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8507F" w14:textId="010E5BA9" w:rsidR="004D231F" w:rsidRPr="007D7013" w:rsidRDefault="00FD337C" w:rsidP="00ED0CA3">
      <w:pPr>
        <w:pStyle w:val="10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D7013">
        <w:rPr>
          <w:rFonts w:ascii="Arial" w:hAnsi="Arial" w:cs="Arial"/>
          <w:b/>
          <w:bCs/>
          <w:sz w:val="24"/>
          <w:szCs w:val="24"/>
        </w:rPr>
        <w:t xml:space="preserve">Протокол № </w:t>
      </w:r>
      <w:r w:rsidR="00ED0CA3" w:rsidRPr="007D7013">
        <w:rPr>
          <w:rFonts w:ascii="Arial" w:hAnsi="Arial" w:cs="Arial"/>
          <w:b/>
          <w:bCs/>
          <w:sz w:val="24"/>
          <w:szCs w:val="24"/>
        </w:rPr>
        <w:t>80</w:t>
      </w:r>
    </w:p>
    <w:p w14:paraId="42F4D37B" w14:textId="4E61C2FC" w:rsidR="004D231F" w:rsidRPr="007D7013" w:rsidRDefault="007D7013" w:rsidP="00ED0CA3">
      <w:pPr>
        <w:pStyle w:val="10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</w:t>
      </w:r>
      <w:r w:rsidR="00FD337C" w:rsidRPr="007D7013">
        <w:rPr>
          <w:rFonts w:ascii="Arial" w:hAnsi="Arial" w:cs="Arial"/>
          <w:b/>
          <w:bCs/>
          <w:sz w:val="24"/>
          <w:szCs w:val="24"/>
        </w:rPr>
        <w:t xml:space="preserve">аседания Национального </w:t>
      </w:r>
      <w:r w:rsidR="008A6575" w:rsidRPr="007D7013">
        <w:rPr>
          <w:rFonts w:ascii="Arial" w:hAnsi="Arial" w:cs="Arial"/>
          <w:b/>
          <w:bCs/>
          <w:sz w:val="24"/>
          <w:szCs w:val="24"/>
        </w:rPr>
        <w:t>с</w:t>
      </w:r>
      <w:r w:rsidR="00FD337C" w:rsidRPr="007D7013">
        <w:rPr>
          <w:rFonts w:ascii="Arial" w:hAnsi="Arial" w:cs="Arial"/>
          <w:b/>
          <w:bCs/>
          <w:sz w:val="24"/>
          <w:szCs w:val="24"/>
        </w:rPr>
        <w:t xml:space="preserve">овета заинтересованных сторон </w:t>
      </w:r>
      <w:r w:rsidR="00D0158B" w:rsidRPr="007D7013">
        <w:rPr>
          <w:rFonts w:ascii="Arial" w:hAnsi="Arial" w:cs="Arial"/>
          <w:b/>
          <w:bCs/>
          <w:sz w:val="24"/>
          <w:szCs w:val="24"/>
        </w:rPr>
        <w:t xml:space="preserve">(НСЗС) </w:t>
      </w:r>
      <w:r w:rsidR="00FD337C" w:rsidRPr="007D7013">
        <w:rPr>
          <w:rFonts w:ascii="Arial" w:hAnsi="Arial" w:cs="Arial"/>
          <w:b/>
          <w:bCs/>
          <w:sz w:val="24"/>
          <w:szCs w:val="24"/>
        </w:rPr>
        <w:t>по реализации Инициативы прозрачности добывающих отраслей</w:t>
      </w:r>
    </w:p>
    <w:p w14:paraId="4561EA21" w14:textId="77777777" w:rsidR="004D231F" w:rsidRPr="007D7013" w:rsidRDefault="004D231F" w:rsidP="00ED0CA3">
      <w:pPr>
        <w:pStyle w:val="22"/>
        <w:tabs>
          <w:tab w:val="left" w:pos="5706"/>
        </w:tabs>
        <w:rPr>
          <w:rFonts w:ascii="Arial" w:hAnsi="Arial" w:cs="Arial"/>
        </w:rPr>
      </w:pPr>
    </w:p>
    <w:p w14:paraId="585FC2A9" w14:textId="17821092" w:rsidR="004D231F" w:rsidRPr="007D7013" w:rsidRDefault="00320364" w:rsidP="00ED0CA3">
      <w:pPr>
        <w:pStyle w:val="22"/>
        <w:tabs>
          <w:tab w:val="left" w:pos="5706"/>
        </w:tabs>
        <w:jc w:val="both"/>
        <w:rPr>
          <w:rFonts w:ascii="Arial" w:hAnsi="Arial" w:cs="Arial"/>
        </w:rPr>
      </w:pPr>
      <w:r w:rsidRPr="007D7013">
        <w:rPr>
          <w:rFonts w:ascii="Arial" w:hAnsi="Arial" w:cs="Arial"/>
        </w:rPr>
        <w:t xml:space="preserve">г. </w:t>
      </w:r>
      <w:proofErr w:type="spellStart"/>
      <w:r w:rsidRPr="007D7013">
        <w:rPr>
          <w:rFonts w:ascii="Arial" w:hAnsi="Arial" w:cs="Arial"/>
        </w:rPr>
        <w:t>Нур</w:t>
      </w:r>
      <w:proofErr w:type="spellEnd"/>
      <w:r w:rsidRPr="007D7013">
        <w:rPr>
          <w:rFonts w:ascii="Arial" w:hAnsi="Arial" w:cs="Arial"/>
        </w:rPr>
        <w:t>-Султан</w:t>
      </w:r>
      <w:r w:rsidRPr="007D7013">
        <w:rPr>
          <w:rFonts w:ascii="Arial" w:hAnsi="Arial" w:cs="Arial"/>
        </w:rPr>
        <w:tab/>
      </w:r>
      <w:r w:rsidRPr="007D7013">
        <w:rPr>
          <w:rFonts w:ascii="Arial" w:hAnsi="Arial" w:cs="Arial"/>
        </w:rPr>
        <w:tab/>
      </w:r>
      <w:r w:rsidRPr="007D7013">
        <w:rPr>
          <w:rFonts w:ascii="Arial" w:hAnsi="Arial" w:cs="Arial"/>
        </w:rPr>
        <w:tab/>
      </w:r>
      <w:r w:rsidR="00ED0CA3" w:rsidRPr="007D7013">
        <w:rPr>
          <w:rFonts w:ascii="Arial" w:hAnsi="Arial" w:cs="Arial"/>
        </w:rPr>
        <w:t xml:space="preserve">   </w:t>
      </w:r>
      <w:r w:rsidR="007D7013">
        <w:rPr>
          <w:rFonts w:ascii="Arial" w:hAnsi="Arial" w:cs="Arial"/>
        </w:rPr>
        <w:t xml:space="preserve">   </w:t>
      </w:r>
      <w:r w:rsidR="00ED0CA3" w:rsidRPr="007D7013">
        <w:rPr>
          <w:rFonts w:ascii="Arial" w:hAnsi="Arial" w:cs="Arial"/>
        </w:rPr>
        <w:t xml:space="preserve">     </w:t>
      </w:r>
      <w:r w:rsidR="00ED0CA3" w:rsidRPr="007D7013">
        <w:rPr>
          <w:rFonts w:ascii="Arial" w:hAnsi="Arial" w:cs="Arial"/>
          <w:lang w:val="kk-KZ"/>
        </w:rPr>
        <w:t>2</w:t>
      </w:r>
      <w:r w:rsidR="003128AB" w:rsidRPr="007D7013">
        <w:rPr>
          <w:rFonts w:ascii="Arial" w:hAnsi="Arial" w:cs="Arial"/>
          <w:lang w:val="kk-KZ"/>
        </w:rPr>
        <w:t>9</w:t>
      </w:r>
      <w:r w:rsidR="00FD337C" w:rsidRPr="007D7013">
        <w:rPr>
          <w:rFonts w:ascii="Arial" w:hAnsi="Arial" w:cs="Arial"/>
        </w:rPr>
        <w:t xml:space="preserve"> </w:t>
      </w:r>
      <w:r w:rsidR="00FD337C" w:rsidRPr="007D7013">
        <w:rPr>
          <w:rFonts w:ascii="Arial" w:hAnsi="Arial" w:cs="Arial"/>
          <w:lang w:val="kk-KZ"/>
        </w:rPr>
        <w:t>ию</w:t>
      </w:r>
      <w:r w:rsidR="00ED0CA3" w:rsidRPr="007D7013">
        <w:rPr>
          <w:rFonts w:ascii="Arial" w:hAnsi="Arial" w:cs="Arial"/>
          <w:lang w:val="kk-KZ"/>
        </w:rPr>
        <w:t>н</w:t>
      </w:r>
      <w:r w:rsidR="00FD337C" w:rsidRPr="007D7013">
        <w:rPr>
          <w:rFonts w:ascii="Arial" w:hAnsi="Arial" w:cs="Arial"/>
        </w:rPr>
        <w:t>я 20</w:t>
      </w:r>
      <w:r w:rsidR="00FD337C" w:rsidRPr="007D7013">
        <w:rPr>
          <w:rFonts w:ascii="Arial" w:hAnsi="Arial" w:cs="Arial"/>
          <w:lang w:val="kk-KZ"/>
        </w:rPr>
        <w:t>2</w:t>
      </w:r>
      <w:r w:rsidR="00ED0CA3" w:rsidRPr="007D7013">
        <w:rPr>
          <w:rFonts w:ascii="Arial" w:hAnsi="Arial" w:cs="Arial"/>
          <w:lang w:val="kk-KZ"/>
        </w:rPr>
        <w:t>2</w:t>
      </w:r>
      <w:r w:rsidR="00FD337C" w:rsidRPr="007D7013">
        <w:rPr>
          <w:rFonts w:ascii="Arial" w:hAnsi="Arial" w:cs="Arial"/>
        </w:rPr>
        <w:t xml:space="preserve"> г.</w:t>
      </w:r>
    </w:p>
    <w:p w14:paraId="72717178" w14:textId="051AF47F" w:rsidR="00842A22" w:rsidRPr="007D7013" w:rsidRDefault="00842A22" w:rsidP="00842A22">
      <w:pPr>
        <w:pStyle w:val="22"/>
        <w:tabs>
          <w:tab w:val="left" w:pos="5706"/>
        </w:tabs>
        <w:jc w:val="right"/>
        <w:rPr>
          <w:rFonts w:ascii="Arial" w:hAnsi="Arial" w:cs="Arial"/>
        </w:rPr>
      </w:pPr>
      <w:r w:rsidRPr="007D7013">
        <w:rPr>
          <w:rFonts w:ascii="Arial" w:hAnsi="Arial" w:cs="Arial"/>
        </w:rPr>
        <w:t>17.00 часов</w:t>
      </w:r>
    </w:p>
    <w:p w14:paraId="6CBBC2F4" w14:textId="77777777" w:rsidR="004D231F" w:rsidRPr="007D7013" w:rsidRDefault="004D231F" w:rsidP="00ED0CA3">
      <w:pPr>
        <w:pStyle w:val="22"/>
        <w:tabs>
          <w:tab w:val="left" w:pos="5706"/>
        </w:tabs>
        <w:rPr>
          <w:rFonts w:ascii="Arial" w:hAnsi="Arial" w:cs="Arial"/>
        </w:rPr>
      </w:pPr>
    </w:p>
    <w:p w14:paraId="7A330A9D" w14:textId="77777777" w:rsidR="004D231F" w:rsidRPr="007D7013" w:rsidRDefault="004D231F" w:rsidP="00ED0CA3">
      <w:pPr>
        <w:pStyle w:val="22"/>
        <w:tabs>
          <w:tab w:val="left" w:pos="5706"/>
        </w:tabs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ED0CA3" w:rsidRPr="007D7013" w14:paraId="1C116A77" w14:textId="77777777" w:rsidTr="00ED0CA3">
        <w:tc>
          <w:tcPr>
            <w:tcW w:w="3794" w:type="dxa"/>
          </w:tcPr>
          <w:p w14:paraId="1E379A1B" w14:textId="29FC2F72" w:rsidR="00ED0CA3" w:rsidRPr="007D7013" w:rsidRDefault="00ED0CA3" w:rsidP="00ED0CA3">
            <w:pPr>
              <w:pStyle w:val="10"/>
              <w:spacing w:line="240" w:lineRule="auto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013">
              <w:rPr>
                <w:rFonts w:ascii="Arial" w:hAnsi="Arial" w:cs="Arial"/>
                <w:b/>
                <w:sz w:val="24"/>
                <w:szCs w:val="24"/>
              </w:rPr>
              <w:t>Председательствовал:</w:t>
            </w:r>
          </w:p>
        </w:tc>
        <w:tc>
          <w:tcPr>
            <w:tcW w:w="5953" w:type="dxa"/>
          </w:tcPr>
          <w:p w14:paraId="561FC690" w14:textId="658E34DE" w:rsidR="00ED0CA3" w:rsidRPr="007D7013" w:rsidRDefault="007D7013" w:rsidP="007D7013">
            <w:pPr>
              <w:pStyle w:val="10"/>
              <w:spacing w:after="12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Вице-м</w:t>
            </w:r>
            <w:r w:rsidR="00ED0CA3" w:rsidRPr="007D7013">
              <w:rPr>
                <w:rFonts w:ascii="Arial" w:hAnsi="Arial" w:cs="Arial"/>
                <w:sz w:val="24"/>
                <w:szCs w:val="24"/>
                <w:lang w:val="kk-KZ"/>
              </w:rPr>
              <w:t xml:space="preserve">инистр индустрии и инфраструктурного развития Республики Казахстан,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Заместитель </w:t>
            </w:r>
            <w:r w:rsidR="00ED0CA3" w:rsidRPr="007D7013">
              <w:rPr>
                <w:rFonts w:ascii="Arial" w:hAnsi="Arial" w:cs="Arial"/>
                <w:sz w:val="24"/>
                <w:szCs w:val="24"/>
                <w:lang w:val="kk-KZ"/>
              </w:rPr>
              <w:t>Председател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="00ED0CA3" w:rsidRPr="007D7013">
              <w:rPr>
                <w:rFonts w:ascii="Arial" w:hAnsi="Arial" w:cs="Arial"/>
                <w:sz w:val="24"/>
                <w:szCs w:val="24"/>
                <w:lang w:val="kk-KZ"/>
              </w:rPr>
              <w:t xml:space="preserve"> НСЗС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Баймишев Р.Н</w:t>
            </w:r>
            <w:r w:rsidR="00ED0CA3" w:rsidRPr="007D7013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</w:tc>
      </w:tr>
      <w:tr w:rsidR="00ED0CA3" w:rsidRPr="007D7013" w14:paraId="30975717" w14:textId="77777777" w:rsidTr="00ED0CA3">
        <w:tc>
          <w:tcPr>
            <w:tcW w:w="3794" w:type="dxa"/>
          </w:tcPr>
          <w:p w14:paraId="632E1D23" w14:textId="5BC402B1" w:rsidR="00ED0CA3" w:rsidRPr="007D7013" w:rsidRDefault="00ED0CA3" w:rsidP="00ED0CA3">
            <w:pPr>
              <w:pStyle w:val="10"/>
              <w:spacing w:line="240" w:lineRule="auto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013">
              <w:rPr>
                <w:rFonts w:ascii="Arial" w:hAnsi="Arial" w:cs="Arial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5953" w:type="dxa"/>
          </w:tcPr>
          <w:p w14:paraId="7B20B39C" w14:textId="7AC5AA70" w:rsidR="00ED0CA3" w:rsidRPr="007D7013" w:rsidRDefault="00ED0CA3" w:rsidP="00ED0CA3">
            <w:pPr>
              <w:pStyle w:val="10"/>
              <w:spacing w:line="240" w:lineRule="auto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7013">
              <w:rPr>
                <w:rFonts w:ascii="Arial" w:hAnsi="Arial" w:cs="Arial"/>
                <w:i/>
                <w:sz w:val="24"/>
                <w:szCs w:val="24"/>
              </w:rPr>
              <w:t>(по списку)</w:t>
            </w:r>
          </w:p>
        </w:tc>
      </w:tr>
    </w:tbl>
    <w:p w14:paraId="7B3E4ADE" w14:textId="77777777" w:rsidR="004D231F" w:rsidRDefault="004D231F" w:rsidP="00ED0CA3">
      <w:pPr>
        <w:pStyle w:val="1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6B954C" w14:textId="77777777" w:rsidR="007D7013" w:rsidRPr="007D7013" w:rsidRDefault="007D7013" w:rsidP="00ED0CA3">
      <w:pPr>
        <w:pStyle w:val="1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42412D" w14:textId="05125C8F" w:rsidR="007D7013" w:rsidRPr="007D7013" w:rsidRDefault="00572B84" w:rsidP="007D7013">
      <w:pPr>
        <w:pStyle w:val="10"/>
        <w:numPr>
          <w:ilvl w:val="0"/>
          <w:numId w:val="13"/>
        </w:numPr>
        <w:tabs>
          <w:tab w:val="left" w:pos="446"/>
        </w:tabs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bookmarkStart w:id="0" w:name="bookmark0"/>
      <w:bookmarkStart w:id="1" w:name="bookmark1"/>
      <w:bookmarkStart w:id="2" w:name="bookmark2"/>
      <w:bookmarkStart w:id="3" w:name="bookmark3"/>
      <w:bookmarkEnd w:id="0"/>
      <w:bookmarkEnd w:id="1"/>
      <w:bookmarkEnd w:id="2"/>
      <w:bookmarkEnd w:id="3"/>
      <w:r w:rsidRPr="007D7013">
        <w:rPr>
          <w:rFonts w:ascii="Arial" w:hAnsi="Arial" w:cs="Arial"/>
          <w:b/>
          <w:bCs/>
          <w:sz w:val="24"/>
          <w:szCs w:val="24"/>
        </w:rPr>
        <w:t>О ротации в НСЗС</w:t>
      </w:r>
    </w:p>
    <w:p w14:paraId="2A351F12" w14:textId="47212D5F" w:rsidR="00572B84" w:rsidRDefault="00572B84" w:rsidP="007D7013">
      <w:pPr>
        <w:pStyle w:val="10"/>
        <w:tabs>
          <w:tab w:val="left" w:pos="446"/>
        </w:tabs>
        <w:ind w:firstLine="0"/>
        <w:jc w:val="center"/>
        <w:rPr>
          <w:rFonts w:ascii="Arial" w:hAnsi="Arial" w:cs="Arial"/>
          <w:bCs/>
          <w:i/>
          <w:sz w:val="24"/>
          <w:szCs w:val="24"/>
        </w:rPr>
      </w:pPr>
      <w:r w:rsidRPr="007D7013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="00075A8D" w:rsidRPr="007D7013">
        <w:rPr>
          <w:rFonts w:ascii="Arial" w:hAnsi="Arial" w:cs="Arial"/>
          <w:bCs/>
          <w:i/>
          <w:sz w:val="24"/>
          <w:szCs w:val="24"/>
        </w:rPr>
        <w:t>Шархан</w:t>
      </w:r>
      <w:proofErr w:type="spellEnd"/>
      <w:r w:rsidR="00075A8D" w:rsidRPr="007D7013">
        <w:rPr>
          <w:rFonts w:ascii="Arial" w:hAnsi="Arial" w:cs="Arial"/>
          <w:bCs/>
          <w:i/>
          <w:sz w:val="24"/>
          <w:szCs w:val="24"/>
        </w:rPr>
        <w:t xml:space="preserve"> И.Ш.</w:t>
      </w:r>
      <w:r w:rsidR="007D7013">
        <w:rPr>
          <w:rFonts w:ascii="Arial" w:hAnsi="Arial" w:cs="Arial"/>
          <w:bCs/>
          <w:i/>
          <w:sz w:val="24"/>
          <w:szCs w:val="24"/>
        </w:rPr>
        <w:t>)</w:t>
      </w:r>
    </w:p>
    <w:p w14:paraId="5ED6653C" w14:textId="77777777" w:rsidR="007D7013" w:rsidRPr="007D7013" w:rsidRDefault="007D7013" w:rsidP="007D7013">
      <w:pPr>
        <w:pStyle w:val="10"/>
        <w:tabs>
          <w:tab w:val="left" w:pos="446"/>
        </w:tabs>
        <w:ind w:firstLine="0"/>
        <w:jc w:val="both"/>
        <w:rPr>
          <w:rFonts w:ascii="Arial" w:hAnsi="Arial" w:cs="Arial"/>
          <w:bCs/>
          <w:sz w:val="24"/>
          <w:szCs w:val="24"/>
        </w:rPr>
      </w:pPr>
    </w:p>
    <w:p w14:paraId="4FD94283" w14:textId="316F3B6D" w:rsidR="007D7013" w:rsidRPr="007D7013" w:rsidRDefault="007D7013" w:rsidP="007D701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Cs/>
          <w:sz w:val="24"/>
          <w:szCs w:val="24"/>
        </w:rPr>
        <w:t xml:space="preserve">В связи с кадровыми изменениями в ряде государственных органов и организаций, </w:t>
      </w:r>
      <w:r w:rsidR="009C0B33">
        <w:rPr>
          <w:rFonts w:ascii="Arial" w:hAnsi="Arial" w:cs="Arial"/>
          <w:bCs/>
          <w:sz w:val="24"/>
          <w:szCs w:val="24"/>
        </w:rPr>
        <w:t xml:space="preserve">входящих в состав НСЗС, </w:t>
      </w:r>
      <w:r>
        <w:rPr>
          <w:rFonts w:ascii="Arial" w:hAnsi="Arial" w:cs="Arial"/>
          <w:bCs/>
          <w:sz w:val="24"/>
          <w:szCs w:val="24"/>
        </w:rPr>
        <w:t>предложено</w:t>
      </w:r>
      <w:r w:rsidRPr="007D7013">
        <w:rPr>
          <w:rFonts w:ascii="Arial" w:hAnsi="Arial" w:cs="Arial"/>
          <w:bCs/>
          <w:sz w:val="24"/>
          <w:szCs w:val="24"/>
        </w:rPr>
        <w:t>:</w:t>
      </w:r>
    </w:p>
    <w:p w14:paraId="49FFF7F6" w14:textId="77777777" w:rsidR="009C0B33" w:rsidRDefault="007D7013" w:rsidP="007D7013">
      <w:pPr>
        <w:pStyle w:val="10"/>
        <w:numPr>
          <w:ilvl w:val="0"/>
          <w:numId w:val="18"/>
        </w:numPr>
        <w:tabs>
          <w:tab w:val="left" w:pos="44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C0B33">
        <w:rPr>
          <w:rFonts w:ascii="Arial" w:hAnsi="Arial" w:cs="Arial"/>
          <w:bCs/>
          <w:sz w:val="24"/>
          <w:szCs w:val="24"/>
        </w:rPr>
        <w:t xml:space="preserve">переизбрать и назначить председателем </w:t>
      </w:r>
      <w:r w:rsidR="009C0B33" w:rsidRPr="009C0B33">
        <w:rPr>
          <w:rFonts w:ascii="Arial" w:hAnsi="Arial" w:cs="Arial"/>
          <w:bCs/>
          <w:sz w:val="24"/>
          <w:szCs w:val="24"/>
        </w:rPr>
        <w:t>НСЗС М</w:t>
      </w:r>
      <w:r w:rsidRPr="009C0B33">
        <w:rPr>
          <w:rFonts w:ascii="Arial" w:hAnsi="Arial" w:cs="Arial"/>
          <w:bCs/>
          <w:sz w:val="24"/>
          <w:szCs w:val="24"/>
        </w:rPr>
        <w:t xml:space="preserve">инистра индустрии и инфраструктурного развития Республики Казахстан </w:t>
      </w:r>
      <w:proofErr w:type="spellStart"/>
      <w:r w:rsidRPr="009C0B33">
        <w:rPr>
          <w:rFonts w:ascii="Arial" w:hAnsi="Arial" w:cs="Arial"/>
          <w:bCs/>
          <w:sz w:val="24"/>
          <w:szCs w:val="24"/>
        </w:rPr>
        <w:t>Ускенбаева</w:t>
      </w:r>
      <w:proofErr w:type="spellEnd"/>
      <w:r w:rsidRPr="009C0B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C0B33">
        <w:rPr>
          <w:rFonts w:ascii="Arial" w:hAnsi="Arial" w:cs="Arial"/>
          <w:bCs/>
          <w:sz w:val="24"/>
          <w:szCs w:val="24"/>
        </w:rPr>
        <w:t>Каирбека</w:t>
      </w:r>
      <w:proofErr w:type="spellEnd"/>
      <w:r w:rsidRPr="009C0B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C0B33">
        <w:rPr>
          <w:rFonts w:ascii="Arial" w:hAnsi="Arial" w:cs="Arial"/>
          <w:bCs/>
          <w:sz w:val="24"/>
          <w:szCs w:val="24"/>
        </w:rPr>
        <w:t>Айтбаевича</w:t>
      </w:r>
      <w:proofErr w:type="spellEnd"/>
      <w:r w:rsidRPr="009C0B33">
        <w:rPr>
          <w:rFonts w:ascii="Arial" w:hAnsi="Arial" w:cs="Arial"/>
          <w:bCs/>
          <w:sz w:val="24"/>
          <w:szCs w:val="24"/>
        </w:rPr>
        <w:t>;</w:t>
      </w:r>
    </w:p>
    <w:p w14:paraId="20019189" w14:textId="7BD886E2" w:rsidR="007D7013" w:rsidRPr="009C0B33" w:rsidRDefault="007D7013" w:rsidP="007D7013">
      <w:pPr>
        <w:pStyle w:val="10"/>
        <w:numPr>
          <w:ilvl w:val="0"/>
          <w:numId w:val="18"/>
        </w:numPr>
        <w:tabs>
          <w:tab w:val="left" w:pos="44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C0B33">
        <w:rPr>
          <w:rFonts w:ascii="Arial" w:hAnsi="Arial" w:cs="Arial"/>
          <w:bCs/>
          <w:sz w:val="24"/>
          <w:szCs w:val="24"/>
        </w:rPr>
        <w:t>заменить в составе НСЗС следующих представителей заинтересованных государственных органов и организаций:</w:t>
      </w:r>
    </w:p>
    <w:p w14:paraId="773907A3" w14:textId="77777777" w:rsidR="007D7013" w:rsidRPr="007D7013" w:rsidRDefault="007D7013" w:rsidP="007D701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Cs/>
          <w:sz w:val="24"/>
          <w:szCs w:val="24"/>
        </w:rPr>
        <w:t xml:space="preserve">- от Министерства энергетики Республики Казахстан вместо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Карагаева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Жумабая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Габбасовича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включить </w:t>
      </w:r>
      <w:proofErr w:type="gramStart"/>
      <w:r w:rsidRPr="007D7013">
        <w:rPr>
          <w:rFonts w:ascii="Arial" w:hAnsi="Arial" w:cs="Arial"/>
          <w:bCs/>
          <w:sz w:val="24"/>
          <w:szCs w:val="24"/>
        </w:rPr>
        <w:t>вице-министра</w:t>
      </w:r>
      <w:proofErr w:type="gram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Хасенова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Асхата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Галимовича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>;</w:t>
      </w:r>
    </w:p>
    <w:p w14:paraId="61E6F45F" w14:textId="77777777" w:rsidR="007D7013" w:rsidRPr="007D7013" w:rsidRDefault="007D7013" w:rsidP="007D701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Cs/>
          <w:sz w:val="24"/>
          <w:szCs w:val="24"/>
        </w:rPr>
        <w:t xml:space="preserve">- от Министерства экологии, геологии и природных ресурсов Республики Казахстан вместо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Абдикешева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Алмата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Жанболатулы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включить заместителя Председателя Комитета геологии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Пшенбаева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Аската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Сагдатовича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>;</w:t>
      </w:r>
    </w:p>
    <w:p w14:paraId="7439B999" w14:textId="77777777" w:rsidR="007D7013" w:rsidRPr="007D7013" w:rsidRDefault="007D7013" w:rsidP="007D701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Cs/>
          <w:sz w:val="24"/>
          <w:szCs w:val="24"/>
        </w:rPr>
        <w:t xml:space="preserve">- от Ассоциации KAZENERGY включить Исполнительного директора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Умирзакова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Бауржана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Айдаровича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и заместителя директора департамента по международному сотрудничеству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Аймагамбетова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Темирлана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Копжасарулы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>;</w:t>
      </w:r>
    </w:p>
    <w:p w14:paraId="659221A9" w14:textId="3A9276BA" w:rsidR="007D7013" w:rsidRPr="007D7013" w:rsidRDefault="009C0B33" w:rsidP="007D701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="007D7013" w:rsidRPr="007D7013">
        <w:rPr>
          <w:rFonts w:ascii="Arial" w:hAnsi="Arial" w:cs="Arial"/>
          <w:bCs/>
          <w:sz w:val="24"/>
          <w:szCs w:val="24"/>
        </w:rPr>
        <w:t xml:space="preserve">огласно Меморандуму о взаимопонимании в отношении реализации ИПДО, Главу Секретариата НСЗС и его состав определяет уполномоченный государственный орган. </w:t>
      </w:r>
      <w:r>
        <w:rPr>
          <w:rFonts w:ascii="Arial" w:hAnsi="Arial" w:cs="Arial"/>
          <w:bCs/>
          <w:sz w:val="24"/>
          <w:szCs w:val="24"/>
        </w:rPr>
        <w:t>В связи с чем,</w:t>
      </w:r>
      <w:r w:rsidR="007D7013" w:rsidRPr="007D70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члены НСЗС были проинформированы о следующих изменениях в</w:t>
      </w:r>
      <w:r w:rsidR="007D7013" w:rsidRPr="007D7013">
        <w:rPr>
          <w:rFonts w:ascii="Arial" w:hAnsi="Arial" w:cs="Arial"/>
          <w:bCs/>
          <w:sz w:val="24"/>
          <w:szCs w:val="24"/>
        </w:rPr>
        <w:t xml:space="preserve"> составе Национального секретариата ИПДО:</w:t>
      </w:r>
    </w:p>
    <w:p w14:paraId="32222CA2" w14:textId="77777777" w:rsidR="007D7013" w:rsidRPr="007D7013" w:rsidRDefault="007D7013" w:rsidP="007D701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Cs/>
          <w:sz w:val="24"/>
          <w:szCs w:val="24"/>
        </w:rPr>
        <w:t xml:space="preserve">- Координатором деятельности назначен Директор Департамента недропользования МИИР РК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Шархан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Иран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Шарханович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>;</w:t>
      </w:r>
    </w:p>
    <w:p w14:paraId="61F692D3" w14:textId="64170D54" w:rsidR="007D7013" w:rsidRDefault="007D7013" w:rsidP="007D701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Cs/>
          <w:sz w:val="24"/>
          <w:szCs w:val="24"/>
        </w:rPr>
        <w:t xml:space="preserve">- Главой секретариата назначен заместитель Директора Департамента недропользования МИИР РК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Кушумов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7013">
        <w:rPr>
          <w:rFonts w:ascii="Arial" w:hAnsi="Arial" w:cs="Arial"/>
          <w:bCs/>
          <w:sz w:val="24"/>
          <w:szCs w:val="24"/>
        </w:rPr>
        <w:t>Алмас</w:t>
      </w:r>
      <w:proofErr w:type="spellEnd"/>
      <w:r w:rsidRPr="007D7013">
        <w:rPr>
          <w:rFonts w:ascii="Arial" w:hAnsi="Arial" w:cs="Arial"/>
          <w:bCs/>
          <w:sz w:val="24"/>
          <w:szCs w:val="24"/>
        </w:rPr>
        <w:t xml:space="preserve"> Русланович.</w:t>
      </w:r>
    </w:p>
    <w:p w14:paraId="3378DDB0" w14:textId="4BD9EB87" w:rsidR="005E1A0B" w:rsidRDefault="005E1A0B" w:rsidP="007D701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1A0B">
        <w:rPr>
          <w:rFonts w:ascii="Arial" w:hAnsi="Arial" w:cs="Arial"/>
          <w:bCs/>
          <w:sz w:val="24"/>
          <w:szCs w:val="24"/>
        </w:rPr>
        <w:t xml:space="preserve">Поскольку на предыдущих заседаниях </w:t>
      </w:r>
      <w:proofErr w:type="spellStart"/>
      <w:r w:rsidRPr="005E1A0B">
        <w:rPr>
          <w:rFonts w:ascii="Arial" w:hAnsi="Arial" w:cs="Arial"/>
          <w:bCs/>
          <w:sz w:val="24"/>
          <w:szCs w:val="24"/>
        </w:rPr>
        <w:t>Нацсовета</w:t>
      </w:r>
      <w:proofErr w:type="spellEnd"/>
      <w:r w:rsidRPr="005E1A0B">
        <w:rPr>
          <w:rFonts w:ascii="Arial" w:hAnsi="Arial" w:cs="Arial"/>
          <w:bCs/>
          <w:sz w:val="24"/>
          <w:szCs w:val="24"/>
        </w:rPr>
        <w:t xml:space="preserve"> было принято решение расширить количество членов НСЗС от госорганов, решения принимаются путем консенсуса.</w:t>
      </w:r>
    </w:p>
    <w:p w14:paraId="63673E7C" w14:textId="1FE1A366" w:rsidR="007D7013" w:rsidRDefault="009C0B33" w:rsidP="009C0B3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НСЗС решил:</w:t>
      </w:r>
    </w:p>
    <w:p w14:paraId="2E465420" w14:textId="46D69718" w:rsidR="009C0B33" w:rsidRDefault="009C0B33" w:rsidP="009C0B33">
      <w:pPr>
        <w:pStyle w:val="10"/>
        <w:numPr>
          <w:ilvl w:val="0"/>
          <w:numId w:val="19"/>
        </w:numPr>
        <w:tabs>
          <w:tab w:val="left" w:pos="44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</w:t>
      </w:r>
      <w:r w:rsidRPr="009C0B33">
        <w:rPr>
          <w:rFonts w:ascii="Arial" w:hAnsi="Arial" w:cs="Arial"/>
          <w:bCs/>
          <w:sz w:val="24"/>
          <w:szCs w:val="24"/>
        </w:rPr>
        <w:t xml:space="preserve">азначить председателем НСЗС Министра индустрии и инфраструктурного развития Республики Казахстан </w:t>
      </w:r>
      <w:proofErr w:type="spellStart"/>
      <w:r w:rsidRPr="009C0B33">
        <w:rPr>
          <w:rFonts w:ascii="Arial" w:hAnsi="Arial" w:cs="Arial"/>
          <w:bCs/>
          <w:sz w:val="24"/>
          <w:szCs w:val="24"/>
        </w:rPr>
        <w:t>Ускенбаева</w:t>
      </w:r>
      <w:proofErr w:type="spellEnd"/>
      <w:r w:rsidRPr="009C0B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C0B33">
        <w:rPr>
          <w:rFonts w:ascii="Arial" w:hAnsi="Arial" w:cs="Arial"/>
          <w:bCs/>
          <w:sz w:val="24"/>
          <w:szCs w:val="24"/>
        </w:rPr>
        <w:t>Каирбека</w:t>
      </w:r>
      <w:proofErr w:type="spellEnd"/>
      <w:r w:rsidRPr="009C0B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C0B33">
        <w:rPr>
          <w:rFonts w:ascii="Arial" w:hAnsi="Arial" w:cs="Arial"/>
          <w:bCs/>
          <w:sz w:val="24"/>
          <w:szCs w:val="24"/>
        </w:rPr>
        <w:t>Айтбаевича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14:paraId="5EA25872" w14:textId="77777777" w:rsidR="009C0B33" w:rsidRDefault="009C0B33" w:rsidP="009C0B33">
      <w:pPr>
        <w:pStyle w:val="10"/>
        <w:numPr>
          <w:ilvl w:val="0"/>
          <w:numId w:val="19"/>
        </w:numPr>
        <w:tabs>
          <w:tab w:val="left" w:pos="44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C0B33">
        <w:rPr>
          <w:rFonts w:ascii="Arial" w:hAnsi="Arial" w:cs="Arial"/>
          <w:bCs/>
          <w:sz w:val="24"/>
          <w:szCs w:val="24"/>
        </w:rPr>
        <w:lastRenderedPageBreak/>
        <w:t xml:space="preserve">Утвердить </w:t>
      </w:r>
      <w:r>
        <w:rPr>
          <w:rFonts w:ascii="Arial" w:hAnsi="Arial" w:cs="Arial"/>
          <w:bCs/>
          <w:sz w:val="24"/>
          <w:szCs w:val="24"/>
        </w:rPr>
        <w:t>новый</w:t>
      </w:r>
      <w:r w:rsidRPr="009C0B33">
        <w:rPr>
          <w:rFonts w:ascii="Arial" w:hAnsi="Arial" w:cs="Arial"/>
          <w:bCs/>
          <w:sz w:val="24"/>
          <w:szCs w:val="24"/>
        </w:rPr>
        <w:t xml:space="preserve"> состав НСЗС в соответствии с Приложением 1 к настоящему Протоколу;</w:t>
      </w:r>
    </w:p>
    <w:p w14:paraId="34CA100D" w14:textId="409C4AFA" w:rsidR="009C0B33" w:rsidRPr="009C0B33" w:rsidRDefault="009C0B33" w:rsidP="009C0B33">
      <w:pPr>
        <w:pStyle w:val="10"/>
        <w:numPr>
          <w:ilvl w:val="0"/>
          <w:numId w:val="19"/>
        </w:numPr>
        <w:tabs>
          <w:tab w:val="left" w:pos="44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C0B33">
        <w:rPr>
          <w:rFonts w:ascii="Arial" w:hAnsi="Arial" w:cs="Arial"/>
          <w:bCs/>
          <w:sz w:val="24"/>
          <w:szCs w:val="24"/>
        </w:rPr>
        <w:t>Принять к сведению изменения в составе Национального секретариата</w:t>
      </w:r>
      <w:r>
        <w:rPr>
          <w:rFonts w:ascii="Arial" w:hAnsi="Arial" w:cs="Arial"/>
          <w:bCs/>
          <w:sz w:val="24"/>
          <w:szCs w:val="24"/>
        </w:rPr>
        <w:t>, согласно Приложению 2 к настоящему Протоколу.</w:t>
      </w:r>
    </w:p>
    <w:p w14:paraId="0AD4F544" w14:textId="77777777" w:rsidR="007D7013" w:rsidRDefault="007D7013" w:rsidP="009C0B3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A00A5C1" w14:textId="77777777" w:rsidR="009C0B33" w:rsidRDefault="009C0B33" w:rsidP="009C0B33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6D65861" w14:textId="29AC81EA" w:rsidR="009C0B33" w:rsidRDefault="00572B84" w:rsidP="009C0B33">
      <w:pPr>
        <w:pStyle w:val="10"/>
        <w:numPr>
          <w:ilvl w:val="0"/>
          <w:numId w:val="13"/>
        </w:numPr>
        <w:tabs>
          <w:tab w:val="left" w:pos="446"/>
        </w:tabs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/>
          <w:bCs/>
          <w:sz w:val="24"/>
          <w:szCs w:val="24"/>
        </w:rPr>
        <w:t>Утверждение Технического задания на изготовление 16-го Национального отчета по реализации Инициативы прозрачности деятельности добывающих отраслей в Республике Казахстан за 2020 и 2021 годы</w:t>
      </w:r>
    </w:p>
    <w:p w14:paraId="7D32EA3B" w14:textId="5A48171A" w:rsidR="00572B84" w:rsidRDefault="00572B84" w:rsidP="009C0B33">
      <w:pPr>
        <w:pStyle w:val="10"/>
        <w:tabs>
          <w:tab w:val="left" w:pos="446"/>
        </w:tabs>
        <w:ind w:firstLine="0"/>
        <w:jc w:val="center"/>
        <w:rPr>
          <w:rFonts w:ascii="Arial" w:hAnsi="Arial" w:cs="Arial"/>
          <w:bCs/>
          <w:i/>
          <w:sz w:val="24"/>
          <w:szCs w:val="24"/>
        </w:rPr>
      </w:pPr>
      <w:r w:rsidRPr="009C0B33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="00075A8D" w:rsidRPr="009C0B33">
        <w:rPr>
          <w:rFonts w:ascii="Arial" w:hAnsi="Arial" w:cs="Arial"/>
          <w:bCs/>
          <w:i/>
          <w:sz w:val="24"/>
          <w:szCs w:val="24"/>
        </w:rPr>
        <w:t>Шархан</w:t>
      </w:r>
      <w:proofErr w:type="spellEnd"/>
      <w:r w:rsidR="00075A8D" w:rsidRPr="009C0B33">
        <w:rPr>
          <w:rFonts w:ascii="Arial" w:hAnsi="Arial" w:cs="Arial"/>
          <w:bCs/>
          <w:i/>
          <w:sz w:val="24"/>
          <w:szCs w:val="24"/>
        </w:rPr>
        <w:t xml:space="preserve"> И.Ш.</w:t>
      </w:r>
      <w:r w:rsidR="009C0B33" w:rsidRPr="009C0B33">
        <w:rPr>
          <w:rFonts w:ascii="Arial" w:hAnsi="Arial" w:cs="Arial"/>
          <w:bCs/>
          <w:i/>
          <w:sz w:val="24"/>
          <w:szCs w:val="24"/>
        </w:rPr>
        <w:t>)</w:t>
      </w:r>
    </w:p>
    <w:p w14:paraId="1AAB2633" w14:textId="77777777" w:rsidR="009C0B33" w:rsidRDefault="009C0B33" w:rsidP="009C0B33">
      <w:pPr>
        <w:pStyle w:val="10"/>
        <w:tabs>
          <w:tab w:val="left" w:pos="446"/>
        </w:tabs>
        <w:ind w:left="567" w:firstLine="0"/>
        <w:jc w:val="center"/>
        <w:rPr>
          <w:rFonts w:ascii="Arial" w:hAnsi="Arial" w:cs="Arial"/>
          <w:bCs/>
          <w:i/>
          <w:sz w:val="24"/>
          <w:szCs w:val="24"/>
        </w:rPr>
      </w:pPr>
    </w:p>
    <w:p w14:paraId="2C21C636" w14:textId="77777777" w:rsidR="009C0B33" w:rsidRPr="009C0B33" w:rsidRDefault="009C0B33" w:rsidP="009C0B33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B33">
        <w:rPr>
          <w:rFonts w:ascii="Arial" w:hAnsi="Arial" w:cs="Arial"/>
          <w:bCs/>
          <w:sz w:val="24"/>
          <w:szCs w:val="24"/>
        </w:rPr>
        <w:t xml:space="preserve">В целях устранения пробелов, вызванных пандемией Covid-2019, Правлением ИПДО в 2020 году было принято решение (2020-31/ВС-290) о предоставлении внедряющим странам большей гибкости при составлении отчетов, которые должны быть опубликованы до 31 декабря 2022 года. </w:t>
      </w:r>
    </w:p>
    <w:p w14:paraId="26BDD7BE" w14:textId="77777777" w:rsidR="009C0B33" w:rsidRPr="009C0B33" w:rsidRDefault="009C0B33" w:rsidP="009C0B33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B33">
        <w:rPr>
          <w:rFonts w:ascii="Arial" w:hAnsi="Arial" w:cs="Arial"/>
          <w:bCs/>
          <w:sz w:val="24"/>
          <w:szCs w:val="24"/>
        </w:rPr>
        <w:t xml:space="preserve">Более гибкий подход к отчетности ИПДО позволит отступить от стандартной процедуры отчетности ИПДО, включая сверку данных. Предусмотренная ИПДО модель </w:t>
      </w:r>
      <w:proofErr w:type="spellStart"/>
      <w:r w:rsidRPr="009C0B33">
        <w:rPr>
          <w:rFonts w:ascii="Arial" w:hAnsi="Arial" w:cs="Arial"/>
          <w:bCs/>
          <w:sz w:val="24"/>
          <w:szCs w:val="24"/>
        </w:rPr>
        <w:t>валидации</w:t>
      </w:r>
      <w:proofErr w:type="spellEnd"/>
      <w:r w:rsidRPr="009C0B33">
        <w:rPr>
          <w:rFonts w:ascii="Arial" w:hAnsi="Arial" w:cs="Arial"/>
          <w:bCs/>
          <w:sz w:val="24"/>
          <w:szCs w:val="24"/>
        </w:rPr>
        <w:t xml:space="preserve"> 2021 поддерживает ведущую роль Национального совета в раскрытии информации, требуя от совета подготовки шаблона для сбора данных «Прозрачность», учитывающего требования 2-6 Стандарта ИПДО, на основе уже осуществляемого систематического раскрытия информации. </w:t>
      </w:r>
    </w:p>
    <w:p w14:paraId="5C0A4A7F" w14:textId="6AAA3461" w:rsidR="009C0B33" w:rsidRPr="009C0B33" w:rsidRDefault="009C0B33" w:rsidP="009C0B33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B33">
        <w:rPr>
          <w:rFonts w:ascii="Arial" w:hAnsi="Arial" w:cs="Arial"/>
          <w:bCs/>
          <w:sz w:val="24"/>
          <w:szCs w:val="24"/>
        </w:rPr>
        <w:t>По объективным причинам Отчет по реализации ИПДО за 2020 год не выпускался, в связи с чем, предл</w:t>
      </w:r>
      <w:r w:rsidR="00AC387D">
        <w:rPr>
          <w:rFonts w:ascii="Arial" w:hAnsi="Arial" w:cs="Arial"/>
          <w:bCs/>
          <w:sz w:val="24"/>
          <w:szCs w:val="24"/>
        </w:rPr>
        <w:t>ожено</w:t>
      </w:r>
      <w:r w:rsidRPr="009C0B33">
        <w:rPr>
          <w:rFonts w:ascii="Arial" w:hAnsi="Arial" w:cs="Arial"/>
          <w:bCs/>
          <w:sz w:val="24"/>
          <w:szCs w:val="24"/>
        </w:rPr>
        <w:t xml:space="preserve"> в текущем году опубликовать отчет за 2020 и 2021 годы, с разбивкой данных отдельно по годам. </w:t>
      </w:r>
    </w:p>
    <w:p w14:paraId="11D8C600" w14:textId="14CC0739" w:rsidR="009C0B33" w:rsidRDefault="009C0B33" w:rsidP="009C0B33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B33">
        <w:rPr>
          <w:rFonts w:ascii="Arial" w:hAnsi="Arial" w:cs="Arial"/>
          <w:bCs/>
          <w:sz w:val="24"/>
          <w:szCs w:val="24"/>
        </w:rPr>
        <w:t>В целях подготовки указанного отчета</w:t>
      </w:r>
      <w:r w:rsidR="00AC387D">
        <w:rPr>
          <w:rFonts w:ascii="Arial" w:hAnsi="Arial" w:cs="Arial"/>
          <w:bCs/>
          <w:sz w:val="24"/>
          <w:szCs w:val="24"/>
        </w:rPr>
        <w:t>,</w:t>
      </w:r>
      <w:r w:rsidRPr="009C0B33">
        <w:rPr>
          <w:rFonts w:ascii="Arial" w:hAnsi="Arial" w:cs="Arial"/>
          <w:bCs/>
          <w:sz w:val="24"/>
          <w:szCs w:val="24"/>
        </w:rPr>
        <w:t xml:space="preserve"> предл</w:t>
      </w:r>
      <w:r w:rsidR="00AC387D">
        <w:rPr>
          <w:rFonts w:ascii="Arial" w:hAnsi="Arial" w:cs="Arial"/>
          <w:bCs/>
          <w:sz w:val="24"/>
          <w:szCs w:val="24"/>
        </w:rPr>
        <w:t>ожено</w:t>
      </w:r>
      <w:r w:rsidRPr="009C0B33">
        <w:rPr>
          <w:rFonts w:ascii="Arial" w:hAnsi="Arial" w:cs="Arial"/>
          <w:bCs/>
          <w:sz w:val="24"/>
          <w:szCs w:val="24"/>
        </w:rPr>
        <w:t xml:space="preserve"> привлечь услуги независимого администратора. В связи с чем, на рассмотрение и утверждение Национального совета вын</w:t>
      </w:r>
      <w:r w:rsidR="00AC387D">
        <w:rPr>
          <w:rFonts w:ascii="Arial" w:hAnsi="Arial" w:cs="Arial"/>
          <w:bCs/>
          <w:sz w:val="24"/>
          <w:szCs w:val="24"/>
        </w:rPr>
        <w:t>есен</w:t>
      </w:r>
      <w:r w:rsidRPr="009C0B33">
        <w:rPr>
          <w:rFonts w:ascii="Arial" w:hAnsi="Arial" w:cs="Arial"/>
          <w:bCs/>
          <w:sz w:val="24"/>
          <w:szCs w:val="24"/>
        </w:rPr>
        <w:t xml:space="preserve"> проект технического задания, разработанного на основе типового технического задания для реализации гибкого подхода к отчетности ИПДО в 2022 году</w:t>
      </w:r>
      <w:r w:rsidR="00AC387D">
        <w:rPr>
          <w:rFonts w:ascii="Arial" w:hAnsi="Arial" w:cs="Arial"/>
          <w:bCs/>
          <w:sz w:val="24"/>
          <w:szCs w:val="24"/>
        </w:rPr>
        <w:t xml:space="preserve"> (без сверки)</w:t>
      </w:r>
      <w:r w:rsidRPr="009C0B33">
        <w:rPr>
          <w:rFonts w:ascii="Arial" w:hAnsi="Arial" w:cs="Arial"/>
          <w:bCs/>
          <w:sz w:val="24"/>
          <w:szCs w:val="24"/>
        </w:rPr>
        <w:t xml:space="preserve">. </w:t>
      </w:r>
    </w:p>
    <w:p w14:paraId="63A5C3A5" w14:textId="0C64E3E6" w:rsidR="00A23B84" w:rsidRDefault="00AC387D" w:rsidP="00BE564F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Баймишев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Р.Н. </w:t>
      </w:r>
      <w:r w:rsidR="00BE564F">
        <w:rPr>
          <w:rFonts w:ascii="Arial" w:hAnsi="Arial" w:cs="Arial"/>
          <w:bCs/>
          <w:sz w:val="24"/>
          <w:szCs w:val="24"/>
        </w:rPr>
        <w:t>сообщил</w:t>
      </w:r>
      <w:r w:rsidR="005E1A0B">
        <w:rPr>
          <w:rFonts w:ascii="Arial" w:hAnsi="Arial" w:cs="Arial"/>
          <w:bCs/>
          <w:sz w:val="24"/>
          <w:szCs w:val="24"/>
        </w:rPr>
        <w:t xml:space="preserve">, что </w:t>
      </w:r>
      <w:r w:rsidR="00BE564F">
        <w:rPr>
          <w:rFonts w:ascii="Arial" w:hAnsi="Arial" w:cs="Arial"/>
          <w:bCs/>
          <w:sz w:val="24"/>
          <w:szCs w:val="24"/>
        </w:rPr>
        <w:t xml:space="preserve">в предстоящей отчетности </w:t>
      </w:r>
      <w:r w:rsidR="005E1A0B">
        <w:rPr>
          <w:rFonts w:ascii="Arial" w:hAnsi="Arial" w:cs="Arial"/>
          <w:bCs/>
          <w:sz w:val="24"/>
          <w:szCs w:val="24"/>
        </w:rPr>
        <w:t xml:space="preserve">новшеством </w:t>
      </w:r>
      <w:r w:rsidR="00BE564F">
        <w:rPr>
          <w:rFonts w:ascii="Arial" w:hAnsi="Arial" w:cs="Arial"/>
          <w:bCs/>
          <w:sz w:val="24"/>
          <w:szCs w:val="24"/>
        </w:rPr>
        <w:t xml:space="preserve">для компаний </w:t>
      </w:r>
      <w:r w:rsidR="005E1A0B">
        <w:rPr>
          <w:rFonts w:ascii="Arial" w:hAnsi="Arial" w:cs="Arial"/>
          <w:bCs/>
          <w:sz w:val="24"/>
          <w:szCs w:val="24"/>
        </w:rPr>
        <w:t>явля</w:t>
      </w:r>
      <w:r w:rsidR="00BE564F">
        <w:rPr>
          <w:rFonts w:ascii="Arial" w:hAnsi="Arial" w:cs="Arial"/>
          <w:bCs/>
          <w:sz w:val="24"/>
          <w:szCs w:val="24"/>
        </w:rPr>
        <w:t>е</w:t>
      </w:r>
      <w:r w:rsidR="005E1A0B">
        <w:rPr>
          <w:rFonts w:ascii="Arial" w:hAnsi="Arial" w:cs="Arial"/>
          <w:bCs/>
          <w:sz w:val="24"/>
          <w:szCs w:val="24"/>
        </w:rPr>
        <w:t xml:space="preserve">тся </w:t>
      </w:r>
      <w:r w:rsidR="00BE564F">
        <w:rPr>
          <w:rFonts w:ascii="Arial" w:hAnsi="Arial" w:cs="Arial"/>
          <w:bCs/>
          <w:sz w:val="24"/>
          <w:szCs w:val="24"/>
        </w:rPr>
        <w:t xml:space="preserve">обязательное условие о </w:t>
      </w:r>
      <w:r w:rsidR="005E1A0B">
        <w:rPr>
          <w:rFonts w:ascii="Arial" w:hAnsi="Arial" w:cs="Arial"/>
          <w:bCs/>
          <w:sz w:val="24"/>
          <w:szCs w:val="24"/>
        </w:rPr>
        <w:t>публикаци</w:t>
      </w:r>
      <w:r w:rsidR="00BE564F">
        <w:rPr>
          <w:rFonts w:ascii="Arial" w:hAnsi="Arial" w:cs="Arial"/>
          <w:bCs/>
          <w:sz w:val="24"/>
          <w:szCs w:val="24"/>
        </w:rPr>
        <w:t>и</w:t>
      </w:r>
      <w:r w:rsidR="005E1A0B">
        <w:rPr>
          <w:rFonts w:ascii="Arial" w:hAnsi="Arial" w:cs="Arial"/>
          <w:bCs/>
          <w:sz w:val="24"/>
          <w:szCs w:val="24"/>
        </w:rPr>
        <w:t xml:space="preserve"> сведений о </w:t>
      </w:r>
      <w:proofErr w:type="spellStart"/>
      <w:r w:rsidR="005E1A0B">
        <w:rPr>
          <w:rFonts w:ascii="Arial" w:hAnsi="Arial" w:cs="Arial"/>
          <w:bCs/>
          <w:sz w:val="24"/>
          <w:szCs w:val="24"/>
        </w:rPr>
        <w:t>бенефициарных</w:t>
      </w:r>
      <w:proofErr w:type="spellEnd"/>
      <w:r w:rsidR="005E1A0B">
        <w:rPr>
          <w:rFonts w:ascii="Arial" w:hAnsi="Arial" w:cs="Arial"/>
          <w:bCs/>
          <w:sz w:val="24"/>
          <w:szCs w:val="24"/>
        </w:rPr>
        <w:t xml:space="preserve"> владельцах, а также раскрытие всех контрактов, предоставленных, заключенных и измененных с 1 января 2021 года. </w:t>
      </w:r>
      <w:r w:rsidR="00A23B84">
        <w:rPr>
          <w:rFonts w:ascii="Arial" w:hAnsi="Arial" w:cs="Arial"/>
          <w:bCs/>
          <w:sz w:val="24"/>
          <w:szCs w:val="24"/>
        </w:rPr>
        <w:t>Предстоит большая работа для МЭ РК</w:t>
      </w:r>
      <w:r w:rsidR="00A23B84" w:rsidRPr="00A23B84">
        <w:rPr>
          <w:rFonts w:ascii="Arial" w:hAnsi="Arial" w:cs="Arial"/>
          <w:bCs/>
          <w:sz w:val="24"/>
          <w:szCs w:val="24"/>
        </w:rPr>
        <w:t xml:space="preserve"> </w:t>
      </w:r>
      <w:r w:rsidR="00A23B84">
        <w:rPr>
          <w:rFonts w:ascii="Arial" w:hAnsi="Arial" w:cs="Arial"/>
          <w:bCs/>
          <w:sz w:val="24"/>
          <w:szCs w:val="24"/>
        </w:rPr>
        <w:t xml:space="preserve">и МИИР РК: необходимо </w:t>
      </w:r>
      <w:r w:rsidR="005934F7">
        <w:rPr>
          <w:rFonts w:ascii="Arial" w:hAnsi="Arial" w:cs="Arial"/>
          <w:bCs/>
          <w:sz w:val="24"/>
          <w:szCs w:val="24"/>
        </w:rPr>
        <w:t>урегулировать</w:t>
      </w:r>
      <w:r w:rsidR="00A23B84">
        <w:rPr>
          <w:rFonts w:ascii="Arial" w:hAnsi="Arial" w:cs="Arial"/>
          <w:bCs/>
          <w:sz w:val="24"/>
          <w:szCs w:val="24"/>
        </w:rPr>
        <w:t xml:space="preserve"> вопросы, связанны</w:t>
      </w:r>
      <w:r w:rsidR="005934F7">
        <w:rPr>
          <w:rFonts w:ascii="Arial" w:hAnsi="Arial" w:cs="Arial"/>
          <w:bCs/>
          <w:sz w:val="24"/>
          <w:szCs w:val="24"/>
        </w:rPr>
        <w:t>е</w:t>
      </w:r>
      <w:r w:rsidR="00A23B84">
        <w:rPr>
          <w:rFonts w:ascii="Arial" w:hAnsi="Arial" w:cs="Arial"/>
          <w:bCs/>
          <w:sz w:val="24"/>
          <w:szCs w:val="24"/>
        </w:rPr>
        <w:t xml:space="preserve"> с конфиденциальностью, а также предлагается рассмотреть возможность реализации данной задачи путем предоставления </w:t>
      </w:r>
      <w:r w:rsidR="00CA5082">
        <w:rPr>
          <w:rFonts w:ascii="Arial" w:hAnsi="Arial" w:cs="Arial"/>
          <w:bCs/>
          <w:sz w:val="24"/>
          <w:szCs w:val="24"/>
        </w:rPr>
        <w:t xml:space="preserve">в ЕГСУ </w:t>
      </w:r>
      <w:r w:rsidR="00A23B84">
        <w:rPr>
          <w:rFonts w:ascii="Arial" w:hAnsi="Arial" w:cs="Arial"/>
          <w:bCs/>
          <w:sz w:val="24"/>
          <w:szCs w:val="24"/>
        </w:rPr>
        <w:t>доступа ко всем размещенным контрактам либо выборочн</w:t>
      </w:r>
      <w:r w:rsidR="005934F7">
        <w:rPr>
          <w:rFonts w:ascii="Arial" w:hAnsi="Arial" w:cs="Arial"/>
          <w:bCs/>
          <w:sz w:val="24"/>
          <w:szCs w:val="24"/>
        </w:rPr>
        <w:t>о</w:t>
      </w:r>
      <w:r w:rsidR="00A23B84">
        <w:rPr>
          <w:rFonts w:ascii="Arial" w:hAnsi="Arial" w:cs="Arial"/>
          <w:bCs/>
          <w:sz w:val="24"/>
          <w:szCs w:val="24"/>
        </w:rPr>
        <w:t xml:space="preserve">. </w:t>
      </w:r>
    </w:p>
    <w:p w14:paraId="747E428E" w14:textId="694F7C03" w:rsidR="00BE564F" w:rsidRDefault="00BE564F" w:rsidP="00BE564F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Кроме того, была отмечена </w:t>
      </w:r>
      <w:r w:rsidR="00AC387D">
        <w:rPr>
          <w:rFonts w:ascii="Arial" w:hAnsi="Arial" w:cs="Arial"/>
          <w:bCs/>
          <w:sz w:val="24"/>
          <w:szCs w:val="24"/>
        </w:rPr>
        <w:t xml:space="preserve">важность </w:t>
      </w:r>
      <w:r w:rsidR="00DE0FE2">
        <w:rPr>
          <w:rFonts w:ascii="Arial" w:hAnsi="Arial" w:cs="Arial"/>
          <w:bCs/>
          <w:sz w:val="24"/>
          <w:szCs w:val="24"/>
        </w:rPr>
        <w:t xml:space="preserve">участия НСЗС в выработке </w:t>
      </w:r>
      <w:r w:rsidR="00AC387D">
        <w:rPr>
          <w:rFonts w:ascii="Arial" w:hAnsi="Arial" w:cs="Arial"/>
          <w:bCs/>
          <w:sz w:val="24"/>
          <w:szCs w:val="24"/>
        </w:rPr>
        <w:t>квалификационных требований к потенци</w:t>
      </w:r>
      <w:r w:rsidR="00DE0FE2">
        <w:rPr>
          <w:rFonts w:ascii="Arial" w:hAnsi="Arial" w:cs="Arial"/>
          <w:bCs/>
          <w:sz w:val="24"/>
          <w:szCs w:val="24"/>
        </w:rPr>
        <w:t xml:space="preserve">альному независимому администратору, </w:t>
      </w:r>
      <w:r w:rsidR="001C428D">
        <w:rPr>
          <w:rFonts w:ascii="Arial" w:hAnsi="Arial" w:cs="Arial"/>
          <w:bCs/>
          <w:sz w:val="24"/>
          <w:szCs w:val="24"/>
        </w:rPr>
        <w:t xml:space="preserve">принимая во внимание </w:t>
      </w:r>
      <w:r w:rsidR="00DE0FE2">
        <w:rPr>
          <w:rFonts w:ascii="Arial" w:hAnsi="Arial" w:cs="Arial"/>
          <w:bCs/>
          <w:sz w:val="24"/>
          <w:szCs w:val="24"/>
        </w:rPr>
        <w:t xml:space="preserve">отсутствие </w:t>
      </w:r>
      <w:r w:rsidR="001C428D">
        <w:rPr>
          <w:rFonts w:ascii="Arial" w:hAnsi="Arial" w:cs="Arial"/>
          <w:bCs/>
          <w:sz w:val="24"/>
          <w:szCs w:val="24"/>
        </w:rPr>
        <w:t xml:space="preserve">в ТЗ </w:t>
      </w:r>
      <w:r w:rsidR="00DE0FE2">
        <w:rPr>
          <w:rFonts w:ascii="Arial" w:hAnsi="Arial" w:cs="Arial"/>
          <w:bCs/>
          <w:sz w:val="24"/>
          <w:szCs w:val="24"/>
        </w:rPr>
        <w:t>задачи по сверке и необходимость</w:t>
      </w:r>
      <w:r w:rsidR="001C428D">
        <w:rPr>
          <w:rFonts w:ascii="Arial" w:hAnsi="Arial" w:cs="Arial"/>
          <w:bCs/>
          <w:sz w:val="24"/>
          <w:szCs w:val="24"/>
        </w:rPr>
        <w:t xml:space="preserve"> в</w:t>
      </w:r>
      <w:r w:rsidR="00DE0FE2">
        <w:rPr>
          <w:rFonts w:ascii="Arial" w:hAnsi="Arial" w:cs="Arial"/>
          <w:bCs/>
          <w:sz w:val="24"/>
          <w:szCs w:val="24"/>
        </w:rPr>
        <w:t xml:space="preserve"> проведени</w:t>
      </w:r>
      <w:r w:rsidR="001C428D">
        <w:rPr>
          <w:rFonts w:ascii="Arial" w:hAnsi="Arial" w:cs="Arial"/>
          <w:bCs/>
          <w:sz w:val="24"/>
          <w:szCs w:val="24"/>
        </w:rPr>
        <w:t>и большого объема</w:t>
      </w:r>
      <w:r w:rsidR="00DE0FE2">
        <w:rPr>
          <w:rFonts w:ascii="Arial" w:hAnsi="Arial" w:cs="Arial"/>
          <w:bCs/>
          <w:sz w:val="24"/>
          <w:szCs w:val="24"/>
        </w:rPr>
        <w:t xml:space="preserve"> аналитических работ. </w:t>
      </w:r>
    </w:p>
    <w:p w14:paraId="38140E88" w14:textId="06ECEBBE" w:rsidR="00BE564F" w:rsidRDefault="00BE564F" w:rsidP="00BE564F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Бектурганов Д.Б. отметил, что к разработке проекта технического задания Рабочая группа по сверке приступила еще в 2020 году, и в текущем году оно было доработано с учетом обновленного типового технического задания. Проект технического задания был заблаговременно рассмотрен и обсужден членами НСЗС, и с учетом внесенных корректировок, является соответствующим требованиям Стандарта ИПДО для подготовки отчетности.</w:t>
      </w:r>
    </w:p>
    <w:p w14:paraId="32E53FA1" w14:textId="5545BA5E" w:rsidR="009C0B33" w:rsidRPr="009C0B33" w:rsidRDefault="009C0B33" w:rsidP="009C0B33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0B33">
        <w:rPr>
          <w:rFonts w:ascii="Arial" w:hAnsi="Arial" w:cs="Arial"/>
          <w:bCs/>
          <w:sz w:val="24"/>
          <w:szCs w:val="24"/>
        </w:rPr>
        <w:lastRenderedPageBreak/>
        <w:t>При обсуждении проекта технического задания членам</w:t>
      </w:r>
      <w:r w:rsidR="00AC387D">
        <w:rPr>
          <w:rFonts w:ascii="Arial" w:hAnsi="Arial" w:cs="Arial"/>
          <w:bCs/>
          <w:sz w:val="24"/>
          <w:szCs w:val="24"/>
        </w:rPr>
        <w:t>и</w:t>
      </w:r>
      <w:r w:rsidRPr="009C0B33">
        <w:rPr>
          <w:rFonts w:ascii="Arial" w:hAnsi="Arial" w:cs="Arial"/>
          <w:bCs/>
          <w:sz w:val="24"/>
          <w:szCs w:val="24"/>
        </w:rPr>
        <w:t xml:space="preserve"> совета </w:t>
      </w:r>
      <w:r w:rsidR="00AC387D">
        <w:rPr>
          <w:rFonts w:ascii="Arial" w:hAnsi="Arial" w:cs="Arial"/>
          <w:bCs/>
          <w:sz w:val="24"/>
          <w:szCs w:val="24"/>
        </w:rPr>
        <w:t>были</w:t>
      </w:r>
      <w:r w:rsidRPr="009C0B33">
        <w:rPr>
          <w:rFonts w:ascii="Arial" w:hAnsi="Arial" w:cs="Arial"/>
          <w:bCs/>
          <w:sz w:val="24"/>
          <w:szCs w:val="24"/>
        </w:rPr>
        <w:t xml:space="preserve"> согласова</w:t>
      </w:r>
      <w:r w:rsidR="00AC387D">
        <w:rPr>
          <w:rFonts w:ascii="Arial" w:hAnsi="Arial" w:cs="Arial"/>
          <w:bCs/>
          <w:sz w:val="24"/>
          <w:szCs w:val="24"/>
        </w:rPr>
        <w:t>ны</w:t>
      </w:r>
      <w:r w:rsidRPr="009C0B33">
        <w:rPr>
          <w:rFonts w:ascii="Arial" w:hAnsi="Arial" w:cs="Arial"/>
          <w:bCs/>
          <w:sz w:val="24"/>
          <w:szCs w:val="24"/>
        </w:rPr>
        <w:t xml:space="preserve"> цели и охват отчетности, распределение задач, график подготовки отчета.</w:t>
      </w:r>
    </w:p>
    <w:p w14:paraId="45850BA8" w14:textId="77777777" w:rsidR="001C428D" w:rsidRDefault="001C428D" w:rsidP="001C428D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НСЗС решил:</w:t>
      </w:r>
    </w:p>
    <w:p w14:paraId="1FC6D9CF" w14:textId="6E682822" w:rsidR="009C0B33" w:rsidRPr="001C428D" w:rsidRDefault="001C428D" w:rsidP="001C428D">
      <w:pPr>
        <w:pStyle w:val="10"/>
        <w:numPr>
          <w:ilvl w:val="0"/>
          <w:numId w:val="20"/>
        </w:numPr>
        <w:tabs>
          <w:tab w:val="left" w:pos="446"/>
        </w:tabs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28D">
        <w:rPr>
          <w:rFonts w:ascii="Arial" w:hAnsi="Arial" w:cs="Arial"/>
          <w:bCs/>
          <w:sz w:val="24"/>
          <w:szCs w:val="24"/>
        </w:rPr>
        <w:t>Утвер</w:t>
      </w:r>
      <w:r>
        <w:rPr>
          <w:rFonts w:ascii="Arial" w:hAnsi="Arial" w:cs="Arial"/>
          <w:bCs/>
          <w:sz w:val="24"/>
          <w:szCs w:val="24"/>
        </w:rPr>
        <w:t>дить</w:t>
      </w:r>
      <w:r w:rsidRPr="001C428D">
        <w:rPr>
          <w:rFonts w:ascii="Arial" w:hAnsi="Arial" w:cs="Arial"/>
          <w:bCs/>
          <w:sz w:val="24"/>
          <w:szCs w:val="24"/>
        </w:rPr>
        <w:t xml:space="preserve"> Техническо</w:t>
      </w:r>
      <w:r>
        <w:rPr>
          <w:rFonts w:ascii="Arial" w:hAnsi="Arial" w:cs="Arial"/>
          <w:bCs/>
          <w:sz w:val="24"/>
          <w:szCs w:val="24"/>
        </w:rPr>
        <w:t>е</w:t>
      </w:r>
      <w:r w:rsidRPr="001C428D">
        <w:rPr>
          <w:rFonts w:ascii="Arial" w:hAnsi="Arial" w:cs="Arial"/>
          <w:bCs/>
          <w:sz w:val="24"/>
          <w:szCs w:val="24"/>
        </w:rPr>
        <w:t xml:space="preserve"> задани</w:t>
      </w:r>
      <w:r>
        <w:rPr>
          <w:rFonts w:ascii="Arial" w:hAnsi="Arial" w:cs="Arial"/>
          <w:bCs/>
          <w:sz w:val="24"/>
          <w:szCs w:val="24"/>
        </w:rPr>
        <w:t>е</w:t>
      </w:r>
      <w:r w:rsidRPr="001C428D">
        <w:rPr>
          <w:rFonts w:ascii="Arial" w:hAnsi="Arial" w:cs="Arial"/>
          <w:bCs/>
          <w:sz w:val="24"/>
          <w:szCs w:val="24"/>
        </w:rPr>
        <w:t xml:space="preserve"> на изготовление 16-го Национального отчета по реализации Инициативы прозрачности деятельности добывающих отраслей в Республике Казахстан за 2020 и 2021 годы</w:t>
      </w:r>
      <w:r>
        <w:rPr>
          <w:rFonts w:ascii="Arial" w:hAnsi="Arial" w:cs="Arial"/>
          <w:bCs/>
          <w:sz w:val="24"/>
          <w:szCs w:val="24"/>
        </w:rPr>
        <w:t>, согласно Приложению 3 к настоящему Протоколу;</w:t>
      </w:r>
    </w:p>
    <w:p w14:paraId="62799C25" w14:textId="5FC6B6B2" w:rsidR="001C428D" w:rsidRDefault="001C428D" w:rsidP="001C428D">
      <w:pPr>
        <w:pStyle w:val="10"/>
        <w:numPr>
          <w:ilvl w:val="0"/>
          <w:numId w:val="20"/>
        </w:numPr>
        <w:tabs>
          <w:tab w:val="left" w:pos="44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C428D">
        <w:rPr>
          <w:rFonts w:ascii="Arial" w:hAnsi="Arial" w:cs="Arial"/>
          <w:bCs/>
          <w:sz w:val="24"/>
          <w:szCs w:val="24"/>
        </w:rPr>
        <w:t xml:space="preserve">Национальному секретариату в недельный срок </w:t>
      </w:r>
      <w:r w:rsidR="005934F7">
        <w:rPr>
          <w:rFonts w:ascii="Arial" w:hAnsi="Arial" w:cs="Arial"/>
          <w:bCs/>
          <w:sz w:val="24"/>
          <w:szCs w:val="24"/>
        </w:rPr>
        <w:t>обеспечить</w:t>
      </w:r>
      <w:r w:rsidRPr="001C428D">
        <w:rPr>
          <w:rFonts w:ascii="Arial" w:hAnsi="Arial" w:cs="Arial"/>
          <w:bCs/>
          <w:sz w:val="24"/>
          <w:szCs w:val="24"/>
        </w:rPr>
        <w:t xml:space="preserve"> объяв</w:t>
      </w:r>
      <w:r>
        <w:rPr>
          <w:rFonts w:ascii="Arial" w:hAnsi="Arial" w:cs="Arial"/>
          <w:bCs/>
          <w:sz w:val="24"/>
          <w:szCs w:val="24"/>
        </w:rPr>
        <w:t>ление</w:t>
      </w:r>
      <w:r w:rsidRPr="001C428D">
        <w:rPr>
          <w:rFonts w:ascii="Arial" w:hAnsi="Arial" w:cs="Arial"/>
          <w:bCs/>
          <w:sz w:val="24"/>
          <w:szCs w:val="24"/>
        </w:rPr>
        <w:t xml:space="preserve"> конкурс</w:t>
      </w:r>
      <w:r>
        <w:rPr>
          <w:rFonts w:ascii="Arial" w:hAnsi="Arial" w:cs="Arial"/>
          <w:bCs/>
          <w:sz w:val="24"/>
          <w:szCs w:val="24"/>
        </w:rPr>
        <w:t>а о закупе услуг независимого администратора, в порядке, установленном законодательством РК в сфере государственных закупок</w:t>
      </w:r>
      <w:r w:rsidR="005934F7">
        <w:rPr>
          <w:rFonts w:ascii="Arial" w:hAnsi="Arial" w:cs="Arial"/>
          <w:bCs/>
          <w:sz w:val="24"/>
          <w:szCs w:val="24"/>
        </w:rPr>
        <w:t>. После завершения конкурса, оповестить членов НСЗС об его итогах и выбранном поставщике услуг</w:t>
      </w:r>
      <w:r>
        <w:rPr>
          <w:rFonts w:ascii="Arial" w:hAnsi="Arial" w:cs="Arial"/>
          <w:bCs/>
          <w:sz w:val="24"/>
          <w:szCs w:val="24"/>
        </w:rPr>
        <w:t>;</w:t>
      </w:r>
    </w:p>
    <w:p w14:paraId="4F327563" w14:textId="216B9DF9" w:rsidR="001C428D" w:rsidRDefault="001C428D" w:rsidP="001C428D">
      <w:pPr>
        <w:pStyle w:val="10"/>
        <w:numPr>
          <w:ilvl w:val="0"/>
          <w:numId w:val="20"/>
        </w:numPr>
        <w:tabs>
          <w:tab w:val="left" w:pos="44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Членам НСЗС оказать содействие Национальному секретариату в выработке квалификационных требований к потенциальному независимому администратору.</w:t>
      </w:r>
    </w:p>
    <w:p w14:paraId="26F0F61A" w14:textId="6C510DFA" w:rsidR="00D309AD" w:rsidRPr="001C428D" w:rsidRDefault="00D309AD" w:rsidP="001C428D">
      <w:pPr>
        <w:pStyle w:val="10"/>
        <w:numPr>
          <w:ilvl w:val="0"/>
          <w:numId w:val="20"/>
        </w:numPr>
        <w:tabs>
          <w:tab w:val="left" w:pos="44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МЭ</w:t>
      </w:r>
      <w:r>
        <w:rPr>
          <w:rFonts w:ascii="Arial" w:hAnsi="Arial" w:cs="Arial"/>
          <w:bCs/>
          <w:sz w:val="24"/>
          <w:szCs w:val="24"/>
          <w:lang w:val="kk-KZ"/>
        </w:rPr>
        <w:t xml:space="preserve"> РК и МИИР РК урегулировать вопросы, связанные с конфиденциальностью, для Стандарта ИПДО по раскрытию контрактов и информации о бенефициарных собственников.</w:t>
      </w:r>
    </w:p>
    <w:p w14:paraId="2A9E9744" w14:textId="77777777" w:rsidR="009C0B33" w:rsidRDefault="009C0B33" w:rsidP="009C0B33">
      <w:pPr>
        <w:pStyle w:val="10"/>
        <w:tabs>
          <w:tab w:val="left" w:pos="446"/>
        </w:tabs>
        <w:ind w:left="567" w:firstLine="0"/>
        <w:jc w:val="center"/>
        <w:rPr>
          <w:rFonts w:ascii="Arial" w:hAnsi="Arial" w:cs="Arial"/>
          <w:bCs/>
          <w:i/>
          <w:sz w:val="24"/>
          <w:szCs w:val="24"/>
        </w:rPr>
      </w:pPr>
    </w:p>
    <w:p w14:paraId="211DE6F8" w14:textId="77777777" w:rsidR="009C0B33" w:rsidRPr="009C0B33" w:rsidRDefault="009C0B33" w:rsidP="009C0B33">
      <w:pPr>
        <w:pStyle w:val="10"/>
        <w:tabs>
          <w:tab w:val="left" w:pos="446"/>
        </w:tabs>
        <w:ind w:left="567" w:firstLine="0"/>
        <w:jc w:val="center"/>
        <w:rPr>
          <w:rFonts w:ascii="Arial" w:hAnsi="Arial" w:cs="Arial"/>
          <w:bCs/>
          <w:i/>
          <w:sz w:val="24"/>
          <w:szCs w:val="24"/>
        </w:rPr>
      </w:pPr>
    </w:p>
    <w:p w14:paraId="0794BC9C" w14:textId="2ABDAC38" w:rsidR="005934F7" w:rsidRPr="005934F7" w:rsidRDefault="00572B84" w:rsidP="00375AAA">
      <w:pPr>
        <w:pStyle w:val="10"/>
        <w:numPr>
          <w:ilvl w:val="0"/>
          <w:numId w:val="13"/>
        </w:numPr>
        <w:tabs>
          <w:tab w:val="left" w:pos="446"/>
        </w:tabs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/>
          <w:bCs/>
          <w:sz w:val="24"/>
          <w:szCs w:val="24"/>
        </w:rPr>
        <w:t xml:space="preserve">Подготовка к </w:t>
      </w:r>
      <w:proofErr w:type="spellStart"/>
      <w:r w:rsidRPr="007D7013">
        <w:rPr>
          <w:rFonts w:ascii="Arial" w:hAnsi="Arial" w:cs="Arial"/>
          <w:b/>
          <w:bCs/>
          <w:sz w:val="24"/>
          <w:szCs w:val="24"/>
        </w:rPr>
        <w:t>валидации</w:t>
      </w:r>
      <w:proofErr w:type="spellEnd"/>
    </w:p>
    <w:p w14:paraId="049E158A" w14:textId="1927E660" w:rsidR="00572B84" w:rsidRDefault="00572B84" w:rsidP="00375AAA">
      <w:pPr>
        <w:pStyle w:val="10"/>
        <w:tabs>
          <w:tab w:val="left" w:pos="446"/>
        </w:tabs>
        <w:ind w:firstLine="0"/>
        <w:jc w:val="center"/>
        <w:rPr>
          <w:rFonts w:ascii="Arial" w:hAnsi="Arial" w:cs="Arial"/>
          <w:bCs/>
          <w:i/>
          <w:sz w:val="24"/>
          <w:szCs w:val="24"/>
        </w:rPr>
      </w:pPr>
      <w:r w:rsidRPr="005934F7">
        <w:rPr>
          <w:rFonts w:ascii="Arial" w:hAnsi="Arial" w:cs="Arial"/>
          <w:bCs/>
          <w:i/>
          <w:sz w:val="24"/>
          <w:szCs w:val="24"/>
        </w:rPr>
        <w:t>(</w:t>
      </w:r>
      <w:r w:rsidR="005934F7" w:rsidRPr="005934F7">
        <w:rPr>
          <w:rFonts w:ascii="Arial" w:hAnsi="Arial" w:cs="Arial"/>
          <w:bCs/>
          <w:i/>
          <w:sz w:val="24"/>
          <w:szCs w:val="24"/>
        </w:rPr>
        <w:t>Седова Т.)</w:t>
      </w:r>
    </w:p>
    <w:p w14:paraId="4984B4CA" w14:textId="77777777" w:rsidR="005934F7" w:rsidRDefault="005934F7" w:rsidP="005934F7">
      <w:pPr>
        <w:pStyle w:val="10"/>
        <w:tabs>
          <w:tab w:val="left" w:pos="446"/>
        </w:tabs>
        <w:ind w:left="1069" w:firstLine="0"/>
        <w:jc w:val="center"/>
        <w:rPr>
          <w:rFonts w:ascii="Arial" w:hAnsi="Arial" w:cs="Arial"/>
          <w:bCs/>
          <w:i/>
          <w:sz w:val="24"/>
          <w:szCs w:val="24"/>
        </w:rPr>
      </w:pPr>
    </w:p>
    <w:p w14:paraId="1A898A96" w14:textId="38203711" w:rsidR="00587D2F" w:rsidRDefault="001B42E9" w:rsidP="001B42E9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Члены НСЗС </w:t>
      </w:r>
      <w:r w:rsidR="002B16BD">
        <w:rPr>
          <w:rFonts w:ascii="Arial" w:hAnsi="Arial" w:cs="Arial"/>
          <w:bCs/>
          <w:sz w:val="24"/>
          <w:szCs w:val="24"/>
        </w:rPr>
        <w:t xml:space="preserve">были </w:t>
      </w:r>
      <w:r>
        <w:rPr>
          <w:rFonts w:ascii="Arial" w:hAnsi="Arial" w:cs="Arial"/>
          <w:bCs/>
          <w:sz w:val="24"/>
          <w:szCs w:val="24"/>
        </w:rPr>
        <w:t>проинформированы</w:t>
      </w:r>
      <w:r w:rsidR="00587D2F">
        <w:rPr>
          <w:rFonts w:ascii="Arial" w:hAnsi="Arial" w:cs="Arial"/>
          <w:bCs/>
          <w:sz w:val="24"/>
          <w:szCs w:val="24"/>
        </w:rPr>
        <w:t xml:space="preserve"> о начале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в</w:t>
      </w:r>
      <w:r w:rsidR="005934F7">
        <w:rPr>
          <w:rFonts w:ascii="Arial" w:hAnsi="Arial" w:cs="Arial"/>
          <w:bCs/>
          <w:sz w:val="24"/>
          <w:szCs w:val="24"/>
        </w:rPr>
        <w:t>алидаци</w:t>
      </w:r>
      <w:r w:rsidR="00587D2F">
        <w:rPr>
          <w:rFonts w:ascii="Arial" w:hAnsi="Arial" w:cs="Arial"/>
          <w:bCs/>
          <w:sz w:val="24"/>
          <w:szCs w:val="24"/>
        </w:rPr>
        <w:t>и</w:t>
      </w:r>
      <w:proofErr w:type="spellEnd"/>
      <w:r w:rsidR="005934F7">
        <w:rPr>
          <w:rFonts w:ascii="Arial" w:hAnsi="Arial" w:cs="Arial"/>
          <w:bCs/>
          <w:sz w:val="24"/>
          <w:szCs w:val="24"/>
        </w:rPr>
        <w:t xml:space="preserve"> Казахстана </w:t>
      </w:r>
      <w:r w:rsidR="002B16BD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5934F7">
        <w:rPr>
          <w:rFonts w:ascii="Arial" w:hAnsi="Arial" w:cs="Arial"/>
          <w:bCs/>
          <w:sz w:val="24"/>
          <w:szCs w:val="24"/>
        </w:rPr>
        <w:t xml:space="preserve">1 января 2023 года. </w:t>
      </w:r>
      <w:r w:rsidR="009C4A4B">
        <w:rPr>
          <w:rFonts w:ascii="Arial" w:hAnsi="Arial" w:cs="Arial"/>
          <w:bCs/>
          <w:sz w:val="24"/>
          <w:szCs w:val="24"/>
        </w:rPr>
        <w:t>Компонент</w:t>
      </w:r>
      <w:r>
        <w:rPr>
          <w:rFonts w:ascii="Arial" w:hAnsi="Arial" w:cs="Arial"/>
          <w:bCs/>
          <w:sz w:val="24"/>
          <w:szCs w:val="24"/>
        </w:rPr>
        <w:t xml:space="preserve">ы, которые будут </w:t>
      </w:r>
      <w:proofErr w:type="gramStart"/>
      <w:r w:rsidR="00587D2F">
        <w:rPr>
          <w:rFonts w:ascii="Arial" w:hAnsi="Arial" w:cs="Arial"/>
          <w:bCs/>
          <w:sz w:val="24"/>
          <w:szCs w:val="24"/>
        </w:rPr>
        <w:t>рассматриваться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B0310E">
        <w:rPr>
          <w:rFonts w:ascii="Arial" w:hAnsi="Arial" w:cs="Arial"/>
          <w:bCs/>
          <w:sz w:val="24"/>
          <w:szCs w:val="24"/>
        </w:rPr>
        <w:t xml:space="preserve">и оцениваться </w:t>
      </w:r>
      <w:proofErr w:type="spellStart"/>
      <w:r>
        <w:rPr>
          <w:rFonts w:ascii="Arial" w:hAnsi="Arial" w:cs="Arial"/>
          <w:bCs/>
          <w:sz w:val="24"/>
          <w:szCs w:val="24"/>
        </w:rPr>
        <w:t>валидатором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911"/>
      </w:tblGrid>
      <w:tr w:rsidR="0040458C" w14:paraId="639CA97F" w14:textId="77777777" w:rsidTr="00CA5082">
        <w:tc>
          <w:tcPr>
            <w:tcW w:w="534" w:type="dxa"/>
          </w:tcPr>
          <w:p w14:paraId="269201FD" w14:textId="36205027" w:rsidR="0040458C" w:rsidRDefault="0040458C" w:rsidP="00587D2F">
            <w:pPr>
              <w:pStyle w:val="10"/>
              <w:tabs>
                <w:tab w:val="left" w:pos="446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768192C4" w14:textId="7282FF88" w:rsidR="0040458C" w:rsidRPr="00587D2F" w:rsidRDefault="0040458C" w:rsidP="00587D2F">
            <w:pPr>
              <w:pStyle w:val="10"/>
              <w:tabs>
                <w:tab w:val="left" w:pos="446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Компонент</w:t>
            </w:r>
            <w:r w:rsidRPr="00587D2F">
              <w:rPr>
                <w:rFonts w:ascii="Arial" w:hAnsi="Arial" w:cs="Arial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6911" w:type="dxa"/>
          </w:tcPr>
          <w:p w14:paraId="63E8589F" w14:textId="10855807" w:rsidR="0040458C" w:rsidRPr="00587D2F" w:rsidRDefault="0040458C" w:rsidP="00587D2F">
            <w:pPr>
              <w:pStyle w:val="10"/>
              <w:tabs>
                <w:tab w:val="left" w:pos="446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7D2F">
              <w:rPr>
                <w:rFonts w:ascii="Arial" w:hAnsi="Arial" w:cs="Arial"/>
                <w:b/>
                <w:bCs/>
                <w:sz w:val="24"/>
                <w:szCs w:val="24"/>
              </w:rPr>
              <w:t>Проблемы</w:t>
            </w:r>
          </w:p>
        </w:tc>
      </w:tr>
      <w:tr w:rsidR="0040458C" w14:paraId="0B0B1228" w14:textId="77777777" w:rsidTr="00CA5082">
        <w:tc>
          <w:tcPr>
            <w:tcW w:w="534" w:type="dxa"/>
          </w:tcPr>
          <w:p w14:paraId="54A4DD2F" w14:textId="37AA98C2" w:rsidR="0040458C" w:rsidRDefault="0040458C" w:rsidP="001B42E9">
            <w:pPr>
              <w:pStyle w:val="10"/>
              <w:tabs>
                <w:tab w:val="left" w:pos="446"/>
              </w:tabs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C1F4FE5" w14:textId="587435D6" w:rsidR="0040458C" w:rsidRDefault="001F62EC" w:rsidP="001B42E9">
            <w:pPr>
              <w:pStyle w:val="10"/>
              <w:tabs>
                <w:tab w:val="left" w:pos="446"/>
              </w:tabs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Участие заинтересованных сторон</w:t>
            </w:r>
          </w:p>
        </w:tc>
        <w:tc>
          <w:tcPr>
            <w:tcW w:w="6911" w:type="dxa"/>
          </w:tcPr>
          <w:p w14:paraId="28F85B80" w14:textId="77777777" w:rsidR="0040458C" w:rsidRDefault="0040458C" w:rsidP="00587D2F">
            <w:pPr>
              <w:pStyle w:val="10"/>
              <w:tabs>
                <w:tab w:val="left" w:pos="446"/>
              </w:tabs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Согласно Меморандуму, заседания НСЗС должны проводиться не реже 1 раза в квартал, тогда как последнее заседание было проведено в мае 2021 года</w:t>
            </w:r>
            <w:r w:rsidR="001F62E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848C71B" w14:textId="77CAE92C" w:rsidR="001F62EC" w:rsidRDefault="001F62EC" w:rsidP="00587D2F">
            <w:pPr>
              <w:pStyle w:val="10"/>
              <w:tabs>
                <w:tab w:val="left" w:pos="446"/>
              </w:tabs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Рабочие группы действуют формально, участие госорганов и компаний в мероприятиях по продвижению ИПДО минимальное.</w:t>
            </w:r>
          </w:p>
        </w:tc>
      </w:tr>
      <w:tr w:rsidR="0040458C" w14:paraId="5D03492E" w14:textId="77777777" w:rsidTr="00CA5082">
        <w:tc>
          <w:tcPr>
            <w:tcW w:w="534" w:type="dxa"/>
          </w:tcPr>
          <w:p w14:paraId="7509F625" w14:textId="26B32BBC" w:rsidR="0040458C" w:rsidRDefault="0040458C" w:rsidP="001B42E9">
            <w:pPr>
              <w:pStyle w:val="10"/>
              <w:tabs>
                <w:tab w:val="left" w:pos="446"/>
              </w:tabs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2C4FAB3" w14:textId="54784453" w:rsidR="0040458C" w:rsidRDefault="001F62EC" w:rsidP="001B42E9">
            <w:pPr>
              <w:pStyle w:val="10"/>
              <w:tabs>
                <w:tab w:val="left" w:pos="446"/>
              </w:tabs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Прозрачность</w:t>
            </w:r>
          </w:p>
        </w:tc>
        <w:tc>
          <w:tcPr>
            <w:tcW w:w="6911" w:type="dxa"/>
          </w:tcPr>
          <w:p w14:paraId="39D289F5" w14:textId="2E499DDD" w:rsidR="0040458C" w:rsidRDefault="0040458C" w:rsidP="001F62EC">
            <w:pPr>
              <w:pStyle w:val="10"/>
              <w:tabs>
                <w:tab w:val="left" w:pos="446"/>
              </w:tabs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Заинтересованным сторонам необходимо содействовать Независимому администратору для качественной подготовки предстоящего отчета</w:t>
            </w:r>
            <w:r w:rsidR="001F62EC">
              <w:rPr>
                <w:rFonts w:ascii="Arial" w:hAnsi="Arial" w:cs="Arial"/>
                <w:bCs/>
                <w:sz w:val="24"/>
                <w:szCs w:val="24"/>
              </w:rPr>
              <w:t xml:space="preserve">, в том числе по раскрытию контрактов и </w:t>
            </w:r>
            <w:proofErr w:type="spellStart"/>
            <w:r w:rsidR="001F62EC">
              <w:rPr>
                <w:rFonts w:ascii="Arial" w:hAnsi="Arial" w:cs="Arial"/>
                <w:bCs/>
                <w:sz w:val="24"/>
                <w:szCs w:val="24"/>
              </w:rPr>
              <w:t>бенефициарных</w:t>
            </w:r>
            <w:proofErr w:type="spellEnd"/>
            <w:r w:rsidR="001F62EC">
              <w:rPr>
                <w:rFonts w:ascii="Arial" w:hAnsi="Arial" w:cs="Arial"/>
                <w:bCs/>
                <w:sz w:val="24"/>
                <w:szCs w:val="24"/>
              </w:rPr>
              <w:t xml:space="preserve"> владельцев</w:t>
            </w:r>
          </w:p>
        </w:tc>
      </w:tr>
      <w:tr w:rsidR="0040458C" w14:paraId="51CAE2EF" w14:textId="77777777" w:rsidTr="00CA5082">
        <w:tc>
          <w:tcPr>
            <w:tcW w:w="534" w:type="dxa"/>
          </w:tcPr>
          <w:p w14:paraId="7B9249A6" w14:textId="42A19C4B" w:rsidR="0040458C" w:rsidRDefault="0040458C" w:rsidP="001B42E9">
            <w:pPr>
              <w:pStyle w:val="10"/>
              <w:tabs>
                <w:tab w:val="left" w:pos="446"/>
              </w:tabs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75F5B68C" w14:textId="121D722E" w:rsidR="0040458C" w:rsidRDefault="0040458C" w:rsidP="009C4A4B">
            <w:pPr>
              <w:pStyle w:val="10"/>
              <w:tabs>
                <w:tab w:val="left" w:pos="446"/>
              </w:tabs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Результаты </w:t>
            </w:r>
            <w:r w:rsidR="009C4A4B">
              <w:rPr>
                <w:rFonts w:ascii="Arial" w:hAnsi="Arial" w:cs="Arial"/>
                <w:bCs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воздействи</w:t>
            </w:r>
            <w:r w:rsidR="009C4A4B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ИПДО</w:t>
            </w:r>
          </w:p>
        </w:tc>
        <w:tc>
          <w:tcPr>
            <w:tcW w:w="6911" w:type="dxa"/>
          </w:tcPr>
          <w:p w14:paraId="6E691EAE" w14:textId="00EEE9DF" w:rsidR="0040458C" w:rsidRDefault="009C4A4B" w:rsidP="009C4A4B">
            <w:pPr>
              <w:pStyle w:val="10"/>
              <w:tabs>
                <w:tab w:val="left" w:pos="446"/>
              </w:tabs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40458C">
              <w:rPr>
                <w:rFonts w:ascii="Arial" w:hAnsi="Arial" w:cs="Arial"/>
                <w:bCs/>
                <w:sz w:val="24"/>
                <w:szCs w:val="24"/>
              </w:rPr>
              <w:t>ероприяти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="0040458C">
              <w:rPr>
                <w:rFonts w:ascii="Arial" w:hAnsi="Arial" w:cs="Arial"/>
                <w:bCs/>
                <w:sz w:val="24"/>
                <w:szCs w:val="24"/>
              </w:rPr>
              <w:t xml:space="preserve"> и задач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40458C">
              <w:rPr>
                <w:rFonts w:ascii="Arial" w:hAnsi="Arial" w:cs="Arial"/>
                <w:bCs/>
                <w:sz w:val="24"/>
                <w:szCs w:val="24"/>
              </w:rPr>
              <w:t>, связанны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40458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с воздействием, информированием и вовлечением общественности не выполняются, так как они не отражены в Рабочем плане и отсутствует должное финансирование </w:t>
            </w:r>
          </w:p>
        </w:tc>
      </w:tr>
    </w:tbl>
    <w:p w14:paraId="5CC2A6A6" w14:textId="77777777" w:rsidR="005934F7" w:rsidRDefault="005934F7" w:rsidP="005934F7">
      <w:pPr>
        <w:pStyle w:val="10"/>
        <w:tabs>
          <w:tab w:val="left" w:pos="446"/>
        </w:tabs>
        <w:ind w:left="1069" w:firstLine="0"/>
        <w:jc w:val="center"/>
        <w:rPr>
          <w:rFonts w:ascii="Arial" w:hAnsi="Arial" w:cs="Arial"/>
          <w:bCs/>
          <w:i/>
          <w:sz w:val="24"/>
          <w:szCs w:val="24"/>
        </w:rPr>
      </w:pPr>
    </w:p>
    <w:p w14:paraId="67A39C76" w14:textId="5A5682E8" w:rsidR="009C4A4B" w:rsidRDefault="009C4A4B" w:rsidP="009C4A4B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Последствия:</w:t>
      </w:r>
    </w:p>
    <w:p w14:paraId="32378A4B" w14:textId="593A0638" w:rsidR="00BF1DB1" w:rsidRDefault="00BF1DB1" w:rsidP="009C4A4B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 </w:t>
      </w:r>
      <w:r w:rsidR="009C4A4B">
        <w:rPr>
          <w:rFonts w:ascii="Arial" w:hAnsi="Arial" w:cs="Arial"/>
          <w:bCs/>
          <w:sz w:val="24"/>
          <w:szCs w:val="24"/>
        </w:rPr>
        <w:t>получени</w:t>
      </w:r>
      <w:r>
        <w:rPr>
          <w:rFonts w:ascii="Arial" w:hAnsi="Arial" w:cs="Arial"/>
          <w:bCs/>
          <w:sz w:val="24"/>
          <w:szCs w:val="24"/>
        </w:rPr>
        <w:t>и</w:t>
      </w:r>
      <w:r w:rsidR="009C4A4B">
        <w:rPr>
          <w:rFonts w:ascii="Arial" w:hAnsi="Arial" w:cs="Arial"/>
          <w:bCs/>
          <w:sz w:val="24"/>
          <w:szCs w:val="24"/>
        </w:rPr>
        <w:t xml:space="preserve"> менее 50 баллов из 100</w:t>
      </w:r>
      <w:r>
        <w:rPr>
          <w:rFonts w:ascii="Arial" w:hAnsi="Arial" w:cs="Arial"/>
          <w:bCs/>
          <w:sz w:val="24"/>
          <w:szCs w:val="24"/>
        </w:rPr>
        <w:t xml:space="preserve"> баллов – приостановление статуса страны либо страна выводится из </w:t>
      </w:r>
      <w:r w:rsidR="001F62EC">
        <w:rPr>
          <w:rFonts w:ascii="Arial" w:hAnsi="Arial" w:cs="Arial"/>
          <w:bCs/>
          <w:sz w:val="24"/>
          <w:szCs w:val="24"/>
        </w:rPr>
        <w:t xml:space="preserve">списка стран </w:t>
      </w:r>
      <w:r>
        <w:rPr>
          <w:rFonts w:ascii="Arial" w:hAnsi="Arial" w:cs="Arial"/>
          <w:bCs/>
          <w:sz w:val="24"/>
          <w:szCs w:val="24"/>
        </w:rPr>
        <w:t>ИПДО;</w:t>
      </w:r>
    </w:p>
    <w:p w14:paraId="7DF6691D" w14:textId="45DC4EEA" w:rsidR="002B16BD" w:rsidRDefault="00BF1DB1" w:rsidP="00BF1DB1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частичное выполнение требований</w:t>
      </w:r>
      <w:r w:rsidR="001F62EC">
        <w:rPr>
          <w:rFonts w:ascii="Arial" w:hAnsi="Arial" w:cs="Arial"/>
          <w:bCs/>
          <w:sz w:val="24"/>
          <w:szCs w:val="24"/>
        </w:rPr>
        <w:t xml:space="preserve">, связанных с участием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заинтересованных сторон – приостановление статуса страны. </w:t>
      </w:r>
    </w:p>
    <w:p w14:paraId="328007EC" w14:textId="158799CB" w:rsidR="005934F7" w:rsidRDefault="002B16BD" w:rsidP="00BF1DB1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Для успешного прохождения Казахстаном </w:t>
      </w:r>
      <w:proofErr w:type="spellStart"/>
      <w:r>
        <w:rPr>
          <w:rFonts w:ascii="Arial" w:hAnsi="Arial" w:cs="Arial"/>
          <w:bCs/>
          <w:sz w:val="24"/>
          <w:szCs w:val="24"/>
        </w:rPr>
        <w:t>валидации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необходимо </w:t>
      </w:r>
      <w:r w:rsidR="00CA5082">
        <w:rPr>
          <w:rFonts w:ascii="Arial" w:hAnsi="Arial" w:cs="Arial"/>
          <w:bCs/>
          <w:sz w:val="24"/>
          <w:szCs w:val="24"/>
        </w:rPr>
        <w:t xml:space="preserve">обеспечить </w:t>
      </w:r>
      <w:r>
        <w:rPr>
          <w:rFonts w:ascii="Arial" w:hAnsi="Arial" w:cs="Arial"/>
          <w:bCs/>
          <w:sz w:val="24"/>
          <w:szCs w:val="24"/>
        </w:rPr>
        <w:t>активное участие каждого из заинтересованных сторон. В этой связи, предлагается каждому госоргану и компании выделить по одному ответственному исполнителю, кто будет уделять время продвижению ИПДО, своевременно реагировать на запросы</w:t>
      </w:r>
      <w:r w:rsidR="00375AAA">
        <w:rPr>
          <w:rFonts w:ascii="Arial" w:hAnsi="Arial" w:cs="Arial"/>
          <w:bCs/>
          <w:sz w:val="24"/>
          <w:szCs w:val="24"/>
        </w:rPr>
        <w:t xml:space="preserve"> и выполнять другие </w:t>
      </w:r>
      <w:r w:rsidR="001F62EC">
        <w:rPr>
          <w:rFonts w:ascii="Arial" w:hAnsi="Arial" w:cs="Arial"/>
          <w:bCs/>
          <w:sz w:val="24"/>
          <w:szCs w:val="24"/>
        </w:rPr>
        <w:t xml:space="preserve">требуемые </w:t>
      </w:r>
      <w:r w:rsidR="00375AAA">
        <w:rPr>
          <w:rFonts w:ascii="Arial" w:hAnsi="Arial" w:cs="Arial"/>
          <w:bCs/>
          <w:sz w:val="24"/>
          <w:szCs w:val="24"/>
        </w:rPr>
        <w:t>мероприятия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75AAA">
        <w:rPr>
          <w:rFonts w:ascii="Arial" w:hAnsi="Arial" w:cs="Arial"/>
          <w:bCs/>
          <w:sz w:val="24"/>
          <w:szCs w:val="24"/>
        </w:rPr>
        <w:t xml:space="preserve">Необходимо также актуализировать состав Рабочей группы по </w:t>
      </w:r>
      <w:proofErr w:type="spellStart"/>
      <w:r w:rsidR="00375AAA">
        <w:rPr>
          <w:rFonts w:ascii="Arial" w:hAnsi="Arial" w:cs="Arial"/>
          <w:bCs/>
          <w:sz w:val="24"/>
          <w:szCs w:val="24"/>
        </w:rPr>
        <w:t>валидации</w:t>
      </w:r>
      <w:proofErr w:type="spellEnd"/>
      <w:r w:rsidR="00375AAA">
        <w:rPr>
          <w:rFonts w:ascii="Arial" w:hAnsi="Arial" w:cs="Arial"/>
          <w:bCs/>
          <w:sz w:val="24"/>
          <w:szCs w:val="24"/>
        </w:rPr>
        <w:t xml:space="preserve"> и начать активную подготовку к </w:t>
      </w:r>
      <w:proofErr w:type="spellStart"/>
      <w:r w:rsidR="00375AAA">
        <w:rPr>
          <w:rFonts w:ascii="Arial" w:hAnsi="Arial" w:cs="Arial"/>
          <w:bCs/>
          <w:sz w:val="24"/>
          <w:szCs w:val="24"/>
        </w:rPr>
        <w:t>валидации</w:t>
      </w:r>
      <w:proofErr w:type="spellEnd"/>
      <w:r w:rsidR="00375AAA">
        <w:rPr>
          <w:rFonts w:ascii="Arial" w:hAnsi="Arial" w:cs="Arial"/>
          <w:bCs/>
          <w:sz w:val="24"/>
          <w:szCs w:val="24"/>
        </w:rPr>
        <w:t>.</w:t>
      </w:r>
    </w:p>
    <w:p w14:paraId="3B6634D1" w14:textId="68CAB04A" w:rsidR="004072BD" w:rsidRDefault="00EB346D" w:rsidP="00D10BF1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Одним из обязанностей членов НСЗС является активная работа по распространению информации об ИПДО. Несмотря на неоднократные предложения, до настоящего времени</w:t>
      </w:r>
      <w:r w:rsidR="009C2981">
        <w:rPr>
          <w:rFonts w:ascii="Arial" w:hAnsi="Arial" w:cs="Arial"/>
          <w:bCs/>
          <w:sz w:val="24"/>
          <w:szCs w:val="24"/>
        </w:rPr>
        <w:t xml:space="preserve"> заинтересованные</w:t>
      </w:r>
      <w:r>
        <w:rPr>
          <w:rFonts w:ascii="Arial" w:hAnsi="Arial" w:cs="Arial"/>
          <w:bCs/>
          <w:sz w:val="24"/>
          <w:szCs w:val="24"/>
        </w:rPr>
        <w:t xml:space="preserve"> госорганы не публикуют информацию об ИПДО на своих официальных сайтах, в связи с чем, имеются пробелы в коммуникационных компонентах.</w:t>
      </w:r>
      <w:r w:rsidR="00693347">
        <w:rPr>
          <w:rFonts w:ascii="Arial" w:hAnsi="Arial" w:cs="Arial"/>
          <w:bCs/>
          <w:sz w:val="24"/>
          <w:szCs w:val="24"/>
        </w:rPr>
        <w:t xml:space="preserve"> На это </w:t>
      </w:r>
      <w:proofErr w:type="spellStart"/>
      <w:r w:rsidR="004072BD">
        <w:rPr>
          <w:rFonts w:ascii="Arial" w:hAnsi="Arial" w:cs="Arial"/>
          <w:bCs/>
          <w:sz w:val="24"/>
          <w:szCs w:val="24"/>
        </w:rPr>
        <w:t>Баймишев</w:t>
      </w:r>
      <w:proofErr w:type="spellEnd"/>
      <w:r w:rsidR="004072BD">
        <w:rPr>
          <w:rFonts w:ascii="Arial" w:hAnsi="Arial" w:cs="Arial"/>
          <w:bCs/>
          <w:sz w:val="24"/>
          <w:szCs w:val="24"/>
        </w:rPr>
        <w:t xml:space="preserve"> Р.Н. отметил, что </w:t>
      </w:r>
      <w:r w:rsidR="00693347">
        <w:rPr>
          <w:rFonts w:ascii="Arial" w:hAnsi="Arial" w:cs="Arial"/>
          <w:bCs/>
          <w:sz w:val="24"/>
          <w:szCs w:val="24"/>
        </w:rPr>
        <w:t xml:space="preserve">ранее функционировал отдельный сайт об ИПДО, но требования, которые на сегодняшний день выставляются к сайтам государственных органов, не позволяют выделять отдельные разделы. Необходимо проработать с пресс-службами госорганов и ассоциаций механизм выведения данной работы на новый уровень. </w:t>
      </w:r>
    </w:p>
    <w:p w14:paraId="61110670" w14:textId="77777777" w:rsidR="00D10BF1" w:rsidRDefault="00D10BF1" w:rsidP="00D10BF1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НСЗС решил:</w:t>
      </w:r>
    </w:p>
    <w:p w14:paraId="23DFFE7A" w14:textId="6B4E030F" w:rsidR="00D10BF1" w:rsidRPr="007D7013" w:rsidRDefault="00D10BF1" w:rsidP="00D10BF1">
      <w:pPr>
        <w:pStyle w:val="10"/>
        <w:numPr>
          <w:ilvl w:val="0"/>
          <w:numId w:val="1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D7013">
        <w:rPr>
          <w:rFonts w:ascii="Arial" w:hAnsi="Arial" w:cs="Arial"/>
          <w:sz w:val="24"/>
          <w:szCs w:val="24"/>
        </w:rPr>
        <w:t xml:space="preserve">Поручить Национальному секретариату в двухнедельный срок организовать работу по актуализации </w:t>
      </w:r>
      <w:r>
        <w:rPr>
          <w:rFonts w:ascii="Arial" w:hAnsi="Arial" w:cs="Arial"/>
          <w:sz w:val="24"/>
          <w:szCs w:val="24"/>
        </w:rPr>
        <w:t>Р</w:t>
      </w:r>
      <w:r w:rsidRPr="007D7013">
        <w:rPr>
          <w:rFonts w:ascii="Arial" w:hAnsi="Arial" w:cs="Arial"/>
          <w:sz w:val="24"/>
          <w:szCs w:val="24"/>
        </w:rPr>
        <w:t>абочих групп, в том числе по изменению их состава</w:t>
      </w:r>
      <w:r>
        <w:rPr>
          <w:rFonts w:ascii="Arial" w:hAnsi="Arial" w:cs="Arial"/>
          <w:sz w:val="24"/>
          <w:szCs w:val="24"/>
        </w:rPr>
        <w:t xml:space="preserve">. В состав Рабочей группы по </w:t>
      </w:r>
      <w:proofErr w:type="spellStart"/>
      <w:r>
        <w:rPr>
          <w:rFonts w:ascii="Arial" w:hAnsi="Arial" w:cs="Arial"/>
          <w:sz w:val="24"/>
          <w:szCs w:val="24"/>
        </w:rPr>
        <w:t>валидации</w:t>
      </w:r>
      <w:proofErr w:type="spellEnd"/>
      <w:r>
        <w:rPr>
          <w:rFonts w:ascii="Arial" w:hAnsi="Arial" w:cs="Arial"/>
          <w:sz w:val="24"/>
          <w:szCs w:val="24"/>
        </w:rPr>
        <w:t xml:space="preserve"> в обязательном порядке включить представителей МИИР РК, МЭ РК, руководителем Рабочей группы определить Татьяну Седову </w:t>
      </w:r>
      <w:r w:rsidR="001C772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по согласованию</w:t>
      </w:r>
      <w:r w:rsidR="001C772B">
        <w:rPr>
          <w:rFonts w:ascii="Arial" w:hAnsi="Arial" w:cs="Arial"/>
          <w:sz w:val="24"/>
          <w:szCs w:val="24"/>
        </w:rPr>
        <w:t xml:space="preserve">). Персональную ответственность за результаты подготовки к </w:t>
      </w:r>
      <w:proofErr w:type="spellStart"/>
      <w:r w:rsidR="001C772B">
        <w:rPr>
          <w:rFonts w:ascii="Arial" w:hAnsi="Arial" w:cs="Arial"/>
          <w:sz w:val="24"/>
          <w:szCs w:val="24"/>
        </w:rPr>
        <w:t>валидации</w:t>
      </w:r>
      <w:proofErr w:type="spellEnd"/>
      <w:r w:rsidR="001C772B">
        <w:rPr>
          <w:rFonts w:ascii="Arial" w:hAnsi="Arial" w:cs="Arial"/>
          <w:sz w:val="24"/>
          <w:szCs w:val="24"/>
        </w:rPr>
        <w:t xml:space="preserve"> несет Глава Национального секретариата </w:t>
      </w:r>
      <w:proofErr w:type="spellStart"/>
      <w:r w:rsidR="001C772B" w:rsidRPr="007D7013">
        <w:rPr>
          <w:rFonts w:ascii="Arial" w:hAnsi="Arial" w:cs="Arial"/>
          <w:bCs/>
          <w:sz w:val="24"/>
          <w:szCs w:val="24"/>
        </w:rPr>
        <w:t>Кушумов</w:t>
      </w:r>
      <w:proofErr w:type="spellEnd"/>
      <w:r w:rsidR="001C772B" w:rsidRPr="007D70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C772B" w:rsidRPr="007D7013">
        <w:rPr>
          <w:rFonts w:ascii="Arial" w:hAnsi="Arial" w:cs="Arial"/>
          <w:bCs/>
          <w:sz w:val="24"/>
          <w:szCs w:val="24"/>
        </w:rPr>
        <w:t>Алмас</w:t>
      </w:r>
      <w:proofErr w:type="spellEnd"/>
      <w:r w:rsidR="001C772B" w:rsidRPr="007D7013">
        <w:rPr>
          <w:rFonts w:ascii="Arial" w:hAnsi="Arial" w:cs="Arial"/>
          <w:bCs/>
          <w:sz w:val="24"/>
          <w:szCs w:val="24"/>
        </w:rPr>
        <w:t xml:space="preserve"> Русланович</w:t>
      </w:r>
      <w:r w:rsidRPr="007D7013">
        <w:rPr>
          <w:rFonts w:ascii="Arial" w:hAnsi="Arial" w:cs="Arial"/>
          <w:sz w:val="24"/>
          <w:szCs w:val="24"/>
        </w:rPr>
        <w:t>;</w:t>
      </w:r>
    </w:p>
    <w:p w14:paraId="79C7AF7B" w14:textId="4C912C97" w:rsidR="001C772B" w:rsidRDefault="001C772B" w:rsidP="00D10BF1">
      <w:pPr>
        <w:pStyle w:val="10"/>
        <w:numPr>
          <w:ilvl w:val="0"/>
          <w:numId w:val="1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Активизировать работу НСЗС путем созыва очередных заседаний в очном формате и не реже 1 раза в квартал</w:t>
      </w:r>
      <w:r w:rsidR="00725A12">
        <w:rPr>
          <w:rFonts w:ascii="Arial" w:hAnsi="Arial" w:cs="Arial"/>
          <w:sz w:val="24"/>
          <w:szCs w:val="24"/>
        </w:rPr>
        <w:t>. Национальному секретариату сформировать график заседания НСЗС</w:t>
      </w:r>
      <w:r>
        <w:rPr>
          <w:rFonts w:ascii="Arial" w:hAnsi="Arial" w:cs="Arial"/>
          <w:sz w:val="24"/>
          <w:szCs w:val="24"/>
        </w:rPr>
        <w:t>;</w:t>
      </w:r>
    </w:p>
    <w:p w14:paraId="0B3949B5" w14:textId="05DA4459" w:rsidR="00D10BF1" w:rsidRDefault="004072BD" w:rsidP="00D10BF1">
      <w:pPr>
        <w:pStyle w:val="10"/>
        <w:numPr>
          <w:ilvl w:val="0"/>
          <w:numId w:val="1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части коммуникаций </w:t>
      </w:r>
      <w:r w:rsidR="001C772B">
        <w:rPr>
          <w:rFonts w:ascii="Arial" w:hAnsi="Arial" w:cs="Arial"/>
          <w:sz w:val="24"/>
          <w:szCs w:val="24"/>
        </w:rPr>
        <w:t>Национальному секретариату проработать вопрос возврат</w:t>
      </w:r>
      <w:r w:rsidR="00693347">
        <w:rPr>
          <w:rFonts w:ascii="Arial" w:hAnsi="Arial" w:cs="Arial"/>
          <w:sz w:val="24"/>
          <w:szCs w:val="24"/>
        </w:rPr>
        <w:t>а</w:t>
      </w:r>
      <w:r w:rsidR="001C772B">
        <w:rPr>
          <w:rFonts w:ascii="Arial" w:hAnsi="Arial" w:cs="Arial"/>
          <w:sz w:val="24"/>
          <w:szCs w:val="24"/>
        </w:rPr>
        <w:t xml:space="preserve"> к формату </w:t>
      </w:r>
      <w:r>
        <w:rPr>
          <w:rFonts w:ascii="Arial" w:hAnsi="Arial" w:cs="Arial"/>
          <w:sz w:val="24"/>
          <w:szCs w:val="24"/>
        </w:rPr>
        <w:t xml:space="preserve">проведения </w:t>
      </w:r>
      <w:r w:rsidR="001C772B">
        <w:rPr>
          <w:rFonts w:ascii="Arial" w:hAnsi="Arial" w:cs="Arial"/>
          <w:sz w:val="24"/>
          <w:szCs w:val="24"/>
        </w:rPr>
        <w:t>конференций по ИПДО</w:t>
      </w:r>
      <w:r w:rsidR="001C3BE6">
        <w:rPr>
          <w:rFonts w:ascii="Arial" w:hAnsi="Arial" w:cs="Arial"/>
          <w:sz w:val="24"/>
          <w:szCs w:val="24"/>
        </w:rPr>
        <w:t>.</w:t>
      </w:r>
    </w:p>
    <w:p w14:paraId="6D2BAD08" w14:textId="77777777" w:rsidR="00375AAA" w:rsidRPr="009C4A4B" w:rsidRDefault="00375AAA" w:rsidP="00BF1DB1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015583A" w14:textId="77777777" w:rsidR="005934F7" w:rsidRPr="005934F7" w:rsidRDefault="005934F7" w:rsidP="005934F7">
      <w:pPr>
        <w:pStyle w:val="10"/>
        <w:tabs>
          <w:tab w:val="left" w:pos="446"/>
        </w:tabs>
        <w:ind w:left="1069" w:firstLine="0"/>
        <w:jc w:val="center"/>
        <w:rPr>
          <w:rFonts w:ascii="Arial" w:hAnsi="Arial" w:cs="Arial"/>
          <w:bCs/>
          <w:i/>
          <w:sz w:val="24"/>
          <w:szCs w:val="24"/>
        </w:rPr>
      </w:pPr>
    </w:p>
    <w:p w14:paraId="0F03F712" w14:textId="386F9191" w:rsidR="00375AAA" w:rsidRPr="00375AAA" w:rsidRDefault="00362DB4" w:rsidP="00375AAA">
      <w:pPr>
        <w:pStyle w:val="10"/>
        <w:numPr>
          <w:ilvl w:val="1"/>
          <w:numId w:val="13"/>
        </w:numPr>
        <w:tabs>
          <w:tab w:val="left" w:pos="446"/>
        </w:tabs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/>
          <w:bCs/>
          <w:sz w:val="24"/>
          <w:szCs w:val="24"/>
        </w:rPr>
        <w:t>Обновление рабочего плана ИПДО</w:t>
      </w:r>
    </w:p>
    <w:p w14:paraId="0F41D1E3" w14:textId="745421E0" w:rsidR="00362DB4" w:rsidRPr="00375AAA" w:rsidRDefault="00362DB4" w:rsidP="00375AAA">
      <w:pPr>
        <w:pStyle w:val="10"/>
        <w:tabs>
          <w:tab w:val="left" w:pos="446"/>
        </w:tabs>
        <w:ind w:left="567" w:firstLine="0"/>
        <w:jc w:val="center"/>
        <w:rPr>
          <w:rFonts w:ascii="Arial" w:hAnsi="Arial" w:cs="Arial"/>
          <w:bCs/>
          <w:i/>
          <w:sz w:val="24"/>
          <w:szCs w:val="24"/>
        </w:rPr>
      </w:pPr>
      <w:r w:rsidRPr="00375AAA">
        <w:rPr>
          <w:rFonts w:ascii="Arial" w:hAnsi="Arial" w:cs="Arial"/>
          <w:bCs/>
          <w:i/>
          <w:sz w:val="24"/>
          <w:szCs w:val="24"/>
        </w:rPr>
        <w:t>(Седова Т.)</w:t>
      </w:r>
    </w:p>
    <w:p w14:paraId="5AA47507" w14:textId="77777777" w:rsidR="00375AAA" w:rsidRDefault="00375AAA" w:rsidP="00375AAA">
      <w:pPr>
        <w:pStyle w:val="10"/>
        <w:tabs>
          <w:tab w:val="left" w:pos="446"/>
        </w:tabs>
        <w:ind w:left="567" w:firstLine="0"/>
        <w:jc w:val="center"/>
        <w:rPr>
          <w:rFonts w:ascii="Arial" w:hAnsi="Arial" w:cs="Arial"/>
          <w:bCs/>
          <w:sz w:val="24"/>
          <w:szCs w:val="24"/>
        </w:rPr>
      </w:pPr>
    </w:p>
    <w:p w14:paraId="17C55830" w14:textId="01152717" w:rsidR="00D44958" w:rsidRDefault="00D44958" w:rsidP="00D10BF1">
      <w:pPr>
        <w:pStyle w:val="1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Текущий Рабочий план НСЗС не обновлялся с 2020 года</w:t>
      </w:r>
      <w:r w:rsidR="00CA5082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C5750">
        <w:rPr>
          <w:rFonts w:ascii="Arial" w:hAnsi="Arial" w:cs="Arial"/>
          <w:bCs/>
          <w:sz w:val="24"/>
          <w:szCs w:val="24"/>
        </w:rPr>
        <w:t xml:space="preserve">Каждая заинтересованная </w:t>
      </w:r>
      <w:r w:rsidR="00D309AD">
        <w:rPr>
          <w:rFonts w:ascii="Arial" w:hAnsi="Arial" w:cs="Arial"/>
          <w:bCs/>
          <w:sz w:val="24"/>
          <w:szCs w:val="24"/>
          <w:lang w:val="kk-KZ"/>
        </w:rPr>
        <w:t>после консультации с более широким кругом заинтересованных сторон (не только входящих в НСЗС)</w:t>
      </w:r>
      <w:r w:rsidR="002C5750">
        <w:rPr>
          <w:rFonts w:ascii="Arial" w:hAnsi="Arial" w:cs="Arial"/>
          <w:bCs/>
          <w:sz w:val="24"/>
          <w:szCs w:val="24"/>
        </w:rPr>
        <w:t xml:space="preserve"> должна выработать предложения по н</w:t>
      </w:r>
      <w:r w:rsidR="002C5750" w:rsidRPr="002C5750">
        <w:rPr>
          <w:rFonts w:ascii="Arial" w:hAnsi="Arial" w:cs="Arial"/>
          <w:bCs/>
          <w:sz w:val="24"/>
          <w:szCs w:val="24"/>
        </w:rPr>
        <w:t>ац</w:t>
      </w:r>
      <w:r w:rsidR="002C5750">
        <w:rPr>
          <w:rFonts w:ascii="Arial" w:hAnsi="Arial" w:cs="Arial"/>
          <w:bCs/>
          <w:sz w:val="24"/>
          <w:szCs w:val="24"/>
        </w:rPr>
        <w:t>иональным</w:t>
      </w:r>
      <w:r w:rsidR="002C5750" w:rsidRPr="002C5750">
        <w:rPr>
          <w:rFonts w:ascii="Arial" w:hAnsi="Arial" w:cs="Arial"/>
          <w:bCs/>
          <w:sz w:val="24"/>
          <w:szCs w:val="24"/>
        </w:rPr>
        <w:t xml:space="preserve"> </w:t>
      </w:r>
      <w:r w:rsidR="002C5750">
        <w:rPr>
          <w:rFonts w:ascii="Arial" w:hAnsi="Arial" w:cs="Arial"/>
          <w:bCs/>
          <w:sz w:val="24"/>
          <w:szCs w:val="24"/>
        </w:rPr>
        <w:t>п</w:t>
      </w:r>
      <w:r w:rsidR="002C5750" w:rsidRPr="002C5750">
        <w:rPr>
          <w:rFonts w:ascii="Arial" w:hAnsi="Arial" w:cs="Arial"/>
          <w:bCs/>
          <w:sz w:val="24"/>
          <w:szCs w:val="24"/>
        </w:rPr>
        <w:t>риоритет</w:t>
      </w:r>
      <w:r w:rsidR="002C5750">
        <w:rPr>
          <w:rFonts w:ascii="Arial" w:hAnsi="Arial" w:cs="Arial"/>
          <w:bCs/>
          <w:sz w:val="24"/>
          <w:szCs w:val="24"/>
        </w:rPr>
        <w:t>ам</w:t>
      </w:r>
      <w:r w:rsidR="002C5750" w:rsidRPr="002C5750">
        <w:rPr>
          <w:rFonts w:ascii="Arial" w:hAnsi="Arial" w:cs="Arial"/>
          <w:bCs/>
          <w:sz w:val="24"/>
          <w:szCs w:val="24"/>
        </w:rPr>
        <w:t>, на основе которых должен делаться Р</w:t>
      </w:r>
      <w:r w:rsidR="002C5750">
        <w:rPr>
          <w:rFonts w:ascii="Arial" w:hAnsi="Arial" w:cs="Arial"/>
          <w:bCs/>
          <w:sz w:val="24"/>
          <w:szCs w:val="24"/>
        </w:rPr>
        <w:t xml:space="preserve">абочий план, </w:t>
      </w:r>
      <w:r w:rsidR="002C5750" w:rsidRPr="002C5750">
        <w:rPr>
          <w:rFonts w:ascii="Arial" w:hAnsi="Arial" w:cs="Arial"/>
          <w:bCs/>
          <w:sz w:val="24"/>
          <w:szCs w:val="24"/>
        </w:rPr>
        <w:t xml:space="preserve">НСЗС </w:t>
      </w:r>
      <w:r w:rsidR="002C5750">
        <w:rPr>
          <w:rFonts w:ascii="Arial" w:hAnsi="Arial" w:cs="Arial"/>
          <w:bCs/>
          <w:sz w:val="24"/>
          <w:szCs w:val="24"/>
        </w:rPr>
        <w:t xml:space="preserve">должен </w:t>
      </w:r>
      <w:r w:rsidR="002C5750" w:rsidRPr="002C5750">
        <w:rPr>
          <w:rFonts w:ascii="Arial" w:hAnsi="Arial" w:cs="Arial"/>
          <w:bCs/>
          <w:sz w:val="24"/>
          <w:szCs w:val="24"/>
        </w:rPr>
        <w:t xml:space="preserve">отработать и согласовать </w:t>
      </w:r>
      <w:r w:rsidR="002C5750">
        <w:rPr>
          <w:rFonts w:ascii="Arial" w:hAnsi="Arial" w:cs="Arial"/>
          <w:bCs/>
          <w:sz w:val="24"/>
          <w:szCs w:val="24"/>
        </w:rPr>
        <w:t>Рабочий план. Со с</w:t>
      </w:r>
      <w:r w:rsidR="002C5750" w:rsidRPr="002C5750">
        <w:rPr>
          <w:rFonts w:ascii="Arial" w:hAnsi="Arial" w:cs="Arial"/>
          <w:bCs/>
          <w:sz w:val="24"/>
          <w:szCs w:val="24"/>
        </w:rPr>
        <w:t>торон</w:t>
      </w:r>
      <w:r w:rsidR="002C5750">
        <w:rPr>
          <w:rFonts w:ascii="Arial" w:hAnsi="Arial" w:cs="Arial"/>
          <w:bCs/>
          <w:sz w:val="24"/>
          <w:szCs w:val="24"/>
        </w:rPr>
        <w:t xml:space="preserve">ы гражданского общества </w:t>
      </w:r>
      <w:r w:rsidR="002C5750" w:rsidRPr="002C5750">
        <w:rPr>
          <w:rFonts w:ascii="Arial" w:hAnsi="Arial" w:cs="Arial"/>
          <w:bCs/>
          <w:sz w:val="24"/>
          <w:szCs w:val="24"/>
        </w:rPr>
        <w:t>предлага</w:t>
      </w:r>
      <w:r w:rsidR="002C5750">
        <w:rPr>
          <w:rFonts w:ascii="Arial" w:hAnsi="Arial" w:cs="Arial"/>
          <w:bCs/>
          <w:sz w:val="24"/>
          <w:szCs w:val="24"/>
        </w:rPr>
        <w:t>ются</w:t>
      </w:r>
      <w:r w:rsidR="002C5750" w:rsidRPr="002C5750">
        <w:rPr>
          <w:rFonts w:ascii="Arial" w:hAnsi="Arial" w:cs="Arial"/>
          <w:bCs/>
          <w:sz w:val="24"/>
          <w:szCs w:val="24"/>
        </w:rPr>
        <w:t xml:space="preserve"> 5 направлений в Р</w:t>
      </w:r>
      <w:r w:rsidR="002C5750">
        <w:rPr>
          <w:rFonts w:ascii="Arial" w:hAnsi="Arial" w:cs="Arial"/>
          <w:bCs/>
          <w:sz w:val="24"/>
          <w:szCs w:val="24"/>
        </w:rPr>
        <w:t>абочий план</w:t>
      </w:r>
      <w:r w:rsidR="002C5750" w:rsidRPr="002C5750">
        <w:rPr>
          <w:rFonts w:ascii="Arial" w:hAnsi="Arial" w:cs="Arial"/>
          <w:bCs/>
          <w:sz w:val="24"/>
          <w:szCs w:val="24"/>
        </w:rPr>
        <w:t xml:space="preserve"> для дальнейшей проработки</w:t>
      </w:r>
      <w:r w:rsidR="002C5750">
        <w:rPr>
          <w:rFonts w:ascii="Arial" w:hAnsi="Arial" w:cs="Arial"/>
          <w:bCs/>
          <w:sz w:val="24"/>
          <w:szCs w:val="24"/>
        </w:rPr>
        <w:t>.</w:t>
      </w:r>
    </w:p>
    <w:p w14:paraId="1C58013E" w14:textId="77777777" w:rsidR="00D10BF1" w:rsidRDefault="00D10BF1" w:rsidP="00D10BF1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НСЗС решил:</w:t>
      </w:r>
    </w:p>
    <w:p w14:paraId="2A0CCE61" w14:textId="16FF4DD9" w:rsidR="00D10BF1" w:rsidRPr="00D10BF1" w:rsidRDefault="00D10BF1" w:rsidP="00D10BF1">
      <w:pPr>
        <w:pStyle w:val="10"/>
        <w:numPr>
          <w:ilvl w:val="0"/>
          <w:numId w:val="22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10BF1">
        <w:rPr>
          <w:rFonts w:ascii="Arial" w:hAnsi="Arial" w:cs="Arial"/>
          <w:bCs/>
          <w:sz w:val="24"/>
          <w:szCs w:val="24"/>
        </w:rPr>
        <w:t xml:space="preserve">Поручить Рабочей группе </w:t>
      </w:r>
      <w:r w:rsidR="00D309AD">
        <w:rPr>
          <w:rFonts w:ascii="Arial" w:hAnsi="Arial" w:cs="Arial"/>
          <w:bCs/>
          <w:sz w:val="24"/>
          <w:szCs w:val="24"/>
          <w:lang w:val="kk-KZ"/>
        </w:rPr>
        <w:t xml:space="preserve">(в обновленном составе </w:t>
      </w:r>
      <w:proofErr w:type="gramStart"/>
      <w:r w:rsidR="00D309AD">
        <w:rPr>
          <w:rFonts w:ascii="Arial" w:hAnsi="Arial" w:cs="Arial"/>
          <w:bCs/>
          <w:sz w:val="24"/>
          <w:szCs w:val="24"/>
          <w:lang w:val="kk-KZ"/>
        </w:rPr>
        <w:t>)</w:t>
      </w:r>
      <w:r w:rsidRPr="00D10BF1">
        <w:rPr>
          <w:rFonts w:ascii="Arial" w:hAnsi="Arial" w:cs="Arial"/>
          <w:bCs/>
          <w:sz w:val="24"/>
          <w:szCs w:val="24"/>
        </w:rPr>
        <w:t>в</w:t>
      </w:r>
      <w:proofErr w:type="gramEnd"/>
      <w:r w:rsidRPr="00D10BF1">
        <w:rPr>
          <w:rFonts w:ascii="Arial" w:hAnsi="Arial" w:cs="Arial"/>
          <w:bCs/>
          <w:sz w:val="24"/>
          <w:szCs w:val="24"/>
        </w:rPr>
        <w:t xml:space="preserve"> месячный срок провести работу по разработке Рабочего плана по реализации ИПДО на 2022 </w:t>
      </w:r>
      <w:r w:rsidR="00F17DA4">
        <w:rPr>
          <w:rFonts w:ascii="Arial" w:hAnsi="Arial" w:cs="Arial"/>
          <w:bCs/>
          <w:sz w:val="24"/>
          <w:szCs w:val="24"/>
        </w:rPr>
        <w:t xml:space="preserve">и </w:t>
      </w:r>
      <w:r w:rsidR="00F17DA4">
        <w:rPr>
          <w:rFonts w:ascii="Arial" w:hAnsi="Arial" w:cs="Arial"/>
          <w:bCs/>
          <w:sz w:val="24"/>
          <w:szCs w:val="24"/>
        </w:rPr>
        <w:lastRenderedPageBreak/>
        <w:t xml:space="preserve">далее </w:t>
      </w:r>
      <w:r w:rsidRPr="00D10BF1">
        <w:rPr>
          <w:rFonts w:ascii="Arial" w:hAnsi="Arial" w:cs="Arial"/>
          <w:bCs/>
          <w:sz w:val="24"/>
          <w:szCs w:val="24"/>
        </w:rPr>
        <w:t>год</w:t>
      </w:r>
      <w:r w:rsidR="00F17DA4">
        <w:rPr>
          <w:rFonts w:ascii="Arial" w:hAnsi="Arial" w:cs="Arial"/>
          <w:bCs/>
          <w:sz w:val="24"/>
          <w:szCs w:val="24"/>
        </w:rPr>
        <w:t>ы</w:t>
      </w:r>
      <w:r w:rsidRPr="00D10BF1">
        <w:rPr>
          <w:rFonts w:ascii="Arial" w:hAnsi="Arial" w:cs="Arial"/>
          <w:bCs/>
          <w:sz w:val="24"/>
          <w:szCs w:val="24"/>
        </w:rPr>
        <w:t xml:space="preserve"> с Дорожной картой по выполнению рекомендаций Международного Правления ИПДО</w:t>
      </w:r>
      <w:r w:rsidR="00693347">
        <w:rPr>
          <w:rFonts w:ascii="Arial" w:hAnsi="Arial" w:cs="Arial"/>
          <w:bCs/>
          <w:sz w:val="24"/>
          <w:szCs w:val="24"/>
        </w:rPr>
        <w:t xml:space="preserve"> и устранению замечаний </w:t>
      </w:r>
      <w:proofErr w:type="spellStart"/>
      <w:r w:rsidR="00693347">
        <w:rPr>
          <w:rFonts w:ascii="Arial" w:hAnsi="Arial" w:cs="Arial"/>
          <w:bCs/>
          <w:sz w:val="24"/>
          <w:szCs w:val="24"/>
        </w:rPr>
        <w:t>валидатора</w:t>
      </w:r>
      <w:proofErr w:type="spellEnd"/>
      <w:r w:rsidR="00693347">
        <w:rPr>
          <w:rFonts w:ascii="Arial" w:hAnsi="Arial" w:cs="Arial"/>
          <w:bCs/>
          <w:sz w:val="24"/>
          <w:szCs w:val="24"/>
        </w:rPr>
        <w:t>, полученных ранее</w:t>
      </w:r>
      <w:r w:rsidRPr="00D10BF1">
        <w:rPr>
          <w:rFonts w:ascii="Arial" w:hAnsi="Arial" w:cs="Arial"/>
          <w:bCs/>
          <w:sz w:val="24"/>
          <w:szCs w:val="24"/>
        </w:rPr>
        <w:t>;</w:t>
      </w:r>
    </w:p>
    <w:p w14:paraId="3D3297FF" w14:textId="7C8B59EB" w:rsidR="00693347" w:rsidRPr="003D3DA3" w:rsidRDefault="00693347" w:rsidP="00D44958">
      <w:pPr>
        <w:pStyle w:val="10"/>
        <w:numPr>
          <w:ilvl w:val="0"/>
          <w:numId w:val="22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D3DA3">
        <w:rPr>
          <w:rFonts w:ascii="Arial" w:hAnsi="Arial" w:cs="Arial"/>
          <w:bCs/>
          <w:sz w:val="24"/>
          <w:szCs w:val="24"/>
        </w:rPr>
        <w:t xml:space="preserve">Проработать возможность </w:t>
      </w:r>
      <w:r w:rsidR="003D3DA3">
        <w:rPr>
          <w:rFonts w:ascii="Arial" w:hAnsi="Arial" w:cs="Arial"/>
          <w:bCs/>
          <w:sz w:val="24"/>
          <w:szCs w:val="24"/>
        </w:rPr>
        <w:t>реализации</w:t>
      </w:r>
      <w:r w:rsidRPr="003D3DA3">
        <w:rPr>
          <w:rFonts w:ascii="Arial" w:hAnsi="Arial" w:cs="Arial"/>
          <w:bCs/>
          <w:sz w:val="24"/>
          <w:szCs w:val="24"/>
        </w:rPr>
        <w:t xml:space="preserve"> тура членов Международного </w:t>
      </w:r>
      <w:r w:rsidR="00F17DA4" w:rsidRPr="003D3DA3">
        <w:rPr>
          <w:rFonts w:ascii="Arial" w:hAnsi="Arial" w:cs="Arial"/>
          <w:bCs/>
          <w:sz w:val="24"/>
          <w:szCs w:val="24"/>
        </w:rPr>
        <w:t>секретариата</w:t>
      </w:r>
      <w:r w:rsidRPr="003D3DA3">
        <w:rPr>
          <w:rFonts w:ascii="Arial" w:hAnsi="Arial" w:cs="Arial"/>
          <w:bCs/>
          <w:sz w:val="24"/>
          <w:szCs w:val="24"/>
        </w:rPr>
        <w:t xml:space="preserve"> в Казахстан в целях </w:t>
      </w:r>
      <w:r w:rsidR="00F17DA4" w:rsidRPr="003D3DA3">
        <w:rPr>
          <w:rFonts w:ascii="Arial" w:hAnsi="Arial" w:cs="Arial"/>
          <w:bCs/>
          <w:sz w:val="24"/>
          <w:szCs w:val="24"/>
        </w:rPr>
        <w:t>обсуждения вопросов внедрения ИПДО</w:t>
      </w:r>
      <w:r w:rsidR="003D3DA3">
        <w:rPr>
          <w:rFonts w:ascii="Arial" w:hAnsi="Arial" w:cs="Arial"/>
          <w:bCs/>
          <w:sz w:val="24"/>
          <w:szCs w:val="24"/>
        </w:rPr>
        <w:t>.</w:t>
      </w:r>
    </w:p>
    <w:p w14:paraId="5EF2761A" w14:textId="77777777" w:rsidR="00375AAA" w:rsidRDefault="00375AAA" w:rsidP="00375AAA">
      <w:pPr>
        <w:pStyle w:val="10"/>
        <w:tabs>
          <w:tab w:val="left" w:pos="446"/>
        </w:tabs>
        <w:ind w:left="567" w:firstLine="0"/>
        <w:jc w:val="center"/>
        <w:rPr>
          <w:rFonts w:ascii="Arial" w:hAnsi="Arial" w:cs="Arial"/>
          <w:bCs/>
          <w:sz w:val="24"/>
          <w:szCs w:val="24"/>
        </w:rPr>
      </w:pPr>
    </w:p>
    <w:p w14:paraId="16A9A348" w14:textId="77777777" w:rsidR="00375AAA" w:rsidRDefault="00375AAA" w:rsidP="00375AAA">
      <w:pPr>
        <w:pStyle w:val="10"/>
        <w:tabs>
          <w:tab w:val="left" w:pos="446"/>
        </w:tabs>
        <w:ind w:left="567" w:firstLine="0"/>
        <w:jc w:val="center"/>
        <w:rPr>
          <w:rFonts w:ascii="Arial" w:hAnsi="Arial" w:cs="Arial"/>
          <w:bCs/>
          <w:sz w:val="24"/>
          <w:szCs w:val="24"/>
        </w:rPr>
      </w:pPr>
    </w:p>
    <w:p w14:paraId="75776C12" w14:textId="0CFF3F7F" w:rsidR="00D10BF1" w:rsidRDefault="00362DB4" w:rsidP="003D3DA3">
      <w:pPr>
        <w:pStyle w:val="10"/>
        <w:numPr>
          <w:ilvl w:val="1"/>
          <w:numId w:val="13"/>
        </w:numPr>
        <w:tabs>
          <w:tab w:val="left" w:pos="446"/>
        </w:tabs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/>
          <w:bCs/>
          <w:sz w:val="24"/>
          <w:szCs w:val="24"/>
        </w:rPr>
        <w:t>Раскрытие контрактов</w:t>
      </w:r>
    </w:p>
    <w:p w14:paraId="12E144AB" w14:textId="45B082BF" w:rsidR="00362DB4" w:rsidRPr="00D10BF1" w:rsidRDefault="00362DB4" w:rsidP="00D10BF1">
      <w:pPr>
        <w:pStyle w:val="10"/>
        <w:tabs>
          <w:tab w:val="left" w:pos="446"/>
        </w:tabs>
        <w:ind w:firstLine="0"/>
        <w:jc w:val="center"/>
        <w:rPr>
          <w:rFonts w:ascii="Arial" w:hAnsi="Arial" w:cs="Arial"/>
          <w:bCs/>
          <w:i/>
          <w:sz w:val="24"/>
          <w:szCs w:val="24"/>
        </w:rPr>
      </w:pPr>
      <w:r w:rsidRPr="00D10BF1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="00D10BF1" w:rsidRPr="00D10BF1">
        <w:rPr>
          <w:rFonts w:ascii="Arial" w:hAnsi="Arial" w:cs="Arial"/>
          <w:bCs/>
          <w:i/>
          <w:sz w:val="24"/>
          <w:szCs w:val="24"/>
        </w:rPr>
        <w:t>Шархан</w:t>
      </w:r>
      <w:proofErr w:type="spellEnd"/>
      <w:r w:rsidR="00D10BF1" w:rsidRPr="00D10BF1">
        <w:rPr>
          <w:rFonts w:ascii="Arial" w:hAnsi="Arial" w:cs="Arial"/>
          <w:bCs/>
          <w:i/>
          <w:sz w:val="24"/>
          <w:szCs w:val="24"/>
        </w:rPr>
        <w:t xml:space="preserve"> И.Ш.</w:t>
      </w:r>
      <w:r w:rsidR="003D3DA3">
        <w:rPr>
          <w:rFonts w:ascii="Arial" w:hAnsi="Arial" w:cs="Arial"/>
          <w:bCs/>
          <w:i/>
          <w:sz w:val="24"/>
          <w:szCs w:val="24"/>
        </w:rPr>
        <w:t>, Лобачева М.</w:t>
      </w:r>
      <w:r w:rsidR="00D10BF1" w:rsidRPr="00D10BF1">
        <w:rPr>
          <w:rFonts w:ascii="Arial" w:hAnsi="Arial" w:cs="Arial"/>
          <w:bCs/>
          <w:i/>
          <w:sz w:val="24"/>
          <w:szCs w:val="24"/>
        </w:rPr>
        <w:t>)</w:t>
      </w:r>
    </w:p>
    <w:p w14:paraId="28AC5A10" w14:textId="77777777" w:rsidR="002C5750" w:rsidRDefault="002C5750" w:rsidP="003D3DA3">
      <w:pPr>
        <w:pStyle w:val="10"/>
        <w:tabs>
          <w:tab w:val="left" w:pos="0"/>
        </w:tabs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F3853D8" w14:textId="740B9A3E" w:rsidR="003D3DA3" w:rsidRPr="003D3DA3" w:rsidRDefault="003D3DA3" w:rsidP="003D3DA3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3DA3">
        <w:rPr>
          <w:rFonts w:ascii="Arial" w:hAnsi="Arial" w:cs="Arial"/>
          <w:bCs/>
          <w:sz w:val="24"/>
          <w:szCs w:val="24"/>
        </w:rPr>
        <w:t>В соответствии с требованием 2.4 Стандарта ИПДО, внедряющие страны обязаны раскрывать любые контракты и лицензии, предоставленные, заключенные или измененные</w:t>
      </w:r>
      <w:r w:rsidR="00AD2B53">
        <w:rPr>
          <w:rFonts w:ascii="Arial" w:hAnsi="Arial" w:cs="Arial"/>
          <w:bCs/>
          <w:sz w:val="24"/>
          <w:szCs w:val="24"/>
          <w:lang w:val="kk-KZ"/>
        </w:rPr>
        <w:t>, в том числе продленные,</w:t>
      </w:r>
      <w:r w:rsidRPr="003D3DA3">
        <w:rPr>
          <w:rFonts w:ascii="Arial" w:hAnsi="Arial" w:cs="Arial"/>
          <w:bCs/>
          <w:sz w:val="24"/>
          <w:szCs w:val="24"/>
        </w:rPr>
        <w:t xml:space="preserve"> с 1 января 2021 года. </w:t>
      </w:r>
      <w:r>
        <w:rPr>
          <w:rFonts w:ascii="Arial" w:hAnsi="Arial" w:cs="Arial"/>
          <w:bCs/>
          <w:sz w:val="24"/>
          <w:szCs w:val="24"/>
        </w:rPr>
        <w:t xml:space="preserve">Под контрактом понимается все контракты, лицензии, соглашения о разделе продукции, </w:t>
      </w:r>
      <w:r w:rsidR="00AD2B53">
        <w:rPr>
          <w:rFonts w:ascii="Arial" w:hAnsi="Arial" w:cs="Arial"/>
          <w:bCs/>
          <w:sz w:val="24"/>
          <w:szCs w:val="24"/>
          <w:lang w:val="kk-KZ"/>
        </w:rPr>
        <w:t>кон</w:t>
      </w:r>
      <w:proofErr w:type="spellStart"/>
      <w:r>
        <w:rPr>
          <w:rFonts w:ascii="Arial" w:hAnsi="Arial" w:cs="Arial"/>
          <w:bCs/>
          <w:sz w:val="24"/>
          <w:szCs w:val="24"/>
        </w:rPr>
        <w:t>цессионные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соглашения и любые другие договоры, подразумевающие передачу права недропользования</w:t>
      </w:r>
      <w:r w:rsidRPr="003D3DA3">
        <w:rPr>
          <w:rFonts w:ascii="Arial" w:hAnsi="Arial" w:cs="Arial"/>
          <w:bCs/>
          <w:sz w:val="24"/>
          <w:szCs w:val="24"/>
        </w:rPr>
        <w:t>. Это требование также отражено в статье 77 Кодекса РК «О недрах и недропользовании»</w:t>
      </w:r>
      <w:r w:rsidR="001579BA">
        <w:rPr>
          <w:rFonts w:ascii="Arial" w:hAnsi="Arial" w:cs="Arial"/>
          <w:bCs/>
          <w:sz w:val="24"/>
          <w:szCs w:val="24"/>
        </w:rPr>
        <w:t xml:space="preserve">, которое действует со дня вступления Кодекса в силу. В связи с чем, компетентным органам при предоставлении или изменении контрактов необходимо исключать условия, связанные с конфиденциальностью содержания контрактов. </w:t>
      </w:r>
    </w:p>
    <w:p w14:paraId="4036AE1C" w14:textId="0787FFCC" w:rsidR="001579BA" w:rsidRDefault="001579BA" w:rsidP="003D3DA3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  <w:lang w:val="kk-KZ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Баймишев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Р.Н. проинформировал, что по новым лицензиям и контрактам барьеры с обеспечением прозрачности отсутствуют. МЭ РК выдает контракты на условиях типовых контрактов, а по горнорудному сектору все лицензии с указанием </w:t>
      </w:r>
      <w:proofErr w:type="spellStart"/>
      <w:r>
        <w:rPr>
          <w:rFonts w:ascii="Arial" w:hAnsi="Arial" w:cs="Arial"/>
          <w:bCs/>
          <w:sz w:val="24"/>
          <w:szCs w:val="24"/>
        </w:rPr>
        <w:t>бенефициарных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владельцев опубликованы на сайте МИИР РК в открытом доступе. Что касается измененных контрактов, предлагается организовать рабочую встречу между МИИР РК и МЭ РК для выработки единой политики  и решения технических вопросов, связанных с публикацией текстов контрактов.</w:t>
      </w:r>
    </w:p>
    <w:p w14:paraId="7C2936F4" w14:textId="702BFB6E" w:rsidR="00AD2B53" w:rsidRPr="00AD2B53" w:rsidRDefault="00AD2B53" w:rsidP="003D3DA3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  <w:lang w:val="kk-KZ"/>
        </w:rPr>
      </w:pPr>
      <w:r>
        <w:rPr>
          <w:rFonts w:ascii="Arial" w:hAnsi="Arial" w:cs="Arial"/>
          <w:bCs/>
          <w:sz w:val="24"/>
          <w:szCs w:val="24"/>
          <w:lang w:val="kk-KZ"/>
        </w:rPr>
        <w:t>М. Лобачева отметила, что в связи с заявлением Президента РК о возможном внесении корректировок в СРП, необходимо уведомить его о требовании ИПДО, чтобы на стадии переговоров продвигались раскрытие условий СРП.</w:t>
      </w:r>
    </w:p>
    <w:p w14:paraId="5CAD885F" w14:textId="77777777" w:rsidR="001579BA" w:rsidRDefault="001579BA" w:rsidP="001579BA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НСЗС решил:</w:t>
      </w:r>
    </w:p>
    <w:p w14:paraId="11715587" w14:textId="6259A458" w:rsidR="001579BA" w:rsidRDefault="001C3BE6" w:rsidP="001C3BE6">
      <w:pPr>
        <w:pStyle w:val="10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Национальному секретариату организовать рабочую встречу с МЭ РК на руководящем уровне для решения вопросов, связанных с раскрытием контрактов, </w:t>
      </w:r>
      <w:r w:rsidRPr="003D3DA3">
        <w:rPr>
          <w:rFonts w:ascii="Arial" w:hAnsi="Arial" w:cs="Arial"/>
          <w:bCs/>
          <w:sz w:val="24"/>
          <w:szCs w:val="24"/>
        </w:rPr>
        <w:t>предоставленны</w:t>
      </w:r>
      <w:r>
        <w:rPr>
          <w:rFonts w:ascii="Arial" w:hAnsi="Arial" w:cs="Arial"/>
          <w:bCs/>
          <w:sz w:val="24"/>
          <w:szCs w:val="24"/>
        </w:rPr>
        <w:t>х</w:t>
      </w:r>
      <w:r w:rsidRPr="003D3DA3">
        <w:rPr>
          <w:rFonts w:ascii="Arial" w:hAnsi="Arial" w:cs="Arial"/>
          <w:bCs/>
          <w:sz w:val="24"/>
          <w:szCs w:val="24"/>
        </w:rPr>
        <w:t>, заключенны</w:t>
      </w:r>
      <w:r>
        <w:rPr>
          <w:rFonts w:ascii="Arial" w:hAnsi="Arial" w:cs="Arial"/>
          <w:bCs/>
          <w:sz w:val="24"/>
          <w:szCs w:val="24"/>
        </w:rPr>
        <w:t>х</w:t>
      </w:r>
      <w:r w:rsidRPr="003D3DA3">
        <w:rPr>
          <w:rFonts w:ascii="Arial" w:hAnsi="Arial" w:cs="Arial"/>
          <w:bCs/>
          <w:sz w:val="24"/>
          <w:szCs w:val="24"/>
        </w:rPr>
        <w:t xml:space="preserve"> или измененны</w:t>
      </w:r>
      <w:r>
        <w:rPr>
          <w:rFonts w:ascii="Arial" w:hAnsi="Arial" w:cs="Arial"/>
          <w:bCs/>
          <w:sz w:val="24"/>
          <w:szCs w:val="24"/>
        </w:rPr>
        <w:t>х</w:t>
      </w:r>
      <w:r w:rsidRPr="003D3DA3">
        <w:rPr>
          <w:rFonts w:ascii="Arial" w:hAnsi="Arial" w:cs="Arial"/>
          <w:bCs/>
          <w:sz w:val="24"/>
          <w:szCs w:val="24"/>
        </w:rPr>
        <w:t xml:space="preserve"> с 1 января 2021 года</w:t>
      </w:r>
      <w:proofErr w:type="gramStart"/>
      <w:r>
        <w:rPr>
          <w:rFonts w:ascii="Arial" w:hAnsi="Arial" w:cs="Arial"/>
          <w:bCs/>
          <w:sz w:val="24"/>
          <w:szCs w:val="24"/>
        </w:rPr>
        <w:t>.</w:t>
      </w:r>
      <w:r w:rsidR="00AD2B53">
        <w:rPr>
          <w:rFonts w:ascii="Arial" w:hAnsi="Arial" w:cs="Arial"/>
          <w:bCs/>
          <w:sz w:val="24"/>
          <w:szCs w:val="24"/>
          <w:lang w:val="kk-KZ"/>
        </w:rPr>
        <w:t xml:space="preserve">, </w:t>
      </w:r>
      <w:proofErr w:type="gramEnd"/>
      <w:r w:rsidR="00AD2B53">
        <w:rPr>
          <w:rFonts w:ascii="Arial" w:hAnsi="Arial" w:cs="Arial"/>
          <w:bCs/>
          <w:sz w:val="24"/>
          <w:szCs w:val="24"/>
          <w:lang w:val="kk-KZ"/>
        </w:rPr>
        <w:t>МЭ РК в случае продления или внесения корректировок в СРП необходимо уведомить стороны соглашения о необходимости раскрытия контракта в соответсвии с требованиями ИПДО.</w:t>
      </w:r>
    </w:p>
    <w:p w14:paraId="289813A1" w14:textId="77777777" w:rsidR="003D3DA3" w:rsidRDefault="003D3DA3" w:rsidP="002C5750">
      <w:pPr>
        <w:pStyle w:val="10"/>
        <w:tabs>
          <w:tab w:val="left" w:pos="446"/>
        </w:tabs>
        <w:ind w:left="567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707DE3E" w14:textId="77777777" w:rsidR="002C5750" w:rsidRPr="007D7013" w:rsidRDefault="002C5750" w:rsidP="002C5750">
      <w:pPr>
        <w:pStyle w:val="10"/>
        <w:tabs>
          <w:tab w:val="left" w:pos="446"/>
        </w:tabs>
        <w:ind w:left="567" w:firstLine="0"/>
        <w:jc w:val="both"/>
        <w:rPr>
          <w:rFonts w:ascii="Arial" w:hAnsi="Arial" w:cs="Arial"/>
          <w:bCs/>
          <w:sz w:val="24"/>
          <w:szCs w:val="24"/>
        </w:rPr>
      </w:pPr>
    </w:p>
    <w:p w14:paraId="37B534BA" w14:textId="798BE6AE" w:rsidR="002C5750" w:rsidRPr="002C5750" w:rsidRDefault="00362DB4" w:rsidP="003D3DA3">
      <w:pPr>
        <w:pStyle w:val="10"/>
        <w:numPr>
          <w:ilvl w:val="0"/>
          <w:numId w:val="13"/>
        </w:numPr>
        <w:tabs>
          <w:tab w:val="left" w:pos="446"/>
        </w:tabs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2C5750">
        <w:rPr>
          <w:rFonts w:ascii="Arial" w:hAnsi="Arial" w:cs="Arial"/>
          <w:b/>
          <w:bCs/>
          <w:sz w:val="24"/>
          <w:szCs w:val="24"/>
        </w:rPr>
        <w:t>Разное:</w:t>
      </w:r>
      <w:r w:rsidR="002C5750">
        <w:rPr>
          <w:rFonts w:ascii="Arial" w:hAnsi="Arial" w:cs="Arial"/>
          <w:b/>
          <w:bCs/>
          <w:sz w:val="24"/>
          <w:szCs w:val="24"/>
        </w:rPr>
        <w:t xml:space="preserve"> </w:t>
      </w:r>
      <w:r w:rsidR="00572B84" w:rsidRPr="002C5750">
        <w:rPr>
          <w:rFonts w:ascii="Arial" w:hAnsi="Arial" w:cs="Arial"/>
          <w:b/>
          <w:bCs/>
          <w:sz w:val="24"/>
          <w:szCs w:val="24"/>
        </w:rPr>
        <w:t>Финансирование деятельности по ИПДО</w:t>
      </w:r>
    </w:p>
    <w:p w14:paraId="55A36EB7" w14:textId="02FE2683" w:rsidR="00572B84" w:rsidRDefault="00572B84" w:rsidP="009113DD">
      <w:pPr>
        <w:pStyle w:val="10"/>
        <w:tabs>
          <w:tab w:val="left" w:pos="446"/>
        </w:tabs>
        <w:ind w:firstLine="0"/>
        <w:jc w:val="center"/>
        <w:rPr>
          <w:rFonts w:ascii="Arial" w:hAnsi="Arial" w:cs="Arial"/>
          <w:bCs/>
          <w:i/>
          <w:sz w:val="24"/>
          <w:szCs w:val="24"/>
        </w:rPr>
      </w:pPr>
      <w:r w:rsidRPr="002C5750">
        <w:rPr>
          <w:rFonts w:ascii="Arial" w:hAnsi="Arial" w:cs="Arial"/>
          <w:bCs/>
          <w:i/>
          <w:sz w:val="24"/>
          <w:szCs w:val="24"/>
        </w:rPr>
        <w:t>(</w:t>
      </w:r>
      <w:r w:rsidR="00075A8D" w:rsidRPr="002C5750">
        <w:rPr>
          <w:rFonts w:ascii="Arial" w:hAnsi="Arial" w:cs="Arial"/>
          <w:bCs/>
          <w:i/>
          <w:sz w:val="24"/>
          <w:szCs w:val="24"/>
        </w:rPr>
        <w:t>Седова Т.</w:t>
      </w:r>
      <w:r w:rsidR="002C5750" w:rsidRPr="002C5750">
        <w:rPr>
          <w:rFonts w:ascii="Arial" w:hAnsi="Arial" w:cs="Arial"/>
          <w:bCs/>
          <w:i/>
          <w:sz w:val="24"/>
          <w:szCs w:val="24"/>
        </w:rPr>
        <w:t>)</w:t>
      </w:r>
    </w:p>
    <w:p w14:paraId="1A089DB4" w14:textId="77777777" w:rsidR="002C5750" w:rsidRDefault="002C5750" w:rsidP="002C5750">
      <w:pPr>
        <w:pStyle w:val="10"/>
        <w:tabs>
          <w:tab w:val="left" w:pos="446"/>
        </w:tabs>
        <w:ind w:left="567" w:firstLine="0"/>
        <w:jc w:val="both"/>
        <w:rPr>
          <w:rFonts w:ascii="Arial" w:hAnsi="Arial" w:cs="Arial"/>
          <w:bCs/>
          <w:sz w:val="24"/>
          <w:szCs w:val="24"/>
        </w:rPr>
      </w:pPr>
    </w:p>
    <w:p w14:paraId="1A5FD62E" w14:textId="77777777" w:rsidR="009113DD" w:rsidRDefault="005A5DE3" w:rsidP="005A5DE3">
      <w:pPr>
        <w:pStyle w:val="10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Рабочий план должен содержать индикативные суммы и источники финансирования запланированных мероприятий, и в</w:t>
      </w:r>
      <w:r w:rsidR="002C5750" w:rsidRPr="002C5750">
        <w:rPr>
          <w:rFonts w:ascii="Arial" w:hAnsi="Arial" w:cs="Arial"/>
          <w:bCs/>
          <w:sz w:val="24"/>
          <w:szCs w:val="24"/>
        </w:rPr>
        <w:t>се стороны должны взять на себя обязательства по</w:t>
      </w:r>
      <w:r>
        <w:rPr>
          <w:rFonts w:ascii="Arial" w:hAnsi="Arial" w:cs="Arial"/>
          <w:bCs/>
          <w:sz w:val="24"/>
          <w:szCs w:val="24"/>
        </w:rPr>
        <w:t xml:space="preserve"> их</w:t>
      </w:r>
      <w:r w:rsidR="002C5750" w:rsidRPr="002C5750">
        <w:rPr>
          <w:rFonts w:ascii="Arial" w:hAnsi="Arial" w:cs="Arial"/>
          <w:bCs/>
          <w:sz w:val="24"/>
          <w:szCs w:val="24"/>
        </w:rPr>
        <w:t xml:space="preserve"> исполнению</w:t>
      </w:r>
      <w:r>
        <w:rPr>
          <w:rFonts w:ascii="Arial" w:hAnsi="Arial" w:cs="Arial"/>
          <w:bCs/>
          <w:sz w:val="24"/>
          <w:szCs w:val="24"/>
        </w:rPr>
        <w:t xml:space="preserve">. Бюджетная программа покрывает расходы только на подготовку отчетности. Необходимо изыскивать средства на финансирование работы Национального секретариата, Рабочих групп, </w:t>
      </w:r>
      <w:r>
        <w:rPr>
          <w:rFonts w:ascii="Arial" w:hAnsi="Arial" w:cs="Arial"/>
          <w:bCs/>
          <w:sz w:val="24"/>
          <w:szCs w:val="24"/>
        </w:rPr>
        <w:lastRenderedPageBreak/>
        <w:t>о</w:t>
      </w:r>
      <w:r w:rsidRPr="005A5DE3">
        <w:rPr>
          <w:rFonts w:ascii="Arial" w:hAnsi="Arial" w:cs="Arial"/>
          <w:bCs/>
          <w:sz w:val="24"/>
          <w:szCs w:val="24"/>
        </w:rPr>
        <w:t>рганизаци</w:t>
      </w:r>
      <w:r>
        <w:rPr>
          <w:rFonts w:ascii="Arial" w:hAnsi="Arial" w:cs="Arial"/>
          <w:bCs/>
          <w:sz w:val="24"/>
          <w:szCs w:val="24"/>
        </w:rPr>
        <w:t xml:space="preserve">ю </w:t>
      </w:r>
      <w:r w:rsidR="00CA5082">
        <w:rPr>
          <w:rFonts w:ascii="Arial" w:hAnsi="Arial" w:cs="Arial"/>
          <w:bCs/>
          <w:sz w:val="24"/>
          <w:szCs w:val="24"/>
        </w:rPr>
        <w:t>информационно-</w:t>
      </w:r>
      <w:r>
        <w:rPr>
          <w:rFonts w:ascii="Arial" w:hAnsi="Arial" w:cs="Arial"/>
          <w:bCs/>
          <w:sz w:val="24"/>
          <w:szCs w:val="24"/>
        </w:rPr>
        <w:t>коммуникационных мероприятий (</w:t>
      </w:r>
      <w:r w:rsidRPr="005A5DE3">
        <w:rPr>
          <w:rFonts w:ascii="Arial" w:hAnsi="Arial" w:cs="Arial"/>
          <w:bCs/>
          <w:sz w:val="24"/>
          <w:szCs w:val="24"/>
        </w:rPr>
        <w:t>информационны</w:t>
      </w:r>
      <w:r>
        <w:rPr>
          <w:rFonts w:ascii="Arial" w:hAnsi="Arial" w:cs="Arial"/>
          <w:bCs/>
          <w:sz w:val="24"/>
          <w:szCs w:val="24"/>
        </w:rPr>
        <w:t>е</w:t>
      </w:r>
      <w:r w:rsidRPr="005A5DE3">
        <w:rPr>
          <w:rFonts w:ascii="Arial" w:hAnsi="Arial" w:cs="Arial"/>
          <w:bCs/>
          <w:sz w:val="24"/>
          <w:szCs w:val="24"/>
        </w:rPr>
        <w:t>/дискуссионны</w:t>
      </w:r>
      <w:r>
        <w:rPr>
          <w:rFonts w:ascii="Arial" w:hAnsi="Arial" w:cs="Arial"/>
          <w:bCs/>
          <w:sz w:val="24"/>
          <w:szCs w:val="24"/>
        </w:rPr>
        <w:t>е</w:t>
      </w:r>
      <w:r w:rsidRPr="005A5DE3">
        <w:rPr>
          <w:rFonts w:ascii="Arial" w:hAnsi="Arial" w:cs="Arial"/>
          <w:bCs/>
          <w:sz w:val="24"/>
          <w:szCs w:val="24"/>
        </w:rPr>
        <w:t xml:space="preserve"> сессии, семинар</w:t>
      </w:r>
      <w:r>
        <w:rPr>
          <w:rFonts w:ascii="Arial" w:hAnsi="Arial" w:cs="Arial"/>
          <w:bCs/>
          <w:sz w:val="24"/>
          <w:szCs w:val="24"/>
        </w:rPr>
        <w:t>ы</w:t>
      </w:r>
      <w:r w:rsidRPr="005A5DE3">
        <w:rPr>
          <w:rFonts w:ascii="Arial" w:hAnsi="Arial" w:cs="Arial"/>
          <w:bCs/>
          <w:sz w:val="24"/>
          <w:szCs w:val="24"/>
        </w:rPr>
        <w:t>, круглы</w:t>
      </w:r>
      <w:r>
        <w:rPr>
          <w:rFonts w:ascii="Arial" w:hAnsi="Arial" w:cs="Arial"/>
          <w:bCs/>
          <w:sz w:val="24"/>
          <w:szCs w:val="24"/>
        </w:rPr>
        <w:t>е</w:t>
      </w:r>
      <w:r w:rsidRPr="005A5DE3">
        <w:rPr>
          <w:rFonts w:ascii="Arial" w:hAnsi="Arial" w:cs="Arial"/>
          <w:bCs/>
          <w:sz w:val="24"/>
          <w:szCs w:val="24"/>
        </w:rPr>
        <w:t xml:space="preserve"> стол</w:t>
      </w:r>
      <w:r>
        <w:rPr>
          <w:rFonts w:ascii="Arial" w:hAnsi="Arial" w:cs="Arial"/>
          <w:bCs/>
          <w:sz w:val="24"/>
          <w:szCs w:val="24"/>
        </w:rPr>
        <w:t>ы, изготовление видеороликов и т.п.).</w:t>
      </w:r>
      <w:r w:rsidR="00CA5082">
        <w:rPr>
          <w:rFonts w:ascii="Arial" w:hAnsi="Arial" w:cs="Arial"/>
          <w:bCs/>
          <w:sz w:val="24"/>
          <w:szCs w:val="24"/>
        </w:rPr>
        <w:t xml:space="preserve"> </w:t>
      </w:r>
      <w:r w:rsidR="009113DD">
        <w:rPr>
          <w:rFonts w:ascii="Arial" w:hAnsi="Arial" w:cs="Arial"/>
          <w:bCs/>
          <w:sz w:val="24"/>
          <w:szCs w:val="24"/>
        </w:rPr>
        <w:t>Предлагается рассмотреть следующие источники финансирования:</w:t>
      </w:r>
    </w:p>
    <w:p w14:paraId="5796C3A7" w14:textId="2C564474" w:rsidR="002C5750" w:rsidRPr="009113DD" w:rsidRDefault="009113DD" w:rsidP="009113DD">
      <w:pPr>
        <w:pStyle w:val="10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отработать с </w:t>
      </w:r>
      <w:r w:rsidR="00CA5082">
        <w:rPr>
          <w:rFonts w:ascii="Arial" w:hAnsi="Arial" w:cs="Arial"/>
          <w:bCs/>
          <w:sz w:val="24"/>
          <w:szCs w:val="24"/>
        </w:rPr>
        <w:t xml:space="preserve">МИОР </w:t>
      </w:r>
      <w:r>
        <w:rPr>
          <w:rFonts w:ascii="Arial" w:hAnsi="Arial" w:cs="Arial"/>
          <w:bCs/>
          <w:sz w:val="24"/>
          <w:szCs w:val="24"/>
        </w:rPr>
        <w:t xml:space="preserve">РК направление финансирования через </w:t>
      </w:r>
      <w:r w:rsidR="00CA5082">
        <w:rPr>
          <w:rFonts w:ascii="Arial" w:hAnsi="Arial" w:cs="Arial"/>
          <w:bCs/>
          <w:sz w:val="24"/>
          <w:szCs w:val="24"/>
        </w:rPr>
        <w:t>форм</w:t>
      </w:r>
      <w:r>
        <w:rPr>
          <w:rFonts w:ascii="Arial" w:hAnsi="Arial" w:cs="Arial"/>
          <w:bCs/>
          <w:sz w:val="24"/>
          <w:szCs w:val="24"/>
        </w:rPr>
        <w:t>у</w:t>
      </w:r>
      <w:r w:rsidR="00CA5082">
        <w:rPr>
          <w:rFonts w:ascii="Arial" w:hAnsi="Arial" w:cs="Arial"/>
          <w:bCs/>
          <w:sz w:val="24"/>
          <w:szCs w:val="24"/>
        </w:rPr>
        <w:t xml:space="preserve"> государственного социального заказа или государственного гранта</w:t>
      </w:r>
      <w:r>
        <w:rPr>
          <w:rFonts w:ascii="Arial" w:hAnsi="Arial" w:cs="Arial"/>
          <w:bCs/>
          <w:sz w:val="24"/>
          <w:szCs w:val="24"/>
        </w:rPr>
        <w:t>;</w:t>
      </w:r>
    </w:p>
    <w:p w14:paraId="155FE6BD" w14:textId="40D64BB6" w:rsidR="009113DD" w:rsidRPr="00D10BF1" w:rsidRDefault="009113DD" w:rsidP="00D10BF1">
      <w:pPr>
        <w:pStyle w:val="10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провести переговоры </w:t>
      </w:r>
      <w:proofErr w:type="gramStart"/>
      <w:r>
        <w:rPr>
          <w:rFonts w:ascii="Arial" w:hAnsi="Arial" w:cs="Arial"/>
          <w:bCs/>
          <w:sz w:val="24"/>
          <w:szCs w:val="24"/>
        </w:rPr>
        <w:t>со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Всемирным банком, который через глобальную программу </w:t>
      </w:r>
      <w:r>
        <w:rPr>
          <w:rFonts w:ascii="Arial" w:hAnsi="Arial" w:cs="Arial"/>
          <w:bCs/>
          <w:sz w:val="24"/>
          <w:szCs w:val="24"/>
          <w:lang w:val="en-US"/>
        </w:rPr>
        <w:t>EGPS</w:t>
      </w:r>
      <w:r w:rsidRPr="009113D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выделяет гранты на поддержку реализации ИПДО. Необходимо подготовить и подать заявку на </w:t>
      </w:r>
      <w:proofErr w:type="spellStart"/>
      <w:r>
        <w:rPr>
          <w:rFonts w:ascii="Arial" w:hAnsi="Arial" w:cs="Arial"/>
          <w:bCs/>
          <w:sz w:val="24"/>
          <w:szCs w:val="24"/>
        </w:rPr>
        <w:t>грантовое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финансирование до сентября 2022 года. </w:t>
      </w:r>
    </w:p>
    <w:p w14:paraId="32E0CF24" w14:textId="77777777" w:rsidR="00D10BF1" w:rsidRDefault="00D10BF1" w:rsidP="00D10BF1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НСЗС решил:</w:t>
      </w:r>
    </w:p>
    <w:p w14:paraId="04F3FE44" w14:textId="5211B88D" w:rsidR="00D10BF1" w:rsidRPr="007D7013" w:rsidRDefault="00D10BF1" w:rsidP="00D10BF1">
      <w:pPr>
        <w:pStyle w:val="1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Cs/>
          <w:sz w:val="24"/>
          <w:szCs w:val="24"/>
        </w:rPr>
        <w:t xml:space="preserve">1. </w:t>
      </w:r>
      <w:r w:rsidR="00F17DA4" w:rsidRPr="007D7013">
        <w:rPr>
          <w:rFonts w:ascii="Arial" w:hAnsi="Arial" w:cs="Arial"/>
          <w:color w:val="auto"/>
          <w:sz w:val="24"/>
          <w:szCs w:val="24"/>
        </w:rPr>
        <w:t>Национальному секретариату</w:t>
      </w:r>
      <w:r w:rsidR="00F17DA4">
        <w:rPr>
          <w:rFonts w:ascii="Arial" w:hAnsi="Arial" w:cs="Arial"/>
          <w:bCs/>
          <w:sz w:val="24"/>
          <w:szCs w:val="24"/>
        </w:rPr>
        <w:t xml:space="preserve"> отработать совместно с МИОР РК и гражданским обществом алгоритм подачи заявки на </w:t>
      </w:r>
      <w:proofErr w:type="spellStart"/>
      <w:r w:rsidR="00F17DA4">
        <w:rPr>
          <w:rFonts w:ascii="Arial" w:hAnsi="Arial" w:cs="Arial"/>
          <w:bCs/>
          <w:sz w:val="24"/>
          <w:szCs w:val="24"/>
        </w:rPr>
        <w:t>грантовое</w:t>
      </w:r>
      <w:proofErr w:type="spellEnd"/>
      <w:r w:rsidR="00F17DA4">
        <w:rPr>
          <w:rFonts w:ascii="Arial" w:hAnsi="Arial" w:cs="Arial"/>
          <w:bCs/>
          <w:sz w:val="24"/>
          <w:szCs w:val="24"/>
        </w:rPr>
        <w:t xml:space="preserve"> финансирование </w:t>
      </w:r>
      <w:proofErr w:type="gramStart"/>
      <w:r w:rsidR="00F17DA4">
        <w:rPr>
          <w:rFonts w:ascii="Arial" w:hAnsi="Arial" w:cs="Arial"/>
          <w:bCs/>
          <w:sz w:val="24"/>
          <w:szCs w:val="24"/>
        </w:rPr>
        <w:t>в</w:t>
      </w:r>
      <w:proofErr w:type="gramEnd"/>
      <w:r w:rsidR="00F17DA4">
        <w:rPr>
          <w:rFonts w:ascii="Arial" w:hAnsi="Arial" w:cs="Arial"/>
          <w:bCs/>
          <w:sz w:val="24"/>
          <w:szCs w:val="24"/>
        </w:rPr>
        <w:t xml:space="preserve"> МИОР РК</w:t>
      </w:r>
      <w:r w:rsidRPr="007D7013">
        <w:rPr>
          <w:rFonts w:ascii="Arial" w:hAnsi="Arial" w:cs="Arial"/>
          <w:bCs/>
          <w:sz w:val="24"/>
          <w:szCs w:val="24"/>
        </w:rPr>
        <w:t>;</w:t>
      </w:r>
    </w:p>
    <w:p w14:paraId="1F6E26E2" w14:textId="340A8782" w:rsidR="00D10BF1" w:rsidRDefault="00D10BF1" w:rsidP="00D10BF1">
      <w:pPr>
        <w:pStyle w:val="1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7D7013">
        <w:rPr>
          <w:rFonts w:ascii="Arial" w:hAnsi="Arial" w:cs="Arial"/>
          <w:color w:val="auto"/>
          <w:sz w:val="24"/>
          <w:szCs w:val="24"/>
        </w:rPr>
        <w:t xml:space="preserve">2. Национальному секретариату </w:t>
      </w:r>
      <w:r w:rsidR="00F17DA4">
        <w:rPr>
          <w:rFonts w:ascii="Arial" w:hAnsi="Arial" w:cs="Arial"/>
          <w:color w:val="auto"/>
          <w:sz w:val="24"/>
          <w:szCs w:val="24"/>
        </w:rPr>
        <w:t xml:space="preserve">в месячный срок подать заявку на </w:t>
      </w:r>
      <w:proofErr w:type="spellStart"/>
      <w:r w:rsidR="00F17DA4">
        <w:rPr>
          <w:rFonts w:ascii="Arial" w:hAnsi="Arial" w:cs="Arial"/>
          <w:color w:val="auto"/>
          <w:sz w:val="24"/>
          <w:szCs w:val="24"/>
        </w:rPr>
        <w:t>грантовое</w:t>
      </w:r>
      <w:proofErr w:type="spellEnd"/>
      <w:r w:rsidR="00F17DA4">
        <w:rPr>
          <w:rFonts w:ascii="Arial" w:hAnsi="Arial" w:cs="Arial"/>
          <w:color w:val="auto"/>
          <w:sz w:val="24"/>
          <w:szCs w:val="24"/>
        </w:rPr>
        <w:t xml:space="preserve"> финансирование во Всемирный банк,</w:t>
      </w:r>
      <w:r w:rsidR="00F17DA4" w:rsidRPr="00F17DA4">
        <w:rPr>
          <w:rFonts w:ascii="Arial" w:hAnsi="Arial" w:cs="Arial"/>
          <w:color w:val="auto"/>
          <w:sz w:val="24"/>
          <w:szCs w:val="24"/>
        </w:rPr>
        <w:t xml:space="preserve"> </w:t>
      </w:r>
      <w:r w:rsidR="00F17DA4">
        <w:rPr>
          <w:rFonts w:ascii="Arial" w:hAnsi="Arial" w:cs="Arial"/>
          <w:color w:val="auto"/>
          <w:sz w:val="24"/>
          <w:szCs w:val="24"/>
        </w:rPr>
        <w:t>Татьян</w:t>
      </w:r>
      <w:r w:rsidR="001C3BE6">
        <w:rPr>
          <w:rFonts w:ascii="Arial" w:hAnsi="Arial" w:cs="Arial"/>
          <w:color w:val="auto"/>
          <w:sz w:val="24"/>
          <w:szCs w:val="24"/>
        </w:rPr>
        <w:t>е</w:t>
      </w:r>
      <w:r w:rsidR="00F17DA4">
        <w:rPr>
          <w:rFonts w:ascii="Arial" w:hAnsi="Arial" w:cs="Arial"/>
          <w:color w:val="auto"/>
          <w:sz w:val="24"/>
          <w:szCs w:val="24"/>
        </w:rPr>
        <w:t xml:space="preserve"> Седов</w:t>
      </w:r>
      <w:r w:rsidR="001C3BE6">
        <w:rPr>
          <w:rFonts w:ascii="Arial" w:hAnsi="Arial" w:cs="Arial"/>
          <w:color w:val="auto"/>
          <w:sz w:val="24"/>
          <w:szCs w:val="24"/>
        </w:rPr>
        <w:t>ой</w:t>
      </w:r>
      <w:r w:rsidR="00F17DA4">
        <w:rPr>
          <w:rFonts w:ascii="Arial" w:hAnsi="Arial" w:cs="Arial"/>
          <w:color w:val="auto"/>
          <w:sz w:val="24"/>
          <w:szCs w:val="24"/>
        </w:rPr>
        <w:t xml:space="preserve"> ока</w:t>
      </w:r>
      <w:r w:rsidR="001C3BE6">
        <w:rPr>
          <w:rFonts w:ascii="Arial" w:hAnsi="Arial" w:cs="Arial"/>
          <w:color w:val="auto"/>
          <w:sz w:val="24"/>
          <w:szCs w:val="24"/>
        </w:rPr>
        <w:t>за</w:t>
      </w:r>
      <w:r w:rsidR="00F17DA4">
        <w:rPr>
          <w:rFonts w:ascii="Arial" w:hAnsi="Arial" w:cs="Arial"/>
          <w:color w:val="auto"/>
          <w:sz w:val="24"/>
          <w:szCs w:val="24"/>
        </w:rPr>
        <w:t>т</w:t>
      </w:r>
      <w:r w:rsidR="001C3BE6">
        <w:rPr>
          <w:rFonts w:ascii="Arial" w:hAnsi="Arial" w:cs="Arial"/>
          <w:color w:val="auto"/>
          <w:sz w:val="24"/>
          <w:szCs w:val="24"/>
        </w:rPr>
        <w:t>ь</w:t>
      </w:r>
      <w:r w:rsidR="00F17DA4">
        <w:rPr>
          <w:rFonts w:ascii="Arial" w:hAnsi="Arial" w:cs="Arial"/>
          <w:color w:val="auto"/>
          <w:sz w:val="24"/>
          <w:szCs w:val="24"/>
        </w:rPr>
        <w:t xml:space="preserve"> консультативную помощь при </w:t>
      </w:r>
      <w:r w:rsidR="003D3DA3">
        <w:rPr>
          <w:rFonts w:ascii="Arial" w:hAnsi="Arial" w:cs="Arial"/>
          <w:color w:val="auto"/>
          <w:sz w:val="24"/>
          <w:szCs w:val="24"/>
        </w:rPr>
        <w:t>формировании</w:t>
      </w:r>
      <w:r w:rsidR="00F17DA4">
        <w:rPr>
          <w:rFonts w:ascii="Arial" w:hAnsi="Arial" w:cs="Arial"/>
          <w:color w:val="auto"/>
          <w:sz w:val="24"/>
          <w:szCs w:val="24"/>
        </w:rPr>
        <w:t xml:space="preserve"> заявки</w:t>
      </w:r>
      <w:r w:rsidR="003D3DA3">
        <w:rPr>
          <w:rFonts w:ascii="Arial" w:hAnsi="Arial" w:cs="Arial"/>
          <w:color w:val="auto"/>
          <w:sz w:val="24"/>
          <w:szCs w:val="24"/>
        </w:rPr>
        <w:t>.</w:t>
      </w:r>
    </w:p>
    <w:p w14:paraId="12FD4518" w14:textId="2AB13002" w:rsidR="001C3BE6" w:rsidRDefault="001C3BE6" w:rsidP="00D10BF1">
      <w:pPr>
        <w:pStyle w:val="1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 Предложения по мероприятиям, где потребуется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грантовое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финансирование, направить Татьяне Седовой для свода.  </w:t>
      </w:r>
    </w:p>
    <w:p w14:paraId="3F3EFFAC" w14:textId="77777777" w:rsidR="003D3DA3" w:rsidRDefault="003D3DA3" w:rsidP="00D10BF1">
      <w:pPr>
        <w:pStyle w:val="1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14:paraId="1D479399" w14:textId="77777777" w:rsidR="003D3DA3" w:rsidRDefault="003D3DA3" w:rsidP="00D10BF1">
      <w:pPr>
        <w:pStyle w:val="1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14:paraId="62076AA8" w14:textId="612A29B6" w:rsidR="001C3BE6" w:rsidRDefault="001C3BE6" w:rsidP="006A742B">
      <w:pPr>
        <w:pStyle w:val="10"/>
        <w:numPr>
          <w:ilvl w:val="1"/>
          <w:numId w:val="24"/>
        </w:numPr>
        <w:tabs>
          <w:tab w:val="left" w:pos="446"/>
        </w:tabs>
        <w:jc w:val="center"/>
        <w:rPr>
          <w:rFonts w:ascii="Arial" w:hAnsi="Arial" w:cs="Arial"/>
          <w:bCs/>
          <w:sz w:val="24"/>
          <w:szCs w:val="24"/>
        </w:rPr>
      </w:pPr>
      <w:r w:rsidRPr="007D7013">
        <w:rPr>
          <w:rFonts w:ascii="Arial" w:hAnsi="Arial" w:cs="Arial"/>
          <w:b/>
          <w:bCs/>
          <w:sz w:val="24"/>
          <w:szCs w:val="24"/>
        </w:rPr>
        <w:t>Результаты заседания Международного Правления ИПДО</w:t>
      </w:r>
    </w:p>
    <w:p w14:paraId="2F074B4F" w14:textId="752D649B" w:rsidR="001C3BE6" w:rsidRPr="001C3BE6" w:rsidRDefault="001C3BE6" w:rsidP="001C3BE6">
      <w:pPr>
        <w:pStyle w:val="10"/>
        <w:tabs>
          <w:tab w:val="left" w:pos="446"/>
        </w:tabs>
        <w:ind w:firstLine="0"/>
        <w:jc w:val="center"/>
        <w:rPr>
          <w:rFonts w:ascii="Arial" w:hAnsi="Arial" w:cs="Arial"/>
          <w:bCs/>
          <w:i/>
          <w:sz w:val="24"/>
          <w:szCs w:val="24"/>
        </w:rPr>
      </w:pPr>
      <w:r w:rsidRPr="001C3BE6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Pr="001C3BE6">
        <w:rPr>
          <w:rFonts w:ascii="Arial" w:hAnsi="Arial" w:cs="Arial"/>
          <w:bCs/>
          <w:i/>
          <w:sz w:val="24"/>
          <w:szCs w:val="24"/>
        </w:rPr>
        <w:t>Баймишев</w:t>
      </w:r>
      <w:proofErr w:type="spellEnd"/>
      <w:r w:rsidRPr="001C3BE6">
        <w:rPr>
          <w:rFonts w:ascii="Arial" w:hAnsi="Arial" w:cs="Arial"/>
          <w:bCs/>
          <w:i/>
          <w:sz w:val="24"/>
          <w:szCs w:val="24"/>
        </w:rPr>
        <w:t xml:space="preserve"> Р.Н., Лобачева М.)</w:t>
      </w:r>
    </w:p>
    <w:p w14:paraId="74AB3F75" w14:textId="77777777" w:rsidR="006A742B" w:rsidRDefault="006A742B" w:rsidP="00725A12">
      <w:pPr>
        <w:pStyle w:val="1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5FF1E4DE" w14:textId="77777777" w:rsidR="00725A12" w:rsidRDefault="006A742B" w:rsidP="00725A12">
      <w:pPr>
        <w:pStyle w:val="1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16-18 июня 2022 года прошло 53-е заседание Международного Правления ИПДО. Принято решение об уточнении и дополнении Стандарта ИПДО, создана соответствующая Рабочая группа. </w:t>
      </w:r>
    </w:p>
    <w:p w14:paraId="5DF610BF" w14:textId="5BDEDCB3" w:rsidR="003D3DA3" w:rsidRDefault="006A742B" w:rsidP="00725A12">
      <w:pPr>
        <w:pStyle w:val="1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Правлением также проведен обзор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прошедших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валидаций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по новой модели. Новая модель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валидации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принята в феврале 2021 года. Целью новой модели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валидации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является </w:t>
      </w:r>
      <w:r w:rsidR="00725A12">
        <w:rPr>
          <w:rFonts w:ascii="Arial" w:hAnsi="Arial" w:cs="Arial"/>
          <w:color w:val="auto"/>
          <w:sz w:val="24"/>
          <w:szCs w:val="24"/>
        </w:rPr>
        <w:t xml:space="preserve">больший фокус на результаты и воздействие, </w:t>
      </w:r>
      <w:r>
        <w:rPr>
          <w:rFonts w:ascii="Arial" w:hAnsi="Arial" w:cs="Arial"/>
          <w:color w:val="auto"/>
          <w:sz w:val="24"/>
          <w:szCs w:val="24"/>
        </w:rPr>
        <w:t xml:space="preserve">объяснение цели каждого требования, новая система начисления очков вместо оценки прогресса, большее </w:t>
      </w:r>
      <w:r w:rsidR="00725A12">
        <w:rPr>
          <w:rFonts w:ascii="Arial" w:hAnsi="Arial" w:cs="Arial"/>
          <w:color w:val="auto"/>
          <w:sz w:val="24"/>
          <w:szCs w:val="24"/>
        </w:rPr>
        <w:t>вовлечение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25A12">
        <w:rPr>
          <w:rFonts w:ascii="Arial" w:hAnsi="Arial" w:cs="Arial"/>
          <w:color w:val="auto"/>
          <w:sz w:val="24"/>
          <w:szCs w:val="24"/>
        </w:rPr>
        <w:t>заинтересованных</w:t>
      </w:r>
      <w:r>
        <w:rPr>
          <w:rFonts w:ascii="Arial" w:hAnsi="Arial" w:cs="Arial"/>
          <w:color w:val="auto"/>
          <w:sz w:val="24"/>
          <w:szCs w:val="24"/>
        </w:rPr>
        <w:t xml:space="preserve"> сторон в процесс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валидации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2F4F222E" w14:textId="07FE8766" w:rsidR="00725A12" w:rsidRDefault="00725A12" w:rsidP="0075779C">
      <w:pPr>
        <w:pStyle w:val="10"/>
        <w:ind w:firstLine="709"/>
        <w:jc w:val="both"/>
        <w:rPr>
          <w:rFonts w:ascii="Arial" w:hAnsi="Arial" w:cs="Arial"/>
          <w:color w:val="auto"/>
          <w:sz w:val="24"/>
          <w:szCs w:val="24"/>
          <w:lang w:val="kk-KZ"/>
        </w:rPr>
      </w:pPr>
      <w:r>
        <w:rPr>
          <w:rFonts w:ascii="Arial" w:hAnsi="Arial" w:cs="Arial"/>
          <w:color w:val="auto"/>
          <w:sz w:val="24"/>
          <w:szCs w:val="24"/>
        </w:rPr>
        <w:t xml:space="preserve">В преддверии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валидации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НСЗС предстоит заполнить три шаблона по самооценке </w:t>
      </w:r>
      <w:r w:rsidR="0075779C">
        <w:rPr>
          <w:rFonts w:ascii="Arial" w:hAnsi="Arial" w:cs="Arial"/>
          <w:color w:val="auto"/>
          <w:sz w:val="24"/>
          <w:szCs w:val="24"/>
          <w:lang w:val="kk-KZ"/>
        </w:rPr>
        <w:t>по трем компонентам:</w:t>
      </w:r>
    </w:p>
    <w:p w14:paraId="4B8D54E4" w14:textId="49CB2B7E" w:rsidR="0075779C" w:rsidRDefault="0075779C" w:rsidP="0075779C">
      <w:pPr>
        <w:pStyle w:val="10"/>
        <w:numPr>
          <w:ilvl w:val="0"/>
          <w:numId w:val="27"/>
        </w:numPr>
        <w:jc w:val="both"/>
        <w:rPr>
          <w:rFonts w:ascii="Arial" w:hAnsi="Arial" w:cs="Arial"/>
          <w:color w:val="auto"/>
          <w:sz w:val="24"/>
          <w:szCs w:val="24"/>
          <w:lang w:val="kk-KZ"/>
        </w:rPr>
      </w:pPr>
      <w:r>
        <w:rPr>
          <w:rFonts w:ascii="Arial" w:hAnsi="Arial" w:cs="Arial"/>
          <w:color w:val="auto"/>
          <w:sz w:val="24"/>
          <w:szCs w:val="24"/>
          <w:lang w:val="kk-KZ"/>
        </w:rPr>
        <w:t>участие сторон;</w:t>
      </w:r>
    </w:p>
    <w:p w14:paraId="4A9CFBFE" w14:textId="02A6DE68" w:rsidR="0075779C" w:rsidRPr="0075779C" w:rsidRDefault="0075779C" w:rsidP="0075779C">
      <w:pPr>
        <w:pStyle w:val="10"/>
        <w:numPr>
          <w:ilvl w:val="0"/>
          <w:numId w:val="27"/>
        </w:numPr>
        <w:jc w:val="both"/>
        <w:rPr>
          <w:rFonts w:ascii="Arial" w:hAnsi="Arial" w:cs="Arial"/>
          <w:b/>
          <w:bCs/>
          <w:sz w:val="24"/>
          <w:szCs w:val="24"/>
          <w:lang w:val="kk-KZ"/>
        </w:rPr>
      </w:pPr>
      <w:r>
        <w:rPr>
          <w:rFonts w:ascii="Arial" w:hAnsi="Arial" w:cs="Arial"/>
          <w:color w:val="auto"/>
          <w:sz w:val="24"/>
          <w:szCs w:val="24"/>
          <w:lang w:val="kk-KZ"/>
        </w:rPr>
        <w:t>результаты и воздействие реализации ИПДО;</w:t>
      </w:r>
    </w:p>
    <w:p w14:paraId="2E8A1726" w14:textId="0F00F575" w:rsidR="0075779C" w:rsidRPr="0075779C" w:rsidRDefault="0075779C" w:rsidP="0075779C">
      <w:pPr>
        <w:pStyle w:val="10"/>
        <w:numPr>
          <w:ilvl w:val="0"/>
          <w:numId w:val="27"/>
        </w:numPr>
        <w:jc w:val="both"/>
        <w:rPr>
          <w:rFonts w:ascii="Arial" w:hAnsi="Arial" w:cs="Arial"/>
          <w:b/>
          <w:bCs/>
          <w:sz w:val="24"/>
          <w:szCs w:val="24"/>
          <w:lang w:val="kk-KZ"/>
        </w:rPr>
      </w:pPr>
      <w:r>
        <w:rPr>
          <w:rFonts w:ascii="Arial" w:hAnsi="Arial" w:cs="Arial"/>
          <w:color w:val="auto"/>
          <w:sz w:val="24"/>
          <w:szCs w:val="24"/>
          <w:lang w:val="kk-KZ"/>
        </w:rPr>
        <w:t>раскрытие информации ИПДО.</w:t>
      </w:r>
    </w:p>
    <w:p w14:paraId="56AEE7D7" w14:textId="0473FCAF" w:rsidR="0075779C" w:rsidRDefault="0075779C" w:rsidP="0075779C">
      <w:pPr>
        <w:pStyle w:val="10"/>
        <w:ind w:left="709" w:firstLine="0"/>
        <w:jc w:val="both"/>
        <w:rPr>
          <w:rFonts w:ascii="Arial" w:hAnsi="Arial" w:cs="Arial"/>
          <w:color w:val="auto"/>
          <w:sz w:val="24"/>
          <w:szCs w:val="24"/>
          <w:lang w:val="kk-KZ"/>
        </w:rPr>
      </w:pPr>
      <w:r>
        <w:rPr>
          <w:rFonts w:ascii="Arial" w:hAnsi="Arial" w:cs="Arial"/>
          <w:color w:val="auto"/>
          <w:sz w:val="24"/>
          <w:szCs w:val="24"/>
          <w:lang w:val="kk-KZ"/>
        </w:rPr>
        <w:t>Принято решение рекомендовать НСЗС использовать эти шаблоны на постоянной основе для своевременного реагирования и приниятия мер.</w:t>
      </w:r>
    </w:p>
    <w:p w14:paraId="58FD08CD" w14:textId="77777777" w:rsidR="0075779C" w:rsidRDefault="0075779C" w:rsidP="0075779C">
      <w:pPr>
        <w:pStyle w:val="10"/>
        <w:tabs>
          <w:tab w:val="left" w:pos="446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НСЗС решил:</w:t>
      </w:r>
    </w:p>
    <w:p w14:paraId="5FD67E12" w14:textId="4BDAEC21" w:rsidR="00D10BF1" w:rsidRPr="007D7013" w:rsidRDefault="00725A12" w:rsidP="00725A12">
      <w:pPr>
        <w:pStyle w:val="1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</w:t>
      </w:r>
      <w:r w:rsidR="00D10BF1" w:rsidRPr="007D7013">
        <w:rPr>
          <w:rFonts w:ascii="Arial" w:hAnsi="Arial" w:cs="Arial"/>
          <w:color w:val="auto"/>
          <w:sz w:val="24"/>
          <w:szCs w:val="24"/>
        </w:rPr>
        <w:t>. Принять к сведению информацию о результатах заседания Международного Правления ИПДО.</w:t>
      </w:r>
    </w:p>
    <w:p w14:paraId="773477B2" w14:textId="77777777" w:rsidR="00D10BF1" w:rsidRPr="00D10BF1" w:rsidRDefault="00D10BF1" w:rsidP="00D10BF1">
      <w:pPr>
        <w:pStyle w:val="10"/>
        <w:tabs>
          <w:tab w:val="left" w:pos="0"/>
        </w:tabs>
        <w:ind w:left="709" w:firstLine="0"/>
        <w:jc w:val="both"/>
        <w:rPr>
          <w:rFonts w:ascii="Arial" w:hAnsi="Arial" w:cs="Arial"/>
          <w:bCs/>
          <w:i/>
          <w:sz w:val="24"/>
          <w:szCs w:val="24"/>
        </w:rPr>
      </w:pPr>
    </w:p>
    <w:p w14:paraId="579F3519" w14:textId="77777777" w:rsidR="00D10BF1" w:rsidRDefault="00D10BF1" w:rsidP="00D10BF1">
      <w:pPr>
        <w:pStyle w:val="10"/>
        <w:tabs>
          <w:tab w:val="left" w:pos="0"/>
        </w:tabs>
        <w:ind w:left="709" w:firstLine="0"/>
        <w:jc w:val="both"/>
        <w:rPr>
          <w:rFonts w:ascii="Arial" w:hAnsi="Arial" w:cs="Arial"/>
          <w:bCs/>
          <w:sz w:val="24"/>
          <w:szCs w:val="24"/>
        </w:rPr>
      </w:pPr>
    </w:p>
    <w:p w14:paraId="0330A0DF" w14:textId="5AFFDEFA" w:rsidR="00FB0DCA" w:rsidRPr="007D7013" w:rsidRDefault="00725A12" w:rsidP="00ED0CA3">
      <w:pPr>
        <w:pStyle w:val="10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Вице-м</w:t>
      </w:r>
      <w:r w:rsidR="00FD337C" w:rsidRPr="007D7013">
        <w:rPr>
          <w:rFonts w:ascii="Arial" w:hAnsi="Arial" w:cs="Arial"/>
          <w:b/>
          <w:bCs/>
          <w:sz w:val="24"/>
          <w:szCs w:val="24"/>
        </w:rPr>
        <w:t>инистр</w:t>
      </w:r>
      <w:proofErr w:type="gramEnd"/>
      <w:r w:rsidR="00FD337C" w:rsidRPr="007D7013">
        <w:rPr>
          <w:rFonts w:ascii="Arial" w:hAnsi="Arial" w:cs="Arial"/>
          <w:b/>
          <w:bCs/>
          <w:sz w:val="24"/>
          <w:szCs w:val="24"/>
        </w:rPr>
        <w:t xml:space="preserve"> МИИР РК,</w:t>
      </w:r>
      <w:r w:rsidR="00FD337C" w:rsidRPr="007D7013">
        <w:rPr>
          <w:rFonts w:ascii="Arial" w:hAnsi="Arial" w:cs="Arial"/>
          <w:sz w:val="24"/>
          <w:szCs w:val="24"/>
        </w:rPr>
        <w:t xml:space="preserve"> </w:t>
      </w:r>
    </w:p>
    <w:p w14:paraId="7B984B86" w14:textId="593550C2" w:rsidR="00FB0DCA" w:rsidRPr="007D7013" w:rsidRDefault="00725A12" w:rsidP="00ED0CA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Заместитель п</w:t>
      </w:r>
      <w:r w:rsidR="00FB0DCA" w:rsidRPr="007D7013">
        <w:rPr>
          <w:rFonts w:ascii="Arial" w:hAnsi="Arial" w:cs="Arial"/>
          <w:bCs w:val="0"/>
          <w:sz w:val="24"/>
          <w:szCs w:val="24"/>
        </w:rPr>
        <w:t>редседател</w:t>
      </w:r>
      <w:r>
        <w:rPr>
          <w:rFonts w:ascii="Arial" w:hAnsi="Arial" w:cs="Arial"/>
          <w:bCs w:val="0"/>
          <w:sz w:val="24"/>
          <w:szCs w:val="24"/>
        </w:rPr>
        <w:t xml:space="preserve">я НСЗС </w:t>
      </w:r>
      <w:r>
        <w:rPr>
          <w:rFonts w:ascii="Arial" w:hAnsi="Arial" w:cs="Arial"/>
          <w:bCs w:val="0"/>
          <w:sz w:val="24"/>
          <w:szCs w:val="24"/>
        </w:rPr>
        <w:tab/>
        <w:t xml:space="preserve">              </w:t>
      </w:r>
      <w:r w:rsidR="00FB0DCA" w:rsidRPr="007D7013">
        <w:rPr>
          <w:rFonts w:ascii="Arial" w:hAnsi="Arial" w:cs="Arial"/>
          <w:bCs w:val="0"/>
          <w:sz w:val="24"/>
          <w:szCs w:val="24"/>
        </w:rPr>
        <w:t xml:space="preserve">     </w:t>
      </w:r>
      <w:r w:rsidR="00FB0DCA" w:rsidRPr="007D7013">
        <w:rPr>
          <w:rFonts w:ascii="Arial" w:hAnsi="Arial" w:cs="Arial"/>
          <w:sz w:val="24"/>
          <w:szCs w:val="24"/>
        </w:rPr>
        <w:t xml:space="preserve">__________________ </w:t>
      </w:r>
      <w:r>
        <w:rPr>
          <w:rFonts w:ascii="Arial" w:hAnsi="Arial" w:cs="Arial"/>
          <w:sz w:val="24"/>
          <w:szCs w:val="24"/>
        </w:rPr>
        <w:t xml:space="preserve">Р. </w:t>
      </w:r>
      <w:proofErr w:type="spellStart"/>
      <w:r>
        <w:rPr>
          <w:rFonts w:ascii="Arial" w:hAnsi="Arial" w:cs="Arial"/>
          <w:sz w:val="24"/>
          <w:szCs w:val="24"/>
        </w:rPr>
        <w:t>Баймишев</w:t>
      </w:r>
      <w:proofErr w:type="spellEnd"/>
    </w:p>
    <w:p w14:paraId="1C963C96" w14:textId="77777777" w:rsidR="004D231F" w:rsidRPr="007D7013" w:rsidRDefault="00FB0DCA" w:rsidP="00ED0CA3">
      <w:pPr>
        <w:pStyle w:val="10"/>
        <w:spacing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7D7013">
        <w:rPr>
          <w:rFonts w:ascii="Arial" w:hAnsi="Arial" w:cs="Arial"/>
          <w:b/>
          <w:bCs/>
          <w:sz w:val="24"/>
          <w:szCs w:val="24"/>
        </w:rPr>
        <w:tab/>
      </w:r>
    </w:p>
    <w:p w14:paraId="4A88AA58" w14:textId="77777777" w:rsidR="004241FE" w:rsidRPr="007D7013" w:rsidRDefault="00FD337C" w:rsidP="00ED0CA3">
      <w:pPr>
        <w:pStyle w:val="10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D7013">
        <w:rPr>
          <w:rFonts w:ascii="Arial" w:hAnsi="Arial" w:cs="Arial"/>
          <w:b/>
          <w:bCs/>
          <w:sz w:val="24"/>
          <w:szCs w:val="24"/>
        </w:rPr>
        <w:lastRenderedPageBreak/>
        <w:t>Секретарь</w:t>
      </w:r>
      <w:r w:rsidR="00FB0DCA" w:rsidRPr="007D701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7A7992E6" w14:textId="5F000BCC" w:rsidR="004D231F" w:rsidRPr="007D7013" w:rsidRDefault="00FD337C" w:rsidP="00ED0CA3">
      <w:pPr>
        <w:pStyle w:val="10"/>
        <w:spacing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D7013">
        <w:rPr>
          <w:rFonts w:ascii="Arial" w:hAnsi="Arial" w:cs="Arial"/>
          <w:b/>
          <w:bCs/>
          <w:sz w:val="24"/>
          <w:szCs w:val="24"/>
        </w:rPr>
        <w:t>Д.Арыстанова</w:t>
      </w:r>
      <w:proofErr w:type="spellEnd"/>
      <w:r w:rsidR="004241FE" w:rsidRPr="007D7013">
        <w:rPr>
          <w:rFonts w:ascii="Arial" w:hAnsi="Arial" w:cs="Arial"/>
          <w:sz w:val="24"/>
          <w:szCs w:val="24"/>
        </w:rPr>
        <w:t>_____________</w:t>
      </w:r>
    </w:p>
    <w:p w14:paraId="25056AFB" w14:textId="77777777" w:rsidR="00FB0DCA" w:rsidRPr="007D7013" w:rsidRDefault="00FB0DCA" w:rsidP="00ED0CA3">
      <w:pPr>
        <w:pStyle w:val="10"/>
        <w:spacing w:line="240" w:lineRule="auto"/>
        <w:ind w:left="142" w:firstLine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5BE5E889" w14:textId="77777777" w:rsidR="00FB0DCA" w:rsidRPr="007D7013" w:rsidRDefault="00FB0DCA">
      <w:pPr>
        <w:pStyle w:val="10"/>
        <w:spacing w:line="240" w:lineRule="auto"/>
        <w:ind w:left="142" w:firstLine="142"/>
        <w:jc w:val="both"/>
        <w:rPr>
          <w:rFonts w:ascii="Arial" w:hAnsi="Arial" w:cs="Arial"/>
          <w:sz w:val="24"/>
          <w:szCs w:val="24"/>
        </w:rPr>
        <w:sectPr w:rsidR="00FB0DCA" w:rsidRPr="007D7013" w:rsidSect="00EB3586">
          <w:headerReference w:type="even" r:id="rId9"/>
          <w:headerReference w:type="default" r:id="rId10"/>
          <w:footerReference w:type="default" r:id="rId11"/>
          <w:pgSz w:w="11906" w:h="16838"/>
          <w:pgMar w:top="1134" w:right="850" w:bottom="993" w:left="1418" w:header="454" w:footer="0" w:gutter="0"/>
          <w:cols w:space="720"/>
          <w:formProt w:val="0"/>
          <w:titlePg/>
          <w:docGrid w:linePitch="360" w:charSpace="-6145"/>
        </w:sectPr>
      </w:pPr>
    </w:p>
    <w:p w14:paraId="414DA3C9" w14:textId="25AFE51A" w:rsidR="00523B29" w:rsidRPr="00FF2CD6" w:rsidRDefault="00523B29" w:rsidP="00523B29">
      <w:pPr>
        <w:pStyle w:val="13"/>
        <w:keepNext/>
        <w:keepLines/>
        <w:spacing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bookmarkStart w:id="4" w:name="bookmark45"/>
      <w:bookmarkStart w:id="5" w:name="bookmark46"/>
      <w:bookmarkStart w:id="6" w:name="bookmark47"/>
      <w:bookmarkEnd w:id="4"/>
      <w:bookmarkEnd w:id="5"/>
      <w:bookmarkEnd w:id="6"/>
      <w:r w:rsidRPr="00FF2CD6">
        <w:rPr>
          <w:rFonts w:ascii="Arial" w:hAnsi="Arial" w:cs="Arial"/>
          <w:sz w:val="24"/>
          <w:szCs w:val="24"/>
          <w:lang w:val="kk-KZ"/>
        </w:rPr>
        <w:lastRenderedPageBreak/>
        <w:t>Список участников заседания:</w:t>
      </w:r>
    </w:p>
    <w:p w14:paraId="0C61F991" w14:textId="77777777" w:rsidR="00523B29" w:rsidRPr="00FF2CD6" w:rsidRDefault="00523B29" w:rsidP="00523B29">
      <w:pPr>
        <w:pStyle w:val="13"/>
        <w:keepNext/>
        <w:keepLines/>
        <w:spacing w:line="240" w:lineRule="auto"/>
        <w:jc w:val="center"/>
        <w:rPr>
          <w:rFonts w:ascii="Arial" w:hAnsi="Arial" w:cs="Arial"/>
          <w:b w:val="0"/>
          <w:sz w:val="24"/>
          <w:szCs w:val="24"/>
          <w:lang w:val="kk-KZ"/>
        </w:rPr>
      </w:pPr>
    </w:p>
    <w:p w14:paraId="4D3D14C5" w14:textId="3450F3D5" w:rsidR="00FF2CD6" w:rsidRPr="00FF2CD6" w:rsidRDefault="00FF2CD6" w:rsidP="00FF2CD6">
      <w:pPr>
        <w:pStyle w:val="13"/>
        <w:keepNext/>
        <w:keepLines/>
        <w:numPr>
          <w:ilvl w:val="0"/>
          <w:numId w:val="25"/>
        </w:numPr>
        <w:spacing w:line="240" w:lineRule="auto"/>
        <w:jc w:val="both"/>
        <w:rPr>
          <w:rStyle w:val="a7"/>
          <w:rFonts w:ascii="Arial" w:hAnsi="Arial" w:cs="Arial"/>
          <w:bCs w:val="0"/>
          <w:i w:val="0"/>
          <w:iCs w:val="0"/>
          <w:sz w:val="24"/>
          <w:szCs w:val="24"/>
        </w:rPr>
      </w:pPr>
      <w:r w:rsidRPr="00FF2CD6">
        <w:rPr>
          <w:rStyle w:val="a7"/>
          <w:rFonts w:ascii="Arial" w:hAnsi="Arial" w:cs="Arial"/>
          <w:bCs w:val="0"/>
          <w:i w:val="0"/>
          <w:iCs w:val="0"/>
          <w:sz w:val="24"/>
          <w:szCs w:val="24"/>
        </w:rPr>
        <w:t>Члены НСЗС:</w:t>
      </w:r>
    </w:p>
    <w:p w14:paraId="01358135" w14:textId="77777777" w:rsidR="00FF2CD6" w:rsidRPr="00FF2CD6" w:rsidRDefault="00FF2CD6" w:rsidP="00FF2CD6">
      <w:pPr>
        <w:pStyle w:val="13"/>
        <w:keepNext/>
        <w:keepLines/>
        <w:spacing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W w:w="1013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979"/>
        <w:gridCol w:w="1985"/>
        <w:gridCol w:w="4536"/>
      </w:tblGrid>
      <w:tr w:rsidR="00725A12" w:rsidRPr="00FF2CD6" w14:paraId="38D3BA3A" w14:textId="77777777" w:rsidTr="002E6EC4">
        <w:trPr>
          <w:trHeight w:val="155"/>
        </w:trPr>
        <w:tc>
          <w:tcPr>
            <w:tcW w:w="637" w:type="dxa"/>
            <w:shd w:val="clear" w:color="auto" w:fill="auto"/>
            <w:vAlign w:val="center"/>
          </w:tcPr>
          <w:p w14:paraId="160EA489" w14:textId="77777777" w:rsidR="00725A12" w:rsidRPr="00FF2CD6" w:rsidRDefault="00725A12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 xml:space="preserve">№ </w:t>
            </w:r>
            <w:proofErr w:type="gramStart"/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п</w:t>
            </w:r>
            <w:proofErr w:type="gramEnd"/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/п</w:t>
            </w:r>
          </w:p>
        </w:tc>
        <w:tc>
          <w:tcPr>
            <w:tcW w:w="2979" w:type="dxa"/>
            <w:vAlign w:val="center"/>
          </w:tcPr>
          <w:p w14:paraId="4ACAE4D3" w14:textId="0E681D9B" w:rsidR="00725A12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/>
                <w:bCs/>
                <w:i w:val="0"/>
                <w:iCs w:val="0"/>
              </w:rPr>
              <w:t>Ф.И.О.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B95050" w14:textId="77777777" w:rsidR="00725A12" w:rsidRPr="00FF2CD6" w:rsidRDefault="00725A12" w:rsidP="00725A12">
            <w:pPr>
              <w:jc w:val="center"/>
              <w:rPr>
                <w:rStyle w:val="a7"/>
                <w:rFonts w:ascii="Arial" w:hAnsi="Arial" w:cs="Arial"/>
                <w:b/>
                <w:bCs/>
                <w:i w:val="0"/>
                <w:iCs w:val="0"/>
                <w:lang w:val="kk-KZ"/>
              </w:rPr>
            </w:pPr>
            <w:r w:rsidRPr="00FF2CD6">
              <w:rPr>
                <w:rStyle w:val="a7"/>
                <w:rFonts w:ascii="Arial" w:hAnsi="Arial" w:cs="Arial"/>
                <w:b/>
                <w:bCs/>
                <w:i w:val="0"/>
                <w:iCs w:val="0"/>
                <w:lang w:val="kk-KZ"/>
              </w:rPr>
              <w:t>Организация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4AE8DA" w14:textId="77777777" w:rsidR="00725A12" w:rsidRPr="00FF2CD6" w:rsidRDefault="00725A12" w:rsidP="00725A12">
            <w:pPr>
              <w:jc w:val="center"/>
              <w:rPr>
                <w:rFonts w:ascii="Arial" w:hAnsi="Arial" w:cs="Arial"/>
                <w:b/>
              </w:rPr>
            </w:pPr>
            <w:r w:rsidRPr="00FF2CD6">
              <w:rPr>
                <w:rFonts w:ascii="Arial" w:hAnsi="Arial" w:cs="Arial"/>
                <w:b/>
              </w:rPr>
              <w:t>Должность</w:t>
            </w:r>
          </w:p>
        </w:tc>
      </w:tr>
      <w:tr w:rsidR="00725A12" w:rsidRPr="00FF2CD6" w14:paraId="5A2D5B62" w14:textId="77777777" w:rsidTr="00725A12">
        <w:trPr>
          <w:trHeight w:val="155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2D9C2467" w14:textId="77777777" w:rsidR="00725A12" w:rsidRPr="00FF2CD6" w:rsidRDefault="00725A12" w:rsidP="00725A12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FF2CD6">
              <w:rPr>
                <w:rFonts w:ascii="Arial" w:hAnsi="Arial" w:cs="Arial"/>
                <w:b/>
                <w:lang w:val="kk-KZ"/>
              </w:rPr>
              <w:t>Государственные органы</w:t>
            </w:r>
          </w:p>
        </w:tc>
      </w:tr>
      <w:tr w:rsidR="00725A12" w:rsidRPr="00FF2CD6" w14:paraId="5C49FFD4" w14:textId="77777777" w:rsidTr="002E6EC4">
        <w:trPr>
          <w:trHeight w:val="446"/>
        </w:trPr>
        <w:tc>
          <w:tcPr>
            <w:tcW w:w="637" w:type="dxa"/>
            <w:shd w:val="clear" w:color="auto" w:fill="auto"/>
            <w:vAlign w:val="center"/>
          </w:tcPr>
          <w:p w14:paraId="1917A1E2" w14:textId="77777777" w:rsidR="00725A12" w:rsidRPr="00FF2CD6" w:rsidRDefault="00725A12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1</w:t>
            </w:r>
          </w:p>
        </w:tc>
        <w:tc>
          <w:tcPr>
            <w:tcW w:w="2979" w:type="dxa"/>
            <w:vAlign w:val="center"/>
          </w:tcPr>
          <w:p w14:paraId="7D0A6CBA" w14:textId="1034F59C" w:rsidR="00725A12" w:rsidRPr="00FF2CD6" w:rsidRDefault="00725A12" w:rsidP="00725A12">
            <w:pPr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  <w:lang w:val="kk-KZ"/>
              </w:rPr>
              <w:t>Б</w:t>
            </w:r>
            <w:r w:rsidR="00FF2CD6" w:rsidRPr="00FF2CD6">
              <w:rPr>
                <w:rFonts w:ascii="Arial" w:hAnsi="Arial" w:cs="Arial"/>
                <w:lang w:val="kk-KZ"/>
              </w:rPr>
              <w:t>аймишев</w:t>
            </w:r>
          </w:p>
          <w:p w14:paraId="2CDDC8D2" w14:textId="13FA0EE3" w:rsidR="00725A12" w:rsidRPr="00FF2CD6" w:rsidRDefault="00725A12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  <w:lang w:val="kk-KZ"/>
              </w:rPr>
              <w:t>Руслан Нурашевич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6DF75B" w14:textId="7B19E2EB" w:rsidR="00725A12" w:rsidRPr="00FF2CD6" w:rsidRDefault="00725A12" w:rsidP="00725A12">
            <w:pPr>
              <w:jc w:val="center"/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  <w:lang w:val="kk-KZ"/>
              </w:rPr>
              <w:t>МИИР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B73A72" w14:textId="2B234403" w:rsidR="00725A12" w:rsidRPr="00FF2CD6" w:rsidRDefault="00725A12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  <w:lang w:val="kk-KZ"/>
              </w:rPr>
              <w:t>Вице-министр, З</w:t>
            </w:r>
            <w:proofErr w:type="spellStart"/>
            <w:r w:rsidRPr="00FF2CD6">
              <w:rPr>
                <w:rFonts w:ascii="Arial" w:hAnsi="Arial" w:cs="Arial"/>
              </w:rPr>
              <w:t>аместитель</w:t>
            </w:r>
            <w:proofErr w:type="spellEnd"/>
            <w:r w:rsidRPr="00FF2CD6">
              <w:rPr>
                <w:rFonts w:ascii="Arial" w:hAnsi="Arial" w:cs="Arial"/>
              </w:rPr>
              <w:t xml:space="preserve"> Председателя</w:t>
            </w:r>
          </w:p>
        </w:tc>
      </w:tr>
      <w:tr w:rsidR="00FF2CD6" w:rsidRPr="00FF2CD6" w14:paraId="0569A586" w14:textId="77777777" w:rsidTr="002E6EC4">
        <w:trPr>
          <w:trHeight w:val="446"/>
        </w:trPr>
        <w:tc>
          <w:tcPr>
            <w:tcW w:w="637" w:type="dxa"/>
            <w:shd w:val="clear" w:color="auto" w:fill="auto"/>
            <w:vAlign w:val="center"/>
          </w:tcPr>
          <w:p w14:paraId="6246EB20" w14:textId="791F3355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2</w:t>
            </w:r>
          </w:p>
        </w:tc>
        <w:tc>
          <w:tcPr>
            <w:tcW w:w="2979" w:type="dxa"/>
            <w:vAlign w:val="center"/>
          </w:tcPr>
          <w:p w14:paraId="561F1830" w14:textId="712212E3" w:rsidR="00FF2CD6" w:rsidRPr="00FF2CD6" w:rsidRDefault="00FF2CD6" w:rsidP="00A7357F">
            <w:pPr>
              <w:rPr>
                <w:rFonts w:ascii="Arial" w:hAnsi="Arial" w:cs="Arial"/>
              </w:rPr>
            </w:pPr>
            <w:proofErr w:type="spellStart"/>
            <w:r w:rsidRPr="00FF2CD6">
              <w:rPr>
                <w:rFonts w:ascii="Arial" w:hAnsi="Arial" w:cs="Arial"/>
              </w:rPr>
              <w:t>Хасенов</w:t>
            </w:r>
            <w:proofErr w:type="spellEnd"/>
          </w:p>
          <w:p w14:paraId="55B71493" w14:textId="01EFBE56" w:rsidR="00FF2CD6" w:rsidRPr="00FF2CD6" w:rsidRDefault="00FF2CD6" w:rsidP="00725A12">
            <w:pPr>
              <w:rPr>
                <w:rFonts w:ascii="Arial" w:hAnsi="Arial" w:cs="Arial"/>
                <w:lang w:val="kk-KZ"/>
              </w:rPr>
            </w:pPr>
            <w:proofErr w:type="spellStart"/>
            <w:r w:rsidRPr="00FF2CD6">
              <w:rPr>
                <w:rFonts w:ascii="Arial" w:hAnsi="Arial" w:cs="Arial"/>
              </w:rPr>
              <w:t>Асхат</w:t>
            </w:r>
            <w:proofErr w:type="spellEnd"/>
            <w:r w:rsidRPr="00FF2CD6">
              <w:rPr>
                <w:rFonts w:ascii="Arial" w:hAnsi="Arial" w:cs="Arial"/>
              </w:rPr>
              <w:t xml:space="preserve"> </w:t>
            </w:r>
            <w:proofErr w:type="spellStart"/>
            <w:r w:rsidRPr="00FF2CD6">
              <w:rPr>
                <w:rFonts w:ascii="Arial" w:hAnsi="Arial" w:cs="Arial"/>
              </w:rPr>
              <w:t>Галимович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B9D1F18" w14:textId="65659500" w:rsidR="00FF2CD6" w:rsidRPr="00FF2CD6" w:rsidRDefault="00FF2CD6" w:rsidP="00725A12">
            <w:pPr>
              <w:jc w:val="center"/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  <w:lang w:val="kk-KZ"/>
              </w:rPr>
              <w:t>МЭ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BED7CE" w14:textId="0511FDD8" w:rsidR="00FF2CD6" w:rsidRPr="00FF2CD6" w:rsidRDefault="00FF2CD6" w:rsidP="00725A12">
            <w:pPr>
              <w:rPr>
                <w:rFonts w:ascii="Arial" w:hAnsi="Arial" w:cs="Arial"/>
                <w:lang w:val="kk-KZ"/>
              </w:rPr>
            </w:pPr>
            <w:proofErr w:type="gramStart"/>
            <w:r w:rsidRPr="00FF2CD6">
              <w:rPr>
                <w:rFonts w:ascii="Arial" w:hAnsi="Arial" w:cs="Arial"/>
              </w:rPr>
              <w:t>Вице-министр</w:t>
            </w:r>
            <w:proofErr w:type="gramEnd"/>
            <w:r w:rsidRPr="00FF2CD6">
              <w:rPr>
                <w:rFonts w:ascii="Arial" w:hAnsi="Arial" w:cs="Arial"/>
              </w:rPr>
              <w:t xml:space="preserve"> энергетики РК</w:t>
            </w:r>
          </w:p>
        </w:tc>
      </w:tr>
      <w:tr w:rsidR="00FF2CD6" w:rsidRPr="00FF2CD6" w14:paraId="0E931E8D" w14:textId="77777777" w:rsidTr="002E6EC4">
        <w:trPr>
          <w:trHeight w:val="155"/>
        </w:trPr>
        <w:tc>
          <w:tcPr>
            <w:tcW w:w="637" w:type="dxa"/>
            <w:shd w:val="clear" w:color="auto" w:fill="auto"/>
            <w:vAlign w:val="center"/>
          </w:tcPr>
          <w:p w14:paraId="1DE84EBF" w14:textId="3D014CA0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3</w:t>
            </w:r>
          </w:p>
        </w:tc>
        <w:tc>
          <w:tcPr>
            <w:tcW w:w="2979" w:type="dxa"/>
            <w:vAlign w:val="center"/>
          </w:tcPr>
          <w:p w14:paraId="781804E3" w14:textId="5B4AF0FE" w:rsidR="00FF2CD6" w:rsidRPr="00FF2CD6" w:rsidRDefault="00FF2CD6" w:rsidP="00A7357F">
            <w:pPr>
              <w:rPr>
                <w:rFonts w:ascii="Arial" w:hAnsi="Arial" w:cs="Arial"/>
              </w:rPr>
            </w:pPr>
            <w:proofErr w:type="spellStart"/>
            <w:r w:rsidRPr="00FF2CD6">
              <w:rPr>
                <w:rFonts w:ascii="Arial" w:hAnsi="Arial" w:cs="Arial"/>
              </w:rPr>
              <w:t>Ибрайым</w:t>
            </w:r>
            <w:proofErr w:type="spellEnd"/>
          </w:p>
          <w:p w14:paraId="4A831604" w14:textId="4C806915" w:rsidR="00FF2CD6" w:rsidRPr="00FF2CD6" w:rsidRDefault="00FF2CD6" w:rsidP="00725A12">
            <w:pPr>
              <w:rPr>
                <w:rFonts w:ascii="Arial" w:hAnsi="Arial" w:cs="Arial"/>
                <w:lang w:val="kk-KZ"/>
              </w:rPr>
            </w:pPr>
            <w:proofErr w:type="spellStart"/>
            <w:r w:rsidRPr="00FF2CD6">
              <w:rPr>
                <w:rFonts w:ascii="Arial" w:hAnsi="Arial" w:cs="Arial"/>
              </w:rPr>
              <w:t>Ә</w:t>
            </w:r>
            <w:proofErr w:type="gramStart"/>
            <w:r w:rsidRPr="00FF2CD6">
              <w:rPr>
                <w:rFonts w:ascii="Arial" w:hAnsi="Arial" w:cs="Arial"/>
              </w:rPr>
              <w:t>л</w:t>
            </w:r>
            <w:proofErr w:type="gramEnd"/>
            <w:r w:rsidRPr="00FF2CD6">
              <w:rPr>
                <w:rFonts w:ascii="Arial" w:hAnsi="Arial" w:cs="Arial"/>
              </w:rPr>
              <w:t>ібек</w:t>
            </w:r>
            <w:proofErr w:type="spellEnd"/>
            <w:r w:rsidRPr="00FF2CD6">
              <w:rPr>
                <w:rFonts w:ascii="Arial" w:hAnsi="Arial" w:cs="Arial"/>
              </w:rPr>
              <w:t xml:space="preserve"> </w:t>
            </w:r>
            <w:proofErr w:type="spellStart"/>
            <w:r w:rsidRPr="00FF2CD6">
              <w:rPr>
                <w:rFonts w:ascii="Arial" w:hAnsi="Arial" w:cs="Arial"/>
              </w:rPr>
              <w:t>Бекенұлы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1F07FD5" w14:textId="754C24C4" w:rsidR="00FF2CD6" w:rsidRPr="00FF2CD6" w:rsidRDefault="00FF2CD6" w:rsidP="00725A12">
            <w:pPr>
              <w:jc w:val="center"/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  <w:lang w:val="kk-KZ"/>
              </w:rPr>
              <w:t>МФ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64C2D5" w14:textId="052B60C1" w:rsidR="00FF2CD6" w:rsidRPr="00FF2CD6" w:rsidRDefault="00FF2CD6" w:rsidP="00725A12">
            <w:pPr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</w:rPr>
              <w:t xml:space="preserve">Руководитель </w:t>
            </w:r>
            <w:proofErr w:type="gramStart"/>
            <w:r w:rsidRPr="00FF2CD6">
              <w:rPr>
                <w:rFonts w:ascii="Arial" w:hAnsi="Arial" w:cs="Arial"/>
              </w:rPr>
              <w:t>Спец</w:t>
            </w:r>
            <w:proofErr w:type="gramEnd"/>
            <w:r w:rsidRPr="00FF2CD6">
              <w:rPr>
                <w:rFonts w:ascii="Arial" w:hAnsi="Arial" w:cs="Arial"/>
              </w:rPr>
              <w:t>. Управления Комитета государственных доходов МФ РК</w:t>
            </w:r>
          </w:p>
        </w:tc>
      </w:tr>
      <w:tr w:rsidR="00FF2CD6" w:rsidRPr="00FF2CD6" w14:paraId="410CE23D" w14:textId="77777777" w:rsidTr="002E6EC4">
        <w:trPr>
          <w:trHeight w:val="155"/>
        </w:trPr>
        <w:tc>
          <w:tcPr>
            <w:tcW w:w="637" w:type="dxa"/>
            <w:shd w:val="clear" w:color="auto" w:fill="auto"/>
            <w:vAlign w:val="center"/>
          </w:tcPr>
          <w:p w14:paraId="24FAEB06" w14:textId="680578CF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4</w:t>
            </w:r>
          </w:p>
        </w:tc>
        <w:tc>
          <w:tcPr>
            <w:tcW w:w="2979" w:type="dxa"/>
            <w:vAlign w:val="center"/>
          </w:tcPr>
          <w:p w14:paraId="1DFD48D6" w14:textId="1E38665A" w:rsidR="00FF2CD6" w:rsidRPr="00FF2CD6" w:rsidRDefault="00FF2CD6" w:rsidP="00FF2CD6">
            <w:pPr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  <w:lang w:val="kk-KZ"/>
              </w:rPr>
              <w:t>Пшенбаев</w:t>
            </w:r>
          </w:p>
          <w:p w14:paraId="4916FCDA" w14:textId="64891D53" w:rsidR="00FF2CD6" w:rsidRPr="00FF2CD6" w:rsidRDefault="00FF2CD6" w:rsidP="00FF2CD6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  <w:lang w:val="kk-KZ"/>
              </w:rPr>
              <w:t>Аскат Сагдатович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EF0F77" w14:textId="3F71FF7F" w:rsidR="00FF2CD6" w:rsidRPr="00FF2CD6" w:rsidRDefault="00FF2CD6" w:rsidP="00725A12">
            <w:pPr>
              <w:jc w:val="center"/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</w:rPr>
              <w:t>МЭГПР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30FAA9" w14:textId="1363837B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</w:rPr>
              <w:t>Заместитель Председателя Комитета геологии</w:t>
            </w:r>
          </w:p>
        </w:tc>
      </w:tr>
      <w:tr w:rsidR="00FF2CD6" w:rsidRPr="00FF2CD6" w14:paraId="74497AE6" w14:textId="77777777" w:rsidTr="00FB4BD3">
        <w:trPr>
          <w:trHeight w:val="155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6C222099" w14:textId="6FCAFC2B" w:rsidR="00FF2CD6" w:rsidRPr="00FF2CD6" w:rsidRDefault="00FF2CD6" w:rsidP="00FF2CD6">
            <w:pPr>
              <w:jc w:val="center"/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  <w:b/>
              </w:rPr>
              <w:t>Парламент Республики Казахстан</w:t>
            </w:r>
          </w:p>
        </w:tc>
      </w:tr>
      <w:tr w:rsidR="00FF2CD6" w:rsidRPr="00FF2CD6" w14:paraId="68AA32BC" w14:textId="77777777" w:rsidTr="002E6EC4">
        <w:trPr>
          <w:trHeight w:val="155"/>
        </w:trPr>
        <w:tc>
          <w:tcPr>
            <w:tcW w:w="637" w:type="dxa"/>
            <w:shd w:val="clear" w:color="auto" w:fill="auto"/>
            <w:vAlign w:val="center"/>
          </w:tcPr>
          <w:p w14:paraId="36751F3C" w14:textId="34F878EA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5</w:t>
            </w:r>
          </w:p>
        </w:tc>
        <w:tc>
          <w:tcPr>
            <w:tcW w:w="2979" w:type="dxa"/>
            <w:vAlign w:val="center"/>
          </w:tcPr>
          <w:p w14:paraId="41ADE405" w14:textId="5318586F" w:rsidR="00FF2CD6" w:rsidRPr="00FF2CD6" w:rsidRDefault="00FF2CD6" w:rsidP="00A7357F">
            <w:pPr>
              <w:autoSpaceDE w:val="0"/>
              <w:autoSpaceDN w:val="0"/>
              <w:adjustRightInd w:val="0"/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  <w:lang w:val="kk-KZ"/>
              </w:rPr>
              <w:t>Акишев</w:t>
            </w:r>
          </w:p>
          <w:p w14:paraId="463C243A" w14:textId="47116F27" w:rsidR="00FF2CD6" w:rsidRPr="00FF2CD6" w:rsidRDefault="00FF2CD6" w:rsidP="00FF2CD6">
            <w:pPr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  <w:lang w:val="kk-KZ"/>
              </w:rPr>
              <w:t>Самат Сагинбаевич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46A056" w14:textId="02E2151F" w:rsidR="00FF2CD6" w:rsidRPr="00FF2CD6" w:rsidRDefault="00FF2CD6" w:rsidP="00725A12">
            <w:pPr>
              <w:jc w:val="center"/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  <w:lang w:val="kk-KZ"/>
              </w:rPr>
              <w:t>Мажилис Парламента РК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81BFDD" w14:textId="3650F398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  <w:lang w:val="kk-KZ"/>
              </w:rPr>
              <w:t>Член Комитета по экономической реформе и региональному развитию</w:t>
            </w:r>
          </w:p>
        </w:tc>
      </w:tr>
      <w:tr w:rsidR="00FF2CD6" w:rsidRPr="00FF2CD6" w14:paraId="6E0DA3E8" w14:textId="77777777" w:rsidTr="00700AFE">
        <w:trPr>
          <w:trHeight w:val="155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02CF8428" w14:textId="3FC5D799" w:rsidR="00FF2CD6" w:rsidRPr="00FF2CD6" w:rsidRDefault="00FF2CD6" w:rsidP="00FF2CD6">
            <w:pPr>
              <w:jc w:val="center"/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  <w:b/>
              </w:rPr>
              <w:t>Ассоциации</w:t>
            </w:r>
          </w:p>
        </w:tc>
      </w:tr>
      <w:tr w:rsidR="00FF2CD6" w:rsidRPr="00FF2CD6" w14:paraId="7DC142A7" w14:textId="77777777" w:rsidTr="002E6EC4">
        <w:trPr>
          <w:trHeight w:val="155"/>
        </w:trPr>
        <w:tc>
          <w:tcPr>
            <w:tcW w:w="637" w:type="dxa"/>
            <w:shd w:val="clear" w:color="auto" w:fill="auto"/>
            <w:vAlign w:val="center"/>
          </w:tcPr>
          <w:p w14:paraId="29E549EE" w14:textId="3B436912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6</w:t>
            </w:r>
          </w:p>
        </w:tc>
        <w:tc>
          <w:tcPr>
            <w:tcW w:w="2979" w:type="dxa"/>
            <w:vAlign w:val="center"/>
          </w:tcPr>
          <w:p w14:paraId="5C51F7C4" w14:textId="16E69FB4" w:rsidR="00FF2CD6" w:rsidRP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  <w:lang w:val="kk-KZ"/>
              </w:rPr>
            </w:pPr>
            <w:proofErr w:type="spellStart"/>
            <w:r w:rsidRPr="00FF2CD6">
              <w:rPr>
                <w:rFonts w:ascii="Arial" w:hAnsi="Arial" w:cs="Arial"/>
              </w:rPr>
              <w:t>Аймагамбетов</w:t>
            </w:r>
            <w:proofErr w:type="spellEnd"/>
            <w:r w:rsidRPr="00FF2CD6">
              <w:rPr>
                <w:rFonts w:ascii="Arial" w:hAnsi="Arial" w:cs="Arial"/>
              </w:rPr>
              <w:t xml:space="preserve"> </w:t>
            </w:r>
            <w:proofErr w:type="spellStart"/>
            <w:r w:rsidRPr="00FF2CD6">
              <w:rPr>
                <w:rFonts w:ascii="Arial" w:hAnsi="Arial" w:cs="Arial"/>
              </w:rPr>
              <w:t>Темирлан</w:t>
            </w:r>
            <w:proofErr w:type="spellEnd"/>
            <w:r w:rsidRPr="00FF2CD6">
              <w:rPr>
                <w:rFonts w:ascii="Arial" w:hAnsi="Arial" w:cs="Arial"/>
              </w:rPr>
              <w:t xml:space="preserve"> </w:t>
            </w:r>
            <w:proofErr w:type="spellStart"/>
            <w:r w:rsidRPr="00FF2CD6">
              <w:rPr>
                <w:rFonts w:ascii="Arial" w:hAnsi="Arial" w:cs="Arial"/>
              </w:rPr>
              <w:t>Копжасарулы</w:t>
            </w:r>
            <w:proofErr w:type="spellEnd"/>
            <w:r w:rsidRPr="00FF2C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AFEE8" w14:textId="2936B99B" w:rsidR="00FF2CD6" w:rsidRPr="00FF2CD6" w:rsidRDefault="00FF2CD6" w:rsidP="00725A12">
            <w:pPr>
              <w:jc w:val="center"/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</w:rPr>
              <w:t>Ассоциация «</w:t>
            </w:r>
            <w:proofErr w:type="spellStart"/>
            <w:r w:rsidRPr="00FF2CD6">
              <w:rPr>
                <w:rFonts w:ascii="Arial" w:hAnsi="Arial" w:cs="Arial"/>
              </w:rPr>
              <w:t>Казэнерджи</w:t>
            </w:r>
            <w:proofErr w:type="spellEnd"/>
            <w:r w:rsidRPr="00FF2CD6">
              <w:rPr>
                <w:rFonts w:ascii="Arial" w:hAnsi="Arial" w:cs="Arial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31E8EB" w14:textId="337B2928" w:rsidR="00FF2CD6" w:rsidRPr="00FF2CD6" w:rsidRDefault="00FF2CD6" w:rsidP="00725A12">
            <w:pPr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</w:rPr>
              <w:t xml:space="preserve">Заместитель директора Департамента по международному сотрудничеству </w:t>
            </w:r>
          </w:p>
        </w:tc>
      </w:tr>
      <w:tr w:rsidR="00FF2CD6" w:rsidRPr="00FF2CD6" w14:paraId="3D2EBF2B" w14:textId="77777777" w:rsidTr="002E6EC4">
        <w:trPr>
          <w:trHeight w:val="155"/>
        </w:trPr>
        <w:tc>
          <w:tcPr>
            <w:tcW w:w="637" w:type="dxa"/>
            <w:shd w:val="clear" w:color="auto" w:fill="auto"/>
            <w:vAlign w:val="center"/>
          </w:tcPr>
          <w:p w14:paraId="5B6D8B14" w14:textId="2422BCFE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7</w:t>
            </w:r>
          </w:p>
        </w:tc>
        <w:tc>
          <w:tcPr>
            <w:tcW w:w="2979" w:type="dxa"/>
            <w:vAlign w:val="center"/>
          </w:tcPr>
          <w:p w14:paraId="147D593B" w14:textId="3E1EE54F" w:rsidR="00FF2CD6" w:rsidRP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FF2CD6">
              <w:rPr>
                <w:rFonts w:ascii="Arial" w:hAnsi="Arial" w:cs="Arial"/>
              </w:rPr>
              <w:t>Радостовец</w:t>
            </w:r>
            <w:proofErr w:type="spellEnd"/>
            <w:r w:rsidRPr="00FF2CD6">
              <w:rPr>
                <w:rFonts w:ascii="Arial" w:hAnsi="Arial" w:cs="Arial"/>
              </w:rPr>
              <w:t xml:space="preserve"> Николай Владимирович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D4F38B" w14:textId="424FECDA" w:rsidR="00FF2CD6" w:rsidRPr="00FF2CD6" w:rsidRDefault="00FF2CD6" w:rsidP="00725A12">
            <w:pPr>
              <w:jc w:val="center"/>
              <w:rPr>
                <w:rFonts w:ascii="Arial" w:hAnsi="Arial" w:cs="Arial"/>
              </w:rPr>
            </w:pPr>
            <w:r w:rsidRPr="00FF2CD6">
              <w:rPr>
                <w:rFonts w:ascii="Arial" w:eastAsia="SimSun" w:hAnsi="Arial" w:cs="Arial"/>
              </w:rPr>
              <w:t>АГМП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8FDD6F" w14:textId="0F3E4948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</w:rPr>
              <w:t>Исполнительный директор</w:t>
            </w:r>
          </w:p>
        </w:tc>
      </w:tr>
      <w:tr w:rsidR="00FF2CD6" w:rsidRPr="00FF2CD6" w14:paraId="3D8AD01F" w14:textId="77777777" w:rsidTr="00A83AAA">
        <w:trPr>
          <w:trHeight w:val="155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42AE8E03" w14:textId="5F4067D2" w:rsidR="00FF2CD6" w:rsidRPr="00FF2CD6" w:rsidRDefault="00FF2CD6" w:rsidP="00FF2CD6">
            <w:pPr>
              <w:jc w:val="center"/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  <w:b/>
              </w:rPr>
              <w:t>НПО</w:t>
            </w:r>
          </w:p>
        </w:tc>
      </w:tr>
      <w:tr w:rsidR="00FF2CD6" w:rsidRPr="00FF2CD6" w14:paraId="7280E694" w14:textId="77777777" w:rsidTr="002E6EC4">
        <w:trPr>
          <w:trHeight w:val="155"/>
        </w:trPr>
        <w:tc>
          <w:tcPr>
            <w:tcW w:w="637" w:type="dxa"/>
            <w:shd w:val="clear" w:color="auto" w:fill="auto"/>
            <w:vAlign w:val="center"/>
          </w:tcPr>
          <w:p w14:paraId="051739D4" w14:textId="63B933DD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8</w:t>
            </w:r>
          </w:p>
        </w:tc>
        <w:tc>
          <w:tcPr>
            <w:tcW w:w="2979" w:type="dxa"/>
            <w:vAlign w:val="center"/>
          </w:tcPr>
          <w:p w14:paraId="092360F5" w14:textId="77777777" w:rsidR="00FF2CD6" w:rsidRPr="00FF2CD6" w:rsidRDefault="00FF2CD6" w:rsidP="00A7357F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</w:rPr>
              <w:t>Медведникова Диана</w:t>
            </w:r>
          </w:p>
          <w:p w14:paraId="6712362E" w14:textId="0E078C16" w:rsidR="00FF2CD6" w:rsidRP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</w:rPr>
              <w:t>(</w:t>
            </w:r>
            <w:proofErr w:type="spellStart"/>
            <w:r w:rsidRPr="00FF2CD6">
              <w:rPr>
                <w:rFonts w:ascii="Arial" w:hAnsi="Arial" w:cs="Arial"/>
              </w:rPr>
              <w:t>Окремова</w:t>
            </w:r>
            <w:proofErr w:type="spellEnd"/>
            <w:r w:rsidRPr="00FF2CD6">
              <w:rPr>
                <w:rFonts w:ascii="Arial" w:hAnsi="Arial" w:cs="Arial"/>
              </w:rPr>
              <w:t>)</w:t>
            </w:r>
            <w:r w:rsidRPr="00FF2CD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B57D72" w14:textId="3CCE3E59" w:rsidR="00FF2CD6" w:rsidRPr="00FF2CD6" w:rsidRDefault="00FF2CD6" w:rsidP="00725A12">
            <w:pPr>
              <w:jc w:val="center"/>
              <w:rPr>
                <w:rFonts w:ascii="Arial" w:eastAsia="SimSun" w:hAnsi="Arial" w:cs="Arial"/>
              </w:rPr>
            </w:pPr>
            <w:r w:rsidRPr="00FF2CD6">
              <w:rPr>
                <w:rFonts w:ascii="Arial" w:hAnsi="Arial" w:cs="Arial"/>
              </w:rPr>
              <w:t>НПО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9A4620" w14:textId="4F3AA90F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</w:rPr>
              <w:t xml:space="preserve">ОФ «Правовой </w:t>
            </w:r>
            <w:proofErr w:type="gramStart"/>
            <w:r w:rsidRPr="00FF2CD6">
              <w:rPr>
                <w:rFonts w:ascii="Arial" w:hAnsi="Arial" w:cs="Arial"/>
              </w:rPr>
              <w:t>медиа-центр</w:t>
            </w:r>
            <w:proofErr w:type="gramEnd"/>
            <w:r w:rsidRPr="00FF2CD6">
              <w:rPr>
                <w:rFonts w:ascii="Arial" w:hAnsi="Arial" w:cs="Arial"/>
              </w:rPr>
              <w:t xml:space="preserve">», коалиция «Гражданский контроль». </w:t>
            </w:r>
          </w:p>
        </w:tc>
      </w:tr>
      <w:tr w:rsidR="00FF2CD6" w:rsidRPr="00FF2CD6" w14:paraId="0CD4B9F0" w14:textId="77777777" w:rsidTr="002E6EC4">
        <w:trPr>
          <w:trHeight w:val="155"/>
        </w:trPr>
        <w:tc>
          <w:tcPr>
            <w:tcW w:w="637" w:type="dxa"/>
            <w:shd w:val="clear" w:color="auto" w:fill="auto"/>
            <w:vAlign w:val="center"/>
          </w:tcPr>
          <w:p w14:paraId="370E216B" w14:textId="53078C16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9</w:t>
            </w:r>
          </w:p>
        </w:tc>
        <w:tc>
          <w:tcPr>
            <w:tcW w:w="2979" w:type="dxa"/>
            <w:vAlign w:val="center"/>
          </w:tcPr>
          <w:p w14:paraId="3424D9B8" w14:textId="18747E4A" w:rsidR="00FF2CD6" w:rsidRP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2CD6">
              <w:rPr>
                <w:rFonts w:ascii="Arial" w:eastAsia="Times New Roman" w:hAnsi="Arial" w:cs="Arial"/>
                <w:lang w:bidi="ar-SA"/>
              </w:rPr>
              <w:t>Бектурганов Данила Булатович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C12524" w14:textId="481DAE8E" w:rsidR="00FF2CD6" w:rsidRPr="00FF2CD6" w:rsidRDefault="00FF2CD6" w:rsidP="00725A12">
            <w:pPr>
              <w:jc w:val="center"/>
              <w:rPr>
                <w:rFonts w:ascii="Arial" w:eastAsia="SimSun" w:hAnsi="Arial" w:cs="Arial"/>
              </w:rPr>
            </w:pPr>
            <w:r w:rsidRPr="00FF2CD6">
              <w:rPr>
                <w:rFonts w:ascii="Arial" w:hAnsi="Arial" w:cs="Arial"/>
              </w:rPr>
              <w:t>НПО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BA7986" w14:textId="35BE56FA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</w:rPr>
              <w:t>ОФ «Гражданская экспертиза»</w:t>
            </w:r>
          </w:p>
        </w:tc>
      </w:tr>
      <w:tr w:rsidR="00FF2CD6" w:rsidRPr="00FF2CD6" w14:paraId="2776E863" w14:textId="77777777" w:rsidTr="002E6EC4">
        <w:trPr>
          <w:trHeight w:val="155"/>
        </w:trPr>
        <w:tc>
          <w:tcPr>
            <w:tcW w:w="637" w:type="dxa"/>
            <w:shd w:val="clear" w:color="auto" w:fill="auto"/>
            <w:vAlign w:val="center"/>
          </w:tcPr>
          <w:p w14:paraId="0C5A183E" w14:textId="639609EC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10</w:t>
            </w:r>
          </w:p>
        </w:tc>
        <w:tc>
          <w:tcPr>
            <w:tcW w:w="2979" w:type="dxa"/>
            <w:vAlign w:val="center"/>
          </w:tcPr>
          <w:p w14:paraId="7760B58C" w14:textId="621B830B" w:rsidR="00FF2CD6" w:rsidRP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2CD6">
              <w:rPr>
                <w:rFonts w:ascii="Arial" w:eastAsia="Times New Roman" w:hAnsi="Arial" w:cs="Arial"/>
                <w:lang w:bidi="ar-SA"/>
              </w:rPr>
              <w:t>Куликов Алексей Вадимович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21B072" w14:textId="547F2F1C" w:rsidR="00FF2CD6" w:rsidRPr="00FF2CD6" w:rsidRDefault="00FF2CD6" w:rsidP="00725A12">
            <w:pPr>
              <w:jc w:val="center"/>
              <w:rPr>
                <w:rFonts w:ascii="Arial" w:eastAsia="SimSun" w:hAnsi="Arial" w:cs="Arial"/>
              </w:rPr>
            </w:pPr>
            <w:r w:rsidRPr="00FF2CD6">
              <w:rPr>
                <w:rFonts w:ascii="Arial" w:hAnsi="Arial" w:cs="Arial"/>
              </w:rPr>
              <w:t>НПО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7AF788" w14:textId="2E3F3784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</w:rPr>
              <w:t>ОФ «Перекресток»</w:t>
            </w:r>
          </w:p>
        </w:tc>
      </w:tr>
    </w:tbl>
    <w:p w14:paraId="750E90A2" w14:textId="77777777" w:rsidR="00FF2CD6" w:rsidRPr="00FF2CD6" w:rsidRDefault="00FF2CD6">
      <w:pPr>
        <w:rPr>
          <w:rFonts w:ascii="Arial" w:hAnsi="Arial" w:cs="Arial"/>
        </w:rPr>
      </w:pPr>
    </w:p>
    <w:p w14:paraId="5C4A82A8" w14:textId="1ED55471" w:rsidR="00FF2CD6" w:rsidRPr="00FF2CD6" w:rsidRDefault="00FF2CD6" w:rsidP="00FF2CD6">
      <w:pPr>
        <w:pStyle w:val="af4"/>
        <w:numPr>
          <w:ilvl w:val="0"/>
          <w:numId w:val="25"/>
        </w:numPr>
        <w:rPr>
          <w:rStyle w:val="a7"/>
          <w:rFonts w:ascii="Arial" w:eastAsia="Times New Roman" w:hAnsi="Arial" w:cs="Arial"/>
          <w:b/>
          <w:i w:val="0"/>
          <w:iCs w:val="0"/>
        </w:rPr>
      </w:pPr>
      <w:r w:rsidRPr="00FF2CD6">
        <w:rPr>
          <w:rStyle w:val="a7"/>
          <w:rFonts w:ascii="Arial" w:eastAsia="Times New Roman" w:hAnsi="Arial" w:cs="Arial"/>
          <w:b/>
          <w:i w:val="0"/>
          <w:iCs w:val="0"/>
        </w:rPr>
        <w:t>Национальный Секретариат:</w:t>
      </w:r>
    </w:p>
    <w:p w14:paraId="4576223B" w14:textId="77777777" w:rsidR="00FF2CD6" w:rsidRPr="00FF2CD6" w:rsidRDefault="00FF2CD6" w:rsidP="00FF2CD6">
      <w:pPr>
        <w:pStyle w:val="af4"/>
        <w:rPr>
          <w:rFonts w:ascii="Arial" w:hAnsi="Arial" w:cs="Arial"/>
        </w:rPr>
      </w:pPr>
    </w:p>
    <w:tbl>
      <w:tblPr>
        <w:tblW w:w="1013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6"/>
        <w:gridCol w:w="1843"/>
        <w:gridCol w:w="5670"/>
      </w:tblGrid>
      <w:tr w:rsidR="00FF2CD6" w:rsidRPr="00FF2CD6" w14:paraId="6000A8A3" w14:textId="77777777" w:rsidTr="002E6EC4">
        <w:trPr>
          <w:trHeight w:val="155"/>
        </w:trPr>
        <w:tc>
          <w:tcPr>
            <w:tcW w:w="638" w:type="dxa"/>
            <w:shd w:val="clear" w:color="auto" w:fill="auto"/>
            <w:vAlign w:val="center"/>
          </w:tcPr>
          <w:p w14:paraId="03ED9623" w14:textId="77777777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№</w:t>
            </w:r>
          </w:p>
          <w:p w14:paraId="3D07D167" w14:textId="4CA57D9A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proofErr w:type="gramStart"/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п</w:t>
            </w:r>
            <w:proofErr w:type="gramEnd"/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/п</w:t>
            </w:r>
          </w:p>
        </w:tc>
        <w:tc>
          <w:tcPr>
            <w:tcW w:w="1986" w:type="dxa"/>
            <w:vAlign w:val="center"/>
          </w:tcPr>
          <w:p w14:paraId="6FF92F83" w14:textId="03D06254" w:rsidR="00FF2CD6" w:rsidRPr="00FF2CD6" w:rsidRDefault="00FF2CD6" w:rsidP="00725A12">
            <w:pPr>
              <w:jc w:val="center"/>
              <w:rPr>
                <w:rFonts w:ascii="Arial" w:hAnsi="Arial" w:cs="Arial"/>
                <w:b/>
              </w:rPr>
            </w:pPr>
            <w:r w:rsidRPr="00FF2CD6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09F4A" w14:textId="5E10CE30" w:rsidR="00FF2CD6" w:rsidRPr="00FF2CD6" w:rsidRDefault="00FF2CD6" w:rsidP="00725A12">
            <w:pPr>
              <w:jc w:val="center"/>
              <w:rPr>
                <w:rFonts w:ascii="Arial" w:hAnsi="Arial" w:cs="Arial"/>
                <w:lang w:val="kk-KZ"/>
              </w:rPr>
            </w:pPr>
            <w:r w:rsidRPr="00FF2CD6">
              <w:rPr>
                <w:rStyle w:val="a7"/>
                <w:rFonts w:ascii="Arial" w:hAnsi="Arial" w:cs="Arial"/>
                <w:b/>
                <w:bCs/>
                <w:i w:val="0"/>
                <w:iCs w:val="0"/>
                <w:lang w:val="kk-KZ"/>
              </w:rPr>
              <w:t>Организация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0BA689" w14:textId="45C2E626" w:rsidR="00FF2CD6" w:rsidRPr="00FF2CD6" w:rsidRDefault="00FF2CD6" w:rsidP="00FF2CD6">
            <w:pPr>
              <w:jc w:val="center"/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  <w:b/>
              </w:rPr>
              <w:t>Должность</w:t>
            </w:r>
          </w:p>
        </w:tc>
      </w:tr>
      <w:tr w:rsidR="00FF2CD6" w:rsidRPr="00FF2CD6" w14:paraId="69D6CA20" w14:textId="77777777" w:rsidTr="002E6EC4">
        <w:trPr>
          <w:trHeight w:val="155"/>
        </w:trPr>
        <w:tc>
          <w:tcPr>
            <w:tcW w:w="638" w:type="dxa"/>
            <w:shd w:val="clear" w:color="auto" w:fill="auto"/>
            <w:vAlign w:val="center"/>
          </w:tcPr>
          <w:p w14:paraId="14527160" w14:textId="61040A0F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1</w:t>
            </w:r>
          </w:p>
        </w:tc>
        <w:tc>
          <w:tcPr>
            <w:tcW w:w="1986" w:type="dxa"/>
          </w:tcPr>
          <w:p w14:paraId="39D42287" w14:textId="77777777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eastAsia="Times New Roman" w:hAnsi="Arial" w:cs="Arial"/>
                <w:lang w:val="kk-KZ" w:bidi="ar-SA"/>
              </w:rPr>
              <w:t>Шархан Иран Шарханович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3D66CB" w14:textId="77777777" w:rsidR="00FF2CD6" w:rsidRPr="00FF2CD6" w:rsidRDefault="00FF2CD6" w:rsidP="00725A12">
            <w:pPr>
              <w:jc w:val="center"/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  <w:lang w:val="kk-KZ"/>
              </w:rPr>
              <w:t>МИИР</w:t>
            </w:r>
          </w:p>
        </w:tc>
        <w:tc>
          <w:tcPr>
            <w:tcW w:w="5670" w:type="dxa"/>
            <w:shd w:val="clear" w:color="auto" w:fill="auto"/>
          </w:tcPr>
          <w:p w14:paraId="409D33BE" w14:textId="77777777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eastAsia="Times New Roman" w:hAnsi="Arial" w:cs="Arial"/>
                <w:lang w:val="kk-KZ" w:bidi="ar-SA"/>
              </w:rPr>
              <w:t>Директор департамента недропользования по ТПИ МИИР РК, Координатор деятельности Национального секретариата ИПДО в РК</w:t>
            </w:r>
          </w:p>
        </w:tc>
      </w:tr>
      <w:tr w:rsidR="00FF2CD6" w:rsidRPr="00FF2CD6" w14:paraId="5CDE5A16" w14:textId="77777777" w:rsidTr="002E6EC4">
        <w:trPr>
          <w:trHeight w:val="155"/>
        </w:trPr>
        <w:tc>
          <w:tcPr>
            <w:tcW w:w="638" w:type="dxa"/>
            <w:shd w:val="clear" w:color="auto" w:fill="auto"/>
            <w:vAlign w:val="center"/>
          </w:tcPr>
          <w:p w14:paraId="7015201D" w14:textId="7302BB83" w:rsidR="00FF2CD6" w:rsidRPr="00FF2CD6" w:rsidRDefault="00FF2CD6" w:rsidP="00725A12">
            <w:pPr>
              <w:jc w:val="center"/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</w:rPr>
              <w:t>2</w:t>
            </w:r>
          </w:p>
        </w:tc>
        <w:tc>
          <w:tcPr>
            <w:tcW w:w="1986" w:type="dxa"/>
          </w:tcPr>
          <w:p w14:paraId="757DE75A" w14:textId="77777777" w:rsidR="00FF2CD6" w:rsidRPr="00FF2CD6" w:rsidRDefault="00FF2CD6" w:rsidP="00725A12">
            <w:pPr>
              <w:rPr>
                <w:rStyle w:val="a7"/>
                <w:rFonts w:ascii="Arial" w:hAnsi="Arial" w:cs="Arial"/>
                <w:i w:val="0"/>
                <w:iCs w:val="0"/>
              </w:rPr>
            </w:pPr>
            <w:r w:rsidRPr="00FF2CD6">
              <w:rPr>
                <w:rFonts w:ascii="Arial" w:eastAsia="Times New Roman" w:hAnsi="Arial" w:cs="Arial"/>
                <w:lang w:val="kk-KZ" w:bidi="ar-SA"/>
              </w:rPr>
              <w:t>Кушумов Алмас Русланович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15A68" w14:textId="77777777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Fonts w:ascii="Arial" w:hAnsi="Arial" w:cs="Arial"/>
                <w:lang w:val="kk-KZ"/>
              </w:rPr>
              <w:t>МИИР</w:t>
            </w:r>
          </w:p>
        </w:tc>
        <w:tc>
          <w:tcPr>
            <w:tcW w:w="5670" w:type="dxa"/>
            <w:shd w:val="clear" w:color="auto" w:fill="auto"/>
          </w:tcPr>
          <w:p w14:paraId="6C964B94" w14:textId="77777777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eastAsia="Times New Roman" w:hAnsi="Arial" w:cs="Arial"/>
                <w:lang w:val="kk-KZ" w:bidi="ar-SA"/>
              </w:rPr>
              <w:t>Заместитель Директора департамента недропользования по ТПИ МИИР РК, Глава национального секретариата ИПДО в РК</w:t>
            </w:r>
          </w:p>
        </w:tc>
      </w:tr>
      <w:tr w:rsidR="00FF2CD6" w:rsidRPr="00FF2CD6" w14:paraId="79D3F18B" w14:textId="77777777" w:rsidTr="002E6EC4">
        <w:trPr>
          <w:trHeight w:val="155"/>
        </w:trPr>
        <w:tc>
          <w:tcPr>
            <w:tcW w:w="638" w:type="dxa"/>
            <w:shd w:val="clear" w:color="auto" w:fill="auto"/>
            <w:vAlign w:val="center"/>
          </w:tcPr>
          <w:p w14:paraId="5932D86E" w14:textId="4AE0772B" w:rsidR="00FF2CD6" w:rsidRPr="00FF2CD6" w:rsidRDefault="00FF2CD6" w:rsidP="00725A12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FF2CD6">
              <w:rPr>
                <w:rStyle w:val="a7"/>
                <w:rFonts w:ascii="Arial" w:hAnsi="Arial" w:cs="Arial"/>
                <w:bCs/>
                <w:i w:val="0"/>
                <w:iCs w:val="0"/>
              </w:rPr>
              <w:t>3</w:t>
            </w:r>
          </w:p>
        </w:tc>
        <w:tc>
          <w:tcPr>
            <w:tcW w:w="1986" w:type="dxa"/>
          </w:tcPr>
          <w:p w14:paraId="0EA5D705" w14:textId="77777777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hAnsi="Arial" w:cs="Arial"/>
                <w:lang w:val="kk-KZ"/>
              </w:rPr>
              <w:t>Арыстанова Динара Арыстановна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36933E" w14:textId="77777777" w:rsidR="00FF2CD6" w:rsidRPr="00FF2CD6" w:rsidRDefault="00FF2CD6" w:rsidP="00725A12">
            <w:pPr>
              <w:jc w:val="center"/>
              <w:rPr>
                <w:rFonts w:ascii="Arial" w:hAnsi="Arial" w:cs="Arial"/>
                <w:lang w:val="kk-KZ"/>
              </w:rPr>
            </w:pPr>
            <w:r w:rsidRPr="00FF2CD6">
              <w:rPr>
                <w:rFonts w:ascii="Arial" w:hAnsi="Arial" w:cs="Arial"/>
                <w:lang w:val="kk-KZ"/>
              </w:rPr>
              <w:t>МИИР</w:t>
            </w:r>
          </w:p>
        </w:tc>
        <w:tc>
          <w:tcPr>
            <w:tcW w:w="5670" w:type="dxa"/>
            <w:shd w:val="clear" w:color="auto" w:fill="auto"/>
          </w:tcPr>
          <w:p w14:paraId="47BB5C62" w14:textId="77777777" w:rsidR="00FF2CD6" w:rsidRPr="00FF2CD6" w:rsidRDefault="00FF2CD6" w:rsidP="00725A12">
            <w:pPr>
              <w:rPr>
                <w:rFonts w:ascii="Arial" w:hAnsi="Arial" w:cs="Arial"/>
              </w:rPr>
            </w:pPr>
            <w:r w:rsidRPr="00FF2CD6">
              <w:rPr>
                <w:rFonts w:ascii="Arial" w:eastAsia="Times New Roman" w:hAnsi="Arial" w:cs="Arial"/>
                <w:lang w:val="kk-KZ" w:bidi="ar-SA"/>
              </w:rPr>
              <w:t>Главный эксперт управления анализа и развития Департамента недропользования по ТПИ МИИР РК, секретарь Национального секретариата ИПДО в РК</w:t>
            </w:r>
          </w:p>
        </w:tc>
      </w:tr>
    </w:tbl>
    <w:p w14:paraId="52E64872" w14:textId="77777777" w:rsidR="00725A12" w:rsidRPr="00FF2CD6" w:rsidRDefault="00725A12" w:rsidP="00725A12">
      <w:pPr>
        <w:jc w:val="both"/>
        <w:rPr>
          <w:rFonts w:ascii="Arial" w:hAnsi="Arial" w:cs="Arial"/>
        </w:rPr>
      </w:pPr>
    </w:p>
    <w:p w14:paraId="67762D6E" w14:textId="29F8CA29" w:rsidR="00725A12" w:rsidRPr="00FF2CD6" w:rsidRDefault="00FF2CD6" w:rsidP="00FF2CD6">
      <w:pPr>
        <w:pStyle w:val="af4"/>
        <w:numPr>
          <w:ilvl w:val="0"/>
          <w:numId w:val="25"/>
        </w:numPr>
        <w:ind w:left="0" w:firstLine="360"/>
        <w:jc w:val="both"/>
        <w:rPr>
          <w:rFonts w:ascii="Arial" w:hAnsi="Arial" w:cs="Arial"/>
          <w:b/>
        </w:rPr>
      </w:pPr>
      <w:r w:rsidRPr="00FF2CD6">
        <w:rPr>
          <w:rFonts w:ascii="Arial" w:hAnsi="Arial" w:cs="Arial"/>
          <w:b/>
        </w:rPr>
        <w:t>Приглашенные:</w:t>
      </w:r>
    </w:p>
    <w:p w14:paraId="329C39EE" w14:textId="16FA437A" w:rsidR="00725A12" w:rsidRPr="00FF2CD6" w:rsidRDefault="00725A12" w:rsidP="00FF2CD6">
      <w:pPr>
        <w:pStyle w:val="af4"/>
        <w:numPr>
          <w:ilvl w:val="0"/>
          <w:numId w:val="26"/>
        </w:numPr>
        <w:ind w:left="0" w:firstLine="360"/>
        <w:jc w:val="both"/>
        <w:rPr>
          <w:rFonts w:ascii="Arial" w:hAnsi="Arial" w:cs="Arial"/>
        </w:rPr>
      </w:pPr>
      <w:r w:rsidRPr="00FF2CD6">
        <w:rPr>
          <w:rFonts w:ascii="Arial" w:hAnsi="Arial" w:cs="Arial"/>
        </w:rPr>
        <w:t>Седова Татьяна – внештатный советник;</w:t>
      </w:r>
    </w:p>
    <w:p w14:paraId="76075221" w14:textId="6865B7C5" w:rsidR="00523B29" w:rsidRPr="00FF2CD6" w:rsidRDefault="00725A12" w:rsidP="00FF2CD6">
      <w:pPr>
        <w:pStyle w:val="af4"/>
        <w:keepNext/>
        <w:keepLines/>
        <w:numPr>
          <w:ilvl w:val="0"/>
          <w:numId w:val="26"/>
        </w:numPr>
        <w:ind w:left="0" w:firstLine="360"/>
        <w:rPr>
          <w:rFonts w:ascii="Arial" w:hAnsi="Arial" w:cs="Arial"/>
          <w:lang w:val="kk-KZ"/>
        </w:rPr>
      </w:pPr>
      <w:r w:rsidRPr="00FF2CD6">
        <w:rPr>
          <w:rFonts w:ascii="Arial" w:hAnsi="Arial" w:cs="Arial"/>
        </w:rPr>
        <w:t>Мария Лобачева – член Международного Правления.</w:t>
      </w:r>
    </w:p>
    <w:p w14:paraId="11E6AFAE" w14:textId="77777777" w:rsidR="00523B29" w:rsidRPr="007D7013" w:rsidRDefault="00523B29" w:rsidP="00523B29">
      <w:pPr>
        <w:pStyle w:val="13"/>
        <w:keepNext/>
        <w:keepLines/>
        <w:spacing w:line="240" w:lineRule="auto"/>
        <w:jc w:val="center"/>
        <w:rPr>
          <w:rFonts w:ascii="Arial" w:hAnsi="Arial" w:cs="Arial"/>
          <w:b w:val="0"/>
          <w:sz w:val="24"/>
          <w:szCs w:val="24"/>
          <w:lang w:val="kk-KZ"/>
        </w:rPr>
      </w:pPr>
    </w:p>
    <w:p w14:paraId="771F2B14" w14:textId="77777777" w:rsidR="00523B29" w:rsidRPr="007D7013" w:rsidRDefault="00523B29" w:rsidP="00523B29">
      <w:pPr>
        <w:pStyle w:val="13"/>
        <w:keepNext/>
        <w:keepLines/>
        <w:spacing w:line="240" w:lineRule="auto"/>
        <w:jc w:val="center"/>
        <w:rPr>
          <w:rFonts w:ascii="Arial" w:hAnsi="Arial" w:cs="Arial"/>
          <w:b w:val="0"/>
          <w:sz w:val="24"/>
          <w:szCs w:val="24"/>
          <w:lang w:val="kk-KZ"/>
        </w:rPr>
        <w:sectPr w:rsidR="00523B29" w:rsidRPr="007D7013" w:rsidSect="00320364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1134" w:left="1701" w:header="468" w:footer="604" w:gutter="0"/>
          <w:cols w:space="720"/>
          <w:formProt w:val="0"/>
          <w:docGrid w:linePitch="360" w:charSpace="-6145"/>
        </w:sectPr>
      </w:pPr>
    </w:p>
    <w:p w14:paraId="1E16C94E" w14:textId="77777777" w:rsidR="00FB0DCA" w:rsidRPr="007D7013" w:rsidRDefault="00FB0DCA" w:rsidP="00FB0DCA">
      <w:pPr>
        <w:pStyle w:val="13"/>
        <w:keepNext/>
        <w:keepLines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7D7013">
        <w:rPr>
          <w:rFonts w:ascii="Arial" w:hAnsi="Arial" w:cs="Arial"/>
          <w:b w:val="0"/>
          <w:sz w:val="24"/>
          <w:szCs w:val="24"/>
          <w:lang w:val="kk-KZ"/>
        </w:rPr>
        <w:lastRenderedPageBreak/>
        <w:t xml:space="preserve">Приложение </w:t>
      </w:r>
      <w:r w:rsidRPr="007D7013">
        <w:rPr>
          <w:rFonts w:ascii="Arial" w:hAnsi="Arial" w:cs="Arial"/>
          <w:b w:val="0"/>
          <w:sz w:val="24"/>
          <w:szCs w:val="24"/>
        </w:rPr>
        <w:t>1</w:t>
      </w:r>
    </w:p>
    <w:p w14:paraId="6B3580A3" w14:textId="77777777" w:rsidR="00FB0DCA" w:rsidRPr="007D7013" w:rsidRDefault="00FB0DCA" w:rsidP="00FB0DCA">
      <w:pPr>
        <w:pStyle w:val="13"/>
        <w:keepNext/>
        <w:keepLines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14:paraId="7E94DC1B" w14:textId="275EE6DC" w:rsidR="00FB0DCA" w:rsidRPr="007D7013" w:rsidRDefault="00D0158B" w:rsidP="00FB0DCA">
      <w:pPr>
        <w:jc w:val="center"/>
        <w:rPr>
          <w:rFonts w:ascii="Arial" w:hAnsi="Arial" w:cs="Arial"/>
          <w:b/>
        </w:rPr>
      </w:pPr>
      <w:r w:rsidRPr="007D7013">
        <w:rPr>
          <w:rFonts w:ascii="Arial" w:hAnsi="Arial" w:cs="Arial"/>
          <w:b/>
        </w:rPr>
        <w:t>Состав</w:t>
      </w:r>
      <w:r w:rsidR="00FB0DCA" w:rsidRPr="007D7013">
        <w:rPr>
          <w:rFonts w:ascii="Arial" w:hAnsi="Arial" w:cs="Arial"/>
          <w:b/>
        </w:rPr>
        <w:t xml:space="preserve"> Национального Совета Заинтересованных Сторон (НСЗС)</w:t>
      </w:r>
    </w:p>
    <w:p w14:paraId="2FCCF16B" w14:textId="77777777" w:rsidR="00FB0DCA" w:rsidRPr="007D7013" w:rsidRDefault="00FB0DCA" w:rsidP="00FB0DCA">
      <w:pPr>
        <w:jc w:val="both"/>
        <w:rPr>
          <w:rFonts w:ascii="Arial" w:hAnsi="Arial" w:cs="Arial"/>
        </w:rPr>
      </w:pPr>
      <w:r w:rsidRPr="007D7013">
        <w:rPr>
          <w:rFonts w:ascii="Arial" w:hAnsi="Arial" w:cs="Arial"/>
        </w:rPr>
        <w:t xml:space="preserve"> </w:t>
      </w:r>
    </w:p>
    <w:tbl>
      <w:tblPr>
        <w:tblW w:w="1013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628"/>
        <w:gridCol w:w="2821"/>
        <w:gridCol w:w="1823"/>
        <w:gridCol w:w="4857"/>
      </w:tblGrid>
      <w:tr w:rsidR="00FB0DCA" w:rsidRPr="007D7013" w14:paraId="1CC39B63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64566837" w14:textId="77777777" w:rsidR="00FB0DCA" w:rsidRPr="007D7013" w:rsidRDefault="00FB0DCA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 xml:space="preserve">№ </w:t>
            </w:r>
            <w:proofErr w:type="gramStart"/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>п</w:t>
            </w:r>
            <w:proofErr w:type="gramEnd"/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>/п</w:t>
            </w:r>
          </w:p>
        </w:tc>
        <w:tc>
          <w:tcPr>
            <w:tcW w:w="2837" w:type="dxa"/>
            <w:vAlign w:val="center"/>
          </w:tcPr>
          <w:p w14:paraId="61E8F7B8" w14:textId="5C390721" w:rsidR="00FB0DCA" w:rsidRPr="007D7013" w:rsidRDefault="00FB0DCA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Style w:val="a7"/>
                <w:rFonts w:ascii="Arial" w:hAnsi="Arial" w:cs="Arial"/>
                <w:b/>
                <w:bCs/>
                <w:i w:val="0"/>
                <w:iCs w:val="0"/>
              </w:rPr>
              <w:t>Члены НСЗС: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17443B5" w14:textId="77777777" w:rsidR="00FB0DCA" w:rsidRPr="007D7013" w:rsidRDefault="00FB0DCA" w:rsidP="006F37D9">
            <w:pPr>
              <w:jc w:val="center"/>
              <w:rPr>
                <w:rStyle w:val="a7"/>
                <w:rFonts w:ascii="Arial" w:hAnsi="Arial" w:cs="Arial"/>
                <w:b/>
                <w:bCs/>
                <w:i w:val="0"/>
                <w:iCs w:val="0"/>
                <w:lang w:val="kk-KZ"/>
              </w:rPr>
            </w:pPr>
            <w:r w:rsidRPr="007D7013">
              <w:rPr>
                <w:rStyle w:val="a7"/>
                <w:rFonts w:ascii="Arial" w:hAnsi="Arial" w:cs="Arial"/>
                <w:b/>
                <w:bCs/>
                <w:i w:val="0"/>
                <w:iCs w:val="0"/>
                <w:lang w:val="kk-KZ"/>
              </w:rPr>
              <w:t>Организация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45645E1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b/>
              </w:rPr>
            </w:pPr>
            <w:r w:rsidRPr="007D7013">
              <w:rPr>
                <w:rFonts w:ascii="Arial" w:hAnsi="Arial" w:cs="Arial"/>
                <w:b/>
              </w:rPr>
              <w:t>Должность</w:t>
            </w:r>
          </w:p>
        </w:tc>
      </w:tr>
      <w:tr w:rsidR="00FB0DCA" w:rsidRPr="007D7013" w14:paraId="307AC193" w14:textId="77777777" w:rsidTr="006F37D9">
        <w:trPr>
          <w:trHeight w:val="155"/>
        </w:trPr>
        <w:tc>
          <w:tcPr>
            <w:tcW w:w="10137" w:type="dxa"/>
            <w:gridSpan w:val="5"/>
            <w:shd w:val="clear" w:color="auto" w:fill="auto"/>
            <w:vAlign w:val="center"/>
          </w:tcPr>
          <w:p w14:paraId="172CE5DB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7D7013">
              <w:rPr>
                <w:rFonts w:ascii="Arial" w:hAnsi="Arial" w:cs="Arial"/>
                <w:b/>
                <w:lang w:val="kk-KZ"/>
              </w:rPr>
              <w:t>Государственные органы</w:t>
            </w:r>
          </w:p>
        </w:tc>
      </w:tr>
      <w:tr w:rsidR="00FB0DCA" w:rsidRPr="007D7013" w14:paraId="5B8DC0D1" w14:textId="77777777" w:rsidTr="006F37D9">
        <w:trPr>
          <w:trHeight w:val="446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7060F506" w14:textId="77777777" w:rsidR="00FB0DCA" w:rsidRPr="007D7013" w:rsidRDefault="00FB0DCA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>1</w:t>
            </w:r>
          </w:p>
        </w:tc>
        <w:tc>
          <w:tcPr>
            <w:tcW w:w="2837" w:type="dxa"/>
            <w:vAlign w:val="center"/>
          </w:tcPr>
          <w:p w14:paraId="7D2028E5" w14:textId="086C6CDD" w:rsidR="0001519D" w:rsidRPr="007D7013" w:rsidRDefault="0001519D" w:rsidP="006F37D9">
            <w:pPr>
              <w:rPr>
                <w:rFonts w:ascii="Arial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Ускенбаев</w:t>
            </w:r>
            <w:proofErr w:type="spellEnd"/>
          </w:p>
          <w:p w14:paraId="52A4D21A" w14:textId="55CDDFB0" w:rsidR="00FB0DCA" w:rsidRPr="007D7013" w:rsidRDefault="0001519D" w:rsidP="006F37D9">
            <w:pPr>
              <w:rPr>
                <w:rFonts w:ascii="Arial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Каирбек</w:t>
            </w:r>
            <w:proofErr w:type="spellEnd"/>
            <w:r w:rsidRPr="007D7013">
              <w:rPr>
                <w:rFonts w:ascii="Arial" w:hAnsi="Arial" w:cs="Arial"/>
              </w:rPr>
              <w:t xml:space="preserve"> </w:t>
            </w:r>
            <w:proofErr w:type="spellStart"/>
            <w:r w:rsidRPr="007D7013">
              <w:rPr>
                <w:rFonts w:ascii="Arial" w:hAnsi="Arial" w:cs="Arial"/>
              </w:rPr>
              <w:t>Айтбаевич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181D1114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МИИР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E24F9BE" w14:textId="77777777" w:rsidR="00FB0DCA" w:rsidRPr="007D7013" w:rsidRDefault="00FB0DCA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  <w:lang w:val="kk-KZ"/>
              </w:rPr>
              <w:t>Министр,</w:t>
            </w:r>
            <w:r w:rsidRPr="007D7013">
              <w:rPr>
                <w:rFonts w:ascii="Arial" w:hAnsi="Arial" w:cs="Arial"/>
              </w:rPr>
              <w:t xml:space="preserve"> Председатель </w:t>
            </w:r>
          </w:p>
        </w:tc>
      </w:tr>
      <w:tr w:rsidR="00FB0DCA" w:rsidRPr="007D7013" w14:paraId="0F418E50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682B071D" w14:textId="77777777" w:rsidR="00FB0DCA" w:rsidRPr="007D7013" w:rsidRDefault="00FB0DCA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>2</w:t>
            </w:r>
          </w:p>
        </w:tc>
        <w:tc>
          <w:tcPr>
            <w:tcW w:w="2837" w:type="dxa"/>
            <w:vAlign w:val="center"/>
          </w:tcPr>
          <w:p w14:paraId="453857DB" w14:textId="42991D7F" w:rsidR="00FB0DCA" w:rsidRPr="007D7013" w:rsidRDefault="00FB0DCA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Баймишев Руслан Нурашевич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D8F5071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МИИР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1E0DB766" w14:textId="77777777" w:rsidR="00FB0DCA" w:rsidRPr="007D7013" w:rsidRDefault="00FB0DCA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Вице-министр, З</w:t>
            </w:r>
            <w:proofErr w:type="spellStart"/>
            <w:r w:rsidRPr="007D7013">
              <w:rPr>
                <w:rFonts w:ascii="Arial" w:hAnsi="Arial" w:cs="Arial"/>
              </w:rPr>
              <w:t>аместитель</w:t>
            </w:r>
            <w:proofErr w:type="spellEnd"/>
            <w:r w:rsidRPr="007D7013">
              <w:rPr>
                <w:rFonts w:ascii="Arial" w:hAnsi="Arial" w:cs="Arial"/>
              </w:rPr>
              <w:t xml:space="preserve"> Председателя</w:t>
            </w:r>
          </w:p>
        </w:tc>
      </w:tr>
      <w:tr w:rsidR="00FB0DCA" w:rsidRPr="007D7013" w14:paraId="51C2D85E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6D519801" w14:textId="651FD840" w:rsidR="00FB0DCA" w:rsidRPr="007D7013" w:rsidRDefault="00A5553A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>3</w:t>
            </w:r>
          </w:p>
        </w:tc>
        <w:tc>
          <w:tcPr>
            <w:tcW w:w="2837" w:type="dxa"/>
            <w:vAlign w:val="center"/>
          </w:tcPr>
          <w:p w14:paraId="732890D5" w14:textId="11C2BFD5" w:rsidR="0001519D" w:rsidRPr="007D7013" w:rsidRDefault="0001519D" w:rsidP="006F37D9">
            <w:pPr>
              <w:rPr>
                <w:rFonts w:ascii="Arial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Хасенов</w:t>
            </w:r>
            <w:proofErr w:type="spellEnd"/>
          </w:p>
          <w:p w14:paraId="6E414DA1" w14:textId="76493BA7" w:rsidR="00FB0DCA" w:rsidRPr="007D7013" w:rsidRDefault="0001519D" w:rsidP="006F37D9">
            <w:pPr>
              <w:rPr>
                <w:rFonts w:ascii="Arial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Асхат</w:t>
            </w:r>
            <w:proofErr w:type="spellEnd"/>
            <w:r w:rsidRPr="007D7013">
              <w:rPr>
                <w:rFonts w:ascii="Arial" w:hAnsi="Arial" w:cs="Arial"/>
              </w:rPr>
              <w:t xml:space="preserve"> </w:t>
            </w:r>
            <w:proofErr w:type="spellStart"/>
            <w:r w:rsidRPr="007D7013">
              <w:rPr>
                <w:rFonts w:ascii="Arial" w:hAnsi="Arial" w:cs="Arial"/>
              </w:rPr>
              <w:t>Галимович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5A4C0FA6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МЭ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33013E61" w14:textId="77777777" w:rsidR="00FB0DCA" w:rsidRPr="007D7013" w:rsidRDefault="00FB0DCA" w:rsidP="006F37D9">
            <w:pPr>
              <w:rPr>
                <w:rFonts w:ascii="Arial" w:hAnsi="Arial" w:cs="Arial"/>
              </w:rPr>
            </w:pPr>
            <w:proofErr w:type="gramStart"/>
            <w:r w:rsidRPr="007D7013">
              <w:rPr>
                <w:rFonts w:ascii="Arial" w:hAnsi="Arial" w:cs="Arial"/>
              </w:rPr>
              <w:t>Вице-министр</w:t>
            </w:r>
            <w:proofErr w:type="gramEnd"/>
            <w:r w:rsidRPr="007D7013">
              <w:rPr>
                <w:rFonts w:ascii="Arial" w:hAnsi="Arial" w:cs="Arial"/>
              </w:rPr>
              <w:t xml:space="preserve"> энергетики РК</w:t>
            </w:r>
          </w:p>
        </w:tc>
      </w:tr>
      <w:tr w:rsidR="00FB0DCA" w:rsidRPr="007D7013" w14:paraId="558CA8C1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3AF372C7" w14:textId="74540806" w:rsidR="00FB0DCA" w:rsidRPr="007D7013" w:rsidRDefault="00E83462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Fonts w:ascii="Arial" w:hAnsi="Arial" w:cs="Arial"/>
              </w:rPr>
              <w:t>4</w:t>
            </w:r>
          </w:p>
        </w:tc>
        <w:tc>
          <w:tcPr>
            <w:tcW w:w="2837" w:type="dxa"/>
            <w:vAlign w:val="center"/>
          </w:tcPr>
          <w:p w14:paraId="288713F6" w14:textId="77777777" w:rsidR="00FB0DCA" w:rsidRPr="007D7013" w:rsidRDefault="00FB0DCA" w:rsidP="006F37D9">
            <w:pPr>
              <w:rPr>
                <w:rFonts w:ascii="Arial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Оспанов</w:t>
            </w:r>
            <w:proofErr w:type="spellEnd"/>
            <w:r w:rsidRPr="007D7013">
              <w:rPr>
                <w:rFonts w:ascii="Arial" w:hAnsi="Arial" w:cs="Arial"/>
              </w:rPr>
              <w:t xml:space="preserve"> </w:t>
            </w:r>
            <w:proofErr w:type="spellStart"/>
            <w:r w:rsidRPr="007D7013">
              <w:rPr>
                <w:rFonts w:ascii="Arial" w:hAnsi="Arial" w:cs="Arial"/>
              </w:rPr>
              <w:t>Акжол</w:t>
            </w:r>
            <w:proofErr w:type="spellEnd"/>
          </w:p>
          <w:p w14:paraId="61158BC6" w14:textId="77777777" w:rsidR="00FB0DCA" w:rsidRPr="007D7013" w:rsidRDefault="00FB0DCA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  <w:i/>
              </w:rPr>
              <w:t>(замещающий)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2A008BE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МЭ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07C2463" w14:textId="77777777" w:rsidR="00FB0DCA" w:rsidRPr="007D7013" w:rsidRDefault="00FB0DCA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Заместитель директора Департамента недропользования</w:t>
            </w:r>
          </w:p>
        </w:tc>
      </w:tr>
      <w:tr w:rsidR="00FB0DCA" w:rsidRPr="007D7013" w14:paraId="3C48297E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1032D633" w14:textId="075655FD" w:rsidR="00FB0DCA" w:rsidRPr="007D7013" w:rsidRDefault="00E83462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>5</w:t>
            </w:r>
          </w:p>
        </w:tc>
        <w:tc>
          <w:tcPr>
            <w:tcW w:w="2837" w:type="dxa"/>
            <w:vAlign w:val="center"/>
          </w:tcPr>
          <w:p w14:paraId="40DE97FB" w14:textId="12D370C1" w:rsidR="00E83462" w:rsidRPr="007D7013" w:rsidRDefault="00E83462" w:rsidP="006F37D9">
            <w:pPr>
              <w:rPr>
                <w:rFonts w:ascii="Arial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Ибрайым</w:t>
            </w:r>
            <w:proofErr w:type="spellEnd"/>
          </w:p>
          <w:p w14:paraId="09500D17" w14:textId="367953BF" w:rsidR="00FB0DCA" w:rsidRPr="007D7013" w:rsidRDefault="00E83462" w:rsidP="006F37D9">
            <w:pPr>
              <w:rPr>
                <w:rStyle w:val="a7"/>
                <w:rFonts w:ascii="Arial" w:hAnsi="Arial" w:cs="Arial"/>
                <w:i w:val="0"/>
                <w:iCs w:val="0"/>
              </w:rPr>
            </w:pPr>
            <w:proofErr w:type="spellStart"/>
            <w:r w:rsidRPr="007D7013">
              <w:rPr>
                <w:rFonts w:ascii="Arial" w:hAnsi="Arial" w:cs="Arial"/>
              </w:rPr>
              <w:t>Ә</w:t>
            </w:r>
            <w:proofErr w:type="gramStart"/>
            <w:r w:rsidRPr="007D7013">
              <w:rPr>
                <w:rFonts w:ascii="Arial" w:hAnsi="Arial" w:cs="Arial"/>
              </w:rPr>
              <w:t>л</w:t>
            </w:r>
            <w:proofErr w:type="gramEnd"/>
            <w:r w:rsidRPr="007D7013">
              <w:rPr>
                <w:rFonts w:ascii="Arial" w:hAnsi="Arial" w:cs="Arial"/>
              </w:rPr>
              <w:t>ібек</w:t>
            </w:r>
            <w:proofErr w:type="spellEnd"/>
            <w:r w:rsidRPr="007D7013">
              <w:rPr>
                <w:rFonts w:ascii="Arial" w:hAnsi="Arial" w:cs="Arial"/>
              </w:rPr>
              <w:t xml:space="preserve"> </w:t>
            </w:r>
            <w:proofErr w:type="spellStart"/>
            <w:r w:rsidRPr="007D7013">
              <w:rPr>
                <w:rFonts w:ascii="Arial" w:hAnsi="Arial" w:cs="Arial"/>
              </w:rPr>
              <w:t>Бекенұлы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5F12E56C" w14:textId="77777777" w:rsidR="00FB0DCA" w:rsidRPr="007D7013" w:rsidRDefault="00FB0DCA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Fonts w:ascii="Arial" w:hAnsi="Arial" w:cs="Arial"/>
                <w:lang w:val="kk-KZ"/>
              </w:rPr>
              <w:t>МФ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72F857AB" w14:textId="77777777" w:rsidR="00FB0DCA" w:rsidRPr="007D7013" w:rsidRDefault="00FB0DCA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 xml:space="preserve">Руководитель </w:t>
            </w:r>
            <w:proofErr w:type="gramStart"/>
            <w:r w:rsidRPr="007D7013">
              <w:rPr>
                <w:rFonts w:ascii="Arial" w:hAnsi="Arial" w:cs="Arial"/>
              </w:rPr>
              <w:t>Спец</w:t>
            </w:r>
            <w:proofErr w:type="gramEnd"/>
            <w:r w:rsidRPr="007D7013">
              <w:rPr>
                <w:rFonts w:ascii="Arial" w:hAnsi="Arial" w:cs="Arial"/>
              </w:rPr>
              <w:t>. Управления Комитета государственных доходов МФ РК</w:t>
            </w:r>
          </w:p>
        </w:tc>
      </w:tr>
      <w:tr w:rsidR="00FB0DCA" w:rsidRPr="007D7013" w14:paraId="104EE180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376C8FAE" w14:textId="0314951F" w:rsidR="00FB0DCA" w:rsidRPr="007D7013" w:rsidRDefault="00E83462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>6</w:t>
            </w:r>
          </w:p>
        </w:tc>
        <w:tc>
          <w:tcPr>
            <w:tcW w:w="2837" w:type="dxa"/>
            <w:vAlign w:val="center"/>
          </w:tcPr>
          <w:p w14:paraId="0995C4C4" w14:textId="7E442F4A" w:rsidR="00E83462" w:rsidRPr="007D7013" w:rsidRDefault="00E83462" w:rsidP="006F37D9">
            <w:pPr>
              <w:rPr>
                <w:rFonts w:ascii="Arial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Кипшак</w:t>
            </w:r>
            <w:r w:rsidR="004C79F7" w:rsidRPr="007D7013">
              <w:rPr>
                <w:rFonts w:ascii="Arial" w:hAnsi="Arial" w:cs="Arial"/>
              </w:rPr>
              <w:t>б</w:t>
            </w:r>
            <w:r w:rsidRPr="007D7013">
              <w:rPr>
                <w:rFonts w:ascii="Arial" w:hAnsi="Arial" w:cs="Arial"/>
              </w:rPr>
              <w:t>аев</w:t>
            </w:r>
            <w:proofErr w:type="spellEnd"/>
          </w:p>
          <w:p w14:paraId="5AD0D5EF" w14:textId="1C355B80" w:rsidR="00FB0DCA" w:rsidRPr="007D7013" w:rsidRDefault="00E83462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 xml:space="preserve">Чингиз </w:t>
            </w:r>
            <w:proofErr w:type="spellStart"/>
            <w:r w:rsidRPr="007D7013">
              <w:rPr>
                <w:rFonts w:ascii="Arial" w:hAnsi="Arial" w:cs="Arial"/>
              </w:rPr>
              <w:t>Абделевич</w:t>
            </w:r>
            <w:proofErr w:type="spellEnd"/>
          </w:p>
          <w:p w14:paraId="18AC15DB" w14:textId="77777777" w:rsidR="00FB0DCA" w:rsidRPr="007D7013" w:rsidRDefault="00FB0DCA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  <w:i/>
              </w:rPr>
              <w:t>(замещающий)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CCF38D8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МФ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54C4787B" w14:textId="52374DD1" w:rsidR="00FB0DCA" w:rsidRPr="007D7013" w:rsidRDefault="00E83462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 xml:space="preserve">Заместитель руководителя </w:t>
            </w:r>
            <w:proofErr w:type="gramStart"/>
            <w:r w:rsidRPr="007D7013">
              <w:rPr>
                <w:rFonts w:ascii="Arial" w:hAnsi="Arial" w:cs="Arial"/>
              </w:rPr>
              <w:t>Спец</w:t>
            </w:r>
            <w:proofErr w:type="gramEnd"/>
            <w:r w:rsidRPr="007D7013">
              <w:rPr>
                <w:rFonts w:ascii="Arial" w:hAnsi="Arial" w:cs="Arial"/>
              </w:rPr>
              <w:t>. Управления Комитета государственных доходов МФ РК</w:t>
            </w:r>
          </w:p>
        </w:tc>
      </w:tr>
      <w:tr w:rsidR="00FB0DCA" w:rsidRPr="007D7013" w14:paraId="31899ED8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3D2DA4AC" w14:textId="47A965BB" w:rsidR="00FB0DCA" w:rsidRPr="007D7013" w:rsidRDefault="00E83462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>7</w:t>
            </w:r>
          </w:p>
        </w:tc>
        <w:tc>
          <w:tcPr>
            <w:tcW w:w="2837" w:type="dxa"/>
            <w:vAlign w:val="center"/>
          </w:tcPr>
          <w:p w14:paraId="1B1324AA" w14:textId="77777777" w:rsidR="00FB0DCA" w:rsidRPr="007D7013" w:rsidRDefault="00FB0DCA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Жолдасов Зулфухар Сансызбаевич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87260DA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</w:rPr>
              <w:t>МЭГПР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6FA75E4" w14:textId="77777777" w:rsidR="00FB0DCA" w:rsidRPr="007D7013" w:rsidRDefault="00FB0DCA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Председатель Комитета экологического регулирования и контроля</w:t>
            </w:r>
          </w:p>
        </w:tc>
      </w:tr>
      <w:tr w:rsidR="00FB0DCA" w:rsidRPr="007D7013" w14:paraId="034818E2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079F9758" w14:textId="48B09BDD" w:rsidR="00FB0DCA" w:rsidRPr="007D7013" w:rsidRDefault="00E83462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>8</w:t>
            </w:r>
          </w:p>
        </w:tc>
        <w:tc>
          <w:tcPr>
            <w:tcW w:w="2837" w:type="dxa"/>
            <w:vAlign w:val="center"/>
          </w:tcPr>
          <w:p w14:paraId="107DBA67" w14:textId="359AFFF0" w:rsidR="00FB0DCA" w:rsidRPr="007D7013" w:rsidRDefault="00E83462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  <w:lang w:val="kk-KZ"/>
              </w:rPr>
              <w:t>Пшенбаев Аскат Сагдатович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264B412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</w:rPr>
              <w:t>МЭГПР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C5CE84A" w14:textId="65F245BE" w:rsidR="00FB0DCA" w:rsidRPr="007D7013" w:rsidRDefault="00E83462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 xml:space="preserve">Заместитель </w:t>
            </w:r>
            <w:r w:rsidR="00FB0DCA" w:rsidRPr="007D7013">
              <w:rPr>
                <w:rFonts w:ascii="Arial" w:hAnsi="Arial" w:cs="Arial"/>
              </w:rPr>
              <w:t>Председател</w:t>
            </w:r>
            <w:r w:rsidRPr="007D7013">
              <w:rPr>
                <w:rFonts w:ascii="Arial" w:hAnsi="Arial" w:cs="Arial"/>
              </w:rPr>
              <w:t>я</w:t>
            </w:r>
            <w:r w:rsidR="00FB0DCA" w:rsidRPr="007D7013">
              <w:rPr>
                <w:rFonts w:ascii="Arial" w:hAnsi="Arial" w:cs="Arial"/>
              </w:rPr>
              <w:t xml:space="preserve"> Комитета геологии</w:t>
            </w:r>
          </w:p>
        </w:tc>
      </w:tr>
      <w:tr w:rsidR="00FB0DCA" w:rsidRPr="007D7013" w14:paraId="7290A75C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7FEF39D7" w14:textId="3A585177" w:rsidR="00FB0DCA" w:rsidRPr="007D7013" w:rsidRDefault="00E83462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Style w:val="a7"/>
                <w:rFonts w:ascii="Arial" w:hAnsi="Arial" w:cs="Arial"/>
                <w:bCs/>
                <w:i w:val="0"/>
                <w:iCs w:val="0"/>
              </w:rPr>
              <w:t>9</w:t>
            </w:r>
          </w:p>
        </w:tc>
        <w:tc>
          <w:tcPr>
            <w:tcW w:w="2837" w:type="dxa"/>
            <w:vAlign w:val="center"/>
          </w:tcPr>
          <w:p w14:paraId="21E223DB" w14:textId="4603F3E6" w:rsidR="00E83462" w:rsidRPr="007D7013" w:rsidRDefault="00E83462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Султанова</w:t>
            </w:r>
          </w:p>
          <w:p w14:paraId="178ADF9A" w14:textId="7B863E6E" w:rsidR="00FB0DCA" w:rsidRPr="007D7013" w:rsidRDefault="00E83462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Гулбара Бекетовна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5B0D01E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</w:rPr>
              <w:t>МИОР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B2CD914" w14:textId="5AD5207D" w:rsidR="00FB0DCA" w:rsidRPr="007D7013" w:rsidRDefault="00E83462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</w:rPr>
              <w:t>Заместитель председателя комитета по делам гражданского общества</w:t>
            </w:r>
          </w:p>
        </w:tc>
      </w:tr>
      <w:tr w:rsidR="00A5553A" w:rsidRPr="007D7013" w14:paraId="3F250B08" w14:textId="77777777" w:rsidTr="006F37D9">
        <w:trPr>
          <w:trHeight w:val="155"/>
        </w:trPr>
        <w:tc>
          <w:tcPr>
            <w:tcW w:w="10137" w:type="dxa"/>
            <w:gridSpan w:val="5"/>
            <w:shd w:val="clear" w:color="auto" w:fill="auto"/>
            <w:vAlign w:val="center"/>
          </w:tcPr>
          <w:p w14:paraId="04475218" w14:textId="64B4C7F7" w:rsidR="00A5553A" w:rsidRPr="007D7013" w:rsidRDefault="00A5553A" w:rsidP="006F37D9">
            <w:pPr>
              <w:jc w:val="center"/>
              <w:rPr>
                <w:rFonts w:ascii="Arial" w:hAnsi="Arial" w:cs="Arial"/>
                <w:b/>
              </w:rPr>
            </w:pPr>
            <w:r w:rsidRPr="007D7013">
              <w:rPr>
                <w:rFonts w:ascii="Arial" w:hAnsi="Arial" w:cs="Arial"/>
                <w:b/>
              </w:rPr>
              <w:t>Парламент Республики Казахстан</w:t>
            </w:r>
          </w:p>
        </w:tc>
      </w:tr>
      <w:tr w:rsidR="00E83462" w:rsidRPr="007D7013" w14:paraId="5D0ED139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23225F9F" w14:textId="1EA9B772" w:rsidR="00E83462" w:rsidRPr="007D7013" w:rsidRDefault="006F37D9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Fonts w:ascii="Arial" w:hAnsi="Arial" w:cs="Arial"/>
              </w:rPr>
              <w:t>10</w:t>
            </w:r>
          </w:p>
        </w:tc>
        <w:tc>
          <w:tcPr>
            <w:tcW w:w="2837" w:type="dxa"/>
            <w:vAlign w:val="center"/>
          </w:tcPr>
          <w:p w14:paraId="5E7F09A1" w14:textId="20B09373" w:rsidR="00E83462" w:rsidRPr="007D7013" w:rsidRDefault="00E83462" w:rsidP="006F37D9">
            <w:pPr>
              <w:autoSpaceDE w:val="0"/>
              <w:autoSpaceDN w:val="0"/>
              <w:adjustRightInd w:val="0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Акишев</w:t>
            </w:r>
          </w:p>
          <w:p w14:paraId="78BB2BA7" w14:textId="4AA15D39" w:rsidR="00E83462" w:rsidRPr="007D7013" w:rsidRDefault="00E83462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Самат Сагинбаевич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F869E27" w14:textId="1D7E8C14" w:rsidR="00E83462" w:rsidRPr="007D7013" w:rsidRDefault="00E83462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  <w:lang w:val="kk-KZ"/>
              </w:rPr>
              <w:t>Мажилис Парламента РК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A6E1B01" w14:textId="18AA3B64" w:rsidR="00E83462" w:rsidRPr="007D7013" w:rsidRDefault="00E83462" w:rsidP="006F37D9">
            <w:pPr>
              <w:autoSpaceDE w:val="0"/>
              <w:autoSpaceDN w:val="0"/>
              <w:adjustRightInd w:val="0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Член Комитета по экономической реформе и региональному развитию</w:t>
            </w:r>
          </w:p>
        </w:tc>
      </w:tr>
      <w:tr w:rsidR="00E83462" w:rsidRPr="007D7013" w14:paraId="21B6D74C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2ABE20D2" w14:textId="4C53ADBD" w:rsidR="00E83462" w:rsidRPr="007D7013" w:rsidRDefault="006F37D9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Fonts w:ascii="Arial" w:hAnsi="Arial" w:cs="Arial"/>
              </w:rPr>
              <w:t>11</w:t>
            </w:r>
          </w:p>
        </w:tc>
        <w:tc>
          <w:tcPr>
            <w:tcW w:w="2837" w:type="dxa"/>
            <w:vAlign w:val="center"/>
          </w:tcPr>
          <w:p w14:paraId="3D9B5434" w14:textId="311574E6" w:rsidR="00E83462" w:rsidRPr="007D7013" w:rsidRDefault="00E83462" w:rsidP="006F37D9">
            <w:pPr>
              <w:autoSpaceDE w:val="0"/>
              <w:autoSpaceDN w:val="0"/>
              <w:adjustRightInd w:val="0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Бойчин</w:t>
            </w:r>
          </w:p>
          <w:p w14:paraId="5AFDDDD2" w14:textId="0AFA1926" w:rsidR="00E83462" w:rsidRPr="007D7013" w:rsidRDefault="00E83462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Анатолий Васильевич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833B0B5" w14:textId="58275C42" w:rsidR="00E83462" w:rsidRPr="007D7013" w:rsidRDefault="00E83462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  <w:lang w:val="kk-KZ"/>
              </w:rPr>
              <w:t>Мажилис Парламента РК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520EED6A" w14:textId="429CE92D" w:rsidR="00E83462" w:rsidRPr="007D7013" w:rsidRDefault="00E83462" w:rsidP="006F37D9">
            <w:pPr>
              <w:autoSpaceDE w:val="0"/>
              <w:autoSpaceDN w:val="0"/>
              <w:adjustRightInd w:val="0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Член Комитета по финансам и бюджету</w:t>
            </w:r>
          </w:p>
        </w:tc>
      </w:tr>
      <w:tr w:rsidR="00E83462" w:rsidRPr="007D7013" w14:paraId="03D40B5C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17D953DF" w14:textId="5AE0EA00" w:rsidR="00E83462" w:rsidRPr="007D7013" w:rsidRDefault="006F37D9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Fonts w:ascii="Arial" w:hAnsi="Arial" w:cs="Arial"/>
              </w:rPr>
              <w:t>12</w:t>
            </w:r>
          </w:p>
        </w:tc>
        <w:tc>
          <w:tcPr>
            <w:tcW w:w="2837" w:type="dxa"/>
            <w:vAlign w:val="center"/>
          </w:tcPr>
          <w:p w14:paraId="159F8D71" w14:textId="1F327865" w:rsidR="00E83462" w:rsidRPr="007D7013" w:rsidRDefault="00E83462" w:rsidP="006F37D9">
            <w:pPr>
              <w:autoSpaceDE w:val="0"/>
              <w:autoSpaceDN w:val="0"/>
              <w:adjustRightInd w:val="0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Кожахметов</w:t>
            </w:r>
          </w:p>
          <w:p w14:paraId="077361AA" w14:textId="2501F514" w:rsidR="00E83462" w:rsidRPr="007D7013" w:rsidRDefault="00E83462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Арман Тулешович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0766D74" w14:textId="2BB37306" w:rsidR="00E83462" w:rsidRPr="007D7013" w:rsidRDefault="00E83462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  <w:lang w:val="kk-KZ"/>
              </w:rPr>
              <w:t>Мажилис Парламента РК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0A51EBE9" w14:textId="6FF3F659" w:rsidR="00E83462" w:rsidRPr="007D7013" w:rsidRDefault="00E83462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Член комитета по вопросам экологии и природопользованию</w:t>
            </w:r>
          </w:p>
        </w:tc>
      </w:tr>
      <w:tr w:rsidR="00E83462" w:rsidRPr="007D7013" w14:paraId="13CAF1E8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105D069F" w14:textId="57EE302B" w:rsidR="00E83462" w:rsidRPr="007D7013" w:rsidRDefault="00E83462" w:rsidP="006F37D9">
            <w:pPr>
              <w:jc w:val="center"/>
              <w:rPr>
                <w:rStyle w:val="a7"/>
                <w:rFonts w:ascii="Arial" w:hAnsi="Arial" w:cs="Arial"/>
                <w:bCs/>
                <w:i w:val="0"/>
                <w:iCs w:val="0"/>
              </w:rPr>
            </w:pPr>
            <w:r w:rsidRPr="007D7013">
              <w:rPr>
                <w:rFonts w:ascii="Arial" w:hAnsi="Arial" w:cs="Arial"/>
              </w:rPr>
              <w:t>1</w:t>
            </w:r>
            <w:r w:rsidR="006F37D9" w:rsidRPr="007D7013">
              <w:rPr>
                <w:rFonts w:ascii="Arial" w:hAnsi="Arial" w:cs="Arial"/>
              </w:rPr>
              <w:t>3</w:t>
            </w:r>
          </w:p>
        </w:tc>
        <w:tc>
          <w:tcPr>
            <w:tcW w:w="2837" w:type="dxa"/>
            <w:vAlign w:val="center"/>
          </w:tcPr>
          <w:p w14:paraId="13E0A197" w14:textId="38FA0203" w:rsidR="00E83462" w:rsidRPr="007D7013" w:rsidRDefault="00E83462" w:rsidP="006F37D9">
            <w:pPr>
              <w:autoSpaceDE w:val="0"/>
              <w:autoSpaceDN w:val="0"/>
              <w:adjustRightInd w:val="0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Накпаев</w:t>
            </w:r>
          </w:p>
          <w:p w14:paraId="5BD3C87E" w14:textId="2BA3D262" w:rsidR="00E83462" w:rsidRPr="007D7013" w:rsidRDefault="00E83462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Салимжан Жумашевич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6BF7598" w14:textId="5C5AC6B2" w:rsidR="00E83462" w:rsidRPr="007D7013" w:rsidRDefault="00E83462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  <w:lang w:val="kk-KZ"/>
              </w:rPr>
              <w:t>Мажилис Парламента РК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5A0F30AB" w14:textId="0A7AD466" w:rsidR="00E83462" w:rsidRPr="007D7013" w:rsidRDefault="00723BFA" w:rsidP="00723BFA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</w:rPr>
              <w:t>Секретарь</w:t>
            </w:r>
            <w:r w:rsidR="00E83462" w:rsidRPr="007D7013">
              <w:rPr>
                <w:rFonts w:ascii="Arial" w:hAnsi="Arial" w:cs="Arial"/>
                <w:lang w:val="kk-KZ"/>
              </w:rPr>
              <w:t xml:space="preserve"> комитета по вопросам экологии и природопользовани</w:t>
            </w:r>
            <w:r w:rsidRPr="007D7013">
              <w:rPr>
                <w:rFonts w:ascii="Arial" w:hAnsi="Arial" w:cs="Arial"/>
                <w:lang w:val="kk-KZ"/>
              </w:rPr>
              <w:t>я</w:t>
            </w:r>
          </w:p>
        </w:tc>
      </w:tr>
      <w:tr w:rsidR="00E83462" w:rsidRPr="007D7013" w14:paraId="011CCEB9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34371E76" w14:textId="67BAC55A" w:rsidR="00E83462" w:rsidRPr="007D7013" w:rsidRDefault="006F37D9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14</w:t>
            </w:r>
          </w:p>
        </w:tc>
        <w:tc>
          <w:tcPr>
            <w:tcW w:w="2837" w:type="dxa"/>
            <w:vAlign w:val="center"/>
          </w:tcPr>
          <w:p w14:paraId="46CAB9BD" w14:textId="32D3EF82" w:rsidR="00E83462" w:rsidRPr="007D7013" w:rsidRDefault="00E83462" w:rsidP="006F37D9">
            <w:pPr>
              <w:autoSpaceDE w:val="0"/>
              <w:autoSpaceDN w:val="0"/>
              <w:adjustRightInd w:val="0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Жанбыршин</w:t>
            </w:r>
          </w:p>
          <w:p w14:paraId="41986378" w14:textId="6A447414" w:rsidR="00E83462" w:rsidRPr="007D7013" w:rsidRDefault="00E83462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Едил Терекбаевич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E2CBAD4" w14:textId="7376C3A5" w:rsidR="00E83462" w:rsidRPr="007D7013" w:rsidRDefault="00E83462" w:rsidP="006F37D9">
            <w:pPr>
              <w:jc w:val="center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Мажилис Парламента РК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5080E63" w14:textId="56B54E5D" w:rsidR="00E83462" w:rsidRPr="007D7013" w:rsidRDefault="00E83462" w:rsidP="006F37D9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Член комитета по вопросам экологии и природопользованию</w:t>
            </w:r>
          </w:p>
        </w:tc>
      </w:tr>
      <w:tr w:rsidR="00FB0DCA" w:rsidRPr="007D7013" w14:paraId="425AF4EA" w14:textId="77777777" w:rsidTr="006F37D9">
        <w:trPr>
          <w:trHeight w:val="155"/>
        </w:trPr>
        <w:tc>
          <w:tcPr>
            <w:tcW w:w="10137" w:type="dxa"/>
            <w:gridSpan w:val="5"/>
            <w:shd w:val="clear" w:color="auto" w:fill="auto"/>
            <w:vAlign w:val="center"/>
          </w:tcPr>
          <w:p w14:paraId="32715F1F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b/>
              </w:rPr>
            </w:pPr>
            <w:r w:rsidRPr="007D7013">
              <w:rPr>
                <w:rFonts w:ascii="Arial" w:hAnsi="Arial" w:cs="Arial"/>
                <w:b/>
              </w:rPr>
              <w:t>Ассоциации</w:t>
            </w:r>
          </w:p>
        </w:tc>
      </w:tr>
      <w:tr w:rsidR="00FB0DCA" w:rsidRPr="007D7013" w14:paraId="6285FF8A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367287E1" w14:textId="2CE8404E" w:rsidR="00FB0DCA" w:rsidRPr="007D7013" w:rsidRDefault="00FB0DCA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1</w:t>
            </w:r>
            <w:r w:rsidR="006F37D9" w:rsidRPr="007D7013">
              <w:rPr>
                <w:rFonts w:ascii="Arial" w:hAnsi="Arial" w:cs="Arial"/>
              </w:rPr>
              <w:t>5</w:t>
            </w:r>
          </w:p>
        </w:tc>
        <w:tc>
          <w:tcPr>
            <w:tcW w:w="2837" w:type="dxa"/>
            <w:vAlign w:val="center"/>
          </w:tcPr>
          <w:p w14:paraId="62D39888" w14:textId="3984BC54" w:rsidR="00FB0DCA" w:rsidRPr="007D7013" w:rsidRDefault="006F37D9" w:rsidP="006F37D9">
            <w:pPr>
              <w:rPr>
                <w:rFonts w:ascii="Arial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Умирзаков</w:t>
            </w:r>
            <w:proofErr w:type="spellEnd"/>
            <w:r w:rsidRPr="007D7013">
              <w:rPr>
                <w:rFonts w:ascii="Arial" w:hAnsi="Arial" w:cs="Arial"/>
              </w:rPr>
              <w:t xml:space="preserve"> </w:t>
            </w:r>
            <w:proofErr w:type="spellStart"/>
            <w:r w:rsidRPr="007D7013">
              <w:rPr>
                <w:rFonts w:ascii="Arial" w:hAnsi="Arial" w:cs="Arial"/>
              </w:rPr>
              <w:t>Бауыржан</w:t>
            </w:r>
            <w:proofErr w:type="spellEnd"/>
            <w:r w:rsidRPr="007D7013">
              <w:rPr>
                <w:rFonts w:ascii="Arial" w:hAnsi="Arial" w:cs="Arial"/>
              </w:rPr>
              <w:t xml:space="preserve"> </w:t>
            </w:r>
            <w:proofErr w:type="spellStart"/>
            <w:r w:rsidRPr="007D7013">
              <w:rPr>
                <w:rFonts w:ascii="Arial" w:hAnsi="Arial" w:cs="Arial"/>
              </w:rPr>
              <w:t>Айдарович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6A8F726B" w14:textId="77777777" w:rsidR="00FB0DCA" w:rsidRPr="007D7013" w:rsidRDefault="00FB0DCA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Ассоциация «</w:t>
            </w:r>
            <w:proofErr w:type="spellStart"/>
            <w:r w:rsidRPr="007D7013">
              <w:rPr>
                <w:rFonts w:ascii="Arial" w:hAnsi="Arial" w:cs="Arial"/>
              </w:rPr>
              <w:t>Казэнерджи</w:t>
            </w:r>
            <w:proofErr w:type="spellEnd"/>
            <w:r w:rsidRPr="007D7013">
              <w:rPr>
                <w:rFonts w:ascii="Arial" w:hAnsi="Arial" w:cs="Arial"/>
              </w:rPr>
              <w:t>»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1C256AFC" w14:textId="23A8BB81" w:rsidR="00FB0DCA" w:rsidRPr="007D7013" w:rsidRDefault="00FB0DCA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 xml:space="preserve">Исполнительный </w:t>
            </w:r>
            <w:r w:rsidR="006F37D9" w:rsidRPr="007D7013">
              <w:rPr>
                <w:rFonts w:ascii="Arial" w:hAnsi="Arial" w:cs="Arial"/>
              </w:rPr>
              <w:t>д</w:t>
            </w:r>
            <w:r w:rsidRPr="007D7013">
              <w:rPr>
                <w:rFonts w:ascii="Arial" w:hAnsi="Arial" w:cs="Arial"/>
              </w:rPr>
              <w:t>иректор</w:t>
            </w:r>
          </w:p>
        </w:tc>
      </w:tr>
      <w:tr w:rsidR="00FB0DCA" w:rsidRPr="007D7013" w14:paraId="591B844A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49A9419A" w14:textId="64F7B8F1" w:rsidR="00FB0DCA" w:rsidRPr="007D7013" w:rsidRDefault="006F37D9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16</w:t>
            </w:r>
          </w:p>
        </w:tc>
        <w:tc>
          <w:tcPr>
            <w:tcW w:w="2837" w:type="dxa"/>
            <w:vAlign w:val="center"/>
          </w:tcPr>
          <w:p w14:paraId="7D467D12" w14:textId="3F2BC1F1" w:rsidR="00FB0DCA" w:rsidRPr="007D7013" w:rsidRDefault="006F37D9" w:rsidP="006F37D9">
            <w:pPr>
              <w:rPr>
                <w:rFonts w:ascii="Arial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Аймагамбетов</w:t>
            </w:r>
            <w:proofErr w:type="spellEnd"/>
            <w:r w:rsidRPr="007D7013">
              <w:rPr>
                <w:rFonts w:ascii="Arial" w:hAnsi="Arial" w:cs="Arial"/>
              </w:rPr>
              <w:t xml:space="preserve"> </w:t>
            </w:r>
            <w:proofErr w:type="spellStart"/>
            <w:r w:rsidRPr="007D7013">
              <w:rPr>
                <w:rFonts w:ascii="Arial" w:hAnsi="Arial" w:cs="Arial"/>
              </w:rPr>
              <w:t>Темирлан</w:t>
            </w:r>
            <w:proofErr w:type="spellEnd"/>
            <w:r w:rsidRPr="007D7013">
              <w:rPr>
                <w:rFonts w:ascii="Arial" w:hAnsi="Arial" w:cs="Arial"/>
              </w:rPr>
              <w:t xml:space="preserve"> </w:t>
            </w:r>
            <w:proofErr w:type="spellStart"/>
            <w:r w:rsidRPr="007D7013">
              <w:rPr>
                <w:rFonts w:ascii="Arial" w:hAnsi="Arial" w:cs="Arial"/>
              </w:rPr>
              <w:t>Копжасарулы</w:t>
            </w:r>
            <w:proofErr w:type="spellEnd"/>
            <w:r w:rsidR="00FB0DCA" w:rsidRPr="007D7013">
              <w:rPr>
                <w:rFonts w:ascii="Arial" w:hAnsi="Arial" w:cs="Arial"/>
              </w:rPr>
              <w:t xml:space="preserve"> </w:t>
            </w:r>
            <w:r w:rsidR="00FB0DCA" w:rsidRPr="007D7013">
              <w:rPr>
                <w:rFonts w:ascii="Arial" w:hAnsi="Arial" w:cs="Arial"/>
                <w:i/>
              </w:rPr>
              <w:t>(замещающий)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4390A5C" w14:textId="77777777" w:rsidR="00FB0DCA" w:rsidRPr="007D7013" w:rsidRDefault="00FB0DCA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Ассоциация «</w:t>
            </w:r>
            <w:proofErr w:type="spellStart"/>
            <w:r w:rsidRPr="007D7013">
              <w:rPr>
                <w:rFonts w:ascii="Arial" w:hAnsi="Arial" w:cs="Arial"/>
              </w:rPr>
              <w:t>Казэнерджи</w:t>
            </w:r>
            <w:proofErr w:type="spellEnd"/>
            <w:r w:rsidRPr="007D7013">
              <w:rPr>
                <w:rFonts w:ascii="Arial" w:hAnsi="Arial" w:cs="Arial"/>
              </w:rPr>
              <w:t>»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B4F37C6" w14:textId="6905CF5C" w:rsidR="00FB0DCA" w:rsidRPr="007D7013" w:rsidRDefault="006F37D9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Заместитель д</w:t>
            </w:r>
            <w:r w:rsidR="00FB0DCA" w:rsidRPr="007D7013">
              <w:rPr>
                <w:rFonts w:ascii="Arial" w:hAnsi="Arial" w:cs="Arial"/>
              </w:rPr>
              <w:t>иректор</w:t>
            </w:r>
            <w:r w:rsidRPr="007D7013">
              <w:rPr>
                <w:rFonts w:ascii="Arial" w:hAnsi="Arial" w:cs="Arial"/>
              </w:rPr>
              <w:t>а</w:t>
            </w:r>
            <w:r w:rsidR="00FB0DCA" w:rsidRPr="007D7013">
              <w:rPr>
                <w:rFonts w:ascii="Arial" w:hAnsi="Arial" w:cs="Arial"/>
              </w:rPr>
              <w:t xml:space="preserve"> Департамента по международному сотрудничеству </w:t>
            </w:r>
          </w:p>
        </w:tc>
      </w:tr>
      <w:tr w:rsidR="00FB0DCA" w:rsidRPr="007D7013" w14:paraId="7150CEB9" w14:textId="77777777" w:rsidTr="006F37D9">
        <w:trPr>
          <w:trHeight w:val="155"/>
        </w:trPr>
        <w:tc>
          <w:tcPr>
            <w:tcW w:w="638" w:type="dxa"/>
            <w:gridSpan w:val="2"/>
            <w:shd w:val="clear" w:color="auto" w:fill="auto"/>
            <w:vAlign w:val="center"/>
          </w:tcPr>
          <w:p w14:paraId="0FAEF150" w14:textId="0E7EE6C5" w:rsidR="00FB0DCA" w:rsidRPr="007D7013" w:rsidRDefault="006F37D9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17</w:t>
            </w:r>
          </w:p>
        </w:tc>
        <w:tc>
          <w:tcPr>
            <w:tcW w:w="2837" w:type="dxa"/>
            <w:vAlign w:val="center"/>
          </w:tcPr>
          <w:p w14:paraId="456C4927" w14:textId="77777777" w:rsidR="00FB0DCA" w:rsidRPr="007D7013" w:rsidRDefault="00FB0DCA" w:rsidP="006F37D9">
            <w:pPr>
              <w:rPr>
                <w:rFonts w:ascii="Arial" w:eastAsia="SimSun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Бакенова</w:t>
            </w:r>
            <w:proofErr w:type="spellEnd"/>
            <w:r w:rsidRPr="007D7013">
              <w:rPr>
                <w:rFonts w:ascii="Arial" w:hAnsi="Arial" w:cs="Arial"/>
              </w:rPr>
              <w:t xml:space="preserve"> Зарина </w:t>
            </w:r>
            <w:r w:rsidRPr="007D7013">
              <w:rPr>
                <w:rFonts w:ascii="Arial" w:hAnsi="Arial" w:cs="Arial"/>
                <w:i/>
              </w:rPr>
              <w:lastRenderedPageBreak/>
              <w:t>(</w:t>
            </w:r>
            <w:proofErr w:type="gramStart"/>
            <w:r w:rsidRPr="007D7013">
              <w:rPr>
                <w:rFonts w:ascii="Arial" w:hAnsi="Arial" w:cs="Arial"/>
                <w:i/>
              </w:rPr>
              <w:t>замещающий</w:t>
            </w:r>
            <w:proofErr w:type="gramEnd"/>
            <w:r w:rsidRPr="007D701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63F34C2" w14:textId="77777777" w:rsidR="00FB0DCA" w:rsidRPr="007D7013" w:rsidRDefault="00FB0DCA" w:rsidP="006F37D9">
            <w:pPr>
              <w:jc w:val="center"/>
              <w:rPr>
                <w:rFonts w:ascii="Arial" w:eastAsia="SimSun" w:hAnsi="Arial" w:cs="Arial"/>
              </w:rPr>
            </w:pPr>
            <w:r w:rsidRPr="007D7013">
              <w:rPr>
                <w:rFonts w:ascii="Arial" w:hAnsi="Arial" w:cs="Arial"/>
              </w:rPr>
              <w:lastRenderedPageBreak/>
              <w:t xml:space="preserve">Шелл </w:t>
            </w:r>
            <w:r w:rsidRPr="007D7013">
              <w:rPr>
                <w:rFonts w:ascii="Arial" w:hAnsi="Arial" w:cs="Arial"/>
              </w:rPr>
              <w:lastRenderedPageBreak/>
              <w:t>Казахстан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1D7DD48" w14:textId="77777777" w:rsidR="00FB0DCA" w:rsidRPr="007D7013" w:rsidRDefault="00FB0DCA" w:rsidP="006F37D9">
            <w:pPr>
              <w:rPr>
                <w:rFonts w:ascii="Arial" w:eastAsia="SimSun" w:hAnsi="Arial" w:cs="Arial"/>
              </w:rPr>
            </w:pPr>
            <w:r w:rsidRPr="007D7013">
              <w:rPr>
                <w:rFonts w:ascii="Arial" w:hAnsi="Arial" w:cs="Arial"/>
              </w:rPr>
              <w:lastRenderedPageBreak/>
              <w:t xml:space="preserve">Менеджер по правительственным и </w:t>
            </w:r>
            <w:r w:rsidRPr="007D7013">
              <w:rPr>
                <w:rFonts w:ascii="Arial" w:hAnsi="Arial" w:cs="Arial"/>
              </w:rPr>
              <w:lastRenderedPageBreak/>
              <w:t>внешним связям</w:t>
            </w:r>
          </w:p>
        </w:tc>
      </w:tr>
      <w:tr w:rsidR="00FB0DCA" w:rsidRPr="007D7013" w14:paraId="4CDBAB48" w14:textId="77777777" w:rsidTr="006F37D9">
        <w:trPr>
          <w:gridBefore w:val="1"/>
          <w:wBefore w:w="8" w:type="dxa"/>
          <w:trHeight w:val="155"/>
        </w:trPr>
        <w:tc>
          <w:tcPr>
            <w:tcW w:w="630" w:type="dxa"/>
            <w:shd w:val="clear" w:color="auto" w:fill="auto"/>
            <w:vAlign w:val="center"/>
          </w:tcPr>
          <w:p w14:paraId="4417788E" w14:textId="6BEF4446" w:rsidR="00FB0DCA" w:rsidRPr="007D7013" w:rsidRDefault="00FB0DCA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lastRenderedPageBreak/>
              <w:t>1</w:t>
            </w:r>
            <w:r w:rsidR="006F37D9" w:rsidRPr="007D7013">
              <w:rPr>
                <w:rFonts w:ascii="Arial" w:hAnsi="Arial" w:cs="Arial"/>
              </w:rPr>
              <w:t>8</w:t>
            </w:r>
          </w:p>
        </w:tc>
        <w:tc>
          <w:tcPr>
            <w:tcW w:w="2837" w:type="dxa"/>
            <w:vAlign w:val="center"/>
          </w:tcPr>
          <w:p w14:paraId="5378C869" w14:textId="77777777" w:rsidR="00FB0DCA" w:rsidRPr="007D7013" w:rsidRDefault="00FB0DCA" w:rsidP="006F37D9">
            <w:pPr>
              <w:rPr>
                <w:rFonts w:ascii="Arial" w:eastAsia="SimSun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Радостовец</w:t>
            </w:r>
            <w:proofErr w:type="spellEnd"/>
            <w:r w:rsidRPr="007D7013">
              <w:rPr>
                <w:rFonts w:ascii="Arial" w:hAnsi="Arial" w:cs="Arial"/>
              </w:rPr>
              <w:t xml:space="preserve"> Николай Владимирович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BAD4267" w14:textId="77777777" w:rsidR="00FB0DCA" w:rsidRPr="007D7013" w:rsidRDefault="00FB0DCA" w:rsidP="006F37D9">
            <w:pPr>
              <w:jc w:val="center"/>
              <w:rPr>
                <w:rFonts w:ascii="Arial" w:eastAsia="SimSun" w:hAnsi="Arial" w:cs="Arial"/>
              </w:rPr>
            </w:pPr>
            <w:r w:rsidRPr="007D7013">
              <w:rPr>
                <w:rFonts w:ascii="Arial" w:eastAsia="SimSun" w:hAnsi="Arial" w:cs="Arial"/>
              </w:rPr>
              <w:t>АГМП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0D95697" w14:textId="77777777" w:rsidR="00FB0DCA" w:rsidRPr="007D7013" w:rsidRDefault="00FB0DCA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Исполнительный директор</w:t>
            </w:r>
          </w:p>
        </w:tc>
      </w:tr>
      <w:tr w:rsidR="00FB0DCA" w:rsidRPr="007D7013" w14:paraId="705055FA" w14:textId="77777777" w:rsidTr="006F37D9">
        <w:trPr>
          <w:gridBefore w:val="1"/>
          <w:wBefore w:w="8" w:type="dxa"/>
          <w:trHeight w:val="155"/>
        </w:trPr>
        <w:tc>
          <w:tcPr>
            <w:tcW w:w="630" w:type="dxa"/>
            <w:shd w:val="clear" w:color="auto" w:fill="auto"/>
            <w:vAlign w:val="center"/>
          </w:tcPr>
          <w:p w14:paraId="2246CD7D" w14:textId="551B27D1" w:rsidR="00FB0DCA" w:rsidRPr="007D7013" w:rsidRDefault="006F37D9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19</w:t>
            </w:r>
          </w:p>
        </w:tc>
        <w:tc>
          <w:tcPr>
            <w:tcW w:w="2837" w:type="dxa"/>
            <w:vAlign w:val="center"/>
          </w:tcPr>
          <w:p w14:paraId="1145F035" w14:textId="6E417030" w:rsidR="00FB0DCA" w:rsidRPr="007D7013" w:rsidRDefault="00FB0DCA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Кононов Максим Сергеевич</w:t>
            </w:r>
          </w:p>
          <w:p w14:paraId="431CD2C8" w14:textId="77777777" w:rsidR="00FB0DCA" w:rsidRPr="007D7013" w:rsidRDefault="00FB0DCA" w:rsidP="006F37D9">
            <w:pPr>
              <w:rPr>
                <w:rFonts w:ascii="Arial" w:hAnsi="Arial" w:cs="Arial"/>
                <w:lang w:val="en-US"/>
              </w:rPr>
            </w:pPr>
            <w:r w:rsidRPr="007D7013">
              <w:rPr>
                <w:rFonts w:ascii="Arial" w:hAnsi="Arial" w:cs="Arial"/>
                <w:i/>
              </w:rPr>
              <w:t>(замещающий)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3CF1EF8" w14:textId="77777777" w:rsidR="00FB0DCA" w:rsidRPr="007D7013" w:rsidRDefault="00FB0DCA" w:rsidP="006F37D9">
            <w:pPr>
              <w:jc w:val="center"/>
              <w:rPr>
                <w:rFonts w:ascii="Arial" w:hAnsi="Arial" w:cs="Arial"/>
                <w:lang w:val="en-US"/>
              </w:rPr>
            </w:pPr>
            <w:r w:rsidRPr="007D7013">
              <w:rPr>
                <w:rFonts w:ascii="Arial" w:hAnsi="Arial" w:cs="Arial"/>
              </w:rPr>
              <w:t>АГМП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7BE3E18A" w14:textId="77777777" w:rsidR="00FB0DCA" w:rsidRPr="007D7013" w:rsidRDefault="00FB0DCA" w:rsidP="006F37D9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Заместитель исполнительного директора</w:t>
            </w:r>
          </w:p>
        </w:tc>
      </w:tr>
      <w:tr w:rsidR="00A5553A" w:rsidRPr="007D7013" w14:paraId="4F26DFF5" w14:textId="77777777" w:rsidTr="006F37D9">
        <w:trPr>
          <w:gridBefore w:val="1"/>
          <w:wBefore w:w="8" w:type="dxa"/>
          <w:trHeight w:val="155"/>
        </w:trPr>
        <w:tc>
          <w:tcPr>
            <w:tcW w:w="10129" w:type="dxa"/>
            <w:gridSpan w:val="4"/>
            <w:shd w:val="clear" w:color="auto" w:fill="auto"/>
            <w:vAlign w:val="center"/>
          </w:tcPr>
          <w:p w14:paraId="15F76693" w14:textId="64BFA87D" w:rsidR="00A5553A" w:rsidRPr="007D7013" w:rsidRDefault="00A5553A" w:rsidP="006F37D9">
            <w:pPr>
              <w:jc w:val="center"/>
              <w:rPr>
                <w:rFonts w:ascii="Arial" w:hAnsi="Arial" w:cs="Arial"/>
                <w:b/>
              </w:rPr>
            </w:pPr>
            <w:r w:rsidRPr="007D7013">
              <w:rPr>
                <w:rFonts w:ascii="Arial" w:hAnsi="Arial" w:cs="Arial"/>
                <w:b/>
              </w:rPr>
              <w:t>НПО</w:t>
            </w:r>
          </w:p>
        </w:tc>
      </w:tr>
      <w:tr w:rsidR="00FB0DCA" w:rsidRPr="007D7013" w14:paraId="27CBFE3B" w14:textId="77777777" w:rsidTr="006F37D9">
        <w:trPr>
          <w:gridBefore w:val="1"/>
          <w:wBefore w:w="8" w:type="dxa"/>
        </w:trPr>
        <w:tc>
          <w:tcPr>
            <w:tcW w:w="630" w:type="dxa"/>
            <w:shd w:val="clear" w:color="auto" w:fill="auto"/>
            <w:vAlign w:val="center"/>
          </w:tcPr>
          <w:p w14:paraId="54FF58EC" w14:textId="7FA8EF64" w:rsidR="00FB0DCA" w:rsidRPr="007D7013" w:rsidRDefault="006F37D9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20</w:t>
            </w:r>
          </w:p>
        </w:tc>
        <w:tc>
          <w:tcPr>
            <w:tcW w:w="2837" w:type="dxa"/>
            <w:vAlign w:val="center"/>
          </w:tcPr>
          <w:p w14:paraId="63032E5F" w14:textId="396E7D00" w:rsidR="00FB0DCA" w:rsidRPr="007D7013" w:rsidRDefault="00842A22" w:rsidP="006F37D9">
            <w:pPr>
              <w:pStyle w:val="Default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Бектурганов Данила Булатович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C16EE26" w14:textId="77777777" w:rsidR="00FB0DCA" w:rsidRPr="007D7013" w:rsidRDefault="00FB0DCA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НПО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6BAD00A" w14:textId="1BD6EAD1" w:rsidR="00FB0DCA" w:rsidRPr="007D7013" w:rsidRDefault="00842A22" w:rsidP="006F37D9">
            <w:pPr>
              <w:pStyle w:val="Default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ОФ «Гражданская экспертиза»</w:t>
            </w:r>
          </w:p>
        </w:tc>
      </w:tr>
      <w:tr w:rsidR="00FB0DCA" w:rsidRPr="007D7013" w14:paraId="3B6EA2F8" w14:textId="77777777" w:rsidTr="006F37D9">
        <w:trPr>
          <w:gridBefore w:val="1"/>
          <w:wBefore w:w="8" w:type="dxa"/>
        </w:trPr>
        <w:tc>
          <w:tcPr>
            <w:tcW w:w="630" w:type="dxa"/>
            <w:shd w:val="clear" w:color="auto" w:fill="auto"/>
            <w:vAlign w:val="center"/>
          </w:tcPr>
          <w:p w14:paraId="2FA78640" w14:textId="5B95E94B" w:rsidR="00FB0DCA" w:rsidRPr="007D7013" w:rsidRDefault="006F37D9" w:rsidP="00C534F3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2</w:t>
            </w:r>
            <w:r w:rsidR="00C534F3" w:rsidRPr="007D7013">
              <w:rPr>
                <w:rFonts w:ascii="Arial" w:hAnsi="Arial" w:cs="Arial"/>
              </w:rPr>
              <w:t>1</w:t>
            </w:r>
          </w:p>
        </w:tc>
        <w:tc>
          <w:tcPr>
            <w:tcW w:w="2837" w:type="dxa"/>
            <w:vAlign w:val="center"/>
          </w:tcPr>
          <w:p w14:paraId="55B931F6" w14:textId="7CD94460" w:rsidR="00FB0DCA" w:rsidRPr="007D7013" w:rsidRDefault="00842A22" w:rsidP="00842A22">
            <w:pPr>
              <w:rPr>
                <w:rFonts w:ascii="Arial" w:hAnsi="Arial" w:cs="Arial"/>
              </w:rPr>
            </w:pPr>
            <w:r w:rsidRPr="007D7013">
              <w:rPr>
                <w:rFonts w:ascii="Arial" w:eastAsia="Times New Roman" w:hAnsi="Arial" w:cs="Arial"/>
                <w:lang w:bidi="ar-SA"/>
              </w:rPr>
              <w:t>Куликов Алексей Вадимович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CBE9D3C" w14:textId="77777777" w:rsidR="00FB0DCA" w:rsidRPr="007D7013" w:rsidRDefault="00FB0DCA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НПО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77A2CBBA" w14:textId="1EFB1DBC" w:rsidR="00FB0DCA" w:rsidRPr="007D7013" w:rsidRDefault="00842A22" w:rsidP="006F37D9">
            <w:pPr>
              <w:pStyle w:val="Default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ОФ «Перекресток»</w:t>
            </w:r>
          </w:p>
        </w:tc>
      </w:tr>
      <w:tr w:rsidR="00FB0DCA" w:rsidRPr="007D7013" w14:paraId="2CF1D471" w14:textId="77777777" w:rsidTr="006F37D9">
        <w:trPr>
          <w:gridBefore w:val="1"/>
          <w:wBefore w:w="8" w:type="dxa"/>
        </w:trPr>
        <w:tc>
          <w:tcPr>
            <w:tcW w:w="630" w:type="dxa"/>
            <w:shd w:val="clear" w:color="auto" w:fill="auto"/>
            <w:vAlign w:val="center"/>
          </w:tcPr>
          <w:p w14:paraId="1E6EDC70" w14:textId="74189C78" w:rsidR="00FB0DCA" w:rsidRPr="007D7013" w:rsidRDefault="006F37D9" w:rsidP="00C534F3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2</w:t>
            </w:r>
            <w:r w:rsidR="00C534F3" w:rsidRPr="007D7013">
              <w:rPr>
                <w:rFonts w:ascii="Arial" w:hAnsi="Arial" w:cs="Arial"/>
              </w:rPr>
              <w:t>2</w:t>
            </w:r>
          </w:p>
        </w:tc>
        <w:tc>
          <w:tcPr>
            <w:tcW w:w="2837" w:type="dxa"/>
            <w:vAlign w:val="center"/>
          </w:tcPr>
          <w:p w14:paraId="1E0B6E16" w14:textId="09AE5C4A" w:rsidR="00FB0DCA" w:rsidRPr="007D7013" w:rsidRDefault="00842A22" w:rsidP="00842A22">
            <w:pPr>
              <w:pStyle w:val="Default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Медведникова (</w:t>
            </w:r>
            <w:proofErr w:type="spellStart"/>
            <w:r w:rsidRPr="007D7013">
              <w:rPr>
                <w:rFonts w:ascii="Arial" w:hAnsi="Arial" w:cs="Arial"/>
              </w:rPr>
              <w:t>Окремова</w:t>
            </w:r>
            <w:proofErr w:type="spellEnd"/>
            <w:r w:rsidRPr="007D7013">
              <w:rPr>
                <w:rFonts w:ascii="Arial" w:hAnsi="Arial" w:cs="Arial"/>
              </w:rPr>
              <w:t>) Диана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78AFAB7" w14:textId="77777777" w:rsidR="00FB0DCA" w:rsidRPr="007D7013" w:rsidRDefault="00FB0DCA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НПО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0D898AF0" w14:textId="55F8328D" w:rsidR="00842A22" w:rsidRPr="007D7013" w:rsidRDefault="00842A22" w:rsidP="006F37D9">
            <w:pPr>
              <w:pStyle w:val="Default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 xml:space="preserve">ОФ «Правовой </w:t>
            </w:r>
            <w:proofErr w:type="spellStart"/>
            <w:r w:rsidRPr="007D7013">
              <w:rPr>
                <w:rFonts w:ascii="Arial" w:hAnsi="Arial" w:cs="Arial"/>
              </w:rPr>
              <w:t>медиацентр</w:t>
            </w:r>
            <w:proofErr w:type="spellEnd"/>
            <w:r w:rsidRPr="007D7013">
              <w:rPr>
                <w:rFonts w:ascii="Arial" w:hAnsi="Arial" w:cs="Arial"/>
              </w:rPr>
              <w:t>»</w:t>
            </w:r>
          </w:p>
          <w:p w14:paraId="69C10536" w14:textId="02F059F4" w:rsidR="00FB0DCA" w:rsidRPr="007D7013" w:rsidRDefault="00FB0DCA" w:rsidP="006F37D9">
            <w:pPr>
              <w:pStyle w:val="Default"/>
              <w:rPr>
                <w:rFonts w:ascii="Arial" w:hAnsi="Arial" w:cs="Arial"/>
              </w:rPr>
            </w:pPr>
          </w:p>
        </w:tc>
      </w:tr>
      <w:tr w:rsidR="006F37D9" w:rsidRPr="007D7013" w14:paraId="5D0298A4" w14:textId="77777777" w:rsidTr="006F37D9">
        <w:trPr>
          <w:gridBefore w:val="1"/>
          <w:wBefore w:w="8" w:type="dxa"/>
        </w:trPr>
        <w:tc>
          <w:tcPr>
            <w:tcW w:w="630" w:type="dxa"/>
            <w:shd w:val="clear" w:color="auto" w:fill="auto"/>
            <w:vAlign w:val="center"/>
          </w:tcPr>
          <w:p w14:paraId="764C5AEB" w14:textId="455B0CC9" w:rsidR="006F37D9" w:rsidRPr="007D7013" w:rsidRDefault="006F37D9" w:rsidP="00C534F3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2</w:t>
            </w:r>
            <w:r w:rsidR="00C534F3" w:rsidRPr="007D7013">
              <w:rPr>
                <w:rFonts w:ascii="Arial" w:hAnsi="Arial" w:cs="Arial"/>
              </w:rPr>
              <w:t>3</w:t>
            </w:r>
          </w:p>
        </w:tc>
        <w:tc>
          <w:tcPr>
            <w:tcW w:w="2837" w:type="dxa"/>
            <w:vAlign w:val="center"/>
          </w:tcPr>
          <w:p w14:paraId="1D9E71C1" w14:textId="77777777" w:rsidR="006F37D9" w:rsidRPr="007D7013" w:rsidRDefault="006F37D9" w:rsidP="006F37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7D7013">
              <w:rPr>
                <w:rFonts w:ascii="Arial" w:eastAsia="Times New Roman" w:hAnsi="Arial" w:cs="Arial"/>
                <w:lang w:bidi="ar-SA"/>
              </w:rPr>
              <w:t>Шиян</w:t>
            </w:r>
            <w:proofErr w:type="spellEnd"/>
            <w:r w:rsidRPr="007D7013">
              <w:rPr>
                <w:rFonts w:ascii="Arial" w:eastAsia="Times New Roman" w:hAnsi="Arial" w:cs="Arial"/>
                <w:lang w:bidi="ar-SA"/>
              </w:rPr>
              <w:t xml:space="preserve"> Ольга Владимировна</w:t>
            </w:r>
          </w:p>
          <w:p w14:paraId="6A48D617" w14:textId="627ECC6F" w:rsidR="00842A22" w:rsidRPr="007D7013" w:rsidRDefault="00842A22" w:rsidP="006F37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  <w:i/>
              </w:rPr>
              <w:t>(замещающий)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74A1FC7" w14:textId="1D595EDE" w:rsidR="006F37D9" w:rsidRPr="007D7013" w:rsidRDefault="006F37D9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НПО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41B1CC97" w14:textId="389B3061" w:rsidR="006F37D9" w:rsidRPr="007D7013" w:rsidRDefault="006F37D9" w:rsidP="006F37D9">
            <w:pPr>
              <w:pStyle w:val="Default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ОФ «Transparency Kazakhstan»</w:t>
            </w:r>
          </w:p>
        </w:tc>
      </w:tr>
      <w:tr w:rsidR="006F37D9" w:rsidRPr="007D7013" w14:paraId="675A1DB1" w14:textId="77777777" w:rsidTr="006F37D9">
        <w:trPr>
          <w:gridBefore w:val="1"/>
          <w:wBefore w:w="8" w:type="dxa"/>
        </w:trPr>
        <w:tc>
          <w:tcPr>
            <w:tcW w:w="630" w:type="dxa"/>
            <w:shd w:val="clear" w:color="auto" w:fill="auto"/>
            <w:vAlign w:val="center"/>
          </w:tcPr>
          <w:p w14:paraId="58CAFB5C" w14:textId="7D8D2F96" w:rsidR="006F37D9" w:rsidRPr="007D7013" w:rsidRDefault="006F37D9" w:rsidP="00C534F3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2</w:t>
            </w:r>
            <w:r w:rsidR="00C534F3" w:rsidRPr="007D7013">
              <w:rPr>
                <w:rFonts w:ascii="Arial" w:hAnsi="Arial" w:cs="Arial"/>
              </w:rPr>
              <w:t>4</w:t>
            </w:r>
          </w:p>
        </w:tc>
        <w:tc>
          <w:tcPr>
            <w:tcW w:w="2837" w:type="dxa"/>
            <w:vAlign w:val="center"/>
          </w:tcPr>
          <w:p w14:paraId="2E3241D8" w14:textId="77777777" w:rsidR="00842A22" w:rsidRPr="007D7013" w:rsidRDefault="00842A22" w:rsidP="006F37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7D7013">
              <w:rPr>
                <w:rFonts w:ascii="Arial" w:eastAsia="Times New Roman" w:hAnsi="Arial" w:cs="Arial"/>
                <w:lang w:bidi="ar-SA"/>
              </w:rPr>
              <w:t>Нургазиева</w:t>
            </w:r>
            <w:proofErr w:type="spellEnd"/>
            <w:r w:rsidRPr="007D7013">
              <w:rPr>
                <w:rFonts w:ascii="Arial" w:eastAsia="Times New Roman" w:hAnsi="Arial" w:cs="Arial"/>
                <w:lang w:bidi="ar-SA"/>
              </w:rPr>
              <w:t xml:space="preserve"> </w:t>
            </w:r>
            <w:proofErr w:type="spellStart"/>
            <w:r w:rsidRPr="007D7013">
              <w:rPr>
                <w:rFonts w:ascii="Arial" w:eastAsia="Times New Roman" w:hAnsi="Arial" w:cs="Arial"/>
                <w:lang w:bidi="ar-SA"/>
              </w:rPr>
              <w:t>Бану</w:t>
            </w:r>
            <w:proofErr w:type="spellEnd"/>
            <w:r w:rsidRPr="007D7013">
              <w:rPr>
                <w:rFonts w:ascii="Arial" w:eastAsia="Times New Roman" w:hAnsi="Arial" w:cs="Arial"/>
                <w:lang w:bidi="ar-SA"/>
              </w:rPr>
              <w:t xml:space="preserve"> </w:t>
            </w:r>
            <w:proofErr w:type="spellStart"/>
            <w:r w:rsidRPr="007D7013">
              <w:rPr>
                <w:rFonts w:ascii="Arial" w:eastAsia="Times New Roman" w:hAnsi="Arial" w:cs="Arial"/>
                <w:lang w:bidi="ar-SA"/>
              </w:rPr>
              <w:t>Ганиевна</w:t>
            </w:r>
            <w:proofErr w:type="spellEnd"/>
          </w:p>
          <w:p w14:paraId="7E19E3A4" w14:textId="5914CF76" w:rsidR="006F37D9" w:rsidRPr="007D7013" w:rsidRDefault="00842A22" w:rsidP="006F37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  <w:i/>
              </w:rPr>
              <w:t>(замещающий)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23F0802" w14:textId="08992CF7" w:rsidR="006F37D9" w:rsidRPr="007D7013" w:rsidRDefault="006F37D9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НПО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07231144" w14:textId="7898FE86" w:rsidR="006F37D9" w:rsidRPr="007D7013" w:rsidRDefault="00842A22" w:rsidP="006F37D9">
            <w:pPr>
              <w:pStyle w:val="Default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ОЮЛ «Гражданский Альянс Казахстана»</w:t>
            </w:r>
          </w:p>
        </w:tc>
      </w:tr>
      <w:tr w:rsidR="006F37D9" w:rsidRPr="007D7013" w14:paraId="61286B87" w14:textId="77777777" w:rsidTr="006F37D9">
        <w:trPr>
          <w:gridBefore w:val="1"/>
          <w:wBefore w:w="8" w:type="dxa"/>
        </w:trPr>
        <w:tc>
          <w:tcPr>
            <w:tcW w:w="630" w:type="dxa"/>
            <w:shd w:val="clear" w:color="auto" w:fill="auto"/>
            <w:vAlign w:val="center"/>
          </w:tcPr>
          <w:p w14:paraId="465549F7" w14:textId="1C157304" w:rsidR="006F37D9" w:rsidRPr="007D7013" w:rsidRDefault="006F37D9" w:rsidP="00C534F3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2</w:t>
            </w:r>
            <w:r w:rsidR="00C534F3" w:rsidRPr="007D7013">
              <w:rPr>
                <w:rFonts w:ascii="Arial" w:hAnsi="Arial" w:cs="Arial"/>
              </w:rPr>
              <w:t>5</w:t>
            </w:r>
          </w:p>
        </w:tc>
        <w:tc>
          <w:tcPr>
            <w:tcW w:w="2837" w:type="dxa"/>
            <w:vAlign w:val="center"/>
          </w:tcPr>
          <w:p w14:paraId="3DE06251" w14:textId="77777777" w:rsidR="00842A22" w:rsidRPr="007D7013" w:rsidRDefault="00842A22" w:rsidP="00842A22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7D7013">
              <w:rPr>
                <w:rFonts w:ascii="Arial" w:hAnsi="Arial" w:cs="Arial"/>
              </w:rPr>
              <w:t>Бобрышева</w:t>
            </w:r>
            <w:proofErr w:type="spellEnd"/>
          </w:p>
          <w:p w14:paraId="51036F88" w14:textId="6428976A" w:rsidR="006F37D9" w:rsidRPr="007D7013" w:rsidRDefault="00842A22" w:rsidP="00842A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7013">
              <w:rPr>
                <w:rFonts w:ascii="Arial" w:eastAsia="Times New Roman" w:hAnsi="Arial" w:cs="Arial"/>
                <w:lang w:bidi="ar-SA"/>
              </w:rPr>
              <w:t>Ольга Александровна</w:t>
            </w:r>
            <w:r w:rsidRPr="007D7013">
              <w:rPr>
                <w:rFonts w:ascii="Arial" w:hAnsi="Arial" w:cs="Arial"/>
              </w:rPr>
              <w:t xml:space="preserve"> </w:t>
            </w:r>
            <w:r w:rsidRPr="007D7013">
              <w:rPr>
                <w:rFonts w:ascii="Arial" w:hAnsi="Arial" w:cs="Arial"/>
                <w:i/>
              </w:rPr>
              <w:t>(</w:t>
            </w:r>
            <w:proofErr w:type="gramStart"/>
            <w:r w:rsidRPr="007D7013">
              <w:rPr>
                <w:rFonts w:ascii="Arial" w:hAnsi="Arial" w:cs="Arial"/>
                <w:i/>
              </w:rPr>
              <w:t>замещающий</w:t>
            </w:r>
            <w:proofErr w:type="gramEnd"/>
            <w:r w:rsidRPr="007D701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BDA9657" w14:textId="775EA9B0" w:rsidR="006F37D9" w:rsidRPr="007D7013" w:rsidRDefault="006F37D9" w:rsidP="006F37D9">
            <w:pPr>
              <w:jc w:val="center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НПО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5BC64A97" w14:textId="59B79239" w:rsidR="006F37D9" w:rsidRPr="007D7013" w:rsidRDefault="00842A22" w:rsidP="006F37D9">
            <w:pPr>
              <w:pStyle w:val="Default"/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ОЮЛ «Гражданский Альянс Восточно-Казахстанской области»</w:t>
            </w:r>
          </w:p>
        </w:tc>
      </w:tr>
    </w:tbl>
    <w:p w14:paraId="693FC370" w14:textId="77777777" w:rsidR="00FB0DCA" w:rsidRPr="007D7013" w:rsidRDefault="00FB0DCA" w:rsidP="00FB0DCA">
      <w:pPr>
        <w:jc w:val="both"/>
        <w:rPr>
          <w:rFonts w:ascii="Arial" w:hAnsi="Arial" w:cs="Arial"/>
        </w:rPr>
      </w:pPr>
    </w:p>
    <w:p w14:paraId="2A44050E" w14:textId="77777777" w:rsidR="00D0158B" w:rsidRPr="007D7013" w:rsidRDefault="00D0158B" w:rsidP="00FB0DCA">
      <w:pPr>
        <w:jc w:val="both"/>
        <w:rPr>
          <w:rFonts w:ascii="Arial" w:hAnsi="Arial" w:cs="Arial"/>
        </w:rPr>
        <w:sectPr w:rsidR="00D0158B" w:rsidRPr="007D7013" w:rsidSect="00320364">
          <w:pgSz w:w="11906" w:h="16838"/>
          <w:pgMar w:top="1134" w:right="850" w:bottom="1134" w:left="1701" w:header="468" w:footer="604" w:gutter="0"/>
          <w:cols w:space="720"/>
          <w:formProt w:val="0"/>
          <w:docGrid w:linePitch="360" w:charSpace="-6145"/>
        </w:sectPr>
      </w:pPr>
    </w:p>
    <w:p w14:paraId="1D6CCEA5" w14:textId="31CAB1B8" w:rsidR="00D0158B" w:rsidRPr="007D7013" w:rsidRDefault="00D0158B" w:rsidP="00D0158B">
      <w:pPr>
        <w:jc w:val="right"/>
        <w:rPr>
          <w:rFonts w:ascii="Arial" w:hAnsi="Arial" w:cs="Arial"/>
        </w:rPr>
      </w:pPr>
      <w:r w:rsidRPr="007D7013">
        <w:rPr>
          <w:rFonts w:ascii="Arial" w:hAnsi="Arial" w:cs="Arial"/>
        </w:rPr>
        <w:lastRenderedPageBreak/>
        <w:t>Приложение 2</w:t>
      </w:r>
    </w:p>
    <w:p w14:paraId="4810BFE7" w14:textId="77777777" w:rsidR="00D0158B" w:rsidRPr="007D7013" w:rsidRDefault="00D0158B" w:rsidP="00FB0DCA">
      <w:pPr>
        <w:jc w:val="center"/>
        <w:rPr>
          <w:rFonts w:ascii="Arial" w:hAnsi="Arial" w:cs="Arial"/>
          <w:b/>
        </w:rPr>
      </w:pPr>
    </w:p>
    <w:p w14:paraId="459ED583" w14:textId="77777777" w:rsidR="00D0158B" w:rsidRPr="007D7013" w:rsidRDefault="00D0158B" w:rsidP="00FB0DCA">
      <w:pPr>
        <w:jc w:val="center"/>
        <w:rPr>
          <w:rFonts w:ascii="Arial" w:hAnsi="Arial" w:cs="Arial"/>
          <w:b/>
        </w:rPr>
      </w:pPr>
    </w:p>
    <w:p w14:paraId="4E3987B0" w14:textId="77777777" w:rsidR="00FB0DCA" w:rsidRPr="007D7013" w:rsidRDefault="00FB0DCA" w:rsidP="00FB0DCA">
      <w:pPr>
        <w:jc w:val="center"/>
        <w:rPr>
          <w:rFonts w:ascii="Arial" w:hAnsi="Arial" w:cs="Arial"/>
          <w:b/>
        </w:rPr>
      </w:pPr>
      <w:r w:rsidRPr="007D7013">
        <w:rPr>
          <w:rFonts w:ascii="Arial" w:hAnsi="Arial" w:cs="Arial"/>
          <w:b/>
        </w:rPr>
        <w:t>Национальный Секретариат ИПДО Казахстана</w:t>
      </w:r>
    </w:p>
    <w:p w14:paraId="10174947" w14:textId="77777777" w:rsidR="00FB0DCA" w:rsidRPr="007D7013" w:rsidRDefault="00FB0DCA" w:rsidP="00FB0DCA">
      <w:pPr>
        <w:jc w:val="center"/>
        <w:rPr>
          <w:rFonts w:ascii="Arial" w:hAnsi="Arial" w:cs="Arial"/>
          <w:b/>
        </w:rPr>
      </w:pPr>
      <w:r w:rsidRPr="007D7013">
        <w:rPr>
          <w:rFonts w:ascii="Arial" w:hAnsi="Arial" w:cs="Arial"/>
          <w:b/>
        </w:rPr>
        <w:t>Министерство индустрии и инфраструктурного развития РК</w:t>
      </w:r>
    </w:p>
    <w:p w14:paraId="6862D034" w14:textId="77777777" w:rsidR="00FB0DCA" w:rsidRPr="007D7013" w:rsidRDefault="00FB0DCA" w:rsidP="00FB0DCA">
      <w:pPr>
        <w:jc w:val="both"/>
        <w:rPr>
          <w:rFonts w:ascii="Arial" w:hAnsi="Arial" w:cs="Arial"/>
        </w:rPr>
      </w:pPr>
    </w:p>
    <w:tbl>
      <w:tblPr>
        <w:tblW w:w="1013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269"/>
        <w:gridCol w:w="6237"/>
      </w:tblGrid>
      <w:tr w:rsidR="006F37D9" w:rsidRPr="007D7013" w14:paraId="1AA1FE5F" w14:textId="77777777" w:rsidTr="003128AB">
        <w:tc>
          <w:tcPr>
            <w:tcW w:w="631" w:type="dxa"/>
            <w:shd w:val="clear" w:color="auto" w:fill="auto"/>
          </w:tcPr>
          <w:p w14:paraId="4E3A78F2" w14:textId="620FB501" w:rsidR="006F37D9" w:rsidRPr="007D7013" w:rsidRDefault="006F37D9" w:rsidP="004241FE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1</w:t>
            </w:r>
          </w:p>
        </w:tc>
        <w:tc>
          <w:tcPr>
            <w:tcW w:w="3269" w:type="dxa"/>
          </w:tcPr>
          <w:p w14:paraId="343EC21E" w14:textId="684DABA3" w:rsidR="006F37D9" w:rsidRPr="007D7013" w:rsidRDefault="006F37D9" w:rsidP="006F37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kk-KZ" w:bidi="ar-SA"/>
              </w:rPr>
            </w:pPr>
            <w:r w:rsidRPr="007D7013">
              <w:rPr>
                <w:rFonts w:ascii="Arial" w:eastAsia="Times New Roman" w:hAnsi="Arial" w:cs="Arial"/>
                <w:lang w:val="kk-KZ" w:bidi="ar-SA"/>
              </w:rPr>
              <w:t>Шархан Иран Шарханович</w:t>
            </w:r>
          </w:p>
        </w:tc>
        <w:tc>
          <w:tcPr>
            <w:tcW w:w="6237" w:type="dxa"/>
            <w:shd w:val="clear" w:color="auto" w:fill="auto"/>
          </w:tcPr>
          <w:p w14:paraId="66A9C972" w14:textId="6D5659FB" w:rsidR="006F37D9" w:rsidRPr="007D7013" w:rsidRDefault="006F37D9" w:rsidP="006F3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eastAsia="Times New Roman" w:hAnsi="Arial" w:cs="Arial"/>
                <w:lang w:val="kk-KZ" w:bidi="ar-SA"/>
              </w:rPr>
              <w:t>Директор департамента недропользования по ТПИ МИИР РК, Координатор деятельности Национального секретариата ИПДО в РК</w:t>
            </w:r>
          </w:p>
        </w:tc>
      </w:tr>
      <w:tr w:rsidR="006F37D9" w:rsidRPr="007D7013" w14:paraId="474471A7" w14:textId="77777777" w:rsidTr="003128AB">
        <w:tc>
          <w:tcPr>
            <w:tcW w:w="631" w:type="dxa"/>
            <w:shd w:val="clear" w:color="auto" w:fill="auto"/>
          </w:tcPr>
          <w:p w14:paraId="53A841D3" w14:textId="02E589F9" w:rsidR="006F37D9" w:rsidRPr="007D7013" w:rsidRDefault="006F37D9" w:rsidP="004241FE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2</w:t>
            </w:r>
          </w:p>
        </w:tc>
        <w:tc>
          <w:tcPr>
            <w:tcW w:w="3269" w:type="dxa"/>
          </w:tcPr>
          <w:p w14:paraId="78F22825" w14:textId="56C1BAAE" w:rsidR="006F37D9" w:rsidRPr="007D7013" w:rsidRDefault="006F37D9" w:rsidP="006F37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kk-KZ" w:bidi="ar-SA"/>
              </w:rPr>
            </w:pPr>
            <w:r w:rsidRPr="007D7013">
              <w:rPr>
                <w:rFonts w:ascii="Arial" w:eastAsia="Times New Roman" w:hAnsi="Arial" w:cs="Arial"/>
                <w:lang w:val="kk-KZ" w:bidi="ar-SA"/>
              </w:rPr>
              <w:t>Кушумов Алмас Русланович</w:t>
            </w:r>
          </w:p>
        </w:tc>
        <w:tc>
          <w:tcPr>
            <w:tcW w:w="6237" w:type="dxa"/>
            <w:shd w:val="clear" w:color="auto" w:fill="auto"/>
          </w:tcPr>
          <w:p w14:paraId="7CFB143D" w14:textId="24C6E4FA" w:rsidR="006F37D9" w:rsidRPr="007D7013" w:rsidRDefault="006F37D9" w:rsidP="006F3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eastAsia="Times New Roman" w:hAnsi="Arial" w:cs="Arial"/>
                <w:lang w:val="kk-KZ" w:bidi="ar-SA"/>
              </w:rPr>
              <w:t>Заместитель Директора департамента недропользования по ТПИ МИИР РК, Глава национального секретариата ИПДО в РК</w:t>
            </w:r>
          </w:p>
        </w:tc>
      </w:tr>
      <w:tr w:rsidR="006F37D9" w:rsidRPr="007D7013" w14:paraId="007F8F96" w14:textId="77777777" w:rsidTr="003128AB">
        <w:tc>
          <w:tcPr>
            <w:tcW w:w="631" w:type="dxa"/>
            <w:shd w:val="clear" w:color="auto" w:fill="auto"/>
          </w:tcPr>
          <w:p w14:paraId="27C8F97F" w14:textId="5ECBEC3C" w:rsidR="006F37D9" w:rsidRPr="007D7013" w:rsidRDefault="006F37D9" w:rsidP="004241FE">
            <w:pPr>
              <w:rPr>
                <w:rFonts w:ascii="Arial" w:hAnsi="Arial" w:cs="Arial"/>
              </w:rPr>
            </w:pPr>
            <w:r w:rsidRPr="007D7013">
              <w:rPr>
                <w:rFonts w:ascii="Arial" w:hAnsi="Arial" w:cs="Arial"/>
              </w:rPr>
              <w:t>3</w:t>
            </w:r>
          </w:p>
        </w:tc>
        <w:tc>
          <w:tcPr>
            <w:tcW w:w="3269" w:type="dxa"/>
          </w:tcPr>
          <w:p w14:paraId="64185134" w14:textId="77777777" w:rsidR="006F37D9" w:rsidRPr="007D7013" w:rsidRDefault="006F37D9" w:rsidP="004241FE">
            <w:pPr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hAnsi="Arial" w:cs="Arial"/>
                <w:lang w:val="kk-KZ"/>
              </w:rPr>
              <w:t>Арыстанова Динара Арыстановна</w:t>
            </w:r>
          </w:p>
        </w:tc>
        <w:tc>
          <w:tcPr>
            <w:tcW w:w="6237" w:type="dxa"/>
            <w:shd w:val="clear" w:color="auto" w:fill="auto"/>
          </w:tcPr>
          <w:p w14:paraId="13F03074" w14:textId="5D66098C" w:rsidR="006F37D9" w:rsidRPr="007D7013" w:rsidRDefault="006F37D9" w:rsidP="00312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 w:rsidRPr="007D7013">
              <w:rPr>
                <w:rFonts w:ascii="Arial" w:eastAsia="Times New Roman" w:hAnsi="Arial" w:cs="Arial"/>
                <w:lang w:val="kk-KZ" w:bidi="ar-SA"/>
              </w:rPr>
              <w:t xml:space="preserve">Главный эксперт управления анализа и развития Департамента недропользования по ТПИ МИИР РК, </w:t>
            </w:r>
            <w:r w:rsidR="003128AB" w:rsidRPr="007D7013">
              <w:rPr>
                <w:rFonts w:ascii="Arial" w:eastAsia="Times New Roman" w:hAnsi="Arial" w:cs="Arial"/>
                <w:lang w:val="kk-KZ" w:bidi="ar-SA"/>
              </w:rPr>
              <w:t>секретарь</w:t>
            </w:r>
            <w:r w:rsidRPr="007D7013">
              <w:rPr>
                <w:rFonts w:ascii="Arial" w:eastAsia="Times New Roman" w:hAnsi="Arial" w:cs="Arial"/>
                <w:lang w:val="kk-KZ" w:bidi="ar-SA"/>
              </w:rPr>
              <w:t xml:space="preserve"> </w:t>
            </w:r>
            <w:r w:rsidR="003128AB" w:rsidRPr="007D7013">
              <w:rPr>
                <w:rFonts w:ascii="Arial" w:eastAsia="Times New Roman" w:hAnsi="Arial" w:cs="Arial"/>
                <w:lang w:val="kk-KZ" w:bidi="ar-SA"/>
              </w:rPr>
              <w:t>Н</w:t>
            </w:r>
            <w:r w:rsidRPr="007D7013">
              <w:rPr>
                <w:rFonts w:ascii="Arial" w:eastAsia="Times New Roman" w:hAnsi="Arial" w:cs="Arial"/>
                <w:lang w:val="kk-KZ" w:bidi="ar-SA"/>
              </w:rPr>
              <w:t>ационального секретариата ИПДО в РК</w:t>
            </w:r>
          </w:p>
        </w:tc>
      </w:tr>
    </w:tbl>
    <w:p w14:paraId="38B41EDF" w14:textId="77777777" w:rsidR="00FB0DCA" w:rsidRPr="007D7013" w:rsidRDefault="00FB0DCA" w:rsidP="00FB0DCA">
      <w:pPr>
        <w:pStyle w:val="13"/>
        <w:keepNext/>
        <w:keepLines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14:paraId="71111F63" w14:textId="0A1CAB54" w:rsidR="00FB0DCA" w:rsidRPr="007D7013" w:rsidRDefault="00FB0DCA">
      <w:pPr>
        <w:rPr>
          <w:rFonts w:ascii="Arial" w:eastAsia="Times New Roman" w:hAnsi="Arial" w:cs="Arial"/>
          <w:bCs/>
        </w:rPr>
      </w:pPr>
      <w:bookmarkStart w:id="7" w:name="_GoBack"/>
      <w:bookmarkEnd w:id="7"/>
    </w:p>
    <w:sectPr w:rsidR="00FB0DCA" w:rsidRPr="007D7013" w:rsidSect="00320364">
      <w:pgSz w:w="11906" w:h="16838"/>
      <w:pgMar w:top="1134" w:right="850" w:bottom="1134" w:left="1701" w:header="468" w:footer="60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AEA73" w14:textId="77777777" w:rsidR="002168DE" w:rsidRDefault="002168DE" w:rsidP="004D231F">
      <w:r>
        <w:separator/>
      </w:r>
    </w:p>
  </w:endnote>
  <w:endnote w:type="continuationSeparator" w:id="0">
    <w:p w14:paraId="7D6D22AB" w14:textId="77777777" w:rsidR="002168DE" w:rsidRDefault="002168DE" w:rsidP="004D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8892E" w14:textId="77777777" w:rsidR="00725A12" w:rsidRDefault="00725A1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1B7289" wp14:editId="6F05B1D5">
              <wp:simplePos x="0" y="0"/>
              <wp:positionH relativeFrom="page">
                <wp:posOffset>6896100</wp:posOffset>
              </wp:positionH>
              <wp:positionV relativeFrom="page">
                <wp:posOffset>9675495</wp:posOffset>
              </wp:positionV>
              <wp:extent cx="118110" cy="147320"/>
              <wp:effectExtent l="0" t="0" r="0" b="0"/>
              <wp:wrapSquare wrapText="bothSides"/>
              <wp:docPr id="1" name="графический объект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41DD5" w14:textId="77777777" w:rsidR="00725A12" w:rsidRDefault="00725A12">
                          <w:pPr>
                            <w:pStyle w:val="21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4706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графический объект1" o:spid="_x0000_s1026" style="position:absolute;margin-left:543pt;margin-top:761.85pt;width:9.3pt;height:1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" filled="f" stroked="f" strokecolor="#3465a4">
              <v:stroke joinstyle="round"/>
              <v:textbox>
                <w:txbxContent>
                  <w:p w14:paraId="48841DD5" w14:textId="77777777" w:rsidR="00725A12" w:rsidRDefault="00725A12">
                    <w:pPr>
                      <w:pStyle w:val="21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4706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AB105" w14:textId="77777777" w:rsidR="00725A12" w:rsidRDefault="00725A12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EF6D" w14:textId="77777777" w:rsidR="00725A12" w:rsidRDefault="00725A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B0BA3" w14:textId="77777777" w:rsidR="002168DE" w:rsidRDefault="002168DE" w:rsidP="004D231F">
      <w:r>
        <w:separator/>
      </w:r>
    </w:p>
  </w:footnote>
  <w:footnote w:type="continuationSeparator" w:id="0">
    <w:p w14:paraId="71C72E48" w14:textId="77777777" w:rsidR="002168DE" w:rsidRDefault="002168DE" w:rsidP="004D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91497"/>
      <w:docPartObj>
        <w:docPartGallery w:val="Page Numbers (Top of Page)"/>
        <w:docPartUnique/>
      </w:docPartObj>
    </w:sdtPr>
    <w:sdtEndPr/>
    <w:sdtContent>
      <w:p w14:paraId="5F3FAF13" w14:textId="77777777" w:rsidR="00725A12" w:rsidRDefault="00725A12">
        <w:pPr>
          <w:pStyle w:val="1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470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77878"/>
      <w:docPartObj>
        <w:docPartGallery w:val="Page Numbers (Top of Page)"/>
        <w:docPartUnique/>
      </w:docPartObj>
    </w:sdtPr>
    <w:sdtEndPr/>
    <w:sdtContent>
      <w:p w14:paraId="25311C88" w14:textId="77777777" w:rsidR="00725A12" w:rsidRDefault="00725A12">
        <w:pPr>
          <w:pStyle w:val="1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470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494587"/>
      <w:docPartObj>
        <w:docPartGallery w:val="Page Numbers (Top of Page)"/>
        <w:docPartUnique/>
      </w:docPartObj>
    </w:sdtPr>
    <w:sdtEndPr/>
    <w:sdtContent>
      <w:p w14:paraId="4BF90A5B" w14:textId="77777777" w:rsidR="00725A12" w:rsidRDefault="00725A12">
        <w:pPr>
          <w:pStyle w:val="1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470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559764"/>
      <w:docPartObj>
        <w:docPartGallery w:val="Page Numbers (Top of Page)"/>
        <w:docPartUnique/>
      </w:docPartObj>
    </w:sdtPr>
    <w:sdtEndPr/>
    <w:sdtContent>
      <w:p w14:paraId="5AD95275" w14:textId="77777777" w:rsidR="00725A12" w:rsidRDefault="00725A12">
        <w:pPr>
          <w:pStyle w:val="1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470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173"/>
    <w:multiLevelType w:val="hybridMultilevel"/>
    <w:tmpl w:val="F956F724"/>
    <w:lvl w:ilvl="0" w:tplc="4C108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5EAD"/>
    <w:multiLevelType w:val="hybridMultilevel"/>
    <w:tmpl w:val="A170C4D8"/>
    <w:lvl w:ilvl="0" w:tplc="D50E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A516C"/>
    <w:multiLevelType w:val="multilevel"/>
    <w:tmpl w:val="8A42787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0B7F42F0"/>
    <w:multiLevelType w:val="hybridMultilevel"/>
    <w:tmpl w:val="CCA8C4B2"/>
    <w:lvl w:ilvl="0" w:tplc="6EA64F9E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1997"/>
    <w:multiLevelType w:val="hybridMultilevel"/>
    <w:tmpl w:val="38C41F8A"/>
    <w:lvl w:ilvl="0" w:tplc="708A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D37DFD"/>
    <w:multiLevelType w:val="hybridMultilevel"/>
    <w:tmpl w:val="DB001C28"/>
    <w:lvl w:ilvl="0" w:tplc="84CAD02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5030CD"/>
    <w:multiLevelType w:val="hybridMultilevel"/>
    <w:tmpl w:val="0FC4421A"/>
    <w:lvl w:ilvl="0" w:tplc="A56C8F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8A68B1"/>
    <w:multiLevelType w:val="hybridMultilevel"/>
    <w:tmpl w:val="0D3865A8"/>
    <w:lvl w:ilvl="0" w:tplc="9F64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B5A72"/>
    <w:multiLevelType w:val="hybridMultilevel"/>
    <w:tmpl w:val="7C987392"/>
    <w:lvl w:ilvl="0" w:tplc="2C763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82AB4"/>
    <w:multiLevelType w:val="hybridMultilevel"/>
    <w:tmpl w:val="946C6A92"/>
    <w:lvl w:ilvl="0" w:tplc="EFAAE638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A64180"/>
    <w:multiLevelType w:val="hybridMultilevel"/>
    <w:tmpl w:val="568C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13178"/>
    <w:multiLevelType w:val="hybridMultilevel"/>
    <w:tmpl w:val="ABC2AC2C"/>
    <w:lvl w:ilvl="0" w:tplc="553C3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8E6F10"/>
    <w:multiLevelType w:val="multilevel"/>
    <w:tmpl w:val="0F1AA6D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3">
    <w:nsid w:val="2CB006F4"/>
    <w:multiLevelType w:val="multilevel"/>
    <w:tmpl w:val="EB3A9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C136817"/>
    <w:multiLevelType w:val="hybridMultilevel"/>
    <w:tmpl w:val="7084EF68"/>
    <w:lvl w:ilvl="0" w:tplc="381E5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5E73DA"/>
    <w:multiLevelType w:val="hybridMultilevel"/>
    <w:tmpl w:val="CC289002"/>
    <w:lvl w:ilvl="0" w:tplc="CC5426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701F21"/>
    <w:multiLevelType w:val="multilevel"/>
    <w:tmpl w:val="58EA6756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EAA11D1"/>
    <w:multiLevelType w:val="hybridMultilevel"/>
    <w:tmpl w:val="C9E8669A"/>
    <w:lvl w:ilvl="0" w:tplc="E97E209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F61613"/>
    <w:multiLevelType w:val="hybridMultilevel"/>
    <w:tmpl w:val="88464A40"/>
    <w:lvl w:ilvl="0" w:tplc="C34A83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AF0432"/>
    <w:multiLevelType w:val="multilevel"/>
    <w:tmpl w:val="5EE608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EFA5688"/>
    <w:multiLevelType w:val="multilevel"/>
    <w:tmpl w:val="ADAAF2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183AD4"/>
    <w:multiLevelType w:val="hybridMultilevel"/>
    <w:tmpl w:val="67A8F92A"/>
    <w:lvl w:ilvl="0" w:tplc="F754E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80A05"/>
    <w:multiLevelType w:val="hybridMultilevel"/>
    <w:tmpl w:val="F63AD058"/>
    <w:lvl w:ilvl="0" w:tplc="5BEA80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697283"/>
    <w:multiLevelType w:val="hybridMultilevel"/>
    <w:tmpl w:val="2B4A2768"/>
    <w:lvl w:ilvl="0" w:tplc="368E39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81C28"/>
    <w:multiLevelType w:val="hybridMultilevel"/>
    <w:tmpl w:val="5A144294"/>
    <w:lvl w:ilvl="0" w:tplc="7130A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77676D"/>
    <w:multiLevelType w:val="hybridMultilevel"/>
    <w:tmpl w:val="51AEE612"/>
    <w:lvl w:ilvl="0" w:tplc="C100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3D1842"/>
    <w:multiLevelType w:val="hybridMultilevel"/>
    <w:tmpl w:val="6792AEF0"/>
    <w:lvl w:ilvl="0" w:tplc="73BA0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9"/>
  </w:num>
  <w:num w:numId="5">
    <w:abstractNumId w:val="21"/>
  </w:num>
  <w:num w:numId="6">
    <w:abstractNumId w:val="15"/>
  </w:num>
  <w:num w:numId="7">
    <w:abstractNumId w:val="0"/>
  </w:num>
  <w:num w:numId="8">
    <w:abstractNumId w:val="18"/>
  </w:num>
  <w:num w:numId="9">
    <w:abstractNumId w:val="26"/>
  </w:num>
  <w:num w:numId="10">
    <w:abstractNumId w:val="3"/>
  </w:num>
  <w:num w:numId="11">
    <w:abstractNumId w:val="24"/>
  </w:num>
  <w:num w:numId="12">
    <w:abstractNumId w:val="9"/>
  </w:num>
  <w:num w:numId="13">
    <w:abstractNumId w:val="16"/>
  </w:num>
  <w:num w:numId="14">
    <w:abstractNumId w:val="5"/>
  </w:num>
  <w:num w:numId="15">
    <w:abstractNumId w:val="7"/>
  </w:num>
  <w:num w:numId="16">
    <w:abstractNumId w:val="11"/>
  </w:num>
  <w:num w:numId="17">
    <w:abstractNumId w:val="22"/>
  </w:num>
  <w:num w:numId="18">
    <w:abstractNumId w:val="14"/>
  </w:num>
  <w:num w:numId="19">
    <w:abstractNumId w:val="1"/>
  </w:num>
  <w:num w:numId="20">
    <w:abstractNumId w:val="23"/>
  </w:num>
  <w:num w:numId="21">
    <w:abstractNumId w:val="17"/>
  </w:num>
  <w:num w:numId="22">
    <w:abstractNumId w:val="25"/>
  </w:num>
  <w:num w:numId="23">
    <w:abstractNumId w:val="4"/>
  </w:num>
  <w:num w:numId="24">
    <w:abstractNumId w:val="12"/>
  </w:num>
  <w:num w:numId="25">
    <w:abstractNumId w:val="10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1F"/>
    <w:rsid w:val="0001519D"/>
    <w:rsid w:val="00052340"/>
    <w:rsid w:val="00075A8D"/>
    <w:rsid w:val="0009769B"/>
    <w:rsid w:val="001322AF"/>
    <w:rsid w:val="001579BA"/>
    <w:rsid w:val="001B42E9"/>
    <w:rsid w:val="001C3BE6"/>
    <w:rsid w:val="001C428D"/>
    <w:rsid w:val="001C5827"/>
    <w:rsid w:val="001C772B"/>
    <w:rsid w:val="001E4ECC"/>
    <w:rsid w:val="001F62EC"/>
    <w:rsid w:val="002168DE"/>
    <w:rsid w:val="002B16BD"/>
    <w:rsid w:val="002C5750"/>
    <w:rsid w:val="002D075B"/>
    <w:rsid w:val="002E6EC4"/>
    <w:rsid w:val="002F06E9"/>
    <w:rsid w:val="003128AB"/>
    <w:rsid w:val="00320364"/>
    <w:rsid w:val="00335F37"/>
    <w:rsid w:val="003506C6"/>
    <w:rsid w:val="00362DB4"/>
    <w:rsid w:val="00375AAA"/>
    <w:rsid w:val="00377039"/>
    <w:rsid w:val="00390CBD"/>
    <w:rsid w:val="0039793D"/>
    <w:rsid w:val="003D3DA3"/>
    <w:rsid w:val="0040458C"/>
    <w:rsid w:val="004072BD"/>
    <w:rsid w:val="004241FE"/>
    <w:rsid w:val="004344C6"/>
    <w:rsid w:val="00441D14"/>
    <w:rsid w:val="0044373E"/>
    <w:rsid w:val="00450840"/>
    <w:rsid w:val="00460518"/>
    <w:rsid w:val="00482E70"/>
    <w:rsid w:val="004C79F7"/>
    <w:rsid w:val="004D231F"/>
    <w:rsid w:val="0050013E"/>
    <w:rsid w:val="005129DB"/>
    <w:rsid w:val="00523B29"/>
    <w:rsid w:val="0054706C"/>
    <w:rsid w:val="00572B84"/>
    <w:rsid w:val="00587D2F"/>
    <w:rsid w:val="005934F7"/>
    <w:rsid w:val="005960C2"/>
    <w:rsid w:val="005A5DE3"/>
    <w:rsid w:val="005E1A0B"/>
    <w:rsid w:val="00645584"/>
    <w:rsid w:val="00693347"/>
    <w:rsid w:val="006A742B"/>
    <w:rsid w:val="006A773D"/>
    <w:rsid w:val="006D5E01"/>
    <w:rsid w:val="006D6693"/>
    <w:rsid w:val="006F37D9"/>
    <w:rsid w:val="00723BFA"/>
    <w:rsid w:val="00725A12"/>
    <w:rsid w:val="00727840"/>
    <w:rsid w:val="00734F03"/>
    <w:rsid w:val="007352BE"/>
    <w:rsid w:val="00754C86"/>
    <w:rsid w:val="0075779C"/>
    <w:rsid w:val="00780E14"/>
    <w:rsid w:val="007A67AE"/>
    <w:rsid w:val="007D394A"/>
    <w:rsid w:val="007D53A4"/>
    <w:rsid w:val="007D7013"/>
    <w:rsid w:val="008208BD"/>
    <w:rsid w:val="00842A22"/>
    <w:rsid w:val="00873212"/>
    <w:rsid w:val="00886177"/>
    <w:rsid w:val="008A6575"/>
    <w:rsid w:val="008C7583"/>
    <w:rsid w:val="00907BAA"/>
    <w:rsid w:val="009113DD"/>
    <w:rsid w:val="00940B75"/>
    <w:rsid w:val="00946D76"/>
    <w:rsid w:val="00977C8C"/>
    <w:rsid w:val="00980D67"/>
    <w:rsid w:val="009C0B33"/>
    <w:rsid w:val="009C2981"/>
    <w:rsid w:val="009C4A4B"/>
    <w:rsid w:val="00A10CBC"/>
    <w:rsid w:val="00A147B0"/>
    <w:rsid w:val="00A23B84"/>
    <w:rsid w:val="00A24686"/>
    <w:rsid w:val="00A37F81"/>
    <w:rsid w:val="00A5553A"/>
    <w:rsid w:val="00A56BFB"/>
    <w:rsid w:val="00A82241"/>
    <w:rsid w:val="00A825CD"/>
    <w:rsid w:val="00AC387D"/>
    <w:rsid w:val="00AD2B53"/>
    <w:rsid w:val="00AD3EB3"/>
    <w:rsid w:val="00B0310E"/>
    <w:rsid w:val="00B33ACC"/>
    <w:rsid w:val="00B60CCE"/>
    <w:rsid w:val="00B645CC"/>
    <w:rsid w:val="00BA0CA4"/>
    <w:rsid w:val="00BE564F"/>
    <w:rsid w:val="00BF1DB1"/>
    <w:rsid w:val="00BF51B8"/>
    <w:rsid w:val="00C534F3"/>
    <w:rsid w:val="00CA5082"/>
    <w:rsid w:val="00CD6EA9"/>
    <w:rsid w:val="00D0158B"/>
    <w:rsid w:val="00D10BF1"/>
    <w:rsid w:val="00D309AD"/>
    <w:rsid w:val="00D44958"/>
    <w:rsid w:val="00D52D13"/>
    <w:rsid w:val="00D9045D"/>
    <w:rsid w:val="00D967AE"/>
    <w:rsid w:val="00DE0FE2"/>
    <w:rsid w:val="00E41209"/>
    <w:rsid w:val="00E422BB"/>
    <w:rsid w:val="00E83462"/>
    <w:rsid w:val="00E84219"/>
    <w:rsid w:val="00EB346D"/>
    <w:rsid w:val="00EB3586"/>
    <w:rsid w:val="00EB70D7"/>
    <w:rsid w:val="00ED0CA3"/>
    <w:rsid w:val="00EF6627"/>
    <w:rsid w:val="00F01DDA"/>
    <w:rsid w:val="00F10258"/>
    <w:rsid w:val="00F17DA4"/>
    <w:rsid w:val="00FB0DCA"/>
    <w:rsid w:val="00FD337C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B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D8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customStyle="1" w:styleId="a4">
    <w:name w:val="Основной текст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3C73D8"/>
    <w:rPr>
      <w:rFonts w:ascii="Times New Roman" w:eastAsia="Times New Roman" w:hAnsi="Times New Roman" w:cs="Times New Roman"/>
      <w:i/>
      <w:iCs/>
      <w:caps w:val="0"/>
      <w:smallCaps w:val="0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hd w:val="clear" w:color="auto" w:fill="FFFFFF"/>
    </w:rPr>
  </w:style>
  <w:style w:type="character" w:customStyle="1" w:styleId="a6">
    <w:name w:val="Другое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styleId="a7">
    <w:name w:val="Emphasis"/>
    <w:uiPriority w:val="20"/>
    <w:qFormat/>
    <w:rsid w:val="00661B55"/>
    <w:rPr>
      <w:i/>
      <w:iCs/>
    </w:rPr>
  </w:style>
  <w:style w:type="character" w:customStyle="1" w:styleId="st">
    <w:name w:val="st"/>
    <w:basedOn w:val="a0"/>
    <w:qFormat/>
    <w:rsid w:val="00661B55"/>
  </w:style>
  <w:style w:type="character" w:customStyle="1" w:styleId="a8">
    <w:name w:val="Верхний колонтитул Знак"/>
    <w:basedOn w:val="a0"/>
    <w:uiPriority w:val="99"/>
    <w:qFormat/>
    <w:rsid w:val="00AD18AB"/>
    <w:rPr>
      <w:color w:val="000000"/>
    </w:rPr>
  </w:style>
  <w:style w:type="character" w:customStyle="1" w:styleId="a9">
    <w:name w:val="Нижний колонтитул Знак"/>
    <w:basedOn w:val="a0"/>
    <w:uiPriority w:val="99"/>
    <w:qFormat/>
    <w:rsid w:val="00AD18AB"/>
    <w:rPr>
      <w:color w:val="000000"/>
    </w:rPr>
  </w:style>
  <w:style w:type="character" w:customStyle="1" w:styleId="ListLabel1">
    <w:name w:val="ListLabel 1"/>
    <w:qFormat/>
    <w:rsid w:val="004D231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2">
    <w:name w:val="ListLabel 2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3">
    <w:name w:val="ListLabel 3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4">
    <w:name w:val="ListLabel 4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5">
    <w:name w:val="ListLabel 5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6">
    <w:name w:val="ListLabel 6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7">
    <w:name w:val="ListLabel 7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8">
    <w:name w:val="ListLabel 8"/>
    <w:qFormat/>
    <w:rsid w:val="004D231F"/>
    <w:rPr>
      <w:rFonts w:cs="Courier New"/>
    </w:rPr>
  </w:style>
  <w:style w:type="character" w:customStyle="1" w:styleId="ListLabel9">
    <w:name w:val="ListLabel 9"/>
    <w:qFormat/>
    <w:rsid w:val="004D231F"/>
    <w:rPr>
      <w:rFonts w:cs="Courier New"/>
    </w:rPr>
  </w:style>
  <w:style w:type="character" w:customStyle="1" w:styleId="ListLabel10">
    <w:name w:val="ListLabel 10"/>
    <w:qFormat/>
    <w:rsid w:val="004D231F"/>
    <w:rPr>
      <w:rFonts w:cs="Courier New"/>
    </w:rPr>
  </w:style>
  <w:style w:type="character" w:customStyle="1" w:styleId="ListLabel11">
    <w:name w:val="ListLabel 11"/>
    <w:qFormat/>
    <w:rsid w:val="004D231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12">
    <w:name w:val="ListLabel 12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13">
    <w:name w:val="ListLabel 13"/>
    <w:qFormat/>
    <w:rsid w:val="004D231F"/>
    <w:rPr>
      <w:rFonts w:cs="Symbol"/>
    </w:rPr>
  </w:style>
  <w:style w:type="character" w:customStyle="1" w:styleId="ListLabel14">
    <w:name w:val="ListLabel 14"/>
    <w:qFormat/>
    <w:rsid w:val="004D231F"/>
    <w:rPr>
      <w:rFonts w:cs="Courier New"/>
    </w:rPr>
  </w:style>
  <w:style w:type="character" w:customStyle="1" w:styleId="ListLabel15">
    <w:name w:val="ListLabel 15"/>
    <w:qFormat/>
    <w:rsid w:val="004D231F"/>
    <w:rPr>
      <w:rFonts w:cs="Wingdings"/>
    </w:rPr>
  </w:style>
  <w:style w:type="character" w:customStyle="1" w:styleId="ListLabel16">
    <w:name w:val="ListLabel 16"/>
    <w:qFormat/>
    <w:rsid w:val="004D231F"/>
    <w:rPr>
      <w:rFonts w:cs="Symbol"/>
    </w:rPr>
  </w:style>
  <w:style w:type="character" w:customStyle="1" w:styleId="ListLabel17">
    <w:name w:val="ListLabel 17"/>
    <w:qFormat/>
    <w:rsid w:val="004D231F"/>
    <w:rPr>
      <w:rFonts w:cs="Courier New"/>
    </w:rPr>
  </w:style>
  <w:style w:type="character" w:customStyle="1" w:styleId="ListLabel18">
    <w:name w:val="ListLabel 18"/>
    <w:qFormat/>
    <w:rsid w:val="004D231F"/>
    <w:rPr>
      <w:rFonts w:cs="Wingdings"/>
    </w:rPr>
  </w:style>
  <w:style w:type="character" w:customStyle="1" w:styleId="ListLabel19">
    <w:name w:val="ListLabel 19"/>
    <w:qFormat/>
    <w:rsid w:val="004D231F"/>
    <w:rPr>
      <w:rFonts w:cs="Symbol"/>
    </w:rPr>
  </w:style>
  <w:style w:type="character" w:customStyle="1" w:styleId="ListLabel20">
    <w:name w:val="ListLabel 20"/>
    <w:qFormat/>
    <w:rsid w:val="004D231F"/>
    <w:rPr>
      <w:rFonts w:cs="Courier New"/>
    </w:rPr>
  </w:style>
  <w:style w:type="character" w:customStyle="1" w:styleId="ListLabel21">
    <w:name w:val="ListLabel 21"/>
    <w:qFormat/>
    <w:rsid w:val="004D231F"/>
    <w:rPr>
      <w:rFonts w:cs="Wingdings"/>
    </w:rPr>
  </w:style>
  <w:style w:type="paragraph" w:customStyle="1" w:styleId="11">
    <w:name w:val="Заголовок1"/>
    <w:basedOn w:val="a"/>
    <w:next w:val="aa"/>
    <w:qFormat/>
    <w:rsid w:val="004D231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rsid w:val="004D231F"/>
    <w:pPr>
      <w:spacing w:after="140" w:line="288" w:lineRule="auto"/>
    </w:pPr>
  </w:style>
  <w:style w:type="paragraph" w:styleId="ab">
    <w:name w:val="List"/>
    <w:basedOn w:val="aa"/>
    <w:rsid w:val="004D231F"/>
    <w:rPr>
      <w:rFonts w:cs="FreeSans"/>
    </w:rPr>
  </w:style>
  <w:style w:type="paragraph" w:customStyle="1" w:styleId="12">
    <w:name w:val="Название объекта1"/>
    <w:basedOn w:val="a"/>
    <w:qFormat/>
    <w:rsid w:val="004D231F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4D231F"/>
    <w:pPr>
      <w:suppressLineNumbers/>
    </w:pPr>
    <w:rPr>
      <w:rFonts w:cs="FreeSans"/>
    </w:rPr>
  </w:style>
  <w:style w:type="paragraph" w:customStyle="1" w:styleId="ad">
    <w:name w:val="Подпись к картинке"/>
    <w:basedOn w:val="a"/>
    <w:qFormat/>
    <w:rsid w:val="003C73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1"/>
    <w:basedOn w:val="a"/>
    <w:link w:val="1"/>
    <w:qFormat/>
    <w:rsid w:val="003C73D8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Колонтитул (2)"/>
    <w:basedOn w:val="a"/>
    <w:link w:val="20"/>
    <w:qFormat/>
    <w:rsid w:val="003C73D8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qFormat/>
    <w:rsid w:val="003C73D8"/>
    <w:pPr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3">
    <w:name w:val="Заголовок №1"/>
    <w:basedOn w:val="a"/>
    <w:qFormat/>
    <w:rsid w:val="003C73D8"/>
    <w:pPr>
      <w:spacing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Подпись к таблице"/>
    <w:basedOn w:val="a"/>
    <w:qFormat/>
    <w:rsid w:val="003C73D8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qFormat/>
    <w:rsid w:val="003C73D8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661B55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14">
    <w:name w:val="Верхний колонтитул1"/>
    <w:basedOn w:val="a"/>
    <w:uiPriority w:val="99"/>
    <w:unhideWhenUsed/>
    <w:rsid w:val="00AD18A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AD18AB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  <w:rsid w:val="004D231F"/>
  </w:style>
  <w:style w:type="table" w:styleId="af1">
    <w:name w:val="Table Grid"/>
    <w:basedOn w:val="a1"/>
    <w:uiPriority w:val="39"/>
    <w:rsid w:val="00595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6"/>
    <w:uiPriority w:val="99"/>
    <w:semiHidden/>
    <w:unhideWhenUsed/>
    <w:rsid w:val="0032036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2"/>
    <w:uiPriority w:val="99"/>
    <w:semiHidden/>
    <w:rsid w:val="00320364"/>
    <w:rPr>
      <w:color w:val="000000"/>
      <w:sz w:val="24"/>
    </w:rPr>
  </w:style>
  <w:style w:type="paragraph" w:styleId="af3">
    <w:name w:val="footer"/>
    <w:basedOn w:val="a"/>
    <w:link w:val="17"/>
    <w:uiPriority w:val="99"/>
    <w:semiHidden/>
    <w:unhideWhenUsed/>
    <w:rsid w:val="0032036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uiPriority w:val="99"/>
    <w:semiHidden/>
    <w:rsid w:val="00320364"/>
    <w:rPr>
      <w:color w:val="000000"/>
      <w:sz w:val="24"/>
    </w:rPr>
  </w:style>
  <w:style w:type="paragraph" w:styleId="af4">
    <w:name w:val="List Paragraph"/>
    <w:basedOn w:val="a"/>
    <w:uiPriority w:val="34"/>
    <w:qFormat/>
    <w:rsid w:val="00A5553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1E4EC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4E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D8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customStyle="1" w:styleId="a4">
    <w:name w:val="Основной текст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3C73D8"/>
    <w:rPr>
      <w:rFonts w:ascii="Times New Roman" w:eastAsia="Times New Roman" w:hAnsi="Times New Roman" w:cs="Times New Roman"/>
      <w:i/>
      <w:iCs/>
      <w:caps w:val="0"/>
      <w:smallCaps w:val="0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hd w:val="clear" w:color="auto" w:fill="FFFFFF"/>
    </w:rPr>
  </w:style>
  <w:style w:type="character" w:customStyle="1" w:styleId="a6">
    <w:name w:val="Другое_"/>
    <w:basedOn w:val="a0"/>
    <w:qFormat/>
    <w:rsid w:val="003C73D8"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FFFFFF"/>
    </w:rPr>
  </w:style>
  <w:style w:type="character" w:styleId="a7">
    <w:name w:val="Emphasis"/>
    <w:uiPriority w:val="20"/>
    <w:qFormat/>
    <w:rsid w:val="00661B55"/>
    <w:rPr>
      <w:i/>
      <w:iCs/>
    </w:rPr>
  </w:style>
  <w:style w:type="character" w:customStyle="1" w:styleId="st">
    <w:name w:val="st"/>
    <w:basedOn w:val="a0"/>
    <w:qFormat/>
    <w:rsid w:val="00661B55"/>
  </w:style>
  <w:style w:type="character" w:customStyle="1" w:styleId="a8">
    <w:name w:val="Верхний колонтитул Знак"/>
    <w:basedOn w:val="a0"/>
    <w:uiPriority w:val="99"/>
    <w:qFormat/>
    <w:rsid w:val="00AD18AB"/>
    <w:rPr>
      <w:color w:val="000000"/>
    </w:rPr>
  </w:style>
  <w:style w:type="character" w:customStyle="1" w:styleId="a9">
    <w:name w:val="Нижний колонтитул Знак"/>
    <w:basedOn w:val="a0"/>
    <w:uiPriority w:val="99"/>
    <w:qFormat/>
    <w:rsid w:val="00AD18AB"/>
    <w:rPr>
      <w:color w:val="000000"/>
    </w:rPr>
  </w:style>
  <w:style w:type="character" w:customStyle="1" w:styleId="ListLabel1">
    <w:name w:val="ListLabel 1"/>
    <w:qFormat/>
    <w:rsid w:val="004D231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2">
    <w:name w:val="ListLabel 2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3">
    <w:name w:val="ListLabel 3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4">
    <w:name w:val="ListLabel 4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5">
    <w:name w:val="ListLabel 5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6">
    <w:name w:val="ListLabel 6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7">
    <w:name w:val="ListLabel 7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8">
    <w:name w:val="ListLabel 8"/>
    <w:qFormat/>
    <w:rsid w:val="004D231F"/>
    <w:rPr>
      <w:rFonts w:cs="Courier New"/>
    </w:rPr>
  </w:style>
  <w:style w:type="character" w:customStyle="1" w:styleId="ListLabel9">
    <w:name w:val="ListLabel 9"/>
    <w:qFormat/>
    <w:rsid w:val="004D231F"/>
    <w:rPr>
      <w:rFonts w:cs="Courier New"/>
    </w:rPr>
  </w:style>
  <w:style w:type="character" w:customStyle="1" w:styleId="ListLabel10">
    <w:name w:val="ListLabel 10"/>
    <w:qFormat/>
    <w:rsid w:val="004D231F"/>
    <w:rPr>
      <w:rFonts w:cs="Courier New"/>
    </w:rPr>
  </w:style>
  <w:style w:type="character" w:customStyle="1" w:styleId="ListLabel11">
    <w:name w:val="ListLabel 11"/>
    <w:qFormat/>
    <w:rsid w:val="004D231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12">
    <w:name w:val="ListLabel 12"/>
    <w:qFormat/>
    <w:rsid w:val="004D23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13">
    <w:name w:val="ListLabel 13"/>
    <w:qFormat/>
    <w:rsid w:val="004D231F"/>
    <w:rPr>
      <w:rFonts w:cs="Symbol"/>
    </w:rPr>
  </w:style>
  <w:style w:type="character" w:customStyle="1" w:styleId="ListLabel14">
    <w:name w:val="ListLabel 14"/>
    <w:qFormat/>
    <w:rsid w:val="004D231F"/>
    <w:rPr>
      <w:rFonts w:cs="Courier New"/>
    </w:rPr>
  </w:style>
  <w:style w:type="character" w:customStyle="1" w:styleId="ListLabel15">
    <w:name w:val="ListLabel 15"/>
    <w:qFormat/>
    <w:rsid w:val="004D231F"/>
    <w:rPr>
      <w:rFonts w:cs="Wingdings"/>
    </w:rPr>
  </w:style>
  <w:style w:type="character" w:customStyle="1" w:styleId="ListLabel16">
    <w:name w:val="ListLabel 16"/>
    <w:qFormat/>
    <w:rsid w:val="004D231F"/>
    <w:rPr>
      <w:rFonts w:cs="Symbol"/>
    </w:rPr>
  </w:style>
  <w:style w:type="character" w:customStyle="1" w:styleId="ListLabel17">
    <w:name w:val="ListLabel 17"/>
    <w:qFormat/>
    <w:rsid w:val="004D231F"/>
    <w:rPr>
      <w:rFonts w:cs="Courier New"/>
    </w:rPr>
  </w:style>
  <w:style w:type="character" w:customStyle="1" w:styleId="ListLabel18">
    <w:name w:val="ListLabel 18"/>
    <w:qFormat/>
    <w:rsid w:val="004D231F"/>
    <w:rPr>
      <w:rFonts w:cs="Wingdings"/>
    </w:rPr>
  </w:style>
  <w:style w:type="character" w:customStyle="1" w:styleId="ListLabel19">
    <w:name w:val="ListLabel 19"/>
    <w:qFormat/>
    <w:rsid w:val="004D231F"/>
    <w:rPr>
      <w:rFonts w:cs="Symbol"/>
    </w:rPr>
  </w:style>
  <w:style w:type="character" w:customStyle="1" w:styleId="ListLabel20">
    <w:name w:val="ListLabel 20"/>
    <w:qFormat/>
    <w:rsid w:val="004D231F"/>
    <w:rPr>
      <w:rFonts w:cs="Courier New"/>
    </w:rPr>
  </w:style>
  <w:style w:type="character" w:customStyle="1" w:styleId="ListLabel21">
    <w:name w:val="ListLabel 21"/>
    <w:qFormat/>
    <w:rsid w:val="004D231F"/>
    <w:rPr>
      <w:rFonts w:cs="Wingdings"/>
    </w:rPr>
  </w:style>
  <w:style w:type="paragraph" w:customStyle="1" w:styleId="11">
    <w:name w:val="Заголовок1"/>
    <w:basedOn w:val="a"/>
    <w:next w:val="aa"/>
    <w:qFormat/>
    <w:rsid w:val="004D231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rsid w:val="004D231F"/>
    <w:pPr>
      <w:spacing w:after="140" w:line="288" w:lineRule="auto"/>
    </w:pPr>
  </w:style>
  <w:style w:type="paragraph" w:styleId="ab">
    <w:name w:val="List"/>
    <w:basedOn w:val="aa"/>
    <w:rsid w:val="004D231F"/>
    <w:rPr>
      <w:rFonts w:cs="FreeSans"/>
    </w:rPr>
  </w:style>
  <w:style w:type="paragraph" w:customStyle="1" w:styleId="12">
    <w:name w:val="Название объекта1"/>
    <w:basedOn w:val="a"/>
    <w:qFormat/>
    <w:rsid w:val="004D231F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4D231F"/>
    <w:pPr>
      <w:suppressLineNumbers/>
    </w:pPr>
    <w:rPr>
      <w:rFonts w:cs="FreeSans"/>
    </w:rPr>
  </w:style>
  <w:style w:type="paragraph" w:customStyle="1" w:styleId="ad">
    <w:name w:val="Подпись к картинке"/>
    <w:basedOn w:val="a"/>
    <w:qFormat/>
    <w:rsid w:val="003C73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1"/>
    <w:basedOn w:val="a"/>
    <w:link w:val="1"/>
    <w:qFormat/>
    <w:rsid w:val="003C73D8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Колонтитул (2)"/>
    <w:basedOn w:val="a"/>
    <w:link w:val="20"/>
    <w:qFormat/>
    <w:rsid w:val="003C73D8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qFormat/>
    <w:rsid w:val="003C73D8"/>
    <w:pPr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3">
    <w:name w:val="Заголовок №1"/>
    <w:basedOn w:val="a"/>
    <w:qFormat/>
    <w:rsid w:val="003C73D8"/>
    <w:pPr>
      <w:spacing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Подпись к таблице"/>
    <w:basedOn w:val="a"/>
    <w:qFormat/>
    <w:rsid w:val="003C73D8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qFormat/>
    <w:rsid w:val="003C73D8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661B55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14">
    <w:name w:val="Верхний колонтитул1"/>
    <w:basedOn w:val="a"/>
    <w:uiPriority w:val="99"/>
    <w:unhideWhenUsed/>
    <w:rsid w:val="00AD18A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AD18AB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  <w:rsid w:val="004D231F"/>
  </w:style>
  <w:style w:type="table" w:styleId="af1">
    <w:name w:val="Table Grid"/>
    <w:basedOn w:val="a1"/>
    <w:uiPriority w:val="39"/>
    <w:rsid w:val="00595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6"/>
    <w:uiPriority w:val="99"/>
    <w:semiHidden/>
    <w:unhideWhenUsed/>
    <w:rsid w:val="0032036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2"/>
    <w:uiPriority w:val="99"/>
    <w:semiHidden/>
    <w:rsid w:val="00320364"/>
    <w:rPr>
      <w:color w:val="000000"/>
      <w:sz w:val="24"/>
    </w:rPr>
  </w:style>
  <w:style w:type="paragraph" w:styleId="af3">
    <w:name w:val="footer"/>
    <w:basedOn w:val="a"/>
    <w:link w:val="17"/>
    <w:uiPriority w:val="99"/>
    <w:semiHidden/>
    <w:unhideWhenUsed/>
    <w:rsid w:val="0032036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uiPriority w:val="99"/>
    <w:semiHidden/>
    <w:rsid w:val="00320364"/>
    <w:rPr>
      <w:color w:val="000000"/>
      <w:sz w:val="24"/>
    </w:rPr>
  </w:style>
  <w:style w:type="paragraph" w:styleId="af4">
    <w:name w:val="List Paragraph"/>
    <w:basedOn w:val="a"/>
    <w:uiPriority w:val="34"/>
    <w:qFormat/>
    <w:rsid w:val="00A5553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1E4EC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4E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82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0FF3-0ED5-43F4-B296-963E9626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Айнур Ишниязова</cp:lastModifiedBy>
  <cp:revision>2</cp:revision>
  <cp:lastPrinted>2020-08-11T09:31:00Z</cp:lastPrinted>
  <dcterms:created xsi:type="dcterms:W3CDTF">2022-07-27T04:39:00Z</dcterms:created>
  <dcterms:modified xsi:type="dcterms:W3CDTF">2022-07-27T04:39:00Z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