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0D" w:rsidRPr="004962D0" w:rsidRDefault="0049550D" w:rsidP="00495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49550D" w:rsidRDefault="0049550D" w:rsidP="00495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слушания Общественного совета </w:t>
      </w:r>
    </w:p>
    <w:p w:rsidR="0049550D" w:rsidRDefault="0049550D" w:rsidP="00495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49550D" w:rsidRDefault="0049550D" w:rsidP="004955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550D" w:rsidRDefault="0049550D" w:rsidP="004955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523">
        <w:rPr>
          <w:rFonts w:ascii="Times New Roman" w:hAnsi="Times New Roman" w:cs="Times New Roman"/>
          <w:i/>
          <w:sz w:val="24"/>
          <w:szCs w:val="24"/>
        </w:rPr>
        <w:t>город Костанай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19 июля 2022 г.</w:t>
      </w:r>
    </w:p>
    <w:p w:rsidR="0049550D" w:rsidRPr="00AD2559" w:rsidRDefault="0049550D" w:rsidP="004955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лтынсарина,115</w:t>
      </w:r>
      <w:r w:rsidRPr="0043223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15.00 часов</w:t>
      </w:r>
    </w:p>
    <w:p w:rsidR="0049550D" w:rsidRPr="00AD2559" w:rsidRDefault="0049550D" w:rsidP="004955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AE369B" w:rsidRDefault="00AE369B" w:rsidP="00AE369B">
      <w:pPr>
        <w:pStyle w:val="a5"/>
        <w:ind w:firstLine="567"/>
        <w:jc w:val="center"/>
        <w:rPr>
          <w:rFonts w:ascii="Times New Roman" w:hAnsi="Times New Roman" w:cs="Times New Roman"/>
          <w:sz w:val="28"/>
        </w:rPr>
      </w:pPr>
    </w:p>
    <w:p w:rsidR="00AE369B" w:rsidRDefault="00AE369B" w:rsidP="00AE369B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EE2920" w:rsidRPr="00AE369B" w:rsidRDefault="00EE2920" w:rsidP="00EE2920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AE369B">
        <w:rPr>
          <w:rFonts w:ascii="Times New Roman" w:hAnsi="Times New Roman" w:cs="Times New Roman"/>
          <w:b/>
          <w:sz w:val="28"/>
        </w:rPr>
        <w:t>Тема общественных слушаний</w:t>
      </w:r>
      <w:r>
        <w:rPr>
          <w:rFonts w:ascii="Times New Roman" w:hAnsi="Times New Roman" w:cs="Times New Roman"/>
          <w:sz w:val="28"/>
        </w:rPr>
        <w:t xml:space="preserve">: обсуждение </w:t>
      </w:r>
      <w:r w:rsidRPr="00AE369B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kk-KZ"/>
        </w:rPr>
        <w:t xml:space="preserve">проектов решений Костанайского областного маслихата </w:t>
      </w:r>
      <w:r w:rsidRPr="00AE369B">
        <w:rPr>
          <w:rFonts w:ascii="Times New Roman" w:hAnsi="Times New Roman" w:cs="Times New Roman"/>
          <w:sz w:val="28"/>
          <w:szCs w:val="32"/>
          <w:lang w:eastAsia="ru-RU"/>
        </w:rPr>
        <w:t>«Об утверждении Правил отлова, временного содержания и умерщвления животных на территории населенных пунктов Костанайской области», «Об утверждении Правил содержания и выгула домашних животных на территории населенных пунктов Костанайской области»</w:t>
      </w:r>
      <w:r w:rsidR="00FE52F4">
        <w:rPr>
          <w:rFonts w:ascii="Times New Roman" w:hAnsi="Times New Roman" w:cs="Times New Roman"/>
          <w:sz w:val="28"/>
          <w:szCs w:val="32"/>
          <w:lang w:eastAsia="ru-RU"/>
        </w:rPr>
        <w:t xml:space="preserve"> (далее – проекты Правил)</w:t>
      </w:r>
      <w:r w:rsidRPr="00AE369B">
        <w:rPr>
          <w:rFonts w:ascii="Times New Roman" w:hAnsi="Times New Roman" w:cs="Times New Roman"/>
          <w:sz w:val="28"/>
          <w:szCs w:val="32"/>
          <w:lang w:eastAsia="ru-RU"/>
        </w:rPr>
        <w:t>.</w:t>
      </w:r>
    </w:p>
    <w:p w:rsidR="00EE2920" w:rsidRDefault="00EE2920" w:rsidP="00AE369B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E369B" w:rsidRPr="00AE369B" w:rsidRDefault="00AE369B" w:rsidP="00AE369B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E369B">
        <w:rPr>
          <w:rFonts w:ascii="Times New Roman" w:hAnsi="Times New Roman" w:cs="Times New Roman"/>
          <w:b/>
          <w:sz w:val="28"/>
        </w:rPr>
        <w:t>Присутствовали:</w:t>
      </w:r>
      <w:r>
        <w:rPr>
          <w:rFonts w:ascii="Times New Roman" w:hAnsi="Times New Roman" w:cs="Times New Roman"/>
          <w:sz w:val="28"/>
        </w:rPr>
        <w:t xml:space="preserve"> </w:t>
      </w:r>
      <w:r w:rsidRPr="00AE369B">
        <w:rPr>
          <w:rFonts w:ascii="Times New Roman" w:eastAsia="Times New Roman" w:hAnsi="Times New Roman" w:cs="Times New Roman"/>
          <w:sz w:val="28"/>
          <w:szCs w:val="32"/>
          <w:lang w:eastAsia="ru-RU"/>
        </w:rPr>
        <w:t>члены Общественного совета Костанайской области; депутат Мажилиса Парламента Республики Казахстан Смышляева Е. В.; депутаты Костанайского областного маслихата; представители государственных органов; эксперты и представители общественности; средства массовой информации.</w:t>
      </w:r>
    </w:p>
    <w:p w:rsidR="00AE369B" w:rsidRPr="00AE369B" w:rsidRDefault="00AE369B" w:rsidP="00AE369B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AE369B">
        <w:rPr>
          <w:rFonts w:ascii="Times New Roman" w:hAnsi="Times New Roman" w:cs="Times New Roman"/>
          <w:b/>
          <w:sz w:val="28"/>
        </w:rPr>
        <w:t xml:space="preserve"> </w:t>
      </w:r>
    </w:p>
    <w:p w:rsidR="00FE52F4" w:rsidRPr="00E450A7" w:rsidRDefault="00AE369B" w:rsidP="006D28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48C4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исполняющего обязанности </w:t>
      </w:r>
      <w:r w:rsidR="006D28DC" w:rsidRPr="00E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6D28DC" w:rsidRPr="00EA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ГУ «Управление ветеринарии акимата Костанайской области» </w:t>
      </w:r>
      <w:r w:rsidR="006D28DC" w:rsidRPr="00EA4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Бекет Б. Г.</w:t>
      </w:r>
      <w:r w:rsidR="006D28DC" w:rsidRPr="00EA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 </w:t>
      </w:r>
      <w:r w:rsidRPr="00EA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проект</w:t>
      </w:r>
      <w:r w:rsidR="006D28DC" w:rsidRPr="00EA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ах</w:t>
      </w:r>
      <w:r w:rsidRPr="00EA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E52F4" w:rsidRPr="00EA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Правил</w:t>
      </w:r>
      <w:r w:rsidR="006D28DC" w:rsidRPr="00EA48C4">
        <w:rPr>
          <w:rFonts w:ascii="Times New Roman" w:hAnsi="Times New Roman" w:cs="Times New Roman"/>
          <w:sz w:val="28"/>
          <w:szCs w:val="28"/>
          <w:lang w:eastAsia="ru-RU"/>
        </w:rPr>
        <w:t>, Общественный совет Костанайской области</w:t>
      </w:r>
      <w:r w:rsidR="00FE52F4" w:rsidRPr="00EA4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2F4" w:rsidRPr="00EA48C4">
        <w:rPr>
          <w:rFonts w:ascii="Times New Roman" w:hAnsi="Times New Roman" w:cs="Times New Roman"/>
          <w:b/>
          <w:sz w:val="28"/>
          <w:szCs w:val="28"/>
          <w:lang w:eastAsia="ru-RU"/>
        </w:rPr>
        <w:t>отмечает</w:t>
      </w:r>
      <w:r w:rsidR="00FE52F4" w:rsidRPr="00EA48C4">
        <w:rPr>
          <w:rFonts w:ascii="Times New Roman" w:hAnsi="Times New Roman" w:cs="Times New Roman"/>
          <w:sz w:val="28"/>
          <w:szCs w:val="28"/>
          <w:lang w:eastAsia="ru-RU"/>
        </w:rPr>
        <w:t>, что проекты Правил подготовлены в соответствии с нормами Закона Республики Казахстан «Об ответственном обращении с животными» от 30 декабря 2021 года № 97-VII ЗРК и на основе Типовых Правил, утвержденных приказами Министра экологии, геологии и природных ресурсов.</w:t>
      </w:r>
      <w:proofErr w:type="gramEnd"/>
    </w:p>
    <w:p w:rsidR="004C552C" w:rsidRDefault="00770A98" w:rsidP="006D28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участниками Общественных слушаний были высказаны мнения, что ряд норм Типовых Правил, Проекта правил содержат </w:t>
      </w:r>
      <w:r w:rsidRPr="00B919C3">
        <w:rPr>
          <w:rFonts w:ascii="Times New Roman" w:hAnsi="Times New Roman" w:cs="Times New Roman"/>
          <w:b/>
          <w:sz w:val="28"/>
          <w:szCs w:val="28"/>
          <w:lang w:eastAsia="ru-RU"/>
        </w:rPr>
        <w:t>не</w:t>
      </w:r>
      <w:r w:rsidR="00B919C3" w:rsidRPr="00B919C3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корректные</w:t>
      </w:r>
      <w:r w:rsidRPr="00B919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формулировки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которые при исполнении или проверке законности их применения могут толковаться не однозначно («временно», «</w:t>
      </w:r>
      <w:r w:rsidRPr="00770A98">
        <w:rPr>
          <w:rFonts w:ascii="Times New Roman" w:hAnsi="Times New Roman" w:cs="Times New Roman"/>
          <w:sz w:val="28"/>
          <w:szCs w:val="28"/>
          <w:lang w:eastAsia="ru-RU"/>
        </w:rPr>
        <w:t>требований законодательства Республики Казахстан в области здравоохранения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t xml:space="preserve">«без присмотра»,  и другие). </w:t>
      </w:r>
    </w:p>
    <w:p w:rsidR="000F2660" w:rsidRDefault="004C552C" w:rsidP="006D28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B919C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все еще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остаются открытыми </w:t>
      </w:r>
      <w:r w:rsidR="000F2660">
        <w:rPr>
          <w:rFonts w:ascii="Times New Roman" w:hAnsi="Times New Roman" w:cs="Times New Roman"/>
          <w:sz w:val="28"/>
          <w:szCs w:val="28"/>
          <w:lang w:eastAsia="ru-RU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r w:rsidR="000F26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70A98" w:rsidRPr="00770A98" w:rsidRDefault="000F2660" w:rsidP="006D28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 примеру, такие как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когда, где и когда начнется работа по открытию «приютов для животных» и «пунктов временного содержания»; насколько целесообразно отдавать строительство и содержание приютов для животных отделам ЖКХ городски</w:t>
      </w:r>
      <w:r w:rsidR="00B919C3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районных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акиматов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t>как и когда будет введен институт «общественных инспекторов»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t xml:space="preserve"> будут ли к работе по вылову животных привлекаться общественные активисты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="004C552C">
        <w:rPr>
          <w:rFonts w:ascii="Times New Roman" w:hAnsi="Times New Roman" w:cs="Times New Roman"/>
          <w:sz w:val="28"/>
          <w:szCs w:val="28"/>
          <w:lang w:eastAsia="ru-RU"/>
        </w:rPr>
        <w:t xml:space="preserve"> как будет доказываться опасность животного для окружающих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t xml:space="preserve"> на каких основаниях будет определяться «стая»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t xml:space="preserve"> как будет определяться что была «стая» после доставки 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животных во временный приют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t xml:space="preserve"> как будет решен вопрос о наличии в местах умерщвления животных гуманных и безболез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 xml:space="preserve">ненных препаратов для </w:t>
      </w:r>
      <w:proofErr w:type="gramStart"/>
      <w:r w:rsidR="006A17F6">
        <w:rPr>
          <w:rFonts w:ascii="Times New Roman" w:hAnsi="Times New Roman" w:cs="Times New Roman"/>
          <w:sz w:val="28"/>
          <w:szCs w:val="28"/>
          <w:lang w:eastAsia="ru-RU"/>
        </w:rPr>
        <w:t>эвтаназии</w:t>
      </w:r>
      <w:proofErr w:type="gramEnd"/>
      <w:r w:rsidR="006A17F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C55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 xml:space="preserve">каким способом будут отмечаться </w:t>
      </w:r>
      <w:r w:rsidR="00E450A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450A7">
        <w:rPr>
          <w:rFonts w:ascii="Times New Roman" w:hAnsi="Times New Roman" w:cs="Times New Roman"/>
          <w:sz w:val="28"/>
          <w:szCs w:val="28"/>
          <w:lang w:eastAsia="ru-RU"/>
        </w:rPr>
        <w:t>чипироваться</w:t>
      </w:r>
      <w:proofErr w:type="spellEnd"/>
      <w:r w:rsidR="00E450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>животные, прошедшие стерилизацию</w:t>
      </w:r>
      <w:r w:rsidR="007A2F8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 xml:space="preserve"> как будет проводить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скопления безнадзорных животных</w:t>
      </w:r>
      <w:r w:rsidR="007A2F8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 xml:space="preserve"> как будет оформляться и в дальнейшем подтверждаться экстренный вызов на вылов животного, представляющего опасность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; почему нет требования о размещении в социальных сетях информации о выловленном бродячем животном для поиска хозяина</w:t>
      </w:r>
      <w:r w:rsidR="006A1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52F4" w:rsidRPr="00EA48C4" w:rsidRDefault="006A17F6" w:rsidP="006D28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E52F4" w:rsidRPr="00EA48C4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обсуждения участниками Общественных слушаний были внесены предложения по корректировке и изменению некоторых пунктов проекта Правил.</w:t>
      </w:r>
    </w:p>
    <w:p w:rsidR="00FE52F4" w:rsidRDefault="00FE52F4" w:rsidP="006A17F6">
      <w:pPr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48C4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вышеизложенного и в соответствии пункта 6 статьи 21 закона Республики Казахстан «Об общественных советах» Общественный совет Костанайской области </w:t>
      </w:r>
      <w:r w:rsidRPr="00EA48C4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Pr="00EA48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РЕКОМЕНДОВАТЬ:</w:t>
      </w:r>
    </w:p>
    <w:p w:rsidR="008F1401" w:rsidRDefault="008F1401" w:rsidP="008F1401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  <w:lang w:val="ru-RU"/>
        </w:rPr>
      </w:pPr>
      <w:r w:rsidRPr="008F1401">
        <w:rPr>
          <w:b/>
          <w:color w:val="000000"/>
          <w:sz w:val="28"/>
          <w:szCs w:val="28"/>
          <w:lang w:val="ru-RU"/>
        </w:rPr>
        <w:t>Управлению вет</w:t>
      </w:r>
      <w:r w:rsidR="007B3556">
        <w:rPr>
          <w:b/>
          <w:color w:val="000000"/>
          <w:sz w:val="28"/>
          <w:szCs w:val="28"/>
          <w:lang w:val="ru-RU"/>
        </w:rPr>
        <w:t>ерина</w:t>
      </w:r>
      <w:r w:rsidRPr="008F1401">
        <w:rPr>
          <w:b/>
          <w:color w:val="000000"/>
          <w:sz w:val="28"/>
          <w:szCs w:val="28"/>
          <w:lang w:val="ru-RU"/>
        </w:rPr>
        <w:t>рии акимата Костанайской области</w:t>
      </w:r>
      <w:r>
        <w:rPr>
          <w:b/>
          <w:color w:val="000000"/>
          <w:sz w:val="28"/>
          <w:szCs w:val="28"/>
          <w:lang w:val="ru-RU"/>
        </w:rPr>
        <w:t>:</w:t>
      </w:r>
    </w:p>
    <w:p w:rsidR="008F1401" w:rsidRPr="00263B55" w:rsidRDefault="008F1401" w:rsidP="00EE2920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  <w:lang w:val="ru-RU"/>
        </w:rPr>
      </w:pPr>
      <w:r w:rsidRPr="00263B55">
        <w:rPr>
          <w:color w:val="000000"/>
          <w:sz w:val="28"/>
          <w:szCs w:val="28"/>
          <w:lang w:val="ru-RU"/>
        </w:rPr>
        <w:t>Исключить из заголовков Приложений к решениям областного маслихата слова «Об утверждении».</w:t>
      </w:r>
    </w:p>
    <w:p w:rsidR="008F1401" w:rsidRDefault="009E59AE" w:rsidP="00EE2920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п.п. 1, пункта 3</w:t>
      </w:r>
      <w:r w:rsidR="007B3556">
        <w:rPr>
          <w:color w:val="000000"/>
          <w:sz w:val="28"/>
          <w:szCs w:val="28"/>
          <w:lang w:val="ru-RU"/>
        </w:rPr>
        <w:t>, Главы 1</w:t>
      </w:r>
      <w:r>
        <w:rPr>
          <w:color w:val="000000"/>
          <w:sz w:val="28"/>
          <w:szCs w:val="28"/>
          <w:lang w:val="ru-RU"/>
        </w:rPr>
        <w:t xml:space="preserve"> проекта «Правил </w:t>
      </w:r>
      <w:r w:rsidRPr="009E59AE">
        <w:rPr>
          <w:color w:val="000000"/>
          <w:sz w:val="28"/>
          <w:szCs w:val="28"/>
          <w:lang w:val="ru-RU"/>
        </w:rPr>
        <w:t>отлова, временного содержания и умерщвления животных</w:t>
      </w:r>
      <w:r>
        <w:rPr>
          <w:color w:val="000000"/>
          <w:sz w:val="28"/>
          <w:szCs w:val="28"/>
          <w:lang w:val="ru-RU"/>
        </w:rPr>
        <w:t xml:space="preserve"> на территории Костанайской области» заменить фразу «</w:t>
      </w:r>
      <w:proofErr w:type="gramStart"/>
      <w:r w:rsidRPr="009E59AE">
        <w:rPr>
          <w:color w:val="000000"/>
          <w:sz w:val="28"/>
          <w:szCs w:val="28"/>
          <w:lang w:val="ru-RU"/>
        </w:rPr>
        <w:t>созданная</w:t>
      </w:r>
      <w:proofErr w:type="gramEnd"/>
      <w:r w:rsidRPr="009E59AE">
        <w:rPr>
          <w:color w:val="000000"/>
          <w:sz w:val="28"/>
          <w:szCs w:val="28"/>
          <w:lang w:val="ru-RU"/>
        </w:rPr>
        <w:t xml:space="preserve"> местными исполнительными органами областей, городов республиканского значения, столицы</w:t>
      </w:r>
      <w:r>
        <w:rPr>
          <w:color w:val="000000"/>
          <w:sz w:val="28"/>
          <w:szCs w:val="28"/>
          <w:lang w:val="ru-RU"/>
        </w:rPr>
        <w:t xml:space="preserve">» на фразу </w:t>
      </w:r>
      <w:r w:rsidRPr="007B3556">
        <w:rPr>
          <w:color w:val="000000"/>
          <w:sz w:val="28"/>
          <w:szCs w:val="28"/>
          <w:lang w:val="ru-RU"/>
        </w:rPr>
        <w:t>«местным исполнительным органам области»</w:t>
      </w:r>
      <w:r>
        <w:rPr>
          <w:color w:val="000000"/>
          <w:sz w:val="28"/>
          <w:szCs w:val="28"/>
          <w:lang w:val="ru-RU"/>
        </w:rPr>
        <w:t>.</w:t>
      </w:r>
    </w:p>
    <w:p w:rsidR="009B4F3C" w:rsidRPr="009B4F3C" w:rsidRDefault="009E59AE" w:rsidP="00EE292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20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9B4F3C">
        <w:rPr>
          <w:color w:val="000000"/>
          <w:sz w:val="28"/>
          <w:szCs w:val="28"/>
          <w:lang w:val="ru-RU"/>
        </w:rPr>
        <w:t>В п.п.5, пункта 3</w:t>
      </w:r>
      <w:r w:rsidR="007B3556">
        <w:rPr>
          <w:color w:val="000000"/>
          <w:sz w:val="28"/>
          <w:szCs w:val="28"/>
          <w:lang w:val="ru-RU"/>
        </w:rPr>
        <w:t>, Главы 1</w:t>
      </w:r>
      <w:r w:rsidRPr="009B4F3C">
        <w:rPr>
          <w:color w:val="000000"/>
          <w:sz w:val="28"/>
          <w:szCs w:val="28"/>
          <w:lang w:val="ru-RU"/>
        </w:rPr>
        <w:t xml:space="preserve"> проекта «Правил отлова, временного содержания и умерщвления животных на территории Костанайской области» дополнить новым предложением «Срок временного содержания определяется в соответствии с пунктом 20 «Правил вакцинации и стерилизации</w:t>
      </w:r>
      <w:r w:rsidR="00DB52F4">
        <w:rPr>
          <w:color w:val="000000"/>
          <w:sz w:val="28"/>
          <w:szCs w:val="28"/>
          <w:lang w:val="ru-RU"/>
        </w:rPr>
        <w:t xml:space="preserve"> бродячих животных</w:t>
      </w:r>
      <w:r w:rsidRPr="009B4F3C">
        <w:rPr>
          <w:color w:val="000000"/>
          <w:sz w:val="28"/>
          <w:szCs w:val="28"/>
          <w:lang w:val="ru-RU"/>
        </w:rPr>
        <w:t>»,  утвержденных Приказ</w:t>
      </w:r>
      <w:r w:rsidR="007B3556">
        <w:rPr>
          <w:color w:val="000000"/>
          <w:sz w:val="28"/>
          <w:szCs w:val="28"/>
          <w:lang w:val="ru-RU"/>
        </w:rPr>
        <w:t>ом</w:t>
      </w:r>
      <w:r w:rsidRPr="009B4F3C">
        <w:rPr>
          <w:color w:val="000000"/>
          <w:sz w:val="28"/>
          <w:szCs w:val="28"/>
          <w:lang w:val="ru-RU"/>
        </w:rPr>
        <w:t xml:space="preserve"> </w:t>
      </w:r>
      <w:r w:rsidR="00DB52F4" w:rsidRPr="00DB52F4">
        <w:rPr>
          <w:sz w:val="28"/>
          <w:szCs w:val="28"/>
          <w:lang w:val="ru-RU"/>
        </w:rPr>
        <w:t>Министра экологии, геологии и природных ресурсов Республики Казахстан</w:t>
      </w:r>
      <w:r w:rsidRPr="009B4F3C">
        <w:rPr>
          <w:color w:val="000000"/>
          <w:sz w:val="28"/>
          <w:szCs w:val="28"/>
          <w:lang w:val="ru-RU"/>
        </w:rPr>
        <w:t xml:space="preserve">  № 17</w:t>
      </w:r>
      <w:r w:rsidR="00DB52F4">
        <w:rPr>
          <w:color w:val="000000"/>
          <w:sz w:val="28"/>
          <w:szCs w:val="28"/>
          <w:lang w:val="ru-RU"/>
        </w:rPr>
        <w:t>1</w:t>
      </w:r>
      <w:r w:rsidRPr="009B4F3C">
        <w:rPr>
          <w:color w:val="000000"/>
          <w:sz w:val="28"/>
          <w:szCs w:val="28"/>
          <w:lang w:val="ru-RU"/>
        </w:rPr>
        <w:t xml:space="preserve"> от 20 мая 2022 года.</w:t>
      </w:r>
      <w:r w:rsidR="009B4F3C" w:rsidRPr="009B4F3C"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9B4F3C" w:rsidRPr="009B4F3C" w:rsidRDefault="00E5490B" w:rsidP="00EE292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20"/>
        <w:jc w:val="both"/>
        <w:rPr>
          <w:b/>
          <w:color w:val="000000"/>
          <w:sz w:val="28"/>
          <w:szCs w:val="28"/>
          <w:lang w:val="ru-RU"/>
        </w:rPr>
      </w:pPr>
      <w:r w:rsidRPr="009B4F3C">
        <w:rPr>
          <w:color w:val="000000"/>
          <w:sz w:val="28"/>
          <w:szCs w:val="28"/>
          <w:lang w:val="ru-RU"/>
        </w:rPr>
        <w:t>В</w:t>
      </w:r>
      <w:r w:rsidR="009B4F3C" w:rsidRPr="009B4F3C">
        <w:rPr>
          <w:color w:val="000000"/>
          <w:sz w:val="28"/>
          <w:szCs w:val="28"/>
          <w:lang w:val="ru-RU"/>
        </w:rPr>
        <w:t xml:space="preserve"> п.п. 3</w:t>
      </w:r>
      <w:r w:rsidRPr="009B4F3C">
        <w:rPr>
          <w:color w:val="000000"/>
          <w:sz w:val="28"/>
          <w:szCs w:val="28"/>
          <w:lang w:val="ru-RU"/>
        </w:rPr>
        <w:t xml:space="preserve"> </w:t>
      </w:r>
      <w:r w:rsidR="009B4F3C" w:rsidRPr="009B4F3C">
        <w:rPr>
          <w:color w:val="000000"/>
          <w:sz w:val="28"/>
          <w:szCs w:val="28"/>
          <w:lang w:val="ru-RU"/>
        </w:rPr>
        <w:t xml:space="preserve">пункте </w:t>
      </w:r>
      <w:r w:rsidR="00556543">
        <w:rPr>
          <w:color w:val="000000"/>
          <w:sz w:val="28"/>
          <w:szCs w:val="28"/>
          <w:lang w:val="ru-RU"/>
        </w:rPr>
        <w:t>1</w:t>
      </w:r>
      <w:r w:rsidR="009B4F3C" w:rsidRPr="009B4F3C">
        <w:rPr>
          <w:color w:val="000000"/>
          <w:sz w:val="28"/>
          <w:szCs w:val="28"/>
          <w:lang w:val="ru-RU"/>
        </w:rPr>
        <w:t xml:space="preserve">8 </w:t>
      </w:r>
      <w:r w:rsidR="007B3556">
        <w:rPr>
          <w:color w:val="000000"/>
          <w:sz w:val="28"/>
          <w:szCs w:val="28"/>
          <w:lang w:val="ru-RU"/>
        </w:rPr>
        <w:t xml:space="preserve">Главы 3 </w:t>
      </w:r>
      <w:r w:rsidR="009B4F3C" w:rsidRPr="009B4F3C">
        <w:rPr>
          <w:color w:val="000000"/>
          <w:sz w:val="28"/>
          <w:szCs w:val="28"/>
          <w:lang w:val="ru-RU"/>
        </w:rPr>
        <w:t xml:space="preserve">проекта «Правил содержания и выгула домашних  животных на территории Костанайской области» </w:t>
      </w:r>
      <w:r w:rsidR="009B4F3C">
        <w:rPr>
          <w:color w:val="000000"/>
          <w:sz w:val="28"/>
          <w:szCs w:val="28"/>
          <w:lang w:val="ru-RU"/>
        </w:rPr>
        <w:t>ф</w:t>
      </w:r>
      <w:r w:rsidR="009B4F3C" w:rsidRPr="009B4F3C">
        <w:rPr>
          <w:color w:val="000000"/>
          <w:sz w:val="28"/>
          <w:szCs w:val="28"/>
          <w:lang w:val="ru-RU"/>
        </w:rPr>
        <w:t xml:space="preserve">разу «не предназначенных для выгула» - </w:t>
      </w:r>
      <w:r w:rsidR="009B4F3C" w:rsidRPr="00556543">
        <w:rPr>
          <w:b/>
          <w:color w:val="000000"/>
          <w:sz w:val="28"/>
          <w:szCs w:val="28"/>
          <w:lang w:val="ru-RU"/>
        </w:rPr>
        <w:t>исключить</w:t>
      </w:r>
      <w:r w:rsidR="009B4F3C">
        <w:rPr>
          <w:color w:val="000000"/>
          <w:sz w:val="28"/>
          <w:szCs w:val="28"/>
          <w:lang w:val="ru-RU"/>
        </w:rPr>
        <w:t>.</w:t>
      </w:r>
    </w:p>
    <w:p w:rsidR="00D2688E" w:rsidRDefault="007B3556" w:rsidP="00EE2920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 w:rsidR="00556543">
        <w:rPr>
          <w:color w:val="000000"/>
          <w:sz w:val="28"/>
          <w:szCs w:val="28"/>
          <w:lang w:val="ru-RU"/>
        </w:rPr>
        <w:t xml:space="preserve">пункте </w:t>
      </w:r>
      <w:r>
        <w:rPr>
          <w:color w:val="000000"/>
          <w:sz w:val="28"/>
          <w:szCs w:val="28"/>
          <w:lang w:val="ru-RU"/>
        </w:rPr>
        <w:t xml:space="preserve">15, Главы 3 </w:t>
      </w:r>
      <w:r w:rsidRPr="009B4F3C">
        <w:rPr>
          <w:color w:val="000000"/>
          <w:sz w:val="28"/>
          <w:szCs w:val="28"/>
          <w:lang w:val="ru-RU"/>
        </w:rPr>
        <w:t>проекта «Правил содержания и выгула домашних  животных на территории Костанайской области»</w:t>
      </w:r>
      <w:r>
        <w:rPr>
          <w:color w:val="000000"/>
          <w:sz w:val="28"/>
          <w:szCs w:val="28"/>
          <w:lang w:val="ru-RU"/>
        </w:rPr>
        <w:t xml:space="preserve"> </w:t>
      </w:r>
      <w:r w:rsidR="00556543">
        <w:rPr>
          <w:color w:val="000000"/>
          <w:sz w:val="28"/>
          <w:szCs w:val="28"/>
          <w:lang w:val="ru-RU"/>
        </w:rPr>
        <w:t>с</w:t>
      </w:r>
      <w:r w:rsidRPr="007B3556">
        <w:rPr>
          <w:color w:val="000000"/>
          <w:sz w:val="28"/>
          <w:szCs w:val="28"/>
          <w:lang w:val="ru-RU"/>
        </w:rPr>
        <w:t xml:space="preserve">лова «местными исполнительными органами» </w:t>
      </w:r>
      <w:proofErr w:type="gramStart"/>
      <w:r w:rsidRPr="007B3556">
        <w:rPr>
          <w:color w:val="000000"/>
          <w:sz w:val="28"/>
          <w:szCs w:val="28"/>
          <w:lang w:val="ru-RU"/>
        </w:rPr>
        <w:t>заменить на</w:t>
      </w:r>
      <w:r>
        <w:rPr>
          <w:color w:val="000000"/>
          <w:sz w:val="28"/>
          <w:szCs w:val="28"/>
          <w:lang w:val="ru-RU"/>
        </w:rPr>
        <w:t xml:space="preserve"> слова</w:t>
      </w:r>
      <w:proofErr w:type="gramEnd"/>
      <w:r w:rsidRPr="007B3556">
        <w:rPr>
          <w:color w:val="000000"/>
          <w:sz w:val="28"/>
          <w:szCs w:val="28"/>
          <w:lang w:val="ru-RU"/>
        </w:rPr>
        <w:t xml:space="preserve"> «представительным органам области»</w:t>
      </w:r>
      <w:r>
        <w:rPr>
          <w:color w:val="000000"/>
          <w:sz w:val="28"/>
          <w:szCs w:val="28"/>
          <w:lang w:val="ru-RU"/>
        </w:rPr>
        <w:t>.</w:t>
      </w:r>
    </w:p>
    <w:p w:rsidR="00DB52F4" w:rsidRPr="00DB52F4" w:rsidRDefault="00DB52F4" w:rsidP="00EE2920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DB52F4">
        <w:rPr>
          <w:color w:val="000000"/>
          <w:sz w:val="28"/>
          <w:szCs w:val="28"/>
          <w:lang w:val="ru-RU"/>
        </w:rPr>
        <w:t xml:space="preserve">овместно с </w:t>
      </w:r>
      <w:proofErr w:type="spellStart"/>
      <w:r w:rsidRPr="00DB52F4">
        <w:rPr>
          <w:color w:val="000000"/>
          <w:sz w:val="28"/>
          <w:szCs w:val="28"/>
          <w:lang w:val="ru-RU"/>
        </w:rPr>
        <w:t>акиматами</w:t>
      </w:r>
      <w:proofErr w:type="spellEnd"/>
      <w:r w:rsidRPr="00DB52F4">
        <w:rPr>
          <w:color w:val="000000"/>
          <w:sz w:val="28"/>
          <w:szCs w:val="28"/>
          <w:lang w:val="ru-RU"/>
        </w:rPr>
        <w:t xml:space="preserve"> городов и районов проводить на системной основе работу по информированию населения, государственны</w:t>
      </w:r>
      <w:r>
        <w:rPr>
          <w:color w:val="000000"/>
          <w:sz w:val="28"/>
          <w:szCs w:val="28"/>
          <w:lang w:val="ru-RU"/>
        </w:rPr>
        <w:t>е</w:t>
      </w:r>
      <w:r w:rsidRPr="00DB52F4">
        <w:rPr>
          <w:color w:val="000000"/>
          <w:sz w:val="28"/>
          <w:szCs w:val="28"/>
          <w:lang w:val="ru-RU"/>
        </w:rPr>
        <w:t>, общественны</w:t>
      </w:r>
      <w:r>
        <w:rPr>
          <w:color w:val="000000"/>
          <w:sz w:val="28"/>
          <w:szCs w:val="28"/>
          <w:lang w:val="ru-RU"/>
        </w:rPr>
        <w:t>е</w:t>
      </w:r>
      <w:r w:rsidRPr="00DB52F4">
        <w:rPr>
          <w:color w:val="000000"/>
          <w:sz w:val="28"/>
          <w:szCs w:val="28"/>
          <w:lang w:val="ru-RU"/>
        </w:rPr>
        <w:t xml:space="preserve"> и неправительственны</w:t>
      </w:r>
      <w:r>
        <w:rPr>
          <w:color w:val="000000"/>
          <w:sz w:val="28"/>
          <w:szCs w:val="28"/>
          <w:lang w:val="ru-RU"/>
        </w:rPr>
        <w:t>е</w:t>
      </w:r>
      <w:r w:rsidRPr="00DB52F4">
        <w:rPr>
          <w:color w:val="000000"/>
          <w:sz w:val="28"/>
          <w:szCs w:val="28"/>
          <w:lang w:val="ru-RU"/>
        </w:rPr>
        <w:t xml:space="preserve"> организаци</w:t>
      </w:r>
      <w:r>
        <w:rPr>
          <w:color w:val="000000"/>
          <w:sz w:val="28"/>
          <w:szCs w:val="28"/>
          <w:lang w:val="ru-RU"/>
        </w:rPr>
        <w:t>и</w:t>
      </w:r>
      <w:r w:rsidRPr="00DB52F4">
        <w:rPr>
          <w:color w:val="000000"/>
          <w:sz w:val="28"/>
          <w:szCs w:val="28"/>
          <w:lang w:val="ru-RU"/>
        </w:rPr>
        <w:t xml:space="preserve"> о новых нормах по содержанию, выгулу и отлову домашних животных.</w:t>
      </w:r>
    </w:p>
    <w:p w:rsidR="007B3556" w:rsidRPr="00CF4429" w:rsidRDefault="00263B55" w:rsidP="00EE2920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  <w:lang w:val="ru-RU"/>
        </w:rPr>
      </w:pPr>
      <w:proofErr w:type="gramStart"/>
      <w:r w:rsidRPr="00CF4429">
        <w:rPr>
          <w:color w:val="000000"/>
          <w:sz w:val="28"/>
          <w:szCs w:val="28"/>
          <w:lang w:val="ru-RU"/>
        </w:rPr>
        <w:lastRenderedPageBreak/>
        <w:t>Рассчитать и предоставить реальную</w:t>
      </w:r>
      <w:r w:rsidRPr="00263B55">
        <w:rPr>
          <w:color w:val="000000"/>
          <w:sz w:val="28"/>
          <w:szCs w:val="28"/>
          <w:lang w:val="ru-RU"/>
        </w:rPr>
        <w:t xml:space="preserve"> потребность в средствах </w:t>
      </w:r>
      <w:r>
        <w:rPr>
          <w:color w:val="000000"/>
          <w:sz w:val="28"/>
          <w:szCs w:val="28"/>
          <w:lang w:val="ru-RU"/>
        </w:rPr>
        <w:t xml:space="preserve">в разрезе городов и районов на реализацию норм Закона Республики </w:t>
      </w:r>
      <w:proofErr w:type="spellStart"/>
      <w:r>
        <w:rPr>
          <w:color w:val="000000"/>
          <w:sz w:val="28"/>
          <w:szCs w:val="28"/>
          <w:lang w:val="ru-RU"/>
        </w:rPr>
        <w:t>казахстан</w:t>
      </w:r>
      <w:proofErr w:type="spellEnd"/>
      <w:r>
        <w:rPr>
          <w:color w:val="000000"/>
          <w:sz w:val="28"/>
          <w:szCs w:val="28"/>
          <w:lang w:val="ru-RU"/>
        </w:rPr>
        <w:t xml:space="preserve"> «Об ответственном обращении с животными», в том числе на </w:t>
      </w:r>
      <w:r w:rsidRPr="00263B55">
        <w:rPr>
          <w:color w:val="000000"/>
          <w:sz w:val="28"/>
          <w:szCs w:val="28"/>
          <w:lang w:val="ru-RU"/>
        </w:rPr>
        <w:t xml:space="preserve">отлов бродячих собак и кошек, а также </w:t>
      </w:r>
      <w:r>
        <w:rPr>
          <w:color w:val="000000"/>
          <w:sz w:val="28"/>
          <w:szCs w:val="28"/>
          <w:lang w:val="ru-RU"/>
        </w:rPr>
        <w:t xml:space="preserve">их </w:t>
      </w:r>
      <w:r w:rsidRPr="00263B55">
        <w:rPr>
          <w:color w:val="000000"/>
          <w:sz w:val="28"/>
          <w:szCs w:val="28"/>
          <w:lang w:val="ru-RU"/>
        </w:rPr>
        <w:t xml:space="preserve">временное содержание, стерилизацию/кастрацию и </w:t>
      </w:r>
      <w:proofErr w:type="spellStart"/>
      <w:r w:rsidRPr="00263B55">
        <w:rPr>
          <w:color w:val="000000"/>
          <w:sz w:val="28"/>
          <w:szCs w:val="28"/>
          <w:lang w:val="ru-RU"/>
        </w:rPr>
        <w:t>чипирование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r w:rsidRPr="00CF4429">
        <w:rPr>
          <w:color w:val="000000"/>
          <w:sz w:val="28"/>
          <w:szCs w:val="28"/>
          <w:lang w:val="ru-RU"/>
        </w:rPr>
        <w:t>создание и содержание приютов и площадок для выгула</w:t>
      </w:r>
      <w:r w:rsidR="00497B1E" w:rsidRPr="00CF4429">
        <w:rPr>
          <w:color w:val="000000"/>
          <w:sz w:val="28"/>
          <w:szCs w:val="28"/>
          <w:lang w:val="ru-RU"/>
        </w:rPr>
        <w:t>, с учетом поэтапного создания инфраструктур.</w:t>
      </w:r>
      <w:proofErr w:type="gramEnd"/>
    </w:p>
    <w:p w:rsidR="00497B1E" w:rsidRDefault="00497B1E" w:rsidP="00EE2920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  <w:lang w:val="ru-RU"/>
        </w:rPr>
      </w:pPr>
      <w:r w:rsidRPr="00497B1E">
        <w:rPr>
          <w:color w:val="000000"/>
          <w:sz w:val="28"/>
          <w:szCs w:val="28"/>
          <w:lang w:val="ru-RU"/>
        </w:rPr>
        <w:t xml:space="preserve">Создать график поэтапной реализации норм закона Республики Казахстан </w:t>
      </w:r>
      <w:r>
        <w:rPr>
          <w:color w:val="000000"/>
          <w:sz w:val="28"/>
          <w:szCs w:val="28"/>
          <w:lang w:val="ru-RU"/>
        </w:rPr>
        <w:t>«Об ответственном отношении к животным» и НПА, утвержденные в соответствие со статьями 7, 8 и 9 этого Закона.</w:t>
      </w:r>
    </w:p>
    <w:p w:rsidR="00497B1E" w:rsidRDefault="00497B1E" w:rsidP="00EE2920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Совместно </w:t>
      </w:r>
      <w:r w:rsidRPr="00CF4429">
        <w:rPr>
          <w:b/>
          <w:color w:val="000000"/>
          <w:sz w:val="28"/>
          <w:szCs w:val="28"/>
          <w:lang w:val="ru-RU"/>
        </w:rPr>
        <w:t xml:space="preserve">с </w:t>
      </w:r>
      <w:proofErr w:type="spellStart"/>
      <w:r w:rsidRPr="00CF4429">
        <w:rPr>
          <w:b/>
          <w:color w:val="000000"/>
          <w:sz w:val="28"/>
          <w:szCs w:val="28"/>
          <w:lang w:val="ru-RU"/>
        </w:rPr>
        <w:t>акиматами</w:t>
      </w:r>
      <w:proofErr w:type="spellEnd"/>
      <w:r w:rsidRPr="00CF4429">
        <w:rPr>
          <w:b/>
          <w:color w:val="000000"/>
          <w:sz w:val="28"/>
          <w:szCs w:val="28"/>
          <w:lang w:val="ru-RU"/>
        </w:rPr>
        <w:t xml:space="preserve"> городов и районов</w:t>
      </w:r>
      <w:r>
        <w:rPr>
          <w:color w:val="000000"/>
          <w:sz w:val="28"/>
          <w:szCs w:val="28"/>
          <w:lang w:val="ru-RU"/>
        </w:rPr>
        <w:t xml:space="preserve"> использовать возможности государственного социального заказа для реализации норм </w:t>
      </w:r>
      <w:r w:rsidRPr="00497B1E">
        <w:rPr>
          <w:color w:val="000000"/>
          <w:sz w:val="28"/>
          <w:szCs w:val="28"/>
          <w:lang w:val="ru-RU"/>
        </w:rPr>
        <w:t xml:space="preserve">закона Республики Казахстан </w:t>
      </w:r>
      <w:r>
        <w:rPr>
          <w:color w:val="000000"/>
          <w:sz w:val="28"/>
          <w:szCs w:val="28"/>
          <w:lang w:val="ru-RU"/>
        </w:rPr>
        <w:t>«Об ответственном отношении к животным».</w:t>
      </w:r>
    </w:p>
    <w:p w:rsidR="00D2688E" w:rsidRPr="00AE369B" w:rsidRDefault="00497B1E" w:rsidP="00EE2920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  <w:lang w:val="ru-RU"/>
        </w:rPr>
      </w:pPr>
      <w:r w:rsidRPr="00BC0A4D">
        <w:rPr>
          <w:color w:val="000000"/>
          <w:sz w:val="28"/>
          <w:szCs w:val="28"/>
          <w:lang w:val="ru-RU"/>
        </w:rPr>
        <w:t xml:space="preserve">Совместно </w:t>
      </w:r>
      <w:r w:rsidRPr="00CF4429">
        <w:rPr>
          <w:b/>
          <w:color w:val="000000"/>
          <w:sz w:val="28"/>
          <w:szCs w:val="28"/>
          <w:lang w:val="ru-RU"/>
        </w:rPr>
        <w:t xml:space="preserve">с </w:t>
      </w:r>
      <w:proofErr w:type="spellStart"/>
      <w:r w:rsidRPr="00CF4429">
        <w:rPr>
          <w:b/>
          <w:color w:val="000000"/>
          <w:sz w:val="28"/>
          <w:szCs w:val="28"/>
          <w:lang w:val="ru-RU"/>
        </w:rPr>
        <w:t>акиматами</w:t>
      </w:r>
      <w:proofErr w:type="spellEnd"/>
      <w:r w:rsidRPr="00CF4429">
        <w:rPr>
          <w:b/>
          <w:color w:val="000000"/>
          <w:sz w:val="28"/>
          <w:szCs w:val="28"/>
          <w:lang w:val="ru-RU"/>
        </w:rPr>
        <w:t xml:space="preserve"> городов и районов</w:t>
      </w:r>
      <w:r w:rsidRPr="00BC0A4D">
        <w:rPr>
          <w:color w:val="000000"/>
          <w:sz w:val="28"/>
          <w:szCs w:val="28"/>
          <w:lang w:val="ru-RU"/>
        </w:rPr>
        <w:t xml:space="preserve"> для реализации норм закона Республики Казахстан «Об ответственном отношении к животным» привлекать для совместной работы неправительственные организации, общественников, </w:t>
      </w:r>
      <w:proofErr w:type="spellStart"/>
      <w:r w:rsidRPr="00BC0A4D">
        <w:rPr>
          <w:color w:val="000000"/>
          <w:sz w:val="28"/>
          <w:szCs w:val="28"/>
          <w:lang w:val="ru-RU"/>
        </w:rPr>
        <w:t>экоактивистов</w:t>
      </w:r>
      <w:proofErr w:type="spellEnd"/>
      <w:r w:rsidRPr="00BC0A4D">
        <w:rPr>
          <w:color w:val="000000"/>
          <w:sz w:val="28"/>
          <w:szCs w:val="28"/>
          <w:lang w:val="ru-RU"/>
        </w:rPr>
        <w:t xml:space="preserve"> и существующие частные структуры, в том числе создавших приюты для животных, </w:t>
      </w:r>
      <w:r w:rsidR="00BC0A4D" w:rsidRPr="00BC0A4D">
        <w:rPr>
          <w:color w:val="000000"/>
          <w:sz w:val="28"/>
          <w:szCs w:val="28"/>
          <w:lang w:val="ru-RU"/>
        </w:rPr>
        <w:t xml:space="preserve">пункты временного содержания животных </w:t>
      </w:r>
      <w:r w:rsidRPr="00BC0A4D">
        <w:rPr>
          <w:color w:val="000000"/>
          <w:sz w:val="28"/>
          <w:szCs w:val="28"/>
          <w:lang w:val="ru-RU"/>
        </w:rPr>
        <w:t>и ветеринарные клиники.</w:t>
      </w:r>
    </w:p>
    <w:p w:rsidR="00E5490B" w:rsidRPr="00E5490B" w:rsidRDefault="00D2688E" w:rsidP="00EE2920">
      <w:pPr>
        <w:pStyle w:val="pr"/>
        <w:numPr>
          <w:ilvl w:val="0"/>
          <w:numId w:val="1"/>
        </w:numPr>
        <w:tabs>
          <w:tab w:val="left" w:pos="1276"/>
        </w:tabs>
        <w:ind w:left="0" w:firstLine="720"/>
        <w:jc w:val="both"/>
        <w:rPr>
          <w:rFonts w:eastAsia="Times New Roman"/>
          <w:sz w:val="28"/>
          <w:szCs w:val="28"/>
          <w:lang w:eastAsia="en-US"/>
        </w:rPr>
      </w:pPr>
      <w:r w:rsidRPr="00E5490B">
        <w:rPr>
          <w:rFonts w:eastAsia="Times New Roman"/>
          <w:b/>
          <w:sz w:val="28"/>
          <w:szCs w:val="28"/>
          <w:lang w:eastAsia="en-US"/>
        </w:rPr>
        <w:t>Министерств</w:t>
      </w:r>
      <w:r w:rsidR="00EE2920">
        <w:rPr>
          <w:rFonts w:eastAsia="Times New Roman"/>
          <w:b/>
          <w:sz w:val="28"/>
          <w:szCs w:val="28"/>
          <w:lang w:eastAsia="en-US"/>
        </w:rPr>
        <w:t>у</w:t>
      </w:r>
      <w:r w:rsidRPr="00E5490B">
        <w:rPr>
          <w:rFonts w:eastAsia="Times New Roman"/>
          <w:b/>
          <w:sz w:val="28"/>
          <w:szCs w:val="28"/>
          <w:lang w:eastAsia="en-US"/>
        </w:rPr>
        <w:t xml:space="preserve"> экологии, геологии и природных ресурсов Республики Казахстан</w:t>
      </w:r>
      <w:r w:rsidR="00E5490B" w:rsidRPr="00E5490B">
        <w:rPr>
          <w:rFonts w:eastAsia="Times New Roman"/>
          <w:b/>
          <w:sz w:val="28"/>
          <w:szCs w:val="28"/>
          <w:lang w:eastAsia="en-US"/>
        </w:rPr>
        <w:t>:</w:t>
      </w:r>
      <w:r w:rsidRPr="00E5490B">
        <w:rPr>
          <w:rFonts w:eastAsia="Times New Roman"/>
          <w:sz w:val="28"/>
          <w:szCs w:val="28"/>
          <w:lang w:eastAsia="en-US"/>
        </w:rPr>
        <w:t xml:space="preserve"> </w:t>
      </w:r>
    </w:p>
    <w:p w:rsidR="00E5490B" w:rsidRPr="00E5490B" w:rsidRDefault="00E5490B" w:rsidP="00EE2920">
      <w:pPr>
        <w:pStyle w:val="pr"/>
        <w:numPr>
          <w:ilvl w:val="1"/>
          <w:numId w:val="1"/>
        </w:numPr>
        <w:tabs>
          <w:tab w:val="left" w:pos="1276"/>
        </w:tabs>
        <w:ind w:left="0" w:firstLine="720"/>
        <w:jc w:val="both"/>
        <w:rPr>
          <w:b/>
          <w:sz w:val="28"/>
          <w:szCs w:val="28"/>
        </w:rPr>
      </w:pPr>
      <w:r w:rsidRPr="00E5490B">
        <w:rPr>
          <w:rFonts w:eastAsia="Times New Roman"/>
          <w:sz w:val="28"/>
          <w:szCs w:val="28"/>
          <w:lang w:eastAsia="en-US"/>
        </w:rPr>
        <w:t>В</w:t>
      </w:r>
      <w:r w:rsidR="00D2688E" w:rsidRPr="00E5490B">
        <w:rPr>
          <w:rFonts w:eastAsia="Times New Roman"/>
          <w:sz w:val="28"/>
          <w:szCs w:val="28"/>
          <w:lang w:eastAsia="en-US"/>
        </w:rPr>
        <w:t xml:space="preserve"> «Типовых правилах</w:t>
      </w:r>
      <w:r w:rsidR="00D2688E" w:rsidRPr="00E5490B">
        <w:rPr>
          <w:rFonts w:eastAsia="Times New Roman"/>
          <w:bCs/>
          <w:sz w:val="28"/>
          <w:szCs w:val="28"/>
          <w:lang w:eastAsia="en-US"/>
        </w:rPr>
        <w:t xml:space="preserve"> отлова, временного содержания и умерщвления животных», у</w:t>
      </w:r>
      <w:r w:rsidR="00D2688E" w:rsidRPr="00E5490B">
        <w:rPr>
          <w:rFonts w:eastAsia="Times New Roman"/>
          <w:sz w:val="28"/>
          <w:szCs w:val="28"/>
          <w:lang w:eastAsia="en-US"/>
        </w:rPr>
        <w:t xml:space="preserve">твержденных </w:t>
      </w:r>
      <w:hyperlink w:anchor="sub0" w:history="1">
        <w:r w:rsidR="00D2688E" w:rsidRPr="00E5490B">
          <w:rPr>
            <w:rFonts w:eastAsia="Times New Roman"/>
            <w:sz w:val="28"/>
            <w:szCs w:val="28"/>
            <w:lang w:eastAsia="en-US"/>
          </w:rPr>
          <w:t>приказом</w:t>
        </w:r>
      </w:hyperlink>
      <w:r w:rsidR="00D2688E" w:rsidRPr="00E5490B">
        <w:rPr>
          <w:rFonts w:eastAsia="Times New Roman"/>
          <w:sz w:val="28"/>
          <w:szCs w:val="28"/>
          <w:lang w:eastAsia="en-US"/>
        </w:rPr>
        <w:t xml:space="preserve"> Министра экологии, геологии и природных ресурсов Республики Казахстан от 18 мая 2022 года № 162, дополнить п. 6, Главы 2  </w:t>
      </w:r>
      <w:r w:rsidR="00D2688E" w:rsidRPr="00E5490B">
        <w:rPr>
          <w:rFonts w:eastAsia="Times New Roman"/>
          <w:b/>
          <w:sz w:val="28"/>
          <w:szCs w:val="28"/>
          <w:lang w:eastAsia="en-US"/>
        </w:rPr>
        <w:t>определением организации</w:t>
      </w:r>
      <w:r w:rsidR="00D2688E" w:rsidRPr="00E5490B">
        <w:rPr>
          <w:rFonts w:eastAsia="Times New Roman"/>
          <w:sz w:val="28"/>
          <w:szCs w:val="28"/>
          <w:lang w:eastAsia="en-US"/>
        </w:rPr>
        <w:t xml:space="preserve">, </w:t>
      </w:r>
      <w:r w:rsidR="00D2688E" w:rsidRPr="00E5490B">
        <w:rPr>
          <w:rFonts w:eastAsia="Times New Roman"/>
          <w:b/>
          <w:sz w:val="28"/>
          <w:szCs w:val="28"/>
          <w:lang w:eastAsia="en-US"/>
        </w:rPr>
        <w:t>ответственной за проведение мониторинга</w:t>
      </w:r>
      <w:r w:rsidR="00D2688E" w:rsidRPr="00E5490B">
        <w:rPr>
          <w:rFonts w:eastAsia="Times New Roman"/>
          <w:sz w:val="28"/>
          <w:szCs w:val="28"/>
          <w:lang w:eastAsia="en-US"/>
        </w:rPr>
        <w:t xml:space="preserve"> мест скопления безнадзорных, бродячих животных для сообщения в службу отлова.</w:t>
      </w:r>
    </w:p>
    <w:p w:rsidR="00E5490B" w:rsidRPr="00E5490B" w:rsidRDefault="00E5490B" w:rsidP="00EE2920">
      <w:pPr>
        <w:pStyle w:val="pr"/>
        <w:numPr>
          <w:ilvl w:val="1"/>
          <w:numId w:val="1"/>
        </w:numPr>
        <w:tabs>
          <w:tab w:val="left" w:pos="1276"/>
        </w:tabs>
        <w:ind w:left="0" w:firstLine="720"/>
        <w:jc w:val="both"/>
        <w:rPr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>Д</w:t>
      </w:r>
      <w:r w:rsidRPr="00E5490B">
        <w:rPr>
          <w:rFonts w:eastAsia="Times New Roman"/>
          <w:sz w:val="28"/>
          <w:szCs w:val="28"/>
          <w:lang w:eastAsia="en-US"/>
        </w:rPr>
        <w:t xml:space="preserve">ать разъяснения </w:t>
      </w:r>
      <w:r w:rsidRPr="00E5490B">
        <w:rPr>
          <w:rFonts w:eastAsia="Times New Roman"/>
          <w:b/>
          <w:sz w:val="28"/>
          <w:szCs w:val="28"/>
          <w:lang w:eastAsia="en-US"/>
        </w:rPr>
        <w:t>по пункту 8, Главы 2</w:t>
      </w:r>
      <w:r w:rsidRPr="00E5490B">
        <w:rPr>
          <w:rFonts w:eastAsia="Times New Roman"/>
          <w:sz w:val="28"/>
          <w:szCs w:val="28"/>
          <w:lang w:eastAsia="en-US"/>
        </w:rPr>
        <w:t xml:space="preserve"> «Типовых правил</w:t>
      </w:r>
      <w:r w:rsidRPr="00E5490B">
        <w:rPr>
          <w:b/>
          <w:sz w:val="28"/>
          <w:szCs w:val="28"/>
        </w:rPr>
        <w:t xml:space="preserve"> </w:t>
      </w:r>
      <w:r w:rsidRPr="00E5490B">
        <w:rPr>
          <w:rStyle w:val="s1"/>
          <w:b w:val="0"/>
          <w:sz w:val="28"/>
          <w:szCs w:val="28"/>
        </w:rPr>
        <w:t xml:space="preserve">содержания и выгула домашних животных», </w:t>
      </w:r>
      <w:r w:rsidRPr="00E5490B">
        <w:rPr>
          <w:rStyle w:val="s0"/>
          <w:sz w:val="28"/>
          <w:szCs w:val="28"/>
        </w:rPr>
        <w:t>утвержден</w:t>
      </w:r>
      <w:r w:rsidR="009B4F3C">
        <w:rPr>
          <w:rStyle w:val="s0"/>
          <w:sz w:val="28"/>
          <w:szCs w:val="28"/>
        </w:rPr>
        <w:t>н</w:t>
      </w:r>
      <w:r w:rsidRPr="00E5490B">
        <w:rPr>
          <w:rStyle w:val="s0"/>
          <w:sz w:val="28"/>
          <w:szCs w:val="28"/>
        </w:rPr>
        <w:t xml:space="preserve">ых </w:t>
      </w:r>
      <w:hyperlink w:anchor="sub0" w:history="1">
        <w:r w:rsidRPr="00E5490B">
          <w:rPr>
            <w:rStyle w:val="s0"/>
            <w:sz w:val="28"/>
            <w:szCs w:val="28"/>
          </w:rPr>
          <w:t>приказом</w:t>
        </w:r>
      </w:hyperlink>
      <w:r w:rsidRPr="00E5490B">
        <w:rPr>
          <w:rStyle w:val="s0"/>
        </w:rPr>
        <w:t xml:space="preserve"> </w:t>
      </w:r>
      <w:r w:rsidRPr="00E5490B">
        <w:rPr>
          <w:rStyle w:val="s0"/>
          <w:sz w:val="28"/>
          <w:szCs w:val="28"/>
        </w:rPr>
        <w:t>Министра экологии, геологии и природных ресурсов Республики Казахстан от 20 мая 2022 года № 168</w:t>
      </w:r>
      <w:r>
        <w:rPr>
          <w:rStyle w:val="s0"/>
          <w:sz w:val="28"/>
          <w:szCs w:val="28"/>
        </w:rPr>
        <w:t xml:space="preserve">, </w:t>
      </w:r>
      <w:r w:rsidRPr="00E5490B">
        <w:rPr>
          <w:sz w:val="28"/>
          <w:szCs w:val="28"/>
        </w:rPr>
        <w:t xml:space="preserve">соблюдение </w:t>
      </w:r>
      <w:r w:rsidRPr="00E5490B">
        <w:rPr>
          <w:b/>
          <w:sz w:val="28"/>
          <w:szCs w:val="28"/>
        </w:rPr>
        <w:t>каких именно требований законодательства Республики Казахстан в области здравоохранения</w:t>
      </w:r>
      <w:r w:rsidRPr="00E5490B">
        <w:rPr>
          <w:sz w:val="28"/>
          <w:szCs w:val="28"/>
        </w:rPr>
        <w:t xml:space="preserve"> </w:t>
      </w:r>
      <w:r w:rsidRPr="00E5490B">
        <w:rPr>
          <w:b/>
          <w:sz w:val="28"/>
          <w:szCs w:val="28"/>
        </w:rPr>
        <w:t>необходимо</w:t>
      </w:r>
      <w:r w:rsidRPr="00E5490B">
        <w:rPr>
          <w:sz w:val="28"/>
          <w:szCs w:val="28"/>
        </w:rPr>
        <w:t xml:space="preserve"> при содержании животных</w:t>
      </w:r>
      <w:r>
        <w:rPr>
          <w:i/>
          <w:sz w:val="28"/>
          <w:szCs w:val="28"/>
        </w:rPr>
        <w:t xml:space="preserve"> </w:t>
      </w:r>
      <w:r w:rsidRPr="00B35DB3">
        <w:rPr>
          <w:sz w:val="28"/>
          <w:szCs w:val="28"/>
        </w:rPr>
        <w:t>на территориях садоводческих, огороднических, дачных кооперативов, домов отдыха</w:t>
      </w:r>
      <w:proofErr w:type="gramEnd"/>
    </w:p>
    <w:p w:rsidR="00E5490B" w:rsidRDefault="00275AAD" w:rsidP="00EE2920">
      <w:pPr>
        <w:pStyle w:val="pr"/>
        <w:numPr>
          <w:ilvl w:val="1"/>
          <w:numId w:val="1"/>
        </w:numPr>
        <w:tabs>
          <w:tab w:val="left" w:pos="1276"/>
        </w:tabs>
        <w:ind w:left="0"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По пункту 10, </w:t>
      </w:r>
      <w:r w:rsidR="00556543">
        <w:rPr>
          <w:rFonts w:eastAsia="Times New Roman"/>
          <w:sz w:val="28"/>
          <w:szCs w:val="28"/>
          <w:lang w:eastAsia="en-US"/>
        </w:rPr>
        <w:t>Г</w:t>
      </w:r>
      <w:r>
        <w:rPr>
          <w:rFonts w:eastAsia="Times New Roman"/>
          <w:sz w:val="28"/>
          <w:szCs w:val="28"/>
          <w:lang w:eastAsia="en-US"/>
        </w:rPr>
        <w:t>лавы 2</w:t>
      </w:r>
      <w:r w:rsidR="009B4F3C">
        <w:rPr>
          <w:rFonts w:eastAsia="Times New Roman"/>
          <w:sz w:val="28"/>
          <w:szCs w:val="28"/>
          <w:lang w:eastAsia="en-US"/>
        </w:rPr>
        <w:t xml:space="preserve"> </w:t>
      </w:r>
      <w:r w:rsidR="009B4F3C" w:rsidRPr="00E5490B">
        <w:rPr>
          <w:rFonts w:eastAsia="Times New Roman"/>
          <w:sz w:val="28"/>
          <w:szCs w:val="28"/>
          <w:lang w:eastAsia="en-US"/>
        </w:rPr>
        <w:t>«Типовых правил</w:t>
      </w:r>
      <w:r w:rsidR="009B4F3C" w:rsidRPr="00E5490B">
        <w:rPr>
          <w:b/>
          <w:sz w:val="28"/>
          <w:szCs w:val="28"/>
        </w:rPr>
        <w:t xml:space="preserve"> </w:t>
      </w:r>
      <w:r w:rsidR="009B4F3C" w:rsidRPr="00E5490B">
        <w:rPr>
          <w:rStyle w:val="s1"/>
          <w:b w:val="0"/>
          <w:sz w:val="28"/>
          <w:szCs w:val="28"/>
        </w:rPr>
        <w:t xml:space="preserve">содержания и выгула домашних животных», </w:t>
      </w:r>
      <w:r w:rsidR="009B4F3C" w:rsidRPr="00E5490B">
        <w:rPr>
          <w:rStyle w:val="s0"/>
          <w:sz w:val="28"/>
          <w:szCs w:val="28"/>
        </w:rPr>
        <w:t>утвержде</w:t>
      </w:r>
      <w:r w:rsidR="009B4F3C">
        <w:rPr>
          <w:rStyle w:val="s0"/>
          <w:sz w:val="28"/>
          <w:szCs w:val="28"/>
        </w:rPr>
        <w:t>н</w:t>
      </w:r>
      <w:r w:rsidR="009B4F3C" w:rsidRPr="00E5490B">
        <w:rPr>
          <w:rStyle w:val="s0"/>
          <w:sz w:val="28"/>
          <w:szCs w:val="28"/>
        </w:rPr>
        <w:t xml:space="preserve">ных </w:t>
      </w:r>
      <w:hyperlink w:anchor="sub0" w:history="1">
        <w:r w:rsidR="009B4F3C" w:rsidRPr="00E5490B">
          <w:rPr>
            <w:rStyle w:val="s0"/>
            <w:sz w:val="28"/>
            <w:szCs w:val="28"/>
          </w:rPr>
          <w:t>приказом</w:t>
        </w:r>
      </w:hyperlink>
      <w:r w:rsidR="009B4F3C" w:rsidRPr="00E5490B">
        <w:rPr>
          <w:rStyle w:val="s0"/>
        </w:rPr>
        <w:t xml:space="preserve"> </w:t>
      </w:r>
      <w:r w:rsidR="009B4F3C" w:rsidRPr="00E5490B">
        <w:rPr>
          <w:rStyle w:val="s0"/>
          <w:sz w:val="28"/>
          <w:szCs w:val="28"/>
        </w:rPr>
        <w:t>Министра экологии, геологии и природных ресурсов Республики Казахстан от 20 мая 2022 года № 168</w:t>
      </w:r>
      <w:r w:rsidR="009B4F3C">
        <w:rPr>
          <w:rStyle w:val="s0"/>
          <w:sz w:val="28"/>
          <w:szCs w:val="28"/>
        </w:rPr>
        <w:t xml:space="preserve">, </w:t>
      </w:r>
      <w:r w:rsidR="009B4F3C">
        <w:rPr>
          <w:rFonts w:eastAsia="Times New Roman"/>
          <w:sz w:val="28"/>
          <w:szCs w:val="28"/>
          <w:lang w:eastAsia="en-US"/>
        </w:rPr>
        <w:t xml:space="preserve">дать </w:t>
      </w:r>
      <w:r w:rsidR="009B4F3C" w:rsidRPr="009B4F3C">
        <w:rPr>
          <w:rFonts w:eastAsia="Times New Roman"/>
          <w:b/>
          <w:sz w:val="28"/>
          <w:szCs w:val="28"/>
          <w:lang w:eastAsia="en-US"/>
        </w:rPr>
        <w:t>расшифровку</w:t>
      </w:r>
      <w:r w:rsidR="009B4F3C">
        <w:rPr>
          <w:rFonts w:eastAsia="Times New Roman"/>
          <w:b/>
          <w:sz w:val="28"/>
          <w:szCs w:val="28"/>
          <w:lang w:eastAsia="en-US"/>
        </w:rPr>
        <w:t>,</w:t>
      </w:r>
      <w:r w:rsidR="009B4F3C" w:rsidRPr="009B4F3C">
        <w:rPr>
          <w:rFonts w:eastAsia="Times New Roman"/>
          <w:b/>
          <w:sz w:val="28"/>
          <w:szCs w:val="28"/>
          <w:lang w:eastAsia="en-US"/>
        </w:rPr>
        <w:t xml:space="preserve"> какие сроки и условия должны быть соблюдены для применения понятия «без присмотра»</w:t>
      </w:r>
      <w:r w:rsidR="009B4F3C">
        <w:rPr>
          <w:rFonts w:eastAsia="Times New Roman"/>
          <w:sz w:val="28"/>
          <w:szCs w:val="28"/>
          <w:lang w:eastAsia="en-US"/>
        </w:rPr>
        <w:t>.</w:t>
      </w:r>
    </w:p>
    <w:p w:rsidR="009B4F3C" w:rsidRPr="00DB52F4" w:rsidRDefault="00556543" w:rsidP="00EE2920">
      <w:pPr>
        <w:pStyle w:val="pr"/>
        <w:numPr>
          <w:ilvl w:val="1"/>
          <w:numId w:val="1"/>
        </w:numPr>
        <w:tabs>
          <w:tab w:val="left" w:pos="1276"/>
        </w:tabs>
        <w:ind w:left="0" w:firstLine="720"/>
        <w:jc w:val="both"/>
        <w:rPr>
          <w:rStyle w:val="s0"/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 пункте 18, Главы 3 </w:t>
      </w:r>
      <w:r w:rsidRPr="00E5490B">
        <w:rPr>
          <w:rFonts w:eastAsia="Times New Roman"/>
          <w:sz w:val="28"/>
          <w:szCs w:val="28"/>
          <w:lang w:eastAsia="en-US"/>
        </w:rPr>
        <w:t>«Типовых правил</w:t>
      </w:r>
      <w:r w:rsidRPr="00E5490B">
        <w:rPr>
          <w:b/>
          <w:sz w:val="28"/>
          <w:szCs w:val="28"/>
        </w:rPr>
        <w:t xml:space="preserve"> </w:t>
      </w:r>
      <w:r w:rsidRPr="00E5490B">
        <w:rPr>
          <w:rStyle w:val="s1"/>
          <w:b w:val="0"/>
          <w:sz w:val="28"/>
          <w:szCs w:val="28"/>
        </w:rPr>
        <w:t xml:space="preserve">содержания и выгула домашних животных», </w:t>
      </w:r>
      <w:r w:rsidRPr="00E5490B">
        <w:rPr>
          <w:rStyle w:val="s0"/>
          <w:sz w:val="28"/>
          <w:szCs w:val="28"/>
        </w:rPr>
        <w:t>утвержде</w:t>
      </w:r>
      <w:r>
        <w:rPr>
          <w:rStyle w:val="s0"/>
          <w:sz w:val="28"/>
          <w:szCs w:val="28"/>
        </w:rPr>
        <w:t>н</w:t>
      </w:r>
      <w:r w:rsidRPr="00E5490B">
        <w:rPr>
          <w:rStyle w:val="s0"/>
          <w:sz w:val="28"/>
          <w:szCs w:val="28"/>
        </w:rPr>
        <w:t xml:space="preserve">ных </w:t>
      </w:r>
      <w:hyperlink w:anchor="sub0" w:history="1">
        <w:r w:rsidRPr="00E5490B">
          <w:rPr>
            <w:rStyle w:val="s0"/>
            <w:sz w:val="28"/>
            <w:szCs w:val="28"/>
          </w:rPr>
          <w:t>приказом</w:t>
        </w:r>
      </w:hyperlink>
      <w:r w:rsidRPr="00E5490B">
        <w:rPr>
          <w:rStyle w:val="s0"/>
        </w:rPr>
        <w:t xml:space="preserve"> </w:t>
      </w:r>
      <w:r w:rsidRPr="00E5490B">
        <w:rPr>
          <w:rStyle w:val="s0"/>
          <w:sz w:val="28"/>
          <w:szCs w:val="28"/>
        </w:rPr>
        <w:t xml:space="preserve">Министра экологии, </w:t>
      </w:r>
      <w:r w:rsidRPr="00E5490B">
        <w:rPr>
          <w:rStyle w:val="s0"/>
          <w:sz w:val="28"/>
          <w:szCs w:val="28"/>
        </w:rPr>
        <w:lastRenderedPageBreak/>
        <w:t>геологии и природных ресурсов Республики Казахстан от 20 мая 2022 года № 168</w:t>
      </w:r>
      <w:r>
        <w:rPr>
          <w:rStyle w:val="s0"/>
          <w:sz w:val="28"/>
          <w:szCs w:val="28"/>
        </w:rPr>
        <w:t xml:space="preserve">, </w:t>
      </w:r>
      <w:r w:rsidRPr="00DB52F4">
        <w:rPr>
          <w:rStyle w:val="s0"/>
          <w:b/>
          <w:sz w:val="28"/>
          <w:szCs w:val="28"/>
        </w:rPr>
        <w:t>заменить слово «областей» на слова «городов и районов областей»</w:t>
      </w:r>
      <w:r>
        <w:rPr>
          <w:rStyle w:val="s0"/>
          <w:sz w:val="28"/>
          <w:szCs w:val="28"/>
        </w:rPr>
        <w:t xml:space="preserve">. </w:t>
      </w:r>
    </w:p>
    <w:p w:rsidR="00DB52F4" w:rsidRPr="00D2688E" w:rsidRDefault="00DB52F4" w:rsidP="00EE2920">
      <w:pPr>
        <w:pStyle w:val="pr"/>
        <w:tabs>
          <w:tab w:val="left" w:pos="1276"/>
        </w:tabs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8F1401" w:rsidRDefault="00DB52F4" w:rsidP="00EE2920">
      <w:pPr>
        <w:pStyle w:val="a3"/>
        <w:numPr>
          <w:ilvl w:val="0"/>
          <w:numId w:val="1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  <w:lang w:val="ru-RU"/>
        </w:rPr>
      </w:pPr>
      <w:r w:rsidRPr="00263B55">
        <w:rPr>
          <w:b/>
          <w:color w:val="000000"/>
          <w:sz w:val="28"/>
          <w:szCs w:val="28"/>
          <w:lang w:val="ru-RU"/>
        </w:rPr>
        <w:t>Представительным и исполнительным органам городов и районов Костанайской области</w:t>
      </w:r>
      <w:r>
        <w:rPr>
          <w:color w:val="000000"/>
          <w:sz w:val="28"/>
          <w:szCs w:val="28"/>
          <w:lang w:val="ru-RU"/>
        </w:rPr>
        <w:t xml:space="preserve"> при планировании бюджета на 2023 и последующие годы предусмотреть финансирование мероприятий, направленных на реализацию норм Закона Республики Казахстан «Об ответственном обращении с животными»</w:t>
      </w:r>
      <w:r w:rsidR="00263B55">
        <w:rPr>
          <w:color w:val="000000"/>
          <w:sz w:val="28"/>
          <w:szCs w:val="28"/>
          <w:lang w:val="ru-RU"/>
        </w:rPr>
        <w:t>.</w:t>
      </w:r>
    </w:p>
    <w:p w:rsidR="00263B55" w:rsidRDefault="00263B55" w:rsidP="00263B55">
      <w:pPr>
        <w:pStyle w:val="a3"/>
        <w:tabs>
          <w:tab w:val="left" w:pos="993"/>
        </w:tabs>
        <w:ind w:left="567"/>
        <w:jc w:val="both"/>
        <w:rPr>
          <w:color w:val="000000"/>
          <w:sz w:val="28"/>
          <w:szCs w:val="28"/>
          <w:lang w:val="ru-RU"/>
        </w:rPr>
      </w:pPr>
    </w:p>
    <w:p w:rsidR="006A17F6" w:rsidRPr="006A17F6" w:rsidRDefault="00EE2920" w:rsidP="00263B55">
      <w:pPr>
        <w:pStyle w:val="a3"/>
        <w:tabs>
          <w:tab w:val="left" w:pos="993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6A17F6">
        <w:rPr>
          <w:b/>
          <w:color w:val="000000"/>
          <w:sz w:val="28"/>
          <w:szCs w:val="28"/>
          <w:lang w:val="ru-RU"/>
        </w:rPr>
        <w:t>Председатель</w:t>
      </w:r>
      <w:r w:rsidR="006A17F6" w:rsidRPr="006A17F6">
        <w:rPr>
          <w:b/>
          <w:color w:val="000000"/>
          <w:sz w:val="28"/>
          <w:szCs w:val="28"/>
          <w:lang w:val="ru-RU"/>
        </w:rPr>
        <w:t xml:space="preserve"> </w:t>
      </w:r>
    </w:p>
    <w:p w:rsidR="006A17F6" w:rsidRPr="006A17F6" w:rsidRDefault="006A17F6" w:rsidP="00263B55">
      <w:pPr>
        <w:pStyle w:val="a3"/>
        <w:tabs>
          <w:tab w:val="left" w:pos="993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6A17F6">
        <w:rPr>
          <w:b/>
          <w:color w:val="000000"/>
          <w:sz w:val="28"/>
          <w:szCs w:val="28"/>
          <w:lang w:val="ru-RU"/>
        </w:rPr>
        <w:t xml:space="preserve">Общественного совета </w:t>
      </w:r>
    </w:p>
    <w:p w:rsidR="00EE2920" w:rsidRPr="006A17F6" w:rsidRDefault="006A17F6" w:rsidP="00263B55">
      <w:pPr>
        <w:pStyle w:val="a3"/>
        <w:tabs>
          <w:tab w:val="left" w:pos="993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6A17F6">
        <w:rPr>
          <w:b/>
          <w:color w:val="000000"/>
          <w:sz w:val="28"/>
          <w:szCs w:val="28"/>
          <w:lang w:val="ru-RU"/>
        </w:rPr>
        <w:t>Костанайской области                                                   С. Бектурганов</w:t>
      </w:r>
    </w:p>
    <w:p w:rsidR="00EE2920" w:rsidRPr="006A17F6" w:rsidRDefault="00EE2920" w:rsidP="00263B55">
      <w:pPr>
        <w:pStyle w:val="a3"/>
        <w:tabs>
          <w:tab w:val="left" w:pos="993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</w:p>
    <w:p w:rsidR="00EE2920" w:rsidRPr="006A17F6" w:rsidRDefault="00EE2920" w:rsidP="00263B55">
      <w:pPr>
        <w:pStyle w:val="a3"/>
        <w:tabs>
          <w:tab w:val="left" w:pos="993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</w:p>
    <w:p w:rsidR="006A17F6" w:rsidRPr="006A17F6" w:rsidRDefault="00EE2920" w:rsidP="006A17F6">
      <w:pPr>
        <w:pStyle w:val="a3"/>
        <w:tabs>
          <w:tab w:val="left" w:pos="993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6A17F6">
        <w:rPr>
          <w:b/>
          <w:color w:val="000000"/>
          <w:sz w:val="28"/>
          <w:szCs w:val="28"/>
          <w:lang w:val="ru-RU"/>
        </w:rPr>
        <w:t>Секретарь</w:t>
      </w:r>
      <w:r w:rsidR="006A17F6" w:rsidRPr="006A17F6">
        <w:rPr>
          <w:b/>
          <w:color w:val="000000"/>
          <w:sz w:val="28"/>
          <w:szCs w:val="28"/>
          <w:lang w:val="ru-RU"/>
        </w:rPr>
        <w:t xml:space="preserve"> </w:t>
      </w:r>
    </w:p>
    <w:p w:rsidR="006A17F6" w:rsidRPr="006A17F6" w:rsidRDefault="006A17F6" w:rsidP="006A17F6">
      <w:pPr>
        <w:pStyle w:val="a3"/>
        <w:tabs>
          <w:tab w:val="left" w:pos="993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6A17F6">
        <w:rPr>
          <w:b/>
          <w:color w:val="000000"/>
          <w:sz w:val="28"/>
          <w:szCs w:val="28"/>
          <w:lang w:val="ru-RU"/>
        </w:rPr>
        <w:t xml:space="preserve">Общественного совета </w:t>
      </w:r>
    </w:p>
    <w:p w:rsidR="00EE2920" w:rsidRPr="006A17F6" w:rsidRDefault="006A17F6" w:rsidP="006A17F6">
      <w:pPr>
        <w:pStyle w:val="a3"/>
        <w:tabs>
          <w:tab w:val="left" w:pos="993"/>
        </w:tabs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6A17F6">
        <w:rPr>
          <w:b/>
          <w:color w:val="000000"/>
          <w:sz w:val="28"/>
          <w:szCs w:val="28"/>
          <w:lang w:val="ru-RU"/>
        </w:rPr>
        <w:t>Костанайской области                                                   С. Назарова</w:t>
      </w:r>
    </w:p>
    <w:p w:rsidR="00EE2920" w:rsidRDefault="00EE2920" w:rsidP="00263B55">
      <w:pPr>
        <w:pStyle w:val="a3"/>
        <w:tabs>
          <w:tab w:val="left" w:pos="993"/>
        </w:tabs>
        <w:ind w:left="567"/>
        <w:jc w:val="both"/>
        <w:rPr>
          <w:color w:val="000000"/>
          <w:sz w:val="28"/>
          <w:szCs w:val="28"/>
          <w:lang w:val="ru-RU"/>
        </w:rPr>
      </w:pPr>
    </w:p>
    <w:sectPr w:rsidR="00EE2920" w:rsidSect="00AB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4CAF"/>
    <w:multiLevelType w:val="multilevel"/>
    <w:tmpl w:val="67F0C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F07E25"/>
    <w:multiLevelType w:val="hybridMultilevel"/>
    <w:tmpl w:val="6C2AFCC0"/>
    <w:lvl w:ilvl="0" w:tplc="092AF49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8B"/>
    <w:rsid w:val="000F2660"/>
    <w:rsid w:val="00170319"/>
    <w:rsid w:val="00173D58"/>
    <w:rsid w:val="00263B55"/>
    <w:rsid w:val="00275AAD"/>
    <w:rsid w:val="0049550D"/>
    <w:rsid w:val="00497B1E"/>
    <w:rsid w:val="004C552C"/>
    <w:rsid w:val="00556543"/>
    <w:rsid w:val="00666AEF"/>
    <w:rsid w:val="006A17F6"/>
    <w:rsid w:val="006D28DC"/>
    <w:rsid w:val="00770A98"/>
    <w:rsid w:val="007A2F85"/>
    <w:rsid w:val="007B3556"/>
    <w:rsid w:val="008858C9"/>
    <w:rsid w:val="008F1401"/>
    <w:rsid w:val="009B4F3C"/>
    <w:rsid w:val="009E59AE"/>
    <w:rsid w:val="009F0693"/>
    <w:rsid w:val="00A461D7"/>
    <w:rsid w:val="00A6646F"/>
    <w:rsid w:val="00AB304C"/>
    <w:rsid w:val="00AE369B"/>
    <w:rsid w:val="00B35DB3"/>
    <w:rsid w:val="00B919C3"/>
    <w:rsid w:val="00BC0A4D"/>
    <w:rsid w:val="00C07D8B"/>
    <w:rsid w:val="00CB2C2C"/>
    <w:rsid w:val="00CF4429"/>
    <w:rsid w:val="00D2688E"/>
    <w:rsid w:val="00DB52F4"/>
    <w:rsid w:val="00E450A7"/>
    <w:rsid w:val="00E509E5"/>
    <w:rsid w:val="00E5490B"/>
    <w:rsid w:val="00EA48C4"/>
    <w:rsid w:val="00EE2920"/>
    <w:rsid w:val="00F30298"/>
    <w:rsid w:val="00FE25A3"/>
    <w:rsid w:val="00FE52F4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858C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pc">
    <w:name w:val="pc"/>
    <w:basedOn w:val="a"/>
    <w:rsid w:val="00D2688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D2688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D2688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2688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D2688E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sid w:val="00D2688E"/>
    <w:rPr>
      <w:color w:val="0000FF"/>
      <w:u w:val="single"/>
    </w:rPr>
  </w:style>
  <w:style w:type="paragraph" w:styleId="a5">
    <w:name w:val="No Spacing"/>
    <w:uiPriority w:val="1"/>
    <w:qFormat/>
    <w:rsid w:val="00AE3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858C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pc">
    <w:name w:val="pc"/>
    <w:basedOn w:val="a"/>
    <w:rsid w:val="00D2688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D2688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D2688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2688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D2688E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sid w:val="00D2688E"/>
    <w:rPr>
      <w:color w:val="0000FF"/>
      <w:u w:val="single"/>
    </w:rPr>
  </w:style>
  <w:style w:type="paragraph" w:styleId="a5">
    <w:name w:val="No Spacing"/>
    <w:uiPriority w:val="1"/>
    <w:qFormat/>
    <w:rsid w:val="00AE3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PK-54</dc:creator>
  <cp:lastModifiedBy>User</cp:lastModifiedBy>
  <cp:revision>4</cp:revision>
  <cp:lastPrinted>2022-07-18T10:30:00Z</cp:lastPrinted>
  <dcterms:created xsi:type="dcterms:W3CDTF">2022-07-22T03:37:00Z</dcterms:created>
  <dcterms:modified xsi:type="dcterms:W3CDTF">2022-07-22T10:16:00Z</dcterms:modified>
</cp:coreProperties>
</file>