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38D8" w:rsidRPr="00F7792F" w:rsidRDefault="00D638D8" w:rsidP="00D638D8">
      <w:pPr>
        <w:pStyle w:val="a9"/>
        <w:jc w:val="center"/>
        <w:rPr>
          <w:rFonts w:ascii="Arial" w:hAnsi="Arial" w:cs="Arial"/>
          <w:b/>
          <w:sz w:val="28"/>
          <w:szCs w:val="28"/>
          <w:lang w:val="kk-KZ"/>
        </w:rPr>
      </w:pPr>
      <w:r w:rsidRPr="00F7792F">
        <w:rPr>
          <w:rFonts w:ascii="Arial" w:hAnsi="Arial" w:cs="Arial"/>
          <w:b/>
          <w:sz w:val="28"/>
          <w:szCs w:val="28"/>
          <w:lang w:val="kk-KZ"/>
        </w:rPr>
        <w:t>Информация о проделанной работе за I</w:t>
      </w:r>
      <w:r w:rsidR="00DB5D99">
        <w:rPr>
          <w:rFonts w:ascii="Arial" w:hAnsi="Arial" w:cs="Arial"/>
          <w:b/>
          <w:sz w:val="28"/>
          <w:szCs w:val="28"/>
          <w:lang w:val="kk-KZ"/>
        </w:rPr>
        <w:t>І</w:t>
      </w:r>
      <w:r w:rsidRPr="00F7792F">
        <w:rPr>
          <w:rFonts w:ascii="Arial" w:hAnsi="Arial" w:cs="Arial"/>
          <w:b/>
          <w:sz w:val="28"/>
          <w:szCs w:val="28"/>
          <w:lang w:val="kk-KZ"/>
        </w:rPr>
        <w:t xml:space="preserve"> квартал 202</w:t>
      </w:r>
      <w:r w:rsidR="003104DF">
        <w:rPr>
          <w:rFonts w:ascii="Arial" w:hAnsi="Arial" w:cs="Arial"/>
          <w:b/>
          <w:sz w:val="28"/>
          <w:szCs w:val="28"/>
          <w:lang w:val="kk-KZ"/>
        </w:rPr>
        <w:t>2</w:t>
      </w:r>
      <w:r w:rsidRPr="00F7792F">
        <w:rPr>
          <w:rFonts w:ascii="Arial" w:hAnsi="Arial" w:cs="Arial"/>
          <w:b/>
          <w:sz w:val="28"/>
          <w:szCs w:val="28"/>
          <w:lang w:val="kk-KZ"/>
        </w:rPr>
        <w:t xml:space="preserve"> года</w:t>
      </w:r>
    </w:p>
    <w:p w:rsidR="00D638D8" w:rsidRPr="00F7792F" w:rsidRDefault="00D638D8" w:rsidP="00D638D8">
      <w:pPr>
        <w:pStyle w:val="a9"/>
        <w:jc w:val="center"/>
        <w:rPr>
          <w:rFonts w:ascii="Arial" w:hAnsi="Arial" w:cs="Arial"/>
          <w:b/>
          <w:sz w:val="28"/>
          <w:szCs w:val="28"/>
          <w:lang w:val="kk-KZ"/>
        </w:rPr>
      </w:pPr>
      <w:r w:rsidRPr="00F7792F">
        <w:rPr>
          <w:rFonts w:ascii="Arial" w:hAnsi="Arial" w:cs="Arial"/>
          <w:b/>
          <w:sz w:val="28"/>
          <w:szCs w:val="28"/>
          <w:lang w:val="kk-KZ"/>
        </w:rPr>
        <w:t>отдела развития языков и ономастики</w:t>
      </w:r>
    </w:p>
    <w:p w:rsidR="00D638D8" w:rsidRDefault="00D638D8" w:rsidP="00225262">
      <w:pPr>
        <w:pBdr>
          <w:bottom w:val="single" w:sz="4" w:space="27" w:color="FFFFFF"/>
        </w:pBdr>
        <w:shd w:val="clear" w:color="auto" w:fill="FFFFFF"/>
        <w:tabs>
          <w:tab w:val="left" w:pos="0"/>
          <w:tab w:val="left" w:pos="567"/>
          <w:tab w:val="left" w:pos="2694"/>
        </w:tabs>
        <w:spacing w:after="0" w:line="240" w:lineRule="auto"/>
        <w:jc w:val="both"/>
        <w:rPr>
          <w:rFonts w:ascii="Arial" w:hAnsi="Arial" w:cs="Arial"/>
          <w:sz w:val="28"/>
          <w:szCs w:val="28"/>
          <w:lang w:val="kk-KZ"/>
        </w:rPr>
      </w:pPr>
    </w:p>
    <w:p w:rsidR="00D638D8" w:rsidRDefault="00D638D8" w:rsidP="00D638D8">
      <w:pPr>
        <w:pBdr>
          <w:bottom w:val="single" w:sz="4" w:space="27" w:color="FFFFFF"/>
        </w:pBdr>
        <w:shd w:val="clear" w:color="auto" w:fill="FFFFFF"/>
        <w:tabs>
          <w:tab w:val="left" w:pos="0"/>
          <w:tab w:val="left" w:pos="567"/>
          <w:tab w:val="left" w:pos="2694"/>
        </w:tabs>
        <w:spacing w:after="0" w:line="240" w:lineRule="auto"/>
        <w:jc w:val="both"/>
        <w:rPr>
          <w:rFonts w:ascii="Arial" w:hAnsi="Arial" w:cs="Arial"/>
          <w:b/>
          <w:sz w:val="28"/>
          <w:szCs w:val="28"/>
          <w:lang w:val="kk-KZ"/>
        </w:rPr>
      </w:pPr>
      <w:r>
        <w:rPr>
          <w:rFonts w:ascii="Arial" w:hAnsi="Arial" w:cs="Arial"/>
          <w:b/>
          <w:sz w:val="28"/>
          <w:szCs w:val="28"/>
          <w:lang w:val="kk-KZ"/>
        </w:rPr>
        <w:tab/>
      </w:r>
      <w:r w:rsidR="00225262" w:rsidRPr="00D638D8">
        <w:rPr>
          <w:rFonts w:ascii="Arial" w:hAnsi="Arial" w:cs="Arial"/>
          <w:b/>
          <w:sz w:val="28"/>
          <w:szCs w:val="28"/>
          <w:lang w:val="kk-KZ"/>
        </w:rPr>
        <w:t>Реализация государственной языковой политики</w:t>
      </w:r>
    </w:p>
    <w:p w:rsidR="00D638D8" w:rsidRDefault="00D638D8" w:rsidP="00D638D8">
      <w:pPr>
        <w:pBdr>
          <w:bottom w:val="single" w:sz="4" w:space="27" w:color="FFFFFF"/>
        </w:pBdr>
        <w:shd w:val="clear" w:color="auto" w:fill="FFFFFF"/>
        <w:tabs>
          <w:tab w:val="left" w:pos="0"/>
          <w:tab w:val="left" w:pos="567"/>
          <w:tab w:val="left" w:pos="2694"/>
        </w:tabs>
        <w:spacing w:after="0" w:line="240" w:lineRule="auto"/>
        <w:jc w:val="both"/>
        <w:rPr>
          <w:rStyle w:val="jlqj4b"/>
          <w:rFonts w:ascii="Arial" w:hAnsi="Arial" w:cs="Arial"/>
          <w:sz w:val="28"/>
          <w:szCs w:val="28"/>
        </w:rPr>
      </w:pPr>
      <w:r>
        <w:rPr>
          <w:rFonts w:ascii="Arial" w:hAnsi="Arial" w:cs="Arial"/>
          <w:b/>
          <w:sz w:val="28"/>
          <w:szCs w:val="28"/>
          <w:lang w:val="kk-KZ"/>
        </w:rPr>
        <w:tab/>
      </w:r>
      <w:r w:rsidR="00DB5D99">
        <w:rPr>
          <w:rFonts w:ascii="Arial" w:hAnsi="Arial" w:cs="Arial"/>
          <w:b/>
          <w:sz w:val="28"/>
          <w:szCs w:val="28"/>
          <w:lang w:val="kk-KZ"/>
        </w:rPr>
        <w:t xml:space="preserve"> </w:t>
      </w:r>
      <w:r>
        <w:rPr>
          <w:rFonts w:ascii="Arial" w:hAnsi="Arial" w:cs="Arial"/>
          <w:b/>
          <w:sz w:val="28"/>
          <w:szCs w:val="28"/>
          <w:lang w:val="kk-KZ"/>
        </w:rPr>
        <w:t xml:space="preserve"> </w:t>
      </w:r>
      <w:r w:rsidR="00F81456" w:rsidRPr="00F81456">
        <w:rPr>
          <w:rFonts w:ascii="Arial" w:hAnsi="Arial" w:cs="Arial"/>
          <w:sz w:val="28"/>
          <w:szCs w:val="28"/>
          <w:lang w:val="kk-KZ"/>
        </w:rPr>
        <w:t>В</w:t>
      </w:r>
      <w:r w:rsidRPr="00F7792F">
        <w:rPr>
          <w:rStyle w:val="jlqj4b"/>
          <w:rFonts w:ascii="Arial" w:hAnsi="Arial" w:cs="Arial"/>
          <w:sz w:val="28"/>
          <w:szCs w:val="28"/>
        </w:rPr>
        <w:t xml:space="preserve"> реализации языковой политики через </w:t>
      </w:r>
      <w:proofErr w:type="spellStart"/>
      <w:r w:rsidRPr="00F7792F">
        <w:rPr>
          <w:rStyle w:val="jlqj4b"/>
          <w:rFonts w:ascii="Arial" w:hAnsi="Arial" w:cs="Arial"/>
          <w:sz w:val="28"/>
          <w:szCs w:val="28"/>
        </w:rPr>
        <w:t>Кызылординский</w:t>
      </w:r>
      <w:proofErr w:type="spellEnd"/>
      <w:r w:rsidRPr="00F7792F">
        <w:rPr>
          <w:rStyle w:val="jlqj4b"/>
          <w:rFonts w:ascii="Arial" w:hAnsi="Arial" w:cs="Arial"/>
          <w:sz w:val="28"/>
          <w:szCs w:val="28"/>
        </w:rPr>
        <w:t xml:space="preserve"> областной центр обучения языкам организованы курсы по обучению государственному, русскому и английскому языкам для сотрудников государственных органов, предприятий, организаций, а также физических лиц.</w:t>
      </w:r>
    </w:p>
    <w:p w:rsidR="00F81456" w:rsidRDefault="00D638D8" w:rsidP="00F81456">
      <w:pPr>
        <w:pBdr>
          <w:bottom w:val="single" w:sz="4" w:space="27" w:color="FFFFFF"/>
        </w:pBdr>
        <w:shd w:val="clear" w:color="auto" w:fill="FFFFFF"/>
        <w:tabs>
          <w:tab w:val="left" w:pos="0"/>
          <w:tab w:val="left" w:pos="567"/>
          <w:tab w:val="left" w:pos="2694"/>
        </w:tabs>
        <w:spacing w:after="0" w:line="240" w:lineRule="auto"/>
        <w:jc w:val="both"/>
        <w:rPr>
          <w:rStyle w:val="jlqj4b"/>
          <w:rFonts w:ascii="Arial" w:hAnsi="Arial" w:cs="Arial"/>
          <w:sz w:val="28"/>
          <w:szCs w:val="28"/>
        </w:rPr>
      </w:pPr>
      <w:r>
        <w:rPr>
          <w:rStyle w:val="jlqj4b"/>
          <w:rFonts w:ascii="Arial" w:hAnsi="Arial" w:cs="Arial"/>
          <w:sz w:val="28"/>
          <w:szCs w:val="28"/>
          <w:lang w:val="kk-KZ"/>
        </w:rPr>
        <w:t xml:space="preserve">        </w:t>
      </w:r>
      <w:r w:rsidRPr="00F7792F">
        <w:rPr>
          <w:rStyle w:val="jlqj4b"/>
          <w:rFonts w:ascii="Arial" w:hAnsi="Arial" w:cs="Arial"/>
          <w:sz w:val="28"/>
          <w:szCs w:val="28"/>
        </w:rPr>
        <w:t xml:space="preserve">Всего за отчетный период через языковой центр прошли </w:t>
      </w:r>
      <w:r>
        <w:rPr>
          <w:rStyle w:val="jlqj4b"/>
          <w:rFonts w:ascii="Arial" w:hAnsi="Arial" w:cs="Arial"/>
          <w:sz w:val="28"/>
          <w:szCs w:val="28"/>
          <w:lang w:val="kk-KZ"/>
        </w:rPr>
        <w:t xml:space="preserve">курсы </w:t>
      </w:r>
      <w:proofErr w:type="spellStart"/>
      <w:r w:rsidRPr="00F7792F">
        <w:rPr>
          <w:rStyle w:val="jlqj4b"/>
          <w:rFonts w:ascii="Arial" w:hAnsi="Arial" w:cs="Arial"/>
          <w:sz w:val="28"/>
          <w:szCs w:val="28"/>
        </w:rPr>
        <w:t>обучени</w:t>
      </w:r>
      <w:proofErr w:type="spellEnd"/>
      <w:r w:rsidR="00DB5D99">
        <w:rPr>
          <w:rStyle w:val="jlqj4b"/>
          <w:rFonts w:ascii="Arial" w:hAnsi="Arial" w:cs="Arial"/>
          <w:sz w:val="28"/>
          <w:szCs w:val="28"/>
          <w:lang w:val="kk-KZ"/>
        </w:rPr>
        <w:t>я 812</w:t>
      </w:r>
      <w:r w:rsidRPr="00F7792F">
        <w:rPr>
          <w:rStyle w:val="jlqj4b"/>
          <w:rFonts w:ascii="Arial" w:hAnsi="Arial" w:cs="Arial"/>
          <w:sz w:val="28"/>
          <w:szCs w:val="28"/>
        </w:rPr>
        <w:t xml:space="preserve"> человек, </w:t>
      </w:r>
      <w:r w:rsidR="00DB5D99">
        <w:rPr>
          <w:rStyle w:val="jlqj4b"/>
          <w:rFonts w:ascii="Arial" w:hAnsi="Arial" w:cs="Arial"/>
          <w:sz w:val="28"/>
          <w:szCs w:val="28"/>
          <w:lang w:val="kk-KZ"/>
        </w:rPr>
        <w:t>из них 251</w:t>
      </w:r>
      <w:r w:rsidRPr="00F7792F">
        <w:rPr>
          <w:rStyle w:val="jlqj4b"/>
          <w:rFonts w:ascii="Arial" w:hAnsi="Arial" w:cs="Arial"/>
          <w:sz w:val="28"/>
          <w:szCs w:val="28"/>
        </w:rPr>
        <w:t xml:space="preserve"> человек </w:t>
      </w:r>
      <w:r>
        <w:rPr>
          <w:rStyle w:val="jlqj4b"/>
          <w:rFonts w:ascii="Arial" w:hAnsi="Arial" w:cs="Arial"/>
          <w:sz w:val="28"/>
          <w:szCs w:val="28"/>
          <w:lang w:val="kk-KZ"/>
        </w:rPr>
        <w:t xml:space="preserve">- </w:t>
      </w:r>
      <w:r w:rsidRPr="00F7792F">
        <w:rPr>
          <w:rStyle w:val="jlqj4b"/>
          <w:rFonts w:ascii="Arial" w:hAnsi="Arial" w:cs="Arial"/>
          <w:sz w:val="28"/>
          <w:szCs w:val="28"/>
        </w:rPr>
        <w:t xml:space="preserve">государственном </w:t>
      </w:r>
      <w:proofErr w:type="gramStart"/>
      <w:r w:rsidRPr="00F7792F">
        <w:rPr>
          <w:rStyle w:val="jlqj4b"/>
          <w:rFonts w:ascii="Arial" w:hAnsi="Arial" w:cs="Arial"/>
          <w:sz w:val="28"/>
          <w:szCs w:val="28"/>
        </w:rPr>
        <w:t>язык</w:t>
      </w:r>
      <w:r>
        <w:rPr>
          <w:rStyle w:val="jlqj4b"/>
          <w:rFonts w:ascii="Arial" w:hAnsi="Arial" w:cs="Arial"/>
          <w:sz w:val="28"/>
          <w:szCs w:val="28"/>
          <w:lang w:val="kk-KZ"/>
        </w:rPr>
        <w:t>у</w:t>
      </w:r>
      <w:r w:rsidRPr="00F7792F">
        <w:rPr>
          <w:rStyle w:val="jlqj4b"/>
          <w:rFonts w:ascii="Arial" w:hAnsi="Arial" w:cs="Arial"/>
          <w:sz w:val="28"/>
          <w:szCs w:val="28"/>
        </w:rPr>
        <w:t xml:space="preserve">, </w:t>
      </w:r>
      <w:r w:rsidR="00DB5D99">
        <w:rPr>
          <w:rStyle w:val="jlqj4b"/>
          <w:rFonts w:ascii="Arial" w:hAnsi="Arial" w:cs="Arial"/>
          <w:sz w:val="28"/>
          <w:szCs w:val="28"/>
          <w:lang w:val="kk-KZ"/>
        </w:rPr>
        <w:t xml:space="preserve">  </w:t>
      </w:r>
      <w:proofErr w:type="gramEnd"/>
      <w:r w:rsidR="00DB5D99">
        <w:rPr>
          <w:rStyle w:val="jlqj4b"/>
          <w:rFonts w:ascii="Arial" w:hAnsi="Arial" w:cs="Arial"/>
          <w:sz w:val="28"/>
          <w:szCs w:val="28"/>
          <w:lang w:val="kk-KZ"/>
        </w:rPr>
        <w:t xml:space="preserve">              162</w:t>
      </w:r>
      <w:r w:rsidRPr="00F7792F">
        <w:rPr>
          <w:rStyle w:val="jlqj4b"/>
          <w:rFonts w:ascii="Arial" w:hAnsi="Arial" w:cs="Arial"/>
          <w:sz w:val="28"/>
          <w:szCs w:val="28"/>
        </w:rPr>
        <w:t xml:space="preserve"> человек </w:t>
      </w:r>
      <w:r>
        <w:rPr>
          <w:rStyle w:val="jlqj4b"/>
          <w:rFonts w:ascii="Arial" w:hAnsi="Arial" w:cs="Arial"/>
          <w:sz w:val="28"/>
          <w:szCs w:val="28"/>
          <w:lang w:val="kk-KZ"/>
        </w:rPr>
        <w:t>–</w:t>
      </w:r>
      <w:r w:rsidRPr="00F7792F">
        <w:rPr>
          <w:rStyle w:val="jlqj4b"/>
          <w:rFonts w:ascii="Arial" w:hAnsi="Arial" w:cs="Arial"/>
          <w:sz w:val="28"/>
          <w:szCs w:val="28"/>
        </w:rPr>
        <w:t xml:space="preserve"> русском</w:t>
      </w:r>
      <w:r w:rsidR="00DB5D99">
        <w:rPr>
          <w:rStyle w:val="jlqj4b"/>
          <w:rFonts w:ascii="Arial" w:hAnsi="Arial" w:cs="Arial"/>
          <w:sz w:val="28"/>
          <w:szCs w:val="28"/>
          <w:lang w:val="kk-KZ"/>
        </w:rPr>
        <w:t>у языку, 399</w:t>
      </w:r>
      <w:r w:rsidRPr="00F7792F">
        <w:rPr>
          <w:rStyle w:val="jlqj4b"/>
          <w:rFonts w:ascii="Arial" w:hAnsi="Arial" w:cs="Arial"/>
          <w:sz w:val="28"/>
          <w:szCs w:val="28"/>
        </w:rPr>
        <w:t xml:space="preserve"> человек </w:t>
      </w:r>
      <w:r>
        <w:rPr>
          <w:rStyle w:val="jlqj4b"/>
          <w:rFonts w:ascii="Arial" w:hAnsi="Arial" w:cs="Arial"/>
          <w:sz w:val="28"/>
          <w:szCs w:val="28"/>
          <w:lang w:val="kk-KZ"/>
        </w:rPr>
        <w:t>–</w:t>
      </w:r>
      <w:r w:rsidRPr="00F7792F">
        <w:rPr>
          <w:rStyle w:val="jlqj4b"/>
          <w:rFonts w:ascii="Arial" w:hAnsi="Arial" w:cs="Arial"/>
          <w:sz w:val="28"/>
          <w:szCs w:val="28"/>
        </w:rPr>
        <w:t xml:space="preserve"> английском</w:t>
      </w:r>
      <w:r>
        <w:rPr>
          <w:rStyle w:val="jlqj4b"/>
          <w:rFonts w:ascii="Arial" w:hAnsi="Arial" w:cs="Arial"/>
          <w:sz w:val="28"/>
          <w:szCs w:val="28"/>
          <w:lang w:val="kk-KZ"/>
        </w:rPr>
        <w:t>у языку</w:t>
      </w:r>
      <w:r w:rsidRPr="00F7792F">
        <w:rPr>
          <w:rStyle w:val="jlqj4b"/>
          <w:rFonts w:ascii="Arial" w:hAnsi="Arial" w:cs="Arial"/>
          <w:sz w:val="28"/>
          <w:szCs w:val="28"/>
        </w:rPr>
        <w:t>.</w:t>
      </w:r>
    </w:p>
    <w:p w:rsidR="004D2596" w:rsidRDefault="00F81456" w:rsidP="009F3D45">
      <w:pPr>
        <w:pBdr>
          <w:bottom w:val="single" w:sz="4" w:space="27" w:color="FFFFFF"/>
        </w:pBdr>
        <w:shd w:val="clear" w:color="auto" w:fill="FFFFFF"/>
        <w:tabs>
          <w:tab w:val="left" w:pos="0"/>
          <w:tab w:val="left" w:pos="567"/>
          <w:tab w:val="left" w:pos="2694"/>
        </w:tabs>
        <w:spacing w:after="0" w:line="240" w:lineRule="auto"/>
        <w:jc w:val="both"/>
        <w:rPr>
          <w:rFonts w:ascii="Arial" w:hAnsi="Arial" w:cs="Arial"/>
          <w:sz w:val="28"/>
          <w:szCs w:val="28"/>
          <w:lang w:val="kk-KZ"/>
        </w:rPr>
      </w:pPr>
      <w:r w:rsidRPr="00F7792F">
        <w:rPr>
          <w:rStyle w:val="a7"/>
          <w:rFonts w:ascii="Arial" w:hAnsi="Arial" w:cs="Arial"/>
          <w:sz w:val="28"/>
          <w:szCs w:val="28"/>
          <w:lang w:val="kk-KZ"/>
        </w:rPr>
        <w:t xml:space="preserve">        </w:t>
      </w:r>
      <w:r w:rsidR="004D2596" w:rsidRPr="00225262">
        <w:rPr>
          <w:rFonts w:ascii="Arial" w:hAnsi="Arial" w:cs="Arial"/>
          <w:sz w:val="28"/>
          <w:szCs w:val="28"/>
          <w:lang w:val="kk-KZ"/>
        </w:rPr>
        <w:t>По итогам I</w:t>
      </w:r>
      <w:r w:rsidR="00DB5D99">
        <w:rPr>
          <w:rFonts w:ascii="Arial" w:hAnsi="Arial" w:cs="Arial"/>
          <w:sz w:val="28"/>
          <w:szCs w:val="28"/>
          <w:lang w:val="kk-KZ"/>
        </w:rPr>
        <w:t>І</w:t>
      </w:r>
      <w:r w:rsidR="004D2596" w:rsidRPr="00225262">
        <w:rPr>
          <w:rFonts w:ascii="Arial" w:hAnsi="Arial" w:cs="Arial"/>
          <w:sz w:val="28"/>
          <w:szCs w:val="28"/>
          <w:lang w:val="kk-KZ"/>
        </w:rPr>
        <w:t xml:space="preserve"> квартала 2022 года по изучению языковой ситуации доля государственного языка в исходящем</w:t>
      </w:r>
      <w:r w:rsidR="00DB5D99">
        <w:rPr>
          <w:rFonts w:ascii="Arial" w:hAnsi="Arial" w:cs="Arial"/>
          <w:sz w:val="28"/>
          <w:szCs w:val="28"/>
          <w:lang w:val="kk-KZ"/>
        </w:rPr>
        <w:t xml:space="preserve"> документообороте составила 99,8</w:t>
      </w:r>
      <w:r w:rsidR="004D2596" w:rsidRPr="00225262">
        <w:rPr>
          <w:rFonts w:ascii="Arial" w:hAnsi="Arial" w:cs="Arial"/>
          <w:sz w:val="28"/>
          <w:szCs w:val="28"/>
          <w:lang w:val="kk-KZ"/>
        </w:rPr>
        <w:t>% по местн</w:t>
      </w:r>
      <w:r w:rsidR="00DB5D99">
        <w:rPr>
          <w:rFonts w:ascii="Arial" w:hAnsi="Arial" w:cs="Arial"/>
          <w:sz w:val="28"/>
          <w:szCs w:val="28"/>
          <w:lang w:val="kk-KZ"/>
        </w:rPr>
        <w:t>ым исполнительным органам и 99</w:t>
      </w:r>
      <w:r w:rsidR="004D2596" w:rsidRPr="00225262">
        <w:rPr>
          <w:rFonts w:ascii="Arial" w:hAnsi="Arial" w:cs="Arial"/>
          <w:sz w:val="28"/>
          <w:szCs w:val="28"/>
          <w:lang w:val="kk-KZ"/>
        </w:rPr>
        <w:t>% по территориальным подразделениям центральных исполнительных органов.</w:t>
      </w:r>
    </w:p>
    <w:p w:rsidR="009F3D45" w:rsidRDefault="004D2596" w:rsidP="009F3D45">
      <w:pPr>
        <w:pBdr>
          <w:bottom w:val="single" w:sz="4" w:space="27" w:color="FFFFFF"/>
        </w:pBdr>
        <w:shd w:val="clear" w:color="auto" w:fill="FFFFFF"/>
        <w:tabs>
          <w:tab w:val="left" w:pos="0"/>
          <w:tab w:val="left" w:pos="567"/>
          <w:tab w:val="left" w:pos="2694"/>
        </w:tabs>
        <w:spacing w:after="0" w:line="240" w:lineRule="auto"/>
        <w:jc w:val="both"/>
        <w:rPr>
          <w:rFonts w:ascii="Arial" w:hAnsi="Arial" w:cs="Arial"/>
          <w:sz w:val="28"/>
          <w:szCs w:val="28"/>
          <w:lang w:val="kk-KZ"/>
        </w:rPr>
      </w:pPr>
      <w:r>
        <w:rPr>
          <w:rFonts w:ascii="Arial" w:hAnsi="Arial" w:cs="Arial"/>
          <w:sz w:val="28"/>
          <w:szCs w:val="28"/>
          <w:lang w:val="kk-KZ"/>
        </w:rPr>
        <w:tab/>
        <w:t>Также п</w:t>
      </w:r>
      <w:r w:rsidR="00F81456" w:rsidRPr="00F7792F">
        <w:rPr>
          <w:rStyle w:val="jlqj4b"/>
          <w:rFonts w:ascii="Arial" w:hAnsi="Arial" w:cs="Arial"/>
          <w:sz w:val="28"/>
          <w:szCs w:val="28"/>
        </w:rPr>
        <w:t xml:space="preserve">о заказу </w:t>
      </w:r>
      <w:r w:rsidR="00F81456">
        <w:rPr>
          <w:rStyle w:val="jlqj4b"/>
          <w:rFonts w:ascii="Arial" w:hAnsi="Arial" w:cs="Arial"/>
          <w:sz w:val="28"/>
          <w:szCs w:val="28"/>
          <w:lang w:val="kk-KZ"/>
        </w:rPr>
        <w:t>у</w:t>
      </w:r>
      <w:r w:rsidR="00F81456" w:rsidRPr="00F7792F">
        <w:rPr>
          <w:rStyle w:val="jlqj4b"/>
          <w:rFonts w:ascii="Arial" w:hAnsi="Arial" w:cs="Arial"/>
          <w:sz w:val="28"/>
          <w:szCs w:val="28"/>
        </w:rPr>
        <w:t>правления на областном телеканале «</w:t>
      </w:r>
      <w:proofErr w:type="spellStart"/>
      <w:r w:rsidR="00F81456" w:rsidRPr="00F7792F">
        <w:rPr>
          <w:rStyle w:val="jlqj4b"/>
          <w:rFonts w:ascii="Arial" w:hAnsi="Arial" w:cs="Arial"/>
          <w:sz w:val="28"/>
          <w:szCs w:val="28"/>
          <w:lang w:val="en-US"/>
        </w:rPr>
        <w:t>Qyzylorda</w:t>
      </w:r>
      <w:proofErr w:type="spellEnd"/>
      <w:r w:rsidR="00F81456" w:rsidRPr="00F7792F">
        <w:rPr>
          <w:rStyle w:val="jlqj4b"/>
          <w:rFonts w:ascii="Arial" w:hAnsi="Arial" w:cs="Arial"/>
          <w:sz w:val="28"/>
          <w:szCs w:val="28"/>
        </w:rPr>
        <w:t xml:space="preserve">» </w:t>
      </w:r>
      <w:r w:rsidR="00F81456">
        <w:rPr>
          <w:rStyle w:val="jlqj4b"/>
          <w:rFonts w:ascii="Arial" w:hAnsi="Arial" w:cs="Arial"/>
          <w:sz w:val="28"/>
          <w:szCs w:val="28"/>
          <w:lang w:val="kk-KZ"/>
        </w:rPr>
        <w:t xml:space="preserve">была показана </w:t>
      </w:r>
      <w:r w:rsidR="00F81456">
        <w:rPr>
          <w:rFonts w:ascii="Arial" w:hAnsi="Arial" w:cs="Arial"/>
          <w:sz w:val="28"/>
          <w:szCs w:val="28"/>
          <w:lang w:val="kk-KZ"/>
        </w:rPr>
        <w:t>интеллектуальная теле</w:t>
      </w:r>
      <w:r w:rsidR="00F81456" w:rsidRPr="00225262">
        <w:rPr>
          <w:rFonts w:ascii="Arial" w:hAnsi="Arial" w:cs="Arial"/>
          <w:sz w:val="28"/>
          <w:szCs w:val="28"/>
          <w:lang w:val="kk-KZ"/>
        </w:rPr>
        <w:t>игра</w:t>
      </w:r>
      <w:r w:rsidR="00F81456">
        <w:rPr>
          <w:rFonts w:ascii="Arial" w:hAnsi="Arial" w:cs="Arial"/>
          <w:sz w:val="28"/>
          <w:szCs w:val="28"/>
          <w:lang w:val="kk-KZ"/>
        </w:rPr>
        <w:t xml:space="preserve"> «</w:t>
      </w:r>
      <w:r w:rsidR="00F81456" w:rsidRPr="00225262">
        <w:rPr>
          <w:rFonts w:ascii="Arial" w:hAnsi="Arial" w:cs="Arial"/>
          <w:sz w:val="28"/>
          <w:szCs w:val="28"/>
          <w:lang w:val="kk-KZ"/>
        </w:rPr>
        <w:t>Маржан сөз</w:t>
      </w:r>
      <w:r w:rsidR="00F81456">
        <w:rPr>
          <w:rFonts w:ascii="Arial" w:hAnsi="Arial" w:cs="Arial"/>
          <w:sz w:val="28"/>
          <w:szCs w:val="28"/>
          <w:lang w:val="kk-KZ"/>
        </w:rPr>
        <w:t>»</w:t>
      </w:r>
      <w:r w:rsidR="00F81456" w:rsidRPr="00225262">
        <w:rPr>
          <w:rFonts w:ascii="Arial" w:hAnsi="Arial" w:cs="Arial"/>
          <w:sz w:val="28"/>
          <w:szCs w:val="28"/>
          <w:lang w:val="kk-KZ"/>
        </w:rPr>
        <w:t xml:space="preserve">, </w:t>
      </w:r>
      <w:r w:rsidR="00F81456" w:rsidRPr="00F7792F">
        <w:rPr>
          <w:rStyle w:val="jlqj4b"/>
          <w:rFonts w:ascii="Arial" w:hAnsi="Arial" w:cs="Arial"/>
          <w:sz w:val="28"/>
          <w:szCs w:val="28"/>
          <w:lang w:val="kk-KZ"/>
        </w:rPr>
        <w:t>направленное на привитие у молодежи любви к государственному языку</w:t>
      </w:r>
      <w:r w:rsidR="00DB5D99">
        <w:rPr>
          <w:rStyle w:val="jlqj4b"/>
          <w:rFonts w:ascii="Arial" w:hAnsi="Arial" w:cs="Arial"/>
          <w:sz w:val="28"/>
          <w:szCs w:val="28"/>
          <w:lang w:val="kk-KZ"/>
        </w:rPr>
        <w:t>.</w:t>
      </w:r>
    </w:p>
    <w:p w:rsidR="00225262" w:rsidRDefault="009F3D45" w:rsidP="00225262">
      <w:pPr>
        <w:pBdr>
          <w:bottom w:val="single" w:sz="4" w:space="27" w:color="FFFFFF"/>
        </w:pBdr>
        <w:shd w:val="clear" w:color="auto" w:fill="FFFFFF"/>
        <w:tabs>
          <w:tab w:val="left" w:pos="0"/>
          <w:tab w:val="left" w:pos="567"/>
          <w:tab w:val="left" w:pos="2694"/>
        </w:tabs>
        <w:spacing w:after="0" w:line="240" w:lineRule="auto"/>
        <w:jc w:val="both"/>
        <w:rPr>
          <w:rFonts w:ascii="Arial" w:hAnsi="Arial" w:cs="Arial"/>
          <w:sz w:val="28"/>
          <w:szCs w:val="28"/>
          <w:lang w:val="kk-KZ"/>
        </w:rPr>
      </w:pPr>
      <w:r>
        <w:rPr>
          <w:rStyle w:val="jlqj4b"/>
          <w:rFonts w:ascii="Arial" w:hAnsi="Arial" w:cs="Arial"/>
          <w:sz w:val="28"/>
          <w:szCs w:val="28"/>
          <w:lang w:val="kk-KZ"/>
        </w:rPr>
        <w:tab/>
      </w:r>
      <w:r w:rsidR="007B3ED6">
        <w:rPr>
          <w:rStyle w:val="jlqj4b"/>
          <w:rFonts w:ascii="Arial" w:hAnsi="Arial" w:cs="Arial"/>
          <w:sz w:val="28"/>
          <w:szCs w:val="28"/>
          <w:lang w:val="kk-KZ"/>
        </w:rPr>
        <w:t>Совместно с Кызылординским областным филиалом общественного объединения «Халықаралық «Қазақ тілі» қоғамы» проведен вечер «Сөзім-ұстанымым», 1 июня –</w:t>
      </w:r>
      <w:r w:rsidR="00607216" w:rsidRPr="00607216">
        <w:rPr>
          <w:rStyle w:val="jlqj4b"/>
          <w:rFonts w:ascii="Arial" w:hAnsi="Arial" w:cs="Arial"/>
          <w:sz w:val="28"/>
          <w:szCs w:val="28"/>
        </w:rPr>
        <w:t xml:space="preserve"> </w:t>
      </w:r>
      <w:r w:rsidR="00607216">
        <w:rPr>
          <w:rStyle w:val="jlqj4b"/>
          <w:rFonts w:ascii="Arial" w:hAnsi="Arial" w:cs="Arial"/>
          <w:sz w:val="28"/>
          <w:szCs w:val="28"/>
          <w:lang w:val="kk-KZ"/>
        </w:rPr>
        <w:t>ко Дню</w:t>
      </w:r>
      <w:r w:rsidR="007B3ED6">
        <w:rPr>
          <w:rStyle w:val="jlqj4b"/>
          <w:rFonts w:ascii="Arial" w:hAnsi="Arial" w:cs="Arial"/>
          <w:sz w:val="28"/>
          <w:szCs w:val="28"/>
          <w:lang w:val="kk-KZ"/>
        </w:rPr>
        <w:t xml:space="preserve"> защиты детей проведен открытый урок «</w:t>
      </w:r>
      <w:r w:rsidR="00257122">
        <w:rPr>
          <w:rStyle w:val="jlqj4b"/>
          <w:rFonts w:ascii="Arial" w:hAnsi="Arial" w:cs="Arial"/>
          <w:sz w:val="28"/>
          <w:szCs w:val="28"/>
          <w:lang w:val="kk-KZ"/>
        </w:rPr>
        <w:t>Бала – отбасы шамшырағы</w:t>
      </w:r>
      <w:r w:rsidR="007B3ED6">
        <w:rPr>
          <w:rStyle w:val="jlqj4b"/>
          <w:rFonts w:ascii="Arial" w:hAnsi="Arial" w:cs="Arial"/>
          <w:sz w:val="28"/>
          <w:szCs w:val="28"/>
          <w:lang w:val="kk-KZ"/>
        </w:rPr>
        <w:t>»</w:t>
      </w:r>
      <w:r w:rsidR="00257122">
        <w:rPr>
          <w:rStyle w:val="jlqj4b"/>
          <w:rFonts w:ascii="Arial" w:hAnsi="Arial" w:cs="Arial"/>
          <w:sz w:val="28"/>
          <w:szCs w:val="28"/>
          <w:lang w:val="kk-KZ"/>
        </w:rPr>
        <w:t>,</w:t>
      </w:r>
      <w:r w:rsidR="007B3ED6">
        <w:rPr>
          <w:rStyle w:val="jlqj4b"/>
          <w:rFonts w:ascii="Arial" w:hAnsi="Arial" w:cs="Arial"/>
          <w:sz w:val="28"/>
          <w:szCs w:val="28"/>
          <w:lang w:val="kk-KZ"/>
        </w:rPr>
        <w:t xml:space="preserve"> </w:t>
      </w:r>
      <w:r w:rsidR="00257122">
        <w:rPr>
          <w:rFonts w:ascii="Arial" w:hAnsi="Arial" w:cs="Arial"/>
          <w:sz w:val="28"/>
          <w:szCs w:val="28"/>
          <w:lang w:val="kk-KZ"/>
        </w:rPr>
        <w:t>к</w:t>
      </w:r>
      <w:r w:rsidR="00225262" w:rsidRPr="00225262">
        <w:rPr>
          <w:rFonts w:ascii="Arial" w:hAnsi="Arial" w:cs="Arial"/>
          <w:sz w:val="28"/>
          <w:szCs w:val="28"/>
          <w:lang w:val="kk-KZ"/>
        </w:rPr>
        <w:t xml:space="preserve"> 15</w:t>
      </w:r>
      <w:r w:rsidR="00607216">
        <w:rPr>
          <w:rFonts w:ascii="Arial" w:hAnsi="Arial" w:cs="Arial"/>
          <w:sz w:val="28"/>
          <w:szCs w:val="28"/>
          <w:lang w:val="kk-KZ"/>
        </w:rPr>
        <w:t>0-летию Ахмета Байтурсынова был организован</w:t>
      </w:r>
      <w:r w:rsidR="00225262" w:rsidRPr="00225262">
        <w:rPr>
          <w:rFonts w:ascii="Arial" w:hAnsi="Arial" w:cs="Arial"/>
          <w:sz w:val="28"/>
          <w:szCs w:val="28"/>
          <w:lang w:val="kk-KZ"/>
        </w:rPr>
        <w:t xml:space="preserve"> о</w:t>
      </w:r>
      <w:r w:rsidR="00486944">
        <w:rPr>
          <w:rFonts w:ascii="Arial" w:hAnsi="Arial" w:cs="Arial"/>
          <w:sz w:val="28"/>
          <w:szCs w:val="28"/>
          <w:lang w:val="kk-KZ"/>
        </w:rPr>
        <w:t xml:space="preserve">бластной конкурс </w:t>
      </w:r>
      <w:r w:rsidR="00607216">
        <w:rPr>
          <w:rFonts w:ascii="Arial" w:hAnsi="Arial" w:cs="Arial"/>
          <w:sz w:val="28"/>
          <w:szCs w:val="28"/>
          <w:lang w:val="kk-KZ"/>
        </w:rPr>
        <w:t>имени А. Байтурсынова</w:t>
      </w:r>
      <w:r w:rsidR="00607216">
        <w:rPr>
          <w:rFonts w:ascii="Arial" w:hAnsi="Arial" w:cs="Arial"/>
          <w:sz w:val="28"/>
          <w:szCs w:val="28"/>
          <w:lang w:val="kk-KZ"/>
        </w:rPr>
        <w:t xml:space="preserve"> </w:t>
      </w:r>
      <w:r w:rsidR="00486944">
        <w:rPr>
          <w:rFonts w:ascii="Arial" w:hAnsi="Arial" w:cs="Arial"/>
          <w:sz w:val="28"/>
          <w:szCs w:val="28"/>
          <w:lang w:val="kk-KZ"/>
        </w:rPr>
        <w:t>«Үздік оқытушы»</w:t>
      </w:r>
      <w:r w:rsidR="00257122">
        <w:rPr>
          <w:rFonts w:ascii="Arial" w:hAnsi="Arial" w:cs="Arial"/>
          <w:sz w:val="28"/>
          <w:szCs w:val="28"/>
          <w:lang w:val="kk-KZ"/>
        </w:rPr>
        <w:t>.</w:t>
      </w:r>
    </w:p>
    <w:p w:rsidR="00FC0632" w:rsidRPr="00F7792F" w:rsidRDefault="009F3D45" w:rsidP="00FC0632">
      <w:pPr>
        <w:pBdr>
          <w:bottom w:val="single" w:sz="4" w:space="27" w:color="FFFFFF"/>
        </w:pBdr>
        <w:shd w:val="clear" w:color="auto" w:fill="FFFFFF"/>
        <w:tabs>
          <w:tab w:val="left" w:pos="0"/>
          <w:tab w:val="left" w:pos="567"/>
          <w:tab w:val="left" w:pos="2694"/>
        </w:tabs>
        <w:spacing w:after="0" w:line="240" w:lineRule="auto"/>
        <w:jc w:val="both"/>
        <w:rPr>
          <w:rStyle w:val="jlqj4b"/>
          <w:rFonts w:ascii="Arial" w:hAnsi="Arial" w:cs="Arial"/>
          <w:sz w:val="28"/>
          <w:szCs w:val="28"/>
        </w:rPr>
      </w:pPr>
      <w:r>
        <w:rPr>
          <w:rFonts w:ascii="Arial" w:hAnsi="Arial" w:cs="Arial"/>
          <w:sz w:val="28"/>
          <w:szCs w:val="28"/>
          <w:lang w:val="kk-KZ"/>
        </w:rPr>
        <w:tab/>
      </w:r>
      <w:r w:rsidR="00FC0632" w:rsidRPr="00F7792F">
        <w:rPr>
          <w:rStyle w:val="jlqj4b"/>
          <w:rFonts w:ascii="Arial" w:hAnsi="Arial" w:cs="Arial"/>
          <w:sz w:val="28"/>
          <w:szCs w:val="28"/>
        </w:rPr>
        <w:t>В целях обеспечения соблюдения законодательства о язык</w:t>
      </w:r>
      <w:r w:rsidR="00FC0632" w:rsidRPr="00F7792F">
        <w:rPr>
          <w:rStyle w:val="jlqj4b"/>
          <w:rFonts w:ascii="Arial" w:hAnsi="Arial" w:cs="Arial"/>
          <w:sz w:val="28"/>
          <w:szCs w:val="28"/>
          <w:lang w:val="kk-KZ"/>
        </w:rPr>
        <w:t>ах</w:t>
      </w:r>
      <w:r w:rsidR="00FC0632" w:rsidRPr="00F7792F">
        <w:rPr>
          <w:rStyle w:val="jlqj4b"/>
          <w:rFonts w:ascii="Arial" w:hAnsi="Arial" w:cs="Arial"/>
          <w:sz w:val="28"/>
          <w:szCs w:val="28"/>
        </w:rPr>
        <w:t xml:space="preserve"> в визуальной информации </w:t>
      </w:r>
      <w:r w:rsidR="00FC0632" w:rsidRPr="00F7792F">
        <w:rPr>
          <w:rStyle w:val="jlqj4b"/>
          <w:rFonts w:ascii="Arial" w:hAnsi="Arial" w:cs="Arial"/>
          <w:sz w:val="28"/>
          <w:szCs w:val="28"/>
          <w:lang w:val="kk-KZ"/>
        </w:rPr>
        <w:t xml:space="preserve">предпринимательских </w:t>
      </w:r>
      <w:r w:rsidR="00FC0632" w:rsidRPr="00F7792F">
        <w:rPr>
          <w:rStyle w:val="jlqj4b"/>
          <w:rFonts w:ascii="Arial" w:hAnsi="Arial" w:cs="Arial"/>
          <w:sz w:val="28"/>
          <w:szCs w:val="28"/>
        </w:rPr>
        <w:t xml:space="preserve">субъектов утвержден региональный план </w:t>
      </w:r>
      <w:r w:rsidR="00FC0632" w:rsidRPr="00F7792F">
        <w:rPr>
          <w:rStyle w:val="jlqj4b"/>
          <w:rFonts w:ascii="Arial" w:hAnsi="Arial" w:cs="Arial"/>
          <w:sz w:val="28"/>
          <w:szCs w:val="28"/>
          <w:lang w:val="kk-KZ"/>
        </w:rPr>
        <w:t xml:space="preserve">проведения </w:t>
      </w:r>
      <w:proofErr w:type="spellStart"/>
      <w:r w:rsidR="00FC0632" w:rsidRPr="00F7792F">
        <w:rPr>
          <w:rStyle w:val="jlqj4b"/>
          <w:rFonts w:ascii="Arial" w:hAnsi="Arial" w:cs="Arial"/>
          <w:sz w:val="28"/>
          <w:szCs w:val="28"/>
        </w:rPr>
        <w:t>информ</w:t>
      </w:r>
      <w:proofErr w:type="spellEnd"/>
      <w:r w:rsidR="00FC0632" w:rsidRPr="00F7792F">
        <w:rPr>
          <w:rStyle w:val="jlqj4b"/>
          <w:rFonts w:ascii="Arial" w:hAnsi="Arial" w:cs="Arial"/>
          <w:sz w:val="28"/>
          <w:szCs w:val="28"/>
          <w:lang w:val="kk-KZ"/>
        </w:rPr>
        <w:t xml:space="preserve">ационной </w:t>
      </w:r>
      <w:proofErr w:type="gramStart"/>
      <w:r w:rsidR="00FC0632" w:rsidRPr="00F7792F">
        <w:rPr>
          <w:rStyle w:val="jlqj4b"/>
          <w:rFonts w:ascii="Arial" w:hAnsi="Arial" w:cs="Arial"/>
          <w:sz w:val="28"/>
          <w:szCs w:val="28"/>
          <w:lang w:val="kk-KZ"/>
        </w:rPr>
        <w:t xml:space="preserve">и </w:t>
      </w:r>
      <w:r w:rsidR="00FC0632" w:rsidRPr="00F7792F">
        <w:rPr>
          <w:rStyle w:val="jlqj4b"/>
          <w:rFonts w:ascii="Arial" w:hAnsi="Arial" w:cs="Arial"/>
          <w:sz w:val="28"/>
          <w:szCs w:val="28"/>
        </w:rPr>
        <w:t xml:space="preserve"> </w:t>
      </w:r>
      <w:r w:rsidR="00FC0632" w:rsidRPr="00F7792F">
        <w:rPr>
          <w:rStyle w:val="jlqj4b"/>
          <w:rFonts w:ascii="Arial" w:hAnsi="Arial" w:cs="Arial"/>
          <w:sz w:val="28"/>
          <w:szCs w:val="28"/>
          <w:lang w:val="kk-KZ"/>
        </w:rPr>
        <w:t>мониторинговой</w:t>
      </w:r>
      <w:proofErr w:type="gramEnd"/>
      <w:r w:rsidR="00FC0632" w:rsidRPr="00F7792F">
        <w:rPr>
          <w:rStyle w:val="jlqj4b"/>
          <w:rFonts w:ascii="Arial" w:hAnsi="Arial" w:cs="Arial"/>
          <w:sz w:val="28"/>
          <w:szCs w:val="28"/>
          <w:lang w:val="kk-KZ"/>
        </w:rPr>
        <w:t xml:space="preserve"> работы</w:t>
      </w:r>
      <w:r w:rsidR="00FC0632" w:rsidRPr="00F7792F">
        <w:rPr>
          <w:rStyle w:val="jlqj4b"/>
          <w:rFonts w:ascii="Arial" w:hAnsi="Arial" w:cs="Arial"/>
          <w:sz w:val="28"/>
          <w:szCs w:val="28"/>
        </w:rPr>
        <w:t>.</w:t>
      </w:r>
      <w:r w:rsidR="00FC0632" w:rsidRPr="00F7792F">
        <w:rPr>
          <w:rStyle w:val="viiyi"/>
          <w:rFonts w:ascii="Arial" w:hAnsi="Arial" w:cs="Arial"/>
          <w:szCs w:val="28"/>
        </w:rPr>
        <w:t xml:space="preserve"> </w:t>
      </w:r>
      <w:r w:rsidR="00FC0632" w:rsidRPr="00F7792F">
        <w:rPr>
          <w:rStyle w:val="jlqj4b"/>
          <w:rFonts w:ascii="Arial" w:hAnsi="Arial" w:cs="Arial"/>
          <w:sz w:val="28"/>
          <w:szCs w:val="28"/>
        </w:rPr>
        <w:t xml:space="preserve">В соответствии с планом мероприятий информационно-разъяснительная работа проводилась </w:t>
      </w:r>
      <w:proofErr w:type="gramStart"/>
      <w:r w:rsidR="00FC0632" w:rsidRPr="00F7792F">
        <w:rPr>
          <w:rStyle w:val="jlqj4b"/>
          <w:rFonts w:ascii="Arial" w:hAnsi="Arial" w:cs="Arial"/>
          <w:sz w:val="28"/>
          <w:szCs w:val="28"/>
        </w:rPr>
        <w:t xml:space="preserve">на </w:t>
      </w:r>
      <w:r w:rsidR="00486944">
        <w:rPr>
          <w:rStyle w:val="jlqj4b"/>
          <w:rFonts w:ascii="Arial" w:hAnsi="Arial" w:cs="Arial"/>
          <w:sz w:val="28"/>
          <w:szCs w:val="28"/>
          <w:lang w:val="kk-KZ"/>
        </w:rPr>
        <w:t xml:space="preserve"> 293</w:t>
      </w:r>
      <w:proofErr w:type="gramEnd"/>
      <w:r w:rsidR="00FC0632" w:rsidRPr="00F7792F">
        <w:rPr>
          <w:rStyle w:val="jlqj4b"/>
          <w:rFonts w:ascii="Arial" w:hAnsi="Arial" w:cs="Arial"/>
          <w:sz w:val="28"/>
          <w:szCs w:val="28"/>
        </w:rPr>
        <w:t xml:space="preserve"> объектах </w:t>
      </w:r>
      <w:r w:rsidR="00FC0632" w:rsidRPr="00F7792F">
        <w:rPr>
          <w:rStyle w:val="jlqj4b"/>
          <w:rFonts w:ascii="Arial" w:hAnsi="Arial" w:cs="Arial"/>
          <w:sz w:val="28"/>
          <w:szCs w:val="28"/>
          <w:lang w:val="kk-KZ"/>
        </w:rPr>
        <w:t>области</w:t>
      </w:r>
      <w:r w:rsidR="00FC0632" w:rsidRPr="00F7792F">
        <w:rPr>
          <w:rStyle w:val="jlqj4b"/>
          <w:rFonts w:ascii="Arial" w:hAnsi="Arial" w:cs="Arial"/>
          <w:sz w:val="28"/>
          <w:szCs w:val="28"/>
        </w:rPr>
        <w:t>.</w:t>
      </w:r>
    </w:p>
    <w:p w:rsidR="00257122" w:rsidRDefault="00FC0632" w:rsidP="00225262">
      <w:pPr>
        <w:pBdr>
          <w:bottom w:val="single" w:sz="4" w:space="27" w:color="FFFFFF"/>
        </w:pBdr>
        <w:shd w:val="clear" w:color="auto" w:fill="FFFFFF"/>
        <w:tabs>
          <w:tab w:val="left" w:pos="0"/>
          <w:tab w:val="left" w:pos="567"/>
          <w:tab w:val="left" w:pos="2694"/>
        </w:tabs>
        <w:spacing w:after="0" w:line="240" w:lineRule="auto"/>
        <w:jc w:val="both"/>
        <w:rPr>
          <w:rFonts w:ascii="Arial" w:hAnsi="Arial" w:cs="Arial"/>
          <w:sz w:val="28"/>
          <w:szCs w:val="28"/>
          <w:lang w:val="kk-KZ"/>
        </w:rPr>
      </w:pPr>
      <w:r>
        <w:rPr>
          <w:rFonts w:ascii="Arial" w:hAnsi="Arial" w:cs="Arial"/>
          <w:sz w:val="28"/>
          <w:szCs w:val="28"/>
        </w:rPr>
        <w:tab/>
      </w:r>
      <w:r w:rsidR="00257122">
        <w:rPr>
          <w:rFonts w:ascii="Arial" w:hAnsi="Arial" w:cs="Arial"/>
          <w:sz w:val="28"/>
          <w:szCs w:val="28"/>
          <w:lang w:val="kk-KZ"/>
        </w:rPr>
        <w:t>Проведена работа по изучению ведени</w:t>
      </w:r>
      <w:r w:rsidR="00607216">
        <w:rPr>
          <w:rFonts w:ascii="Arial" w:hAnsi="Arial" w:cs="Arial"/>
          <w:sz w:val="28"/>
          <w:szCs w:val="28"/>
          <w:lang w:val="kk-KZ"/>
        </w:rPr>
        <w:t>я делопроизводства в учрежденияю</w:t>
      </w:r>
      <w:r w:rsidR="00257122">
        <w:rPr>
          <w:rFonts w:ascii="Arial" w:hAnsi="Arial" w:cs="Arial"/>
          <w:sz w:val="28"/>
          <w:szCs w:val="28"/>
          <w:lang w:val="kk-KZ"/>
        </w:rPr>
        <w:t>, обслуживающих население, наглядной информации</w:t>
      </w:r>
      <w:r w:rsidR="00607216" w:rsidRPr="00607216">
        <w:rPr>
          <w:rFonts w:ascii="Arial" w:hAnsi="Arial" w:cs="Arial"/>
          <w:sz w:val="28"/>
          <w:szCs w:val="28"/>
          <w:lang w:val="kk-KZ"/>
        </w:rPr>
        <w:t xml:space="preserve"> </w:t>
      </w:r>
      <w:r w:rsidR="00607216">
        <w:rPr>
          <w:rFonts w:ascii="Arial" w:hAnsi="Arial" w:cs="Arial"/>
          <w:sz w:val="28"/>
          <w:szCs w:val="28"/>
          <w:lang w:val="kk-KZ"/>
        </w:rPr>
        <w:t>ис</w:t>
      </w:r>
      <w:r w:rsidR="00607216">
        <w:rPr>
          <w:rFonts w:ascii="Arial" w:hAnsi="Arial" w:cs="Arial"/>
          <w:sz w:val="28"/>
          <w:szCs w:val="28"/>
          <w:lang w:val="kk-KZ"/>
        </w:rPr>
        <w:t>пользования</w:t>
      </w:r>
      <w:r w:rsidR="00257122">
        <w:rPr>
          <w:rFonts w:ascii="Arial" w:hAnsi="Arial" w:cs="Arial"/>
          <w:sz w:val="28"/>
          <w:szCs w:val="28"/>
          <w:lang w:val="kk-KZ"/>
        </w:rPr>
        <w:t xml:space="preserve"> языка на главной странице терминалов.</w:t>
      </w:r>
      <w:r>
        <w:rPr>
          <w:rFonts w:ascii="Arial" w:hAnsi="Arial" w:cs="Arial"/>
          <w:sz w:val="28"/>
          <w:szCs w:val="28"/>
          <w:lang w:val="kk-KZ"/>
        </w:rPr>
        <w:tab/>
      </w:r>
    </w:p>
    <w:p w:rsidR="00FC0632" w:rsidRDefault="00257122" w:rsidP="00225262">
      <w:pPr>
        <w:pBdr>
          <w:bottom w:val="single" w:sz="4" w:space="27" w:color="FFFFFF"/>
        </w:pBdr>
        <w:shd w:val="clear" w:color="auto" w:fill="FFFFFF"/>
        <w:tabs>
          <w:tab w:val="left" w:pos="0"/>
          <w:tab w:val="left" w:pos="567"/>
          <w:tab w:val="left" w:pos="2694"/>
        </w:tabs>
        <w:spacing w:after="0" w:line="240" w:lineRule="auto"/>
        <w:jc w:val="both"/>
        <w:rPr>
          <w:rFonts w:ascii="Arial" w:hAnsi="Arial" w:cs="Arial"/>
          <w:sz w:val="28"/>
          <w:szCs w:val="28"/>
          <w:lang w:val="kk-KZ"/>
        </w:rPr>
      </w:pPr>
      <w:r>
        <w:rPr>
          <w:rFonts w:ascii="Arial" w:hAnsi="Arial" w:cs="Arial"/>
          <w:sz w:val="28"/>
          <w:szCs w:val="28"/>
          <w:lang w:val="kk-KZ"/>
        </w:rPr>
        <w:tab/>
      </w:r>
      <w:r w:rsidR="0046235C">
        <w:rPr>
          <w:rFonts w:ascii="Arial" w:hAnsi="Arial" w:cs="Arial"/>
          <w:sz w:val="28"/>
          <w:szCs w:val="28"/>
          <w:lang w:val="kk-KZ"/>
        </w:rPr>
        <w:t>Также, п</w:t>
      </w:r>
      <w:r w:rsidR="00FC0632">
        <w:rPr>
          <w:rFonts w:ascii="Arial" w:hAnsi="Arial" w:cs="Arial"/>
          <w:sz w:val="28"/>
          <w:szCs w:val="28"/>
          <w:lang w:val="kk-KZ"/>
        </w:rPr>
        <w:t>о результатам мониторинга проведенного в целях обеспечения качества официальных сайтов и официальных страниц социальных сетей на государственном языке государственных органов и организац</w:t>
      </w:r>
      <w:r w:rsidR="00607216">
        <w:rPr>
          <w:rFonts w:ascii="Arial" w:hAnsi="Arial" w:cs="Arial"/>
          <w:sz w:val="28"/>
          <w:szCs w:val="28"/>
          <w:lang w:val="kk-KZ"/>
        </w:rPr>
        <w:t xml:space="preserve">ий региона направлены письма </w:t>
      </w:r>
      <w:r w:rsidR="00486944">
        <w:rPr>
          <w:rFonts w:ascii="Arial" w:hAnsi="Arial" w:cs="Arial"/>
          <w:sz w:val="28"/>
          <w:szCs w:val="28"/>
          <w:lang w:val="kk-KZ"/>
        </w:rPr>
        <w:t xml:space="preserve"> 3</w:t>
      </w:r>
      <w:r w:rsidR="00607216">
        <w:rPr>
          <w:rFonts w:ascii="Arial" w:hAnsi="Arial" w:cs="Arial"/>
          <w:sz w:val="28"/>
          <w:szCs w:val="28"/>
          <w:lang w:val="kk-KZ"/>
        </w:rPr>
        <w:t>-м</w:t>
      </w:r>
      <w:r w:rsidR="00FC0632">
        <w:rPr>
          <w:rFonts w:ascii="Arial" w:hAnsi="Arial" w:cs="Arial"/>
          <w:sz w:val="28"/>
          <w:szCs w:val="28"/>
          <w:lang w:val="kk-KZ"/>
        </w:rPr>
        <w:t xml:space="preserve"> учреждениям</w:t>
      </w:r>
      <w:r w:rsidR="00486944">
        <w:rPr>
          <w:rFonts w:ascii="Arial" w:hAnsi="Arial" w:cs="Arial"/>
          <w:sz w:val="28"/>
          <w:szCs w:val="28"/>
          <w:lang w:val="kk-KZ"/>
        </w:rPr>
        <w:t>.</w:t>
      </w:r>
    </w:p>
    <w:p w:rsidR="0085641D" w:rsidRDefault="009F3D45" w:rsidP="0085641D">
      <w:pPr>
        <w:pBdr>
          <w:bottom w:val="single" w:sz="4" w:space="27" w:color="FFFFFF"/>
        </w:pBdr>
        <w:shd w:val="clear" w:color="auto" w:fill="FFFFFF"/>
        <w:tabs>
          <w:tab w:val="left" w:pos="0"/>
          <w:tab w:val="left" w:pos="567"/>
          <w:tab w:val="left" w:pos="2694"/>
        </w:tabs>
        <w:spacing w:after="0" w:line="240" w:lineRule="auto"/>
        <w:jc w:val="both"/>
        <w:rPr>
          <w:rStyle w:val="jlqj4b"/>
          <w:rFonts w:ascii="Arial" w:hAnsi="Arial" w:cs="Arial"/>
          <w:sz w:val="28"/>
          <w:szCs w:val="28"/>
        </w:rPr>
      </w:pPr>
      <w:r>
        <w:rPr>
          <w:rFonts w:ascii="Arial" w:hAnsi="Arial" w:cs="Arial"/>
          <w:sz w:val="28"/>
          <w:szCs w:val="28"/>
          <w:lang w:val="kk-KZ"/>
        </w:rPr>
        <w:tab/>
      </w:r>
      <w:r w:rsidR="00FC0632">
        <w:rPr>
          <w:rFonts w:ascii="Arial" w:hAnsi="Arial" w:cs="Arial"/>
          <w:sz w:val="28"/>
          <w:szCs w:val="28"/>
          <w:lang w:val="kk-KZ"/>
        </w:rPr>
        <w:t xml:space="preserve">За отчетный период </w:t>
      </w:r>
      <w:r w:rsidR="00D638D8" w:rsidRPr="00F7792F">
        <w:rPr>
          <w:rStyle w:val="jlqj4b"/>
          <w:rFonts w:ascii="Arial" w:hAnsi="Arial" w:cs="Arial"/>
          <w:sz w:val="28"/>
          <w:szCs w:val="28"/>
          <w:lang w:val="kk-KZ"/>
        </w:rPr>
        <w:t>в</w:t>
      </w:r>
      <w:r w:rsidR="00D638D8" w:rsidRPr="00F7792F">
        <w:rPr>
          <w:rStyle w:val="jlqj4b"/>
          <w:rFonts w:ascii="Arial" w:hAnsi="Arial" w:cs="Arial"/>
          <w:sz w:val="28"/>
          <w:szCs w:val="28"/>
        </w:rPr>
        <w:t xml:space="preserve"> информационную систему «Адресный реестр» внесено </w:t>
      </w:r>
      <w:r w:rsidR="00607216">
        <w:rPr>
          <w:rStyle w:val="jlqj4b"/>
          <w:rFonts w:ascii="Arial" w:hAnsi="Arial" w:cs="Arial"/>
          <w:sz w:val="28"/>
          <w:szCs w:val="28"/>
          <w:lang w:val="kk-KZ"/>
        </w:rPr>
        <w:t>8</w:t>
      </w:r>
      <w:bookmarkStart w:id="0" w:name="_GoBack"/>
      <w:bookmarkEnd w:id="0"/>
      <w:r w:rsidR="00D638D8" w:rsidRPr="00F7792F">
        <w:rPr>
          <w:rStyle w:val="jlqj4b"/>
          <w:rFonts w:ascii="Arial" w:hAnsi="Arial" w:cs="Arial"/>
          <w:sz w:val="28"/>
          <w:szCs w:val="28"/>
        </w:rPr>
        <w:t xml:space="preserve"> топонимических </w:t>
      </w:r>
      <w:proofErr w:type="spellStart"/>
      <w:r w:rsidR="00D638D8" w:rsidRPr="00F7792F">
        <w:rPr>
          <w:rStyle w:val="jlqj4b"/>
          <w:rFonts w:ascii="Arial" w:hAnsi="Arial" w:cs="Arial"/>
          <w:sz w:val="28"/>
          <w:szCs w:val="28"/>
        </w:rPr>
        <w:t>наименовани</w:t>
      </w:r>
      <w:proofErr w:type="spellEnd"/>
      <w:r w:rsidR="00D638D8" w:rsidRPr="00F7792F">
        <w:rPr>
          <w:rStyle w:val="jlqj4b"/>
          <w:rFonts w:ascii="Arial" w:hAnsi="Arial" w:cs="Arial"/>
          <w:sz w:val="28"/>
          <w:szCs w:val="28"/>
          <w:lang w:val="kk-KZ"/>
        </w:rPr>
        <w:t>й</w:t>
      </w:r>
      <w:r w:rsidR="00D638D8" w:rsidRPr="00F7792F">
        <w:rPr>
          <w:rStyle w:val="jlqj4b"/>
          <w:rFonts w:ascii="Arial" w:hAnsi="Arial" w:cs="Arial"/>
          <w:sz w:val="28"/>
          <w:szCs w:val="28"/>
        </w:rPr>
        <w:t>.</w:t>
      </w:r>
    </w:p>
    <w:p w:rsidR="00FC0632" w:rsidRDefault="00FC0632" w:rsidP="00FC0632">
      <w:pPr>
        <w:pStyle w:val="a5"/>
        <w:pBdr>
          <w:bottom w:val="single" w:sz="4" w:space="14" w:color="FFFFFF"/>
        </w:pBdr>
        <w:spacing w:before="0" w:beforeAutospacing="0" w:after="0" w:afterAutospacing="0"/>
        <w:jc w:val="both"/>
        <w:rPr>
          <w:rFonts w:ascii="Arial" w:hAnsi="Arial" w:cs="Arial"/>
          <w:sz w:val="28"/>
          <w:szCs w:val="28"/>
          <w:lang w:val="kk-KZ"/>
        </w:rPr>
      </w:pPr>
      <w:r w:rsidRPr="00960646">
        <w:rPr>
          <w:rFonts w:ascii="Arial" w:hAnsi="Arial" w:cs="Arial"/>
          <w:sz w:val="28"/>
          <w:szCs w:val="28"/>
          <w:lang w:val="kk-KZ"/>
        </w:rPr>
        <w:t xml:space="preserve"> </w:t>
      </w:r>
      <w:r>
        <w:rPr>
          <w:rFonts w:ascii="Arial" w:hAnsi="Arial" w:cs="Arial"/>
          <w:sz w:val="28"/>
          <w:szCs w:val="28"/>
          <w:lang w:val="kk-KZ"/>
        </w:rPr>
        <w:t xml:space="preserve"> </w:t>
      </w:r>
      <w:r>
        <w:rPr>
          <w:rFonts w:ascii="Arial" w:hAnsi="Arial" w:cs="Arial"/>
          <w:sz w:val="28"/>
          <w:szCs w:val="26"/>
          <w:lang w:val="kk-KZ"/>
        </w:rPr>
        <w:t xml:space="preserve"> </w:t>
      </w:r>
    </w:p>
    <w:p w:rsidR="00FC0632" w:rsidRDefault="00FC0632" w:rsidP="00FC0632">
      <w:pPr>
        <w:pStyle w:val="a5"/>
        <w:pBdr>
          <w:bottom w:val="single" w:sz="4" w:space="14" w:color="FFFFFF"/>
        </w:pBdr>
        <w:spacing w:before="0" w:beforeAutospacing="0" w:after="0" w:afterAutospacing="0"/>
        <w:jc w:val="both"/>
        <w:rPr>
          <w:rFonts w:ascii="Arial" w:hAnsi="Arial" w:cs="Arial"/>
          <w:sz w:val="28"/>
          <w:szCs w:val="28"/>
          <w:lang w:val="kk-KZ"/>
        </w:rPr>
      </w:pPr>
      <w:r>
        <w:rPr>
          <w:rFonts w:ascii="Arial" w:hAnsi="Arial" w:cs="Arial"/>
          <w:sz w:val="28"/>
          <w:szCs w:val="28"/>
          <w:lang w:val="kk-KZ"/>
        </w:rPr>
        <w:t xml:space="preserve">       </w:t>
      </w:r>
    </w:p>
    <w:p w:rsidR="00FC0632" w:rsidRPr="00B84280" w:rsidRDefault="00FC0632" w:rsidP="00FC0632">
      <w:pPr>
        <w:pBdr>
          <w:bottom w:val="single" w:sz="4" w:space="27" w:color="FFFFFF"/>
        </w:pBdr>
        <w:shd w:val="clear" w:color="auto" w:fill="FFFFFF"/>
        <w:tabs>
          <w:tab w:val="left" w:pos="0"/>
          <w:tab w:val="left" w:pos="567"/>
          <w:tab w:val="left" w:pos="2694"/>
        </w:tabs>
        <w:spacing w:after="0" w:line="240" w:lineRule="auto"/>
        <w:jc w:val="both"/>
        <w:rPr>
          <w:rFonts w:ascii="Arial" w:hAnsi="Arial" w:cs="Arial"/>
          <w:b/>
          <w:sz w:val="28"/>
          <w:szCs w:val="28"/>
          <w:lang w:val="kk-KZ"/>
        </w:rPr>
      </w:pPr>
    </w:p>
    <w:p w:rsidR="00FC0632" w:rsidRPr="00225262" w:rsidRDefault="00FC0632" w:rsidP="00225262">
      <w:pPr>
        <w:pBdr>
          <w:bottom w:val="single" w:sz="4" w:space="27" w:color="FFFFFF"/>
        </w:pBdr>
        <w:shd w:val="clear" w:color="auto" w:fill="FFFFFF"/>
        <w:tabs>
          <w:tab w:val="left" w:pos="0"/>
          <w:tab w:val="left" w:pos="567"/>
          <w:tab w:val="left" w:pos="2694"/>
        </w:tabs>
        <w:spacing w:after="0" w:line="240" w:lineRule="auto"/>
        <w:jc w:val="both"/>
        <w:rPr>
          <w:rFonts w:ascii="Arial" w:hAnsi="Arial" w:cs="Arial"/>
          <w:sz w:val="28"/>
          <w:szCs w:val="28"/>
          <w:lang w:val="kk-KZ"/>
        </w:rPr>
      </w:pPr>
    </w:p>
    <w:sectPr w:rsidR="00FC0632" w:rsidRPr="00225262" w:rsidSect="00390E78">
      <w:pgSz w:w="11906" w:h="16838"/>
      <w:pgMar w:top="568" w:right="851"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PFASAR+FiraSansLight">
    <w:altName w:val="MS Gothic"/>
    <w:panose1 w:val="00000000000000000000"/>
    <w:charset w:val="00"/>
    <w:family w:val="swiss"/>
    <w:notTrueType/>
    <w:pitch w:val="default"/>
    <w:sig w:usb0="00000000" w:usb1="08070000" w:usb2="00000010" w:usb3="00000000" w:csb0="0002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1C123C"/>
    <w:multiLevelType w:val="hybridMultilevel"/>
    <w:tmpl w:val="84A2B118"/>
    <w:lvl w:ilvl="0" w:tplc="E040A294">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FFC"/>
    <w:rsid w:val="00016B03"/>
    <w:rsid w:val="00021492"/>
    <w:rsid w:val="00036DBE"/>
    <w:rsid w:val="000427CD"/>
    <w:rsid w:val="00051191"/>
    <w:rsid w:val="00053A02"/>
    <w:rsid w:val="00081308"/>
    <w:rsid w:val="000B52AB"/>
    <w:rsid w:val="000B7D51"/>
    <w:rsid w:val="000C38AC"/>
    <w:rsid w:val="001B7CFB"/>
    <w:rsid w:val="001D236A"/>
    <w:rsid w:val="001F0E8C"/>
    <w:rsid w:val="002027BE"/>
    <w:rsid w:val="00210CBF"/>
    <w:rsid w:val="00225262"/>
    <w:rsid w:val="00257122"/>
    <w:rsid w:val="00270B58"/>
    <w:rsid w:val="00277831"/>
    <w:rsid w:val="00293C2D"/>
    <w:rsid w:val="002A2CD9"/>
    <w:rsid w:val="002A5333"/>
    <w:rsid w:val="002B5684"/>
    <w:rsid w:val="002B69CB"/>
    <w:rsid w:val="002E3638"/>
    <w:rsid w:val="002E4583"/>
    <w:rsid w:val="002E62B7"/>
    <w:rsid w:val="003036DE"/>
    <w:rsid w:val="003104DF"/>
    <w:rsid w:val="00324685"/>
    <w:rsid w:val="0035562F"/>
    <w:rsid w:val="00370EB5"/>
    <w:rsid w:val="00390E78"/>
    <w:rsid w:val="003A45C3"/>
    <w:rsid w:val="003C1255"/>
    <w:rsid w:val="003C4AAD"/>
    <w:rsid w:val="003C7341"/>
    <w:rsid w:val="00415A06"/>
    <w:rsid w:val="00455FD7"/>
    <w:rsid w:val="0046235C"/>
    <w:rsid w:val="004836F8"/>
    <w:rsid w:val="00486944"/>
    <w:rsid w:val="004A1A34"/>
    <w:rsid w:val="004A5C10"/>
    <w:rsid w:val="004B6CA5"/>
    <w:rsid w:val="004D0685"/>
    <w:rsid w:val="004D2596"/>
    <w:rsid w:val="004D4537"/>
    <w:rsid w:val="004D506B"/>
    <w:rsid w:val="004F22D5"/>
    <w:rsid w:val="004F29A8"/>
    <w:rsid w:val="004F548E"/>
    <w:rsid w:val="0050784F"/>
    <w:rsid w:val="00530A45"/>
    <w:rsid w:val="00562ABF"/>
    <w:rsid w:val="00571870"/>
    <w:rsid w:val="005C0D70"/>
    <w:rsid w:val="00607216"/>
    <w:rsid w:val="00612904"/>
    <w:rsid w:val="00627063"/>
    <w:rsid w:val="006346E3"/>
    <w:rsid w:val="00651CFB"/>
    <w:rsid w:val="0067637B"/>
    <w:rsid w:val="006902AE"/>
    <w:rsid w:val="006A6A69"/>
    <w:rsid w:val="006B62C4"/>
    <w:rsid w:val="006B764F"/>
    <w:rsid w:val="006D50DF"/>
    <w:rsid w:val="006E0BDA"/>
    <w:rsid w:val="0071211B"/>
    <w:rsid w:val="00722D8C"/>
    <w:rsid w:val="00747E3C"/>
    <w:rsid w:val="00776B12"/>
    <w:rsid w:val="00777BA9"/>
    <w:rsid w:val="00795FFF"/>
    <w:rsid w:val="007B3ED6"/>
    <w:rsid w:val="007C1284"/>
    <w:rsid w:val="007C32E7"/>
    <w:rsid w:val="007C3F23"/>
    <w:rsid w:val="007D186B"/>
    <w:rsid w:val="007F19A0"/>
    <w:rsid w:val="008168ED"/>
    <w:rsid w:val="00816B13"/>
    <w:rsid w:val="00841BFE"/>
    <w:rsid w:val="00854150"/>
    <w:rsid w:val="0085641D"/>
    <w:rsid w:val="00866C12"/>
    <w:rsid w:val="008738C0"/>
    <w:rsid w:val="00894457"/>
    <w:rsid w:val="008C509E"/>
    <w:rsid w:val="008E2FFC"/>
    <w:rsid w:val="008F0B2A"/>
    <w:rsid w:val="008F0F18"/>
    <w:rsid w:val="00907C55"/>
    <w:rsid w:val="00925EE9"/>
    <w:rsid w:val="009319A3"/>
    <w:rsid w:val="0098465E"/>
    <w:rsid w:val="009A18D4"/>
    <w:rsid w:val="009A7508"/>
    <w:rsid w:val="009D050F"/>
    <w:rsid w:val="009E5166"/>
    <w:rsid w:val="009F3D45"/>
    <w:rsid w:val="00A04848"/>
    <w:rsid w:val="00A21679"/>
    <w:rsid w:val="00A54ADC"/>
    <w:rsid w:val="00A643B4"/>
    <w:rsid w:val="00A704F6"/>
    <w:rsid w:val="00A77495"/>
    <w:rsid w:val="00A7784F"/>
    <w:rsid w:val="00A849E0"/>
    <w:rsid w:val="00AB60F8"/>
    <w:rsid w:val="00AC5E2F"/>
    <w:rsid w:val="00AD06FF"/>
    <w:rsid w:val="00AE114C"/>
    <w:rsid w:val="00AF4D4D"/>
    <w:rsid w:val="00B21628"/>
    <w:rsid w:val="00B24EBC"/>
    <w:rsid w:val="00B271D4"/>
    <w:rsid w:val="00B31CF1"/>
    <w:rsid w:val="00B433B3"/>
    <w:rsid w:val="00B43828"/>
    <w:rsid w:val="00B7231E"/>
    <w:rsid w:val="00B84280"/>
    <w:rsid w:val="00BB0C2D"/>
    <w:rsid w:val="00BB17D9"/>
    <w:rsid w:val="00CC0799"/>
    <w:rsid w:val="00CC4008"/>
    <w:rsid w:val="00D5777E"/>
    <w:rsid w:val="00D638D8"/>
    <w:rsid w:val="00D947B6"/>
    <w:rsid w:val="00DA556E"/>
    <w:rsid w:val="00DA5D31"/>
    <w:rsid w:val="00DB26FB"/>
    <w:rsid w:val="00DB2B0B"/>
    <w:rsid w:val="00DB567A"/>
    <w:rsid w:val="00DB5D99"/>
    <w:rsid w:val="00DD2985"/>
    <w:rsid w:val="00DF06A2"/>
    <w:rsid w:val="00DF7E50"/>
    <w:rsid w:val="00ED7448"/>
    <w:rsid w:val="00F27D24"/>
    <w:rsid w:val="00F81456"/>
    <w:rsid w:val="00F81E66"/>
    <w:rsid w:val="00F90E25"/>
    <w:rsid w:val="00FA1C44"/>
    <w:rsid w:val="00FB17E9"/>
    <w:rsid w:val="00FB64C4"/>
    <w:rsid w:val="00FC0632"/>
    <w:rsid w:val="00FC43AA"/>
    <w:rsid w:val="00FE3162"/>
    <w:rsid w:val="00FF01D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48AB43-B1DD-3445-8C73-2BD1F58E1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415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E2FFC"/>
    <w:pPr>
      <w:spacing w:after="0" w:line="240" w:lineRule="auto"/>
      <w:ind w:firstLine="567"/>
      <w:jc w:val="both"/>
    </w:pPr>
    <w:rPr>
      <w:rFonts w:ascii="Times/Kazakh" w:eastAsia="Times New Roman" w:hAnsi="Times/Kazakh" w:cs="Times New Roman"/>
      <w:sz w:val="28"/>
      <w:szCs w:val="20"/>
      <w:lang w:eastAsia="ko-KR"/>
    </w:rPr>
  </w:style>
  <w:style w:type="character" w:customStyle="1" w:styleId="a4">
    <w:name w:val="Основной текст с отступом Знак"/>
    <w:basedOn w:val="a0"/>
    <w:link w:val="a3"/>
    <w:rsid w:val="008E2FFC"/>
    <w:rPr>
      <w:rFonts w:ascii="Times/Kazakh" w:eastAsia="Times New Roman" w:hAnsi="Times/Kazakh" w:cs="Times New Roman"/>
      <w:sz w:val="28"/>
      <w:szCs w:val="20"/>
      <w:lang w:eastAsia="ko-KR"/>
    </w:rPr>
  </w:style>
  <w:style w:type="character" w:customStyle="1" w:styleId="st">
    <w:name w:val="st"/>
    <w:basedOn w:val="a0"/>
    <w:rsid w:val="008E2FFC"/>
  </w:style>
  <w:style w:type="paragraph" w:styleId="a5">
    <w:name w:val="Normal (Web)"/>
    <w:aliases w:val="Обычный (Web),Обычный (веб)1,Обычный (веб)1 Знак Знак Зн Знак,Обычный (Web)1,Знак Знак3,Обычный (веб) Знак1,Обычный (веб) Знак Знак1,Обычный (веб) Знак Знак Знак,Знак Знак1 Знак Знак,Обычный (веб) Знак Знак Знак Знак,Знак4 Зна,Знак4, Знак4"/>
    <w:basedOn w:val="a"/>
    <w:link w:val="a6"/>
    <w:uiPriority w:val="99"/>
    <w:unhideWhenUsed/>
    <w:qFormat/>
    <w:rsid w:val="008E2F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6">
    <w:name w:val="Обычный (веб) Знак"/>
    <w:aliases w:val="Обычный (Web) Знак,Обычный (веб)1 Знак,Обычный (веб)1 Знак Знак Зн Знак Знак,Обычный (Web)1 Знак,Знак Знак3 Знак,Обычный (веб) Знак1 Знак,Обычный (веб) Знак Знак1 Знак,Обычный (веб) Знак Знак Знак Знак1,Знак Знак1 Знак Знак Знак"/>
    <w:link w:val="a5"/>
    <w:uiPriority w:val="99"/>
    <w:locked/>
    <w:rsid w:val="008E2FFC"/>
    <w:rPr>
      <w:rFonts w:ascii="Times New Roman" w:eastAsia="Times New Roman" w:hAnsi="Times New Roman" w:cs="Times New Roman"/>
      <w:sz w:val="24"/>
      <w:szCs w:val="24"/>
      <w:lang w:eastAsia="ru-RU"/>
    </w:rPr>
  </w:style>
  <w:style w:type="character" w:styleId="a7">
    <w:name w:val="Strong"/>
    <w:basedOn w:val="a0"/>
    <w:uiPriority w:val="22"/>
    <w:qFormat/>
    <w:rsid w:val="008E2FFC"/>
    <w:rPr>
      <w:b/>
      <w:bCs/>
    </w:rPr>
  </w:style>
  <w:style w:type="character" w:customStyle="1" w:styleId="a8">
    <w:name w:val="Без интервала Знак"/>
    <w:aliases w:val="Обя Знак,мелкий Знак,норма Знак,мой рабочий Знак,Айгерим Знак,No Spacing1 Знак,Без интервала11 Знак,No Spacing Знак,свой Знак,14 TNR Знак,МОЙ СТИЛЬ Знак,Без интеБез интервала Знак,Без интервала111 Знак,Без интервала1 Знак,Елжан Знак"/>
    <w:link w:val="a9"/>
    <w:uiPriority w:val="1"/>
    <w:qFormat/>
    <w:locked/>
    <w:rsid w:val="002B69CB"/>
    <w:rPr>
      <w:rFonts w:ascii="Times New Roman" w:eastAsia="Times New Roman" w:hAnsi="Times New Roman" w:cs="Times New Roman"/>
      <w:sz w:val="24"/>
      <w:szCs w:val="24"/>
    </w:rPr>
  </w:style>
  <w:style w:type="paragraph" w:styleId="a9">
    <w:name w:val="No Spacing"/>
    <w:aliases w:val="Обя,мелкий,норма,мой рабочий,Айгерим,No Spacing1,Без интервала11,No Spacing,свой,14 TNR,МОЙ СТИЛЬ,Без интеБез интервала,Без интервала111,Без интервала1,Без интервала2,Без интерваль,No Spacing11,Елжан,исполнитель,без интервала,Эльдар,Алия"/>
    <w:link w:val="a8"/>
    <w:uiPriority w:val="1"/>
    <w:qFormat/>
    <w:rsid w:val="002B69CB"/>
    <w:pPr>
      <w:spacing w:after="0" w:line="240" w:lineRule="auto"/>
    </w:pPr>
    <w:rPr>
      <w:rFonts w:ascii="Times New Roman" w:eastAsia="Times New Roman" w:hAnsi="Times New Roman" w:cs="Times New Roman"/>
      <w:sz w:val="24"/>
      <w:szCs w:val="24"/>
    </w:rPr>
  </w:style>
  <w:style w:type="character" w:styleId="aa">
    <w:name w:val="Hyperlink"/>
    <w:basedOn w:val="a0"/>
    <w:uiPriority w:val="99"/>
    <w:unhideWhenUsed/>
    <w:rsid w:val="002B69CB"/>
    <w:rPr>
      <w:color w:val="0000FF"/>
      <w:u w:val="single"/>
    </w:rPr>
  </w:style>
  <w:style w:type="character" w:customStyle="1" w:styleId="hps">
    <w:name w:val="hps"/>
    <w:basedOn w:val="a0"/>
    <w:rsid w:val="002B69CB"/>
  </w:style>
  <w:style w:type="paragraph" w:styleId="ab">
    <w:name w:val="List Paragraph"/>
    <w:basedOn w:val="a"/>
    <w:uiPriority w:val="34"/>
    <w:qFormat/>
    <w:rsid w:val="00FA1C44"/>
    <w:pPr>
      <w:spacing w:after="0" w:line="240" w:lineRule="auto"/>
      <w:ind w:left="720"/>
      <w:contextualSpacing/>
    </w:pPr>
    <w:rPr>
      <w:rFonts w:ascii="Times New Roman" w:eastAsia="Times New Roman" w:hAnsi="Times New Roman" w:cs="Times New Roman"/>
      <w:sz w:val="24"/>
      <w:szCs w:val="24"/>
    </w:rPr>
  </w:style>
  <w:style w:type="character" w:customStyle="1" w:styleId="NoSpacingChar">
    <w:name w:val="No Spacing Char"/>
    <w:aliases w:val="мелкий Char,Обя Char,Без интервала1 Char,мой рабочий Char"/>
    <w:locked/>
    <w:rsid w:val="003C7341"/>
    <w:rPr>
      <w:rFonts w:ascii="Calibri" w:eastAsia="Calibri" w:hAnsi="Calibri" w:cs="Calibri"/>
    </w:rPr>
  </w:style>
  <w:style w:type="character" w:customStyle="1" w:styleId="A10">
    <w:name w:val="A1"/>
    <w:uiPriority w:val="99"/>
    <w:rsid w:val="003C7341"/>
    <w:rPr>
      <w:rFonts w:cs="PFASAR+FiraSansLight"/>
      <w:color w:val="000000"/>
      <w:sz w:val="18"/>
      <w:szCs w:val="18"/>
    </w:rPr>
  </w:style>
  <w:style w:type="character" w:styleId="ac">
    <w:name w:val="Emphasis"/>
    <w:basedOn w:val="a0"/>
    <w:uiPriority w:val="20"/>
    <w:qFormat/>
    <w:rsid w:val="004A5C10"/>
    <w:rPr>
      <w:i/>
      <w:iCs/>
    </w:rPr>
  </w:style>
  <w:style w:type="character" w:customStyle="1" w:styleId="textexposedshow">
    <w:name w:val="text_exposed_show"/>
    <w:basedOn w:val="a0"/>
    <w:rsid w:val="004A5C10"/>
  </w:style>
  <w:style w:type="paragraph" w:styleId="ad">
    <w:name w:val="header"/>
    <w:basedOn w:val="a"/>
    <w:link w:val="ae"/>
    <w:unhideWhenUsed/>
    <w:rsid w:val="009319A3"/>
    <w:pPr>
      <w:tabs>
        <w:tab w:val="center" w:pos="4677"/>
        <w:tab w:val="right" w:pos="9355"/>
      </w:tabs>
      <w:spacing w:after="0" w:line="240" w:lineRule="auto"/>
    </w:pPr>
  </w:style>
  <w:style w:type="character" w:customStyle="1" w:styleId="ae">
    <w:name w:val="Верхний колонтитул Знак"/>
    <w:basedOn w:val="a0"/>
    <w:link w:val="ad"/>
    <w:rsid w:val="009319A3"/>
  </w:style>
  <w:style w:type="paragraph" w:styleId="af">
    <w:name w:val="Balloon Text"/>
    <w:basedOn w:val="a"/>
    <w:link w:val="af0"/>
    <w:uiPriority w:val="99"/>
    <w:semiHidden/>
    <w:unhideWhenUsed/>
    <w:rsid w:val="009319A3"/>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9319A3"/>
    <w:rPr>
      <w:rFonts w:ascii="Tahoma" w:hAnsi="Tahoma" w:cs="Tahoma"/>
      <w:sz w:val="16"/>
      <w:szCs w:val="16"/>
    </w:rPr>
  </w:style>
  <w:style w:type="character" w:customStyle="1" w:styleId="fwb">
    <w:name w:val="fwb"/>
    <w:basedOn w:val="a0"/>
    <w:rsid w:val="00B31CF1"/>
  </w:style>
  <w:style w:type="paragraph" w:styleId="HTML">
    <w:name w:val="HTML Preformatted"/>
    <w:basedOn w:val="a"/>
    <w:link w:val="HTML0"/>
    <w:uiPriority w:val="99"/>
    <w:semiHidden/>
    <w:unhideWhenUsed/>
    <w:rsid w:val="00210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210CBF"/>
    <w:rPr>
      <w:rFonts w:ascii="Courier New" w:eastAsia="Times New Roman" w:hAnsi="Courier New" w:cs="Courier New"/>
      <w:sz w:val="20"/>
      <w:szCs w:val="20"/>
      <w:lang w:eastAsia="ru-RU"/>
    </w:rPr>
  </w:style>
  <w:style w:type="character" w:customStyle="1" w:styleId="jlqj4b">
    <w:name w:val="jlqj4b"/>
    <w:basedOn w:val="a0"/>
    <w:rsid w:val="004D4537"/>
  </w:style>
  <w:style w:type="character" w:customStyle="1" w:styleId="viiyi">
    <w:name w:val="viiyi"/>
    <w:basedOn w:val="a0"/>
    <w:rsid w:val="00D638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26A8A9-1CF8-491A-AFA8-82A3EE2B7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Pages>
  <Words>328</Words>
  <Characters>1874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a.nurmagambet</dc:creator>
  <cp:lastModifiedBy>Алтынгул Абжалиева</cp:lastModifiedBy>
  <cp:revision>10</cp:revision>
  <cp:lastPrinted>2022-07-11T10:38:00Z</cp:lastPrinted>
  <dcterms:created xsi:type="dcterms:W3CDTF">2022-04-14T05:02:00Z</dcterms:created>
  <dcterms:modified xsi:type="dcterms:W3CDTF">2022-07-11T10:39:00Z</dcterms:modified>
</cp:coreProperties>
</file>