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4E77" w14:textId="77777777" w:rsidR="00B03A3D" w:rsidRPr="008161A9" w:rsidRDefault="00B03A3D" w:rsidP="00B03A3D">
      <w:pPr>
        <w:spacing w:after="0" w:line="240" w:lineRule="auto"/>
        <w:ind w:right="-1"/>
        <w:jc w:val="both"/>
        <w:rPr>
          <w:rFonts w:ascii="Arial" w:hAnsi="Arial" w:cs="Arial"/>
          <w:b/>
          <w:sz w:val="28"/>
          <w:szCs w:val="28"/>
          <w:lang w:val="kk-KZ"/>
        </w:rPr>
      </w:pPr>
      <w:bookmarkStart w:id="0" w:name="z4"/>
      <w:r w:rsidRPr="008161A9">
        <w:rPr>
          <w:rFonts w:ascii="Arial" w:hAnsi="Arial" w:cs="Arial"/>
          <w:b/>
          <w:sz w:val="28"/>
          <w:szCs w:val="28"/>
          <w:lang w:val="kk-KZ"/>
        </w:rPr>
        <w:t xml:space="preserve">Заключение </w:t>
      </w:r>
      <w:proofErr w:type="spellStart"/>
      <w:r w:rsidRPr="008161A9">
        <w:rPr>
          <w:rFonts w:ascii="Arial" w:hAnsi="Arial" w:cs="Arial"/>
          <w:b/>
          <w:sz w:val="28"/>
          <w:szCs w:val="28"/>
        </w:rPr>
        <w:t>Конституционн</w:t>
      </w:r>
      <w:proofErr w:type="spellEnd"/>
      <w:r w:rsidRPr="008161A9">
        <w:rPr>
          <w:rFonts w:ascii="Arial" w:hAnsi="Arial" w:cs="Arial"/>
          <w:b/>
          <w:sz w:val="28"/>
          <w:szCs w:val="28"/>
          <w:lang w:val="kk-KZ"/>
        </w:rPr>
        <w:t>ого</w:t>
      </w:r>
      <w:r w:rsidRPr="008161A9">
        <w:rPr>
          <w:rFonts w:ascii="Arial" w:hAnsi="Arial" w:cs="Arial"/>
          <w:b/>
          <w:sz w:val="28"/>
          <w:szCs w:val="28"/>
        </w:rPr>
        <w:t xml:space="preserve"> Совет</w:t>
      </w:r>
      <w:r w:rsidRPr="008161A9">
        <w:rPr>
          <w:rFonts w:ascii="Arial" w:hAnsi="Arial" w:cs="Arial"/>
          <w:b/>
          <w:sz w:val="28"/>
          <w:szCs w:val="28"/>
          <w:lang w:val="kk-KZ"/>
        </w:rPr>
        <w:t>а</w:t>
      </w:r>
      <w:r w:rsidRPr="008161A9">
        <w:rPr>
          <w:rFonts w:ascii="Arial" w:hAnsi="Arial" w:cs="Arial"/>
          <w:b/>
          <w:sz w:val="28"/>
          <w:szCs w:val="28"/>
        </w:rPr>
        <w:t xml:space="preserve"> Республики Казахстан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     от 4 мая 2022 года № 1 </w:t>
      </w:r>
    </w:p>
    <w:p w14:paraId="2AF6EC0C" w14:textId="77777777" w:rsidR="00B03A3D" w:rsidRPr="00696909" w:rsidRDefault="00B03A3D" w:rsidP="00B03A3D">
      <w:pPr>
        <w:spacing w:after="0" w:line="240" w:lineRule="auto"/>
        <w:ind w:right="3119"/>
        <w:jc w:val="both"/>
        <w:rPr>
          <w:rFonts w:ascii="Arial" w:hAnsi="Arial" w:cs="Arial"/>
          <w:b/>
          <w:sz w:val="28"/>
          <w:szCs w:val="28"/>
        </w:rPr>
      </w:pPr>
    </w:p>
    <w:p w14:paraId="5DCA4068" w14:textId="77777777" w:rsidR="00B03A3D" w:rsidRPr="00696909" w:rsidRDefault="00B03A3D" w:rsidP="00B03A3D">
      <w:pPr>
        <w:spacing w:after="0" w:line="240" w:lineRule="auto"/>
        <w:ind w:right="141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696909">
        <w:rPr>
          <w:rFonts w:ascii="Arial" w:hAnsi="Arial" w:cs="Arial"/>
          <w:b/>
          <w:sz w:val="28"/>
          <w:szCs w:val="28"/>
        </w:rPr>
        <w:t xml:space="preserve">О проверке проекта Закона Республики Казахстан </w:t>
      </w:r>
      <w:r w:rsidRPr="00696909">
        <w:rPr>
          <w:rFonts w:ascii="Arial" w:hAnsi="Arial" w:cs="Arial"/>
          <w:b/>
          <w:bCs/>
          <w:sz w:val="28"/>
          <w:szCs w:val="28"/>
        </w:rPr>
        <w:t xml:space="preserve">«О внесении изменений и дополнений в Конституцию Республики Казахстан» </w:t>
      </w:r>
      <w:r w:rsidRPr="00696909">
        <w:rPr>
          <w:rFonts w:ascii="Arial" w:hAnsi="Arial" w:cs="Arial"/>
          <w:b/>
          <w:sz w:val="28"/>
          <w:szCs w:val="28"/>
        </w:rPr>
        <w:t>на соответствие требованиям, установленным пунктом 2 статьи 91 Конституции Республики Казахстан</w:t>
      </w:r>
      <w:r>
        <w:rPr>
          <w:rFonts w:ascii="Arial" w:hAnsi="Arial" w:cs="Arial"/>
          <w:b/>
          <w:sz w:val="28"/>
          <w:szCs w:val="28"/>
        </w:rPr>
        <w:t xml:space="preserve">» </w:t>
      </w:r>
      <w:r w:rsidRPr="00696909">
        <w:rPr>
          <w:rFonts w:ascii="Arial" w:hAnsi="Arial" w:cs="Arial"/>
          <w:b/>
          <w:sz w:val="28"/>
          <w:szCs w:val="28"/>
        </w:rPr>
        <w:t xml:space="preserve"> </w:t>
      </w:r>
      <w:r w:rsidRPr="00696909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3315C187" w14:textId="77777777" w:rsidR="00B03A3D" w:rsidRPr="007A13BA" w:rsidRDefault="00B03A3D" w:rsidP="00B03A3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14:paraId="64AE3986" w14:textId="77777777" w:rsidR="00B03A3D" w:rsidRPr="00696909" w:rsidRDefault="00B03A3D" w:rsidP="00B03A3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AE1AF96" w14:textId="77777777" w:rsidR="00B03A3D" w:rsidRPr="00696909" w:rsidRDefault="00B03A3D" w:rsidP="00B03A3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 xml:space="preserve">Конституционный Совет Республики Казахстан в составе Председателя К.А. </w:t>
      </w:r>
      <w:proofErr w:type="spellStart"/>
      <w:r w:rsidRPr="00696909">
        <w:rPr>
          <w:rFonts w:ascii="Arial" w:hAnsi="Arial" w:cs="Arial"/>
          <w:sz w:val="28"/>
          <w:szCs w:val="28"/>
        </w:rPr>
        <w:t>Мами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, членов Совета А.К. </w:t>
      </w:r>
      <w:proofErr w:type="spellStart"/>
      <w:proofErr w:type="gramStart"/>
      <w:r w:rsidRPr="00696909">
        <w:rPr>
          <w:rFonts w:ascii="Arial" w:hAnsi="Arial" w:cs="Arial"/>
          <w:sz w:val="28"/>
          <w:szCs w:val="28"/>
        </w:rPr>
        <w:t>Даулбаева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,   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             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      </w:t>
      </w:r>
      <w:r w:rsidRPr="00696909">
        <w:rPr>
          <w:rFonts w:ascii="Arial" w:hAnsi="Arial" w:cs="Arial"/>
          <w:sz w:val="28"/>
          <w:szCs w:val="28"/>
        </w:rPr>
        <w:t xml:space="preserve">В.А. Малиновского, И.Д. </w:t>
      </w:r>
      <w:proofErr w:type="spellStart"/>
      <w:r w:rsidRPr="00696909">
        <w:rPr>
          <w:rFonts w:ascii="Arial" w:hAnsi="Arial" w:cs="Arial"/>
          <w:sz w:val="28"/>
          <w:szCs w:val="28"/>
        </w:rPr>
        <w:t>Меркеля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, Р.Ж. </w:t>
      </w:r>
      <w:proofErr w:type="spellStart"/>
      <w:r w:rsidRPr="00696909">
        <w:rPr>
          <w:rFonts w:ascii="Arial" w:hAnsi="Arial" w:cs="Arial"/>
          <w:sz w:val="28"/>
          <w:szCs w:val="28"/>
        </w:rPr>
        <w:t>Мукашева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, А.А. </w:t>
      </w:r>
      <w:proofErr w:type="spellStart"/>
      <w:r w:rsidRPr="00696909">
        <w:rPr>
          <w:rFonts w:ascii="Arial" w:hAnsi="Arial" w:cs="Arial"/>
          <w:sz w:val="28"/>
          <w:szCs w:val="28"/>
        </w:rPr>
        <w:t>Темербекова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,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 </w:t>
      </w:r>
      <w:r w:rsidRPr="00696909">
        <w:rPr>
          <w:rFonts w:ascii="Arial" w:hAnsi="Arial" w:cs="Arial"/>
          <w:sz w:val="28"/>
          <w:szCs w:val="28"/>
        </w:rPr>
        <w:t xml:space="preserve">У. </w:t>
      </w:r>
      <w:proofErr w:type="spellStart"/>
      <w:r w:rsidRPr="00696909">
        <w:rPr>
          <w:rFonts w:ascii="Arial" w:hAnsi="Arial" w:cs="Arial"/>
          <w:sz w:val="28"/>
          <w:szCs w:val="28"/>
        </w:rPr>
        <w:t>Шапак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,  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0F19C22C" w14:textId="77777777" w:rsidR="00B03A3D" w:rsidRPr="00696909" w:rsidRDefault="00B03A3D" w:rsidP="00B03A3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bookmarkStart w:id="1" w:name="z5"/>
      <w:bookmarkEnd w:id="0"/>
      <w:r w:rsidRPr="00696909">
        <w:rPr>
          <w:rFonts w:ascii="Arial" w:hAnsi="Arial" w:cs="Arial"/>
          <w:sz w:val="28"/>
          <w:szCs w:val="28"/>
        </w:rPr>
        <w:t xml:space="preserve">рассмотрел в открытом заседании обращение Президента Республики Казахстан К.К. </w:t>
      </w:r>
      <w:proofErr w:type="spellStart"/>
      <w:r w:rsidRPr="00696909">
        <w:rPr>
          <w:rFonts w:ascii="Arial" w:hAnsi="Arial" w:cs="Arial"/>
          <w:sz w:val="28"/>
          <w:szCs w:val="28"/>
        </w:rPr>
        <w:t>Токаева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 о проверке на соответствие требованиям, установленным пунктом 2 статьи 91 Конституции Республики Казахстан, проекта Закона Республики Казахстан            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 </w:t>
      </w:r>
      <w:proofErr w:type="gramStart"/>
      <w:r w:rsidRPr="00696909">
        <w:rPr>
          <w:rFonts w:ascii="Arial" w:hAnsi="Arial" w:cs="Arial"/>
          <w:sz w:val="28"/>
          <w:szCs w:val="28"/>
          <w:lang w:val="kk-KZ"/>
        </w:rPr>
        <w:t xml:space="preserve">   </w:t>
      </w:r>
      <w:r w:rsidRPr="00696909">
        <w:rPr>
          <w:rFonts w:ascii="Arial" w:hAnsi="Arial" w:cs="Arial"/>
          <w:sz w:val="28"/>
          <w:szCs w:val="28"/>
        </w:rPr>
        <w:t>«</w:t>
      </w:r>
      <w:proofErr w:type="gramEnd"/>
      <w:r w:rsidRPr="00696909">
        <w:rPr>
          <w:rFonts w:ascii="Arial" w:hAnsi="Arial" w:cs="Arial"/>
          <w:sz w:val="28"/>
          <w:szCs w:val="28"/>
        </w:rPr>
        <w:t>О внесении изменений</w:t>
      </w:r>
      <w:r w:rsidRPr="00696909">
        <w:rPr>
          <w:rFonts w:ascii="Arial" w:hAnsi="Arial" w:cs="Arial"/>
          <w:bCs/>
          <w:sz w:val="28"/>
          <w:szCs w:val="28"/>
        </w:rPr>
        <w:t xml:space="preserve"> и дополнений</w:t>
      </w:r>
      <w:r w:rsidRPr="00696909">
        <w:rPr>
          <w:rFonts w:ascii="Arial" w:hAnsi="Arial" w:cs="Arial"/>
          <w:sz w:val="28"/>
          <w:szCs w:val="28"/>
        </w:rPr>
        <w:t xml:space="preserve"> в Конституцию Республики Казахстан».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 </w:t>
      </w:r>
    </w:p>
    <w:bookmarkEnd w:id="1"/>
    <w:p w14:paraId="6A3AB9B2" w14:textId="77777777" w:rsidR="00B03A3D" w:rsidRPr="00696909" w:rsidRDefault="00B03A3D" w:rsidP="00B03A3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Заслушав сообщение докладчика – члена Конституционного Совета </w:t>
      </w:r>
      <w:proofErr w:type="gramStart"/>
      <w:r w:rsidRPr="00696909">
        <w:rPr>
          <w:rFonts w:ascii="Arial" w:hAnsi="Arial" w:cs="Arial"/>
          <w:sz w:val="28"/>
          <w:szCs w:val="28"/>
        </w:rPr>
        <w:t>В.А.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Малиновского, изучив материалы конституционного производства, проанализировав законодательство, Конституционный Совет Республики Казахстан </w:t>
      </w:r>
    </w:p>
    <w:p w14:paraId="69F2C5D7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219CC3B1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696909">
        <w:rPr>
          <w:rFonts w:ascii="Arial" w:hAnsi="Arial" w:cs="Arial"/>
          <w:b/>
          <w:sz w:val="28"/>
          <w:szCs w:val="28"/>
        </w:rPr>
        <w:t xml:space="preserve">установил: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0C1713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68DDE919" w14:textId="77777777" w:rsidR="00B03A3D" w:rsidRPr="00696909" w:rsidRDefault="00B03A3D" w:rsidP="00B03A3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22 апреля </w:t>
      </w:r>
      <w:r>
        <w:rPr>
          <w:rFonts w:ascii="Arial" w:hAnsi="Arial" w:cs="Arial"/>
          <w:sz w:val="28"/>
          <w:szCs w:val="28"/>
        </w:rPr>
        <w:t xml:space="preserve">и 4 мая </w:t>
      </w:r>
      <w:r w:rsidRPr="00696909">
        <w:rPr>
          <w:rFonts w:ascii="Arial" w:hAnsi="Arial" w:cs="Arial"/>
          <w:sz w:val="28"/>
          <w:szCs w:val="28"/>
        </w:rPr>
        <w:t xml:space="preserve">2022 года в соответствии с подпунктом 10-1) статьи 44 и пунктом 3 статьи 91 Конституции Республики Казахстан Президент Республики Казахстан </w:t>
      </w:r>
      <w:proofErr w:type="spellStart"/>
      <w:r w:rsidRPr="00696909">
        <w:rPr>
          <w:rFonts w:ascii="Arial" w:hAnsi="Arial" w:cs="Arial"/>
          <w:sz w:val="28"/>
          <w:szCs w:val="28"/>
        </w:rPr>
        <w:t>К.К.Токаев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 направил обращение в Конституционный Совет о рассмотрении на соответствие требованиям, установленным  пунктом 2  статьи  91 Основного Закона, проекта Закона Республики Казахстан «О внесении изменений и дополнений в Конституцию Республики Казахстан» (далее – проект Закона). </w:t>
      </w:r>
    </w:p>
    <w:p w14:paraId="244462F0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>Представленный законопроект разработан в соответствии с Посланием Президента Республики народу Казахстана «Новый Казахстан: путь обновления и модернизации» (16 марта 2022 года).</w:t>
      </w:r>
    </w:p>
    <w:p w14:paraId="6E945884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>Проанализировав нормы Основного Закона применительно к предмету обращения, Конституционный Совет исходит из следующего.</w:t>
      </w:r>
    </w:p>
    <w:p w14:paraId="4C14BD28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b/>
          <w:sz w:val="28"/>
          <w:szCs w:val="28"/>
        </w:rPr>
        <w:t>1.</w:t>
      </w:r>
      <w:r w:rsidRPr="00696909">
        <w:rPr>
          <w:rFonts w:ascii="Arial" w:hAnsi="Arial" w:cs="Arial"/>
          <w:sz w:val="28"/>
          <w:szCs w:val="28"/>
        </w:rPr>
        <w:t xml:space="preserve"> Предусмотренный в Послании Президента Республики Казахстан от 16 марта 2022 года комплекс мер имеет для страны определяющую значимость. Они сориентированы на </w:t>
      </w:r>
      <w:proofErr w:type="gramStart"/>
      <w:r w:rsidRPr="00696909">
        <w:rPr>
          <w:rFonts w:ascii="Arial" w:hAnsi="Arial" w:cs="Arial"/>
          <w:sz w:val="28"/>
          <w:szCs w:val="28"/>
        </w:rPr>
        <w:t>общество,  вступившее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в период активной трансформации, и  призваны создать  прочный политико-правовой фундамент</w:t>
      </w:r>
      <w:r>
        <w:rPr>
          <w:rFonts w:ascii="Arial" w:hAnsi="Arial" w:cs="Arial"/>
          <w:sz w:val="28"/>
          <w:szCs w:val="28"/>
        </w:rPr>
        <w:t xml:space="preserve"> </w:t>
      </w:r>
      <w:r w:rsidRPr="00510F8A">
        <w:rPr>
          <w:rFonts w:ascii="Arial" w:hAnsi="Arial" w:cs="Arial"/>
          <w:sz w:val="28"/>
          <w:szCs w:val="28"/>
        </w:rPr>
        <w:t>проводимым реформам.</w:t>
      </w:r>
      <w:r>
        <w:rPr>
          <w:rFonts w:ascii="Arial" w:hAnsi="Arial" w:cs="Arial"/>
          <w:sz w:val="28"/>
          <w:szCs w:val="28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 xml:space="preserve">  </w:t>
      </w:r>
    </w:p>
    <w:p w14:paraId="52A99573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ab/>
        <w:t xml:space="preserve">Воплощение выдвинутых Президентом </w:t>
      </w:r>
      <w:r w:rsidRPr="00696909">
        <w:rPr>
          <w:rFonts w:ascii="Arial" w:hAnsi="Arial" w:cs="Arial"/>
          <w:sz w:val="28"/>
          <w:szCs w:val="28"/>
          <w:lang w:val="kk-KZ"/>
        </w:rPr>
        <w:t>Республики</w:t>
      </w:r>
      <w:r w:rsidRPr="0069690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96909">
        <w:rPr>
          <w:rFonts w:ascii="Arial" w:hAnsi="Arial" w:cs="Arial"/>
          <w:sz w:val="28"/>
          <w:szCs w:val="28"/>
        </w:rPr>
        <w:t>крупных  инициатив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существенно изменит политическую систему. Для их </w:t>
      </w:r>
      <w:r w:rsidRPr="00696909">
        <w:rPr>
          <w:rFonts w:ascii="Arial" w:hAnsi="Arial" w:cs="Arial"/>
          <w:sz w:val="28"/>
          <w:szCs w:val="28"/>
        </w:rPr>
        <w:lastRenderedPageBreak/>
        <w:t xml:space="preserve">реализации признано целесообразным внесение изменений в более чем 30 статей Конституции.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ED74886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Реализуемая масштабная повестка всесторонней модернизации страны непосредственно затрагивает базовые ценности и нормы Основного Закона. </w:t>
      </w:r>
    </w:p>
    <w:p w14:paraId="34061E2A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 xml:space="preserve">Наполняются новым содержанием многие </w:t>
      </w:r>
      <w:proofErr w:type="gramStart"/>
      <w:r w:rsidRPr="00696909">
        <w:rPr>
          <w:rFonts w:ascii="Arial" w:hAnsi="Arial" w:cs="Arial"/>
          <w:sz w:val="28"/>
          <w:szCs w:val="28"/>
          <w:lang w:val="kk-KZ"/>
        </w:rPr>
        <w:t>положения</w:t>
      </w:r>
      <w:r w:rsidRPr="00696909">
        <w:rPr>
          <w:rFonts w:ascii="Arial" w:hAnsi="Arial" w:cs="Arial"/>
          <w:sz w:val="28"/>
          <w:szCs w:val="28"/>
        </w:rPr>
        <w:t xml:space="preserve">  преамбулы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Конституции, характеристики Республики Казахстан в качестве утверждающегося  демократического, светского,  правового и социального государства, высшими ценностями которого являются человек, его жизнь, права и свободы (пункт 1 статьи 1).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 </w:t>
      </w:r>
    </w:p>
    <w:p w14:paraId="69BFF0CB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Для окончательного закрепления решения об отмене смертной казни </w:t>
      </w:r>
      <w:proofErr w:type="gramStart"/>
      <w:r w:rsidRPr="00696909">
        <w:rPr>
          <w:rFonts w:ascii="Arial" w:hAnsi="Arial" w:cs="Arial"/>
          <w:sz w:val="28"/>
          <w:szCs w:val="28"/>
        </w:rPr>
        <w:t>внесено  изменение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в пункт 2  статьи 15 Конституции: «Никто не вправе произвольно  лишать  человека жизни. Смертная казнь запрещается.» (пункт 3 статьи 1 проекта Закона). </w:t>
      </w:r>
    </w:p>
    <w:p w14:paraId="03859D27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Введены дополнительные гарантии права человека на свободу труда (пункт 5 статьи 1 проекта Закона). </w:t>
      </w:r>
    </w:p>
    <w:p w14:paraId="37EA88E1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 xml:space="preserve">Обогащаются закрепленные в пункте 2 статьи 1 Конституции основополагающие принципы деятельности Республики. Таковыми являются общественное согласие и политическая </w:t>
      </w:r>
      <w:proofErr w:type="gramStart"/>
      <w:r w:rsidRPr="00696909">
        <w:rPr>
          <w:rFonts w:ascii="Arial" w:hAnsi="Arial" w:cs="Arial"/>
          <w:sz w:val="28"/>
          <w:szCs w:val="28"/>
        </w:rPr>
        <w:t>стабильность,  экономическое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развитие на благо  всего народа, казахстанский патриотизм, решение наиболее важных вопросов государственной жизни  демократическими методами, включая голосование на  республиканском референдуме или в Парламенте. 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3B9203EB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>Большое общественно-политическое значение будет иметь изложение пункта 3 статьи 6 Конституции в новой редакции: «Земля и ее недра, воды, растительный и животный мир, другие природные ресурсы принадлежат народу.  От имени народа право собственности осуществляет государство. Земля может находиться также в частной собственности на основаниях, условиях и в пределах, установленных законом.» (пункт 2 статьи 1 проекта Закона). Окончательное и однозначное закрепление в Основном Законе нормы о том, что именно народ является собственником земли и природных ресурсов</w:t>
      </w:r>
      <w:r w:rsidRPr="00696909">
        <w:rPr>
          <w:rFonts w:ascii="Arial" w:hAnsi="Arial" w:cs="Arial"/>
          <w:sz w:val="28"/>
          <w:szCs w:val="28"/>
          <w:lang w:val="kk-KZ"/>
        </w:rPr>
        <w:t>,</w:t>
      </w:r>
      <w:r w:rsidRPr="00696909">
        <w:rPr>
          <w:rFonts w:ascii="Arial" w:hAnsi="Arial" w:cs="Arial"/>
          <w:sz w:val="28"/>
          <w:szCs w:val="28"/>
        </w:rPr>
        <w:t xml:space="preserve"> исключит любые разночтения в будущем.  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6BAD2297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bookmarkStart w:id="2" w:name="_Hlk101879739"/>
      <w:r w:rsidRPr="00696909">
        <w:rPr>
          <w:rFonts w:ascii="Arial" w:hAnsi="Arial" w:cs="Arial"/>
          <w:sz w:val="28"/>
          <w:szCs w:val="28"/>
        </w:rPr>
        <w:t xml:space="preserve">Большинство из конституционных ценностей создают предпосылки </w:t>
      </w:r>
      <w:r w:rsidRPr="00696909">
        <w:rPr>
          <w:rFonts w:ascii="Arial" w:hAnsi="Arial" w:cs="Arial"/>
          <w:sz w:val="28"/>
          <w:szCs w:val="28"/>
          <w:lang w:val="kk-KZ"/>
        </w:rPr>
        <w:t>для</w:t>
      </w:r>
      <w:r w:rsidRPr="00696909">
        <w:rPr>
          <w:rFonts w:ascii="Arial" w:hAnsi="Arial" w:cs="Arial"/>
          <w:sz w:val="28"/>
          <w:szCs w:val="28"/>
        </w:rPr>
        <w:t xml:space="preserve"> стабилизации дальнейшей демократической эволюции всего конституционного пространства.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 xml:space="preserve"> 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 </w:t>
      </w:r>
    </w:p>
    <w:bookmarkEnd w:id="2"/>
    <w:p w14:paraId="6C14DAFC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b/>
          <w:sz w:val="28"/>
          <w:szCs w:val="28"/>
        </w:rPr>
        <w:t xml:space="preserve">2. </w:t>
      </w:r>
      <w:r w:rsidRPr="00696909">
        <w:rPr>
          <w:rFonts w:ascii="Arial" w:hAnsi="Arial" w:cs="Arial"/>
          <w:sz w:val="28"/>
          <w:szCs w:val="28"/>
        </w:rPr>
        <w:t>В</w:t>
      </w:r>
      <w:r w:rsidRPr="00696909">
        <w:rPr>
          <w:rFonts w:ascii="Arial" w:hAnsi="Arial" w:cs="Arial"/>
          <w:b/>
          <w:sz w:val="28"/>
          <w:szCs w:val="28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>пункте 1 статьи 2 Конституции закреплено, что «Республика Казахстан является унитарным государством с президентской формой правления».</w:t>
      </w:r>
      <w:r w:rsidRPr="00696909">
        <w:rPr>
          <w:rFonts w:ascii="Arial" w:hAnsi="Arial" w:cs="Arial"/>
          <w:b/>
          <w:sz w:val="28"/>
          <w:szCs w:val="28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 xml:space="preserve">Пунктами 1 и 2 статьи 3  определены фундаментальные начала народного и государственного суверенитетов –  положение народа в качестве  единственного источника государственной власти, композиция  государственной власти на основе ее единства и  осуществления  в соответствии с принципом  ее разделения на законодательную, исполнительную и судебную  ветви и </w:t>
      </w:r>
      <w:r w:rsidRPr="00696909">
        <w:rPr>
          <w:rFonts w:ascii="Arial" w:hAnsi="Arial" w:cs="Arial"/>
          <w:sz w:val="28"/>
          <w:szCs w:val="28"/>
        </w:rPr>
        <w:lastRenderedPageBreak/>
        <w:t xml:space="preserve">взаимодействия  между собой  с использованием системы сдержек и противовесов.   </w:t>
      </w:r>
    </w:p>
    <w:p w14:paraId="7721F78B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bookmarkStart w:id="3" w:name="_Hlk101879895"/>
      <w:r w:rsidRPr="00696909">
        <w:rPr>
          <w:rFonts w:ascii="Arial" w:hAnsi="Arial" w:cs="Arial"/>
          <w:sz w:val="28"/>
          <w:szCs w:val="28"/>
        </w:rPr>
        <w:t xml:space="preserve">Конструкция модернизированной президентской формы правления обеспечит оптимальный баланс властных институтов и будет способствовать устойчивому развитию страны. Проектом Закона уточнены полномочия Главы государства, укреплена роль Парламента, что станет важным фактором успешной реализации концепции «слышащего государства». </w:t>
      </w:r>
    </w:p>
    <w:bookmarkEnd w:id="3"/>
    <w:p w14:paraId="6D229564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Новой редакцией пункта 3 статьи 43 Конституции установлено, что Президент </w:t>
      </w:r>
      <w:proofErr w:type="gramStart"/>
      <w:r w:rsidRPr="00696909">
        <w:rPr>
          <w:rFonts w:ascii="Arial" w:hAnsi="Arial" w:cs="Arial"/>
          <w:sz w:val="28"/>
          <w:szCs w:val="28"/>
        </w:rPr>
        <w:t>Республики  на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период осуществления   своих полномочий не должен состоять в  политической партии. Исходя из этой же </w:t>
      </w:r>
      <w:proofErr w:type="gramStart"/>
      <w:r w:rsidRPr="00696909">
        <w:rPr>
          <w:rFonts w:ascii="Arial" w:hAnsi="Arial" w:cs="Arial"/>
          <w:sz w:val="28"/>
          <w:szCs w:val="28"/>
        </w:rPr>
        <w:t>логики,  данный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запрет распространен на председателей и судей Конституционного Суда, Верховного Суда и иных судов, председателей и членов Центральной избирательной комиссии, Высшей аудиторской палаты Республики (пункты 4 и 7 статьи 1 проекта Закона). </w:t>
      </w:r>
    </w:p>
    <w:p w14:paraId="62CA0DF2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Данная система власти повысит политическую конкуренцию, обеспечит равные условия для развития всех партий, независимость и объективность при принятии решений.  </w:t>
      </w:r>
    </w:p>
    <w:p w14:paraId="7C85D70D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Глава государства должен выступать незыблемым гарантом равенства возможностей для всех граждан. Поэтому теперь близкие родственники Президента Республики не вправе занимать </w:t>
      </w:r>
      <w:proofErr w:type="gramStart"/>
      <w:r w:rsidRPr="00696909">
        <w:rPr>
          <w:rFonts w:ascii="Arial" w:hAnsi="Arial" w:cs="Arial"/>
          <w:sz w:val="28"/>
          <w:szCs w:val="28"/>
        </w:rPr>
        <w:t>должности  политических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государственных служащих, руководителей субъектов </w:t>
      </w:r>
      <w:proofErr w:type="spellStart"/>
      <w:r w:rsidRPr="00696909">
        <w:rPr>
          <w:rFonts w:ascii="Arial" w:hAnsi="Arial" w:cs="Arial"/>
          <w:sz w:val="28"/>
          <w:szCs w:val="28"/>
        </w:rPr>
        <w:t>квазигосударственного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 сектора (пункт 7 статьи 1 проекта Закона). </w:t>
      </w:r>
    </w:p>
    <w:p w14:paraId="3597FB45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4"/>
          <w:rFonts w:ascii="Arial" w:hAnsi="Arial" w:cs="Arial"/>
          <w:b w:val="0"/>
          <w:sz w:val="28"/>
          <w:szCs w:val="28"/>
        </w:rPr>
      </w:pP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Существенным продвижением по внедрению элементов парламентаризма в президентскую форму правления, стимулированию заинтересованного сотрудничества Парламента и </w:t>
      </w:r>
      <w:proofErr w:type="gramStart"/>
      <w:r w:rsidRPr="00696909">
        <w:rPr>
          <w:rStyle w:val="a4"/>
          <w:rFonts w:ascii="Arial" w:hAnsi="Arial" w:cs="Arial"/>
          <w:b w:val="0"/>
          <w:sz w:val="28"/>
          <w:szCs w:val="28"/>
        </w:rPr>
        <w:t>Правительства  в</w:t>
      </w:r>
      <w:proofErr w:type="gramEnd"/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сфере законотворчества является  дополнение  пунктов 2 и 3 статьи 61 Конституции.</w:t>
      </w:r>
      <w:r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  </w:t>
      </w:r>
    </w:p>
    <w:p w14:paraId="228F4F20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4"/>
          <w:rFonts w:ascii="Arial" w:hAnsi="Arial" w:cs="Arial"/>
          <w:b w:val="0"/>
          <w:sz w:val="28"/>
          <w:szCs w:val="28"/>
        </w:rPr>
      </w:pP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Правительству предоставлено </w:t>
      </w:r>
      <w:proofErr w:type="gramStart"/>
      <w:r w:rsidRPr="00696909">
        <w:rPr>
          <w:rStyle w:val="a4"/>
          <w:rFonts w:ascii="Arial" w:hAnsi="Arial" w:cs="Arial"/>
          <w:b w:val="0"/>
          <w:sz w:val="28"/>
          <w:szCs w:val="28"/>
        </w:rPr>
        <w:t>право  в</w:t>
      </w:r>
      <w:proofErr w:type="gramEnd"/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 в порядке законодательной инициативы  вносить на рассмотрение Парламента законопроекты, подлежащие  рассмотрению Парламентом немедленно на совместном заседании  его Палат. </w:t>
      </w:r>
    </w:p>
    <w:p w14:paraId="6EDB35EB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4"/>
          <w:rFonts w:ascii="Arial" w:hAnsi="Arial" w:cs="Arial"/>
          <w:b w:val="0"/>
          <w:sz w:val="28"/>
          <w:szCs w:val="28"/>
        </w:rPr>
      </w:pP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В случае внесения в Парламент таких законопроектов, Правительство Республики вправе принимать под свою ответственность временные нормативные правовые акты, имеющие силу закона,  по вопросам, указанным в  части первой  пункта 3 статьи 61 Конституции, которые действуют до вступления в силу принятых Парламентом законов или до  непринятия Парламентом законов. </w:t>
      </w:r>
    </w:p>
    <w:p w14:paraId="6AB07A85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4"/>
          <w:rFonts w:ascii="Arial" w:hAnsi="Arial" w:cs="Arial"/>
          <w:b w:val="0"/>
          <w:sz w:val="28"/>
          <w:szCs w:val="28"/>
        </w:rPr>
      </w:pP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Таким образом, данный новый конституционный институт рассчитан на особые жизненные обстоятельства, </w:t>
      </w:r>
      <w:proofErr w:type="gramStart"/>
      <w:r w:rsidRPr="00696909">
        <w:rPr>
          <w:rStyle w:val="a4"/>
          <w:rFonts w:ascii="Arial" w:hAnsi="Arial" w:cs="Arial"/>
          <w:b w:val="0"/>
          <w:sz w:val="28"/>
          <w:szCs w:val="28"/>
        </w:rPr>
        <w:t>требующие  немедленной</w:t>
      </w:r>
      <w:proofErr w:type="gramEnd"/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совместной слаженной работы ветвей власти по 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lastRenderedPageBreak/>
        <w:t xml:space="preserve">преодолению особо опасных угроз, не предусмотрен для каждодневного применения </w:t>
      </w:r>
      <w:r w:rsidRPr="00696909">
        <w:rPr>
          <w:rStyle w:val="a4"/>
          <w:rFonts w:ascii="Arial" w:hAnsi="Arial" w:cs="Arial"/>
          <w:b w:val="0"/>
          <w:sz w:val="28"/>
          <w:szCs w:val="28"/>
          <w:lang w:val="kk-KZ"/>
        </w:rPr>
        <w:t>и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обеспечивается взаимной ответственностью депутатов Парламента  и членов Правительства. </w:t>
      </w:r>
    </w:p>
    <w:p w14:paraId="0F592DCA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4"/>
          <w:rFonts w:ascii="Arial" w:hAnsi="Arial" w:cs="Arial"/>
          <w:b w:val="0"/>
          <w:sz w:val="28"/>
          <w:szCs w:val="28"/>
        </w:rPr>
      </w:pPr>
      <w:r w:rsidRPr="00696909">
        <w:rPr>
          <w:rStyle w:val="a4"/>
          <w:rFonts w:ascii="Arial" w:hAnsi="Arial" w:cs="Arial"/>
          <w:sz w:val="28"/>
          <w:szCs w:val="28"/>
        </w:rPr>
        <w:t xml:space="preserve">3. 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Ряд изменений и дополнений направлен на переформатирование законодательной (представительной) ветви власти (поправки в статьи 50-58, 61 и 62, объединенные в разделе </w:t>
      </w:r>
      <w:r w:rsidRPr="00696909">
        <w:rPr>
          <w:rStyle w:val="a4"/>
          <w:rFonts w:ascii="Arial" w:hAnsi="Arial" w:cs="Arial"/>
          <w:b w:val="0"/>
          <w:sz w:val="28"/>
          <w:szCs w:val="28"/>
          <w:lang w:val="en-US"/>
        </w:rPr>
        <w:t>IV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>, и</w:t>
      </w:r>
      <w:r w:rsidRPr="00696909">
        <w:rPr>
          <w:rStyle w:val="a4"/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статью 87 раздела </w:t>
      </w:r>
      <w:r w:rsidRPr="00696909">
        <w:rPr>
          <w:rStyle w:val="a4"/>
          <w:rFonts w:ascii="Arial" w:hAnsi="Arial" w:cs="Arial"/>
          <w:b w:val="0"/>
          <w:sz w:val="28"/>
          <w:szCs w:val="28"/>
          <w:lang w:val="en-US"/>
        </w:rPr>
        <w:t>VIII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Конституции и другие). </w:t>
      </w:r>
    </w:p>
    <w:p w14:paraId="6B3E6051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Все новации в данной области служат </w:t>
      </w:r>
      <w:r w:rsidRPr="00510F8A">
        <w:rPr>
          <w:rFonts w:ascii="Arial" w:hAnsi="Arial" w:cs="Arial"/>
          <w:sz w:val="28"/>
          <w:szCs w:val="28"/>
        </w:rPr>
        <w:t>значительному укреплению</w:t>
      </w:r>
      <w:r w:rsidRPr="00696909">
        <w:rPr>
          <w:rFonts w:ascii="Arial" w:hAnsi="Arial" w:cs="Arial"/>
          <w:sz w:val="28"/>
          <w:szCs w:val="28"/>
        </w:rPr>
        <w:t xml:space="preserve"> роли Парламента и маслихатов. Тем самым повысится институциональная устойчивость государства с сильной парламентской культурой и влиятельными народными избранниками (пункты </w:t>
      </w:r>
      <w:proofErr w:type="gramStart"/>
      <w:r w:rsidRPr="00696909">
        <w:rPr>
          <w:rFonts w:ascii="Arial" w:hAnsi="Arial" w:cs="Arial"/>
          <w:sz w:val="28"/>
          <w:szCs w:val="28"/>
        </w:rPr>
        <w:t>11 – 21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статьи 1 проекта Закона).  </w:t>
      </w:r>
    </w:p>
    <w:p w14:paraId="5301FDA2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 xml:space="preserve">Пересмотрен порядок формирования Сената и Мажилиса Парламента. </w:t>
      </w:r>
      <w:bookmarkStart w:id="4" w:name="_Hlk101881040"/>
      <w:r w:rsidRPr="00696909">
        <w:rPr>
          <w:rFonts w:ascii="Arial" w:hAnsi="Arial" w:cs="Arial"/>
          <w:sz w:val="28"/>
          <w:szCs w:val="28"/>
        </w:rPr>
        <w:t>В Мажилисе введен</w:t>
      </w:r>
      <w:r w:rsidRPr="00696909">
        <w:rPr>
          <w:rFonts w:ascii="Arial" w:hAnsi="Arial" w:cs="Arial"/>
          <w:sz w:val="28"/>
          <w:szCs w:val="28"/>
          <w:lang w:val="kk-KZ"/>
        </w:rPr>
        <w:t>о</w:t>
      </w:r>
      <w:r w:rsidRPr="00696909">
        <w:rPr>
          <w:rFonts w:ascii="Arial" w:hAnsi="Arial" w:cs="Arial"/>
          <w:sz w:val="28"/>
          <w:szCs w:val="28"/>
        </w:rPr>
        <w:t xml:space="preserve"> право отзыва избирателями депутата, избранного по одномандатному территориальному избирательному округу, в порядке, определенном конституционным законом.</w:t>
      </w:r>
      <w:bookmarkEnd w:id="4"/>
      <w:r w:rsidRPr="00696909">
        <w:rPr>
          <w:rFonts w:ascii="Arial" w:hAnsi="Arial" w:cs="Arial"/>
          <w:sz w:val="28"/>
          <w:szCs w:val="28"/>
        </w:rPr>
        <w:t xml:space="preserve">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Его применение </w:t>
      </w:r>
      <w:r>
        <w:rPr>
          <w:rFonts w:ascii="Arial" w:hAnsi="Arial" w:cs="Arial"/>
          <w:sz w:val="28"/>
          <w:szCs w:val="28"/>
          <w:lang w:val="kk-KZ"/>
        </w:rPr>
        <w:t>существенн</w:t>
      </w:r>
      <w:r w:rsidRPr="00696909">
        <w:rPr>
          <w:rFonts w:ascii="Arial" w:hAnsi="Arial" w:cs="Arial"/>
          <w:sz w:val="28"/>
          <w:szCs w:val="28"/>
        </w:rPr>
        <w:t>о укрепит демократические традиции и будет содействовать укоренению новой политической культуры, основанной на взаимной ответственности и доверии.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0E6C1396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Принято решение о сокращении президентской квоты в Сенате с 15 до 10 депутатов. Причем, пять из них будут </w:t>
      </w:r>
      <w:proofErr w:type="gramStart"/>
      <w:r w:rsidRPr="00696909">
        <w:rPr>
          <w:rFonts w:ascii="Arial" w:hAnsi="Arial" w:cs="Arial"/>
          <w:sz w:val="28"/>
          <w:szCs w:val="28"/>
        </w:rPr>
        <w:t>предложены  Ассамблеей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народа Казахстана. </w:t>
      </w:r>
      <w:r w:rsidRPr="00510F8A">
        <w:rPr>
          <w:rFonts w:ascii="Arial" w:hAnsi="Arial" w:cs="Arial"/>
          <w:sz w:val="28"/>
          <w:szCs w:val="28"/>
        </w:rPr>
        <w:t>При этом</w:t>
      </w:r>
      <w:r>
        <w:rPr>
          <w:rFonts w:ascii="Arial" w:hAnsi="Arial" w:cs="Arial"/>
          <w:sz w:val="28"/>
          <w:szCs w:val="28"/>
        </w:rPr>
        <w:t xml:space="preserve"> к</w:t>
      </w:r>
      <w:r w:rsidRPr="00696909">
        <w:rPr>
          <w:rFonts w:ascii="Arial" w:hAnsi="Arial" w:cs="Arial"/>
          <w:sz w:val="28"/>
          <w:szCs w:val="28"/>
        </w:rPr>
        <w:t xml:space="preserve">вота Ассамблеи народа Казахстана из Мажилиса переносится в Сенат и сокращается с 9 до 5 депутатов. Соответственно, общее число депутатских мандатов в Мажилисе уменьшится. </w:t>
      </w:r>
      <w:r>
        <w:rPr>
          <w:rFonts w:ascii="Arial" w:hAnsi="Arial" w:cs="Arial"/>
          <w:sz w:val="28"/>
          <w:szCs w:val="28"/>
        </w:rPr>
        <w:t>Данная</w:t>
      </w:r>
      <w:r w:rsidRPr="00696909">
        <w:rPr>
          <w:rFonts w:ascii="Arial" w:hAnsi="Arial" w:cs="Arial"/>
          <w:sz w:val="28"/>
          <w:szCs w:val="28"/>
        </w:rPr>
        <w:t xml:space="preserve"> новация обеспечит мандаты и дополнительные голоса различным этническим группам в верхней Палате.</w:t>
      </w:r>
    </w:p>
    <w:p w14:paraId="63380BE6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Значительное число изменений коснулось </w:t>
      </w:r>
      <w:bookmarkStart w:id="5" w:name="_Hlk101881552"/>
      <w:r w:rsidRPr="00696909">
        <w:rPr>
          <w:rFonts w:ascii="Arial" w:hAnsi="Arial" w:cs="Arial"/>
          <w:sz w:val="28"/>
          <w:szCs w:val="28"/>
        </w:rPr>
        <w:t>законодательного процесса</w:t>
      </w:r>
      <w:bookmarkEnd w:id="5"/>
      <w:r w:rsidRPr="00696909">
        <w:rPr>
          <w:rFonts w:ascii="Arial" w:hAnsi="Arial" w:cs="Arial"/>
          <w:sz w:val="28"/>
          <w:szCs w:val="28"/>
        </w:rPr>
        <w:t xml:space="preserve">. К таким новшествам относятся: </w:t>
      </w:r>
      <w:bookmarkStart w:id="6" w:name="_Hlk101881579"/>
      <w:r w:rsidRPr="00696909">
        <w:rPr>
          <w:rFonts w:ascii="Arial" w:hAnsi="Arial" w:cs="Arial"/>
          <w:sz w:val="28"/>
          <w:szCs w:val="28"/>
        </w:rPr>
        <w:t xml:space="preserve">представление Парламентом  на подпись Президенту закона; принятие на совместном  заседании Палат конституционных законов; установление порядка повторного обсуждения и голосования по конституционным  законам или статьям  конституционного закона, вызвавшим возражения Президента </w:t>
      </w:r>
      <w:bookmarkEnd w:id="6"/>
      <w:r w:rsidRPr="00696909">
        <w:rPr>
          <w:rFonts w:ascii="Arial" w:hAnsi="Arial" w:cs="Arial"/>
          <w:sz w:val="28"/>
          <w:szCs w:val="28"/>
        </w:rPr>
        <w:t xml:space="preserve">Республики (подпункт 1) пункта 8, подпункт 1) пункта 14, подпункт 2) пункта 21 статьи 1 проекта Закона).  </w:t>
      </w:r>
    </w:p>
    <w:p w14:paraId="782D6F69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Для формирования более сбалансированной парламентской системы </w:t>
      </w:r>
      <w:bookmarkStart w:id="7" w:name="_Hlk101881620"/>
      <w:r w:rsidRPr="00696909">
        <w:rPr>
          <w:rFonts w:ascii="Arial" w:hAnsi="Arial" w:cs="Arial"/>
          <w:sz w:val="28"/>
          <w:szCs w:val="28"/>
        </w:rPr>
        <w:t>введено правило, предполагающее право Сената одобрять или не одобрять законы, уже принятые Мажилисом</w:t>
      </w:r>
      <w:bookmarkEnd w:id="7"/>
      <w:r w:rsidRPr="00696909">
        <w:rPr>
          <w:rFonts w:ascii="Arial" w:hAnsi="Arial" w:cs="Arial"/>
          <w:sz w:val="28"/>
          <w:szCs w:val="28"/>
        </w:rPr>
        <w:t xml:space="preserve">. Таким образом, именно Мажилис наделяется правом принимать законы. Это новшество серьезно укрепит механизмы сдержек и противовесов в политической системе и заметно </w:t>
      </w:r>
      <w:r w:rsidRPr="00696909">
        <w:rPr>
          <w:rFonts w:ascii="Arial" w:hAnsi="Arial" w:cs="Arial"/>
          <w:sz w:val="28"/>
          <w:szCs w:val="28"/>
          <w:lang w:val="kk-KZ"/>
        </w:rPr>
        <w:t>оптимизируе</w:t>
      </w:r>
      <w:r w:rsidRPr="00696909">
        <w:rPr>
          <w:rFonts w:ascii="Arial" w:hAnsi="Arial" w:cs="Arial"/>
          <w:sz w:val="28"/>
          <w:szCs w:val="28"/>
        </w:rPr>
        <w:t xml:space="preserve">т законотворческую процедуру (подпункт 3) пункта 20, пункт 21 статьи 1 проекта Закона). </w:t>
      </w:r>
    </w:p>
    <w:p w14:paraId="02180ED4" w14:textId="77777777" w:rsidR="00B03A3D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Расширена </w:t>
      </w:r>
      <w:proofErr w:type="gramStart"/>
      <w:r w:rsidRPr="00696909">
        <w:rPr>
          <w:rFonts w:ascii="Arial" w:hAnsi="Arial" w:cs="Arial"/>
          <w:sz w:val="28"/>
          <w:szCs w:val="28"/>
        </w:rPr>
        <w:t>компетенция  Мажилиса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, усиливается  парламентский контроль за качеством исполнения республиканского бюджета. Для </w:t>
      </w:r>
      <w:r w:rsidRPr="00696909">
        <w:rPr>
          <w:rFonts w:ascii="Arial" w:hAnsi="Arial" w:cs="Arial"/>
          <w:sz w:val="28"/>
          <w:szCs w:val="28"/>
        </w:rPr>
        <w:lastRenderedPageBreak/>
        <w:t>этого Счетный комитет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 xml:space="preserve">по контролю за исполнением республиканского бюджета преобразуется в Высшую аудиторскую палату, Председатель которой должен два раза в год отчитываться перед мажилисменами (новый подпункт </w:t>
      </w:r>
      <w:proofErr w:type="gramStart"/>
      <w:r w:rsidRPr="00696909">
        <w:rPr>
          <w:rFonts w:ascii="Arial" w:hAnsi="Arial" w:cs="Arial"/>
          <w:sz w:val="28"/>
          <w:szCs w:val="28"/>
        </w:rPr>
        <w:t>3-1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) пункта 1 статьи 56 Конституции). Это еще более упрочит статус Мажилиса и в целом Парламента. </w:t>
      </w:r>
    </w:p>
    <w:p w14:paraId="6FFD7BE8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Полномочия Сената, в свою очередь, дополнены правом согласования вносимых Президентом Республики кандидатур на  посты председателей Конституционного Суда и Высшего Судебного Совета (новые редакции подпункта 4) статьи 44,  подпункта 2) статьи 55, пункта 4 статьи 82 Конституции). </w:t>
      </w:r>
    </w:p>
    <w:p w14:paraId="6A876985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Укрепляются гарантии местного государственного управления и самоуправления, </w:t>
      </w:r>
      <w:proofErr w:type="gramStart"/>
      <w:r w:rsidRPr="00696909">
        <w:rPr>
          <w:rFonts w:ascii="Arial" w:hAnsi="Arial" w:cs="Arial"/>
          <w:sz w:val="28"/>
          <w:szCs w:val="28"/>
        </w:rPr>
        <w:t>осуществляемого  местными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 представительными и исполнительными органами, ответственными за  состояние дел на соответствующей территории. Полномочия Президента Республики сокращаются и концентрируются на акимах </w:t>
      </w:r>
      <w:r w:rsidRPr="00696909">
        <w:rPr>
          <w:rFonts w:ascii="Arial" w:hAnsi="Arial" w:cs="Arial"/>
          <w:sz w:val="28"/>
          <w:szCs w:val="28"/>
          <w:lang w:val="kk-KZ"/>
        </w:rPr>
        <w:t>област</w:t>
      </w:r>
      <w:proofErr w:type="spellStart"/>
      <w:r w:rsidRPr="00696909">
        <w:rPr>
          <w:rFonts w:ascii="Arial" w:hAnsi="Arial" w:cs="Arial"/>
          <w:sz w:val="28"/>
          <w:szCs w:val="28"/>
        </w:rPr>
        <w:t>ного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96909">
        <w:rPr>
          <w:rFonts w:ascii="Arial" w:hAnsi="Arial" w:cs="Arial"/>
          <w:sz w:val="28"/>
          <w:szCs w:val="28"/>
        </w:rPr>
        <w:t>уровня,  значительно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усиливается роль маслихатов (пункты 32 и 33 статьи 1 проекта Закона).</w:t>
      </w:r>
    </w:p>
    <w:p w14:paraId="67E7F5FF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 xml:space="preserve">Претерпел существенные изменения порядок обретения полномочий акимами областей, </w:t>
      </w:r>
      <w:proofErr w:type="gramStart"/>
      <w:r w:rsidRPr="00696909">
        <w:rPr>
          <w:rFonts w:ascii="Arial" w:hAnsi="Arial" w:cs="Arial"/>
          <w:sz w:val="28"/>
          <w:szCs w:val="28"/>
        </w:rPr>
        <w:t>городов  республиканского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значения и столицы. Согласно новеллам статьи 87 Конституции, теперь они назначаются на должность Президентом Республики с </w:t>
      </w:r>
      <w:proofErr w:type="gramStart"/>
      <w:r w:rsidRPr="00696909">
        <w:rPr>
          <w:rFonts w:ascii="Arial" w:hAnsi="Arial" w:cs="Arial"/>
          <w:sz w:val="28"/>
          <w:szCs w:val="28"/>
        </w:rPr>
        <w:t>согласия  депутатов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маслихатов,  расположенных  на территории области, или депутатов  маслихатов  городов  республиканского значения и столицы соответственно. При этом Глава государства предлагает не менее двух кандидатур, по которым проводится голосование. Получившим согласие считается кандидат, набравший большее количество голосов депутатов, принявших участие в голосовании. 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8D519F1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За Главой государства сохраняется право освобождения от должностей только акимов областей, городов республиканского значения и столицы, а также упраздняются конституционные положения, предоставляющие Президенту Республики право отменять или приостанавливать действие актов </w:t>
      </w:r>
      <w:r w:rsidRPr="00696909">
        <w:rPr>
          <w:rFonts w:ascii="Arial" w:hAnsi="Arial" w:cs="Arial"/>
          <w:sz w:val="28"/>
          <w:szCs w:val="28"/>
          <w:lang w:val="kk-KZ"/>
        </w:rPr>
        <w:t>назван</w:t>
      </w:r>
      <w:proofErr w:type="spellStart"/>
      <w:r w:rsidRPr="00696909">
        <w:rPr>
          <w:rFonts w:ascii="Arial" w:hAnsi="Arial" w:cs="Arial"/>
          <w:sz w:val="28"/>
          <w:szCs w:val="28"/>
        </w:rPr>
        <w:t>ных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 акимов (предлагаемая редакция подпункта 3) статьи 44, пункта 4 статьи 87 Конституции).  </w:t>
      </w:r>
    </w:p>
    <w:p w14:paraId="32511861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Style w:val="a4"/>
          <w:rFonts w:ascii="Arial" w:hAnsi="Arial" w:cs="Arial"/>
          <w:sz w:val="28"/>
          <w:szCs w:val="28"/>
        </w:rPr>
        <w:t xml:space="preserve">4. 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Ключевая </w:t>
      </w:r>
      <w:r w:rsidRPr="00696909">
        <w:rPr>
          <w:rFonts w:ascii="Arial" w:hAnsi="Arial" w:cs="Arial"/>
          <w:sz w:val="28"/>
          <w:szCs w:val="28"/>
        </w:rPr>
        <w:t>миссия граждан в управлении государством, в том числе, посредством институтов прямой демократии, на протяжении Государственной Независимости выступает стратегическим компонентом демократической организации меняющейся политической системы суверенного Казахстана.</w:t>
      </w:r>
    </w:p>
    <w:p w14:paraId="6C21154E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 Данная ценность закреплена и раскрыта в статьях 1, 3, 5, 20, 23, 33 и ряде других положений и норм Конституции Казахстана. </w:t>
      </w:r>
    </w:p>
    <w:p w14:paraId="4C3B49E5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96909">
        <w:rPr>
          <w:rStyle w:val="a4"/>
          <w:rFonts w:ascii="Arial" w:hAnsi="Arial" w:cs="Arial"/>
          <w:b w:val="0"/>
          <w:sz w:val="28"/>
          <w:szCs w:val="28"/>
        </w:rPr>
        <w:t>Совершенствование избирательной системы,</w:t>
      </w:r>
      <w:r w:rsidRPr="00696909">
        <w:rPr>
          <w:rFonts w:ascii="Arial" w:hAnsi="Arial" w:cs="Arial"/>
          <w:b/>
          <w:sz w:val="28"/>
          <w:szCs w:val="28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>м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одернизация выборного процесса непосредственно связана с активизацией политических партий и всех других субъектов политических отношений. </w:t>
      </w:r>
    </w:p>
    <w:p w14:paraId="198EBA13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lastRenderedPageBreak/>
        <w:t xml:space="preserve">В целях обеспечения в Новом </w:t>
      </w:r>
      <w:proofErr w:type="gramStart"/>
      <w:r w:rsidRPr="00696909">
        <w:rPr>
          <w:rFonts w:ascii="Arial" w:hAnsi="Arial" w:cs="Arial"/>
          <w:sz w:val="28"/>
          <w:szCs w:val="28"/>
        </w:rPr>
        <w:t>Казахстане  должного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представительства  интересов населения, повышения электоральной активности граждан и их заинтересованной вовлеченности в процесс переустройства страны, формирования более широкой палитры взглядов   принято решение о введении смешанной  избирательной системы на выборах в Мажилис Парламента. Она в полной мере учтет права всех граждан, будет лучше отражать интересы избирателей как на национальном, так и на региональном уровнях.  </w:t>
      </w:r>
    </w:p>
    <w:p w14:paraId="13852340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> </w:t>
      </w:r>
      <w:r w:rsidRPr="00696909">
        <w:rPr>
          <w:rFonts w:ascii="Arial" w:hAnsi="Arial" w:cs="Arial"/>
          <w:sz w:val="28"/>
          <w:szCs w:val="28"/>
        </w:rPr>
        <w:tab/>
      </w:r>
      <w:r w:rsidRPr="00696909">
        <w:rPr>
          <w:rStyle w:val="a4"/>
          <w:rFonts w:ascii="Arial" w:hAnsi="Arial" w:cs="Arial"/>
          <w:sz w:val="28"/>
          <w:szCs w:val="28"/>
        </w:rPr>
        <w:t xml:space="preserve">5. </w:t>
      </w:r>
      <w:r w:rsidRPr="00696909">
        <w:rPr>
          <w:rFonts w:ascii="Arial" w:hAnsi="Arial" w:cs="Arial"/>
          <w:sz w:val="28"/>
          <w:szCs w:val="28"/>
        </w:rPr>
        <w:t xml:space="preserve">Защите фундаментальных прав граждан, расширению юридических, материальных, организационных и иных гарантий, усилению правозащитных институтов в Казахстане постоянно уделяется особое внимание (пункты </w:t>
      </w:r>
      <w:proofErr w:type="gramStart"/>
      <w:r w:rsidRPr="00696909">
        <w:rPr>
          <w:rFonts w:ascii="Arial" w:hAnsi="Arial" w:cs="Arial"/>
          <w:sz w:val="28"/>
          <w:szCs w:val="28"/>
        </w:rPr>
        <w:t>22-31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статьи 1 проекта Закона).</w:t>
      </w:r>
    </w:p>
    <w:p w14:paraId="75A61880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>Политико-правовой основой государства и гражданского общества, казахстанской идентичности и национальной безопасности выступает принятая на республиканском референдуме 30 августа 1995 года Конституция Республики Казахстан, имеющая высшую юридическую силу. Являясь фундаментом консолидации общества, всего правозащитного механизма, базой для совершенствования законодательства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и верховенства права</w:t>
      </w:r>
      <w:r w:rsidRPr="00696909">
        <w:rPr>
          <w:rFonts w:ascii="Arial" w:hAnsi="Arial" w:cs="Arial"/>
          <w:sz w:val="28"/>
          <w:szCs w:val="28"/>
        </w:rPr>
        <w:t>, Конституция сама нуждается в эффективной защите правовыми и иными средствами.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0006E6EE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На протяжении </w:t>
      </w:r>
      <w:proofErr w:type="gramStart"/>
      <w:r w:rsidRPr="00696909">
        <w:rPr>
          <w:rFonts w:ascii="Arial" w:hAnsi="Arial" w:cs="Arial"/>
          <w:sz w:val="28"/>
          <w:szCs w:val="28"/>
        </w:rPr>
        <w:t>1995-2022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годов в Казахстане действовал Конституционный Совет, компетенция которого периодически расширялась, а организация деятельности совершенствовалась. В целом же его статус пребывал во взаимосвязи с существовавшей на протяжении этого времени президентской формой правления, при которой Глава государства был наделен широкими полномочиями.</w:t>
      </w:r>
    </w:p>
    <w:p w14:paraId="23D5F8D4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Нынешняя конституционная реформа, предусматривающая обновление президентской формы </w:t>
      </w:r>
      <w:proofErr w:type="gramStart"/>
      <w:r w:rsidRPr="00696909">
        <w:rPr>
          <w:rFonts w:ascii="Arial" w:hAnsi="Arial" w:cs="Arial"/>
          <w:sz w:val="28"/>
          <w:szCs w:val="28"/>
        </w:rPr>
        <w:t>правления,  повлекла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модернизацию института конституционного контроля с учреждением Конституционного Суда Республики Казахстан (вместо  действующего Конституционного Совета)  с более широким  перечнем  субъектов обращения, включая граждан, Генерального Прокурора и Уполномоченного по правам человека 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(новые редакции статей 71-74, объединенных в разделе </w:t>
      </w:r>
      <w:r w:rsidRPr="00696909">
        <w:rPr>
          <w:rStyle w:val="a4"/>
          <w:rFonts w:ascii="Arial" w:hAnsi="Arial" w:cs="Arial"/>
          <w:b w:val="0"/>
          <w:sz w:val="28"/>
          <w:szCs w:val="28"/>
          <w:lang w:val="en-US"/>
        </w:rPr>
        <w:t>VI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>Конституции,</w:t>
      </w:r>
      <w:r w:rsidRPr="00696909">
        <w:rPr>
          <w:rStyle w:val="a4"/>
          <w:rFonts w:ascii="Arial" w:hAnsi="Arial" w:cs="Arial"/>
          <w:b w:val="0"/>
          <w:sz w:val="28"/>
          <w:szCs w:val="28"/>
        </w:rPr>
        <w:t xml:space="preserve"> и другие)</w:t>
      </w:r>
      <w:r w:rsidRPr="00696909">
        <w:rPr>
          <w:rFonts w:ascii="Arial" w:hAnsi="Arial" w:cs="Arial"/>
          <w:sz w:val="28"/>
          <w:szCs w:val="28"/>
        </w:rPr>
        <w:t xml:space="preserve">.  </w:t>
      </w:r>
    </w:p>
    <w:p w14:paraId="62B7919D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>Данные инициативы станут важным шагом в построении справедливого и правового государства, институционально укрепят систему сдержек и противовесов, защиту конституционных прав граждан.</w:t>
      </w:r>
    </w:p>
    <w:p w14:paraId="375A2F25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>Проектом Закона у</w:t>
      </w:r>
      <w:r>
        <w:rPr>
          <w:rFonts w:ascii="Arial" w:hAnsi="Arial" w:cs="Arial"/>
          <w:sz w:val="28"/>
          <w:szCs w:val="28"/>
          <w:lang w:val="kk-KZ"/>
        </w:rPr>
        <w:t>крепля</w:t>
      </w:r>
      <w:proofErr w:type="spellStart"/>
      <w:r w:rsidRPr="00696909">
        <w:rPr>
          <w:rFonts w:ascii="Arial" w:hAnsi="Arial" w:cs="Arial"/>
          <w:sz w:val="28"/>
          <w:szCs w:val="28"/>
        </w:rPr>
        <w:t>ется</w:t>
      </w:r>
      <w:proofErr w:type="spellEnd"/>
      <w:r w:rsidRPr="00696909">
        <w:rPr>
          <w:rFonts w:ascii="Arial" w:hAnsi="Arial" w:cs="Arial"/>
          <w:sz w:val="28"/>
          <w:szCs w:val="28"/>
        </w:rPr>
        <w:t xml:space="preserve"> конституционный </w:t>
      </w:r>
      <w:proofErr w:type="gramStart"/>
      <w:r w:rsidRPr="00696909">
        <w:rPr>
          <w:rFonts w:ascii="Arial" w:hAnsi="Arial" w:cs="Arial"/>
          <w:sz w:val="28"/>
          <w:szCs w:val="28"/>
        </w:rPr>
        <w:t>статус  Уполномоченного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по правам человека в Республике Казахстан. Нормами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  <w:r w:rsidRPr="00696909">
        <w:rPr>
          <w:rFonts w:ascii="Arial" w:hAnsi="Arial" w:cs="Arial"/>
          <w:sz w:val="28"/>
          <w:szCs w:val="28"/>
        </w:rPr>
        <w:t xml:space="preserve">новой статьи </w:t>
      </w:r>
      <w:proofErr w:type="gramStart"/>
      <w:r w:rsidRPr="00696909">
        <w:rPr>
          <w:rFonts w:ascii="Arial" w:hAnsi="Arial" w:cs="Arial"/>
          <w:sz w:val="28"/>
          <w:szCs w:val="28"/>
        </w:rPr>
        <w:t>83-1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Конституции закреплены задачи его деятельности, гарантии независимости и неподотчетности при осуществлении полномочий каким-либо иным государственным органам и должностным лицам. Отныне правовое положение и </w:t>
      </w:r>
      <w:r w:rsidRPr="00696909">
        <w:rPr>
          <w:rFonts w:ascii="Arial" w:hAnsi="Arial" w:cs="Arial"/>
          <w:sz w:val="28"/>
          <w:szCs w:val="28"/>
        </w:rPr>
        <w:lastRenderedPageBreak/>
        <w:t>организация деятельности Уполномоченного по правам человека определяются конституционным законом.</w:t>
      </w:r>
    </w:p>
    <w:p w14:paraId="19CF62A1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Для системного усиления правозащитной и иной деятельности признано целесообразным поднять уровень законодательного регулирования и принять отдельный конституционный закон о прокуратуре (пункт 30 статьи 1 проекта Закона).  </w:t>
      </w:r>
    </w:p>
    <w:p w14:paraId="44077934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696909">
        <w:rPr>
          <w:rFonts w:ascii="Arial" w:hAnsi="Arial" w:cs="Arial"/>
          <w:sz w:val="28"/>
          <w:szCs w:val="28"/>
        </w:rPr>
        <w:t> </w:t>
      </w:r>
      <w:r w:rsidRPr="00696909">
        <w:rPr>
          <w:rFonts w:ascii="Arial" w:hAnsi="Arial" w:cs="Arial"/>
          <w:sz w:val="28"/>
          <w:szCs w:val="28"/>
        </w:rPr>
        <w:tab/>
        <w:t xml:space="preserve">При </w:t>
      </w:r>
      <w:proofErr w:type="gramStart"/>
      <w:r w:rsidRPr="00696909">
        <w:rPr>
          <w:rFonts w:ascii="Arial" w:hAnsi="Arial" w:cs="Arial"/>
          <w:sz w:val="28"/>
          <w:szCs w:val="28"/>
        </w:rPr>
        <w:t>анализе  представленного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 на заключение проекта Закона приняты во внимание оглашенные  положения разрабатываемых в его развитие отдельных конституционных и иных законов, а также направленные на их реализацию подготовительные меры организационного характера. </w:t>
      </w:r>
      <w:r w:rsidRPr="00696909"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6DC19B00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>Исходя из изложенного, руководствуясь пунктом 2 статьи 72 и  пунктом 3 статьи 91 Конституции Республики Казахстан, подпунктом 1) пункта 4  статьи 17,  статьями 31-33, 37 и подпунктом 2)  пункта 1  статьи 41  Конституционного  закона  Республики Казахстан  от 29 декабря 1995 года  «О Конституционном Совете Республики Казахстан», Конституционный  Совет Республики Казахстан</w:t>
      </w:r>
    </w:p>
    <w:p w14:paraId="37644A68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14:paraId="1D8757EB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14:paraId="6C448791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96909">
        <w:rPr>
          <w:rFonts w:ascii="Arial" w:hAnsi="Arial" w:cs="Arial"/>
          <w:b/>
          <w:sz w:val="28"/>
          <w:szCs w:val="28"/>
        </w:rPr>
        <w:t>решил</w:t>
      </w:r>
      <w:r w:rsidRPr="00696909">
        <w:rPr>
          <w:rFonts w:ascii="Arial" w:hAnsi="Arial" w:cs="Arial"/>
          <w:b/>
          <w:sz w:val="28"/>
          <w:szCs w:val="28"/>
          <w:lang w:val="en-US"/>
        </w:rPr>
        <w:t>:</w:t>
      </w:r>
      <w:r w:rsidRPr="0069690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C11C488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14:paraId="70AD5CCF" w14:textId="77777777" w:rsidR="00B03A3D" w:rsidRPr="00696909" w:rsidRDefault="00B03A3D" w:rsidP="00B03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851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Признать проект Закона Республики Казахстан «О </w:t>
      </w:r>
      <w:proofErr w:type="gramStart"/>
      <w:r w:rsidRPr="00696909">
        <w:rPr>
          <w:rFonts w:ascii="Arial" w:hAnsi="Arial" w:cs="Arial"/>
          <w:sz w:val="28"/>
          <w:szCs w:val="28"/>
        </w:rPr>
        <w:t>внесении  изменений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и дополнений в Конституцию Республики  Казахстан» соответствующим Конституции Республики Казахстан, </w:t>
      </w:r>
      <w:r>
        <w:rPr>
          <w:rFonts w:ascii="Arial" w:hAnsi="Arial" w:cs="Arial"/>
          <w:sz w:val="28"/>
          <w:szCs w:val="28"/>
          <w:lang w:val="kk-KZ"/>
        </w:rPr>
        <w:t xml:space="preserve">в том числе </w:t>
      </w:r>
      <w:r w:rsidRPr="00696909">
        <w:rPr>
          <w:rFonts w:ascii="Arial" w:hAnsi="Arial" w:cs="Arial"/>
          <w:sz w:val="28"/>
          <w:szCs w:val="28"/>
        </w:rPr>
        <w:t xml:space="preserve">требованиям, установленным  пунктом 2  статьи  91 Основного Закона. </w:t>
      </w:r>
    </w:p>
    <w:p w14:paraId="45CE755F" w14:textId="77777777" w:rsidR="00B03A3D" w:rsidRPr="00696909" w:rsidRDefault="00B03A3D" w:rsidP="00B03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851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 xml:space="preserve">Согласно пункту 3 статьи 74 Конституции Республики Казахстан заключение Конституционного Совета Республики </w:t>
      </w:r>
      <w:proofErr w:type="gramStart"/>
      <w:r w:rsidRPr="00696909">
        <w:rPr>
          <w:rFonts w:ascii="Arial" w:hAnsi="Arial" w:cs="Arial"/>
          <w:sz w:val="28"/>
          <w:szCs w:val="28"/>
        </w:rPr>
        <w:t>Казахстан  вступает</w:t>
      </w:r>
      <w:proofErr w:type="gramEnd"/>
      <w:r w:rsidRPr="00696909">
        <w:rPr>
          <w:rFonts w:ascii="Arial" w:hAnsi="Arial" w:cs="Arial"/>
          <w:sz w:val="28"/>
          <w:szCs w:val="28"/>
        </w:rPr>
        <w:t xml:space="preserve"> в силу со дня его принятия, является общеобязательным на всей территории  Республики, окончательным и обжалованию не подлежит.</w:t>
      </w:r>
    </w:p>
    <w:p w14:paraId="1C79A73D" w14:textId="77777777" w:rsidR="00B03A3D" w:rsidRPr="00696909" w:rsidRDefault="00B03A3D" w:rsidP="00B03A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851"/>
        <w:jc w:val="both"/>
        <w:rPr>
          <w:rFonts w:ascii="Arial" w:hAnsi="Arial" w:cs="Arial"/>
          <w:sz w:val="28"/>
          <w:szCs w:val="28"/>
        </w:rPr>
      </w:pPr>
      <w:r w:rsidRPr="00696909">
        <w:rPr>
          <w:rFonts w:ascii="Arial" w:hAnsi="Arial" w:cs="Arial"/>
          <w:sz w:val="28"/>
          <w:szCs w:val="28"/>
        </w:rPr>
        <w:t>Опубликовать настоящее заключение на казахском и русском языках в официальных республиканских печатных изданиях.</w:t>
      </w:r>
    </w:p>
    <w:p w14:paraId="02118DF4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14:paraId="767F855B" w14:textId="77777777" w:rsidR="00B03A3D" w:rsidRPr="00696909" w:rsidRDefault="00B03A3D" w:rsidP="00B03A3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14:paraId="152BEB5A" w14:textId="77777777" w:rsidR="00B03A3D" w:rsidRPr="00696909" w:rsidRDefault="00B03A3D" w:rsidP="00B03A3D">
      <w:pPr>
        <w:tabs>
          <w:tab w:val="left" w:pos="8789"/>
          <w:tab w:val="lef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14:paraId="50F0867B" w14:textId="77777777" w:rsidR="00B03A3D" w:rsidRPr="00696909" w:rsidRDefault="00B03A3D" w:rsidP="00B03A3D">
      <w:pPr>
        <w:tabs>
          <w:tab w:val="left" w:pos="8789"/>
          <w:tab w:val="left" w:pos="9355"/>
        </w:tabs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ru-RU"/>
        </w:rPr>
      </w:pPr>
      <w:proofErr w:type="spellStart"/>
      <w:r w:rsidRPr="00696909">
        <w:rPr>
          <w:rFonts w:ascii="Arial" w:hAnsi="Arial" w:cs="Arial"/>
          <w:b/>
          <w:sz w:val="28"/>
          <w:szCs w:val="28"/>
          <w:lang w:eastAsia="ru-RU"/>
        </w:rPr>
        <w:t>Конституционн</w:t>
      </w:r>
      <w:proofErr w:type="spellEnd"/>
      <w:r>
        <w:rPr>
          <w:rFonts w:ascii="Arial" w:hAnsi="Arial" w:cs="Arial"/>
          <w:b/>
          <w:sz w:val="28"/>
          <w:szCs w:val="28"/>
          <w:lang w:val="kk-KZ" w:eastAsia="ru-RU"/>
        </w:rPr>
        <w:t>ый</w:t>
      </w:r>
      <w:r w:rsidRPr="00696909">
        <w:rPr>
          <w:rFonts w:ascii="Arial" w:hAnsi="Arial" w:cs="Arial"/>
          <w:b/>
          <w:sz w:val="28"/>
          <w:szCs w:val="28"/>
          <w:lang w:eastAsia="ru-RU"/>
        </w:rPr>
        <w:t xml:space="preserve"> Совет</w:t>
      </w:r>
    </w:p>
    <w:p w14:paraId="3663EBA9" w14:textId="77777777" w:rsidR="00B03A3D" w:rsidRPr="00696909" w:rsidRDefault="00B03A3D" w:rsidP="00B03A3D">
      <w:pPr>
        <w:tabs>
          <w:tab w:val="left" w:pos="8789"/>
          <w:tab w:val="lef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14:paraId="3254771B" w14:textId="77777777" w:rsidR="00B03A3D" w:rsidRPr="00696909" w:rsidRDefault="00B03A3D" w:rsidP="00B03A3D">
      <w:pPr>
        <w:tabs>
          <w:tab w:val="left" w:pos="8789"/>
          <w:tab w:val="lef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14:paraId="1954DC33" w14:textId="77777777" w:rsidR="00B03A3D" w:rsidRDefault="00B03A3D"/>
    <w:sectPr w:rsidR="00B03A3D" w:rsidSect="00512B76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917F" w14:textId="77777777" w:rsidR="009D4FE1" w:rsidRDefault="00B03A3D">
    <w:pPr>
      <w:pStyle w:val="a5"/>
      <w:jc w:val="center"/>
    </w:pPr>
  </w:p>
  <w:p w14:paraId="47068ED3" w14:textId="77777777" w:rsidR="009D4FE1" w:rsidRDefault="00B03A3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5942"/>
      <w:docPartObj>
        <w:docPartGallery w:val="Page Numbers (Top of Page)"/>
        <w:docPartUnique/>
      </w:docPartObj>
    </w:sdtPr>
    <w:sdtEndPr/>
    <w:sdtContent>
      <w:p w14:paraId="6D6A0FF0" w14:textId="77777777" w:rsidR="00512B76" w:rsidRDefault="00B03A3D">
        <w:pPr>
          <w:pStyle w:val="a7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F24ED2" w14:textId="77777777" w:rsidR="00512B76" w:rsidRDefault="00B03A3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305BC"/>
    <w:multiLevelType w:val="hybridMultilevel"/>
    <w:tmpl w:val="168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4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3D"/>
    <w:rsid w:val="00B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DED9"/>
  <w15:chartTrackingRefBased/>
  <w15:docId w15:val="{0C6BDA3C-4002-47DB-BE0D-CAD7774E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A3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3A3D"/>
    <w:rPr>
      <w:b/>
      <w:bCs/>
    </w:rPr>
  </w:style>
  <w:style w:type="paragraph" w:styleId="a5">
    <w:name w:val="footer"/>
    <w:basedOn w:val="a"/>
    <w:link w:val="a6"/>
    <w:uiPriority w:val="99"/>
    <w:unhideWhenUsed/>
    <w:rsid w:val="00B0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A3D"/>
    <w:rPr>
      <w:lang w:val="ru-RU"/>
    </w:rPr>
  </w:style>
  <w:style w:type="paragraph" w:styleId="a7">
    <w:name w:val="header"/>
    <w:basedOn w:val="a"/>
    <w:link w:val="a8"/>
    <w:uiPriority w:val="99"/>
    <w:unhideWhenUsed/>
    <w:rsid w:val="00B03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A3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Верченко</dc:creator>
  <cp:keywords/>
  <dc:description/>
  <cp:lastModifiedBy>Юлия Верченко</cp:lastModifiedBy>
  <cp:revision>1</cp:revision>
  <dcterms:created xsi:type="dcterms:W3CDTF">2022-05-04T13:36:00Z</dcterms:created>
  <dcterms:modified xsi:type="dcterms:W3CDTF">2022-05-04T13:36:00Z</dcterms:modified>
</cp:coreProperties>
</file>