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B4" w:rsidRPr="00C05CB4" w:rsidRDefault="00C05CB4" w:rsidP="00C05C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10F3">
        <w:rPr>
          <w:rFonts w:ascii="Times New Roman" w:hAnsi="Times New Roman" w:cs="Times New Roman"/>
          <w:sz w:val="28"/>
          <w:szCs w:val="28"/>
          <w:lang w:val="kk-KZ"/>
        </w:rPr>
        <w:t>Заведующий канцелярией районного суда № 2 Катон-Карагайского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5CB4">
        <w:rPr>
          <w:rFonts w:ascii="Times New Roman" w:hAnsi="Times New Roman" w:cs="Times New Roman"/>
          <w:sz w:val="28"/>
          <w:szCs w:val="28"/>
          <w:lang w:val="kk-KZ"/>
        </w:rPr>
        <w:t>Ж.Труханова</w:t>
      </w:r>
      <w:r w:rsidR="00364112"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мессенджера </w:t>
      </w:r>
      <w:r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41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64112" w:rsidRPr="00C05CB4">
        <w:rPr>
          <w:rFonts w:ascii="Times New Roman" w:hAnsi="Times New Roman" w:cs="Times New Roman"/>
          <w:sz w:val="28"/>
          <w:szCs w:val="28"/>
          <w:lang w:val="kk-KZ"/>
        </w:rPr>
        <w:t>WhatsApp</w:t>
      </w:r>
      <w:r w:rsidR="003641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64112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5CB4">
        <w:rPr>
          <w:rFonts w:ascii="Times New Roman" w:hAnsi="Times New Roman" w:cs="Times New Roman"/>
          <w:sz w:val="28"/>
          <w:szCs w:val="28"/>
          <w:lang w:val="kk-KZ"/>
        </w:rPr>
        <w:t>провела онлайн-</w:t>
      </w:r>
      <w:r>
        <w:rPr>
          <w:rFonts w:ascii="Times New Roman" w:hAnsi="Times New Roman" w:cs="Times New Roman"/>
          <w:sz w:val="28"/>
          <w:szCs w:val="28"/>
          <w:lang w:val="kk-KZ"/>
        </w:rPr>
        <w:t>встречу</w:t>
      </w:r>
      <w:r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на тему «</w:t>
      </w:r>
      <w:r w:rsidR="00770ED0">
        <w:rPr>
          <w:rFonts w:ascii="Times New Roman" w:hAnsi="Times New Roman" w:cs="Times New Roman"/>
          <w:sz w:val="28"/>
          <w:szCs w:val="28"/>
          <w:lang w:val="kk-KZ"/>
        </w:rPr>
        <w:t>Трехуровневая модель</w:t>
      </w:r>
      <w:r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64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5C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5CB4" w:rsidRPr="00C05CB4" w:rsidRDefault="00364112" w:rsidP="00C05C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мероприятии приняли участие прокурор </w:t>
      </w:r>
      <w:r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прокуратуры 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>Катон-Карагайско</w:t>
      </w:r>
      <w:r>
        <w:rPr>
          <w:rFonts w:ascii="Times New Roman" w:hAnsi="Times New Roman" w:cs="Times New Roman"/>
          <w:sz w:val="28"/>
          <w:szCs w:val="28"/>
          <w:lang w:val="kk-KZ"/>
        </w:rPr>
        <w:t>го района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Т.Даулетханов, сотрудники Катон-Карагайского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ОП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службы пробации 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>Катон-Карагайского района.</w:t>
      </w:r>
    </w:p>
    <w:p w:rsidR="00C05CB4" w:rsidRPr="00C05CB4" w:rsidRDefault="00364112" w:rsidP="00C05C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ходе встречи 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Ж.Труханова сообщила,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в</w:t>
      </w:r>
      <w:r w:rsidRPr="00364112">
        <w:rPr>
          <w:rFonts w:ascii="Times New Roman" w:hAnsi="Times New Roman" w:cs="Times New Roman"/>
          <w:sz w:val="28"/>
          <w:szCs w:val="28"/>
          <w:lang w:val="kk-KZ"/>
        </w:rPr>
        <w:t xml:space="preserve"> Послании народу «Казахстан в новой ситуации: этап действий» Президент поручил создать в Казахстане модель трех поколений с четким разделением властей.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>В связи с этим была введена трехуровневая модель уголовного судопроизводства и уточнены полномочия структур. В частности, если полиция установит исполнителей преступления и причастных к нему лиц, прокурор, в свою очередь, будет самостоятельно оценивать собранные доказательства. Он также обязан предотвращать нарушение прав граждан, препятствовать привлечению к ответственности невиновных людей, поддерживать обвинение в суде. Суд примет решение по делу, различая черное и белое. В этом случае, т.е. в рамках модели трех поколений, суд осуществляет контроль за соблюдением прав и свобод человека и устанавливает виновность или невиновность гражданина. 19 декабря 2020 года принят Закон «О внесении изменений и дополнений в некоторые законодательные акты Республики Казахстан по вопросам усиления защиты прав граждан и противодействия коррупции в уголовном судопроизводстве», создающий правовую основу для новой модели в правоохранительн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>. В соответствии с требованиями настоящего Закона основные процессуальные решения, затрагивающие конституционные права граждан, не имеют юридической силы без согласия или утверждения прокурора. Также в конце прошлого года был принят Закон «О внесении изменений и дополнений в некоторые законодательные акты Республики Казахстан по реализации модели трех поколений с разделением полномочий и ответственности между правоохранительными органами, прокуратурой и органами Судебн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К основным изменениям и дополнениям можно отнести расширение состава присяжных и дел, взаимодействие прокурора и суда в уголовном процессе, рассмотрение дела в электронном формате. </w:t>
      </w:r>
      <w:r>
        <w:rPr>
          <w:rFonts w:ascii="Times New Roman" w:hAnsi="Times New Roman" w:cs="Times New Roman"/>
          <w:sz w:val="28"/>
          <w:szCs w:val="28"/>
          <w:lang w:val="kk-KZ"/>
        </w:rPr>
        <w:t>Заключая тему Ж.Труханова пояснила, что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 модель трех поколений усиливает систему сдержек и противовесов.</w:t>
      </w:r>
      <w:r w:rsidR="00BF10F3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C05CB4" w:rsidRPr="00C05CB4">
        <w:rPr>
          <w:rFonts w:ascii="Times New Roman" w:hAnsi="Times New Roman" w:cs="Times New Roman"/>
          <w:sz w:val="28"/>
          <w:szCs w:val="28"/>
          <w:lang w:val="kk-KZ"/>
        </w:rPr>
        <w:t>частники обменялись мнениями.</w:t>
      </w:r>
    </w:p>
    <w:p w:rsidR="00C05CB4" w:rsidRPr="00C05CB4" w:rsidRDefault="00C05CB4" w:rsidP="00C05C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52A" w:rsidRPr="00C05CB4" w:rsidRDefault="00C05CB4" w:rsidP="00B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Пресс-служба </w:t>
      </w:r>
      <w:r w:rsidR="00BF10F3" w:rsidRPr="00C05CB4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суда </w:t>
      </w:r>
      <w:r w:rsidR="00BF10F3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C05CB4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</w:p>
    <w:sectPr w:rsidR="009F652A" w:rsidRPr="00C0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BD"/>
    <w:rsid w:val="00051B20"/>
    <w:rsid w:val="00053188"/>
    <w:rsid w:val="000D28EA"/>
    <w:rsid w:val="0010222C"/>
    <w:rsid w:val="001E1C64"/>
    <w:rsid w:val="00230CBD"/>
    <w:rsid w:val="00286D03"/>
    <w:rsid w:val="00364112"/>
    <w:rsid w:val="0036478E"/>
    <w:rsid w:val="003F7442"/>
    <w:rsid w:val="00445D0B"/>
    <w:rsid w:val="00495A51"/>
    <w:rsid w:val="00680E89"/>
    <w:rsid w:val="007217C4"/>
    <w:rsid w:val="00770ED0"/>
    <w:rsid w:val="00812939"/>
    <w:rsid w:val="00955ABE"/>
    <w:rsid w:val="009F1839"/>
    <w:rsid w:val="009F652A"/>
    <w:rsid w:val="00AD3B76"/>
    <w:rsid w:val="00BF10F3"/>
    <w:rsid w:val="00C05CB4"/>
    <w:rsid w:val="00CF2EA0"/>
    <w:rsid w:val="00DB44B0"/>
    <w:rsid w:val="00DE1695"/>
    <w:rsid w:val="00EF7712"/>
    <w:rsid w:val="00F17089"/>
    <w:rsid w:val="00F2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ОРЫНБЕКОВА АСЕМГУЛЬ ОРЫНБЕККЫЗЫ</dc:creator>
  <cp:keywords/>
  <dc:description/>
  <cp:lastModifiedBy>Arlan</cp:lastModifiedBy>
  <cp:revision>4</cp:revision>
  <dcterms:created xsi:type="dcterms:W3CDTF">2022-05-19T11:06:00Z</dcterms:created>
  <dcterms:modified xsi:type="dcterms:W3CDTF">2022-05-20T09:49:00Z</dcterms:modified>
</cp:coreProperties>
</file>