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1B8E0" w14:textId="77777777" w:rsidR="00BF5209" w:rsidRPr="001D3D79" w:rsidRDefault="004B57C0" w:rsidP="00BF5209">
      <w:pPr>
        <w:spacing w:before="100" w:after="10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bookmarkStart w:id="0" w:name="_Toc376781905"/>
      <w:bookmarkStart w:id="1" w:name="_Toc376790802"/>
      <w:bookmarkStart w:id="2" w:name="_Toc403669111"/>
      <w:r>
        <w:rPr>
          <w:rFonts w:ascii="Times New Roman" w:eastAsia="Times New Roman" w:hAnsi="Times New Roman"/>
          <w:b/>
          <w:sz w:val="34"/>
          <w:szCs w:val="34"/>
          <w:lang w:eastAsia="ru-RU"/>
        </w:rPr>
        <w:t>Агентство</w:t>
      </w:r>
      <w:r w:rsidRPr="004B57C0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Республики Казахстан по регулированию и развитию финансового рынка</w:t>
      </w:r>
    </w:p>
    <w:p w14:paraId="108E6B74" w14:textId="77777777" w:rsidR="00BF5209" w:rsidRPr="001D3D79" w:rsidRDefault="00BF5209" w:rsidP="00BF5209">
      <w:pPr>
        <w:spacing w:before="100" w:after="10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42BD0134" w14:textId="77777777" w:rsidR="00BF5209" w:rsidRPr="001D3D79" w:rsidRDefault="00BF5209" w:rsidP="00BF5209">
      <w:pPr>
        <w:spacing w:before="100" w:after="10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67E40D57" w14:textId="77777777" w:rsidR="00BF5209" w:rsidRPr="001D3D79" w:rsidRDefault="00BF5209" w:rsidP="00BF5209">
      <w:pPr>
        <w:spacing w:before="100" w:after="10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tbl>
      <w:tblPr>
        <w:tblStyle w:val="1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4"/>
      </w:tblGrid>
      <w:tr w:rsidR="00BF5209" w:rsidRPr="001D3D79" w14:paraId="38878F58" w14:textId="77777777" w:rsidTr="00995D02">
        <w:trPr>
          <w:jc w:val="right"/>
        </w:trPr>
        <w:tc>
          <w:tcPr>
            <w:tcW w:w="11030" w:type="dxa"/>
            <w:shd w:val="clear" w:color="auto" w:fill="D9D9D9" w:themeFill="background1" w:themeFillShade="D9"/>
          </w:tcPr>
          <w:p w14:paraId="32E0C090" w14:textId="77777777" w:rsidR="00BF5209" w:rsidRPr="001D3D79" w:rsidRDefault="00BF5209" w:rsidP="00995D02">
            <w:pPr>
              <w:spacing w:before="100" w:after="100" w:line="240" w:lineRule="auto"/>
              <w:jc w:val="center"/>
              <w:rPr>
                <w:rFonts w:eastAsia="Times New Roman"/>
                <w:b/>
                <w:sz w:val="52"/>
                <w:szCs w:val="52"/>
                <w:lang w:val="ru-RU" w:eastAsia="ru-RU"/>
              </w:rPr>
            </w:pPr>
          </w:p>
          <w:p w14:paraId="734814BF" w14:textId="77777777" w:rsidR="00BF5209" w:rsidRPr="001D3D79" w:rsidRDefault="00BF5209" w:rsidP="00995D02">
            <w:pPr>
              <w:spacing w:before="100" w:after="100" w:line="240" w:lineRule="auto"/>
              <w:jc w:val="center"/>
              <w:rPr>
                <w:rFonts w:eastAsia="Times New Roman"/>
                <w:b/>
                <w:sz w:val="52"/>
                <w:szCs w:val="52"/>
                <w:lang w:val="ru-RU" w:eastAsia="ru-RU"/>
              </w:rPr>
            </w:pPr>
          </w:p>
          <w:p w14:paraId="2F50EBAF" w14:textId="77777777" w:rsidR="00BF5209" w:rsidRPr="001D3D79" w:rsidRDefault="00BF5209" w:rsidP="00995D02">
            <w:pPr>
              <w:spacing w:before="100" w:after="100" w:line="240" w:lineRule="auto"/>
              <w:jc w:val="right"/>
              <w:rPr>
                <w:rFonts w:eastAsia="Times New Roman"/>
                <w:b/>
                <w:sz w:val="56"/>
                <w:szCs w:val="56"/>
                <w:lang w:val="ru-RU" w:eastAsia="ru-RU"/>
              </w:rPr>
            </w:pPr>
            <w:r w:rsidRPr="001D3D79">
              <w:rPr>
                <w:rFonts w:eastAsia="Times New Roman"/>
                <w:b/>
                <w:sz w:val="56"/>
                <w:szCs w:val="56"/>
                <w:lang w:val="ru-RU" w:eastAsia="ru-RU"/>
              </w:rPr>
              <w:t>ТЕКУЩЕЕ СОСТОЯНИЕ МИКРОФИНАНСОВЫХ ОРГАНИЗАЦИЙ</w:t>
            </w:r>
          </w:p>
          <w:p w14:paraId="4E6E5BA2" w14:textId="77777777" w:rsidR="00BF5209" w:rsidRPr="001D3D79" w:rsidRDefault="00BF5209" w:rsidP="00995D02">
            <w:pPr>
              <w:spacing w:before="100" w:after="100" w:line="240" w:lineRule="auto"/>
              <w:jc w:val="right"/>
              <w:rPr>
                <w:rFonts w:eastAsia="Times New Roman"/>
                <w:b/>
                <w:sz w:val="56"/>
                <w:szCs w:val="56"/>
                <w:lang w:val="ru-RU" w:eastAsia="ru-RU"/>
              </w:rPr>
            </w:pPr>
            <w:r w:rsidRPr="001D3D79">
              <w:rPr>
                <w:rFonts w:eastAsia="Times New Roman"/>
                <w:b/>
                <w:sz w:val="56"/>
                <w:szCs w:val="56"/>
                <w:lang w:val="ru-RU" w:eastAsia="ru-RU"/>
              </w:rPr>
              <w:t xml:space="preserve"> РЕСПУБЛИКИ КАЗАХСТАН </w:t>
            </w:r>
          </w:p>
          <w:p w14:paraId="7ABE457E" w14:textId="77777777" w:rsidR="00BF5209" w:rsidRPr="001D3D79" w:rsidRDefault="00BF5209" w:rsidP="00995D02">
            <w:pPr>
              <w:spacing w:before="100" w:after="100" w:line="240" w:lineRule="auto"/>
              <w:jc w:val="right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  <w:p w14:paraId="707CE556" w14:textId="77777777" w:rsidR="00BF5209" w:rsidRPr="001D3D79" w:rsidRDefault="00BF5209" w:rsidP="00995D02">
            <w:pPr>
              <w:spacing w:before="100" w:after="100" w:line="240" w:lineRule="auto"/>
              <w:jc w:val="right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  <w:p w14:paraId="2BCB7D02" w14:textId="0A44FB1B" w:rsidR="00BF5209" w:rsidRPr="0039709A" w:rsidRDefault="00BF5209" w:rsidP="00C738EE">
            <w:pPr>
              <w:spacing w:before="100" w:after="100" w:line="240" w:lineRule="auto"/>
              <w:jc w:val="right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  <w:r w:rsidRPr="0039709A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ПО СОСТОЯНИЮ НА </w:t>
            </w:r>
            <w:r w:rsidR="00772377">
              <w:rPr>
                <w:rFonts w:eastAsia="Times New Roman"/>
                <w:b/>
                <w:sz w:val="24"/>
                <w:szCs w:val="24"/>
                <w:lang w:val="ru-RU" w:eastAsia="ru-RU"/>
              </w:rPr>
              <w:t>0</w:t>
            </w:r>
            <w:r w:rsidR="0039709A">
              <w:rPr>
                <w:rFonts w:eastAsia="Times New Roman"/>
                <w:b/>
                <w:sz w:val="24"/>
                <w:szCs w:val="24"/>
                <w:lang w:val="ru-RU" w:eastAsia="ru-RU"/>
              </w:rPr>
              <w:t>1</w:t>
            </w:r>
            <w:r w:rsidR="008E2DF8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E15D9B">
              <w:rPr>
                <w:rFonts w:eastAsia="Times New Roman"/>
                <w:b/>
                <w:sz w:val="24"/>
                <w:szCs w:val="24"/>
                <w:lang w:val="ru-RU" w:eastAsia="ru-RU"/>
              </w:rPr>
              <w:t>Я</w:t>
            </w:r>
            <w:r w:rsidR="00C738EE">
              <w:rPr>
                <w:rFonts w:eastAsia="Times New Roman"/>
                <w:b/>
                <w:sz w:val="24"/>
                <w:szCs w:val="24"/>
                <w:lang w:val="ru-RU" w:eastAsia="ru-RU"/>
              </w:rPr>
              <w:t>НВАР</w:t>
            </w:r>
            <w:r w:rsidR="00E15D9B">
              <w:rPr>
                <w:rFonts w:eastAsia="Times New Roman"/>
                <w:b/>
                <w:sz w:val="24"/>
                <w:szCs w:val="24"/>
                <w:lang w:val="ru-RU" w:eastAsia="ru-RU"/>
              </w:rPr>
              <w:t>Я</w:t>
            </w:r>
            <w:r w:rsidRPr="0039709A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156483">
              <w:rPr>
                <w:rFonts w:eastAsia="Times New Roman"/>
                <w:b/>
                <w:sz w:val="24"/>
                <w:szCs w:val="24"/>
                <w:lang w:val="ru-RU" w:eastAsia="ru-RU"/>
              </w:rPr>
              <w:t>202</w:t>
            </w:r>
            <w:r w:rsidR="00C738EE">
              <w:rPr>
                <w:rFonts w:eastAsia="Times New Roman"/>
                <w:b/>
                <w:sz w:val="24"/>
                <w:szCs w:val="24"/>
                <w:lang w:val="ru-RU" w:eastAsia="ru-RU"/>
              </w:rPr>
              <w:t>2</w:t>
            </w:r>
            <w:r w:rsidR="0039709A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39709A">
              <w:rPr>
                <w:rFonts w:eastAsia="Times New Roman"/>
                <w:b/>
                <w:sz w:val="24"/>
                <w:szCs w:val="24"/>
                <w:lang w:val="ru-RU" w:eastAsia="ru-RU"/>
              </w:rPr>
              <w:t>ГОДА</w:t>
            </w:r>
          </w:p>
        </w:tc>
      </w:tr>
      <w:tr w:rsidR="003A0D8F" w:rsidRPr="001D3D79" w14:paraId="78108D58" w14:textId="77777777" w:rsidTr="00995D02">
        <w:trPr>
          <w:jc w:val="right"/>
        </w:trPr>
        <w:tc>
          <w:tcPr>
            <w:tcW w:w="11030" w:type="dxa"/>
            <w:shd w:val="clear" w:color="auto" w:fill="D9D9D9" w:themeFill="background1" w:themeFillShade="D9"/>
          </w:tcPr>
          <w:p w14:paraId="4392F6BD" w14:textId="77777777" w:rsidR="003A0D8F" w:rsidRPr="003A0D8F" w:rsidRDefault="003A0D8F" w:rsidP="00995D02">
            <w:pPr>
              <w:spacing w:before="100" w:after="100" w:line="240" w:lineRule="auto"/>
              <w:jc w:val="center"/>
              <w:rPr>
                <w:rFonts w:eastAsia="Times New Roman"/>
                <w:b/>
                <w:sz w:val="52"/>
                <w:szCs w:val="52"/>
                <w:lang w:val="ru-RU" w:eastAsia="ru-RU"/>
              </w:rPr>
            </w:pPr>
          </w:p>
        </w:tc>
      </w:tr>
    </w:tbl>
    <w:p w14:paraId="2E0B5D42" w14:textId="77777777" w:rsidR="00BF5209" w:rsidRPr="001D3D79" w:rsidRDefault="00BF5209" w:rsidP="00BF5209">
      <w:pPr>
        <w:spacing w:before="100" w:after="10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5058339" w14:textId="77777777" w:rsidR="00BF5209" w:rsidRPr="001D3D79" w:rsidRDefault="00BF5209" w:rsidP="00BF5209">
      <w:pPr>
        <w:spacing w:before="100" w:after="10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F87D7CE" w14:textId="77777777" w:rsidR="00BF5209" w:rsidRDefault="00BF5209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96ED938" w14:textId="77777777" w:rsidR="0039709A" w:rsidRDefault="0039709A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C901BF4" w14:textId="77777777" w:rsidR="0039709A" w:rsidRDefault="0039709A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F8D149E" w14:textId="77777777" w:rsidR="0039709A" w:rsidRDefault="0039709A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5CB4FC" w14:textId="77777777" w:rsidR="0039709A" w:rsidRDefault="0039709A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997FB3E" w14:textId="77777777" w:rsidR="0039709A" w:rsidRDefault="0039709A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8E4F3E" w14:textId="77777777" w:rsidR="0039709A" w:rsidRDefault="0039709A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C82CF92" w14:textId="77777777" w:rsidR="0039709A" w:rsidRDefault="0039709A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161E9E9" w14:textId="77777777" w:rsidR="0039709A" w:rsidRDefault="0039709A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4574944" w14:textId="77777777" w:rsidR="0039709A" w:rsidRDefault="0039709A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3A28354" w14:textId="77777777" w:rsidR="0039709A" w:rsidRDefault="0039709A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C950E3F" w14:textId="77777777" w:rsidR="0039709A" w:rsidRDefault="0039709A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D5073D5" w14:textId="77777777" w:rsidR="0039709A" w:rsidRDefault="0039709A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278906B" w14:textId="77777777" w:rsidR="00BF5209" w:rsidRPr="001D3D79" w:rsidRDefault="00BF5209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6490AC5" w14:textId="77777777" w:rsidR="00BF5209" w:rsidRPr="001D3D79" w:rsidRDefault="00BF5209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B2F26BA" w14:textId="2CFF8F36" w:rsidR="00BF5209" w:rsidRDefault="00BF5209" w:rsidP="00BF5209">
      <w:pPr>
        <w:spacing w:before="100" w:after="10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D79">
        <w:rPr>
          <w:rFonts w:ascii="Times New Roman" w:eastAsia="Times New Roman" w:hAnsi="Times New Roman"/>
          <w:sz w:val="28"/>
          <w:szCs w:val="28"/>
          <w:lang w:eastAsia="ru-RU"/>
        </w:rPr>
        <w:t xml:space="preserve">Алматы </w:t>
      </w:r>
      <w:r w:rsidR="00E0248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C738E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D3D79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sdt>
      <w:sdtPr>
        <w:rPr>
          <w:rFonts w:ascii="Times New Roman" w:eastAsia="Times New Roman" w:hAnsi="Times New Roman"/>
          <w:noProof/>
          <w:sz w:val="24"/>
          <w:szCs w:val="24"/>
          <w:lang w:val="en-US" w:eastAsia="ru-RU"/>
        </w:rPr>
        <w:id w:val="24709577"/>
      </w:sdtPr>
      <w:sdtEndPr>
        <w:rPr>
          <w:sz w:val="22"/>
          <w:szCs w:val="22"/>
        </w:rPr>
      </w:sdtEndPr>
      <w:sdtContent>
        <w:p w14:paraId="7AED5B0C" w14:textId="77777777" w:rsidR="009C294B" w:rsidRPr="0098789E" w:rsidRDefault="009C294B" w:rsidP="009C294B">
          <w:pPr>
            <w:keepNext/>
            <w:keepLines/>
            <w:spacing w:before="480" w:after="0"/>
            <w:jc w:val="center"/>
            <w:rPr>
              <w:rFonts w:ascii="Times New Roman" w:eastAsiaTheme="majorEastAsia" w:hAnsi="Times New Roman"/>
              <w:b/>
              <w:bCs/>
              <w:color w:val="365F91" w:themeColor="accent1" w:themeShade="BF"/>
              <w:sz w:val="28"/>
              <w:szCs w:val="28"/>
            </w:rPr>
          </w:pPr>
          <w:r w:rsidRPr="0098789E">
            <w:rPr>
              <w:rFonts w:ascii="Times New Roman" w:eastAsiaTheme="majorEastAsia" w:hAnsi="Times New Roman"/>
              <w:b/>
              <w:bCs/>
              <w:color w:val="365F91" w:themeColor="accent1" w:themeShade="BF"/>
              <w:sz w:val="28"/>
              <w:szCs w:val="28"/>
            </w:rPr>
            <w:t>Оглавление</w:t>
          </w:r>
        </w:p>
        <w:p w14:paraId="7ECAE560" w14:textId="77777777" w:rsidR="0098789E" w:rsidRPr="0098789E" w:rsidRDefault="0098789E" w:rsidP="009C294B">
          <w:pPr>
            <w:keepNext/>
            <w:keepLines/>
            <w:spacing w:before="480" w:after="0"/>
            <w:jc w:val="center"/>
            <w:rPr>
              <w:rFonts w:ascii="Times New Roman" w:eastAsiaTheme="majorEastAsia" w:hAnsi="Times New Roman"/>
              <w:b/>
              <w:bCs/>
              <w:color w:val="365F91" w:themeColor="accent1" w:themeShade="BF"/>
              <w:sz w:val="2"/>
              <w:szCs w:val="28"/>
              <w:lang w:val="en-US"/>
            </w:rPr>
          </w:pPr>
        </w:p>
        <w:p w14:paraId="48CE8431" w14:textId="1ADF7CDD" w:rsidR="0032018C" w:rsidRPr="0032018C" w:rsidRDefault="009C294B">
          <w:pPr>
            <w:pStyle w:val="12"/>
            <w:tabs>
              <w:tab w:val="left" w:pos="440"/>
              <w:tab w:val="right" w:pos="10196"/>
            </w:tabs>
            <w:rPr>
              <w:rFonts w:ascii="Times New Roman" w:eastAsiaTheme="minorEastAsia" w:hAnsi="Times New Roman"/>
              <w:noProof/>
              <w:lang w:eastAsia="ru-RU"/>
            </w:rPr>
          </w:pPr>
          <w:r w:rsidRPr="0098789E">
            <w:rPr>
              <w:rFonts w:ascii="Times New Roman" w:eastAsia="Times New Roman" w:hAnsi="Times New Roman"/>
              <w:noProof/>
              <w:lang w:val="en-US" w:eastAsia="ru-RU"/>
            </w:rPr>
            <w:fldChar w:fldCharType="begin"/>
          </w:r>
          <w:r w:rsidRPr="0098789E">
            <w:rPr>
              <w:rFonts w:ascii="Times New Roman" w:eastAsia="Times New Roman" w:hAnsi="Times New Roman"/>
              <w:noProof/>
              <w:lang w:eastAsia="ru-RU"/>
            </w:rPr>
            <w:instrText xml:space="preserve"> </w:instrText>
          </w:r>
          <w:r w:rsidRPr="0098789E">
            <w:rPr>
              <w:rFonts w:ascii="Times New Roman" w:eastAsia="Times New Roman" w:hAnsi="Times New Roman"/>
              <w:noProof/>
              <w:lang w:val="en-US" w:eastAsia="ru-RU"/>
            </w:rPr>
            <w:instrText>TOC</w:instrText>
          </w:r>
          <w:r w:rsidRPr="0098789E">
            <w:rPr>
              <w:rFonts w:ascii="Times New Roman" w:eastAsia="Times New Roman" w:hAnsi="Times New Roman"/>
              <w:noProof/>
              <w:lang w:eastAsia="ru-RU"/>
            </w:rPr>
            <w:instrText xml:space="preserve"> \</w:instrText>
          </w:r>
          <w:r w:rsidRPr="0098789E">
            <w:rPr>
              <w:rFonts w:ascii="Times New Roman" w:eastAsia="Times New Roman" w:hAnsi="Times New Roman"/>
              <w:noProof/>
              <w:lang w:val="en-US" w:eastAsia="ru-RU"/>
            </w:rPr>
            <w:instrText>o</w:instrText>
          </w:r>
          <w:r w:rsidRPr="0098789E">
            <w:rPr>
              <w:rFonts w:ascii="Times New Roman" w:eastAsia="Times New Roman" w:hAnsi="Times New Roman"/>
              <w:noProof/>
              <w:lang w:eastAsia="ru-RU"/>
            </w:rPr>
            <w:instrText xml:space="preserve"> "1-3" \</w:instrText>
          </w:r>
          <w:r w:rsidRPr="0098789E">
            <w:rPr>
              <w:rFonts w:ascii="Times New Roman" w:eastAsia="Times New Roman" w:hAnsi="Times New Roman"/>
              <w:noProof/>
              <w:lang w:val="en-US" w:eastAsia="ru-RU"/>
            </w:rPr>
            <w:instrText>h</w:instrText>
          </w:r>
          <w:r w:rsidRPr="0098789E">
            <w:rPr>
              <w:rFonts w:ascii="Times New Roman" w:eastAsia="Times New Roman" w:hAnsi="Times New Roman"/>
              <w:noProof/>
              <w:lang w:eastAsia="ru-RU"/>
            </w:rPr>
            <w:instrText xml:space="preserve"> \</w:instrText>
          </w:r>
          <w:r w:rsidRPr="0098789E">
            <w:rPr>
              <w:rFonts w:ascii="Times New Roman" w:eastAsia="Times New Roman" w:hAnsi="Times New Roman"/>
              <w:noProof/>
              <w:lang w:val="en-US" w:eastAsia="ru-RU"/>
            </w:rPr>
            <w:instrText>z</w:instrText>
          </w:r>
          <w:r w:rsidRPr="0098789E">
            <w:rPr>
              <w:rFonts w:ascii="Times New Roman" w:eastAsia="Times New Roman" w:hAnsi="Times New Roman"/>
              <w:noProof/>
              <w:lang w:eastAsia="ru-RU"/>
            </w:rPr>
            <w:instrText xml:space="preserve"> \</w:instrText>
          </w:r>
          <w:r w:rsidRPr="0098789E">
            <w:rPr>
              <w:rFonts w:ascii="Times New Roman" w:eastAsia="Times New Roman" w:hAnsi="Times New Roman"/>
              <w:noProof/>
              <w:lang w:val="en-US" w:eastAsia="ru-RU"/>
            </w:rPr>
            <w:instrText>u</w:instrText>
          </w:r>
          <w:r w:rsidRPr="0098789E">
            <w:rPr>
              <w:rFonts w:ascii="Times New Roman" w:eastAsia="Times New Roman" w:hAnsi="Times New Roman"/>
              <w:noProof/>
              <w:lang w:eastAsia="ru-RU"/>
            </w:rPr>
            <w:instrText xml:space="preserve"> </w:instrText>
          </w:r>
          <w:r w:rsidRPr="0098789E">
            <w:rPr>
              <w:rFonts w:ascii="Times New Roman" w:eastAsia="Times New Roman" w:hAnsi="Times New Roman"/>
              <w:noProof/>
              <w:lang w:val="en-US" w:eastAsia="ru-RU"/>
            </w:rPr>
            <w:fldChar w:fldCharType="separate"/>
          </w:r>
          <w:hyperlink w:anchor="_Toc4432490" w:history="1">
            <w:r w:rsidR="0032018C" w:rsidRPr="0032018C">
              <w:rPr>
                <w:rStyle w:val="af0"/>
                <w:rFonts w:ascii="Times New Roman" w:eastAsiaTheme="majorEastAsia" w:hAnsi="Times New Roman"/>
                <w:bCs/>
                <w:noProof/>
                <w:lang w:eastAsia="ru-RU"/>
              </w:rPr>
              <w:t>I.</w:t>
            </w:r>
            <w:r w:rsidR="0032018C" w:rsidRPr="0032018C">
              <w:rPr>
                <w:rFonts w:ascii="Times New Roman" w:eastAsiaTheme="minorEastAsia" w:hAnsi="Times New Roman"/>
                <w:noProof/>
                <w:lang w:eastAsia="ru-RU"/>
              </w:rPr>
              <w:tab/>
            </w:r>
            <w:r w:rsidR="0032018C" w:rsidRPr="0032018C">
              <w:rPr>
                <w:rStyle w:val="af0"/>
                <w:rFonts w:ascii="Times New Roman" w:eastAsiaTheme="majorEastAsia" w:hAnsi="Times New Roman"/>
                <w:bCs/>
                <w:noProof/>
                <w:lang w:eastAsia="ru-RU"/>
              </w:rPr>
              <w:t>ТЕКУЩЕЕ СОСТОЯНИЕ МИКРОФИНАНСОВЫХ ОРГАНИЗАЦИЙ</w:t>
            </w:r>
            <w:r w:rsidR="0032018C" w:rsidRPr="0032018C">
              <w:rPr>
                <w:rFonts w:ascii="Times New Roman" w:hAnsi="Times New Roman"/>
                <w:noProof/>
                <w:webHidden/>
              </w:rPr>
              <w:tab/>
            </w:r>
            <w:r w:rsidR="0032018C" w:rsidRPr="003201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32018C" w:rsidRPr="0032018C">
              <w:rPr>
                <w:rFonts w:ascii="Times New Roman" w:hAnsi="Times New Roman"/>
                <w:noProof/>
                <w:webHidden/>
              </w:rPr>
              <w:instrText xml:space="preserve"> PAGEREF _Toc4432490 \h </w:instrText>
            </w:r>
            <w:r w:rsidR="0032018C" w:rsidRPr="0032018C">
              <w:rPr>
                <w:rFonts w:ascii="Times New Roman" w:hAnsi="Times New Roman"/>
                <w:noProof/>
                <w:webHidden/>
              </w:rPr>
            </w:r>
            <w:r w:rsidR="0032018C" w:rsidRPr="003201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34092">
              <w:rPr>
                <w:rFonts w:ascii="Times New Roman" w:hAnsi="Times New Roman"/>
                <w:noProof/>
                <w:webHidden/>
              </w:rPr>
              <w:t>3</w:t>
            </w:r>
            <w:r w:rsidR="0032018C" w:rsidRPr="003201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5B2306E" w14:textId="00A8DCA6" w:rsidR="0032018C" w:rsidRPr="0032018C" w:rsidRDefault="005D74E5">
          <w:pPr>
            <w:pStyle w:val="12"/>
            <w:tabs>
              <w:tab w:val="left" w:pos="440"/>
              <w:tab w:val="right" w:pos="10196"/>
            </w:tabs>
            <w:rPr>
              <w:rFonts w:ascii="Times New Roman" w:eastAsiaTheme="minorEastAsia" w:hAnsi="Times New Roman"/>
              <w:noProof/>
              <w:lang w:eastAsia="ru-RU"/>
            </w:rPr>
          </w:pPr>
          <w:hyperlink w:anchor="_Toc4432491" w:history="1">
            <w:r w:rsidR="0032018C" w:rsidRPr="0032018C">
              <w:rPr>
                <w:rStyle w:val="af0"/>
                <w:rFonts w:ascii="Times New Roman" w:eastAsiaTheme="majorEastAsia" w:hAnsi="Times New Roman"/>
                <w:bCs/>
                <w:noProof/>
                <w:lang w:val="kk-KZ" w:eastAsia="ru-RU"/>
              </w:rPr>
              <w:t>1.</w:t>
            </w:r>
            <w:r w:rsidR="0032018C" w:rsidRPr="0032018C">
              <w:rPr>
                <w:rFonts w:ascii="Times New Roman" w:eastAsiaTheme="minorEastAsia" w:hAnsi="Times New Roman"/>
                <w:noProof/>
                <w:lang w:eastAsia="ru-RU"/>
              </w:rPr>
              <w:tab/>
            </w:r>
            <w:r w:rsidR="0032018C" w:rsidRPr="0032018C">
              <w:rPr>
                <w:rStyle w:val="af0"/>
                <w:rFonts w:ascii="Times New Roman" w:eastAsiaTheme="majorEastAsia" w:hAnsi="Times New Roman"/>
                <w:bCs/>
                <w:noProof/>
                <w:lang w:eastAsia="ru-RU"/>
              </w:rPr>
              <w:t>АКТИВЫ</w:t>
            </w:r>
            <w:r w:rsidR="0032018C" w:rsidRPr="0032018C">
              <w:rPr>
                <w:rFonts w:ascii="Times New Roman" w:hAnsi="Times New Roman"/>
                <w:noProof/>
                <w:webHidden/>
              </w:rPr>
              <w:tab/>
            </w:r>
            <w:r w:rsidR="0032018C" w:rsidRPr="003201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32018C" w:rsidRPr="0032018C">
              <w:rPr>
                <w:rFonts w:ascii="Times New Roman" w:hAnsi="Times New Roman"/>
                <w:noProof/>
                <w:webHidden/>
              </w:rPr>
              <w:instrText xml:space="preserve"> PAGEREF _Toc4432491 \h </w:instrText>
            </w:r>
            <w:r w:rsidR="0032018C" w:rsidRPr="0032018C">
              <w:rPr>
                <w:rFonts w:ascii="Times New Roman" w:hAnsi="Times New Roman"/>
                <w:noProof/>
                <w:webHidden/>
              </w:rPr>
            </w:r>
            <w:r w:rsidR="0032018C" w:rsidRPr="003201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34092">
              <w:rPr>
                <w:rFonts w:ascii="Times New Roman" w:hAnsi="Times New Roman"/>
                <w:noProof/>
                <w:webHidden/>
              </w:rPr>
              <w:t>3</w:t>
            </w:r>
            <w:r w:rsidR="0032018C" w:rsidRPr="003201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FF8C3A1" w14:textId="5B9050C3" w:rsidR="0032018C" w:rsidRPr="0032018C" w:rsidRDefault="005D74E5">
          <w:pPr>
            <w:pStyle w:val="12"/>
            <w:tabs>
              <w:tab w:val="left" w:pos="440"/>
              <w:tab w:val="right" w:pos="10196"/>
            </w:tabs>
            <w:rPr>
              <w:rFonts w:ascii="Times New Roman" w:eastAsiaTheme="minorEastAsia" w:hAnsi="Times New Roman"/>
              <w:noProof/>
              <w:lang w:eastAsia="ru-RU"/>
            </w:rPr>
          </w:pPr>
          <w:hyperlink w:anchor="_Toc4432492" w:history="1">
            <w:r w:rsidR="0032018C" w:rsidRPr="0032018C">
              <w:rPr>
                <w:rStyle w:val="af0"/>
                <w:rFonts w:ascii="Times New Roman" w:eastAsiaTheme="majorEastAsia" w:hAnsi="Times New Roman"/>
                <w:bCs/>
                <w:noProof/>
                <w:lang w:eastAsia="ru-RU"/>
              </w:rPr>
              <w:t>2.</w:t>
            </w:r>
            <w:r w:rsidR="0032018C" w:rsidRPr="0032018C">
              <w:rPr>
                <w:rFonts w:ascii="Times New Roman" w:eastAsiaTheme="minorEastAsia" w:hAnsi="Times New Roman"/>
                <w:noProof/>
                <w:lang w:eastAsia="ru-RU"/>
              </w:rPr>
              <w:tab/>
            </w:r>
            <w:r w:rsidR="0032018C" w:rsidRPr="0032018C">
              <w:rPr>
                <w:rStyle w:val="af0"/>
                <w:rFonts w:ascii="Times New Roman" w:eastAsiaTheme="majorEastAsia" w:hAnsi="Times New Roman"/>
                <w:bCs/>
                <w:noProof/>
                <w:lang w:eastAsia="ru-RU"/>
              </w:rPr>
              <w:t>ССУДНЫЙ ПОРТФЕЛЬ</w:t>
            </w:r>
            <w:r w:rsidR="0032018C" w:rsidRPr="0032018C">
              <w:rPr>
                <w:rFonts w:ascii="Times New Roman" w:hAnsi="Times New Roman"/>
                <w:noProof/>
                <w:webHidden/>
              </w:rPr>
              <w:tab/>
            </w:r>
            <w:r w:rsidR="0032018C" w:rsidRPr="003201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32018C" w:rsidRPr="0032018C">
              <w:rPr>
                <w:rFonts w:ascii="Times New Roman" w:hAnsi="Times New Roman"/>
                <w:noProof/>
                <w:webHidden/>
              </w:rPr>
              <w:instrText xml:space="preserve"> PAGEREF _Toc4432492 \h </w:instrText>
            </w:r>
            <w:r w:rsidR="0032018C" w:rsidRPr="0032018C">
              <w:rPr>
                <w:rFonts w:ascii="Times New Roman" w:hAnsi="Times New Roman"/>
                <w:noProof/>
                <w:webHidden/>
              </w:rPr>
            </w:r>
            <w:r w:rsidR="0032018C" w:rsidRPr="003201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34092">
              <w:rPr>
                <w:rFonts w:ascii="Times New Roman" w:hAnsi="Times New Roman"/>
                <w:noProof/>
                <w:webHidden/>
              </w:rPr>
              <w:t>4</w:t>
            </w:r>
            <w:r w:rsidR="0032018C" w:rsidRPr="003201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575BEE5" w14:textId="5B9EEF29" w:rsidR="0032018C" w:rsidRPr="0032018C" w:rsidRDefault="005D74E5">
          <w:pPr>
            <w:pStyle w:val="12"/>
            <w:tabs>
              <w:tab w:val="left" w:pos="440"/>
              <w:tab w:val="right" w:pos="10196"/>
            </w:tabs>
            <w:rPr>
              <w:rFonts w:ascii="Times New Roman" w:eastAsiaTheme="minorEastAsia" w:hAnsi="Times New Roman"/>
              <w:noProof/>
              <w:lang w:eastAsia="ru-RU"/>
            </w:rPr>
          </w:pPr>
          <w:hyperlink w:anchor="_Toc4432493" w:history="1">
            <w:r w:rsidR="0032018C" w:rsidRPr="0032018C">
              <w:rPr>
                <w:rStyle w:val="af0"/>
                <w:rFonts w:ascii="Times New Roman" w:eastAsiaTheme="majorEastAsia" w:hAnsi="Times New Roman"/>
                <w:bCs/>
                <w:noProof/>
                <w:lang w:val="kk-KZ" w:eastAsia="ru-RU"/>
              </w:rPr>
              <w:t>3.</w:t>
            </w:r>
            <w:r w:rsidR="0032018C" w:rsidRPr="0032018C">
              <w:rPr>
                <w:rFonts w:ascii="Times New Roman" w:eastAsiaTheme="minorEastAsia" w:hAnsi="Times New Roman"/>
                <w:noProof/>
                <w:lang w:eastAsia="ru-RU"/>
              </w:rPr>
              <w:tab/>
            </w:r>
            <w:r w:rsidR="0032018C" w:rsidRPr="0032018C">
              <w:rPr>
                <w:rStyle w:val="af0"/>
                <w:rFonts w:ascii="Times New Roman" w:eastAsiaTheme="majorEastAsia" w:hAnsi="Times New Roman"/>
                <w:bCs/>
                <w:noProof/>
                <w:lang w:eastAsia="ru-RU"/>
              </w:rPr>
              <w:t>ОБЯЗАТЕЛЬСТВА</w:t>
            </w:r>
            <w:r w:rsidR="0032018C" w:rsidRPr="0032018C">
              <w:rPr>
                <w:rFonts w:ascii="Times New Roman" w:hAnsi="Times New Roman"/>
                <w:noProof/>
                <w:webHidden/>
              </w:rPr>
              <w:tab/>
            </w:r>
            <w:r w:rsidR="0032018C" w:rsidRPr="003201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32018C" w:rsidRPr="0032018C">
              <w:rPr>
                <w:rFonts w:ascii="Times New Roman" w:hAnsi="Times New Roman"/>
                <w:noProof/>
                <w:webHidden/>
              </w:rPr>
              <w:instrText xml:space="preserve"> PAGEREF _Toc4432493 \h </w:instrText>
            </w:r>
            <w:r w:rsidR="0032018C" w:rsidRPr="0032018C">
              <w:rPr>
                <w:rFonts w:ascii="Times New Roman" w:hAnsi="Times New Roman"/>
                <w:noProof/>
                <w:webHidden/>
              </w:rPr>
            </w:r>
            <w:r w:rsidR="0032018C" w:rsidRPr="003201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34092">
              <w:rPr>
                <w:rFonts w:ascii="Times New Roman" w:hAnsi="Times New Roman"/>
                <w:noProof/>
                <w:webHidden/>
              </w:rPr>
              <w:t>4</w:t>
            </w:r>
            <w:r w:rsidR="0032018C" w:rsidRPr="003201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1293501" w14:textId="5C0273D1" w:rsidR="0032018C" w:rsidRPr="0032018C" w:rsidRDefault="005D74E5">
          <w:pPr>
            <w:pStyle w:val="12"/>
            <w:tabs>
              <w:tab w:val="left" w:pos="440"/>
              <w:tab w:val="right" w:pos="10196"/>
            </w:tabs>
            <w:rPr>
              <w:rFonts w:ascii="Times New Roman" w:eastAsiaTheme="minorEastAsia" w:hAnsi="Times New Roman"/>
              <w:noProof/>
              <w:lang w:eastAsia="ru-RU"/>
            </w:rPr>
          </w:pPr>
          <w:hyperlink w:anchor="_Toc4432494" w:history="1">
            <w:r w:rsidR="0032018C" w:rsidRPr="0032018C">
              <w:rPr>
                <w:rStyle w:val="af0"/>
                <w:rFonts w:ascii="Times New Roman" w:eastAsiaTheme="majorEastAsia" w:hAnsi="Times New Roman"/>
                <w:bCs/>
                <w:noProof/>
                <w:lang w:eastAsia="ru-RU"/>
              </w:rPr>
              <w:t>4.</w:t>
            </w:r>
            <w:r w:rsidR="0032018C" w:rsidRPr="0032018C">
              <w:rPr>
                <w:rFonts w:ascii="Times New Roman" w:eastAsiaTheme="minorEastAsia" w:hAnsi="Times New Roman"/>
                <w:noProof/>
                <w:lang w:eastAsia="ru-RU"/>
              </w:rPr>
              <w:tab/>
            </w:r>
            <w:r w:rsidR="0032018C" w:rsidRPr="0032018C">
              <w:rPr>
                <w:rStyle w:val="af0"/>
                <w:rFonts w:ascii="Times New Roman" w:eastAsiaTheme="majorEastAsia" w:hAnsi="Times New Roman"/>
                <w:bCs/>
                <w:noProof/>
                <w:lang w:eastAsia="ru-RU"/>
              </w:rPr>
              <w:t>СОБСТВЕННЫЙ КАПИТАЛ</w:t>
            </w:r>
            <w:r w:rsidR="0032018C" w:rsidRPr="0032018C">
              <w:rPr>
                <w:rFonts w:ascii="Times New Roman" w:hAnsi="Times New Roman"/>
                <w:noProof/>
                <w:webHidden/>
              </w:rPr>
              <w:tab/>
            </w:r>
            <w:r w:rsidR="0032018C" w:rsidRPr="003201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32018C" w:rsidRPr="0032018C">
              <w:rPr>
                <w:rFonts w:ascii="Times New Roman" w:hAnsi="Times New Roman"/>
                <w:noProof/>
                <w:webHidden/>
              </w:rPr>
              <w:instrText xml:space="preserve"> PAGEREF _Toc4432494 \h </w:instrText>
            </w:r>
            <w:r w:rsidR="0032018C" w:rsidRPr="0032018C">
              <w:rPr>
                <w:rFonts w:ascii="Times New Roman" w:hAnsi="Times New Roman"/>
                <w:noProof/>
                <w:webHidden/>
              </w:rPr>
            </w:r>
            <w:r w:rsidR="0032018C" w:rsidRPr="003201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34092">
              <w:rPr>
                <w:rFonts w:ascii="Times New Roman" w:hAnsi="Times New Roman"/>
                <w:noProof/>
                <w:webHidden/>
              </w:rPr>
              <w:t>5</w:t>
            </w:r>
            <w:r w:rsidR="0032018C" w:rsidRPr="003201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4E32AB9" w14:textId="66CC2870" w:rsidR="0032018C" w:rsidRDefault="005D74E5">
          <w:pPr>
            <w:pStyle w:val="12"/>
            <w:tabs>
              <w:tab w:val="right" w:pos="10196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432495" w:history="1">
            <w:r w:rsidR="0032018C" w:rsidRPr="0032018C">
              <w:rPr>
                <w:rStyle w:val="af0"/>
                <w:rFonts w:ascii="Times New Roman" w:eastAsiaTheme="majorEastAsia" w:hAnsi="Times New Roman"/>
                <w:bCs/>
                <w:noProof/>
                <w:lang w:eastAsia="ru-RU"/>
              </w:rPr>
              <w:t xml:space="preserve">5. </w:t>
            </w:r>
            <w:r w:rsidR="00890D00">
              <w:rPr>
                <w:rStyle w:val="af0"/>
                <w:rFonts w:ascii="Times New Roman" w:eastAsiaTheme="majorEastAsia" w:hAnsi="Times New Roman"/>
                <w:bCs/>
                <w:noProof/>
                <w:lang w:eastAsia="ru-RU"/>
              </w:rPr>
              <w:t xml:space="preserve">   </w:t>
            </w:r>
            <w:r w:rsidR="0032018C" w:rsidRPr="0032018C">
              <w:rPr>
                <w:rStyle w:val="af0"/>
                <w:rFonts w:ascii="Times New Roman" w:eastAsiaTheme="majorEastAsia" w:hAnsi="Times New Roman"/>
                <w:bCs/>
                <w:noProof/>
                <w:lang w:eastAsia="ru-RU"/>
              </w:rPr>
              <w:t>ЭФФЕКТИВНОСТЬ ДЕЯТЕЛЬНОСТИ МИКРОФИНАНСОВЫХ ОРГАНИЗАЦИЙ</w:t>
            </w:r>
            <w:r w:rsidR="0032018C" w:rsidRPr="0032018C">
              <w:rPr>
                <w:rFonts w:ascii="Times New Roman" w:hAnsi="Times New Roman"/>
                <w:noProof/>
                <w:webHidden/>
              </w:rPr>
              <w:tab/>
            </w:r>
            <w:r w:rsidR="0032018C" w:rsidRPr="003201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32018C" w:rsidRPr="0032018C">
              <w:rPr>
                <w:rFonts w:ascii="Times New Roman" w:hAnsi="Times New Roman"/>
                <w:noProof/>
                <w:webHidden/>
              </w:rPr>
              <w:instrText xml:space="preserve"> PAGEREF _Toc4432495 \h </w:instrText>
            </w:r>
            <w:r w:rsidR="0032018C" w:rsidRPr="0032018C">
              <w:rPr>
                <w:rFonts w:ascii="Times New Roman" w:hAnsi="Times New Roman"/>
                <w:noProof/>
                <w:webHidden/>
              </w:rPr>
            </w:r>
            <w:r w:rsidR="0032018C" w:rsidRPr="003201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34092">
              <w:rPr>
                <w:rFonts w:ascii="Times New Roman" w:hAnsi="Times New Roman"/>
                <w:noProof/>
                <w:webHidden/>
              </w:rPr>
              <w:t>6</w:t>
            </w:r>
            <w:r w:rsidR="0032018C" w:rsidRPr="003201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9EAE05C" w14:textId="77777777" w:rsidR="009C294B" w:rsidRPr="00E162AB" w:rsidRDefault="009C294B" w:rsidP="009C294B">
          <w:pPr>
            <w:tabs>
              <w:tab w:val="left" w:pos="440"/>
              <w:tab w:val="right" w:leader="dot" w:pos="10520"/>
            </w:tabs>
            <w:spacing w:before="100" w:after="100" w:line="240" w:lineRule="auto"/>
            <w:rPr>
              <w:rFonts w:ascii="Times New Roman" w:eastAsia="Times New Roman" w:hAnsi="Times New Roman"/>
              <w:noProof/>
              <w:lang w:eastAsia="ru-RU"/>
            </w:rPr>
          </w:pPr>
          <w:r w:rsidRPr="0098789E">
            <w:rPr>
              <w:rFonts w:ascii="Times New Roman" w:eastAsia="Times New Roman" w:hAnsi="Times New Roman"/>
              <w:noProof/>
              <w:lang w:val="en-US" w:eastAsia="ru-RU"/>
            </w:rPr>
            <w:fldChar w:fldCharType="end"/>
          </w:r>
        </w:p>
      </w:sdtContent>
    </w:sdt>
    <w:p w14:paraId="22AE0B81" w14:textId="77777777" w:rsidR="009C294B" w:rsidRPr="001D3D79" w:rsidRDefault="009C294B" w:rsidP="009C294B">
      <w:p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FC24CA" w14:textId="77777777" w:rsidR="009C294B" w:rsidRDefault="009C294B" w:rsidP="009C294B">
      <w:p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1C1374" w14:textId="77777777" w:rsidR="009C294B" w:rsidRDefault="009C294B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35231A37" w14:textId="77777777" w:rsidR="009C294B" w:rsidRDefault="009C294B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1EB177FD" w14:textId="77777777" w:rsidR="009C294B" w:rsidRDefault="009C294B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1954EDBE" w14:textId="77777777" w:rsidR="009C294B" w:rsidRDefault="009C294B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6A315AC7" w14:textId="77777777" w:rsidR="009C294B" w:rsidRDefault="009C294B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02746C73" w14:textId="77777777" w:rsidR="009C294B" w:rsidRDefault="009C294B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47711752" w14:textId="77777777" w:rsidR="009C294B" w:rsidRDefault="009C294B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589890B0" w14:textId="77777777" w:rsidR="009C294B" w:rsidRDefault="009C294B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6FF38FFE" w14:textId="77777777" w:rsidR="009C294B" w:rsidRDefault="009C294B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6DE7FE3A" w14:textId="77777777" w:rsidR="009C294B" w:rsidRDefault="009C294B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7810FA1E" w14:textId="77777777" w:rsidR="009C294B" w:rsidRDefault="009C294B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3E584543" w14:textId="77777777" w:rsidR="009C294B" w:rsidRDefault="009C294B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5B65F8A0" w14:textId="77777777" w:rsidR="009C294B" w:rsidRDefault="009C294B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71FFF16E" w14:textId="77777777" w:rsidR="009C294B" w:rsidRDefault="009C294B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02DE0AF7" w14:textId="77777777" w:rsidR="009C294B" w:rsidRDefault="009C294B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1B575EE7" w14:textId="77777777" w:rsidR="009C294B" w:rsidRDefault="009C294B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01E08E1A" w14:textId="77777777" w:rsidR="009C294B" w:rsidRDefault="009C294B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1EB83F2F" w14:textId="77777777" w:rsidR="009C294B" w:rsidRDefault="009C294B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1D5CA959" w14:textId="77777777" w:rsidR="009C294B" w:rsidRDefault="009C294B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06D97974" w14:textId="77777777" w:rsidR="009C294B" w:rsidRDefault="009C294B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6014FA81" w14:textId="77777777" w:rsidR="009C294B" w:rsidRDefault="009C294B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1FDB1CE1" w14:textId="77777777" w:rsidR="009C294B" w:rsidRDefault="009C294B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33EF9A70" w14:textId="77777777" w:rsidR="009C294B" w:rsidRDefault="009C294B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0A048518" w14:textId="77777777" w:rsidR="009C294B" w:rsidRDefault="009C294B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6A72AB5B" w14:textId="77777777" w:rsidR="009C294B" w:rsidRDefault="009C294B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4C24A065" w14:textId="77777777" w:rsidR="009C294B" w:rsidRDefault="009C294B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342A1078" w14:textId="77777777" w:rsidR="009C294B" w:rsidRDefault="009C294B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4CC693E6" w14:textId="77777777" w:rsidR="00CF3691" w:rsidRDefault="00CF3691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7924C341" w14:textId="77777777" w:rsidR="00CF3691" w:rsidRDefault="00CF3691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1263999D" w14:textId="77777777" w:rsidR="00CF3691" w:rsidRDefault="00CF3691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1208DF66" w14:textId="77777777" w:rsidR="00CF3691" w:rsidRDefault="00CF3691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796F0AD7" w14:textId="77777777" w:rsidR="00CF3691" w:rsidRDefault="00CF3691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33FFE28D" w14:textId="77777777" w:rsidR="00CF3691" w:rsidRDefault="00CF3691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7AA30C38" w14:textId="77777777" w:rsidR="00CF3691" w:rsidRDefault="00CF3691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5C18A7BE" w14:textId="77777777" w:rsidR="00CF3691" w:rsidRDefault="00CF3691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38E81757" w14:textId="77777777" w:rsidR="009C294B" w:rsidRDefault="009C294B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3AD42CFD" w14:textId="77777777" w:rsidR="009C294B" w:rsidRDefault="009C294B" w:rsidP="00BF5209">
      <w:pPr>
        <w:widowControl w:val="0"/>
        <w:tabs>
          <w:tab w:val="left" w:pos="0"/>
          <w:tab w:val="left" w:pos="709"/>
        </w:tabs>
        <w:spacing w:after="0" w:line="240" w:lineRule="auto"/>
        <w:ind w:right="-288"/>
        <w:jc w:val="center"/>
        <w:rPr>
          <w:rFonts w:ascii="Times New Roman" w:eastAsia="Times New Roman" w:hAnsi="Times New Roman"/>
          <w:b/>
          <w:lang w:eastAsia="ru-RU"/>
        </w:rPr>
      </w:pPr>
    </w:p>
    <w:p w14:paraId="78CEAB37" w14:textId="77777777" w:rsidR="005B0A0C" w:rsidRDefault="005B0A0C" w:rsidP="00E5740F">
      <w:pPr>
        <w:widowControl w:val="0"/>
        <w:tabs>
          <w:tab w:val="left" w:pos="0"/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/>
          <w:lang w:eastAsia="ru-RU"/>
        </w:rPr>
      </w:pPr>
    </w:p>
    <w:p w14:paraId="2B8B5DDC" w14:textId="77777777" w:rsidR="005B0A0C" w:rsidRPr="00E5740F" w:rsidRDefault="005B0A0C" w:rsidP="00E5740F">
      <w:pPr>
        <w:widowControl w:val="0"/>
        <w:tabs>
          <w:tab w:val="left" w:pos="0"/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/>
          <w:lang w:val="kk-KZ" w:eastAsia="ru-RU"/>
        </w:rPr>
      </w:pPr>
    </w:p>
    <w:p w14:paraId="1C9C8496" w14:textId="717282FB" w:rsidR="009E10D9" w:rsidRPr="00657593" w:rsidRDefault="006918D8" w:rsidP="00A14BAC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По </w:t>
      </w:r>
      <w:r w:rsidR="0072006C">
        <w:rPr>
          <w:rFonts w:ascii="Times New Roman" w:eastAsia="Times New Roman" w:hAnsi="Times New Roman"/>
          <w:lang w:eastAsia="ru-RU"/>
        </w:rPr>
        <w:t xml:space="preserve">состоянию на 1 </w:t>
      </w:r>
      <w:r w:rsidR="00056D0B">
        <w:rPr>
          <w:rFonts w:ascii="Times New Roman" w:eastAsia="Times New Roman" w:hAnsi="Times New Roman"/>
          <w:lang w:eastAsia="ru-RU"/>
        </w:rPr>
        <w:t>января</w:t>
      </w:r>
      <w:r w:rsidR="0072006C">
        <w:rPr>
          <w:rFonts w:ascii="Times New Roman" w:eastAsia="Times New Roman" w:hAnsi="Times New Roman"/>
          <w:lang w:val="kk-KZ" w:eastAsia="ru-RU"/>
        </w:rPr>
        <w:t xml:space="preserve"> </w:t>
      </w:r>
      <w:r w:rsidR="00903F85">
        <w:rPr>
          <w:rFonts w:ascii="Times New Roman" w:eastAsia="Times New Roman" w:hAnsi="Times New Roman"/>
          <w:lang w:eastAsia="ru-RU"/>
        </w:rPr>
        <w:t>202</w:t>
      </w:r>
      <w:r w:rsidR="00BC7DAC">
        <w:rPr>
          <w:rFonts w:ascii="Times New Roman" w:eastAsia="Times New Roman" w:hAnsi="Times New Roman"/>
          <w:lang w:eastAsia="ru-RU"/>
        </w:rPr>
        <w:t>2</w:t>
      </w:r>
      <w:r w:rsidR="00530FA8">
        <w:rPr>
          <w:rFonts w:ascii="Times New Roman" w:eastAsia="Times New Roman" w:hAnsi="Times New Roman"/>
          <w:lang w:eastAsia="ru-RU"/>
        </w:rPr>
        <w:t xml:space="preserve"> </w:t>
      </w:r>
      <w:r w:rsidR="009E10D9" w:rsidRPr="005C1FCA">
        <w:rPr>
          <w:rFonts w:ascii="Times New Roman" w:eastAsia="Times New Roman" w:hAnsi="Times New Roman"/>
          <w:lang w:eastAsia="ru-RU"/>
        </w:rPr>
        <w:t xml:space="preserve">года </w:t>
      </w:r>
      <w:r w:rsidR="009E10D9" w:rsidRPr="00BE09AF">
        <w:rPr>
          <w:rFonts w:ascii="Times New Roman" w:eastAsia="Times New Roman" w:hAnsi="Times New Roman"/>
          <w:lang w:eastAsia="ru-RU"/>
        </w:rPr>
        <w:t>микрофинансовый сектор Республики Казахстан</w:t>
      </w:r>
      <w:r w:rsidR="00AD6C48" w:rsidRPr="00BE09AF">
        <w:rPr>
          <w:rFonts w:ascii="Times New Roman" w:eastAsia="Times New Roman" w:hAnsi="Times New Roman"/>
          <w:lang w:eastAsia="ru-RU"/>
        </w:rPr>
        <w:t xml:space="preserve"> </w:t>
      </w:r>
      <w:r w:rsidR="00AD6C48" w:rsidRPr="0090202B">
        <w:rPr>
          <w:rFonts w:ascii="Times New Roman" w:eastAsia="Times New Roman" w:hAnsi="Times New Roman"/>
          <w:lang w:eastAsia="ru-RU"/>
        </w:rPr>
        <w:t>представлен</w:t>
      </w:r>
      <w:r w:rsidR="00432536">
        <w:rPr>
          <w:rFonts w:ascii="Times New Roman" w:eastAsia="Times New Roman" w:hAnsi="Times New Roman"/>
          <w:lang w:eastAsia="ru-RU"/>
        </w:rPr>
        <w:t xml:space="preserve"> </w:t>
      </w:r>
      <w:r w:rsidR="002D0621">
        <w:rPr>
          <w:rFonts w:ascii="Times New Roman" w:eastAsia="Times New Roman" w:hAnsi="Times New Roman"/>
          <w:lang w:eastAsia="ru-RU"/>
        </w:rPr>
        <w:t>2</w:t>
      </w:r>
      <w:r w:rsidR="00F51D64">
        <w:rPr>
          <w:rFonts w:ascii="Times New Roman" w:eastAsia="Times New Roman" w:hAnsi="Times New Roman"/>
          <w:lang w:eastAsia="ru-RU"/>
        </w:rPr>
        <w:t>3</w:t>
      </w:r>
      <w:r w:rsidR="00075170">
        <w:rPr>
          <w:rFonts w:ascii="Times New Roman" w:eastAsia="Times New Roman" w:hAnsi="Times New Roman"/>
          <w:lang w:eastAsia="ru-RU"/>
        </w:rPr>
        <w:t>7</w:t>
      </w:r>
      <w:r w:rsidR="002D5482" w:rsidRPr="006E6A54">
        <w:rPr>
          <w:rFonts w:ascii="Times New Roman" w:eastAsia="Times New Roman" w:hAnsi="Times New Roman"/>
          <w:lang w:eastAsia="ru-RU"/>
        </w:rPr>
        <w:t xml:space="preserve"> </w:t>
      </w:r>
      <w:r w:rsidR="009E10D9" w:rsidRPr="006E6A54">
        <w:rPr>
          <w:rFonts w:ascii="Times New Roman" w:eastAsia="Times New Roman" w:hAnsi="Times New Roman"/>
          <w:lang w:eastAsia="ru-RU"/>
        </w:rPr>
        <w:t xml:space="preserve">микрофинансовыми </w:t>
      </w:r>
      <w:r w:rsidR="009E10D9" w:rsidRPr="00657593">
        <w:rPr>
          <w:rFonts w:ascii="Times New Roman" w:eastAsia="Times New Roman" w:hAnsi="Times New Roman"/>
          <w:lang w:eastAsia="ru-RU"/>
        </w:rPr>
        <w:t>организациями</w:t>
      </w:r>
      <w:r w:rsidR="00006CD7">
        <w:rPr>
          <w:rFonts w:ascii="Times New Roman" w:eastAsia="Times New Roman" w:hAnsi="Times New Roman"/>
          <w:lang w:eastAsia="ru-RU"/>
        </w:rPr>
        <w:t xml:space="preserve"> (получившие лицензию на </w:t>
      </w:r>
      <w:r w:rsidR="00006CD7" w:rsidRPr="00006CD7">
        <w:rPr>
          <w:rFonts w:ascii="Times New Roman" w:eastAsia="Times New Roman" w:hAnsi="Times New Roman"/>
          <w:lang w:eastAsia="ru-RU"/>
        </w:rPr>
        <w:t>осуществление микрофинансовой деятельности</w:t>
      </w:r>
      <w:r w:rsidR="00006CD7">
        <w:rPr>
          <w:rFonts w:ascii="Times New Roman" w:eastAsia="Times New Roman" w:hAnsi="Times New Roman"/>
          <w:lang w:eastAsia="ru-RU"/>
        </w:rPr>
        <w:t>)</w:t>
      </w:r>
      <w:r w:rsidR="009E10D9" w:rsidRPr="00657593">
        <w:rPr>
          <w:rFonts w:ascii="Times New Roman" w:eastAsia="Times New Roman" w:hAnsi="Times New Roman"/>
          <w:lang w:eastAsia="ru-RU"/>
        </w:rPr>
        <w:t xml:space="preserve">.  </w:t>
      </w:r>
    </w:p>
    <w:p w14:paraId="3B9722CB" w14:textId="77777777" w:rsidR="00B721F5" w:rsidRDefault="00B721F5" w:rsidP="00A14BAC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301E9758" w14:textId="77777777" w:rsidR="009E10D9" w:rsidRPr="00261DB1" w:rsidRDefault="009E10D9" w:rsidP="00CA7D1E">
      <w:pPr>
        <w:widowControl w:val="0"/>
        <w:tabs>
          <w:tab w:val="left" w:pos="0"/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10"/>
          <w:lang w:eastAsia="ru-RU"/>
        </w:rPr>
      </w:pPr>
    </w:p>
    <w:p w14:paraId="20A0DD64" w14:textId="77777777" w:rsidR="00BF5209" w:rsidRPr="001D3D79" w:rsidRDefault="00BF5209" w:rsidP="00BF5209">
      <w:pPr>
        <w:keepNext/>
        <w:keepLines/>
        <w:numPr>
          <w:ilvl w:val="0"/>
          <w:numId w:val="12"/>
        </w:numPr>
        <w:tabs>
          <w:tab w:val="left" w:pos="142"/>
          <w:tab w:val="left" w:pos="284"/>
          <w:tab w:val="left" w:pos="426"/>
          <w:tab w:val="left" w:pos="709"/>
        </w:tabs>
        <w:spacing w:before="100" w:after="0" w:line="240" w:lineRule="auto"/>
        <w:ind w:left="142" w:firstLine="0"/>
        <w:jc w:val="both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4"/>
          <w:szCs w:val="24"/>
          <w:lang w:eastAsia="ru-RU"/>
        </w:rPr>
      </w:pPr>
      <w:bookmarkStart w:id="3" w:name="_Toc403669112"/>
      <w:bookmarkStart w:id="4" w:name="_Toc4432490"/>
      <w:bookmarkEnd w:id="0"/>
      <w:bookmarkEnd w:id="1"/>
      <w:bookmarkEnd w:id="2"/>
      <w:r w:rsidRPr="001D3D79">
        <w:rPr>
          <w:rFonts w:ascii="Times New Roman" w:eastAsiaTheme="majorEastAsia" w:hAnsi="Times New Roman"/>
          <w:b/>
          <w:bCs/>
          <w:color w:val="365F91" w:themeColor="accent1" w:themeShade="BF"/>
          <w:sz w:val="24"/>
          <w:szCs w:val="24"/>
          <w:lang w:eastAsia="ru-RU"/>
        </w:rPr>
        <w:t>ТЕКУЩЕЕ СОСТОЯНИЕ МИКРОФИНАНСОВЫХ ОРГАНИЗАЦИЙ</w:t>
      </w:r>
      <w:bookmarkEnd w:id="3"/>
      <w:bookmarkEnd w:id="4"/>
      <w:r w:rsidRPr="001D3D79">
        <w:rPr>
          <w:rFonts w:ascii="Times New Roman" w:eastAsiaTheme="majorEastAsia" w:hAnsi="Times New Roman"/>
          <w:b/>
          <w:bCs/>
          <w:color w:val="365F91" w:themeColor="accent1" w:themeShade="BF"/>
          <w:sz w:val="24"/>
          <w:szCs w:val="24"/>
          <w:lang w:eastAsia="ru-RU"/>
        </w:rPr>
        <w:t xml:space="preserve"> </w:t>
      </w:r>
    </w:p>
    <w:p w14:paraId="565A17AC" w14:textId="77777777" w:rsidR="00C841B0" w:rsidRPr="008C7047" w:rsidRDefault="00C841B0" w:rsidP="00BF5209">
      <w:pPr>
        <w:keepNext/>
        <w:keepLines/>
        <w:spacing w:after="0" w:line="240" w:lineRule="auto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8"/>
          <w:szCs w:val="16"/>
          <w:lang w:eastAsia="ru-RU"/>
        </w:rPr>
      </w:pPr>
      <w:bookmarkStart w:id="5" w:name="_Toc376781906"/>
    </w:p>
    <w:p w14:paraId="594B1339" w14:textId="77777777" w:rsidR="00BF5209" w:rsidRPr="001D3D79" w:rsidRDefault="00BF5209" w:rsidP="00BF5209">
      <w:pPr>
        <w:keepNext/>
        <w:keepLines/>
        <w:numPr>
          <w:ilvl w:val="0"/>
          <w:numId w:val="11"/>
        </w:numPr>
        <w:spacing w:before="100" w:after="240" w:line="240" w:lineRule="auto"/>
        <w:ind w:left="431" w:hanging="221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0"/>
          <w:szCs w:val="20"/>
          <w:lang w:val="kk-KZ" w:eastAsia="ru-RU"/>
        </w:rPr>
      </w:pPr>
      <w:bookmarkStart w:id="6" w:name="_Toc403669113"/>
      <w:bookmarkStart w:id="7" w:name="_Toc4432491"/>
      <w:bookmarkEnd w:id="5"/>
      <w:r w:rsidRPr="001D3D79">
        <w:rPr>
          <w:rFonts w:ascii="Times New Roman" w:eastAsiaTheme="majorEastAsia" w:hAnsi="Times New Roman"/>
          <w:b/>
          <w:bCs/>
          <w:color w:val="365F91" w:themeColor="accent1" w:themeShade="BF"/>
          <w:sz w:val="20"/>
          <w:szCs w:val="20"/>
          <w:lang w:eastAsia="ru-RU"/>
        </w:rPr>
        <w:t>АКТИВЫ</w:t>
      </w:r>
      <w:bookmarkEnd w:id="6"/>
      <w:bookmarkEnd w:id="7"/>
      <w:r w:rsidRPr="001D3D79">
        <w:rPr>
          <w:rFonts w:ascii="Times New Roman" w:eastAsiaTheme="majorEastAsia" w:hAnsi="Times New Roman"/>
          <w:b/>
          <w:bCs/>
          <w:color w:val="365F91" w:themeColor="accent1" w:themeShade="BF"/>
          <w:sz w:val="20"/>
          <w:szCs w:val="20"/>
          <w:lang w:eastAsia="ru-RU"/>
        </w:rPr>
        <w:t xml:space="preserve"> </w:t>
      </w:r>
      <w:r w:rsidR="00E0479B">
        <w:rPr>
          <w:rFonts w:ascii="Times New Roman" w:eastAsiaTheme="majorEastAsia" w:hAnsi="Times New Roman"/>
          <w:b/>
          <w:bCs/>
          <w:color w:val="365F91" w:themeColor="accent1" w:themeShade="BF"/>
          <w:sz w:val="20"/>
          <w:szCs w:val="20"/>
          <w:lang w:val="en-US" w:eastAsia="ru-RU"/>
        </w:rPr>
        <w:t xml:space="preserve"> </w:t>
      </w:r>
    </w:p>
    <w:tbl>
      <w:tblPr>
        <w:tblpPr w:leftFromText="181" w:rightFromText="181" w:vertAnchor="text" w:tblpX="172" w:tblpY="1"/>
        <w:tblOverlap w:val="never"/>
        <w:tblW w:w="4930" w:type="pct"/>
        <w:tblCellSpacing w:w="20" w:type="dxa"/>
        <w:shd w:val="clear" w:color="auto" w:fill="BFBFBF" w:themeFill="background1" w:themeFillShade="BF"/>
        <w:tblLook w:val="01E0" w:firstRow="1" w:lastRow="1" w:firstColumn="1" w:lastColumn="1" w:noHBand="0" w:noVBand="0"/>
      </w:tblPr>
      <w:tblGrid>
        <w:gridCol w:w="10495"/>
      </w:tblGrid>
      <w:tr w:rsidR="00BF5209" w:rsidRPr="009754DA" w14:paraId="58EB1B2A" w14:textId="77777777" w:rsidTr="00E0479B">
        <w:trPr>
          <w:trHeight w:val="24"/>
          <w:tblCellSpacing w:w="20" w:type="dxa"/>
        </w:trPr>
        <w:tc>
          <w:tcPr>
            <w:tcW w:w="4961" w:type="pct"/>
            <w:shd w:val="clear" w:color="auto" w:fill="BFBFBF" w:themeFill="background1" w:themeFillShade="BF"/>
            <w:vAlign w:val="center"/>
          </w:tcPr>
          <w:p w14:paraId="302D6792" w14:textId="77777777" w:rsidR="00BF5209" w:rsidRPr="009754DA" w:rsidRDefault="00BF5209" w:rsidP="005F58E6">
            <w:pPr>
              <w:spacing w:before="100" w:after="100" w:line="120" w:lineRule="auto"/>
              <w:ind w:right="125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754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Таблица 1. Стр</w:t>
            </w:r>
            <w:bookmarkStart w:id="8" w:name="Табл2"/>
            <w:bookmarkEnd w:id="8"/>
            <w:r w:rsidRPr="009754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уктура совокупных активов микрофинансовых организаций Республики Казахстан</w:t>
            </w:r>
          </w:p>
        </w:tc>
      </w:tr>
    </w:tbl>
    <w:p w14:paraId="4E7DECE7" w14:textId="77777777" w:rsidR="00E62041" w:rsidRDefault="009C60E4" w:rsidP="009C60E4">
      <w:pPr>
        <w:tabs>
          <w:tab w:val="left" w:pos="1230"/>
        </w:tabs>
        <w:spacing w:before="100" w:after="100" w:line="240" w:lineRule="auto"/>
        <w:rPr>
          <w:rFonts w:ascii="Times New Roman" w:eastAsia="Times New Roman" w:hAnsi="Times New Roman"/>
          <w:sz w:val="2"/>
          <w:szCs w:val="18"/>
          <w:lang w:eastAsia="ru-RU"/>
        </w:rPr>
      </w:pPr>
      <w:r>
        <w:rPr>
          <w:rFonts w:ascii="Times New Roman" w:eastAsia="Times New Roman" w:hAnsi="Times New Roman"/>
          <w:sz w:val="2"/>
          <w:szCs w:val="18"/>
          <w:lang w:eastAsia="ru-RU"/>
        </w:rPr>
        <w:tab/>
      </w:r>
    </w:p>
    <w:tbl>
      <w:tblPr>
        <w:tblW w:w="10287" w:type="dxa"/>
        <w:tblInd w:w="93" w:type="dxa"/>
        <w:tblLook w:val="04A0" w:firstRow="1" w:lastRow="0" w:firstColumn="1" w:lastColumn="0" w:noHBand="0" w:noVBand="1"/>
      </w:tblPr>
      <w:tblGrid>
        <w:gridCol w:w="3311"/>
        <w:gridCol w:w="1301"/>
        <w:gridCol w:w="1305"/>
        <w:gridCol w:w="1438"/>
        <w:gridCol w:w="1386"/>
        <w:gridCol w:w="1546"/>
      </w:tblGrid>
      <w:tr w:rsidR="005D5E76" w:rsidRPr="00A76347" w14:paraId="22DE3522" w14:textId="77777777" w:rsidTr="00DD567C">
        <w:trPr>
          <w:trHeight w:val="100"/>
        </w:trPr>
        <w:tc>
          <w:tcPr>
            <w:tcW w:w="33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F6412B" w14:textId="77777777" w:rsidR="005D5E76" w:rsidRPr="00A76347" w:rsidRDefault="005D5E76" w:rsidP="00B829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7634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6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52EF400" w14:textId="77777777" w:rsidR="005D5E76" w:rsidRPr="00A76347" w:rsidRDefault="00492A0B" w:rsidP="00B829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7634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01.01.2021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553749F" w14:textId="2D369D26" w:rsidR="005D5E76" w:rsidRPr="00A76347" w:rsidRDefault="00056D0B" w:rsidP="00B829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7634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01.01.2022</w:t>
            </w:r>
          </w:p>
        </w:tc>
        <w:tc>
          <w:tcPr>
            <w:tcW w:w="154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ADE2AF" w14:textId="77777777" w:rsidR="005D5E76" w:rsidRPr="00A76347" w:rsidRDefault="005D5E76" w:rsidP="00B829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7634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прирост, в %</w:t>
            </w:r>
          </w:p>
        </w:tc>
      </w:tr>
      <w:tr w:rsidR="005D5E76" w:rsidRPr="00A76347" w14:paraId="287F100E" w14:textId="77777777" w:rsidTr="001041CE">
        <w:trPr>
          <w:trHeight w:val="271"/>
        </w:trPr>
        <w:tc>
          <w:tcPr>
            <w:tcW w:w="33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91FDC" w14:textId="77777777" w:rsidR="005D5E76" w:rsidRPr="00A76347" w:rsidRDefault="005D5E76" w:rsidP="00B829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03811D8" w14:textId="77777777" w:rsidR="005D5E76" w:rsidRPr="00A76347" w:rsidRDefault="005D5E76" w:rsidP="00B829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7634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млн. тенге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211338E" w14:textId="77777777" w:rsidR="005D5E76" w:rsidRPr="00A76347" w:rsidRDefault="005D5E76" w:rsidP="00B829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7634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 % к итогу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8F3AF3E" w14:textId="77777777" w:rsidR="005D5E76" w:rsidRPr="00A76347" w:rsidRDefault="005D5E76" w:rsidP="00B829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A7634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млн. тенге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96C380" w14:textId="77777777" w:rsidR="005D5E76" w:rsidRPr="00A76347" w:rsidRDefault="005D5E76" w:rsidP="00B829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7634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 % к итогу</w:t>
            </w:r>
          </w:p>
        </w:tc>
        <w:tc>
          <w:tcPr>
            <w:tcW w:w="154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6E795" w14:textId="77777777" w:rsidR="005D5E76" w:rsidRPr="00A76347" w:rsidRDefault="005D5E76" w:rsidP="00B829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5139D" w:rsidRPr="00A76347" w14:paraId="34C8600D" w14:textId="77777777" w:rsidTr="00292F20">
        <w:trPr>
          <w:trHeight w:val="160"/>
        </w:trPr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7A328" w14:textId="77777777" w:rsidR="0065139D" w:rsidRPr="00A76347" w:rsidRDefault="0065139D" w:rsidP="0065139D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63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Денежные средства и эквиваленты денежных средств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B069B" w14:textId="00711867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17 336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93051" w14:textId="5E931069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3,3%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5C42" w14:textId="77F2EAFE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24 445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318BB" w14:textId="2942FE31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3,0%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8A615" w14:textId="4D2008EA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41,0%</w:t>
            </w:r>
          </w:p>
        </w:tc>
      </w:tr>
      <w:tr w:rsidR="0065139D" w:rsidRPr="00A76347" w14:paraId="2976152E" w14:textId="77777777" w:rsidTr="00292F20">
        <w:trPr>
          <w:trHeight w:val="104"/>
        </w:trPr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9A632" w14:textId="77777777" w:rsidR="0065139D" w:rsidRPr="00A76347" w:rsidRDefault="0065139D" w:rsidP="0065139D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63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Дебиторская задолженность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98CFB" w14:textId="4570B438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23 851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313C" w14:textId="1E21A51B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4,6%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7792D" w14:textId="06415804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17 407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09DE6" w14:textId="368D9BE7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2,1%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63F45" w14:textId="0B5401CD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-27,0%</w:t>
            </w:r>
          </w:p>
        </w:tc>
      </w:tr>
      <w:tr w:rsidR="0065139D" w:rsidRPr="00A76347" w14:paraId="48CEE321" w14:textId="77777777" w:rsidTr="00292F20">
        <w:trPr>
          <w:trHeight w:val="104"/>
        </w:trPr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75AC1" w14:textId="77777777" w:rsidR="0065139D" w:rsidRPr="00A76347" w:rsidRDefault="0065139D" w:rsidP="0065139D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63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Вклады размещенные*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17E2C" w14:textId="1479A4BA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21 580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23294" w14:textId="3FD71F21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4,2%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B3461" w14:textId="289DE088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32 564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53432" w14:textId="769E98CC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03C88" w14:textId="125BF08E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50,9%</w:t>
            </w:r>
          </w:p>
        </w:tc>
      </w:tr>
      <w:tr w:rsidR="0065139D" w:rsidRPr="00A76347" w14:paraId="1924A1A4" w14:textId="77777777" w:rsidTr="00292F20">
        <w:trPr>
          <w:trHeight w:val="107"/>
        </w:trPr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C4BE5" w14:textId="77777777" w:rsidR="0065139D" w:rsidRPr="00A76347" w:rsidRDefault="0065139D" w:rsidP="0065139D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63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Займы клиентам (микрокредиты)*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8610A" w14:textId="5BC6B975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420 162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9619" w14:textId="46F23E1F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81,0%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E1246" w14:textId="552D9FEA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696 474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FF56C" w14:textId="471BFFCC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85,4%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722F3" w14:textId="3019AF4B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65,8%</w:t>
            </w:r>
          </w:p>
        </w:tc>
      </w:tr>
      <w:tr w:rsidR="0065139D" w:rsidRPr="00A76347" w14:paraId="5B9D2740" w14:textId="77777777" w:rsidTr="00292F20">
        <w:trPr>
          <w:trHeight w:val="107"/>
        </w:trPr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9D07E" w14:textId="77777777" w:rsidR="0065139D" w:rsidRPr="00A76347" w:rsidRDefault="0065139D" w:rsidP="0065139D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63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Финансовая аренда*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0494A" w14:textId="4CFD54B0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87BB7" w14:textId="70F94AE5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F0189" w14:textId="727C6BCE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AA761" w14:textId="0D0462A2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42070" w14:textId="0749CDDF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165,4%</w:t>
            </w:r>
          </w:p>
        </w:tc>
      </w:tr>
      <w:tr w:rsidR="0065139D" w:rsidRPr="00A76347" w14:paraId="7BDAE0D2" w14:textId="77777777" w:rsidTr="00292F20">
        <w:trPr>
          <w:trHeight w:val="212"/>
        </w:trPr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7B5CA" w14:textId="77777777" w:rsidR="0065139D" w:rsidRPr="00A76347" w:rsidRDefault="0065139D" w:rsidP="0065139D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63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Основные средства и нематериальные активы (за вычетом амортизации и убытков от обесценения)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5E3AB" w14:textId="7DD88E79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12 130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F66D" w14:textId="34ADE144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2,3%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9B59A" w14:textId="768E08F6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16 373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88E1E" w14:textId="4B101415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2,0%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0DF15" w14:textId="087A17CC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35,0%</w:t>
            </w:r>
          </w:p>
        </w:tc>
      </w:tr>
      <w:tr w:rsidR="0065139D" w:rsidRPr="00A76347" w14:paraId="2E98216D" w14:textId="77777777" w:rsidTr="00292F20">
        <w:trPr>
          <w:trHeight w:val="160"/>
        </w:trPr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FE156" w14:textId="77777777" w:rsidR="0065139D" w:rsidRPr="00A76347" w:rsidRDefault="0065139D" w:rsidP="0065139D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63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Инвестиции в капитал других </w:t>
            </w:r>
            <w:proofErr w:type="spellStart"/>
            <w:proofErr w:type="gramStart"/>
            <w:r w:rsidRPr="00A763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юр.лиц</w:t>
            </w:r>
            <w:proofErr w:type="spellEnd"/>
            <w:proofErr w:type="gramEnd"/>
            <w:r w:rsidRPr="00A763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субординированный долг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45C43" w14:textId="5B23FE53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384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3CC6" w14:textId="5AD81439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0,1%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C47E0" w14:textId="69D3BEDC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397,973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E5550" w14:textId="76B3EA7B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B9822" w14:textId="3A4C24BC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3,7%</w:t>
            </w:r>
          </w:p>
        </w:tc>
      </w:tr>
      <w:tr w:rsidR="0065139D" w:rsidRPr="00A76347" w14:paraId="44C6BA6C" w14:textId="77777777" w:rsidTr="00292F20">
        <w:trPr>
          <w:trHeight w:val="107"/>
        </w:trPr>
        <w:tc>
          <w:tcPr>
            <w:tcW w:w="3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471A9B" w14:textId="77777777" w:rsidR="0065139D" w:rsidRPr="00A76347" w:rsidRDefault="0065139D" w:rsidP="0065139D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63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Прочие активы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D47523" w14:textId="657C21F1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23 307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AED6" w14:textId="3387A4CF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4,5%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2A60987" w14:textId="72DA163C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27 438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86C50" w14:textId="4B0A0DDB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3,4%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024F6" w14:textId="4C530610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6347">
              <w:rPr>
                <w:rFonts w:ascii="Times New Roman" w:hAnsi="Times New Roman"/>
                <w:color w:val="000000"/>
                <w:sz w:val="18"/>
                <w:szCs w:val="18"/>
              </w:rPr>
              <w:t>17,7%</w:t>
            </w:r>
          </w:p>
        </w:tc>
      </w:tr>
      <w:tr w:rsidR="0065139D" w:rsidRPr="00AF0BA4" w14:paraId="40C2A4B8" w14:textId="77777777" w:rsidTr="00B749AC">
        <w:trPr>
          <w:cantSplit/>
          <w:trHeight w:val="472"/>
        </w:trPr>
        <w:tc>
          <w:tcPr>
            <w:tcW w:w="3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A9EE6" w14:textId="77777777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7634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Всего активы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E92FB" w14:textId="6473DF2D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7634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518 860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96E38" w14:textId="2825522B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7634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6154F" w14:textId="0BF825A0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7634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815 393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C7607" w14:textId="1D0E6E56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7634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8CDFA" w14:textId="4AA99059" w:rsidR="0065139D" w:rsidRPr="00A76347" w:rsidRDefault="0065139D" w:rsidP="0065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7634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57,2%</w:t>
            </w:r>
          </w:p>
        </w:tc>
      </w:tr>
    </w:tbl>
    <w:p w14:paraId="063609D4" w14:textId="77777777" w:rsidR="00567BC2" w:rsidRPr="00AF0BA4" w:rsidRDefault="00567BC2" w:rsidP="00E62041">
      <w:pPr>
        <w:spacing w:before="100" w:after="100" w:line="240" w:lineRule="auto"/>
        <w:rPr>
          <w:rFonts w:ascii="Times New Roman" w:eastAsia="Times New Roman" w:hAnsi="Times New Roman"/>
          <w:b/>
          <w:sz w:val="2"/>
          <w:szCs w:val="18"/>
          <w:highlight w:val="yellow"/>
          <w:lang w:eastAsia="ru-RU"/>
        </w:rPr>
      </w:pPr>
    </w:p>
    <w:p w14:paraId="6223BB77" w14:textId="77777777" w:rsidR="00023E4C" w:rsidRPr="005471DA" w:rsidRDefault="00023E4C" w:rsidP="00023E4C">
      <w:pPr>
        <w:spacing w:before="100" w:after="100" w:line="240" w:lineRule="auto"/>
        <w:rPr>
          <w:rFonts w:ascii="Times New Roman" w:eastAsia="Times New Roman" w:hAnsi="Times New Roman"/>
          <w:i/>
          <w:sz w:val="16"/>
          <w:szCs w:val="18"/>
          <w:lang w:eastAsia="ru-RU"/>
        </w:rPr>
      </w:pPr>
      <w:r w:rsidRPr="005471DA">
        <w:rPr>
          <w:rFonts w:ascii="Times New Roman" w:eastAsia="Times New Roman" w:hAnsi="Times New Roman"/>
          <w:i/>
          <w:noProof/>
          <w:szCs w:val="24"/>
          <w:lang w:eastAsia="ru-RU"/>
        </w:rPr>
        <w:t xml:space="preserve">  *</w:t>
      </w:r>
      <w:r w:rsidRPr="005471DA">
        <w:rPr>
          <w:rFonts w:ascii="Times New Roman" w:eastAsia="Times New Roman" w:hAnsi="Times New Roman"/>
          <w:i/>
          <w:sz w:val="16"/>
          <w:szCs w:val="18"/>
          <w:lang w:eastAsia="ru-RU"/>
        </w:rPr>
        <w:t>за вычетом резервов на обесценение</w:t>
      </w:r>
    </w:p>
    <w:p w14:paraId="0FDBBFF1" w14:textId="77777777" w:rsidR="00BF4266" w:rsidRPr="00AF0BA4" w:rsidRDefault="00BF4266" w:rsidP="00E62041">
      <w:pPr>
        <w:spacing w:before="100" w:after="100" w:line="240" w:lineRule="auto"/>
        <w:rPr>
          <w:rFonts w:ascii="Times New Roman" w:eastAsia="Times New Roman" w:hAnsi="Times New Roman"/>
          <w:sz w:val="2"/>
          <w:szCs w:val="18"/>
          <w:highlight w:val="yellow"/>
          <w:lang w:eastAsia="ru-RU"/>
        </w:rPr>
      </w:pPr>
    </w:p>
    <w:p w14:paraId="7C5F2FC1" w14:textId="77777777" w:rsidR="00892AD2" w:rsidRPr="00E22EFB" w:rsidRDefault="00BD67FE" w:rsidP="007F3403">
      <w:pPr>
        <w:spacing w:before="100" w:after="100" w:line="240" w:lineRule="auto"/>
        <w:ind w:firstLine="720"/>
        <w:rPr>
          <w:rFonts w:ascii="Times New Roman" w:eastAsia="Times New Roman" w:hAnsi="Times New Roman"/>
          <w:b/>
          <w:sz w:val="20"/>
          <w:szCs w:val="18"/>
          <w:lang w:eastAsia="ru-RU"/>
        </w:rPr>
      </w:pPr>
      <w:r w:rsidRPr="004B7DDC">
        <w:rPr>
          <w:rFonts w:ascii="Times New Roman" w:eastAsia="Times New Roman" w:hAnsi="Times New Roman"/>
          <w:b/>
          <w:sz w:val="20"/>
          <w:szCs w:val="18"/>
          <w:lang w:eastAsia="ru-RU"/>
        </w:rPr>
        <w:t xml:space="preserve">              График 1. Динамика активов и ссудного портфеля микрофинансовых организаций РК</w:t>
      </w:r>
      <w:bookmarkStart w:id="9" w:name="_Toc403669114"/>
      <w:bookmarkStart w:id="10" w:name="_Toc375564769"/>
    </w:p>
    <w:p w14:paraId="6AB7E996" w14:textId="77777777" w:rsidR="00F60D31" w:rsidRPr="007F3403" w:rsidRDefault="00F60D31" w:rsidP="007F3403">
      <w:pPr>
        <w:spacing w:before="100" w:after="100" w:line="240" w:lineRule="auto"/>
        <w:ind w:firstLine="720"/>
        <w:rPr>
          <w:rFonts w:ascii="Times New Roman" w:eastAsia="Times New Roman" w:hAnsi="Times New Roman"/>
          <w:b/>
          <w:color w:val="FF0000"/>
          <w:sz w:val="20"/>
          <w:szCs w:val="18"/>
          <w:lang w:eastAsia="ru-RU"/>
        </w:rPr>
      </w:pPr>
    </w:p>
    <w:bookmarkEnd w:id="9"/>
    <w:p w14:paraId="2C88FDAE" w14:textId="77777777" w:rsidR="00E837C8" w:rsidRPr="00E837C8" w:rsidRDefault="009A57E4" w:rsidP="00E837C8">
      <w:pPr>
        <w:spacing w:before="100" w:after="100" w:line="240" w:lineRule="auto"/>
        <w:rPr>
          <w:rFonts w:ascii="Times New Roman" w:eastAsia="Times New Roman" w:hAnsi="Times New Roman"/>
          <w:b/>
          <w:color w:val="FF0000"/>
          <w:sz w:val="20"/>
          <w:szCs w:val="18"/>
          <w:lang w:eastAsia="ru-RU"/>
        </w:rPr>
      </w:pPr>
      <w:r w:rsidRPr="00BD67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707FCA" wp14:editId="1AE35987">
                <wp:simplePos x="0" y="0"/>
                <wp:positionH relativeFrom="column">
                  <wp:posOffset>-377190</wp:posOffset>
                </wp:positionH>
                <wp:positionV relativeFrom="paragraph">
                  <wp:posOffset>601980</wp:posOffset>
                </wp:positionV>
                <wp:extent cx="300355" cy="1055370"/>
                <wp:effectExtent l="0" t="0" r="4445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6A212" w14:textId="77777777" w:rsidR="00AF0BA4" w:rsidRPr="006158F6" w:rsidRDefault="00AF0BA4" w:rsidP="003B69A0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</w:pPr>
                            <w:r w:rsidRPr="006158F6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  <w:t>млн. тенге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07FC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9.7pt;margin-top:47.4pt;width:23.65pt;height:8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" stroked="f">
                <v:textbox style="layout-flow:vertical;mso-layout-flow-alt:bottom-to-top">
                  <w:txbxContent>
                    <w:p w14:paraId="17E6A212" w14:textId="77777777" w:rsidR="00AF0BA4" w:rsidRPr="006158F6" w:rsidRDefault="00AF0BA4" w:rsidP="003B69A0">
                      <w:pPr>
                        <w:rPr>
                          <w:rFonts w:ascii="Times New Roman" w:hAnsi="Times New Roman"/>
                          <w:b/>
                          <w:sz w:val="16"/>
                          <w:szCs w:val="18"/>
                        </w:rPr>
                      </w:pPr>
                      <w:r w:rsidRPr="006158F6">
                        <w:rPr>
                          <w:rFonts w:ascii="Times New Roman" w:hAnsi="Times New Roman"/>
                          <w:b/>
                          <w:sz w:val="16"/>
                          <w:szCs w:val="18"/>
                        </w:rPr>
                        <w:t>млн. тенге</w:t>
                      </w:r>
                    </w:p>
                  </w:txbxContent>
                </v:textbox>
              </v:shape>
            </w:pict>
          </mc:Fallback>
        </mc:AlternateContent>
      </w:r>
      <w:r w:rsidR="00CE7574" w:rsidRPr="00DC1BD7">
        <w:rPr>
          <w:noProof/>
          <w:lang w:eastAsia="ru-RU"/>
        </w:rPr>
        <w:drawing>
          <wp:inline distT="0" distB="0" distL="0" distR="0" wp14:anchorId="1EEE4E50" wp14:editId="1C686054">
            <wp:extent cx="6362700" cy="31813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11" w:name="_GoBack"/>
      <w:bookmarkEnd w:id="11"/>
    </w:p>
    <w:p w14:paraId="1E78BC0D" w14:textId="77777777" w:rsidR="00E837C8" w:rsidRDefault="00E837C8" w:rsidP="00E837C8">
      <w:pPr>
        <w:keepNext/>
        <w:keepLines/>
        <w:numPr>
          <w:ilvl w:val="0"/>
          <w:numId w:val="26"/>
        </w:numPr>
        <w:spacing w:before="160" w:after="0" w:line="240" w:lineRule="auto"/>
        <w:jc w:val="both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0"/>
          <w:szCs w:val="20"/>
          <w:lang w:eastAsia="ru-RU"/>
        </w:rPr>
      </w:pPr>
      <w:bookmarkStart w:id="12" w:name="_Toc4432492"/>
      <w:r w:rsidRPr="001D3D79">
        <w:rPr>
          <w:rFonts w:ascii="Times New Roman" w:eastAsiaTheme="majorEastAsia" w:hAnsi="Times New Roman"/>
          <w:b/>
          <w:bCs/>
          <w:color w:val="365F91" w:themeColor="accent1" w:themeShade="BF"/>
          <w:sz w:val="20"/>
          <w:szCs w:val="20"/>
          <w:lang w:eastAsia="ru-RU"/>
        </w:rPr>
        <w:t>ССУДНЫЙ ПОРТФЕЛЬ</w:t>
      </w:r>
    </w:p>
    <w:bookmarkEnd w:id="12"/>
    <w:p w14:paraId="18D30F46" w14:textId="77777777" w:rsidR="00E837C8" w:rsidRPr="00E837C8" w:rsidRDefault="00E837C8" w:rsidP="00E837C8">
      <w:pPr>
        <w:keepNext/>
        <w:keepLines/>
        <w:spacing w:before="160" w:after="0" w:line="240" w:lineRule="auto"/>
        <w:jc w:val="both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"/>
          <w:szCs w:val="20"/>
          <w:lang w:eastAsia="ru-RU"/>
        </w:rPr>
      </w:pPr>
    </w:p>
    <w:tbl>
      <w:tblPr>
        <w:tblStyle w:val="11"/>
        <w:tblpPr w:leftFromText="180" w:rightFromText="180" w:vertAnchor="text" w:horzAnchor="margin" w:tblpX="114" w:tblpY="-42"/>
        <w:tblW w:w="103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20" w:color="auto" w:fill="auto"/>
        <w:tblLook w:val="04A0" w:firstRow="1" w:lastRow="0" w:firstColumn="1" w:lastColumn="0" w:noHBand="0" w:noVBand="1"/>
      </w:tblPr>
      <w:tblGrid>
        <w:gridCol w:w="10314"/>
      </w:tblGrid>
      <w:tr w:rsidR="00BF5209" w:rsidRPr="001D3D79" w14:paraId="6609DB7E" w14:textId="77777777" w:rsidTr="00F310F0">
        <w:trPr>
          <w:trHeight w:val="405"/>
        </w:trPr>
        <w:tc>
          <w:tcPr>
            <w:tcW w:w="10314" w:type="dxa"/>
            <w:shd w:val="pct20" w:color="auto" w:fill="auto"/>
          </w:tcPr>
          <w:p w14:paraId="73FDAE05" w14:textId="77777777" w:rsidR="00BF5209" w:rsidRPr="001D3D79" w:rsidRDefault="00BF5209" w:rsidP="002A0462">
            <w:pPr>
              <w:spacing w:before="100" w:after="120" w:line="240" w:lineRule="auto"/>
              <w:jc w:val="both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BD3515">
              <w:rPr>
                <w:rFonts w:eastAsia="Times New Roman"/>
                <w:sz w:val="20"/>
                <w:szCs w:val="16"/>
                <w:lang w:val="ru-RU" w:eastAsia="ru-RU"/>
              </w:rPr>
              <w:t>Таблица 2. Качество ссудного портфеля микрофинансовых организаций РК</w:t>
            </w:r>
          </w:p>
        </w:tc>
      </w:tr>
    </w:tbl>
    <w:p w14:paraId="23365D59" w14:textId="77777777" w:rsidR="00A16B86" w:rsidRPr="004C5DE9" w:rsidRDefault="00A16B86" w:rsidP="00BF5209">
      <w:pPr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"/>
          <w:lang w:eastAsia="ru-RU"/>
        </w:rPr>
      </w:pPr>
    </w:p>
    <w:tbl>
      <w:tblPr>
        <w:tblW w:w="10262" w:type="dxa"/>
        <w:jc w:val="center"/>
        <w:tblLook w:val="04A0" w:firstRow="1" w:lastRow="0" w:firstColumn="1" w:lastColumn="0" w:noHBand="0" w:noVBand="1"/>
      </w:tblPr>
      <w:tblGrid>
        <w:gridCol w:w="3135"/>
        <w:gridCol w:w="1286"/>
        <w:gridCol w:w="1286"/>
        <w:gridCol w:w="1538"/>
        <w:gridCol w:w="1417"/>
        <w:gridCol w:w="1600"/>
      </w:tblGrid>
      <w:tr w:rsidR="00234868" w:rsidRPr="00CA277D" w14:paraId="0B46F4BA" w14:textId="77777777" w:rsidTr="00B72832">
        <w:trPr>
          <w:trHeight w:val="213"/>
          <w:jc w:val="center"/>
        </w:trPr>
        <w:tc>
          <w:tcPr>
            <w:tcW w:w="3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A7DA5F" w14:textId="77777777" w:rsidR="00234868" w:rsidRPr="00CA277D" w:rsidRDefault="00234868" w:rsidP="00FE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A277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D7173CE" w14:textId="77777777" w:rsidR="00234868" w:rsidRPr="00CA277D" w:rsidRDefault="00234868" w:rsidP="00FE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A277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01.01.202</w:t>
            </w:r>
            <w:r w:rsidR="008A2B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474AB70" w14:textId="77938378" w:rsidR="00234868" w:rsidRPr="00CA277D" w:rsidRDefault="00056D0B" w:rsidP="00D04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01.01.2022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AE19612" w14:textId="77777777" w:rsidR="00234868" w:rsidRPr="00CA277D" w:rsidRDefault="00234868" w:rsidP="00FE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A277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прирост, в %</w:t>
            </w:r>
          </w:p>
        </w:tc>
      </w:tr>
      <w:tr w:rsidR="00234868" w:rsidRPr="00CA277D" w14:paraId="0C529385" w14:textId="77777777" w:rsidTr="00B72832">
        <w:trPr>
          <w:trHeight w:val="571"/>
          <w:jc w:val="center"/>
        </w:trPr>
        <w:tc>
          <w:tcPr>
            <w:tcW w:w="3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74249" w14:textId="77777777" w:rsidR="00234868" w:rsidRPr="00CA277D" w:rsidRDefault="00234868" w:rsidP="00FE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926C5A2" w14:textId="77777777" w:rsidR="00234868" w:rsidRPr="00CA277D" w:rsidRDefault="00234868" w:rsidP="00FE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A277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сумма </w:t>
            </w:r>
            <w:proofErr w:type="spellStart"/>
            <w:r w:rsidRPr="00CA277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осн</w:t>
            </w:r>
            <w:proofErr w:type="spellEnd"/>
            <w:r w:rsidRPr="00CA277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 долга, млн. тенге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F78ACE5" w14:textId="77777777" w:rsidR="00234868" w:rsidRPr="00CA277D" w:rsidRDefault="00234868" w:rsidP="00FE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A277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 % к итогу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38DAD41" w14:textId="77777777" w:rsidR="00234868" w:rsidRPr="00CA277D" w:rsidRDefault="00234868" w:rsidP="00FE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A277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сумма </w:t>
            </w:r>
            <w:proofErr w:type="spellStart"/>
            <w:r w:rsidRPr="00CA277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осн</w:t>
            </w:r>
            <w:proofErr w:type="spellEnd"/>
            <w:r w:rsidRPr="00CA277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 долга, млн. тенге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3C44FE" w14:textId="77777777" w:rsidR="00234868" w:rsidRPr="00CA277D" w:rsidRDefault="00234868" w:rsidP="00FE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A277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 % к итогу</w:t>
            </w:r>
          </w:p>
        </w:tc>
        <w:tc>
          <w:tcPr>
            <w:tcW w:w="16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FAED2" w14:textId="77777777" w:rsidR="00234868" w:rsidRPr="00CA277D" w:rsidRDefault="00234868" w:rsidP="00FE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74DB2" w:rsidRPr="00CA277D" w14:paraId="3F863EE4" w14:textId="77777777" w:rsidTr="00974DB2">
        <w:trPr>
          <w:trHeight w:val="337"/>
          <w:jc w:val="center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21800" w14:textId="77777777" w:rsidR="00974DB2" w:rsidRPr="00CA277D" w:rsidRDefault="00974DB2" w:rsidP="00974D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A277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Стандартные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FAB2B" w14:textId="77777777" w:rsidR="00974DB2" w:rsidRPr="000B75E2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B75E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79 270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64B11" w14:textId="72C63C2C" w:rsidR="00974DB2" w:rsidRPr="000B75E2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B75E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18,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  <w:t>2</w:t>
            </w:r>
            <w:r w:rsidRPr="000B75E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A98BB" w14:textId="1CA7B530" w:rsidR="00974DB2" w:rsidRPr="00197433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9743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130 048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1F156" w14:textId="40E60FCD" w:rsidR="00974DB2" w:rsidRPr="00197433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9743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17,5%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43AF3" w14:textId="6E1BD591" w:rsidR="00974DB2" w:rsidRPr="00974DB2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74DB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64,1%</w:t>
            </w:r>
          </w:p>
        </w:tc>
      </w:tr>
      <w:tr w:rsidR="00974DB2" w:rsidRPr="00CA277D" w14:paraId="6AD38398" w14:textId="77777777" w:rsidTr="00974DB2">
        <w:trPr>
          <w:trHeight w:val="220"/>
          <w:jc w:val="center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776AA" w14:textId="77777777" w:rsidR="00974DB2" w:rsidRPr="00CA277D" w:rsidRDefault="00974DB2" w:rsidP="00974D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A277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Сомнительные, в т.ч.: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1653" w14:textId="77777777" w:rsidR="00974DB2" w:rsidRPr="000B75E2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B75E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329 336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53B53" w14:textId="39FF4C5C" w:rsidR="00974DB2" w:rsidRPr="000B75E2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B75E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75,4%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1E2CE" w14:textId="6EF4AF40" w:rsidR="00974DB2" w:rsidRPr="00197433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9743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551 127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6B1DB" w14:textId="205B3DE8" w:rsidR="00974DB2" w:rsidRPr="00197433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9743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74,1%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2012B" w14:textId="055048DB" w:rsidR="00974DB2" w:rsidRPr="00974DB2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74DB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67,3%</w:t>
            </w:r>
          </w:p>
        </w:tc>
      </w:tr>
      <w:tr w:rsidR="00974DB2" w:rsidRPr="00CA277D" w14:paraId="5DF598BB" w14:textId="77777777" w:rsidTr="00974DB2">
        <w:trPr>
          <w:trHeight w:val="220"/>
          <w:jc w:val="center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C482B" w14:textId="77777777" w:rsidR="00974DB2" w:rsidRPr="00CA277D" w:rsidRDefault="00974DB2" w:rsidP="00974D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A27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Сомнительные 1 категории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96D78" w14:textId="77777777" w:rsidR="00974DB2" w:rsidRPr="000B75E2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0B75E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286 860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951E2" w14:textId="12214050" w:rsidR="00974DB2" w:rsidRPr="000B75E2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0B75E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65,7%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73B44" w14:textId="5283AD2F" w:rsidR="00974DB2" w:rsidRPr="00197433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9743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502 364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99CB0" w14:textId="7A491590" w:rsidR="00974DB2" w:rsidRPr="00197433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9743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67,6%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CBE84" w14:textId="6782CD0C" w:rsidR="00974DB2" w:rsidRPr="00974DB2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74DB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75,1%</w:t>
            </w:r>
          </w:p>
        </w:tc>
      </w:tr>
      <w:tr w:rsidR="00974DB2" w:rsidRPr="00CA277D" w14:paraId="570FD083" w14:textId="77777777" w:rsidTr="00974DB2">
        <w:trPr>
          <w:trHeight w:val="227"/>
          <w:jc w:val="center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1226A" w14:textId="77777777" w:rsidR="00974DB2" w:rsidRPr="00CA277D" w:rsidRDefault="00974DB2" w:rsidP="00974D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A27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Сомнительные 2 категории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063E" w14:textId="77777777" w:rsidR="00974DB2" w:rsidRPr="000B75E2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0B75E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22 376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621CF" w14:textId="20ACFD34" w:rsidR="00974DB2" w:rsidRPr="000B75E2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0B75E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5,1%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BDF42" w14:textId="395A53D8" w:rsidR="00974DB2" w:rsidRPr="00197433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9743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14 143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0D7BD" w14:textId="54A94FA3" w:rsidR="00974DB2" w:rsidRPr="00197433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9743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1,9%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17C06" w14:textId="6BB3F889" w:rsidR="00974DB2" w:rsidRPr="00974DB2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74DB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-36,8%</w:t>
            </w:r>
          </w:p>
        </w:tc>
      </w:tr>
      <w:tr w:rsidR="00974DB2" w:rsidRPr="00CA277D" w14:paraId="455DFC47" w14:textId="77777777" w:rsidTr="00974DB2">
        <w:trPr>
          <w:trHeight w:val="227"/>
          <w:jc w:val="center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F25BB" w14:textId="77777777" w:rsidR="00974DB2" w:rsidRPr="00CA277D" w:rsidRDefault="00974DB2" w:rsidP="00974D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277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Сомнительные 3 категории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3F3E" w14:textId="77777777" w:rsidR="00974DB2" w:rsidRPr="000B75E2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0B75E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11 709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1EBDE" w14:textId="7C98B08F" w:rsidR="00974DB2" w:rsidRPr="000B75E2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0B75E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7</w:t>
            </w:r>
            <w:r w:rsidRPr="000B75E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25BEC" w14:textId="6C767973" w:rsidR="00974DB2" w:rsidRPr="00197433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9743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21 449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D3004" w14:textId="575B752C" w:rsidR="00974DB2" w:rsidRPr="00197433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9743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2,9%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80E00" w14:textId="62A8550D" w:rsidR="00974DB2" w:rsidRPr="00974DB2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74DB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83,2%</w:t>
            </w:r>
          </w:p>
        </w:tc>
      </w:tr>
      <w:tr w:rsidR="00974DB2" w:rsidRPr="00CA277D" w14:paraId="7C98BE2A" w14:textId="77777777" w:rsidTr="00974DB2">
        <w:trPr>
          <w:trHeight w:val="447"/>
          <w:jc w:val="center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4074F" w14:textId="77777777" w:rsidR="00974DB2" w:rsidRPr="00CA277D" w:rsidRDefault="00974DB2" w:rsidP="00974D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A27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Сомнительные 4 категории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94188" w14:textId="77777777" w:rsidR="00974DB2" w:rsidRPr="000B75E2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0B75E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1 262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3E475" w14:textId="108B7FD4" w:rsidR="00974DB2" w:rsidRPr="000B75E2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0B75E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3</w:t>
            </w:r>
            <w:r w:rsidRPr="000B75E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0457A" w14:textId="3EE9CF85" w:rsidR="00974DB2" w:rsidRPr="00197433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9743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2 229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64598" w14:textId="44CD84D6" w:rsidR="00974DB2" w:rsidRPr="00197433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9743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0,3%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89DC2" w14:textId="4EFD4233" w:rsidR="00974DB2" w:rsidRPr="00974DB2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74DB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76,6%</w:t>
            </w:r>
          </w:p>
        </w:tc>
      </w:tr>
      <w:tr w:rsidR="00974DB2" w:rsidRPr="00CA277D" w14:paraId="35AD6393" w14:textId="77777777" w:rsidTr="00974DB2">
        <w:trPr>
          <w:trHeight w:val="337"/>
          <w:jc w:val="center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4554A" w14:textId="77777777" w:rsidR="00974DB2" w:rsidRPr="00CA277D" w:rsidRDefault="00974DB2" w:rsidP="00974D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A27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Сомнительные 5 категории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89E06" w14:textId="77777777" w:rsidR="00974DB2" w:rsidRPr="000B75E2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0B75E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7 129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3111D" w14:textId="52B3A6E1" w:rsidR="00974DB2" w:rsidRPr="000B75E2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0B75E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1,6%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46391" w14:textId="62943860" w:rsidR="00974DB2" w:rsidRPr="00197433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9743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10 942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CB04E" w14:textId="1CA9CB44" w:rsidR="00974DB2" w:rsidRPr="00197433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9743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1,5%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47947" w14:textId="3BB35EB7" w:rsidR="00974DB2" w:rsidRPr="00974DB2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74DB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53,5%</w:t>
            </w:r>
          </w:p>
        </w:tc>
      </w:tr>
      <w:tr w:rsidR="00974DB2" w:rsidRPr="00CA277D" w14:paraId="1B3BCD27" w14:textId="77777777" w:rsidTr="00974DB2">
        <w:trPr>
          <w:trHeight w:val="227"/>
          <w:jc w:val="center"/>
        </w:trPr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D1BC84" w14:textId="77777777" w:rsidR="00974DB2" w:rsidRPr="00CA277D" w:rsidRDefault="00974DB2" w:rsidP="00974D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A277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Безнадежные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3A040C" w14:textId="77777777" w:rsidR="00974DB2" w:rsidRPr="000B75E2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B75E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27 914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A1002" w14:textId="4B5353E2" w:rsidR="00974DB2" w:rsidRPr="000B75E2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B75E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6,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  <w:t>4</w:t>
            </w:r>
            <w:r w:rsidRPr="000B75E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04F9C9" w14:textId="29496EF0" w:rsidR="00974DB2" w:rsidRPr="00197433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9743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62 164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F84CA" w14:textId="69859910" w:rsidR="00974DB2" w:rsidRPr="00197433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9743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8,4%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5FB05" w14:textId="5E683958" w:rsidR="00974DB2" w:rsidRPr="00974DB2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74DB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122,7%</w:t>
            </w:r>
          </w:p>
        </w:tc>
      </w:tr>
      <w:tr w:rsidR="00974DB2" w:rsidRPr="00CA277D" w14:paraId="5C7002A6" w14:textId="77777777" w:rsidTr="00974DB2">
        <w:trPr>
          <w:trHeight w:val="227"/>
          <w:jc w:val="center"/>
        </w:trPr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A1EF1" w14:textId="77777777" w:rsidR="00974DB2" w:rsidRPr="00CA277D" w:rsidRDefault="00974DB2" w:rsidP="00974D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A277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Всего ссудный портфель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1F239" w14:textId="77777777" w:rsidR="00974DB2" w:rsidRPr="000B75E2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B75E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436 521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330D" w14:textId="56C5D2A7" w:rsidR="00974DB2" w:rsidRPr="000B75E2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B75E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131FF" w14:textId="1F63D875" w:rsidR="00974DB2" w:rsidRPr="00EF7919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  <w:t>743 339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D37C6EB" w14:textId="77777777" w:rsidR="00974DB2" w:rsidRPr="00EF7919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F791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D729EB" w14:textId="6AA45413" w:rsidR="00974DB2" w:rsidRPr="00974DB2" w:rsidRDefault="00974DB2" w:rsidP="0097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74DB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70,3%</w:t>
            </w:r>
          </w:p>
        </w:tc>
      </w:tr>
    </w:tbl>
    <w:p w14:paraId="502271D2" w14:textId="77777777" w:rsidR="00F20CAF" w:rsidRPr="00737BF2" w:rsidRDefault="00F20CAF" w:rsidP="00BF5209">
      <w:pPr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8"/>
          <w:lang w:val="en-US" w:eastAsia="ru-RU"/>
        </w:rPr>
      </w:pPr>
    </w:p>
    <w:p w14:paraId="5475651F" w14:textId="77777777" w:rsidR="00F06744" w:rsidRPr="00630EC4" w:rsidRDefault="00F06744" w:rsidP="00BF5209">
      <w:pPr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"/>
          <w:lang w:eastAsia="ru-RU"/>
        </w:rPr>
      </w:pPr>
    </w:p>
    <w:p w14:paraId="36B53C51" w14:textId="77777777" w:rsidR="00501703" w:rsidRDefault="00501703" w:rsidP="00BF5209">
      <w:pPr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8"/>
          <w:lang w:eastAsia="ru-RU"/>
        </w:rPr>
      </w:pPr>
    </w:p>
    <w:p w14:paraId="61D7B209" w14:textId="77777777" w:rsidR="00B55780" w:rsidRPr="00453F44" w:rsidRDefault="00B55780" w:rsidP="00BF5209">
      <w:pPr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"/>
          <w:lang w:eastAsia="ru-RU"/>
        </w:rPr>
      </w:pPr>
    </w:p>
    <w:tbl>
      <w:tblPr>
        <w:tblStyle w:val="11"/>
        <w:tblpPr w:leftFromText="180" w:rightFromText="180" w:vertAnchor="text" w:horzAnchor="margin" w:tblpX="40" w:tblpY="-42"/>
        <w:tblW w:w="1038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20" w:color="auto" w:fill="auto"/>
        <w:tblLook w:val="04A0" w:firstRow="1" w:lastRow="0" w:firstColumn="1" w:lastColumn="0" w:noHBand="0" w:noVBand="1"/>
      </w:tblPr>
      <w:tblGrid>
        <w:gridCol w:w="10382"/>
      </w:tblGrid>
      <w:tr w:rsidR="006434B3" w:rsidRPr="00670377" w14:paraId="6C508D28" w14:textId="77777777" w:rsidTr="00B55780">
        <w:trPr>
          <w:trHeight w:val="394"/>
        </w:trPr>
        <w:tc>
          <w:tcPr>
            <w:tcW w:w="10382" w:type="dxa"/>
            <w:shd w:val="pct20" w:color="auto" w:fill="auto"/>
          </w:tcPr>
          <w:p w14:paraId="2AD5EF78" w14:textId="77777777" w:rsidR="006434B3" w:rsidRPr="00670377" w:rsidRDefault="006434B3" w:rsidP="00B55780">
            <w:pPr>
              <w:spacing w:before="100" w:after="120" w:line="240" w:lineRule="auto"/>
              <w:jc w:val="both"/>
              <w:rPr>
                <w:rFonts w:eastAsia="Times New Roman"/>
                <w:sz w:val="16"/>
                <w:szCs w:val="16"/>
                <w:lang w:val="ru-RU" w:eastAsia="ru-RU"/>
              </w:rPr>
            </w:pPr>
            <w:r>
              <w:rPr>
                <w:rFonts w:eastAsia="Times New Roman"/>
                <w:sz w:val="20"/>
                <w:szCs w:val="16"/>
                <w:lang w:val="ru-RU" w:eastAsia="ru-RU"/>
              </w:rPr>
              <w:t>Таблица 3</w:t>
            </w:r>
            <w:r w:rsidRPr="00670377">
              <w:rPr>
                <w:rFonts w:eastAsia="Times New Roman"/>
                <w:sz w:val="20"/>
                <w:szCs w:val="16"/>
                <w:lang w:val="ru-RU" w:eastAsia="ru-RU"/>
              </w:rPr>
              <w:t>. Качество ссудного портфеля микрофинансовых организаций РК</w:t>
            </w:r>
          </w:p>
        </w:tc>
      </w:tr>
    </w:tbl>
    <w:tbl>
      <w:tblPr>
        <w:tblW w:w="10339" w:type="dxa"/>
        <w:tblInd w:w="93" w:type="dxa"/>
        <w:tblLook w:val="04A0" w:firstRow="1" w:lastRow="0" w:firstColumn="1" w:lastColumn="0" w:noHBand="0" w:noVBand="1"/>
      </w:tblPr>
      <w:tblGrid>
        <w:gridCol w:w="3199"/>
        <w:gridCol w:w="1352"/>
        <w:gridCol w:w="1466"/>
        <w:gridCol w:w="1511"/>
        <w:gridCol w:w="1418"/>
        <w:gridCol w:w="1393"/>
      </w:tblGrid>
      <w:tr w:rsidR="00233B98" w:rsidRPr="00234868" w14:paraId="1F62A5F9" w14:textId="77777777" w:rsidTr="00E16506">
        <w:trPr>
          <w:trHeight w:val="202"/>
        </w:trPr>
        <w:tc>
          <w:tcPr>
            <w:tcW w:w="3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442B12" w14:textId="77777777" w:rsidR="00233B98" w:rsidRPr="00234868" w:rsidRDefault="00233B98" w:rsidP="00E1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48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8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7352EF9" w14:textId="77777777" w:rsidR="00233B98" w:rsidRPr="00234868" w:rsidRDefault="000B3B58" w:rsidP="00E1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01.01.2021</w:t>
            </w: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E57F3B4" w14:textId="169089ED" w:rsidR="00233B98" w:rsidRPr="0046580F" w:rsidRDefault="00056D0B" w:rsidP="00D04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01.01.2022</w:t>
            </w:r>
          </w:p>
        </w:tc>
        <w:tc>
          <w:tcPr>
            <w:tcW w:w="139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2D13F0" w14:textId="77777777" w:rsidR="00233B98" w:rsidRPr="00234868" w:rsidRDefault="00233B98" w:rsidP="00E1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r w:rsidRPr="002348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рирост, в %</w:t>
            </w:r>
          </w:p>
        </w:tc>
      </w:tr>
      <w:tr w:rsidR="00233B98" w:rsidRPr="00234868" w14:paraId="4E245E9B" w14:textId="77777777" w:rsidTr="00E16506">
        <w:trPr>
          <w:trHeight w:val="540"/>
        </w:trPr>
        <w:tc>
          <w:tcPr>
            <w:tcW w:w="3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85F562" w14:textId="77777777" w:rsidR="00233B98" w:rsidRPr="00234868" w:rsidRDefault="00233B98" w:rsidP="00E1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2385B7" w14:textId="77777777" w:rsidR="00233B98" w:rsidRPr="00234868" w:rsidRDefault="00233B98" w:rsidP="00E1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48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сумма </w:t>
            </w:r>
            <w:proofErr w:type="spellStart"/>
            <w:r w:rsidRPr="002348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осн</w:t>
            </w:r>
            <w:proofErr w:type="spellEnd"/>
            <w:r w:rsidRPr="002348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 долга, млн. тенге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CDCADE" w14:textId="77777777" w:rsidR="00233B98" w:rsidRPr="00234868" w:rsidRDefault="00233B98" w:rsidP="00E1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48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 % к итогу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EC9D8F" w14:textId="77777777" w:rsidR="00233B98" w:rsidRPr="00234868" w:rsidRDefault="00233B98" w:rsidP="00E1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48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сумма </w:t>
            </w:r>
            <w:proofErr w:type="spellStart"/>
            <w:r w:rsidRPr="002348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осн</w:t>
            </w:r>
            <w:proofErr w:type="spellEnd"/>
            <w:r w:rsidRPr="002348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 долга, млн. 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655AFB" w14:textId="77777777" w:rsidR="00233B98" w:rsidRPr="00234868" w:rsidRDefault="00233B98" w:rsidP="00E1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48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 % к итогу</w:t>
            </w:r>
          </w:p>
        </w:tc>
        <w:tc>
          <w:tcPr>
            <w:tcW w:w="13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601578" w14:textId="77777777" w:rsidR="00233B98" w:rsidRPr="00234868" w:rsidRDefault="00233B98" w:rsidP="00E1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A314C" w:rsidRPr="00234868" w14:paraId="448157F7" w14:textId="77777777" w:rsidTr="007A314C">
        <w:trPr>
          <w:trHeight w:val="319"/>
        </w:trPr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E3B1F" w14:textId="77777777" w:rsidR="007A314C" w:rsidRPr="00234868" w:rsidRDefault="007A314C" w:rsidP="007A3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48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Ссудный портфель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EF3CC" w14:textId="77777777" w:rsidR="007A314C" w:rsidRPr="002C5797" w:rsidRDefault="007A314C" w:rsidP="007A3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C579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436 521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BA34B" w14:textId="77777777" w:rsidR="007A314C" w:rsidRPr="002C5797" w:rsidRDefault="007A314C" w:rsidP="007A3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C579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5420FA" w14:textId="3E2458B8" w:rsidR="007A314C" w:rsidRPr="001213B7" w:rsidRDefault="007A314C" w:rsidP="007A3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213B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743 339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820185" w14:textId="0C7A4FB4" w:rsidR="007A314C" w:rsidRPr="00003B03" w:rsidRDefault="00F95C9A" w:rsidP="007A3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100</w:t>
            </w:r>
            <w:r w:rsidR="007A314C" w:rsidRPr="001D00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</w:t>
            </w:r>
            <w:r w:rsidR="007A314C" w:rsidRPr="001D00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8117F9" w14:textId="32406EAE" w:rsidR="007A314C" w:rsidRPr="007A314C" w:rsidRDefault="007A314C" w:rsidP="007A3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14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70,3%</w:t>
            </w:r>
          </w:p>
        </w:tc>
      </w:tr>
      <w:tr w:rsidR="00F95C9A" w:rsidRPr="00234868" w14:paraId="3B3699D1" w14:textId="77777777" w:rsidTr="007A314C">
        <w:trPr>
          <w:trHeight w:val="207"/>
        </w:trPr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87486" w14:textId="77777777" w:rsidR="00F95C9A" w:rsidRPr="00234868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4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Микрокредиты, по которым отсутствует просроченная задолженность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B11B3" w14:textId="77777777" w:rsidR="00F95C9A" w:rsidRPr="00EA7F61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A7F6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383 173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2AB68" w14:textId="77777777" w:rsidR="00F95C9A" w:rsidRPr="00EA7F61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A7F6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87,8%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16BB80" w14:textId="4053DFC3" w:rsidR="00F95C9A" w:rsidRPr="001213B7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213B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642 058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240E1E" w14:textId="32363193" w:rsidR="00F95C9A" w:rsidRPr="00F95C9A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95C9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86,4%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3E6F0A" w14:textId="542249F1" w:rsidR="00F95C9A" w:rsidRPr="007A314C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7A314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67,6%</w:t>
            </w:r>
          </w:p>
        </w:tc>
      </w:tr>
      <w:tr w:rsidR="00F95C9A" w:rsidRPr="00234868" w14:paraId="3332C8AF" w14:textId="77777777" w:rsidTr="007A314C">
        <w:trPr>
          <w:trHeight w:val="207"/>
        </w:trPr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7AFD5" w14:textId="77777777" w:rsidR="00F95C9A" w:rsidRPr="00234868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48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Микрокредиты с просроченной задолженностью, в т.ч.: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14E19" w14:textId="77777777" w:rsidR="00F95C9A" w:rsidRPr="00EA7F61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A7F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53 348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E1F79" w14:textId="77777777" w:rsidR="00F95C9A" w:rsidRPr="00EA7F61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A7F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12,2%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8A51AE" w14:textId="6CBC25B6" w:rsidR="00F95C9A" w:rsidRPr="001213B7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213B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101 281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6C4931" w14:textId="215198AA" w:rsidR="00F95C9A" w:rsidRPr="00F95C9A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95C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13,6%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40B37F" w14:textId="1928B9EE" w:rsidR="00F95C9A" w:rsidRPr="007A314C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14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89,8%</w:t>
            </w:r>
          </w:p>
        </w:tc>
      </w:tr>
      <w:tr w:rsidR="00F95C9A" w:rsidRPr="00234868" w14:paraId="6A9E4E0E" w14:textId="77777777" w:rsidTr="007A314C">
        <w:trPr>
          <w:trHeight w:val="215"/>
        </w:trPr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9A83B" w14:textId="77777777" w:rsidR="00F95C9A" w:rsidRPr="00234868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4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Микрокредиты с просроченной задолженностью от 1 до 30 дней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7C44A" w14:textId="77777777" w:rsidR="00F95C9A" w:rsidRPr="00EA7F61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A7F6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15 176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21117" w14:textId="77777777" w:rsidR="00F95C9A" w:rsidRPr="00EA7F61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A7F6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3,5%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1680C3" w14:textId="53318D18" w:rsidR="00F95C9A" w:rsidRPr="001213B7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213B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26 275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5697C7" w14:textId="72FB68AC" w:rsidR="00F95C9A" w:rsidRPr="00F95C9A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95C9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3,5%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096617" w14:textId="041E7BD8" w:rsidR="00F95C9A" w:rsidRPr="007A314C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7A314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73,1%</w:t>
            </w:r>
          </w:p>
        </w:tc>
      </w:tr>
      <w:tr w:rsidR="00F95C9A" w:rsidRPr="00234868" w14:paraId="1870345F" w14:textId="77777777" w:rsidTr="007A314C">
        <w:trPr>
          <w:trHeight w:val="215"/>
        </w:trPr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556C9" w14:textId="77777777" w:rsidR="00F95C9A" w:rsidRPr="00234868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4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Микрокредиты с просроченной задолженностью от 31 до 60 дней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F45D7" w14:textId="77777777" w:rsidR="00F95C9A" w:rsidRPr="00EA7F61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A7F6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6 492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74DBB" w14:textId="77777777" w:rsidR="00F95C9A" w:rsidRPr="00EA7F61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A7F6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1,5%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5DC5E4" w14:textId="79CF0CB7" w:rsidR="00F95C9A" w:rsidRPr="001213B7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213B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13 439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7D9632" w14:textId="3055BB28" w:rsidR="00F95C9A" w:rsidRPr="00F95C9A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95C9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1,8%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BF7B1E3" w14:textId="2C105E62" w:rsidR="00F95C9A" w:rsidRPr="007A314C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7A314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107,0%</w:t>
            </w:r>
          </w:p>
        </w:tc>
      </w:tr>
      <w:tr w:rsidR="00F95C9A" w:rsidRPr="00234868" w14:paraId="17E98881" w14:textId="77777777" w:rsidTr="007A314C">
        <w:trPr>
          <w:trHeight w:val="424"/>
        </w:trPr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5F15D" w14:textId="77777777" w:rsidR="00F95C9A" w:rsidRPr="00234868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4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Микрокредиты с просроченной задолженностью от 61 до 90 дней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92FE3" w14:textId="77777777" w:rsidR="00F95C9A" w:rsidRPr="00EA7F61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A7F6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4 834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EECA8" w14:textId="77777777" w:rsidR="00F95C9A" w:rsidRPr="00EA7F61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A7F6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1,1%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19D707" w14:textId="6A8D274A" w:rsidR="00F95C9A" w:rsidRPr="001213B7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213B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10 323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25AF3E5" w14:textId="7FF23E39" w:rsidR="00F95C9A" w:rsidRPr="00F95C9A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95C9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1,4%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4B758E" w14:textId="56A3C28A" w:rsidR="00F95C9A" w:rsidRPr="007A314C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7A314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113,6%</w:t>
            </w:r>
          </w:p>
        </w:tc>
      </w:tr>
      <w:tr w:rsidR="00F95C9A" w:rsidRPr="00234868" w14:paraId="282E2332" w14:textId="77777777" w:rsidTr="007A314C">
        <w:trPr>
          <w:trHeight w:val="319"/>
        </w:trPr>
        <w:tc>
          <w:tcPr>
            <w:tcW w:w="3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5266E03" w14:textId="77777777" w:rsidR="00F95C9A" w:rsidRPr="00234868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48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Микрокредиты с просроченной задолженностью свыше 90 дней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E576F49" w14:textId="77777777" w:rsidR="00F95C9A" w:rsidRPr="00EA7F61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A7F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26 846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B5529A5" w14:textId="77777777" w:rsidR="00F95C9A" w:rsidRPr="00EA7F61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A7F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6,1%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D2B8EE2" w14:textId="44293439" w:rsidR="00F95C9A" w:rsidRPr="001213B7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213B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51 243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B155C2D" w14:textId="347D20B3" w:rsidR="00F95C9A" w:rsidRPr="00F95C9A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95C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6,9%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D7E0FBA" w14:textId="1A7F8769" w:rsidR="00F95C9A" w:rsidRPr="007A314C" w:rsidRDefault="00F95C9A" w:rsidP="00F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14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90,9%</w:t>
            </w:r>
          </w:p>
        </w:tc>
      </w:tr>
      <w:tr w:rsidR="0087770E" w:rsidRPr="00234868" w14:paraId="5A690359" w14:textId="77777777" w:rsidTr="00A94CA8">
        <w:trPr>
          <w:trHeight w:val="215"/>
        </w:trPr>
        <w:tc>
          <w:tcPr>
            <w:tcW w:w="3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D08F9BA" w14:textId="77777777" w:rsidR="0087770E" w:rsidRPr="00234868" w:rsidRDefault="0087770E" w:rsidP="00877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34868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Провизии по микрокредитам с просрочкой свыше 90 дней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610FC4" w14:textId="19C4D65F" w:rsidR="0087770E" w:rsidRPr="0060329B" w:rsidRDefault="009A4F71" w:rsidP="00877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87770E" w:rsidRPr="006032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20 883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2A698B6" w14:textId="77777777" w:rsidR="0087770E" w:rsidRPr="0060329B" w:rsidRDefault="0087770E" w:rsidP="00877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032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4,8%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C3D5508" w14:textId="48B5274F" w:rsidR="0087770E" w:rsidRPr="001213B7" w:rsidRDefault="00CC21D0" w:rsidP="00877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52 646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7F408B9" w14:textId="5B0BE073" w:rsidR="0087770E" w:rsidRPr="00090465" w:rsidRDefault="00F15DBF" w:rsidP="00877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7,1</w:t>
            </w:r>
            <w:r w:rsidR="0087770E" w:rsidRPr="0009046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7FF5B94" w14:textId="649C1FF8" w:rsidR="0087770E" w:rsidRPr="00090465" w:rsidRDefault="00F15DBF" w:rsidP="00877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152</w:t>
            </w:r>
            <w:r w:rsidR="0087770E" w:rsidRPr="0009046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87770E" w:rsidRPr="0009046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%</w:t>
            </w:r>
          </w:p>
        </w:tc>
      </w:tr>
      <w:tr w:rsidR="00234868" w:rsidRPr="00234868" w14:paraId="46F08B8C" w14:textId="77777777" w:rsidTr="00E16506">
        <w:trPr>
          <w:trHeight w:val="215"/>
        </w:trPr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24B39" w14:textId="77777777" w:rsidR="00234868" w:rsidRPr="00234868" w:rsidRDefault="00234868" w:rsidP="00E1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34868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Коэффициент покрытия микрокредитов с просроченной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FC6DAD" w14:textId="579C0790" w:rsidR="00234868" w:rsidRPr="00234868" w:rsidRDefault="00774816" w:rsidP="00E1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748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77</w:t>
            </w:r>
            <w:r w:rsidR="000B3B58" w:rsidRPr="007748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,</w:t>
            </w:r>
            <w:r w:rsidRPr="007748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8</w:t>
            </w:r>
            <w:r w:rsidR="000B3B58" w:rsidRPr="009F7A82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92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A084084" w14:textId="0C684068" w:rsidR="00234868" w:rsidRPr="0004168D" w:rsidRDefault="00774816" w:rsidP="00E1650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highlight w:val="yellow"/>
                <w:lang w:val="en-US"/>
              </w:rPr>
            </w:pPr>
            <w:r w:rsidRPr="006B6833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102</w:t>
            </w:r>
            <w:r w:rsidR="00E16506" w:rsidRPr="006B6833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val="en-US" w:eastAsia="ru-RU"/>
              </w:rPr>
              <w:t>,</w:t>
            </w:r>
            <w:r w:rsidRPr="006B6833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7</w:t>
            </w:r>
            <w:r w:rsidR="009F7A82" w:rsidRPr="006B6833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99FEA69" w14:textId="77777777" w:rsidR="00234868" w:rsidRPr="0004168D" w:rsidRDefault="00234868" w:rsidP="00E1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34868" w:rsidRPr="00234868" w14:paraId="10B41694" w14:textId="77777777" w:rsidTr="00E16506">
        <w:trPr>
          <w:trHeight w:val="215"/>
        </w:trPr>
        <w:tc>
          <w:tcPr>
            <w:tcW w:w="3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52645B1" w14:textId="77777777" w:rsidR="00234868" w:rsidRPr="00234868" w:rsidRDefault="00234868" w:rsidP="00E1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34868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задолженностью свыше 90 дней провизиями по ним</w:t>
            </w:r>
          </w:p>
        </w:tc>
        <w:tc>
          <w:tcPr>
            <w:tcW w:w="281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4C43E1" w14:textId="77777777" w:rsidR="00234868" w:rsidRPr="00234868" w:rsidRDefault="00234868" w:rsidP="00E1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92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0D511DD" w14:textId="77777777" w:rsidR="00234868" w:rsidRPr="00234868" w:rsidRDefault="00234868" w:rsidP="00E1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91B2055" w14:textId="77777777" w:rsidR="00234868" w:rsidRPr="00234868" w:rsidRDefault="00234868" w:rsidP="00E1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67D2D9FF" w14:textId="77777777" w:rsidR="00721D8A" w:rsidRDefault="00721D8A" w:rsidP="00BF5209">
      <w:pPr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8"/>
          <w:lang w:eastAsia="ru-RU"/>
        </w:rPr>
      </w:pPr>
    </w:p>
    <w:p w14:paraId="1F01E840" w14:textId="77777777" w:rsidR="00BB585A" w:rsidRPr="00501703" w:rsidRDefault="00BB585A" w:rsidP="00501703">
      <w:pPr>
        <w:keepNext/>
        <w:keepLines/>
        <w:spacing w:before="80" w:after="0" w:line="240" w:lineRule="auto"/>
        <w:jc w:val="both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"/>
          <w:szCs w:val="20"/>
          <w:lang w:eastAsia="ru-RU"/>
        </w:rPr>
      </w:pPr>
      <w:bookmarkStart w:id="13" w:name="_Toc382829360"/>
      <w:bookmarkStart w:id="14" w:name="_Toc403669115"/>
      <w:bookmarkEnd w:id="10"/>
    </w:p>
    <w:p w14:paraId="2737A635" w14:textId="77777777" w:rsidR="00BF5209" w:rsidRPr="001D3D79" w:rsidRDefault="00BF5209" w:rsidP="00BE1AE4">
      <w:pPr>
        <w:keepNext/>
        <w:keepLines/>
        <w:numPr>
          <w:ilvl w:val="0"/>
          <w:numId w:val="26"/>
        </w:numPr>
        <w:spacing w:before="80" w:after="0" w:line="240" w:lineRule="auto"/>
        <w:jc w:val="both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0"/>
          <w:szCs w:val="20"/>
          <w:lang w:val="kk-KZ" w:eastAsia="ru-RU"/>
        </w:rPr>
      </w:pPr>
      <w:bookmarkStart w:id="15" w:name="_Toc4432493"/>
      <w:r w:rsidRPr="001D3D79">
        <w:rPr>
          <w:rFonts w:ascii="Times New Roman" w:eastAsiaTheme="majorEastAsia" w:hAnsi="Times New Roman"/>
          <w:b/>
          <w:bCs/>
          <w:color w:val="365F91" w:themeColor="accent1" w:themeShade="BF"/>
          <w:sz w:val="20"/>
          <w:szCs w:val="20"/>
          <w:lang w:eastAsia="ru-RU"/>
        </w:rPr>
        <w:t>ОБЯЗАТЕЛЬСТВА</w:t>
      </w:r>
      <w:bookmarkEnd w:id="13"/>
      <w:bookmarkEnd w:id="14"/>
      <w:bookmarkEnd w:id="15"/>
      <w:r w:rsidRPr="001D3D79">
        <w:rPr>
          <w:rFonts w:ascii="Times New Roman" w:eastAsiaTheme="majorEastAsia" w:hAnsi="Times New Roman"/>
          <w:b/>
          <w:bCs/>
          <w:color w:val="365F91" w:themeColor="accent1" w:themeShade="BF"/>
          <w:sz w:val="20"/>
          <w:szCs w:val="20"/>
          <w:lang w:eastAsia="ru-RU"/>
        </w:rPr>
        <w:t xml:space="preserve"> </w:t>
      </w:r>
    </w:p>
    <w:p w14:paraId="1CF0199F" w14:textId="77777777" w:rsidR="00BF5209" w:rsidRPr="007526F4" w:rsidRDefault="00BF5209" w:rsidP="00BF5209">
      <w:pPr>
        <w:spacing w:after="0" w:line="240" w:lineRule="auto"/>
        <w:rPr>
          <w:rFonts w:ascii="Times New Roman" w:eastAsia="Times New Roman" w:hAnsi="Times New Roman"/>
          <w:sz w:val="2"/>
          <w:szCs w:val="24"/>
          <w:lang w:val="kk-KZ" w:eastAsia="ru-RU"/>
        </w:rPr>
      </w:pPr>
    </w:p>
    <w:tbl>
      <w:tblPr>
        <w:tblW w:w="4895" w:type="pct"/>
        <w:tblInd w:w="108" w:type="dxa"/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023"/>
        <w:gridCol w:w="319"/>
      </w:tblGrid>
      <w:tr w:rsidR="00BF5209" w:rsidRPr="001D3D79" w14:paraId="6056AA7D" w14:textId="77777777" w:rsidTr="00CB0C15">
        <w:trPr>
          <w:trHeight w:val="356"/>
        </w:trPr>
        <w:tc>
          <w:tcPr>
            <w:tcW w:w="4846" w:type="pct"/>
            <w:shd w:val="clear" w:color="auto" w:fill="BFBFBF" w:themeFill="background1" w:themeFillShade="BF"/>
            <w:vAlign w:val="center"/>
          </w:tcPr>
          <w:p w14:paraId="42139E7C" w14:textId="77777777" w:rsidR="00BF5209" w:rsidRPr="001D3D79" w:rsidRDefault="00BF5209" w:rsidP="006434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16"/>
                <w:lang w:eastAsia="ru-RU"/>
              </w:rPr>
            </w:pPr>
            <w:r w:rsidRPr="001D3D79">
              <w:rPr>
                <w:rFonts w:ascii="Times New Roman" w:eastAsia="Times New Roman" w:hAnsi="Times New Roman"/>
                <w:bCs/>
                <w:sz w:val="20"/>
                <w:szCs w:val="16"/>
                <w:lang w:eastAsia="ru-RU"/>
              </w:rPr>
              <w:t xml:space="preserve">Таблица </w:t>
            </w:r>
            <w:r w:rsidR="006434B3">
              <w:rPr>
                <w:rFonts w:ascii="Times New Roman" w:eastAsia="Times New Roman" w:hAnsi="Times New Roman"/>
                <w:bCs/>
                <w:sz w:val="20"/>
                <w:szCs w:val="16"/>
                <w:lang w:eastAsia="ru-RU"/>
              </w:rPr>
              <w:t>4</w:t>
            </w:r>
            <w:r w:rsidRPr="001D3D79">
              <w:rPr>
                <w:rFonts w:ascii="Times New Roman" w:eastAsia="Times New Roman" w:hAnsi="Times New Roman"/>
                <w:bCs/>
                <w:sz w:val="20"/>
                <w:szCs w:val="16"/>
                <w:lang w:eastAsia="ru-RU"/>
              </w:rPr>
              <w:t>. Структура совокупных об</w:t>
            </w:r>
            <w:bookmarkStart w:id="16" w:name="Табл8"/>
            <w:bookmarkEnd w:id="16"/>
            <w:r w:rsidRPr="001D3D79">
              <w:rPr>
                <w:rFonts w:ascii="Times New Roman" w:eastAsia="Times New Roman" w:hAnsi="Times New Roman"/>
                <w:bCs/>
                <w:sz w:val="20"/>
                <w:szCs w:val="16"/>
                <w:lang w:eastAsia="ru-RU"/>
              </w:rPr>
              <w:t>язательств микрофинансовых организаций РК</w:t>
            </w:r>
          </w:p>
        </w:tc>
        <w:tc>
          <w:tcPr>
            <w:tcW w:w="154" w:type="pct"/>
            <w:shd w:val="clear" w:color="auto" w:fill="BFBFBF" w:themeFill="background1" w:themeFillShade="BF"/>
            <w:vAlign w:val="center"/>
          </w:tcPr>
          <w:p w14:paraId="05B3DDF5" w14:textId="77777777" w:rsidR="00BF5209" w:rsidRPr="001D3D79" w:rsidRDefault="00BF5209" w:rsidP="00995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77D756DF" w14:textId="77777777" w:rsidR="00F43254" w:rsidRDefault="00F43254" w:rsidP="00EA30EF">
      <w:pPr>
        <w:spacing w:before="60" w:after="80" w:line="240" w:lineRule="auto"/>
        <w:rPr>
          <w:rFonts w:ascii="Times New Roman" w:eastAsia="Times New Roman" w:hAnsi="Times New Roman"/>
          <w:b/>
          <w:sz w:val="2"/>
          <w:szCs w:val="24"/>
          <w:lang w:eastAsia="ru-RU"/>
        </w:rPr>
      </w:pPr>
    </w:p>
    <w:tbl>
      <w:tblPr>
        <w:tblW w:w="10446" w:type="dxa"/>
        <w:tblInd w:w="93" w:type="dxa"/>
        <w:tblLook w:val="04A0" w:firstRow="1" w:lastRow="0" w:firstColumn="1" w:lastColumn="0" w:noHBand="0" w:noVBand="1"/>
      </w:tblPr>
      <w:tblGrid>
        <w:gridCol w:w="3529"/>
        <w:gridCol w:w="1355"/>
        <w:gridCol w:w="1355"/>
        <w:gridCol w:w="1497"/>
        <w:gridCol w:w="1355"/>
        <w:gridCol w:w="1355"/>
      </w:tblGrid>
      <w:tr w:rsidR="00234868" w:rsidRPr="002303DC" w14:paraId="1A97BCEE" w14:textId="77777777" w:rsidTr="005D5DAF">
        <w:trPr>
          <w:trHeight w:val="295"/>
        </w:trPr>
        <w:tc>
          <w:tcPr>
            <w:tcW w:w="35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B2CA492" w14:textId="77777777" w:rsidR="00234868" w:rsidRPr="002303DC" w:rsidRDefault="00234868" w:rsidP="00395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3D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7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AB23CBF" w14:textId="77777777" w:rsidR="00234868" w:rsidRPr="002303DC" w:rsidRDefault="00866C52" w:rsidP="00395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3D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01.01.2021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2D13EB5" w14:textId="4793E386" w:rsidR="00234868" w:rsidRPr="002303DC" w:rsidRDefault="00056D0B" w:rsidP="007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3D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01.01.2022</w:t>
            </w:r>
          </w:p>
        </w:tc>
        <w:tc>
          <w:tcPr>
            <w:tcW w:w="135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5F7EFE" w14:textId="77777777" w:rsidR="00234868" w:rsidRPr="002303DC" w:rsidRDefault="00234868" w:rsidP="00395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3D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прирост, в %</w:t>
            </w:r>
          </w:p>
        </w:tc>
      </w:tr>
      <w:tr w:rsidR="00234868" w:rsidRPr="002303DC" w14:paraId="24DC94F2" w14:textId="77777777" w:rsidTr="005D5DAF">
        <w:trPr>
          <w:trHeight w:val="791"/>
        </w:trPr>
        <w:tc>
          <w:tcPr>
            <w:tcW w:w="3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7A43E" w14:textId="77777777" w:rsidR="00234868" w:rsidRPr="002303DC" w:rsidRDefault="00234868" w:rsidP="003958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3A4B7B0" w14:textId="77777777" w:rsidR="00234868" w:rsidRPr="002303DC" w:rsidRDefault="00234868" w:rsidP="00395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3D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млн. тенге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127BA9E" w14:textId="77777777" w:rsidR="00234868" w:rsidRPr="002303DC" w:rsidRDefault="00234868" w:rsidP="00395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3D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 % к итогу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2F3DE1" w14:textId="77777777" w:rsidR="00234868" w:rsidRPr="002303DC" w:rsidRDefault="00234868" w:rsidP="00395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3D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млн. тенге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B65AB97" w14:textId="77777777" w:rsidR="00234868" w:rsidRPr="002303DC" w:rsidRDefault="00234868" w:rsidP="00395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3D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 % к итогу</w:t>
            </w:r>
          </w:p>
        </w:tc>
        <w:tc>
          <w:tcPr>
            <w:tcW w:w="135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74AB4D" w14:textId="77777777" w:rsidR="00234868" w:rsidRPr="002303DC" w:rsidRDefault="00234868" w:rsidP="003958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42F47" w:rsidRPr="002303DC" w14:paraId="1FD4F002" w14:textId="77777777" w:rsidTr="00A26AAF">
        <w:trPr>
          <w:trHeight w:val="467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AD7F0" w14:textId="77777777" w:rsidR="00042F47" w:rsidRPr="002303DC" w:rsidRDefault="00042F47" w:rsidP="00042F4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03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Займы полученные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AEBB9" w14:textId="77777777" w:rsidR="00042F47" w:rsidRPr="002303DC" w:rsidRDefault="00042F47" w:rsidP="00042F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303DC">
              <w:rPr>
                <w:rFonts w:ascii="Times New Roman" w:hAnsi="Times New Roman"/>
                <w:sz w:val="18"/>
                <w:szCs w:val="18"/>
                <w:lang w:val="en-US"/>
              </w:rPr>
              <w:t>293 820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21ABC" w14:textId="77777777" w:rsidR="00042F47" w:rsidRPr="002303DC" w:rsidRDefault="00042F47" w:rsidP="00042F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303DC">
              <w:rPr>
                <w:rFonts w:ascii="Times New Roman" w:hAnsi="Times New Roman"/>
                <w:sz w:val="18"/>
                <w:szCs w:val="18"/>
                <w:lang w:val="en-US"/>
              </w:rPr>
              <w:t>83,2%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861F4" w14:textId="0C4510FF" w:rsidR="00042F47" w:rsidRPr="002303DC" w:rsidRDefault="00042F47" w:rsidP="00042F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303DC">
              <w:rPr>
                <w:rFonts w:ascii="Times New Roman" w:hAnsi="Times New Roman"/>
                <w:sz w:val="18"/>
                <w:szCs w:val="18"/>
                <w:lang w:val="en-US"/>
              </w:rPr>
              <w:t>463 349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2CEAC" w14:textId="18C90E0F" w:rsidR="00042F47" w:rsidRPr="002303DC" w:rsidRDefault="00042F47" w:rsidP="00042F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303DC">
              <w:rPr>
                <w:rFonts w:ascii="Times New Roman" w:hAnsi="Times New Roman"/>
                <w:sz w:val="18"/>
                <w:szCs w:val="18"/>
                <w:lang w:val="en-US"/>
              </w:rPr>
              <w:t>81,0%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F47DE" w14:textId="7DA84A2E" w:rsidR="00042F47" w:rsidRPr="002303DC" w:rsidRDefault="00042F47" w:rsidP="00042F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303DC">
              <w:rPr>
                <w:rFonts w:ascii="Times New Roman" w:hAnsi="Times New Roman"/>
                <w:sz w:val="18"/>
                <w:szCs w:val="18"/>
                <w:lang w:val="en-US"/>
              </w:rPr>
              <w:t>57,7%</w:t>
            </w:r>
          </w:p>
        </w:tc>
      </w:tr>
      <w:tr w:rsidR="00042F47" w:rsidRPr="002303DC" w14:paraId="7048ABF8" w14:textId="77777777" w:rsidTr="00A26AAF">
        <w:trPr>
          <w:trHeight w:val="305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846D5" w14:textId="77777777" w:rsidR="00042F47" w:rsidRPr="002303DC" w:rsidRDefault="00042F47" w:rsidP="00042F4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03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Кредиторская задолженность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2582" w14:textId="77777777" w:rsidR="00042F47" w:rsidRPr="002303DC" w:rsidRDefault="00042F47" w:rsidP="00042F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303DC">
              <w:rPr>
                <w:rFonts w:ascii="Times New Roman" w:hAnsi="Times New Roman"/>
                <w:sz w:val="18"/>
                <w:szCs w:val="18"/>
                <w:lang w:val="en-US"/>
              </w:rPr>
              <w:t>25 351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B4AF" w14:textId="77777777" w:rsidR="00042F47" w:rsidRPr="002303DC" w:rsidRDefault="00042F47" w:rsidP="00042F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303DC">
              <w:rPr>
                <w:rFonts w:ascii="Times New Roman" w:hAnsi="Times New Roman"/>
                <w:sz w:val="18"/>
                <w:szCs w:val="18"/>
                <w:lang w:val="en-US"/>
              </w:rPr>
              <w:t>7,2%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169DA" w14:textId="04C63C95" w:rsidR="00042F47" w:rsidRPr="002303DC" w:rsidRDefault="00042F47" w:rsidP="00042F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303DC">
              <w:rPr>
                <w:rFonts w:ascii="Times New Roman" w:hAnsi="Times New Roman"/>
                <w:sz w:val="18"/>
                <w:szCs w:val="18"/>
                <w:lang w:val="en-US"/>
              </w:rPr>
              <w:t>28 732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6A697" w14:textId="0A3737B2" w:rsidR="00042F47" w:rsidRPr="002303DC" w:rsidRDefault="00042F47" w:rsidP="00042F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303DC">
              <w:rPr>
                <w:rFonts w:ascii="Times New Roman" w:hAnsi="Times New Roman"/>
                <w:sz w:val="18"/>
                <w:szCs w:val="18"/>
                <w:lang w:val="en-US"/>
              </w:rPr>
              <w:t>5,0%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1B2E5" w14:textId="246F906A" w:rsidR="00042F47" w:rsidRPr="002303DC" w:rsidRDefault="00042F47" w:rsidP="00042F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303DC">
              <w:rPr>
                <w:rFonts w:ascii="Times New Roman" w:hAnsi="Times New Roman"/>
                <w:sz w:val="18"/>
                <w:szCs w:val="18"/>
                <w:lang w:val="en-US"/>
              </w:rPr>
              <w:t>13,3%</w:t>
            </w:r>
          </w:p>
        </w:tc>
      </w:tr>
      <w:tr w:rsidR="0028510D" w:rsidRPr="002303DC" w14:paraId="43273420" w14:textId="77777777" w:rsidTr="00A26AAF">
        <w:trPr>
          <w:trHeight w:val="305"/>
        </w:trPr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FA2C74" w14:textId="77777777" w:rsidR="0028510D" w:rsidRPr="002303DC" w:rsidRDefault="0028510D" w:rsidP="002851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03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Прочие обязательства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882326" w14:textId="77777777" w:rsidR="0028510D" w:rsidRPr="002303DC" w:rsidRDefault="0028510D" w:rsidP="002851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3DC">
              <w:rPr>
                <w:rFonts w:ascii="Times New Roman" w:hAnsi="Times New Roman"/>
                <w:sz w:val="18"/>
                <w:szCs w:val="18"/>
                <w:lang w:val="en-US"/>
              </w:rPr>
              <w:t>33 891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B94DCF" w14:textId="77777777" w:rsidR="0028510D" w:rsidRPr="002303DC" w:rsidRDefault="0028510D" w:rsidP="002851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303DC">
              <w:rPr>
                <w:rFonts w:ascii="Times New Roman" w:hAnsi="Times New Roman"/>
                <w:sz w:val="18"/>
                <w:szCs w:val="18"/>
                <w:lang w:val="en-US"/>
              </w:rPr>
              <w:t>9,6%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EAD257" w14:textId="107DA76C" w:rsidR="0028510D" w:rsidRPr="002303DC" w:rsidRDefault="0028510D" w:rsidP="002851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303DC">
              <w:rPr>
                <w:rFonts w:ascii="Times New Roman" w:hAnsi="Times New Roman"/>
                <w:sz w:val="18"/>
                <w:szCs w:val="18"/>
                <w:lang w:val="en-US"/>
              </w:rPr>
              <w:t>79 877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945323" w14:textId="0F4D6379" w:rsidR="0028510D" w:rsidRPr="002303DC" w:rsidRDefault="0028510D" w:rsidP="002851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303DC">
              <w:rPr>
                <w:rFonts w:ascii="Times New Roman" w:hAnsi="Times New Roman"/>
                <w:sz w:val="18"/>
                <w:szCs w:val="18"/>
                <w:lang w:val="en-US"/>
              </w:rPr>
              <w:t>14,0%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461F2F" w14:textId="0B58750B" w:rsidR="0028510D" w:rsidRPr="002303DC" w:rsidRDefault="0028510D" w:rsidP="002851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303DC">
              <w:rPr>
                <w:rFonts w:ascii="Times New Roman" w:hAnsi="Times New Roman"/>
                <w:sz w:val="18"/>
                <w:szCs w:val="18"/>
                <w:lang w:val="en-US"/>
              </w:rPr>
              <w:t>135,1%</w:t>
            </w:r>
          </w:p>
        </w:tc>
      </w:tr>
      <w:tr w:rsidR="002E5F90" w:rsidRPr="00395885" w14:paraId="2B72C412" w14:textId="77777777" w:rsidTr="00A26AAF">
        <w:trPr>
          <w:trHeight w:val="305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9899" w14:textId="77777777" w:rsidR="002E5F90" w:rsidRPr="002303DC" w:rsidRDefault="002E5F90" w:rsidP="00A26A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03D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Всего обязательств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611C8" w14:textId="77777777" w:rsidR="002E5F90" w:rsidRPr="002303DC" w:rsidRDefault="002E5F90" w:rsidP="00A26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03D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353 062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E439" w14:textId="77777777" w:rsidR="002E5F90" w:rsidRPr="002303DC" w:rsidRDefault="002E5F90" w:rsidP="00A26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2303D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100,00%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42BE2" w14:textId="06E267C6" w:rsidR="002E5F90" w:rsidRPr="002303DC" w:rsidRDefault="00420C94" w:rsidP="00A26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571</w:t>
            </w:r>
            <w:r w:rsidR="002E5F90" w:rsidRPr="002303D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958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5A63" w14:textId="77777777" w:rsidR="002E5F90" w:rsidRPr="002303DC" w:rsidRDefault="002E5F90" w:rsidP="00A26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2303D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100,00%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6747" w14:textId="4AE0AA43" w:rsidR="002E5F90" w:rsidRPr="00395885" w:rsidRDefault="008C4234" w:rsidP="00A26A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62</w:t>
            </w:r>
            <w:r w:rsidR="002E5F90" w:rsidRPr="002303DC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0</w:t>
            </w:r>
            <w:r w:rsidR="002E5F90" w:rsidRPr="002303DC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</w:tr>
    </w:tbl>
    <w:p w14:paraId="6CD89FA2" w14:textId="77777777" w:rsidR="00F43254" w:rsidRPr="00F43305" w:rsidRDefault="00F43254" w:rsidP="00EA30EF">
      <w:pPr>
        <w:spacing w:before="60" w:after="80" w:line="240" w:lineRule="auto"/>
        <w:rPr>
          <w:rFonts w:ascii="Times New Roman" w:eastAsia="Times New Roman" w:hAnsi="Times New Roman"/>
          <w:b/>
          <w:sz w:val="2"/>
          <w:szCs w:val="24"/>
          <w:lang w:eastAsia="ru-RU"/>
        </w:rPr>
      </w:pPr>
    </w:p>
    <w:p w14:paraId="4D70F36D" w14:textId="77777777" w:rsidR="00721D8A" w:rsidRDefault="00BF5209" w:rsidP="00453F44">
      <w:pPr>
        <w:spacing w:before="60" w:after="80" w:line="240" w:lineRule="auto"/>
        <w:jc w:val="center"/>
        <w:rPr>
          <w:rFonts w:ascii="Times New Roman" w:eastAsia="Times New Roman" w:hAnsi="Times New Roman"/>
          <w:b/>
          <w:sz w:val="20"/>
          <w:szCs w:val="24"/>
          <w:lang w:eastAsia="ru-RU"/>
        </w:rPr>
      </w:pPr>
      <w:r w:rsidRPr="00BE567C">
        <w:rPr>
          <w:rFonts w:ascii="Times New Roman" w:eastAsia="Times New Roman" w:hAnsi="Times New Roman"/>
          <w:b/>
          <w:sz w:val="20"/>
          <w:szCs w:val="24"/>
          <w:lang w:eastAsia="ru-RU"/>
        </w:rPr>
        <w:t>График 2. Структура обязательств микрофинансовых организаций</w:t>
      </w:r>
    </w:p>
    <w:p w14:paraId="013773E5" w14:textId="77777777" w:rsidR="00350471" w:rsidRPr="00574B25" w:rsidRDefault="00350471" w:rsidP="00361041">
      <w:pPr>
        <w:spacing w:before="60" w:after="80" w:line="240" w:lineRule="auto"/>
        <w:rPr>
          <w:rFonts w:ascii="Times New Roman" w:eastAsia="Times New Roman" w:hAnsi="Times New Roman"/>
          <w:b/>
          <w:sz w:val="2"/>
          <w:szCs w:val="24"/>
          <w:lang w:eastAsia="ru-RU"/>
        </w:rPr>
      </w:pPr>
    </w:p>
    <w:p w14:paraId="4765BCC2" w14:textId="34A9F197" w:rsidR="00065548" w:rsidRPr="00D04BE2" w:rsidRDefault="00065548" w:rsidP="00124C4B">
      <w:pPr>
        <w:tabs>
          <w:tab w:val="left" w:pos="6887"/>
        </w:tabs>
        <w:spacing w:before="60" w:after="80" w:line="240" w:lineRule="auto"/>
        <w:ind w:firstLine="142"/>
        <w:rPr>
          <w:rFonts w:ascii="Times New Roman" w:eastAsia="Times New Roman" w:hAnsi="Times New Roman"/>
          <w:b/>
          <w:sz w:val="16"/>
          <w:szCs w:val="24"/>
          <w:lang w:eastAsia="ru-RU"/>
        </w:rPr>
      </w:pPr>
      <w:r w:rsidRPr="00113E86">
        <w:rPr>
          <w:rFonts w:ascii="Times New Roman" w:eastAsia="Times New Roman" w:hAnsi="Times New Roman"/>
          <w:b/>
          <w:sz w:val="16"/>
          <w:szCs w:val="24"/>
          <w:lang w:eastAsia="ru-RU"/>
        </w:rPr>
        <w:t xml:space="preserve">                </w:t>
      </w:r>
      <w:r w:rsidR="00CF78F5" w:rsidRPr="00113E86">
        <w:rPr>
          <w:rFonts w:ascii="Times New Roman" w:eastAsia="Times New Roman" w:hAnsi="Times New Roman"/>
          <w:b/>
          <w:sz w:val="16"/>
          <w:szCs w:val="24"/>
          <w:lang w:eastAsia="ru-RU"/>
        </w:rPr>
        <w:t xml:space="preserve">                     </w:t>
      </w:r>
      <w:r w:rsidR="00113E86" w:rsidRPr="00113E86">
        <w:rPr>
          <w:rFonts w:ascii="Times New Roman" w:eastAsia="Times New Roman" w:hAnsi="Times New Roman"/>
          <w:b/>
          <w:sz w:val="16"/>
          <w:szCs w:val="24"/>
          <w:lang w:eastAsia="ru-RU"/>
        </w:rPr>
        <w:t xml:space="preserve">               </w:t>
      </w:r>
      <w:r w:rsidR="000A307F">
        <w:rPr>
          <w:rFonts w:ascii="Times New Roman" w:eastAsia="Times New Roman" w:hAnsi="Times New Roman"/>
          <w:b/>
          <w:sz w:val="16"/>
          <w:szCs w:val="24"/>
          <w:lang w:eastAsia="ru-RU"/>
        </w:rPr>
        <w:t>01.01.20</w:t>
      </w:r>
      <w:r w:rsidR="000A307F" w:rsidRPr="00D04BE2">
        <w:rPr>
          <w:rFonts w:ascii="Times New Roman" w:eastAsia="Times New Roman" w:hAnsi="Times New Roman"/>
          <w:b/>
          <w:sz w:val="16"/>
          <w:szCs w:val="24"/>
          <w:lang w:eastAsia="ru-RU"/>
        </w:rPr>
        <w:t>2</w:t>
      </w:r>
      <w:r w:rsidR="000B0A31">
        <w:rPr>
          <w:rFonts w:ascii="Times New Roman" w:eastAsia="Times New Roman" w:hAnsi="Times New Roman"/>
          <w:b/>
          <w:sz w:val="16"/>
          <w:szCs w:val="24"/>
          <w:lang w:eastAsia="ru-RU"/>
        </w:rPr>
        <w:t>1</w:t>
      </w:r>
      <w:r w:rsidRPr="00D60C3F">
        <w:rPr>
          <w:rFonts w:ascii="Times New Roman" w:eastAsia="Times New Roman" w:hAnsi="Times New Roman"/>
          <w:b/>
          <w:color w:val="FF0000"/>
          <w:sz w:val="16"/>
          <w:szCs w:val="24"/>
          <w:lang w:eastAsia="ru-RU"/>
        </w:rPr>
        <w:tab/>
      </w:r>
      <w:r w:rsidR="0007542D">
        <w:rPr>
          <w:rFonts w:ascii="Times New Roman" w:eastAsia="Times New Roman" w:hAnsi="Times New Roman"/>
          <w:b/>
          <w:color w:val="FF0000"/>
          <w:sz w:val="16"/>
          <w:szCs w:val="24"/>
          <w:lang w:val="en-US" w:eastAsia="ru-RU"/>
        </w:rPr>
        <w:t xml:space="preserve">              </w:t>
      </w:r>
      <w:r w:rsidR="00056D0B">
        <w:rPr>
          <w:rFonts w:ascii="Times New Roman" w:eastAsia="Times New Roman" w:hAnsi="Times New Roman"/>
          <w:b/>
          <w:sz w:val="16"/>
          <w:szCs w:val="24"/>
          <w:lang w:eastAsia="ru-RU"/>
        </w:rPr>
        <w:t>01.01.2022</w:t>
      </w:r>
    </w:p>
    <w:p w14:paraId="25072A88" w14:textId="77777777" w:rsidR="00A45D58" w:rsidRPr="00143F45" w:rsidRDefault="00B7062E" w:rsidP="0003785F">
      <w:pPr>
        <w:spacing w:before="60" w:after="80" w:line="240" w:lineRule="auto"/>
        <w:ind w:left="-142" w:right="-2" w:firstLine="142"/>
        <w:rPr>
          <w:noProof/>
          <w:lang w:eastAsia="ru-RU"/>
        </w:rPr>
      </w:pPr>
      <w:bookmarkStart w:id="17" w:name="_Toc403669116"/>
      <w:bookmarkStart w:id="18" w:name="_Toc375564770"/>
      <w:bookmarkStart w:id="19" w:name="_Toc377138586"/>
      <w:r w:rsidRPr="00B7062E">
        <w:rPr>
          <w:noProof/>
          <w:lang w:eastAsia="ru-RU"/>
        </w:rPr>
        <w:t xml:space="preserve"> </w:t>
      </w:r>
      <w:r w:rsidR="007D1DB9" w:rsidRPr="007D1DB9">
        <w:rPr>
          <w:noProof/>
          <w:lang w:eastAsia="ru-RU"/>
        </w:rPr>
        <w:t xml:space="preserve"> </w:t>
      </w:r>
      <w:r w:rsidR="00E20290">
        <w:rPr>
          <w:noProof/>
          <w:lang w:eastAsia="ru-RU"/>
        </w:rPr>
        <w:drawing>
          <wp:inline distT="0" distB="0" distL="0" distR="0" wp14:anchorId="0797518F" wp14:editId="53209265">
            <wp:extent cx="3228975" cy="24003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03785F" w:rsidRPr="0003785F">
        <w:rPr>
          <w:noProof/>
          <w:lang w:eastAsia="ru-RU"/>
        </w:rPr>
        <w:t xml:space="preserve"> </w:t>
      </w:r>
      <w:r w:rsidR="007F0ABA">
        <w:rPr>
          <w:noProof/>
          <w:lang w:eastAsia="ru-RU"/>
        </w:rPr>
        <w:drawing>
          <wp:inline distT="0" distB="0" distL="0" distR="0" wp14:anchorId="239D166B" wp14:editId="71157018">
            <wp:extent cx="3228975" cy="24003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EF7705C" w14:textId="77777777" w:rsidR="00E357B2" w:rsidRDefault="00BF5209" w:rsidP="00E357B2">
      <w:pPr>
        <w:keepNext/>
        <w:keepLines/>
        <w:numPr>
          <w:ilvl w:val="0"/>
          <w:numId w:val="26"/>
        </w:numPr>
        <w:spacing w:before="360" w:after="0" w:line="240" w:lineRule="auto"/>
        <w:jc w:val="both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0"/>
          <w:szCs w:val="20"/>
          <w:lang w:eastAsia="ru-RU"/>
        </w:rPr>
      </w:pPr>
      <w:bookmarkStart w:id="20" w:name="_Toc4432494"/>
      <w:r w:rsidRPr="001D3D79">
        <w:rPr>
          <w:rFonts w:ascii="Times New Roman" w:eastAsiaTheme="majorEastAsia" w:hAnsi="Times New Roman"/>
          <w:b/>
          <w:bCs/>
          <w:color w:val="365F91" w:themeColor="accent1" w:themeShade="BF"/>
          <w:sz w:val="20"/>
          <w:szCs w:val="20"/>
          <w:lang w:eastAsia="ru-RU"/>
        </w:rPr>
        <w:t>СОБСТВЕННЫЙ КАПИТАЛ</w:t>
      </w:r>
      <w:bookmarkEnd w:id="17"/>
      <w:bookmarkEnd w:id="20"/>
      <w:r w:rsidRPr="001D3D79">
        <w:rPr>
          <w:rFonts w:ascii="Times New Roman" w:eastAsiaTheme="majorEastAsia" w:hAnsi="Times New Roman"/>
          <w:b/>
          <w:bCs/>
          <w:color w:val="365F91" w:themeColor="accent1" w:themeShade="BF"/>
          <w:sz w:val="20"/>
          <w:szCs w:val="20"/>
          <w:lang w:eastAsia="ru-RU"/>
        </w:rPr>
        <w:t xml:space="preserve"> </w:t>
      </w:r>
      <w:bookmarkEnd w:id="18"/>
    </w:p>
    <w:p w14:paraId="159E41CE" w14:textId="77777777" w:rsidR="00E357B2" w:rsidRPr="00E357B2" w:rsidRDefault="00E357B2" w:rsidP="00E357B2">
      <w:pPr>
        <w:keepNext/>
        <w:keepLines/>
        <w:spacing w:before="360" w:after="0" w:line="240" w:lineRule="auto"/>
        <w:ind w:left="1080"/>
        <w:jc w:val="both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"/>
          <w:szCs w:val="20"/>
          <w:lang w:eastAsia="ru-RU"/>
        </w:rPr>
      </w:pPr>
    </w:p>
    <w:tbl>
      <w:tblPr>
        <w:tblW w:w="4914" w:type="pct"/>
        <w:tblInd w:w="108" w:type="dxa"/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143"/>
        <w:gridCol w:w="239"/>
      </w:tblGrid>
      <w:tr w:rsidR="00BF5209" w:rsidRPr="001D3D79" w14:paraId="371534AA" w14:textId="77777777" w:rsidTr="007D1DB9">
        <w:trPr>
          <w:trHeight w:val="271"/>
        </w:trPr>
        <w:tc>
          <w:tcPr>
            <w:tcW w:w="4885" w:type="pct"/>
            <w:shd w:val="clear" w:color="auto" w:fill="D9D9D9" w:themeFill="background1" w:themeFillShade="D9"/>
            <w:vAlign w:val="center"/>
          </w:tcPr>
          <w:p w14:paraId="734F4124" w14:textId="77777777" w:rsidR="00BF5209" w:rsidRPr="001D3D79" w:rsidRDefault="00BF5209" w:rsidP="006434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16"/>
                <w:lang w:eastAsia="ru-RU"/>
              </w:rPr>
            </w:pPr>
            <w:r w:rsidRPr="001D3D79">
              <w:rPr>
                <w:rFonts w:ascii="Times New Roman" w:eastAsia="Times New Roman" w:hAnsi="Times New Roman"/>
                <w:bCs/>
                <w:sz w:val="20"/>
                <w:szCs w:val="16"/>
                <w:lang w:eastAsia="ru-RU"/>
              </w:rPr>
              <w:t xml:space="preserve">Таблица </w:t>
            </w:r>
            <w:r w:rsidR="006434B3">
              <w:rPr>
                <w:rFonts w:ascii="Times New Roman" w:eastAsia="Times New Roman" w:hAnsi="Times New Roman"/>
                <w:bCs/>
                <w:sz w:val="20"/>
                <w:szCs w:val="16"/>
                <w:lang w:eastAsia="ru-RU"/>
              </w:rPr>
              <w:t>5</w:t>
            </w:r>
            <w:r w:rsidRPr="001D3D79">
              <w:rPr>
                <w:rFonts w:ascii="Times New Roman" w:eastAsia="Times New Roman" w:hAnsi="Times New Roman"/>
                <w:bCs/>
                <w:sz w:val="20"/>
                <w:szCs w:val="16"/>
                <w:lang w:eastAsia="ru-RU"/>
              </w:rPr>
              <w:t>. Структура собственного капитала микрофинансовых организаций РК</w:t>
            </w:r>
          </w:p>
        </w:tc>
        <w:tc>
          <w:tcPr>
            <w:tcW w:w="115" w:type="pct"/>
            <w:shd w:val="clear" w:color="auto" w:fill="D9D9D9" w:themeFill="background1" w:themeFillShade="D9"/>
            <w:vAlign w:val="center"/>
          </w:tcPr>
          <w:p w14:paraId="428302F4" w14:textId="77777777" w:rsidR="00BF5209" w:rsidRPr="001D3D79" w:rsidRDefault="00BF5209" w:rsidP="00995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4392386C" w14:textId="77777777" w:rsidR="00FA23CC" w:rsidRPr="00E357B2" w:rsidRDefault="00FA23CC" w:rsidP="0077374C">
      <w:pPr>
        <w:spacing w:after="0" w:line="240" w:lineRule="auto"/>
        <w:rPr>
          <w:rFonts w:ascii="Times New Roman" w:eastAsia="Times New Roman" w:hAnsi="Times New Roman"/>
          <w:b/>
          <w:sz w:val="8"/>
          <w:lang w:eastAsia="ru-RU"/>
        </w:rPr>
      </w:pPr>
    </w:p>
    <w:p w14:paraId="5B8B58D4" w14:textId="77777777" w:rsidR="00F43254" w:rsidRPr="00222CC4" w:rsidRDefault="00F43254" w:rsidP="00F07FB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6"/>
          <w:lang w:eastAsia="ru-RU"/>
        </w:rPr>
      </w:pPr>
    </w:p>
    <w:p w14:paraId="0BDBB5CE" w14:textId="77777777" w:rsidR="00A45D58" w:rsidRPr="00B73114" w:rsidRDefault="00A45D58" w:rsidP="00E96FAE">
      <w:pPr>
        <w:spacing w:after="0" w:line="240" w:lineRule="auto"/>
        <w:rPr>
          <w:rFonts w:ascii="Times New Roman" w:eastAsia="Times New Roman" w:hAnsi="Times New Roman"/>
          <w:b/>
          <w:sz w:val="6"/>
          <w:lang w:eastAsia="ru-RU"/>
        </w:rPr>
      </w:pPr>
    </w:p>
    <w:tbl>
      <w:tblPr>
        <w:tblW w:w="10394" w:type="dxa"/>
        <w:tblInd w:w="93" w:type="dxa"/>
        <w:tblLook w:val="04A0" w:firstRow="1" w:lastRow="0" w:firstColumn="1" w:lastColumn="0" w:noHBand="0" w:noVBand="1"/>
      </w:tblPr>
      <w:tblGrid>
        <w:gridCol w:w="3276"/>
        <w:gridCol w:w="1559"/>
        <w:gridCol w:w="1276"/>
        <w:gridCol w:w="1275"/>
        <w:gridCol w:w="1276"/>
        <w:gridCol w:w="1732"/>
      </w:tblGrid>
      <w:tr w:rsidR="00711263" w:rsidRPr="002D2FD7" w14:paraId="0B4641FC" w14:textId="77777777" w:rsidTr="006B3A39">
        <w:trPr>
          <w:trHeight w:val="118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6DA4BD3" w14:textId="77777777" w:rsidR="00711263" w:rsidRPr="002D2FD7" w:rsidRDefault="00711263" w:rsidP="00D04BE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D2FD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F9B82AA" w14:textId="77777777" w:rsidR="00711263" w:rsidRPr="002D2FD7" w:rsidRDefault="00CC74DD" w:rsidP="00D04BE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D2FD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01.01.2021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BF0A9A0" w14:textId="3FF1DFF9" w:rsidR="00711263" w:rsidRPr="002D2FD7" w:rsidRDefault="00056D0B" w:rsidP="00D04BE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01.01.2022</w:t>
            </w:r>
          </w:p>
        </w:tc>
        <w:tc>
          <w:tcPr>
            <w:tcW w:w="173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A807F6" w14:textId="77777777" w:rsidR="00711263" w:rsidRPr="002D2FD7" w:rsidRDefault="00711263" w:rsidP="00D04BE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D2FD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прирост, в %</w:t>
            </w:r>
          </w:p>
        </w:tc>
      </w:tr>
      <w:tr w:rsidR="00711263" w:rsidRPr="002D2FD7" w14:paraId="2B72EFFD" w14:textId="77777777" w:rsidTr="006B3A39">
        <w:trPr>
          <w:trHeight w:val="118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5E1D51" w14:textId="77777777" w:rsidR="00711263" w:rsidRPr="002D2FD7" w:rsidRDefault="00711263" w:rsidP="00D04BE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2976BD1" w14:textId="77777777" w:rsidR="00711263" w:rsidRPr="002D2FD7" w:rsidRDefault="00711263" w:rsidP="00D04BE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D2FD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млн.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0FFE06" w14:textId="77777777" w:rsidR="00711263" w:rsidRPr="002D2FD7" w:rsidRDefault="00711263" w:rsidP="00D04BE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D2FD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 % к итогу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9128DC" w14:textId="77777777" w:rsidR="00711263" w:rsidRPr="002D2FD7" w:rsidRDefault="00711263" w:rsidP="00D04BE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D2FD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млн.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D9635B" w14:textId="77777777" w:rsidR="00711263" w:rsidRPr="002D2FD7" w:rsidRDefault="00711263" w:rsidP="00D04BE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D2FD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 % к итогу</w:t>
            </w:r>
          </w:p>
        </w:tc>
        <w:tc>
          <w:tcPr>
            <w:tcW w:w="173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54EF6" w14:textId="77777777" w:rsidR="00711263" w:rsidRPr="002D2FD7" w:rsidRDefault="00711263" w:rsidP="00D04BE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16352" w:rsidRPr="002D2FD7" w14:paraId="26901090" w14:textId="77777777" w:rsidTr="002D2FD7">
        <w:trPr>
          <w:trHeight w:val="111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D855B" w14:textId="77777777" w:rsidR="00216352" w:rsidRPr="002D2FD7" w:rsidRDefault="00216352" w:rsidP="0021635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D2FD7">
              <w:rPr>
                <w:rFonts w:ascii="Times New Roman" w:hAnsi="Times New Roman"/>
                <w:sz w:val="18"/>
                <w:szCs w:val="18"/>
              </w:rPr>
              <w:t>Уставный капитал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1D773" w14:textId="77777777" w:rsidR="00216352" w:rsidRPr="002D2FD7" w:rsidRDefault="00216352" w:rsidP="002163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2FD7">
              <w:rPr>
                <w:rFonts w:ascii="Times New Roman" w:hAnsi="Times New Roman"/>
                <w:sz w:val="18"/>
                <w:szCs w:val="18"/>
              </w:rPr>
              <w:t>84 141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341DA" w14:textId="77777777" w:rsidR="00216352" w:rsidRPr="002D2FD7" w:rsidRDefault="00216352" w:rsidP="002163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2FD7">
              <w:rPr>
                <w:rFonts w:ascii="Times New Roman" w:hAnsi="Times New Roman"/>
                <w:sz w:val="18"/>
                <w:szCs w:val="18"/>
              </w:rPr>
              <w:t>50,8%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21154" w14:textId="7FCEEE14" w:rsidR="00216352" w:rsidRPr="002D2FD7" w:rsidRDefault="00216352" w:rsidP="002163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2FD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32 954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F81C8" w14:textId="784C7587" w:rsidR="00216352" w:rsidRPr="00B40E07" w:rsidRDefault="00216352" w:rsidP="002163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E07">
              <w:rPr>
                <w:rFonts w:ascii="Times New Roman" w:hAnsi="Times New Roman"/>
                <w:sz w:val="18"/>
                <w:szCs w:val="18"/>
              </w:rPr>
              <w:t>54,6%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2AD52" w14:textId="12B5F848" w:rsidR="00216352" w:rsidRPr="00B40E07" w:rsidRDefault="00216352" w:rsidP="002163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E07">
              <w:rPr>
                <w:rFonts w:ascii="Times New Roman" w:hAnsi="Times New Roman"/>
                <w:sz w:val="18"/>
                <w:szCs w:val="18"/>
              </w:rPr>
              <w:t>58,0%</w:t>
            </w:r>
          </w:p>
        </w:tc>
      </w:tr>
      <w:tr w:rsidR="00216352" w:rsidRPr="002D2FD7" w14:paraId="11201A88" w14:textId="77777777" w:rsidTr="002D2FD7">
        <w:trPr>
          <w:trHeight w:val="111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81BC2" w14:textId="77777777" w:rsidR="00216352" w:rsidRPr="002D2FD7" w:rsidRDefault="00216352" w:rsidP="0021635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D2FD7">
              <w:rPr>
                <w:rFonts w:ascii="Times New Roman" w:hAnsi="Times New Roman"/>
                <w:sz w:val="18"/>
                <w:szCs w:val="18"/>
              </w:rPr>
              <w:t>Премии (дополнительный оплаченный капитал)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DCB34" w14:textId="77777777" w:rsidR="00216352" w:rsidRPr="002D2FD7" w:rsidRDefault="00216352" w:rsidP="002163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2FD7">
              <w:rPr>
                <w:rFonts w:ascii="Times New Roman" w:hAnsi="Times New Roman"/>
                <w:sz w:val="18"/>
                <w:szCs w:val="18"/>
              </w:rPr>
              <w:t>-68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948C1" w14:textId="77777777" w:rsidR="00216352" w:rsidRPr="002D2FD7" w:rsidRDefault="00216352" w:rsidP="002163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2FD7">
              <w:rPr>
                <w:rFonts w:ascii="Times New Roman" w:hAnsi="Times New Roman"/>
                <w:sz w:val="18"/>
                <w:szCs w:val="18"/>
              </w:rPr>
              <w:t>0,0%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8FD29" w14:textId="0D57D8DA" w:rsidR="00216352" w:rsidRPr="002D2FD7" w:rsidRDefault="00216352" w:rsidP="002163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6 917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50110" w14:textId="7ED1A96D" w:rsidR="00216352" w:rsidRPr="00B40E07" w:rsidRDefault="00216352" w:rsidP="002163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E07">
              <w:rPr>
                <w:rFonts w:ascii="Times New Roman" w:hAnsi="Times New Roman"/>
                <w:sz w:val="18"/>
                <w:szCs w:val="18"/>
              </w:rPr>
              <w:t>2,8%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67D41" w14:textId="43FC2EF9" w:rsidR="00216352" w:rsidRPr="00B40E07" w:rsidRDefault="00216352" w:rsidP="002163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E07">
              <w:rPr>
                <w:rFonts w:ascii="Times New Roman" w:hAnsi="Times New Roman"/>
                <w:sz w:val="18"/>
                <w:szCs w:val="18"/>
              </w:rPr>
              <w:t>-10272,1%</w:t>
            </w:r>
          </w:p>
        </w:tc>
      </w:tr>
      <w:tr w:rsidR="00216352" w:rsidRPr="002D2FD7" w14:paraId="67497E0D" w14:textId="77777777" w:rsidTr="002D2FD7">
        <w:trPr>
          <w:trHeight w:val="111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686CF" w14:textId="77777777" w:rsidR="00216352" w:rsidRPr="002D2FD7" w:rsidRDefault="00216352" w:rsidP="0021635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D2FD7">
              <w:rPr>
                <w:rFonts w:ascii="Times New Roman" w:hAnsi="Times New Roman"/>
                <w:sz w:val="18"/>
                <w:szCs w:val="18"/>
              </w:rPr>
              <w:t>Резервный капитал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E7DE7" w14:textId="77777777" w:rsidR="00216352" w:rsidRPr="002D2FD7" w:rsidRDefault="00216352" w:rsidP="002163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2FD7">
              <w:rPr>
                <w:rFonts w:ascii="Times New Roman" w:hAnsi="Times New Roman"/>
                <w:sz w:val="18"/>
                <w:szCs w:val="18"/>
              </w:rPr>
              <w:t>1 543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0E46D" w14:textId="77777777" w:rsidR="00216352" w:rsidRPr="002D2FD7" w:rsidRDefault="00216352" w:rsidP="002163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2FD7">
              <w:rPr>
                <w:rFonts w:ascii="Times New Roman" w:hAnsi="Times New Roman"/>
                <w:sz w:val="18"/>
                <w:szCs w:val="18"/>
              </w:rPr>
              <w:t>0,9%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81DD0" w14:textId="1C967C7B" w:rsidR="00216352" w:rsidRPr="002D2FD7" w:rsidRDefault="00216352" w:rsidP="002163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2FD7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683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C83E9" w14:textId="512A2245" w:rsidR="00216352" w:rsidRPr="00B40E07" w:rsidRDefault="00216352" w:rsidP="002163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E07">
              <w:rPr>
                <w:rFonts w:ascii="Times New Roman" w:hAnsi="Times New Roman"/>
                <w:sz w:val="18"/>
                <w:szCs w:val="18"/>
              </w:rPr>
              <w:t>0,7%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D6932" w14:textId="180D0AE5" w:rsidR="00216352" w:rsidRPr="00B40E07" w:rsidRDefault="00216352" w:rsidP="002163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E07">
              <w:rPr>
                <w:rFonts w:ascii="Times New Roman" w:hAnsi="Times New Roman"/>
                <w:sz w:val="18"/>
                <w:szCs w:val="18"/>
              </w:rPr>
              <w:t>9,1%</w:t>
            </w:r>
          </w:p>
        </w:tc>
      </w:tr>
      <w:tr w:rsidR="00216352" w:rsidRPr="002D2FD7" w14:paraId="5D3A7805" w14:textId="77777777" w:rsidTr="002D2FD7">
        <w:trPr>
          <w:trHeight w:val="111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59F3A" w14:textId="77777777" w:rsidR="00216352" w:rsidRPr="002D2FD7" w:rsidRDefault="00216352" w:rsidP="0021635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D2FD7">
              <w:rPr>
                <w:rFonts w:ascii="Times New Roman" w:hAnsi="Times New Roman"/>
                <w:sz w:val="18"/>
                <w:szCs w:val="18"/>
              </w:rPr>
              <w:t>Прочие резервы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A3A22" w14:textId="77777777" w:rsidR="00216352" w:rsidRPr="002D2FD7" w:rsidRDefault="00216352" w:rsidP="002163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2FD7">
              <w:rPr>
                <w:rFonts w:ascii="Times New Roman" w:hAnsi="Times New Roman"/>
                <w:sz w:val="18"/>
                <w:szCs w:val="18"/>
              </w:rPr>
              <w:t>1 258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4D776" w14:textId="77777777" w:rsidR="00216352" w:rsidRPr="002D2FD7" w:rsidRDefault="00216352" w:rsidP="002163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2FD7">
              <w:rPr>
                <w:rFonts w:ascii="Times New Roman" w:hAnsi="Times New Roman"/>
                <w:sz w:val="18"/>
                <w:szCs w:val="18"/>
              </w:rPr>
              <w:t>0,8%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A8AAF" w14:textId="6F945522" w:rsidR="00216352" w:rsidRPr="00216352" w:rsidRDefault="00216352" w:rsidP="002163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D2FD7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71F1F" w14:textId="6F3DD69C" w:rsidR="00216352" w:rsidRPr="00B40E07" w:rsidRDefault="00216352" w:rsidP="002163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E07">
              <w:rPr>
                <w:rFonts w:ascii="Times New Roman" w:hAnsi="Times New Roman"/>
                <w:sz w:val="18"/>
                <w:szCs w:val="18"/>
              </w:rPr>
              <w:t>1,2%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19DAA" w14:textId="02845357" w:rsidR="00216352" w:rsidRPr="00B40E07" w:rsidRDefault="00216352" w:rsidP="002163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E07">
              <w:rPr>
                <w:rFonts w:ascii="Times New Roman" w:hAnsi="Times New Roman"/>
                <w:sz w:val="18"/>
                <w:szCs w:val="18"/>
              </w:rPr>
              <w:t>125,1%</w:t>
            </w:r>
          </w:p>
        </w:tc>
      </w:tr>
      <w:tr w:rsidR="00216352" w:rsidRPr="002D2FD7" w14:paraId="1B4DD6D7" w14:textId="77777777" w:rsidTr="002D2FD7">
        <w:trPr>
          <w:trHeight w:val="314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B3BFF" w14:textId="77777777" w:rsidR="00216352" w:rsidRPr="002D2FD7" w:rsidRDefault="00216352" w:rsidP="0021635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D2FD7">
              <w:rPr>
                <w:rFonts w:ascii="Times New Roman" w:hAnsi="Times New Roman"/>
                <w:sz w:val="18"/>
                <w:szCs w:val="18"/>
              </w:rPr>
              <w:t>Нераспределенная прибыль (непокрытый убыток) предыдущих лет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979DB" w14:textId="77777777" w:rsidR="00216352" w:rsidRPr="002D2FD7" w:rsidRDefault="00216352" w:rsidP="002163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2FD7">
              <w:rPr>
                <w:rFonts w:ascii="Times New Roman" w:hAnsi="Times New Roman"/>
                <w:sz w:val="18"/>
                <w:szCs w:val="18"/>
              </w:rPr>
              <w:t>45 021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4A6B1" w14:textId="77777777" w:rsidR="00216352" w:rsidRPr="002D2FD7" w:rsidRDefault="00216352" w:rsidP="002163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2FD7">
              <w:rPr>
                <w:rFonts w:ascii="Times New Roman" w:hAnsi="Times New Roman"/>
                <w:sz w:val="18"/>
                <w:szCs w:val="18"/>
              </w:rPr>
              <w:t>27,2%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BAFDC" w14:textId="293B6E73" w:rsidR="00216352" w:rsidRPr="002D2FD7" w:rsidRDefault="00216352" w:rsidP="002163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38 001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689C6" w14:textId="5E4D63AC" w:rsidR="00216352" w:rsidRPr="00B40E07" w:rsidRDefault="00216352" w:rsidP="002163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E07">
              <w:rPr>
                <w:rFonts w:ascii="Times New Roman" w:hAnsi="Times New Roman"/>
                <w:sz w:val="18"/>
                <w:szCs w:val="18"/>
              </w:rPr>
              <w:t>15,6%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05EB2" w14:textId="3F2B0C45" w:rsidR="00216352" w:rsidRPr="00B40E07" w:rsidRDefault="00216352" w:rsidP="002163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E07">
              <w:rPr>
                <w:rFonts w:ascii="Times New Roman" w:hAnsi="Times New Roman"/>
                <w:sz w:val="18"/>
                <w:szCs w:val="18"/>
              </w:rPr>
              <w:t>-15,6%</w:t>
            </w:r>
          </w:p>
        </w:tc>
      </w:tr>
      <w:tr w:rsidR="00216352" w:rsidRPr="002D2FD7" w14:paraId="22A3C8B1" w14:textId="77777777" w:rsidTr="002D2FD7">
        <w:trPr>
          <w:trHeight w:val="426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7B978" w14:textId="77777777" w:rsidR="00216352" w:rsidRPr="002D2FD7" w:rsidRDefault="00216352" w:rsidP="0021635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D2FD7">
              <w:rPr>
                <w:rFonts w:ascii="Times New Roman" w:hAnsi="Times New Roman"/>
                <w:sz w:val="18"/>
                <w:szCs w:val="18"/>
              </w:rPr>
              <w:t>Нераспределенная прибыль (непокрытый убыток) отчетного периода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2EF62" w14:textId="77777777" w:rsidR="00216352" w:rsidRPr="002D2FD7" w:rsidRDefault="00216352" w:rsidP="002163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2FD7">
              <w:rPr>
                <w:rFonts w:ascii="Times New Roman" w:hAnsi="Times New Roman"/>
                <w:sz w:val="18"/>
                <w:szCs w:val="18"/>
              </w:rPr>
              <w:t>33 899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664B0" w14:textId="77777777" w:rsidR="00216352" w:rsidRPr="002D2FD7" w:rsidRDefault="00216352" w:rsidP="002163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2FD7">
              <w:rPr>
                <w:rFonts w:ascii="Times New Roman" w:hAnsi="Times New Roman"/>
                <w:sz w:val="18"/>
                <w:szCs w:val="18"/>
              </w:rPr>
              <w:t>20,4%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15E7F" w14:textId="1B13F983" w:rsidR="00216352" w:rsidRPr="002D2FD7" w:rsidRDefault="00216352" w:rsidP="002163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2FD7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2D2F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30E91" w14:textId="39C3222D" w:rsidR="00216352" w:rsidRPr="00B40E07" w:rsidRDefault="00216352" w:rsidP="002163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E07">
              <w:rPr>
                <w:rFonts w:ascii="Times New Roman" w:hAnsi="Times New Roman"/>
                <w:sz w:val="18"/>
                <w:szCs w:val="18"/>
              </w:rPr>
              <w:t>25,1%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2C81E" w14:textId="216574DF" w:rsidR="00216352" w:rsidRPr="00B40E07" w:rsidRDefault="00216352" w:rsidP="002163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E07">
              <w:rPr>
                <w:rFonts w:ascii="Times New Roman" w:hAnsi="Times New Roman"/>
                <w:sz w:val="18"/>
                <w:szCs w:val="18"/>
              </w:rPr>
              <w:t>80,1%</w:t>
            </w:r>
          </w:p>
        </w:tc>
      </w:tr>
      <w:tr w:rsidR="00AC009C" w:rsidRPr="002D2FD7" w14:paraId="47BF644A" w14:textId="77777777" w:rsidTr="002D2FD7">
        <w:trPr>
          <w:trHeight w:val="118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70513" w14:textId="77777777" w:rsidR="00AC009C" w:rsidRPr="002D2FD7" w:rsidRDefault="00AC009C" w:rsidP="00D04BE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D2FD7">
              <w:rPr>
                <w:rFonts w:ascii="Times New Roman" w:hAnsi="Times New Roman"/>
                <w:b/>
                <w:sz w:val="18"/>
                <w:szCs w:val="18"/>
              </w:rPr>
              <w:t>Итого капитал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A5B0F" w14:textId="77777777" w:rsidR="00AC009C" w:rsidRPr="002D2FD7" w:rsidRDefault="00AC009C" w:rsidP="00D04BE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2FD7">
              <w:rPr>
                <w:rFonts w:ascii="Times New Roman" w:hAnsi="Times New Roman"/>
                <w:b/>
                <w:sz w:val="18"/>
                <w:szCs w:val="18"/>
              </w:rPr>
              <w:t>165 794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407EB" w14:textId="77777777" w:rsidR="00AC009C" w:rsidRPr="002D2FD7" w:rsidRDefault="00AC009C" w:rsidP="00D04BE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2FD7">
              <w:rPr>
                <w:rFonts w:ascii="Times New Roman" w:hAnsi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0B6CF" w14:textId="61A4E988" w:rsidR="00AC009C" w:rsidRPr="002D2FD7" w:rsidRDefault="00771D34" w:rsidP="00D04BE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243</w:t>
            </w:r>
            <w:r w:rsidR="00AC009C" w:rsidRPr="002D2FD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435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20787" w14:textId="77777777" w:rsidR="00AC009C" w:rsidRPr="00B40E07" w:rsidRDefault="00AC009C" w:rsidP="00D04BE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0E07">
              <w:rPr>
                <w:rFonts w:ascii="Times New Roman" w:hAnsi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7A846" w14:textId="4CC0C581" w:rsidR="00AC009C" w:rsidRPr="00B40E07" w:rsidRDefault="00B40E07" w:rsidP="00D04BE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46</w:t>
            </w:r>
            <w:r w:rsidR="00AC009C" w:rsidRPr="00B40E07">
              <w:rPr>
                <w:rFonts w:ascii="Times New Roman" w:hAnsi="Times New Roman"/>
                <w:b/>
                <w:sz w:val="18"/>
                <w:szCs w:val="18"/>
              </w:rPr>
              <w:t>,8%</w:t>
            </w:r>
          </w:p>
        </w:tc>
      </w:tr>
    </w:tbl>
    <w:p w14:paraId="14774314" w14:textId="77777777" w:rsidR="00574B25" w:rsidRDefault="00574B25" w:rsidP="00143F45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3E5501B9" w14:textId="77777777" w:rsidR="00E357B2" w:rsidRDefault="002901C1" w:rsidP="0071126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eastAsia="ru-RU"/>
        </w:rPr>
      </w:pPr>
      <w:r w:rsidRPr="006E4EC4">
        <w:rPr>
          <w:rFonts w:ascii="Times New Roman" w:eastAsia="Times New Roman" w:hAnsi="Times New Roman"/>
          <w:b/>
          <w:lang w:eastAsia="ru-RU"/>
        </w:rPr>
        <w:t>График 3. Структура собственного капитала микрофинансовых организаций</w:t>
      </w:r>
    </w:p>
    <w:p w14:paraId="5E2FFD88" w14:textId="77777777" w:rsidR="00143F45" w:rsidRPr="006C288C" w:rsidRDefault="002B5FD6" w:rsidP="006C288C">
      <w:pPr>
        <w:tabs>
          <w:tab w:val="left" w:pos="3930"/>
        </w:tabs>
        <w:rPr>
          <w:rFonts w:ascii="Times New Roman" w:eastAsia="Times New Roman" w:hAnsi="Times New Roman"/>
          <w:lang w:eastAsia="ru-RU"/>
        </w:rPr>
      </w:pPr>
      <w:r>
        <w:rPr>
          <w:noProof/>
          <w:lang w:eastAsia="ru-RU"/>
        </w:rPr>
        <w:drawing>
          <wp:inline distT="0" distB="0" distL="0" distR="0" wp14:anchorId="13B8C67B" wp14:editId="477F65F3">
            <wp:extent cx="6457950" cy="25146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E357B2" w:rsidRPr="000165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59B5F5" wp14:editId="13A64914">
                <wp:simplePos x="0" y="0"/>
                <wp:positionH relativeFrom="column">
                  <wp:posOffset>-299720</wp:posOffset>
                </wp:positionH>
                <wp:positionV relativeFrom="paragraph">
                  <wp:posOffset>459105</wp:posOffset>
                </wp:positionV>
                <wp:extent cx="300355" cy="1073150"/>
                <wp:effectExtent l="0" t="0" r="4445" b="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F1702" w14:textId="77777777" w:rsidR="00AF0BA4" w:rsidRPr="007350F6" w:rsidRDefault="00AF0BA4" w:rsidP="00016592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млн</w:t>
                            </w:r>
                            <w:r w:rsidRPr="007350F6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. тенге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9B5F5" id="_x0000_s1027" type="#_x0000_t202" style="position:absolute;margin-left:-23.6pt;margin-top:36.15pt;width:23.65pt;height:8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" stroked="f">
                <v:textbox style="layout-flow:vertical;mso-layout-flow-alt:bottom-to-top">
                  <w:txbxContent>
                    <w:p w14:paraId="24FF1702" w14:textId="77777777" w:rsidR="00AF0BA4" w:rsidRPr="007350F6" w:rsidRDefault="00AF0BA4" w:rsidP="00016592">
                      <w:pP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млн</w:t>
                      </w:r>
                      <w:r w:rsidRPr="007350F6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. тенге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346" w:type="dxa"/>
        <w:tblInd w:w="108" w:type="dxa"/>
        <w:tblLook w:val="04A0" w:firstRow="1" w:lastRow="0" w:firstColumn="1" w:lastColumn="0" w:noHBand="0" w:noVBand="1"/>
      </w:tblPr>
      <w:tblGrid>
        <w:gridCol w:w="5580"/>
        <w:gridCol w:w="2383"/>
        <w:gridCol w:w="2383"/>
      </w:tblGrid>
      <w:tr w:rsidR="00D91B98" w:rsidRPr="00D91B98" w14:paraId="1FA66AC9" w14:textId="77777777" w:rsidTr="00D91B98">
        <w:trPr>
          <w:trHeight w:val="492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21E36C0" w14:textId="77777777" w:rsidR="00D91B98" w:rsidRPr="00D91B98" w:rsidRDefault="00D91B98" w:rsidP="00D91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bookmarkStart w:id="21" w:name="_Toc403669117"/>
            <w:bookmarkEnd w:id="19"/>
            <w:r w:rsidRPr="00D91B9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Выполнение </w:t>
            </w:r>
            <w:proofErr w:type="spellStart"/>
            <w:r w:rsidRPr="00D91B9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пруденциальных</w:t>
            </w:r>
            <w:proofErr w:type="spellEnd"/>
            <w:r w:rsidRPr="00D91B9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нормативов</w:t>
            </w:r>
          </w:p>
        </w:tc>
        <w:tc>
          <w:tcPr>
            <w:tcW w:w="2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C27569E" w14:textId="77777777" w:rsidR="00D91B98" w:rsidRPr="00147A9A" w:rsidRDefault="00D91B98" w:rsidP="00147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D91B9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01.01.202</w:t>
            </w:r>
            <w:r w:rsidR="00147A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32B068" w14:textId="14C55D8B" w:rsidR="00D91B98" w:rsidRPr="00D91B98" w:rsidRDefault="00056D0B" w:rsidP="00E33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01.01.2022</w:t>
            </w:r>
          </w:p>
        </w:tc>
      </w:tr>
      <w:tr w:rsidR="00147A9A" w:rsidRPr="00D91B98" w14:paraId="6E9EB27C" w14:textId="77777777" w:rsidTr="00C21FFB">
        <w:trPr>
          <w:trHeight w:val="321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B752A" w14:textId="77777777" w:rsidR="00147A9A" w:rsidRPr="00D91B98" w:rsidRDefault="00147A9A" w:rsidP="00147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B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Оплаченный уставный капитал, млн. тенге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AA56D" w14:textId="77777777" w:rsidR="00147A9A" w:rsidRPr="00C21FFB" w:rsidRDefault="00147A9A" w:rsidP="00E33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1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="00E335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Pr="00C21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35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8FFEC" w14:textId="6ED72E3A" w:rsidR="00FB69AB" w:rsidRPr="00802577" w:rsidRDefault="00FB69AB" w:rsidP="00FB6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  <w:r w:rsidR="008025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9</w:t>
            </w:r>
            <w:r w:rsidR="008025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</w:t>
            </w:r>
          </w:p>
        </w:tc>
      </w:tr>
      <w:tr w:rsidR="00147A9A" w:rsidRPr="00D91B98" w14:paraId="51FA3956" w14:textId="77777777" w:rsidTr="00C21FFB">
        <w:trPr>
          <w:trHeight w:val="321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23043" w14:textId="77777777" w:rsidR="00147A9A" w:rsidRPr="00D91B98" w:rsidRDefault="00147A9A" w:rsidP="00147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B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Расчетный собственный капитал, млн. тенге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265DC" w14:textId="77777777" w:rsidR="00147A9A" w:rsidRPr="00C21FFB" w:rsidRDefault="00147A9A" w:rsidP="00A96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1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9450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</w:t>
            </w:r>
            <w:r w:rsidRPr="00C21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9450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A9BDD" w14:textId="59FD8159" w:rsidR="00A84719" w:rsidRPr="0094501B" w:rsidRDefault="00596BB6" w:rsidP="00A96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252 730</w:t>
            </w:r>
          </w:p>
        </w:tc>
      </w:tr>
      <w:tr w:rsidR="00147A9A" w:rsidRPr="00D91B98" w14:paraId="70AB73ED" w14:textId="77777777" w:rsidTr="00C21FFB">
        <w:trPr>
          <w:trHeight w:val="331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68019" w14:textId="77777777" w:rsidR="00147A9A" w:rsidRPr="00D91B98" w:rsidRDefault="00147A9A" w:rsidP="00147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B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Достаточность собственного капитала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CE91D" w14:textId="77777777" w:rsidR="00147A9A" w:rsidRPr="00C21FFB" w:rsidRDefault="00147A9A" w:rsidP="00147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1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7F9EB" w14:textId="07DBAA51" w:rsidR="00147A9A" w:rsidRPr="0094501B" w:rsidRDefault="006D1331" w:rsidP="004A3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50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 w:rsidR="00B778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</w:tr>
    </w:tbl>
    <w:p w14:paraId="7C8B36D7" w14:textId="77777777" w:rsidR="006E76D7" w:rsidRDefault="006E76D7" w:rsidP="00AD6C48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0"/>
          <w:szCs w:val="20"/>
          <w:lang w:eastAsia="ru-RU"/>
        </w:rPr>
      </w:pPr>
    </w:p>
    <w:p w14:paraId="03C3DE1B" w14:textId="77777777" w:rsidR="00446337" w:rsidRPr="00F53EE2" w:rsidRDefault="00446337" w:rsidP="00AD6C48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0"/>
          <w:szCs w:val="20"/>
          <w:lang w:eastAsia="ru-RU"/>
        </w:rPr>
      </w:pPr>
    </w:p>
    <w:p w14:paraId="0C2C5900" w14:textId="77777777" w:rsidR="00D87AD4" w:rsidRPr="00011DE9" w:rsidRDefault="00D87AD4" w:rsidP="00AD6C48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8"/>
          <w:szCs w:val="20"/>
          <w:lang w:eastAsia="ru-RU"/>
        </w:rPr>
      </w:pPr>
    </w:p>
    <w:p w14:paraId="1C5F0867" w14:textId="77777777" w:rsidR="00BF5209" w:rsidRDefault="00BF5209" w:rsidP="00800BDB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0"/>
          <w:szCs w:val="20"/>
          <w:lang w:val="en-US" w:eastAsia="ru-RU"/>
        </w:rPr>
      </w:pPr>
      <w:bookmarkStart w:id="22" w:name="_Toc4432495"/>
      <w:r w:rsidRPr="001D3D79">
        <w:rPr>
          <w:rFonts w:ascii="Times New Roman" w:eastAsiaTheme="majorEastAsia" w:hAnsi="Times New Roman"/>
          <w:b/>
          <w:bCs/>
          <w:color w:val="365F91" w:themeColor="accent1" w:themeShade="BF"/>
          <w:sz w:val="20"/>
          <w:szCs w:val="20"/>
          <w:lang w:eastAsia="ru-RU"/>
        </w:rPr>
        <w:t>5. ЭФФЕКТИВНОСТЬ ДЕЯТЕЛЬНОСТИ МИКРОФИНАНСОВЫХ ОРГАНИЗАЦИЙ</w:t>
      </w:r>
      <w:bookmarkEnd w:id="21"/>
      <w:bookmarkEnd w:id="22"/>
      <w:r w:rsidR="00AC4A9B">
        <w:rPr>
          <w:rFonts w:ascii="Times New Roman" w:eastAsiaTheme="majorEastAsia" w:hAnsi="Times New Roman"/>
          <w:b/>
          <w:bCs/>
          <w:color w:val="365F91" w:themeColor="accent1" w:themeShade="BF"/>
          <w:sz w:val="20"/>
          <w:szCs w:val="20"/>
          <w:lang w:eastAsia="ru-RU"/>
        </w:rPr>
        <w:t xml:space="preserve"> </w:t>
      </w:r>
    </w:p>
    <w:p w14:paraId="04D22220" w14:textId="77777777" w:rsidR="002B0D76" w:rsidRPr="004A7F76" w:rsidRDefault="002B0D76" w:rsidP="00800BDB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8"/>
          <w:szCs w:val="20"/>
          <w:lang w:val="en-US" w:eastAsia="ru-RU"/>
        </w:rPr>
      </w:pPr>
    </w:p>
    <w:p w14:paraId="0C73DCC7" w14:textId="77777777" w:rsidR="00BF5209" w:rsidRPr="001D3D79" w:rsidRDefault="00BF5209" w:rsidP="00BF520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5033" w:type="pct"/>
        <w:tblInd w:w="-34" w:type="dxa"/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634"/>
      </w:tblGrid>
      <w:tr w:rsidR="00BF5209" w:rsidRPr="001D3D79" w14:paraId="3BF278EE" w14:textId="77777777" w:rsidTr="00B14C8B">
        <w:trPr>
          <w:trHeight w:val="31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3E965C7" w14:textId="77777777" w:rsidR="00BF5209" w:rsidRPr="001D3D79" w:rsidRDefault="00BF5209" w:rsidP="006434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D3D79">
              <w:rPr>
                <w:rFonts w:ascii="Times New Roman" w:eastAsia="Times New Roman" w:hAnsi="Times New Roman"/>
                <w:bCs/>
                <w:sz w:val="20"/>
                <w:szCs w:val="16"/>
                <w:lang w:eastAsia="ru-RU"/>
              </w:rPr>
              <w:t xml:space="preserve">Таблица </w:t>
            </w:r>
            <w:r w:rsidR="006434B3">
              <w:rPr>
                <w:rFonts w:ascii="Times New Roman" w:eastAsia="Times New Roman" w:hAnsi="Times New Roman"/>
                <w:bCs/>
                <w:sz w:val="20"/>
                <w:szCs w:val="16"/>
                <w:lang w:eastAsia="ru-RU"/>
              </w:rPr>
              <w:t>6</w:t>
            </w:r>
            <w:r w:rsidRPr="001D3D79">
              <w:rPr>
                <w:rFonts w:ascii="Times New Roman" w:eastAsia="Times New Roman" w:hAnsi="Times New Roman"/>
                <w:bCs/>
                <w:sz w:val="20"/>
                <w:szCs w:val="16"/>
                <w:lang w:eastAsia="ru-RU"/>
              </w:rPr>
              <w:t xml:space="preserve">. Доходность </w:t>
            </w:r>
            <w:r w:rsidRPr="001D3D79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микрофинансовых организаций РК</w:t>
            </w:r>
            <w:r w:rsidR="00633792" w:rsidRPr="002846ED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en-US"/>
              </w:rPr>
              <w:footnoteReference w:id="1"/>
            </w:r>
          </w:p>
        </w:tc>
      </w:tr>
    </w:tbl>
    <w:p w14:paraId="6016230B" w14:textId="77777777" w:rsidR="00BF5209" w:rsidRPr="006E76D7" w:rsidRDefault="00BF5209" w:rsidP="002846E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4"/>
          <w:lang w:eastAsia="ru-RU"/>
        </w:rPr>
      </w:pPr>
    </w:p>
    <w:p w14:paraId="4C4B3C01" w14:textId="77777777" w:rsidR="008065FD" w:rsidRPr="008065FD" w:rsidRDefault="002846ED" w:rsidP="008065FD">
      <w:pPr>
        <w:spacing w:before="100" w:after="100" w:line="240" w:lineRule="auto"/>
        <w:jc w:val="right"/>
        <w:rPr>
          <w:rFonts w:ascii="Times New Roman" w:eastAsia="Times New Roman" w:hAnsi="Times New Roman"/>
          <w:sz w:val="18"/>
          <w:lang w:eastAsia="ru-RU"/>
        </w:rPr>
      </w:pPr>
      <w:r>
        <w:rPr>
          <w:rFonts w:ascii="Times New Roman" w:eastAsia="Times New Roman" w:hAnsi="Times New Roman"/>
          <w:sz w:val="18"/>
          <w:lang w:eastAsia="ru-RU"/>
        </w:rPr>
        <w:t>млн. тенге</w:t>
      </w:r>
    </w:p>
    <w:tbl>
      <w:tblPr>
        <w:tblW w:w="10250" w:type="dxa"/>
        <w:tblInd w:w="93" w:type="dxa"/>
        <w:tblLook w:val="04A0" w:firstRow="1" w:lastRow="0" w:firstColumn="1" w:lastColumn="0" w:noHBand="0" w:noVBand="1"/>
      </w:tblPr>
      <w:tblGrid>
        <w:gridCol w:w="5050"/>
        <w:gridCol w:w="1818"/>
        <w:gridCol w:w="1958"/>
        <w:gridCol w:w="1424"/>
      </w:tblGrid>
      <w:tr w:rsidR="00E56C3F" w:rsidRPr="00D02E71" w14:paraId="36D3BD73" w14:textId="77777777" w:rsidTr="00125383">
        <w:trPr>
          <w:trHeight w:val="490"/>
        </w:trPr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D49D87D" w14:textId="77777777" w:rsidR="00E56C3F" w:rsidRPr="00D02E71" w:rsidRDefault="00E56C3F" w:rsidP="001253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02E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503235B" w14:textId="68BFF4E9" w:rsidR="00E56C3F" w:rsidRPr="0047362A" w:rsidRDefault="00E56C3F" w:rsidP="001253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E56C3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01.0</w:t>
            </w:r>
            <w:r w:rsidR="0047362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  <w:t>1</w:t>
            </w:r>
            <w:r w:rsidRPr="00E56C3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.202</w:t>
            </w:r>
            <w:r w:rsidR="0047362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701BEC" w14:textId="5BDA8628" w:rsidR="00E56C3F" w:rsidRPr="00E56C3F" w:rsidRDefault="00056D0B" w:rsidP="001253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01.01.2022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BEBF99C" w14:textId="77777777" w:rsidR="00E56C3F" w:rsidRPr="00E56C3F" w:rsidRDefault="00E56C3F" w:rsidP="001253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56C3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прирост, в %</w:t>
            </w:r>
          </w:p>
        </w:tc>
      </w:tr>
      <w:tr w:rsidR="00CF1DCA" w:rsidRPr="00D02E71" w14:paraId="2AD6ABEC" w14:textId="77777777" w:rsidTr="00CF1DCA">
        <w:trPr>
          <w:trHeight w:val="289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7AE34" w14:textId="77777777" w:rsidR="00CF1DCA" w:rsidRPr="00D02E71" w:rsidRDefault="00CF1DCA" w:rsidP="00CF1DCA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02E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Итого доходы, в т.ч.: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30164" w14:textId="1126A3E0" w:rsidR="00CF1DCA" w:rsidRPr="00CF1DCA" w:rsidRDefault="00CF1DCA" w:rsidP="00CF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F1D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171 784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946F2" w14:textId="57FAD67D" w:rsidR="00CF1DCA" w:rsidRPr="00CF1DCA" w:rsidRDefault="00CF1DCA" w:rsidP="00CF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F1D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322 985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3A826" w14:textId="04619020" w:rsidR="00CF1DCA" w:rsidRPr="00CF1DCA" w:rsidRDefault="00CF1DCA" w:rsidP="00CF1D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F1DCA">
              <w:rPr>
                <w:rFonts w:ascii="Times New Roman" w:hAnsi="Times New Roman"/>
                <w:b/>
                <w:sz w:val="18"/>
                <w:szCs w:val="18"/>
              </w:rPr>
              <w:t>88,0%</w:t>
            </w:r>
          </w:p>
        </w:tc>
      </w:tr>
      <w:tr w:rsidR="00CF1DCA" w:rsidRPr="00D02E71" w14:paraId="7B027E71" w14:textId="77777777" w:rsidTr="00CF1DCA">
        <w:trPr>
          <w:trHeight w:val="306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E48B7" w14:textId="77777777" w:rsidR="00CF1DCA" w:rsidRPr="00D02E71" w:rsidRDefault="00CF1DCA" w:rsidP="00CF1DCA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E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Доходы, связанные с получением вознаграждения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84F00" w14:textId="6945E2E2" w:rsidR="00CF1DCA" w:rsidRPr="00CF1DCA" w:rsidRDefault="00CF1DCA" w:rsidP="00CF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1D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142 536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B8784" w14:textId="16804EB0" w:rsidR="00CF1DCA" w:rsidRPr="00CF1DCA" w:rsidRDefault="00CF1DCA" w:rsidP="00CF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1D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263 847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ACEF6" w14:textId="2DE2D3F9" w:rsidR="00CF1DCA" w:rsidRPr="00CF1DCA" w:rsidRDefault="00CF1DCA" w:rsidP="00CF1DC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1DCA">
              <w:rPr>
                <w:rFonts w:ascii="Times New Roman" w:hAnsi="Times New Roman"/>
                <w:sz w:val="18"/>
                <w:szCs w:val="18"/>
              </w:rPr>
              <w:t>85,1%</w:t>
            </w:r>
          </w:p>
        </w:tc>
      </w:tr>
      <w:tr w:rsidR="00CF1DCA" w:rsidRPr="00D02E71" w14:paraId="5A0C6EB4" w14:textId="77777777" w:rsidTr="00CF1DCA">
        <w:trPr>
          <w:trHeight w:val="345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9B568" w14:textId="77777777" w:rsidR="00CF1DCA" w:rsidRPr="00D02E71" w:rsidRDefault="00CF1DCA" w:rsidP="00CF1DCA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E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Доходы, не связанные с получением вознаграждения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1101A" w14:textId="2EADEEAF" w:rsidR="00CF1DCA" w:rsidRPr="00CF1DCA" w:rsidRDefault="00CF1DCA" w:rsidP="00CF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1D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38D90" w14:textId="5DA45FF6" w:rsidR="00CF1DCA" w:rsidRPr="00CF1DCA" w:rsidRDefault="00CF1DCA" w:rsidP="00CF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1D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A982B" w14:textId="71EAC1B5" w:rsidR="00CF1DCA" w:rsidRPr="00CF1DCA" w:rsidRDefault="00CF1DCA" w:rsidP="00CF1DC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1DCA">
              <w:rPr>
                <w:rFonts w:ascii="Times New Roman" w:hAnsi="Times New Roman"/>
                <w:sz w:val="18"/>
                <w:szCs w:val="18"/>
              </w:rPr>
              <w:t>23,4%</w:t>
            </w:r>
          </w:p>
        </w:tc>
      </w:tr>
      <w:tr w:rsidR="00CF1DCA" w:rsidRPr="00D02E71" w14:paraId="6509EC29" w14:textId="77777777" w:rsidTr="00CF1DCA">
        <w:trPr>
          <w:trHeight w:val="195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FDB5D" w14:textId="77777777" w:rsidR="00CF1DCA" w:rsidRPr="00D02E71" w:rsidRDefault="00CF1DCA" w:rsidP="00CF1DCA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E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Прочие доходы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F4ECF" w14:textId="66F2F0CE" w:rsidR="00CF1DCA" w:rsidRPr="00CF1DCA" w:rsidRDefault="00CF1DCA" w:rsidP="00CF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1D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28 711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F34BD" w14:textId="1EBC3236" w:rsidR="00CF1DCA" w:rsidRPr="00CF1DCA" w:rsidRDefault="00CF1DCA" w:rsidP="00CF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1D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58 477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712D3" w14:textId="56163D2E" w:rsidR="00CF1DCA" w:rsidRPr="00CF1DCA" w:rsidRDefault="00CF1DCA" w:rsidP="00CF1DC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1DCA">
              <w:rPr>
                <w:rFonts w:ascii="Times New Roman" w:hAnsi="Times New Roman"/>
                <w:sz w:val="18"/>
                <w:szCs w:val="18"/>
              </w:rPr>
              <w:t>103,7%</w:t>
            </w:r>
          </w:p>
        </w:tc>
      </w:tr>
      <w:tr w:rsidR="00CF1DCA" w:rsidRPr="00D02E71" w14:paraId="2A0F008A" w14:textId="77777777" w:rsidTr="00CF1DCA">
        <w:trPr>
          <w:trHeight w:val="195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5D3FC" w14:textId="77777777" w:rsidR="00CF1DCA" w:rsidRPr="00D02E71" w:rsidRDefault="00CF1DCA" w:rsidP="00CF1DCA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02E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Итого расходы, в т.ч.: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24464" w14:textId="6ED279D9" w:rsidR="00CF1DCA" w:rsidRPr="00CF1DCA" w:rsidRDefault="00CF1DCA" w:rsidP="00CF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F1D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129 633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65BA3" w14:textId="6CA35AE4" w:rsidR="00CF1DCA" w:rsidRPr="00CF1DCA" w:rsidRDefault="00CF1DCA" w:rsidP="00CF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F1D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244 125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6559B" w14:textId="2E35F470" w:rsidR="00CF1DCA" w:rsidRPr="00CF1DCA" w:rsidRDefault="00CF1DCA" w:rsidP="00CF1D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F1DCA">
              <w:rPr>
                <w:rFonts w:ascii="Times New Roman" w:hAnsi="Times New Roman"/>
                <w:b/>
                <w:sz w:val="18"/>
                <w:szCs w:val="18"/>
              </w:rPr>
              <w:t>88,3%</w:t>
            </w:r>
          </w:p>
        </w:tc>
      </w:tr>
      <w:tr w:rsidR="00CF1DCA" w:rsidRPr="00D02E71" w14:paraId="0BC88AF8" w14:textId="77777777" w:rsidTr="00CF1DCA">
        <w:trPr>
          <w:trHeight w:val="383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470D2" w14:textId="77777777" w:rsidR="00CF1DCA" w:rsidRPr="00D02E71" w:rsidRDefault="00CF1DCA" w:rsidP="00CF1DCA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E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Расходы, связанные с выплатой вознаграждения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8F518" w14:textId="120B8E51" w:rsidR="00CF1DCA" w:rsidRPr="00CF1DCA" w:rsidRDefault="00CF1DCA" w:rsidP="00CF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1D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39 390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F542A" w14:textId="0594411C" w:rsidR="00CF1DCA" w:rsidRPr="00CF1DCA" w:rsidRDefault="00CF1DCA" w:rsidP="00CF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1D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53 690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C9CCF" w14:textId="66EF47A6" w:rsidR="00CF1DCA" w:rsidRPr="00CF1DCA" w:rsidRDefault="00CF1DCA" w:rsidP="00CF1DC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1DCA">
              <w:rPr>
                <w:rFonts w:ascii="Times New Roman" w:hAnsi="Times New Roman"/>
                <w:sz w:val="18"/>
                <w:szCs w:val="18"/>
              </w:rPr>
              <w:t>36,3%</w:t>
            </w:r>
          </w:p>
        </w:tc>
      </w:tr>
      <w:tr w:rsidR="00CF1DCA" w:rsidRPr="00D02E71" w14:paraId="4E85C25B" w14:textId="77777777" w:rsidTr="00CF1DCA">
        <w:trPr>
          <w:trHeight w:val="156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7F070" w14:textId="77777777" w:rsidR="00CF1DCA" w:rsidRPr="00D02E71" w:rsidRDefault="00CF1DCA" w:rsidP="00CF1DCA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E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Расходы, не связанные с выплатой вознаграждения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FAFD6" w14:textId="54374438" w:rsidR="00CF1DCA" w:rsidRPr="00CF1DCA" w:rsidRDefault="00CF1DCA" w:rsidP="00CF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1D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97298" w14:textId="47DE7E23" w:rsidR="00CF1DCA" w:rsidRPr="00CF1DCA" w:rsidRDefault="00CF1DCA" w:rsidP="00CF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1D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E007E" w14:textId="049C98C7" w:rsidR="00CF1DCA" w:rsidRPr="00CF1DCA" w:rsidRDefault="00CF1DCA" w:rsidP="00CF1DC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1DCA">
              <w:rPr>
                <w:rFonts w:ascii="Times New Roman" w:hAnsi="Times New Roman"/>
                <w:sz w:val="18"/>
                <w:szCs w:val="18"/>
              </w:rPr>
              <w:t>51,2%</w:t>
            </w:r>
          </w:p>
        </w:tc>
      </w:tr>
      <w:tr w:rsidR="00CF1DCA" w:rsidRPr="00D02E71" w14:paraId="08E1E0D4" w14:textId="77777777" w:rsidTr="00CF1DCA">
        <w:trPr>
          <w:trHeight w:val="252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DFC10" w14:textId="77777777" w:rsidR="00CF1DCA" w:rsidRPr="00D02E71" w:rsidRDefault="00CF1DCA" w:rsidP="00CF1DCA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E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BFE4F" w14:textId="23AAA99B" w:rsidR="00CF1DCA" w:rsidRPr="00CF1DCA" w:rsidRDefault="00CF1DCA" w:rsidP="00CF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1D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90 104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7BFFF" w14:textId="55D2FE8A" w:rsidR="00CF1DCA" w:rsidRPr="00CF1DCA" w:rsidRDefault="00CF1DCA" w:rsidP="00CF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1D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190 226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D3BF4" w14:textId="069DCC3C" w:rsidR="00CF1DCA" w:rsidRPr="00CF1DCA" w:rsidRDefault="00CF1DCA" w:rsidP="00CF1DC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1DCA">
              <w:rPr>
                <w:rFonts w:ascii="Times New Roman" w:hAnsi="Times New Roman"/>
                <w:sz w:val="18"/>
                <w:szCs w:val="18"/>
              </w:rPr>
              <w:t>111,1%</w:t>
            </w:r>
          </w:p>
        </w:tc>
      </w:tr>
      <w:tr w:rsidR="00CF1DCA" w:rsidRPr="00D02E71" w14:paraId="2C0BD409" w14:textId="77777777" w:rsidTr="00CF1DCA">
        <w:trPr>
          <w:trHeight w:val="195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AD425" w14:textId="77777777" w:rsidR="00CF1DCA" w:rsidRPr="00D02E71" w:rsidRDefault="00CF1DCA" w:rsidP="00CF1DCA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02E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Резервы (восстановление резервов) на возможные потери по операциям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972F2" w14:textId="13559B86" w:rsidR="00CF1DCA" w:rsidRPr="00CF1DCA" w:rsidRDefault="00CF1DCA" w:rsidP="00CF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F1D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22 968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B9026" w14:textId="1982C7AD" w:rsidR="00CF1DCA" w:rsidRPr="00CF1DCA" w:rsidRDefault="00CF1DCA" w:rsidP="00CF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F1D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49 409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5BA60" w14:textId="6EB0C747" w:rsidR="00CF1DCA" w:rsidRPr="00CF1DCA" w:rsidRDefault="00CF1DCA" w:rsidP="00CF1D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F1DCA">
              <w:rPr>
                <w:rFonts w:ascii="Times New Roman" w:hAnsi="Times New Roman"/>
                <w:b/>
                <w:sz w:val="18"/>
                <w:szCs w:val="18"/>
              </w:rPr>
              <w:t>115,1%</w:t>
            </w:r>
          </w:p>
        </w:tc>
      </w:tr>
      <w:tr w:rsidR="00CF1DCA" w:rsidRPr="00D02E71" w14:paraId="5BD746C7" w14:textId="77777777" w:rsidTr="00CF1DCA">
        <w:trPr>
          <w:trHeight w:val="195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22AF8" w14:textId="77777777" w:rsidR="00CF1DCA" w:rsidRPr="00D02E71" w:rsidRDefault="00CF1DCA" w:rsidP="00CF1DCA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02E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Корпоративный подоходный налог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753CC" w14:textId="2ECF71D6" w:rsidR="00CF1DCA" w:rsidRPr="00CF1DCA" w:rsidRDefault="00CF1DCA" w:rsidP="00CF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F1D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9 372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67B92" w14:textId="43D365CC" w:rsidR="00CF1DCA" w:rsidRPr="00CF1DCA" w:rsidRDefault="00CF1DCA" w:rsidP="00CF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F1D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13 922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F6E4D" w14:textId="0ED9D273" w:rsidR="00CF1DCA" w:rsidRPr="00CF1DCA" w:rsidRDefault="00CF1DCA" w:rsidP="00CF1D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F1DCA">
              <w:rPr>
                <w:rFonts w:ascii="Times New Roman" w:hAnsi="Times New Roman"/>
                <w:b/>
                <w:sz w:val="18"/>
                <w:szCs w:val="18"/>
              </w:rPr>
              <w:t>48,6%</w:t>
            </w:r>
          </w:p>
        </w:tc>
      </w:tr>
      <w:tr w:rsidR="00CF1DCA" w:rsidRPr="00D02E71" w14:paraId="7DDEE238" w14:textId="77777777" w:rsidTr="00CF1DCA">
        <w:trPr>
          <w:trHeight w:val="413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33315" w14:textId="77777777" w:rsidR="00CF1DCA" w:rsidRPr="009345D3" w:rsidRDefault="00CF1DCA" w:rsidP="00CF1D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45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Прибыль (убыток) от прекращенной деятельности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78B90F6" w14:textId="0BA8CBF7" w:rsidR="00CF1DCA" w:rsidRPr="00CF1DCA" w:rsidRDefault="00CF1DCA" w:rsidP="00CF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F1D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- 41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4E93C" w14:textId="16BB269A" w:rsidR="00CF1DCA" w:rsidRPr="00CF1DCA" w:rsidRDefault="00CF1DCA" w:rsidP="00CF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F1D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481A8" w14:textId="556B4FBB" w:rsidR="00CF1DCA" w:rsidRPr="00CF1DCA" w:rsidRDefault="00CF1DCA" w:rsidP="00CF1D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F1DCA">
              <w:rPr>
                <w:rFonts w:ascii="Times New Roman" w:hAnsi="Times New Roman"/>
                <w:b/>
                <w:sz w:val="18"/>
                <w:szCs w:val="18"/>
              </w:rPr>
              <w:t>-137,7%</w:t>
            </w:r>
          </w:p>
        </w:tc>
      </w:tr>
      <w:tr w:rsidR="00CF1DCA" w:rsidRPr="00D02E71" w14:paraId="5BD4EE83" w14:textId="77777777" w:rsidTr="00CF1DCA">
        <w:trPr>
          <w:trHeight w:val="171"/>
        </w:trPr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A997687" w14:textId="77777777" w:rsidR="00CF1DCA" w:rsidRPr="00D02E71" w:rsidRDefault="00CF1DCA" w:rsidP="00CF1DCA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02E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Чистая прибыль (убыток)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</w:tcPr>
          <w:p w14:paraId="1C65005F" w14:textId="71F5408E" w:rsidR="00CF1DCA" w:rsidRPr="00CF1DCA" w:rsidRDefault="00CF1DCA" w:rsidP="00CF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F1D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32 738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</w:tcPr>
          <w:p w14:paraId="69CC027E" w14:textId="2737644B" w:rsidR="00CF1DCA" w:rsidRPr="00CF1DCA" w:rsidRDefault="00CF1DCA" w:rsidP="00CF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F1D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64 954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2888EA3" w14:textId="10DE9D7E" w:rsidR="00CF1DCA" w:rsidRPr="00CF1DCA" w:rsidRDefault="00CF1DCA" w:rsidP="00CF1D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F1DCA">
              <w:rPr>
                <w:rFonts w:ascii="Times New Roman" w:hAnsi="Times New Roman"/>
                <w:b/>
                <w:sz w:val="18"/>
                <w:szCs w:val="18"/>
              </w:rPr>
              <w:t>98,4%</w:t>
            </w:r>
          </w:p>
        </w:tc>
      </w:tr>
    </w:tbl>
    <w:p w14:paraId="12CEF5A1" w14:textId="77777777" w:rsidR="00A45D58" w:rsidRDefault="00A45D58" w:rsidP="005A325C">
      <w:pPr>
        <w:spacing w:before="100" w:after="100" w:line="240" w:lineRule="auto"/>
        <w:rPr>
          <w:rFonts w:ascii="Times New Roman" w:eastAsia="Times New Roman" w:hAnsi="Times New Roman"/>
          <w:b/>
          <w:sz w:val="12"/>
          <w:lang w:eastAsia="ru-RU"/>
        </w:rPr>
      </w:pPr>
    </w:p>
    <w:p w14:paraId="28B1D364" w14:textId="77777777" w:rsidR="00446337" w:rsidRDefault="00446337" w:rsidP="00EF0333">
      <w:pPr>
        <w:spacing w:before="100" w:after="10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9077C1E" w14:textId="77777777" w:rsidR="00CC4A25" w:rsidRPr="00341DD7" w:rsidRDefault="009C5C9C" w:rsidP="00EF0333">
      <w:pPr>
        <w:spacing w:before="100" w:after="100" w:line="240" w:lineRule="auto"/>
        <w:jc w:val="center"/>
        <w:rPr>
          <w:rFonts w:ascii="Times New Roman" w:eastAsia="Times New Roman" w:hAnsi="Times New Roman"/>
          <w:b/>
          <w:lang w:val="kk-KZ" w:eastAsia="ru-RU"/>
        </w:rPr>
      </w:pPr>
      <w:r w:rsidRPr="00341DD7">
        <w:rPr>
          <w:rFonts w:ascii="Times New Roman" w:eastAsia="Times New Roman" w:hAnsi="Times New Roman"/>
          <w:b/>
          <w:lang w:eastAsia="ru-RU"/>
        </w:rPr>
        <w:t>График 4. Чистая прибыль (убыток) микрофинансовых организаций</w:t>
      </w:r>
      <w:r w:rsidR="00F94ABA" w:rsidRPr="00341DD7">
        <w:rPr>
          <w:rFonts w:ascii="Times New Roman" w:eastAsia="Times New Roman" w:hAnsi="Times New Roman"/>
          <w:b/>
          <w:lang w:val="kk-KZ" w:eastAsia="ru-RU"/>
        </w:rPr>
        <w:t xml:space="preserve">  </w:t>
      </w:r>
    </w:p>
    <w:p w14:paraId="3F316E1B" w14:textId="77777777" w:rsidR="006B5883" w:rsidRDefault="00F94ABA" w:rsidP="004816BE">
      <w:pPr>
        <w:spacing w:before="100" w:after="100" w:line="240" w:lineRule="auto"/>
        <w:jc w:val="center"/>
        <w:rPr>
          <w:rFonts w:ascii="Times New Roman" w:eastAsia="Times New Roman" w:hAnsi="Times New Roman"/>
          <w:b/>
          <w:lang w:val="kk-KZ" w:eastAsia="ru-RU"/>
        </w:rPr>
      </w:pPr>
      <w:r>
        <w:rPr>
          <w:rFonts w:ascii="Times New Roman" w:eastAsia="Times New Roman" w:hAnsi="Times New Roman"/>
          <w:b/>
          <w:lang w:val="kk-KZ" w:eastAsia="ru-RU"/>
        </w:rPr>
        <w:t xml:space="preserve"> </w:t>
      </w:r>
    </w:p>
    <w:p w14:paraId="6659C82A" w14:textId="77777777" w:rsidR="00BF5209" w:rsidRPr="00011DE9" w:rsidRDefault="00341DD7" w:rsidP="00011DE9">
      <w:pPr>
        <w:spacing w:before="100" w:after="100" w:line="240" w:lineRule="auto"/>
        <w:ind w:left="-142"/>
        <w:jc w:val="center"/>
        <w:rPr>
          <w:rStyle w:val="af8"/>
          <w:rFonts w:ascii="Times New Roman" w:eastAsia="Times New Roman" w:hAnsi="Times New Roman"/>
          <w:b/>
          <w:smallCaps w:val="0"/>
          <w:color w:val="auto"/>
          <w:u w:val="none"/>
          <w:lang w:eastAsia="ru-RU"/>
        </w:rPr>
      </w:pPr>
      <w:r>
        <w:rPr>
          <w:noProof/>
          <w:lang w:eastAsia="ru-RU"/>
        </w:rPr>
        <w:drawing>
          <wp:inline distT="0" distB="0" distL="0" distR="0" wp14:anchorId="5EF27FF9" wp14:editId="05B40AC0">
            <wp:extent cx="5734050" cy="2476844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011DE9" w:rsidRPr="00D93ACA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D51ED2" wp14:editId="560C276B">
                <wp:simplePos x="0" y="0"/>
                <wp:positionH relativeFrom="column">
                  <wp:posOffset>-179070</wp:posOffset>
                </wp:positionH>
                <wp:positionV relativeFrom="paragraph">
                  <wp:posOffset>415290</wp:posOffset>
                </wp:positionV>
                <wp:extent cx="292735" cy="963930"/>
                <wp:effectExtent l="0" t="0" r="0" b="762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96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3DD64" w14:textId="77777777" w:rsidR="00AF0BA4" w:rsidRPr="00886406" w:rsidRDefault="00AF0BA4" w:rsidP="00A84CD4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  <w:t>млн</w:t>
                            </w:r>
                            <w:r w:rsidRPr="00886406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886406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  <w:t>тенге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51ED2" id="_x0000_s1028" type="#_x0000_t202" style="position:absolute;left:0;text-align:left;margin-left:-14.1pt;margin-top:32.7pt;width:23.05pt;height:75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" stroked="f">
                <v:textbox style="layout-flow:vertical;mso-layout-flow-alt:bottom-to-top">
                  <w:txbxContent>
                    <w:p w14:paraId="6A13DD64" w14:textId="77777777" w:rsidR="00AF0BA4" w:rsidRPr="00886406" w:rsidRDefault="00AF0BA4" w:rsidP="00A84CD4">
                      <w:pPr>
                        <w:rPr>
                          <w:rFonts w:ascii="Times New Roman" w:hAnsi="Times New Roman"/>
                          <w:b/>
                          <w:sz w:val="16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8"/>
                        </w:rPr>
                        <w:t>млн</w:t>
                      </w:r>
                      <w:r w:rsidRPr="00886406">
                        <w:rPr>
                          <w:rFonts w:ascii="Times New Roman" w:hAnsi="Times New Roman"/>
                          <w:b/>
                          <w:sz w:val="16"/>
                          <w:szCs w:val="18"/>
                        </w:rPr>
                        <w:t xml:space="preserve">.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8"/>
                        </w:rPr>
                        <w:t xml:space="preserve"> </w:t>
                      </w:r>
                      <w:r w:rsidRPr="00886406">
                        <w:rPr>
                          <w:rFonts w:ascii="Times New Roman" w:hAnsi="Times New Roman"/>
                          <w:b/>
                          <w:sz w:val="16"/>
                          <w:szCs w:val="18"/>
                        </w:rPr>
                        <w:t>тенге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F5209" w:rsidRPr="00011DE9" w:rsidSect="000378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276" w:right="42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8DC14" w14:textId="77777777" w:rsidR="005D74E5" w:rsidRDefault="005D74E5" w:rsidP="003F5AD9">
      <w:pPr>
        <w:spacing w:after="0" w:line="240" w:lineRule="auto"/>
      </w:pPr>
      <w:r>
        <w:separator/>
      </w:r>
    </w:p>
  </w:endnote>
  <w:endnote w:type="continuationSeparator" w:id="0">
    <w:p w14:paraId="7FAF21FE" w14:textId="77777777" w:rsidR="005D74E5" w:rsidRDefault="005D74E5" w:rsidP="003F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BFEF9" w14:textId="77777777" w:rsidR="00AF0BA4" w:rsidRDefault="00AF0BA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1693103607"/>
      <w:docPartObj>
        <w:docPartGallery w:val="Page Numbers (Bottom of Page)"/>
        <w:docPartUnique/>
      </w:docPartObj>
    </w:sdtPr>
    <w:sdtEndPr/>
    <w:sdtContent>
      <w:p w14:paraId="28D59871" w14:textId="77777777" w:rsidR="00AF0BA4" w:rsidRPr="0006690A" w:rsidRDefault="00AF0BA4">
        <w:pPr>
          <w:pStyle w:val="ae"/>
          <w:jc w:val="center"/>
          <w:rPr>
            <w:rFonts w:ascii="Times New Roman" w:hAnsi="Times New Roman"/>
          </w:rPr>
        </w:pPr>
        <w:r w:rsidRPr="0006690A">
          <w:rPr>
            <w:rFonts w:ascii="Times New Roman" w:hAnsi="Times New Roman"/>
          </w:rPr>
          <w:fldChar w:fldCharType="begin"/>
        </w:r>
        <w:r w:rsidRPr="0006690A">
          <w:rPr>
            <w:rFonts w:ascii="Times New Roman" w:hAnsi="Times New Roman"/>
          </w:rPr>
          <w:instrText>PAGE   \* MERGEFORMAT</w:instrText>
        </w:r>
        <w:r w:rsidRPr="0006690A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6</w:t>
        </w:r>
        <w:r w:rsidRPr="0006690A">
          <w:rPr>
            <w:rFonts w:ascii="Times New Roman" w:hAnsi="Times New Roman"/>
          </w:rPr>
          <w:fldChar w:fldCharType="end"/>
        </w:r>
      </w:p>
    </w:sdtContent>
  </w:sdt>
  <w:p w14:paraId="2545DCDA" w14:textId="77777777" w:rsidR="00AF0BA4" w:rsidRPr="0006690A" w:rsidRDefault="00AF0BA4">
    <w:pPr>
      <w:pStyle w:val="ae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21C5A" w14:textId="77777777" w:rsidR="00AF0BA4" w:rsidRDefault="00AF0BA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5581E" w14:textId="77777777" w:rsidR="005D74E5" w:rsidRDefault="005D74E5" w:rsidP="003F5AD9">
      <w:pPr>
        <w:spacing w:after="0" w:line="240" w:lineRule="auto"/>
      </w:pPr>
      <w:r>
        <w:separator/>
      </w:r>
    </w:p>
  </w:footnote>
  <w:footnote w:type="continuationSeparator" w:id="0">
    <w:p w14:paraId="7173AB89" w14:textId="77777777" w:rsidR="005D74E5" w:rsidRDefault="005D74E5" w:rsidP="003F5AD9">
      <w:pPr>
        <w:spacing w:after="0" w:line="240" w:lineRule="auto"/>
      </w:pPr>
      <w:r>
        <w:continuationSeparator/>
      </w:r>
    </w:p>
  </w:footnote>
  <w:footnote w:id="1">
    <w:p w14:paraId="4D0D87E1" w14:textId="77777777" w:rsidR="00AF0BA4" w:rsidRPr="00C37CD4" w:rsidRDefault="00AF0BA4" w:rsidP="00633792">
      <w:pPr>
        <w:pStyle w:val="a7"/>
        <w:jc w:val="both"/>
        <w:rPr>
          <w:rFonts w:ascii="Times New Roman" w:hAnsi="Times New Roman"/>
          <w:i/>
          <w:sz w:val="16"/>
          <w:szCs w:val="16"/>
        </w:rPr>
      </w:pPr>
      <w:r w:rsidRPr="00C37CD4">
        <w:rPr>
          <w:rStyle w:val="a9"/>
          <w:rFonts w:ascii="Times New Roman" w:hAnsi="Times New Roman"/>
          <w:i/>
          <w:sz w:val="16"/>
          <w:szCs w:val="16"/>
        </w:rPr>
        <w:footnoteRef/>
      </w:r>
      <w:r w:rsidRPr="00C37CD4">
        <w:rPr>
          <w:rFonts w:ascii="Times New Roman" w:hAnsi="Times New Roman"/>
          <w:i/>
          <w:sz w:val="16"/>
          <w:szCs w:val="16"/>
        </w:rPr>
        <w:t>Согласно Отчету о прибылях и убытках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EFAD5" w14:textId="77777777" w:rsidR="00AF0BA4" w:rsidRDefault="00AF0BA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8506E" w14:textId="77777777" w:rsidR="00AF0BA4" w:rsidRDefault="00AF0BA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29E7B" w14:textId="77777777" w:rsidR="00AF0BA4" w:rsidRDefault="00AF0BA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93EE9"/>
    <w:multiLevelType w:val="hybridMultilevel"/>
    <w:tmpl w:val="FB9C56AC"/>
    <w:lvl w:ilvl="0" w:tplc="83B2E7B8">
      <w:start w:val="1"/>
      <w:numFmt w:val="decimal"/>
      <w:lvlText w:val="%1."/>
      <w:lvlJc w:val="left"/>
      <w:pPr>
        <w:ind w:left="1158" w:hanging="360"/>
      </w:pPr>
      <w:rPr>
        <w:rFonts w:ascii="Cambria" w:hAnsi="Cambria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" w15:restartNumberingAfterBreak="0">
    <w:nsid w:val="179C632A"/>
    <w:multiLevelType w:val="hybridMultilevel"/>
    <w:tmpl w:val="B86468A2"/>
    <w:lvl w:ilvl="0" w:tplc="16841D9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A22F64"/>
    <w:multiLevelType w:val="hybridMultilevel"/>
    <w:tmpl w:val="7ACC666E"/>
    <w:lvl w:ilvl="0" w:tplc="8ACC463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F153D0"/>
    <w:multiLevelType w:val="hybridMultilevel"/>
    <w:tmpl w:val="E9DC4F08"/>
    <w:lvl w:ilvl="0" w:tplc="6BA4F3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6C6140"/>
    <w:multiLevelType w:val="hybridMultilevel"/>
    <w:tmpl w:val="7BA015FA"/>
    <w:lvl w:ilvl="0" w:tplc="16841D9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5068DE"/>
    <w:multiLevelType w:val="hybridMultilevel"/>
    <w:tmpl w:val="93D84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73D05"/>
    <w:multiLevelType w:val="hybridMultilevel"/>
    <w:tmpl w:val="C1CC5BC2"/>
    <w:lvl w:ilvl="0" w:tplc="A3F8EB8A">
      <w:start w:val="3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016005"/>
    <w:multiLevelType w:val="hybridMultilevel"/>
    <w:tmpl w:val="B88AF4E0"/>
    <w:lvl w:ilvl="0" w:tplc="8AD69A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3912F8"/>
    <w:multiLevelType w:val="hybridMultilevel"/>
    <w:tmpl w:val="2FAA09F0"/>
    <w:lvl w:ilvl="0" w:tplc="16841D9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881694B"/>
    <w:multiLevelType w:val="hybridMultilevel"/>
    <w:tmpl w:val="4B3253AC"/>
    <w:lvl w:ilvl="0" w:tplc="16841D9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D51CAA"/>
    <w:multiLevelType w:val="hybridMultilevel"/>
    <w:tmpl w:val="9B3A8D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1785CAF"/>
    <w:multiLevelType w:val="hybridMultilevel"/>
    <w:tmpl w:val="4B3253AC"/>
    <w:lvl w:ilvl="0" w:tplc="16841D9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1CF6EEE"/>
    <w:multiLevelType w:val="hybridMultilevel"/>
    <w:tmpl w:val="4B3253AC"/>
    <w:lvl w:ilvl="0" w:tplc="16841D9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46085B"/>
    <w:multiLevelType w:val="hybridMultilevel"/>
    <w:tmpl w:val="9AE851CA"/>
    <w:lvl w:ilvl="0" w:tplc="16841D9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BA8347C"/>
    <w:multiLevelType w:val="hybridMultilevel"/>
    <w:tmpl w:val="B88AF4E0"/>
    <w:lvl w:ilvl="0" w:tplc="8AD69A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0C3736"/>
    <w:multiLevelType w:val="hybridMultilevel"/>
    <w:tmpl w:val="B8704236"/>
    <w:lvl w:ilvl="0" w:tplc="7B807F8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D0565E"/>
    <w:multiLevelType w:val="hybridMultilevel"/>
    <w:tmpl w:val="B86468A2"/>
    <w:lvl w:ilvl="0" w:tplc="16841D9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2A42FC4"/>
    <w:multiLevelType w:val="hybridMultilevel"/>
    <w:tmpl w:val="84A8CAE6"/>
    <w:lvl w:ilvl="0" w:tplc="F4A86A1C">
      <w:start w:val="1"/>
      <w:numFmt w:val="decimal"/>
      <w:lvlText w:val="%1."/>
      <w:lvlJc w:val="left"/>
      <w:pPr>
        <w:tabs>
          <w:tab w:val="num" w:pos="680"/>
        </w:tabs>
        <w:ind w:left="0" w:firstLine="454"/>
      </w:pPr>
      <w:rPr>
        <w:rFonts w:hint="default"/>
        <w:b w:val="0"/>
        <w:i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E02A8C"/>
    <w:multiLevelType w:val="hybridMultilevel"/>
    <w:tmpl w:val="02F4AF50"/>
    <w:lvl w:ilvl="0" w:tplc="16841D9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DC10317"/>
    <w:multiLevelType w:val="hybridMultilevel"/>
    <w:tmpl w:val="8B92CAB2"/>
    <w:lvl w:ilvl="0" w:tplc="16841D9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E3A13"/>
    <w:multiLevelType w:val="hybridMultilevel"/>
    <w:tmpl w:val="F386F1D8"/>
    <w:lvl w:ilvl="0" w:tplc="AE7AF60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C66B6"/>
    <w:multiLevelType w:val="hybridMultilevel"/>
    <w:tmpl w:val="5C103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43D29"/>
    <w:multiLevelType w:val="hybridMultilevel"/>
    <w:tmpl w:val="4B3253AC"/>
    <w:lvl w:ilvl="0" w:tplc="16841D9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B2E216C"/>
    <w:multiLevelType w:val="hybridMultilevel"/>
    <w:tmpl w:val="76EEF05C"/>
    <w:lvl w:ilvl="0" w:tplc="ACACAC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A00DC2"/>
    <w:multiLevelType w:val="hybridMultilevel"/>
    <w:tmpl w:val="0914A8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D3D5B07"/>
    <w:multiLevelType w:val="hybridMultilevel"/>
    <w:tmpl w:val="342A915E"/>
    <w:lvl w:ilvl="0" w:tplc="16841D9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2"/>
  </w:num>
  <w:num w:numId="3">
    <w:abstractNumId w:val="23"/>
  </w:num>
  <w:num w:numId="4">
    <w:abstractNumId w:val="5"/>
  </w:num>
  <w:num w:numId="5">
    <w:abstractNumId w:val="10"/>
  </w:num>
  <w:num w:numId="6">
    <w:abstractNumId w:val="21"/>
  </w:num>
  <w:num w:numId="7">
    <w:abstractNumId w:val="2"/>
  </w:num>
  <w:num w:numId="8">
    <w:abstractNumId w:val="24"/>
  </w:num>
  <w:num w:numId="9">
    <w:abstractNumId w:val="13"/>
  </w:num>
  <w:num w:numId="10">
    <w:abstractNumId w:val="19"/>
  </w:num>
  <w:num w:numId="11">
    <w:abstractNumId w:val="0"/>
  </w:num>
  <w:num w:numId="12">
    <w:abstractNumId w:val="15"/>
  </w:num>
  <w:num w:numId="13">
    <w:abstractNumId w:val="7"/>
  </w:num>
  <w:num w:numId="14">
    <w:abstractNumId w:val="25"/>
  </w:num>
  <w:num w:numId="15">
    <w:abstractNumId w:val="18"/>
  </w:num>
  <w:num w:numId="16">
    <w:abstractNumId w:val="8"/>
  </w:num>
  <w:num w:numId="17">
    <w:abstractNumId w:val="16"/>
  </w:num>
  <w:num w:numId="18">
    <w:abstractNumId w:val="1"/>
  </w:num>
  <w:num w:numId="19">
    <w:abstractNumId w:val="4"/>
  </w:num>
  <w:num w:numId="20">
    <w:abstractNumId w:val="12"/>
  </w:num>
  <w:num w:numId="21">
    <w:abstractNumId w:val="20"/>
  </w:num>
  <w:num w:numId="22">
    <w:abstractNumId w:val="9"/>
  </w:num>
  <w:num w:numId="23">
    <w:abstractNumId w:val="11"/>
  </w:num>
  <w:num w:numId="24">
    <w:abstractNumId w:val="6"/>
  </w:num>
  <w:num w:numId="25">
    <w:abstractNumId w:val="1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D5B"/>
    <w:rsid w:val="00000486"/>
    <w:rsid w:val="0000065C"/>
    <w:rsid w:val="0000132C"/>
    <w:rsid w:val="00001D2A"/>
    <w:rsid w:val="00002085"/>
    <w:rsid w:val="00002167"/>
    <w:rsid w:val="00002C8D"/>
    <w:rsid w:val="00003050"/>
    <w:rsid w:val="00003206"/>
    <w:rsid w:val="00003B03"/>
    <w:rsid w:val="000048BE"/>
    <w:rsid w:val="000049BE"/>
    <w:rsid w:val="00004A81"/>
    <w:rsid w:val="00006CD7"/>
    <w:rsid w:val="000076EF"/>
    <w:rsid w:val="00007942"/>
    <w:rsid w:val="0001064A"/>
    <w:rsid w:val="00011DE9"/>
    <w:rsid w:val="0001269E"/>
    <w:rsid w:val="00012BAE"/>
    <w:rsid w:val="00014391"/>
    <w:rsid w:val="00016116"/>
    <w:rsid w:val="00016592"/>
    <w:rsid w:val="00020D4A"/>
    <w:rsid w:val="00021147"/>
    <w:rsid w:val="00022358"/>
    <w:rsid w:val="000224F0"/>
    <w:rsid w:val="000237B9"/>
    <w:rsid w:val="00023DAF"/>
    <w:rsid w:val="00023E4C"/>
    <w:rsid w:val="00025F63"/>
    <w:rsid w:val="000268C0"/>
    <w:rsid w:val="00026D3B"/>
    <w:rsid w:val="000275A7"/>
    <w:rsid w:val="0002771E"/>
    <w:rsid w:val="00027DD1"/>
    <w:rsid w:val="00027F65"/>
    <w:rsid w:val="00030516"/>
    <w:rsid w:val="00030A7F"/>
    <w:rsid w:val="00030F38"/>
    <w:rsid w:val="0003245C"/>
    <w:rsid w:val="00032475"/>
    <w:rsid w:val="000324FC"/>
    <w:rsid w:val="00032974"/>
    <w:rsid w:val="00033077"/>
    <w:rsid w:val="00033B0C"/>
    <w:rsid w:val="0003516F"/>
    <w:rsid w:val="00035BAF"/>
    <w:rsid w:val="000369C6"/>
    <w:rsid w:val="00036FAC"/>
    <w:rsid w:val="00037221"/>
    <w:rsid w:val="00037615"/>
    <w:rsid w:val="00037635"/>
    <w:rsid w:val="0003785F"/>
    <w:rsid w:val="00040575"/>
    <w:rsid w:val="000411FA"/>
    <w:rsid w:val="0004168D"/>
    <w:rsid w:val="000418CD"/>
    <w:rsid w:val="00042312"/>
    <w:rsid w:val="00042B6D"/>
    <w:rsid w:val="00042E9F"/>
    <w:rsid w:val="00042F47"/>
    <w:rsid w:val="00042FAB"/>
    <w:rsid w:val="00044308"/>
    <w:rsid w:val="0004469B"/>
    <w:rsid w:val="00045F65"/>
    <w:rsid w:val="00047F15"/>
    <w:rsid w:val="00051FE3"/>
    <w:rsid w:val="000523C9"/>
    <w:rsid w:val="00053A61"/>
    <w:rsid w:val="00054EF8"/>
    <w:rsid w:val="00054F0F"/>
    <w:rsid w:val="0005650D"/>
    <w:rsid w:val="00056D0B"/>
    <w:rsid w:val="00057216"/>
    <w:rsid w:val="000578E1"/>
    <w:rsid w:val="0006034D"/>
    <w:rsid w:val="0006114A"/>
    <w:rsid w:val="00061358"/>
    <w:rsid w:val="00062E59"/>
    <w:rsid w:val="000645F9"/>
    <w:rsid w:val="00064BBD"/>
    <w:rsid w:val="00065548"/>
    <w:rsid w:val="00065C68"/>
    <w:rsid w:val="00066882"/>
    <w:rsid w:val="0006690A"/>
    <w:rsid w:val="000674CF"/>
    <w:rsid w:val="00070839"/>
    <w:rsid w:val="000723E1"/>
    <w:rsid w:val="00073F68"/>
    <w:rsid w:val="00075170"/>
    <w:rsid w:val="0007542D"/>
    <w:rsid w:val="000756F5"/>
    <w:rsid w:val="00076201"/>
    <w:rsid w:val="00077BFD"/>
    <w:rsid w:val="00077D98"/>
    <w:rsid w:val="00081E79"/>
    <w:rsid w:val="00083083"/>
    <w:rsid w:val="00083404"/>
    <w:rsid w:val="000841E0"/>
    <w:rsid w:val="00087A3F"/>
    <w:rsid w:val="00090465"/>
    <w:rsid w:val="000909E8"/>
    <w:rsid w:val="00091963"/>
    <w:rsid w:val="00091BE3"/>
    <w:rsid w:val="000929C0"/>
    <w:rsid w:val="00092C28"/>
    <w:rsid w:val="00092EC9"/>
    <w:rsid w:val="00092F1F"/>
    <w:rsid w:val="00093714"/>
    <w:rsid w:val="0009399D"/>
    <w:rsid w:val="00093FDD"/>
    <w:rsid w:val="00094ECE"/>
    <w:rsid w:val="00095F08"/>
    <w:rsid w:val="00096EF2"/>
    <w:rsid w:val="000974D6"/>
    <w:rsid w:val="000A06C2"/>
    <w:rsid w:val="000A18BC"/>
    <w:rsid w:val="000A2914"/>
    <w:rsid w:val="000A2C27"/>
    <w:rsid w:val="000A307F"/>
    <w:rsid w:val="000A31F8"/>
    <w:rsid w:val="000A3853"/>
    <w:rsid w:val="000A3D88"/>
    <w:rsid w:val="000A4743"/>
    <w:rsid w:val="000A483A"/>
    <w:rsid w:val="000A4D71"/>
    <w:rsid w:val="000A4ED2"/>
    <w:rsid w:val="000A578A"/>
    <w:rsid w:val="000A5D34"/>
    <w:rsid w:val="000A6C4F"/>
    <w:rsid w:val="000A6F8F"/>
    <w:rsid w:val="000A7288"/>
    <w:rsid w:val="000A7A92"/>
    <w:rsid w:val="000B0A31"/>
    <w:rsid w:val="000B17FC"/>
    <w:rsid w:val="000B1F53"/>
    <w:rsid w:val="000B27AF"/>
    <w:rsid w:val="000B2FAA"/>
    <w:rsid w:val="000B3B58"/>
    <w:rsid w:val="000B3F3C"/>
    <w:rsid w:val="000B4DDC"/>
    <w:rsid w:val="000B594B"/>
    <w:rsid w:val="000B5C0E"/>
    <w:rsid w:val="000B5E2C"/>
    <w:rsid w:val="000B75E2"/>
    <w:rsid w:val="000B76C5"/>
    <w:rsid w:val="000C0B3C"/>
    <w:rsid w:val="000C1616"/>
    <w:rsid w:val="000C1782"/>
    <w:rsid w:val="000C2B43"/>
    <w:rsid w:val="000C3449"/>
    <w:rsid w:val="000C40EC"/>
    <w:rsid w:val="000C52F2"/>
    <w:rsid w:val="000C6730"/>
    <w:rsid w:val="000C7394"/>
    <w:rsid w:val="000C769D"/>
    <w:rsid w:val="000C7FED"/>
    <w:rsid w:val="000D0A58"/>
    <w:rsid w:val="000D10B4"/>
    <w:rsid w:val="000D12AF"/>
    <w:rsid w:val="000D1DD9"/>
    <w:rsid w:val="000D3BB9"/>
    <w:rsid w:val="000D3D97"/>
    <w:rsid w:val="000D51CF"/>
    <w:rsid w:val="000D62C7"/>
    <w:rsid w:val="000D6EA1"/>
    <w:rsid w:val="000E0BE6"/>
    <w:rsid w:val="000E1B9F"/>
    <w:rsid w:val="000E2050"/>
    <w:rsid w:val="000E27B4"/>
    <w:rsid w:val="000E47B0"/>
    <w:rsid w:val="000E4ECC"/>
    <w:rsid w:val="000E57C3"/>
    <w:rsid w:val="000E69F5"/>
    <w:rsid w:val="000E6F1F"/>
    <w:rsid w:val="000E7318"/>
    <w:rsid w:val="000F1196"/>
    <w:rsid w:val="000F1639"/>
    <w:rsid w:val="000F1965"/>
    <w:rsid w:val="000F1D27"/>
    <w:rsid w:val="000F213F"/>
    <w:rsid w:val="000F2A57"/>
    <w:rsid w:val="000F4367"/>
    <w:rsid w:val="000F5257"/>
    <w:rsid w:val="000F74EE"/>
    <w:rsid w:val="000F75C1"/>
    <w:rsid w:val="000F78D3"/>
    <w:rsid w:val="00100073"/>
    <w:rsid w:val="00100163"/>
    <w:rsid w:val="0010055D"/>
    <w:rsid w:val="00101869"/>
    <w:rsid w:val="001039F3"/>
    <w:rsid w:val="001041CE"/>
    <w:rsid w:val="00104993"/>
    <w:rsid w:val="00104B5F"/>
    <w:rsid w:val="0010555C"/>
    <w:rsid w:val="00105737"/>
    <w:rsid w:val="00106049"/>
    <w:rsid w:val="0010630D"/>
    <w:rsid w:val="00106EE5"/>
    <w:rsid w:val="00107B42"/>
    <w:rsid w:val="00110204"/>
    <w:rsid w:val="00110311"/>
    <w:rsid w:val="00110FB7"/>
    <w:rsid w:val="0011126E"/>
    <w:rsid w:val="00111ED9"/>
    <w:rsid w:val="00113197"/>
    <w:rsid w:val="00113E86"/>
    <w:rsid w:val="0011596F"/>
    <w:rsid w:val="00116FA1"/>
    <w:rsid w:val="001170AC"/>
    <w:rsid w:val="00117493"/>
    <w:rsid w:val="0012076B"/>
    <w:rsid w:val="001213B7"/>
    <w:rsid w:val="00122BB7"/>
    <w:rsid w:val="00123034"/>
    <w:rsid w:val="001249B4"/>
    <w:rsid w:val="00124C4B"/>
    <w:rsid w:val="00125193"/>
    <w:rsid w:val="00125383"/>
    <w:rsid w:val="00125685"/>
    <w:rsid w:val="00125870"/>
    <w:rsid w:val="00125E69"/>
    <w:rsid w:val="00126065"/>
    <w:rsid w:val="00126589"/>
    <w:rsid w:val="00126C5E"/>
    <w:rsid w:val="001301E7"/>
    <w:rsid w:val="00130982"/>
    <w:rsid w:val="00131C4D"/>
    <w:rsid w:val="0013339F"/>
    <w:rsid w:val="001335A2"/>
    <w:rsid w:val="001338C9"/>
    <w:rsid w:val="0013415A"/>
    <w:rsid w:val="00134D46"/>
    <w:rsid w:val="001352B9"/>
    <w:rsid w:val="0013558B"/>
    <w:rsid w:val="00135EB2"/>
    <w:rsid w:val="0013648C"/>
    <w:rsid w:val="00137779"/>
    <w:rsid w:val="0014260D"/>
    <w:rsid w:val="00143F45"/>
    <w:rsid w:val="00144752"/>
    <w:rsid w:val="00144D19"/>
    <w:rsid w:val="00146833"/>
    <w:rsid w:val="00147A9A"/>
    <w:rsid w:val="00150ED4"/>
    <w:rsid w:val="00151838"/>
    <w:rsid w:val="00152B07"/>
    <w:rsid w:val="00152ECF"/>
    <w:rsid w:val="00153DEF"/>
    <w:rsid w:val="00154043"/>
    <w:rsid w:val="00154703"/>
    <w:rsid w:val="00154C96"/>
    <w:rsid w:val="00155649"/>
    <w:rsid w:val="00156483"/>
    <w:rsid w:val="0015697A"/>
    <w:rsid w:val="001576DF"/>
    <w:rsid w:val="00157C40"/>
    <w:rsid w:val="00160637"/>
    <w:rsid w:val="00160DB6"/>
    <w:rsid w:val="00161DCC"/>
    <w:rsid w:val="00162A33"/>
    <w:rsid w:val="00162D09"/>
    <w:rsid w:val="00163710"/>
    <w:rsid w:val="001642B8"/>
    <w:rsid w:val="001653F8"/>
    <w:rsid w:val="001658E0"/>
    <w:rsid w:val="001665D2"/>
    <w:rsid w:val="0016680C"/>
    <w:rsid w:val="00167645"/>
    <w:rsid w:val="00170001"/>
    <w:rsid w:val="001729F5"/>
    <w:rsid w:val="00173C05"/>
    <w:rsid w:val="00175AB3"/>
    <w:rsid w:val="00180128"/>
    <w:rsid w:val="0018086D"/>
    <w:rsid w:val="001810F5"/>
    <w:rsid w:val="00181195"/>
    <w:rsid w:val="001814F7"/>
    <w:rsid w:val="001818F3"/>
    <w:rsid w:val="00181A96"/>
    <w:rsid w:val="00182AB4"/>
    <w:rsid w:val="00183D09"/>
    <w:rsid w:val="00185AC0"/>
    <w:rsid w:val="00186791"/>
    <w:rsid w:val="00186F1A"/>
    <w:rsid w:val="0018740B"/>
    <w:rsid w:val="00187B82"/>
    <w:rsid w:val="00190273"/>
    <w:rsid w:val="00190544"/>
    <w:rsid w:val="00191A7A"/>
    <w:rsid w:val="0019221C"/>
    <w:rsid w:val="00194A35"/>
    <w:rsid w:val="00194A79"/>
    <w:rsid w:val="00195576"/>
    <w:rsid w:val="001968CD"/>
    <w:rsid w:val="00197234"/>
    <w:rsid w:val="00197433"/>
    <w:rsid w:val="001A0061"/>
    <w:rsid w:val="001A0CC2"/>
    <w:rsid w:val="001A0F14"/>
    <w:rsid w:val="001A0FE0"/>
    <w:rsid w:val="001A34B0"/>
    <w:rsid w:val="001A3A44"/>
    <w:rsid w:val="001B0032"/>
    <w:rsid w:val="001B0248"/>
    <w:rsid w:val="001B049A"/>
    <w:rsid w:val="001B09E2"/>
    <w:rsid w:val="001B136E"/>
    <w:rsid w:val="001B1C6D"/>
    <w:rsid w:val="001B2E2C"/>
    <w:rsid w:val="001B34AE"/>
    <w:rsid w:val="001B40C0"/>
    <w:rsid w:val="001B4410"/>
    <w:rsid w:val="001B51AC"/>
    <w:rsid w:val="001B6547"/>
    <w:rsid w:val="001B6FEE"/>
    <w:rsid w:val="001C0A0B"/>
    <w:rsid w:val="001C58D1"/>
    <w:rsid w:val="001C609F"/>
    <w:rsid w:val="001C699D"/>
    <w:rsid w:val="001C6E5B"/>
    <w:rsid w:val="001C7152"/>
    <w:rsid w:val="001C721E"/>
    <w:rsid w:val="001C7572"/>
    <w:rsid w:val="001C76A2"/>
    <w:rsid w:val="001C7CC1"/>
    <w:rsid w:val="001C7CE6"/>
    <w:rsid w:val="001D0073"/>
    <w:rsid w:val="001D02A1"/>
    <w:rsid w:val="001D048D"/>
    <w:rsid w:val="001D049F"/>
    <w:rsid w:val="001D072E"/>
    <w:rsid w:val="001D0A13"/>
    <w:rsid w:val="001D1178"/>
    <w:rsid w:val="001D1802"/>
    <w:rsid w:val="001D19A9"/>
    <w:rsid w:val="001D25D0"/>
    <w:rsid w:val="001D2E74"/>
    <w:rsid w:val="001D374E"/>
    <w:rsid w:val="001D390A"/>
    <w:rsid w:val="001D3D79"/>
    <w:rsid w:val="001D42B7"/>
    <w:rsid w:val="001D45C3"/>
    <w:rsid w:val="001D4776"/>
    <w:rsid w:val="001D49F7"/>
    <w:rsid w:val="001D4FF6"/>
    <w:rsid w:val="001D520F"/>
    <w:rsid w:val="001D54AE"/>
    <w:rsid w:val="001D5B59"/>
    <w:rsid w:val="001D5B7B"/>
    <w:rsid w:val="001D6887"/>
    <w:rsid w:val="001D74D7"/>
    <w:rsid w:val="001E16E7"/>
    <w:rsid w:val="001E1B23"/>
    <w:rsid w:val="001E21C2"/>
    <w:rsid w:val="001E2CED"/>
    <w:rsid w:val="001E2FCF"/>
    <w:rsid w:val="001E4ECF"/>
    <w:rsid w:val="001E6275"/>
    <w:rsid w:val="001E7297"/>
    <w:rsid w:val="001E7ADB"/>
    <w:rsid w:val="001E7C3C"/>
    <w:rsid w:val="001F1026"/>
    <w:rsid w:val="001F2F5C"/>
    <w:rsid w:val="001F3535"/>
    <w:rsid w:val="001F4F33"/>
    <w:rsid w:val="001F6DCE"/>
    <w:rsid w:val="001F6F6C"/>
    <w:rsid w:val="00200239"/>
    <w:rsid w:val="00201F10"/>
    <w:rsid w:val="00202BE5"/>
    <w:rsid w:val="002044D7"/>
    <w:rsid w:val="002047E2"/>
    <w:rsid w:val="00205841"/>
    <w:rsid w:val="002127E1"/>
    <w:rsid w:val="002131CA"/>
    <w:rsid w:val="002133F2"/>
    <w:rsid w:val="00213E57"/>
    <w:rsid w:val="0021459F"/>
    <w:rsid w:val="00215EA6"/>
    <w:rsid w:val="0021607C"/>
    <w:rsid w:val="00216352"/>
    <w:rsid w:val="0022053C"/>
    <w:rsid w:val="002220DF"/>
    <w:rsid w:val="002222C0"/>
    <w:rsid w:val="00222CC4"/>
    <w:rsid w:val="00222CC5"/>
    <w:rsid w:val="00224378"/>
    <w:rsid w:val="00226016"/>
    <w:rsid w:val="00226DF2"/>
    <w:rsid w:val="002271E8"/>
    <w:rsid w:val="002303DC"/>
    <w:rsid w:val="00230470"/>
    <w:rsid w:val="00230F42"/>
    <w:rsid w:val="00230FAA"/>
    <w:rsid w:val="002314E0"/>
    <w:rsid w:val="0023205E"/>
    <w:rsid w:val="002330A0"/>
    <w:rsid w:val="00233B98"/>
    <w:rsid w:val="00233CCA"/>
    <w:rsid w:val="00234868"/>
    <w:rsid w:val="002353C4"/>
    <w:rsid w:val="0023679F"/>
    <w:rsid w:val="002368F5"/>
    <w:rsid w:val="00236D37"/>
    <w:rsid w:val="00237D86"/>
    <w:rsid w:val="00240E0C"/>
    <w:rsid w:val="00241429"/>
    <w:rsid w:val="00241A73"/>
    <w:rsid w:val="002427A8"/>
    <w:rsid w:val="00242C92"/>
    <w:rsid w:val="00242E77"/>
    <w:rsid w:val="002452C3"/>
    <w:rsid w:val="0024563F"/>
    <w:rsid w:val="00245EF9"/>
    <w:rsid w:val="00247F9C"/>
    <w:rsid w:val="0025071E"/>
    <w:rsid w:val="00250C73"/>
    <w:rsid w:val="00251638"/>
    <w:rsid w:val="002532DF"/>
    <w:rsid w:val="00254496"/>
    <w:rsid w:val="00256106"/>
    <w:rsid w:val="00257816"/>
    <w:rsid w:val="002604EB"/>
    <w:rsid w:val="00260647"/>
    <w:rsid w:val="002609D4"/>
    <w:rsid w:val="00261BB6"/>
    <w:rsid w:val="00261DB1"/>
    <w:rsid w:val="00262AE9"/>
    <w:rsid w:val="00264512"/>
    <w:rsid w:val="00264FA1"/>
    <w:rsid w:val="00265949"/>
    <w:rsid w:val="00266A22"/>
    <w:rsid w:val="00267EF7"/>
    <w:rsid w:val="00270D91"/>
    <w:rsid w:val="00272193"/>
    <w:rsid w:val="002748E5"/>
    <w:rsid w:val="00274A8A"/>
    <w:rsid w:val="00275447"/>
    <w:rsid w:val="00275C82"/>
    <w:rsid w:val="002767AD"/>
    <w:rsid w:val="00276D79"/>
    <w:rsid w:val="00277394"/>
    <w:rsid w:val="00277FC5"/>
    <w:rsid w:val="00280419"/>
    <w:rsid w:val="0028102E"/>
    <w:rsid w:val="00281401"/>
    <w:rsid w:val="00281439"/>
    <w:rsid w:val="00284514"/>
    <w:rsid w:val="002846ED"/>
    <w:rsid w:val="0028510D"/>
    <w:rsid w:val="002872FC"/>
    <w:rsid w:val="0028797C"/>
    <w:rsid w:val="002901C1"/>
    <w:rsid w:val="002907FE"/>
    <w:rsid w:val="002914D9"/>
    <w:rsid w:val="00292F20"/>
    <w:rsid w:val="002933ED"/>
    <w:rsid w:val="00293918"/>
    <w:rsid w:val="00294870"/>
    <w:rsid w:val="00295F1C"/>
    <w:rsid w:val="00297510"/>
    <w:rsid w:val="00297AF8"/>
    <w:rsid w:val="00297DC1"/>
    <w:rsid w:val="002A0462"/>
    <w:rsid w:val="002A0542"/>
    <w:rsid w:val="002A0BBC"/>
    <w:rsid w:val="002A0FD9"/>
    <w:rsid w:val="002A180C"/>
    <w:rsid w:val="002A2379"/>
    <w:rsid w:val="002A2A1E"/>
    <w:rsid w:val="002A58E2"/>
    <w:rsid w:val="002A6104"/>
    <w:rsid w:val="002A6DAD"/>
    <w:rsid w:val="002A7907"/>
    <w:rsid w:val="002A79EC"/>
    <w:rsid w:val="002B0B36"/>
    <w:rsid w:val="002B0D76"/>
    <w:rsid w:val="002B3C92"/>
    <w:rsid w:val="002B55F4"/>
    <w:rsid w:val="002B5B39"/>
    <w:rsid w:val="002B5FD6"/>
    <w:rsid w:val="002B6B0C"/>
    <w:rsid w:val="002C1268"/>
    <w:rsid w:val="002C1F7C"/>
    <w:rsid w:val="002C291A"/>
    <w:rsid w:val="002C2BBF"/>
    <w:rsid w:val="002C32E1"/>
    <w:rsid w:val="002C4435"/>
    <w:rsid w:val="002C49A1"/>
    <w:rsid w:val="002C5797"/>
    <w:rsid w:val="002C667F"/>
    <w:rsid w:val="002C6984"/>
    <w:rsid w:val="002C6B82"/>
    <w:rsid w:val="002C732C"/>
    <w:rsid w:val="002D0621"/>
    <w:rsid w:val="002D069E"/>
    <w:rsid w:val="002D0ECE"/>
    <w:rsid w:val="002D276E"/>
    <w:rsid w:val="002D27EB"/>
    <w:rsid w:val="002D2D6F"/>
    <w:rsid w:val="002D2FD7"/>
    <w:rsid w:val="002D373E"/>
    <w:rsid w:val="002D416D"/>
    <w:rsid w:val="002D4B6C"/>
    <w:rsid w:val="002D5482"/>
    <w:rsid w:val="002D5C36"/>
    <w:rsid w:val="002D6826"/>
    <w:rsid w:val="002D7951"/>
    <w:rsid w:val="002E281D"/>
    <w:rsid w:val="002E2A89"/>
    <w:rsid w:val="002E3264"/>
    <w:rsid w:val="002E4913"/>
    <w:rsid w:val="002E5F90"/>
    <w:rsid w:val="002E6967"/>
    <w:rsid w:val="002E6968"/>
    <w:rsid w:val="002E6AF0"/>
    <w:rsid w:val="002E723E"/>
    <w:rsid w:val="002E77B6"/>
    <w:rsid w:val="002F2AFF"/>
    <w:rsid w:val="002F3DB3"/>
    <w:rsid w:val="002F3F00"/>
    <w:rsid w:val="002F438B"/>
    <w:rsid w:val="002F4531"/>
    <w:rsid w:val="002F5300"/>
    <w:rsid w:val="002F5A7F"/>
    <w:rsid w:val="002F5BBA"/>
    <w:rsid w:val="002F778D"/>
    <w:rsid w:val="003006E9"/>
    <w:rsid w:val="00301BDA"/>
    <w:rsid w:val="00302120"/>
    <w:rsid w:val="0030283A"/>
    <w:rsid w:val="00303ED1"/>
    <w:rsid w:val="00304A07"/>
    <w:rsid w:val="003060B9"/>
    <w:rsid w:val="00306FA0"/>
    <w:rsid w:val="00307A5F"/>
    <w:rsid w:val="0031073D"/>
    <w:rsid w:val="003114E5"/>
    <w:rsid w:val="0031151E"/>
    <w:rsid w:val="00311654"/>
    <w:rsid w:val="00312F41"/>
    <w:rsid w:val="00313B60"/>
    <w:rsid w:val="00314BFD"/>
    <w:rsid w:val="003152AB"/>
    <w:rsid w:val="0031579C"/>
    <w:rsid w:val="00316666"/>
    <w:rsid w:val="00317F53"/>
    <w:rsid w:val="0032018C"/>
    <w:rsid w:val="003203AE"/>
    <w:rsid w:val="00320CD6"/>
    <w:rsid w:val="00320E12"/>
    <w:rsid w:val="0032120D"/>
    <w:rsid w:val="0032135D"/>
    <w:rsid w:val="0032176C"/>
    <w:rsid w:val="00321974"/>
    <w:rsid w:val="00326E15"/>
    <w:rsid w:val="00332365"/>
    <w:rsid w:val="00333B7C"/>
    <w:rsid w:val="00334A4E"/>
    <w:rsid w:val="00335368"/>
    <w:rsid w:val="00336043"/>
    <w:rsid w:val="00336F09"/>
    <w:rsid w:val="00341D62"/>
    <w:rsid w:val="00341DD7"/>
    <w:rsid w:val="0034211F"/>
    <w:rsid w:val="0034277E"/>
    <w:rsid w:val="00342979"/>
    <w:rsid w:val="00342D5A"/>
    <w:rsid w:val="00344026"/>
    <w:rsid w:val="003441B8"/>
    <w:rsid w:val="003452BE"/>
    <w:rsid w:val="0034658D"/>
    <w:rsid w:val="003467DA"/>
    <w:rsid w:val="00346E45"/>
    <w:rsid w:val="00347065"/>
    <w:rsid w:val="003477A1"/>
    <w:rsid w:val="00350471"/>
    <w:rsid w:val="003514DF"/>
    <w:rsid w:val="00351ABF"/>
    <w:rsid w:val="0035331E"/>
    <w:rsid w:val="00353898"/>
    <w:rsid w:val="003556AE"/>
    <w:rsid w:val="00355D6C"/>
    <w:rsid w:val="00356079"/>
    <w:rsid w:val="00357289"/>
    <w:rsid w:val="003577F7"/>
    <w:rsid w:val="003605F6"/>
    <w:rsid w:val="003606DA"/>
    <w:rsid w:val="00360975"/>
    <w:rsid w:val="00360FD1"/>
    <w:rsid w:val="00361041"/>
    <w:rsid w:val="00361AB9"/>
    <w:rsid w:val="00361EDA"/>
    <w:rsid w:val="00362A69"/>
    <w:rsid w:val="00363714"/>
    <w:rsid w:val="003639D9"/>
    <w:rsid w:val="003642A0"/>
    <w:rsid w:val="003642D3"/>
    <w:rsid w:val="003644C5"/>
    <w:rsid w:val="00364B1A"/>
    <w:rsid w:val="00365743"/>
    <w:rsid w:val="00365D6F"/>
    <w:rsid w:val="00365D78"/>
    <w:rsid w:val="003666BC"/>
    <w:rsid w:val="003667E0"/>
    <w:rsid w:val="00370D0B"/>
    <w:rsid w:val="00372143"/>
    <w:rsid w:val="003733B4"/>
    <w:rsid w:val="00374436"/>
    <w:rsid w:val="003747B7"/>
    <w:rsid w:val="00374EEE"/>
    <w:rsid w:val="003750F2"/>
    <w:rsid w:val="00375E0D"/>
    <w:rsid w:val="00375F58"/>
    <w:rsid w:val="00377454"/>
    <w:rsid w:val="00380FEA"/>
    <w:rsid w:val="00381471"/>
    <w:rsid w:val="003817D3"/>
    <w:rsid w:val="00383EE9"/>
    <w:rsid w:val="00386609"/>
    <w:rsid w:val="003867EF"/>
    <w:rsid w:val="00386A2A"/>
    <w:rsid w:val="003871D4"/>
    <w:rsid w:val="003908A7"/>
    <w:rsid w:val="00390936"/>
    <w:rsid w:val="00393044"/>
    <w:rsid w:val="00395885"/>
    <w:rsid w:val="00395A84"/>
    <w:rsid w:val="00395C18"/>
    <w:rsid w:val="00396A04"/>
    <w:rsid w:val="0039709A"/>
    <w:rsid w:val="003975B1"/>
    <w:rsid w:val="00397948"/>
    <w:rsid w:val="003A0245"/>
    <w:rsid w:val="003A0406"/>
    <w:rsid w:val="003A0656"/>
    <w:rsid w:val="003A0D8F"/>
    <w:rsid w:val="003A1417"/>
    <w:rsid w:val="003A1770"/>
    <w:rsid w:val="003A2AD4"/>
    <w:rsid w:val="003A2B79"/>
    <w:rsid w:val="003A31C9"/>
    <w:rsid w:val="003A3A64"/>
    <w:rsid w:val="003A3ED1"/>
    <w:rsid w:val="003A5EB0"/>
    <w:rsid w:val="003B009B"/>
    <w:rsid w:val="003B07DC"/>
    <w:rsid w:val="003B09E3"/>
    <w:rsid w:val="003B1202"/>
    <w:rsid w:val="003B1433"/>
    <w:rsid w:val="003B2F84"/>
    <w:rsid w:val="003B383E"/>
    <w:rsid w:val="003B3B5C"/>
    <w:rsid w:val="003B3C85"/>
    <w:rsid w:val="003B4FA1"/>
    <w:rsid w:val="003B5492"/>
    <w:rsid w:val="003B62AE"/>
    <w:rsid w:val="003B69A0"/>
    <w:rsid w:val="003B797E"/>
    <w:rsid w:val="003C02F4"/>
    <w:rsid w:val="003C03D7"/>
    <w:rsid w:val="003C0DFD"/>
    <w:rsid w:val="003C1463"/>
    <w:rsid w:val="003C1A68"/>
    <w:rsid w:val="003C1E47"/>
    <w:rsid w:val="003C298A"/>
    <w:rsid w:val="003C2DA6"/>
    <w:rsid w:val="003C3A6F"/>
    <w:rsid w:val="003C43FE"/>
    <w:rsid w:val="003C57D3"/>
    <w:rsid w:val="003C5FA7"/>
    <w:rsid w:val="003C6317"/>
    <w:rsid w:val="003C73C9"/>
    <w:rsid w:val="003D0384"/>
    <w:rsid w:val="003D0707"/>
    <w:rsid w:val="003D316C"/>
    <w:rsid w:val="003D3643"/>
    <w:rsid w:val="003D42F8"/>
    <w:rsid w:val="003D443F"/>
    <w:rsid w:val="003D517D"/>
    <w:rsid w:val="003D68D9"/>
    <w:rsid w:val="003D74B2"/>
    <w:rsid w:val="003E0C46"/>
    <w:rsid w:val="003E1026"/>
    <w:rsid w:val="003E1144"/>
    <w:rsid w:val="003E14BE"/>
    <w:rsid w:val="003E3469"/>
    <w:rsid w:val="003E3F37"/>
    <w:rsid w:val="003E41FA"/>
    <w:rsid w:val="003E4C54"/>
    <w:rsid w:val="003E5493"/>
    <w:rsid w:val="003E6821"/>
    <w:rsid w:val="003F07FC"/>
    <w:rsid w:val="003F1275"/>
    <w:rsid w:val="003F2341"/>
    <w:rsid w:val="003F3BC0"/>
    <w:rsid w:val="003F4307"/>
    <w:rsid w:val="003F4D33"/>
    <w:rsid w:val="003F4E62"/>
    <w:rsid w:val="003F5AD9"/>
    <w:rsid w:val="003F6016"/>
    <w:rsid w:val="003F62DB"/>
    <w:rsid w:val="003F7B23"/>
    <w:rsid w:val="003F7EE1"/>
    <w:rsid w:val="0040140F"/>
    <w:rsid w:val="0040340D"/>
    <w:rsid w:val="00403DBA"/>
    <w:rsid w:val="00403E96"/>
    <w:rsid w:val="0041068F"/>
    <w:rsid w:val="004107D5"/>
    <w:rsid w:val="00412281"/>
    <w:rsid w:val="0041247F"/>
    <w:rsid w:val="0041316B"/>
    <w:rsid w:val="004148DD"/>
    <w:rsid w:val="00414BCF"/>
    <w:rsid w:val="00416FF6"/>
    <w:rsid w:val="00417F78"/>
    <w:rsid w:val="00420BFF"/>
    <w:rsid w:val="00420C94"/>
    <w:rsid w:val="00420EB9"/>
    <w:rsid w:val="00422D1F"/>
    <w:rsid w:val="00423B0B"/>
    <w:rsid w:val="00424FD0"/>
    <w:rsid w:val="00427B6C"/>
    <w:rsid w:val="00431A60"/>
    <w:rsid w:val="00432536"/>
    <w:rsid w:val="004339DB"/>
    <w:rsid w:val="00433C3A"/>
    <w:rsid w:val="0043405B"/>
    <w:rsid w:val="0043548A"/>
    <w:rsid w:val="00435F44"/>
    <w:rsid w:val="0043708F"/>
    <w:rsid w:val="0043781B"/>
    <w:rsid w:val="00440420"/>
    <w:rsid w:val="0044126B"/>
    <w:rsid w:val="004424EF"/>
    <w:rsid w:val="00442DD2"/>
    <w:rsid w:val="00442FE7"/>
    <w:rsid w:val="004430EA"/>
    <w:rsid w:val="00443524"/>
    <w:rsid w:val="00444522"/>
    <w:rsid w:val="00446337"/>
    <w:rsid w:val="00450242"/>
    <w:rsid w:val="00451D5C"/>
    <w:rsid w:val="004520A1"/>
    <w:rsid w:val="004520AA"/>
    <w:rsid w:val="004522E4"/>
    <w:rsid w:val="00453403"/>
    <w:rsid w:val="00453A9C"/>
    <w:rsid w:val="00453F44"/>
    <w:rsid w:val="00454EF7"/>
    <w:rsid w:val="00455BAE"/>
    <w:rsid w:val="00455D55"/>
    <w:rsid w:val="0045661D"/>
    <w:rsid w:val="00456A5A"/>
    <w:rsid w:val="00457E91"/>
    <w:rsid w:val="00460129"/>
    <w:rsid w:val="00460B8E"/>
    <w:rsid w:val="00461ADA"/>
    <w:rsid w:val="00463140"/>
    <w:rsid w:val="004632DC"/>
    <w:rsid w:val="0046354F"/>
    <w:rsid w:val="00465188"/>
    <w:rsid w:val="00465384"/>
    <w:rsid w:val="004653CE"/>
    <w:rsid w:val="0046580F"/>
    <w:rsid w:val="0046692B"/>
    <w:rsid w:val="00466FFF"/>
    <w:rsid w:val="0047063D"/>
    <w:rsid w:val="0047188A"/>
    <w:rsid w:val="004726E6"/>
    <w:rsid w:val="0047362A"/>
    <w:rsid w:val="0047375F"/>
    <w:rsid w:val="00473D42"/>
    <w:rsid w:val="00474C99"/>
    <w:rsid w:val="004751F0"/>
    <w:rsid w:val="00475939"/>
    <w:rsid w:val="00476F1C"/>
    <w:rsid w:val="0048158F"/>
    <w:rsid w:val="004816BE"/>
    <w:rsid w:val="00482861"/>
    <w:rsid w:val="00482A26"/>
    <w:rsid w:val="00482EF4"/>
    <w:rsid w:val="004830AB"/>
    <w:rsid w:val="004844D8"/>
    <w:rsid w:val="00486F9B"/>
    <w:rsid w:val="00487157"/>
    <w:rsid w:val="0048737F"/>
    <w:rsid w:val="004876E0"/>
    <w:rsid w:val="00490B27"/>
    <w:rsid w:val="00491371"/>
    <w:rsid w:val="00492A0B"/>
    <w:rsid w:val="00492D42"/>
    <w:rsid w:val="004955AB"/>
    <w:rsid w:val="0049686B"/>
    <w:rsid w:val="004978F8"/>
    <w:rsid w:val="00497A12"/>
    <w:rsid w:val="004A02C7"/>
    <w:rsid w:val="004A1B04"/>
    <w:rsid w:val="004A261C"/>
    <w:rsid w:val="004A310D"/>
    <w:rsid w:val="004A351D"/>
    <w:rsid w:val="004A4402"/>
    <w:rsid w:val="004A4B2B"/>
    <w:rsid w:val="004A6378"/>
    <w:rsid w:val="004A7F76"/>
    <w:rsid w:val="004B3401"/>
    <w:rsid w:val="004B3EAE"/>
    <w:rsid w:val="004B57C0"/>
    <w:rsid w:val="004B62CC"/>
    <w:rsid w:val="004B639B"/>
    <w:rsid w:val="004B6FC4"/>
    <w:rsid w:val="004B6FE9"/>
    <w:rsid w:val="004B7500"/>
    <w:rsid w:val="004B7DDB"/>
    <w:rsid w:val="004B7DDC"/>
    <w:rsid w:val="004B7DFD"/>
    <w:rsid w:val="004C1969"/>
    <w:rsid w:val="004C2B83"/>
    <w:rsid w:val="004C32CC"/>
    <w:rsid w:val="004C389A"/>
    <w:rsid w:val="004C4510"/>
    <w:rsid w:val="004C452A"/>
    <w:rsid w:val="004C529B"/>
    <w:rsid w:val="004C592C"/>
    <w:rsid w:val="004C5DE9"/>
    <w:rsid w:val="004C75CC"/>
    <w:rsid w:val="004D030E"/>
    <w:rsid w:val="004D0D90"/>
    <w:rsid w:val="004D0DF3"/>
    <w:rsid w:val="004D1333"/>
    <w:rsid w:val="004D233C"/>
    <w:rsid w:val="004D393D"/>
    <w:rsid w:val="004D553A"/>
    <w:rsid w:val="004D6417"/>
    <w:rsid w:val="004D6D54"/>
    <w:rsid w:val="004D6E6A"/>
    <w:rsid w:val="004E0857"/>
    <w:rsid w:val="004E1D59"/>
    <w:rsid w:val="004E2870"/>
    <w:rsid w:val="004E2F1E"/>
    <w:rsid w:val="004E3073"/>
    <w:rsid w:val="004E3B29"/>
    <w:rsid w:val="004E5D10"/>
    <w:rsid w:val="004E5E20"/>
    <w:rsid w:val="004E5E3A"/>
    <w:rsid w:val="004E6879"/>
    <w:rsid w:val="004E6F9E"/>
    <w:rsid w:val="004E73CD"/>
    <w:rsid w:val="004E7451"/>
    <w:rsid w:val="004E7FE6"/>
    <w:rsid w:val="004F1EAB"/>
    <w:rsid w:val="004F2E72"/>
    <w:rsid w:val="004F3463"/>
    <w:rsid w:val="004F6881"/>
    <w:rsid w:val="004F6977"/>
    <w:rsid w:val="00500115"/>
    <w:rsid w:val="005003AD"/>
    <w:rsid w:val="0050129D"/>
    <w:rsid w:val="0050166D"/>
    <w:rsid w:val="00501703"/>
    <w:rsid w:val="00505EA7"/>
    <w:rsid w:val="005062A2"/>
    <w:rsid w:val="00506300"/>
    <w:rsid w:val="0050641C"/>
    <w:rsid w:val="0050663D"/>
    <w:rsid w:val="005068A1"/>
    <w:rsid w:val="00512113"/>
    <w:rsid w:val="00512922"/>
    <w:rsid w:val="00512C43"/>
    <w:rsid w:val="005135B3"/>
    <w:rsid w:val="00513835"/>
    <w:rsid w:val="00514593"/>
    <w:rsid w:val="0051465F"/>
    <w:rsid w:val="0051468D"/>
    <w:rsid w:val="00514B5D"/>
    <w:rsid w:val="00515766"/>
    <w:rsid w:val="00515E2E"/>
    <w:rsid w:val="0051614B"/>
    <w:rsid w:val="0051627F"/>
    <w:rsid w:val="00516A74"/>
    <w:rsid w:val="0051747C"/>
    <w:rsid w:val="005203E0"/>
    <w:rsid w:val="00520675"/>
    <w:rsid w:val="005220D7"/>
    <w:rsid w:val="00522CC4"/>
    <w:rsid w:val="00523B5D"/>
    <w:rsid w:val="0052460E"/>
    <w:rsid w:val="0052584D"/>
    <w:rsid w:val="00525F5F"/>
    <w:rsid w:val="00526A01"/>
    <w:rsid w:val="00526A78"/>
    <w:rsid w:val="00527C8C"/>
    <w:rsid w:val="00530179"/>
    <w:rsid w:val="005308DA"/>
    <w:rsid w:val="00530FA8"/>
    <w:rsid w:val="005311E5"/>
    <w:rsid w:val="00533AB5"/>
    <w:rsid w:val="005343A1"/>
    <w:rsid w:val="0053585C"/>
    <w:rsid w:val="00535931"/>
    <w:rsid w:val="005363DD"/>
    <w:rsid w:val="00536577"/>
    <w:rsid w:val="005366C3"/>
    <w:rsid w:val="005404BF"/>
    <w:rsid w:val="005416E8"/>
    <w:rsid w:val="005429C2"/>
    <w:rsid w:val="005429F7"/>
    <w:rsid w:val="00542C3B"/>
    <w:rsid w:val="0054569F"/>
    <w:rsid w:val="00545BBC"/>
    <w:rsid w:val="00545EE6"/>
    <w:rsid w:val="00546C1E"/>
    <w:rsid w:val="005471DA"/>
    <w:rsid w:val="005475EE"/>
    <w:rsid w:val="00553115"/>
    <w:rsid w:val="0055370B"/>
    <w:rsid w:val="005539D4"/>
    <w:rsid w:val="00553A9E"/>
    <w:rsid w:val="00553AA3"/>
    <w:rsid w:val="00554212"/>
    <w:rsid w:val="005550CA"/>
    <w:rsid w:val="00555171"/>
    <w:rsid w:val="00561277"/>
    <w:rsid w:val="005614CA"/>
    <w:rsid w:val="00561B44"/>
    <w:rsid w:val="005622D4"/>
    <w:rsid w:val="00562A53"/>
    <w:rsid w:val="005644F6"/>
    <w:rsid w:val="00564C2F"/>
    <w:rsid w:val="00564FDA"/>
    <w:rsid w:val="00565E01"/>
    <w:rsid w:val="005661D2"/>
    <w:rsid w:val="0056645B"/>
    <w:rsid w:val="005670FE"/>
    <w:rsid w:val="0056794E"/>
    <w:rsid w:val="00567BC2"/>
    <w:rsid w:val="00571859"/>
    <w:rsid w:val="00571E8E"/>
    <w:rsid w:val="005727ED"/>
    <w:rsid w:val="0057297E"/>
    <w:rsid w:val="0057342C"/>
    <w:rsid w:val="0057488C"/>
    <w:rsid w:val="00574B25"/>
    <w:rsid w:val="0057552F"/>
    <w:rsid w:val="0057684E"/>
    <w:rsid w:val="005769E9"/>
    <w:rsid w:val="00580381"/>
    <w:rsid w:val="00581A15"/>
    <w:rsid w:val="0058265A"/>
    <w:rsid w:val="00582BE0"/>
    <w:rsid w:val="00582C78"/>
    <w:rsid w:val="005844AD"/>
    <w:rsid w:val="00584808"/>
    <w:rsid w:val="005855C7"/>
    <w:rsid w:val="00586EDB"/>
    <w:rsid w:val="005905DB"/>
    <w:rsid w:val="005913C7"/>
    <w:rsid w:val="005919FF"/>
    <w:rsid w:val="00592975"/>
    <w:rsid w:val="005948BC"/>
    <w:rsid w:val="00594C27"/>
    <w:rsid w:val="005954AB"/>
    <w:rsid w:val="005958B0"/>
    <w:rsid w:val="00595FD3"/>
    <w:rsid w:val="005964EF"/>
    <w:rsid w:val="00596BB6"/>
    <w:rsid w:val="005970E5"/>
    <w:rsid w:val="005977E9"/>
    <w:rsid w:val="00597CA3"/>
    <w:rsid w:val="005A0511"/>
    <w:rsid w:val="005A0B0E"/>
    <w:rsid w:val="005A0D5D"/>
    <w:rsid w:val="005A189C"/>
    <w:rsid w:val="005A325C"/>
    <w:rsid w:val="005A5024"/>
    <w:rsid w:val="005A50EE"/>
    <w:rsid w:val="005A58D6"/>
    <w:rsid w:val="005A5C35"/>
    <w:rsid w:val="005B0A0C"/>
    <w:rsid w:val="005B0B4D"/>
    <w:rsid w:val="005B0EEA"/>
    <w:rsid w:val="005B1DFC"/>
    <w:rsid w:val="005B1E74"/>
    <w:rsid w:val="005B4A55"/>
    <w:rsid w:val="005B5AE8"/>
    <w:rsid w:val="005B7A91"/>
    <w:rsid w:val="005B7B3C"/>
    <w:rsid w:val="005C0FF4"/>
    <w:rsid w:val="005C1FCA"/>
    <w:rsid w:val="005C20A6"/>
    <w:rsid w:val="005C24E0"/>
    <w:rsid w:val="005C2C64"/>
    <w:rsid w:val="005C2CAC"/>
    <w:rsid w:val="005C2F00"/>
    <w:rsid w:val="005C42B0"/>
    <w:rsid w:val="005C4BFA"/>
    <w:rsid w:val="005C63FF"/>
    <w:rsid w:val="005C70D4"/>
    <w:rsid w:val="005C778C"/>
    <w:rsid w:val="005D002D"/>
    <w:rsid w:val="005D16B9"/>
    <w:rsid w:val="005D27B0"/>
    <w:rsid w:val="005D27DC"/>
    <w:rsid w:val="005D2C8A"/>
    <w:rsid w:val="005D392C"/>
    <w:rsid w:val="005D3D20"/>
    <w:rsid w:val="005D3F8F"/>
    <w:rsid w:val="005D4AC3"/>
    <w:rsid w:val="005D5DAF"/>
    <w:rsid w:val="005D5E76"/>
    <w:rsid w:val="005D605A"/>
    <w:rsid w:val="005D66C0"/>
    <w:rsid w:val="005D6C78"/>
    <w:rsid w:val="005D74E5"/>
    <w:rsid w:val="005D79D0"/>
    <w:rsid w:val="005E0E06"/>
    <w:rsid w:val="005E114E"/>
    <w:rsid w:val="005E12FC"/>
    <w:rsid w:val="005E14FA"/>
    <w:rsid w:val="005E27B4"/>
    <w:rsid w:val="005E2A05"/>
    <w:rsid w:val="005E406C"/>
    <w:rsid w:val="005E44CF"/>
    <w:rsid w:val="005E6670"/>
    <w:rsid w:val="005E6A55"/>
    <w:rsid w:val="005E70C6"/>
    <w:rsid w:val="005E7D40"/>
    <w:rsid w:val="005E7E1C"/>
    <w:rsid w:val="005F1063"/>
    <w:rsid w:val="005F2218"/>
    <w:rsid w:val="005F2417"/>
    <w:rsid w:val="005F3ED0"/>
    <w:rsid w:val="005F567B"/>
    <w:rsid w:val="005F58E6"/>
    <w:rsid w:val="006010E1"/>
    <w:rsid w:val="0060152C"/>
    <w:rsid w:val="0060329B"/>
    <w:rsid w:val="0060392E"/>
    <w:rsid w:val="006049D8"/>
    <w:rsid w:val="0060673D"/>
    <w:rsid w:val="00606CAB"/>
    <w:rsid w:val="00607267"/>
    <w:rsid w:val="00610A1F"/>
    <w:rsid w:val="00611700"/>
    <w:rsid w:val="00612AC3"/>
    <w:rsid w:val="00613946"/>
    <w:rsid w:val="0061452D"/>
    <w:rsid w:val="00615512"/>
    <w:rsid w:val="006158F6"/>
    <w:rsid w:val="00615E46"/>
    <w:rsid w:val="00616190"/>
    <w:rsid w:val="00616961"/>
    <w:rsid w:val="006169F7"/>
    <w:rsid w:val="00617DBE"/>
    <w:rsid w:val="006219E7"/>
    <w:rsid w:val="00621AA4"/>
    <w:rsid w:val="00621CAC"/>
    <w:rsid w:val="006265AA"/>
    <w:rsid w:val="00626B71"/>
    <w:rsid w:val="00627FD9"/>
    <w:rsid w:val="00630D8C"/>
    <w:rsid w:val="00630EC4"/>
    <w:rsid w:val="00632BAD"/>
    <w:rsid w:val="00633792"/>
    <w:rsid w:val="00634463"/>
    <w:rsid w:val="006350D8"/>
    <w:rsid w:val="0063517B"/>
    <w:rsid w:val="00635ECE"/>
    <w:rsid w:val="00636775"/>
    <w:rsid w:val="00637A9D"/>
    <w:rsid w:val="0064008F"/>
    <w:rsid w:val="00640308"/>
    <w:rsid w:val="00641047"/>
    <w:rsid w:val="0064191B"/>
    <w:rsid w:val="0064269B"/>
    <w:rsid w:val="006428F3"/>
    <w:rsid w:val="0064319E"/>
    <w:rsid w:val="006434B3"/>
    <w:rsid w:val="00644EC4"/>
    <w:rsid w:val="006455B0"/>
    <w:rsid w:val="0064778C"/>
    <w:rsid w:val="00647D8E"/>
    <w:rsid w:val="0065001B"/>
    <w:rsid w:val="0065139D"/>
    <w:rsid w:val="00651AA7"/>
    <w:rsid w:val="006524E4"/>
    <w:rsid w:val="0065335D"/>
    <w:rsid w:val="006534C3"/>
    <w:rsid w:val="006544DB"/>
    <w:rsid w:val="00657593"/>
    <w:rsid w:val="00657B0F"/>
    <w:rsid w:val="0066022E"/>
    <w:rsid w:val="00660319"/>
    <w:rsid w:val="00661E5F"/>
    <w:rsid w:val="00662C14"/>
    <w:rsid w:val="00663045"/>
    <w:rsid w:val="00663DED"/>
    <w:rsid w:val="00664595"/>
    <w:rsid w:val="00664D0E"/>
    <w:rsid w:val="006654C6"/>
    <w:rsid w:val="00665B49"/>
    <w:rsid w:val="00666E0C"/>
    <w:rsid w:val="006732A0"/>
    <w:rsid w:val="00673352"/>
    <w:rsid w:val="006742CC"/>
    <w:rsid w:val="0067502E"/>
    <w:rsid w:val="0067554A"/>
    <w:rsid w:val="00675921"/>
    <w:rsid w:val="0067640A"/>
    <w:rsid w:val="00676C0A"/>
    <w:rsid w:val="006809DF"/>
    <w:rsid w:val="006821D2"/>
    <w:rsid w:val="00683D2A"/>
    <w:rsid w:val="00683FBC"/>
    <w:rsid w:val="00684BF0"/>
    <w:rsid w:val="00684FA5"/>
    <w:rsid w:val="006858BF"/>
    <w:rsid w:val="00685FF9"/>
    <w:rsid w:val="006918D8"/>
    <w:rsid w:val="00691AC9"/>
    <w:rsid w:val="00692C53"/>
    <w:rsid w:val="00695E60"/>
    <w:rsid w:val="006A1049"/>
    <w:rsid w:val="006A3450"/>
    <w:rsid w:val="006A35A8"/>
    <w:rsid w:val="006A4517"/>
    <w:rsid w:val="006A4AF0"/>
    <w:rsid w:val="006A64E6"/>
    <w:rsid w:val="006A683F"/>
    <w:rsid w:val="006B046D"/>
    <w:rsid w:val="006B2227"/>
    <w:rsid w:val="006B292B"/>
    <w:rsid w:val="006B2E2E"/>
    <w:rsid w:val="006B3A39"/>
    <w:rsid w:val="006B3FF2"/>
    <w:rsid w:val="006B4F63"/>
    <w:rsid w:val="006B5883"/>
    <w:rsid w:val="006B597B"/>
    <w:rsid w:val="006B5D8D"/>
    <w:rsid w:val="006B5E68"/>
    <w:rsid w:val="006B6017"/>
    <w:rsid w:val="006B6656"/>
    <w:rsid w:val="006B6833"/>
    <w:rsid w:val="006B6C0B"/>
    <w:rsid w:val="006B6DB4"/>
    <w:rsid w:val="006B7016"/>
    <w:rsid w:val="006C08DE"/>
    <w:rsid w:val="006C1448"/>
    <w:rsid w:val="006C1F73"/>
    <w:rsid w:val="006C288C"/>
    <w:rsid w:val="006C2F98"/>
    <w:rsid w:val="006C30F9"/>
    <w:rsid w:val="006C3EBB"/>
    <w:rsid w:val="006C42A4"/>
    <w:rsid w:val="006C449B"/>
    <w:rsid w:val="006C5DC2"/>
    <w:rsid w:val="006C7754"/>
    <w:rsid w:val="006C7B77"/>
    <w:rsid w:val="006D027C"/>
    <w:rsid w:val="006D1331"/>
    <w:rsid w:val="006D1D42"/>
    <w:rsid w:val="006D373A"/>
    <w:rsid w:val="006D3C05"/>
    <w:rsid w:val="006D494E"/>
    <w:rsid w:val="006D4BF5"/>
    <w:rsid w:val="006D5396"/>
    <w:rsid w:val="006D5AE8"/>
    <w:rsid w:val="006D699C"/>
    <w:rsid w:val="006D6D5B"/>
    <w:rsid w:val="006E021A"/>
    <w:rsid w:val="006E08FF"/>
    <w:rsid w:val="006E17CD"/>
    <w:rsid w:val="006E1F50"/>
    <w:rsid w:val="006E34DF"/>
    <w:rsid w:val="006E4EC4"/>
    <w:rsid w:val="006E57A8"/>
    <w:rsid w:val="006E6A54"/>
    <w:rsid w:val="006E76D7"/>
    <w:rsid w:val="006F17E8"/>
    <w:rsid w:val="006F1B26"/>
    <w:rsid w:val="006F2116"/>
    <w:rsid w:val="006F301D"/>
    <w:rsid w:val="006F55BE"/>
    <w:rsid w:val="006F7058"/>
    <w:rsid w:val="00700E64"/>
    <w:rsid w:val="00701E85"/>
    <w:rsid w:val="00702157"/>
    <w:rsid w:val="007024CD"/>
    <w:rsid w:val="00703E7C"/>
    <w:rsid w:val="007052DE"/>
    <w:rsid w:val="0070751F"/>
    <w:rsid w:val="00707B91"/>
    <w:rsid w:val="00710ACD"/>
    <w:rsid w:val="00711263"/>
    <w:rsid w:val="00711525"/>
    <w:rsid w:val="00711CD2"/>
    <w:rsid w:val="00712E7A"/>
    <w:rsid w:val="00712F61"/>
    <w:rsid w:val="0071525C"/>
    <w:rsid w:val="00715385"/>
    <w:rsid w:val="007162BF"/>
    <w:rsid w:val="00716F67"/>
    <w:rsid w:val="00717221"/>
    <w:rsid w:val="0072006C"/>
    <w:rsid w:val="0072077F"/>
    <w:rsid w:val="00721147"/>
    <w:rsid w:val="00721D8A"/>
    <w:rsid w:val="00722628"/>
    <w:rsid w:val="00723020"/>
    <w:rsid w:val="007233F0"/>
    <w:rsid w:val="0072359F"/>
    <w:rsid w:val="00723E14"/>
    <w:rsid w:val="0072469E"/>
    <w:rsid w:val="007251AA"/>
    <w:rsid w:val="0072676B"/>
    <w:rsid w:val="0072699B"/>
    <w:rsid w:val="00726B45"/>
    <w:rsid w:val="00726FCD"/>
    <w:rsid w:val="00730C69"/>
    <w:rsid w:val="0073113D"/>
    <w:rsid w:val="00731E04"/>
    <w:rsid w:val="00732B61"/>
    <w:rsid w:val="00732D93"/>
    <w:rsid w:val="00733A67"/>
    <w:rsid w:val="00733FEE"/>
    <w:rsid w:val="00734859"/>
    <w:rsid w:val="007350F6"/>
    <w:rsid w:val="00736360"/>
    <w:rsid w:val="00736C23"/>
    <w:rsid w:val="00737BF2"/>
    <w:rsid w:val="00740540"/>
    <w:rsid w:val="007420CE"/>
    <w:rsid w:val="007442E8"/>
    <w:rsid w:val="0074499B"/>
    <w:rsid w:val="007451AE"/>
    <w:rsid w:val="0074529C"/>
    <w:rsid w:val="007468B2"/>
    <w:rsid w:val="00746F41"/>
    <w:rsid w:val="007473FA"/>
    <w:rsid w:val="00747D19"/>
    <w:rsid w:val="007507FF"/>
    <w:rsid w:val="00750B13"/>
    <w:rsid w:val="00751416"/>
    <w:rsid w:val="00751B88"/>
    <w:rsid w:val="00751E63"/>
    <w:rsid w:val="007525DB"/>
    <w:rsid w:val="007526F4"/>
    <w:rsid w:val="007533CF"/>
    <w:rsid w:val="00753D7F"/>
    <w:rsid w:val="00754C42"/>
    <w:rsid w:val="0075559D"/>
    <w:rsid w:val="00756C7B"/>
    <w:rsid w:val="00757F1A"/>
    <w:rsid w:val="0076099D"/>
    <w:rsid w:val="00761057"/>
    <w:rsid w:val="00763CDE"/>
    <w:rsid w:val="00764387"/>
    <w:rsid w:val="00764E3F"/>
    <w:rsid w:val="007655E6"/>
    <w:rsid w:val="0076590F"/>
    <w:rsid w:val="00766C07"/>
    <w:rsid w:val="00771D34"/>
    <w:rsid w:val="00772255"/>
    <w:rsid w:val="00772377"/>
    <w:rsid w:val="0077247C"/>
    <w:rsid w:val="00773551"/>
    <w:rsid w:val="0077374C"/>
    <w:rsid w:val="00774816"/>
    <w:rsid w:val="00774ACA"/>
    <w:rsid w:val="00774B90"/>
    <w:rsid w:val="00774E77"/>
    <w:rsid w:val="00775A43"/>
    <w:rsid w:val="00775BD7"/>
    <w:rsid w:val="00775DCB"/>
    <w:rsid w:val="00776C89"/>
    <w:rsid w:val="00776E70"/>
    <w:rsid w:val="007772E2"/>
    <w:rsid w:val="00780030"/>
    <w:rsid w:val="00780AAC"/>
    <w:rsid w:val="00780F82"/>
    <w:rsid w:val="00781667"/>
    <w:rsid w:val="007820B8"/>
    <w:rsid w:val="00784311"/>
    <w:rsid w:val="00784CD5"/>
    <w:rsid w:val="0078552F"/>
    <w:rsid w:val="00786B4D"/>
    <w:rsid w:val="00787225"/>
    <w:rsid w:val="007872EC"/>
    <w:rsid w:val="00787411"/>
    <w:rsid w:val="00790F4F"/>
    <w:rsid w:val="00791A12"/>
    <w:rsid w:val="0079247F"/>
    <w:rsid w:val="0079309A"/>
    <w:rsid w:val="007936F3"/>
    <w:rsid w:val="0079501D"/>
    <w:rsid w:val="00797F93"/>
    <w:rsid w:val="007A0079"/>
    <w:rsid w:val="007A05FF"/>
    <w:rsid w:val="007A1A18"/>
    <w:rsid w:val="007A1B4B"/>
    <w:rsid w:val="007A314C"/>
    <w:rsid w:val="007A362A"/>
    <w:rsid w:val="007A3D28"/>
    <w:rsid w:val="007A3D59"/>
    <w:rsid w:val="007A4180"/>
    <w:rsid w:val="007A502A"/>
    <w:rsid w:val="007A52C6"/>
    <w:rsid w:val="007A701E"/>
    <w:rsid w:val="007A7FB1"/>
    <w:rsid w:val="007B050D"/>
    <w:rsid w:val="007B0797"/>
    <w:rsid w:val="007B2609"/>
    <w:rsid w:val="007B3439"/>
    <w:rsid w:val="007B3F41"/>
    <w:rsid w:val="007B4CE6"/>
    <w:rsid w:val="007B57FB"/>
    <w:rsid w:val="007B6573"/>
    <w:rsid w:val="007C048B"/>
    <w:rsid w:val="007C12BE"/>
    <w:rsid w:val="007C19A9"/>
    <w:rsid w:val="007C3004"/>
    <w:rsid w:val="007C415F"/>
    <w:rsid w:val="007C5236"/>
    <w:rsid w:val="007C52DE"/>
    <w:rsid w:val="007C6A0D"/>
    <w:rsid w:val="007C6CD9"/>
    <w:rsid w:val="007D0093"/>
    <w:rsid w:val="007D1129"/>
    <w:rsid w:val="007D1305"/>
    <w:rsid w:val="007D193A"/>
    <w:rsid w:val="007D1DB9"/>
    <w:rsid w:val="007D2E35"/>
    <w:rsid w:val="007D3741"/>
    <w:rsid w:val="007D4131"/>
    <w:rsid w:val="007D4B5C"/>
    <w:rsid w:val="007D614D"/>
    <w:rsid w:val="007D7AF6"/>
    <w:rsid w:val="007E088F"/>
    <w:rsid w:val="007E191C"/>
    <w:rsid w:val="007E2097"/>
    <w:rsid w:val="007E24E3"/>
    <w:rsid w:val="007E36DF"/>
    <w:rsid w:val="007E4B66"/>
    <w:rsid w:val="007E7009"/>
    <w:rsid w:val="007E73D3"/>
    <w:rsid w:val="007E7462"/>
    <w:rsid w:val="007E7891"/>
    <w:rsid w:val="007E7E0C"/>
    <w:rsid w:val="007F0ABA"/>
    <w:rsid w:val="007F0F13"/>
    <w:rsid w:val="007F2960"/>
    <w:rsid w:val="007F2D0F"/>
    <w:rsid w:val="007F2D10"/>
    <w:rsid w:val="007F2D42"/>
    <w:rsid w:val="007F3403"/>
    <w:rsid w:val="007F4AEF"/>
    <w:rsid w:val="007F4D3F"/>
    <w:rsid w:val="007F4D5C"/>
    <w:rsid w:val="007F781B"/>
    <w:rsid w:val="008007C1"/>
    <w:rsid w:val="00800BDB"/>
    <w:rsid w:val="008018A1"/>
    <w:rsid w:val="00802401"/>
    <w:rsid w:val="008024DA"/>
    <w:rsid w:val="00802577"/>
    <w:rsid w:val="0080351F"/>
    <w:rsid w:val="00803697"/>
    <w:rsid w:val="008036A6"/>
    <w:rsid w:val="008036D7"/>
    <w:rsid w:val="00804CC4"/>
    <w:rsid w:val="00805CF3"/>
    <w:rsid w:val="00805D01"/>
    <w:rsid w:val="0080633C"/>
    <w:rsid w:val="00806519"/>
    <w:rsid w:val="008065FD"/>
    <w:rsid w:val="0081093E"/>
    <w:rsid w:val="00810B54"/>
    <w:rsid w:val="00810BCA"/>
    <w:rsid w:val="00812983"/>
    <w:rsid w:val="00815C96"/>
    <w:rsid w:val="00816086"/>
    <w:rsid w:val="00816E49"/>
    <w:rsid w:val="0081728E"/>
    <w:rsid w:val="00817A0B"/>
    <w:rsid w:val="00817B01"/>
    <w:rsid w:val="008203CA"/>
    <w:rsid w:val="00821336"/>
    <w:rsid w:val="00823823"/>
    <w:rsid w:val="00824246"/>
    <w:rsid w:val="008247B0"/>
    <w:rsid w:val="00824EEF"/>
    <w:rsid w:val="00825DA0"/>
    <w:rsid w:val="008278A5"/>
    <w:rsid w:val="008301B3"/>
    <w:rsid w:val="00831530"/>
    <w:rsid w:val="00831C27"/>
    <w:rsid w:val="00833543"/>
    <w:rsid w:val="00833AC2"/>
    <w:rsid w:val="008345DB"/>
    <w:rsid w:val="00834735"/>
    <w:rsid w:val="00835422"/>
    <w:rsid w:val="00835BA7"/>
    <w:rsid w:val="00835C3E"/>
    <w:rsid w:val="00837088"/>
    <w:rsid w:val="008415D2"/>
    <w:rsid w:val="00841BD8"/>
    <w:rsid w:val="00842A5E"/>
    <w:rsid w:val="0084403B"/>
    <w:rsid w:val="00844127"/>
    <w:rsid w:val="00844163"/>
    <w:rsid w:val="00844F9F"/>
    <w:rsid w:val="008464BE"/>
    <w:rsid w:val="00846B12"/>
    <w:rsid w:val="0084723F"/>
    <w:rsid w:val="00847DB8"/>
    <w:rsid w:val="00850204"/>
    <w:rsid w:val="00851721"/>
    <w:rsid w:val="00851AD8"/>
    <w:rsid w:val="00851D0C"/>
    <w:rsid w:val="00852208"/>
    <w:rsid w:val="0085221E"/>
    <w:rsid w:val="008522FB"/>
    <w:rsid w:val="00853BAD"/>
    <w:rsid w:val="00853CD2"/>
    <w:rsid w:val="00854DDD"/>
    <w:rsid w:val="00854E16"/>
    <w:rsid w:val="00855EF7"/>
    <w:rsid w:val="00856491"/>
    <w:rsid w:val="00856703"/>
    <w:rsid w:val="008576BA"/>
    <w:rsid w:val="008603A9"/>
    <w:rsid w:val="00861C1A"/>
    <w:rsid w:val="008626DF"/>
    <w:rsid w:val="00862807"/>
    <w:rsid w:val="00862A06"/>
    <w:rsid w:val="00863066"/>
    <w:rsid w:val="00864A05"/>
    <w:rsid w:val="00865CD4"/>
    <w:rsid w:val="00866C52"/>
    <w:rsid w:val="008670C7"/>
    <w:rsid w:val="00867479"/>
    <w:rsid w:val="008677C0"/>
    <w:rsid w:val="00867F56"/>
    <w:rsid w:val="00870CB0"/>
    <w:rsid w:val="00870E90"/>
    <w:rsid w:val="008743C3"/>
    <w:rsid w:val="008750A8"/>
    <w:rsid w:val="00875CA7"/>
    <w:rsid w:val="0087719A"/>
    <w:rsid w:val="0087770E"/>
    <w:rsid w:val="00880B45"/>
    <w:rsid w:val="0088294A"/>
    <w:rsid w:val="00883CBB"/>
    <w:rsid w:val="0088473A"/>
    <w:rsid w:val="00885A7F"/>
    <w:rsid w:val="008862D9"/>
    <w:rsid w:val="00886406"/>
    <w:rsid w:val="00886635"/>
    <w:rsid w:val="008867C5"/>
    <w:rsid w:val="0089011F"/>
    <w:rsid w:val="00890D00"/>
    <w:rsid w:val="00892AD2"/>
    <w:rsid w:val="00892E60"/>
    <w:rsid w:val="00894550"/>
    <w:rsid w:val="00897521"/>
    <w:rsid w:val="008A0333"/>
    <w:rsid w:val="008A0AC4"/>
    <w:rsid w:val="008A1A3E"/>
    <w:rsid w:val="008A2B48"/>
    <w:rsid w:val="008A40F5"/>
    <w:rsid w:val="008A5CF9"/>
    <w:rsid w:val="008A648D"/>
    <w:rsid w:val="008A67DF"/>
    <w:rsid w:val="008B0BA9"/>
    <w:rsid w:val="008B3B0B"/>
    <w:rsid w:val="008B3F8F"/>
    <w:rsid w:val="008B42D6"/>
    <w:rsid w:val="008B45A9"/>
    <w:rsid w:val="008B4FE6"/>
    <w:rsid w:val="008B57E2"/>
    <w:rsid w:val="008B5D0C"/>
    <w:rsid w:val="008B7A78"/>
    <w:rsid w:val="008C0BEE"/>
    <w:rsid w:val="008C13C4"/>
    <w:rsid w:val="008C16A5"/>
    <w:rsid w:val="008C17DB"/>
    <w:rsid w:val="008C3EC5"/>
    <w:rsid w:val="008C4234"/>
    <w:rsid w:val="008C441D"/>
    <w:rsid w:val="008C49CF"/>
    <w:rsid w:val="008C4A6D"/>
    <w:rsid w:val="008C7047"/>
    <w:rsid w:val="008C7CDA"/>
    <w:rsid w:val="008D1266"/>
    <w:rsid w:val="008D1D88"/>
    <w:rsid w:val="008D33AC"/>
    <w:rsid w:val="008D3799"/>
    <w:rsid w:val="008D3C2E"/>
    <w:rsid w:val="008D3D46"/>
    <w:rsid w:val="008D3F57"/>
    <w:rsid w:val="008D4C5C"/>
    <w:rsid w:val="008D59FF"/>
    <w:rsid w:val="008D5A97"/>
    <w:rsid w:val="008D60F5"/>
    <w:rsid w:val="008E1478"/>
    <w:rsid w:val="008E1CEA"/>
    <w:rsid w:val="008E2DF8"/>
    <w:rsid w:val="008E5C09"/>
    <w:rsid w:val="008E71C5"/>
    <w:rsid w:val="008F0F0A"/>
    <w:rsid w:val="008F1845"/>
    <w:rsid w:val="008F1C7F"/>
    <w:rsid w:val="008F20D4"/>
    <w:rsid w:val="008F223C"/>
    <w:rsid w:val="008F241D"/>
    <w:rsid w:val="008F24D1"/>
    <w:rsid w:val="008F2CB4"/>
    <w:rsid w:val="008F3132"/>
    <w:rsid w:val="008F3696"/>
    <w:rsid w:val="008F3877"/>
    <w:rsid w:val="008F38C0"/>
    <w:rsid w:val="008F3972"/>
    <w:rsid w:val="008F546B"/>
    <w:rsid w:val="008F56CC"/>
    <w:rsid w:val="008F72C5"/>
    <w:rsid w:val="008F75E0"/>
    <w:rsid w:val="008F76AD"/>
    <w:rsid w:val="008F79C7"/>
    <w:rsid w:val="00901ECD"/>
    <w:rsid w:val="0090202B"/>
    <w:rsid w:val="0090249E"/>
    <w:rsid w:val="00903F85"/>
    <w:rsid w:val="00904137"/>
    <w:rsid w:val="00904490"/>
    <w:rsid w:val="00904BC3"/>
    <w:rsid w:val="00905994"/>
    <w:rsid w:val="00905A8C"/>
    <w:rsid w:val="0090667F"/>
    <w:rsid w:val="009066E6"/>
    <w:rsid w:val="00907E59"/>
    <w:rsid w:val="00907F4A"/>
    <w:rsid w:val="00910568"/>
    <w:rsid w:val="0091270B"/>
    <w:rsid w:val="009128A2"/>
    <w:rsid w:val="0091390B"/>
    <w:rsid w:val="00913FC5"/>
    <w:rsid w:val="00914319"/>
    <w:rsid w:val="00914973"/>
    <w:rsid w:val="00914CA1"/>
    <w:rsid w:val="0091682E"/>
    <w:rsid w:val="00916945"/>
    <w:rsid w:val="00916EDF"/>
    <w:rsid w:val="0091728E"/>
    <w:rsid w:val="00917413"/>
    <w:rsid w:val="009174AB"/>
    <w:rsid w:val="009175DE"/>
    <w:rsid w:val="0091767D"/>
    <w:rsid w:val="00920B03"/>
    <w:rsid w:val="009230ED"/>
    <w:rsid w:val="00923501"/>
    <w:rsid w:val="0092422D"/>
    <w:rsid w:val="0092457B"/>
    <w:rsid w:val="00924B7D"/>
    <w:rsid w:val="009266F6"/>
    <w:rsid w:val="009303E7"/>
    <w:rsid w:val="00931D00"/>
    <w:rsid w:val="00933463"/>
    <w:rsid w:val="00933B08"/>
    <w:rsid w:val="009345D3"/>
    <w:rsid w:val="00935955"/>
    <w:rsid w:val="00936ADE"/>
    <w:rsid w:val="00937028"/>
    <w:rsid w:val="0094055B"/>
    <w:rsid w:val="00940E18"/>
    <w:rsid w:val="009419D3"/>
    <w:rsid w:val="00941A57"/>
    <w:rsid w:val="00942CA0"/>
    <w:rsid w:val="00944C69"/>
    <w:rsid w:val="0094501B"/>
    <w:rsid w:val="009452EC"/>
    <w:rsid w:val="00946307"/>
    <w:rsid w:val="009469D7"/>
    <w:rsid w:val="009505ED"/>
    <w:rsid w:val="0095069D"/>
    <w:rsid w:val="00950934"/>
    <w:rsid w:val="00951247"/>
    <w:rsid w:val="00952317"/>
    <w:rsid w:val="00952665"/>
    <w:rsid w:val="00953444"/>
    <w:rsid w:val="00955FBF"/>
    <w:rsid w:val="009619B8"/>
    <w:rsid w:val="0096258E"/>
    <w:rsid w:val="00963207"/>
    <w:rsid w:val="009639BE"/>
    <w:rsid w:val="00964383"/>
    <w:rsid w:val="00964A95"/>
    <w:rsid w:val="009676A3"/>
    <w:rsid w:val="00971049"/>
    <w:rsid w:val="00971968"/>
    <w:rsid w:val="0097263E"/>
    <w:rsid w:val="009739CF"/>
    <w:rsid w:val="00973A4B"/>
    <w:rsid w:val="00974DB2"/>
    <w:rsid w:val="00974F67"/>
    <w:rsid w:val="009754AC"/>
    <w:rsid w:val="009754DA"/>
    <w:rsid w:val="00975B33"/>
    <w:rsid w:val="00977229"/>
    <w:rsid w:val="0097798E"/>
    <w:rsid w:val="0098010A"/>
    <w:rsid w:val="00980D62"/>
    <w:rsid w:val="00980D75"/>
    <w:rsid w:val="00981DFB"/>
    <w:rsid w:val="00982645"/>
    <w:rsid w:val="009828FE"/>
    <w:rsid w:val="00983FC8"/>
    <w:rsid w:val="0098484B"/>
    <w:rsid w:val="009852BA"/>
    <w:rsid w:val="009868DC"/>
    <w:rsid w:val="00986912"/>
    <w:rsid w:val="00986CAA"/>
    <w:rsid w:val="0098789E"/>
    <w:rsid w:val="0099042D"/>
    <w:rsid w:val="0099131D"/>
    <w:rsid w:val="009913F6"/>
    <w:rsid w:val="00991E8C"/>
    <w:rsid w:val="00992043"/>
    <w:rsid w:val="00992E4D"/>
    <w:rsid w:val="009934C4"/>
    <w:rsid w:val="00993EEB"/>
    <w:rsid w:val="00994670"/>
    <w:rsid w:val="0099477E"/>
    <w:rsid w:val="00995749"/>
    <w:rsid w:val="00995D02"/>
    <w:rsid w:val="00997841"/>
    <w:rsid w:val="009A008C"/>
    <w:rsid w:val="009A02E3"/>
    <w:rsid w:val="009A0B44"/>
    <w:rsid w:val="009A455A"/>
    <w:rsid w:val="009A4F71"/>
    <w:rsid w:val="009A57E4"/>
    <w:rsid w:val="009A586F"/>
    <w:rsid w:val="009A68D5"/>
    <w:rsid w:val="009A778E"/>
    <w:rsid w:val="009B0595"/>
    <w:rsid w:val="009B1A14"/>
    <w:rsid w:val="009B2D5B"/>
    <w:rsid w:val="009B5391"/>
    <w:rsid w:val="009B55C5"/>
    <w:rsid w:val="009B5C91"/>
    <w:rsid w:val="009B6B77"/>
    <w:rsid w:val="009C0131"/>
    <w:rsid w:val="009C09ED"/>
    <w:rsid w:val="009C1751"/>
    <w:rsid w:val="009C17CF"/>
    <w:rsid w:val="009C294B"/>
    <w:rsid w:val="009C2FF5"/>
    <w:rsid w:val="009C3C2F"/>
    <w:rsid w:val="009C43BB"/>
    <w:rsid w:val="009C441D"/>
    <w:rsid w:val="009C457E"/>
    <w:rsid w:val="009C4BAC"/>
    <w:rsid w:val="009C4DA3"/>
    <w:rsid w:val="009C508D"/>
    <w:rsid w:val="009C57BC"/>
    <w:rsid w:val="009C5A10"/>
    <w:rsid w:val="009C5C9C"/>
    <w:rsid w:val="009C60E4"/>
    <w:rsid w:val="009C67BE"/>
    <w:rsid w:val="009C68CA"/>
    <w:rsid w:val="009C7928"/>
    <w:rsid w:val="009D092A"/>
    <w:rsid w:val="009D16F2"/>
    <w:rsid w:val="009D2B17"/>
    <w:rsid w:val="009D4428"/>
    <w:rsid w:val="009D5ABA"/>
    <w:rsid w:val="009D61FC"/>
    <w:rsid w:val="009D67A1"/>
    <w:rsid w:val="009D7E91"/>
    <w:rsid w:val="009E0C70"/>
    <w:rsid w:val="009E10D9"/>
    <w:rsid w:val="009E17F3"/>
    <w:rsid w:val="009E3A51"/>
    <w:rsid w:val="009E432F"/>
    <w:rsid w:val="009E5498"/>
    <w:rsid w:val="009E5721"/>
    <w:rsid w:val="009E5B28"/>
    <w:rsid w:val="009E622F"/>
    <w:rsid w:val="009E72FE"/>
    <w:rsid w:val="009E7F7B"/>
    <w:rsid w:val="009F0CFF"/>
    <w:rsid w:val="009F1699"/>
    <w:rsid w:val="009F1E4E"/>
    <w:rsid w:val="009F2A91"/>
    <w:rsid w:val="009F42EC"/>
    <w:rsid w:val="009F485C"/>
    <w:rsid w:val="009F4A8F"/>
    <w:rsid w:val="009F4FEE"/>
    <w:rsid w:val="009F7A82"/>
    <w:rsid w:val="009F7BD2"/>
    <w:rsid w:val="00A00298"/>
    <w:rsid w:val="00A0093B"/>
    <w:rsid w:val="00A01411"/>
    <w:rsid w:val="00A0158F"/>
    <w:rsid w:val="00A01AE9"/>
    <w:rsid w:val="00A03402"/>
    <w:rsid w:val="00A03ABE"/>
    <w:rsid w:val="00A04ED4"/>
    <w:rsid w:val="00A05953"/>
    <w:rsid w:val="00A05CFA"/>
    <w:rsid w:val="00A0618D"/>
    <w:rsid w:val="00A073AF"/>
    <w:rsid w:val="00A077E4"/>
    <w:rsid w:val="00A11A77"/>
    <w:rsid w:val="00A130C5"/>
    <w:rsid w:val="00A13A0B"/>
    <w:rsid w:val="00A14BAC"/>
    <w:rsid w:val="00A16B86"/>
    <w:rsid w:val="00A20469"/>
    <w:rsid w:val="00A20F3C"/>
    <w:rsid w:val="00A215A5"/>
    <w:rsid w:val="00A2193E"/>
    <w:rsid w:val="00A22492"/>
    <w:rsid w:val="00A2350F"/>
    <w:rsid w:val="00A23FC5"/>
    <w:rsid w:val="00A2502B"/>
    <w:rsid w:val="00A25E58"/>
    <w:rsid w:val="00A25FCD"/>
    <w:rsid w:val="00A26398"/>
    <w:rsid w:val="00A26AAF"/>
    <w:rsid w:val="00A27134"/>
    <w:rsid w:val="00A3016C"/>
    <w:rsid w:val="00A30E5E"/>
    <w:rsid w:val="00A334EE"/>
    <w:rsid w:val="00A33517"/>
    <w:rsid w:val="00A33A62"/>
    <w:rsid w:val="00A34573"/>
    <w:rsid w:val="00A3469B"/>
    <w:rsid w:val="00A34B8D"/>
    <w:rsid w:val="00A353B5"/>
    <w:rsid w:val="00A3593A"/>
    <w:rsid w:val="00A3735A"/>
    <w:rsid w:val="00A37757"/>
    <w:rsid w:val="00A37848"/>
    <w:rsid w:val="00A40BCA"/>
    <w:rsid w:val="00A40FD1"/>
    <w:rsid w:val="00A4116C"/>
    <w:rsid w:val="00A418DE"/>
    <w:rsid w:val="00A41A75"/>
    <w:rsid w:val="00A43643"/>
    <w:rsid w:val="00A4381F"/>
    <w:rsid w:val="00A448D9"/>
    <w:rsid w:val="00A4492E"/>
    <w:rsid w:val="00A45131"/>
    <w:rsid w:val="00A453E9"/>
    <w:rsid w:val="00A45D58"/>
    <w:rsid w:val="00A46F28"/>
    <w:rsid w:val="00A46F37"/>
    <w:rsid w:val="00A47E3B"/>
    <w:rsid w:val="00A50186"/>
    <w:rsid w:val="00A5033E"/>
    <w:rsid w:val="00A51189"/>
    <w:rsid w:val="00A51649"/>
    <w:rsid w:val="00A516C3"/>
    <w:rsid w:val="00A5174A"/>
    <w:rsid w:val="00A52CE4"/>
    <w:rsid w:val="00A530A8"/>
    <w:rsid w:val="00A54323"/>
    <w:rsid w:val="00A5565E"/>
    <w:rsid w:val="00A56111"/>
    <w:rsid w:val="00A61025"/>
    <w:rsid w:val="00A61920"/>
    <w:rsid w:val="00A61EEA"/>
    <w:rsid w:val="00A63103"/>
    <w:rsid w:val="00A63F1E"/>
    <w:rsid w:val="00A6406E"/>
    <w:rsid w:val="00A64679"/>
    <w:rsid w:val="00A65553"/>
    <w:rsid w:val="00A65FD3"/>
    <w:rsid w:val="00A663E5"/>
    <w:rsid w:val="00A670FB"/>
    <w:rsid w:val="00A674D5"/>
    <w:rsid w:val="00A6768C"/>
    <w:rsid w:val="00A67A30"/>
    <w:rsid w:val="00A71DF1"/>
    <w:rsid w:val="00A7284A"/>
    <w:rsid w:val="00A73660"/>
    <w:rsid w:val="00A74255"/>
    <w:rsid w:val="00A7472A"/>
    <w:rsid w:val="00A75368"/>
    <w:rsid w:val="00A7538A"/>
    <w:rsid w:val="00A7548D"/>
    <w:rsid w:val="00A75877"/>
    <w:rsid w:val="00A75A82"/>
    <w:rsid w:val="00A761D2"/>
    <w:rsid w:val="00A76347"/>
    <w:rsid w:val="00A769FD"/>
    <w:rsid w:val="00A76C98"/>
    <w:rsid w:val="00A76EAA"/>
    <w:rsid w:val="00A779CB"/>
    <w:rsid w:val="00A80D68"/>
    <w:rsid w:val="00A80EC7"/>
    <w:rsid w:val="00A81079"/>
    <w:rsid w:val="00A84719"/>
    <w:rsid w:val="00A84CD4"/>
    <w:rsid w:val="00A856DC"/>
    <w:rsid w:val="00A8610D"/>
    <w:rsid w:val="00A86B53"/>
    <w:rsid w:val="00A90433"/>
    <w:rsid w:val="00A90E2F"/>
    <w:rsid w:val="00A92D7F"/>
    <w:rsid w:val="00A94CA8"/>
    <w:rsid w:val="00A94EE1"/>
    <w:rsid w:val="00A952D8"/>
    <w:rsid w:val="00A95BD0"/>
    <w:rsid w:val="00A96B6A"/>
    <w:rsid w:val="00A96D4E"/>
    <w:rsid w:val="00A96E5C"/>
    <w:rsid w:val="00A97165"/>
    <w:rsid w:val="00A971FA"/>
    <w:rsid w:val="00A97DD6"/>
    <w:rsid w:val="00AA024D"/>
    <w:rsid w:val="00AA0A6F"/>
    <w:rsid w:val="00AA27D7"/>
    <w:rsid w:val="00AA2B54"/>
    <w:rsid w:val="00AA39CF"/>
    <w:rsid w:val="00AA4183"/>
    <w:rsid w:val="00AA41A3"/>
    <w:rsid w:val="00AA5865"/>
    <w:rsid w:val="00AA5B29"/>
    <w:rsid w:val="00AA5F64"/>
    <w:rsid w:val="00AA5F75"/>
    <w:rsid w:val="00AA6B5B"/>
    <w:rsid w:val="00AB2C1B"/>
    <w:rsid w:val="00AB3FC8"/>
    <w:rsid w:val="00AB5B0B"/>
    <w:rsid w:val="00AB63E6"/>
    <w:rsid w:val="00AB659B"/>
    <w:rsid w:val="00AB6C8E"/>
    <w:rsid w:val="00AB705D"/>
    <w:rsid w:val="00AB7983"/>
    <w:rsid w:val="00AC009C"/>
    <w:rsid w:val="00AC101B"/>
    <w:rsid w:val="00AC12A1"/>
    <w:rsid w:val="00AC15DA"/>
    <w:rsid w:val="00AC197E"/>
    <w:rsid w:val="00AC2144"/>
    <w:rsid w:val="00AC2991"/>
    <w:rsid w:val="00AC2CF9"/>
    <w:rsid w:val="00AC4A9B"/>
    <w:rsid w:val="00AC4EA0"/>
    <w:rsid w:val="00AC4ECF"/>
    <w:rsid w:val="00AC594D"/>
    <w:rsid w:val="00AC5F55"/>
    <w:rsid w:val="00AD1354"/>
    <w:rsid w:val="00AD27BC"/>
    <w:rsid w:val="00AD2D3D"/>
    <w:rsid w:val="00AD347A"/>
    <w:rsid w:val="00AD3CDB"/>
    <w:rsid w:val="00AD43A4"/>
    <w:rsid w:val="00AD56FB"/>
    <w:rsid w:val="00AD6950"/>
    <w:rsid w:val="00AD6C48"/>
    <w:rsid w:val="00AD6EC8"/>
    <w:rsid w:val="00AE0691"/>
    <w:rsid w:val="00AE13DD"/>
    <w:rsid w:val="00AE19AF"/>
    <w:rsid w:val="00AE2767"/>
    <w:rsid w:val="00AE2906"/>
    <w:rsid w:val="00AE434F"/>
    <w:rsid w:val="00AE4F09"/>
    <w:rsid w:val="00AE566B"/>
    <w:rsid w:val="00AE581F"/>
    <w:rsid w:val="00AE5B9A"/>
    <w:rsid w:val="00AE68CD"/>
    <w:rsid w:val="00AE6C67"/>
    <w:rsid w:val="00AE70D2"/>
    <w:rsid w:val="00AE720A"/>
    <w:rsid w:val="00AE7F56"/>
    <w:rsid w:val="00AF04EC"/>
    <w:rsid w:val="00AF0BA4"/>
    <w:rsid w:val="00AF1067"/>
    <w:rsid w:val="00AF1B95"/>
    <w:rsid w:val="00AF1D52"/>
    <w:rsid w:val="00AF1F7A"/>
    <w:rsid w:val="00AF25EF"/>
    <w:rsid w:val="00AF3290"/>
    <w:rsid w:val="00AF369C"/>
    <w:rsid w:val="00AF41D1"/>
    <w:rsid w:val="00AF42BE"/>
    <w:rsid w:val="00AF48BD"/>
    <w:rsid w:val="00AF6A96"/>
    <w:rsid w:val="00AF6F56"/>
    <w:rsid w:val="00AF7596"/>
    <w:rsid w:val="00B01177"/>
    <w:rsid w:val="00B013DA"/>
    <w:rsid w:val="00B03596"/>
    <w:rsid w:val="00B03781"/>
    <w:rsid w:val="00B03EA8"/>
    <w:rsid w:val="00B047A1"/>
    <w:rsid w:val="00B04F69"/>
    <w:rsid w:val="00B06687"/>
    <w:rsid w:val="00B06BDD"/>
    <w:rsid w:val="00B10CA7"/>
    <w:rsid w:val="00B111A7"/>
    <w:rsid w:val="00B1212B"/>
    <w:rsid w:val="00B12391"/>
    <w:rsid w:val="00B1359D"/>
    <w:rsid w:val="00B13C70"/>
    <w:rsid w:val="00B1454B"/>
    <w:rsid w:val="00B14984"/>
    <w:rsid w:val="00B14C8B"/>
    <w:rsid w:val="00B1520A"/>
    <w:rsid w:val="00B16046"/>
    <w:rsid w:val="00B1646D"/>
    <w:rsid w:val="00B16675"/>
    <w:rsid w:val="00B16BBE"/>
    <w:rsid w:val="00B20FC5"/>
    <w:rsid w:val="00B2120B"/>
    <w:rsid w:val="00B2131F"/>
    <w:rsid w:val="00B22263"/>
    <w:rsid w:val="00B23461"/>
    <w:rsid w:val="00B243B7"/>
    <w:rsid w:val="00B25BE3"/>
    <w:rsid w:val="00B26BD0"/>
    <w:rsid w:val="00B3046B"/>
    <w:rsid w:val="00B31347"/>
    <w:rsid w:val="00B31BCE"/>
    <w:rsid w:val="00B31F98"/>
    <w:rsid w:val="00B330AF"/>
    <w:rsid w:val="00B34092"/>
    <w:rsid w:val="00B34780"/>
    <w:rsid w:val="00B35D56"/>
    <w:rsid w:val="00B36006"/>
    <w:rsid w:val="00B369F6"/>
    <w:rsid w:val="00B370B7"/>
    <w:rsid w:val="00B3748D"/>
    <w:rsid w:val="00B37667"/>
    <w:rsid w:val="00B37687"/>
    <w:rsid w:val="00B37D4C"/>
    <w:rsid w:val="00B400CB"/>
    <w:rsid w:val="00B40408"/>
    <w:rsid w:val="00B40E07"/>
    <w:rsid w:val="00B41B8E"/>
    <w:rsid w:val="00B42ED2"/>
    <w:rsid w:val="00B435D7"/>
    <w:rsid w:val="00B44AA8"/>
    <w:rsid w:val="00B45F74"/>
    <w:rsid w:val="00B47CEE"/>
    <w:rsid w:val="00B500D5"/>
    <w:rsid w:val="00B50546"/>
    <w:rsid w:val="00B50769"/>
    <w:rsid w:val="00B529AE"/>
    <w:rsid w:val="00B53EC5"/>
    <w:rsid w:val="00B554BC"/>
    <w:rsid w:val="00B55780"/>
    <w:rsid w:val="00B56A4C"/>
    <w:rsid w:val="00B61C39"/>
    <w:rsid w:val="00B668CD"/>
    <w:rsid w:val="00B66930"/>
    <w:rsid w:val="00B66D65"/>
    <w:rsid w:val="00B7062E"/>
    <w:rsid w:val="00B70909"/>
    <w:rsid w:val="00B70A70"/>
    <w:rsid w:val="00B714D1"/>
    <w:rsid w:val="00B721F5"/>
    <w:rsid w:val="00B72832"/>
    <w:rsid w:val="00B73114"/>
    <w:rsid w:val="00B73D92"/>
    <w:rsid w:val="00B749AC"/>
    <w:rsid w:val="00B75028"/>
    <w:rsid w:val="00B750CD"/>
    <w:rsid w:val="00B7600E"/>
    <w:rsid w:val="00B76323"/>
    <w:rsid w:val="00B771CB"/>
    <w:rsid w:val="00B7752A"/>
    <w:rsid w:val="00B77851"/>
    <w:rsid w:val="00B82974"/>
    <w:rsid w:val="00B8340B"/>
    <w:rsid w:val="00B8508C"/>
    <w:rsid w:val="00B853CC"/>
    <w:rsid w:val="00B86214"/>
    <w:rsid w:val="00B871F2"/>
    <w:rsid w:val="00B90817"/>
    <w:rsid w:val="00B909AA"/>
    <w:rsid w:val="00B9180D"/>
    <w:rsid w:val="00B92381"/>
    <w:rsid w:val="00B93BF5"/>
    <w:rsid w:val="00B93D93"/>
    <w:rsid w:val="00B9468A"/>
    <w:rsid w:val="00B95FD2"/>
    <w:rsid w:val="00B9613B"/>
    <w:rsid w:val="00B96253"/>
    <w:rsid w:val="00B965C3"/>
    <w:rsid w:val="00B96872"/>
    <w:rsid w:val="00B96D79"/>
    <w:rsid w:val="00BA0B1A"/>
    <w:rsid w:val="00BA1037"/>
    <w:rsid w:val="00BA1454"/>
    <w:rsid w:val="00BA1513"/>
    <w:rsid w:val="00BA174C"/>
    <w:rsid w:val="00BA1F7E"/>
    <w:rsid w:val="00BA3110"/>
    <w:rsid w:val="00BA38E9"/>
    <w:rsid w:val="00BA3D9E"/>
    <w:rsid w:val="00BA3E7F"/>
    <w:rsid w:val="00BA6714"/>
    <w:rsid w:val="00BA7599"/>
    <w:rsid w:val="00BA7F2C"/>
    <w:rsid w:val="00BB0205"/>
    <w:rsid w:val="00BB13A2"/>
    <w:rsid w:val="00BB15F9"/>
    <w:rsid w:val="00BB3D3A"/>
    <w:rsid w:val="00BB4A98"/>
    <w:rsid w:val="00BB5852"/>
    <w:rsid w:val="00BB585A"/>
    <w:rsid w:val="00BB5BBB"/>
    <w:rsid w:val="00BB5FB2"/>
    <w:rsid w:val="00BB713A"/>
    <w:rsid w:val="00BC2080"/>
    <w:rsid w:val="00BC40CA"/>
    <w:rsid w:val="00BC43D3"/>
    <w:rsid w:val="00BC5732"/>
    <w:rsid w:val="00BC7DAC"/>
    <w:rsid w:val="00BD01BD"/>
    <w:rsid w:val="00BD0CCF"/>
    <w:rsid w:val="00BD1EBA"/>
    <w:rsid w:val="00BD2295"/>
    <w:rsid w:val="00BD3515"/>
    <w:rsid w:val="00BD4753"/>
    <w:rsid w:val="00BD4876"/>
    <w:rsid w:val="00BD4FC1"/>
    <w:rsid w:val="00BD60AD"/>
    <w:rsid w:val="00BD6259"/>
    <w:rsid w:val="00BD678C"/>
    <w:rsid w:val="00BD67FE"/>
    <w:rsid w:val="00BE09AF"/>
    <w:rsid w:val="00BE0BA2"/>
    <w:rsid w:val="00BE11CA"/>
    <w:rsid w:val="00BE1833"/>
    <w:rsid w:val="00BE1AE4"/>
    <w:rsid w:val="00BE3416"/>
    <w:rsid w:val="00BE3960"/>
    <w:rsid w:val="00BE3B07"/>
    <w:rsid w:val="00BE3C81"/>
    <w:rsid w:val="00BE47F2"/>
    <w:rsid w:val="00BE567C"/>
    <w:rsid w:val="00BE76B7"/>
    <w:rsid w:val="00BF1CA7"/>
    <w:rsid w:val="00BF2BE2"/>
    <w:rsid w:val="00BF2C4D"/>
    <w:rsid w:val="00BF4266"/>
    <w:rsid w:val="00BF5209"/>
    <w:rsid w:val="00BF5D18"/>
    <w:rsid w:val="00BF7E80"/>
    <w:rsid w:val="00C00414"/>
    <w:rsid w:val="00C00450"/>
    <w:rsid w:val="00C00463"/>
    <w:rsid w:val="00C01C0E"/>
    <w:rsid w:val="00C0313F"/>
    <w:rsid w:val="00C03D03"/>
    <w:rsid w:val="00C05E34"/>
    <w:rsid w:val="00C0683D"/>
    <w:rsid w:val="00C07C89"/>
    <w:rsid w:val="00C07F4D"/>
    <w:rsid w:val="00C101E1"/>
    <w:rsid w:val="00C107F2"/>
    <w:rsid w:val="00C127FC"/>
    <w:rsid w:val="00C128AB"/>
    <w:rsid w:val="00C13229"/>
    <w:rsid w:val="00C14DCE"/>
    <w:rsid w:val="00C157FC"/>
    <w:rsid w:val="00C16CC6"/>
    <w:rsid w:val="00C1778E"/>
    <w:rsid w:val="00C17B1C"/>
    <w:rsid w:val="00C21FFB"/>
    <w:rsid w:val="00C22620"/>
    <w:rsid w:val="00C227AE"/>
    <w:rsid w:val="00C227DE"/>
    <w:rsid w:val="00C2351E"/>
    <w:rsid w:val="00C23E81"/>
    <w:rsid w:val="00C2463E"/>
    <w:rsid w:val="00C24C47"/>
    <w:rsid w:val="00C2627E"/>
    <w:rsid w:val="00C2780A"/>
    <w:rsid w:val="00C3015D"/>
    <w:rsid w:val="00C31ADC"/>
    <w:rsid w:val="00C33920"/>
    <w:rsid w:val="00C33CF9"/>
    <w:rsid w:val="00C3657F"/>
    <w:rsid w:val="00C36962"/>
    <w:rsid w:val="00C372CC"/>
    <w:rsid w:val="00C374EB"/>
    <w:rsid w:val="00C37CA1"/>
    <w:rsid w:val="00C37CD4"/>
    <w:rsid w:val="00C40818"/>
    <w:rsid w:val="00C4085E"/>
    <w:rsid w:val="00C41CCC"/>
    <w:rsid w:val="00C420FF"/>
    <w:rsid w:val="00C4291F"/>
    <w:rsid w:val="00C477A3"/>
    <w:rsid w:val="00C52241"/>
    <w:rsid w:val="00C52C0B"/>
    <w:rsid w:val="00C5353B"/>
    <w:rsid w:val="00C53ED8"/>
    <w:rsid w:val="00C54F9D"/>
    <w:rsid w:val="00C556C4"/>
    <w:rsid w:val="00C55833"/>
    <w:rsid w:val="00C579CB"/>
    <w:rsid w:val="00C57A9A"/>
    <w:rsid w:val="00C60B54"/>
    <w:rsid w:val="00C60BB6"/>
    <w:rsid w:val="00C63676"/>
    <w:rsid w:val="00C64CDE"/>
    <w:rsid w:val="00C64E26"/>
    <w:rsid w:val="00C6598C"/>
    <w:rsid w:val="00C65F5B"/>
    <w:rsid w:val="00C703BC"/>
    <w:rsid w:val="00C716BE"/>
    <w:rsid w:val="00C71AD4"/>
    <w:rsid w:val="00C71D2B"/>
    <w:rsid w:val="00C71F94"/>
    <w:rsid w:val="00C72975"/>
    <w:rsid w:val="00C72F14"/>
    <w:rsid w:val="00C730E4"/>
    <w:rsid w:val="00C738EE"/>
    <w:rsid w:val="00C73DF7"/>
    <w:rsid w:val="00C745B6"/>
    <w:rsid w:val="00C74810"/>
    <w:rsid w:val="00C75C3F"/>
    <w:rsid w:val="00C760CA"/>
    <w:rsid w:val="00C7638A"/>
    <w:rsid w:val="00C80CFD"/>
    <w:rsid w:val="00C81750"/>
    <w:rsid w:val="00C81AEE"/>
    <w:rsid w:val="00C83430"/>
    <w:rsid w:val="00C841B0"/>
    <w:rsid w:val="00C846CC"/>
    <w:rsid w:val="00C854EB"/>
    <w:rsid w:val="00C85A85"/>
    <w:rsid w:val="00C86ED4"/>
    <w:rsid w:val="00C86F2A"/>
    <w:rsid w:val="00C87268"/>
    <w:rsid w:val="00C90011"/>
    <w:rsid w:val="00C90470"/>
    <w:rsid w:val="00C9077C"/>
    <w:rsid w:val="00C9165A"/>
    <w:rsid w:val="00C9193E"/>
    <w:rsid w:val="00C92137"/>
    <w:rsid w:val="00C92B48"/>
    <w:rsid w:val="00C940EB"/>
    <w:rsid w:val="00C959B2"/>
    <w:rsid w:val="00C97897"/>
    <w:rsid w:val="00CA06BF"/>
    <w:rsid w:val="00CA0B97"/>
    <w:rsid w:val="00CA0FE4"/>
    <w:rsid w:val="00CA277D"/>
    <w:rsid w:val="00CA53B5"/>
    <w:rsid w:val="00CA5BBE"/>
    <w:rsid w:val="00CA5CBD"/>
    <w:rsid w:val="00CA63A8"/>
    <w:rsid w:val="00CA6688"/>
    <w:rsid w:val="00CA7D1E"/>
    <w:rsid w:val="00CA7D99"/>
    <w:rsid w:val="00CB0C15"/>
    <w:rsid w:val="00CB2B76"/>
    <w:rsid w:val="00CB3F34"/>
    <w:rsid w:val="00CB5D2E"/>
    <w:rsid w:val="00CB6007"/>
    <w:rsid w:val="00CB6E48"/>
    <w:rsid w:val="00CB707D"/>
    <w:rsid w:val="00CC1BEB"/>
    <w:rsid w:val="00CC21D0"/>
    <w:rsid w:val="00CC330B"/>
    <w:rsid w:val="00CC36A1"/>
    <w:rsid w:val="00CC4515"/>
    <w:rsid w:val="00CC4A25"/>
    <w:rsid w:val="00CC592E"/>
    <w:rsid w:val="00CC5CC1"/>
    <w:rsid w:val="00CC6B28"/>
    <w:rsid w:val="00CC6D8E"/>
    <w:rsid w:val="00CC74DD"/>
    <w:rsid w:val="00CD030A"/>
    <w:rsid w:val="00CD0BA8"/>
    <w:rsid w:val="00CD0E43"/>
    <w:rsid w:val="00CD1930"/>
    <w:rsid w:val="00CD390F"/>
    <w:rsid w:val="00CD3FFA"/>
    <w:rsid w:val="00CD4961"/>
    <w:rsid w:val="00CD4EBB"/>
    <w:rsid w:val="00CD58E0"/>
    <w:rsid w:val="00CD6D48"/>
    <w:rsid w:val="00CD6F05"/>
    <w:rsid w:val="00CD7663"/>
    <w:rsid w:val="00CD7C16"/>
    <w:rsid w:val="00CE45BD"/>
    <w:rsid w:val="00CE5BE5"/>
    <w:rsid w:val="00CE7574"/>
    <w:rsid w:val="00CE79B7"/>
    <w:rsid w:val="00CE7B78"/>
    <w:rsid w:val="00CE7D82"/>
    <w:rsid w:val="00CF13F3"/>
    <w:rsid w:val="00CF16B7"/>
    <w:rsid w:val="00CF1940"/>
    <w:rsid w:val="00CF1973"/>
    <w:rsid w:val="00CF1D9B"/>
    <w:rsid w:val="00CF1DCA"/>
    <w:rsid w:val="00CF2023"/>
    <w:rsid w:val="00CF2E73"/>
    <w:rsid w:val="00CF3542"/>
    <w:rsid w:val="00CF3691"/>
    <w:rsid w:val="00CF430E"/>
    <w:rsid w:val="00CF4B74"/>
    <w:rsid w:val="00CF52A1"/>
    <w:rsid w:val="00CF59B2"/>
    <w:rsid w:val="00CF6D26"/>
    <w:rsid w:val="00CF7179"/>
    <w:rsid w:val="00CF78F5"/>
    <w:rsid w:val="00D002DA"/>
    <w:rsid w:val="00D01B77"/>
    <w:rsid w:val="00D0208F"/>
    <w:rsid w:val="00D02817"/>
    <w:rsid w:val="00D02E71"/>
    <w:rsid w:val="00D039C1"/>
    <w:rsid w:val="00D0404B"/>
    <w:rsid w:val="00D041C5"/>
    <w:rsid w:val="00D04BE2"/>
    <w:rsid w:val="00D0551E"/>
    <w:rsid w:val="00D055B8"/>
    <w:rsid w:val="00D06A02"/>
    <w:rsid w:val="00D1048F"/>
    <w:rsid w:val="00D120AB"/>
    <w:rsid w:val="00D12E98"/>
    <w:rsid w:val="00D131B6"/>
    <w:rsid w:val="00D132C4"/>
    <w:rsid w:val="00D153A2"/>
    <w:rsid w:val="00D15DB3"/>
    <w:rsid w:val="00D16CE4"/>
    <w:rsid w:val="00D20625"/>
    <w:rsid w:val="00D22C75"/>
    <w:rsid w:val="00D24C7C"/>
    <w:rsid w:val="00D24EC8"/>
    <w:rsid w:val="00D26F2D"/>
    <w:rsid w:val="00D27D30"/>
    <w:rsid w:val="00D3072C"/>
    <w:rsid w:val="00D31B64"/>
    <w:rsid w:val="00D32286"/>
    <w:rsid w:val="00D3327F"/>
    <w:rsid w:val="00D34304"/>
    <w:rsid w:val="00D35CCA"/>
    <w:rsid w:val="00D36EB1"/>
    <w:rsid w:val="00D37A8C"/>
    <w:rsid w:val="00D406A7"/>
    <w:rsid w:val="00D41330"/>
    <w:rsid w:val="00D41EE4"/>
    <w:rsid w:val="00D42461"/>
    <w:rsid w:val="00D42DDD"/>
    <w:rsid w:val="00D432B1"/>
    <w:rsid w:val="00D432BE"/>
    <w:rsid w:val="00D43B70"/>
    <w:rsid w:val="00D4430C"/>
    <w:rsid w:val="00D4588B"/>
    <w:rsid w:val="00D45E44"/>
    <w:rsid w:val="00D4629B"/>
    <w:rsid w:val="00D4653D"/>
    <w:rsid w:val="00D479E6"/>
    <w:rsid w:val="00D51365"/>
    <w:rsid w:val="00D51672"/>
    <w:rsid w:val="00D51FDF"/>
    <w:rsid w:val="00D5238B"/>
    <w:rsid w:val="00D55904"/>
    <w:rsid w:val="00D56686"/>
    <w:rsid w:val="00D56E65"/>
    <w:rsid w:val="00D57222"/>
    <w:rsid w:val="00D60C3F"/>
    <w:rsid w:val="00D61113"/>
    <w:rsid w:val="00D640C4"/>
    <w:rsid w:val="00D64464"/>
    <w:rsid w:val="00D661DE"/>
    <w:rsid w:val="00D672B9"/>
    <w:rsid w:val="00D70850"/>
    <w:rsid w:val="00D72B2C"/>
    <w:rsid w:val="00D73730"/>
    <w:rsid w:val="00D739F9"/>
    <w:rsid w:val="00D73BAA"/>
    <w:rsid w:val="00D77616"/>
    <w:rsid w:val="00D77820"/>
    <w:rsid w:val="00D82EDB"/>
    <w:rsid w:val="00D84946"/>
    <w:rsid w:val="00D857B1"/>
    <w:rsid w:val="00D85F46"/>
    <w:rsid w:val="00D869B9"/>
    <w:rsid w:val="00D86AE9"/>
    <w:rsid w:val="00D86DC3"/>
    <w:rsid w:val="00D8732E"/>
    <w:rsid w:val="00D87546"/>
    <w:rsid w:val="00D87AD4"/>
    <w:rsid w:val="00D90270"/>
    <w:rsid w:val="00D91B98"/>
    <w:rsid w:val="00D931FA"/>
    <w:rsid w:val="00D935D7"/>
    <w:rsid w:val="00D93ACA"/>
    <w:rsid w:val="00D93B7F"/>
    <w:rsid w:val="00D93DF4"/>
    <w:rsid w:val="00D9410B"/>
    <w:rsid w:val="00D9540A"/>
    <w:rsid w:val="00D955B3"/>
    <w:rsid w:val="00D97BCE"/>
    <w:rsid w:val="00D97E7A"/>
    <w:rsid w:val="00DA04F4"/>
    <w:rsid w:val="00DA11F5"/>
    <w:rsid w:val="00DA188B"/>
    <w:rsid w:val="00DA2080"/>
    <w:rsid w:val="00DA20B3"/>
    <w:rsid w:val="00DA2CD4"/>
    <w:rsid w:val="00DA2F6F"/>
    <w:rsid w:val="00DA4897"/>
    <w:rsid w:val="00DA71FA"/>
    <w:rsid w:val="00DA7883"/>
    <w:rsid w:val="00DA7B7B"/>
    <w:rsid w:val="00DA7F04"/>
    <w:rsid w:val="00DB015C"/>
    <w:rsid w:val="00DB0698"/>
    <w:rsid w:val="00DB2128"/>
    <w:rsid w:val="00DB2AF9"/>
    <w:rsid w:val="00DB4A9C"/>
    <w:rsid w:val="00DB5067"/>
    <w:rsid w:val="00DB5461"/>
    <w:rsid w:val="00DB6800"/>
    <w:rsid w:val="00DB6E02"/>
    <w:rsid w:val="00DC1857"/>
    <w:rsid w:val="00DC18C7"/>
    <w:rsid w:val="00DC1BD7"/>
    <w:rsid w:val="00DC2075"/>
    <w:rsid w:val="00DC256B"/>
    <w:rsid w:val="00DC34E3"/>
    <w:rsid w:val="00DC3CED"/>
    <w:rsid w:val="00DC4421"/>
    <w:rsid w:val="00DC4B62"/>
    <w:rsid w:val="00DC50B1"/>
    <w:rsid w:val="00DC6366"/>
    <w:rsid w:val="00DC64ED"/>
    <w:rsid w:val="00DD0974"/>
    <w:rsid w:val="00DD1E78"/>
    <w:rsid w:val="00DD4225"/>
    <w:rsid w:val="00DD567C"/>
    <w:rsid w:val="00DD5D29"/>
    <w:rsid w:val="00DD66E5"/>
    <w:rsid w:val="00DD720F"/>
    <w:rsid w:val="00DD7276"/>
    <w:rsid w:val="00DE0EEA"/>
    <w:rsid w:val="00DE157C"/>
    <w:rsid w:val="00DE17E7"/>
    <w:rsid w:val="00DE1DEF"/>
    <w:rsid w:val="00DE2773"/>
    <w:rsid w:val="00DE2B3F"/>
    <w:rsid w:val="00DE2D22"/>
    <w:rsid w:val="00DE46CD"/>
    <w:rsid w:val="00DE4DED"/>
    <w:rsid w:val="00DE4E4D"/>
    <w:rsid w:val="00DE4F4E"/>
    <w:rsid w:val="00DE78C8"/>
    <w:rsid w:val="00DF0304"/>
    <w:rsid w:val="00DF1C8E"/>
    <w:rsid w:val="00DF2D48"/>
    <w:rsid w:val="00DF3ACE"/>
    <w:rsid w:val="00DF3C7D"/>
    <w:rsid w:val="00DF5DD6"/>
    <w:rsid w:val="00DF71B2"/>
    <w:rsid w:val="00DF73D2"/>
    <w:rsid w:val="00DF7882"/>
    <w:rsid w:val="00DF7E17"/>
    <w:rsid w:val="00E00014"/>
    <w:rsid w:val="00E00256"/>
    <w:rsid w:val="00E014C6"/>
    <w:rsid w:val="00E01CE9"/>
    <w:rsid w:val="00E0213A"/>
    <w:rsid w:val="00E02481"/>
    <w:rsid w:val="00E02891"/>
    <w:rsid w:val="00E0479B"/>
    <w:rsid w:val="00E04D50"/>
    <w:rsid w:val="00E05112"/>
    <w:rsid w:val="00E06C6C"/>
    <w:rsid w:val="00E0722A"/>
    <w:rsid w:val="00E1046E"/>
    <w:rsid w:val="00E10BD5"/>
    <w:rsid w:val="00E11266"/>
    <w:rsid w:val="00E13934"/>
    <w:rsid w:val="00E15085"/>
    <w:rsid w:val="00E15968"/>
    <w:rsid w:val="00E15D9B"/>
    <w:rsid w:val="00E162AB"/>
    <w:rsid w:val="00E16506"/>
    <w:rsid w:val="00E16E85"/>
    <w:rsid w:val="00E17CCB"/>
    <w:rsid w:val="00E20290"/>
    <w:rsid w:val="00E21686"/>
    <w:rsid w:val="00E21EFD"/>
    <w:rsid w:val="00E22EFB"/>
    <w:rsid w:val="00E23A1C"/>
    <w:rsid w:val="00E27834"/>
    <w:rsid w:val="00E3248D"/>
    <w:rsid w:val="00E3276F"/>
    <w:rsid w:val="00E327A2"/>
    <w:rsid w:val="00E3297E"/>
    <w:rsid w:val="00E32F89"/>
    <w:rsid w:val="00E33539"/>
    <w:rsid w:val="00E342EB"/>
    <w:rsid w:val="00E34FF8"/>
    <w:rsid w:val="00E350D5"/>
    <w:rsid w:val="00E350ED"/>
    <w:rsid w:val="00E357B2"/>
    <w:rsid w:val="00E378A5"/>
    <w:rsid w:val="00E40303"/>
    <w:rsid w:val="00E407E3"/>
    <w:rsid w:val="00E42731"/>
    <w:rsid w:val="00E431BD"/>
    <w:rsid w:val="00E43FD3"/>
    <w:rsid w:val="00E442CA"/>
    <w:rsid w:val="00E446FF"/>
    <w:rsid w:val="00E44CF8"/>
    <w:rsid w:val="00E455CC"/>
    <w:rsid w:val="00E461DC"/>
    <w:rsid w:val="00E46283"/>
    <w:rsid w:val="00E46695"/>
    <w:rsid w:val="00E46A24"/>
    <w:rsid w:val="00E46DEA"/>
    <w:rsid w:val="00E47265"/>
    <w:rsid w:val="00E4743F"/>
    <w:rsid w:val="00E47A9A"/>
    <w:rsid w:val="00E47B64"/>
    <w:rsid w:val="00E50318"/>
    <w:rsid w:val="00E50B6E"/>
    <w:rsid w:val="00E51453"/>
    <w:rsid w:val="00E51AEE"/>
    <w:rsid w:val="00E51FFC"/>
    <w:rsid w:val="00E56047"/>
    <w:rsid w:val="00E56305"/>
    <w:rsid w:val="00E56C3F"/>
    <w:rsid w:val="00E570C8"/>
    <w:rsid w:val="00E5740F"/>
    <w:rsid w:val="00E57437"/>
    <w:rsid w:val="00E5779B"/>
    <w:rsid w:val="00E62041"/>
    <w:rsid w:val="00E62789"/>
    <w:rsid w:val="00E6511E"/>
    <w:rsid w:val="00E6523E"/>
    <w:rsid w:val="00E66B5F"/>
    <w:rsid w:val="00E67462"/>
    <w:rsid w:val="00E67563"/>
    <w:rsid w:val="00E67A7E"/>
    <w:rsid w:val="00E705ED"/>
    <w:rsid w:val="00E71C90"/>
    <w:rsid w:val="00E71D3F"/>
    <w:rsid w:val="00E71E7E"/>
    <w:rsid w:val="00E7206F"/>
    <w:rsid w:val="00E721EF"/>
    <w:rsid w:val="00E72CDF"/>
    <w:rsid w:val="00E731FE"/>
    <w:rsid w:val="00E73C19"/>
    <w:rsid w:val="00E744D8"/>
    <w:rsid w:val="00E74B66"/>
    <w:rsid w:val="00E75244"/>
    <w:rsid w:val="00E75840"/>
    <w:rsid w:val="00E770D6"/>
    <w:rsid w:val="00E7738B"/>
    <w:rsid w:val="00E80580"/>
    <w:rsid w:val="00E8105B"/>
    <w:rsid w:val="00E812C0"/>
    <w:rsid w:val="00E837C8"/>
    <w:rsid w:val="00E8472A"/>
    <w:rsid w:val="00E84946"/>
    <w:rsid w:val="00E85685"/>
    <w:rsid w:val="00E85E86"/>
    <w:rsid w:val="00E868AC"/>
    <w:rsid w:val="00E86B2C"/>
    <w:rsid w:val="00E879AC"/>
    <w:rsid w:val="00E87AFE"/>
    <w:rsid w:val="00E90251"/>
    <w:rsid w:val="00E90555"/>
    <w:rsid w:val="00E91D33"/>
    <w:rsid w:val="00E924EB"/>
    <w:rsid w:val="00E929EB"/>
    <w:rsid w:val="00E93049"/>
    <w:rsid w:val="00E94BAF"/>
    <w:rsid w:val="00E96DAA"/>
    <w:rsid w:val="00E96FAE"/>
    <w:rsid w:val="00E97AC8"/>
    <w:rsid w:val="00E97FEA"/>
    <w:rsid w:val="00EA0565"/>
    <w:rsid w:val="00EA23FD"/>
    <w:rsid w:val="00EA30EF"/>
    <w:rsid w:val="00EA361D"/>
    <w:rsid w:val="00EA36C4"/>
    <w:rsid w:val="00EA3A93"/>
    <w:rsid w:val="00EA3C73"/>
    <w:rsid w:val="00EA3CBD"/>
    <w:rsid w:val="00EA4F51"/>
    <w:rsid w:val="00EA72BC"/>
    <w:rsid w:val="00EA770B"/>
    <w:rsid w:val="00EA7F61"/>
    <w:rsid w:val="00EB11A6"/>
    <w:rsid w:val="00EB185E"/>
    <w:rsid w:val="00EB187A"/>
    <w:rsid w:val="00EB1C09"/>
    <w:rsid w:val="00EB1E55"/>
    <w:rsid w:val="00EB2970"/>
    <w:rsid w:val="00EB2FEC"/>
    <w:rsid w:val="00EB42EE"/>
    <w:rsid w:val="00EB493F"/>
    <w:rsid w:val="00EB4B05"/>
    <w:rsid w:val="00EB52C1"/>
    <w:rsid w:val="00EB54C2"/>
    <w:rsid w:val="00EB58F2"/>
    <w:rsid w:val="00EB5913"/>
    <w:rsid w:val="00EB5A63"/>
    <w:rsid w:val="00EB5BAC"/>
    <w:rsid w:val="00EB5CE1"/>
    <w:rsid w:val="00EB60C2"/>
    <w:rsid w:val="00EB648E"/>
    <w:rsid w:val="00EB7B43"/>
    <w:rsid w:val="00EC0FB2"/>
    <w:rsid w:val="00EC2AC0"/>
    <w:rsid w:val="00EC2DD0"/>
    <w:rsid w:val="00EC5393"/>
    <w:rsid w:val="00EC55AE"/>
    <w:rsid w:val="00EC56E5"/>
    <w:rsid w:val="00EC6D88"/>
    <w:rsid w:val="00EC777C"/>
    <w:rsid w:val="00EC7989"/>
    <w:rsid w:val="00ED01D5"/>
    <w:rsid w:val="00ED17FD"/>
    <w:rsid w:val="00ED1AB5"/>
    <w:rsid w:val="00ED2164"/>
    <w:rsid w:val="00ED2C08"/>
    <w:rsid w:val="00ED2F61"/>
    <w:rsid w:val="00ED53B5"/>
    <w:rsid w:val="00ED60D7"/>
    <w:rsid w:val="00ED6E3C"/>
    <w:rsid w:val="00ED79A1"/>
    <w:rsid w:val="00EE1DB8"/>
    <w:rsid w:val="00EE2030"/>
    <w:rsid w:val="00EE25CF"/>
    <w:rsid w:val="00EE3D99"/>
    <w:rsid w:val="00EE4131"/>
    <w:rsid w:val="00EE5725"/>
    <w:rsid w:val="00EE60B0"/>
    <w:rsid w:val="00EE7DAA"/>
    <w:rsid w:val="00EF0310"/>
    <w:rsid w:val="00EF0333"/>
    <w:rsid w:val="00EF1A1E"/>
    <w:rsid w:val="00EF2C6B"/>
    <w:rsid w:val="00EF3EC3"/>
    <w:rsid w:val="00EF4441"/>
    <w:rsid w:val="00EF4999"/>
    <w:rsid w:val="00EF4D1A"/>
    <w:rsid w:val="00EF5A22"/>
    <w:rsid w:val="00EF5F29"/>
    <w:rsid w:val="00EF6531"/>
    <w:rsid w:val="00EF6CE9"/>
    <w:rsid w:val="00EF7858"/>
    <w:rsid w:val="00EF7919"/>
    <w:rsid w:val="00F000C2"/>
    <w:rsid w:val="00F015E7"/>
    <w:rsid w:val="00F01F16"/>
    <w:rsid w:val="00F02535"/>
    <w:rsid w:val="00F0374F"/>
    <w:rsid w:val="00F044A2"/>
    <w:rsid w:val="00F04796"/>
    <w:rsid w:val="00F047A0"/>
    <w:rsid w:val="00F05F56"/>
    <w:rsid w:val="00F06744"/>
    <w:rsid w:val="00F06A34"/>
    <w:rsid w:val="00F06AE0"/>
    <w:rsid w:val="00F07EA7"/>
    <w:rsid w:val="00F07FB6"/>
    <w:rsid w:val="00F119C3"/>
    <w:rsid w:val="00F11FD0"/>
    <w:rsid w:val="00F1348F"/>
    <w:rsid w:val="00F135ED"/>
    <w:rsid w:val="00F14048"/>
    <w:rsid w:val="00F15510"/>
    <w:rsid w:val="00F15DBF"/>
    <w:rsid w:val="00F16CF9"/>
    <w:rsid w:val="00F177AB"/>
    <w:rsid w:val="00F200D8"/>
    <w:rsid w:val="00F20CAF"/>
    <w:rsid w:val="00F20D44"/>
    <w:rsid w:val="00F21A66"/>
    <w:rsid w:val="00F21BC2"/>
    <w:rsid w:val="00F22716"/>
    <w:rsid w:val="00F227BC"/>
    <w:rsid w:val="00F25282"/>
    <w:rsid w:val="00F26C2C"/>
    <w:rsid w:val="00F30EB4"/>
    <w:rsid w:val="00F310F0"/>
    <w:rsid w:val="00F3112A"/>
    <w:rsid w:val="00F313FB"/>
    <w:rsid w:val="00F31D5F"/>
    <w:rsid w:val="00F32A21"/>
    <w:rsid w:val="00F333B3"/>
    <w:rsid w:val="00F33E52"/>
    <w:rsid w:val="00F34AB9"/>
    <w:rsid w:val="00F36B65"/>
    <w:rsid w:val="00F37839"/>
    <w:rsid w:val="00F37A21"/>
    <w:rsid w:val="00F37A82"/>
    <w:rsid w:val="00F401B4"/>
    <w:rsid w:val="00F40215"/>
    <w:rsid w:val="00F40308"/>
    <w:rsid w:val="00F415F7"/>
    <w:rsid w:val="00F41C98"/>
    <w:rsid w:val="00F4208B"/>
    <w:rsid w:val="00F422BF"/>
    <w:rsid w:val="00F43254"/>
    <w:rsid w:val="00F43305"/>
    <w:rsid w:val="00F43473"/>
    <w:rsid w:val="00F459A5"/>
    <w:rsid w:val="00F45FD0"/>
    <w:rsid w:val="00F464C7"/>
    <w:rsid w:val="00F468A2"/>
    <w:rsid w:val="00F46E02"/>
    <w:rsid w:val="00F46E76"/>
    <w:rsid w:val="00F47369"/>
    <w:rsid w:val="00F5048C"/>
    <w:rsid w:val="00F50534"/>
    <w:rsid w:val="00F51424"/>
    <w:rsid w:val="00F51CC5"/>
    <w:rsid w:val="00F51D64"/>
    <w:rsid w:val="00F51F1E"/>
    <w:rsid w:val="00F52C2C"/>
    <w:rsid w:val="00F52C6B"/>
    <w:rsid w:val="00F532AD"/>
    <w:rsid w:val="00F53AB1"/>
    <w:rsid w:val="00F53EE2"/>
    <w:rsid w:val="00F55011"/>
    <w:rsid w:val="00F55720"/>
    <w:rsid w:val="00F57726"/>
    <w:rsid w:val="00F60D31"/>
    <w:rsid w:val="00F60DE1"/>
    <w:rsid w:val="00F61548"/>
    <w:rsid w:val="00F64E2C"/>
    <w:rsid w:val="00F65889"/>
    <w:rsid w:val="00F66C2B"/>
    <w:rsid w:val="00F671F8"/>
    <w:rsid w:val="00F672FF"/>
    <w:rsid w:val="00F676FF"/>
    <w:rsid w:val="00F70891"/>
    <w:rsid w:val="00F71022"/>
    <w:rsid w:val="00F740E2"/>
    <w:rsid w:val="00F751DC"/>
    <w:rsid w:val="00F753F0"/>
    <w:rsid w:val="00F75BD5"/>
    <w:rsid w:val="00F76CD8"/>
    <w:rsid w:val="00F77EE1"/>
    <w:rsid w:val="00F809A9"/>
    <w:rsid w:val="00F81BB1"/>
    <w:rsid w:val="00F81F89"/>
    <w:rsid w:val="00F823EC"/>
    <w:rsid w:val="00F828B5"/>
    <w:rsid w:val="00F830C2"/>
    <w:rsid w:val="00F84EB4"/>
    <w:rsid w:val="00F851A3"/>
    <w:rsid w:val="00F854EB"/>
    <w:rsid w:val="00F86512"/>
    <w:rsid w:val="00F86E07"/>
    <w:rsid w:val="00F86E59"/>
    <w:rsid w:val="00F90493"/>
    <w:rsid w:val="00F907E8"/>
    <w:rsid w:val="00F90DA3"/>
    <w:rsid w:val="00F91013"/>
    <w:rsid w:val="00F94ABA"/>
    <w:rsid w:val="00F94FC1"/>
    <w:rsid w:val="00F954C9"/>
    <w:rsid w:val="00F9593D"/>
    <w:rsid w:val="00F95C9A"/>
    <w:rsid w:val="00F95D0C"/>
    <w:rsid w:val="00F966C9"/>
    <w:rsid w:val="00F97395"/>
    <w:rsid w:val="00F97604"/>
    <w:rsid w:val="00F97B67"/>
    <w:rsid w:val="00FA1916"/>
    <w:rsid w:val="00FA1BE4"/>
    <w:rsid w:val="00FA23CC"/>
    <w:rsid w:val="00FA45C8"/>
    <w:rsid w:val="00FA4B2B"/>
    <w:rsid w:val="00FA5534"/>
    <w:rsid w:val="00FA5951"/>
    <w:rsid w:val="00FA69BC"/>
    <w:rsid w:val="00FA6D00"/>
    <w:rsid w:val="00FA6EEB"/>
    <w:rsid w:val="00FA78CC"/>
    <w:rsid w:val="00FB064D"/>
    <w:rsid w:val="00FB0F21"/>
    <w:rsid w:val="00FB1118"/>
    <w:rsid w:val="00FB3838"/>
    <w:rsid w:val="00FB3992"/>
    <w:rsid w:val="00FB50B0"/>
    <w:rsid w:val="00FB53CE"/>
    <w:rsid w:val="00FB69AB"/>
    <w:rsid w:val="00FB6D09"/>
    <w:rsid w:val="00FB6F98"/>
    <w:rsid w:val="00FB7552"/>
    <w:rsid w:val="00FB797E"/>
    <w:rsid w:val="00FC0E21"/>
    <w:rsid w:val="00FC10C1"/>
    <w:rsid w:val="00FC2602"/>
    <w:rsid w:val="00FC3D98"/>
    <w:rsid w:val="00FC448C"/>
    <w:rsid w:val="00FC4516"/>
    <w:rsid w:val="00FC4C9C"/>
    <w:rsid w:val="00FC5442"/>
    <w:rsid w:val="00FC5B43"/>
    <w:rsid w:val="00FC5E1C"/>
    <w:rsid w:val="00FC5FB7"/>
    <w:rsid w:val="00FC74D0"/>
    <w:rsid w:val="00FD0B89"/>
    <w:rsid w:val="00FD0D66"/>
    <w:rsid w:val="00FD2474"/>
    <w:rsid w:val="00FD285C"/>
    <w:rsid w:val="00FD3CBF"/>
    <w:rsid w:val="00FD46CF"/>
    <w:rsid w:val="00FD49BA"/>
    <w:rsid w:val="00FD4B3F"/>
    <w:rsid w:val="00FD5D29"/>
    <w:rsid w:val="00FD5DC0"/>
    <w:rsid w:val="00FD615B"/>
    <w:rsid w:val="00FD6339"/>
    <w:rsid w:val="00FD739E"/>
    <w:rsid w:val="00FE235F"/>
    <w:rsid w:val="00FE27E0"/>
    <w:rsid w:val="00FE32C8"/>
    <w:rsid w:val="00FE3EEB"/>
    <w:rsid w:val="00FE48AA"/>
    <w:rsid w:val="00FE4C5C"/>
    <w:rsid w:val="00FE4E51"/>
    <w:rsid w:val="00FE51B3"/>
    <w:rsid w:val="00FE53E0"/>
    <w:rsid w:val="00FE545D"/>
    <w:rsid w:val="00FE54FC"/>
    <w:rsid w:val="00FE5A26"/>
    <w:rsid w:val="00FE5EC1"/>
    <w:rsid w:val="00FE630C"/>
    <w:rsid w:val="00FF0188"/>
    <w:rsid w:val="00FF3BDE"/>
    <w:rsid w:val="00FF3D65"/>
    <w:rsid w:val="00FF4071"/>
    <w:rsid w:val="00FF4EFD"/>
    <w:rsid w:val="00FF55C8"/>
    <w:rsid w:val="00FF69AA"/>
    <w:rsid w:val="00FF72ED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12875"/>
  <w15:docId w15:val="{17888D86-EC6B-43B4-8901-F7D51EF3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24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020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181195"/>
    <w:rPr>
      <w:rFonts w:ascii="Times New Roman" w:hAnsi="Times New Roman" w:cs="Times New Roman" w:hint="default"/>
      <w:b/>
      <w:bCs/>
      <w:color w:val="000000"/>
    </w:rPr>
  </w:style>
  <w:style w:type="paragraph" w:styleId="a3">
    <w:name w:val="List Paragraph"/>
    <w:basedOn w:val="a"/>
    <w:uiPriority w:val="34"/>
    <w:qFormat/>
    <w:rsid w:val="00C730E4"/>
    <w:pPr>
      <w:ind w:left="720"/>
      <w:contextualSpacing/>
    </w:pPr>
  </w:style>
  <w:style w:type="character" w:customStyle="1" w:styleId="s0">
    <w:name w:val="s0"/>
    <w:rsid w:val="00C7481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2">
    <w:name w:val="Таблица2"/>
    <w:rsid w:val="003F3BC0"/>
    <w:pPr>
      <w:widowControl w:val="0"/>
      <w:jc w:val="center"/>
    </w:pPr>
    <w:rPr>
      <w:rFonts w:ascii="Arial" w:eastAsia="Times New Roman" w:hAnsi="Arial"/>
      <w:bCs/>
    </w:rPr>
  </w:style>
  <w:style w:type="table" w:styleId="a4">
    <w:name w:val="Table Grid"/>
    <w:basedOn w:val="a1"/>
    <w:uiPriority w:val="59"/>
    <w:rsid w:val="00C372CC"/>
    <w:rPr>
      <w:rFonts w:ascii="Times New Roman" w:hAnsi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07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07A5F"/>
    <w:rPr>
      <w:rFonts w:ascii="Tahoma" w:hAnsi="Tahoma" w:cs="Tahoma"/>
      <w:sz w:val="16"/>
      <w:szCs w:val="16"/>
      <w:lang w:eastAsia="en-US"/>
    </w:rPr>
  </w:style>
  <w:style w:type="paragraph" w:styleId="a7">
    <w:name w:val="footnote text"/>
    <w:basedOn w:val="a"/>
    <w:link w:val="a8"/>
    <w:uiPriority w:val="99"/>
    <w:unhideWhenUsed/>
    <w:rsid w:val="003F5AD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rsid w:val="003F5AD9"/>
    <w:rPr>
      <w:lang w:eastAsia="en-US"/>
    </w:rPr>
  </w:style>
  <w:style w:type="character" w:styleId="a9">
    <w:name w:val="footnote reference"/>
    <w:uiPriority w:val="99"/>
    <w:unhideWhenUsed/>
    <w:rsid w:val="003F5AD9"/>
    <w:rPr>
      <w:vertAlign w:val="superscript"/>
    </w:rPr>
  </w:style>
  <w:style w:type="paragraph" w:styleId="aa">
    <w:name w:val="Body Text Indent"/>
    <w:basedOn w:val="a"/>
    <w:link w:val="ab"/>
    <w:rsid w:val="00BA174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BA174C"/>
    <w:rPr>
      <w:rFonts w:ascii="Times New Roman" w:eastAsia="Times New Roman" w:hAnsi="Times New Roman"/>
      <w:sz w:val="28"/>
    </w:rPr>
  </w:style>
  <w:style w:type="paragraph" w:styleId="ac">
    <w:name w:val="header"/>
    <w:basedOn w:val="a"/>
    <w:link w:val="ad"/>
    <w:uiPriority w:val="99"/>
    <w:unhideWhenUsed/>
    <w:rsid w:val="00555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55171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555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55171"/>
    <w:rPr>
      <w:sz w:val="22"/>
      <w:szCs w:val="22"/>
      <w:lang w:eastAsia="en-US"/>
    </w:rPr>
  </w:style>
  <w:style w:type="table" w:customStyle="1" w:styleId="11">
    <w:name w:val="Сетка таблицы1"/>
    <w:basedOn w:val="a1"/>
    <w:next w:val="a4"/>
    <w:uiPriority w:val="59"/>
    <w:rsid w:val="001D3D79"/>
    <w:rPr>
      <w:rFonts w:ascii="Times New Roman" w:eastAsiaTheme="minorHAnsi" w:hAnsi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uiPriority w:val="39"/>
    <w:unhideWhenUsed/>
    <w:rsid w:val="001D3D79"/>
    <w:pPr>
      <w:spacing w:after="100"/>
    </w:pPr>
  </w:style>
  <w:style w:type="character" w:styleId="af0">
    <w:name w:val="Hyperlink"/>
    <w:basedOn w:val="a0"/>
    <w:uiPriority w:val="99"/>
    <w:unhideWhenUsed/>
    <w:rsid w:val="001D3D7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020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1">
    <w:name w:val="TOC Heading"/>
    <w:basedOn w:val="1"/>
    <w:next w:val="a"/>
    <w:uiPriority w:val="39"/>
    <w:semiHidden/>
    <w:unhideWhenUsed/>
    <w:qFormat/>
    <w:rsid w:val="00002085"/>
    <w:pPr>
      <w:outlineLvl w:val="9"/>
    </w:pPr>
  </w:style>
  <w:style w:type="character" w:styleId="af2">
    <w:name w:val="annotation reference"/>
    <w:basedOn w:val="a0"/>
    <w:uiPriority w:val="99"/>
    <w:semiHidden/>
    <w:unhideWhenUsed/>
    <w:rsid w:val="0051468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1468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1468D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1468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1468D"/>
    <w:rPr>
      <w:b/>
      <w:bCs/>
      <w:lang w:eastAsia="en-US"/>
    </w:rPr>
  </w:style>
  <w:style w:type="paragraph" w:customStyle="1" w:styleId="Default">
    <w:name w:val="Default"/>
    <w:rsid w:val="00CE45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7">
    <w:name w:val="caption"/>
    <w:basedOn w:val="a"/>
    <w:next w:val="a"/>
    <w:uiPriority w:val="35"/>
    <w:unhideWhenUsed/>
    <w:qFormat/>
    <w:rsid w:val="009E17F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ubtle Reference"/>
    <w:basedOn w:val="a0"/>
    <w:uiPriority w:val="31"/>
    <w:qFormat/>
    <w:rsid w:val="001D1178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6341517436902669E-2"/>
          <c:y val="0.13829027818514089"/>
          <c:w val="0.85744856553564286"/>
          <c:h val="0.649662703336868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'Активы. СП'!$D$38</c:f>
              <c:strCache>
                <c:ptCount val="1"/>
                <c:pt idx="0">
                  <c:v>Активы микрофинансовых организаций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solidFill>
                <a:prstClr val="black"/>
              </a:solidFill>
            </a:ln>
          </c:spPr>
          <c:invertIfNegative val="0"/>
          <c:dLbls>
            <c:dLbl>
              <c:idx val="2"/>
              <c:layout>
                <c:manualLayout>
                  <c:x val="0"/>
                  <c:y val="1.24610591900312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F98-4BD2-81AD-C81623E01B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'Активы. СП'!$E$37:$T$37</c:f>
              <c:numCache>
                <c:formatCode>m/d/yyyy</c:formatCode>
                <c:ptCount val="11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43922</c:v>
                </c:pt>
                <c:pt idx="5">
                  <c:v>44013</c:v>
                </c:pt>
                <c:pt idx="6">
                  <c:v>44197</c:v>
                </c:pt>
                <c:pt idx="7">
                  <c:v>44287</c:v>
                </c:pt>
                <c:pt idx="8">
                  <c:v>44378</c:v>
                </c:pt>
                <c:pt idx="9">
                  <c:v>44470</c:v>
                </c:pt>
                <c:pt idx="10">
                  <c:v>44562</c:v>
                </c:pt>
              </c:numCache>
            </c:numRef>
          </c:cat>
          <c:val>
            <c:numRef>
              <c:f>'Активы. СП'!$E$38:$T$38</c:f>
              <c:numCache>
                <c:formatCode>#,##0</c:formatCode>
                <c:ptCount val="11"/>
                <c:pt idx="0" formatCode="#\ ##0_ ;\-#\ ##0\ ">
                  <c:v>126632.743</c:v>
                </c:pt>
                <c:pt idx="1">
                  <c:v>188461.58300000001</c:v>
                </c:pt>
                <c:pt idx="2">
                  <c:v>256515.60399999999</c:v>
                </c:pt>
                <c:pt idx="3">
                  <c:v>355216.97399999999</c:v>
                </c:pt>
                <c:pt idx="4">
                  <c:v>397798</c:v>
                </c:pt>
                <c:pt idx="5">
                  <c:v>441509</c:v>
                </c:pt>
                <c:pt idx="6">
                  <c:v>518860</c:v>
                </c:pt>
                <c:pt idx="7">
                  <c:v>574269</c:v>
                </c:pt>
                <c:pt idx="8">
                  <c:v>644659</c:v>
                </c:pt>
                <c:pt idx="9">
                  <c:v>715504</c:v>
                </c:pt>
                <c:pt idx="10">
                  <c:v>815393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98-4BD2-81AD-C81623E01B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62440192"/>
        <c:axId val="62441728"/>
      </c:barChart>
      <c:lineChart>
        <c:grouping val="standard"/>
        <c:varyColors val="0"/>
        <c:ser>
          <c:idx val="1"/>
          <c:order val="1"/>
          <c:tx>
            <c:strRef>
              <c:f>'Активы. СП'!$D$39</c:f>
              <c:strCache>
                <c:ptCount val="1"/>
                <c:pt idx="0">
                  <c:v>Ссудный портфель за вычетом резервов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diamond"/>
            <c:size val="7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</c:spPr>
          </c:marker>
          <c:dLbls>
            <c:dLbl>
              <c:idx val="0"/>
              <c:layout>
                <c:manualLayout>
                  <c:x val="-3.025712283702094E-2"/>
                  <c:y val="4.7934996149433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F98-4BD2-81AD-C81623E01B99}"/>
                </c:ext>
              </c:extLst>
            </c:dLbl>
            <c:dLbl>
              <c:idx val="1"/>
              <c:layout>
                <c:manualLayout>
                  <c:x val="-2.6263651574618609E-2"/>
                  <c:y val="8.19670926303112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F98-4BD2-81AD-C81623E01B99}"/>
                </c:ext>
              </c:extLst>
            </c:dLbl>
            <c:dLbl>
              <c:idx val="2"/>
              <c:layout>
                <c:manualLayout>
                  <c:x val="-3.376215165310327E-2"/>
                  <c:y val="5.60344468556425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F98-4BD2-81AD-C81623E01B99}"/>
                </c:ext>
              </c:extLst>
            </c:dLbl>
            <c:dLbl>
              <c:idx val="3"/>
              <c:layout>
                <c:manualLayout>
                  <c:x val="-1.3132564119337668E-2"/>
                  <c:y val="3.7397455389450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F98-4BD2-81AD-C81623E01B99}"/>
                </c:ext>
              </c:extLst>
            </c:dLbl>
            <c:dLbl>
              <c:idx val="4"/>
              <c:layout>
                <c:manualLayout>
                  <c:x val="-9.3803607519823348E-3"/>
                  <c:y val="3.7397455389450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F98-4BD2-81AD-C81623E01B99}"/>
                </c:ext>
              </c:extLst>
            </c:dLbl>
            <c:dLbl>
              <c:idx val="5"/>
              <c:layout>
                <c:manualLayout>
                  <c:x val="-1.3132564119337728E-2"/>
                  <c:y val="3.94509199433006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F98-4BD2-81AD-C81623E01B99}"/>
                </c:ext>
              </c:extLst>
            </c:dLbl>
            <c:dLbl>
              <c:idx val="6"/>
              <c:layout>
                <c:manualLayout>
                  <c:x val="-1.6888902146050641E-2"/>
                  <c:y val="6.64262220220969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F98-4BD2-81AD-C81623E01B99}"/>
                </c:ext>
              </c:extLst>
            </c:dLbl>
            <c:dLbl>
              <c:idx val="7"/>
              <c:layout>
                <c:manualLayout>
                  <c:x val="0"/>
                  <c:y val="2.8112440909325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F98-4BD2-81AD-C81623E01B99}"/>
                </c:ext>
              </c:extLst>
            </c:dLbl>
            <c:dLbl>
              <c:idx val="8"/>
              <c:layout>
                <c:manualLayout>
                  <c:x val="0"/>
                  <c:y val="1.5968063872255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EFF-4DDD-B349-41B6B9DA6913}"/>
                </c:ext>
              </c:extLst>
            </c:dLbl>
            <c:spPr>
              <a:noFill/>
            </c:spPr>
            <c:txPr>
              <a:bodyPr/>
              <a:lstStyle/>
              <a:p>
                <a:pPr>
                  <a:defRPr sz="800" b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'Активы. СП'!$E$37:$T$37</c:f>
              <c:numCache>
                <c:formatCode>m/d/yyyy</c:formatCode>
                <c:ptCount val="11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43922</c:v>
                </c:pt>
                <c:pt idx="5">
                  <c:v>44013</c:v>
                </c:pt>
                <c:pt idx="6">
                  <c:v>44197</c:v>
                </c:pt>
                <c:pt idx="7">
                  <c:v>44287</c:v>
                </c:pt>
                <c:pt idx="8">
                  <c:v>44378</c:v>
                </c:pt>
                <c:pt idx="9">
                  <c:v>44470</c:v>
                </c:pt>
                <c:pt idx="10">
                  <c:v>44562</c:v>
                </c:pt>
              </c:numCache>
            </c:numRef>
          </c:cat>
          <c:val>
            <c:numRef>
              <c:f>'Активы. СП'!$E$39:$T$39</c:f>
              <c:numCache>
                <c:formatCode>#,##0</c:formatCode>
                <c:ptCount val="11"/>
                <c:pt idx="0" formatCode="#\ ##0_ ;\-#\ ##0\ ">
                  <c:v>101044.37</c:v>
                </c:pt>
                <c:pt idx="1">
                  <c:v>159936.58799999999</c:v>
                </c:pt>
                <c:pt idx="2">
                  <c:v>219453.535</c:v>
                </c:pt>
                <c:pt idx="3">
                  <c:v>293336.01799999998</c:v>
                </c:pt>
                <c:pt idx="4">
                  <c:v>316082</c:v>
                </c:pt>
                <c:pt idx="5">
                  <c:v>355070</c:v>
                </c:pt>
                <c:pt idx="6">
                  <c:v>420162</c:v>
                </c:pt>
                <c:pt idx="7">
                  <c:v>463801</c:v>
                </c:pt>
                <c:pt idx="8">
                  <c:v>531136</c:v>
                </c:pt>
                <c:pt idx="9">
                  <c:v>594573</c:v>
                </c:pt>
                <c:pt idx="10">
                  <c:v>696474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8F98-4BD2-81AD-C81623E01B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2440192"/>
        <c:axId val="62441728"/>
      </c:lineChart>
      <c:catAx>
        <c:axId val="62440192"/>
        <c:scaling>
          <c:orientation val="minMax"/>
        </c:scaling>
        <c:delete val="0"/>
        <c:axPos val="b"/>
        <c:numFmt formatCode="dd/mm/yyyy" sourceLinked="0"/>
        <c:majorTickMark val="none"/>
        <c:minorTickMark val="none"/>
        <c:tickLblPos val="nextTo"/>
        <c:txPr>
          <a:bodyPr rot="0"/>
          <a:lstStyle/>
          <a:p>
            <a:pPr>
              <a:defRPr sz="800"/>
            </a:pPr>
            <a:endParaRPr lang="ru-RU"/>
          </a:p>
        </c:txPr>
        <c:crossAx val="62441728"/>
        <c:crosses val="autoZero"/>
        <c:auto val="0"/>
        <c:lblAlgn val="ctr"/>
        <c:lblOffset val="100"/>
        <c:noMultiLvlLbl val="1"/>
      </c:catAx>
      <c:valAx>
        <c:axId val="62441728"/>
        <c:scaling>
          <c:orientation val="minMax"/>
          <c:min val="10000"/>
        </c:scaling>
        <c:delete val="0"/>
        <c:axPos val="l"/>
        <c:majorGridlines>
          <c:spPr>
            <a:ln>
              <a:noFill/>
            </a:ln>
          </c:spPr>
        </c:majorGridlines>
        <c:numFmt formatCode="#,##0" sourceLinked="0"/>
        <c:majorTickMark val="none"/>
        <c:minorTickMark val="out"/>
        <c:tickLblPos val="nextTo"/>
        <c:spPr>
          <a:noFill/>
          <a:ln w="9525">
            <a:noFill/>
          </a:ln>
        </c:spPr>
        <c:txPr>
          <a:bodyPr/>
          <a:lstStyle/>
          <a:p>
            <a:pPr>
              <a:defRPr sz="800"/>
            </a:pPr>
            <a:endParaRPr lang="ru-RU"/>
          </a:p>
        </c:txPr>
        <c:crossAx val="62440192"/>
        <c:crosses val="autoZero"/>
        <c:crossBetween val="between"/>
        <c:majorUnit val="60000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4646308218124884"/>
          <c:y val="0.86761380399905008"/>
          <c:w val="0.68842143600828176"/>
          <c:h val="4.804887327297433E-2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517883390494851"/>
          <c:y val="0.18284121140126036"/>
          <c:w val="0.59647764490533239"/>
          <c:h val="0.81487300307933963"/>
        </c:manualLayout>
      </c:layout>
      <c:pieChart>
        <c:varyColors val="1"/>
        <c:ser>
          <c:idx val="0"/>
          <c:order val="0"/>
          <c:explosion val="11"/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0-ED9F-4914-A286-44007EA37C0B}"/>
              </c:ext>
            </c:extLst>
          </c:dPt>
          <c:dLbls>
            <c:dLbl>
              <c:idx val="0"/>
              <c:layout>
                <c:manualLayout>
                  <c:x val="-2.6143363102134276E-2"/>
                  <c:y val="-1.188239776408461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D9F-4914-A286-44007EA37C0B}"/>
                </c:ext>
              </c:extLst>
            </c:dLbl>
            <c:dLbl>
              <c:idx val="1"/>
              <c:layout>
                <c:manualLayout>
                  <c:x val="-4.5098715871896615E-2"/>
                  <c:y val="-0.1479827274104937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D9F-4914-A286-44007EA37C0B}"/>
                </c:ext>
              </c:extLst>
            </c:dLbl>
            <c:dLbl>
              <c:idx val="2"/>
              <c:layout>
                <c:manualLayout>
                  <c:x val="6.9787909013595814E-2"/>
                  <c:y val="-5.265828406559128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D9F-4914-A286-44007EA37C0B}"/>
                </c:ext>
              </c:extLst>
            </c:dLbl>
            <c:dLbl>
              <c:idx val="3"/>
              <c:layout>
                <c:manualLayout>
                  <c:x val="4.9853877024388212E-2"/>
                  <c:y val="5.994974166220547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D9F-4914-A286-44007EA37C0B}"/>
                </c:ext>
              </c:extLst>
            </c:dLbl>
            <c:dLbl>
              <c:idx val="4"/>
              <c:layout>
                <c:manualLayout>
                  <c:x val="4.6382415454552413E-2"/>
                  <c:y val="-6.299212598425198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D9F-4914-A286-44007EA37C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обяз!$C$15:$C$17</c:f>
              <c:strCache>
                <c:ptCount val="3"/>
                <c:pt idx="0">
                  <c:v>Займы полученные</c:v>
                </c:pt>
                <c:pt idx="1">
                  <c:v>Кредиторская задолженность</c:v>
                </c:pt>
                <c:pt idx="2">
                  <c:v>Прочие обязательства</c:v>
                </c:pt>
              </c:strCache>
            </c:strRef>
          </c:cat>
          <c:val>
            <c:numRef>
              <c:f>обяз!$D$15:$D$17</c:f>
              <c:numCache>
                <c:formatCode>0.0%</c:formatCode>
                <c:ptCount val="3"/>
                <c:pt idx="0">
                  <c:v>0.83199999999999996</c:v>
                </c:pt>
                <c:pt idx="1">
                  <c:v>7.1999999999999995E-2</c:v>
                </c:pt>
                <c:pt idx="2">
                  <c:v>9.6000000000000002E-2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D9F-4914-A286-44007EA37C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62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517883390494851"/>
          <c:y val="0.18284121140126036"/>
          <c:w val="0.59647764490533239"/>
          <c:h val="0.81487300307933963"/>
        </c:manualLayout>
      </c:layout>
      <c:pieChart>
        <c:varyColors val="1"/>
        <c:ser>
          <c:idx val="0"/>
          <c:order val="0"/>
          <c:explosion val="11"/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0-691F-4025-BEB8-9BF252DA0F8D}"/>
              </c:ext>
            </c:extLst>
          </c:dPt>
          <c:dLbls>
            <c:dLbl>
              <c:idx val="0"/>
              <c:layout>
                <c:manualLayout>
                  <c:x val="-2.6143363102134276E-2"/>
                  <c:y val="-1.188239776408461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91F-4025-BEB8-9BF252DA0F8D}"/>
                </c:ext>
              </c:extLst>
            </c:dLbl>
            <c:dLbl>
              <c:idx val="1"/>
              <c:layout>
                <c:manualLayout>
                  <c:x val="-4.5098715871896615E-2"/>
                  <c:y val="-0.1479827274104937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91F-4025-BEB8-9BF252DA0F8D}"/>
                </c:ext>
              </c:extLst>
            </c:dLbl>
            <c:dLbl>
              <c:idx val="2"/>
              <c:layout>
                <c:manualLayout>
                  <c:x val="6.9787909013595814E-2"/>
                  <c:y val="-5.265828406559128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91F-4025-BEB8-9BF252DA0F8D}"/>
                </c:ext>
              </c:extLst>
            </c:dLbl>
            <c:dLbl>
              <c:idx val="3"/>
              <c:layout>
                <c:manualLayout>
                  <c:x val="4.9853877024388212E-2"/>
                  <c:y val="5.994974166220547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91F-4025-BEB8-9BF252DA0F8D}"/>
                </c:ext>
              </c:extLst>
            </c:dLbl>
            <c:dLbl>
              <c:idx val="4"/>
              <c:layout>
                <c:manualLayout>
                  <c:x val="4.6382415454552413E-2"/>
                  <c:y val="-6.299212598425198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91F-4025-BEB8-9BF252DA0F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обяз!$C$15:$C$17</c:f>
              <c:strCache>
                <c:ptCount val="3"/>
                <c:pt idx="0">
                  <c:v>Займы полученные</c:v>
                </c:pt>
                <c:pt idx="1">
                  <c:v>Кредиторская задолженность</c:v>
                </c:pt>
                <c:pt idx="2">
                  <c:v>Прочие обязательства</c:v>
                </c:pt>
              </c:strCache>
            </c:strRef>
          </c:cat>
          <c:val>
            <c:numRef>
              <c:f>обяз!$D$15:$D$17</c:f>
              <c:numCache>
                <c:formatCode>0.0%</c:formatCode>
                <c:ptCount val="3"/>
                <c:pt idx="0">
                  <c:v>0.81</c:v>
                </c:pt>
                <c:pt idx="1">
                  <c:v>0.05</c:v>
                </c:pt>
                <c:pt idx="2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91F-4025-BEB8-9BF252DA0F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62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7026418358871751E-2"/>
          <c:y val="3.0065359477124281E-2"/>
          <c:w val="0.62196721886922435"/>
          <c:h val="0.8038873751135331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Уставный!$B$28</c:f>
              <c:strCache>
                <c:ptCount val="1"/>
                <c:pt idx="0">
                  <c:v>Уставный капитал</c:v>
                </c:pt>
              </c:strCache>
            </c:strRef>
          </c:tx>
          <c:invertIfNegative val="0"/>
          <c:cat>
            <c:numRef>
              <c:f>Уставный!$C$27:$O$27</c:f>
              <c:numCache>
                <c:formatCode>m/d/yyyy</c:formatCode>
                <c:ptCount val="9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44287</c:v>
                </c:pt>
                <c:pt idx="6">
                  <c:v>44378</c:v>
                </c:pt>
                <c:pt idx="7">
                  <c:v>44470</c:v>
                </c:pt>
                <c:pt idx="8">
                  <c:v>44562</c:v>
                </c:pt>
              </c:numCache>
            </c:numRef>
          </c:cat>
          <c:val>
            <c:numRef>
              <c:f>Уставный!$C$28:$O$28</c:f>
              <c:numCache>
                <c:formatCode>#,##0</c:formatCode>
                <c:ptCount val="9"/>
                <c:pt idx="0" formatCode="#\ ##0_ ;\-#\ ##0\ ">
                  <c:v>38025.483</c:v>
                </c:pt>
                <c:pt idx="1">
                  <c:v>45924.915999999997</c:v>
                </c:pt>
                <c:pt idx="2">
                  <c:v>49427.809000000001</c:v>
                </c:pt>
                <c:pt idx="3">
                  <c:v>63086.434999999998</c:v>
                </c:pt>
                <c:pt idx="4">
                  <c:v>84141</c:v>
                </c:pt>
                <c:pt idx="5">
                  <c:v>88966</c:v>
                </c:pt>
                <c:pt idx="6">
                  <c:v>92577</c:v>
                </c:pt>
                <c:pt idx="7">
                  <c:v>100906</c:v>
                </c:pt>
                <c:pt idx="8">
                  <c:v>132954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FB-4AAD-88F7-841F48BDEDEB}"/>
            </c:ext>
          </c:extLst>
        </c:ser>
        <c:ser>
          <c:idx val="4"/>
          <c:order val="1"/>
          <c:tx>
            <c:strRef>
              <c:f>Уставный!$B$29</c:f>
              <c:strCache>
                <c:ptCount val="1"/>
                <c:pt idx="0">
                  <c:v>Премии (дополнительный оплаченный капитал)</c:v>
                </c:pt>
              </c:strCache>
            </c:strRef>
          </c:tx>
          <c:invertIfNegative val="0"/>
          <c:cat>
            <c:numRef>
              <c:f>Уставный!$C$27:$O$27</c:f>
              <c:numCache>
                <c:formatCode>m/d/yyyy</c:formatCode>
                <c:ptCount val="9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44287</c:v>
                </c:pt>
                <c:pt idx="6">
                  <c:v>44378</c:v>
                </c:pt>
                <c:pt idx="7">
                  <c:v>44470</c:v>
                </c:pt>
                <c:pt idx="8">
                  <c:v>44562</c:v>
                </c:pt>
              </c:numCache>
            </c:numRef>
          </c:cat>
          <c:val>
            <c:numRef>
              <c:f>Уставный!$C$29:$O$29</c:f>
              <c:numCache>
                <c:formatCode>_-* #\ ##0\ _₽_-;\-* #\ ##0\ _₽_-;_-* "-"??\ _₽_-;_-@_-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 formatCode="General">
                  <c:v>-68</c:v>
                </c:pt>
                <c:pt idx="5" formatCode="General">
                  <c:v>56</c:v>
                </c:pt>
                <c:pt idx="6" formatCode="#,##0">
                  <c:v>7988</c:v>
                </c:pt>
                <c:pt idx="7" formatCode="#,##0">
                  <c:v>7990</c:v>
                </c:pt>
                <c:pt idx="8" formatCode="General">
                  <c:v>6917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FB-4AAD-88F7-841F48BDEDEB}"/>
            </c:ext>
          </c:extLst>
        </c:ser>
        <c:ser>
          <c:idx val="3"/>
          <c:order val="2"/>
          <c:tx>
            <c:strRef>
              <c:f>Уставный!$B$30</c:f>
              <c:strCache>
                <c:ptCount val="1"/>
                <c:pt idx="0">
                  <c:v>Резервный капитал</c:v>
                </c:pt>
              </c:strCache>
            </c:strRef>
          </c:tx>
          <c:invertIfNegative val="0"/>
          <c:cat>
            <c:numRef>
              <c:f>Уставный!$C$27:$O$27</c:f>
              <c:numCache>
                <c:formatCode>m/d/yyyy</c:formatCode>
                <c:ptCount val="9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44287</c:v>
                </c:pt>
                <c:pt idx="6">
                  <c:v>44378</c:v>
                </c:pt>
                <c:pt idx="7">
                  <c:v>44470</c:v>
                </c:pt>
                <c:pt idx="8">
                  <c:v>44562</c:v>
                </c:pt>
              </c:numCache>
            </c:numRef>
          </c:cat>
          <c:val>
            <c:numRef>
              <c:f>Уставный!$C$30:$O$30</c:f>
              <c:numCache>
                <c:formatCode>#,##0</c:formatCode>
                <c:ptCount val="9"/>
                <c:pt idx="0" formatCode="_-* #\ ##0\ _₽_-;\-* #\ ##0\ _₽_-;_-* &quot;-&quot;??\ _₽_-;_-@_-">
                  <c:v>739.24699999999996</c:v>
                </c:pt>
                <c:pt idx="1">
                  <c:v>953.93700000000001</c:v>
                </c:pt>
                <c:pt idx="2" formatCode="_-* #\ ##0\ _₽_-;\-* #\ ##0\ _₽_-;_-* &quot;-&quot;??\ _₽_-;_-@_-">
                  <c:v>1199.5719999999999</c:v>
                </c:pt>
                <c:pt idx="3">
                  <c:v>1434.01</c:v>
                </c:pt>
                <c:pt idx="4">
                  <c:v>1543</c:v>
                </c:pt>
                <c:pt idx="5">
                  <c:v>1648</c:v>
                </c:pt>
                <c:pt idx="6">
                  <c:v>1673</c:v>
                </c:pt>
                <c:pt idx="7">
                  <c:v>1676</c:v>
                </c:pt>
                <c:pt idx="8">
                  <c:v>1683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8FB-4AAD-88F7-841F48BDEDEB}"/>
            </c:ext>
          </c:extLst>
        </c:ser>
        <c:ser>
          <c:idx val="6"/>
          <c:order val="3"/>
          <c:tx>
            <c:strRef>
              <c:f>Уставный!$B$31</c:f>
              <c:strCache>
                <c:ptCount val="1"/>
                <c:pt idx="0">
                  <c:v>Прочие резервы</c:v>
                </c:pt>
              </c:strCache>
            </c:strRef>
          </c:tx>
          <c:invertIfNegative val="0"/>
          <c:cat>
            <c:numRef>
              <c:f>Уставный!$C$27:$O$27</c:f>
              <c:numCache>
                <c:formatCode>m/d/yyyy</c:formatCode>
                <c:ptCount val="9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44287</c:v>
                </c:pt>
                <c:pt idx="6">
                  <c:v>44378</c:v>
                </c:pt>
                <c:pt idx="7">
                  <c:v>44470</c:v>
                </c:pt>
                <c:pt idx="8">
                  <c:v>44562</c:v>
                </c:pt>
              </c:numCache>
            </c:numRef>
          </c:cat>
          <c:val>
            <c:numRef>
              <c:f>Уставный!$C$31:$O$31</c:f>
              <c:numCache>
                <c:formatCode>#,##0</c:formatCode>
                <c:ptCount val="9"/>
                <c:pt idx="0" formatCode="_-* #\ ##0\ _₽_-;\-* #\ ##0\ _₽_-;_-* &quot;-&quot;??\ _₽_-;_-@_-">
                  <c:v>491.29700000000003</c:v>
                </c:pt>
                <c:pt idx="1">
                  <c:v>583.29999999999995</c:v>
                </c:pt>
                <c:pt idx="2">
                  <c:v>710.78300000000002</c:v>
                </c:pt>
                <c:pt idx="3">
                  <c:v>567.63099999999997</c:v>
                </c:pt>
                <c:pt idx="4">
                  <c:v>1258</c:v>
                </c:pt>
                <c:pt idx="5">
                  <c:v>2229</c:v>
                </c:pt>
                <c:pt idx="6">
                  <c:v>2032</c:v>
                </c:pt>
                <c:pt idx="7">
                  <c:v>2646</c:v>
                </c:pt>
                <c:pt idx="8">
                  <c:v>2832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8FB-4AAD-88F7-841F48BDEDEB}"/>
            </c:ext>
          </c:extLst>
        </c:ser>
        <c:ser>
          <c:idx val="0"/>
          <c:order val="4"/>
          <c:tx>
            <c:strRef>
              <c:f>Уставный!$B$32</c:f>
              <c:strCache>
                <c:ptCount val="1"/>
                <c:pt idx="0">
                  <c:v>Нераспределенная прибыль (непокрытый убыток) предыдущих лет</c:v>
                </c:pt>
              </c:strCache>
            </c:strRef>
          </c:tx>
          <c:invertIfNegative val="0"/>
          <c:cat>
            <c:numRef>
              <c:f>Уставный!$C$27:$O$27</c:f>
              <c:numCache>
                <c:formatCode>m/d/yyyy</c:formatCode>
                <c:ptCount val="9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44287</c:v>
                </c:pt>
                <c:pt idx="6">
                  <c:v>44378</c:v>
                </c:pt>
                <c:pt idx="7">
                  <c:v>44470</c:v>
                </c:pt>
                <c:pt idx="8">
                  <c:v>44562</c:v>
                </c:pt>
              </c:numCache>
            </c:numRef>
          </c:cat>
          <c:val>
            <c:numRef>
              <c:f>Уставный!$C$32:$O$32</c:f>
              <c:numCache>
                <c:formatCode>#,##0</c:formatCode>
                <c:ptCount val="9"/>
                <c:pt idx="0" formatCode="_-* #\ ##0\ _₽_-;\-* #\ ##0\ _₽_-;_-* &quot;-&quot;??\ _₽_-;_-@_-">
                  <c:v>3311.24</c:v>
                </c:pt>
                <c:pt idx="1">
                  <c:v>4022.277</c:v>
                </c:pt>
                <c:pt idx="2">
                  <c:v>11259.710999999999</c:v>
                </c:pt>
                <c:pt idx="3">
                  <c:v>20259.898000000001</c:v>
                </c:pt>
                <c:pt idx="4">
                  <c:v>45021</c:v>
                </c:pt>
                <c:pt idx="5">
                  <c:v>68014</c:v>
                </c:pt>
                <c:pt idx="6">
                  <c:v>58898</c:v>
                </c:pt>
                <c:pt idx="7">
                  <c:v>49134</c:v>
                </c:pt>
                <c:pt idx="8">
                  <c:v>38001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8FB-4AAD-88F7-841F48BDEDEB}"/>
            </c:ext>
          </c:extLst>
        </c:ser>
        <c:ser>
          <c:idx val="2"/>
          <c:order val="5"/>
          <c:tx>
            <c:strRef>
              <c:f>Уставный!$B$33</c:f>
              <c:strCache>
                <c:ptCount val="1"/>
                <c:pt idx="0">
                  <c:v>Нераспределенная прибыль (непокрытый убыток) отчетного периода</c:v>
                </c:pt>
              </c:strCache>
            </c:strRef>
          </c:tx>
          <c:invertIfNegative val="0"/>
          <c:cat>
            <c:numRef>
              <c:f>Уставный!$C$27:$O$27</c:f>
              <c:numCache>
                <c:formatCode>m/d/yyyy</c:formatCode>
                <c:ptCount val="9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44287</c:v>
                </c:pt>
                <c:pt idx="6">
                  <c:v>44378</c:v>
                </c:pt>
                <c:pt idx="7">
                  <c:v>44470</c:v>
                </c:pt>
                <c:pt idx="8">
                  <c:v>44562</c:v>
                </c:pt>
              </c:numCache>
            </c:numRef>
          </c:cat>
          <c:val>
            <c:numRef>
              <c:f>Уставный!$C$33:$O$33</c:f>
              <c:numCache>
                <c:formatCode>#,##0</c:formatCode>
                <c:ptCount val="9"/>
                <c:pt idx="0" formatCode="_-* #\ ##0\ _₽_-;\-* #\ ##0\ _₽_-;_-* &quot;-&quot;??\ _₽_-;_-@_-">
                  <c:v>3730.4650000000001</c:v>
                </c:pt>
                <c:pt idx="1">
                  <c:v>9810.7900000000009</c:v>
                </c:pt>
                <c:pt idx="2">
                  <c:v>16586.523000000001</c:v>
                </c:pt>
                <c:pt idx="3">
                  <c:v>23260.303</c:v>
                </c:pt>
                <c:pt idx="4">
                  <c:v>33899</c:v>
                </c:pt>
                <c:pt idx="5">
                  <c:v>21329</c:v>
                </c:pt>
                <c:pt idx="6">
                  <c:v>43714</c:v>
                </c:pt>
                <c:pt idx="7">
                  <c:v>62774</c:v>
                </c:pt>
                <c:pt idx="8">
                  <c:v>61047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8FB-4AAD-88F7-841F48BDED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6602880"/>
        <c:axId val="66604416"/>
      </c:barChart>
      <c:catAx>
        <c:axId val="66602880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ru-RU"/>
          </a:p>
        </c:txPr>
        <c:crossAx val="6660441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66604416"/>
        <c:scaling>
          <c:orientation val="minMax"/>
          <c:min val="0"/>
        </c:scaling>
        <c:delete val="0"/>
        <c:axPos val="l"/>
        <c:majorGridlines/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66602880"/>
        <c:crosses val="autoZero"/>
        <c:crossBetween val="between"/>
        <c:majorUnit val="10000"/>
        <c:minorUnit val="1000"/>
      </c:valAx>
    </c:plotArea>
    <c:legend>
      <c:legendPos val="r"/>
      <c:layout>
        <c:manualLayout>
          <c:xMode val="edge"/>
          <c:yMode val="edge"/>
          <c:x val="0.73517653485336831"/>
          <c:y val="5.1606954038720627E-2"/>
          <c:w val="0.26482351210523464"/>
          <c:h val="0.78411675813250625"/>
        </c:manualLayout>
      </c:layout>
      <c:overlay val="0"/>
      <c:spPr>
        <a:ln>
          <a:noFill/>
        </a:ln>
      </c:spPr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1"/>
              <c:layout>
                <c:manualLayout>
                  <c:x val="-2.9304029304029352E-3"/>
                  <c:y val="-8.580810571872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A3E-4B74-9E76-80A11A81C678}"/>
                </c:ext>
              </c:extLst>
            </c:dLbl>
            <c:dLbl>
              <c:idx val="4"/>
              <c:layout>
                <c:manualLayout>
                  <c:x val="6.644518272425208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FDC-43D8-8DE1-5974FB0CBA3E}"/>
                </c:ext>
              </c:extLst>
            </c:dLbl>
            <c:dLbl>
              <c:idx val="10"/>
              <c:layout>
                <c:manualLayout>
                  <c:x val="-4.4296788482835808E-3"/>
                  <c:y val="1.53846153846153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FDC-43D8-8DE1-5974FB0CBA3E}"/>
                </c:ext>
              </c:extLst>
            </c:dLbl>
            <c:dLbl>
              <c:idx val="16"/>
              <c:layout>
                <c:manualLayout>
                  <c:x val="-1.9933554817275746E-2"/>
                  <c:y val="5.12820512820512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FDC-43D8-8DE1-5974FB0CBA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Прибыль!$I$9:$Z$9</c:f>
              <c:numCache>
                <c:formatCode>m/d/yyyy</c:formatCode>
                <c:ptCount val="18"/>
                <c:pt idx="0">
                  <c:v>42736</c:v>
                </c:pt>
                <c:pt idx="1">
                  <c:v>42826</c:v>
                </c:pt>
                <c:pt idx="2">
                  <c:v>42917</c:v>
                </c:pt>
                <c:pt idx="3">
                  <c:v>43009</c:v>
                </c:pt>
                <c:pt idx="4">
                  <c:v>43101</c:v>
                </c:pt>
                <c:pt idx="5">
                  <c:v>43466</c:v>
                </c:pt>
                <c:pt idx="6">
                  <c:v>43556</c:v>
                </c:pt>
                <c:pt idx="7">
                  <c:v>43647</c:v>
                </c:pt>
                <c:pt idx="8">
                  <c:v>43739</c:v>
                </c:pt>
                <c:pt idx="9">
                  <c:v>43831</c:v>
                </c:pt>
                <c:pt idx="10">
                  <c:v>43922</c:v>
                </c:pt>
                <c:pt idx="11">
                  <c:v>44013</c:v>
                </c:pt>
                <c:pt idx="12">
                  <c:v>44105</c:v>
                </c:pt>
                <c:pt idx="13">
                  <c:v>44197</c:v>
                </c:pt>
                <c:pt idx="14">
                  <c:v>44287</c:v>
                </c:pt>
                <c:pt idx="15">
                  <c:v>44378</c:v>
                </c:pt>
                <c:pt idx="16">
                  <c:v>44470</c:v>
                </c:pt>
                <c:pt idx="17">
                  <c:v>44562</c:v>
                </c:pt>
              </c:numCache>
            </c:numRef>
          </c:cat>
          <c:val>
            <c:numRef>
              <c:f>Прибыль!$I$10:$Z$10</c:f>
              <c:numCache>
                <c:formatCode>#,##0</c:formatCode>
                <c:ptCount val="18"/>
                <c:pt idx="0">
                  <c:v>3745</c:v>
                </c:pt>
                <c:pt idx="1">
                  <c:v>1640</c:v>
                </c:pt>
                <c:pt idx="2">
                  <c:v>4135</c:v>
                </c:pt>
                <c:pt idx="3">
                  <c:v>7357</c:v>
                </c:pt>
                <c:pt idx="4">
                  <c:v>9803</c:v>
                </c:pt>
                <c:pt idx="5">
                  <c:v>16691.403999999999</c:v>
                </c:pt>
                <c:pt idx="6">
                  <c:v>5142</c:v>
                </c:pt>
                <c:pt idx="7">
                  <c:v>10757</c:v>
                </c:pt>
                <c:pt idx="8">
                  <c:v>17612</c:v>
                </c:pt>
                <c:pt idx="9">
                  <c:v>23164.53</c:v>
                </c:pt>
                <c:pt idx="10">
                  <c:v>7743</c:v>
                </c:pt>
                <c:pt idx="11">
                  <c:v>10649</c:v>
                </c:pt>
                <c:pt idx="12">
                  <c:v>18423</c:v>
                </c:pt>
                <c:pt idx="13">
                  <c:v>31046.321</c:v>
                </c:pt>
                <c:pt idx="14">
                  <c:v>15589.562</c:v>
                </c:pt>
                <c:pt idx="15">
                  <c:v>43466.49</c:v>
                </c:pt>
                <c:pt idx="16">
                  <c:v>62547.6</c:v>
                </c:pt>
                <c:pt idx="17">
                  <c:v>64954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3E-4B74-9E76-80A11A81C6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6675840"/>
        <c:axId val="66677376"/>
      </c:barChart>
      <c:catAx>
        <c:axId val="66675840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66677376"/>
        <c:crosses val="autoZero"/>
        <c:auto val="0"/>
        <c:lblAlgn val="ctr"/>
        <c:lblOffset val="100"/>
        <c:noMultiLvlLbl val="0"/>
      </c:catAx>
      <c:valAx>
        <c:axId val="66677376"/>
        <c:scaling>
          <c:orientation val="minMax"/>
        </c:scaling>
        <c:delete val="0"/>
        <c:axPos val="l"/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66675840"/>
        <c:crosses val="autoZero"/>
        <c:crossBetween val="between"/>
        <c:majorUnit val="7000"/>
        <c:minorUnit val="0.2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902C2-08A9-4B22-99B9-0F8665156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18376</TotalTime>
  <Pages>6</Pages>
  <Words>944</Words>
  <Characters>5385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ТЕКУЩЕЕ СОСТОЯНИЕ МИКРОФИНАНСОВЫХ ОРГАНИЗАЦИЙ </vt:lpstr>
      <vt:lpstr/>
      <vt:lpstr>АКТИВЫ  </vt:lpstr>
      <vt:lpstr>ССУДНЫЙ ПОРТФЕЛЬ</vt:lpstr>
      <vt:lpstr/>
      <vt:lpstr/>
      <vt:lpstr>ОБЯЗАТЕЛЬСТВА </vt:lpstr>
      <vt:lpstr>СОБСТВЕННЫЙ КАПИТАЛ </vt:lpstr>
      <vt:lpstr/>
      <vt:lpstr/>
      <vt:lpstr/>
      <vt:lpstr/>
      <vt:lpstr>5. ЭФФЕКТИВНОСТЬ ДЕЯТЕЛЬНОСТИ МИКРОФИНАНСОВЫХ ОРГАНИЗАЦИЙ </vt:lpstr>
      <vt:lpstr/>
    </vt:vector>
  </TitlesOfParts>
  <Company>Microsoft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DN_Zhanar_K</dc:creator>
  <cp:lastModifiedBy>Аймгуль Ахмеджанова</cp:lastModifiedBy>
  <cp:revision>1371</cp:revision>
  <cp:lastPrinted>2022-01-21T13:24:00Z</cp:lastPrinted>
  <dcterms:created xsi:type="dcterms:W3CDTF">2017-12-13T09:33:00Z</dcterms:created>
  <dcterms:modified xsi:type="dcterms:W3CDTF">2022-04-08T10:52:00Z</dcterms:modified>
</cp:coreProperties>
</file>