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e3fff1b" w14:textId="e3fff1b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Правил проведения медицинского осмотра лиц, претендующих на получение права управления транспортными средствами, повторного медицинского осмотра водителя механических транспортных средств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и.о. Министра здравоохранения Республики Казахстан от 30 октября 2020 года № ҚР ДСМ-172/2020. Зарегистрирован в Министерстве юстиции Республики Казахстан 30 октября 2020 года № 21557.</w:t>
      </w:r>
    </w:p>
    <w:p>
      <w:pPr>
        <w:spacing w:after="0"/>
        <w:ind w:left="0"/>
        <w:jc w:val="both"/>
      </w:pPr>
      <w:bookmarkStart w:name="z4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73)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7 Кодекса Республики Казахстан от 7 июля 2020 года "О здоровье народа и системе здравоохранения", с подпунктом 2) </w:t>
      </w:r>
      <w:r>
        <w:rPr>
          <w:rFonts w:ascii="Times New Roman"/>
          <w:b w:val="false"/>
          <w:i w:val="false"/>
          <w:color w:val="000000"/>
          <w:sz w:val="28"/>
        </w:rPr>
        <w:t>статьи 12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17 апреля 2014 года "О дорожном движении" и пунктом 1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услугах", ПРИКАЗЫВАЮ:</w:t>
      </w:r>
    </w:p>
    <w:bookmarkEnd w:id="0"/>
    <w:bookmarkStart w:name="z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Правила проведения медицинского осмотра лиц, претендующих на получение права управления транспортными средствами, повторного медицинского осмотра водителя механических транспортных средств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приказу.</w:t>
      </w:r>
    </w:p>
    <w:bookmarkEnd w:id="1"/>
    <w:bookmarkStart w:name="z6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Признать утратившими силу некоторые приказы Министра здравоохранения Республики Казахстан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приказу.</w:t>
      </w:r>
    </w:p>
    <w:bookmarkEnd w:id="2"/>
    <w:bookmarkStart w:name="z7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Департаменту организации медицинской помощи Министерства здравоохранения Республики Казахстан в установленном законодательством Республики Казахстан порядке обеспечить:</w:t>
      </w:r>
    </w:p>
    <w:bookmarkEnd w:id="3"/>
    <w:bookmarkStart w:name="z8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4"/>
    <w:bookmarkStart w:name="z9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размещение настоящего приказа на интернет-ресурсе Министерства здравоохранения Республики Казахстан после его официального опубликования;</w:t>
      </w:r>
    </w:p>
    <w:bookmarkEnd w:id="5"/>
    <w:bookmarkStart w:name="z10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течение десяти рабочих дней после государственной регистрации настоящего приказа представление в Юридический Департамент Министерства здравоохранения Республики Казахстан сведений об исполнении мероприятий, предусмотренных подпунктами 1) и 2) настоящего пункта.</w:t>
      </w:r>
    </w:p>
    <w:bookmarkEnd w:id="6"/>
    <w:bookmarkStart w:name="z11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Контроль за исполнением настоящего приказа возложить на курирующего вице-министра здравоохранения Республики Казахстан.</w:t>
      </w:r>
    </w:p>
    <w:bookmarkEnd w:id="7"/>
    <w:bookmarkStart w:name="z12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Настоящий приказ вводится в действие по истечении десяти календарных дней после дня его первого официального опубликования.</w:t>
      </w:r>
    </w:p>
    <w:bookmarkEnd w:id="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95"/>
        <w:gridCol w:w="4205"/>
      </w:tblGrid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Исполняющий обязанности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/>
                <w:color w:val="000000"/>
                <w:sz w:val="20"/>
              </w:rPr>
              <w:t>министра здравоохранения</w:t>
            </w:r>
          </w:p>
          <w:p>
            <w:pPr>
              <w:spacing w:after="0"/>
              <w:ind w:left="0"/>
              <w:jc w:val="left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Республики Казахстан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20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А. Ғиният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p>
      <w:pPr>
        <w:spacing w:after="0"/>
        <w:ind w:left="0"/>
        <w:jc w:val="both"/>
      </w:pPr>
      <w:bookmarkStart w:name="z14" w:id="9"/>
      <w:r>
        <w:rPr>
          <w:rFonts w:ascii="Times New Roman"/>
          <w:b w:val="false"/>
          <w:i w:val="false"/>
          <w:color w:val="000000"/>
          <w:sz w:val="28"/>
        </w:rPr>
        <w:t>
      "СОГЛАСОВАН"</w:t>
      </w:r>
    </w:p>
    <w:bookmarkEnd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Министерство цифрового развития,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инноваций и аэрокосмической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промышленности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Республики Казахстан</w:t>
      </w:r>
    </w:p>
    <w:p>
      <w:pPr>
        <w:spacing w:after="0"/>
        <w:ind w:left="0"/>
        <w:jc w:val="both"/>
      </w:pPr>
      <w:bookmarkStart w:name="z15" w:id="10"/>
      <w:r>
        <w:rPr>
          <w:rFonts w:ascii="Times New Roman"/>
          <w:b w:val="false"/>
          <w:i w:val="false"/>
          <w:color w:val="000000"/>
          <w:sz w:val="28"/>
        </w:rPr>
        <w:t>
      "СОГЛАСОВАН"</w:t>
      </w:r>
    </w:p>
    <w:bookmarkEnd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Министерство внутренних дел</w:t>
      </w:r>
    </w:p>
    <w:bookmarkStart w:name="z16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Республики Казахстан</w:t>
      </w:r>
    </w:p>
    <w:bookmarkEnd w:id="11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Исполняющий обязанности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здравоохранения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октября 2020 года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№ ҚР ДСМ-172/2020</w:t>
            </w:r>
          </w:p>
        </w:tc>
      </w:tr>
    </w:tbl>
    <w:bookmarkStart w:name="z18" w:id="1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проведения медицинского осмотра лиц, претендующих на получение права управления транспортными средствами, повторного медицинского осмотра водителя механических транспортных средств</w:t>
      </w:r>
    </w:p>
    <w:bookmarkEnd w:id="12"/>
    <w:bookmarkStart w:name="z19" w:id="1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13"/>
    <w:bookmarkStart w:name="z20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Правила проведения медицинского осмотра лиц, претендующих на получение права управления транспортными средствами, повторного медицинского осмотра водителя механических транспортных средств (далее - Правила) разработаны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73)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7 Кодекса Республики Казахстан от 7 июля 2020 года "О здоровье народа и системе здравоохранения", подпунктом 2) </w:t>
      </w:r>
      <w:r>
        <w:rPr>
          <w:rFonts w:ascii="Times New Roman"/>
          <w:b w:val="false"/>
          <w:i w:val="false"/>
          <w:color w:val="000000"/>
          <w:sz w:val="28"/>
        </w:rPr>
        <w:t>статьи 12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17 апреля 2014 года "О дорожном движении" и пунктом 1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услугах".</w:t>
      </w:r>
    </w:p>
    <w:bookmarkEnd w:id="14"/>
    <w:bookmarkStart w:name="z21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Настоящие Правила определяют порядок проведения медицинского осмотра лиц, претендующих на получение права управления транспортными средствами (далее – медицинский осмотр), а также повторного медицинского осмотра водителя механических транспортных средств (далее – повторный медицинский осмотр водителя).</w:t>
      </w:r>
    </w:p>
    <w:bookmarkEnd w:id="15"/>
    <w:bookmarkStart w:name="z22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Медицинский осмотр лиц, претендующих на получение права управления транспортными средствами (далее – Претенденты) проводится в медицинских организациях здравоохранения, имеющих лицензию на осуществление медицинской деятельности по проведению экспертизы профессиональной пригодности (далее – медицинские организации).</w:t>
      </w:r>
    </w:p>
    <w:bookmarkEnd w:id="16"/>
    <w:bookmarkStart w:name="z23" w:id="1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Порядок проведения медицинского осмотра лиц, претендующих на получение права управления транспортными средствами</w:t>
      </w:r>
    </w:p>
    <w:bookmarkEnd w:id="17"/>
    <w:bookmarkStart w:name="z24" w:id="1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Параграф 1. Порядок проведения медицинских осмотров.</w:t>
      </w:r>
    </w:p>
    <w:bookmarkEnd w:id="18"/>
    <w:bookmarkStart w:name="z25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Для проведения медицинского осмотра Претендентов, в медицинских организациях создается медицинская комиссия (далее - Комиссия).</w:t>
      </w:r>
    </w:p>
    <w:bookmarkEnd w:id="19"/>
    <w:bookmarkStart w:name="z26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Состав Комиссии утверждается руководителем медицинской организации. В состав комиссии включаются: врач участковый или врач общей врачебной практики, психиатр, офтальмолог и отоларинголог. При отсутствии в штате медицинской комиссии указанных специалистов, в состав комиссии включаются специалисты соответствующего профиля по согласованию с руководителями медицинских организаций.</w:t>
      </w:r>
    </w:p>
    <w:bookmarkEnd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Председателем Комиссии назначается заместитель руководителя медицинской организации по лечебной работе.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5 - в редакции приказа Министра здравоохранения РК от 07.12.2021 </w:t>
      </w:r>
      <w:r>
        <w:rPr>
          <w:rFonts w:ascii="Times New Roman"/>
          <w:b w:val="false"/>
          <w:i w:val="false"/>
          <w:color w:val="000000"/>
          <w:sz w:val="28"/>
        </w:rPr>
        <w:t>№ ҚР ДСМ-125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28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Медицинский осмотр Претендентов включает осмотр терапевта, специалистов, указанных в пункте 5 настоящих Правил, исследование биологических сред на предмет употребления психоактивных веществ.</w:t>
      </w:r>
    </w:p>
    <w:bookmarkEnd w:id="21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6 - в редакции приказа Министра здравоохранения РК от 11.05.2021 </w:t>
      </w:r>
      <w:r>
        <w:rPr>
          <w:rFonts w:ascii="Times New Roman"/>
          <w:b w:val="false"/>
          <w:i w:val="false"/>
          <w:color w:val="000000"/>
          <w:sz w:val="28"/>
        </w:rPr>
        <w:t>№ ҚР ДСМ -38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29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7. Данные медицинского осмотра Претендентов заносятся в медицинскую карту амбулаторного пациента по форме, утверждаемой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31)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7 Кодекса, в которой отражаются данные о состоянии здоровья.</w:t>
      </w:r>
    </w:p>
    <w:bookmarkEnd w:id="22"/>
    <w:bookmarkStart w:name="z30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Вопрос о допуске к управлению лиц, состоящих (или не состоящих) на учете в организации, оказывающей медицинскую помощь в области психического здоровья и лиц с наличием в организме продуктов обмена психоактивных веществ по результатам исследования, решают врачебно-консультативные комиссии организаций, оказывающих медицинскую помощь в области психического здоровья с обязательным указанием срока повторного медицинского осмотра, не менее чем через один год.</w:t>
      </w:r>
    </w:p>
    <w:bookmarkEnd w:id="23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8 - в редакции приказа Министра здравоохранения РК от 07.12.2021 </w:t>
      </w:r>
      <w:r>
        <w:rPr>
          <w:rFonts w:ascii="Times New Roman"/>
          <w:b w:val="false"/>
          <w:i w:val="false"/>
          <w:color w:val="000000"/>
          <w:sz w:val="28"/>
        </w:rPr>
        <w:t>№ ҚР ДСМ-125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31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Заключение о годности к управлению Претендентов, каждый специалист представляет индивидуально по своему профилю.</w:t>
      </w:r>
    </w:p>
    <w:bookmarkEnd w:id="24"/>
    <w:bookmarkStart w:name="z32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Лицам, признанным годными к управлению транспортным средством, выдается Справка.</w:t>
      </w:r>
    </w:p>
    <w:bookmarkEnd w:id="25"/>
    <w:bookmarkStart w:name="z33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Лицам, признанным годными к управлению в очках, в Справке после слова "Заключение" делается пометка: "Очки обязательны".</w:t>
      </w:r>
    </w:p>
    <w:bookmarkEnd w:id="26"/>
    <w:bookmarkStart w:name="z34" w:id="2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Параграф 2. Порядок проведения повторных медицинских осмотров.</w:t>
      </w:r>
    </w:p>
    <w:bookmarkEnd w:id="27"/>
    <w:bookmarkStart w:name="z35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Повторный медицинский осмотр проводится для следующего контингента лиц:</w:t>
      </w:r>
    </w:p>
    <w:bookmarkEnd w:id="28"/>
    <w:bookmarkStart w:name="z36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водители механических транспортных средств, выполняющих перевозки пассажиров, опасных грузов;</w:t>
      </w:r>
    </w:p>
    <w:bookmarkEnd w:id="29"/>
    <w:bookmarkStart w:name="z37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водители механических транспортных средств, достигших шестидесятипятилетнего возраста;</w:t>
      </w:r>
    </w:p>
    <w:bookmarkEnd w:id="30"/>
    <w:bookmarkStart w:name="z38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водители-инвалиды;</w:t>
      </w:r>
    </w:p>
    <w:bookmarkEnd w:id="31"/>
    <w:bookmarkStart w:name="z39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лица, лишенные права управления механическими транспортными средствами за управление ими в состоянии опьянения либо за передачу управления механическим транспортным средством лицу, находящемуся в таком состоянии, либо за уклонение от прохождения медицинского освидетельствования для определения нахождения водителя в состоянии опьянения.</w:t>
      </w:r>
    </w:p>
    <w:bookmarkEnd w:id="32"/>
    <w:bookmarkStart w:name="z40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12. Сроки прохождения водителями повторного медицинского осмотра предусмотрены </w:t>
      </w:r>
      <w:r>
        <w:rPr>
          <w:rFonts w:ascii="Times New Roman"/>
          <w:b w:val="false"/>
          <w:i w:val="false"/>
          <w:color w:val="000000"/>
          <w:sz w:val="28"/>
        </w:rPr>
        <w:t>пунктом 5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29 Закона Республики Казахстан "О дорожном движении".</w:t>
      </w:r>
    </w:p>
    <w:bookmarkEnd w:id="33"/>
    <w:bookmarkStart w:name="z41" w:id="3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Порядок выдачи справки о допуске к управлению транспортным средством</w:t>
      </w:r>
    </w:p>
    <w:bookmarkEnd w:id="34"/>
    <w:bookmarkStart w:name="z42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Государственная услуга "Выдача справки о допуске к управлению транспортным средством" оказывается услугодателем.</w:t>
      </w:r>
    </w:p>
    <w:bookmarkEnd w:id="35"/>
    <w:bookmarkStart w:name="z43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14. Перечень основных требований к оказанию государственной услуги "Выдача справки о допуске к управлению транспортным средством",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приведен в стандарте государственной услуги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36"/>
    <w:bookmarkStart w:name="z44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15. Прием документов и выдача результатов оказания государственной услуги осуществляется через услугодателя (медицинские организации) или через веб-портал "Электронного правительства" (далее – портал).</w:t>
      </w:r>
    </w:p>
    <w:bookmarkEnd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подаче заявки в электронном виде сведения о документе, удостоверяющем личность, услугодатель получает из сервиса цифровых документов (для идентификации) через реализованную интеграцию при условии согласия владельца документа, предоставленного посредством зарегистрированного на веб-портале "электронного правительства" абонентского номера сотовой связи пользователя путем передачи одноразового пароля или отправления короткого текстового сообщения в качестве ответа на уведомление веб-портала "электронного правительства".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получения государственной услуги в электронном формате, услугополучатель формирует запрос на получение государственной услуги на портале, подписанный электронно – цифровой подписью (далее – ЭЦП). Результат оказания государственной услуги услугодатель направляет услугополучателю в "Личный кабинет" в форме электронного документа".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подаче услугополучателем всех необходимых документов, в "личный кабинет" направляется уведомление о назначении даты выдачи результата оказания государственной услуги в форме электронного документа, подписанного ЭЦП уполномоченного лица услугодателя либо мотивированный ответ об отказе в оказании государственной услуги в форме электронного документа.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случаях представления услугополучателем неполного пакета документов согласно перечню, предусмотренному пунктом 8 стандартов оказания государственной услуги, и (или) документов с истекшим сроком действия, недостоверных сведений услугодатель отказывает в оказании государственной услуги в виде мотивированного отказа, по основаниям, предусмотренным пунктом 9 стандарта оказания государственной услуги.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15 - в редакции приказа Министра здравоохранения РК от 11.05.2021 </w:t>
      </w:r>
      <w:r>
        <w:rPr>
          <w:rFonts w:ascii="Times New Roman"/>
          <w:b w:val="false"/>
          <w:i w:val="false"/>
          <w:color w:val="000000"/>
          <w:sz w:val="28"/>
        </w:rPr>
        <w:t>№ ҚР ДСМ -38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с изменением, внесенным приказом Министра здравоохранения РК от 07.12.2021 </w:t>
      </w:r>
      <w:r>
        <w:rPr>
          <w:rFonts w:ascii="Times New Roman"/>
          <w:b w:val="false"/>
          <w:i w:val="false"/>
          <w:color w:val="000000"/>
          <w:sz w:val="28"/>
        </w:rPr>
        <w:t>№ ҚР ДСМ-125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45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16. Основанием для отказа в оказании государственной услуги являются:</w:t>
      </w:r>
    </w:p>
    <w:bookmarkEnd w:id="38"/>
    <w:bookmarkStart w:name="z65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</w:r>
    </w:p>
    <w:bookmarkEnd w:id="39"/>
    <w:bookmarkStart w:name="z66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предоставление услугополучателем неполного пакета документов согласно перечню, предусмотренному пунктом 8 настоящего стандарта государственной услуги, и (или) документов с истекшим сроком действия;</w:t>
      </w:r>
    </w:p>
    <w:bookmarkEnd w:id="40"/>
    <w:bookmarkStart w:name="z67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отрицательный результат медицинского осмотра в соответствии с Правилами.</w:t>
      </w:r>
    </w:p>
    <w:bookmarkEnd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Отказ в оказании государственной услуги оформляется письмом за подписью руководителя услугодателя или лица исполняющего его обязанности, с указанием основания отказа.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16 - в редакции приказа Министра здравоохранения РК от 11.05.2021 </w:t>
      </w:r>
      <w:r>
        <w:rPr>
          <w:rFonts w:ascii="Times New Roman"/>
          <w:b w:val="false"/>
          <w:i w:val="false"/>
          <w:color w:val="000000"/>
          <w:sz w:val="28"/>
        </w:rPr>
        <w:t>№ ҚР ДСМ -38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46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</w:r>
    </w:p>
    <w:bookmarkEnd w:id="42"/>
    <w:bookmarkStart w:name="z47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несоответствие услугополучателя требованиям настоящих Правил.</w:t>
      </w:r>
    </w:p>
    <w:bookmarkEnd w:id="43"/>
    <w:bookmarkStart w:name="z48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17. Услугодатель обеспечивает внесение данных о стадии оказания государственной услуги в информационную систему мониторинга оказания государственных услуг в порядке, установленном уполномоченным органом в сфере информатизации. </w:t>
      </w:r>
    </w:p>
    <w:bookmarkEnd w:id="44"/>
    <w:bookmarkStart w:name="z49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18. Адреса мест оказания государственной услуги размещены на интернет-ресурсах Управление общественного здравоохранения города Нур-Султан, Управления общественного здоровья города Алматы, Туркестанской области, Управления здравоохранения областей, города Шымкент, а также интернет-ресурсах медицинских организаций, оказывающих первичную медико-санитарную помощь.</w:t>
      </w:r>
    </w:p>
    <w:bookmarkEnd w:id="45"/>
    <w:bookmarkStart w:name="z50" w:id="4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4. Порядок обжалования решений, действий (бездействия) услугодателя и (или) его должностных лиц по вопросам оказания государственной услуги</w:t>
      </w:r>
    </w:p>
    <w:bookmarkEnd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Глава 4 - в редакции приказа Министра здравоохранения РК от 07.12.2021 </w:t>
      </w:r>
      <w:r>
        <w:rPr>
          <w:rFonts w:ascii="Times New Roman"/>
          <w:b w:val="false"/>
          <w:i w:val="false"/>
          <w:color w:val="ff0000"/>
          <w:sz w:val="28"/>
        </w:rPr>
        <w:t>№ ҚР ДСМ-125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70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19. Жалоба на решения, действия (бездействие) услугодателя и (или) их работников по вопросам оказания государственных услуг подается на имя руководителя услугодателя.</w:t>
      </w:r>
    </w:p>
    <w:bookmarkEnd w:id="47"/>
    <w:bookmarkStart w:name="z71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20. Жалоба услугополучателя, поступившая в адрес непосредственно оказывающего государственную услугу услугодателя,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25 Закона "О государственных услугах" подлежит рассмотрению в течение пяти рабочих дней со дня ее регистрации.</w:t>
      </w:r>
    </w:p>
    <w:bookmarkEnd w:id="48"/>
    <w:bookmarkStart w:name="z72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21.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bookmarkEnd w:id="49"/>
    <w:bookmarkStart w:name="z73"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обращении через портал информацию о порядке обжалования можно получить по телефону единого контакт-центра по вопросам оказания государственных услуг.</w:t>
      </w:r>
    </w:p>
    <w:bookmarkEnd w:id="50"/>
    <w:bookmarkStart w:name="z74"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Рассмотрение жалобы в досудебном порядке по вопросам оказания государственных услуг производится вышестоящим административным органом, уполномоченным органом по оценке и контролю за качеством оказания государственных услуг (далее – орган, рассматривающий жалобу).</w:t>
      </w:r>
    </w:p>
    <w:bookmarkEnd w:id="51"/>
    <w:bookmarkStart w:name="z75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Жалоба подается услугодателю, чье решение, действие (бездействие) обжалуется.</w:t>
      </w:r>
    </w:p>
    <w:bookmarkEnd w:id="52"/>
    <w:bookmarkStart w:name="z76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Услугодатель, чье решение, действие (бездействие) обжалуется, не позднее трех рабочих дней со дня поступления жалобы направляет ее и административное дело в орган, рассматривающий жалобу.</w:t>
      </w:r>
    </w:p>
    <w:bookmarkEnd w:id="53"/>
    <w:bookmarkStart w:name="z77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этом услугодатель, чье решение, действие (бездействие) обжалуется, вправе не направлять жалобу в орган, рассматривающий жалобу, если он в течение трех рабочих дней примет решение либо иное административное действие, полностью удовлетворяющие требованиям, указанным в жалобе.</w:t>
      </w:r>
    </w:p>
    <w:bookmarkEnd w:id="54"/>
    <w:bookmarkStart w:name="z78"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Если иное не предусмотрено законом, то обращение в суд допускается после обжалования в досудебном порядке.</w:t>
      </w:r>
    </w:p>
    <w:bookmarkEnd w:id="55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к Правилам</w:t>
            </w:r>
          </w:p>
        </w:tc>
      </w:tr>
    </w:tbl>
    <w:bookmarkStart w:name="z79" w:id="5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Стандарт государственной услуги</w:t>
      </w:r>
      <w:r>
        <w:br/>
      </w:r>
      <w:r>
        <w:rPr>
          <w:rFonts w:ascii="Times New Roman"/>
          <w:b/>
          <w:i w:val="false"/>
          <w:color w:val="000000"/>
        </w:rPr>
        <w:t>"Выдача справки о допуске к управлению транспортным средством"</w:t>
      </w:r>
    </w:p>
    <w:bookmarkEnd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Приложение - в редакции приказа Министра здравоохранения РК от 07.12.2021 </w:t>
      </w:r>
      <w:r>
        <w:rPr>
          <w:rFonts w:ascii="Times New Roman"/>
          <w:b w:val="false"/>
          <w:i w:val="false"/>
          <w:color w:val="ff0000"/>
          <w:sz w:val="28"/>
        </w:rPr>
        <w:t>№ ҚР ДСМ-125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454"/>
        <w:gridCol w:w="1839"/>
        <w:gridCol w:w="10007"/>
      </w:tblGrid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услуга "Выдача справки о допуске к управлению транспортным средством"</w:t>
            </w:r>
          </w:p>
        </w:tc>
      </w:tr>
      <w:tr>
        <w:trPr>
          <w:trHeight w:val="30" w:hRule="atLeast"/>
        </w:trPr>
        <w:tc>
          <w:tcPr>
            <w:tcW w:w="4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8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услугодателя</w:t>
            </w:r>
          </w:p>
        </w:tc>
        <w:tc>
          <w:tcPr>
            <w:tcW w:w="100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Медицинские организации</w:t>
            </w:r>
          </w:p>
        </w:tc>
      </w:tr>
      <w:tr>
        <w:trPr>
          <w:trHeight w:val="30" w:hRule="atLeast"/>
        </w:trPr>
        <w:tc>
          <w:tcPr>
            <w:tcW w:w="4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8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Способы предоставления государственной услуги</w:t>
            </w:r>
          </w:p>
        </w:tc>
        <w:tc>
          <w:tcPr>
            <w:tcW w:w="100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услугодатель;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веб-портал "Электронного правительства" (далее – портал).</w:t>
            </w:r>
          </w:p>
        </w:tc>
      </w:tr>
      <w:tr>
        <w:trPr>
          <w:trHeight w:val="30" w:hRule="atLeast"/>
        </w:trPr>
        <w:tc>
          <w:tcPr>
            <w:tcW w:w="4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8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оказания государственной услуги</w:t>
            </w:r>
          </w:p>
        </w:tc>
        <w:tc>
          <w:tcPr>
            <w:tcW w:w="100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услугодатель;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момента сдачи услугополучателем документов услугодателю - в течение 1 рабочего дня;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максимально допустимое время ожидания для сдачи пакета документов услугополучателем услугодателю – до 5 минут;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максимально допустимое время обслуживания услугодателя - в течение 1 рабочего дня;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через портал - с момента сдачи документа не более 30 (тридцати) минут.</w:t>
            </w:r>
          </w:p>
        </w:tc>
      </w:tr>
      <w:tr>
        <w:trPr>
          <w:trHeight w:val="30" w:hRule="atLeast"/>
        </w:trPr>
        <w:tc>
          <w:tcPr>
            <w:tcW w:w="4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8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оказания государственной услуги</w:t>
            </w:r>
          </w:p>
        </w:tc>
        <w:tc>
          <w:tcPr>
            <w:tcW w:w="100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 (частично автоматизированная)/бумажная</w:t>
            </w:r>
          </w:p>
        </w:tc>
      </w:tr>
      <w:tr>
        <w:trPr>
          <w:trHeight w:val="30" w:hRule="atLeast"/>
        </w:trPr>
        <w:tc>
          <w:tcPr>
            <w:tcW w:w="4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8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 оказания государственной услуги</w:t>
            </w:r>
          </w:p>
        </w:tc>
        <w:tc>
          <w:tcPr>
            <w:tcW w:w="100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Медицинская справка о допуске к управлению транспортом, выданная по форме № 073/у, утвержденной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приказом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и.о. Министра здравоохранения Республики Казахстан от 30 октября 2020 года № ҚР ДСМ-175/2020 "Об утверждении форм учетной документации в области здравоохранения" (зарегистрирован в Реестре государственной регистрации нормативных правовых актов за № 21579) либо мотивированный ответ об отказе в оказании государственной услуги по основаниям, указанным в пункте 9 настоящего стандарта.</w:t>
            </w:r>
          </w:p>
        </w:tc>
      </w:tr>
      <w:tr>
        <w:trPr>
          <w:trHeight w:val="30" w:hRule="atLeast"/>
        </w:trPr>
        <w:tc>
          <w:tcPr>
            <w:tcW w:w="4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8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100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 платной основе, стоимость оказания государственной услуги определяется в соответствии со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статьей 202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Кодекса</w:t>
            </w:r>
          </w:p>
        </w:tc>
      </w:tr>
      <w:tr>
        <w:trPr>
          <w:trHeight w:val="30" w:hRule="atLeast"/>
        </w:trPr>
        <w:tc>
          <w:tcPr>
            <w:tcW w:w="4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8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График работы</w:t>
            </w:r>
          </w:p>
        </w:tc>
        <w:tc>
          <w:tcPr>
            <w:tcW w:w="100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услугодатель – с понедельника по пятницу с 9-00 до 18-30 часов без перерыва на обед, в субботу с 9-00 до 13-00 часов, выходной – воскресенье и праздничные дни, согласно трудовому законодательству Республики Казахстан;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портал – круглосуточно, за исключением технических перерывов в связи с проведением ремонтных работ.</w:t>
            </w:r>
          </w:p>
        </w:tc>
      </w:tr>
      <w:tr>
        <w:trPr>
          <w:trHeight w:val="30" w:hRule="atLeast"/>
        </w:trPr>
        <w:tc>
          <w:tcPr>
            <w:tcW w:w="4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8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Перечень документов, необходимых для оказания государственной услуги</w:t>
            </w:r>
          </w:p>
        </w:tc>
        <w:tc>
          <w:tcPr>
            <w:tcW w:w="100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к услугодателю: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 документ, удостоверяющий личность, либо электронный документ из сервиса цифровых документов (для идентификации);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 результаты медицинского осмотра, в соответствии с правилами проведения медицинского осмотра лиц, претендующих на получение права управления транспортными средствами;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 документ, подтверждающий оплату за оказание государственной услуги;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на портал: заявление в форме электронного запроса.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Сведения о документах, удостоверяющих личность, услугодатель получают из сервиса цифровых документов (для идентификации) через реализованную интеграцию при условии согласия владельца документа, предоставленного посредством зарегистрированного на веб-портале "электронного правительства"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веб-портала "электронного правительства.</w:t>
            </w:r>
          </w:p>
        </w:tc>
      </w:tr>
      <w:tr>
        <w:trPr>
          <w:trHeight w:val="30" w:hRule="atLeast"/>
        </w:trPr>
        <w:tc>
          <w:tcPr>
            <w:tcW w:w="4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8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100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предоставление услугополучателем неполного пакета документов согласно перечню, предусмотренному пунктом 8 настоящего стандарта государственной услуги, и (или) документов с истекшим сроком действия;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3) отрицательный результат медицинского осмотра в соответствии с Правилами.</w:t>
            </w:r>
          </w:p>
        </w:tc>
      </w:tr>
      <w:tr>
        <w:trPr>
          <w:trHeight w:val="30" w:hRule="atLeast"/>
        </w:trPr>
        <w:tc>
          <w:tcPr>
            <w:tcW w:w="4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8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Иные требования с учетом особенностей оказания государственной услуги</w:t>
            </w:r>
          </w:p>
        </w:tc>
        <w:tc>
          <w:tcPr>
            <w:tcW w:w="100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Услугополучатель имеет возможность получения государственной услуги в электронной форме посредством зарегистрированного на портале абонентского номера сотовой связи услугополучателя путем передачи одноразового пароля или путем отправления короткого текстового сообщения в качестве ответа на уведомление портала.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Услугополучатель имеет возможность получения государственной услуги в электронной форме через портал при условии наличия ЭЦП.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формирования полного пакета через веб-портал "Электронного правительства" услугополучателю необходимо пройти медицинский осмотр в медицинском учреждении для формирования/наличия в электронном формате справки "Выдача справки о допуске к управлению транспортным средством" при получении государственной услуги.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лиц с ограниченными физическими возможностями наличие пандуса, кнопки вызова, тактильной дорожки для слепых и слабовидящих, зала ожидания, стойки с образцами документов.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Услугополучатель имеет возможность получения информации о порядке и статусе оказания государственной услуги в справочных службах услугодателя, а также Единого контакт-центра "1414", 8-800-080-7777.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 к приказу</w:t>
            </w:r>
          </w:p>
        </w:tc>
      </w:tr>
    </w:tbl>
    <w:bookmarkStart w:name="z61" w:id="5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Перечень некоторых нормативных правовых актов в области здравоохранения, утративших силу</w:t>
      </w:r>
    </w:p>
    <w:bookmarkEnd w:id="57"/>
    <w:bookmarkStart w:name="z62" w:id="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Республики Казахстан от 20 марта 2013 года № 166 "Об утверждении Правил проведения медицинских осмотров лиц, претендующих на получение права управления транспортными средствами" (зарегистрированный в Реестре государственной регистрации нормативных правовых актов за № 8437, опубликованный 20 декабря 2013 года в газете "Юридическая газета" за № 190 (2565));</w:t>
      </w:r>
    </w:p>
    <w:bookmarkEnd w:id="58"/>
    <w:bookmarkStart w:name="z63"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Республики Казахстан от 26 июня 2014 года № 350 "О внесении изменений в приказ Министра здравоохранения Республики Казахстан от 20 марта 2013 года № 166 "Об утверждении Правил проведения медицинских осмотров лиц, претендующих на получение права управления транспортными средствами" (зарегистрирован в Реестре государственной регистрации нормативных правовых актов № 9619, опубликован 6 августа 2014 года в информационно-правовой системе "Әділет");</w:t>
      </w:r>
    </w:p>
    <w:bookmarkEnd w:id="59"/>
    <w:bookmarkStart w:name="z64" w:id="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</w:t>
      </w:r>
      <w:r>
        <w:rPr>
          <w:rFonts w:ascii="Times New Roman"/>
          <w:b w:val="false"/>
          <w:i w:val="false"/>
          <w:color w:val="000000"/>
          <w:sz w:val="28"/>
        </w:rPr>
        <w:t>подпункт 1)</w:t>
      </w:r>
      <w:r>
        <w:rPr>
          <w:rFonts w:ascii="Times New Roman"/>
          <w:b w:val="false"/>
          <w:i w:val="false"/>
          <w:color w:val="000000"/>
          <w:sz w:val="28"/>
        </w:rPr>
        <w:t xml:space="preserve"> пункта 1 приказа Министра здравоохранения Республики Казахстан от 19 июля 2019 года № ҚР ДСМ -106 "О внесении изменений и дополнение в некоторые приказы Министерства здравоохранения Республики Казахстан" (зарегистрирован в Реестре государственной регистрации нормативных правовых актов № 19072, опубликован 31 июля 2019 года в Эталонном контрольном банке нормативных правовых актов).</w:t>
      </w:r>
    </w:p>
    <w:bookmarkEnd w:id="60"/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