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403" w:rsidRPr="00100403" w:rsidRDefault="00100403" w:rsidP="0010040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0040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100403">
        <w:rPr>
          <w:rFonts w:ascii="Times New Roman" w:eastAsia="Times New Roman" w:hAnsi="Times New Roman" w:cs="Times New Roman"/>
          <w:sz w:val="24"/>
          <w:szCs w:val="24"/>
        </w:rPr>
        <w:t>Тендерлік</w:t>
      </w:r>
      <w:proofErr w:type="spellEnd"/>
      <w:r w:rsidRPr="001004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0403">
        <w:rPr>
          <w:rFonts w:ascii="Times New Roman" w:eastAsia="Times New Roman" w:hAnsi="Times New Roman" w:cs="Times New Roman"/>
          <w:sz w:val="24"/>
          <w:szCs w:val="24"/>
        </w:rPr>
        <w:t>құжаттамаға</w:t>
      </w:r>
      <w:proofErr w:type="spellEnd"/>
      <w:r w:rsidRPr="001004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00403" w:rsidRPr="00100403" w:rsidRDefault="00E8228C" w:rsidP="0010040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4</w:t>
      </w:r>
      <w:bookmarkStart w:id="0" w:name="_GoBack"/>
      <w:bookmarkEnd w:id="0"/>
      <w:r w:rsidR="00100403" w:rsidRPr="00100403">
        <w:rPr>
          <w:rFonts w:ascii="Times New Roman" w:eastAsia="Times New Roman" w:hAnsi="Times New Roman" w:cs="Times New Roman"/>
          <w:sz w:val="24"/>
          <w:szCs w:val="24"/>
        </w:rPr>
        <w:t>-қосымша</w:t>
      </w:r>
    </w:p>
    <w:p w:rsidR="00100403" w:rsidRPr="00100403" w:rsidRDefault="00100403" w:rsidP="001004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0403" w:rsidRPr="00100403" w:rsidRDefault="00100403" w:rsidP="001004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1248C" w:rsidRPr="0051248C" w:rsidRDefault="0051248C" w:rsidP="005124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/>
          <w:color w:val="000000"/>
          <w:sz w:val="28"/>
        </w:rPr>
        <w:t>     </w:t>
      </w:r>
      <w:r>
        <w:rPr>
          <w:rFonts w:ascii="Times New Roman"/>
          <w:color w:val="000000"/>
          <w:sz w:val="28"/>
        </w:rPr>
        <w:t xml:space="preserve"> </w:t>
      </w:r>
      <w:r w:rsidRPr="0051248C">
        <w:rPr>
          <w:rFonts w:ascii="Times New Roman" w:hAnsi="Times New Roman" w:cs="Times New Roman"/>
          <w:color w:val="000000"/>
          <w:sz w:val="24"/>
          <w:szCs w:val="24"/>
        </w:rPr>
        <w:t>Шығ. № __________</w:t>
      </w:r>
    </w:p>
    <w:p w:rsidR="0051248C" w:rsidRPr="0051248C" w:rsidRDefault="0051248C" w:rsidP="005124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248C">
        <w:rPr>
          <w:rFonts w:ascii="Times New Roman" w:hAnsi="Times New Roman" w:cs="Times New Roman"/>
          <w:color w:val="000000"/>
          <w:sz w:val="24"/>
          <w:szCs w:val="24"/>
        </w:rPr>
        <w:t>      Күні ____________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192"/>
        <w:gridCol w:w="4193"/>
      </w:tblGrid>
      <w:tr w:rsidR="0051248C" w:rsidRPr="0051248C" w:rsidTr="00EC275D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48C" w:rsidRPr="0051248C" w:rsidRDefault="0051248C" w:rsidP="00EC27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48C" w:rsidRPr="0051248C" w:rsidRDefault="0051248C" w:rsidP="00EC27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2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Кімге</w:t>
            </w:r>
            <w:proofErr w:type="spellEnd"/>
            <w:r w:rsidRPr="00512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51248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12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</w:t>
            </w:r>
            <w:r w:rsidRPr="0051248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12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512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сатып</w:t>
            </w:r>
            <w:proofErr w:type="spellEnd"/>
            <w:r w:rsidRPr="00512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2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алуды</w:t>
            </w:r>
            <w:proofErr w:type="spellEnd"/>
            <w:r w:rsidRPr="00512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248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12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ұйымдастырушының</w:t>
            </w:r>
            <w:proofErr w:type="spellEnd"/>
            <w:r w:rsidRPr="00512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51248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12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тапсырыс</w:t>
            </w:r>
            <w:proofErr w:type="spellEnd"/>
            <w:r w:rsidRPr="00512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2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берушінің</w:t>
            </w:r>
            <w:proofErr w:type="spellEnd"/>
            <w:r w:rsidRPr="00512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2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атауы</w:t>
            </w:r>
            <w:proofErr w:type="spellEnd"/>
            <w:r w:rsidRPr="0051248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12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мен </w:t>
            </w:r>
            <w:proofErr w:type="spellStart"/>
            <w:r w:rsidRPr="00512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деректемелері</w:t>
            </w:r>
            <w:proofErr w:type="spellEnd"/>
            <w:r w:rsidRPr="00512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</w:tbl>
    <w:p w:rsidR="0051248C" w:rsidRPr="0051248C" w:rsidRDefault="0051248C" w:rsidP="0051248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" w:name="z61"/>
      <w:r w:rsidRPr="0051248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b/>
          <w:color w:val="000000"/>
          <w:sz w:val="24"/>
          <w:szCs w:val="24"/>
        </w:rPr>
        <w:t>Банктік</w:t>
      </w:r>
      <w:proofErr w:type="spellEnd"/>
      <w:r w:rsidRPr="0051248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51248C">
        <w:rPr>
          <w:rFonts w:ascii="Times New Roman" w:hAnsi="Times New Roman" w:cs="Times New Roman"/>
          <w:b/>
          <w:color w:val="000000"/>
          <w:sz w:val="24"/>
          <w:szCs w:val="24"/>
        </w:rPr>
        <w:t>кепілдік</w:t>
      </w:r>
      <w:proofErr w:type="spellEnd"/>
      <w:r w:rsidRPr="0051248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(</w:t>
      </w:r>
      <w:proofErr w:type="spellStart"/>
      <w:proofErr w:type="gramEnd"/>
      <w:r w:rsidRPr="0051248C">
        <w:rPr>
          <w:rFonts w:ascii="Times New Roman" w:hAnsi="Times New Roman" w:cs="Times New Roman"/>
          <w:b/>
          <w:color w:val="000000"/>
          <w:sz w:val="24"/>
          <w:szCs w:val="24"/>
        </w:rPr>
        <w:t>тендерлік</w:t>
      </w:r>
      <w:proofErr w:type="spellEnd"/>
      <w:r w:rsidRPr="0051248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b/>
          <w:color w:val="000000"/>
          <w:sz w:val="24"/>
          <w:szCs w:val="24"/>
        </w:rPr>
        <w:t>немесе</w:t>
      </w:r>
      <w:proofErr w:type="spellEnd"/>
      <w:r w:rsidRPr="0051248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b/>
          <w:color w:val="000000"/>
          <w:sz w:val="24"/>
          <w:szCs w:val="24"/>
        </w:rPr>
        <w:t>конкурстық</w:t>
      </w:r>
      <w:proofErr w:type="spellEnd"/>
      <w:r w:rsidRPr="0051248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b/>
          <w:color w:val="000000"/>
          <w:sz w:val="24"/>
          <w:szCs w:val="24"/>
        </w:rPr>
        <w:t>өтінімді</w:t>
      </w:r>
      <w:proofErr w:type="spellEnd"/>
      <w:r w:rsidRPr="0051248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b/>
          <w:color w:val="000000"/>
          <w:sz w:val="24"/>
          <w:szCs w:val="24"/>
        </w:rPr>
        <w:t>қамтамасыз</w:t>
      </w:r>
      <w:proofErr w:type="spellEnd"/>
      <w:r w:rsidRPr="0051248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b/>
          <w:color w:val="000000"/>
          <w:sz w:val="24"/>
          <w:szCs w:val="24"/>
        </w:rPr>
        <w:t>ету</w:t>
      </w:r>
      <w:proofErr w:type="spellEnd"/>
      <w:r w:rsidRPr="0051248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) </w:t>
      </w:r>
      <w:proofErr w:type="spellStart"/>
      <w:r w:rsidRPr="0051248C">
        <w:rPr>
          <w:rFonts w:ascii="Times New Roman" w:hAnsi="Times New Roman" w:cs="Times New Roman"/>
          <w:b/>
          <w:color w:val="000000"/>
          <w:sz w:val="24"/>
          <w:szCs w:val="24"/>
        </w:rPr>
        <w:t>Банктің</w:t>
      </w:r>
      <w:proofErr w:type="spellEnd"/>
      <w:r w:rsidRPr="0051248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b/>
          <w:color w:val="000000"/>
          <w:sz w:val="24"/>
          <w:szCs w:val="24"/>
        </w:rPr>
        <w:t>атауы</w:t>
      </w:r>
      <w:proofErr w:type="spellEnd"/>
      <w:r w:rsidRPr="0051248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(банк филиалы)  ____________________________________________________________  (</w:t>
      </w:r>
      <w:proofErr w:type="spellStart"/>
      <w:r w:rsidRPr="0051248C">
        <w:rPr>
          <w:rFonts w:ascii="Times New Roman" w:hAnsi="Times New Roman" w:cs="Times New Roman"/>
          <w:b/>
          <w:color w:val="000000"/>
          <w:sz w:val="24"/>
          <w:szCs w:val="24"/>
        </w:rPr>
        <w:t>атауы</w:t>
      </w:r>
      <w:proofErr w:type="spellEnd"/>
      <w:r w:rsidRPr="0051248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БСН </w:t>
      </w:r>
      <w:proofErr w:type="spellStart"/>
      <w:r w:rsidRPr="0051248C">
        <w:rPr>
          <w:rFonts w:ascii="Times New Roman" w:hAnsi="Times New Roman" w:cs="Times New Roman"/>
          <w:b/>
          <w:color w:val="000000"/>
          <w:sz w:val="24"/>
          <w:szCs w:val="24"/>
        </w:rPr>
        <w:t>және</w:t>
      </w:r>
      <w:proofErr w:type="spellEnd"/>
      <w:r w:rsidRPr="0051248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b/>
          <w:color w:val="000000"/>
          <w:sz w:val="24"/>
          <w:szCs w:val="24"/>
        </w:rPr>
        <w:t>банктің</w:t>
      </w:r>
      <w:proofErr w:type="spellEnd"/>
      <w:r w:rsidRPr="0051248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b/>
          <w:color w:val="000000"/>
          <w:sz w:val="24"/>
          <w:szCs w:val="24"/>
        </w:rPr>
        <w:t>басқа</w:t>
      </w:r>
      <w:proofErr w:type="spellEnd"/>
      <w:r w:rsidRPr="0051248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b/>
          <w:color w:val="000000"/>
          <w:sz w:val="24"/>
          <w:szCs w:val="24"/>
        </w:rPr>
        <w:t>деректемелері</w:t>
      </w:r>
      <w:proofErr w:type="spellEnd"/>
      <w:r w:rsidRPr="0051248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) </w:t>
      </w:r>
      <w:proofErr w:type="spellStart"/>
      <w:r w:rsidRPr="0051248C">
        <w:rPr>
          <w:rFonts w:ascii="Times New Roman" w:hAnsi="Times New Roman" w:cs="Times New Roman"/>
          <w:b/>
          <w:color w:val="000000"/>
          <w:sz w:val="24"/>
          <w:szCs w:val="24"/>
        </w:rPr>
        <w:t>Кепілдікті</w:t>
      </w:r>
      <w:proofErr w:type="spellEnd"/>
      <w:r w:rsidRPr="0051248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b/>
          <w:color w:val="000000"/>
          <w:sz w:val="24"/>
          <w:szCs w:val="24"/>
        </w:rPr>
        <w:t>қамтамасыз</w:t>
      </w:r>
      <w:proofErr w:type="spellEnd"/>
      <w:r w:rsidRPr="0051248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b/>
          <w:color w:val="000000"/>
          <w:sz w:val="24"/>
          <w:szCs w:val="24"/>
        </w:rPr>
        <w:t>ету</w:t>
      </w:r>
      <w:proofErr w:type="spellEnd"/>
      <w:r w:rsidRPr="0051248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№ ____________________</w:t>
      </w:r>
    </w:p>
    <w:bookmarkEnd w:id="1"/>
    <w:p w:rsidR="0051248C" w:rsidRPr="0051248C" w:rsidRDefault="0051248C" w:rsidP="005124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      "__" _____ 20__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жыл</w:t>
      </w:r>
      <w:proofErr w:type="spellEnd"/>
    </w:p>
    <w:p w:rsidR="0051248C" w:rsidRPr="0051248C" w:rsidRDefault="0051248C" w:rsidP="005124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      Банк (банк филиалы) __________________________________ (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атауы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>) (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бұдан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әрі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– Банк) </w:t>
      </w:r>
    </w:p>
    <w:p w:rsidR="0051248C" w:rsidRPr="0051248C" w:rsidRDefault="0051248C" w:rsidP="005124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      ______________________________________ (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атауы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бұдан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әрі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"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Әлеуетті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өнім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беруші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" </w:t>
      </w:r>
    </w:p>
    <w:p w:rsidR="0051248C" w:rsidRPr="0051248C" w:rsidRDefault="0051248C" w:rsidP="005124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248C">
        <w:rPr>
          <w:rFonts w:ascii="Times New Roman" w:hAnsi="Times New Roman" w:cs="Times New Roman"/>
          <w:color w:val="000000"/>
          <w:sz w:val="24"/>
          <w:szCs w:val="24"/>
        </w:rPr>
        <w:t>      __________________________________________ (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тапсырыс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берушінің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сатып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алуды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ұйымдастырушының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атауы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51248C" w:rsidRPr="0051248C" w:rsidRDefault="0051248C" w:rsidP="005124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      ____________________________ жарияланған _________________ (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хабарландырудың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күні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айы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жылы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сатып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алу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бойынша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тендерге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конкурсқа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қатысатыны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және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жалпы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сомасы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 (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жазумен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теңгеге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__________________________________________ (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тауардың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атауы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және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көлемі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қызмет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көрсетуді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қызметтің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атауы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>)/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беруді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жүзеге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асыруға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дайын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екендігінен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хабардар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етілді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51248C" w:rsidRPr="0051248C" w:rsidRDefault="0051248C" w:rsidP="005124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     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Осыған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байланысты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Банк ______________________________________ (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банктің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атауы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51248C" w:rsidRPr="0051248C" w:rsidRDefault="0051248C" w:rsidP="005124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     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сатып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алуды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ұйымдастырушының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тапсырыс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берушінің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бірінші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талабымен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сатып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алу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веб-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порталындағы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электронды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түрдегі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талапты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қоса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алғанда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Қазақстан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Республикасы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Үкіметінің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2021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жылғы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4 маусымдағы № 375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қаулысымен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бекітілген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Дәрілік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заттарды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медициналық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бұйымдарды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және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арнайы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емдік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өнімдерді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тегін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медициналық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көмектің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кепілдік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берілген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көлемі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шеңберінде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және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немесе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міндетті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әлеуметтік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медициналық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сақтандыру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жүйесінде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сатып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алуды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фармацевтикалық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көрсетілетін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қызметтерді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сатып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алуды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ұйымдастыру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және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өткізу қағидаларында (бұдан әрі –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Қағидалар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көзделген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негіздер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бойынша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төлемге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қойылатын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талапты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алғаннан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кейін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сатып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алуды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ұйымдастырушыға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дәрілік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заттарды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медициналық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бұйымдарды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немесе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фармацевтикалық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көрсетілетін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қызметтерді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сатып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алу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үшін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бөлінген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соманың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______________ (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сомасы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санмен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және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жазумен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>) 1 (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бір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пайызы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мөлшерінде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кепілдікті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қамтамасыз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ету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сомасын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төлеуге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кері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қайтарылмайтын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міндеттемені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өзіне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алады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1248C" w:rsidRPr="0051248C" w:rsidRDefault="0051248C" w:rsidP="005124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      Осы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кепілдік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Әлеуетті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өнім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берушінің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тендерлік/конкурстық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өтінімін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ашқан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сәттен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бастап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күшіне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енеді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және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ол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бойынша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Қағидаларға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сәйкес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мәні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бойынша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шешім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қабылданғанға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дейін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, ал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Әлеуетті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өнім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беруші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сатып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алу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жеңімпазы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деп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танылған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жағдайда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ол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жасалған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шарт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бойынша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тиісті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кепілдік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қамтамасыз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етуді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ұсынғанға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дейін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қолданылады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7532"/>
        <w:gridCol w:w="1853"/>
      </w:tblGrid>
      <w:tr w:rsidR="0051248C" w:rsidRPr="0051248C" w:rsidTr="00EC275D">
        <w:trPr>
          <w:trHeight w:val="30"/>
          <w:tblCellSpacing w:w="0" w:type="auto"/>
        </w:trPr>
        <w:tc>
          <w:tcPr>
            <w:tcW w:w="99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48C" w:rsidRPr="0051248C" w:rsidRDefault="0051248C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Банктің уәкілетті адамдарының қолдары </w:t>
            </w:r>
          </w:p>
          <w:p w:rsidR="0051248C" w:rsidRPr="0051248C" w:rsidRDefault="0051248C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512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лауазымы</w:t>
            </w:r>
            <w:proofErr w:type="spellEnd"/>
            <w:r w:rsidRPr="00512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мен Т.А.Ә. </w:t>
            </w:r>
            <w:proofErr w:type="spellStart"/>
            <w:r w:rsidRPr="00512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көрсетіліп</w:t>
            </w:r>
            <w:proofErr w:type="spellEnd"/>
            <w:r w:rsidRPr="00512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37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48C" w:rsidRPr="0051248C" w:rsidRDefault="0051248C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Банк мөрі</w:t>
            </w:r>
          </w:p>
        </w:tc>
      </w:tr>
    </w:tbl>
    <w:p w:rsidR="00012982" w:rsidRPr="0051248C" w:rsidRDefault="00012982" w:rsidP="005124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12982" w:rsidRPr="0051248C" w:rsidSect="005022E3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084336"/>
    <w:multiLevelType w:val="hybridMultilevel"/>
    <w:tmpl w:val="EE583B88"/>
    <w:lvl w:ilvl="0" w:tplc="0466165A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B3134"/>
    <w:rsid w:val="00012982"/>
    <w:rsid w:val="000A25CF"/>
    <w:rsid w:val="00100403"/>
    <w:rsid w:val="001F4FE9"/>
    <w:rsid w:val="0051248C"/>
    <w:rsid w:val="007F162C"/>
    <w:rsid w:val="009C4114"/>
    <w:rsid w:val="00A851D7"/>
    <w:rsid w:val="00CC12EA"/>
    <w:rsid w:val="00DA6EFC"/>
    <w:rsid w:val="00E8228C"/>
    <w:rsid w:val="00F47773"/>
    <w:rsid w:val="00FB3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44676"/>
  <w15:docId w15:val="{AA77A7E6-DFE0-493C-AD7A-B13DF2D01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77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F1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0A25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48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user</cp:lastModifiedBy>
  <cp:revision>7</cp:revision>
  <cp:lastPrinted>2019-10-23T08:33:00Z</cp:lastPrinted>
  <dcterms:created xsi:type="dcterms:W3CDTF">2015-01-08T10:59:00Z</dcterms:created>
  <dcterms:modified xsi:type="dcterms:W3CDTF">2022-04-26T10:33:00Z</dcterms:modified>
</cp:coreProperties>
</file>