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8D" w:rsidRDefault="00064B8D" w:rsidP="00064B8D">
      <w:pPr>
        <w:jc w:val="center"/>
        <w:rPr>
          <w:b/>
          <w:sz w:val="28"/>
          <w:szCs w:val="28"/>
        </w:rPr>
      </w:pPr>
    </w:p>
    <w:p w:rsidR="00064B8D" w:rsidRDefault="00064B8D" w:rsidP="00064B8D">
      <w:pPr>
        <w:jc w:val="center"/>
        <w:rPr>
          <w:b/>
          <w:sz w:val="28"/>
          <w:szCs w:val="28"/>
        </w:rPr>
      </w:pPr>
    </w:p>
    <w:p w:rsidR="00064B8D" w:rsidRDefault="00064B8D" w:rsidP="00064B8D">
      <w:pPr>
        <w:jc w:val="center"/>
        <w:rPr>
          <w:b/>
          <w:sz w:val="28"/>
          <w:szCs w:val="28"/>
        </w:rPr>
      </w:pPr>
    </w:p>
    <w:p w:rsidR="00064B8D" w:rsidRDefault="00064B8D" w:rsidP="00064B8D">
      <w:pPr>
        <w:jc w:val="center"/>
        <w:rPr>
          <w:b/>
          <w:sz w:val="28"/>
          <w:szCs w:val="28"/>
        </w:rPr>
      </w:pPr>
    </w:p>
    <w:p w:rsidR="00064B8D" w:rsidRDefault="00064B8D" w:rsidP="00064B8D">
      <w:pPr>
        <w:jc w:val="center"/>
        <w:rPr>
          <w:b/>
          <w:sz w:val="28"/>
          <w:szCs w:val="28"/>
        </w:rPr>
      </w:pPr>
    </w:p>
    <w:p w:rsidR="00064B8D" w:rsidRDefault="00064B8D" w:rsidP="00064B8D">
      <w:pPr>
        <w:jc w:val="center"/>
        <w:rPr>
          <w:b/>
          <w:sz w:val="28"/>
          <w:szCs w:val="28"/>
        </w:rPr>
      </w:pPr>
    </w:p>
    <w:p w:rsidR="00064B8D" w:rsidRDefault="00064B8D" w:rsidP="00064B8D">
      <w:pPr>
        <w:jc w:val="center"/>
        <w:rPr>
          <w:b/>
          <w:sz w:val="28"/>
          <w:szCs w:val="28"/>
        </w:rPr>
      </w:pPr>
    </w:p>
    <w:p w:rsidR="00064B8D" w:rsidRDefault="00064B8D" w:rsidP="00064B8D">
      <w:pPr>
        <w:jc w:val="center"/>
        <w:rPr>
          <w:b/>
          <w:sz w:val="28"/>
          <w:szCs w:val="28"/>
        </w:rPr>
      </w:pPr>
    </w:p>
    <w:p w:rsidR="00064B8D" w:rsidRDefault="00064B8D" w:rsidP="00064B8D">
      <w:pPr>
        <w:jc w:val="center"/>
        <w:rPr>
          <w:b/>
          <w:sz w:val="28"/>
          <w:szCs w:val="28"/>
        </w:rPr>
      </w:pPr>
    </w:p>
    <w:p w:rsidR="00064B8D" w:rsidRDefault="00064B8D" w:rsidP="00064B8D">
      <w:pPr>
        <w:jc w:val="center"/>
        <w:rPr>
          <w:b/>
          <w:sz w:val="28"/>
          <w:szCs w:val="28"/>
        </w:rPr>
      </w:pPr>
    </w:p>
    <w:p w:rsidR="00064B8D" w:rsidRDefault="00064B8D" w:rsidP="00064B8D">
      <w:pPr>
        <w:jc w:val="center"/>
        <w:rPr>
          <w:b/>
          <w:sz w:val="28"/>
          <w:szCs w:val="28"/>
        </w:rPr>
      </w:pPr>
    </w:p>
    <w:p w:rsidR="00064B8D" w:rsidRDefault="00064B8D" w:rsidP="00064B8D">
      <w:pPr>
        <w:jc w:val="center"/>
        <w:rPr>
          <w:b/>
          <w:sz w:val="28"/>
          <w:szCs w:val="28"/>
        </w:rPr>
      </w:pPr>
    </w:p>
    <w:p w:rsidR="00064B8D" w:rsidRDefault="00064B8D" w:rsidP="00064B8D">
      <w:pPr>
        <w:jc w:val="center"/>
        <w:rPr>
          <w:b/>
          <w:sz w:val="28"/>
          <w:szCs w:val="28"/>
        </w:rPr>
      </w:pPr>
      <w:r w:rsidRPr="00980A4E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  <w:lang w:val="kk-KZ"/>
        </w:rPr>
        <w:t xml:space="preserve">изменений </w:t>
      </w:r>
      <w:r w:rsidRPr="00980A4E">
        <w:rPr>
          <w:b/>
          <w:sz w:val="28"/>
          <w:szCs w:val="28"/>
        </w:rPr>
        <w:t xml:space="preserve">в приказ Министра культуры и спорта </w:t>
      </w:r>
    </w:p>
    <w:p w:rsidR="00064B8D" w:rsidRPr="00465DD0" w:rsidRDefault="00064B8D" w:rsidP="00064B8D">
      <w:pPr>
        <w:jc w:val="center"/>
        <w:rPr>
          <w:sz w:val="28"/>
        </w:rPr>
      </w:pPr>
      <w:r w:rsidRPr="00980A4E">
        <w:rPr>
          <w:b/>
          <w:sz w:val="28"/>
          <w:szCs w:val="28"/>
        </w:rPr>
        <w:t xml:space="preserve">Республики Казахстан от </w:t>
      </w:r>
      <w:r>
        <w:rPr>
          <w:b/>
          <w:sz w:val="28"/>
          <w:szCs w:val="28"/>
        </w:rPr>
        <w:t>27</w:t>
      </w:r>
      <w:r w:rsidRPr="00980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980A4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980A4E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119 </w:t>
      </w:r>
      <w:r w:rsidRPr="00573A46">
        <w:rPr>
          <w:b/>
          <w:sz w:val="28"/>
          <w:szCs w:val="28"/>
        </w:rPr>
        <w:t>«</w:t>
      </w:r>
      <w:r w:rsidRPr="00E81AFF">
        <w:rPr>
          <w:b/>
          <w:sz w:val="28"/>
          <w:szCs w:val="28"/>
        </w:rPr>
        <w:t xml:space="preserve">Об утверждении методики </w:t>
      </w:r>
      <w:proofErr w:type="spellStart"/>
      <w:r w:rsidRPr="00E81AFF">
        <w:rPr>
          <w:b/>
          <w:sz w:val="28"/>
          <w:szCs w:val="28"/>
        </w:rPr>
        <w:t>подушевого</w:t>
      </w:r>
      <w:proofErr w:type="spellEnd"/>
      <w:r w:rsidRPr="00E81AFF">
        <w:rPr>
          <w:b/>
          <w:sz w:val="28"/>
          <w:szCs w:val="28"/>
        </w:rPr>
        <w:t xml:space="preserve"> нормативного финансирования государственного спортивного заказа</w:t>
      </w:r>
      <w:r w:rsidRPr="00980A4E">
        <w:rPr>
          <w:b/>
          <w:sz w:val="28"/>
          <w:szCs w:val="28"/>
        </w:rPr>
        <w:t>»</w:t>
      </w:r>
    </w:p>
    <w:p w:rsidR="00064B8D" w:rsidRPr="00134EFE" w:rsidRDefault="00064B8D" w:rsidP="00064B8D">
      <w:pPr>
        <w:jc w:val="both"/>
        <w:rPr>
          <w:sz w:val="28"/>
          <w:szCs w:val="28"/>
        </w:rPr>
      </w:pPr>
    </w:p>
    <w:p w:rsidR="00064B8D" w:rsidRPr="00D52A4D" w:rsidRDefault="00064B8D" w:rsidP="00064B8D">
      <w:pPr>
        <w:rPr>
          <w:sz w:val="28"/>
        </w:rPr>
      </w:pPr>
    </w:p>
    <w:p w:rsidR="00064B8D" w:rsidRDefault="00064B8D" w:rsidP="00064B8D">
      <w:pPr>
        <w:ind w:firstLine="709"/>
        <w:jc w:val="both"/>
        <w:rPr>
          <w:b/>
          <w:color w:val="000000"/>
          <w:sz w:val="28"/>
        </w:rPr>
      </w:pPr>
      <w:r w:rsidRPr="00811022">
        <w:rPr>
          <w:rFonts w:eastAsia="Consolas"/>
          <w:b/>
          <w:color w:val="000000"/>
          <w:sz w:val="28"/>
          <w:szCs w:val="28"/>
          <w:lang w:eastAsia="en-US"/>
        </w:rPr>
        <w:t>ПРИКАЗЫВАЮ</w:t>
      </w:r>
      <w:r w:rsidRPr="0008431D">
        <w:rPr>
          <w:b/>
          <w:color w:val="000000"/>
          <w:sz w:val="28"/>
        </w:rPr>
        <w:t>:</w:t>
      </w:r>
    </w:p>
    <w:p w:rsidR="00064B8D" w:rsidRDefault="00064B8D" w:rsidP="00064B8D">
      <w:pPr>
        <w:ind w:firstLine="709"/>
        <w:jc w:val="both"/>
        <w:rPr>
          <w:color w:val="000000"/>
          <w:sz w:val="28"/>
          <w:szCs w:val="28"/>
        </w:rPr>
      </w:pPr>
      <w:r w:rsidRPr="001E7B76">
        <w:rPr>
          <w:color w:val="000000"/>
          <w:sz w:val="28"/>
          <w:szCs w:val="28"/>
        </w:rPr>
        <w:t>1. Внести</w:t>
      </w:r>
      <w:r>
        <w:rPr>
          <w:color w:val="000000"/>
          <w:sz w:val="28"/>
          <w:szCs w:val="28"/>
        </w:rPr>
        <w:t xml:space="preserve"> в</w:t>
      </w:r>
      <w:r w:rsidRPr="001E7B76">
        <w:rPr>
          <w:color w:val="000000"/>
          <w:sz w:val="28"/>
          <w:szCs w:val="28"/>
        </w:rPr>
        <w:t xml:space="preserve"> </w:t>
      </w:r>
      <w:r w:rsidRPr="00194B57">
        <w:rPr>
          <w:color w:val="000000"/>
          <w:sz w:val="28"/>
          <w:szCs w:val="28"/>
        </w:rPr>
        <w:t xml:space="preserve">приказ Министра культуры и спорта Республики Казахстан </w:t>
      </w:r>
      <w:r>
        <w:rPr>
          <w:color w:val="000000"/>
          <w:sz w:val="28"/>
          <w:szCs w:val="28"/>
        </w:rPr>
        <w:br/>
      </w:r>
      <w:r w:rsidRPr="00194B57">
        <w:rPr>
          <w:color w:val="000000"/>
          <w:sz w:val="28"/>
          <w:szCs w:val="28"/>
        </w:rPr>
        <w:t xml:space="preserve">от 27 апреля 2021 года № 119 «Об утверждении методики </w:t>
      </w:r>
      <w:proofErr w:type="spellStart"/>
      <w:r w:rsidRPr="00194B57">
        <w:rPr>
          <w:color w:val="000000"/>
          <w:sz w:val="28"/>
          <w:szCs w:val="28"/>
        </w:rPr>
        <w:t>подушевого</w:t>
      </w:r>
      <w:proofErr w:type="spellEnd"/>
      <w:r w:rsidRPr="00194B57">
        <w:rPr>
          <w:color w:val="000000"/>
          <w:sz w:val="28"/>
          <w:szCs w:val="28"/>
        </w:rPr>
        <w:t xml:space="preserve"> нормативного финансирования государственного спортивного заказа»</w:t>
      </w:r>
      <w:r>
        <w:rPr>
          <w:color w:val="000000"/>
          <w:sz w:val="28"/>
          <w:szCs w:val="28"/>
        </w:rPr>
        <w:t xml:space="preserve"> </w:t>
      </w:r>
      <w:r w:rsidRPr="00524877">
        <w:rPr>
          <w:color w:val="000000"/>
          <w:sz w:val="28"/>
        </w:rPr>
        <w:t xml:space="preserve">(зарегистрирован в </w:t>
      </w:r>
      <w:r w:rsidRPr="00194B57">
        <w:rPr>
          <w:color w:val="000000"/>
          <w:sz w:val="28"/>
        </w:rPr>
        <w:t xml:space="preserve">Реестре </w:t>
      </w:r>
      <w:r>
        <w:rPr>
          <w:color w:val="000000"/>
          <w:sz w:val="28"/>
        </w:rPr>
        <w:t>г</w:t>
      </w:r>
      <w:r w:rsidRPr="00194B57">
        <w:rPr>
          <w:color w:val="000000"/>
          <w:sz w:val="28"/>
        </w:rPr>
        <w:t>осударственн</w:t>
      </w:r>
      <w:r>
        <w:rPr>
          <w:color w:val="000000"/>
          <w:sz w:val="28"/>
        </w:rPr>
        <w:t>ой регистрации</w:t>
      </w:r>
      <w:r w:rsidRPr="00194B57">
        <w:rPr>
          <w:color w:val="000000"/>
          <w:sz w:val="28"/>
        </w:rPr>
        <w:t xml:space="preserve"> нормативных правовых актов </w:t>
      </w:r>
      <w:r>
        <w:rPr>
          <w:color w:val="000000"/>
          <w:sz w:val="28"/>
        </w:rPr>
        <w:t>под</w:t>
      </w:r>
      <w:r w:rsidRPr="00524877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22633</w:t>
      </w:r>
      <w:r w:rsidRPr="00D52A4D">
        <w:rPr>
          <w:color w:val="000000"/>
          <w:sz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E7B76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 xml:space="preserve">ие </w:t>
      </w:r>
      <w:r>
        <w:rPr>
          <w:color w:val="000000"/>
          <w:sz w:val="28"/>
          <w:szCs w:val="28"/>
          <w:lang w:val="kk-KZ"/>
        </w:rPr>
        <w:t>изменения</w:t>
      </w:r>
      <w:r>
        <w:rPr>
          <w:color w:val="000000"/>
          <w:sz w:val="28"/>
          <w:szCs w:val="28"/>
        </w:rPr>
        <w:t>:</w:t>
      </w:r>
    </w:p>
    <w:p w:rsidR="00064B8D" w:rsidRDefault="00064B8D" w:rsidP="00064B8D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преамбулу изложить в следующей редакции:</w:t>
      </w:r>
    </w:p>
    <w:p w:rsidR="00064B8D" w:rsidRDefault="00064B8D" w:rsidP="00064B8D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</w:t>
      </w:r>
      <w:r w:rsidRPr="00184A88">
        <w:rPr>
          <w:color w:val="000000"/>
          <w:sz w:val="28"/>
        </w:rPr>
        <w:t xml:space="preserve">В соответствии с подпунктом 65-10) статьи 7 Закона Республики Казахстан </w:t>
      </w:r>
      <w:r>
        <w:rPr>
          <w:color w:val="000000"/>
          <w:sz w:val="28"/>
          <w:lang w:val="kk-KZ"/>
        </w:rPr>
        <w:t>«</w:t>
      </w:r>
      <w:r w:rsidRPr="00184A88">
        <w:rPr>
          <w:color w:val="000000"/>
          <w:sz w:val="28"/>
        </w:rPr>
        <w:t>О физической культуре и спорте</w:t>
      </w:r>
      <w:r>
        <w:rPr>
          <w:color w:val="000000"/>
          <w:sz w:val="28"/>
          <w:lang w:val="kk-KZ"/>
        </w:rPr>
        <w:t>»</w:t>
      </w:r>
      <w:r w:rsidRPr="00184A88">
        <w:rPr>
          <w:color w:val="000000"/>
          <w:sz w:val="28"/>
        </w:rPr>
        <w:t xml:space="preserve"> </w:t>
      </w:r>
      <w:r w:rsidRPr="005D28B1">
        <w:rPr>
          <w:b/>
          <w:color w:val="000000"/>
          <w:sz w:val="28"/>
        </w:rPr>
        <w:t>ПРИКАЗЫВАЮ:</w:t>
      </w:r>
      <w:r>
        <w:rPr>
          <w:color w:val="000000"/>
          <w:sz w:val="28"/>
          <w:szCs w:val="28"/>
          <w:lang w:val="kk-KZ"/>
        </w:rPr>
        <w:t>»;</w:t>
      </w:r>
    </w:p>
    <w:p w:rsidR="00064B8D" w:rsidRDefault="00064B8D" w:rsidP="00064B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Методику подушевого нормативного финансирования государственного спортивного заказа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утвержд</w:t>
      </w:r>
      <w:r w:rsidR="00284C5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proofErr w:type="spellEnd"/>
      <w:r>
        <w:rPr>
          <w:color w:val="000000"/>
          <w:sz w:val="28"/>
          <w:szCs w:val="28"/>
          <w:lang w:val="kk-KZ"/>
        </w:rPr>
        <w:t>ую</w:t>
      </w:r>
      <w:r>
        <w:rPr>
          <w:color w:val="000000"/>
          <w:sz w:val="28"/>
          <w:szCs w:val="28"/>
        </w:rPr>
        <w:t xml:space="preserve"> указанным приказом, изложить в новой редакции согласно приложению к настоящему приказу.</w:t>
      </w:r>
    </w:p>
    <w:p w:rsidR="00064B8D" w:rsidRPr="00811022" w:rsidRDefault="00064B8D" w:rsidP="00064B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811022">
        <w:rPr>
          <w:sz w:val="28"/>
          <w:szCs w:val="28"/>
        </w:rPr>
        <w:t>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p w:rsidR="00064B8D" w:rsidRPr="00811022" w:rsidRDefault="00064B8D" w:rsidP="00064B8D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81102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064B8D" w:rsidRPr="00811022" w:rsidRDefault="00064B8D" w:rsidP="00064B8D">
      <w:pPr>
        <w:widowControl w:val="0"/>
        <w:ind w:firstLine="709"/>
        <w:jc w:val="both"/>
        <w:rPr>
          <w:sz w:val="28"/>
          <w:szCs w:val="28"/>
        </w:rPr>
      </w:pPr>
      <w:r w:rsidRPr="00811022">
        <w:rPr>
          <w:sz w:val="28"/>
          <w:szCs w:val="28"/>
          <w:lang w:val="kk-KZ"/>
        </w:rPr>
        <w:t>2</w:t>
      </w:r>
      <w:r w:rsidRPr="00811022">
        <w:rPr>
          <w:sz w:val="28"/>
          <w:szCs w:val="28"/>
        </w:rPr>
        <w:t xml:space="preserve">) размещение настоящего приказа на </w:t>
      </w:r>
      <w:proofErr w:type="spellStart"/>
      <w:r w:rsidRPr="00811022">
        <w:rPr>
          <w:sz w:val="28"/>
          <w:szCs w:val="28"/>
        </w:rPr>
        <w:t>интернет-ресурсе</w:t>
      </w:r>
      <w:proofErr w:type="spellEnd"/>
      <w:r w:rsidRPr="00811022">
        <w:rPr>
          <w:sz w:val="28"/>
          <w:szCs w:val="28"/>
        </w:rPr>
        <w:t xml:space="preserve"> Министерства культуры и спорта Республики Казахстан;</w:t>
      </w:r>
    </w:p>
    <w:p w:rsidR="00064B8D" w:rsidRDefault="00064B8D" w:rsidP="00064B8D">
      <w:pPr>
        <w:widowControl w:val="0"/>
        <w:ind w:firstLine="709"/>
        <w:jc w:val="both"/>
        <w:rPr>
          <w:sz w:val="28"/>
        </w:rPr>
      </w:pPr>
      <w:r w:rsidRPr="00811022">
        <w:rPr>
          <w:sz w:val="28"/>
          <w:szCs w:val="28"/>
          <w:lang w:val="kk-KZ"/>
        </w:rPr>
        <w:t>3</w:t>
      </w:r>
      <w:r w:rsidRPr="00811022">
        <w:rPr>
          <w:sz w:val="28"/>
          <w:szCs w:val="28"/>
        </w:rPr>
        <w:t xml:space="preserve">) </w:t>
      </w:r>
      <w:r w:rsidRPr="00811022">
        <w:rPr>
          <w:sz w:val="28"/>
        </w:rPr>
        <w:t>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 w:rsidR="009411D8" w:rsidRPr="009411D8" w:rsidRDefault="000E4266" w:rsidP="009411D8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F2F7D">
        <w:rPr>
          <w:sz w:val="28"/>
        </w:rPr>
        <w:t>3.</w:t>
      </w:r>
      <w:r w:rsidR="00FC661F" w:rsidRPr="003F2F7D">
        <w:rPr>
          <w:sz w:val="28"/>
        </w:rPr>
        <w:t xml:space="preserve">   </w:t>
      </w:r>
      <w:proofErr w:type="gramStart"/>
      <w:r w:rsidR="00FC661F" w:rsidRPr="003F2F7D">
        <w:rPr>
          <w:sz w:val="28"/>
        </w:rPr>
        <w:t xml:space="preserve">Действие </w:t>
      </w:r>
      <w:r w:rsidR="001A14AE">
        <w:rPr>
          <w:sz w:val="28"/>
        </w:rPr>
        <w:t>строк</w:t>
      </w:r>
      <w:r w:rsidR="00EF1D70" w:rsidRPr="003F2F7D">
        <w:rPr>
          <w:sz w:val="28"/>
        </w:rPr>
        <w:t xml:space="preserve"> порядковые номера 2, 3, 4, 6, 7, 8, 10, 11, 12, 13, 16, 17, 49, 50, 51, 53, 61, 62, 87, 88, 91, 111</w:t>
      </w:r>
      <w:r w:rsidR="009411D8" w:rsidRPr="003F2F7D">
        <w:rPr>
          <w:sz w:val="28"/>
        </w:rPr>
        <w:t xml:space="preserve"> </w:t>
      </w:r>
      <w:r w:rsidR="001A14AE" w:rsidRPr="003F2F7D">
        <w:rPr>
          <w:sz w:val="28"/>
        </w:rPr>
        <w:t>столбца 5</w:t>
      </w:r>
      <w:r w:rsidR="001A14AE">
        <w:rPr>
          <w:sz w:val="28"/>
        </w:rPr>
        <w:t xml:space="preserve"> </w:t>
      </w:r>
      <w:r w:rsidR="009411D8" w:rsidRPr="003F2F7D">
        <w:rPr>
          <w:sz w:val="28"/>
        </w:rPr>
        <w:t xml:space="preserve">приложения 2 к Методике </w:t>
      </w:r>
      <w:proofErr w:type="spellStart"/>
      <w:r w:rsidR="009411D8" w:rsidRPr="003F2F7D">
        <w:rPr>
          <w:sz w:val="28"/>
        </w:rPr>
        <w:lastRenderedPageBreak/>
        <w:t>подушевого</w:t>
      </w:r>
      <w:proofErr w:type="spellEnd"/>
      <w:r w:rsidR="009411D8" w:rsidRPr="003F2F7D">
        <w:rPr>
          <w:sz w:val="28"/>
        </w:rPr>
        <w:t xml:space="preserve"> норм</w:t>
      </w:r>
      <w:r w:rsidR="00155004" w:rsidRPr="003F2F7D">
        <w:rPr>
          <w:sz w:val="28"/>
        </w:rPr>
        <w:t>а</w:t>
      </w:r>
      <w:r w:rsidR="009411D8" w:rsidRPr="003F2F7D">
        <w:rPr>
          <w:sz w:val="28"/>
        </w:rPr>
        <w:t xml:space="preserve">тивного финансирования государственного спортивного заказа </w:t>
      </w:r>
      <w:r w:rsidR="009411D8" w:rsidRPr="003F2F7D">
        <w:rPr>
          <w:spacing w:val="2"/>
          <w:sz w:val="28"/>
          <w:szCs w:val="28"/>
        </w:rPr>
        <w:t xml:space="preserve">не распространяется на лиц, </w:t>
      </w:r>
      <w:r w:rsidR="005E365E" w:rsidRPr="003F2F7D">
        <w:rPr>
          <w:spacing w:val="2"/>
          <w:sz w:val="28"/>
          <w:szCs w:val="28"/>
        </w:rPr>
        <w:t xml:space="preserve">участвующих </w:t>
      </w:r>
      <w:r w:rsidR="00155004" w:rsidRPr="003F2F7D">
        <w:rPr>
          <w:spacing w:val="2"/>
          <w:sz w:val="28"/>
          <w:szCs w:val="28"/>
        </w:rPr>
        <w:t xml:space="preserve">в государственном спортивном заказе </w:t>
      </w:r>
      <w:r w:rsidR="005A7A9D">
        <w:rPr>
          <w:spacing w:val="2"/>
          <w:sz w:val="28"/>
          <w:szCs w:val="28"/>
          <w:lang w:val="kk-KZ"/>
        </w:rPr>
        <w:t>до введения в действие</w:t>
      </w:r>
      <w:r w:rsidR="001A14AE">
        <w:rPr>
          <w:spacing w:val="2"/>
          <w:sz w:val="28"/>
          <w:szCs w:val="28"/>
          <w:lang w:val="kk-KZ"/>
        </w:rPr>
        <w:t xml:space="preserve"> настоящего приказа</w:t>
      </w:r>
      <w:r w:rsidR="009411D8" w:rsidRPr="003F2F7D">
        <w:rPr>
          <w:spacing w:val="2"/>
          <w:sz w:val="28"/>
          <w:szCs w:val="28"/>
        </w:rPr>
        <w:t>.</w:t>
      </w:r>
      <w:proofErr w:type="gramEnd"/>
    </w:p>
    <w:p w:rsidR="00064B8D" w:rsidRDefault="000E4266" w:rsidP="009411D8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9411D8">
        <w:rPr>
          <w:sz w:val="28"/>
          <w:szCs w:val="28"/>
        </w:rPr>
        <w:t>4</w:t>
      </w:r>
      <w:r w:rsidR="00064B8D" w:rsidRPr="009411D8">
        <w:rPr>
          <w:sz w:val="28"/>
          <w:szCs w:val="28"/>
        </w:rPr>
        <w:t xml:space="preserve">. Контроль за исполнением настоящего приказа возложить </w:t>
      </w:r>
      <w:r w:rsidR="00064B8D" w:rsidRPr="00811022">
        <w:rPr>
          <w:sz w:val="28"/>
          <w:szCs w:val="28"/>
        </w:rPr>
        <w:t>на курирующего вице-министра культуры и спорта Республики Казахстан.</w:t>
      </w:r>
    </w:p>
    <w:p w:rsidR="00064B8D" w:rsidRDefault="000E4266" w:rsidP="00064B8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064B8D" w:rsidRPr="00811022">
        <w:rPr>
          <w:sz w:val="28"/>
          <w:szCs w:val="28"/>
        </w:rPr>
        <w:t xml:space="preserve">. </w:t>
      </w:r>
      <w:r w:rsidR="00064B8D" w:rsidRPr="00015906">
        <w:rPr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</w:t>
      </w:r>
      <w:r w:rsidR="00064B8D">
        <w:rPr>
          <w:sz w:val="28"/>
          <w:szCs w:val="28"/>
        </w:rPr>
        <w:t>.</w:t>
      </w:r>
    </w:p>
    <w:p w:rsidR="00064B8D" w:rsidRPr="00194B57" w:rsidRDefault="00064B8D" w:rsidP="00064B8D">
      <w:pPr>
        <w:ind w:firstLine="709"/>
        <w:jc w:val="both"/>
        <w:rPr>
          <w:sz w:val="28"/>
        </w:rPr>
      </w:pPr>
    </w:p>
    <w:p w:rsidR="00064B8D" w:rsidRDefault="00064B8D" w:rsidP="00064B8D"/>
    <w:tbl>
      <w:tblPr>
        <w:tblStyle w:val="a3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064B8D" w:rsidTr="00C20FDA">
        <w:tc>
          <w:tcPr>
            <w:tcW w:w="3652" w:type="dxa"/>
            <w:hideMark/>
          </w:tcPr>
          <w:p w:rsidR="00064B8D" w:rsidRDefault="00064B8D" w:rsidP="00C20F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064B8D" w:rsidRDefault="00064B8D" w:rsidP="00C20FD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064B8D" w:rsidRDefault="009D1B52" w:rsidP="00C20FD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</w:t>
            </w:r>
            <w:bookmarkStart w:id="0" w:name="_GoBack"/>
            <w:bookmarkEnd w:id="0"/>
            <w:r w:rsidR="00064B8D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7739D5" w:rsidRDefault="007739D5" w:rsidP="00064B8D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7739D5" w:rsidRDefault="007739D5" w:rsidP="00064B8D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064B8D" w:rsidRPr="007B0025" w:rsidRDefault="00064B8D" w:rsidP="00064B8D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«СОГЛАСОВАН»</w:t>
      </w:r>
    </w:p>
    <w:p w:rsidR="00064B8D" w:rsidRDefault="00064B8D" w:rsidP="00064B8D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 xml:space="preserve">Министерство </w:t>
      </w:r>
    </w:p>
    <w:p w:rsidR="00064B8D" w:rsidRPr="007B0025" w:rsidRDefault="00064B8D" w:rsidP="00064B8D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образования и науки</w:t>
      </w:r>
      <w:r w:rsidRPr="007B0025">
        <w:rPr>
          <w:color w:val="000000"/>
          <w:sz w:val="28"/>
          <w:szCs w:val="22"/>
          <w:lang w:eastAsia="en-US"/>
        </w:rPr>
        <w:t xml:space="preserve"> </w:t>
      </w:r>
    </w:p>
    <w:p w:rsidR="00064B8D" w:rsidRPr="007B0025" w:rsidRDefault="00064B8D" w:rsidP="00064B8D">
      <w:pPr>
        <w:ind w:firstLine="709"/>
        <w:jc w:val="both"/>
      </w:pPr>
      <w:r w:rsidRPr="007B0025">
        <w:rPr>
          <w:color w:val="000000"/>
          <w:sz w:val="28"/>
          <w:szCs w:val="22"/>
          <w:lang w:eastAsia="en-US"/>
        </w:rPr>
        <w:t>Республики Казахстан</w:t>
      </w:r>
    </w:p>
    <w:p w:rsidR="00064B8D" w:rsidRDefault="00064B8D" w:rsidP="00064B8D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064B8D" w:rsidRPr="007B0025" w:rsidRDefault="00064B8D" w:rsidP="00064B8D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«СОГЛАСОВАН»</w:t>
      </w:r>
    </w:p>
    <w:p w:rsidR="00064B8D" w:rsidRDefault="00064B8D" w:rsidP="00064B8D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 xml:space="preserve">Министерство </w:t>
      </w:r>
      <w:r>
        <w:rPr>
          <w:color w:val="000000"/>
          <w:sz w:val="28"/>
          <w:szCs w:val="22"/>
          <w:lang w:eastAsia="en-US"/>
        </w:rPr>
        <w:t>здравоохранения</w:t>
      </w:r>
    </w:p>
    <w:p w:rsidR="00064B8D" w:rsidRPr="00934587" w:rsidRDefault="00064B8D" w:rsidP="00064B8D">
      <w:pPr>
        <w:overflowPunct/>
        <w:autoSpaceDE/>
        <w:autoSpaceDN/>
        <w:adjustRightInd/>
        <w:ind w:firstLine="709"/>
        <w:jc w:val="both"/>
      </w:pPr>
      <w:r w:rsidRPr="007B0025">
        <w:rPr>
          <w:color w:val="000000"/>
          <w:sz w:val="28"/>
          <w:szCs w:val="22"/>
          <w:lang w:eastAsia="en-US"/>
        </w:rPr>
        <w:t>Республики Казахстан</w:t>
      </w:r>
    </w:p>
    <w:p w:rsidR="00064B8D" w:rsidRDefault="00064B8D" w:rsidP="00064B8D">
      <w:pPr>
        <w:ind w:firstLine="709"/>
        <w:jc w:val="both"/>
        <w:rPr>
          <w:sz w:val="28"/>
        </w:rPr>
      </w:pPr>
    </w:p>
    <w:p w:rsidR="00064B8D" w:rsidRPr="007B0025" w:rsidRDefault="00064B8D" w:rsidP="00064B8D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«СОГЛАСОВАН»</w:t>
      </w:r>
    </w:p>
    <w:p w:rsidR="00064B8D" w:rsidRDefault="00064B8D" w:rsidP="00064B8D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 xml:space="preserve">Министерство </w:t>
      </w:r>
      <w:r>
        <w:rPr>
          <w:color w:val="000000"/>
          <w:sz w:val="28"/>
          <w:szCs w:val="22"/>
          <w:lang w:eastAsia="en-US"/>
        </w:rPr>
        <w:t xml:space="preserve">труда </w:t>
      </w:r>
    </w:p>
    <w:p w:rsidR="00064B8D" w:rsidRDefault="00064B8D" w:rsidP="00064B8D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и социальной</w:t>
      </w:r>
    </w:p>
    <w:p w:rsidR="00064B8D" w:rsidRDefault="00064B8D" w:rsidP="00064B8D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защиты населения</w:t>
      </w:r>
    </w:p>
    <w:p w:rsidR="00064B8D" w:rsidRDefault="00064B8D" w:rsidP="00064B8D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Республики Казахстан</w:t>
      </w:r>
    </w:p>
    <w:p w:rsidR="00064B8D" w:rsidRDefault="00064B8D" w:rsidP="00064B8D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064B8D" w:rsidRPr="007B0025" w:rsidRDefault="00064B8D" w:rsidP="00064B8D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«СОГЛАСОВАН»</w:t>
      </w:r>
    </w:p>
    <w:p w:rsidR="00064B8D" w:rsidRPr="007B0025" w:rsidRDefault="00064B8D" w:rsidP="00064B8D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 xml:space="preserve">Министерство </w:t>
      </w:r>
      <w:r>
        <w:rPr>
          <w:color w:val="000000"/>
          <w:sz w:val="28"/>
          <w:szCs w:val="22"/>
          <w:lang w:eastAsia="en-US"/>
        </w:rPr>
        <w:t>финансов</w:t>
      </w:r>
      <w:r w:rsidRPr="007B0025">
        <w:rPr>
          <w:color w:val="000000"/>
          <w:sz w:val="28"/>
          <w:szCs w:val="22"/>
          <w:lang w:eastAsia="en-US"/>
        </w:rPr>
        <w:t xml:space="preserve"> </w:t>
      </w:r>
    </w:p>
    <w:p w:rsidR="00064B8D" w:rsidRPr="007B0025" w:rsidRDefault="00064B8D" w:rsidP="00064B8D">
      <w:pPr>
        <w:ind w:firstLine="709"/>
        <w:jc w:val="both"/>
      </w:pPr>
      <w:r w:rsidRPr="007B0025">
        <w:rPr>
          <w:color w:val="000000"/>
          <w:sz w:val="28"/>
          <w:szCs w:val="22"/>
          <w:lang w:eastAsia="en-US"/>
        </w:rPr>
        <w:t>Республики Казахстан</w:t>
      </w:r>
    </w:p>
    <w:p w:rsidR="00064B8D" w:rsidRDefault="00064B8D" w:rsidP="00064B8D">
      <w:pPr>
        <w:ind w:firstLine="709"/>
        <w:jc w:val="both"/>
        <w:rPr>
          <w:sz w:val="28"/>
        </w:rPr>
      </w:pPr>
    </w:p>
    <w:p w:rsidR="00064B8D" w:rsidRPr="007B0025" w:rsidRDefault="00064B8D" w:rsidP="00064B8D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«СОГЛАСОВАН»</w:t>
      </w:r>
    </w:p>
    <w:p w:rsidR="00064B8D" w:rsidRDefault="00064B8D" w:rsidP="00064B8D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 xml:space="preserve">Министерство </w:t>
      </w:r>
    </w:p>
    <w:p w:rsidR="00064B8D" w:rsidRPr="007B0025" w:rsidRDefault="00064B8D" w:rsidP="00064B8D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национальной экономики</w:t>
      </w:r>
      <w:r w:rsidRPr="007B0025">
        <w:rPr>
          <w:color w:val="000000"/>
          <w:sz w:val="28"/>
          <w:szCs w:val="22"/>
          <w:lang w:eastAsia="en-US"/>
        </w:rPr>
        <w:t xml:space="preserve"> </w:t>
      </w:r>
    </w:p>
    <w:p w:rsidR="00064B8D" w:rsidRPr="00194B57" w:rsidRDefault="00064B8D" w:rsidP="00064B8D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7B0025">
        <w:rPr>
          <w:color w:val="000000"/>
          <w:sz w:val="28"/>
          <w:szCs w:val="22"/>
          <w:lang w:eastAsia="en-US"/>
        </w:rPr>
        <w:t>Республики Казахстан</w:t>
      </w:r>
    </w:p>
    <w:p w:rsidR="00064B8D" w:rsidRPr="00861DBD" w:rsidRDefault="00064B8D" w:rsidP="00064B8D">
      <w:pPr>
        <w:rPr>
          <w:sz w:val="28"/>
        </w:rPr>
      </w:pPr>
    </w:p>
    <w:p w:rsidR="00064B8D" w:rsidRPr="00064B8D" w:rsidRDefault="00064B8D" w:rsidP="00064B8D">
      <w:pPr>
        <w:ind w:firstLine="708"/>
        <w:jc w:val="both"/>
        <w:rPr>
          <w:color w:val="000000"/>
          <w:sz w:val="28"/>
          <w:szCs w:val="28"/>
        </w:rPr>
      </w:pPr>
    </w:p>
    <w:p w:rsidR="00614FEE" w:rsidRPr="00064B8D" w:rsidRDefault="00614FEE"/>
    <w:sectPr w:rsidR="00614FEE" w:rsidRPr="00064B8D" w:rsidSect="00284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1B" w:rsidRDefault="00CB4A1B" w:rsidP="00284C50">
      <w:r>
        <w:separator/>
      </w:r>
    </w:p>
  </w:endnote>
  <w:endnote w:type="continuationSeparator" w:id="0">
    <w:p w:rsidR="00CB4A1B" w:rsidRDefault="00CB4A1B" w:rsidP="0028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B6" w:rsidRDefault="000634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B6" w:rsidRDefault="000634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B6" w:rsidRDefault="000634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1B" w:rsidRDefault="00CB4A1B" w:rsidP="00284C50">
      <w:r>
        <w:separator/>
      </w:r>
    </w:p>
  </w:footnote>
  <w:footnote w:type="continuationSeparator" w:id="0">
    <w:p w:rsidR="00CB4A1B" w:rsidRDefault="00CB4A1B" w:rsidP="0028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B6" w:rsidRDefault="000634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794908"/>
      <w:docPartObj>
        <w:docPartGallery w:val="Page Numbers (Top of Page)"/>
        <w:docPartUnique/>
      </w:docPartObj>
    </w:sdtPr>
    <w:sdtEndPr/>
    <w:sdtContent>
      <w:p w:rsidR="00284C50" w:rsidRDefault="00284C50">
        <w:pPr>
          <w:pStyle w:val="a4"/>
          <w:jc w:val="center"/>
        </w:pPr>
        <w:r w:rsidRPr="000634B6">
          <w:rPr>
            <w:sz w:val="22"/>
            <w:szCs w:val="22"/>
          </w:rPr>
          <w:fldChar w:fldCharType="begin"/>
        </w:r>
        <w:r w:rsidRPr="000634B6">
          <w:rPr>
            <w:sz w:val="22"/>
            <w:szCs w:val="22"/>
          </w:rPr>
          <w:instrText>PAGE   \* MERGEFORMAT</w:instrText>
        </w:r>
        <w:r w:rsidRPr="000634B6">
          <w:rPr>
            <w:sz w:val="22"/>
            <w:szCs w:val="22"/>
          </w:rPr>
          <w:fldChar w:fldCharType="separate"/>
        </w:r>
        <w:r w:rsidR="009D1B52">
          <w:rPr>
            <w:noProof/>
            <w:sz w:val="22"/>
            <w:szCs w:val="22"/>
          </w:rPr>
          <w:t>2</w:t>
        </w:r>
        <w:r w:rsidRPr="000634B6">
          <w:rPr>
            <w:sz w:val="22"/>
            <w:szCs w:val="22"/>
          </w:rPr>
          <w:fldChar w:fldCharType="end"/>
        </w:r>
      </w:p>
    </w:sdtContent>
  </w:sdt>
  <w:p w:rsidR="00284C50" w:rsidRDefault="00284C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50" w:rsidRDefault="00284C50">
    <w:pPr>
      <w:pStyle w:val="a4"/>
      <w:jc w:val="center"/>
    </w:pPr>
  </w:p>
  <w:p w:rsidR="00284C50" w:rsidRDefault="00284C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C5"/>
    <w:rsid w:val="00056B69"/>
    <w:rsid w:val="000634B6"/>
    <w:rsid w:val="00064B8D"/>
    <w:rsid w:val="000917C5"/>
    <w:rsid w:val="000E4266"/>
    <w:rsid w:val="00155004"/>
    <w:rsid w:val="001A14AE"/>
    <w:rsid w:val="00255BE5"/>
    <w:rsid w:val="00284C50"/>
    <w:rsid w:val="003B0E5E"/>
    <w:rsid w:val="003F2F7D"/>
    <w:rsid w:val="003F5B47"/>
    <w:rsid w:val="005A7A9D"/>
    <w:rsid w:val="005E365E"/>
    <w:rsid w:val="00614FEE"/>
    <w:rsid w:val="006D48CF"/>
    <w:rsid w:val="007739D5"/>
    <w:rsid w:val="00843EE3"/>
    <w:rsid w:val="009411D8"/>
    <w:rsid w:val="009D1B52"/>
    <w:rsid w:val="00AC7D24"/>
    <w:rsid w:val="00C8565F"/>
    <w:rsid w:val="00CB4A1B"/>
    <w:rsid w:val="00CD773E"/>
    <w:rsid w:val="00D116AB"/>
    <w:rsid w:val="00D569C8"/>
    <w:rsid w:val="00E542F3"/>
    <w:rsid w:val="00EF1D70"/>
    <w:rsid w:val="00F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4C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84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411D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0E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E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4C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84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411D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0E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Козбахова</dc:creator>
  <cp:keywords/>
  <dc:description/>
  <cp:lastModifiedBy>Кусайын</cp:lastModifiedBy>
  <cp:revision>20</cp:revision>
  <cp:lastPrinted>2022-03-04T12:00:00Z</cp:lastPrinted>
  <dcterms:created xsi:type="dcterms:W3CDTF">2022-02-15T03:52:00Z</dcterms:created>
  <dcterms:modified xsi:type="dcterms:W3CDTF">2022-03-04T12:01:00Z</dcterms:modified>
</cp:coreProperties>
</file>