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17 от 25.03.2022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826A0" w:rsidRPr="00CA4E6E" w:rsidTr="00C877A2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826A0" w:rsidRPr="00CA4E6E" w:rsidTr="00C877A2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826A0" w:rsidRPr="00CA4E6E" w:rsidRDefault="007826A0" w:rsidP="00C877A2">
                  <w:pPr>
                    <w:spacing w:after="0" w:line="240" w:lineRule="auto"/>
                    <w:rPr>
                      <w:rFonts w:ascii="Times New Roman" w:hAnsi="Times New Roman"/>
                      <w:caps/>
                      <w:lang w:val="kk-KZ" w:bidi="en-US"/>
                    </w:rPr>
                  </w:pPr>
                  <w:r w:rsidRPr="00CA4E6E">
                    <w:rPr>
                      <w:rFonts w:ascii="Times New Roman" w:hAnsi="Times New Roman"/>
                      <w:b/>
                      <w:caps/>
                      <w:lang w:val="kk-KZ" w:bidi="en-US"/>
                    </w:rPr>
                    <w:t xml:space="preserve">   Қазақстан Республикасы</w:t>
                  </w:r>
                </w:p>
              </w:tc>
            </w:tr>
          </w:tbl>
          <w:p w:rsidR="007826A0" w:rsidRPr="00CA4E6E" w:rsidRDefault="007826A0" w:rsidP="00C877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aps/>
                <w:lang w:val="kk-KZ" w:bidi="en-US"/>
              </w:rPr>
            </w:pPr>
            <w:r w:rsidRPr="00CA4E6E">
              <w:rPr>
                <w:rFonts w:ascii="Times New Roman" w:hAnsi="Times New Roman"/>
                <w:b/>
                <w:caps/>
                <w:lang w:val="kk-KZ" w:bidi="en-US"/>
              </w:rPr>
              <w:t>денсаулық сақтау  министрлігі</w:t>
            </w:r>
          </w:p>
          <w:p w:rsidR="007826A0" w:rsidRPr="00CA4E6E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 w:bidi="en-US"/>
              </w:rPr>
            </w:pPr>
          </w:p>
          <w:p w:rsidR="007826A0" w:rsidRPr="00CA4E6E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bidi="en-US"/>
              </w:rPr>
            </w:pPr>
            <w:r w:rsidRPr="00CA4E6E">
              <w:rPr>
                <w:rFonts w:ascii="Times New Roman" w:hAnsi="Times New Roman"/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826A0" w:rsidRPr="00CA4E6E" w:rsidRDefault="007826A0" w:rsidP="00C877A2">
            <w:pPr>
              <w:spacing w:after="0" w:line="240" w:lineRule="auto"/>
              <w:rPr>
                <w:rFonts w:ascii="Times New Roman" w:hAnsi="Times New Roman"/>
                <w:b/>
                <w:lang w:bidi="en-US"/>
              </w:rPr>
            </w:pPr>
            <w:r w:rsidRPr="00CA4E6E">
              <w:rPr>
                <w:rFonts w:ascii="Times New Roman" w:hAnsi="Times New Roman"/>
                <w:noProof/>
              </w:rPr>
              <w:drawing>
                <wp:inline distT="0" distB="0" distL="0" distR="0" wp14:anchorId="313EE62E" wp14:editId="55114B0D">
                  <wp:extent cx="1047750" cy="9144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826A0" w:rsidRPr="00CA4E6E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  <w:r w:rsidRPr="00CA4E6E">
              <w:rPr>
                <w:rFonts w:ascii="Times New Roman" w:hAnsi="Times New Roman"/>
                <w:b/>
                <w:caps/>
                <w:lang w:bidi="en-US"/>
              </w:rPr>
              <w:t>Министерство</w:t>
            </w:r>
          </w:p>
          <w:p w:rsidR="007826A0" w:rsidRPr="00CA4E6E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  <w:r w:rsidRPr="00CA4E6E">
              <w:rPr>
                <w:rFonts w:ascii="Times New Roman" w:hAnsi="Times New Roman"/>
                <w:b/>
                <w:caps/>
                <w:lang w:bidi="en-US"/>
              </w:rPr>
              <w:t>здравоохранения</w:t>
            </w:r>
          </w:p>
          <w:p w:rsidR="007826A0" w:rsidRPr="00CA4E6E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  <w:r w:rsidRPr="00CA4E6E">
              <w:rPr>
                <w:rFonts w:ascii="Times New Roman" w:hAnsi="Times New Roman"/>
                <w:b/>
                <w:caps/>
                <w:lang w:bidi="en-US"/>
              </w:rPr>
              <w:t>Республики Казахстан</w:t>
            </w:r>
          </w:p>
          <w:p w:rsidR="007826A0" w:rsidRPr="00CA4E6E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</w:p>
          <w:p w:rsidR="007826A0" w:rsidRPr="00CA4E6E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bidi="en-US"/>
              </w:rPr>
            </w:pPr>
            <w:r w:rsidRPr="00CA4E6E">
              <w:rPr>
                <w:rFonts w:ascii="Times New Roman" w:hAnsi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826A0" w:rsidRPr="00CA4E6E" w:rsidRDefault="007826A0" w:rsidP="007826A0">
      <w:pPr>
        <w:spacing w:after="0" w:line="240" w:lineRule="auto"/>
        <w:rPr>
          <w:rFonts w:ascii="Times New Roman" w:eastAsia="Calibri" w:hAnsi="Times New Roman"/>
          <w:b/>
          <w:lang w:bidi="en-US"/>
        </w:rPr>
      </w:pPr>
      <w:r w:rsidRPr="00CA4E6E">
        <w:rPr>
          <w:rFonts w:ascii="Times New Roman" w:hAnsi="Times New Roman"/>
          <w:b/>
          <w:lang w:bidi="en-US"/>
        </w:rPr>
        <w:t xml:space="preserve">          </w:t>
      </w:r>
    </w:p>
    <w:p w:rsidR="007826A0" w:rsidRPr="00CA4E6E" w:rsidRDefault="007826A0" w:rsidP="007826A0">
      <w:pPr>
        <w:spacing w:after="0" w:line="240" w:lineRule="auto"/>
        <w:jc w:val="both"/>
        <w:rPr>
          <w:rFonts w:ascii="Times New Roman" w:hAnsi="Times New Roman"/>
          <w:b/>
          <w:lang w:val="kk-KZ" w:bidi="en-US"/>
        </w:rPr>
      </w:pPr>
      <w:r w:rsidRPr="00CA4E6E">
        <w:rPr>
          <w:rFonts w:ascii="Times New Roman" w:hAnsi="Times New Roman"/>
          <w:b/>
          <w:u w:val="single"/>
          <w:lang w:bidi="en-US"/>
        </w:rPr>
        <w:t>202</w:t>
      </w:r>
      <w:r w:rsidRPr="00CA4E6E">
        <w:rPr>
          <w:rFonts w:ascii="Times New Roman" w:hAnsi="Times New Roman"/>
          <w:b/>
          <w:u w:val="single"/>
          <w:lang w:val="kk-KZ" w:bidi="en-US"/>
        </w:rPr>
        <w:t xml:space="preserve">2 </w:t>
      </w:r>
      <w:proofErr w:type="spellStart"/>
      <w:r w:rsidRPr="00CA4E6E">
        <w:rPr>
          <w:rFonts w:ascii="Times New Roman" w:hAnsi="Times New Roman"/>
          <w:b/>
          <w:u w:val="single"/>
          <w:lang w:bidi="en-US"/>
        </w:rPr>
        <w:t>жыл</w:t>
      </w:r>
      <w:proofErr w:type="spellEnd"/>
      <w:r w:rsidRPr="00CA4E6E">
        <w:rPr>
          <w:rFonts w:ascii="Times New Roman" w:hAnsi="Times New Roman"/>
          <w:b/>
          <w:u w:val="single"/>
          <w:lang w:val="kk-KZ" w:bidi="en-US"/>
        </w:rPr>
        <w:t xml:space="preserve">ғы </w:t>
      </w:r>
      <w:r>
        <w:rPr>
          <w:rFonts w:ascii="Times New Roman" w:hAnsi="Times New Roman"/>
          <w:b/>
          <w:u w:val="single"/>
          <w:lang w:val="kk-KZ" w:bidi="en-US"/>
        </w:rPr>
        <w:t>25</w:t>
      </w:r>
      <w:r w:rsidRPr="00CA4E6E">
        <w:rPr>
          <w:rFonts w:ascii="Times New Roman" w:hAnsi="Times New Roman"/>
          <w:b/>
          <w:u w:val="single"/>
          <w:lang w:val="kk-KZ" w:bidi="en-US"/>
        </w:rPr>
        <w:t xml:space="preserve"> </w:t>
      </w:r>
      <w:r>
        <w:rPr>
          <w:rFonts w:ascii="Times New Roman" w:hAnsi="Times New Roman"/>
          <w:b/>
          <w:u w:val="single"/>
          <w:lang w:val="kk-KZ" w:bidi="en-US"/>
        </w:rPr>
        <w:t>наурыздағы</w:t>
      </w:r>
      <w:r w:rsidRPr="00CA4E6E">
        <w:rPr>
          <w:rFonts w:ascii="Times New Roman" w:hAnsi="Times New Roman"/>
          <w:b/>
          <w:u w:val="single"/>
          <w:lang w:val="kk-KZ" w:bidi="en-US"/>
        </w:rPr>
        <w:t xml:space="preserve"> </w:t>
      </w:r>
      <w:r w:rsidRPr="00CA4E6E">
        <w:rPr>
          <w:rFonts w:ascii="Times New Roman" w:hAnsi="Times New Roman"/>
          <w:b/>
          <w:u w:val="single"/>
          <w:lang w:bidi="en-US"/>
        </w:rPr>
        <w:t>№</w:t>
      </w:r>
      <w:r w:rsidR="00867EE0" w:rsidRPr="00EC1D90">
        <w:rPr>
          <w:rFonts w:ascii="Times New Roman" w:hAnsi="Times New Roman"/>
          <w:b/>
          <w:u w:val="single"/>
          <w:lang w:bidi="en-US"/>
        </w:rPr>
        <w:t>17</w:t>
      </w:r>
      <w:r w:rsidRPr="00CA4E6E">
        <w:rPr>
          <w:rFonts w:ascii="Times New Roman" w:hAnsi="Times New Roman"/>
          <w:b/>
          <w:u w:val="single"/>
          <w:lang w:bidi="en-US"/>
        </w:rPr>
        <w:t xml:space="preserve"> </w:t>
      </w:r>
      <w:r w:rsidRPr="00CA4E6E">
        <w:rPr>
          <w:rFonts w:ascii="Times New Roman" w:hAnsi="Times New Roman"/>
          <w:b/>
          <w:lang w:val="kk-KZ" w:bidi="en-US"/>
        </w:rPr>
        <w:t xml:space="preserve">                                                            </w:t>
      </w:r>
      <w:r>
        <w:rPr>
          <w:rFonts w:ascii="Times New Roman" w:hAnsi="Times New Roman"/>
          <w:b/>
          <w:u w:val="single"/>
          <w:lang w:val="kk-KZ" w:bidi="en-US"/>
        </w:rPr>
        <w:t>25</w:t>
      </w:r>
      <w:r w:rsidRPr="00CA4E6E">
        <w:rPr>
          <w:rFonts w:ascii="Times New Roman" w:hAnsi="Times New Roman"/>
          <w:b/>
          <w:u w:val="single"/>
          <w:lang w:val="kk-KZ" w:bidi="en-US"/>
        </w:rPr>
        <w:t xml:space="preserve"> </w:t>
      </w:r>
      <w:r>
        <w:rPr>
          <w:rFonts w:ascii="Times New Roman" w:hAnsi="Times New Roman"/>
          <w:b/>
          <w:u w:val="single"/>
          <w:lang w:val="kk-KZ" w:bidi="en-US"/>
        </w:rPr>
        <w:t>марта</w:t>
      </w:r>
      <w:r w:rsidRPr="00CA4E6E">
        <w:rPr>
          <w:rFonts w:ascii="Times New Roman" w:hAnsi="Times New Roman"/>
          <w:b/>
          <w:u w:val="single"/>
          <w:lang w:bidi="en-US"/>
        </w:rPr>
        <w:t xml:space="preserve"> 2022 года №</w:t>
      </w:r>
      <w:r w:rsidR="00867EE0" w:rsidRPr="00EC1D90">
        <w:rPr>
          <w:rFonts w:ascii="Times New Roman" w:hAnsi="Times New Roman"/>
          <w:b/>
          <w:u w:val="single"/>
          <w:lang w:bidi="en-US"/>
        </w:rPr>
        <w:t>17</w:t>
      </w:r>
      <w:r w:rsidRPr="00CA4E6E">
        <w:rPr>
          <w:rFonts w:ascii="Times New Roman" w:hAnsi="Times New Roman"/>
          <w:b/>
          <w:u w:val="single"/>
          <w:lang w:val="kk-KZ" w:bidi="en-US"/>
        </w:rPr>
        <w:t xml:space="preserve"> </w:t>
      </w:r>
    </w:p>
    <w:p w:rsidR="007826A0" w:rsidRPr="00CA4E6E" w:rsidRDefault="007826A0" w:rsidP="007826A0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CA4E6E">
        <w:rPr>
          <w:rFonts w:ascii="Times New Roman" w:hAnsi="Times New Roman"/>
          <w:b/>
        </w:rPr>
        <w:t xml:space="preserve">        </w:t>
      </w:r>
    </w:p>
    <w:p w:rsidR="007826A0" w:rsidRPr="00CA4E6E" w:rsidRDefault="007826A0" w:rsidP="00782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4E6E">
        <w:rPr>
          <w:rFonts w:ascii="Times New Roman" w:hAnsi="Times New Roman"/>
          <w:b/>
          <w:lang w:val="kk-KZ"/>
        </w:rPr>
        <w:t xml:space="preserve">        </w:t>
      </w:r>
      <w:r w:rsidRPr="00CA4E6E">
        <w:rPr>
          <w:rFonts w:ascii="Times New Roman" w:hAnsi="Times New Roman"/>
          <w:b/>
        </w:rPr>
        <w:t xml:space="preserve"> </w:t>
      </w:r>
      <w:proofErr w:type="spellStart"/>
      <w:r w:rsidRPr="00CA4E6E">
        <w:rPr>
          <w:rFonts w:ascii="Times New Roman" w:hAnsi="Times New Roman"/>
          <w:b/>
        </w:rPr>
        <w:t>Нұр-Сұлтан</w:t>
      </w:r>
      <w:proofErr w:type="spellEnd"/>
      <w:r w:rsidRPr="00CA4E6E">
        <w:rPr>
          <w:rFonts w:ascii="Times New Roman" w:hAnsi="Times New Roman"/>
          <w:b/>
        </w:rPr>
        <w:t xml:space="preserve"> </w:t>
      </w:r>
      <w:proofErr w:type="spellStart"/>
      <w:r w:rsidRPr="00CA4E6E">
        <w:rPr>
          <w:rFonts w:ascii="Times New Roman" w:hAnsi="Times New Roman"/>
          <w:b/>
        </w:rPr>
        <w:t>қаласы</w:t>
      </w:r>
      <w:proofErr w:type="spellEnd"/>
      <w:r w:rsidRPr="00CA4E6E">
        <w:rPr>
          <w:rFonts w:ascii="Times New Roman" w:hAnsi="Times New Roman"/>
          <w:b/>
        </w:rPr>
        <w:t xml:space="preserve">                                                  </w:t>
      </w:r>
      <w:r w:rsidRPr="00CA4E6E">
        <w:rPr>
          <w:rFonts w:ascii="Times New Roman" w:hAnsi="Times New Roman"/>
          <w:b/>
          <w:lang w:val="kk-KZ"/>
        </w:rPr>
        <w:t xml:space="preserve">    </w:t>
      </w:r>
      <w:r w:rsidRPr="00CA4E6E">
        <w:rPr>
          <w:rFonts w:ascii="Times New Roman" w:hAnsi="Times New Roman"/>
          <w:b/>
        </w:rPr>
        <w:t xml:space="preserve">                  </w:t>
      </w:r>
      <w:r w:rsidRPr="00CA4E6E">
        <w:rPr>
          <w:rFonts w:ascii="Times New Roman" w:hAnsi="Times New Roman"/>
          <w:b/>
          <w:lang w:val="kk-KZ"/>
        </w:rPr>
        <w:t xml:space="preserve">    </w:t>
      </w:r>
      <w:r w:rsidRPr="00CA4E6E">
        <w:rPr>
          <w:rFonts w:ascii="Times New Roman" w:hAnsi="Times New Roman"/>
          <w:b/>
        </w:rPr>
        <w:t xml:space="preserve"> город </w:t>
      </w:r>
      <w:proofErr w:type="spellStart"/>
      <w:r w:rsidRPr="00CA4E6E">
        <w:rPr>
          <w:rFonts w:ascii="Times New Roman" w:hAnsi="Times New Roman"/>
          <w:b/>
        </w:rPr>
        <w:t>Нур</w:t>
      </w:r>
      <w:proofErr w:type="spellEnd"/>
      <w:r w:rsidRPr="00CA4E6E">
        <w:rPr>
          <w:rFonts w:ascii="Times New Roman" w:hAnsi="Times New Roman"/>
          <w:b/>
        </w:rPr>
        <w:t>-Султан</w:t>
      </w:r>
    </w:p>
    <w:p w:rsidR="007826A0" w:rsidRPr="00CA4E6E" w:rsidRDefault="007826A0" w:rsidP="007826A0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</w:p>
    <w:p w:rsidR="007826A0" w:rsidRPr="00CA4E6E" w:rsidRDefault="007826A0" w:rsidP="007826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5DA3" w:rsidRPr="004C5DA3" w:rsidRDefault="004C5DA3" w:rsidP="004C5D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C5DA3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4C5DA3" w:rsidRDefault="004C5DA3" w:rsidP="004C5D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</w:t>
      </w:r>
      <w:r w:rsidRPr="004C5DA3">
        <w:rPr>
          <w:rFonts w:ascii="Times New Roman" w:hAnsi="Times New Roman"/>
          <w:b/>
          <w:sz w:val="28"/>
          <w:szCs w:val="28"/>
          <w:lang w:val="kk-KZ"/>
        </w:rPr>
        <w:t xml:space="preserve">санитариялық </w:t>
      </w:r>
    </w:p>
    <w:p w:rsidR="004C5DA3" w:rsidRDefault="004C5DA3" w:rsidP="004C5D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C5DA3">
        <w:rPr>
          <w:rFonts w:ascii="Times New Roman" w:hAnsi="Times New Roman"/>
          <w:b/>
          <w:sz w:val="28"/>
          <w:szCs w:val="28"/>
          <w:lang w:val="kk-KZ"/>
        </w:rPr>
        <w:t xml:space="preserve">дәрігерінің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2022 жылғы 13 қаңтардағы </w:t>
      </w:r>
    </w:p>
    <w:p w:rsidR="004C5DA3" w:rsidRPr="004C5DA3" w:rsidRDefault="004C5DA3" w:rsidP="004C5D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 2 қаулысы</w:t>
      </w:r>
      <w:r w:rsidRPr="004C5DA3">
        <w:rPr>
          <w:rFonts w:ascii="Times New Roman" w:hAnsi="Times New Roman"/>
          <w:b/>
          <w:sz w:val="28"/>
          <w:szCs w:val="28"/>
          <w:lang w:val="kk-KZ"/>
        </w:rPr>
        <w:t xml:space="preserve">на өзгерістер мен </w:t>
      </w:r>
    </w:p>
    <w:p w:rsidR="007826A0" w:rsidRDefault="004C5DA3" w:rsidP="004C5D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C5DA3">
        <w:rPr>
          <w:rFonts w:ascii="Times New Roman" w:hAnsi="Times New Roman"/>
          <w:b/>
          <w:sz w:val="28"/>
          <w:szCs w:val="28"/>
          <w:lang w:val="kk-KZ"/>
        </w:rPr>
        <w:t>толықтырулар енгізу туралы</w:t>
      </w:r>
    </w:p>
    <w:p w:rsidR="004C5DA3" w:rsidRPr="00E57154" w:rsidRDefault="004C5DA3" w:rsidP="004C5D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826A0" w:rsidRPr="00E57154" w:rsidRDefault="007826A0" w:rsidP="007826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Қазақстан Республикасының халқы арасында </w:t>
      </w:r>
      <w:r w:rsidR="00D87F51" w:rsidRPr="004C5DA3">
        <w:rPr>
          <w:rFonts w:ascii="Times New Roman" w:eastAsia="SimSun" w:hAnsi="Times New Roman"/>
          <w:sz w:val="28"/>
          <w:szCs w:val="28"/>
          <w:lang w:val="kk-KZ" w:eastAsia="en-US"/>
        </w:rPr>
        <w:t>COVID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-19 коронавирус инфекциясының (бұдан әрі – КВИ) таралуының алдын алу мақсатында </w:t>
      </w:r>
      <w:r w:rsidRPr="004C5DA3">
        <w:rPr>
          <w:rFonts w:ascii="Times New Roman" w:eastAsia="SimSun" w:hAnsi="Times New Roman"/>
          <w:b/>
          <w:sz w:val="28"/>
          <w:szCs w:val="28"/>
          <w:lang w:val="kk-KZ" w:eastAsia="en-US"/>
        </w:rPr>
        <w:t>ҚАУЛЫ ЕТЕМІН:</w:t>
      </w:r>
    </w:p>
    <w:p w:rsidR="004C5DA3" w:rsidRPr="004C5DA3" w:rsidRDefault="004C5DA3" w:rsidP="00B754AA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1. </w:t>
      </w:r>
      <w:r w:rsidR="00B754AA">
        <w:rPr>
          <w:rFonts w:ascii="Times New Roman" w:eastAsia="SimSun" w:hAnsi="Times New Roman"/>
          <w:sz w:val="28"/>
          <w:szCs w:val="28"/>
          <w:lang w:val="kk-KZ" w:eastAsia="en-US"/>
        </w:rPr>
        <w:t>«</w:t>
      </w:r>
      <w:r w:rsidR="00B754AA" w:rsidRPr="00B754AA">
        <w:rPr>
          <w:rFonts w:ascii="Times New Roman" w:eastAsia="SimSun" w:hAnsi="Times New Roman"/>
          <w:sz w:val="28"/>
          <w:szCs w:val="28"/>
          <w:lang w:val="kk-KZ" w:eastAsia="en-US"/>
        </w:rPr>
        <w:t>Қазақстан</w:t>
      </w:r>
      <w:r w:rsidR="00B754AA">
        <w:rPr>
          <w:rFonts w:ascii="Times New Roman" w:eastAsia="SimSun" w:hAnsi="Times New Roman"/>
          <w:sz w:val="28"/>
          <w:szCs w:val="28"/>
          <w:lang w:val="kk-KZ" w:eastAsia="en-US"/>
        </w:rPr>
        <w:t xml:space="preserve"> Республикасында </w:t>
      </w:r>
      <w:r w:rsidR="00B754AA" w:rsidRPr="00B754AA">
        <w:rPr>
          <w:rFonts w:ascii="Times New Roman" w:eastAsia="SimSun" w:hAnsi="Times New Roman"/>
          <w:sz w:val="28"/>
          <w:szCs w:val="28"/>
          <w:lang w:val="kk-KZ" w:eastAsia="en-US"/>
        </w:rPr>
        <w:t>к</w:t>
      </w:r>
      <w:r w:rsidR="00B754AA">
        <w:rPr>
          <w:rFonts w:ascii="Times New Roman" w:eastAsia="SimSun" w:hAnsi="Times New Roman"/>
          <w:sz w:val="28"/>
          <w:szCs w:val="28"/>
          <w:lang w:val="kk-KZ" w:eastAsia="en-US"/>
        </w:rPr>
        <w:t xml:space="preserve">оронавирус инфекциясы жөніндегі </w:t>
      </w:r>
      <w:r w:rsidR="00B754AA" w:rsidRPr="00B754AA">
        <w:rPr>
          <w:rFonts w:ascii="Times New Roman" w:eastAsia="SimSun" w:hAnsi="Times New Roman"/>
          <w:sz w:val="28"/>
          <w:szCs w:val="28"/>
          <w:lang w:val="kk-KZ" w:eastAsia="en-US"/>
        </w:rPr>
        <w:t>сан</w:t>
      </w:r>
      <w:r w:rsidR="00B754AA">
        <w:rPr>
          <w:rFonts w:ascii="Times New Roman" w:eastAsia="SimSun" w:hAnsi="Times New Roman"/>
          <w:sz w:val="28"/>
          <w:szCs w:val="28"/>
          <w:lang w:val="kk-KZ" w:eastAsia="en-US"/>
        </w:rPr>
        <w:t xml:space="preserve">итариялық-эпидемияға қарсы және </w:t>
      </w:r>
      <w:r w:rsidR="00B754AA" w:rsidRPr="00B754AA">
        <w:rPr>
          <w:rFonts w:ascii="Times New Roman" w:eastAsia="SimSun" w:hAnsi="Times New Roman"/>
          <w:sz w:val="28"/>
          <w:szCs w:val="28"/>
          <w:lang w:val="kk-KZ" w:eastAsia="en-US"/>
        </w:rPr>
        <w:t>санитариял</w:t>
      </w:r>
      <w:r w:rsidR="00B754AA">
        <w:rPr>
          <w:rFonts w:ascii="Times New Roman" w:eastAsia="SimSun" w:hAnsi="Times New Roman"/>
          <w:sz w:val="28"/>
          <w:szCs w:val="28"/>
          <w:lang w:val="kk-KZ" w:eastAsia="en-US"/>
        </w:rPr>
        <w:t xml:space="preserve">ық-профилактикалық іс-шараларды </w:t>
      </w:r>
      <w:r w:rsidR="00B754AA" w:rsidRPr="00B754AA">
        <w:rPr>
          <w:rFonts w:ascii="Times New Roman" w:eastAsia="SimSun" w:hAnsi="Times New Roman"/>
          <w:sz w:val="28"/>
          <w:szCs w:val="28"/>
          <w:lang w:val="kk-KZ" w:eastAsia="en-US"/>
        </w:rPr>
        <w:t>ұйымдастыру және өткізу туралы</w:t>
      </w:r>
      <w:r w:rsidR="00B754AA">
        <w:rPr>
          <w:rFonts w:ascii="Times New Roman" w:eastAsia="SimSun" w:hAnsi="Times New Roman"/>
          <w:sz w:val="28"/>
          <w:szCs w:val="28"/>
          <w:lang w:val="kk-KZ" w:eastAsia="en-US"/>
        </w:rPr>
        <w:t>»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Қазақстан Республикасы Бас мемлекеттік санитариялық дәрігерінің 2022 жылғы 13 қаңтардағы № 2 қаулысына (бұдан әрі</w:t>
      </w:r>
      <w:r w:rsidR="008066EE">
        <w:rPr>
          <w:rFonts w:ascii="Times New Roman" w:eastAsia="SimSun" w:hAnsi="Times New Roman"/>
          <w:sz w:val="28"/>
          <w:szCs w:val="28"/>
          <w:lang w:val="kk-KZ" w:eastAsia="en-US"/>
        </w:rPr>
        <w:t xml:space="preserve"> –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ҚР </w:t>
      </w:r>
      <w:r w:rsidR="008066EE">
        <w:rPr>
          <w:rFonts w:ascii="Times New Roman" w:eastAsia="SimSun" w:hAnsi="Times New Roman"/>
          <w:sz w:val="28"/>
          <w:szCs w:val="28"/>
          <w:lang w:val="kk-KZ" w:eastAsia="en-US"/>
        </w:rPr>
        <w:t>БМСД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№ 2</w:t>
      </w:r>
      <w:r w:rsidR="00E57154">
        <w:rPr>
          <w:rFonts w:ascii="Times New Roman" w:eastAsia="SimSun" w:hAnsi="Times New Roman"/>
          <w:sz w:val="28"/>
          <w:szCs w:val="28"/>
          <w:lang w:val="kk-KZ" w:eastAsia="en-US"/>
        </w:rPr>
        <w:t xml:space="preserve"> қаулысы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) мынадай өзгерістер мен толықтырулар енгізілсін:</w:t>
      </w:r>
      <w:r w:rsidR="00E57154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1) Қазақстан Республикасында халықты коронавирус инфекциясына қарсы профилактикалық егулерді ұйымдастыру және жүргізу алгоритмінің (бұдан әрі </w:t>
      </w:r>
      <w:r w:rsidR="008066EE">
        <w:rPr>
          <w:rFonts w:ascii="Times New Roman" w:eastAsia="SimSun" w:hAnsi="Times New Roman"/>
          <w:sz w:val="28"/>
          <w:szCs w:val="28"/>
          <w:lang w:val="kk-KZ" w:eastAsia="en-US"/>
        </w:rPr>
        <w:t>–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Алгоритм) 6-тармағы мынадай редакцияда жазылсын: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«6.​</w:t>
      </w:r>
      <w:r w:rsidR="008066EE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bookmarkStart w:id="0" w:name="_GoBack"/>
      <w:bookmarkEnd w:id="0"/>
      <w:r w:rsidR="00E57154" w:rsidRPr="00E57154">
        <w:rPr>
          <w:rFonts w:ascii="Times New Roman" w:eastAsia="SimSun" w:hAnsi="Times New Roman"/>
          <w:sz w:val="28"/>
          <w:szCs w:val="28"/>
          <w:lang w:val="kk-KZ" w:eastAsia="en-US"/>
        </w:rPr>
        <w:t>Профилактикалық екпелерді жүргізуге медициналық қарсы көрсетілімдердің тізбесін бекіту туралы</w:t>
      </w:r>
      <w:r w:rsidR="008066EE">
        <w:rPr>
          <w:rFonts w:ascii="Times New Roman" w:eastAsia="SimSun" w:hAnsi="Times New Roman"/>
          <w:sz w:val="28"/>
          <w:szCs w:val="28"/>
          <w:lang w:val="kk-KZ" w:eastAsia="en-US"/>
        </w:rPr>
        <w:t xml:space="preserve">»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Қазақстан Республикасы Денсаулық сақтау министрінің 2020 жылғы 21 қазандағы № ҚР ДСМ-146/2020 бұйрығына сәйкес </w:t>
      </w:r>
      <w:r w:rsidR="00E57154">
        <w:rPr>
          <w:rFonts w:ascii="Times New Roman" w:eastAsia="SimSun" w:hAnsi="Times New Roman"/>
          <w:sz w:val="28"/>
          <w:szCs w:val="28"/>
          <w:lang w:val="kk-KZ" w:eastAsia="en-US"/>
        </w:rPr>
        <w:t xml:space="preserve">профилактикалық екпелерге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тұрақты және уақытша медициналық қарсы көрсетілімдері бар адамдар </w:t>
      </w:r>
      <w:r w:rsidR="00E57154" w:rsidRPr="004C5DA3">
        <w:rPr>
          <w:rFonts w:ascii="Times New Roman" w:eastAsia="SimSun" w:hAnsi="Times New Roman"/>
          <w:sz w:val="28"/>
          <w:szCs w:val="28"/>
          <w:lang w:val="kk-KZ" w:eastAsia="en-US"/>
        </w:rPr>
        <w:t>КВИ-</w:t>
      </w:r>
      <w:r w:rsidR="00C23925">
        <w:rPr>
          <w:rFonts w:ascii="Times New Roman" w:eastAsia="SimSun" w:hAnsi="Times New Roman"/>
          <w:sz w:val="28"/>
          <w:szCs w:val="28"/>
          <w:lang w:val="kk-KZ" w:eastAsia="en-US"/>
        </w:rPr>
        <w:t>ге</w:t>
      </w:r>
      <w:r w:rsidR="00E57154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қарсы вакцинациялауға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жатпайды.</w:t>
      </w:r>
      <w:r w:rsidR="00E57154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КВИ-</w:t>
      </w:r>
      <w:r w:rsidR="00C23925">
        <w:rPr>
          <w:rFonts w:ascii="Times New Roman" w:eastAsia="SimSun" w:hAnsi="Times New Roman"/>
          <w:sz w:val="28"/>
          <w:szCs w:val="28"/>
          <w:lang w:val="kk-KZ" w:eastAsia="en-US"/>
        </w:rPr>
        <w:t>ге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қарсы вакцинацияның бірінші дозасын енгізуге ерекше күшті реакция дамыған жағдайларда</w:t>
      </w:r>
      <w:r w:rsidR="00C23925">
        <w:rPr>
          <w:rFonts w:ascii="Times New Roman" w:eastAsia="SimSun" w:hAnsi="Times New Roman"/>
          <w:sz w:val="28"/>
          <w:szCs w:val="28"/>
          <w:lang w:val="kk-KZ" w:eastAsia="en-US"/>
        </w:rPr>
        <w:t xml:space="preserve"> вакцинацияны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вакцинаның осы түрімен аяқтау жүргізілмейді. Бұл ретте </w:t>
      </w:r>
      <w:r w:rsidR="00684566">
        <w:rPr>
          <w:rFonts w:ascii="Times New Roman" w:eastAsia="SimSun" w:hAnsi="Times New Roman"/>
          <w:sz w:val="28"/>
          <w:szCs w:val="28"/>
          <w:lang w:val="kk-KZ" w:eastAsia="en-US"/>
        </w:rPr>
        <w:t>3 айдан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кейін егілушінің қалауы бойынша КВИ-</w:t>
      </w:r>
      <w:r w:rsidR="00C23925">
        <w:rPr>
          <w:rFonts w:ascii="Times New Roman" w:eastAsia="SimSun" w:hAnsi="Times New Roman"/>
          <w:sz w:val="28"/>
          <w:szCs w:val="28"/>
          <w:lang w:val="kk-KZ" w:eastAsia="en-US"/>
        </w:rPr>
        <w:t>ге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қарсы вакцинаның басқа түрін қолдана отырып, вакцинацияның толық курсын қайталап жүргізуге болады.»;</w:t>
      </w:r>
      <w:r w:rsidR="00C23925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2) </w:t>
      </w:r>
      <w:r w:rsidR="00243B44"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лгоритмнің 14-тармағы мынадай редакцияда жазылсын:</w:t>
      </w:r>
      <w:r w:rsidR="00C23925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«14.</w:t>
      </w:r>
      <w:r w:rsidR="00243B44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​КВИ-мен ауыр</w:t>
      </w:r>
      <w:r w:rsidR="00C23925">
        <w:rPr>
          <w:rFonts w:ascii="Times New Roman" w:eastAsia="SimSun" w:hAnsi="Times New Roman"/>
          <w:sz w:val="28"/>
          <w:szCs w:val="28"/>
          <w:lang w:val="kk-KZ" w:eastAsia="en-US"/>
        </w:rPr>
        <w:t>ып сауыққан</w:t>
      </w:r>
      <w:r w:rsidR="00051A35" w:rsidRPr="009A6364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proofErr w:type="spellStart"/>
      <w:r w:rsidR="00051A35" w:rsidRPr="009A6364">
        <w:rPr>
          <w:rFonts w:ascii="Times New Roman" w:eastAsia="SimSun" w:hAnsi="Times New Roman"/>
          <w:sz w:val="28"/>
          <w:szCs w:val="28"/>
          <w:lang w:eastAsia="en-US"/>
        </w:rPr>
        <w:t>адам</w:t>
      </w:r>
      <w:proofErr w:type="spellEnd"/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дарды вакцинациялау: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- КВИ-дің кез келген түрімен ауырып </w:t>
      </w:r>
      <w:r w:rsidR="00C23925">
        <w:rPr>
          <w:rFonts w:ascii="Times New Roman" w:eastAsia="SimSun" w:hAnsi="Times New Roman"/>
          <w:sz w:val="28"/>
          <w:szCs w:val="28"/>
          <w:lang w:val="kk-KZ" w:eastAsia="en-US"/>
        </w:rPr>
        <w:t xml:space="preserve">сауыққан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адамдар сауыққаннан кейін 3-6 айдан соң, вакцинациялау алдындағы жай-күйін бағалауды ескере отырып, вакц</w:t>
      </w:r>
      <w:r w:rsidR="00243B44">
        <w:rPr>
          <w:rFonts w:ascii="Times New Roman" w:eastAsia="SimSun" w:hAnsi="Times New Roman"/>
          <w:sz w:val="28"/>
          <w:szCs w:val="28"/>
          <w:lang w:val="kk-KZ" w:eastAsia="en-US"/>
        </w:rPr>
        <w:t>инациялаудың бір курсымен КВИ-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ге қарсы егілуі мүмкін;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lastRenderedPageBreak/>
        <w:t xml:space="preserve">- КВИ бойынша жоғары </w:t>
      </w:r>
      <w:r w:rsidR="00EC2D3C">
        <w:rPr>
          <w:rFonts w:ascii="Times New Roman" w:eastAsia="SimSun" w:hAnsi="Times New Roman"/>
          <w:sz w:val="28"/>
          <w:szCs w:val="28"/>
          <w:lang w:val="kk-KZ" w:eastAsia="en-US"/>
        </w:rPr>
        <w:t>тәуекел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тобына жататын созылмалы аурулары бар адамдар</w:t>
      </w:r>
      <w:r w:rsidR="00EC2D3C">
        <w:rPr>
          <w:rFonts w:ascii="Times New Roman" w:eastAsia="SimSun" w:hAnsi="Times New Roman"/>
          <w:sz w:val="28"/>
          <w:szCs w:val="28"/>
          <w:lang w:val="kk-KZ" w:eastAsia="en-US"/>
        </w:rPr>
        <w:t>ды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КВИ-ға қарсы вакцинацияның толық курсымен егу ұсынылады;</w:t>
      </w:r>
    </w:p>
    <w:p w:rsidR="009241D7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- КВИ-ға қарсы вакцинаның бірінші дозасын алғаннан кейін ауырған адамдар сауыққаннан кейін 3 айдан соң вакцинацияның екінш</w:t>
      </w:r>
      <w:r w:rsidR="009A6364">
        <w:rPr>
          <w:rFonts w:ascii="Times New Roman" w:eastAsia="SimSun" w:hAnsi="Times New Roman"/>
          <w:sz w:val="28"/>
          <w:szCs w:val="28"/>
          <w:lang w:val="kk-KZ" w:eastAsia="en-US"/>
        </w:rPr>
        <w:t>і дозасымен егілуіне болады.</w:t>
      </w:r>
    </w:p>
    <w:p w:rsidR="004C5DA3" w:rsidRPr="004C5DA3" w:rsidRDefault="009241D7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EC1D90">
        <w:rPr>
          <w:rFonts w:ascii="Times New Roman" w:eastAsia="SimSun" w:hAnsi="Times New Roman"/>
          <w:sz w:val="28"/>
          <w:szCs w:val="28"/>
          <w:lang w:val="kk-KZ" w:eastAsia="en-US"/>
        </w:rPr>
        <w:t>Бұл ретте, егер азамат КВИ-ға қарсы вакцинаның бірінші дозасын алған күннен бастап 21 күнге дейін КВИ-мен ауырса (ауру белгілері пайда болған күн бойынша), онда вакцинаның екінші дозасы енгізіледі және вакцинация курсы аяқталады. Егер азамат КВИ-ға қарсы вакцинаның бірінші дозасын алған күннен бастап 21</w:t>
      </w:r>
      <w:r w:rsidR="00EC1D90" w:rsidRPr="00EC1D90">
        <w:rPr>
          <w:rFonts w:ascii="Times New Roman" w:eastAsia="SimSun" w:hAnsi="Times New Roman"/>
          <w:sz w:val="28"/>
          <w:szCs w:val="28"/>
          <w:lang w:val="kk-KZ" w:eastAsia="en-US"/>
        </w:rPr>
        <w:t>-ші</w:t>
      </w:r>
      <w:r w:rsidRPr="00EC1D90">
        <w:rPr>
          <w:rFonts w:ascii="Times New Roman" w:eastAsia="SimSun" w:hAnsi="Times New Roman"/>
          <w:sz w:val="28"/>
          <w:szCs w:val="28"/>
          <w:lang w:val="kk-KZ" w:eastAsia="en-US"/>
        </w:rPr>
        <w:t xml:space="preserve"> күн</w:t>
      </w:r>
      <w:r w:rsidR="00EC1D90" w:rsidRPr="00EC1D90">
        <w:rPr>
          <w:rFonts w:ascii="Times New Roman" w:eastAsia="SimSun" w:hAnsi="Times New Roman"/>
          <w:sz w:val="28"/>
          <w:szCs w:val="28"/>
          <w:lang w:val="kk-KZ" w:eastAsia="en-US"/>
        </w:rPr>
        <w:t>і</w:t>
      </w:r>
      <w:r w:rsidRPr="00EC1D90">
        <w:rPr>
          <w:rFonts w:ascii="Times New Roman" w:eastAsia="SimSun" w:hAnsi="Times New Roman"/>
          <w:sz w:val="28"/>
          <w:szCs w:val="28"/>
          <w:lang w:val="kk-KZ" w:eastAsia="en-US"/>
        </w:rPr>
        <w:t xml:space="preserve"> және одан кейін КВИ-мен ауырса (ауру белгілері пайда болған күн бойынша), онда вакцинаның екінші дозасы енгізілмеуі мүмкін және вакцинация курсы аяқталады.</w:t>
      </w:r>
      <w:r w:rsidR="004C5DA3" w:rsidRPr="00EC1D90">
        <w:rPr>
          <w:rFonts w:ascii="Times New Roman" w:eastAsia="SimSun" w:hAnsi="Times New Roman"/>
          <w:sz w:val="28"/>
          <w:szCs w:val="28"/>
          <w:lang w:val="kk-KZ" w:eastAsia="en-US"/>
        </w:rPr>
        <w:t>»;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3) </w:t>
      </w:r>
      <w:r w:rsidR="00EC2D3C"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лгоритмнің 17-25-тармақтары мынадай редакцияда жазылсын:</w:t>
      </w:r>
      <w:r w:rsidR="00EC2D3C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«17.​</w:t>
      </w:r>
      <w:r w:rsidR="00243B44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Шетелге шығатын адамдарға растайтын құжаттар ұсынылған кезде Дүниежүзілік денсаулық сақтау ұйымы мақұлдаған вакциналармен КВИ-ға қарсы вакцинациялаудың толық курсын қайтадан жүргізуге жол беріледі.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Бұл ретте, вакцинаны таңдау </w:t>
      </w:r>
      <w:r w:rsidR="00CE2CE7">
        <w:rPr>
          <w:rFonts w:ascii="Times New Roman" w:eastAsia="SimSun" w:hAnsi="Times New Roman"/>
          <w:sz w:val="28"/>
          <w:szCs w:val="28"/>
          <w:lang w:val="kk-KZ" w:eastAsia="en-US"/>
        </w:rPr>
        <w:t xml:space="preserve">сапарға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шығу жоспарланған елдің талаптарына байланысты жүргізіледі.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КВИ-ға қарсы вакцинациялаудың толық курсын қайта жүргізуге егілетін адамның немесе оның заңды өкілдерінің профилактикалық егулер курсын </w:t>
      </w:r>
      <w:r w:rsidR="00CE2CE7">
        <w:rPr>
          <w:rFonts w:ascii="Times New Roman" w:eastAsia="SimSun" w:hAnsi="Times New Roman"/>
          <w:sz w:val="28"/>
          <w:szCs w:val="28"/>
          <w:lang w:val="kk-KZ" w:eastAsia="en-US"/>
        </w:rPr>
        <w:t xml:space="preserve">қайта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жүргізуге ерікті түрде хабардар етілген келісімін алғаннан кейін ғана осы </w:t>
      </w:r>
      <w:r w:rsidR="003A0E79"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лгоритмге 1-қосымшаға сәйкес нысан бойынша жазбаша түрде жол беріледі.</w:t>
      </w:r>
      <w:r w:rsidR="00CE2CE7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КВИ-ға қарсы соңғы </w:t>
      </w:r>
      <w:r w:rsidR="00CE2CE7">
        <w:rPr>
          <w:rFonts w:ascii="Times New Roman" w:eastAsia="SimSun" w:hAnsi="Times New Roman"/>
          <w:sz w:val="28"/>
          <w:szCs w:val="28"/>
          <w:lang w:val="kk-KZ" w:eastAsia="en-US"/>
        </w:rPr>
        <w:t>екпе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мен КВИ-ға қарсы вакцинацияның қайталама толық курсы арасындағы аралық кемінде </w:t>
      </w:r>
      <w:r w:rsidR="00FC08B5">
        <w:rPr>
          <w:rFonts w:ascii="Times New Roman" w:eastAsia="SimSun" w:hAnsi="Times New Roman"/>
          <w:sz w:val="28"/>
          <w:szCs w:val="28"/>
          <w:lang w:val="kk-KZ" w:eastAsia="en-US"/>
        </w:rPr>
        <w:t>3 ай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="00FC08B5">
        <w:rPr>
          <w:rFonts w:ascii="Times New Roman" w:eastAsia="SimSun" w:hAnsi="Times New Roman"/>
          <w:sz w:val="28"/>
          <w:szCs w:val="28"/>
          <w:lang w:val="kk-KZ" w:eastAsia="en-US"/>
        </w:rPr>
        <w:t>деп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ұсынылады.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18.​</w:t>
      </w:r>
      <w:r w:rsidR="003A0E79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="00067E25">
        <w:rPr>
          <w:rFonts w:ascii="Times New Roman" w:eastAsia="SimSun" w:hAnsi="Times New Roman"/>
          <w:sz w:val="28"/>
          <w:szCs w:val="28"/>
          <w:lang w:val="kk-KZ" w:eastAsia="en-US"/>
        </w:rPr>
        <w:t xml:space="preserve">Егер дозалар арасындағы аралық 3 айдан аспаған болса, </w:t>
      </w:r>
      <w:r w:rsidR="00C34DFA"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="00C34DFA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лынған ревакцинацияны </w:t>
      </w:r>
      <w:r w:rsidR="000E6BEE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вакцинациялаудың толық курсын қайта жүргізу кезінде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КВИ-ға қарсы профилактикалық егулердің бірінші дозасы ретінде есепке алуға жол беріледі.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19.​</w:t>
      </w:r>
      <w:r w:rsidR="003A0E79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Халықты вакцинациялау аумақтық медициналық ұйымдардың егу пункттерінде, арн</w:t>
      </w:r>
      <w:r w:rsidR="003A0E79">
        <w:rPr>
          <w:rFonts w:ascii="Times New Roman" w:eastAsia="SimSun" w:hAnsi="Times New Roman"/>
          <w:sz w:val="28"/>
          <w:szCs w:val="28"/>
          <w:lang w:val="kk-KZ" w:eastAsia="en-US"/>
        </w:rPr>
        <w:t xml:space="preserve">айы контингентті вакцинациялау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тиісті ведомствоның қызмет орны бойынша жүргізіледі. Халық үшін вакцинациялаудың қолжетімділігін арттыру және егу процесін жеңілдету мақсатында жылжымалы егу пункттері немесе көшпелі егу бригадалары ұйымдастырылады.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20.​</w:t>
      </w:r>
      <w:r w:rsidR="003A0E79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Мүгедектер қатарындағы мүмкіндігі шектеулі адамдарды вакцинациялау үшін КВИ-ға қарсы вакцинациялауды үйге барып жүргізу ұйымдастырылады.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21.​</w:t>
      </w:r>
      <w:r w:rsidR="003A0E79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Иммунизациялауға жататын адамдардың санына сәйкес егу бригадаларының, медицина қызметкерлерінің, оның ішінде иммунологтардың, жалпы практика дәрігерлерінің, терапевтердің, орта медицина персоналының, медициналық білімі бар тіркеушілердің қажетті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lastRenderedPageBreak/>
        <w:t>саны, вакцинаның, басқа да шығыс материалдарының, тоңазыту жабдығының, автокөліктің саны есептеледі.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22.</w:t>
      </w:r>
      <w:r w:rsidR="005437ED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​Егу бригадасы әрбір егу пунктінде құрылады.</w:t>
      </w:r>
    </w:p>
    <w:p w:rsidR="004C5DA3" w:rsidRPr="004C5DA3" w:rsidRDefault="004C5DA3" w:rsidP="005437ED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1 егу бригадасының құрамына </w:t>
      </w:r>
      <w:r w:rsidR="005437ED">
        <w:rPr>
          <w:rFonts w:ascii="Times New Roman" w:eastAsia="SimSun" w:hAnsi="Times New Roman"/>
          <w:sz w:val="28"/>
          <w:szCs w:val="28"/>
          <w:lang w:val="kk-KZ" w:eastAsia="en-US"/>
        </w:rPr>
        <w:t xml:space="preserve">1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дәрігер, </w:t>
      </w:r>
      <w:r w:rsidR="005437ED">
        <w:rPr>
          <w:rFonts w:ascii="Times New Roman" w:eastAsia="SimSun" w:hAnsi="Times New Roman"/>
          <w:sz w:val="28"/>
          <w:szCs w:val="28"/>
          <w:lang w:val="kk-KZ" w:eastAsia="en-US"/>
        </w:rPr>
        <w:t xml:space="preserve">1 егу </w:t>
      </w:r>
      <w:r w:rsidR="00016E02">
        <w:rPr>
          <w:rFonts w:ascii="Times New Roman" w:eastAsia="SimSun" w:hAnsi="Times New Roman"/>
          <w:sz w:val="28"/>
          <w:szCs w:val="28"/>
          <w:lang w:val="kk-KZ" w:eastAsia="en-US"/>
        </w:rPr>
        <w:t>мейіргер</w:t>
      </w:r>
      <w:r w:rsidR="005437ED">
        <w:rPr>
          <w:rFonts w:ascii="Times New Roman" w:eastAsia="SimSun" w:hAnsi="Times New Roman"/>
          <w:sz w:val="28"/>
          <w:szCs w:val="28"/>
          <w:lang w:val="kk-KZ" w:eastAsia="en-US"/>
        </w:rPr>
        <w:t>і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және қажет болған жағдайда </w:t>
      </w:r>
      <w:r w:rsidR="005437ED">
        <w:rPr>
          <w:rFonts w:ascii="Times New Roman" w:eastAsia="SimSun" w:hAnsi="Times New Roman"/>
          <w:sz w:val="28"/>
          <w:szCs w:val="28"/>
          <w:lang w:val="kk-KZ" w:eastAsia="en-US"/>
        </w:rPr>
        <w:t xml:space="preserve">1 тіркеуші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кіреді. Ауылдық жерлерде құрамында: </w:t>
      </w:r>
      <w:r w:rsidR="005437ED">
        <w:rPr>
          <w:rFonts w:ascii="Times New Roman" w:eastAsia="SimSun" w:hAnsi="Times New Roman"/>
          <w:sz w:val="28"/>
          <w:szCs w:val="28"/>
          <w:lang w:val="kk-KZ" w:eastAsia="en-US"/>
        </w:rPr>
        <w:t xml:space="preserve">1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фельдшер</w:t>
      </w:r>
      <w:r w:rsidR="005437ED">
        <w:rPr>
          <w:rFonts w:ascii="Times New Roman" w:eastAsia="SimSun" w:hAnsi="Times New Roman"/>
          <w:sz w:val="28"/>
          <w:szCs w:val="28"/>
          <w:lang w:val="kk-KZ" w:eastAsia="en-US"/>
        </w:rPr>
        <w:t xml:space="preserve"> (дәрігер болмаған жағдайда)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, </w:t>
      </w:r>
      <w:r w:rsidR="005437ED">
        <w:rPr>
          <w:rFonts w:ascii="Times New Roman" w:eastAsia="SimSun" w:hAnsi="Times New Roman"/>
          <w:sz w:val="28"/>
          <w:szCs w:val="28"/>
          <w:lang w:val="kk-KZ" w:eastAsia="en-US"/>
        </w:rPr>
        <w:t xml:space="preserve">1 егу </w:t>
      </w:r>
      <w:r w:rsidR="00016E02">
        <w:rPr>
          <w:rFonts w:ascii="Times New Roman" w:eastAsia="SimSun" w:hAnsi="Times New Roman"/>
          <w:sz w:val="28"/>
          <w:szCs w:val="28"/>
          <w:lang w:val="kk-KZ" w:eastAsia="en-US"/>
        </w:rPr>
        <w:t>мейіргер</w:t>
      </w:r>
      <w:r w:rsidR="005437ED">
        <w:rPr>
          <w:rFonts w:ascii="Times New Roman" w:eastAsia="SimSun" w:hAnsi="Times New Roman"/>
          <w:sz w:val="28"/>
          <w:szCs w:val="28"/>
          <w:lang w:val="kk-KZ" w:eastAsia="en-US"/>
        </w:rPr>
        <w:t>і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, </w:t>
      </w:r>
      <w:r w:rsidR="005437ED">
        <w:rPr>
          <w:rFonts w:ascii="Times New Roman" w:eastAsia="SimSun" w:hAnsi="Times New Roman"/>
          <w:sz w:val="28"/>
          <w:szCs w:val="28"/>
          <w:lang w:val="kk-KZ" w:eastAsia="en-US"/>
        </w:rPr>
        <w:t xml:space="preserve">1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қажет болған жағдайда тіркеуші </w:t>
      </w:r>
      <w:r w:rsidR="00016E02">
        <w:rPr>
          <w:rFonts w:ascii="Times New Roman" w:eastAsia="SimSun" w:hAnsi="Times New Roman"/>
          <w:sz w:val="28"/>
          <w:szCs w:val="28"/>
          <w:lang w:val="kk-KZ" w:eastAsia="en-US"/>
        </w:rPr>
        <w:t xml:space="preserve">бар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егу бригада</w:t>
      </w:r>
      <w:r w:rsidR="005437ED">
        <w:rPr>
          <w:rFonts w:ascii="Times New Roman" w:eastAsia="SimSun" w:hAnsi="Times New Roman"/>
          <w:sz w:val="28"/>
          <w:szCs w:val="28"/>
          <w:lang w:val="kk-KZ" w:eastAsia="en-US"/>
        </w:rPr>
        <w:t>сын ұйымдастыруға жол беріледі.</w:t>
      </w:r>
      <w:r w:rsidR="00016E02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23.​</w:t>
      </w:r>
      <w:r w:rsidR="005437ED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Білім беру ұйымдарындағы егу пункттері жасөспірімдердің шоғырлануын болдырмайтын егілетін адамдардың тұрақты бір жақты ағынын қамтамасыз ете отырып ұйымдастырылады.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24.</w:t>
      </w:r>
      <w:r w:rsidR="005437ED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​Иммундауды дайындау және жүргізу жөніндегі іс-шараларды жедел жоспарлау және үйлестіру үшін облыстық, қалалық және аудандық штабтар құрылады.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25.​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Жүргізілген профилактикалық егулер белгіленген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 xml:space="preserve"> есепке алу нысандарында (КВИ-</w:t>
      </w:r>
      <w:r w:rsidR="00016E02">
        <w:rPr>
          <w:rFonts w:ascii="Times New Roman" w:eastAsia="SimSun" w:hAnsi="Times New Roman"/>
          <w:sz w:val="28"/>
          <w:szCs w:val="28"/>
          <w:lang w:val="kk-KZ" w:eastAsia="en-US"/>
        </w:rPr>
        <w:t>ға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қарсы профилактикалық егулерді есепке алудың ж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еке журналына, КМАЖ-</w:t>
      </w:r>
      <w:r w:rsidR="00016E02">
        <w:rPr>
          <w:rFonts w:ascii="Times New Roman" w:eastAsia="SimSun" w:hAnsi="Times New Roman"/>
          <w:sz w:val="28"/>
          <w:szCs w:val="28"/>
          <w:lang w:val="kk-KZ" w:eastAsia="en-US"/>
        </w:rPr>
        <w:t>г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 xml:space="preserve">е, ҚР ДСМ ХТР «Вакцинация»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модулі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не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(бұдан әрі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 xml:space="preserve"> –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М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одуль)</w:t>
      </w:r>
      <w:r w:rsidR="00016E02">
        <w:rPr>
          <w:rFonts w:ascii="Times New Roman" w:eastAsia="SimSun" w:hAnsi="Times New Roman"/>
          <w:sz w:val="28"/>
          <w:szCs w:val="28"/>
          <w:lang w:val="kk-KZ" w:eastAsia="en-US"/>
        </w:rPr>
        <w:t>)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профилактикалық егулерді жүргізу күнін, егулердің түрін (I немесе II компонент, ревакцинация), препарат өндірушіні, вакцинаға реакцияны көрсете отырып тіркеледі.»;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4) 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лгоритмнің 30-тармағы мынадай редакцияда жазылсын:</w:t>
      </w:r>
    </w:p>
    <w:p w:rsidR="004C5DA3" w:rsidRPr="004C5DA3" w:rsidRDefault="001A7088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/>
          <w:sz w:val="28"/>
          <w:szCs w:val="28"/>
          <w:lang w:val="kk-KZ" w:eastAsia="en-US"/>
        </w:rPr>
        <w:t>«30.​ «</w:t>
      </w:r>
      <w:r w:rsidR="004C5DA3" w:rsidRPr="004C5DA3">
        <w:rPr>
          <w:rFonts w:ascii="Times New Roman" w:eastAsia="SimSun" w:hAnsi="Times New Roman"/>
          <w:sz w:val="28"/>
          <w:szCs w:val="28"/>
          <w:lang w:val="kk-KZ" w:eastAsia="en-US"/>
        </w:rPr>
        <w:t>Қоғамдық денсаулық сақтау ұлттық орталығы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>»</w:t>
      </w:r>
      <w:r w:rsidR="004C5DA3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ШЖҚ РМК Модульдің деректері негізінде Комитетке өңірлер бөлінісінде жүргізілген егулер туралы жиынтық ақпаратты күн сайын сағат 16.00-ге дейін ұсынады.»;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5) 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лгоритмнің 104-тармағы мынадай редакцияда жазылсын:</w:t>
      </w:r>
    </w:p>
    <w:p w:rsidR="006C4F57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«104.​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 xml:space="preserve"> «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Комирнати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»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вакцинасын (Пфайзер) қолдана отырып, КВИ-ға қарсы вакцинациялауға </w:t>
      </w:r>
      <w:r w:rsidR="006C4F57">
        <w:rPr>
          <w:rFonts w:ascii="Times New Roman" w:eastAsia="SimSun" w:hAnsi="Times New Roman"/>
          <w:sz w:val="28"/>
          <w:szCs w:val="28"/>
          <w:lang w:val="kk-KZ" w:eastAsia="en-US"/>
        </w:rPr>
        <w:t>12 жастан асқан адамдар, оның ішінде Қазақстанның аумағында 3 және одан да астам ай тұрып жатқан шетелдік азаматтар жатады.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Шетелде 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«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Комирнати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»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вакцинасының (Пфайзер) бірінші дозасын алған </w:t>
      </w:r>
      <w:r w:rsidR="00016E02">
        <w:rPr>
          <w:rFonts w:ascii="Times New Roman" w:eastAsia="SimSun" w:hAnsi="Times New Roman"/>
          <w:sz w:val="28"/>
          <w:szCs w:val="28"/>
          <w:lang w:val="kk-KZ" w:eastAsia="en-US"/>
        </w:rPr>
        <w:t>адамд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ар Қазақстанда 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«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Комирнати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»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вакцинасымен (Пфайзер) вакцинация курсын аяқтай алады.</w:t>
      </w:r>
      <w:r w:rsidR="00E227F5">
        <w:rPr>
          <w:rFonts w:ascii="Times New Roman" w:eastAsia="SimSun" w:hAnsi="Times New Roman"/>
          <w:sz w:val="28"/>
          <w:szCs w:val="28"/>
          <w:lang w:val="kk-KZ" w:eastAsia="en-US"/>
        </w:rPr>
        <w:t>»</w:t>
      </w:r>
      <w:r w:rsidR="002C5932">
        <w:rPr>
          <w:rFonts w:ascii="Times New Roman" w:eastAsia="SimSun" w:hAnsi="Times New Roman"/>
          <w:sz w:val="28"/>
          <w:szCs w:val="28"/>
          <w:lang w:val="kk-KZ" w:eastAsia="en-US"/>
        </w:rPr>
        <w:t>;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6) 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лгоритмнің 131-тармағы мынадай редакцияда жазылсын: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«131. КВИ-ға қарсы бастапқы вакцинацияның толық курсы бар КВИ-мен ауырып </w:t>
      </w:r>
      <w:r w:rsidR="0058436E">
        <w:rPr>
          <w:rFonts w:ascii="Times New Roman" w:eastAsia="SimSun" w:hAnsi="Times New Roman"/>
          <w:sz w:val="28"/>
          <w:szCs w:val="28"/>
          <w:lang w:val="kk-KZ" w:eastAsia="en-US"/>
        </w:rPr>
        <w:t xml:space="preserve">сауыққан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адамдарды КВИ-ға қарсы ревакцинация</w:t>
      </w:r>
      <w:r w:rsidR="0058436E">
        <w:rPr>
          <w:rFonts w:ascii="Times New Roman" w:eastAsia="SimSun" w:hAnsi="Times New Roman"/>
          <w:sz w:val="28"/>
          <w:szCs w:val="28"/>
          <w:lang w:val="kk-KZ" w:eastAsia="en-US"/>
        </w:rPr>
        <w:t>лау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ревакцинация алдындағы жай-күйін бағалауды ескере отырып, сауыққаннан кейін </w:t>
      </w:r>
      <w:r w:rsidR="00A47A09">
        <w:rPr>
          <w:rFonts w:ascii="Times New Roman" w:eastAsia="SimSun" w:hAnsi="Times New Roman"/>
          <w:sz w:val="28"/>
          <w:szCs w:val="28"/>
          <w:lang w:val="kk-KZ" w:eastAsia="en-US"/>
        </w:rPr>
        <w:t>3-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6 айдан соң жүргізіледі.»;</w:t>
      </w:r>
    </w:p>
    <w:p w:rsidR="001A7088" w:rsidRDefault="004C5DA3" w:rsidP="001A7088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7) 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лгоритмнің 133-тармағы мынадай редакцияда жазылсын:</w:t>
      </w:r>
      <w:r w:rsidR="0058436E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4C5DA3" w:rsidRPr="004C5DA3" w:rsidRDefault="004C5DA3" w:rsidP="001A7088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«133.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​Халықтың барлық топтарына ревакцинация жүргізу үшін Дүниежүзілік денсаулық сақтау ұйымы мақұлдаған вакциналарды қоса алғанда, </w:t>
      </w:r>
      <w:r w:rsidR="003354DA">
        <w:rPr>
          <w:rFonts w:ascii="Times New Roman" w:eastAsia="SimSun" w:hAnsi="Times New Roman"/>
          <w:sz w:val="28"/>
          <w:szCs w:val="28"/>
          <w:lang w:val="kk-KZ" w:eastAsia="en-US"/>
        </w:rPr>
        <w:t xml:space="preserve">ҚР-да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КВИ-ға қарсы вакциналау үшін қолданылатын</w:t>
      </w:r>
      <w:r w:rsidR="003354DA">
        <w:rPr>
          <w:rFonts w:ascii="Times New Roman" w:eastAsia="SimSun" w:hAnsi="Times New Roman"/>
          <w:sz w:val="28"/>
          <w:szCs w:val="28"/>
          <w:lang w:val="kk-KZ" w:eastAsia="en-US"/>
        </w:rPr>
        <w:t xml:space="preserve"> бірінші және екінші компоненттерге ұқсас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вакциналар </w:t>
      </w:r>
      <w:r w:rsidR="003354DA">
        <w:rPr>
          <w:rFonts w:ascii="Times New Roman" w:eastAsia="SimSun" w:hAnsi="Times New Roman"/>
          <w:sz w:val="28"/>
          <w:szCs w:val="28"/>
          <w:lang w:val="kk-KZ" w:eastAsia="en-US"/>
        </w:rPr>
        <w:t>пайдаланылуы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мүмкін.»;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8) 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лгоритмнің 153 және 154-тармақтары мынадай редакцияда жазылсын:</w:t>
      </w:r>
      <w:r w:rsidR="0058436E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«153.​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Авторизация кезінде 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М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одульде 7 рөл бар: дәрігер, егу </w:t>
      </w:r>
      <w:r w:rsidR="00016E02">
        <w:rPr>
          <w:rFonts w:ascii="Times New Roman" w:eastAsia="SimSun" w:hAnsi="Times New Roman"/>
          <w:sz w:val="28"/>
          <w:szCs w:val="28"/>
          <w:lang w:val="kk-KZ" w:eastAsia="en-US"/>
        </w:rPr>
        <w:t>мейіргер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і, фармаколог, ДСБ қызметкері, әкімші, фельдшер, қонақ.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lastRenderedPageBreak/>
        <w:t>154.​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Авторизациядан кейін 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М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одульде медицина қызметкер</w:t>
      </w:r>
      <w:r w:rsidR="0058436E">
        <w:rPr>
          <w:rFonts w:ascii="Times New Roman" w:eastAsia="SimSun" w:hAnsi="Times New Roman"/>
          <w:sz w:val="28"/>
          <w:szCs w:val="28"/>
          <w:lang w:val="kk-KZ" w:eastAsia="en-US"/>
        </w:rPr>
        <w:t>ін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е (дәрігер және фельдшер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 xml:space="preserve"> рөлдері) </w:t>
      </w:r>
      <w:r w:rsidR="0058436E">
        <w:rPr>
          <w:rFonts w:ascii="Times New Roman" w:eastAsia="SimSun" w:hAnsi="Times New Roman"/>
          <w:sz w:val="28"/>
          <w:szCs w:val="28"/>
          <w:lang w:val="kk-KZ" w:eastAsia="en-US"/>
        </w:rPr>
        <w:t>мынадай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 xml:space="preserve"> қо</w:t>
      </w:r>
      <w:r w:rsidR="0058436E">
        <w:rPr>
          <w:rFonts w:ascii="Times New Roman" w:eastAsia="SimSun" w:hAnsi="Times New Roman"/>
          <w:sz w:val="28"/>
          <w:szCs w:val="28"/>
          <w:lang w:val="kk-KZ" w:eastAsia="en-US"/>
        </w:rPr>
        <w:t>сымша беттерге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 xml:space="preserve"> қол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жетімді: дәрігердің кестесі, пациент туралы жалпы ақпарат, тарату.»;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9) 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лгоритмнің 157-тармағы мынадай редакцияда жазылсын: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«157.​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Вакцинация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 xml:space="preserve"> жүргізу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жоспарын медицина қызметкері вакцинация жоспарының атауын, вакцинация түрін таңдау және процедураның уақыты мен күнін көрсете отырып 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к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үнтізбені ашу арқылы жасайды.»;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10) 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лгоритмнің 156-тармағы мынадай редакцияда жазылсын: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«166.</w:t>
      </w:r>
      <w:r w:rsidR="001A7088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​КВИ-ға қарсы вакцинация жүргізуге тартылған медициналық ұйымдар: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1) </w:t>
      </w:r>
      <w:r w:rsidR="00E11E9B">
        <w:rPr>
          <w:rFonts w:ascii="Times New Roman" w:eastAsia="SimSun" w:hAnsi="Times New Roman"/>
          <w:sz w:val="28"/>
          <w:szCs w:val="28"/>
          <w:lang w:val="kk-KZ" w:eastAsia="en-US"/>
        </w:rPr>
        <w:t>М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одульге </w:t>
      </w:r>
      <w:r w:rsidR="00B03A4F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растайтын құжаттарды ұсынған 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жағдайда шетелде</w:t>
      </w:r>
      <w:r w:rsidR="00B03A4F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КВИ-ға қарсы 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екпе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алған, КВИ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-ды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жұқтыру қаупі жоғары Қазақстан Республикасының азаматтары мен Қазақстан аумағында 3 және одан көп ай тұратын шетел азаматтарын КВИ-ға қарсы вакцинация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лау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және ревакцинация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лау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туралы мәліметтерді енгізеді;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2) 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М</w:t>
      </w:r>
      <w:r w:rsidR="00B03A4F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одульге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Қазақстан Республикасы Білім және ғылым министрлігінің (бұдан әрі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 xml:space="preserve"> –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ҚР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БҒМ)</w:t>
      </w:r>
      <w:r w:rsidR="00E11E9B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растайтын ақпаратын ұсынған 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жағдайда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клиникалық зерттеулер шеңберінде </w:t>
      </w:r>
      <w:r w:rsidR="00E11E9B">
        <w:rPr>
          <w:rFonts w:ascii="Times New Roman" w:eastAsia="SimSun" w:hAnsi="Times New Roman"/>
          <w:sz w:val="28"/>
          <w:szCs w:val="28"/>
          <w:lang w:val="kk-KZ" w:eastAsia="en-US"/>
        </w:rPr>
        <w:t>«QazCovid-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in</w:t>
      </w:r>
      <w:r w:rsidR="00E11E9B">
        <w:rPr>
          <w:rFonts w:ascii="Times New Roman" w:eastAsia="SimSun" w:hAnsi="Times New Roman"/>
          <w:sz w:val="28"/>
          <w:szCs w:val="28"/>
          <w:lang w:val="kk-KZ" w:eastAsia="en-US"/>
        </w:rPr>
        <w:t>»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(</w:t>
      </w:r>
      <w:r w:rsidR="00E11E9B">
        <w:rPr>
          <w:rFonts w:ascii="Times New Roman" w:eastAsia="SimSun" w:hAnsi="Times New Roman"/>
          <w:sz w:val="28"/>
          <w:szCs w:val="28"/>
          <w:lang w:val="kk-KZ" w:eastAsia="en-US"/>
        </w:rPr>
        <w:t>«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QazVac</w:t>
      </w:r>
      <w:r w:rsidR="00E11E9B">
        <w:rPr>
          <w:rFonts w:ascii="Times New Roman" w:eastAsia="SimSun" w:hAnsi="Times New Roman"/>
          <w:sz w:val="28"/>
          <w:szCs w:val="28"/>
          <w:lang w:val="kk-KZ" w:eastAsia="en-US"/>
        </w:rPr>
        <w:t>»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) вакцинасымен КВИ-ға қарсы 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екпе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алған Қазақстан Республикасы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ның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азаматтары КВИ-ға қарсы вакцинация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лау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туралы мәліметтерді енгізеді;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3) 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М</w:t>
      </w:r>
      <w:r w:rsidR="00B03A4F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одульге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ҚР БҒМ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-ның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растайтын ақпараты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н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ұсынған 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жағдайда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="00E11E9B">
        <w:rPr>
          <w:rFonts w:ascii="Times New Roman" w:eastAsia="SimSun" w:hAnsi="Times New Roman"/>
          <w:sz w:val="28"/>
          <w:szCs w:val="28"/>
          <w:lang w:val="kk-KZ" w:eastAsia="en-US"/>
        </w:rPr>
        <w:t>«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QazCovid-in</w:t>
      </w:r>
      <w:r w:rsidR="00E11E9B">
        <w:rPr>
          <w:rFonts w:ascii="Times New Roman" w:eastAsia="SimSun" w:hAnsi="Times New Roman"/>
          <w:sz w:val="28"/>
          <w:szCs w:val="28"/>
          <w:lang w:val="kk-KZ" w:eastAsia="en-US"/>
        </w:rPr>
        <w:t>»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(</w:t>
      </w:r>
      <w:r w:rsidR="00E11E9B">
        <w:rPr>
          <w:rFonts w:ascii="Times New Roman" w:eastAsia="SimSun" w:hAnsi="Times New Roman"/>
          <w:sz w:val="28"/>
          <w:szCs w:val="28"/>
          <w:lang w:val="kk-KZ" w:eastAsia="en-US"/>
        </w:rPr>
        <w:t>«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QazVac</w:t>
      </w:r>
      <w:r w:rsidR="00E11E9B">
        <w:rPr>
          <w:rFonts w:ascii="Times New Roman" w:eastAsia="SimSun" w:hAnsi="Times New Roman"/>
          <w:sz w:val="28"/>
          <w:szCs w:val="28"/>
          <w:lang w:val="kk-KZ" w:eastAsia="en-US"/>
        </w:rPr>
        <w:t>»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) вакцинасымен КВИ-ға қарсы 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екпе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алған Қазақстан Республикасы Білім және ғылым министрлігі Ғылым комитетінің Биологиялық қауіпсіздік проблемалары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ның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ғылыми-зерттеу институты қызметкерлерін КВИ-ға қарсы вакцинация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лау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туралы мәліметтерді енгізеді.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4)</w:t>
      </w:r>
      <w:r w:rsidR="00E11E9B">
        <w:rPr>
          <w:rFonts w:ascii="Times New Roman" w:eastAsia="SimSun" w:hAnsi="Times New Roman"/>
          <w:sz w:val="28"/>
          <w:szCs w:val="28"/>
          <w:lang w:val="kk-KZ" w:eastAsia="en-US"/>
        </w:rPr>
        <w:t xml:space="preserve"> М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одульге жеке басын куәландыратын құжаты жоқ (жеке сәйкестендіру нөмірінсіз) </w:t>
      </w:r>
      <w:r w:rsidR="00B03A4F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егілген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Қазақстан Республикасының азаматтары 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жөніндегі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деректер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>ді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енгізеді;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5) </w:t>
      </w:r>
      <w:r w:rsidR="00E11E9B">
        <w:rPr>
          <w:rFonts w:ascii="Times New Roman" w:eastAsia="SimSun" w:hAnsi="Times New Roman"/>
          <w:sz w:val="28"/>
          <w:szCs w:val="28"/>
          <w:lang w:val="kk-KZ" w:eastAsia="en-US"/>
        </w:rPr>
        <w:t>М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одульге раста</w:t>
      </w:r>
      <w:r w:rsidR="00B03A4F">
        <w:rPr>
          <w:rFonts w:ascii="Times New Roman" w:eastAsia="SimSun" w:hAnsi="Times New Roman"/>
          <w:sz w:val="28"/>
          <w:szCs w:val="28"/>
          <w:lang w:val="kk-KZ" w:eastAsia="en-US"/>
        </w:rPr>
        <w:t xml:space="preserve">йтын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құжаттарының негізінде КВИ-ға қарсы вакцинация курсын </w:t>
      </w:r>
      <w:r w:rsidR="00F82378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шетелде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бастаған Қазақстан Республикасының азаматтарын және Қазақстан аумағында 3 және одан </w:t>
      </w:r>
      <w:r w:rsidR="00F82378">
        <w:rPr>
          <w:rFonts w:ascii="Times New Roman" w:eastAsia="SimSun" w:hAnsi="Times New Roman"/>
          <w:sz w:val="28"/>
          <w:szCs w:val="28"/>
          <w:lang w:val="kk-KZ" w:eastAsia="en-US"/>
        </w:rPr>
        <w:t>да астам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ай тұратын шетел азаматтарын </w:t>
      </w:r>
      <w:r w:rsidR="00B03A4F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Қазақстан Республикасында қолданылатын вакциналармен КВИ-ға қарсы вакцинациялау курсын (бастапқы, қайталама) аяқтау </w:t>
      </w:r>
      <w:r w:rsidR="00F82378">
        <w:rPr>
          <w:rFonts w:ascii="Times New Roman" w:eastAsia="SimSun" w:hAnsi="Times New Roman"/>
          <w:sz w:val="28"/>
          <w:szCs w:val="28"/>
          <w:lang w:val="kk-KZ" w:eastAsia="en-US"/>
        </w:rPr>
        <w:t>бойынша</w:t>
      </w:r>
      <w:r w:rsidR="002072F1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="00B03A4F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деректерді </w:t>
      </w:r>
      <w:r w:rsidR="00867EE0">
        <w:rPr>
          <w:rFonts w:ascii="Times New Roman" w:eastAsia="SimSun" w:hAnsi="Times New Roman"/>
          <w:sz w:val="28"/>
          <w:szCs w:val="28"/>
          <w:lang w:val="kk-KZ" w:eastAsia="en-US"/>
        </w:rPr>
        <w:t>енгізеді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;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6) </w:t>
      </w:r>
      <w:r w:rsidR="007827AA">
        <w:rPr>
          <w:rFonts w:ascii="Times New Roman" w:eastAsia="SimSun" w:hAnsi="Times New Roman"/>
          <w:sz w:val="28"/>
          <w:szCs w:val="28"/>
          <w:lang w:val="kk-KZ" w:eastAsia="en-US"/>
        </w:rPr>
        <w:t>М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одульге </w:t>
      </w:r>
      <w:r w:rsidR="002072F1" w:rsidRPr="004C5DA3">
        <w:rPr>
          <w:rFonts w:ascii="Times New Roman" w:eastAsia="SimSun" w:hAnsi="Times New Roman"/>
          <w:sz w:val="28"/>
          <w:szCs w:val="28"/>
          <w:lang w:val="kk-KZ" w:eastAsia="en-US"/>
        </w:rPr>
        <w:t>шетелд</w:t>
      </w:r>
      <w:r w:rsidR="002072F1">
        <w:rPr>
          <w:rFonts w:ascii="Times New Roman" w:eastAsia="SimSun" w:hAnsi="Times New Roman"/>
          <w:sz w:val="28"/>
          <w:szCs w:val="28"/>
          <w:lang w:val="kk-KZ" w:eastAsia="en-US"/>
        </w:rPr>
        <w:t>е</w:t>
      </w:r>
      <w:r w:rsidR="002072F1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КВИ-ға қарсы ревакцинация алғаны туралы құжаттардың негізінде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Қазақстан Республикасының азаматтарын</w:t>
      </w:r>
      <w:r w:rsidR="002072F1"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және Қазақстан аумағында 3 және одан көп ай тұратын шетел азаматтар</w:t>
      </w:r>
      <w:r w:rsidR="002072F1">
        <w:rPr>
          <w:rFonts w:ascii="Times New Roman" w:eastAsia="SimSun" w:hAnsi="Times New Roman"/>
          <w:sz w:val="28"/>
          <w:szCs w:val="28"/>
          <w:lang w:val="kk-KZ" w:eastAsia="en-US"/>
        </w:rPr>
        <w:t>ына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="002072F1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Қазақстан Республикасында КВИ-ға қарсы жүргізілген ревакцинация туралы деректерді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енгізеді.»;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11) </w:t>
      </w:r>
      <w:r w:rsidR="007827AA"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лгоритмнің 168-тармағы мынадай мазмұндағы абзацпен толықтырылсын:</w:t>
      </w:r>
      <w:r w:rsidR="002072F1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4C5DA3" w:rsidRPr="004C5DA3" w:rsidRDefault="007827AA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/>
          <w:sz w:val="28"/>
          <w:szCs w:val="28"/>
          <w:lang w:val="kk-KZ" w:eastAsia="en-US"/>
        </w:rPr>
        <w:t>«</w:t>
      </w:r>
      <w:r w:rsidR="004C5DA3" w:rsidRPr="004C5DA3">
        <w:rPr>
          <w:rFonts w:ascii="Times New Roman" w:eastAsia="SimSun" w:hAnsi="Times New Roman"/>
          <w:sz w:val="28"/>
          <w:szCs w:val="28"/>
          <w:lang w:val="kk-KZ" w:eastAsia="en-US"/>
        </w:rPr>
        <w:t>Қазақстан Республикасының азаматтары мен шетел азаматтар</w:t>
      </w:r>
      <w:r w:rsidR="002072F1">
        <w:rPr>
          <w:rFonts w:ascii="Times New Roman" w:eastAsia="SimSun" w:hAnsi="Times New Roman"/>
          <w:sz w:val="28"/>
          <w:szCs w:val="28"/>
          <w:lang w:val="kk-KZ" w:eastAsia="en-US"/>
        </w:rPr>
        <w:t>ына</w:t>
      </w:r>
      <w:r w:rsidR="004C5DA3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="002072F1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КВИ-ға қарсы вакцинация жүргізу нәтижелері бойынша </w:t>
      </w:r>
      <w:r w:rsidR="004C5DA3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осы 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="004C5DA3" w:rsidRPr="004C5DA3">
        <w:rPr>
          <w:rFonts w:ascii="Times New Roman" w:eastAsia="SimSun" w:hAnsi="Times New Roman"/>
          <w:sz w:val="28"/>
          <w:szCs w:val="28"/>
          <w:lang w:val="kk-KZ" w:eastAsia="en-US"/>
        </w:rPr>
        <w:t>лгоритмге 2-</w:t>
      </w:r>
      <w:r w:rsidR="004C5DA3" w:rsidRPr="004C5DA3">
        <w:rPr>
          <w:rFonts w:ascii="Times New Roman" w:eastAsia="SimSun" w:hAnsi="Times New Roman"/>
          <w:sz w:val="28"/>
          <w:szCs w:val="28"/>
          <w:lang w:val="kk-KZ" w:eastAsia="en-US"/>
        </w:rPr>
        <w:lastRenderedPageBreak/>
        <w:t xml:space="preserve">қосымшаға сәйкес нысан бойынша 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>М</w:t>
      </w:r>
      <w:r w:rsidR="004C5DA3" w:rsidRPr="004C5DA3">
        <w:rPr>
          <w:rFonts w:ascii="Times New Roman" w:eastAsia="SimSun" w:hAnsi="Times New Roman"/>
          <w:sz w:val="28"/>
          <w:szCs w:val="28"/>
          <w:lang w:val="kk-KZ" w:eastAsia="en-US"/>
        </w:rPr>
        <w:t>одульде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 xml:space="preserve"> «В</w:t>
      </w:r>
      <w:r w:rsidR="004C5DA3" w:rsidRPr="004C5DA3">
        <w:rPr>
          <w:rFonts w:ascii="Times New Roman" w:eastAsia="SimSun" w:hAnsi="Times New Roman"/>
          <w:sz w:val="28"/>
          <w:szCs w:val="28"/>
          <w:lang w:val="kk-KZ" w:eastAsia="en-US"/>
        </w:rPr>
        <w:t>акцин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>ациядан өткені туралы анықтама»</w:t>
      </w:r>
      <w:r w:rsidR="004C5DA3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қалыптастырылады.»;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12) Қазақстан Республикасында халықты коронавирус инфекциясына қарсы профилактикалық егулерді ұйымдастыру және жүргізу </w:t>
      </w:r>
      <w:r w:rsidR="002072F1"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лгоритміне 5-қосымша осы қаулыға қосымшаға сәйкес жазылсын.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13) </w:t>
      </w:r>
      <w:r w:rsidR="007B7984">
        <w:rPr>
          <w:rFonts w:ascii="Times New Roman" w:eastAsia="SimSun" w:hAnsi="Times New Roman"/>
          <w:sz w:val="28"/>
          <w:szCs w:val="28"/>
          <w:lang w:val="kk-KZ" w:eastAsia="en-US"/>
        </w:rPr>
        <w:t>К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оронавирус инфекция</w:t>
      </w:r>
      <w:r w:rsidR="007B7984">
        <w:rPr>
          <w:rFonts w:ascii="Times New Roman" w:eastAsia="SimSun" w:hAnsi="Times New Roman"/>
          <w:sz w:val="28"/>
          <w:szCs w:val="28"/>
          <w:lang w:val="kk-KZ" w:eastAsia="en-US"/>
        </w:rPr>
        <w:t>сы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ның профилактикасы бойынша вакциналарды сақтау және тасымалдау регламентінің 88-тармағы мынадай маз</w:t>
      </w:r>
      <w:r w:rsidR="007827AA">
        <w:rPr>
          <w:rFonts w:ascii="Times New Roman" w:eastAsia="SimSun" w:hAnsi="Times New Roman"/>
          <w:sz w:val="28"/>
          <w:szCs w:val="28"/>
          <w:lang w:val="kk-KZ" w:eastAsia="en-US"/>
        </w:rPr>
        <w:t>мұндағы абзацпен толықтырылсын:</w:t>
      </w:r>
    </w:p>
    <w:p w:rsidR="004C5DA3" w:rsidRPr="004C5DA3" w:rsidRDefault="007827AA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/>
          <w:sz w:val="28"/>
          <w:szCs w:val="28"/>
          <w:lang w:val="kk-KZ" w:eastAsia="en-US"/>
        </w:rPr>
        <w:t>«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Комирнати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 xml:space="preserve">»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вакцинасы</w:t>
      </w:r>
      <w:r w:rsidR="007B7984">
        <w:rPr>
          <w:rFonts w:ascii="Times New Roman" w:eastAsia="SimSun" w:hAnsi="Times New Roman"/>
          <w:sz w:val="28"/>
          <w:szCs w:val="28"/>
          <w:lang w:val="kk-KZ" w:eastAsia="en-US"/>
        </w:rPr>
        <w:t xml:space="preserve"> бар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="007B7984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құтылар </w:t>
      </w:r>
      <w:r w:rsidR="007B7984">
        <w:rPr>
          <w:rFonts w:ascii="Times New Roman" w:eastAsia="SimSun" w:hAnsi="Times New Roman"/>
          <w:sz w:val="28"/>
          <w:szCs w:val="28"/>
          <w:lang w:val="kk-KZ" w:eastAsia="en-US"/>
        </w:rPr>
        <w:t>с</w:t>
      </w:r>
      <w:r w:rsidR="00B07946">
        <w:rPr>
          <w:rFonts w:ascii="Times New Roman" w:eastAsia="SimSun" w:hAnsi="Times New Roman"/>
          <w:sz w:val="28"/>
          <w:szCs w:val="28"/>
          <w:lang w:val="kk-KZ" w:eastAsia="en-US"/>
        </w:rPr>
        <w:t>ақталған</w:t>
      </w:r>
      <w:r w:rsidR="004C5DA3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кезде әрқашан тік </w:t>
      </w:r>
      <w:r w:rsidR="001951FC">
        <w:rPr>
          <w:rFonts w:ascii="Times New Roman" w:eastAsia="SimSun" w:hAnsi="Times New Roman"/>
          <w:sz w:val="28"/>
          <w:szCs w:val="28"/>
          <w:lang w:val="kk-KZ" w:eastAsia="en-US"/>
        </w:rPr>
        <w:t>жағдайда</w:t>
      </w:r>
      <w:r w:rsidR="004C5DA3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="00B07946">
        <w:rPr>
          <w:rFonts w:ascii="Times New Roman" w:eastAsia="SimSun" w:hAnsi="Times New Roman"/>
          <w:sz w:val="28"/>
          <w:szCs w:val="28"/>
          <w:lang w:val="kk-KZ" w:eastAsia="en-US"/>
        </w:rPr>
        <w:t>бол</w:t>
      </w:r>
      <w:r w:rsidR="004C5DA3" w:rsidRPr="004C5DA3">
        <w:rPr>
          <w:rFonts w:ascii="Times New Roman" w:eastAsia="SimSun" w:hAnsi="Times New Roman"/>
          <w:sz w:val="28"/>
          <w:szCs w:val="28"/>
          <w:lang w:val="kk-KZ" w:eastAsia="en-US"/>
        </w:rPr>
        <w:t>уы тиіс.».</w:t>
      </w:r>
    </w:p>
    <w:p w:rsidR="004C5DA3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2. Осы қаулының орындалуын бақылауды өзіме қалдырамын.</w:t>
      </w:r>
      <w:r w:rsidR="007B7984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EB166B" w:rsidRPr="004C5DA3" w:rsidRDefault="004C5DA3" w:rsidP="004C5DA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3. Осы қаулы қол қойылған күнінен бастап күшіне енеді</w:t>
      </w:r>
      <w:r w:rsidR="00EB166B" w:rsidRPr="004C5DA3">
        <w:rPr>
          <w:rFonts w:ascii="Times New Roman" w:hAnsi="Times New Roman"/>
          <w:kern w:val="24"/>
          <w:sz w:val="28"/>
          <w:szCs w:val="28"/>
          <w:lang w:val="kk-KZ" w:eastAsia="en-US"/>
        </w:rPr>
        <w:t>.</w:t>
      </w:r>
    </w:p>
    <w:p w:rsidR="00EB166B" w:rsidRPr="00E57154" w:rsidRDefault="00EB166B" w:rsidP="00EB166B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</w:p>
    <w:p w:rsidR="00EB166B" w:rsidRPr="00E57154" w:rsidRDefault="00EB166B" w:rsidP="00EB166B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</w:p>
    <w:p w:rsidR="00D87F51" w:rsidRDefault="00D87F51" w:rsidP="00D87F51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</w:t>
      </w:r>
    </w:p>
    <w:p w:rsidR="00E95A77" w:rsidRDefault="00D87F51" w:rsidP="00D87F51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</w:t>
      </w:r>
    </w:p>
    <w:p w:rsidR="00D87F51" w:rsidRPr="00E27EEB" w:rsidRDefault="00D87F51" w:rsidP="00D87F51">
      <w:pPr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7EEB">
        <w:rPr>
          <w:rFonts w:ascii="Times New Roman" w:hAnsi="Times New Roman"/>
          <w:b/>
          <w:sz w:val="28"/>
          <w:szCs w:val="28"/>
          <w:lang w:val="kk-KZ"/>
        </w:rPr>
        <w:t xml:space="preserve">санитариялық дәрігері       </w:t>
      </w:r>
      <w:r w:rsidR="00E95A7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</w:t>
      </w:r>
      <w:r w:rsidRPr="00E27EEB">
        <w:rPr>
          <w:rFonts w:ascii="Times New Roman" w:hAnsi="Times New Roman"/>
          <w:b/>
          <w:sz w:val="28"/>
          <w:szCs w:val="28"/>
          <w:lang w:val="kk-KZ"/>
        </w:rPr>
        <w:t xml:space="preserve">             А. Есмағамбетова</w:t>
      </w:r>
    </w:p>
    <w:p w:rsidR="00EB166B" w:rsidRPr="00E57154" w:rsidRDefault="00EB166B" w:rsidP="00EB166B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E57154">
        <w:rPr>
          <w:rFonts w:ascii="Times New Roman" w:hAnsi="Times New Roman"/>
          <w:sz w:val="24"/>
          <w:szCs w:val="24"/>
          <w:lang w:val="kk-KZ"/>
        </w:rPr>
        <w:br w:type="page"/>
      </w:r>
    </w:p>
    <w:p w:rsidR="002A3E19" w:rsidRPr="00E57154" w:rsidRDefault="002A3E19" w:rsidP="002A3E1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57154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 xml:space="preserve">Қазақстан Республикасының </w:t>
      </w:r>
    </w:p>
    <w:p w:rsidR="002A3E19" w:rsidRPr="00E57154" w:rsidRDefault="002A3E19" w:rsidP="002A3E1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5715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Бас мемлекеттік </w:t>
      </w:r>
    </w:p>
    <w:p w:rsidR="002A3E19" w:rsidRPr="00E57154" w:rsidRDefault="002A3E19" w:rsidP="002A3E1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5715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санитариялық дәрігерінің </w:t>
      </w:r>
    </w:p>
    <w:p w:rsidR="002A3E19" w:rsidRPr="00E57154" w:rsidRDefault="002A3E19" w:rsidP="002A3E1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5715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2022 жылғы «25»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наурыздағы</w:t>
      </w:r>
      <w:r w:rsidRPr="00E5715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:rsidR="002A3E19" w:rsidRPr="00051A35" w:rsidRDefault="002A3E19" w:rsidP="002A3E1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051A35">
        <w:rPr>
          <w:rFonts w:ascii="Times New Roman" w:hAnsi="Times New Roman"/>
          <w:color w:val="000000" w:themeColor="text1"/>
          <w:sz w:val="28"/>
          <w:szCs w:val="28"/>
          <w:lang w:val="kk-KZ"/>
        </w:rPr>
        <w:t>№</w:t>
      </w:r>
      <w:r w:rsidR="00867EE0" w:rsidRPr="00EC1D90">
        <w:rPr>
          <w:rFonts w:ascii="Times New Roman" w:hAnsi="Times New Roman"/>
          <w:color w:val="000000" w:themeColor="text1"/>
          <w:sz w:val="28"/>
          <w:szCs w:val="28"/>
          <w:lang w:val="kk-KZ"/>
        </w:rPr>
        <w:t>17</w:t>
      </w:r>
      <w:r w:rsidRPr="00051A3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қаулысына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051A35">
        <w:rPr>
          <w:rFonts w:ascii="Times New Roman" w:hAnsi="Times New Roman"/>
          <w:color w:val="000000" w:themeColor="text1"/>
          <w:sz w:val="28"/>
          <w:szCs w:val="28"/>
          <w:lang w:val="kk-KZ"/>
        </w:rPr>
        <w:t>қосымша</w:t>
      </w:r>
    </w:p>
    <w:p w:rsidR="005E32CE" w:rsidRPr="00051A35" w:rsidRDefault="005E32CE" w:rsidP="0023000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val="kk-KZ" w:eastAsia="en-US"/>
        </w:rPr>
      </w:pPr>
    </w:p>
    <w:p w:rsidR="002A3E19" w:rsidRPr="00051A35" w:rsidRDefault="002A3E19" w:rsidP="002A3E1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051A3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Қазақстан Республикасында </w:t>
      </w:r>
    </w:p>
    <w:p w:rsidR="002A3E19" w:rsidRDefault="002A3E19" w:rsidP="002A3E1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2A3E19">
        <w:rPr>
          <w:rFonts w:ascii="Times New Roman" w:hAnsi="Times New Roman"/>
          <w:color w:val="000000" w:themeColor="text1"/>
          <w:sz w:val="28"/>
          <w:szCs w:val="28"/>
        </w:rPr>
        <w:t>халықты</w:t>
      </w:r>
      <w:proofErr w:type="spellEnd"/>
      <w:proofErr w:type="gramEnd"/>
      <w:r w:rsidRPr="002A3E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3E19">
        <w:rPr>
          <w:rFonts w:ascii="Times New Roman" w:hAnsi="Times New Roman"/>
          <w:color w:val="000000" w:themeColor="text1"/>
          <w:sz w:val="28"/>
          <w:szCs w:val="28"/>
        </w:rPr>
        <w:t>коронавирус</w:t>
      </w:r>
      <w:proofErr w:type="spellEnd"/>
      <w:r w:rsidRPr="002A3E1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2A3E19">
        <w:rPr>
          <w:rFonts w:ascii="Times New Roman" w:hAnsi="Times New Roman"/>
          <w:color w:val="000000" w:themeColor="text1"/>
          <w:sz w:val="28"/>
          <w:szCs w:val="28"/>
        </w:rPr>
        <w:t>инфекциясына</w:t>
      </w:r>
      <w:proofErr w:type="spellEnd"/>
      <w:r w:rsidRPr="002A3E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A3E19" w:rsidRDefault="002A3E19" w:rsidP="002A3E1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A3E19">
        <w:rPr>
          <w:rFonts w:ascii="Times New Roman" w:hAnsi="Times New Roman"/>
          <w:color w:val="000000" w:themeColor="text1"/>
          <w:sz w:val="28"/>
          <w:szCs w:val="28"/>
        </w:rPr>
        <w:t>қарсы</w:t>
      </w:r>
      <w:proofErr w:type="spellEnd"/>
      <w:r w:rsidRPr="002A3E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3E19">
        <w:rPr>
          <w:rFonts w:ascii="Times New Roman" w:hAnsi="Times New Roman"/>
          <w:color w:val="000000" w:themeColor="text1"/>
          <w:sz w:val="28"/>
          <w:szCs w:val="28"/>
        </w:rPr>
        <w:t>профилактикалық</w:t>
      </w:r>
      <w:proofErr w:type="spellEnd"/>
      <w:r w:rsidRPr="002A3E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3E19">
        <w:rPr>
          <w:rFonts w:ascii="Times New Roman" w:hAnsi="Times New Roman"/>
          <w:color w:val="000000" w:themeColor="text1"/>
          <w:sz w:val="28"/>
          <w:szCs w:val="28"/>
        </w:rPr>
        <w:t>егулерді</w:t>
      </w:r>
      <w:proofErr w:type="spellEnd"/>
      <w:r w:rsidRPr="002A3E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A3E19" w:rsidRDefault="002A3E19" w:rsidP="002A3E1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A3E19">
        <w:rPr>
          <w:rFonts w:ascii="Times New Roman" w:hAnsi="Times New Roman"/>
          <w:color w:val="000000" w:themeColor="text1"/>
          <w:sz w:val="28"/>
          <w:szCs w:val="28"/>
        </w:rPr>
        <w:t>ұйымдастыру</w:t>
      </w:r>
      <w:proofErr w:type="spellEnd"/>
      <w:r w:rsidRPr="002A3E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3E19">
        <w:rPr>
          <w:rFonts w:ascii="Times New Roman" w:hAnsi="Times New Roman"/>
          <w:color w:val="000000" w:themeColor="text1"/>
          <w:sz w:val="28"/>
          <w:szCs w:val="28"/>
        </w:rPr>
        <w:t>және</w:t>
      </w:r>
      <w:proofErr w:type="spellEnd"/>
      <w:r w:rsidRPr="002A3E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A3E19" w:rsidRPr="002A3E19" w:rsidRDefault="002A3E19" w:rsidP="002A3E1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A3E19">
        <w:rPr>
          <w:rFonts w:ascii="Times New Roman" w:hAnsi="Times New Roman"/>
          <w:color w:val="000000" w:themeColor="text1"/>
          <w:sz w:val="28"/>
          <w:szCs w:val="28"/>
        </w:rPr>
        <w:t>жүргізу</w:t>
      </w:r>
      <w:proofErr w:type="spellEnd"/>
      <w:r w:rsidRPr="002A3E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3E19">
        <w:rPr>
          <w:rFonts w:ascii="Times New Roman" w:hAnsi="Times New Roman"/>
          <w:color w:val="000000" w:themeColor="text1"/>
          <w:sz w:val="28"/>
          <w:szCs w:val="28"/>
        </w:rPr>
        <w:t>алгоритміне</w:t>
      </w:r>
      <w:proofErr w:type="spellEnd"/>
    </w:p>
    <w:p w:rsidR="002A3E19" w:rsidRDefault="002A3E19" w:rsidP="002A3E1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2A3E19">
        <w:rPr>
          <w:rFonts w:ascii="Times New Roman" w:hAnsi="Times New Roman"/>
          <w:color w:val="000000" w:themeColor="text1"/>
          <w:sz w:val="28"/>
          <w:szCs w:val="28"/>
        </w:rPr>
        <w:t>5-қосымша</w:t>
      </w:r>
      <w:r w:rsidR="0023000C" w:rsidRPr="000C6B7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23000C" w:rsidRPr="00F327F5" w:rsidRDefault="005E32CE" w:rsidP="002A3E1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23000C" w:rsidRPr="00F327F5" w:rsidRDefault="0023000C" w:rsidP="0023000C">
      <w:pPr>
        <w:spacing w:after="0" w:line="240" w:lineRule="auto"/>
        <w:ind w:firstLine="5103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3000C" w:rsidRPr="00F327F5" w:rsidRDefault="0023000C" w:rsidP="0023000C">
      <w:pPr>
        <w:spacing w:after="0" w:line="240" w:lineRule="auto"/>
        <w:ind w:firstLine="1418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D7B8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2EC5A85" wp14:editId="60596C97">
            <wp:extent cx="3448050" cy="5961737"/>
            <wp:effectExtent l="0" t="0" r="0" b="1270"/>
            <wp:docPr id="4" name="Рисунок 4" descr="C:\Users\a.ergasen\Desktop\Шаблон ЭП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ergasen\Desktop\Шаблон ЭП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156" cy="599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66B" w:rsidRPr="000E2B4F" w:rsidRDefault="000E2B4F" w:rsidP="000E2B4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E2B4F">
        <w:rPr>
          <w:rFonts w:ascii="Times New Roman" w:hAnsi="Times New Roman"/>
          <w:sz w:val="28"/>
          <w:szCs w:val="28"/>
        </w:rPr>
        <w:t>»</w:t>
      </w:r>
    </w:p>
    <w:sectPr w:rsidR="00EB166B" w:rsidRPr="000E2B4F" w:rsidSect="007B177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16:57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16:59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17:12 Садвакасов Нуркан Олжабаевич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17:33 Ахметова Зауре Далеловна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17:33 Есенбаев Бейбут Салымович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18:19 Есмагамбетова Айжан Серикбаевна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95" w:rsidRDefault="00627095" w:rsidP="007B1770">
      <w:pPr>
        <w:spacing w:after="0" w:line="240" w:lineRule="auto"/>
      </w:pPr>
      <w:r>
        <w:separator/>
      </w:r>
    </w:p>
  </w:endnote>
  <w:endnote w:type="continuationSeparator" w:id="0">
    <w:p w:rsidR="00627095" w:rsidRDefault="00627095" w:rsidP="007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25.03.2022 18:32.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25.03.2022 18:32.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95" w:rsidRDefault="00627095" w:rsidP="007B1770">
      <w:pPr>
        <w:spacing w:after="0" w:line="240" w:lineRule="auto"/>
      </w:pPr>
      <w:r>
        <w:separator/>
      </w:r>
    </w:p>
  </w:footnote>
  <w:footnote w:type="continuationSeparator" w:id="0">
    <w:p w:rsidR="00627095" w:rsidRDefault="00627095" w:rsidP="007B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344150"/>
      <w:docPartObj>
        <w:docPartGallery w:val="Page Numbers (Top of Page)"/>
        <w:docPartUnique/>
      </w:docPartObj>
    </w:sdtPr>
    <w:sdtEndPr/>
    <w:sdtContent>
      <w:p w:rsidR="007B1770" w:rsidRDefault="007B1770">
        <w:pPr>
          <w:pStyle w:val="a4"/>
          <w:jc w:val="center"/>
        </w:pPr>
        <w:r w:rsidRPr="00027199">
          <w:rPr>
            <w:rFonts w:ascii="Times New Roman" w:hAnsi="Times New Roman"/>
          </w:rPr>
          <w:fldChar w:fldCharType="begin"/>
        </w:r>
        <w:r w:rsidRPr="00027199">
          <w:rPr>
            <w:rFonts w:ascii="Times New Roman" w:hAnsi="Times New Roman"/>
          </w:rPr>
          <w:instrText>PAGE   \* MERGEFORMAT</w:instrText>
        </w:r>
        <w:r w:rsidRPr="00027199">
          <w:rPr>
            <w:rFonts w:ascii="Times New Roman" w:hAnsi="Times New Roman"/>
          </w:rPr>
          <w:fldChar w:fldCharType="separate"/>
        </w:r>
        <w:r w:rsidR="005146D8">
          <w:rPr>
            <w:rFonts w:ascii="Times New Roman" w:hAnsi="Times New Roman"/>
            <w:noProof/>
          </w:rPr>
          <w:t>6</w:t>
        </w:r>
        <w:r w:rsidRPr="00027199">
          <w:rPr>
            <w:rFonts w:ascii="Times New Roman" w:hAnsi="Times New Roman"/>
          </w:rPr>
          <w:fldChar w:fldCharType="end"/>
        </w:r>
      </w:p>
    </w:sdtContent>
  </w:sdt>
  <w:p w:rsidR="007B1770" w:rsidRDefault="007B1770">
    <w:pPr>
      <w:pStyle w:val="a4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A0"/>
    <w:rsid w:val="00016E02"/>
    <w:rsid w:val="00027199"/>
    <w:rsid w:val="00051A35"/>
    <w:rsid w:val="000533AC"/>
    <w:rsid w:val="00067E25"/>
    <w:rsid w:val="00087C24"/>
    <w:rsid w:val="000E2B4F"/>
    <w:rsid w:val="000E6BEE"/>
    <w:rsid w:val="001951FC"/>
    <w:rsid w:val="001A7088"/>
    <w:rsid w:val="001D42B9"/>
    <w:rsid w:val="001D4987"/>
    <w:rsid w:val="001E16E0"/>
    <w:rsid w:val="00203843"/>
    <w:rsid w:val="002072F1"/>
    <w:rsid w:val="0023000C"/>
    <w:rsid w:val="00243B44"/>
    <w:rsid w:val="0025397F"/>
    <w:rsid w:val="002857BB"/>
    <w:rsid w:val="002A1C8B"/>
    <w:rsid w:val="002A3E19"/>
    <w:rsid w:val="002A76A4"/>
    <w:rsid w:val="002C5932"/>
    <w:rsid w:val="002F774A"/>
    <w:rsid w:val="00303F79"/>
    <w:rsid w:val="003130F4"/>
    <w:rsid w:val="003354DA"/>
    <w:rsid w:val="003A0E79"/>
    <w:rsid w:val="003A17C1"/>
    <w:rsid w:val="003C32C0"/>
    <w:rsid w:val="00404643"/>
    <w:rsid w:val="00407557"/>
    <w:rsid w:val="00422BB8"/>
    <w:rsid w:val="00422FE3"/>
    <w:rsid w:val="004C5DA3"/>
    <w:rsid w:val="005146D8"/>
    <w:rsid w:val="005437ED"/>
    <w:rsid w:val="0058436E"/>
    <w:rsid w:val="005E32CE"/>
    <w:rsid w:val="005F37A7"/>
    <w:rsid w:val="0062026D"/>
    <w:rsid w:val="00627095"/>
    <w:rsid w:val="0064736B"/>
    <w:rsid w:val="00651D30"/>
    <w:rsid w:val="00684566"/>
    <w:rsid w:val="006C4F57"/>
    <w:rsid w:val="00733820"/>
    <w:rsid w:val="00763EB2"/>
    <w:rsid w:val="007826A0"/>
    <w:rsid w:val="007827AA"/>
    <w:rsid w:val="007A333B"/>
    <w:rsid w:val="007B1770"/>
    <w:rsid w:val="007B7984"/>
    <w:rsid w:val="008066EE"/>
    <w:rsid w:val="00827C28"/>
    <w:rsid w:val="00834CC2"/>
    <w:rsid w:val="00867146"/>
    <w:rsid w:val="00867EE0"/>
    <w:rsid w:val="009241D7"/>
    <w:rsid w:val="009A6364"/>
    <w:rsid w:val="00A31F2F"/>
    <w:rsid w:val="00A47A09"/>
    <w:rsid w:val="00AD1565"/>
    <w:rsid w:val="00AD2684"/>
    <w:rsid w:val="00AD4668"/>
    <w:rsid w:val="00B03A4F"/>
    <w:rsid w:val="00B07946"/>
    <w:rsid w:val="00B62BA2"/>
    <w:rsid w:val="00B754AA"/>
    <w:rsid w:val="00B92302"/>
    <w:rsid w:val="00BC76B0"/>
    <w:rsid w:val="00C16564"/>
    <w:rsid w:val="00C21DB1"/>
    <w:rsid w:val="00C23925"/>
    <w:rsid w:val="00C34DFA"/>
    <w:rsid w:val="00C77E32"/>
    <w:rsid w:val="00CA74B7"/>
    <w:rsid w:val="00CE2CE7"/>
    <w:rsid w:val="00D87F51"/>
    <w:rsid w:val="00E111CF"/>
    <w:rsid w:val="00E11E9B"/>
    <w:rsid w:val="00E227F5"/>
    <w:rsid w:val="00E57154"/>
    <w:rsid w:val="00E70683"/>
    <w:rsid w:val="00E95A77"/>
    <w:rsid w:val="00EB052E"/>
    <w:rsid w:val="00EB166B"/>
    <w:rsid w:val="00EC1D90"/>
    <w:rsid w:val="00EC2D3C"/>
    <w:rsid w:val="00F82378"/>
    <w:rsid w:val="00FC08B5"/>
    <w:rsid w:val="00F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D15AB-A1B9-47ED-9288-35F6A0938CF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A0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77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B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7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n.azimbaeva</dc:creator>
  <cp:keywords/>
  <dc:description/>
  <cp:lastModifiedBy>Айдана Ерғасен</cp:lastModifiedBy>
  <cp:revision>7</cp:revision>
  <dcterms:created xsi:type="dcterms:W3CDTF">2022-03-25T07:04:00Z</dcterms:created>
  <dcterms:modified xsi:type="dcterms:W3CDTF">2022-03-25T10:54:00Z</dcterms:modified>
</cp:coreProperties>
</file>