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7513"/>
        <w:gridCol w:w="2552"/>
      </w:tblGrid>
      <w:tr w:rsidR="004113D7" w:rsidRPr="004113D7" w:rsidTr="006439F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3923A2" w:rsidRPr="00E93570" w:rsidRDefault="003B76D6" w:rsidP="006D25B9">
            <w:pPr>
              <w:rPr>
                <w:rFonts w:ascii="Calibri" w:hAnsi="Calibri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4029710" cy="723265"/>
                  <wp:effectExtent l="19050" t="0" r="8890" b="0"/>
                  <wp:docPr id="5" name="Рисунок 5" descr="3 (англ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3 (англ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971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23A2" w:rsidRPr="00E93570" w:rsidRDefault="00C85395" w:rsidP="00424440">
            <w:pPr>
              <w:jc w:val="right"/>
              <w:rPr>
                <w:rFonts w:ascii="Calibri" w:hAnsi="Calibri"/>
                <w:color w:val="000000"/>
                <w:sz w:val="16"/>
                <w:szCs w:val="16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1270</wp:posOffset>
                  </wp:positionV>
                  <wp:extent cx="575945" cy="574040"/>
                  <wp:effectExtent l="19050" t="0" r="0" b="0"/>
                  <wp:wrapTight wrapText="bothSides">
                    <wp:wrapPolygon edited="0">
                      <wp:start x="-714" y="0"/>
                      <wp:lineTo x="-714" y="20788"/>
                      <wp:lineTo x="21433" y="20788"/>
                      <wp:lineTo x="21433" y="0"/>
                      <wp:lineTo x="-714" y="0"/>
                    </wp:wrapPolygon>
                  </wp:wrapTight>
                  <wp:docPr id="7" name="Рисунок 6" descr="C:\Users\G.Aigozina\Documents\Корпстиль2017\ШАБЛОНЫ\Пиктограммы\демографическая статисти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G.Aigozina\Documents\Корпстиль2017\ШАБЛОНЫ\Пиктограммы\демографическая статисти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13D7" w:rsidRPr="004113D7" w:rsidTr="006439F8"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3AAB" w:rsidRPr="00E93570" w:rsidRDefault="00D43AAB" w:rsidP="00F56EF6">
            <w:pPr>
              <w:rPr>
                <w:rFonts w:ascii="Calibri" w:hAnsi="Calibri"/>
                <w:b/>
                <w:noProof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3AAB" w:rsidRPr="00E93570" w:rsidRDefault="00D43AAB" w:rsidP="00F56EF6">
            <w:pPr>
              <w:jc w:val="center"/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</w:pPr>
            <w:r w:rsidRPr="00E93570">
              <w:rPr>
                <w:rFonts w:ascii="Calibri" w:hAnsi="Calibri"/>
                <w:b/>
                <w:color w:val="000000"/>
                <w:sz w:val="16"/>
                <w:szCs w:val="16"/>
                <w:lang w:val="en-US"/>
              </w:rPr>
              <w:t>www.stat.gov.kz</w:t>
            </w:r>
          </w:p>
        </w:tc>
      </w:tr>
      <w:tr w:rsidR="00FD5EAA" w:rsidRPr="004113D7" w:rsidTr="006439F8"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FD5EAA" w:rsidRPr="00E93570" w:rsidRDefault="003B76D6" w:rsidP="00616764">
            <w:pPr>
              <w:pStyle w:val="af3"/>
              <w:rPr>
                <w:rFonts w:ascii="Calibri" w:hAnsi="Calibri"/>
                <w:b/>
                <w:color w:val="000000"/>
                <w:sz w:val="40"/>
                <w:szCs w:val="40"/>
              </w:rPr>
            </w:pPr>
            <w:r>
              <w:rPr>
                <w:rFonts w:ascii="Calibri" w:hAnsi="Calibri"/>
                <w:b/>
                <w:color w:val="000000"/>
                <w:sz w:val="40"/>
                <w:szCs w:val="40"/>
                <w:lang w:val="en-US"/>
              </w:rPr>
              <w:t>Press release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BE68F0" w:rsidRPr="00EF5B44" w:rsidRDefault="00BE68F0" w:rsidP="00BE68F0">
            <w:pPr>
              <w:pStyle w:val="a3"/>
              <w:tabs>
                <w:tab w:val="clear" w:pos="4153"/>
                <w:tab w:val="clear" w:pos="4536"/>
              </w:tabs>
              <w:spacing w:before="120"/>
              <w:rPr>
                <w:rFonts w:asciiTheme="minorHAnsi" w:hAnsiTheme="minorHAnsi" w:cs="Arial"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EF5B44">
              <w:rPr>
                <w:rFonts w:asciiTheme="minorHAnsi" w:hAnsiTheme="minorHAnsi" w:cs="Arial"/>
                <w:color w:val="000000"/>
                <w:sz w:val="16"/>
                <w:szCs w:val="16"/>
              </w:rPr>
              <w:t>№</w:t>
            </w:r>
            <w:r w:rsidR="008A5439" w:rsidRPr="00EF5B44">
              <w:rPr>
                <w:rFonts w:asciiTheme="minorHAnsi" w:hAnsiTheme="minorHAnsi" w:cs="Arial"/>
                <w:color w:val="000000"/>
                <w:sz w:val="16"/>
                <w:szCs w:val="16"/>
              </w:rPr>
              <w:t xml:space="preserve"> </w:t>
            </w:r>
          </w:p>
          <w:p w:rsidR="00FD5EAA" w:rsidRPr="00E93570" w:rsidRDefault="0033251E" w:rsidP="00CB7553">
            <w:pPr>
              <w:pStyle w:val="a3"/>
              <w:tabs>
                <w:tab w:val="clear" w:pos="4153"/>
                <w:tab w:val="clear" w:pos="4536"/>
              </w:tabs>
              <w:spacing w:before="120"/>
              <w:ind w:left="28"/>
              <w:rPr>
                <w:rFonts w:ascii="Calibri" w:hAnsi="Calibri" w:cs="Arial"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March</w:t>
            </w:r>
            <w:r w:rsidR="00016AA2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06192C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1</w:t>
            </w:r>
            <w:r w:rsidR="00351C73">
              <w:rPr>
                <w:rFonts w:ascii="Calibri" w:hAnsi="Calibri" w:cs="Arial"/>
                <w:color w:val="000000"/>
                <w:sz w:val="16"/>
                <w:szCs w:val="16"/>
              </w:rPr>
              <w:t>5</w:t>
            </w:r>
            <w:r w:rsidR="0006192C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,</w:t>
            </w:r>
            <w:r w:rsidR="0006192C" w:rsidRPr="00D42961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 2021</w:t>
            </w:r>
          </w:p>
        </w:tc>
      </w:tr>
    </w:tbl>
    <w:p w:rsidR="006439F8" w:rsidRPr="00E93570" w:rsidRDefault="006439F8" w:rsidP="00076B91">
      <w:pPr>
        <w:pStyle w:val="af1"/>
        <w:spacing w:before="0" w:beforeAutospacing="0" w:after="0" w:afterAutospacing="0"/>
        <w:rPr>
          <w:rStyle w:val="af2"/>
          <w:rFonts w:ascii="Calibri" w:hAnsi="Calibri" w:cs="Arial"/>
          <w:color w:val="000000"/>
          <w:sz w:val="20"/>
          <w:szCs w:val="20"/>
          <w:lang w:val="kk-KZ"/>
        </w:rPr>
      </w:pPr>
      <w:bookmarkStart w:id="0" w:name="Soderj"/>
    </w:p>
    <w:p w:rsidR="00076B91" w:rsidRDefault="00076B91" w:rsidP="00076B91">
      <w:pPr>
        <w:pStyle w:val="1"/>
        <w:spacing w:before="0"/>
        <w:rPr>
          <w:rFonts w:ascii="Calibri" w:hAnsi="Calibri"/>
          <w:color w:val="auto"/>
          <w:sz w:val="24"/>
          <w:lang w:val="en-US"/>
        </w:rPr>
      </w:pPr>
      <w:r w:rsidRPr="00076B91">
        <w:rPr>
          <w:rFonts w:ascii="Calibri" w:hAnsi="Calibri"/>
          <w:color w:val="auto"/>
          <w:sz w:val="24"/>
          <w:lang w:val="en-US"/>
        </w:rPr>
        <w:t>Demograph</w:t>
      </w:r>
      <w:r w:rsidR="001026F2">
        <w:rPr>
          <w:rFonts w:ascii="Calibri" w:hAnsi="Calibri"/>
          <w:color w:val="auto"/>
          <w:sz w:val="24"/>
          <w:lang w:val="en-US"/>
        </w:rPr>
        <w:t xml:space="preserve">ic situation for </w:t>
      </w:r>
      <w:r w:rsidR="00E916B1">
        <w:rPr>
          <w:rFonts w:ascii="Calibri" w:hAnsi="Calibri"/>
          <w:color w:val="auto"/>
          <w:sz w:val="24"/>
          <w:lang w:val="en-US"/>
        </w:rPr>
        <w:t>January</w:t>
      </w:r>
      <w:r w:rsidR="00D33061">
        <w:rPr>
          <w:rFonts w:ascii="Calibri" w:hAnsi="Calibri"/>
          <w:color w:val="auto"/>
          <w:sz w:val="24"/>
          <w:lang w:val="en-US"/>
        </w:rPr>
        <w:t xml:space="preserve"> </w:t>
      </w:r>
      <w:r w:rsidR="0033251E">
        <w:rPr>
          <w:rFonts w:ascii="Calibri" w:hAnsi="Calibri"/>
          <w:color w:val="auto"/>
          <w:sz w:val="24"/>
          <w:lang w:val="en-US"/>
        </w:rPr>
        <w:t>2022</w:t>
      </w:r>
    </w:p>
    <w:p w:rsidR="00854858" w:rsidRPr="00825591" w:rsidRDefault="00854858" w:rsidP="008F5C46">
      <w:pPr>
        <w:pStyle w:val="af3"/>
        <w:rPr>
          <w:rFonts w:asciiTheme="minorHAnsi" w:hAnsiTheme="minorHAnsi"/>
          <w:b/>
          <w:color w:val="000000"/>
          <w:lang w:val="en-US"/>
        </w:rPr>
      </w:pPr>
    </w:p>
    <w:p w:rsidR="00756520" w:rsidRPr="003561DF" w:rsidRDefault="003561DF" w:rsidP="00DB4CE0">
      <w:pPr>
        <w:shd w:val="clear" w:color="auto" w:fill="FFFFFF"/>
        <w:jc w:val="both"/>
        <w:rPr>
          <w:rFonts w:asciiTheme="minorHAnsi" w:hAnsiTheme="minorHAnsi"/>
          <w:lang w:val="en-US"/>
        </w:rPr>
      </w:pPr>
      <w:r w:rsidRPr="00076B91">
        <w:rPr>
          <w:rFonts w:asciiTheme="minorHAnsi" w:hAnsiTheme="minorHAnsi"/>
          <w:lang w:val="en-US"/>
        </w:rPr>
        <w:t>The populat</w:t>
      </w:r>
      <w:r w:rsidR="00505FF2">
        <w:rPr>
          <w:rFonts w:asciiTheme="minorHAnsi" w:hAnsiTheme="minorHAnsi"/>
          <w:lang w:val="en-US"/>
        </w:rPr>
        <w:t>ion of the country as of</w:t>
      </w:r>
      <w:r w:rsidR="00B43858">
        <w:rPr>
          <w:rFonts w:asciiTheme="minorHAnsi" w:hAnsiTheme="minorHAnsi"/>
          <w:lang w:val="en-US"/>
        </w:rPr>
        <w:t xml:space="preserve"> </w:t>
      </w:r>
      <w:r w:rsidR="00E907E0">
        <w:rPr>
          <w:rFonts w:asciiTheme="minorHAnsi" w:hAnsiTheme="minorHAnsi"/>
          <w:lang w:val="en-US"/>
        </w:rPr>
        <w:t>February</w:t>
      </w:r>
      <w:r w:rsidR="00B86020">
        <w:rPr>
          <w:rFonts w:asciiTheme="minorHAnsi" w:hAnsiTheme="minorHAnsi"/>
          <w:lang w:val="en-US"/>
        </w:rPr>
        <w:t xml:space="preserve"> </w:t>
      </w:r>
      <w:r w:rsidRPr="00076B91">
        <w:rPr>
          <w:rFonts w:asciiTheme="minorHAnsi" w:hAnsiTheme="minorHAnsi"/>
          <w:lang w:val="en-US"/>
        </w:rPr>
        <w:t>1, 202</w:t>
      </w:r>
      <w:r w:rsidR="00A02A86" w:rsidRPr="00A02A86">
        <w:rPr>
          <w:rFonts w:asciiTheme="minorHAnsi" w:hAnsiTheme="minorHAnsi"/>
          <w:lang w:val="en-US"/>
        </w:rPr>
        <w:t>2</w:t>
      </w:r>
      <w:r w:rsidRPr="00076B91">
        <w:rPr>
          <w:rFonts w:asciiTheme="minorHAnsi" w:hAnsiTheme="minorHAnsi"/>
          <w:lang w:val="en-US"/>
        </w:rPr>
        <w:t xml:space="preserve"> amounted to </w:t>
      </w:r>
      <w:r w:rsidR="00E907E0">
        <w:rPr>
          <w:rFonts w:asciiTheme="minorHAnsi" w:hAnsiTheme="minorHAnsi"/>
          <w:lang w:val="en-US"/>
        </w:rPr>
        <w:t>19143</w:t>
      </w:r>
      <w:r w:rsidR="00CB7553">
        <w:rPr>
          <w:rFonts w:asciiTheme="minorHAnsi" w:hAnsiTheme="minorHAnsi"/>
          <w:lang w:val="en-US"/>
        </w:rPr>
        <w:t>.</w:t>
      </w:r>
      <w:r w:rsidR="00E907E0">
        <w:rPr>
          <w:rFonts w:asciiTheme="minorHAnsi" w:hAnsiTheme="minorHAnsi"/>
          <w:lang w:val="en-US"/>
        </w:rPr>
        <w:t>2</w:t>
      </w:r>
      <w:r w:rsidR="00CB7553" w:rsidRPr="00CB7553">
        <w:rPr>
          <w:rFonts w:asciiTheme="minorHAnsi" w:hAnsiTheme="minorHAnsi"/>
          <w:lang w:val="en-US"/>
        </w:rPr>
        <w:t xml:space="preserve"> </w:t>
      </w:r>
      <w:r w:rsidRPr="00076B91">
        <w:rPr>
          <w:rFonts w:asciiTheme="minorHAnsi" w:hAnsiTheme="minorHAnsi"/>
          <w:lang w:val="en-US"/>
        </w:rPr>
        <w:t>thousand</w:t>
      </w:r>
      <w:r w:rsidR="00E64275">
        <w:rPr>
          <w:rFonts w:asciiTheme="minorHAnsi" w:hAnsiTheme="minorHAnsi"/>
          <w:lang w:val="en-US"/>
        </w:rPr>
        <w:t xml:space="preserve"> people, including urban – </w:t>
      </w:r>
      <w:r w:rsidR="00CB7553" w:rsidRPr="00CB7553">
        <w:rPr>
          <w:rFonts w:asciiTheme="minorHAnsi" w:hAnsiTheme="minorHAnsi"/>
          <w:lang w:val="en-US"/>
        </w:rPr>
        <w:t>113</w:t>
      </w:r>
      <w:r w:rsidR="00E907E0">
        <w:rPr>
          <w:rFonts w:asciiTheme="minorHAnsi" w:hAnsiTheme="minorHAnsi"/>
          <w:lang w:val="en-US"/>
        </w:rPr>
        <w:t>89</w:t>
      </w:r>
      <w:r w:rsidR="00CB7553">
        <w:rPr>
          <w:rFonts w:asciiTheme="minorHAnsi" w:hAnsiTheme="minorHAnsi"/>
          <w:lang w:val="en-US"/>
        </w:rPr>
        <w:t>.</w:t>
      </w:r>
      <w:r w:rsidR="00E907E0">
        <w:rPr>
          <w:rFonts w:asciiTheme="minorHAnsi" w:hAnsiTheme="minorHAnsi"/>
          <w:lang w:val="en-US"/>
        </w:rPr>
        <w:t>2</w:t>
      </w:r>
      <w:r w:rsidR="00CB7553" w:rsidRPr="00CB7553">
        <w:rPr>
          <w:rFonts w:asciiTheme="minorHAnsi" w:hAnsiTheme="minorHAnsi"/>
          <w:lang w:val="en-US"/>
        </w:rPr>
        <w:t xml:space="preserve"> </w:t>
      </w:r>
      <w:r w:rsidRPr="00076B91">
        <w:rPr>
          <w:rFonts w:asciiTheme="minorHAnsi" w:hAnsiTheme="minorHAnsi"/>
          <w:lang w:val="en-US"/>
        </w:rPr>
        <w:t>thousand people (59.</w:t>
      </w:r>
      <w:r w:rsidR="00E907E0">
        <w:rPr>
          <w:rFonts w:asciiTheme="minorHAnsi" w:hAnsiTheme="minorHAnsi"/>
          <w:lang w:val="en-US"/>
        </w:rPr>
        <w:t>5</w:t>
      </w:r>
      <w:r w:rsidRPr="00076B91">
        <w:rPr>
          <w:rFonts w:asciiTheme="minorHAnsi" w:hAnsiTheme="minorHAnsi"/>
          <w:lang w:val="en-US"/>
        </w:rPr>
        <w:t>%), rural –</w:t>
      </w:r>
      <w:r w:rsidR="005E5E63">
        <w:rPr>
          <w:rFonts w:asciiTheme="minorHAnsi" w:hAnsiTheme="minorHAnsi"/>
          <w:lang w:val="en-US"/>
        </w:rPr>
        <w:t xml:space="preserve"> </w:t>
      </w:r>
      <w:r w:rsidR="00E907E0">
        <w:rPr>
          <w:rFonts w:asciiTheme="minorHAnsi" w:hAnsiTheme="minorHAnsi"/>
          <w:lang w:val="en-US"/>
        </w:rPr>
        <w:t>7754</w:t>
      </w:r>
      <w:r w:rsidR="00CB7553">
        <w:rPr>
          <w:rFonts w:asciiTheme="minorHAnsi" w:hAnsiTheme="minorHAnsi"/>
          <w:lang w:val="en-US"/>
        </w:rPr>
        <w:t>.</w:t>
      </w:r>
      <w:r w:rsidR="00E907E0">
        <w:rPr>
          <w:rFonts w:asciiTheme="minorHAnsi" w:hAnsiTheme="minorHAnsi"/>
          <w:lang w:val="en-US"/>
        </w:rPr>
        <w:t>0</w:t>
      </w:r>
      <w:r w:rsidR="00CB7553" w:rsidRPr="00CB7553">
        <w:rPr>
          <w:rFonts w:asciiTheme="minorHAnsi" w:hAnsiTheme="minorHAnsi"/>
          <w:lang w:val="en-US"/>
        </w:rPr>
        <w:t xml:space="preserve"> </w:t>
      </w:r>
      <w:r w:rsidRPr="00076B91">
        <w:rPr>
          <w:rFonts w:asciiTheme="minorHAnsi" w:hAnsiTheme="minorHAnsi"/>
          <w:lang w:val="en-US"/>
        </w:rPr>
        <w:t>thousand peop</w:t>
      </w:r>
      <w:r w:rsidR="00477341">
        <w:rPr>
          <w:rFonts w:asciiTheme="minorHAnsi" w:hAnsiTheme="minorHAnsi"/>
          <w:lang w:val="en-US"/>
        </w:rPr>
        <w:t>le (40.</w:t>
      </w:r>
      <w:r w:rsidR="00E907E0">
        <w:rPr>
          <w:rFonts w:asciiTheme="minorHAnsi" w:hAnsiTheme="minorHAnsi"/>
          <w:lang w:val="en-US"/>
        </w:rPr>
        <w:t>5</w:t>
      </w:r>
      <w:r w:rsidR="00477341">
        <w:rPr>
          <w:rFonts w:asciiTheme="minorHAnsi" w:hAnsiTheme="minorHAnsi"/>
          <w:lang w:val="en-US"/>
        </w:rPr>
        <w:t xml:space="preserve">%). Compared to </w:t>
      </w:r>
      <w:r w:rsidR="00E907E0">
        <w:rPr>
          <w:rFonts w:asciiTheme="minorHAnsi" w:hAnsiTheme="minorHAnsi"/>
          <w:lang w:val="en-US"/>
        </w:rPr>
        <w:t>February</w:t>
      </w:r>
      <w:r w:rsidR="00D33061">
        <w:rPr>
          <w:rFonts w:asciiTheme="minorHAnsi" w:hAnsiTheme="minorHAnsi"/>
          <w:lang w:val="en-US"/>
        </w:rPr>
        <w:t xml:space="preserve"> </w:t>
      </w:r>
      <w:r w:rsidRPr="00076B91">
        <w:rPr>
          <w:rFonts w:asciiTheme="minorHAnsi" w:hAnsiTheme="minorHAnsi"/>
          <w:lang w:val="en-US"/>
        </w:rPr>
        <w:t>1, 202</w:t>
      </w:r>
      <w:r w:rsidR="008804E1" w:rsidRPr="008804E1">
        <w:rPr>
          <w:rFonts w:asciiTheme="minorHAnsi" w:hAnsiTheme="minorHAnsi"/>
          <w:lang w:val="en-US"/>
        </w:rPr>
        <w:t>1</w:t>
      </w:r>
      <w:r w:rsidRPr="00076B91">
        <w:rPr>
          <w:rFonts w:asciiTheme="minorHAnsi" w:hAnsiTheme="minorHAnsi"/>
          <w:lang w:val="en-US"/>
        </w:rPr>
        <w:t xml:space="preserve"> the population increased by </w:t>
      </w:r>
      <w:r w:rsidR="00960518">
        <w:rPr>
          <w:rFonts w:asciiTheme="minorHAnsi" w:hAnsiTheme="minorHAnsi"/>
          <w:lang w:val="en-US"/>
        </w:rPr>
        <w:t>24</w:t>
      </w:r>
      <w:r w:rsidR="00E907E0">
        <w:rPr>
          <w:rFonts w:asciiTheme="minorHAnsi" w:hAnsiTheme="minorHAnsi"/>
          <w:lang w:val="en-US"/>
        </w:rPr>
        <w:t>5</w:t>
      </w:r>
      <w:r w:rsidR="001E1975">
        <w:rPr>
          <w:rFonts w:asciiTheme="minorHAnsi" w:hAnsiTheme="minorHAnsi"/>
          <w:lang w:val="en-US"/>
        </w:rPr>
        <w:t>.</w:t>
      </w:r>
      <w:r w:rsidR="00E907E0">
        <w:rPr>
          <w:rFonts w:asciiTheme="minorHAnsi" w:hAnsiTheme="minorHAnsi"/>
          <w:lang w:val="en-US"/>
        </w:rPr>
        <w:t>3</w:t>
      </w:r>
      <w:r w:rsidR="00CB7553" w:rsidRPr="001046C0">
        <w:rPr>
          <w:rFonts w:asciiTheme="minorHAnsi" w:hAnsiTheme="minorHAnsi"/>
          <w:lang w:val="kk-KZ"/>
        </w:rPr>
        <w:t xml:space="preserve"> </w:t>
      </w:r>
      <w:r w:rsidR="00B86020">
        <w:rPr>
          <w:rFonts w:asciiTheme="minorHAnsi" w:hAnsiTheme="minorHAnsi"/>
          <w:lang w:val="en-US"/>
        </w:rPr>
        <w:t>thousand people or 1.</w:t>
      </w:r>
      <w:r w:rsidR="00CB7553">
        <w:rPr>
          <w:rFonts w:asciiTheme="minorHAnsi" w:hAnsiTheme="minorHAnsi"/>
          <w:lang w:val="en-US"/>
        </w:rPr>
        <w:t>3</w:t>
      </w:r>
      <w:r w:rsidRPr="00076B91">
        <w:rPr>
          <w:rFonts w:asciiTheme="minorHAnsi" w:hAnsiTheme="minorHAnsi"/>
          <w:lang w:val="en-US"/>
        </w:rPr>
        <w:t>%.</w:t>
      </w:r>
    </w:p>
    <w:p w:rsidR="00C745D3" w:rsidRPr="00076B91" w:rsidRDefault="00076B91" w:rsidP="00076B91">
      <w:pPr>
        <w:shd w:val="clear" w:color="auto" w:fill="FFFFFF"/>
        <w:jc w:val="right"/>
        <w:rPr>
          <w:rFonts w:asciiTheme="minorHAnsi" w:hAnsiTheme="minorHAnsi" w:cs="Arial"/>
          <w:sz w:val="16"/>
          <w:lang w:val="kk-KZ"/>
        </w:rPr>
      </w:pPr>
      <w:r w:rsidRPr="00076B91">
        <w:rPr>
          <w:rFonts w:asciiTheme="minorHAnsi" w:hAnsiTheme="minorHAnsi"/>
          <w:sz w:val="16"/>
          <w:lang w:val="en-US"/>
        </w:rPr>
        <w:t>thousand people</w:t>
      </w:r>
    </w:p>
    <w:tbl>
      <w:tblPr>
        <w:tblW w:w="0" w:type="auto"/>
        <w:tblLook w:val="04A0"/>
      </w:tblPr>
      <w:tblGrid>
        <w:gridCol w:w="7402"/>
        <w:gridCol w:w="2920"/>
      </w:tblGrid>
      <w:tr w:rsidR="006C7B28" w:rsidRPr="00E907E0" w:rsidTr="00756520">
        <w:trPr>
          <w:trHeight w:val="2111"/>
        </w:trPr>
        <w:tc>
          <w:tcPr>
            <w:tcW w:w="7402" w:type="dxa"/>
            <w:vMerge w:val="restart"/>
            <w:shd w:val="clear" w:color="auto" w:fill="auto"/>
          </w:tcPr>
          <w:p w:rsidR="006C7B28" w:rsidRPr="00E907E0" w:rsidRDefault="00164193" w:rsidP="00E93570">
            <w:pPr>
              <w:ind w:left="-426" w:hanging="141"/>
              <w:jc w:val="both"/>
              <w:rPr>
                <w:rFonts w:asciiTheme="minorHAnsi" w:hAnsiTheme="minorHAnsi" w:cs="Arial"/>
                <w:lang w:val="en-US"/>
              </w:rPr>
            </w:pPr>
            <w:r w:rsidRPr="00164193">
              <w:rPr>
                <w:rFonts w:asciiTheme="minorHAnsi" w:hAnsiTheme="minorHAnsi"/>
                <w:noProof/>
              </w:rPr>
              <w:drawing>
                <wp:anchor distT="54864" distB="37719" distL="742188" distR="298704" simplePos="0" relativeHeight="2516597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133350</wp:posOffset>
                  </wp:positionV>
                  <wp:extent cx="4465320" cy="2540635"/>
                  <wp:effectExtent l="0" t="0" r="0" b="0"/>
                  <wp:wrapSquare wrapText="bothSides"/>
                  <wp:docPr id="22" name="Диаграмм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</w:p>
        </w:tc>
        <w:tc>
          <w:tcPr>
            <w:tcW w:w="2920" w:type="dxa"/>
            <w:shd w:val="clear" w:color="auto" w:fill="auto"/>
          </w:tcPr>
          <w:p w:rsidR="006C7B28" w:rsidRPr="008A42CF" w:rsidRDefault="00C85395" w:rsidP="00E93570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A42CF">
              <w:rPr>
                <w:rFonts w:asciiTheme="minorHAnsi" w:hAnsiTheme="minorHAnsi" w:cs="Arial"/>
                <w:noProof/>
              </w:rPr>
              <w:drawing>
                <wp:inline distT="0" distB="0" distL="0" distR="0">
                  <wp:extent cx="1566558" cy="797668"/>
                  <wp:effectExtent l="19050" t="0" r="0" b="0"/>
                  <wp:docPr id="3" name="Рисунок 1" descr="F:\1 Доки\ПР\2020\02\pol_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1 Доки\ПР\2020\02\pol_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254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58" cy="7976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322" w:rsidRPr="00E907E0" w:rsidRDefault="005944AD" w:rsidP="00BA3322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E907E0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  </w:t>
            </w:r>
            <w:r w:rsidR="008223A7" w:rsidRPr="00E907E0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    </w:t>
            </w:r>
            <w:r w:rsidRPr="00E907E0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  </w:t>
            </w:r>
            <w:r w:rsidR="00BA3322" w:rsidRPr="008223A7">
              <w:rPr>
                <w:rFonts w:asciiTheme="minorHAnsi" w:hAnsiTheme="minorHAnsi" w:cs="Arial"/>
                <w:sz w:val="16"/>
                <w:szCs w:val="16"/>
              </w:rPr>
              <w:t>мужчины</w:t>
            </w:r>
            <w:r w:rsidR="00BA3322" w:rsidRPr="00E907E0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       </w:t>
            </w:r>
            <w:r w:rsidRPr="00E907E0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  </w:t>
            </w:r>
            <w:r w:rsidR="00BA3322" w:rsidRPr="00E907E0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</w:t>
            </w:r>
            <w:r w:rsidR="00BA3322" w:rsidRPr="008223A7">
              <w:rPr>
                <w:rFonts w:asciiTheme="minorHAnsi" w:hAnsiTheme="minorHAnsi" w:cs="Arial"/>
                <w:sz w:val="16"/>
                <w:szCs w:val="16"/>
              </w:rPr>
              <w:t>женщины</w:t>
            </w:r>
          </w:p>
          <w:p w:rsidR="00157056" w:rsidRPr="00A47554" w:rsidRDefault="008223A7" w:rsidP="00BA3322">
            <w:pPr>
              <w:rPr>
                <w:rFonts w:asciiTheme="minorHAnsi" w:hAnsiTheme="minorHAnsi" w:cs="Arial"/>
                <w:sz w:val="16"/>
                <w:szCs w:val="16"/>
                <w:lang w:val="en-US"/>
              </w:rPr>
            </w:pPr>
            <w:r w:rsidRPr="00E907E0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               </w:t>
            </w:r>
            <w:r w:rsidR="00A47554" w:rsidRPr="00A47554">
              <w:rPr>
                <w:rFonts w:asciiTheme="minorHAnsi" w:hAnsiTheme="minorHAnsi" w:cs="Arial"/>
                <w:sz w:val="16"/>
                <w:szCs w:val="16"/>
                <w:lang w:val="en-US"/>
              </w:rPr>
              <w:t>48</w:t>
            </w:r>
            <w:r w:rsidR="00505FF2">
              <w:rPr>
                <w:rFonts w:asciiTheme="minorHAnsi" w:hAnsiTheme="minorHAnsi" w:cs="Arial"/>
                <w:sz w:val="16"/>
                <w:szCs w:val="16"/>
                <w:lang w:val="en-US"/>
              </w:rPr>
              <w:t>.6</w:t>
            </w:r>
            <w:r w:rsidR="00157056" w:rsidRPr="00A47554">
              <w:rPr>
                <w:rFonts w:asciiTheme="minorHAnsi" w:hAnsiTheme="minorHAnsi" w:cs="Arial"/>
                <w:sz w:val="16"/>
                <w:szCs w:val="16"/>
                <w:lang w:val="en-US"/>
              </w:rPr>
              <w:t xml:space="preserve">%                 </w:t>
            </w:r>
            <w:r w:rsidRPr="00A47554">
              <w:rPr>
                <w:rFonts w:asciiTheme="minorHAnsi" w:hAnsiTheme="minorHAnsi" w:cs="Arial"/>
                <w:sz w:val="16"/>
                <w:szCs w:val="16"/>
                <w:lang w:val="en-US"/>
              </w:rPr>
              <w:t>51</w:t>
            </w:r>
            <w:r w:rsidR="00A47554">
              <w:rPr>
                <w:rFonts w:asciiTheme="minorHAnsi" w:hAnsiTheme="minorHAnsi" w:cs="Arial"/>
                <w:sz w:val="16"/>
                <w:szCs w:val="16"/>
                <w:lang w:val="en-US"/>
              </w:rPr>
              <w:t>.</w:t>
            </w:r>
            <w:r w:rsidR="00505FF2">
              <w:rPr>
                <w:rFonts w:asciiTheme="minorHAnsi" w:hAnsiTheme="minorHAnsi" w:cs="Arial"/>
                <w:sz w:val="16"/>
                <w:szCs w:val="16"/>
                <w:lang w:val="en-US"/>
              </w:rPr>
              <w:t>4</w:t>
            </w:r>
            <w:r w:rsidRPr="00A47554">
              <w:rPr>
                <w:rFonts w:asciiTheme="minorHAnsi" w:hAnsiTheme="minorHAnsi" w:cs="Arial"/>
                <w:sz w:val="16"/>
                <w:szCs w:val="16"/>
                <w:lang w:val="en-US"/>
              </w:rPr>
              <w:t>%</w:t>
            </w:r>
          </w:p>
          <w:p w:rsidR="00BA3322" w:rsidRPr="00A47554" w:rsidRDefault="008223A7" w:rsidP="00BA3322">
            <w:pPr>
              <w:rPr>
                <w:rFonts w:asciiTheme="minorHAnsi" w:hAnsiTheme="minorHAnsi" w:cs="Arial"/>
                <w:lang w:val="en-US"/>
              </w:rPr>
            </w:pPr>
            <w:r w:rsidRPr="00A47554">
              <w:rPr>
                <w:rFonts w:asciiTheme="minorHAnsi" w:hAnsiTheme="minorHAnsi" w:cs="Arial"/>
                <w:lang w:val="en-US"/>
              </w:rPr>
              <w:t xml:space="preserve"> </w:t>
            </w:r>
          </w:p>
          <w:p w:rsidR="00BA3322" w:rsidRPr="008A42CF" w:rsidRDefault="00BA3322" w:rsidP="00E93570">
            <w:pPr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6C7B28" w:rsidRPr="00E907E0" w:rsidTr="00756520">
        <w:trPr>
          <w:trHeight w:val="142"/>
        </w:trPr>
        <w:tc>
          <w:tcPr>
            <w:tcW w:w="7402" w:type="dxa"/>
            <w:vMerge/>
            <w:shd w:val="clear" w:color="auto" w:fill="auto"/>
          </w:tcPr>
          <w:p w:rsidR="006C7B28" w:rsidRPr="00A47554" w:rsidRDefault="006C7B28" w:rsidP="00E93570">
            <w:pPr>
              <w:jc w:val="both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2920" w:type="dxa"/>
            <w:shd w:val="clear" w:color="auto" w:fill="auto"/>
          </w:tcPr>
          <w:p w:rsidR="006C7B28" w:rsidRPr="00A47554" w:rsidRDefault="00C85395" w:rsidP="00E93570">
            <w:pPr>
              <w:jc w:val="both"/>
              <w:rPr>
                <w:rFonts w:asciiTheme="minorHAnsi" w:hAnsiTheme="minorHAnsi" w:cs="Arial"/>
                <w:lang w:val="en-US"/>
              </w:rPr>
            </w:pPr>
            <w:r w:rsidRPr="008A42CF">
              <w:rPr>
                <w:rFonts w:asciiTheme="minorHAnsi" w:hAnsiTheme="minorHAnsi"/>
                <w:noProof/>
              </w:rPr>
              <w:drawing>
                <wp:inline distT="0" distB="0" distL="0" distR="0">
                  <wp:extent cx="1692613" cy="1546698"/>
                  <wp:effectExtent l="0" t="0" r="0" b="0"/>
                  <wp:docPr id="4" name="Диаграм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8A42CF" w:rsidRDefault="008A42CF" w:rsidP="008A42CF">
      <w:pPr>
        <w:shd w:val="clear" w:color="auto" w:fill="FFFFFF"/>
        <w:jc w:val="both"/>
        <w:rPr>
          <w:rFonts w:asciiTheme="minorHAnsi" w:hAnsiTheme="minorHAnsi"/>
          <w:lang w:val="kk-KZ"/>
        </w:rPr>
      </w:pPr>
    </w:p>
    <w:p w:rsidR="00076B91" w:rsidRPr="00DA49FC" w:rsidRDefault="00614AD5" w:rsidP="00076B91">
      <w:pPr>
        <w:pStyle w:val="af6"/>
        <w:spacing w:before="0" w:beforeAutospacing="0" w:after="0" w:afterAutospacing="0"/>
        <w:jc w:val="both"/>
        <w:rPr>
          <w:rFonts w:ascii="Calibri" w:hAnsi="Calibri"/>
          <w:b/>
          <w:sz w:val="20"/>
          <w:lang w:val="en-US"/>
        </w:rPr>
      </w:pPr>
      <w:r w:rsidRPr="00076B91">
        <w:rPr>
          <w:rFonts w:ascii="Calibri" w:hAnsi="Calibri"/>
          <w:b/>
          <w:sz w:val="20"/>
          <w:lang w:val="en-US"/>
        </w:rPr>
        <w:t>Natural increase</w:t>
      </w:r>
    </w:p>
    <w:p w:rsidR="004863B8" w:rsidRPr="00CB7553" w:rsidRDefault="004863B8" w:rsidP="004863B8">
      <w:pPr>
        <w:tabs>
          <w:tab w:val="left" w:pos="709"/>
        </w:tabs>
        <w:jc w:val="both"/>
        <w:rPr>
          <w:rFonts w:ascii="Calibri" w:hAnsi="Calibri"/>
          <w:lang w:val="en-US"/>
        </w:rPr>
      </w:pPr>
      <w:r w:rsidRPr="00076B91">
        <w:rPr>
          <w:rFonts w:ascii="Calibri" w:hAnsi="Calibri"/>
          <w:szCs w:val="24"/>
          <w:lang w:val="en-US"/>
        </w:rPr>
        <w:t xml:space="preserve">Natural population increase of the republic </w:t>
      </w:r>
      <w:r w:rsidR="0052249C">
        <w:rPr>
          <w:rFonts w:ascii="Calibri" w:hAnsi="Calibri"/>
          <w:szCs w:val="24"/>
          <w:lang w:val="en-US"/>
        </w:rPr>
        <w:t xml:space="preserve">in </w:t>
      </w:r>
      <w:r w:rsidR="00E907E0">
        <w:rPr>
          <w:rFonts w:ascii="Calibri" w:hAnsi="Calibri"/>
          <w:lang w:val="en-US"/>
        </w:rPr>
        <w:t>January</w:t>
      </w:r>
      <w:r w:rsidR="00C22158">
        <w:rPr>
          <w:rFonts w:ascii="Calibri" w:hAnsi="Calibri"/>
          <w:lang w:val="en-US"/>
        </w:rPr>
        <w:t xml:space="preserve"> </w:t>
      </w:r>
      <w:r w:rsidR="00E907E0">
        <w:rPr>
          <w:rFonts w:ascii="Calibri" w:hAnsi="Calibri"/>
          <w:lang w:val="en-US"/>
        </w:rPr>
        <w:t>2022</w:t>
      </w:r>
      <w:r w:rsidR="0052249C">
        <w:rPr>
          <w:rFonts w:ascii="Calibri" w:hAnsi="Calibri"/>
          <w:szCs w:val="24"/>
          <w:lang w:val="en-US"/>
        </w:rPr>
        <w:t xml:space="preserve"> c</w:t>
      </w:r>
      <w:r w:rsidR="0052249C" w:rsidRPr="00076B91">
        <w:rPr>
          <w:rFonts w:ascii="Calibri" w:hAnsi="Calibri"/>
          <w:szCs w:val="24"/>
          <w:lang w:val="en-US"/>
        </w:rPr>
        <w:t xml:space="preserve">ompared to </w:t>
      </w:r>
      <w:r w:rsidR="00E907E0">
        <w:rPr>
          <w:rFonts w:ascii="Calibri" w:hAnsi="Calibri"/>
          <w:szCs w:val="24"/>
          <w:lang w:val="en-US"/>
        </w:rPr>
        <w:t>January</w:t>
      </w:r>
      <w:r w:rsidR="00C22158">
        <w:rPr>
          <w:rFonts w:ascii="Calibri" w:hAnsi="Calibri"/>
          <w:szCs w:val="24"/>
          <w:lang w:val="en-US"/>
        </w:rPr>
        <w:t xml:space="preserve"> </w:t>
      </w:r>
      <w:r w:rsidR="0055018E">
        <w:rPr>
          <w:rFonts w:ascii="Calibri" w:hAnsi="Calibri"/>
          <w:szCs w:val="24"/>
          <w:lang w:val="en-US"/>
        </w:rPr>
        <w:t>202</w:t>
      </w:r>
      <w:r w:rsidR="00E907E0">
        <w:rPr>
          <w:rFonts w:ascii="Calibri" w:hAnsi="Calibri"/>
          <w:szCs w:val="24"/>
          <w:lang w:val="en-US"/>
        </w:rPr>
        <w:t>1</w:t>
      </w:r>
      <w:r w:rsidR="0055018E">
        <w:rPr>
          <w:rFonts w:ascii="Calibri" w:hAnsi="Calibri"/>
          <w:szCs w:val="24"/>
          <w:lang w:val="en-US"/>
        </w:rPr>
        <w:t xml:space="preserve"> </w:t>
      </w:r>
      <w:r w:rsidR="00354E85">
        <w:rPr>
          <w:rFonts w:ascii="Calibri" w:hAnsi="Calibri"/>
          <w:lang w:val="en-US"/>
        </w:rPr>
        <w:t>(</w:t>
      </w:r>
      <w:r w:rsidR="00E907E0">
        <w:rPr>
          <w:rFonts w:asciiTheme="minorHAnsi" w:hAnsiTheme="minorHAnsi" w:cs="Arial"/>
          <w:lang w:val="en-US"/>
        </w:rPr>
        <w:t>21.7</w:t>
      </w:r>
      <w:r w:rsidR="00354E85" w:rsidRPr="00354E85">
        <w:rPr>
          <w:rFonts w:asciiTheme="minorHAnsi" w:hAnsiTheme="minorHAnsi" w:cs="Arial"/>
          <w:lang w:val="en-US"/>
        </w:rPr>
        <w:t xml:space="preserve"> </w:t>
      </w:r>
      <w:r w:rsidR="00354E85" w:rsidRPr="00CB7553">
        <w:rPr>
          <w:rFonts w:ascii="Calibri" w:hAnsi="Calibri"/>
          <w:lang w:val="en-US"/>
        </w:rPr>
        <w:t xml:space="preserve">thousand people) </w:t>
      </w:r>
      <w:r w:rsidR="002E50F7">
        <w:rPr>
          <w:rFonts w:ascii="Calibri" w:hAnsi="Calibri"/>
          <w:lang w:val="en-US"/>
        </w:rPr>
        <w:t>dec</w:t>
      </w:r>
      <w:r w:rsidR="002E50F7" w:rsidRPr="00CB7553">
        <w:rPr>
          <w:rFonts w:ascii="Calibri" w:hAnsi="Calibri"/>
          <w:lang w:val="en-US"/>
        </w:rPr>
        <w:t>reased</w:t>
      </w:r>
      <w:r w:rsidRPr="00CB7553">
        <w:rPr>
          <w:rFonts w:ascii="Calibri" w:hAnsi="Calibri"/>
          <w:lang w:val="en-US"/>
        </w:rPr>
        <w:t xml:space="preserve"> by </w:t>
      </w:r>
      <w:r w:rsidR="00947F40">
        <w:rPr>
          <w:rFonts w:ascii="Calibri" w:hAnsi="Calibri"/>
          <w:lang w:val="en-US"/>
        </w:rPr>
        <w:t>1</w:t>
      </w:r>
      <w:r w:rsidR="00E907E0">
        <w:rPr>
          <w:rFonts w:ascii="Calibri" w:hAnsi="Calibri"/>
          <w:lang w:val="en-US"/>
        </w:rPr>
        <w:t>7</w:t>
      </w:r>
      <w:r w:rsidR="00947F40">
        <w:rPr>
          <w:rFonts w:ascii="Calibri" w:hAnsi="Calibri"/>
          <w:lang w:val="en-US"/>
        </w:rPr>
        <w:t>.</w:t>
      </w:r>
      <w:r w:rsidR="00E907E0">
        <w:rPr>
          <w:rFonts w:ascii="Calibri" w:hAnsi="Calibri"/>
          <w:lang w:val="en-US"/>
        </w:rPr>
        <w:t>3</w:t>
      </w:r>
      <w:r w:rsidR="00B07DB8" w:rsidRPr="00CB7553">
        <w:rPr>
          <w:rFonts w:ascii="Calibri" w:hAnsi="Calibri"/>
          <w:lang w:val="en-US"/>
        </w:rPr>
        <w:t xml:space="preserve">% and amounted to </w:t>
      </w:r>
      <w:r w:rsidR="00E907E0">
        <w:rPr>
          <w:rFonts w:ascii="Calibri" w:hAnsi="Calibri"/>
          <w:lang w:val="en-US"/>
        </w:rPr>
        <w:t>17</w:t>
      </w:r>
      <w:r w:rsidR="00947F40">
        <w:rPr>
          <w:rFonts w:ascii="Calibri" w:hAnsi="Calibri"/>
          <w:lang w:val="en-US"/>
        </w:rPr>
        <w:t>.</w:t>
      </w:r>
      <w:r w:rsidR="00E907E0">
        <w:rPr>
          <w:rFonts w:ascii="Calibri" w:hAnsi="Calibri"/>
          <w:lang w:val="en-US"/>
        </w:rPr>
        <w:t>9</w:t>
      </w:r>
      <w:r w:rsidR="002874D6" w:rsidRPr="00CB7553">
        <w:rPr>
          <w:rFonts w:ascii="Calibri" w:hAnsi="Calibri"/>
          <w:lang w:val="en-US"/>
        </w:rPr>
        <w:t xml:space="preserve"> thousand people. </w:t>
      </w:r>
      <w:r w:rsidRPr="00CB7553">
        <w:rPr>
          <w:rFonts w:ascii="Calibri" w:hAnsi="Calibri"/>
          <w:lang w:val="en-US"/>
        </w:rPr>
        <w:t>Natural population increase rate amounted to 1</w:t>
      </w:r>
      <w:r w:rsidR="00E907E0">
        <w:rPr>
          <w:rFonts w:ascii="Calibri" w:hAnsi="Calibri"/>
          <w:lang w:val="en-US"/>
        </w:rPr>
        <w:t>0</w:t>
      </w:r>
      <w:r w:rsidRPr="00CB7553">
        <w:rPr>
          <w:rFonts w:ascii="Calibri" w:hAnsi="Calibri"/>
          <w:lang w:val="en-US"/>
        </w:rPr>
        <w:t>.</w:t>
      </w:r>
      <w:r w:rsidR="00E907E0">
        <w:rPr>
          <w:rFonts w:ascii="Calibri" w:hAnsi="Calibri"/>
          <w:lang w:val="en-US"/>
        </w:rPr>
        <w:t>9</w:t>
      </w:r>
      <w:r w:rsidR="00947F40">
        <w:rPr>
          <w:rFonts w:ascii="Calibri" w:hAnsi="Calibri"/>
          <w:lang w:val="en-US"/>
        </w:rPr>
        <w:t>8</w:t>
      </w:r>
      <w:r w:rsidRPr="00CB7553">
        <w:rPr>
          <w:rFonts w:ascii="Calibri" w:hAnsi="Calibri"/>
          <w:lang w:val="en-US"/>
        </w:rPr>
        <w:t xml:space="preserve"> people per 1000 population.</w:t>
      </w:r>
    </w:p>
    <w:p w:rsidR="00614AD5" w:rsidRPr="00CB7553" w:rsidRDefault="00614AD5" w:rsidP="004863B8">
      <w:pPr>
        <w:pStyle w:val="af6"/>
        <w:spacing w:before="0" w:beforeAutospacing="0" w:after="0" w:afterAutospacing="0"/>
        <w:ind w:firstLine="709"/>
        <w:jc w:val="both"/>
        <w:rPr>
          <w:rFonts w:ascii="Calibri" w:hAnsi="Calibri"/>
          <w:sz w:val="20"/>
          <w:szCs w:val="20"/>
          <w:lang w:val="en-US"/>
        </w:rPr>
      </w:pPr>
      <w:r w:rsidRPr="00CB7553">
        <w:rPr>
          <w:rFonts w:ascii="Calibri" w:hAnsi="Calibri"/>
          <w:sz w:val="20"/>
          <w:szCs w:val="20"/>
          <w:lang w:val="en-US"/>
        </w:rPr>
        <w:t xml:space="preserve">As a result of processing the information contained in the </w:t>
      </w:r>
      <w:r w:rsidR="00DA49FC" w:rsidRPr="00CB7553">
        <w:rPr>
          <w:rFonts w:ascii="Calibri" w:hAnsi="Calibri"/>
          <w:sz w:val="20"/>
          <w:szCs w:val="20"/>
          <w:lang w:val="en-US"/>
        </w:rPr>
        <w:t>СIVIL</w:t>
      </w:r>
      <w:r w:rsidRPr="00CB7553">
        <w:rPr>
          <w:rFonts w:ascii="Calibri" w:hAnsi="Calibri"/>
          <w:sz w:val="20"/>
          <w:szCs w:val="20"/>
          <w:lang w:val="en-US"/>
        </w:rPr>
        <w:t xml:space="preserve"> status provided by civil register offices, in </w:t>
      </w:r>
      <w:r w:rsidR="000A0C54" w:rsidRPr="00CB7553">
        <w:rPr>
          <w:rFonts w:ascii="Calibri" w:hAnsi="Calibri"/>
          <w:sz w:val="20"/>
          <w:szCs w:val="20"/>
          <w:lang w:val="en-US"/>
        </w:rPr>
        <w:t xml:space="preserve">                </w:t>
      </w:r>
      <w:r w:rsidR="00505FF2" w:rsidRPr="00CB7553">
        <w:rPr>
          <w:rFonts w:ascii="Calibri" w:hAnsi="Calibri"/>
          <w:sz w:val="20"/>
          <w:szCs w:val="20"/>
          <w:lang w:val="en-US"/>
        </w:rPr>
        <w:t>January</w:t>
      </w:r>
      <w:r w:rsidR="00C22158" w:rsidRPr="00CB7553">
        <w:rPr>
          <w:rFonts w:ascii="Calibri" w:hAnsi="Calibri"/>
          <w:sz w:val="20"/>
          <w:szCs w:val="20"/>
          <w:lang w:val="en-US"/>
        </w:rPr>
        <w:t xml:space="preserve"> </w:t>
      </w:r>
      <w:r w:rsidR="00CA4492">
        <w:rPr>
          <w:rFonts w:ascii="Calibri" w:hAnsi="Calibri"/>
          <w:sz w:val="20"/>
          <w:szCs w:val="20"/>
          <w:lang w:val="en-US"/>
        </w:rPr>
        <w:t>2022</w:t>
      </w:r>
      <w:r w:rsidRPr="00CB7553">
        <w:rPr>
          <w:rFonts w:ascii="Calibri" w:hAnsi="Calibri"/>
          <w:sz w:val="20"/>
          <w:szCs w:val="20"/>
          <w:lang w:val="en-US"/>
        </w:rPr>
        <w:t xml:space="preserve"> the</w:t>
      </w:r>
      <w:r w:rsidR="00B07DB8" w:rsidRPr="00CB7553">
        <w:rPr>
          <w:rFonts w:ascii="Calibri" w:hAnsi="Calibri"/>
          <w:sz w:val="20"/>
          <w:szCs w:val="20"/>
          <w:lang w:val="en-US"/>
        </w:rPr>
        <w:t xml:space="preserve"> number of births amounted to </w:t>
      </w:r>
      <w:r w:rsidR="00CA4492">
        <w:rPr>
          <w:rFonts w:ascii="Calibri" w:hAnsi="Calibri"/>
          <w:sz w:val="20"/>
          <w:szCs w:val="20"/>
          <w:lang w:val="en-US"/>
        </w:rPr>
        <w:t>31.2</w:t>
      </w:r>
      <w:r w:rsidRPr="00CB7553">
        <w:rPr>
          <w:rFonts w:ascii="Calibri" w:hAnsi="Calibri"/>
          <w:sz w:val="20"/>
          <w:szCs w:val="20"/>
          <w:lang w:val="en-US"/>
        </w:rPr>
        <w:t xml:space="preserve"> thousand people, which is </w:t>
      </w:r>
      <w:r w:rsidR="002E50F7">
        <w:rPr>
          <w:rFonts w:ascii="Calibri" w:hAnsi="Calibri"/>
          <w:sz w:val="20"/>
          <w:szCs w:val="20"/>
          <w:lang w:val="en-US"/>
        </w:rPr>
        <w:t>8</w:t>
      </w:r>
      <w:r w:rsidR="00947F40">
        <w:rPr>
          <w:rFonts w:ascii="Calibri" w:hAnsi="Calibri"/>
          <w:sz w:val="20"/>
          <w:szCs w:val="20"/>
          <w:lang w:val="en-US"/>
        </w:rPr>
        <w:t>.</w:t>
      </w:r>
      <w:r w:rsidR="002E50F7">
        <w:rPr>
          <w:rFonts w:ascii="Calibri" w:hAnsi="Calibri"/>
          <w:sz w:val="20"/>
          <w:szCs w:val="20"/>
          <w:lang w:val="en-US"/>
        </w:rPr>
        <w:t>7</w:t>
      </w:r>
      <w:r w:rsidRPr="00CB7553">
        <w:rPr>
          <w:rFonts w:ascii="Calibri" w:hAnsi="Calibri"/>
          <w:sz w:val="20"/>
          <w:szCs w:val="20"/>
          <w:lang w:val="en-US"/>
        </w:rPr>
        <w:t xml:space="preserve">% </w:t>
      </w:r>
      <w:r w:rsidR="002E50F7">
        <w:rPr>
          <w:rFonts w:ascii="Calibri" w:hAnsi="Calibri"/>
          <w:sz w:val="20"/>
          <w:szCs w:val="20"/>
          <w:lang w:val="en-US"/>
        </w:rPr>
        <w:t>less</w:t>
      </w:r>
      <w:r w:rsidRPr="00CB7553">
        <w:rPr>
          <w:rFonts w:ascii="Calibri" w:hAnsi="Calibri"/>
          <w:sz w:val="20"/>
          <w:szCs w:val="20"/>
          <w:lang w:val="en-US"/>
        </w:rPr>
        <w:t xml:space="preserve"> than in </w:t>
      </w:r>
      <w:r w:rsidR="00505FF2" w:rsidRPr="00CB7553">
        <w:rPr>
          <w:rFonts w:ascii="Calibri" w:hAnsi="Calibri"/>
          <w:sz w:val="20"/>
          <w:szCs w:val="20"/>
          <w:lang w:val="en-US"/>
        </w:rPr>
        <w:t>January</w:t>
      </w:r>
      <w:r w:rsidR="00C22158" w:rsidRPr="00CB7553">
        <w:rPr>
          <w:rFonts w:ascii="Calibri" w:hAnsi="Calibri"/>
          <w:sz w:val="20"/>
          <w:szCs w:val="20"/>
          <w:lang w:val="en-US"/>
        </w:rPr>
        <w:t xml:space="preserve"> </w:t>
      </w:r>
      <w:r w:rsidRPr="00CB7553">
        <w:rPr>
          <w:rFonts w:ascii="Calibri" w:hAnsi="Calibri"/>
          <w:sz w:val="20"/>
          <w:szCs w:val="20"/>
          <w:lang w:val="en-US"/>
        </w:rPr>
        <w:t>202</w:t>
      </w:r>
      <w:r w:rsidR="002E50F7">
        <w:rPr>
          <w:rFonts w:ascii="Calibri" w:hAnsi="Calibri"/>
          <w:sz w:val="20"/>
          <w:szCs w:val="20"/>
          <w:lang w:val="en-US"/>
        </w:rPr>
        <w:t>1</w:t>
      </w:r>
      <w:r w:rsidR="00DB7BEF" w:rsidRPr="00CB7553">
        <w:rPr>
          <w:rFonts w:ascii="Calibri" w:hAnsi="Calibri"/>
          <w:sz w:val="20"/>
          <w:szCs w:val="20"/>
          <w:lang w:val="en-US"/>
        </w:rPr>
        <w:t xml:space="preserve"> </w:t>
      </w:r>
      <w:r w:rsidR="0048093B" w:rsidRPr="00CB7553">
        <w:rPr>
          <w:rFonts w:ascii="Calibri" w:hAnsi="Calibri"/>
          <w:sz w:val="20"/>
          <w:szCs w:val="20"/>
          <w:lang w:val="en-US"/>
        </w:rPr>
        <w:t>(</w:t>
      </w:r>
      <w:r w:rsidR="002E50F7">
        <w:rPr>
          <w:rFonts w:ascii="Calibri" w:hAnsi="Calibri"/>
          <w:sz w:val="20"/>
          <w:szCs w:val="20"/>
          <w:lang w:val="en-US"/>
        </w:rPr>
        <w:t>34.2</w:t>
      </w:r>
      <w:r w:rsidR="0048093B" w:rsidRPr="00CB7553">
        <w:rPr>
          <w:rFonts w:ascii="Calibri" w:hAnsi="Calibri"/>
          <w:sz w:val="20"/>
          <w:szCs w:val="20"/>
          <w:lang w:val="en-US"/>
        </w:rPr>
        <w:t xml:space="preserve"> thousand people)</w:t>
      </w:r>
      <w:r w:rsidR="002E50F7">
        <w:rPr>
          <w:rFonts w:ascii="Calibri" w:hAnsi="Calibri"/>
          <w:sz w:val="20"/>
          <w:szCs w:val="20"/>
          <w:lang w:val="en-US"/>
        </w:rPr>
        <w:t>. Crude birth rate amounted to 19.10</w:t>
      </w:r>
      <w:r w:rsidRPr="00CB7553">
        <w:rPr>
          <w:rFonts w:ascii="Calibri" w:hAnsi="Calibri"/>
          <w:sz w:val="20"/>
          <w:szCs w:val="20"/>
          <w:lang w:val="en-US"/>
        </w:rPr>
        <w:t xml:space="preserve"> births per 1000 population.</w:t>
      </w:r>
    </w:p>
    <w:p w:rsidR="00614AD5" w:rsidRPr="00CB7553" w:rsidRDefault="00614AD5" w:rsidP="00614AD5">
      <w:pPr>
        <w:tabs>
          <w:tab w:val="left" w:pos="709"/>
        </w:tabs>
        <w:ind w:firstLine="709"/>
        <w:jc w:val="both"/>
        <w:rPr>
          <w:rFonts w:ascii="Calibri" w:hAnsi="Calibri"/>
          <w:lang w:val="en-US"/>
        </w:rPr>
      </w:pPr>
      <w:r w:rsidRPr="00CB7553">
        <w:rPr>
          <w:rFonts w:ascii="Calibri" w:hAnsi="Calibri"/>
          <w:lang w:val="en-US"/>
        </w:rPr>
        <w:t>In the period under review the</w:t>
      </w:r>
      <w:r w:rsidR="00B07DB8" w:rsidRPr="00CB7553">
        <w:rPr>
          <w:rFonts w:ascii="Calibri" w:hAnsi="Calibri"/>
          <w:lang w:val="en-US"/>
        </w:rPr>
        <w:t xml:space="preserve"> number of deaths amounted to </w:t>
      </w:r>
      <w:r w:rsidR="003C5EB3">
        <w:rPr>
          <w:rFonts w:ascii="Calibri" w:hAnsi="Calibri"/>
          <w:lang w:val="en-US"/>
        </w:rPr>
        <w:t>1</w:t>
      </w:r>
      <w:r w:rsidR="00734C45">
        <w:rPr>
          <w:rFonts w:ascii="Calibri" w:hAnsi="Calibri"/>
          <w:lang w:val="en-US"/>
        </w:rPr>
        <w:t>3.3</w:t>
      </w:r>
      <w:r w:rsidRPr="00CB7553">
        <w:rPr>
          <w:rFonts w:ascii="Calibri" w:hAnsi="Calibri"/>
          <w:lang w:val="en-US"/>
        </w:rPr>
        <w:t xml:space="preserve"> thousand people, which is </w:t>
      </w:r>
      <w:r w:rsidR="00734C45">
        <w:rPr>
          <w:rFonts w:ascii="Calibri" w:hAnsi="Calibri"/>
          <w:lang w:val="en-US"/>
        </w:rPr>
        <w:t>6</w:t>
      </w:r>
      <w:r w:rsidR="003C5EB3">
        <w:rPr>
          <w:rFonts w:ascii="Calibri" w:hAnsi="Calibri"/>
          <w:lang w:val="en-US"/>
        </w:rPr>
        <w:t>.</w:t>
      </w:r>
      <w:r w:rsidR="00734C45">
        <w:rPr>
          <w:rFonts w:ascii="Calibri" w:hAnsi="Calibri"/>
          <w:lang w:val="en-US"/>
        </w:rPr>
        <w:t>3</w:t>
      </w:r>
      <w:r w:rsidRPr="00CB7553">
        <w:rPr>
          <w:rFonts w:ascii="Calibri" w:hAnsi="Calibri"/>
          <w:lang w:val="en-US"/>
        </w:rPr>
        <w:t xml:space="preserve">% more than in </w:t>
      </w:r>
      <w:r w:rsidR="00734C45">
        <w:rPr>
          <w:rFonts w:ascii="Calibri" w:hAnsi="Calibri"/>
          <w:lang w:val="en-US"/>
        </w:rPr>
        <w:t>January</w:t>
      </w:r>
      <w:r w:rsidR="00960518">
        <w:rPr>
          <w:rFonts w:ascii="Calibri" w:hAnsi="Calibri"/>
          <w:lang w:val="en-US"/>
        </w:rPr>
        <w:t xml:space="preserve"> </w:t>
      </w:r>
      <w:r w:rsidR="00734C45">
        <w:rPr>
          <w:rFonts w:ascii="Calibri" w:hAnsi="Calibri"/>
          <w:lang w:val="en-US"/>
        </w:rPr>
        <w:t>2021</w:t>
      </w:r>
      <w:r w:rsidR="0010180B" w:rsidRPr="00CB7553">
        <w:rPr>
          <w:rFonts w:ascii="Calibri" w:hAnsi="Calibri"/>
          <w:lang w:val="en-US"/>
        </w:rPr>
        <w:t xml:space="preserve"> (</w:t>
      </w:r>
      <w:r w:rsidR="003C5EB3">
        <w:rPr>
          <w:rFonts w:ascii="Calibri" w:hAnsi="Calibri"/>
          <w:lang w:val="en-US"/>
        </w:rPr>
        <w:t>12.</w:t>
      </w:r>
      <w:r w:rsidR="00734C45">
        <w:rPr>
          <w:rFonts w:ascii="Calibri" w:hAnsi="Calibri"/>
          <w:lang w:val="en-US"/>
        </w:rPr>
        <w:t>5</w:t>
      </w:r>
      <w:r w:rsidR="0010180B" w:rsidRPr="00CB7553">
        <w:rPr>
          <w:rFonts w:ascii="Calibri" w:hAnsi="Calibri"/>
          <w:lang w:val="en-US"/>
        </w:rPr>
        <w:t xml:space="preserve"> thousand people)</w:t>
      </w:r>
      <w:r w:rsidRPr="00CB7553">
        <w:rPr>
          <w:rFonts w:ascii="Calibri" w:hAnsi="Calibri"/>
          <w:lang w:val="en-US"/>
        </w:rPr>
        <w:t xml:space="preserve">. </w:t>
      </w:r>
      <w:r w:rsidR="00B07DB8" w:rsidRPr="00CB7553">
        <w:rPr>
          <w:rFonts w:ascii="Calibri" w:hAnsi="Calibri"/>
          <w:lang w:val="en-US"/>
        </w:rPr>
        <w:t>C</w:t>
      </w:r>
      <w:r w:rsidR="00DB7BEF" w:rsidRPr="00CB7553">
        <w:rPr>
          <w:rFonts w:ascii="Calibri" w:hAnsi="Calibri"/>
          <w:lang w:val="en-US"/>
        </w:rPr>
        <w:t xml:space="preserve">rude death rate amounted </w:t>
      </w:r>
      <w:r w:rsidR="00134402" w:rsidRPr="00CB7553">
        <w:rPr>
          <w:rFonts w:ascii="Calibri" w:hAnsi="Calibri"/>
          <w:lang w:val="en-US"/>
        </w:rPr>
        <w:t xml:space="preserve">to </w:t>
      </w:r>
      <w:r w:rsidR="00734C45">
        <w:rPr>
          <w:rFonts w:ascii="Calibri" w:hAnsi="Calibri"/>
          <w:lang w:val="en-US"/>
        </w:rPr>
        <w:t>8.12</w:t>
      </w:r>
      <w:r w:rsidRPr="00CB7553">
        <w:rPr>
          <w:rFonts w:ascii="Calibri" w:hAnsi="Calibri"/>
          <w:lang w:val="en-US"/>
        </w:rPr>
        <w:t xml:space="preserve"> </w:t>
      </w:r>
      <w:r w:rsidR="003E71DD" w:rsidRPr="00CB7553">
        <w:rPr>
          <w:rFonts w:ascii="Calibri" w:hAnsi="Calibri"/>
          <w:lang w:val="en-US"/>
        </w:rPr>
        <w:t>deaths</w:t>
      </w:r>
      <w:r w:rsidRPr="00CB7553">
        <w:rPr>
          <w:rFonts w:ascii="Calibri" w:hAnsi="Calibri"/>
          <w:lang w:val="en-US"/>
        </w:rPr>
        <w:t xml:space="preserve"> per 1000 population.</w:t>
      </w:r>
    </w:p>
    <w:p w:rsidR="00614AD5" w:rsidRPr="001026F2" w:rsidRDefault="00614AD5" w:rsidP="00614AD5">
      <w:pPr>
        <w:tabs>
          <w:tab w:val="left" w:pos="709"/>
        </w:tabs>
        <w:ind w:firstLine="709"/>
        <w:jc w:val="both"/>
        <w:rPr>
          <w:rFonts w:ascii="Calibri" w:hAnsi="Calibri"/>
          <w:szCs w:val="24"/>
          <w:lang w:val="en-US"/>
        </w:rPr>
      </w:pPr>
      <w:r w:rsidRPr="00CB7553">
        <w:rPr>
          <w:rFonts w:ascii="Calibri" w:hAnsi="Calibri"/>
          <w:lang w:val="en-US"/>
        </w:rPr>
        <w:t xml:space="preserve">In </w:t>
      </w:r>
      <w:r w:rsidR="003C5EB3" w:rsidRPr="00CB7553">
        <w:rPr>
          <w:rFonts w:ascii="Calibri" w:hAnsi="Calibri"/>
          <w:lang w:val="en-US"/>
        </w:rPr>
        <w:t>January</w:t>
      </w:r>
      <w:r w:rsidR="003C5EB3">
        <w:rPr>
          <w:rFonts w:ascii="Calibri" w:hAnsi="Calibri"/>
          <w:lang w:val="en-US"/>
        </w:rPr>
        <w:t xml:space="preserve"> </w:t>
      </w:r>
      <w:r w:rsidR="00B07DB8" w:rsidRPr="00CB7553">
        <w:rPr>
          <w:rFonts w:ascii="Calibri" w:hAnsi="Calibri"/>
          <w:lang w:val="en-US"/>
        </w:rPr>
        <w:t>202</w:t>
      </w:r>
      <w:r w:rsidR="007227F2">
        <w:rPr>
          <w:rFonts w:ascii="Calibri" w:hAnsi="Calibri"/>
          <w:lang w:val="en-US"/>
        </w:rPr>
        <w:t>2</w:t>
      </w:r>
      <w:r w:rsidR="00B07DB8" w:rsidRPr="00CB7553">
        <w:rPr>
          <w:rFonts w:ascii="Calibri" w:hAnsi="Calibri"/>
          <w:lang w:val="en-US"/>
        </w:rPr>
        <w:t xml:space="preserve">, </w:t>
      </w:r>
      <w:r w:rsidR="007227F2">
        <w:rPr>
          <w:rFonts w:ascii="Calibri" w:hAnsi="Calibri"/>
          <w:lang w:val="en-US"/>
        </w:rPr>
        <w:t>274</w:t>
      </w:r>
      <w:r w:rsidRPr="00CB7553">
        <w:rPr>
          <w:rFonts w:ascii="Calibri" w:hAnsi="Calibri"/>
          <w:lang w:val="en-US"/>
        </w:rPr>
        <w:t xml:space="preserve"> infant deaths</w:t>
      </w:r>
      <w:r w:rsidRPr="00076B91">
        <w:rPr>
          <w:rFonts w:ascii="Calibri" w:hAnsi="Calibri"/>
          <w:szCs w:val="24"/>
          <w:lang w:val="en-US"/>
        </w:rPr>
        <w:t xml:space="preserve"> under one year of age were registered in the republic. Compared to </w:t>
      </w:r>
      <w:r w:rsidR="003C5EB3" w:rsidRPr="00CB7553">
        <w:rPr>
          <w:rFonts w:ascii="Calibri" w:hAnsi="Calibri"/>
          <w:lang w:val="en-US"/>
        </w:rPr>
        <w:t>January</w:t>
      </w:r>
      <w:r w:rsidR="003C5EB3">
        <w:rPr>
          <w:rFonts w:ascii="Calibri" w:hAnsi="Calibri"/>
          <w:lang w:val="en-US"/>
        </w:rPr>
        <w:t xml:space="preserve"> </w:t>
      </w:r>
      <w:r w:rsidRPr="00076B91">
        <w:rPr>
          <w:rFonts w:ascii="Calibri" w:hAnsi="Calibri"/>
          <w:szCs w:val="24"/>
          <w:lang w:val="en-US"/>
        </w:rPr>
        <w:t>202</w:t>
      </w:r>
      <w:r w:rsidR="007227F2">
        <w:rPr>
          <w:rFonts w:ascii="Calibri" w:hAnsi="Calibri"/>
          <w:szCs w:val="24"/>
          <w:lang w:val="en-US"/>
        </w:rPr>
        <w:t>1</w:t>
      </w:r>
      <w:r w:rsidR="0055018E">
        <w:rPr>
          <w:rFonts w:ascii="Calibri" w:hAnsi="Calibri"/>
          <w:szCs w:val="24"/>
          <w:lang w:val="en-US"/>
        </w:rPr>
        <w:t xml:space="preserve"> (</w:t>
      </w:r>
      <w:r w:rsidR="007227F2">
        <w:rPr>
          <w:rFonts w:ascii="Calibri" w:hAnsi="Calibri"/>
          <w:szCs w:val="24"/>
          <w:lang w:val="en-US"/>
        </w:rPr>
        <w:t>241</w:t>
      </w:r>
      <w:r w:rsidR="00917673">
        <w:rPr>
          <w:rFonts w:ascii="Calibri" w:hAnsi="Calibri"/>
          <w:szCs w:val="24"/>
          <w:lang w:val="en-US"/>
        </w:rPr>
        <w:t xml:space="preserve"> </w:t>
      </w:r>
      <w:r w:rsidR="00917673" w:rsidRPr="00076B91">
        <w:rPr>
          <w:rFonts w:ascii="Calibri" w:hAnsi="Calibri"/>
          <w:szCs w:val="24"/>
          <w:lang w:val="en-US"/>
        </w:rPr>
        <w:t>infant deaths</w:t>
      </w:r>
      <w:r w:rsidR="0055018E">
        <w:rPr>
          <w:rFonts w:ascii="Calibri" w:hAnsi="Calibri"/>
          <w:szCs w:val="24"/>
          <w:lang w:val="en-US"/>
        </w:rPr>
        <w:t>)</w:t>
      </w:r>
      <w:r w:rsidR="00917673">
        <w:rPr>
          <w:rFonts w:ascii="Calibri" w:hAnsi="Calibri"/>
          <w:szCs w:val="24"/>
          <w:lang w:val="en-US"/>
        </w:rPr>
        <w:t xml:space="preserve"> </w:t>
      </w:r>
      <w:r w:rsidR="00B711B5">
        <w:rPr>
          <w:rFonts w:ascii="Calibri" w:hAnsi="Calibri"/>
          <w:szCs w:val="24"/>
          <w:lang w:val="en-US"/>
        </w:rPr>
        <w:t>in</w:t>
      </w:r>
      <w:r w:rsidR="00B07DB8">
        <w:rPr>
          <w:rFonts w:ascii="Calibri" w:hAnsi="Calibri"/>
          <w:szCs w:val="24"/>
          <w:lang w:val="en-US"/>
        </w:rPr>
        <w:t xml:space="preserve">creased by </w:t>
      </w:r>
      <w:r w:rsidR="007227F2">
        <w:rPr>
          <w:rFonts w:ascii="Calibri" w:hAnsi="Calibri"/>
          <w:szCs w:val="24"/>
          <w:lang w:val="en-US"/>
        </w:rPr>
        <w:t>13.7</w:t>
      </w:r>
      <w:r w:rsidRPr="00076B91">
        <w:rPr>
          <w:rFonts w:ascii="Calibri" w:hAnsi="Calibri"/>
          <w:szCs w:val="24"/>
          <w:lang w:val="en-US"/>
        </w:rPr>
        <w:t xml:space="preserve">%. Infant mortality rate amounted to </w:t>
      </w:r>
      <w:r w:rsidR="007227F2">
        <w:rPr>
          <w:rFonts w:ascii="Calibri" w:hAnsi="Calibri"/>
          <w:szCs w:val="24"/>
          <w:lang w:val="en-US"/>
        </w:rPr>
        <w:t>8.79</w:t>
      </w:r>
      <w:r w:rsidRPr="00076B91">
        <w:rPr>
          <w:rFonts w:ascii="Calibri" w:hAnsi="Calibri"/>
          <w:szCs w:val="24"/>
          <w:lang w:val="en-US"/>
        </w:rPr>
        <w:t xml:space="preserve"> per 1000 live births. </w:t>
      </w:r>
    </w:p>
    <w:p w:rsidR="00614AD5" w:rsidRPr="00076B91" w:rsidRDefault="00614AD5" w:rsidP="00DB30E4">
      <w:pPr>
        <w:shd w:val="clear" w:color="auto" w:fill="FFFFFF"/>
        <w:tabs>
          <w:tab w:val="clear" w:pos="4536"/>
          <w:tab w:val="left" w:pos="709"/>
        </w:tabs>
        <w:jc w:val="both"/>
        <w:rPr>
          <w:rFonts w:ascii="Calibri" w:hAnsi="Calibri"/>
          <w:b/>
          <w:lang w:val="en-US"/>
        </w:rPr>
      </w:pPr>
      <w:r w:rsidRPr="00076B91">
        <w:rPr>
          <w:rFonts w:ascii="Calibri" w:hAnsi="Calibri"/>
          <w:b/>
          <w:lang w:val="en-US"/>
        </w:rPr>
        <w:t>Population migration</w:t>
      </w:r>
    </w:p>
    <w:p w:rsidR="00614AD5" w:rsidRPr="00076B91" w:rsidRDefault="00614AD5" w:rsidP="00DB30E4">
      <w:pPr>
        <w:jc w:val="both"/>
        <w:rPr>
          <w:rFonts w:ascii="Calibri" w:hAnsi="Calibri"/>
          <w:lang w:val="en-US"/>
        </w:rPr>
      </w:pPr>
      <w:r w:rsidRPr="00076B91">
        <w:rPr>
          <w:rFonts w:ascii="Calibri" w:hAnsi="Calibri"/>
          <w:lang w:val="en-US"/>
        </w:rPr>
        <w:t xml:space="preserve">As a result of processing the information provided by migration authorities, in </w:t>
      </w:r>
      <w:r w:rsidR="003C5EB3" w:rsidRPr="00CB7553">
        <w:rPr>
          <w:rFonts w:ascii="Calibri" w:hAnsi="Calibri"/>
          <w:lang w:val="en-US"/>
        </w:rPr>
        <w:t>January</w:t>
      </w:r>
      <w:r w:rsidR="003C5EB3">
        <w:rPr>
          <w:rFonts w:ascii="Calibri" w:hAnsi="Calibri"/>
          <w:lang w:val="en-US"/>
        </w:rPr>
        <w:t xml:space="preserve"> </w:t>
      </w:r>
      <w:r w:rsidR="007227F2">
        <w:rPr>
          <w:rFonts w:ascii="Calibri" w:hAnsi="Calibri"/>
          <w:lang w:val="en-US"/>
        </w:rPr>
        <w:t>2022</w:t>
      </w:r>
      <w:r w:rsidR="00B07DB8">
        <w:rPr>
          <w:rFonts w:ascii="Calibri" w:hAnsi="Calibri"/>
          <w:lang w:val="en-US"/>
        </w:rPr>
        <w:t xml:space="preserve">, </w:t>
      </w:r>
      <w:r w:rsidR="003C5EB3">
        <w:rPr>
          <w:rFonts w:asciiTheme="minorHAnsi" w:hAnsiTheme="minorHAnsi" w:cs="Arial"/>
          <w:lang w:val="en-US"/>
        </w:rPr>
        <w:t>1</w:t>
      </w:r>
      <w:r w:rsidR="007227F2">
        <w:rPr>
          <w:rFonts w:asciiTheme="minorHAnsi" w:hAnsiTheme="minorHAnsi" w:cs="Arial"/>
          <w:lang w:val="en-US"/>
        </w:rPr>
        <w:t>291</w:t>
      </w:r>
      <w:r w:rsidR="00960518">
        <w:rPr>
          <w:rFonts w:asciiTheme="minorHAnsi" w:hAnsiTheme="minorHAnsi" w:cs="Arial"/>
          <w:lang w:val="en-US"/>
        </w:rPr>
        <w:t xml:space="preserve"> </w:t>
      </w:r>
      <w:r w:rsidRPr="00076B91">
        <w:rPr>
          <w:rFonts w:ascii="Calibri" w:hAnsi="Calibri"/>
          <w:lang w:val="en-US"/>
        </w:rPr>
        <w:t xml:space="preserve">immigrants were registered in the country, </w:t>
      </w:r>
      <w:r w:rsidR="00B07DB8">
        <w:rPr>
          <w:rFonts w:ascii="Calibri" w:hAnsi="Calibri"/>
          <w:lang w:val="en-US"/>
        </w:rPr>
        <w:t>n</w:t>
      </w:r>
      <w:r w:rsidRPr="00076B91">
        <w:rPr>
          <w:rFonts w:ascii="Calibri" w:hAnsi="Calibri"/>
          <w:lang w:val="en-US"/>
        </w:rPr>
        <w:t xml:space="preserve">umber of emigrants </w:t>
      </w:r>
      <w:r w:rsidR="00B07DB8">
        <w:rPr>
          <w:rFonts w:ascii="Calibri" w:hAnsi="Calibri"/>
          <w:lang w:val="en-US"/>
        </w:rPr>
        <w:t xml:space="preserve">amounted to </w:t>
      </w:r>
      <w:r w:rsidR="007227F2">
        <w:rPr>
          <w:rFonts w:asciiTheme="minorHAnsi" w:hAnsiTheme="minorHAnsi" w:cs="Arial"/>
          <w:lang w:val="en-US"/>
        </w:rPr>
        <w:t>1592</w:t>
      </w:r>
      <w:r w:rsidR="00DF20C0" w:rsidRPr="001046C0">
        <w:rPr>
          <w:rFonts w:asciiTheme="minorHAnsi" w:hAnsiTheme="minorHAnsi" w:cs="Arial"/>
          <w:lang w:val="kk-KZ"/>
        </w:rPr>
        <w:t xml:space="preserve"> </w:t>
      </w:r>
      <w:r w:rsidR="00BC39C0">
        <w:rPr>
          <w:rFonts w:ascii="Calibri" w:hAnsi="Calibri"/>
          <w:lang w:val="en-US"/>
        </w:rPr>
        <w:t xml:space="preserve">people, net-migration </w:t>
      </w:r>
      <w:r w:rsidR="00DB7BEF">
        <w:rPr>
          <w:rFonts w:ascii="Calibri" w:hAnsi="Calibri"/>
          <w:lang w:val="en-US"/>
        </w:rPr>
        <w:t>-</w:t>
      </w:r>
      <w:r w:rsidR="007227F2">
        <w:rPr>
          <w:rFonts w:ascii="Calibri" w:hAnsi="Calibri"/>
          <w:lang w:val="en-US"/>
        </w:rPr>
        <w:t>301</w:t>
      </w:r>
      <w:r w:rsidR="00DF20C0" w:rsidRPr="001046C0">
        <w:rPr>
          <w:rFonts w:asciiTheme="minorHAnsi" w:hAnsiTheme="minorHAnsi"/>
          <w:lang w:val="kk-KZ"/>
        </w:rPr>
        <w:t xml:space="preserve"> </w:t>
      </w:r>
      <w:r w:rsidRPr="00076B91">
        <w:rPr>
          <w:rFonts w:ascii="Calibri" w:hAnsi="Calibri"/>
          <w:lang w:val="en-US"/>
        </w:rPr>
        <w:t>people.</w:t>
      </w:r>
    </w:p>
    <w:p w:rsidR="00614AD5" w:rsidRPr="00076B91" w:rsidRDefault="00614AD5" w:rsidP="00614AD5">
      <w:pPr>
        <w:ind w:firstLine="709"/>
        <w:jc w:val="both"/>
        <w:rPr>
          <w:rFonts w:ascii="Calibri" w:hAnsi="Calibri"/>
          <w:lang w:val="en-US"/>
        </w:rPr>
      </w:pPr>
      <w:r w:rsidRPr="00076B91">
        <w:rPr>
          <w:rFonts w:ascii="Calibri" w:hAnsi="Calibri"/>
          <w:lang w:val="en-US"/>
        </w:rPr>
        <w:t>The main migration exchange of the country takes place with the CIS countries. The share of immigrants and emigrants to and f</w:t>
      </w:r>
      <w:r w:rsidR="007227F2">
        <w:rPr>
          <w:rFonts w:ascii="Calibri" w:hAnsi="Calibri"/>
          <w:lang w:val="en-US"/>
        </w:rPr>
        <w:t>rom CIS countries amounted to 90.0</w:t>
      </w:r>
      <w:r w:rsidR="003853CF">
        <w:rPr>
          <w:rFonts w:ascii="Calibri" w:hAnsi="Calibri"/>
          <w:lang w:val="en-US"/>
        </w:rPr>
        <w:t>%</w:t>
      </w:r>
      <w:r w:rsidR="007227F2">
        <w:rPr>
          <w:rFonts w:ascii="Calibri" w:hAnsi="Calibri"/>
          <w:lang w:val="en-US"/>
        </w:rPr>
        <w:t xml:space="preserve"> and 79.5</w:t>
      </w:r>
      <w:r w:rsidRPr="00076B91">
        <w:rPr>
          <w:rFonts w:ascii="Calibri" w:hAnsi="Calibri"/>
          <w:lang w:val="en-US"/>
        </w:rPr>
        <w:t>%</w:t>
      </w:r>
      <w:r w:rsidR="00D55A31" w:rsidRPr="00D55A31">
        <w:rPr>
          <w:rFonts w:ascii="Calibri" w:hAnsi="Calibri"/>
          <w:lang w:val="en-US"/>
        </w:rPr>
        <w:t xml:space="preserve"> </w:t>
      </w:r>
      <w:r w:rsidR="00D55A31">
        <w:rPr>
          <w:rFonts w:ascii="Calibri" w:hAnsi="Calibri"/>
          <w:lang w:val="en-US"/>
        </w:rPr>
        <w:t>of the total number of migr</w:t>
      </w:r>
      <w:r w:rsidR="00917673">
        <w:rPr>
          <w:rFonts w:ascii="Calibri" w:hAnsi="Calibri"/>
          <w:lang w:val="en-US"/>
        </w:rPr>
        <w:t>a</w:t>
      </w:r>
      <w:r w:rsidR="00D55A31">
        <w:rPr>
          <w:rFonts w:ascii="Calibri" w:hAnsi="Calibri"/>
          <w:lang w:val="en-US"/>
        </w:rPr>
        <w:t>nts</w:t>
      </w:r>
      <w:r w:rsidRPr="00076B91">
        <w:rPr>
          <w:rFonts w:ascii="Calibri" w:hAnsi="Calibri"/>
          <w:lang w:val="en-US"/>
        </w:rPr>
        <w:t>.</w:t>
      </w:r>
    </w:p>
    <w:p w:rsidR="00614AD5" w:rsidRPr="00076B91" w:rsidRDefault="00614AD5" w:rsidP="00614AD5">
      <w:pPr>
        <w:ind w:firstLine="709"/>
        <w:jc w:val="both"/>
        <w:rPr>
          <w:rFonts w:ascii="Calibri" w:hAnsi="Calibri"/>
          <w:lang w:val="en-US"/>
        </w:rPr>
      </w:pPr>
      <w:r w:rsidRPr="00076B91">
        <w:rPr>
          <w:rFonts w:ascii="Calibri" w:hAnsi="Calibri"/>
          <w:lang w:val="en-US"/>
        </w:rPr>
        <w:t xml:space="preserve">The number of </w:t>
      </w:r>
      <w:r w:rsidR="00C24140">
        <w:rPr>
          <w:rFonts w:ascii="Calibri" w:hAnsi="Calibri"/>
          <w:lang w:val="en-US"/>
        </w:rPr>
        <w:t>i</w:t>
      </w:r>
      <w:r w:rsidR="00960518">
        <w:rPr>
          <w:rFonts w:ascii="Calibri" w:hAnsi="Calibri"/>
          <w:lang w:val="en-US"/>
        </w:rPr>
        <w:t>nternal migrants de</w:t>
      </w:r>
      <w:r w:rsidR="00DB7BEF">
        <w:rPr>
          <w:rFonts w:ascii="Calibri" w:hAnsi="Calibri"/>
          <w:lang w:val="en-US"/>
        </w:rPr>
        <w:t>creased by</w:t>
      </w:r>
      <w:r w:rsidR="000F3498">
        <w:rPr>
          <w:rFonts w:ascii="Calibri" w:hAnsi="Calibri"/>
          <w:lang w:val="en-US"/>
        </w:rPr>
        <w:t xml:space="preserve"> </w:t>
      </w:r>
      <w:r w:rsidR="007227F2">
        <w:rPr>
          <w:rFonts w:ascii="Calibri" w:hAnsi="Calibri"/>
          <w:lang w:val="en-US"/>
        </w:rPr>
        <w:t>25</w:t>
      </w:r>
      <w:r w:rsidR="001E1975">
        <w:rPr>
          <w:rFonts w:ascii="Calibri" w:hAnsi="Calibri"/>
          <w:lang w:val="en-US"/>
        </w:rPr>
        <w:t>.</w:t>
      </w:r>
      <w:r w:rsidR="007227F2">
        <w:rPr>
          <w:rFonts w:ascii="Calibri" w:hAnsi="Calibri"/>
          <w:lang w:val="en-US"/>
        </w:rPr>
        <w:t>2</w:t>
      </w:r>
      <w:r w:rsidRPr="00076B91">
        <w:rPr>
          <w:rFonts w:ascii="Calibri" w:hAnsi="Calibri"/>
          <w:lang w:val="en-US"/>
        </w:rPr>
        <w:t>%</w:t>
      </w:r>
      <w:r w:rsidR="007B146F" w:rsidRPr="007B146F">
        <w:rPr>
          <w:rFonts w:ascii="Calibri" w:hAnsi="Calibri"/>
          <w:lang w:val="en-US"/>
        </w:rPr>
        <w:t xml:space="preserve"> </w:t>
      </w:r>
      <w:r w:rsidR="007B146F">
        <w:rPr>
          <w:rFonts w:ascii="Calibri" w:hAnsi="Calibri"/>
          <w:szCs w:val="24"/>
          <w:lang w:val="en-US"/>
        </w:rPr>
        <w:t>c</w:t>
      </w:r>
      <w:r w:rsidR="007B146F" w:rsidRPr="00076B91">
        <w:rPr>
          <w:rFonts w:ascii="Calibri" w:hAnsi="Calibri"/>
          <w:szCs w:val="24"/>
          <w:lang w:val="en-US"/>
        </w:rPr>
        <w:t xml:space="preserve">ompared to </w:t>
      </w:r>
      <w:r w:rsidR="003C5EB3" w:rsidRPr="00CB7553">
        <w:rPr>
          <w:rFonts w:ascii="Calibri" w:hAnsi="Calibri"/>
          <w:lang w:val="en-US"/>
        </w:rPr>
        <w:t>January-</w:t>
      </w:r>
      <w:r w:rsidR="003C5EB3">
        <w:rPr>
          <w:rFonts w:ascii="Calibri" w:hAnsi="Calibri"/>
          <w:lang w:val="en-US"/>
        </w:rPr>
        <w:t xml:space="preserve">December </w:t>
      </w:r>
      <w:r w:rsidR="007B146F">
        <w:rPr>
          <w:rFonts w:ascii="Calibri" w:hAnsi="Calibri"/>
          <w:szCs w:val="24"/>
          <w:lang w:val="en-US"/>
        </w:rPr>
        <w:t>202</w:t>
      </w:r>
      <w:r w:rsidR="007B146F" w:rsidRPr="00354E85">
        <w:rPr>
          <w:rFonts w:ascii="Calibri" w:hAnsi="Calibri"/>
          <w:szCs w:val="24"/>
          <w:lang w:val="en-US"/>
        </w:rPr>
        <w:t>0</w:t>
      </w:r>
      <w:r w:rsidRPr="00076B91">
        <w:rPr>
          <w:rFonts w:ascii="Calibri" w:hAnsi="Calibri"/>
          <w:lang w:val="en-US"/>
        </w:rPr>
        <w:t xml:space="preserve">. In terms of interregional migration, a positive net-migration was formed in </w:t>
      </w:r>
      <w:r w:rsidR="007227F2">
        <w:rPr>
          <w:rFonts w:ascii="Calibri" w:hAnsi="Calibri"/>
          <w:lang w:val="en-US"/>
        </w:rPr>
        <w:t>3</w:t>
      </w:r>
      <w:r w:rsidRPr="00076B91">
        <w:rPr>
          <w:rFonts w:ascii="Calibri" w:hAnsi="Calibri"/>
          <w:lang w:val="en-US"/>
        </w:rPr>
        <w:t xml:space="preserve"> regions of t</w:t>
      </w:r>
      <w:r w:rsidR="00B07DB8">
        <w:rPr>
          <w:rFonts w:ascii="Calibri" w:hAnsi="Calibri"/>
          <w:lang w:val="en-US"/>
        </w:rPr>
        <w:t>he country:</w:t>
      </w:r>
      <w:r w:rsidR="0055018E">
        <w:rPr>
          <w:rFonts w:ascii="Calibri" w:hAnsi="Calibri"/>
          <w:lang w:val="en-US"/>
        </w:rPr>
        <w:t xml:space="preserve"> </w:t>
      </w:r>
      <w:r w:rsidR="00960518">
        <w:rPr>
          <w:rFonts w:ascii="Calibri" w:hAnsi="Calibri"/>
          <w:lang w:val="en-US"/>
        </w:rPr>
        <w:t>Nur-Sultan (</w:t>
      </w:r>
      <w:r w:rsidR="007227F2">
        <w:rPr>
          <w:rFonts w:asciiTheme="minorHAnsi" w:hAnsiTheme="minorHAnsi"/>
          <w:lang w:val="en-US"/>
        </w:rPr>
        <w:t>2777</w:t>
      </w:r>
      <w:r w:rsidR="00960518" w:rsidRPr="00CB7553">
        <w:rPr>
          <w:rFonts w:asciiTheme="minorHAnsi" w:hAnsiTheme="minorHAnsi"/>
          <w:lang w:val="en-US"/>
        </w:rPr>
        <w:t xml:space="preserve"> </w:t>
      </w:r>
      <w:r w:rsidR="00960518">
        <w:rPr>
          <w:rFonts w:ascii="Calibri" w:hAnsi="Calibri"/>
          <w:lang w:val="en-US"/>
        </w:rPr>
        <w:t>people),</w:t>
      </w:r>
      <w:r w:rsidR="00960518" w:rsidRPr="0055018E">
        <w:rPr>
          <w:rFonts w:ascii="Calibri" w:hAnsi="Calibri"/>
          <w:lang w:val="en-US"/>
        </w:rPr>
        <w:t xml:space="preserve"> </w:t>
      </w:r>
      <w:r w:rsidR="00B07DB8">
        <w:rPr>
          <w:rFonts w:ascii="Calibri" w:hAnsi="Calibri"/>
          <w:lang w:val="en-US"/>
        </w:rPr>
        <w:t xml:space="preserve">Almaty </w:t>
      </w:r>
      <w:r w:rsidR="003C5EB3">
        <w:rPr>
          <w:rFonts w:ascii="Calibri" w:hAnsi="Calibri"/>
          <w:lang w:val="en-US"/>
        </w:rPr>
        <w:t xml:space="preserve">                     </w:t>
      </w:r>
      <w:r w:rsidR="00B07DB8">
        <w:rPr>
          <w:rFonts w:ascii="Calibri" w:hAnsi="Calibri"/>
          <w:lang w:val="en-US"/>
        </w:rPr>
        <w:t>(</w:t>
      </w:r>
      <w:r w:rsidR="003C5EB3">
        <w:rPr>
          <w:rFonts w:asciiTheme="minorHAnsi" w:hAnsiTheme="minorHAnsi"/>
          <w:lang w:val="en-US"/>
        </w:rPr>
        <w:t>2</w:t>
      </w:r>
      <w:r w:rsidR="007227F2">
        <w:rPr>
          <w:rFonts w:asciiTheme="minorHAnsi" w:hAnsiTheme="minorHAnsi"/>
          <w:lang w:val="en-US"/>
        </w:rPr>
        <w:t>332</w:t>
      </w:r>
      <w:r w:rsidR="00960518" w:rsidRPr="00960518">
        <w:rPr>
          <w:rFonts w:asciiTheme="minorHAnsi" w:hAnsiTheme="minorHAnsi"/>
          <w:lang w:val="en-US"/>
        </w:rPr>
        <w:t xml:space="preserve"> </w:t>
      </w:r>
      <w:r w:rsidR="009C6A16">
        <w:rPr>
          <w:rFonts w:ascii="Calibri" w:hAnsi="Calibri"/>
          <w:lang w:val="en-US"/>
        </w:rPr>
        <w:t>people)</w:t>
      </w:r>
      <w:r w:rsidR="0055018E">
        <w:rPr>
          <w:rFonts w:ascii="Calibri" w:hAnsi="Calibri"/>
          <w:lang w:val="en-US"/>
        </w:rPr>
        <w:t>,</w:t>
      </w:r>
      <w:r w:rsidR="009C6A16">
        <w:rPr>
          <w:rFonts w:ascii="Calibri" w:hAnsi="Calibri"/>
          <w:lang w:val="en-US"/>
        </w:rPr>
        <w:t xml:space="preserve"> </w:t>
      </w:r>
      <w:r w:rsidR="0055018E">
        <w:rPr>
          <w:rFonts w:ascii="Calibri" w:hAnsi="Calibri"/>
          <w:lang w:val="en-US"/>
        </w:rPr>
        <w:t>Shymkent (</w:t>
      </w:r>
      <w:r w:rsidR="007227F2">
        <w:rPr>
          <w:rFonts w:asciiTheme="minorHAnsi" w:hAnsiTheme="minorHAnsi"/>
          <w:lang w:val="en-US"/>
        </w:rPr>
        <w:t>212</w:t>
      </w:r>
      <w:r w:rsidR="0055018E" w:rsidRPr="00076B91">
        <w:rPr>
          <w:rFonts w:ascii="Calibri" w:hAnsi="Calibri"/>
          <w:lang w:val="en-US"/>
        </w:rPr>
        <w:t>people) citie</w:t>
      </w:r>
      <w:r w:rsidR="0055018E">
        <w:rPr>
          <w:rFonts w:ascii="Calibri" w:hAnsi="Calibri"/>
          <w:lang w:val="en-US"/>
        </w:rPr>
        <w:t>s</w:t>
      </w:r>
      <w:r w:rsidR="002874D6">
        <w:rPr>
          <w:rFonts w:ascii="Calibri" w:hAnsi="Calibri"/>
          <w:lang w:val="en-US"/>
        </w:rPr>
        <w:t>.</w:t>
      </w:r>
    </w:p>
    <w:p w:rsidR="008A42CF" w:rsidRPr="00614AD5" w:rsidRDefault="008A42CF" w:rsidP="005A1F1D">
      <w:pPr>
        <w:pStyle w:val="af4"/>
        <w:ind w:left="770"/>
        <w:jc w:val="center"/>
        <w:rPr>
          <w:rFonts w:ascii="Calibri" w:hAnsi="Calibri" w:cs="Arial"/>
          <w:color w:val="000000"/>
          <w:lang w:val="en-US"/>
        </w:rPr>
      </w:pPr>
    </w:p>
    <w:bookmarkEnd w:id="0"/>
    <w:p w:rsidR="00076B91" w:rsidRPr="00AD42A9" w:rsidRDefault="00505FFB" w:rsidP="00076B91">
      <w:pPr>
        <w:jc w:val="both"/>
        <w:rPr>
          <w:rStyle w:val="af2"/>
          <w:rFonts w:ascii="Calibri" w:hAnsi="Calibri" w:cs="Arial"/>
          <w:i/>
          <w:color w:val="000000"/>
          <w:sz w:val="16"/>
          <w:szCs w:val="16"/>
          <w:lang w:val="kk-KZ"/>
        </w:rPr>
      </w:pPr>
      <w:r w:rsidRPr="00505FFB">
        <w:fldChar w:fldCharType="begin"/>
      </w:r>
      <w:r w:rsidR="00076B91" w:rsidRPr="00C160DD">
        <w:rPr>
          <w:lang w:val="en-US"/>
        </w:rPr>
        <w:instrText xml:space="preserve"> HYPERLINK "http://www.stat.gov.kz" </w:instrText>
      </w:r>
      <w:r w:rsidRPr="00505FFB">
        <w:fldChar w:fldCharType="separate"/>
      </w:r>
      <w:r w:rsidR="00076B91" w:rsidRPr="00C160DD">
        <w:rPr>
          <w:rStyle w:val="ae"/>
          <w:rFonts w:ascii="Calibri" w:hAnsi="Calibri" w:cs="Arial"/>
          <w:b w:val="0"/>
          <w:i/>
          <w:color w:val="000000"/>
          <w:sz w:val="16"/>
          <w:szCs w:val="16"/>
          <w:u w:val="none"/>
          <w:lang w:val="en-US"/>
        </w:rPr>
        <w:t>www.stat.gov.kz</w:t>
      </w:r>
      <w:r w:rsidRPr="00C160DD">
        <w:rPr>
          <w:rStyle w:val="ae"/>
          <w:rFonts w:ascii="Calibri" w:hAnsi="Calibri" w:cs="Arial"/>
          <w:b w:val="0"/>
          <w:i/>
          <w:color w:val="000000"/>
          <w:sz w:val="16"/>
          <w:szCs w:val="16"/>
          <w:u w:val="none"/>
          <w:lang w:val="en-US"/>
        </w:rPr>
        <w:fldChar w:fldCharType="end"/>
      </w:r>
      <w:r w:rsidR="00076B91" w:rsidRPr="00AD42A9">
        <w:rPr>
          <w:rFonts w:ascii="Calibri" w:hAnsi="Calibri" w:cs="Arial"/>
          <w:b/>
          <w:i/>
          <w:color w:val="000000"/>
          <w:sz w:val="16"/>
          <w:szCs w:val="16"/>
          <w:lang w:val="en-US"/>
        </w:rPr>
        <w:t xml:space="preserve"> / </w:t>
      </w:r>
      <w:r w:rsidR="00076B91">
        <w:rPr>
          <w:rFonts w:ascii="Calibri" w:hAnsi="Calibri" w:cs="Arial"/>
          <w:i/>
          <w:color w:val="000000"/>
          <w:sz w:val="16"/>
          <w:szCs w:val="16"/>
          <w:lang w:val="en-US"/>
        </w:rPr>
        <w:t>Official statistics</w:t>
      </w:r>
      <w:r w:rsidR="00076B91" w:rsidRPr="00AD42A9">
        <w:rPr>
          <w:rFonts w:ascii="Calibri" w:hAnsi="Calibri" w:cs="Arial"/>
          <w:i/>
          <w:color w:val="000000"/>
          <w:sz w:val="16"/>
          <w:szCs w:val="16"/>
          <w:lang w:val="en-US"/>
        </w:rPr>
        <w:t xml:space="preserve"> </w:t>
      </w:r>
      <w:r w:rsidR="00076B91" w:rsidRPr="00AD42A9">
        <w:rPr>
          <w:rFonts w:ascii="Calibri" w:hAnsi="Calibri" w:cs="Arial"/>
          <w:i/>
          <w:color w:val="000000"/>
          <w:sz w:val="16"/>
          <w:szCs w:val="16"/>
          <w:lang w:val="kk-KZ"/>
        </w:rPr>
        <w:t xml:space="preserve">/ </w:t>
      </w:r>
      <w:r w:rsidR="00076B91" w:rsidRPr="00AD42A9">
        <w:rPr>
          <w:rFonts w:ascii="Calibri" w:hAnsi="Calibri" w:cs="Arial"/>
          <w:i/>
          <w:sz w:val="16"/>
          <w:szCs w:val="16"/>
          <w:lang w:val="en-US"/>
        </w:rPr>
        <w:t>By industry</w:t>
      </w:r>
      <w:r w:rsidR="00076B91" w:rsidRPr="00AD42A9">
        <w:rPr>
          <w:rFonts w:ascii="Calibri" w:hAnsi="Calibri" w:cs="Arial"/>
          <w:i/>
          <w:sz w:val="16"/>
          <w:szCs w:val="16"/>
          <w:lang w:val="kk-KZ"/>
        </w:rPr>
        <w:t xml:space="preserve"> / </w:t>
      </w:r>
      <w:r w:rsidR="00076B91" w:rsidRPr="00AD42A9">
        <w:rPr>
          <w:rFonts w:ascii="Calibri" w:hAnsi="Calibri"/>
          <w:i/>
          <w:sz w:val="16"/>
          <w:szCs w:val="16"/>
          <w:lang w:val="en-US"/>
        </w:rPr>
        <w:t>D</w:t>
      </w:r>
      <w:r w:rsidR="00076B91" w:rsidRPr="00AD42A9">
        <w:rPr>
          <w:rFonts w:ascii="Calibri" w:hAnsi="Calibri"/>
          <w:i/>
          <w:sz w:val="16"/>
          <w:szCs w:val="16"/>
          <w:lang w:val="kk-KZ"/>
        </w:rPr>
        <w:t>emographic</w:t>
      </w:r>
      <w:r w:rsidR="00076B91">
        <w:rPr>
          <w:rFonts w:ascii="Calibri" w:hAnsi="Calibri"/>
          <w:i/>
          <w:sz w:val="16"/>
          <w:szCs w:val="16"/>
          <w:lang w:val="en-US"/>
        </w:rPr>
        <w:t xml:space="preserve"> </w:t>
      </w:r>
      <w:r w:rsidR="00076B91" w:rsidRPr="00AD42A9">
        <w:rPr>
          <w:rFonts w:ascii="Calibri" w:hAnsi="Calibri" w:cs="Arial"/>
          <w:i/>
          <w:sz w:val="16"/>
          <w:szCs w:val="16"/>
          <w:lang w:val="en-US"/>
        </w:rPr>
        <w:t>statistics</w:t>
      </w:r>
    </w:p>
    <w:tbl>
      <w:tblPr>
        <w:tblW w:w="10206" w:type="dxa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1E0"/>
      </w:tblPr>
      <w:tblGrid>
        <w:gridCol w:w="1843"/>
        <w:gridCol w:w="2410"/>
        <w:gridCol w:w="3189"/>
        <w:gridCol w:w="2764"/>
      </w:tblGrid>
      <w:tr w:rsidR="00076B91" w:rsidRPr="00403BF3" w:rsidTr="00E916B1">
        <w:trPr>
          <w:trHeight w:val="160"/>
        </w:trPr>
        <w:tc>
          <w:tcPr>
            <w:tcW w:w="1843" w:type="dxa"/>
          </w:tcPr>
          <w:p w:rsidR="00076B91" w:rsidRPr="00E45956" w:rsidRDefault="00076B91" w:rsidP="007A4639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E45956"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  <w:t>Performer:</w:t>
            </w:r>
          </w:p>
          <w:p w:rsidR="00924FA2" w:rsidRPr="00F545A5" w:rsidRDefault="003951D1" w:rsidP="00924FA2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Assem Aldangarkyzy</w:t>
            </w:r>
          </w:p>
          <w:p w:rsidR="00924FA2" w:rsidRPr="00E45956" w:rsidRDefault="00924FA2" w:rsidP="00924FA2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Tel. +7 </w:t>
            </w:r>
            <w:r w:rsidRPr="00E45956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7172 74 </w:t>
            </w:r>
            <w:r w:rsidR="003951D1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90 02</w:t>
            </w:r>
          </w:p>
          <w:p w:rsidR="00076B91" w:rsidRPr="00913B45" w:rsidRDefault="00076B91" w:rsidP="007A4639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</w:tcPr>
          <w:p w:rsidR="00076B91" w:rsidRPr="00CB5243" w:rsidRDefault="00076B91" w:rsidP="007A4639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</w:pPr>
            <w:r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  <w:t>Director</w:t>
            </w:r>
            <w:r w:rsidRPr="00CB5243">
              <w:rPr>
                <w:rFonts w:ascii="Calibri" w:hAnsi="Calibri" w:cs="Arial"/>
                <w:b/>
                <w:color w:val="000000"/>
                <w:sz w:val="16"/>
                <w:szCs w:val="16"/>
                <w:lang w:val="kk-KZ"/>
              </w:rPr>
              <w:t xml:space="preserve"> of Department:</w:t>
            </w:r>
          </w:p>
          <w:p w:rsidR="00076B91" w:rsidRPr="00DE2231" w:rsidRDefault="00076B91" w:rsidP="007A4639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Nurlan Khanzhigitov </w:t>
            </w:r>
          </w:p>
          <w:p w:rsidR="00076B91" w:rsidRPr="00A97E8D" w:rsidRDefault="00076B91" w:rsidP="007A4639">
            <w:pPr>
              <w:pStyle w:val="a3"/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CB5243">
              <w:rPr>
                <w:rFonts w:ascii="Calibri" w:hAnsi="Calibri" w:cs="Arial"/>
                <w:color w:val="000000"/>
                <w:sz w:val="16"/>
                <w:szCs w:val="16"/>
                <w:lang w:val="kk-KZ"/>
              </w:rPr>
              <w:t>Tel. +7 7172 74 9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0 61</w:t>
            </w:r>
          </w:p>
        </w:tc>
        <w:tc>
          <w:tcPr>
            <w:tcW w:w="3189" w:type="dxa"/>
          </w:tcPr>
          <w:p w:rsidR="00076B91" w:rsidRPr="00CB5243" w:rsidRDefault="00076B91" w:rsidP="007A4639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CB5243"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  <w:t>Press service:</w:t>
            </w:r>
          </w:p>
          <w:p w:rsidR="00076B91" w:rsidRPr="00F545A5" w:rsidRDefault="00076B91" w:rsidP="007A4639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094A34">
              <w:rPr>
                <w:rFonts w:ascii="Calibri" w:hAnsi="Calibri"/>
                <w:sz w:val="16"/>
                <w:szCs w:val="16"/>
                <w:lang w:val="en-US"/>
              </w:rPr>
              <w:t>A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s</w:t>
            </w:r>
            <w:r w:rsidRPr="00094A34">
              <w:rPr>
                <w:rFonts w:ascii="Calibri" w:hAnsi="Calibri"/>
                <w:sz w:val="16"/>
                <w:szCs w:val="16"/>
                <w:lang w:val="en-US"/>
              </w:rPr>
              <w:t>sem Aldangarkyzy</w:t>
            </w:r>
          </w:p>
          <w:p w:rsidR="00076B91" w:rsidRPr="00E45956" w:rsidRDefault="00076B91" w:rsidP="007A4639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Tel. +7 </w:t>
            </w:r>
            <w:r w:rsidRPr="00E45956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7172 74 90 02</w:t>
            </w:r>
          </w:p>
          <w:p w:rsidR="00076B91" w:rsidRPr="00CB5243" w:rsidRDefault="00076B91" w:rsidP="007A4639">
            <w:pPr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CB5243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 xml:space="preserve">E-mail: </w:t>
            </w:r>
            <w:r w:rsidRPr="00406A12">
              <w:rPr>
                <w:rFonts w:ascii="Calibri" w:hAnsi="Calibri"/>
                <w:sz w:val="16"/>
                <w:szCs w:val="16"/>
                <w:lang w:val="en-US"/>
              </w:rPr>
              <w:t>aldangarkyzy</w:t>
            </w:r>
            <w:r w:rsidRPr="00406A12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@</w:t>
            </w: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aspire</w:t>
            </w:r>
            <w:r w:rsidRPr="00406A12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.gov.kz</w:t>
            </w:r>
          </w:p>
        </w:tc>
        <w:tc>
          <w:tcPr>
            <w:tcW w:w="2764" w:type="dxa"/>
          </w:tcPr>
          <w:p w:rsidR="00076B91" w:rsidRPr="00CB5243" w:rsidRDefault="00076B91" w:rsidP="007A4639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</w:pPr>
            <w:r w:rsidRPr="00CB5243">
              <w:rPr>
                <w:rFonts w:ascii="Calibri" w:hAnsi="Calibri" w:cs="Arial"/>
                <w:b/>
                <w:color w:val="000000"/>
                <w:sz w:val="16"/>
                <w:szCs w:val="16"/>
                <w:lang w:val="en-US"/>
              </w:rPr>
              <w:t>Address:</w:t>
            </w:r>
          </w:p>
          <w:p w:rsidR="00076B91" w:rsidRPr="00CB5243" w:rsidRDefault="00076B91" w:rsidP="007A4639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010000, Nur-Sultan</w:t>
            </w:r>
          </w:p>
          <w:p w:rsidR="00076B91" w:rsidRPr="00CB5243" w:rsidRDefault="00076B91" w:rsidP="007A4639">
            <w:pPr>
              <w:pStyle w:val="af0"/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</w:pPr>
            <w:r w:rsidRPr="00CB5243">
              <w:rPr>
                <w:rFonts w:ascii="Calibri" w:hAnsi="Calibri" w:cs="Arial"/>
                <w:color w:val="000000"/>
                <w:sz w:val="16"/>
                <w:szCs w:val="16"/>
                <w:lang w:val="en-US"/>
              </w:rPr>
              <w:t>Mangilik El street, 8</w:t>
            </w:r>
          </w:p>
          <w:p w:rsidR="00076B91" w:rsidRPr="00403BF3" w:rsidRDefault="00076B91" w:rsidP="007A4639">
            <w:pPr>
              <w:pStyle w:val="af0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CB5243">
              <w:rPr>
                <w:rFonts w:ascii="Calibri" w:hAnsi="Calibri" w:cs="Arial"/>
                <w:color w:val="000000"/>
                <w:sz w:val="16"/>
                <w:szCs w:val="16"/>
              </w:rPr>
              <w:t>House of Ministries, entrance 4</w:t>
            </w:r>
          </w:p>
        </w:tc>
      </w:tr>
    </w:tbl>
    <w:p w:rsidR="00854016" w:rsidRPr="00076B91" w:rsidRDefault="00076B91" w:rsidP="00E916B1">
      <w:pPr>
        <w:jc w:val="right"/>
        <w:rPr>
          <w:rFonts w:ascii="Calibri" w:hAnsi="Calibri" w:cs="Arial"/>
          <w:i/>
          <w:color w:val="000000"/>
          <w:sz w:val="16"/>
          <w:szCs w:val="16"/>
          <w:lang w:val="en-US"/>
        </w:rPr>
      </w:pPr>
      <w:r>
        <w:rPr>
          <w:rFonts w:ascii="Calibri" w:hAnsi="Calibri" w:cs="Arial"/>
          <w:i/>
          <w:color w:val="000000"/>
          <w:sz w:val="16"/>
          <w:szCs w:val="16"/>
          <w:lang w:val="en-US"/>
        </w:rPr>
        <w:t xml:space="preserve">© </w:t>
      </w:r>
      <w:r w:rsidRPr="001E18E9">
        <w:rPr>
          <w:rFonts w:ascii="Calibri" w:eastAsia="MS Mincho" w:hAnsi="Calibri" w:cs="Arial"/>
          <w:i/>
          <w:color w:val="000000"/>
          <w:sz w:val="16"/>
          <w:szCs w:val="16"/>
          <w:lang w:val="en-US" w:eastAsia="ja-JP"/>
        </w:rPr>
        <w:t xml:space="preserve">Agency for Strategic planning and reforms of </w:t>
      </w:r>
      <w:r w:rsidRPr="00CB5243">
        <w:rPr>
          <w:rFonts w:ascii="Calibri" w:hAnsi="Calibri" w:cs="Arial"/>
          <w:i/>
          <w:color w:val="000000"/>
          <w:sz w:val="16"/>
          <w:szCs w:val="16"/>
          <w:lang w:val="en-US"/>
        </w:rPr>
        <w:t>the Republic of Kazakhstan</w:t>
      </w:r>
      <w:r>
        <w:rPr>
          <w:rFonts w:ascii="Calibri" w:hAnsi="Calibri" w:cs="Arial"/>
          <w:i/>
          <w:color w:val="000000"/>
          <w:sz w:val="16"/>
          <w:szCs w:val="16"/>
          <w:lang w:val="en-US"/>
        </w:rPr>
        <w:t xml:space="preserve"> Bureau of National statistics</w:t>
      </w:r>
    </w:p>
    <w:sectPr w:rsidR="00854016" w:rsidRPr="00076B91" w:rsidSect="00756520">
      <w:headerReference w:type="even" r:id="rId13"/>
      <w:headerReference w:type="default" r:id="rId14"/>
      <w:footerReference w:type="even" r:id="rId15"/>
      <w:pgSz w:w="11907" w:h="16840" w:code="9"/>
      <w:pgMar w:top="709" w:right="567" w:bottom="567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2FC" w:rsidRDefault="00D412FC">
      <w:r>
        <w:separator/>
      </w:r>
    </w:p>
  </w:endnote>
  <w:endnote w:type="continuationSeparator" w:id="1">
    <w:p w:rsidR="00D412FC" w:rsidRDefault="00D41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505FFB">
    <w:pPr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8</w:t>
    </w:r>
    <w:r>
      <w:rPr>
        <w:rStyle w:val="a5"/>
      </w:rPr>
      <w:fldChar w:fldCharType="end"/>
    </w:r>
  </w:p>
  <w:p w:rsidR="00921E3A" w:rsidRDefault="00921E3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2FC" w:rsidRDefault="00D412FC">
      <w:r>
        <w:separator/>
      </w:r>
    </w:p>
  </w:footnote>
  <w:footnote w:type="continuationSeparator" w:id="1">
    <w:p w:rsidR="00D412FC" w:rsidRDefault="00D41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Default="00505FFB">
    <w:pPr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1E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3A">
      <w:rPr>
        <w:rStyle w:val="a5"/>
        <w:noProof/>
      </w:rPr>
      <w:t>1</w:t>
    </w:r>
    <w:r>
      <w:rPr>
        <w:rStyle w:val="a5"/>
      </w:rPr>
      <w:fldChar w:fldCharType="end"/>
    </w:r>
  </w:p>
  <w:p w:rsidR="00921E3A" w:rsidRDefault="00921E3A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E3A" w:rsidRPr="00321AF0" w:rsidRDefault="00505FFB">
    <w:pPr>
      <w:pStyle w:val="a3"/>
      <w:framePr w:wrap="around" w:vAnchor="page" w:hAnchor="margin" w:xAlign="center" w:y="852"/>
      <w:rPr>
        <w:rStyle w:val="a5"/>
        <w:rFonts w:ascii="Calibri" w:hAnsi="Calibri"/>
        <w:sz w:val="18"/>
        <w:szCs w:val="18"/>
      </w:rPr>
    </w:pPr>
    <w:r w:rsidRPr="00321AF0">
      <w:rPr>
        <w:rStyle w:val="a5"/>
        <w:rFonts w:ascii="Calibri" w:hAnsi="Calibri"/>
        <w:sz w:val="18"/>
        <w:szCs w:val="18"/>
      </w:rPr>
      <w:fldChar w:fldCharType="begin"/>
    </w:r>
    <w:r w:rsidR="00921E3A" w:rsidRPr="00321AF0">
      <w:rPr>
        <w:rStyle w:val="a5"/>
        <w:rFonts w:ascii="Calibri" w:hAnsi="Calibri"/>
        <w:sz w:val="18"/>
        <w:szCs w:val="18"/>
      </w:rPr>
      <w:instrText xml:space="preserve">PAGE  </w:instrText>
    </w:r>
    <w:r w:rsidRPr="00321AF0">
      <w:rPr>
        <w:rStyle w:val="a5"/>
        <w:rFonts w:ascii="Calibri" w:hAnsi="Calibri"/>
        <w:sz w:val="18"/>
        <w:szCs w:val="18"/>
      </w:rPr>
      <w:fldChar w:fldCharType="separate"/>
    </w:r>
    <w:r w:rsidR="00D55A31">
      <w:rPr>
        <w:rStyle w:val="a5"/>
        <w:rFonts w:ascii="Calibri" w:hAnsi="Calibri"/>
        <w:noProof/>
        <w:sz w:val="18"/>
        <w:szCs w:val="18"/>
      </w:rPr>
      <w:t>2</w:t>
    </w:r>
    <w:r w:rsidRPr="00321AF0">
      <w:rPr>
        <w:rStyle w:val="a5"/>
        <w:rFonts w:ascii="Calibri" w:hAnsi="Calibri"/>
        <w:sz w:val="18"/>
        <w:szCs w:val="18"/>
      </w:rPr>
      <w:fldChar w:fldCharType="end"/>
    </w:r>
  </w:p>
  <w:p w:rsidR="00921E3A" w:rsidRDefault="00921E3A">
    <w:pPr>
      <w:pStyle w:val="a3"/>
      <w:rPr>
        <w:lang w:val="en-US"/>
      </w:rPr>
    </w:pPr>
  </w:p>
  <w:p w:rsidR="00921E3A" w:rsidRDefault="00921E3A">
    <w:pPr>
      <w:pStyle w:val="NijKolonti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80CD3"/>
    <w:multiLevelType w:val="hybridMultilevel"/>
    <w:tmpl w:val="6B5E5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865C2"/>
    <w:multiLevelType w:val="hybridMultilevel"/>
    <w:tmpl w:val="31D8835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A90"/>
    <w:rsid w:val="00000980"/>
    <w:rsid w:val="00000DB3"/>
    <w:rsid w:val="00001FEA"/>
    <w:rsid w:val="0000299C"/>
    <w:rsid w:val="0000299D"/>
    <w:rsid w:val="00002B6C"/>
    <w:rsid w:val="000039FC"/>
    <w:rsid w:val="00004BEC"/>
    <w:rsid w:val="00007EEF"/>
    <w:rsid w:val="00012D87"/>
    <w:rsid w:val="000138D3"/>
    <w:rsid w:val="0001470A"/>
    <w:rsid w:val="0001573D"/>
    <w:rsid w:val="00015B95"/>
    <w:rsid w:val="000163F4"/>
    <w:rsid w:val="000168E8"/>
    <w:rsid w:val="00016AA2"/>
    <w:rsid w:val="00017A68"/>
    <w:rsid w:val="00020FB5"/>
    <w:rsid w:val="000228D9"/>
    <w:rsid w:val="00023FB7"/>
    <w:rsid w:val="000258A6"/>
    <w:rsid w:val="0003034F"/>
    <w:rsid w:val="0003067D"/>
    <w:rsid w:val="00030F5A"/>
    <w:rsid w:val="00034473"/>
    <w:rsid w:val="000345B2"/>
    <w:rsid w:val="000355F3"/>
    <w:rsid w:val="0003788C"/>
    <w:rsid w:val="00041F52"/>
    <w:rsid w:val="000421B9"/>
    <w:rsid w:val="000422A5"/>
    <w:rsid w:val="0004263A"/>
    <w:rsid w:val="000431C2"/>
    <w:rsid w:val="00043304"/>
    <w:rsid w:val="00043409"/>
    <w:rsid w:val="00044AE7"/>
    <w:rsid w:val="0004544E"/>
    <w:rsid w:val="00045EA7"/>
    <w:rsid w:val="000477A7"/>
    <w:rsid w:val="00050A05"/>
    <w:rsid w:val="00050D3F"/>
    <w:rsid w:val="0005158E"/>
    <w:rsid w:val="000522AE"/>
    <w:rsid w:val="00054DD4"/>
    <w:rsid w:val="00060AD7"/>
    <w:rsid w:val="0006192C"/>
    <w:rsid w:val="00061CF9"/>
    <w:rsid w:val="00061F8D"/>
    <w:rsid w:val="000622FE"/>
    <w:rsid w:val="00063A3B"/>
    <w:rsid w:val="00063E05"/>
    <w:rsid w:val="00064107"/>
    <w:rsid w:val="0007017F"/>
    <w:rsid w:val="00071623"/>
    <w:rsid w:val="00072663"/>
    <w:rsid w:val="00074D4E"/>
    <w:rsid w:val="00076B91"/>
    <w:rsid w:val="000777A0"/>
    <w:rsid w:val="00077A80"/>
    <w:rsid w:val="000801C7"/>
    <w:rsid w:val="000822CE"/>
    <w:rsid w:val="000837D3"/>
    <w:rsid w:val="00084490"/>
    <w:rsid w:val="000852F0"/>
    <w:rsid w:val="00085E53"/>
    <w:rsid w:val="00085EBE"/>
    <w:rsid w:val="00086790"/>
    <w:rsid w:val="00086CAC"/>
    <w:rsid w:val="000870F9"/>
    <w:rsid w:val="00087750"/>
    <w:rsid w:val="000905CF"/>
    <w:rsid w:val="00090A7F"/>
    <w:rsid w:val="00090B19"/>
    <w:rsid w:val="000912D5"/>
    <w:rsid w:val="00092907"/>
    <w:rsid w:val="000929BA"/>
    <w:rsid w:val="0009356A"/>
    <w:rsid w:val="00095EED"/>
    <w:rsid w:val="00097A90"/>
    <w:rsid w:val="000A044C"/>
    <w:rsid w:val="000A0C54"/>
    <w:rsid w:val="000A0EBB"/>
    <w:rsid w:val="000A10C3"/>
    <w:rsid w:val="000A3EC6"/>
    <w:rsid w:val="000A4988"/>
    <w:rsid w:val="000B10B0"/>
    <w:rsid w:val="000B1F3C"/>
    <w:rsid w:val="000B248F"/>
    <w:rsid w:val="000B24E6"/>
    <w:rsid w:val="000B25E5"/>
    <w:rsid w:val="000B2C2C"/>
    <w:rsid w:val="000B326E"/>
    <w:rsid w:val="000B34DF"/>
    <w:rsid w:val="000B4A88"/>
    <w:rsid w:val="000B4DD8"/>
    <w:rsid w:val="000B5DD4"/>
    <w:rsid w:val="000B67DC"/>
    <w:rsid w:val="000B6B98"/>
    <w:rsid w:val="000B794E"/>
    <w:rsid w:val="000C0012"/>
    <w:rsid w:val="000C222A"/>
    <w:rsid w:val="000C29F3"/>
    <w:rsid w:val="000C4633"/>
    <w:rsid w:val="000C491B"/>
    <w:rsid w:val="000C58FB"/>
    <w:rsid w:val="000C5F33"/>
    <w:rsid w:val="000C6286"/>
    <w:rsid w:val="000C6432"/>
    <w:rsid w:val="000C676E"/>
    <w:rsid w:val="000C6C09"/>
    <w:rsid w:val="000C7A95"/>
    <w:rsid w:val="000C7DF0"/>
    <w:rsid w:val="000D38D4"/>
    <w:rsid w:val="000D6255"/>
    <w:rsid w:val="000E0253"/>
    <w:rsid w:val="000E200F"/>
    <w:rsid w:val="000E3468"/>
    <w:rsid w:val="000E3F36"/>
    <w:rsid w:val="000E4D4F"/>
    <w:rsid w:val="000E59DB"/>
    <w:rsid w:val="000E69BF"/>
    <w:rsid w:val="000F05AB"/>
    <w:rsid w:val="000F09CC"/>
    <w:rsid w:val="000F28BA"/>
    <w:rsid w:val="000F3293"/>
    <w:rsid w:val="000F3498"/>
    <w:rsid w:val="000F4A12"/>
    <w:rsid w:val="000F5DFF"/>
    <w:rsid w:val="000F6A2B"/>
    <w:rsid w:val="000F7F69"/>
    <w:rsid w:val="001004BE"/>
    <w:rsid w:val="001006F4"/>
    <w:rsid w:val="0010180B"/>
    <w:rsid w:val="001026F2"/>
    <w:rsid w:val="001059F9"/>
    <w:rsid w:val="00106F29"/>
    <w:rsid w:val="00112AD2"/>
    <w:rsid w:val="00113A7E"/>
    <w:rsid w:val="00116788"/>
    <w:rsid w:val="001238C1"/>
    <w:rsid w:val="0012472B"/>
    <w:rsid w:val="0012575B"/>
    <w:rsid w:val="00125D03"/>
    <w:rsid w:val="001261BE"/>
    <w:rsid w:val="0012633F"/>
    <w:rsid w:val="0012666D"/>
    <w:rsid w:val="00127391"/>
    <w:rsid w:val="00132F38"/>
    <w:rsid w:val="00133281"/>
    <w:rsid w:val="0013364B"/>
    <w:rsid w:val="00134402"/>
    <w:rsid w:val="00134696"/>
    <w:rsid w:val="001356A5"/>
    <w:rsid w:val="00135A88"/>
    <w:rsid w:val="00136C21"/>
    <w:rsid w:val="00137424"/>
    <w:rsid w:val="00140E1B"/>
    <w:rsid w:val="00142B2A"/>
    <w:rsid w:val="0014351A"/>
    <w:rsid w:val="00145D05"/>
    <w:rsid w:val="00146437"/>
    <w:rsid w:val="00151590"/>
    <w:rsid w:val="00152790"/>
    <w:rsid w:val="00153EA9"/>
    <w:rsid w:val="00157056"/>
    <w:rsid w:val="00160256"/>
    <w:rsid w:val="00161F34"/>
    <w:rsid w:val="00162264"/>
    <w:rsid w:val="001622B6"/>
    <w:rsid w:val="001624D7"/>
    <w:rsid w:val="00162AD7"/>
    <w:rsid w:val="00164193"/>
    <w:rsid w:val="00164C9E"/>
    <w:rsid w:val="001658A4"/>
    <w:rsid w:val="00166203"/>
    <w:rsid w:val="00170D57"/>
    <w:rsid w:val="00171DDC"/>
    <w:rsid w:val="001737D8"/>
    <w:rsid w:val="00176890"/>
    <w:rsid w:val="00176937"/>
    <w:rsid w:val="001779ED"/>
    <w:rsid w:val="0018085F"/>
    <w:rsid w:val="00180C86"/>
    <w:rsid w:val="00184709"/>
    <w:rsid w:val="00185387"/>
    <w:rsid w:val="00186507"/>
    <w:rsid w:val="00186624"/>
    <w:rsid w:val="00187025"/>
    <w:rsid w:val="00192447"/>
    <w:rsid w:val="00192828"/>
    <w:rsid w:val="001935E7"/>
    <w:rsid w:val="00193BC9"/>
    <w:rsid w:val="001942C1"/>
    <w:rsid w:val="00195898"/>
    <w:rsid w:val="001972A0"/>
    <w:rsid w:val="0019771F"/>
    <w:rsid w:val="001A06D6"/>
    <w:rsid w:val="001A2519"/>
    <w:rsid w:val="001A2E5F"/>
    <w:rsid w:val="001A3341"/>
    <w:rsid w:val="001A5873"/>
    <w:rsid w:val="001A66E3"/>
    <w:rsid w:val="001A67B9"/>
    <w:rsid w:val="001A69CF"/>
    <w:rsid w:val="001B07F9"/>
    <w:rsid w:val="001B123B"/>
    <w:rsid w:val="001B644C"/>
    <w:rsid w:val="001B6A3A"/>
    <w:rsid w:val="001B6AD0"/>
    <w:rsid w:val="001B6D30"/>
    <w:rsid w:val="001B7011"/>
    <w:rsid w:val="001C1BAD"/>
    <w:rsid w:val="001C4061"/>
    <w:rsid w:val="001C4991"/>
    <w:rsid w:val="001C6937"/>
    <w:rsid w:val="001C6E65"/>
    <w:rsid w:val="001C7290"/>
    <w:rsid w:val="001C7897"/>
    <w:rsid w:val="001D12E2"/>
    <w:rsid w:val="001D1E93"/>
    <w:rsid w:val="001D2059"/>
    <w:rsid w:val="001D38B3"/>
    <w:rsid w:val="001D5695"/>
    <w:rsid w:val="001D7D58"/>
    <w:rsid w:val="001E03A0"/>
    <w:rsid w:val="001E078D"/>
    <w:rsid w:val="001E1975"/>
    <w:rsid w:val="001E1BB1"/>
    <w:rsid w:val="001E2DCB"/>
    <w:rsid w:val="001E4448"/>
    <w:rsid w:val="001E4849"/>
    <w:rsid w:val="001E5665"/>
    <w:rsid w:val="001E5F65"/>
    <w:rsid w:val="001E636F"/>
    <w:rsid w:val="001E7F05"/>
    <w:rsid w:val="001F1DE5"/>
    <w:rsid w:val="001F3342"/>
    <w:rsid w:val="001F3E95"/>
    <w:rsid w:val="001F5D29"/>
    <w:rsid w:val="001F643F"/>
    <w:rsid w:val="001F649B"/>
    <w:rsid w:val="001F6563"/>
    <w:rsid w:val="001F795D"/>
    <w:rsid w:val="001F79AD"/>
    <w:rsid w:val="001F7EFF"/>
    <w:rsid w:val="00201B5B"/>
    <w:rsid w:val="0020473A"/>
    <w:rsid w:val="00207E19"/>
    <w:rsid w:val="00210A13"/>
    <w:rsid w:val="00210A92"/>
    <w:rsid w:val="00211C18"/>
    <w:rsid w:val="00211F9D"/>
    <w:rsid w:val="002208F7"/>
    <w:rsid w:val="002212FF"/>
    <w:rsid w:val="00221301"/>
    <w:rsid w:val="00222954"/>
    <w:rsid w:val="00222E1D"/>
    <w:rsid w:val="00223D2D"/>
    <w:rsid w:val="002268B2"/>
    <w:rsid w:val="00231685"/>
    <w:rsid w:val="00234B38"/>
    <w:rsid w:val="00234BF3"/>
    <w:rsid w:val="0023533E"/>
    <w:rsid w:val="002359FF"/>
    <w:rsid w:val="00236BC0"/>
    <w:rsid w:val="002378CF"/>
    <w:rsid w:val="00242A96"/>
    <w:rsid w:val="00246986"/>
    <w:rsid w:val="00246F0F"/>
    <w:rsid w:val="00247B6B"/>
    <w:rsid w:val="00247C34"/>
    <w:rsid w:val="00251652"/>
    <w:rsid w:val="00251F69"/>
    <w:rsid w:val="00253906"/>
    <w:rsid w:val="00257130"/>
    <w:rsid w:val="0026164B"/>
    <w:rsid w:val="00261F2F"/>
    <w:rsid w:val="00263B2F"/>
    <w:rsid w:val="002705F3"/>
    <w:rsid w:val="0027211D"/>
    <w:rsid w:val="00275500"/>
    <w:rsid w:val="00275860"/>
    <w:rsid w:val="00275FDC"/>
    <w:rsid w:val="00276357"/>
    <w:rsid w:val="002774D7"/>
    <w:rsid w:val="002812C5"/>
    <w:rsid w:val="002819C4"/>
    <w:rsid w:val="00282E5A"/>
    <w:rsid w:val="00283023"/>
    <w:rsid w:val="00285B9A"/>
    <w:rsid w:val="002874D6"/>
    <w:rsid w:val="00287D27"/>
    <w:rsid w:val="002941C8"/>
    <w:rsid w:val="00294C77"/>
    <w:rsid w:val="0029539D"/>
    <w:rsid w:val="00296A2C"/>
    <w:rsid w:val="002A02A8"/>
    <w:rsid w:val="002A0E41"/>
    <w:rsid w:val="002A1530"/>
    <w:rsid w:val="002A2019"/>
    <w:rsid w:val="002A2C42"/>
    <w:rsid w:val="002A3355"/>
    <w:rsid w:val="002A5F75"/>
    <w:rsid w:val="002B3E12"/>
    <w:rsid w:val="002B40B6"/>
    <w:rsid w:val="002B4124"/>
    <w:rsid w:val="002C0333"/>
    <w:rsid w:val="002C0623"/>
    <w:rsid w:val="002C116D"/>
    <w:rsid w:val="002C1416"/>
    <w:rsid w:val="002C19E2"/>
    <w:rsid w:val="002C2020"/>
    <w:rsid w:val="002C23DC"/>
    <w:rsid w:val="002C3058"/>
    <w:rsid w:val="002C3335"/>
    <w:rsid w:val="002C426C"/>
    <w:rsid w:val="002C6396"/>
    <w:rsid w:val="002C6431"/>
    <w:rsid w:val="002C64D9"/>
    <w:rsid w:val="002C65DB"/>
    <w:rsid w:val="002C715A"/>
    <w:rsid w:val="002D044F"/>
    <w:rsid w:val="002D0BE5"/>
    <w:rsid w:val="002D10E4"/>
    <w:rsid w:val="002D1917"/>
    <w:rsid w:val="002D1F1F"/>
    <w:rsid w:val="002D3354"/>
    <w:rsid w:val="002E0D57"/>
    <w:rsid w:val="002E1A3D"/>
    <w:rsid w:val="002E1C0A"/>
    <w:rsid w:val="002E2807"/>
    <w:rsid w:val="002E342B"/>
    <w:rsid w:val="002E50F7"/>
    <w:rsid w:val="002E67F9"/>
    <w:rsid w:val="002E79B2"/>
    <w:rsid w:val="002E7C27"/>
    <w:rsid w:val="002F0C25"/>
    <w:rsid w:val="002F0EB6"/>
    <w:rsid w:val="002F1F60"/>
    <w:rsid w:val="002F3496"/>
    <w:rsid w:val="002F4CCB"/>
    <w:rsid w:val="002F5E5D"/>
    <w:rsid w:val="002F66FD"/>
    <w:rsid w:val="00300B56"/>
    <w:rsid w:val="00300D21"/>
    <w:rsid w:val="00301A0D"/>
    <w:rsid w:val="00303839"/>
    <w:rsid w:val="0030418D"/>
    <w:rsid w:val="00304618"/>
    <w:rsid w:val="003053F5"/>
    <w:rsid w:val="00305BE5"/>
    <w:rsid w:val="0031170F"/>
    <w:rsid w:val="003133D0"/>
    <w:rsid w:val="00313CAE"/>
    <w:rsid w:val="00316312"/>
    <w:rsid w:val="003177D6"/>
    <w:rsid w:val="00321AF0"/>
    <w:rsid w:val="00325354"/>
    <w:rsid w:val="00332331"/>
    <w:rsid w:val="0033251E"/>
    <w:rsid w:val="00332B03"/>
    <w:rsid w:val="0033331E"/>
    <w:rsid w:val="003344B4"/>
    <w:rsid w:val="003349AB"/>
    <w:rsid w:val="003367CC"/>
    <w:rsid w:val="00336AE4"/>
    <w:rsid w:val="00336BE0"/>
    <w:rsid w:val="00336C97"/>
    <w:rsid w:val="003375BA"/>
    <w:rsid w:val="00340B1E"/>
    <w:rsid w:val="00340C4A"/>
    <w:rsid w:val="00340D8F"/>
    <w:rsid w:val="00343C98"/>
    <w:rsid w:val="00345229"/>
    <w:rsid w:val="003454C5"/>
    <w:rsid w:val="003468A9"/>
    <w:rsid w:val="00346EB5"/>
    <w:rsid w:val="00351C73"/>
    <w:rsid w:val="003535E7"/>
    <w:rsid w:val="00354728"/>
    <w:rsid w:val="00354B66"/>
    <w:rsid w:val="00354E85"/>
    <w:rsid w:val="00354E98"/>
    <w:rsid w:val="003558AD"/>
    <w:rsid w:val="00355E74"/>
    <w:rsid w:val="003561DF"/>
    <w:rsid w:val="00356E63"/>
    <w:rsid w:val="00357E48"/>
    <w:rsid w:val="0036043A"/>
    <w:rsid w:val="00360B37"/>
    <w:rsid w:val="0036321D"/>
    <w:rsid w:val="0036453F"/>
    <w:rsid w:val="003656EB"/>
    <w:rsid w:val="00365B3A"/>
    <w:rsid w:val="00365B7C"/>
    <w:rsid w:val="00365D53"/>
    <w:rsid w:val="00366722"/>
    <w:rsid w:val="00366CEB"/>
    <w:rsid w:val="00367139"/>
    <w:rsid w:val="00373D51"/>
    <w:rsid w:val="00376456"/>
    <w:rsid w:val="00376B55"/>
    <w:rsid w:val="003778F2"/>
    <w:rsid w:val="0037794A"/>
    <w:rsid w:val="00377B68"/>
    <w:rsid w:val="00380D32"/>
    <w:rsid w:val="003814B7"/>
    <w:rsid w:val="00381968"/>
    <w:rsid w:val="00382EB7"/>
    <w:rsid w:val="003853CF"/>
    <w:rsid w:val="003855C5"/>
    <w:rsid w:val="00386566"/>
    <w:rsid w:val="00386DCA"/>
    <w:rsid w:val="003876C9"/>
    <w:rsid w:val="00391AF3"/>
    <w:rsid w:val="0039220A"/>
    <w:rsid w:val="00392396"/>
    <w:rsid w:val="003923A2"/>
    <w:rsid w:val="003933A9"/>
    <w:rsid w:val="00393A37"/>
    <w:rsid w:val="00393C6F"/>
    <w:rsid w:val="00395123"/>
    <w:rsid w:val="003951D1"/>
    <w:rsid w:val="00396314"/>
    <w:rsid w:val="003976E0"/>
    <w:rsid w:val="003A045A"/>
    <w:rsid w:val="003A1C3D"/>
    <w:rsid w:val="003A2BC2"/>
    <w:rsid w:val="003A2D9B"/>
    <w:rsid w:val="003A2E2E"/>
    <w:rsid w:val="003A3F32"/>
    <w:rsid w:val="003A487E"/>
    <w:rsid w:val="003A5279"/>
    <w:rsid w:val="003A5F76"/>
    <w:rsid w:val="003A6583"/>
    <w:rsid w:val="003B0DDC"/>
    <w:rsid w:val="003B379B"/>
    <w:rsid w:val="003B41E8"/>
    <w:rsid w:val="003B6A88"/>
    <w:rsid w:val="003B6CFE"/>
    <w:rsid w:val="003B76D6"/>
    <w:rsid w:val="003C4588"/>
    <w:rsid w:val="003C5B29"/>
    <w:rsid w:val="003C5CB0"/>
    <w:rsid w:val="003C5EB3"/>
    <w:rsid w:val="003C69FA"/>
    <w:rsid w:val="003C6F5B"/>
    <w:rsid w:val="003C71A4"/>
    <w:rsid w:val="003C7321"/>
    <w:rsid w:val="003C7B59"/>
    <w:rsid w:val="003D085C"/>
    <w:rsid w:val="003D0E70"/>
    <w:rsid w:val="003D267B"/>
    <w:rsid w:val="003D3181"/>
    <w:rsid w:val="003D577F"/>
    <w:rsid w:val="003D5B73"/>
    <w:rsid w:val="003D706C"/>
    <w:rsid w:val="003D743D"/>
    <w:rsid w:val="003D7507"/>
    <w:rsid w:val="003D7B7E"/>
    <w:rsid w:val="003E0A9D"/>
    <w:rsid w:val="003E3D1C"/>
    <w:rsid w:val="003E3E8D"/>
    <w:rsid w:val="003E4781"/>
    <w:rsid w:val="003E5C6C"/>
    <w:rsid w:val="003E5D22"/>
    <w:rsid w:val="003E6737"/>
    <w:rsid w:val="003E6DA6"/>
    <w:rsid w:val="003E71DD"/>
    <w:rsid w:val="003F009F"/>
    <w:rsid w:val="003F043A"/>
    <w:rsid w:val="003F045F"/>
    <w:rsid w:val="003F1708"/>
    <w:rsid w:val="003F2809"/>
    <w:rsid w:val="003F35ED"/>
    <w:rsid w:val="003F3AC5"/>
    <w:rsid w:val="003F5488"/>
    <w:rsid w:val="003F57CC"/>
    <w:rsid w:val="003F5E0E"/>
    <w:rsid w:val="003F5E96"/>
    <w:rsid w:val="003F6BAD"/>
    <w:rsid w:val="003F7EEC"/>
    <w:rsid w:val="00402249"/>
    <w:rsid w:val="00402E1D"/>
    <w:rsid w:val="00402E42"/>
    <w:rsid w:val="00402E63"/>
    <w:rsid w:val="00403BF3"/>
    <w:rsid w:val="004052D9"/>
    <w:rsid w:val="00405FA6"/>
    <w:rsid w:val="00406A12"/>
    <w:rsid w:val="004072DA"/>
    <w:rsid w:val="004109E1"/>
    <w:rsid w:val="0041102C"/>
    <w:rsid w:val="004113D7"/>
    <w:rsid w:val="0041639E"/>
    <w:rsid w:val="00416D44"/>
    <w:rsid w:val="00421156"/>
    <w:rsid w:val="00421351"/>
    <w:rsid w:val="00424440"/>
    <w:rsid w:val="00427A80"/>
    <w:rsid w:val="004307C8"/>
    <w:rsid w:val="00431A45"/>
    <w:rsid w:val="004328F8"/>
    <w:rsid w:val="0043529A"/>
    <w:rsid w:val="004366BA"/>
    <w:rsid w:val="00436B89"/>
    <w:rsid w:val="00437511"/>
    <w:rsid w:val="00441F6E"/>
    <w:rsid w:val="00443322"/>
    <w:rsid w:val="004448E2"/>
    <w:rsid w:val="00445685"/>
    <w:rsid w:val="00445EEF"/>
    <w:rsid w:val="004511B6"/>
    <w:rsid w:val="004556AB"/>
    <w:rsid w:val="0045627B"/>
    <w:rsid w:val="00457D30"/>
    <w:rsid w:val="00460191"/>
    <w:rsid w:val="004610C5"/>
    <w:rsid w:val="00461BEB"/>
    <w:rsid w:val="00461DED"/>
    <w:rsid w:val="0046284E"/>
    <w:rsid w:val="004636B6"/>
    <w:rsid w:val="00466858"/>
    <w:rsid w:val="00467466"/>
    <w:rsid w:val="004701EB"/>
    <w:rsid w:val="0047098A"/>
    <w:rsid w:val="00472395"/>
    <w:rsid w:val="00474C72"/>
    <w:rsid w:val="00474F71"/>
    <w:rsid w:val="00477341"/>
    <w:rsid w:val="00480217"/>
    <w:rsid w:val="00480875"/>
    <w:rsid w:val="0048093B"/>
    <w:rsid w:val="00481C35"/>
    <w:rsid w:val="004825E8"/>
    <w:rsid w:val="00483487"/>
    <w:rsid w:val="00484778"/>
    <w:rsid w:val="00485C2C"/>
    <w:rsid w:val="00486131"/>
    <w:rsid w:val="004863B8"/>
    <w:rsid w:val="004870D2"/>
    <w:rsid w:val="004902A7"/>
    <w:rsid w:val="0049073F"/>
    <w:rsid w:val="0049197E"/>
    <w:rsid w:val="00492B97"/>
    <w:rsid w:val="00493556"/>
    <w:rsid w:val="00495289"/>
    <w:rsid w:val="00495292"/>
    <w:rsid w:val="004957D6"/>
    <w:rsid w:val="004962E4"/>
    <w:rsid w:val="004963C0"/>
    <w:rsid w:val="00497232"/>
    <w:rsid w:val="00497F22"/>
    <w:rsid w:val="004A0748"/>
    <w:rsid w:val="004A31D4"/>
    <w:rsid w:val="004A3E2E"/>
    <w:rsid w:val="004A3FC4"/>
    <w:rsid w:val="004A4295"/>
    <w:rsid w:val="004A484C"/>
    <w:rsid w:val="004A624C"/>
    <w:rsid w:val="004A7501"/>
    <w:rsid w:val="004B35F1"/>
    <w:rsid w:val="004B3ED0"/>
    <w:rsid w:val="004B422B"/>
    <w:rsid w:val="004B4770"/>
    <w:rsid w:val="004B5255"/>
    <w:rsid w:val="004B525C"/>
    <w:rsid w:val="004B62CD"/>
    <w:rsid w:val="004C0E9D"/>
    <w:rsid w:val="004C1209"/>
    <w:rsid w:val="004C1E1B"/>
    <w:rsid w:val="004C24C5"/>
    <w:rsid w:val="004C4FA9"/>
    <w:rsid w:val="004C5D87"/>
    <w:rsid w:val="004C60F4"/>
    <w:rsid w:val="004C619C"/>
    <w:rsid w:val="004C6351"/>
    <w:rsid w:val="004C7D0F"/>
    <w:rsid w:val="004D13A6"/>
    <w:rsid w:val="004D2BCE"/>
    <w:rsid w:val="004D2C1E"/>
    <w:rsid w:val="004D46E2"/>
    <w:rsid w:val="004D4DF3"/>
    <w:rsid w:val="004D65E9"/>
    <w:rsid w:val="004E14D6"/>
    <w:rsid w:val="004E34E8"/>
    <w:rsid w:val="004E5EE6"/>
    <w:rsid w:val="004E6077"/>
    <w:rsid w:val="004F0F8F"/>
    <w:rsid w:val="004F4345"/>
    <w:rsid w:val="004F444C"/>
    <w:rsid w:val="004F600E"/>
    <w:rsid w:val="004F73B8"/>
    <w:rsid w:val="00500255"/>
    <w:rsid w:val="00500E10"/>
    <w:rsid w:val="00500F5C"/>
    <w:rsid w:val="00502164"/>
    <w:rsid w:val="00502A2E"/>
    <w:rsid w:val="005058F9"/>
    <w:rsid w:val="00505FF2"/>
    <w:rsid w:val="00505FFB"/>
    <w:rsid w:val="005076DC"/>
    <w:rsid w:val="0051108D"/>
    <w:rsid w:val="00511A4E"/>
    <w:rsid w:val="0051276B"/>
    <w:rsid w:val="00512866"/>
    <w:rsid w:val="0051290D"/>
    <w:rsid w:val="00512934"/>
    <w:rsid w:val="0051399E"/>
    <w:rsid w:val="00515A80"/>
    <w:rsid w:val="00516867"/>
    <w:rsid w:val="00517E85"/>
    <w:rsid w:val="005213BD"/>
    <w:rsid w:val="00521508"/>
    <w:rsid w:val="0052249C"/>
    <w:rsid w:val="00522ADA"/>
    <w:rsid w:val="005238DE"/>
    <w:rsid w:val="00526476"/>
    <w:rsid w:val="00526BCC"/>
    <w:rsid w:val="005270F5"/>
    <w:rsid w:val="0053090C"/>
    <w:rsid w:val="00531F18"/>
    <w:rsid w:val="00533348"/>
    <w:rsid w:val="0053549E"/>
    <w:rsid w:val="005355BE"/>
    <w:rsid w:val="005355DB"/>
    <w:rsid w:val="00535ADA"/>
    <w:rsid w:val="00535DB7"/>
    <w:rsid w:val="00536D38"/>
    <w:rsid w:val="00536FEC"/>
    <w:rsid w:val="005400F0"/>
    <w:rsid w:val="005418EC"/>
    <w:rsid w:val="00541A2C"/>
    <w:rsid w:val="00544435"/>
    <w:rsid w:val="00545FD6"/>
    <w:rsid w:val="005460C5"/>
    <w:rsid w:val="00547361"/>
    <w:rsid w:val="0055018E"/>
    <w:rsid w:val="00550919"/>
    <w:rsid w:val="00550C05"/>
    <w:rsid w:val="005531E9"/>
    <w:rsid w:val="00553258"/>
    <w:rsid w:val="00554E39"/>
    <w:rsid w:val="00555A6A"/>
    <w:rsid w:val="00555B74"/>
    <w:rsid w:val="00555E51"/>
    <w:rsid w:val="0055673D"/>
    <w:rsid w:val="00560695"/>
    <w:rsid w:val="005612AC"/>
    <w:rsid w:val="00562B9B"/>
    <w:rsid w:val="00565231"/>
    <w:rsid w:val="005656F8"/>
    <w:rsid w:val="00566772"/>
    <w:rsid w:val="00572DB6"/>
    <w:rsid w:val="00572F03"/>
    <w:rsid w:val="00573371"/>
    <w:rsid w:val="00574EF2"/>
    <w:rsid w:val="005762F3"/>
    <w:rsid w:val="005764D2"/>
    <w:rsid w:val="00576623"/>
    <w:rsid w:val="005808FF"/>
    <w:rsid w:val="005831F4"/>
    <w:rsid w:val="00584765"/>
    <w:rsid w:val="00584AD1"/>
    <w:rsid w:val="00584FB9"/>
    <w:rsid w:val="00585510"/>
    <w:rsid w:val="00585B52"/>
    <w:rsid w:val="00593124"/>
    <w:rsid w:val="005932FD"/>
    <w:rsid w:val="005934B9"/>
    <w:rsid w:val="00593D48"/>
    <w:rsid w:val="005944AD"/>
    <w:rsid w:val="005A0E7D"/>
    <w:rsid w:val="005A0F30"/>
    <w:rsid w:val="005A1579"/>
    <w:rsid w:val="005A1F1D"/>
    <w:rsid w:val="005A1F3E"/>
    <w:rsid w:val="005A27AB"/>
    <w:rsid w:val="005A54DF"/>
    <w:rsid w:val="005A637B"/>
    <w:rsid w:val="005B1CA1"/>
    <w:rsid w:val="005B1D01"/>
    <w:rsid w:val="005B3E2A"/>
    <w:rsid w:val="005B3EE7"/>
    <w:rsid w:val="005B42F8"/>
    <w:rsid w:val="005B4967"/>
    <w:rsid w:val="005B4B63"/>
    <w:rsid w:val="005B53EB"/>
    <w:rsid w:val="005B5BF3"/>
    <w:rsid w:val="005C1EDF"/>
    <w:rsid w:val="005C2D4A"/>
    <w:rsid w:val="005C77F2"/>
    <w:rsid w:val="005D05BF"/>
    <w:rsid w:val="005D085A"/>
    <w:rsid w:val="005D0DBE"/>
    <w:rsid w:val="005D23D8"/>
    <w:rsid w:val="005D258B"/>
    <w:rsid w:val="005D3641"/>
    <w:rsid w:val="005D6387"/>
    <w:rsid w:val="005D6D41"/>
    <w:rsid w:val="005D78E0"/>
    <w:rsid w:val="005E01D0"/>
    <w:rsid w:val="005E1E93"/>
    <w:rsid w:val="005E2C64"/>
    <w:rsid w:val="005E3745"/>
    <w:rsid w:val="005E5E63"/>
    <w:rsid w:val="005E6145"/>
    <w:rsid w:val="005F04ED"/>
    <w:rsid w:val="005F19D2"/>
    <w:rsid w:val="005F1AA1"/>
    <w:rsid w:val="005F1E44"/>
    <w:rsid w:val="005F39B4"/>
    <w:rsid w:val="005F3B84"/>
    <w:rsid w:val="005F5863"/>
    <w:rsid w:val="005F5AF6"/>
    <w:rsid w:val="005F5EEA"/>
    <w:rsid w:val="005F649B"/>
    <w:rsid w:val="005F6D6C"/>
    <w:rsid w:val="005F785C"/>
    <w:rsid w:val="0060070C"/>
    <w:rsid w:val="0060350F"/>
    <w:rsid w:val="006062C2"/>
    <w:rsid w:val="006075B1"/>
    <w:rsid w:val="00607EC4"/>
    <w:rsid w:val="00613F54"/>
    <w:rsid w:val="00614AD5"/>
    <w:rsid w:val="00615B18"/>
    <w:rsid w:val="00616764"/>
    <w:rsid w:val="00616DD6"/>
    <w:rsid w:val="006171FA"/>
    <w:rsid w:val="006200A8"/>
    <w:rsid w:val="00621A3F"/>
    <w:rsid w:val="00625A21"/>
    <w:rsid w:val="00625D13"/>
    <w:rsid w:val="006270BF"/>
    <w:rsid w:val="0062785F"/>
    <w:rsid w:val="006337B4"/>
    <w:rsid w:val="006351A2"/>
    <w:rsid w:val="00637ADD"/>
    <w:rsid w:val="00640865"/>
    <w:rsid w:val="00643269"/>
    <w:rsid w:val="006439F8"/>
    <w:rsid w:val="0064490C"/>
    <w:rsid w:val="0065035C"/>
    <w:rsid w:val="0065452E"/>
    <w:rsid w:val="00655A99"/>
    <w:rsid w:val="00656477"/>
    <w:rsid w:val="0066070A"/>
    <w:rsid w:val="006621AB"/>
    <w:rsid w:val="00663713"/>
    <w:rsid w:val="00663CB5"/>
    <w:rsid w:val="00664D98"/>
    <w:rsid w:val="0066536B"/>
    <w:rsid w:val="00665E84"/>
    <w:rsid w:val="00666176"/>
    <w:rsid w:val="00667402"/>
    <w:rsid w:val="00667484"/>
    <w:rsid w:val="00670E74"/>
    <w:rsid w:val="00671F5F"/>
    <w:rsid w:val="00676237"/>
    <w:rsid w:val="00676EA7"/>
    <w:rsid w:val="00680DDF"/>
    <w:rsid w:val="00682999"/>
    <w:rsid w:val="00683947"/>
    <w:rsid w:val="00683FF1"/>
    <w:rsid w:val="006846FE"/>
    <w:rsid w:val="0068490B"/>
    <w:rsid w:val="00685114"/>
    <w:rsid w:val="0068528F"/>
    <w:rsid w:val="0069165E"/>
    <w:rsid w:val="006918C6"/>
    <w:rsid w:val="00693273"/>
    <w:rsid w:val="006932AA"/>
    <w:rsid w:val="00693413"/>
    <w:rsid w:val="00693E5E"/>
    <w:rsid w:val="0069489B"/>
    <w:rsid w:val="006948D3"/>
    <w:rsid w:val="0069500E"/>
    <w:rsid w:val="006959D9"/>
    <w:rsid w:val="00696119"/>
    <w:rsid w:val="0069663B"/>
    <w:rsid w:val="006967D4"/>
    <w:rsid w:val="00697377"/>
    <w:rsid w:val="006A19B0"/>
    <w:rsid w:val="006A21AA"/>
    <w:rsid w:val="006A276E"/>
    <w:rsid w:val="006A3E7F"/>
    <w:rsid w:val="006A4320"/>
    <w:rsid w:val="006A4A1D"/>
    <w:rsid w:val="006A544C"/>
    <w:rsid w:val="006A6939"/>
    <w:rsid w:val="006A6DDF"/>
    <w:rsid w:val="006A7BF6"/>
    <w:rsid w:val="006A7E7F"/>
    <w:rsid w:val="006B04BD"/>
    <w:rsid w:val="006B13D3"/>
    <w:rsid w:val="006B1C32"/>
    <w:rsid w:val="006B2782"/>
    <w:rsid w:val="006B2D21"/>
    <w:rsid w:val="006B3467"/>
    <w:rsid w:val="006B38BB"/>
    <w:rsid w:val="006B3D9D"/>
    <w:rsid w:val="006B41B5"/>
    <w:rsid w:val="006B52D8"/>
    <w:rsid w:val="006C065F"/>
    <w:rsid w:val="006C0E3E"/>
    <w:rsid w:val="006C1C5A"/>
    <w:rsid w:val="006C2D98"/>
    <w:rsid w:val="006C38B6"/>
    <w:rsid w:val="006C6E5F"/>
    <w:rsid w:val="006C6ECA"/>
    <w:rsid w:val="006C7B28"/>
    <w:rsid w:val="006D05A6"/>
    <w:rsid w:val="006D0892"/>
    <w:rsid w:val="006D1091"/>
    <w:rsid w:val="006D25B9"/>
    <w:rsid w:val="006D2A9A"/>
    <w:rsid w:val="006D3CA6"/>
    <w:rsid w:val="006D538D"/>
    <w:rsid w:val="006D6061"/>
    <w:rsid w:val="006D6693"/>
    <w:rsid w:val="006E00FB"/>
    <w:rsid w:val="006E01DF"/>
    <w:rsid w:val="006E064F"/>
    <w:rsid w:val="006E0DC2"/>
    <w:rsid w:val="006E2451"/>
    <w:rsid w:val="006E2F99"/>
    <w:rsid w:val="006E39B2"/>
    <w:rsid w:val="006E6BEF"/>
    <w:rsid w:val="006F0FA2"/>
    <w:rsid w:val="006F1C87"/>
    <w:rsid w:val="006F21D6"/>
    <w:rsid w:val="006F2B74"/>
    <w:rsid w:val="006F2ECB"/>
    <w:rsid w:val="006F3048"/>
    <w:rsid w:val="006F429F"/>
    <w:rsid w:val="00701E3E"/>
    <w:rsid w:val="00702097"/>
    <w:rsid w:val="0070391D"/>
    <w:rsid w:val="007039D0"/>
    <w:rsid w:val="00704E79"/>
    <w:rsid w:val="00706427"/>
    <w:rsid w:val="00707C2C"/>
    <w:rsid w:val="00712DB6"/>
    <w:rsid w:val="0071504C"/>
    <w:rsid w:val="00715A2F"/>
    <w:rsid w:val="00715CEC"/>
    <w:rsid w:val="00715F4A"/>
    <w:rsid w:val="00716052"/>
    <w:rsid w:val="00716C87"/>
    <w:rsid w:val="007173B6"/>
    <w:rsid w:val="007215C0"/>
    <w:rsid w:val="007215EA"/>
    <w:rsid w:val="007217CF"/>
    <w:rsid w:val="007227F2"/>
    <w:rsid w:val="007232E3"/>
    <w:rsid w:val="00724127"/>
    <w:rsid w:val="0072611F"/>
    <w:rsid w:val="0072643B"/>
    <w:rsid w:val="00726DF3"/>
    <w:rsid w:val="00731A92"/>
    <w:rsid w:val="00733BFD"/>
    <w:rsid w:val="00733E3B"/>
    <w:rsid w:val="007346BD"/>
    <w:rsid w:val="00734C45"/>
    <w:rsid w:val="00735208"/>
    <w:rsid w:val="00737608"/>
    <w:rsid w:val="007404EE"/>
    <w:rsid w:val="00744788"/>
    <w:rsid w:val="0074607D"/>
    <w:rsid w:val="00746AD5"/>
    <w:rsid w:val="007472DB"/>
    <w:rsid w:val="00747391"/>
    <w:rsid w:val="00751BDD"/>
    <w:rsid w:val="0075264F"/>
    <w:rsid w:val="0075405F"/>
    <w:rsid w:val="00754680"/>
    <w:rsid w:val="00756520"/>
    <w:rsid w:val="00756944"/>
    <w:rsid w:val="00756F73"/>
    <w:rsid w:val="0076002B"/>
    <w:rsid w:val="007609DD"/>
    <w:rsid w:val="00760BD7"/>
    <w:rsid w:val="00760DDB"/>
    <w:rsid w:val="007640E4"/>
    <w:rsid w:val="007644FC"/>
    <w:rsid w:val="007650EE"/>
    <w:rsid w:val="0076574C"/>
    <w:rsid w:val="00765C54"/>
    <w:rsid w:val="00766AF8"/>
    <w:rsid w:val="00767CCD"/>
    <w:rsid w:val="007725AC"/>
    <w:rsid w:val="00773FF2"/>
    <w:rsid w:val="007740FE"/>
    <w:rsid w:val="0077469A"/>
    <w:rsid w:val="00775EFE"/>
    <w:rsid w:val="00780C40"/>
    <w:rsid w:val="00780F1E"/>
    <w:rsid w:val="0078341E"/>
    <w:rsid w:val="007903CA"/>
    <w:rsid w:val="00790709"/>
    <w:rsid w:val="00790BBA"/>
    <w:rsid w:val="007921A7"/>
    <w:rsid w:val="00794428"/>
    <w:rsid w:val="0079575C"/>
    <w:rsid w:val="007959F1"/>
    <w:rsid w:val="007961F9"/>
    <w:rsid w:val="00796F70"/>
    <w:rsid w:val="007A0228"/>
    <w:rsid w:val="007A2692"/>
    <w:rsid w:val="007A2B7D"/>
    <w:rsid w:val="007A2E7D"/>
    <w:rsid w:val="007A309B"/>
    <w:rsid w:val="007A3487"/>
    <w:rsid w:val="007A4120"/>
    <w:rsid w:val="007A60B3"/>
    <w:rsid w:val="007A6DED"/>
    <w:rsid w:val="007B111F"/>
    <w:rsid w:val="007B146F"/>
    <w:rsid w:val="007B1E17"/>
    <w:rsid w:val="007B3B2F"/>
    <w:rsid w:val="007B476B"/>
    <w:rsid w:val="007B4CAE"/>
    <w:rsid w:val="007B5419"/>
    <w:rsid w:val="007B691F"/>
    <w:rsid w:val="007B6FA3"/>
    <w:rsid w:val="007B7CE9"/>
    <w:rsid w:val="007C2B8A"/>
    <w:rsid w:val="007C3052"/>
    <w:rsid w:val="007C5E51"/>
    <w:rsid w:val="007C63A4"/>
    <w:rsid w:val="007D0583"/>
    <w:rsid w:val="007D0CFB"/>
    <w:rsid w:val="007D0D6B"/>
    <w:rsid w:val="007D0EEC"/>
    <w:rsid w:val="007D21DC"/>
    <w:rsid w:val="007D2438"/>
    <w:rsid w:val="007D27B2"/>
    <w:rsid w:val="007D4051"/>
    <w:rsid w:val="007D4E6F"/>
    <w:rsid w:val="007E01A3"/>
    <w:rsid w:val="007E072D"/>
    <w:rsid w:val="007E07A2"/>
    <w:rsid w:val="007E3253"/>
    <w:rsid w:val="007E3593"/>
    <w:rsid w:val="007E43D4"/>
    <w:rsid w:val="007E4E64"/>
    <w:rsid w:val="007E6F50"/>
    <w:rsid w:val="007E78FE"/>
    <w:rsid w:val="007F014B"/>
    <w:rsid w:val="007F26C1"/>
    <w:rsid w:val="007F3230"/>
    <w:rsid w:val="007F51A4"/>
    <w:rsid w:val="007F6EC1"/>
    <w:rsid w:val="007F7FED"/>
    <w:rsid w:val="00801A62"/>
    <w:rsid w:val="00801FF2"/>
    <w:rsid w:val="008047E3"/>
    <w:rsid w:val="0080507E"/>
    <w:rsid w:val="00805BE2"/>
    <w:rsid w:val="00806335"/>
    <w:rsid w:val="00806716"/>
    <w:rsid w:val="00806C27"/>
    <w:rsid w:val="0081065F"/>
    <w:rsid w:val="00811E1D"/>
    <w:rsid w:val="008130E1"/>
    <w:rsid w:val="00816B5D"/>
    <w:rsid w:val="00816DCE"/>
    <w:rsid w:val="008223A7"/>
    <w:rsid w:val="008225EB"/>
    <w:rsid w:val="00825591"/>
    <w:rsid w:val="008300B5"/>
    <w:rsid w:val="00830557"/>
    <w:rsid w:val="00832F92"/>
    <w:rsid w:val="00833151"/>
    <w:rsid w:val="008336D8"/>
    <w:rsid w:val="00834FC9"/>
    <w:rsid w:val="00835868"/>
    <w:rsid w:val="00843595"/>
    <w:rsid w:val="0084364F"/>
    <w:rsid w:val="00843F62"/>
    <w:rsid w:val="00845085"/>
    <w:rsid w:val="0084630F"/>
    <w:rsid w:val="00853819"/>
    <w:rsid w:val="00854016"/>
    <w:rsid w:val="00854858"/>
    <w:rsid w:val="00861A6A"/>
    <w:rsid w:val="00863E7A"/>
    <w:rsid w:val="0086666D"/>
    <w:rsid w:val="008676EE"/>
    <w:rsid w:val="00867723"/>
    <w:rsid w:val="008700F8"/>
    <w:rsid w:val="008703E6"/>
    <w:rsid w:val="00870D45"/>
    <w:rsid w:val="0087198C"/>
    <w:rsid w:val="008727CC"/>
    <w:rsid w:val="0087346E"/>
    <w:rsid w:val="00874989"/>
    <w:rsid w:val="008760EC"/>
    <w:rsid w:val="008777F5"/>
    <w:rsid w:val="008804E1"/>
    <w:rsid w:val="0088087E"/>
    <w:rsid w:val="00880905"/>
    <w:rsid w:val="0088198B"/>
    <w:rsid w:val="00882ED3"/>
    <w:rsid w:val="00882F02"/>
    <w:rsid w:val="00882FAE"/>
    <w:rsid w:val="00885568"/>
    <w:rsid w:val="008857D3"/>
    <w:rsid w:val="008876CB"/>
    <w:rsid w:val="00887B6E"/>
    <w:rsid w:val="00887D79"/>
    <w:rsid w:val="0089073D"/>
    <w:rsid w:val="00891758"/>
    <w:rsid w:val="008931AD"/>
    <w:rsid w:val="008933B2"/>
    <w:rsid w:val="008960C7"/>
    <w:rsid w:val="0089675C"/>
    <w:rsid w:val="00896789"/>
    <w:rsid w:val="008A0A2E"/>
    <w:rsid w:val="008A14FC"/>
    <w:rsid w:val="008A3404"/>
    <w:rsid w:val="008A3857"/>
    <w:rsid w:val="008A42CF"/>
    <w:rsid w:val="008A5314"/>
    <w:rsid w:val="008A5439"/>
    <w:rsid w:val="008A5741"/>
    <w:rsid w:val="008A5CC3"/>
    <w:rsid w:val="008A7B7F"/>
    <w:rsid w:val="008B0D0D"/>
    <w:rsid w:val="008B2AAD"/>
    <w:rsid w:val="008B3513"/>
    <w:rsid w:val="008B385E"/>
    <w:rsid w:val="008B7957"/>
    <w:rsid w:val="008C0E1F"/>
    <w:rsid w:val="008C24D9"/>
    <w:rsid w:val="008C2568"/>
    <w:rsid w:val="008C2B80"/>
    <w:rsid w:val="008C389C"/>
    <w:rsid w:val="008C3CF9"/>
    <w:rsid w:val="008C4459"/>
    <w:rsid w:val="008C4776"/>
    <w:rsid w:val="008C6F7C"/>
    <w:rsid w:val="008D0280"/>
    <w:rsid w:val="008D0790"/>
    <w:rsid w:val="008D516A"/>
    <w:rsid w:val="008D5E6C"/>
    <w:rsid w:val="008E1932"/>
    <w:rsid w:val="008E2094"/>
    <w:rsid w:val="008E20BB"/>
    <w:rsid w:val="008E2E5B"/>
    <w:rsid w:val="008E4041"/>
    <w:rsid w:val="008E4BA3"/>
    <w:rsid w:val="008E5022"/>
    <w:rsid w:val="008E5A0E"/>
    <w:rsid w:val="008E5B20"/>
    <w:rsid w:val="008E7AAD"/>
    <w:rsid w:val="008E7F36"/>
    <w:rsid w:val="008F0386"/>
    <w:rsid w:val="008F15A9"/>
    <w:rsid w:val="008F1C6F"/>
    <w:rsid w:val="008F2468"/>
    <w:rsid w:val="008F37D5"/>
    <w:rsid w:val="008F3DE7"/>
    <w:rsid w:val="008F5C46"/>
    <w:rsid w:val="008F677B"/>
    <w:rsid w:val="008F6A51"/>
    <w:rsid w:val="008F77FE"/>
    <w:rsid w:val="009000A1"/>
    <w:rsid w:val="00900A96"/>
    <w:rsid w:val="0090218D"/>
    <w:rsid w:val="009024C3"/>
    <w:rsid w:val="009045A4"/>
    <w:rsid w:val="00905692"/>
    <w:rsid w:val="009061F0"/>
    <w:rsid w:val="009067F0"/>
    <w:rsid w:val="00906A22"/>
    <w:rsid w:val="00907B70"/>
    <w:rsid w:val="00911071"/>
    <w:rsid w:val="009115D2"/>
    <w:rsid w:val="00913BBA"/>
    <w:rsid w:val="00914210"/>
    <w:rsid w:val="009142EE"/>
    <w:rsid w:val="00914C20"/>
    <w:rsid w:val="00914E9D"/>
    <w:rsid w:val="009159DF"/>
    <w:rsid w:val="00915BA7"/>
    <w:rsid w:val="009163FF"/>
    <w:rsid w:val="00917673"/>
    <w:rsid w:val="00921382"/>
    <w:rsid w:val="00921528"/>
    <w:rsid w:val="00921AC2"/>
    <w:rsid w:val="00921E3A"/>
    <w:rsid w:val="009225BD"/>
    <w:rsid w:val="009227A6"/>
    <w:rsid w:val="00924FA2"/>
    <w:rsid w:val="00926566"/>
    <w:rsid w:val="009307D1"/>
    <w:rsid w:val="00930BE7"/>
    <w:rsid w:val="009313D9"/>
    <w:rsid w:val="00931C17"/>
    <w:rsid w:val="0093466A"/>
    <w:rsid w:val="0093473D"/>
    <w:rsid w:val="00935386"/>
    <w:rsid w:val="009361CD"/>
    <w:rsid w:val="009369ED"/>
    <w:rsid w:val="00937F70"/>
    <w:rsid w:val="00941334"/>
    <w:rsid w:val="00942A45"/>
    <w:rsid w:val="00943165"/>
    <w:rsid w:val="009432A7"/>
    <w:rsid w:val="0094332C"/>
    <w:rsid w:val="00945AB7"/>
    <w:rsid w:val="0094698C"/>
    <w:rsid w:val="00947C0A"/>
    <w:rsid w:val="00947F40"/>
    <w:rsid w:val="00950350"/>
    <w:rsid w:val="00950632"/>
    <w:rsid w:val="00951681"/>
    <w:rsid w:val="00951D57"/>
    <w:rsid w:val="00952F2A"/>
    <w:rsid w:val="009534BD"/>
    <w:rsid w:val="009549F8"/>
    <w:rsid w:val="00954F31"/>
    <w:rsid w:val="00955602"/>
    <w:rsid w:val="00960457"/>
    <w:rsid w:val="00960518"/>
    <w:rsid w:val="00961E96"/>
    <w:rsid w:val="00963019"/>
    <w:rsid w:val="00963462"/>
    <w:rsid w:val="00963600"/>
    <w:rsid w:val="0096563C"/>
    <w:rsid w:val="009713D3"/>
    <w:rsid w:val="0097211D"/>
    <w:rsid w:val="00973B2A"/>
    <w:rsid w:val="0097647A"/>
    <w:rsid w:val="00976F1C"/>
    <w:rsid w:val="0097765B"/>
    <w:rsid w:val="009804BA"/>
    <w:rsid w:val="00980577"/>
    <w:rsid w:val="00981B9B"/>
    <w:rsid w:val="0098262D"/>
    <w:rsid w:val="00982A36"/>
    <w:rsid w:val="0098388B"/>
    <w:rsid w:val="00984368"/>
    <w:rsid w:val="0098493F"/>
    <w:rsid w:val="00985B18"/>
    <w:rsid w:val="009872BB"/>
    <w:rsid w:val="009879A2"/>
    <w:rsid w:val="00987F19"/>
    <w:rsid w:val="00990398"/>
    <w:rsid w:val="00990B73"/>
    <w:rsid w:val="00990EEE"/>
    <w:rsid w:val="00991430"/>
    <w:rsid w:val="009929C1"/>
    <w:rsid w:val="00994D79"/>
    <w:rsid w:val="0099631E"/>
    <w:rsid w:val="0099686F"/>
    <w:rsid w:val="009A005E"/>
    <w:rsid w:val="009A0313"/>
    <w:rsid w:val="009A1193"/>
    <w:rsid w:val="009A1B15"/>
    <w:rsid w:val="009A263C"/>
    <w:rsid w:val="009A3AE1"/>
    <w:rsid w:val="009A3C48"/>
    <w:rsid w:val="009A7D02"/>
    <w:rsid w:val="009B0AAD"/>
    <w:rsid w:val="009B0EBE"/>
    <w:rsid w:val="009B15CB"/>
    <w:rsid w:val="009B3613"/>
    <w:rsid w:val="009B477F"/>
    <w:rsid w:val="009B6348"/>
    <w:rsid w:val="009B6F94"/>
    <w:rsid w:val="009B76FF"/>
    <w:rsid w:val="009C08E5"/>
    <w:rsid w:val="009C2242"/>
    <w:rsid w:val="009C2CE4"/>
    <w:rsid w:val="009C4EE1"/>
    <w:rsid w:val="009C53B6"/>
    <w:rsid w:val="009C5498"/>
    <w:rsid w:val="009C6A16"/>
    <w:rsid w:val="009C6D54"/>
    <w:rsid w:val="009D1968"/>
    <w:rsid w:val="009D1AD5"/>
    <w:rsid w:val="009D20A0"/>
    <w:rsid w:val="009D33FA"/>
    <w:rsid w:val="009D6CC7"/>
    <w:rsid w:val="009D73AF"/>
    <w:rsid w:val="009E0FDE"/>
    <w:rsid w:val="009E246C"/>
    <w:rsid w:val="009E3248"/>
    <w:rsid w:val="009E336E"/>
    <w:rsid w:val="009E3997"/>
    <w:rsid w:val="009E5254"/>
    <w:rsid w:val="009E6782"/>
    <w:rsid w:val="009E690E"/>
    <w:rsid w:val="009E727E"/>
    <w:rsid w:val="009E79CD"/>
    <w:rsid w:val="009F05B2"/>
    <w:rsid w:val="009F167E"/>
    <w:rsid w:val="009F2202"/>
    <w:rsid w:val="009F2D2A"/>
    <w:rsid w:val="009F3F6A"/>
    <w:rsid w:val="009F48DA"/>
    <w:rsid w:val="009F6230"/>
    <w:rsid w:val="009F6BCF"/>
    <w:rsid w:val="00A0005E"/>
    <w:rsid w:val="00A0081F"/>
    <w:rsid w:val="00A014B4"/>
    <w:rsid w:val="00A018E4"/>
    <w:rsid w:val="00A02A86"/>
    <w:rsid w:val="00A04B05"/>
    <w:rsid w:val="00A0774F"/>
    <w:rsid w:val="00A1123F"/>
    <w:rsid w:val="00A1276E"/>
    <w:rsid w:val="00A12843"/>
    <w:rsid w:val="00A135FB"/>
    <w:rsid w:val="00A13EDB"/>
    <w:rsid w:val="00A1492D"/>
    <w:rsid w:val="00A15C96"/>
    <w:rsid w:val="00A16433"/>
    <w:rsid w:val="00A21EE2"/>
    <w:rsid w:val="00A21EF6"/>
    <w:rsid w:val="00A2269D"/>
    <w:rsid w:val="00A22F2D"/>
    <w:rsid w:val="00A23613"/>
    <w:rsid w:val="00A23D92"/>
    <w:rsid w:val="00A25D3E"/>
    <w:rsid w:val="00A277AF"/>
    <w:rsid w:val="00A27B27"/>
    <w:rsid w:val="00A27BEE"/>
    <w:rsid w:val="00A30F06"/>
    <w:rsid w:val="00A32741"/>
    <w:rsid w:val="00A3444D"/>
    <w:rsid w:val="00A34F0F"/>
    <w:rsid w:val="00A36295"/>
    <w:rsid w:val="00A3663B"/>
    <w:rsid w:val="00A36B4A"/>
    <w:rsid w:val="00A36E9D"/>
    <w:rsid w:val="00A37DED"/>
    <w:rsid w:val="00A403CA"/>
    <w:rsid w:val="00A4090F"/>
    <w:rsid w:val="00A40E25"/>
    <w:rsid w:val="00A4194B"/>
    <w:rsid w:val="00A42867"/>
    <w:rsid w:val="00A44E27"/>
    <w:rsid w:val="00A4596A"/>
    <w:rsid w:val="00A471F6"/>
    <w:rsid w:val="00A47554"/>
    <w:rsid w:val="00A47F0A"/>
    <w:rsid w:val="00A5011B"/>
    <w:rsid w:val="00A506F5"/>
    <w:rsid w:val="00A5216E"/>
    <w:rsid w:val="00A530E3"/>
    <w:rsid w:val="00A54145"/>
    <w:rsid w:val="00A5460A"/>
    <w:rsid w:val="00A61843"/>
    <w:rsid w:val="00A62281"/>
    <w:rsid w:val="00A62AE0"/>
    <w:rsid w:val="00A63028"/>
    <w:rsid w:val="00A657C8"/>
    <w:rsid w:val="00A66D57"/>
    <w:rsid w:val="00A6740E"/>
    <w:rsid w:val="00A72F62"/>
    <w:rsid w:val="00A77879"/>
    <w:rsid w:val="00A77BC8"/>
    <w:rsid w:val="00A8027F"/>
    <w:rsid w:val="00A82F9C"/>
    <w:rsid w:val="00A83E70"/>
    <w:rsid w:val="00A9267A"/>
    <w:rsid w:val="00A92B7F"/>
    <w:rsid w:val="00A93DDD"/>
    <w:rsid w:val="00A94BF6"/>
    <w:rsid w:val="00A9522A"/>
    <w:rsid w:val="00A97561"/>
    <w:rsid w:val="00A977B6"/>
    <w:rsid w:val="00AA1545"/>
    <w:rsid w:val="00AA169E"/>
    <w:rsid w:val="00AA1DCF"/>
    <w:rsid w:val="00AA29B7"/>
    <w:rsid w:val="00AA2E7F"/>
    <w:rsid w:val="00AA328B"/>
    <w:rsid w:val="00AA3CD0"/>
    <w:rsid w:val="00AA4F7C"/>
    <w:rsid w:val="00AA6708"/>
    <w:rsid w:val="00AA698B"/>
    <w:rsid w:val="00AA71EE"/>
    <w:rsid w:val="00AA72E9"/>
    <w:rsid w:val="00AA78CE"/>
    <w:rsid w:val="00AB087F"/>
    <w:rsid w:val="00AB29CA"/>
    <w:rsid w:val="00AB2E37"/>
    <w:rsid w:val="00AB3037"/>
    <w:rsid w:val="00AB3C56"/>
    <w:rsid w:val="00AB4D63"/>
    <w:rsid w:val="00AB5BE7"/>
    <w:rsid w:val="00AB6E8B"/>
    <w:rsid w:val="00AC0DCD"/>
    <w:rsid w:val="00AC3E4D"/>
    <w:rsid w:val="00AC3F46"/>
    <w:rsid w:val="00AC518C"/>
    <w:rsid w:val="00AC6AD6"/>
    <w:rsid w:val="00AC72FF"/>
    <w:rsid w:val="00AC7870"/>
    <w:rsid w:val="00AD2E21"/>
    <w:rsid w:val="00AD4000"/>
    <w:rsid w:val="00AD5A95"/>
    <w:rsid w:val="00AD65F5"/>
    <w:rsid w:val="00AE0237"/>
    <w:rsid w:val="00AE086D"/>
    <w:rsid w:val="00AE11AC"/>
    <w:rsid w:val="00AE17C0"/>
    <w:rsid w:val="00AE27C3"/>
    <w:rsid w:val="00AE2F14"/>
    <w:rsid w:val="00AE3926"/>
    <w:rsid w:val="00AF0136"/>
    <w:rsid w:val="00AF1277"/>
    <w:rsid w:val="00AF3331"/>
    <w:rsid w:val="00AF59D9"/>
    <w:rsid w:val="00AF5C7D"/>
    <w:rsid w:val="00AF7745"/>
    <w:rsid w:val="00B0093E"/>
    <w:rsid w:val="00B01B67"/>
    <w:rsid w:val="00B04A0A"/>
    <w:rsid w:val="00B04B6B"/>
    <w:rsid w:val="00B055B9"/>
    <w:rsid w:val="00B056AE"/>
    <w:rsid w:val="00B05E74"/>
    <w:rsid w:val="00B06E5E"/>
    <w:rsid w:val="00B0790D"/>
    <w:rsid w:val="00B07DB8"/>
    <w:rsid w:val="00B11306"/>
    <w:rsid w:val="00B14985"/>
    <w:rsid w:val="00B16A1E"/>
    <w:rsid w:val="00B2348D"/>
    <w:rsid w:val="00B23572"/>
    <w:rsid w:val="00B23787"/>
    <w:rsid w:val="00B24D3C"/>
    <w:rsid w:val="00B25108"/>
    <w:rsid w:val="00B257E6"/>
    <w:rsid w:val="00B25DDD"/>
    <w:rsid w:val="00B262C5"/>
    <w:rsid w:val="00B27325"/>
    <w:rsid w:val="00B30582"/>
    <w:rsid w:val="00B3200F"/>
    <w:rsid w:val="00B3449F"/>
    <w:rsid w:val="00B35A7B"/>
    <w:rsid w:val="00B401E9"/>
    <w:rsid w:val="00B4033F"/>
    <w:rsid w:val="00B4193B"/>
    <w:rsid w:val="00B43858"/>
    <w:rsid w:val="00B45BFF"/>
    <w:rsid w:val="00B47158"/>
    <w:rsid w:val="00B50406"/>
    <w:rsid w:val="00B504E7"/>
    <w:rsid w:val="00B531E9"/>
    <w:rsid w:val="00B542EB"/>
    <w:rsid w:val="00B55E49"/>
    <w:rsid w:val="00B56EC6"/>
    <w:rsid w:val="00B60895"/>
    <w:rsid w:val="00B60B83"/>
    <w:rsid w:val="00B61497"/>
    <w:rsid w:val="00B62345"/>
    <w:rsid w:val="00B625A2"/>
    <w:rsid w:val="00B6320F"/>
    <w:rsid w:val="00B63514"/>
    <w:rsid w:val="00B6434B"/>
    <w:rsid w:val="00B6474D"/>
    <w:rsid w:val="00B65115"/>
    <w:rsid w:val="00B65520"/>
    <w:rsid w:val="00B66104"/>
    <w:rsid w:val="00B6626F"/>
    <w:rsid w:val="00B6763A"/>
    <w:rsid w:val="00B701A4"/>
    <w:rsid w:val="00B71141"/>
    <w:rsid w:val="00B711B5"/>
    <w:rsid w:val="00B7386B"/>
    <w:rsid w:val="00B76E41"/>
    <w:rsid w:val="00B772C0"/>
    <w:rsid w:val="00B80385"/>
    <w:rsid w:val="00B81EE6"/>
    <w:rsid w:val="00B82B83"/>
    <w:rsid w:val="00B84419"/>
    <w:rsid w:val="00B85605"/>
    <w:rsid w:val="00B857BE"/>
    <w:rsid w:val="00B85F70"/>
    <w:rsid w:val="00B86020"/>
    <w:rsid w:val="00B87324"/>
    <w:rsid w:val="00B87390"/>
    <w:rsid w:val="00B879D4"/>
    <w:rsid w:val="00B90C5D"/>
    <w:rsid w:val="00B90D9D"/>
    <w:rsid w:val="00B912AA"/>
    <w:rsid w:val="00B91546"/>
    <w:rsid w:val="00B92DB2"/>
    <w:rsid w:val="00BA0788"/>
    <w:rsid w:val="00BA1D40"/>
    <w:rsid w:val="00BA1E81"/>
    <w:rsid w:val="00BA3322"/>
    <w:rsid w:val="00BA3A63"/>
    <w:rsid w:val="00BA402C"/>
    <w:rsid w:val="00BA7A9C"/>
    <w:rsid w:val="00BB1432"/>
    <w:rsid w:val="00BB15E9"/>
    <w:rsid w:val="00BB3D4B"/>
    <w:rsid w:val="00BB4AC1"/>
    <w:rsid w:val="00BB5705"/>
    <w:rsid w:val="00BB64ED"/>
    <w:rsid w:val="00BC10A4"/>
    <w:rsid w:val="00BC39C0"/>
    <w:rsid w:val="00BC42EB"/>
    <w:rsid w:val="00BC640F"/>
    <w:rsid w:val="00BC6DD6"/>
    <w:rsid w:val="00BD269E"/>
    <w:rsid w:val="00BD2F99"/>
    <w:rsid w:val="00BD4A08"/>
    <w:rsid w:val="00BD62E3"/>
    <w:rsid w:val="00BE04F0"/>
    <w:rsid w:val="00BE07E7"/>
    <w:rsid w:val="00BE3231"/>
    <w:rsid w:val="00BE3A27"/>
    <w:rsid w:val="00BE628F"/>
    <w:rsid w:val="00BE68F0"/>
    <w:rsid w:val="00BF0CA6"/>
    <w:rsid w:val="00BF1BBE"/>
    <w:rsid w:val="00BF24F0"/>
    <w:rsid w:val="00BF389B"/>
    <w:rsid w:val="00BF5563"/>
    <w:rsid w:val="00BF6E4C"/>
    <w:rsid w:val="00BF75E6"/>
    <w:rsid w:val="00C00195"/>
    <w:rsid w:val="00C00836"/>
    <w:rsid w:val="00C01831"/>
    <w:rsid w:val="00C0256A"/>
    <w:rsid w:val="00C02B2D"/>
    <w:rsid w:val="00C04B3B"/>
    <w:rsid w:val="00C06351"/>
    <w:rsid w:val="00C06BA2"/>
    <w:rsid w:val="00C07B84"/>
    <w:rsid w:val="00C1154D"/>
    <w:rsid w:val="00C11C30"/>
    <w:rsid w:val="00C12890"/>
    <w:rsid w:val="00C141FB"/>
    <w:rsid w:val="00C14C49"/>
    <w:rsid w:val="00C160DD"/>
    <w:rsid w:val="00C22158"/>
    <w:rsid w:val="00C2225C"/>
    <w:rsid w:val="00C222B7"/>
    <w:rsid w:val="00C237E8"/>
    <w:rsid w:val="00C24140"/>
    <w:rsid w:val="00C25641"/>
    <w:rsid w:val="00C25F7E"/>
    <w:rsid w:val="00C27E68"/>
    <w:rsid w:val="00C3240B"/>
    <w:rsid w:val="00C35359"/>
    <w:rsid w:val="00C35BEF"/>
    <w:rsid w:val="00C36C13"/>
    <w:rsid w:val="00C37434"/>
    <w:rsid w:val="00C378B1"/>
    <w:rsid w:val="00C40DB2"/>
    <w:rsid w:val="00C422AD"/>
    <w:rsid w:val="00C4253D"/>
    <w:rsid w:val="00C44DE9"/>
    <w:rsid w:val="00C45CE1"/>
    <w:rsid w:val="00C469E9"/>
    <w:rsid w:val="00C5004B"/>
    <w:rsid w:val="00C50AE8"/>
    <w:rsid w:val="00C524CE"/>
    <w:rsid w:val="00C53EBE"/>
    <w:rsid w:val="00C5458A"/>
    <w:rsid w:val="00C57EDA"/>
    <w:rsid w:val="00C57EF3"/>
    <w:rsid w:val="00C6176E"/>
    <w:rsid w:val="00C61EBC"/>
    <w:rsid w:val="00C6243A"/>
    <w:rsid w:val="00C62DD1"/>
    <w:rsid w:val="00C6313E"/>
    <w:rsid w:val="00C63D10"/>
    <w:rsid w:val="00C6406C"/>
    <w:rsid w:val="00C65E6B"/>
    <w:rsid w:val="00C66980"/>
    <w:rsid w:val="00C67D34"/>
    <w:rsid w:val="00C67F2F"/>
    <w:rsid w:val="00C70AA8"/>
    <w:rsid w:val="00C70D22"/>
    <w:rsid w:val="00C73B18"/>
    <w:rsid w:val="00C745D3"/>
    <w:rsid w:val="00C746F1"/>
    <w:rsid w:val="00C7523B"/>
    <w:rsid w:val="00C75ADD"/>
    <w:rsid w:val="00C76DE3"/>
    <w:rsid w:val="00C82219"/>
    <w:rsid w:val="00C8309E"/>
    <w:rsid w:val="00C831A3"/>
    <w:rsid w:val="00C83885"/>
    <w:rsid w:val="00C84261"/>
    <w:rsid w:val="00C85395"/>
    <w:rsid w:val="00C87AD9"/>
    <w:rsid w:val="00C92DED"/>
    <w:rsid w:val="00C9327C"/>
    <w:rsid w:val="00C935B6"/>
    <w:rsid w:val="00C95171"/>
    <w:rsid w:val="00C95639"/>
    <w:rsid w:val="00C95757"/>
    <w:rsid w:val="00C96691"/>
    <w:rsid w:val="00C96B65"/>
    <w:rsid w:val="00C96B88"/>
    <w:rsid w:val="00C96CB4"/>
    <w:rsid w:val="00CA25F6"/>
    <w:rsid w:val="00CA27C1"/>
    <w:rsid w:val="00CA2A60"/>
    <w:rsid w:val="00CA329F"/>
    <w:rsid w:val="00CA4492"/>
    <w:rsid w:val="00CA4BAD"/>
    <w:rsid w:val="00CA4F46"/>
    <w:rsid w:val="00CA525B"/>
    <w:rsid w:val="00CA52A4"/>
    <w:rsid w:val="00CA6F7E"/>
    <w:rsid w:val="00CB2642"/>
    <w:rsid w:val="00CB3F26"/>
    <w:rsid w:val="00CB429C"/>
    <w:rsid w:val="00CB500E"/>
    <w:rsid w:val="00CB715B"/>
    <w:rsid w:val="00CB7553"/>
    <w:rsid w:val="00CB7BBC"/>
    <w:rsid w:val="00CC173D"/>
    <w:rsid w:val="00CC1F25"/>
    <w:rsid w:val="00CC26EC"/>
    <w:rsid w:val="00CC4100"/>
    <w:rsid w:val="00CC4F29"/>
    <w:rsid w:val="00CC56E5"/>
    <w:rsid w:val="00CC605E"/>
    <w:rsid w:val="00CC62C8"/>
    <w:rsid w:val="00CC773B"/>
    <w:rsid w:val="00CD0759"/>
    <w:rsid w:val="00CD1A7C"/>
    <w:rsid w:val="00CD1D94"/>
    <w:rsid w:val="00CD3854"/>
    <w:rsid w:val="00CD387B"/>
    <w:rsid w:val="00CD3D8D"/>
    <w:rsid w:val="00CD40EB"/>
    <w:rsid w:val="00CD41CB"/>
    <w:rsid w:val="00CD4824"/>
    <w:rsid w:val="00CD6107"/>
    <w:rsid w:val="00CD6DEE"/>
    <w:rsid w:val="00CE0C51"/>
    <w:rsid w:val="00CE149F"/>
    <w:rsid w:val="00CE3E19"/>
    <w:rsid w:val="00CE4AF4"/>
    <w:rsid w:val="00CE5420"/>
    <w:rsid w:val="00CE598F"/>
    <w:rsid w:val="00CE5C73"/>
    <w:rsid w:val="00CE5DD8"/>
    <w:rsid w:val="00CE5DFA"/>
    <w:rsid w:val="00CE6B35"/>
    <w:rsid w:val="00CE765B"/>
    <w:rsid w:val="00CF1281"/>
    <w:rsid w:val="00CF3561"/>
    <w:rsid w:val="00CF3BFD"/>
    <w:rsid w:val="00CF4C2F"/>
    <w:rsid w:val="00CF594A"/>
    <w:rsid w:val="00D01EF3"/>
    <w:rsid w:val="00D04688"/>
    <w:rsid w:val="00D04692"/>
    <w:rsid w:val="00D059D9"/>
    <w:rsid w:val="00D069D9"/>
    <w:rsid w:val="00D07364"/>
    <w:rsid w:val="00D075B3"/>
    <w:rsid w:val="00D0779E"/>
    <w:rsid w:val="00D10647"/>
    <w:rsid w:val="00D13B08"/>
    <w:rsid w:val="00D158FA"/>
    <w:rsid w:val="00D16B84"/>
    <w:rsid w:val="00D20E51"/>
    <w:rsid w:val="00D22157"/>
    <w:rsid w:val="00D22347"/>
    <w:rsid w:val="00D229FD"/>
    <w:rsid w:val="00D2719E"/>
    <w:rsid w:val="00D2798E"/>
    <w:rsid w:val="00D27C38"/>
    <w:rsid w:val="00D27F32"/>
    <w:rsid w:val="00D30070"/>
    <w:rsid w:val="00D3072E"/>
    <w:rsid w:val="00D31061"/>
    <w:rsid w:val="00D31216"/>
    <w:rsid w:val="00D31790"/>
    <w:rsid w:val="00D321C6"/>
    <w:rsid w:val="00D33061"/>
    <w:rsid w:val="00D34253"/>
    <w:rsid w:val="00D34C02"/>
    <w:rsid w:val="00D34E72"/>
    <w:rsid w:val="00D412FC"/>
    <w:rsid w:val="00D4211F"/>
    <w:rsid w:val="00D43AAB"/>
    <w:rsid w:val="00D44363"/>
    <w:rsid w:val="00D44B27"/>
    <w:rsid w:val="00D460B9"/>
    <w:rsid w:val="00D4667D"/>
    <w:rsid w:val="00D47C23"/>
    <w:rsid w:val="00D5091B"/>
    <w:rsid w:val="00D5337B"/>
    <w:rsid w:val="00D5530F"/>
    <w:rsid w:val="00D555A8"/>
    <w:rsid w:val="00D55A31"/>
    <w:rsid w:val="00D576A7"/>
    <w:rsid w:val="00D623DA"/>
    <w:rsid w:val="00D64E00"/>
    <w:rsid w:val="00D658F5"/>
    <w:rsid w:val="00D65DF2"/>
    <w:rsid w:val="00D673B2"/>
    <w:rsid w:val="00D712A0"/>
    <w:rsid w:val="00D80277"/>
    <w:rsid w:val="00D81D45"/>
    <w:rsid w:val="00D81DBB"/>
    <w:rsid w:val="00D82A88"/>
    <w:rsid w:val="00D83ADC"/>
    <w:rsid w:val="00D8489F"/>
    <w:rsid w:val="00D84A87"/>
    <w:rsid w:val="00D85E08"/>
    <w:rsid w:val="00D85E6E"/>
    <w:rsid w:val="00D864C3"/>
    <w:rsid w:val="00D86A5C"/>
    <w:rsid w:val="00D87D43"/>
    <w:rsid w:val="00D87ED0"/>
    <w:rsid w:val="00D90A7A"/>
    <w:rsid w:val="00D910E6"/>
    <w:rsid w:val="00D92023"/>
    <w:rsid w:val="00D9253E"/>
    <w:rsid w:val="00D925CC"/>
    <w:rsid w:val="00D92C59"/>
    <w:rsid w:val="00D93360"/>
    <w:rsid w:val="00D948CA"/>
    <w:rsid w:val="00D95B8B"/>
    <w:rsid w:val="00D9601D"/>
    <w:rsid w:val="00DA2DD3"/>
    <w:rsid w:val="00DA312C"/>
    <w:rsid w:val="00DA49FC"/>
    <w:rsid w:val="00DA63E7"/>
    <w:rsid w:val="00DA6636"/>
    <w:rsid w:val="00DA6F56"/>
    <w:rsid w:val="00DB0754"/>
    <w:rsid w:val="00DB30E4"/>
    <w:rsid w:val="00DB3683"/>
    <w:rsid w:val="00DB4CE0"/>
    <w:rsid w:val="00DB6676"/>
    <w:rsid w:val="00DB7BEF"/>
    <w:rsid w:val="00DC08F0"/>
    <w:rsid w:val="00DC2C02"/>
    <w:rsid w:val="00DC4197"/>
    <w:rsid w:val="00DC524F"/>
    <w:rsid w:val="00DC6436"/>
    <w:rsid w:val="00DC676A"/>
    <w:rsid w:val="00DC6BB4"/>
    <w:rsid w:val="00DD016D"/>
    <w:rsid w:val="00DD020A"/>
    <w:rsid w:val="00DD08BB"/>
    <w:rsid w:val="00DD0CC0"/>
    <w:rsid w:val="00DD10D4"/>
    <w:rsid w:val="00DD200B"/>
    <w:rsid w:val="00DD58A3"/>
    <w:rsid w:val="00DD6615"/>
    <w:rsid w:val="00DD69B2"/>
    <w:rsid w:val="00DD7043"/>
    <w:rsid w:val="00DD7245"/>
    <w:rsid w:val="00DD7A8D"/>
    <w:rsid w:val="00DD7CFB"/>
    <w:rsid w:val="00DE09A4"/>
    <w:rsid w:val="00DE0EBA"/>
    <w:rsid w:val="00DE5180"/>
    <w:rsid w:val="00DE612D"/>
    <w:rsid w:val="00DE7158"/>
    <w:rsid w:val="00DE78BD"/>
    <w:rsid w:val="00DF02AD"/>
    <w:rsid w:val="00DF20C0"/>
    <w:rsid w:val="00DF29BD"/>
    <w:rsid w:val="00DF5026"/>
    <w:rsid w:val="00DF5494"/>
    <w:rsid w:val="00DF650E"/>
    <w:rsid w:val="00DF7804"/>
    <w:rsid w:val="00DF7D6E"/>
    <w:rsid w:val="00DF7E0C"/>
    <w:rsid w:val="00E015DC"/>
    <w:rsid w:val="00E04401"/>
    <w:rsid w:val="00E04E82"/>
    <w:rsid w:val="00E05317"/>
    <w:rsid w:val="00E06F87"/>
    <w:rsid w:val="00E11E21"/>
    <w:rsid w:val="00E13988"/>
    <w:rsid w:val="00E14CF0"/>
    <w:rsid w:val="00E1508C"/>
    <w:rsid w:val="00E17CD3"/>
    <w:rsid w:val="00E2031A"/>
    <w:rsid w:val="00E219F6"/>
    <w:rsid w:val="00E23A4E"/>
    <w:rsid w:val="00E270F9"/>
    <w:rsid w:val="00E315C4"/>
    <w:rsid w:val="00E3164D"/>
    <w:rsid w:val="00E3213C"/>
    <w:rsid w:val="00E32EDD"/>
    <w:rsid w:val="00E331A1"/>
    <w:rsid w:val="00E33D90"/>
    <w:rsid w:val="00E341D8"/>
    <w:rsid w:val="00E34A07"/>
    <w:rsid w:val="00E34A24"/>
    <w:rsid w:val="00E34E81"/>
    <w:rsid w:val="00E377F6"/>
    <w:rsid w:val="00E37AEF"/>
    <w:rsid w:val="00E40FAE"/>
    <w:rsid w:val="00E4272B"/>
    <w:rsid w:val="00E42B42"/>
    <w:rsid w:val="00E439C0"/>
    <w:rsid w:val="00E44B36"/>
    <w:rsid w:val="00E45E80"/>
    <w:rsid w:val="00E52DB8"/>
    <w:rsid w:val="00E5302B"/>
    <w:rsid w:val="00E53B6B"/>
    <w:rsid w:val="00E5547C"/>
    <w:rsid w:val="00E570B9"/>
    <w:rsid w:val="00E57F02"/>
    <w:rsid w:val="00E621BE"/>
    <w:rsid w:val="00E621DC"/>
    <w:rsid w:val="00E64275"/>
    <w:rsid w:val="00E65341"/>
    <w:rsid w:val="00E66F73"/>
    <w:rsid w:val="00E67F04"/>
    <w:rsid w:val="00E705C8"/>
    <w:rsid w:val="00E725C8"/>
    <w:rsid w:val="00E73351"/>
    <w:rsid w:val="00E760B4"/>
    <w:rsid w:val="00E76E9B"/>
    <w:rsid w:val="00E816D9"/>
    <w:rsid w:val="00E81FFC"/>
    <w:rsid w:val="00E82D04"/>
    <w:rsid w:val="00E8311F"/>
    <w:rsid w:val="00E831C3"/>
    <w:rsid w:val="00E836DF"/>
    <w:rsid w:val="00E83CA7"/>
    <w:rsid w:val="00E840C0"/>
    <w:rsid w:val="00E8520E"/>
    <w:rsid w:val="00E85A2D"/>
    <w:rsid w:val="00E85DCA"/>
    <w:rsid w:val="00E86CF0"/>
    <w:rsid w:val="00E86F98"/>
    <w:rsid w:val="00E87EE0"/>
    <w:rsid w:val="00E907E0"/>
    <w:rsid w:val="00E916B1"/>
    <w:rsid w:val="00E91C9B"/>
    <w:rsid w:val="00E91D07"/>
    <w:rsid w:val="00E92263"/>
    <w:rsid w:val="00E92EEE"/>
    <w:rsid w:val="00E93570"/>
    <w:rsid w:val="00E93FB2"/>
    <w:rsid w:val="00E94D06"/>
    <w:rsid w:val="00E960BE"/>
    <w:rsid w:val="00E96BC5"/>
    <w:rsid w:val="00E97012"/>
    <w:rsid w:val="00EA1550"/>
    <w:rsid w:val="00EA262A"/>
    <w:rsid w:val="00EA579D"/>
    <w:rsid w:val="00EA6247"/>
    <w:rsid w:val="00EA6E5A"/>
    <w:rsid w:val="00EA6FDE"/>
    <w:rsid w:val="00EA760E"/>
    <w:rsid w:val="00EA7D4B"/>
    <w:rsid w:val="00EA7EB3"/>
    <w:rsid w:val="00EB2F60"/>
    <w:rsid w:val="00EB3011"/>
    <w:rsid w:val="00EB3DB6"/>
    <w:rsid w:val="00EB4B40"/>
    <w:rsid w:val="00EB6884"/>
    <w:rsid w:val="00EC0337"/>
    <w:rsid w:val="00EC0DB5"/>
    <w:rsid w:val="00EC200B"/>
    <w:rsid w:val="00EC2012"/>
    <w:rsid w:val="00EC28BA"/>
    <w:rsid w:val="00EC3447"/>
    <w:rsid w:val="00EC39E7"/>
    <w:rsid w:val="00EC5074"/>
    <w:rsid w:val="00EC5DF8"/>
    <w:rsid w:val="00EC61D1"/>
    <w:rsid w:val="00EC729F"/>
    <w:rsid w:val="00EC7B50"/>
    <w:rsid w:val="00EC7FE4"/>
    <w:rsid w:val="00ED012D"/>
    <w:rsid w:val="00ED12EB"/>
    <w:rsid w:val="00ED22F1"/>
    <w:rsid w:val="00ED48AD"/>
    <w:rsid w:val="00ED63A2"/>
    <w:rsid w:val="00ED6813"/>
    <w:rsid w:val="00EE0F0F"/>
    <w:rsid w:val="00EE2553"/>
    <w:rsid w:val="00EE67A9"/>
    <w:rsid w:val="00EE79F2"/>
    <w:rsid w:val="00EE7A86"/>
    <w:rsid w:val="00EE7E40"/>
    <w:rsid w:val="00EF0C9B"/>
    <w:rsid w:val="00EF17AC"/>
    <w:rsid w:val="00EF195E"/>
    <w:rsid w:val="00EF1BFD"/>
    <w:rsid w:val="00EF2822"/>
    <w:rsid w:val="00EF505C"/>
    <w:rsid w:val="00EF5B44"/>
    <w:rsid w:val="00EF6224"/>
    <w:rsid w:val="00EF6225"/>
    <w:rsid w:val="00EF6BB9"/>
    <w:rsid w:val="00EF7339"/>
    <w:rsid w:val="00EF7458"/>
    <w:rsid w:val="00EF7538"/>
    <w:rsid w:val="00EF7554"/>
    <w:rsid w:val="00EF7D7B"/>
    <w:rsid w:val="00F008A0"/>
    <w:rsid w:val="00F00A5C"/>
    <w:rsid w:val="00F01A80"/>
    <w:rsid w:val="00F0288A"/>
    <w:rsid w:val="00F03A3F"/>
    <w:rsid w:val="00F0437C"/>
    <w:rsid w:val="00F0544C"/>
    <w:rsid w:val="00F05A04"/>
    <w:rsid w:val="00F05BBA"/>
    <w:rsid w:val="00F07339"/>
    <w:rsid w:val="00F073CB"/>
    <w:rsid w:val="00F07E19"/>
    <w:rsid w:val="00F12D76"/>
    <w:rsid w:val="00F159F8"/>
    <w:rsid w:val="00F15CB8"/>
    <w:rsid w:val="00F175C0"/>
    <w:rsid w:val="00F206D8"/>
    <w:rsid w:val="00F2085E"/>
    <w:rsid w:val="00F20FF0"/>
    <w:rsid w:val="00F22344"/>
    <w:rsid w:val="00F223D3"/>
    <w:rsid w:val="00F25996"/>
    <w:rsid w:val="00F25F4F"/>
    <w:rsid w:val="00F32AC2"/>
    <w:rsid w:val="00F35D54"/>
    <w:rsid w:val="00F40521"/>
    <w:rsid w:val="00F40C2F"/>
    <w:rsid w:val="00F42297"/>
    <w:rsid w:val="00F4403F"/>
    <w:rsid w:val="00F44E1B"/>
    <w:rsid w:val="00F46C1F"/>
    <w:rsid w:val="00F46CF1"/>
    <w:rsid w:val="00F47AFE"/>
    <w:rsid w:val="00F47B76"/>
    <w:rsid w:val="00F47C8C"/>
    <w:rsid w:val="00F47FE5"/>
    <w:rsid w:val="00F50563"/>
    <w:rsid w:val="00F507CA"/>
    <w:rsid w:val="00F50C21"/>
    <w:rsid w:val="00F520DB"/>
    <w:rsid w:val="00F521AE"/>
    <w:rsid w:val="00F5285F"/>
    <w:rsid w:val="00F54375"/>
    <w:rsid w:val="00F554EE"/>
    <w:rsid w:val="00F56040"/>
    <w:rsid w:val="00F563B1"/>
    <w:rsid w:val="00F56EF6"/>
    <w:rsid w:val="00F57659"/>
    <w:rsid w:val="00F57923"/>
    <w:rsid w:val="00F62366"/>
    <w:rsid w:val="00F62860"/>
    <w:rsid w:val="00F640AE"/>
    <w:rsid w:val="00F64BE1"/>
    <w:rsid w:val="00F66B45"/>
    <w:rsid w:val="00F70E96"/>
    <w:rsid w:val="00F72CA7"/>
    <w:rsid w:val="00F73E23"/>
    <w:rsid w:val="00F75746"/>
    <w:rsid w:val="00F77786"/>
    <w:rsid w:val="00F77B5E"/>
    <w:rsid w:val="00F80463"/>
    <w:rsid w:val="00F80550"/>
    <w:rsid w:val="00F826ED"/>
    <w:rsid w:val="00F834DC"/>
    <w:rsid w:val="00F83A3F"/>
    <w:rsid w:val="00F850AB"/>
    <w:rsid w:val="00F85669"/>
    <w:rsid w:val="00F875F4"/>
    <w:rsid w:val="00F9035D"/>
    <w:rsid w:val="00F9042D"/>
    <w:rsid w:val="00F906BB"/>
    <w:rsid w:val="00F91666"/>
    <w:rsid w:val="00F91D39"/>
    <w:rsid w:val="00F9308B"/>
    <w:rsid w:val="00F941F9"/>
    <w:rsid w:val="00F967FB"/>
    <w:rsid w:val="00F9769C"/>
    <w:rsid w:val="00FA12A8"/>
    <w:rsid w:val="00FA1876"/>
    <w:rsid w:val="00FA2508"/>
    <w:rsid w:val="00FA2801"/>
    <w:rsid w:val="00FA2F9D"/>
    <w:rsid w:val="00FA30D7"/>
    <w:rsid w:val="00FA5AB4"/>
    <w:rsid w:val="00FA6A2F"/>
    <w:rsid w:val="00FA78D9"/>
    <w:rsid w:val="00FB1298"/>
    <w:rsid w:val="00FB2343"/>
    <w:rsid w:val="00FB3AC5"/>
    <w:rsid w:val="00FB4240"/>
    <w:rsid w:val="00FB5BFB"/>
    <w:rsid w:val="00FB5E40"/>
    <w:rsid w:val="00FB5E58"/>
    <w:rsid w:val="00FB5EA4"/>
    <w:rsid w:val="00FB7305"/>
    <w:rsid w:val="00FB7724"/>
    <w:rsid w:val="00FB7BEC"/>
    <w:rsid w:val="00FC015C"/>
    <w:rsid w:val="00FD1837"/>
    <w:rsid w:val="00FD38F3"/>
    <w:rsid w:val="00FD4F7E"/>
    <w:rsid w:val="00FD5DAE"/>
    <w:rsid w:val="00FD5EAA"/>
    <w:rsid w:val="00FD681D"/>
    <w:rsid w:val="00FE22BC"/>
    <w:rsid w:val="00FE3A72"/>
    <w:rsid w:val="00FE44C2"/>
    <w:rsid w:val="00FE634F"/>
    <w:rsid w:val="00FE6580"/>
    <w:rsid w:val="00FE72C9"/>
    <w:rsid w:val="00FF09C5"/>
    <w:rsid w:val="00FF27FD"/>
    <w:rsid w:val="00FF39DC"/>
    <w:rsid w:val="00FF3F37"/>
    <w:rsid w:val="00FF6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90"/>
    <w:pPr>
      <w:tabs>
        <w:tab w:val="center" w:pos="4536"/>
      </w:tabs>
    </w:pPr>
  </w:style>
  <w:style w:type="paragraph" w:styleId="1">
    <w:name w:val="heading 1"/>
    <w:basedOn w:val="a"/>
    <w:next w:val="a"/>
    <w:link w:val="10"/>
    <w:qFormat/>
    <w:rsid w:val="00076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05317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7A90"/>
    <w:pPr>
      <w:tabs>
        <w:tab w:val="center" w:pos="4153"/>
        <w:tab w:val="right" w:pos="8306"/>
      </w:tabs>
    </w:pPr>
  </w:style>
  <w:style w:type="character" w:styleId="a5">
    <w:name w:val="page number"/>
    <w:rsid w:val="00097A90"/>
    <w:rPr>
      <w:rFonts w:ascii="Arial" w:hAnsi="Arial"/>
      <w:sz w:val="22"/>
    </w:rPr>
  </w:style>
  <w:style w:type="paragraph" w:styleId="a6">
    <w:name w:val="Body Text Indent"/>
    <w:basedOn w:val="a"/>
    <w:link w:val="a7"/>
    <w:rsid w:val="00097A90"/>
    <w:pPr>
      <w:tabs>
        <w:tab w:val="clear" w:pos="4536"/>
      </w:tabs>
      <w:ind w:firstLine="720"/>
      <w:jc w:val="both"/>
    </w:pPr>
    <w:rPr>
      <w:rFonts w:ascii="Arial" w:hAnsi="Arial"/>
      <w:sz w:val="24"/>
    </w:rPr>
  </w:style>
  <w:style w:type="paragraph" w:customStyle="1" w:styleId="NijKolontit">
    <w:name w:val="NijKolontit"/>
    <w:basedOn w:val="a"/>
    <w:rsid w:val="00097A90"/>
    <w:rPr>
      <w:i/>
      <w:sz w:val="23"/>
    </w:rPr>
  </w:style>
  <w:style w:type="paragraph" w:customStyle="1" w:styleId="a8">
    <w:name w:val="ОснТекст"/>
    <w:link w:val="a9"/>
    <w:rsid w:val="00097A90"/>
    <w:pPr>
      <w:jc w:val="both"/>
    </w:pPr>
    <w:rPr>
      <w:b/>
      <w:color w:val="0000FF"/>
    </w:rPr>
  </w:style>
  <w:style w:type="paragraph" w:customStyle="1" w:styleId="aa">
    <w:name w:val="Наименование"/>
    <w:basedOn w:val="a8"/>
    <w:next w:val="a8"/>
    <w:link w:val="ab"/>
    <w:rsid w:val="00097A90"/>
    <w:pPr>
      <w:spacing w:before="360" w:after="80"/>
      <w:jc w:val="center"/>
    </w:pPr>
    <w:rPr>
      <w:b w:val="0"/>
      <w:sz w:val="24"/>
    </w:rPr>
  </w:style>
  <w:style w:type="character" w:customStyle="1" w:styleId="a9">
    <w:name w:val="ОснТекст Знак"/>
    <w:link w:val="a8"/>
    <w:rsid w:val="00097A90"/>
    <w:rPr>
      <w:b/>
      <w:color w:val="0000FF"/>
      <w:lang w:val="ru-RU" w:eastAsia="ru-RU" w:bidi="ar-SA"/>
    </w:rPr>
  </w:style>
  <w:style w:type="paragraph" w:customStyle="1" w:styleId="21">
    <w:name w:val="Знак2"/>
    <w:basedOn w:val="a"/>
    <w:rsid w:val="00097A90"/>
    <w:pPr>
      <w:tabs>
        <w:tab w:val="clear" w:pos="4536"/>
      </w:tabs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7">
    <w:name w:val="Основной текст с отступом Знак"/>
    <w:link w:val="a6"/>
    <w:rsid w:val="00097A90"/>
    <w:rPr>
      <w:rFonts w:ascii="Arial" w:hAnsi="Arial"/>
      <w:sz w:val="24"/>
      <w:lang w:val="ru-RU" w:eastAsia="ru-RU" w:bidi="ar-SA"/>
    </w:rPr>
  </w:style>
  <w:style w:type="table" w:styleId="ac">
    <w:name w:val="Table Grid"/>
    <w:basedOn w:val="a1"/>
    <w:rsid w:val="00097A90"/>
    <w:pPr>
      <w:tabs>
        <w:tab w:val="center" w:pos="4536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">
    <w:name w:val="FirstОснТекст"/>
    <w:basedOn w:val="a8"/>
    <w:next w:val="a8"/>
    <w:link w:val="First0"/>
    <w:rsid w:val="00142B2A"/>
    <w:pPr>
      <w:spacing w:before="160"/>
    </w:pPr>
    <w:rPr>
      <w:b w:val="0"/>
      <w:color w:val="auto"/>
    </w:rPr>
  </w:style>
  <w:style w:type="character" w:customStyle="1" w:styleId="First0">
    <w:name w:val="FirstОснТекст Знак"/>
    <w:link w:val="First"/>
    <w:rsid w:val="00142B2A"/>
    <w:rPr>
      <w:lang w:val="ru-RU" w:eastAsia="ru-RU" w:bidi="ar-SA"/>
    </w:rPr>
  </w:style>
  <w:style w:type="paragraph" w:styleId="ad">
    <w:name w:val="Balloon Text"/>
    <w:basedOn w:val="a"/>
    <w:semiHidden/>
    <w:rsid w:val="0026164B"/>
    <w:rPr>
      <w:rFonts w:ascii="Tahoma" w:hAnsi="Tahoma" w:cs="Tahoma"/>
      <w:sz w:val="16"/>
      <w:szCs w:val="16"/>
    </w:rPr>
  </w:style>
  <w:style w:type="character" w:styleId="ae">
    <w:name w:val="Hyperlink"/>
    <w:rsid w:val="00275860"/>
    <w:rPr>
      <w:b/>
      <w:color w:val="0000FF"/>
      <w:sz w:val="17"/>
      <w:u w:val="single"/>
    </w:rPr>
  </w:style>
  <w:style w:type="paragraph" w:customStyle="1" w:styleId="11">
    <w:name w:val="1"/>
    <w:basedOn w:val="a"/>
    <w:autoRedefine/>
    <w:rsid w:val="00275860"/>
    <w:pPr>
      <w:tabs>
        <w:tab w:val="clear" w:pos="4536"/>
      </w:tabs>
      <w:spacing w:after="160" w:line="240" w:lineRule="exact"/>
    </w:pPr>
    <w:rPr>
      <w:sz w:val="28"/>
      <w:lang w:val="en-US" w:eastAsia="en-US"/>
    </w:rPr>
  </w:style>
  <w:style w:type="paragraph" w:styleId="af">
    <w:name w:val="footer"/>
    <w:basedOn w:val="a"/>
    <w:rsid w:val="008F37D5"/>
    <w:pPr>
      <w:tabs>
        <w:tab w:val="clear" w:pos="4536"/>
        <w:tab w:val="left" w:pos="567"/>
      </w:tabs>
    </w:pPr>
  </w:style>
  <w:style w:type="paragraph" w:customStyle="1" w:styleId="af0">
    <w:name w:val="ТестНижРеквз"/>
    <w:basedOn w:val="a"/>
    <w:uiPriority w:val="99"/>
    <w:rsid w:val="008F37D5"/>
    <w:pPr>
      <w:tabs>
        <w:tab w:val="clear" w:pos="4536"/>
        <w:tab w:val="left" w:pos="828"/>
      </w:tabs>
    </w:pPr>
    <w:rPr>
      <w:sz w:val="17"/>
      <w:szCs w:val="17"/>
    </w:rPr>
  </w:style>
  <w:style w:type="paragraph" w:customStyle="1" w:styleId="af1">
    <w:name w:val="a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qFormat/>
    <w:rsid w:val="00AC7870"/>
    <w:rPr>
      <w:b/>
      <w:bCs/>
    </w:rPr>
  </w:style>
  <w:style w:type="paragraph" w:customStyle="1" w:styleId="first1">
    <w:name w:val="first"/>
    <w:basedOn w:val="a"/>
    <w:rsid w:val="00AC7870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paragraph" w:styleId="af3">
    <w:name w:val="No Spacing"/>
    <w:uiPriority w:val="1"/>
    <w:qFormat/>
    <w:rsid w:val="00790BBA"/>
    <w:pPr>
      <w:tabs>
        <w:tab w:val="center" w:pos="4536"/>
      </w:tabs>
    </w:pPr>
  </w:style>
  <w:style w:type="paragraph" w:customStyle="1" w:styleId="22">
    <w:name w:val="Заголов 2"/>
    <w:basedOn w:val="2"/>
    <w:next w:val="a"/>
    <w:uiPriority w:val="99"/>
    <w:rsid w:val="00E05317"/>
    <w:pPr>
      <w:keepLines w:val="0"/>
      <w:tabs>
        <w:tab w:val="clear" w:pos="4536"/>
      </w:tabs>
      <w:spacing w:before="320" w:after="200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20">
    <w:name w:val="Заголовок 2 Знак"/>
    <w:link w:val="2"/>
    <w:semiHidden/>
    <w:rsid w:val="00E05317"/>
    <w:rPr>
      <w:rFonts w:ascii="Cambria" w:eastAsia="MS Gothic" w:hAnsi="Cambria" w:cs="Times New Roman"/>
      <w:b/>
      <w:bCs/>
      <w:color w:val="4F81BD"/>
      <w:sz w:val="26"/>
      <w:szCs w:val="26"/>
    </w:rPr>
  </w:style>
  <w:style w:type="paragraph" w:styleId="af4">
    <w:name w:val="List Paragraph"/>
    <w:basedOn w:val="a"/>
    <w:uiPriority w:val="34"/>
    <w:qFormat/>
    <w:rsid w:val="00E05317"/>
    <w:pPr>
      <w:tabs>
        <w:tab w:val="clear" w:pos="4536"/>
      </w:tabs>
      <w:ind w:left="720"/>
      <w:contextualSpacing/>
    </w:pPr>
  </w:style>
  <w:style w:type="paragraph" w:customStyle="1" w:styleId="af5">
    <w:name w:val="ОснТекст:"/>
    <w:basedOn w:val="a8"/>
    <w:next w:val="a"/>
    <w:rsid w:val="00DB4CE0"/>
    <w:pPr>
      <w:spacing w:after="120"/>
      <w:ind w:firstLine="709"/>
    </w:pPr>
    <w:rPr>
      <w:b w:val="0"/>
      <w:color w:val="auto"/>
    </w:rPr>
  </w:style>
  <w:style w:type="character" w:customStyle="1" w:styleId="ab">
    <w:name w:val="Наименование Знак"/>
    <w:basedOn w:val="a9"/>
    <w:link w:val="aa"/>
    <w:rsid w:val="00DB4CE0"/>
    <w:rPr>
      <w:sz w:val="24"/>
    </w:rPr>
  </w:style>
  <w:style w:type="paragraph" w:styleId="af6">
    <w:name w:val="Normal (Web)"/>
    <w:basedOn w:val="a"/>
    <w:uiPriority w:val="99"/>
    <w:semiHidden/>
    <w:unhideWhenUsed/>
    <w:rsid w:val="003A3F32"/>
    <w:pPr>
      <w:tabs>
        <w:tab w:val="clear" w:pos="4536"/>
      </w:tabs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076B91"/>
  </w:style>
  <w:style w:type="character" w:customStyle="1" w:styleId="10">
    <w:name w:val="Заголовок 1 Знак"/>
    <w:basedOn w:val="a0"/>
    <w:link w:val="1"/>
    <w:rsid w:val="00076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.Aigozina\Documents\&#1055;&#1056;\&#1063;&#1053;&#1082;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lang="ru-RU"/>
            </a:pPr>
            <a:r>
              <a:rPr lang="en-US" sz="1000" b="1">
                <a:latin typeface="Calibri" pitchFamily="34" charset="0"/>
              </a:rPr>
              <a:t>Population as of February</a:t>
            </a:r>
            <a:r>
              <a:rPr lang="en-US" sz="1000" b="1" baseline="0">
                <a:latin typeface="Calibri" pitchFamily="34" charset="0"/>
              </a:rPr>
              <a:t> </a:t>
            </a:r>
            <a:r>
              <a:rPr lang="en-US" sz="1000" b="1">
                <a:latin typeface="Calibri" pitchFamily="34" charset="0"/>
              </a:rPr>
              <a:t>1, 202</a:t>
            </a:r>
            <a:r>
              <a:rPr lang="ru-RU" sz="1000" b="1">
                <a:latin typeface="Calibri" pitchFamily="34" charset="0"/>
              </a:rPr>
              <a:t>2</a:t>
            </a:r>
          </a:p>
        </c:rich>
      </c:tx>
      <c:layout>
        <c:manualLayout>
          <c:xMode val="edge"/>
          <c:yMode val="edge"/>
          <c:x val="0.35683467254306839"/>
          <c:y val="3.2114018739410038E-3"/>
        </c:manualLayout>
      </c:layout>
    </c:title>
    <c:plotArea>
      <c:layout>
        <c:manualLayout>
          <c:layoutTarget val="inner"/>
          <c:xMode val="edge"/>
          <c:yMode val="edge"/>
          <c:x val="4.4842845057590938E-2"/>
          <c:y val="4.5128190550150417E-2"/>
          <c:w val="0.89396607448862253"/>
          <c:h val="0.81297425370466869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F6C000"/>
            </a:solidFill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 sz="850" b="0"/>
                      <a:t>11389.2</a:t>
                    </a:r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-5.5096418732785129E-3"/>
                  <c:y val="1.4981273408239721E-2"/>
                </c:manualLayout>
              </c:layout>
              <c:tx>
                <c:rich>
                  <a:bodyPr/>
                  <a:lstStyle/>
                  <a:p>
                    <a:r>
                      <a:rPr lang="en-US" sz="850" b="0">
                        <a:solidFill>
                          <a:sysClr val="windowText" lastClr="000000"/>
                        </a:solidFill>
                      </a:rPr>
                      <a:t>9297.3</a:t>
                    </a: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lang="ru-RU" sz="850" b="0">
                    <a:latin typeface="Calibri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эксперимент!$T$7:$T$9</c:f>
              <c:numCache>
                <c:formatCode>0.0</c:formatCode>
                <c:ptCount val="3"/>
                <c:pt idx="1">
                  <c:v>10321.848</c:v>
                </c:pt>
                <c:pt idx="2">
                  <c:v>8692.0810000000001</c:v>
                </c:pt>
              </c:numCache>
            </c:numRef>
          </c:val>
        </c:ser>
        <c:ser>
          <c:idx val="1"/>
          <c:order val="1"/>
          <c:spPr>
            <a:solidFill>
              <a:srgbClr val="F69200"/>
            </a:solidFill>
          </c:spPr>
          <c:dLbls>
            <c:dLbl>
              <c:idx val="0"/>
              <c:layout>
                <c:manualLayout>
                  <c:x val="-2.169090589248762E-7"/>
                  <c:y val="2.1404236176430842E-2"/>
                </c:manualLayout>
              </c:layout>
              <c:tx>
                <c:rich>
                  <a:bodyPr/>
                  <a:lstStyle/>
                  <a:p>
                    <a:r>
                      <a:rPr lang="en-US" sz="850" b="0">
                        <a:solidFill>
                          <a:sysClr val="windowText" lastClr="000000"/>
                        </a:solidFill>
                      </a:rPr>
                      <a:t>19143.2</a:t>
                    </a:r>
                  </a:p>
                </c:rich>
              </c:tx>
              <c:dLblPos val="outEnd"/>
              <c:showVal val="1"/>
            </c:dLbl>
            <c:dLbl>
              <c:idx val="1"/>
              <c:layout>
                <c:manualLayout>
                  <c:x val="1.3774104683196283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850" b="0"/>
                      <a:t>7754.0</a:t>
                    </a:r>
                  </a:p>
                </c:rich>
              </c:tx>
              <c:dLblPos val="outEnd"/>
              <c:showVal val="1"/>
            </c:dLbl>
            <c:dLbl>
              <c:idx val="2"/>
              <c:layout>
                <c:manualLayout>
                  <c:x val="2.7546040216047452E-3"/>
                  <c:y val="9.9875156054931528E-3"/>
                </c:manualLayout>
              </c:layout>
              <c:tx>
                <c:rich>
                  <a:bodyPr/>
                  <a:lstStyle/>
                  <a:p>
                    <a:r>
                      <a:rPr lang="en-US" sz="850" b="0">
                        <a:solidFill>
                          <a:sysClr val="windowText" lastClr="000000"/>
                        </a:solidFill>
                      </a:rPr>
                      <a:t>9846.0</a:t>
                    </a:r>
                  </a:p>
                </c:rich>
              </c:tx>
              <c:dLblPos val="outEnd"/>
              <c:showVal val="1"/>
            </c:dLbl>
            <c:txPr>
              <a:bodyPr/>
              <a:lstStyle/>
              <a:p>
                <a:pPr>
                  <a:defRPr lang="ru-RU" sz="850" b="0">
                    <a:latin typeface="Calibri" pitchFamily="34" charset="0"/>
                  </a:defRPr>
                </a:pPr>
                <a:endParaRPr lang="ru-RU"/>
              </a:p>
            </c:txPr>
            <c:dLblPos val="outEnd"/>
            <c:showVal val="1"/>
          </c:dLbls>
          <c:val>
            <c:numRef>
              <c:f>эксперимент!$U$7:$U$9</c:f>
              <c:numCache>
                <c:formatCode>0.0</c:formatCode>
                <c:ptCount val="3"/>
                <c:pt idx="0">
                  <c:v>17963.895</c:v>
                </c:pt>
                <c:pt idx="1">
                  <c:v>7642.0470000000005</c:v>
                </c:pt>
                <c:pt idx="2">
                  <c:v>9271.8140000000003</c:v>
                </c:pt>
              </c:numCache>
            </c:numRef>
          </c:val>
        </c:ser>
        <c:dLbls>
          <c:showVal val="1"/>
        </c:dLbls>
        <c:axId val="97625984"/>
        <c:axId val="97703808"/>
      </c:barChart>
      <c:catAx>
        <c:axId val="97625984"/>
        <c:scaling>
          <c:orientation val="minMax"/>
        </c:scaling>
        <c:delete val="1"/>
        <c:axPos val="b"/>
        <c:tickLblPos val="none"/>
        <c:crossAx val="97703808"/>
        <c:crosses val="autoZero"/>
        <c:auto val="1"/>
        <c:lblAlgn val="ctr"/>
        <c:lblOffset val="100"/>
      </c:catAx>
      <c:valAx>
        <c:axId val="97703808"/>
        <c:scaling>
          <c:orientation val="minMax"/>
        </c:scaling>
        <c:delete val="1"/>
        <c:axPos val="l"/>
        <c:numFmt formatCode="General" sourceLinked="1"/>
        <c:tickLblPos val="none"/>
        <c:crossAx val="97625984"/>
        <c:crosses val="autoZero"/>
        <c:crossBetween val="between"/>
      </c:valAx>
    </c:plotArea>
    <c:plotVisOnly val="1"/>
  </c:chart>
  <c:spPr>
    <a:ln>
      <a:noFill/>
    </a:ln>
  </c:sp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4.0366854372487417E-2"/>
          <c:y val="6.2499594958040798E-2"/>
          <c:w val="0.90524325292983165"/>
          <c:h val="0.93750040504194709"/>
        </c:manualLayout>
      </c:layout>
      <c:pieChart>
        <c:varyColors val="1"/>
        <c:ser>
          <c:idx val="0"/>
          <c:order val="0"/>
          <c:spPr>
            <a:solidFill>
              <a:srgbClr val="F6C000"/>
            </a:solidFill>
          </c:spPr>
          <c:explosion val="5"/>
          <c:dPt>
            <c:idx val="1"/>
            <c:spPr>
              <a:solidFill>
                <a:srgbClr val="F69200"/>
              </a:solidFill>
            </c:spPr>
          </c:dPt>
          <c:dLbls>
            <c:dLbl>
              <c:idx val="0"/>
              <c:layout>
                <c:manualLayout>
                  <c:x val="-0.25166395249280626"/>
                  <c:y val="-3.0632837561972714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sz="800"/>
                      <a:t>59,5%</a:t>
                    </a:r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0.21149369547163183"/>
                  <c:y val="0.1974913321020129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sz="800"/>
                      <a:t>40,5%</a:t>
                    </a:r>
                  </a:p>
                </c:rich>
              </c:tx>
              <c:spPr/>
              <c:dLblPos val="bestFit"/>
            </c:dLbl>
            <c:spPr>
              <a:noFill/>
              <a:ln w="25463">
                <a:noFill/>
              </a:ln>
            </c:spPr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Val val="1"/>
            <c:showLeaderLines val="1"/>
          </c:dLbls>
          <c:val>
            <c:numRef>
              <c:f>Лист1!$K$2:$L$2</c:f>
              <c:numCache>
                <c:formatCode>0.0</c:formatCode>
                <c:ptCount val="2"/>
                <c:pt idx="0" formatCode="#,##0.0">
                  <c:v>58.990705370159269</c:v>
                </c:pt>
                <c:pt idx="1">
                  <c:v>41.009294629841975</c:v>
                </c:pt>
              </c:numCache>
            </c:numRef>
          </c:val>
        </c:ser>
        <c:firstSliceAng val="0"/>
      </c:pieChart>
      <c:spPr>
        <a:noFill/>
        <a:ln w="25463">
          <a:noFill/>
        </a:ln>
      </c:spPr>
    </c:plotArea>
    <c:plotVisOnly val="1"/>
    <c:dispBlanksAs val="zero"/>
  </c:chart>
  <c:spPr>
    <a:ln>
      <a:noFill/>
    </a:ln>
  </c:sp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0.14634</cdr:x>
      <cdr:y>0.87923</cdr:y>
    </cdr:from>
    <cdr:to>
      <cdr:x>0.37774</cdr:x>
      <cdr:y>0.97929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53472" y="2233802"/>
          <a:ext cx="1033275" cy="2542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en-US" sz="850" b="0">
              <a:latin typeface="Calibri" pitchFamily="34" charset="0"/>
            </a:rPr>
            <a:t>total population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0.36578</cdr:x>
      <cdr:y>0.85967</cdr:y>
    </cdr:from>
    <cdr:to>
      <cdr:x>0.54348</cdr:x>
      <cdr:y>0.95506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633326" y="2184108"/>
          <a:ext cx="793487" cy="242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850" b="0">
              <a:latin typeface="Calibri" pitchFamily="34" charset="0"/>
            </a:rPr>
            <a:t>      urban             population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0.49848</cdr:x>
      <cdr:y>0.85993</cdr:y>
    </cdr:from>
    <cdr:to>
      <cdr:x>0.6701</cdr:x>
      <cdr:y>0.95532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2298035" y="2186959"/>
          <a:ext cx="791187" cy="2425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850" b="0">
              <a:latin typeface="Calibri" pitchFamily="34" charset="0"/>
            </a:rPr>
            <a:t>rural population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0.70559</cdr:x>
      <cdr:y>0.86719</cdr:y>
    </cdr:from>
    <cdr:to>
      <cdr:x>0.86775</cdr:x>
      <cdr:y>0.96258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3150696" y="2203225"/>
          <a:ext cx="724097" cy="2423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en-US" sz="850" b="0">
              <a:latin typeface="Calibri" pitchFamily="34" charset="0"/>
            </a:rPr>
            <a:t>male</a:t>
          </a:r>
          <a:endParaRPr lang="ru-RU" sz="850" b="0">
            <a:latin typeface="Calibri" pitchFamily="34" charset="0"/>
          </a:endParaRPr>
        </a:p>
      </cdr:txBody>
    </cdr:sp>
  </cdr:relSizeAnchor>
  <cdr:relSizeAnchor xmlns:cdr="http://schemas.openxmlformats.org/drawingml/2006/chartDrawing">
    <cdr:from>
      <cdr:x>0.77946</cdr:x>
      <cdr:y>0.8676</cdr:y>
    </cdr:from>
    <cdr:to>
      <cdr:x>0.9522</cdr:x>
      <cdr:y>0.96299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3480556" y="2204243"/>
          <a:ext cx="771339" cy="2423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850" b="0">
              <a:latin typeface="Calibri" pitchFamily="34" charset="0"/>
            </a:rPr>
            <a:t>female</a:t>
          </a:r>
          <a:endParaRPr lang="ru-RU" sz="850" b="0">
            <a:latin typeface="Calibri" pitchFamily="34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0.03614</cdr:x>
      <cdr:y>0.30673</cdr:y>
    </cdr:from>
    <cdr:to>
      <cdr:x>0.49034</cdr:x>
      <cdr:y>0.57784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7150" y="473305"/>
          <a:ext cx="718148" cy="418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800"/>
            <a:t>rural population</a:t>
          </a:r>
          <a:endParaRPr lang="ru-RU" sz="800"/>
        </a:p>
      </cdr:txBody>
    </cdr:sp>
  </cdr:relSizeAnchor>
  <cdr:relSizeAnchor xmlns:cdr="http://schemas.openxmlformats.org/drawingml/2006/chartDrawing">
    <cdr:from>
      <cdr:x>0.4759</cdr:x>
      <cdr:y>0.33333</cdr:y>
    </cdr:from>
    <cdr:to>
      <cdr:x>0.93976</cdr:x>
      <cdr:y>0.59877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52474" y="514349"/>
          <a:ext cx="733425" cy="40957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800"/>
            <a:t>urban</a:t>
          </a:r>
          <a:r>
            <a:rPr lang="en-US" sz="800" baseline="0"/>
            <a:t> population</a:t>
          </a:r>
          <a:endParaRPr lang="ru-RU" sz="8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A140-D8E9-4979-BCF4-9F8D7B17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 Республикасы Статистика Aгенттігі</vt:lpstr>
    </vt:vector>
  </TitlesOfParts>
  <Company>RePack by SPecialiST</Company>
  <LinksUpToDate>false</LinksUpToDate>
  <CharactersWithSpaces>2720</CharactersWithSpaces>
  <SharedDoc>false</SharedDoc>
  <HLinks>
    <vt:vector size="6" baseType="variant">
      <vt:variant>
        <vt:i4>2883626</vt:i4>
      </vt:variant>
      <vt:variant>
        <vt:i4>3</vt:i4>
      </vt:variant>
      <vt:variant>
        <vt:i4>0</vt:i4>
      </vt:variant>
      <vt:variant>
        <vt:i4>5</vt:i4>
      </vt:variant>
      <vt:variant>
        <vt:lpwstr>http://www.stat.gov.kz/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 Республикасы Статистика Aгенттігі</dc:title>
  <dc:creator>1</dc:creator>
  <cp:lastModifiedBy>a.aldangarkyzy</cp:lastModifiedBy>
  <cp:revision>14</cp:revision>
  <cp:lastPrinted>2021-09-13T07:39:00Z</cp:lastPrinted>
  <dcterms:created xsi:type="dcterms:W3CDTF">2022-02-14T06:01:00Z</dcterms:created>
  <dcterms:modified xsi:type="dcterms:W3CDTF">2022-03-14T10:05:00Z</dcterms:modified>
</cp:coreProperties>
</file>