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B98" w:rsidRPr="00F56AC6" w:rsidRDefault="00573B98" w:rsidP="00AE45DC">
      <w:pPr>
        <w:ind w:left="5670"/>
        <w:jc w:val="center"/>
        <w:rPr>
          <w:sz w:val="28"/>
          <w:szCs w:val="28"/>
        </w:rPr>
      </w:pPr>
      <w:r w:rsidRPr="00F56AC6">
        <w:rPr>
          <w:sz w:val="28"/>
          <w:szCs w:val="28"/>
        </w:rPr>
        <w:t>Утверждена</w:t>
      </w:r>
    </w:p>
    <w:p w:rsidR="00573B98" w:rsidRPr="00F56AC6" w:rsidRDefault="00573B98" w:rsidP="00AE45DC">
      <w:pPr>
        <w:ind w:left="5670"/>
        <w:jc w:val="center"/>
        <w:rPr>
          <w:sz w:val="28"/>
          <w:szCs w:val="28"/>
        </w:rPr>
      </w:pPr>
      <w:r w:rsidRPr="00F56AC6">
        <w:rPr>
          <w:sz w:val="28"/>
          <w:szCs w:val="28"/>
        </w:rPr>
        <w:t>постановлением Правительства</w:t>
      </w:r>
    </w:p>
    <w:p w:rsidR="00573B98" w:rsidRPr="00F56AC6" w:rsidRDefault="00573B98" w:rsidP="00AE45DC">
      <w:pPr>
        <w:ind w:left="5670"/>
        <w:jc w:val="center"/>
        <w:rPr>
          <w:sz w:val="28"/>
          <w:szCs w:val="28"/>
        </w:rPr>
      </w:pPr>
      <w:r w:rsidRPr="00F56AC6">
        <w:rPr>
          <w:sz w:val="28"/>
          <w:szCs w:val="28"/>
        </w:rPr>
        <w:t>Республики Казахстан</w:t>
      </w:r>
    </w:p>
    <w:p w:rsidR="00573B98" w:rsidRPr="00F56AC6" w:rsidRDefault="00573B98" w:rsidP="00AE45DC">
      <w:pPr>
        <w:ind w:left="5670"/>
        <w:jc w:val="center"/>
        <w:rPr>
          <w:sz w:val="28"/>
          <w:szCs w:val="28"/>
        </w:rPr>
      </w:pPr>
      <w:r w:rsidRPr="00F56AC6">
        <w:rPr>
          <w:sz w:val="28"/>
          <w:szCs w:val="28"/>
        </w:rPr>
        <w:t>от «    »                     2021 года</w:t>
      </w:r>
    </w:p>
    <w:p w:rsidR="00F479DA" w:rsidRPr="00F56AC6" w:rsidRDefault="00573B98" w:rsidP="00AE45DC">
      <w:pPr>
        <w:ind w:left="5670"/>
        <w:jc w:val="center"/>
        <w:rPr>
          <w:sz w:val="28"/>
          <w:szCs w:val="28"/>
        </w:rPr>
      </w:pPr>
      <w:r w:rsidRPr="00F56AC6">
        <w:rPr>
          <w:sz w:val="28"/>
          <w:szCs w:val="28"/>
        </w:rPr>
        <w:t>№</w:t>
      </w:r>
    </w:p>
    <w:p w:rsidR="00C21BED" w:rsidRPr="00F56AC6" w:rsidRDefault="00C21BED" w:rsidP="00AE45DC">
      <w:pPr>
        <w:ind w:firstLine="709"/>
        <w:jc w:val="right"/>
        <w:rPr>
          <w:i/>
          <w:sz w:val="28"/>
          <w:szCs w:val="28"/>
        </w:rPr>
      </w:pPr>
    </w:p>
    <w:p w:rsidR="00C21BED" w:rsidRPr="00F56AC6" w:rsidRDefault="00C21BED" w:rsidP="00AE45DC">
      <w:pPr>
        <w:ind w:firstLine="709"/>
        <w:jc w:val="right"/>
        <w:rPr>
          <w:i/>
          <w:sz w:val="28"/>
          <w:szCs w:val="28"/>
        </w:rPr>
      </w:pPr>
    </w:p>
    <w:p w:rsidR="00014D00" w:rsidRPr="00F56AC6" w:rsidRDefault="00AD7C14" w:rsidP="00AE45DC">
      <w:pPr>
        <w:pStyle w:val="aff7"/>
        <w:spacing w:before="0" w:line="240" w:lineRule="auto"/>
        <w:jc w:val="center"/>
        <w:rPr>
          <w:rFonts w:ascii="Times New Roman" w:hAnsi="Times New Roman" w:cs="Times New Roman"/>
          <w:color w:val="auto"/>
        </w:rPr>
      </w:pPr>
      <w:r w:rsidRPr="00F56AC6">
        <w:rPr>
          <w:rFonts w:ascii="Times New Roman" w:hAnsi="Times New Roman" w:cs="Times New Roman"/>
          <w:color w:val="auto"/>
        </w:rPr>
        <w:t>Концепция</w:t>
      </w:r>
      <w:r w:rsidR="00F736CB" w:rsidRPr="00F56AC6">
        <w:rPr>
          <w:rFonts w:ascii="Times New Roman" w:hAnsi="Times New Roman" w:cs="Times New Roman"/>
          <w:color w:val="auto"/>
        </w:rPr>
        <w:t xml:space="preserve"> развития агропромышленного комплекса </w:t>
      </w:r>
      <w:r w:rsidR="00EA2101" w:rsidRPr="00F56AC6">
        <w:rPr>
          <w:rFonts w:ascii="Times New Roman" w:hAnsi="Times New Roman" w:cs="Times New Roman"/>
          <w:color w:val="auto"/>
        </w:rPr>
        <w:br/>
      </w:r>
      <w:r w:rsidR="00F736CB" w:rsidRPr="00F56AC6">
        <w:rPr>
          <w:rFonts w:ascii="Times New Roman" w:hAnsi="Times New Roman" w:cs="Times New Roman"/>
          <w:color w:val="auto"/>
        </w:rPr>
        <w:t>Республики Казахстан на 2021</w:t>
      </w:r>
      <w:r w:rsidR="00DB7D9C" w:rsidRPr="00F56AC6">
        <w:rPr>
          <w:rFonts w:ascii="Times New Roman" w:hAnsi="Times New Roman" w:cs="Times New Roman"/>
          <w:color w:val="auto"/>
        </w:rPr>
        <w:t xml:space="preserve"> – </w:t>
      </w:r>
      <w:r w:rsidR="00F736CB" w:rsidRPr="00F56AC6">
        <w:rPr>
          <w:rFonts w:ascii="Times New Roman" w:hAnsi="Times New Roman" w:cs="Times New Roman"/>
          <w:color w:val="auto"/>
        </w:rPr>
        <w:t>2030</w:t>
      </w:r>
      <w:r w:rsidR="00DB7D9C" w:rsidRPr="00F56AC6">
        <w:rPr>
          <w:rFonts w:ascii="Times New Roman" w:hAnsi="Times New Roman" w:cs="Times New Roman"/>
          <w:color w:val="auto"/>
        </w:rPr>
        <w:t xml:space="preserve"> </w:t>
      </w:r>
      <w:r w:rsidR="00F736CB" w:rsidRPr="00F56AC6">
        <w:rPr>
          <w:rFonts w:ascii="Times New Roman" w:hAnsi="Times New Roman" w:cs="Times New Roman"/>
          <w:color w:val="auto"/>
        </w:rPr>
        <w:t>годы</w:t>
      </w:r>
    </w:p>
    <w:p w:rsidR="00014D00" w:rsidRPr="00F56AC6" w:rsidRDefault="00014D00" w:rsidP="00AE45DC">
      <w:pPr>
        <w:pStyle w:val="26"/>
        <w:tabs>
          <w:tab w:val="left" w:pos="660"/>
          <w:tab w:val="right" w:leader="dot" w:pos="9486"/>
        </w:tabs>
        <w:spacing w:after="0"/>
        <w:rPr>
          <w:sz w:val="28"/>
          <w:szCs w:val="28"/>
        </w:rPr>
      </w:pPr>
      <w:r w:rsidRPr="00F56AC6">
        <w:rPr>
          <w:sz w:val="28"/>
          <w:szCs w:val="28"/>
        </w:rPr>
        <w:fldChar w:fldCharType="begin"/>
      </w:r>
      <w:r w:rsidRPr="00F56AC6">
        <w:rPr>
          <w:sz w:val="28"/>
          <w:szCs w:val="28"/>
        </w:rPr>
        <w:instrText xml:space="preserve"> TOC \o "1-3" \h \z \u </w:instrText>
      </w:r>
      <w:r w:rsidRPr="00F56AC6">
        <w:rPr>
          <w:sz w:val="28"/>
          <w:szCs w:val="28"/>
        </w:rPr>
        <w:fldChar w:fldCharType="separate"/>
      </w:r>
    </w:p>
    <w:p w:rsidR="007C5224" w:rsidRPr="00F56AC6" w:rsidRDefault="00014D00" w:rsidP="007C5224">
      <w:pPr>
        <w:pStyle w:val="36"/>
        <w:spacing w:after="0"/>
        <w:rPr>
          <w:sz w:val="28"/>
          <w:szCs w:val="28"/>
        </w:rPr>
      </w:pPr>
      <w:r w:rsidRPr="00F56AC6">
        <w:rPr>
          <w:sz w:val="28"/>
          <w:szCs w:val="28"/>
        </w:rPr>
        <w:fldChar w:fldCharType="end"/>
      </w:r>
      <w:r w:rsidR="007C5224" w:rsidRPr="00F56AC6">
        <w:rPr>
          <w:sz w:val="28"/>
          <w:szCs w:val="28"/>
        </w:rPr>
        <w:t xml:space="preserve">Раздел 1. Паспорт (основные параметры) </w:t>
      </w:r>
      <w:r w:rsidR="007C5224" w:rsidRPr="00F56AC6">
        <w:rPr>
          <w:sz w:val="28"/>
          <w:szCs w:val="28"/>
        </w:rPr>
        <w:tab/>
        <w:t>3</w:t>
      </w:r>
    </w:p>
    <w:p w:rsidR="00EA7390" w:rsidRPr="00F56AC6" w:rsidRDefault="00EA7390" w:rsidP="00EA7390">
      <w:pPr>
        <w:pStyle w:val="36"/>
        <w:spacing w:after="0"/>
        <w:rPr>
          <w:sz w:val="28"/>
          <w:szCs w:val="28"/>
        </w:rPr>
      </w:pPr>
      <w:r w:rsidRPr="00F56AC6">
        <w:rPr>
          <w:sz w:val="28"/>
          <w:szCs w:val="28"/>
        </w:rPr>
        <w:t>1.1. Используемые термины и определения</w:t>
      </w:r>
      <w:r w:rsidRPr="00F56AC6">
        <w:rPr>
          <w:sz w:val="28"/>
          <w:szCs w:val="28"/>
        </w:rPr>
        <w:tab/>
      </w:r>
      <w:r w:rsidR="00A94E4D" w:rsidRPr="00F56AC6">
        <w:rPr>
          <w:sz w:val="28"/>
          <w:szCs w:val="28"/>
        </w:rPr>
        <w:t>4</w:t>
      </w:r>
    </w:p>
    <w:p w:rsidR="007C5224" w:rsidRPr="00F56AC6" w:rsidRDefault="007C5224" w:rsidP="007C5224">
      <w:pPr>
        <w:pStyle w:val="36"/>
        <w:spacing w:after="0"/>
        <w:rPr>
          <w:sz w:val="28"/>
          <w:szCs w:val="28"/>
        </w:rPr>
      </w:pPr>
      <w:r w:rsidRPr="00F56AC6">
        <w:rPr>
          <w:sz w:val="28"/>
          <w:szCs w:val="28"/>
        </w:rPr>
        <w:t>Раздел 2. Анализ текущей ситуации</w:t>
      </w:r>
      <w:r w:rsidRPr="00F56AC6">
        <w:rPr>
          <w:sz w:val="28"/>
          <w:szCs w:val="28"/>
        </w:rPr>
        <w:tab/>
      </w:r>
      <w:r w:rsidR="009913AF" w:rsidRPr="00F56AC6">
        <w:rPr>
          <w:sz w:val="28"/>
          <w:szCs w:val="28"/>
        </w:rPr>
        <w:t>5</w:t>
      </w:r>
    </w:p>
    <w:p w:rsidR="007C5224" w:rsidRPr="00F56AC6" w:rsidRDefault="007C5224" w:rsidP="007C5224">
      <w:pPr>
        <w:pStyle w:val="36"/>
        <w:spacing w:after="0"/>
        <w:rPr>
          <w:sz w:val="28"/>
          <w:szCs w:val="28"/>
        </w:rPr>
      </w:pPr>
      <w:r w:rsidRPr="00F56AC6">
        <w:rPr>
          <w:sz w:val="28"/>
          <w:szCs w:val="28"/>
        </w:rPr>
        <w:t>2.1. Растениеводство</w:t>
      </w:r>
      <w:r w:rsidRPr="00F56AC6">
        <w:rPr>
          <w:sz w:val="28"/>
          <w:szCs w:val="28"/>
        </w:rPr>
        <w:tab/>
      </w:r>
      <w:r w:rsidR="009913AF" w:rsidRPr="00F56AC6">
        <w:rPr>
          <w:sz w:val="28"/>
          <w:szCs w:val="28"/>
        </w:rPr>
        <w:t>6</w:t>
      </w:r>
    </w:p>
    <w:p w:rsidR="007C5224" w:rsidRPr="00F56AC6" w:rsidRDefault="00AA10FF" w:rsidP="007C5224">
      <w:pPr>
        <w:pStyle w:val="36"/>
        <w:spacing w:after="0"/>
        <w:rPr>
          <w:sz w:val="28"/>
          <w:szCs w:val="28"/>
        </w:rPr>
      </w:pPr>
      <w:r w:rsidRPr="00F56AC6">
        <w:rPr>
          <w:sz w:val="28"/>
          <w:szCs w:val="28"/>
        </w:rPr>
        <w:t>2.2. Животноводство</w:t>
      </w:r>
      <w:r w:rsidRPr="00F56AC6">
        <w:rPr>
          <w:sz w:val="28"/>
          <w:szCs w:val="28"/>
        </w:rPr>
        <w:tab/>
        <w:t>8</w:t>
      </w:r>
    </w:p>
    <w:p w:rsidR="007C5224" w:rsidRPr="00F56AC6" w:rsidRDefault="007C5224" w:rsidP="007C5224">
      <w:pPr>
        <w:pStyle w:val="36"/>
        <w:spacing w:after="0"/>
        <w:rPr>
          <w:sz w:val="28"/>
          <w:szCs w:val="28"/>
        </w:rPr>
      </w:pPr>
      <w:r w:rsidRPr="00F56AC6">
        <w:rPr>
          <w:sz w:val="28"/>
          <w:szCs w:val="28"/>
        </w:rPr>
        <w:t>2.3. Переработка сельскохозяйственной продукции</w:t>
      </w:r>
      <w:r w:rsidRPr="00F56AC6">
        <w:rPr>
          <w:sz w:val="28"/>
          <w:szCs w:val="28"/>
        </w:rPr>
        <w:tab/>
      </w:r>
      <w:r w:rsidR="009913AF" w:rsidRPr="00F56AC6">
        <w:rPr>
          <w:sz w:val="28"/>
          <w:szCs w:val="28"/>
        </w:rPr>
        <w:t>10</w:t>
      </w:r>
    </w:p>
    <w:p w:rsidR="007C5224" w:rsidRPr="00F56AC6" w:rsidRDefault="007C5224" w:rsidP="007C5224">
      <w:pPr>
        <w:pStyle w:val="36"/>
        <w:spacing w:after="0"/>
        <w:rPr>
          <w:sz w:val="28"/>
          <w:szCs w:val="28"/>
        </w:rPr>
      </w:pPr>
      <w:r w:rsidRPr="00F56AC6">
        <w:rPr>
          <w:sz w:val="28"/>
          <w:szCs w:val="28"/>
        </w:rPr>
        <w:t>2.4. Развитие рынков</w:t>
      </w:r>
      <w:r w:rsidRPr="00F56AC6">
        <w:rPr>
          <w:sz w:val="28"/>
          <w:szCs w:val="28"/>
        </w:rPr>
        <w:tab/>
      </w:r>
      <w:r w:rsidR="009913AF" w:rsidRPr="00F56AC6">
        <w:rPr>
          <w:sz w:val="28"/>
          <w:szCs w:val="28"/>
        </w:rPr>
        <w:t>10</w:t>
      </w:r>
    </w:p>
    <w:p w:rsidR="007C5224" w:rsidRPr="00F56AC6" w:rsidRDefault="007C5224" w:rsidP="007C5224">
      <w:pPr>
        <w:pStyle w:val="36"/>
        <w:spacing w:after="0"/>
        <w:rPr>
          <w:sz w:val="28"/>
          <w:szCs w:val="28"/>
        </w:rPr>
      </w:pPr>
      <w:r w:rsidRPr="00F56AC6">
        <w:rPr>
          <w:sz w:val="28"/>
          <w:szCs w:val="28"/>
        </w:rPr>
        <w:t xml:space="preserve">2.5. </w:t>
      </w:r>
      <w:r w:rsidR="009913AF" w:rsidRPr="00F56AC6">
        <w:rPr>
          <w:sz w:val="28"/>
          <w:szCs w:val="28"/>
        </w:rPr>
        <w:t>Техническое оснащение</w:t>
      </w:r>
      <w:r w:rsidR="009913AF" w:rsidRPr="00F56AC6">
        <w:rPr>
          <w:sz w:val="28"/>
          <w:szCs w:val="28"/>
        </w:rPr>
        <w:tab/>
        <w:t>12</w:t>
      </w:r>
    </w:p>
    <w:p w:rsidR="007C5224" w:rsidRPr="00F56AC6" w:rsidRDefault="007C5224" w:rsidP="007C5224">
      <w:pPr>
        <w:pStyle w:val="36"/>
        <w:spacing w:after="0"/>
        <w:rPr>
          <w:sz w:val="28"/>
          <w:szCs w:val="28"/>
        </w:rPr>
      </w:pPr>
      <w:r w:rsidRPr="00F56AC6">
        <w:rPr>
          <w:sz w:val="28"/>
          <w:szCs w:val="28"/>
        </w:rPr>
        <w:t>2.6. Сельскохозяйственная кооперация и инфраструктур</w:t>
      </w:r>
      <w:r w:rsidR="009913AF" w:rsidRPr="00F56AC6">
        <w:rPr>
          <w:sz w:val="28"/>
          <w:szCs w:val="28"/>
        </w:rPr>
        <w:t>а агропромышленного комплекса</w:t>
      </w:r>
      <w:r w:rsidR="009913AF" w:rsidRPr="00F56AC6">
        <w:rPr>
          <w:sz w:val="28"/>
          <w:szCs w:val="28"/>
        </w:rPr>
        <w:tab/>
        <w:t>12</w:t>
      </w:r>
    </w:p>
    <w:p w:rsidR="007C5224" w:rsidRPr="00F56AC6" w:rsidRDefault="007C5224" w:rsidP="007C5224">
      <w:pPr>
        <w:pStyle w:val="36"/>
        <w:spacing w:after="0"/>
        <w:rPr>
          <w:sz w:val="28"/>
          <w:szCs w:val="28"/>
        </w:rPr>
      </w:pPr>
      <w:r w:rsidRPr="00F56AC6">
        <w:rPr>
          <w:sz w:val="28"/>
          <w:szCs w:val="28"/>
        </w:rPr>
        <w:t>2.7. Научное и кадровое обеспечение агропромышленного комплекса</w:t>
      </w:r>
      <w:r w:rsidRPr="00F56AC6">
        <w:rPr>
          <w:sz w:val="28"/>
          <w:szCs w:val="28"/>
        </w:rPr>
        <w:tab/>
        <w:t>1</w:t>
      </w:r>
      <w:r w:rsidR="009913AF" w:rsidRPr="00F56AC6">
        <w:rPr>
          <w:sz w:val="28"/>
          <w:szCs w:val="28"/>
        </w:rPr>
        <w:t>3</w:t>
      </w:r>
    </w:p>
    <w:p w:rsidR="007C5224" w:rsidRPr="00F56AC6" w:rsidRDefault="007C5224" w:rsidP="007C5224">
      <w:pPr>
        <w:pStyle w:val="36"/>
        <w:spacing w:after="0"/>
        <w:rPr>
          <w:sz w:val="28"/>
          <w:szCs w:val="28"/>
        </w:rPr>
      </w:pPr>
      <w:r w:rsidRPr="00F56AC6">
        <w:rPr>
          <w:sz w:val="28"/>
          <w:szCs w:val="28"/>
        </w:rPr>
        <w:t>2.8. Земельные ресурсы</w:t>
      </w:r>
      <w:r w:rsidRPr="00F56AC6">
        <w:rPr>
          <w:sz w:val="28"/>
          <w:szCs w:val="28"/>
        </w:rPr>
        <w:tab/>
        <w:t>1</w:t>
      </w:r>
      <w:r w:rsidR="009913AF" w:rsidRPr="00F56AC6">
        <w:rPr>
          <w:sz w:val="28"/>
          <w:szCs w:val="28"/>
        </w:rPr>
        <w:t>4</w:t>
      </w:r>
    </w:p>
    <w:p w:rsidR="007C5224" w:rsidRPr="00F56AC6" w:rsidRDefault="007C5224" w:rsidP="007C5224">
      <w:pPr>
        <w:pStyle w:val="36"/>
        <w:spacing w:after="0"/>
        <w:rPr>
          <w:sz w:val="28"/>
          <w:szCs w:val="28"/>
        </w:rPr>
      </w:pPr>
      <w:r w:rsidRPr="00F56AC6">
        <w:rPr>
          <w:sz w:val="28"/>
          <w:szCs w:val="28"/>
        </w:rPr>
        <w:t xml:space="preserve">2.9. Цифровизация </w:t>
      </w:r>
      <w:r w:rsidR="00C40A46" w:rsidRPr="00F56AC6">
        <w:rPr>
          <w:sz w:val="28"/>
          <w:szCs w:val="28"/>
        </w:rPr>
        <w:t>агропромышленного комплекса</w:t>
      </w:r>
      <w:r w:rsidRPr="00F56AC6">
        <w:rPr>
          <w:sz w:val="28"/>
          <w:szCs w:val="28"/>
        </w:rPr>
        <w:tab/>
        <w:t>1</w:t>
      </w:r>
      <w:r w:rsidR="009913AF" w:rsidRPr="00F56AC6">
        <w:rPr>
          <w:sz w:val="28"/>
          <w:szCs w:val="28"/>
        </w:rPr>
        <w:t>6</w:t>
      </w:r>
    </w:p>
    <w:p w:rsidR="007C5224" w:rsidRPr="00F56AC6" w:rsidRDefault="007C5224" w:rsidP="007C5224">
      <w:pPr>
        <w:pStyle w:val="36"/>
        <w:spacing w:after="0"/>
        <w:rPr>
          <w:sz w:val="28"/>
          <w:szCs w:val="28"/>
        </w:rPr>
      </w:pPr>
      <w:r w:rsidRPr="00F56AC6">
        <w:rPr>
          <w:sz w:val="28"/>
          <w:szCs w:val="28"/>
        </w:rPr>
        <w:t>2.</w:t>
      </w:r>
      <w:r w:rsidR="009913AF" w:rsidRPr="00F56AC6">
        <w:rPr>
          <w:sz w:val="28"/>
          <w:szCs w:val="28"/>
        </w:rPr>
        <w:t>10. Государственная поддержка</w:t>
      </w:r>
      <w:r w:rsidR="009913AF" w:rsidRPr="00F56AC6">
        <w:rPr>
          <w:sz w:val="28"/>
          <w:szCs w:val="28"/>
        </w:rPr>
        <w:tab/>
        <w:t>16</w:t>
      </w:r>
    </w:p>
    <w:p w:rsidR="007C5224" w:rsidRPr="00F56AC6" w:rsidRDefault="007C5224" w:rsidP="007C5224">
      <w:pPr>
        <w:pStyle w:val="36"/>
        <w:spacing w:after="0"/>
        <w:rPr>
          <w:sz w:val="28"/>
          <w:szCs w:val="28"/>
        </w:rPr>
      </w:pPr>
      <w:r w:rsidRPr="00F56AC6">
        <w:rPr>
          <w:sz w:val="28"/>
          <w:szCs w:val="28"/>
        </w:rPr>
        <w:t xml:space="preserve">Раздел </w:t>
      </w:r>
      <w:r w:rsidR="009913AF" w:rsidRPr="00F56AC6">
        <w:rPr>
          <w:sz w:val="28"/>
          <w:szCs w:val="28"/>
        </w:rPr>
        <w:t>3. Обзор международного опыта</w:t>
      </w:r>
      <w:r w:rsidR="009913AF" w:rsidRPr="00F56AC6">
        <w:rPr>
          <w:sz w:val="28"/>
          <w:szCs w:val="28"/>
        </w:rPr>
        <w:tab/>
        <w:t>20</w:t>
      </w:r>
    </w:p>
    <w:p w:rsidR="007C5224" w:rsidRPr="00F56AC6" w:rsidRDefault="007C5224" w:rsidP="007C5224">
      <w:pPr>
        <w:pStyle w:val="36"/>
        <w:spacing w:after="0"/>
        <w:rPr>
          <w:sz w:val="28"/>
          <w:szCs w:val="28"/>
        </w:rPr>
      </w:pPr>
      <w:r w:rsidRPr="00F56AC6">
        <w:rPr>
          <w:sz w:val="28"/>
          <w:szCs w:val="28"/>
        </w:rPr>
        <w:t>3.1. Растениеводство</w:t>
      </w:r>
      <w:r w:rsidRPr="00F56AC6">
        <w:rPr>
          <w:sz w:val="28"/>
          <w:szCs w:val="28"/>
        </w:rPr>
        <w:tab/>
      </w:r>
      <w:r w:rsidR="00153F96" w:rsidRPr="00F56AC6">
        <w:rPr>
          <w:sz w:val="28"/>
          <w:szCs w:val="28"/>
        </w:rPr>
        <w:t>20</w:t>
      </w:r>
    </w:p>
    <w:p w:rsidR="007C5224" w:rsidRPr="00F56AC6" w:rsidRDefault="007C5224" w:rsidP="007C5224">
      <w:pPr>
        <w:pStyle w:val="36"/>
        <w:spacing w:after="0"/>
        <w:rPr>
          <w:sz w:val="28"/>
          <w:szCs w:val="28"/>
        </w:rPr>
      </w:pPr>
      <w:r w:rsidRPr="00F56AC6">
        <w:rPr>
          <w:sz w:val="28"/>
          <w:szCs w:val="28"/>
        </w:rPr>
        <w:t>3.2. Животноводство</w:t>
      </w:r>
      <w:r w:rsidRPr="00F56AC6">
        <w:rPr>
          <w:sz w:val="28"/>
          <w:szCs w:val="28"/>
        </w:rPr>
        <w:tab/>
      </w:r>
      <w:r w:rsidR="009913AF" w:rsidRPr="00F56AC6">
        <w:rPr>
          <w:sz w:val="28"/>
          <w:szCs w:val="28"/>
        </w:rPr>
        <w:t>21</w:t>
      </w:r>
    </w:p>
    <w:p w:rsidR="007C5224" w:rsidRPr="00F56AC6" w:rsidRDefault="007C5224" w:rsidP="007C5224">
      <w:pPr>
        <w:pStyle w:val="36"/>
        <w:spacing w:after="0"/>
        <w:rPr>
          <w:sz w:val="28"/>
          <w:szCs w:val="28"/>
        </w:rPr>
      </w:pPr>
      <w:r w:rsidRPr="00F56AC6">
        <w:rPr>
          <w:sz w:val="28"/>
          <w:szCs w:val="28"/>
        </w:rPr>
        <w:t>3.3. Переработка сельскохозяйственной продукции</w:t>
      </w:r>
      <w:r w:rsidRPr="00F56AC6">
        <w:rPr>
          <w:sz w:val="28"/>
          <w:szCs w:val="28"/>
        </w:rPr>
        <w:tab/>
      </w:r>
      <w:r w:rsidR="00804138" w:rsidRPr="00F56AC6">
        <w:rPr>
          <w:sz w:val="28"/>
          <w:szCs w:val="28"/>
        </w:rPr>
        <w:t>22</w:t>
      </w:r>
    </w:p>
    <w:p w:rsidR="007C5224" w:rsidRPr="00F56AC6" w:rsidRDefault="007C5224" w:rsidP="007C5224">
      <w:pPr>
        <w:pStyle w:val="36"/>
        <w:spacing w:after="0"/>
        <w:rPr>
          <w:sz w:val="28"/>
          <w:szCs w:val="28"/>
        </w:rPr>
      </w:pPr>
      <w:r w:rsidRPr="00F56AC6">
        <w:rPr>
          <w:sz w:val="28"/>
          <w:szCs w:val="28"/>
        </w:rPr>
        <w:t>3.4. Развитие рынков</w:t>
      </w:r>
      <w:r w:rsidRPr="00F56AC6">
        <w:rPr>
          <w:sz w:val="28"/>
          <w:szCs w:val="28"/>
        </w:rPr>
        <w:tab/>
        <w:t>2</w:t>
      </w:r>
      <w:r w:rsidR="00804138" w:rsidRPr="00F56AC6">
        <w:rPr>
          <w:sz w:val="28"/>
          <w:szCs w:val="28"/>
        </w:rPr>
        <w:t>2</w:t>
      </w:r>
    </w:p>
    <w:p w:rsidR="007C5224" w:rsidRPr="00F56AC6" w:rsidRDefault="007C5224" w:rsidP="007C5224">
      <w:pPr>
        <w:pStyle w:val="36"/>
        <w:spacing w:after="0"/>
        <w:rPr>
          <w:sz w:val="28"/>
          <w:szCs w:val="28"/>
        </w:rPr>
      </w:pPr>
      <w:r w:rsidRPr="00F56AC6">
        <w:rPr>
          <w:sz w:val="28"/>
          <w:szCs w:val="28"/>
        </w:rPr>
        <w:t>3.5. Сельскохозяйственная кооперация и инфраструктура агропромышленного комплекса</w:t>
      </w:r>
      <w:r w:rsidRPr="00F56AC6">
        <w:rPr>
          <w:sz w:val="28"/>
          <w:szCs w:val="28"/>
        </w:rPr>
        <w:tab/>
        <w:t>2</w:t>
      </w:r>
      <w:r w:rsidR="00804138" w:rsidRPr="00F56AC6">
        <w:rPr>
          <w:sz w:val="28"/>
          <w:szCs w:val="28"/>
        </w:rPr>
        <w:t>3</w:t>
      </w:r>
    </w:p>
    <w:p w:rsidR="007C5224" w:rsidRPr="00F56AC6" w:rsidRDefault="007C5224" w:rsidP="007C5224">
      <w:pPr>
        <w:pStyle w:val="36"/>
        <w:spacing w:after="0"/>
        <w:rPr>
          <w:sz w:val="28"/>
          <w:szCs w:val="28"/>
        </w:rPr>
      </w:pPr>
      <w:r w:rsidRPr="00F56AC6">
        <w:rPr>
          <w:sz w:val="28"/>
          <w:szCs w:val="28"/>
        </w:rPr>
        <w:t>3.6. Научное и кадровое обеспечение агропромышленного комплекса</w:t>
      </w:r>
      <w:r w:rsidRPr="00F56AC6">
        <w:rPr>
          <w:sz w:val="28"/>
          <w:szCs w:val="28"/>
        </w:rPr>
        <w:tab/>
        <w:t>2</w:t>
      </w:r>
      <w:r w:rsidR="00804138" w:rsidRPr="00F56AC6">
        <w:rPr>
          <w:sz w:val="28"/>
          <w:szCs w:val="28"/>
        </w:rPr>
        <w:t>5</w:t>
      </w:r>
    </w:p>
    <w:p w:rsidR="007C5224" w:rsidRPr="00F56AC6" w:rsidRDefault="00804138" w:rsidP="007C5224">
      <w:pPr>
        <w:pStyle w:val="36"/>
        <w:spacing w:after="0"/>
        <w:rPr>
          <w:sz w:val="28"/>
          <w:szCs w:val="28"/>
        </w:rPr>
      </w:pPr>
      <w:r w:rsidRPr="00F56AC6">
        <w:rPr>
          <w:sz w:val="28"/>
          <w:szCs w:val="28"/>
        </w:rPr>
        <w:t>3.7. Земельные ресурсы</w:t>
      </w:r>
      <w:r w:rsidRPr="00F56AC6">
        <w:rPr>
          <w:sz w:val="28"/>
          <w:szCs w:val="28"/>
        </w:rPr>
        <w:tab/>
        <w:t>25</w:t>
      </w:r>
    </w:p>
    <w:p w:rsidR="007C5224" w:rsidRPr="00F56AC6" w:rsidRDefault="007C5224" w:rsidP="007C5224">
      <w:pPr>
        <w:pStyle w:val="36"/>
        <w:spacing w:after="0"/>
        <w:rPr>
          <w:sz w:val="28"/>
          <w:szCs w:val="28"/>
        </w:rPr>
      </w:pPr>
      <w:r w:rsidRPr="00F56AC6">
        <w:rPr>
          <w:sz w:val="28"/>
          <w:szCs w:val="28"/>
        </w:rPr>
        <w:t>3.8. Цифровизаци</w:t>
      </w:r>
      <w:r w:rsidR="00804138" w:rsidRPr="00F56AC6">
        <w:rPr>
          <w:sz w:val="28"/>
          <w:szCs w:val="28"/>
        </w:rPr>
        <w:t>я агропромышленного комплекса</w:t>
      </w:r>
      <w:r w:rsidR="00804138" w:rsidRPr="00F56AC6">
        <w:rPr>
          <w:sz w:val="28"/>
          <w:szCs w:val="28"/>
        </w:rPr>
        <w:tab/>
        <w:t>26</w:t>
      </w:r>
    </w:p>
    <w:p w:rsidR="007C5224" w:rsidRPr="00F56AC6" w:rsidRDefault="007C5224" w:rsidP="007C5224">
      <w:pPr>
        <w:pStyle w:val="36"/>
        <w:spacing w:after="0"/>
        <w:rPr>
          <w:sz w:val="28"/>
          <w:szCs w:val="28"/>
        </w:rPr>
      </w:pPr>
      <w:r w:rsidRPr="00F56AC6">
        <w:rPr>
          <w:sz w:val="28"/>
          <w:szCs w:val="28"/>
        </w:rPr>
        <w:t>3</w:t>
      </w:r>
      <w:r w:rsidR="00804138" w:rsidRPr="00F56AC6">
        <w:rPr>
          <w:sz w:val="28"/>
          <w:szCs w:val="28"/>
        </w:rPr>
        <w:t>.9. Государственная поддержка</w:t>
      </w:r>
      <w:r w:rsidR="00804138" w:rsidRPr="00F56AC6">
        <w:rPr>
          <w:sz w:val="28"/>
          <w:szCs w:val="28"/>
        </w:rPr>
        <w:tab/>
        <w:t>26</w:t>
      </w:r>
    </w:p>
    <w:p w:rsidR="007C5224" w:rsidRPr="00F56AC6" w:rsidRDefault="007C5224" w:rsidP="007C5224">
      <w:pPr>
        <w:pStyle w:val="36"/>
        <w:spacing w:after="0"/>
        <w:rPr>
          <w:sz w:val="28"/>
          <w:szCs w:val="28"/>
        </w:rPr>
      </w:pPr>
      <w:r w:rsidRPr="00F56AC6">
        <w:rPr>
          <w:sz w:val="28"/>
          <w:szCs w:val="28"/>
        </w:rPr>
        <w:t>Раздел 4. Видение развити</w:t>
      </w:r>
      <w:r w:rsidR="00804138" w:rsidRPr="00F56AC6">
        <w:rPr>
          <w:sz w:val="28"/>
          <w:szCs w:val="28"/>
        </w:rPr>
        <w:t>я агропромышленного комплекса</w:t>
      </w:r>
      <w:r w:rsidR="00804138" w:rsidRPr="00F56AC6">
        <w:rPr>
          <w:sz w:val="28"/>
          <w:szCs w:val="28"/>
        </w:rPr>
        <w:tab/>
        <w:t>27</w:t>
      </w:r>
    </w:p>
    <w:p w:rsidR="007C5224" w:rsidRPr="00F56AC6" w:rsidRDefault="007C5224" w:rsidP="007C5224">
      <w:pPr>
        <w:pStyle w:val="36"/>
        <w:spacing w:after="0"/>
        <w:rPr>
          <w:sz w:val="28"/>
          <w:szCs w:val="28"/>
        </w:rPr>
      </w:pPr>
      <w:r w:rsidRPr="00F56AC6">
        <w:rPr>
          <w:sz w:val="28"/>
          <w:szCs w:val="28"/>
        </w:rPr>
        <w:t>4.1. Растениеводство</w:t>
      </w:r>
      <w:r w:rsidRPr="00F56AC6">
        <w:rPr>
          <w:sz w:val="28"/>
          <w:szCs w:val="28"/>
        </w:rPr>
        <w:tab/>
        <w:t>2</w:t>
      </w:r>
      <w:r w:rsidR="00153F96" w:rsidRPr="00F56AC6">
        <w:rPr>
          <w:sz w:val="28"/>
          <w:szCs w:val="28"/>
        </w:rPr>
        <w:t>9</w:t>
      </w:r>
    </w:p>
    <w:p w:rsidR="007C5224" w:rsidRPr="00F56AC6" w:rsidRDefault="00804138" w:rsidP="007C5224">
      <w:pPr>
        <w:pStyle w:val="36"/>
        <w:spacing w:after="0"/>
        <w:rPr>
          <w:sz w:val="28"/>
          <w:szCs w:val="28"/>
        </w:rPr>
      </w:pPr>
      <w:r w:rsidRPr="00F56AC6">
        <w:rPr>
          <w:sz w:val="28"/>
          <w:szCs w:val="28"/>
        </w:rPr>
        <w:t>4.2. Животноводство</w:t>
      </w:r>
      <w:r w:rsidRPr="00F56AC6">
        <w:rPr>
          <w:sz w:val="28"/>
          <w:szCs w:val="28"/>
        </w:rPr>
        <w:tab/>
        <w:t>30</w:t>
      </w:r>
    </w:p>
    <w:p w:rsidR="007C5224" w:rsidRPr="00F56AC6" w:rsidRDefault="007C5224" w:rsidP="007C5224">
      <w:pPr>
        <w:pStyle w:val="36"/>
        <w:spacing w:after="0"/>
        <w:rPr>
          <w:sz w:val="28"/>
          <w:szCs w:val="28"/>
        </w:rPr>
      </w:pPr>
      <w:r w:rsidRPr="00F56AC6">
        <w:rPr>
          <w:sz w:val="28"/>
          <w:szCs w:val="28"/>
        </w:rPr>
        <w:t>4.3. Переработка сельскох</w:t>
      </w:r>
      <w:r w:rsidR="00804138" w:rsidRPr="00F56AC6">
        <w:rPr>
          <w:sz w:val="28"/>
          <w:szCs w:val="28"/>
        </w:rPr>
        <w:t>озяйственной продукции</w:t>
      </w:r>
      <w:r w:rsidR="00804138" w:rsidRPr="00F56AC6">
        <w:rPr>
          <w:sz w:val="28"/>
          <w:szCs w:val="28"/>
        </w:rPr>
        <w:tab/>
        <w:t>31</w:t>
      </w:r>
    </w:p>
    <w:p w:rsidR="007C5224" w:rsidRPr="00F56AC6" w:rsidRDefault="00804138" w:rsidP="007C5224">
      <w:pPr>
        <w:pStyle w:val="36"/>
        <w:spacing w:after="0"/>
        <w:rPr>
          <w:sz w:val="28"/>
          <w:szCs w:val="28"/>
        </w:rPr>
      </w:pPr>
      <w:r w:rsidRPr="00F56AC6">
        <w:rPr>
          <w:sz w:val="28"/>
          <w:szCs w:val="28"/>
        </w:rPr>
        <w:t>4.4. Развитие рынков</w:t>
      </w:r>
      <w:r w:rsidRPr="00F56AC6">
        <w:rPr>
          <w:sz w:val="28"/>
          <w:szCs w:val="28"/>
        </w:rPr>
        <w:tab/>
        <w:t>31</w:t>
      </w:r>
    </w:p>
    <w:p w:rsidR="007C5224" w:rsidRPr="00F56AC6" w:rsidRDefault="00804138" w:rsidP="007C5224">
      <w:pPr>
        <w:pStyle w:val="36"/>
        <w:spacing w:after="0"/>
        <w:rPr>
          <w:sz w:val="28"/>
          <w:szCs w:val="28"/>
        </w:rPr>
      </w:pPr>
      <w:r w:rsidRPr="00F56AC6">
        <w:rPr>
          <w:sz w:val="28"/>
          <w:szCs w:val="28"/>
        </w:rPr>
        <w:t>4.5. Техническое оснащение</w:t>
      </w:r>
      <w:r w:rsidRPr="00F56AC6">
        <w:rPr>
          <w:sz w:val="28"/>
          <w:szCs w:val="28"/>
        </w:rPr>
        <w:tab/>
        <w:t>31</w:t>
      </w:r>
    </w:p>
    <w:p w:rsidR="007C5224" w:rsidRPr="00F56AC6" w:rsidRDefault="007C5224" w:rsidP="007C5224">
      <w:pPr>
        <w:pStyle w:val="36"/>
        <w:spacing w:after="0"/>
        <w:rPr>
          <w:sz w:val="28"/>
          <w:szCs w:val="28"/>
        </w:rPr>
      </w:pPr>
      <w:r w:rsidRPr="00F56AC6">
        <w:rPr>
          <w:sz w:val="28"/>
          <w:szCs w:val="28"/>
        </w:rPr>
        <w:t>4.6. Сельскохозяйственная кооперация, инфраструктура</w:t>
      </w:r>
      <w:r w:rsidR="00804138" w:rsidRPr="00F56AC6">
        <w:rPr>
          <w:sz w:val="28"/>
          <w:szCs w:val="28"/>
        </w:rPr>
        <w:t xml:space="preserve"> агропромышленного </w:t>
      </w:r>
      <w:r w:rsidR="00804138" w:rsidRPr="00F56AC6">
        <w:rPr>
          <w:sz w:val="28"/>
          <w:szCs w:val="28"/>
        </w:rPr>
        <w:br/>
        <w:t>комплекса</w:t>
      </w:r>
      <w:r w:rsidR="00804138" w:rsidRPr="00F56AC6">
        <w:rPr>
          <w:sz w:val="28"/>
          <w:szCs w:val="28"/>
        </w:rPr>
        <w:tab/>
        <w:t>32</w:t>
      </w:r>
    </w:p>
    <w:p w:rsidR="007C5224" w:rsidRPr="00F56AC6" w:rsidRDefault="007C5224" w:rsidP="007C5224">
      <w:pPr>
        <w:pStyle w:val="36"/>
        <w:spacing w:after="0"/>
        <w:rPr>
          <w:sz w:val="28"/>
          <w:szCs w:val="28"/>
        </w:rPr>
      </w:pPr>
      <w:r w:rsidRPr="00F56AC6">
        <w:rPr>
          <w:sz w:val="28"/>
          <w:szCs w:val="28"/>
        </w:rPr>
        <w:lastRenderedPageBreak/>
        <w:t>4.7. Научное и кадровое обеспечение агропромышленного комплекса</w:t>
      </w:r>
      <w:r w:rsidRPr="00F56AC6">
        <w:rPr>
          <w:sz w:val="28"/>
          <w:szCs w:val="28"/>
        </w:rPr>
        <w:tab/>
        <w:t>3</w:t>
      </w:r>
      <w:r w:rsidR="00804138" w:rsidRPr="00F56AC6">
        <w:rPr>
          <w:sz w:val="28"/>
          <w:szCs w:val="28"/>
        </w:rPr>
        <w:t>4</w:t>
      </w:r>
    </w:p>
    <w:p w:rsidR="007C5224" w:rsidRPr="00F56AC6" w:rsidRDefault="007C5224" w:rsidP="007C5224">
      <w:pPr>
        <w:pStyle w:val="36"/>
        <w:spacing w:after="0"/>
        <w:rPr>
          <w:sz w:val="28"/>
          <w:szCs w:val="28"/>
        </w:rPr>
      </w:pPr>
      <w:r w:rsidRPr="00F56AC6">
        <w:rPr>
          <w:sz w:val="28"/>
          <w:szCs w:val="28"/>
        </w:rPr>
        <w:t>4.8. Земельные ресурсы</w:t>
      </w:r>
      <w:r w:rsidRPr="00F56AC6">
        <w:rPr>
          <w:sz w:val="28"/>
          <w:szCs w:val="28"/>
        </w:rPr>
        <w:tab/>
        <w:t>3</w:t>
      </w:r>
      <w:r w:rsidR="00804138" w:rsidRPr="00F56AC6">
        <w:rPr>
          <w:sz w:val="28"/>
          <w:szCs w:val="28"/>
        </w:rPr>
        <w:t>5</w:t>
      </w:r>
    </w:p>
    <w:p w:rsidR="007C5224" w:rsidRPr="00F56AC6" w:rsidRDefault="007C5224" w:rsidP="007C5224">
      <w:pPr>
        <w:pStyle w:val="36"/>
        <w:spacing w:after="0"/>
        <w:rPr>
          <w:sz w:val="28"/>
          <w:szCs w:val="28"/>
        </w:rPr>
      </w:pPr>
      <w:r w:rsidRPr="00F56AC6">
        <w:rPr>
          <w:sz w:val="28"/>
          <w:szCs w:val="28"/>
        </w:rPr>
        <w:t>4.9. Цифровизаци</w:t>
      </w:r>
      <w:r w:rsidR="00804138" w:rsidRPr="00F56AC6">
        <w:rPr>
          <w:sz w:val="28"/>
          <w:szCs w:val="28"/>
        </w:rPr>
        <w:t>я агропромышленного комплекса</w:t>
      </w:r>
      <w:r w:rsidR="00804138" w:rsidRPr="00F56AC6">
        <w:rPr>
          <w:sz w:val="28"/>
          <w:szCs w:val="28"/>
        </w:rPr>
        <w:tab/>
        <w:t>35</w:t>
      </w:r>
    </w:p>
    <w:p w:rsidR="007C5224" w:rsidRPr="00F56AC6" w:rsidRDefault="007C5224" w:rsidP="007C5224">
      <w:pPr>
        <w:pStyle w:val="36"/>
        <w:spacing w:after="0"/>
        <w:rPr>
          <w:sz w:val="28"/>
          <w:szCs w:val="28"/>
        </w:rPr>
      </w:pPr>
      <w:r w:rsidRPr="00F56AC6">
        <w:rPr>
          <w:sz w:val="28"/>
          <w:szCs w:val="28"/>
        </w:rPr>
        <w:t>4.</w:t>
      </w:r>
      <w:r w:rsidR="00804138" w:rsidRPr="00F56AC6">
        <w:rPr>
          <w:sz w:val="28"/>
          <w:szCs w:val="28"/>
        </w:rPr>
        <w:t>10. Государственная поддержка</w:t>
      </w:r>
      <w:r w:rsidR="00804138" w:rsidRPr="00F56AC6">
        <w:rPr>
          <w:sz w:val="28"/>
          <w:szCs w:val="28"/>
        </w:rPr>
        <w:tab/>
        <w:t>35</w:t>
      </w:r>
    </w:p>
    <w:p w:rsidR="007C5224" w:rsidRPr="00F56AC6" w:rsidRDefault="007C5224" w:rsidP="007C5224">
      <w:pPr>
        <w:pStyle w:val="36"/>
        <w:spacing w:after="0"/>
        <w:rPr>
          <w:sz w:val="28"/>
          <w:szCs w:val="28"/>
        </w:rPr>
      </w:pPr>
      <w:r w:rsidRPr="00F56AC6">
        <w:rPr>
          <w:sz w:val="28"/>
          <w:szCs w:val="28"/>
        </w:rPr>
        <w:t xml:space="preserve">Раздел 5. Основные принципы и подходы развития </w:t>
      </w:r>
      <w:r w:rsidRPr="00F56AC6">
        <w:rPr>
          <w:sz w:val="28"/>
          <w:szCs w:val="28"/>
        </w:rPr>
        <w:tab/>
        <w:t>3</w:t>
      </w:r>
      <w:r w:rsidR="00804138" w:rsidRPr="00F56AC6">
        <w:rPr>
          <w:sz w:val="28"/>
          <w:szCs w:val="28"/>
        </w:rPr>
        <w:t>6</w:t>
      </w:r>
    </w:p>
    <w:p w:rsidR="007C5224" w:rsidRPr="00F56AC6" w:rsidRDefault="007C5224" w:rsidP="007C5224">
      <w:pPr>
        <w:pStyle w:val="36"/>
        <w:spacing w:after="0"/>
        <w:rPr>
          <w:sz w:val="28"/>
          <w:szCs w:val="28"/>
        </w:rPr>
      </w:pPr>
      <w:r w:rsidRPr="00F56AC6">
        <w:rPr>
          <w:sz w:val="28"/>
          <w:szCs w:val="28"/>
        </w:rPr>
        <w:t>5.1. Растениеводство</w:t>
      </w:r>
      <w:r w:rsidRPr="00F56AC6">
        <w:rPr>
          <w:sz w:val="28"/>
          <w:szCs w:val="28"/>
        </w:rPr>
        <w:tab/>
        <w:t>3</w:t>
      </w:r>
      <w:r w:rsidR="00086E16" w:rsidRPr="00F56AC6">
        <w:rPr>
          <w:sz w:val="28"/>
          <w:szCs w:val="28"/>
        </w:rPr>
        <w:t>7</w:t>
      </w:r>
    </w:p>
    <w:p w:rsidR="007C5224" w:rsidRPr="00F56AC6" w:rsidRDefault="00804138" w:rsidP="007C5224">
      <w:pPr>
        <w:pStyle w:val="36"/>
        <w:spacing w:after="0"/>
        <w:rPr>
          <w:sz w:val="28"/>
          <w:szCs w:val="28"/>
        </w:rPr>
      </w:pPr>
      <w:r w:rsidRPr="00F56AC6">
        <w:rPr>
          <w:sz w:val="28"/>
          <w:szCs w:val="28"/>
        </w:rPr>
        <w:t>5.2. Животноводство</w:t>
      </w:r>
      <w:r w:rsidRPr="00F56AC6">
        <w:rPr>
          <w:sz w:val="28"/>
          <w:szCs w:val="28"/>
        </w:rPr>
        <w:tab/>
        <w:t>40</w:t>
      </w:r>
    </w:p>
    <w:p w:rsidR="007C5224" w:rsidRPr="00F56AC6" w:rsidRDefault="007C5224" w:rsidP="007C5224">
      <w:pPr>
        <w:pStyle w:val="36"/>
        <w:spacing w:after="0"/>
        <w:rPr>
          <w:sz w:val="28"/>
          <w:szCs w:val="28"/>
        </w:rPr>
      </w:pPr>
      <w:r w:rsidRPr="00F56AC6">
        <w:rPr>
          <w:sz w:val="28"/>
          <w:szCs w:val="28"/>
        </w:rPr>
        <w:t>5.3. Переработка сельскохозяйственной продукции</w:t>
      </w:r>
      <w:r w:rsidRPr="00F56AC6">
        <w:rPr>
          <w:sz w:val="28"/>
          <w:szCs w:val="28"/>
        </w:rPr>
        <w:tab/>
        <w:t>4</w:t>
      </w:r>
      <w:r w:rsidR="00804138" w:rsidRPr="00F56AC6">
        <w:rPr>
          <w:sz w:val="28"/>
          <w:szCs w:val="28"/>
        </w:rPr>
        <w:t>1</w:t>
      </w:r>
    </w:p>
    <w:p w:rsidR="007C5224" w:rsidRPr="00F56AC6" w:rsidRDefault="007C5224" w:rsidP="007C5224">
      <w:pPr>
        <w:pStyle w:val="36"/>
        <w:spacing w:after="0"/>
        <w:rPr>
          <w:sz w:val="28"/>
          <w:szCs w:val="28"/>
        </w:rPr>
      </w:pPr>
      <w:r w:rsidRPr="00F56AC6">
        <w:rPr>
          <w:sz w:val="28"/>
          <w:szCs w:val="28"/>
        </w:rPr>
        <w:t>5.4. Развитие рынков</w:t>
      </w:r>
      <w:r w:rsidRPr="00F56AC6">
        <w:rPr>
          <w:sz w:val="28"/>
          <w:szCs w:val="28"/>
        </w:rPr>
        <w:tab/>
      </w:r>
      <w:r w:rsidR="00804138" w:rsidRPr="00F56AC6">
        <w:rPr>
          <w:sz w:val="28"/>
          <w:szCs w:val="28"/>
        </w:rPr>
        <w:t>41</w:t>
      </w:r>
    </w:p>
    <w:p w:rsidR="007C5224" w:rsidRPr="00F56AC6" w:rsidRDefault="00804138" w:rsidP="007C5224">
      <w:pPr>
        <w:pStyle w:val="36"/>
        <w:spacing w:after="0"/>
        <w:rPr>
          <w:sz w:val="28"/>
          <w:szCs w:val="28"/>
        </w:rPr>
      </w:pPr>
      <w:r w:rsidRPr="00F56AC6">
        <w:rPr>
          <w:sz w:val="28"/>
          <w:szCs w:val="28"/>
        </w:rPr>
        <w:t>5.5. Техническое оснащение</w:t>
      </w:r>
      <w:r w:rsidRPr="00F56AC6">
        <w:rPr>
          <w:sz w:val="28"/>
          <w:szCs w:val="28"/>
        </w:rPr>
        <w:tab/>
        <w:t>42</w:t>
      </w:r>
    </w:p>
    <w:p w:rsidR="007C5224" w:rsidRPr="00F56AC6" w:rsidRDefault="007C5224" w:rsidP="007C5224">
      <w:pPr>
        <w:pStyle w:val="36"/>
        <w:spacing w:after="0"/>
        <w:rPr>
          <w:sz w:val="28"/>
          <w:szCs w:val="28"/>
        </w:rPr>
      </w:pPr>
      <w:r w:rsidRPr="00F56AC6">
        <w:rPr>
          <w:sz w:val="28"/>
          <w:szCs w:val="28"/>
        </w:rPr>
        <w:t>5.6. Сельскохозяйственная кооперация, инфраструктура</w:t>
      </w:r>
      <w:r w:rsidR="00804138" w:rsidRPr="00F56AC6">
        <w:rPr>
          <w:sz w:val="28"/>
          <w:szCs w:val="28"/>
        </w:rPr>
        <w:t xml:space="preserve"> агропромышленного </w:t>
      </w:r>
      <w:r w:rsidR="00804138" w:rsidRPr="00F56AC6">
        <w:rPr>
          <w:sz w:val="28"/>
          <w:szCs w:val="28"/>
        </w:rPr>
        <w:br/>
        <w:t>комплекса</w:t>
      </w:r>
      <w:r w:rsidR="00804138" w:rsidRPr="00F56AC6">
        <w:rPr>
          <w:sz w:val="28"/>
          <w:szCs w:val="28"/>
        </w:rPr>
        <w:tab/>
        <w:t>42</w:t>
      </w:r>
    </w:p>
    <w:p w:rsidR="007C5224" w:rsidRPr="00F56AC6" w:rsidRDefault="007C5224" w:rsidP="007C5224">
      <w:pPr>
        <w:pStyle w:val="36"/>
        <w:spacing w:after="0"/>
        <w:rPr>
          <w:sz w:val="28"/>
          <w:szCs w:val="28"/>
        </w:rPr>
      </w:pPr>
      <w:r w:rsidRPr="00F56AC6">
        <w:rPr>
          <w:sz w:val="28"/>
          <w:szCs w:val="28"/>
        </w:rPr>
        <w:t>5.7. Научное и кадровое обеспечени</w:t>
      </w:r>
      <w:r w:rsidR="00804138" w:rsidRPr="00F56AC6">
        <w:rPr>
          <w:sz w:val="28"/>
          <w:szCs w:val="28"/>
        </w:rPr>
        <w:t>е агропромышленного комплекса</w:t>
      </w:r>
      <w:r w:rsidR="00804138" w:rsidRPr="00F56AC6">
        <w:rPr>
          <w:sz w:val="28"/>
          <w:szCs w:val="28"/>
        </w:rPr>
        <w:tab/>
        <w:t>42</w:t>
      </w:r>
    </w:p>
    <w:p w:rsidR="007C5224" w:rsidRPr="00F56AC6" w:rsidRDefault="00804138" w:rsidP="007C5224">
      <w:pPr>
        <w:pStyle w:val="36"/>
        <w:spacing w:after="0"/>
        <w:rPr>
          <w:sz w:val="28"/>
          <w:szCs w:val="28"/>
        </w:rPr>
      </w:pPr>
      <w:r w:rsidRPr="00F56AC6">
        <w:rPr>
          <w:sz w:val="28"/>
          <w:szCs w:val="28"/>
        </w:rPr>
        <w:t>5.8. Земельные ресурсы</w:t>
      </w:r>
      <w:r w:rsidRPr="00F56AC6">
        <w:rPr>
          <w:sz w:val="28"/>
          <w:szCs w:val="28"/>
        </w:rPr>
        <w:tab/>
        <w:t>43</w:t>
      </w:r>
    </w:p>
    <w:p w:rsidR="007C5224" w:rsidRPr="00F56AC6" w:rsidRDefault="007C5224" w:rsidP="007C5224">
      <w:pPr>
        <w:pStyle w:val="36"/>
        <w:spacing w:after="0"/>
        <w:rPr>
          <w:sz w:val="28"/>
          <w:szCs w:val="28"/>
        </w:rPr>
      </w:pPr>
      <w:r w:rsidRPr="00F56AC6">
        <w:rPr>
          <w:sz w:val="28"/>
          <w:szCs w:val="28"/>
        </w:rPr>
        <w:t>5.9. Цифровизация агропромышленного комплекса</w:t>
      </w:r>
      <w:r w:rsidR="00804138" w:rsidRPr="00F56AC6">
        <w:rPr>
          <w:sz w:val="28"/>
          <w:szCs w:val="28"/>
        </w:rPr>
        <w:tab/>
        <w:t>44</w:t>
      </w:r>
    </w:p>
    <w:p w:rsidR="007C5224" w:rsidRPr="00F56AC6" w:rsidRDefault="007C5224" w:rsidP="007C5224">
      <w:pPr>
        <w:pStyle w:val="36"/>
        <w:spacing w:after="0"/>
        <w:rPr>
          <w:sz w:val="28"/>
          <w:szCs w:val="28"/>
        </w:rPr>
      </w:pPr>
      <w:r w:rsidRPr="00F56AC6">
        <w:rPr>
          <w:sz w:val="28"/>
          <w:szCs w:val="28"/>
        </w:rPr>
        <w:t>5.</w:t>
      </w:r>
      <w:r w:rsidR="00804138" w:rsidRPr="00F56AC6">
        <w:rPr>
          <w:sz w:val="28"/>
          <w:szCs w:val="28"/>
        </w:rPr>
        <w:t>10. Государственная поддержка</w:t>
      </w:r>
      <w:r w:rsidR="00804138" w:rsidRPr="00F56AC6">
        <w:rPr>
          <w:sz w:val="28"/>
          <w:szCs w:val="28"/>
        </w:rPr>
        <w:tab/>
        <w:t>45</w:t>
      </w:r>
    </w:p>
    <w:p w:rsidR="007C5224" w:rsidRPr="00F56AC6" w:rsidRDefault="007C5224" w:rsidP="007C5224">
      <w:pPr>
        <w:pStyle w:val="36"/>
        <w:spacing w:after="0"/>
        <w:rPr>
          <w:sz w:val="28"/>
          <w:szCs w:val="28"/>
        </w:rPr>
      </w:pPr>
      <w:r w:rsidRPr="00F56AC6">
        <w:rPr>
          <w:sz w:val="28"/>
          <w:szCs w:val="28"/>
        </w:rPr>
        <w:t>Раздел 6. Целевые индикаторы и ожидаемые результаты</w:t>
      </w:r>
      <w:r w:rsidRPr="00F56AC6">
        <w:rPr>
          <w:sz w:val="28"/>
          <w:szCs w:val="28"/>
        </w:rPr>
        <w:tab/>
      </w:r>
      <w:r w:rsidR="00804138" w:rsidRPr="00F56AC6">
        <w:rPr>
          <w:sz w:val="28"/>
          <w:szCs w:val="28"/>
        </w:rPr>
        <w:t>46</w:t>
      </w:r>
    </w:p>
    <w:p w:rsidR="00C21BED" w:rsidRPr="00F56AC6" w:rsidRDefault="00C21BED" w:rsidP="00AE45DC">
      <w:pPr>
        <w:ind w:firstLine="709"/>
        <w:jc w:val="right"/>
        <w:rPr>
          <w:i/>
          <w:sz w:val="28"/>
          <w:szCs w:val="28"/>
        </w:rPr>
      </w:pPr>
    </w:p>
    <w:p w:rsidR="00C21BED" w:rsidRPr="00F56AC6" w:rsidRDefault="00C21BED" w:rsidP="00AE45DC">
      <w:pPr>
        <w:ind w:firstLine="709"/>
        <w:jc w:val="right"/>
        <w:rPr>
          <w:i/>
          <w:sz w:val="28"/>
          <w:szCs w:val="28"/>
        </w:rPr>
      </w:pPr>
    </w:p>
    <w:p w:rsidR="00C21BED" w:rsidRPr="00F56AC6" w:rsidRDefault="00C21BED" w:rsidP="00AE45DC">
      <w:pPr>
        <w:ind w:firstLine="709"/>
        <w:jc w:val="right"/>
        <w:rPr>
          <w:i/>
          <w:sz w:val="28"/>
          <w:szCs w:val="28"/>
        </w:rPr>
      </w:pPr>
    </w:p>
    <w:p w:rsidR="00C21BED" w:rsidRPr="00F56AC6" w:rsidRDefault="00C21BED" w:rsidP="00AE45DC">
      <w:pPr>
        <w:ind w:firstLine="709"/>
        <w:jc w:val="right"/>
        <w:rPr>
          <w:i/>
          <w:sz w:val="28"/>
          <w:szCs w:val="28"/>
        </w:rPr>
      </w:pPr>
    </w:p>
    <w:p w:rsidR="00C21BED" w:rsidRPr="00F56AC6" w:rsidRDefault="00C21BED" w:rsidP="00AE45DC">
      <w:pPr>
        <w:ind w:firstLine="709"/>
        <w:jc w:val="right"/>
        <w:rPr>
          <w:i/>
          <w:sz w:val="28"/>
          <w:szCs w:val="28"/>
        </w:rPr>
      </w:pPr>
    </w:p>
    <w:p w:rsidR="00C21BED" w:rsidRPr="00F56AC6" w:rsidRDefault="00C21BED" w:rsidP="00AE45DC">
      <w:pPr>
        <w:ind w:firstLine="709"/>
        <w:jc w:val="right"/>
        <w:rPr>
          <w:i/>
          <w:sz w:val="28"/>
          <w:szCs w:val="28"/>
        </w:rPr>
      </w:pPr>
    </w:p>
    <w:p w:rsidR="00D1224A" w:rsidRPr="00F56AC6" w:rsidRDefault="00D1224A" w:rsidP="00AE45DC">
      <w:pPr>
        <w:ind w:firstLine="709"/>
        <w:jc w:val="right"/>
        <w:rPr>
          <w:i/>
          <w:sz w:val="28"/>
          <w:szCs w:val="28"/>
        </w:rPr>
      </w:pPr>
    </w:p>
    <w:p w:rsidR="00AE45DC" w:rsidRPr="00F56AC6" w:rsidRDefault="00AE45DC" w:rsidP="00AE45DC">
      <w:pPr>
        <w:ind w:firstLine="709"/>
        <w:jc w:val="right"/>
        <w:rPr>
          <w:i/>
          <w:sz w:val="28"/>
          <w:szCs w:val="28"/>
        </w:rPr>
      </w:pPr>
    </w:p>
    <w:p w:rsidR="00AE45DC" w:rsidRPr="00F56AC6" w:rsidRDefault="00AE45DC" w:rsidP="00AE45DC">
      <w:pPr>
        <w:ind w:firstLine="709"/>
        <w:jc w:val="right"/>
        <w:rPr>
          <w:i/>
          <w:sz w:val="28"/>
          <w:szCs w:val="28"/>
        </w:rPr>
      </w:pPr>
    </w:p>
    <w:p w:rsidR="00AE45DC" w:rsidRPr="00F56AC6" w:rsidRDefault="00AE45DC" w:rsidP="00AE45DC">
      <w:pPr>
        <w:ind w:firstLine="709"/>
        <w:jc w:val="right"/>
        <w:rPr>
          <w:i/>
          <w:sz w:val="28"/>
          <w:szCs w:val="28"/>
        </w:rPr>
      </w:pPr>
    </w:p>
    <w:p w:rsidR="00AE45DC" w:rsidRPr="00F56AC6" w:rsidRDefault="00AE45DC" w:rsidP="00AE45DC">
      <w:pPr>
        <w:ind w:firstLine="709"/>
        <w:jc w:val="right"/>
        <w:rPr>
          <w:i/>
          <w:sz w:val="28"/>
          <w:szCs w:val="28"/>
        </w:rPr>
      </w:pPr>
    </w:p>
    <w:p w:rsidR="00AE45DC" w:rsidRPr="00F56AC6" w:rsidRDefault="00AE45DC" w:rsidP="00AE45DC">
      <w:pPr>
        <w:ind w:firstLine="709"/>
        <w:jc w:val="right"/>
        <w:rPr>
          <w:i/>
          <w:sz w:val="28"/>
          <w:szCs w:val="28"/>
        </w:rPr>
      </w:pPr>
    </w:p>
    <w:p w:rsidR="00AE45DC" w:rsidRPr="00F56AC6" w:rsidRDefault="00AE45DC" w:rsidP="00AE45DC">
      <w:pPr>
        <w:ind w:firstLine="709"/>
        <w:jc w:val="right"/>
        <w:rPr>
          <w:i/>
          <w:sz w:val="28"/>
          <w:szCs w:val="28"/>
        </w:rPr>
      </w:pPr>
    </w:p>
    <w:p w:rsidR="00AE45DC" w:rsidRPr="00F56AC6" w:rsidRDefault="00AE45DC" w:rsidP="00AE45DC">
      <w:pPr>
        <w:ind w:firstLine="709"/>
        <w:jc w:val="right"/>
        <w:rPr>
          <w:i/>
          <w:sz w:val="28"/>
          <w:szCs w:val="28"/>
        </w:rPr>
      </w:pPr>
    </w:p>
    <w:p w:rsidR="00AE45DC" w:rsidRPr="00F56AC6" w:rsidRDefault="00AE45DC" w:rsidP="00AE45DC">
      <w:pPr>
        <w:ind w:firstLine="709"/>
        <w:jc w:val="right"/>
        <w:rPr>
          <w:i/>
          <w:sz w:val="28"/>
          <w:szCs w:val="28"/>
        </w:rPr>
      </w:pPr>
    </w:p>
    <w:p w:rsidR="00AE45DC" w:rsidRPr="00F56AC6" w:rsidRDefault="00AE45DC" w:rsidP="00AE45DC">
      <w:pPr>
        <w:ind w:firstLine="709"/>
        <w:jc w:val="right"/>
        <w:rPr>
          <w:i/>
          <w:sz w:val="28"/>
          <w:szCs w:val="28"/>
        </w:rPr>
      </w:pPr>
    </w:p>
    <w:p w:rsidR="00AE45DC" w:rsidRPr="00F56AC6" w:rsidRDefault="00AE45DC" w:rsidP="00AE45DC">
      <w:pPr>
        <w:ind w:firstLine="709"/>
        <w:jc w:val="right"/>
        <w:rPr>
          <w:i/>
          <w:sz w:val="28"/>
          <w:szCs w:val="28"/>
        </w:rPr>
      </w:pPr>
    </w:p>
    <w:p w:rsidR="00AE45DC" w:rsidRPr="00F56AC6" w:rsidRDefault="00AE45DC" w:rsidP="00AE45DC">
      <w:pPr>
        <w:ind w:firstLine="709"/>
        <w:jc w:val="right"/>
        <w:rPr>
          <w:i/>
          <w:sz w:val="28"/>
          <w:szCs w:val="28"/>
        </w:rPr>
      </w:pPr>
    </w:p>
    <w:p w:rsidR="00AE45DC" w:rsidRPr="00F56AC6" w:rsidRDefault="00AE45DC" w:rsidP="00AE45DC">
      <w:pPr>
        <w:ind w:firstLine="709"/>
        <w:jc w:val="right"/>
        <w:rPr>
          <w:i/>
          <w:sz w:val="28"/>
          <w:szCs w:val="28"/>
        </w:rPr>
      </w:pPr>
    </w:p>
    <w:p w:rsidR="00AE45DC" w:rsidRPr="00F56AC6" w:rsidRDefault="00AE45DC" w:rsidP="00AE45DC">
      <w:pPr>
        <w:ind w:firstLine="709"/>
        <w:jc w:val="right"/>
        <w:rPr>
          <w:i/>
          <w:sz w:val="28"/>
          <w:szCs w:val="28"/>
        </w:rPr>
      </w:pPr>
    </w:p>
    <w:p w:rsidR="00AE45DC" w:rsidRPr="00F56AC6" w:rsidRDefault="00AE45DC" w:rsidP="00AE45DC">
      <w:pPr>
        <w:ind w:firstLine="709"/>
        <w:jc w:val="right"/>
        <w:rPr>
          <w:i/>
          <w:sz w:val="28"/>
          <w:szCs w:val="28"/>
        </w:rPr>
      </w:pPr>
    </w:p>
    <w:p w:rsidR="00AE45DC" w:rsidRPr="00F56AC6" w:rsidRDefault="00AE45DC" w:rsidP="00AE45DC">
      <w:pPr>
        <w:ind w:firstLine="709"/>
        <w:jc w:val="right"/>
        <w:rPr>
          <w:i/>
          <w:sz w:val="28"/>
          <w:szCs w:val="28"/>
        </w:rPr>
      </w:pPr>
    </w:p>
    <w:p w:rsidR="00AE45DC" w:rsidRPr="00F56AC6" w:rsidRDefault="00AE45DC" w:rsidP="00AE45DC">
      <w:pPr>
        <w:ind w:firstLine="709"/>
        <w:jc w:val="right"/>
        <w:rPr>
          <w:i/>
          <w:sz w:val="28"/>
          <w:szCs w:val="28"/>
        </w:rPr>
      </w:pPr>
    </w:p>
    <w:p w:rsidR="00AE45DC" w:rsidRPr="00F56AC6" w:rsidRDefault="00AE45DC" w:rsidP="00AE45DC">
      <w:pPr>
        <w:ind w:firstLine="709"/>
        <w:jc w:val="right"/>
        <w:rPr>
          <w:i/>
          <w:sz w:val="28"/>
          <w:szCs w:val="28"/>
        </w:rPr>
      </w:pPr>
    </w:p>
    <w:p w:rsidR="00AE45DC" w:rsidRPr="00F56AC6" w:rsidRDefault="00AE45DC" w:rsidP="00AE45DC">
      <w:pPr>
        <w:ind w:firstLine="709"/>
        <w:jc w:val="right"/>
        <w:rPr>
          <w:i/>
          <w:sz w:val="28"/>
          <w:szCs w:val="28"/>
        </w:rPr>
      </w:pPr>
    </w:p>
    <w:p w:rsidR="00AE45DC" w:rsidRPr="00F56AC6" w:rsidRDefault="00AE45DC" w:rsidP="00AE45DC">
      <w:pPr>
        <w:ind w:firstLine="709"/>
        <w:jc w:val="right"/>
        <w:rPr>
          <w:i/>
          <w:sz w:val="28"/>
          <w:szCs w:val="28"/>
        </w:rPr>
      </w:pPr>
    </w:p>
    <w:p w:rsidR="00A20D71" w:rsidRPr="00F56AC6" w:rsidRDefault="00A20D71" w:rsidP="00067E3E">
      <w:pPr>
        <w:pStyle w:val="20"/>
        <w:numPr>
          <w:ilvl w:val="0"/>
          <w:numId w:val="43"/>
        </w:numPr>
        <w:jc w:val="center"/>
        <w:rPr>
          <w:i w:val="0"/>
          <w:color w:val="auto"/>
        </w:rPr>
      </w:pPr>
      <w:r w:rsidRPr="00F56AC6">
        <w:rPr>
          <w:i w:val="0"/>
          <w:color w:val="auto"/>
        </w:rPr>
        <w:lastRenderedPageBreak/>
        <w:t>Паспорт</w:t>
      </w:r>
    </w:p>
    <w:p w:rsidR="00A20D71" w:rsidRPr="00F56AC6" w:rsidRDefault="00A20D71" w:rsidP="00AE45DC">
      <w:pPr>
        <w:rPr>
          <w:lang w:eastAsia="en-US"/>
        </w:rPr>
      </w:pPr>
    </w:p>
    <w:tbl>
      <w:tblPr>
        <w:tblW w:w="96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25"/>
        <w:gridCol w:w="6734"/>
      </w:tblGrid>
      <w:tr w:rsidR="00501F46" w:rsidRPr="00F56AC6" w:rsidTr="00A20D71">
        <w:trPr>
          <w:trHeight w:val="631"/>
        </w:trPr>
        <w:tc>
          <w:tcPr>
            <w:tcW w:w="2925" w:type="dxa"/>
          </w:tcPr>
          <w:p w:rsidR="00A20D71" w:rsidRPr="00F56AC6" w:rsidRDefault="00A20D71" w:rsidP="00AE45DC">
            <w:pPr>
              <w:jc w:val="both"/>
            </w:pPr>
            <w:r w:rsidRPr="00F56AC6">
              <w:rPr>
                <w:sz w:val="28"/>
                <w:szCs w:val="28"/>
              </w:rPr>
              <w:t>Наименование</w:t>
            </w:r>
          </w:p>
        </w:tc>
        <w:tc>
          <w:tcPr>
            <w:tcW w:w="6734" w:type="dxa"/>
          </w:tcPr>
          <w:p w:rsidR="00A20D71" w:rsidRPr="00F56AC6" w:rsidRDefault="00A20D71" w:rsidP="005F5748">
            <w:pPr>
              <w:jc w:val="both"/>
              <w:rPr>
                <w:sz w:val="28"/>
                <w:szCs w:val="28"/>
              </w:rPr>
            </w:pPr>
            <w:r w:rsidRPr="00F56AC6">
              <w:rPr>
                <w:sz w:val="28"/>
                <w:szCs w:val="28"/>
              </w:rPr>
              <w:t>Концепция развития агропромышленного комплекса Республики Казахстан на 2021</w:t>
            </w:r>
            <w:r w:rsidR="005F5748" w:rsidRPr="00F56AC6">
              <w:rPr>
                <w:sz w:val="28"/>
                <w:szCs w:val="28"/>
              </w:rPr>
              <w:t xml:space="preserve"> – </w:t>
            </w:r>
            <w:r w:rsidRPr="00F56AC6">
              <w:rPr>
                <w:sz w:val="28"/>
                <w:szCs w:val="28"/>
              </w:rPr>
              <w:t>2030 годы (далее – Концепция развития АПК)</w:t>
            </w:r>
          </w:p>
        </w:tc>
      </w:tr>
      <w:tr w:rsidR="00501F46" w:rsidRPr="00F56AC6" w:rsidTr="00A20D71">
        <w:trPr>
          <w:trHeight w:val="1607"/>
        </w:trPr>
        <w:tc>
          <w:tcPr>
            <w:tcW w:w="2925" w:type="dxa"/>
          </w:tcPr>
          <w:p w:rsidR="00A20D71" w:rsidRPr="00F56AC6" w:rsidRDefault="00A20D71" w:rsidP="00AE45DC">
            <w:pPr>
              <w:jc w:val="both"/>
            </w:pPr>
            <w:r w:rsidRPr="00F56AC6">
              <w:rPr>
                <w:sz w:val="28"/>
                <w:szCs w:val="28"/>
              </w:rPr>
              <w:t xml:space="preserve">Основание для разработки </w:t>
            </w:r>
          </w:p>
        </w:tc>
        <w:tc>
          <w:tcPr>
            <w:tcW w:w="6734" w:type="dxa"/>
          </w:tcPr>
          <w:p w:rsidR="00A20D71" w:rsidRPr="00F56AC6" w:rsidRDefault="000A773C" w:rsidP="00AE45DC">
            <w:pPr>
              <w:jc w:val="both"/>
              <w:rPr>
                <w:sz w:val="28"/>
                <w:szCs w:val="28"/>
              </w:rPr>
            </w:pPr>
            <w:r w:rsidRPr="00F56AC6">
              <w:rPr>
                <w:sz w:val="28"/>
                <w:szCs w:val="28"/>
              </w:rPr>
              <w:t>В соответствии</w:t>
            </w:r>
            <w:r w:rsidR="00D65C2D" w:rsidRPr="00F56AC6">
              <w:rPr>
                <w:sz w:val="28"/>
                <w:szCs w:val="28"/>
              </w:rPr>
              <w:t xml:space="preserve"> с </w:t>
            </w:r>
            <w:r w:rsidRPr="00F56AC6">
              <w:rPr>
                <w:sz w:val="28"/>
                <w:szCs w:val="28"/>
              </w:rPr>
              <w:t xml:space="preserve">задачей </w:t>
            </w:r>
            <w:r w:rsidR="00D65C2D" w:rsidRPr="00F56AC6">
              <w:rPr>
                <w:sz w:val="28"/>
                <w:szCs w:val="28"/>
              </w:rPr>
              <w:t>5. «Реформирование агропромышленного сектора для адаптации к новым условиям» Общенационального приоритета 8. «Построение диверсифицированной и инновационной экономики» Национального плана развития Республики Казахстан до 2025 года</w:t>
            </w:r>
            <w:r w:rsidRPr="00F56AC6">
              <w:rPr>
                <w:sz w:val="28"/>
                <w:szCs w:val="28"/>
              </w:rPr>
              <w:t>,</w:t>
            </w:r>
            <w:r w:rsidR="00D65C2D" w:rsidRPr="00F56AC6">
              <w:rPr>
                <w:sz w:val="28"/>
                <w:szCs w:val="28"/>
              </w:rPr>
              <w:t xml:space="preserve"> утвержденного Указом Президента Республики Казахстан от 15 февраля 2018 года № 636. </w:t>
            </w:r>
            <w:r w:rsidRPr="00F56AC6">
              <w:rPr>
                <w:sz w:val="28"/>
                <w:szCs w:val="28"/>
              </w:rPr>
              <w:t>В соответствии</w:t>
            </w:r>
            <w:r w:rsidR="00A20D71" w:rsidRPr="00F56AC6">
              <w:rPr>
                <w:sz w:val="28"/>
                <w:szCs w:val="28"/>
              </w:rPr>
              <w:t xml:space="preserve"> с пунктом 66 постановления Правительства Республики Казахстан от 29 ноября 2017 года № 790</w:t>
            </w:r>
            <w:r w:rsidR="00A20D71" w:rsidRPr="00F56AC6">
              <w:t xml:space="preserve"> </w:t>
            </w:r>
            <w:r w:rsidR="00A20D71" w:rsidRPr="00F56AC6">
              <w:rPr>
                <w:sz w:val="28"/>
                <w:szCs w:val="28"/>
              </w:rPr>
              <w:t>«Об утверждении Системы государственного планирования в Республике Казахстан»</w:t>
            </w:r>
          </w:p>
        </w:tc>
      </w:tr>
      <w:tr w:rsidR="00501F46" w:rsidRPr="00F56AC6" w:rsidTr="00A20D71">
        <w:trPr>
          <w:trHeight w:val="646"/>
        </w:trPr>
        <w:tc>
          <w:tcPr>
            <w:tcW w:w="2925" w:type="dxa"/>
          </w:tcPr>
          <w:p w:rsidR="00A20D71" w:rsidRPr="00F56AC6" w:rsidRDefault="00A20D71" w:rsidP="00AE45DC">
            <w:pPr>
              <w:jc w:val="both"/>
            </w:pPr>
            <w:r w:rsidRPr="00F56AC6">
              <w:rPr>
                <w:sz w:val="28"/>
                <w:szCs w:val="28"/>
              </w:rPr>
              <w:t xml:space="preserve">Государственный орган-разработчик </w:t>
            </w:r>
          </w:p>
        </w:tc>
        <w:tc>
          <w:tcPr>
            <w:tcW w:w="6734" w:type="dxa"/>
          </w:tcPr>
          <w:p w:rsidR="00A20D71" w:rsidRPr="00F56AC6" w:rsidRDefault="00A20D71" w:rsidP="00AE45DC">
            <w:pPr>
              <w:jc w:val="both"/>
              <w:rPr>
                <w:sz w:val="28"/>
                <w:szCs w:val="28"/>
              </w:rPr>
            </w:pPr>
            <w:r w:rsidRPr="00F56AC6">
              <w:rPr>
                <w:sz w:val="28"/>
                <w:szCs w:val="28"/>
              </w:rPr>
              <w:t>Министерство сельского хозяйства Республики Казахстан</w:t>
            </w:r>
          </w:p>
        </w:tc>
      </w:tr>
      <w:tr w:rsidR="00501F46" w:rsidRPr="00F56AC6" w:rsidTr="00A20D71">
        <w:trPr>
          <w:trHeight w:val="4823"/>
        </w:trPr>
        <w:tc>
          <w:tcPr>
            <w:tcW w:w="2925" w:type="dxa"/>
          </w:tcPr>
          <w:p w:rsidR="00A20D71" w:rsidRPr="00F56AC6" w:rsidRDefault="00A20D71" w:rsidP="00AE45DC">
            <w:pPr>
              <w:jc w:val="both"/>
              <w:rPr>
                <w:sz w:val="28"/>
                <w:szCs w:val="28"/>
              </w:rPr>
            </w:pPr>
            <w:r w:rsidRPr="00F56AC6">
              <w:rPr>
                <w:sz w:val="28"/>
                <w:szCs w:val="28"/>
              </w:rPr>
              <w:t>Государственные органы, ответственные за реализацию Концепции</w:t>
            </w:r>
          </w:p>
        </w:tc>
        <w:tc>
          <w:tcPr>
            <w:tcW w:w="6734" w:type="dxa"/>
          </w:tcPr>
          <w:p w:rsidR="00A20D71" w:rsidRPr="00F56AC6" w:rsidRDefault="00A20D71" w:rsidP="003A2DC2">
            <w:pPr>
              <w:jc w:val="both"/>
              <w:rPr>
                <w:sz w:val="28"/>
                <w:szCs w:val="28"/>
              </w:rPr>
            </w:pPr>
            <w:r w:rsidRPr="00F56AC6">
              <w:rPr>
                <w:sz w:val="28"/>
                <w:szCs w:val="28"/>
              </w:rPr>
              <w:t>Министерство сельского хозяйства Р</w:t>
            </w:r>
            <w:r w:rsidR="003A2DC2" w:rsidRPr="00F56AC6">
              <w:rPr>
                <w:sz w:val="28"/>
                <w:szCs w:val="28"/>
              </w:rPr>
              <w:t xml:space="preserve">еспублики </w:t>
            </w:r>
            <w:r w:rsidRPr="00F56AC6">
              <w:rPr>
                <w:sz w:val="28"/>
                <w:szCs w:val="28"/>
              </w:rPr>
              <w:t>К</w:t>
            </w:r>
            <w:r w:rsidR="003A2DC2" w:rsidRPr="00F56AC6">
              <w:rPr>
                <w:sz w:val="28"/>
                <w:szCs w:val="28"/>
              </w:rPr>
              <w:t>азахстан</w:t>
            </w:r>
            <w:r w:rsidRPr="00F56AC6">
              <w:rPr>
                <w:sz w:val="28"/>
                <w:szCs w:val="28"/>
              </w:rPr>
              <w:t xml:space="preserve">, Министерство образования и науки </w:t>
            </w:r>
            <w:r w:rsidR="003A2DC2" w:rsidRPr="00F56AC6">
              <w:rPr>
                <w:sz w:val="28"/>
                <w:szCs w:val="28"/>
              </w:rPr>
              <w:t>Республики Казахстан</w:t>
            </w:r>
            <w:r w:rsidRPr="00F56AC6">
              <w:rPr>
                <w:sz w:val="28"/>
                <w:szCs w:val="28"/>
              </w:rPr>
              <w:t xml:space="preserve">, Министерство индустрии и инфраструктурного развития </w:t>
            </w:r>
            <w:r w:rsidR="003A2DC2" w:rsidRPr="00F56AC6">
              <w:rPr>
                <w:sz w:val="28"/>
                <w:szCs w:val="28"/>
              </w:rPr>
              <w:t>Республики Казахстан</w:t>
            </w:r>
            <w:r w:rsidRPr="00F56AC6">
              <w:rPr>
                <w:sz w:val="28"/>
                <w:szCs w:val="28"/>
              </w:rPr>
              <w:t xml:space="preserve">, Министерство торговли и интеграции </w:t>
            </w:r>
            <w:r w:rsidR="003A2DC2" w:rsidRPr="00F56AC6">
              <w:rPr>
                <w:sz w:val="28"/>
                <w:szCs w:val="28"/>
              </w:rPr>
              <w:t>Республики Казахстан</w:t>
            </w:r>
            <w:r w:rsidRPr="00F56AC6">
              <w:rPr>
                <w:sz w:val="28"/>
                <w:szCs w:val="28"/>
              </w:rPr>
              <w:t xml:space="preserve">, Министерство национальной экономики </w:t>
            </w:r>
            <w:r w:rsidR="003A2DC2" w:rsidRPr="00F56AC6">
              <w:rPr>
                <w:sz w:val="28"/>
                <w:szCs w:val="28"/>
              </w:rPr>
              <w:t>Республики Казахстан</w:t>
            </w:r>
            <w:r w:rsidRPr="00F56AC6">
              <w:rPr>
                <w:sz w:val="28"/>
                <w:szCs w:val="28"/>
              </w:rPr>
              <w:t xml:space="preserve">, Министерство финансов </w:t>
            </w:r>
            <w:r w:rsidR="003A2DC2" w:rsidRPr="00F56AC6">
              <w:rPr>
                <w:sz w:val="28"/>
                <w:szCs w:val="28"/>
              </w:rPr>
              <w:t>Республики Казахстан</w:t>
            </w:r>
            <w:r w:rsidRPr="00F56AC6">
              <w:rPr>
                <w:sz w:val="28"/>
                <w:szCs w:val="28"/>
              </w:rPr>
              <w:t xml:space="preserve">, Министерство экологии, геологии и природных ресурсов </w:t>
            </w:r>
            <w:r w:rsidR="003A2DC2" w:rsidRPr="00F56AC6">
              <w:rPr>
                <w:sz w:val="28"/>
                <w:szCs w:val="28"/>
              </w:rPr>
              <w:t>Республики Казахстан</w:t>
            </w:r>
            <w:r w:rsidRPr="00F56AC6">
              <w:rPr>
                <w:sz w:val="28"/>
                <w:szCs w:val="28"/>
              </w:rPr>
              <w:t xml:space="preserve">, Министерство энергетики </w:t>
            </w:r>
            <w:r w:rsidR="003A2DC2" w:rsidRPr="00F56AC6">
              <w:rPr>
                <w:sz w:val="28"/>
                <w:szCs w:val="28"/>
              </w:rPr>
              <w:t>Республики Казахстан</w:t>
            </w:r>
            <w:r w:rsidRPr="00F56AC6">
              <w:rPr>
                <w:sz w:val="28"/>
                <w:szCs w:val="28"/>
              </w:rPr>
              <w:t xml:space="preserve">, Агентство по защите и развитию конкуренции </w:t>
            </w:r>
            <w:r w:rsidR="003A2DC2" w:rsidRPr="00F56AC6">
              <w:rPr>
                <w:sz w:val="28"/>
                <w:szCs w:val="28"/>
              </w:rPr>
              <w:t>Республики Казахстан</w:t>
            </w:r>
            <w:r w:rsidR="00E06A45" w:rsidRPr="00F56AC6">
              <w:rPr>
                <w:sz w:val="28"/>
                <w:szCs w:val="28"/>
              </w:rPr>
              <w:t xml:space="preserve"> (по согласованию)</w:t>
            </w:r>
            <w:r w:rsidRPr="00F56AC6">
              <w:rPr>
                <w:sz w:val="28"/>
                <w:szCs w:val="28"/>
              </w:rPr>
              <w:t xml:space="preserve">, Национальная палата предпринимателей </w:t>
            </w:r>
            <w:r w:rsidR="003A2DC2" w:rsidRPr="00F56AC6">
              <w:rPr>
                <w:sz w:val="28"/>
                <w:szCs w:val="28"/>
              </w:rPr>
              <w:t>Республики Казахстан</w:t>
            </w:r>
            <w:r w:rsidRPr="00F56AC6">
              <w:rPr>
                <w:sz w:val="28"/>
                <w:szCs w:val="28"/>
              </w:rPr>
              <w:t xml:space="preserve"> «Атамекен»</w:t>
            </w:r>
            <w:r w:rsidR="00E06A45" w:rsidRPr="00F56AC6">
              <w:rPr>
                <w:sz w:val="28"/>
                <w:szCs w:val="28"/>
              </w:rPr>
              <w:t xml:space="preserve"> (по согласованию)</w:t>
            </w:r>
            <w:r w:rsidRPr="00F56AC6">
              <w:rPr>
                <w:sz w:val="28"/>
                <w:szCs w:val="28"/>
              </w:rPr>
              <w:t>, акционерное общество «Национальный управляющий холдинг «Байтерек»</w:t>
            </w:r>
            <w:r w:rsidR="00E06A45" w:rsidRPr="00F56AC6">
              <w:rPr>
                <w:sz w:val="28"/>
                <w:szCs w:val="28"/>
              </w:rPr>
              <w:t xml:space="preserve"> (по согласованию)</w:t>
            </w:r>
            <w:r w:rsidRPr="00F56AC6">
              <w:rPr>
                <w:sz w:val="28"/>
                <w:szCs w:val="28"/>
              </w:rPr>
              <w:t xml:space="preserve">, </w:t>
            </w:r>
            <w:r w:rsidR="003A2DC2" w:rsidRPr="00F56AC6">
              <w:rPr>
                <w:sz w:val="28"/>
                <w:szCs w:val="28"/>
              </w:rPr>
              <w:t xml:space="preserve">некоммерческое  акционерное общество </w:t>
            </w:r>
            <w:r w:rsidRPr="00F56AC6">
              <w:rPr>
                <w:sz w:val="28"/>
                <w:szCs w:val="28"/>
              </w:rPr>
              <w:t>«Национальный аграрный научно-образовательный центр»</w:t>
            </w:r>
            <w:r w:rsidR="00E06A45" w:rsidRPr="00F56AC6">
              <w:rPr>
                <w:sz w:val="28"/>
                <w:szCs w:val="28"/>
              </w:rPr>
              <w:t xml:space="preserve"> (по согласованию)</w:t>
            </w:r>
          </w:p>
        </w:tc>
      </w:tr>
      <w:tr w:rsidR="00A20D71" w:rsidRPr="00F56AC6" w:rsidTr="00A20D71">
        <w:trPr>
          <w:trHeight w:val="330"/>
        </w:trPr>
        <w:tc>
          <w:tcPr>
            <w:tcW w:w="2925" w:type="dxa"/>
          </w:tcPr>
          <w:p w:rsidR="00A20D71" w:rsidRPr="00F56AC6" w:rsidRDefault="00A20D71" w:rsidP="00AE45DC">
            <w:pPr>
              <w:rPr>
                <w:sz w:val="28"/>
                <w:szCs w:val="28"/>
              </w:rPr>
            </w:pPr>
            <w:r w:rsidRPr="00F56AC6">
              <w:rPr>
                <w:sz w:val="28"/>
                <w:szCs w:val="28"/>
              </w:rPr>
              <w:t>Сроки реализации</w:t>
            </w:r>
          </w:p>
        </w:tc>
        <w:tc>
          <w:tcPr>
            <w:tcW w:w="6734" w:type="dxa"/>
          </w:tcPr>
          <w:p w:rsidR="00A20D71" w:rsidRPr="00F56AC6" w:rsidRDefault="005F5748" w:rsidP="005F5748">
            <w:r w:rsidRPr="00F56AC6">
              <w:rPr>
                <w:sz w:val="28"/>
              </w:rPr>
              <w:t>2021 – 2030 годы</w:t>
            </w:r>
          </w:p>
        </w:tc>
      </w:tr>
    </w:tbl>
    <w:p w:rsidR="00013D9C" w:rsidRPr="00F56AC6" w:rsidRDefault="00013D9C" w:rsidP="00AE45DC">
      <w:pPr>
        <w:ind w:firstLine="709"/>
        <w:jc w:val="both"/>
        <w:rPr>
          <w:sz w:val="28"/>
          <w:szCs w:val="28"/>
        </w:rPr>
      </w:pPr>
    </w:p>
    <w:p w:rsidR="00EA7390" w:rsidRPr="00F56AC6" w:rsidRDefault="00EA7390" w:rsidP="00EA7390">
      <w:pPr>
        <w:ind w:firstLine="709"/>
        <w:jc w:val="both"/>
        <w:rPr>
          <w:sz w:val="28"/>
          <w:szCs w:val="28"/>
        </w:rPr>
      </w:pPr>
    </w:p>
    <w:p w:rsidR="00A94E4D" w:rsidRDefault="00A94E4D" w:rsidP="00EA7390">
      <w:pPr>
        <w:ind w:firstLine="709"/>
        <w:jc w:val="both"/>
        <w:rPr>
          <w:sz w:val="28"/>
          <w:szCs w:val="28"/>
        </w:rPr>
      </w:pPr>
    </w:p>
    <w:p w:rsidR="00582235" w:rsidRPr="00F56AC6" w:rsidRDefault="00582235" w:rsidP="00EA7390">
      <w:pPr>
        <w:ind w:firstLine="709"/>
        <w:jc w:val="both"/>
        <w:rPr>
          <w:sz w:val="28"/>
          <w:szCs w:val="28"/>
        </w:rPr>
      </w:pPr>
    </w:p>
    <w:p w:rsidR="00EA7390" w:rsidRPr="00F56AC6" w:rsidRDefault="00EA7390" w:rsidP="00EA7390">
      <w:pPr>
        <w:tabs>
          <w:tab w:val="left" w:pos="1095"/>
        </w:tabs>
        <w:ind w:firstLine="709"/>
        <w:jc w:val="both"/>
        <w:rPr>
          <w:i/>
          <w:sz w:val="28"/>
          <w:szCs w:val="28"/>
        </w:rPr>
      </w:pPr>
      <w:r w:rsidRPr="00F56AC6">
        <w:rPr>
          <w:i/>
          <w:sz w:val="28"/>
          <w:szCs w:val="28"/>
        </w:rPr>
        <w:lastRenderedPageBreak/>
        <w:t>Используемые термины и определения:</w:t>
      </w:r>
    </w:p>
    <w:p w:rsidR="00EA7390" w:rsidRPr="00F56AC6" w:rsidRDefault="00EA7390" w:rsidP="00EA7390">
      <w:pPr>
        <w:ind w:firstLine="709"/>
        <w:jc w:val="both"/>
        <w:rPr>
          <w:sz w:val="28"/>
          <w:szCs w:val="28"/>
        </w:rPr>
      </w:pPr>
      <w:r w:rsidRPr="00F56AC6">
        <w:rPr>
          <w:sz w:val="28"/>
          <w:szCs w:val="28"/>
        </w:rPr>
        <w:t xml:space="preserve">Европейский союз (далее – ЕС) – международная организация; </w:t>
      </w:r>
    </w:p>
    <w:p w:rsidR="00EA7390" w:rsidRPr="00F56AC6" w:rsidRDefault="00EA7390" w:rsidP="00EA7390">
      <w:pPr>
        <w:ind w:firstLine="709"/>
        <w:jc w:val="both"/>
        <w:rPr>
          <w:sz w:val="28"/>
          <w:szCs w:val="28"/>
        </w:rPr>
      </w:pPr>
      <w:r w:rsidRPr="00F56AC6">
        <w:rPr>
          <w:sz w:val="28"/>
          <w:szCs w:val="28"/>
        </w:rPr>
        <w:t xml:space="preserve">международная федерация движения экологического сельского хозяйства (далее – IFOAM); </w:t>
      </w:r>
    </w:p>
    <w:p w:rsidR="00EA7390" w:rsidRPr="00F56AC6" w:rsidRDefault="00EA7390" w:rsidP="00EA7390">
      <w:pPr>
        <w:ind w:firstLine="709"/>
        <w:jc w:val="both"/>
        <w:rPr>
          <w:sz w:val="28"/>
          <w:szCs w:val="28"/>
        </w:rPr>
      </w:pPr>
      <w:r w:rsidRPr="00F56AC6">
        <w:rPr>
          <w:sz w:val="28"/>
          <w:szCs w:val="28"/>
        </w:rPr>
        <w:t>Соединенные Штаты Америки (далее – США);</w:t>
      </w:r>
    </w:p>
    <w:p w:rsidR="00EA7390" w:rsidRPr="00F56AC6" w:rsidRDefault="00EA7390" w:rsidP="00EA7390">
      <w:pPr>
        <w:ind w:firstLine="709"/>
        <w:jc w:val="both"/>
        <w:rPr>
          <w:sz w:val="28"/>
          <w:szCs w:val="28"/>
        </w:rPr>
      </w:pPr>
      <w:r w:rsidRPr="00F56AC6">
        <w:rPr>
          <w:sz w:val="28"/>
          <w:szCs w:val="28"/>
        </w:rPr>
        <w:t xml:space="preserve">Содружество </w:t>
      </w:r>
      <w:r w:rsidR="000A773C" w:rsidRPr="00F56AC6">
        <w:rPr>
          <w:sz w:val="28"/>
          <w:szCs w:val="28"/>
        </w:rPr>
        <w:t xml:space="preserve">Независимых Государств </w:t>
      </w:r>
      <w:r w:rsidRPr="00F56AC6">
        <w:rPr>
          <w:sz w:val="28"/>
          <w:szCs w:val="28"/>
        </w:rPr>
        <w:t xml:space="preserve">(далее – СНГ) – международная организация; </w:t>
      </w:r>
    </w:p>
    <w:p w:rsidR="00EA7390" w:rsidRPr="00F56AC6" w:rsidRDefault="00EA7390" w:rsidP="00EA7390">
      <w:pPr>
        <w:ind w:firstLine="709"/>
        <w:jc w:val="both"/>
        <w:rPr>
          <w:sz w:val="28"/>
          <w:szCs w:val="28"/>
        </w:rPr>
      </w:pPr>
      <w:r w:rsidRPr="00F56AC6">
        <w:rPr>
          <w:sz w:val="28"/>
          <w:szCs w:val="28"/>
        </w:rPr>
        <w:t>крупный рогатый скот (далее – КРС);</w:t>
      </w:r>
    </w:p>
    <w:p w:rsidR="00EA7390" w:rsidRPr="00F56AC6" w:rsidRDefault="004F652B" w:rsidP="00EA7390">
      <w:pPr>
        <w:ind w:firstLine="709"/>
        <w:jc w:val="both"/>
        <w:rPr>
          <w:sz w:val="28"/>
          <w:szCs w:val="28"/>
        </w:rPr>
      </w:pPr>
      <w:r w:rsidRPr="00F56AC6">
        <w:rPr>
          <w:sz w:val="28"/>
          <w:szCs w:val="28"/>
        </w:rPr>
        <w:t xml:space="preserve">сельскохозяйственные </w:t>
      </w:r>
      <w:r w:rsidR="00EA7390" w:rsidRPr="00F56AC6">
        <w:rPr>
          <w:sz w:val="28"/>
          <w:szCs w:val="28"/>
        </w:rPr>
        <w:t>товаропроизводители (далее</w:t>
      </w:r>
      <w:r w:rsidRPr="00F56AC6">
        <w:rPr>
          <w:sz w:val="28"/>
          <w:szCs w:val="28"/>
        </w:rPr>
        <w:t xml:space="preserve"> –</w:t>
      </w:r>
      <w:r w:rsidR="00EA7390" w:rsidRPr="00F56AC6">
        <w:rPr>
          <w:sz w:val="28"/>
          <w:szCs w:val="28"/>
        </w:rPr>
        <w:t xml:space="preserve"> СХТП); </w:t>
      </w:r>
    </w:p>
    <w:p w:rsidR="00EA7390" w:rsidRPr="00F56AC6" w:rsidRDefault="00EA7390" w:rsidP="00EA7390">
      <w:pPr>
        <w:ind w:firstLine="709"/>
        <w:jc w:val="both"/>
        <w:rPr>
          <w:sz w:val="28"/>
          <w:szCs w:val="28"/>
        </w:rPr>
      </w:pPr>
      <w:r w:rsidRPr="00F56AC6">
        <w:rPr>
          <w:sz w:val="28"/>
          <w:szCs w:val="28"/>
        </w:rPr>
        <w:t>горюче-смазочные материалы (далее – ГСМ);</w:t>
      </w:r>
    </w:p>
    <w:p w:rsidR="00EA7390" w:rsidRPr="00F56AC6" w:rsidRDefault="00EA7390" w:rsidP="00EA7390">
      <w:pPr>
        <w:ind w:firstLine="709"/>
        <w:jc w:val="both"/>
        <w:rPr>
          <w:sz w:val="28"/>
          <w:szCs w:val="28"/>
        </w:rPr>
      </w:pPr>
      <w:r w:rsidRPr="00F56AC6">
        <w:rPr>
          <w:sz w:val="28"/>
          <w:szCs w:val="28"/>
        </w:rPr>
        <w:t xml:space="preserve">некоммерческое акционерное общество «Национальный аграрный научно-образовательный центр» (далее – НАО «НАНОЦ»); </w:t>
      </w:r>
    </w:p>
    <w:p w:rsidR="00EA7390" w:rsidRPr="00F56AC6" w:rsidRDefault="00EA7390" w:rsidP="00EA7390">
      <w:pPr>
        <w:ind w:firstLine="709"/>
        <w:jc w:val="both"/>
        <w:rPr>
          <w:sz w:val="28"/>
          <w:szCs w:val="28"/>
        </w:rPr>
      </w:pPr>
      <w:r w:rsidRPr="00F56AC6">
        <w:rPr>
          <w:sz w:val="28"/>
          <w:szCs w:val="28"/>
        </w:rPr>
        <w:t>центр распространения знаний (далее – ЦРЗ);</w:t>
      </w:r>
    </w:p>
    <w:p w:rsidR="00EA7390" w:rsidRPr="00F56AC6" w:rsidRDefault="00EA7390" w:rsidP="00EA7390">
      <w:pPr>
        <w:ind w:firstLine="709"/>
        <w:jc w:val="both"/>
        <w:rPr>
          <w:sz w:val="28"/>
          <w:szCs w:val="28"/>
        </w:rPr>
      </w:pPr>
      <w:r w:rsidRPr="00F56AC6">
        <w:rPr>
          <w:sz w:val="28"/>
          <w:szCs w:val="28"/>
        </w:rPr>
        <w:t>научно-исследовательские институты (далее – НИИ);</w:t>
      </w:r>
    </w:p>
    <w:p w:rsidR="00EA7390" w:rsidRPr="00F56AC6" w:rsidRDefault="00EA7390" w:rsidP="00EA7390">
      <w:pPr>
        <w:ind w:firstLine="709"/>
        <w:jc w:val="both"/>
        <w:rPr>
          <w:sz w:val="28"/>
          <w:szCs w:val="28"/>
        </w:rPr>
      </w:pPr>
      <w:r w:rsidRPr="00F56AC6">
        <w:rPr>
          <w:sz w:val="28"/>
          <w:szCs w:val="28"/>
        </w:rPr>
        <w:t>высшее учебное заведение (далее – ВУЗ);</w:t>
      </w:r>
    </w:p>
    <w:p w:rsidR="00EA7390" w:rsidRPr="00F56AC6" w:rsidRDefault="00EA7390" w:rsidP="00EA7390">
      <w:pPr>
        <w:ind w:firstLine="709"/>
        <w:jc w:val="both"/>
        <w:rPr>
          <w:sz w:val="28"/>
          <w:szCs w:val="28"/>
        </w:rPr>
      </w:pPr>
      <w:r w:rsidRPr="00F56AC6">
        <w:rPr>
          <w:sz w:val="28"/>
          <w:szCs w:val="28"/>
        </w:rPr>
        <w:t>сельскохозяйственная опытная станция (далее – СХОС);</w:t>
      </w:r>
    </w:p>
    <w:p w:rsidR="00EA7390" w:rsidRPr="00F56AC6" w:rsidRDefault="00EA7390" w:rsidP="00EA7390">
      <w:pPr>
        <w:ind w:firstLine="709"/>
        <w:jc w:val="both"/>
        <w:rPr>
          <w:sz w:val="28"/>
          <w:szCs w:val="28"/>
        </w:rPr>
      </w:pPr>
      <w:r w:rsidRPr="00F56AC6">
        <w:rPr>
          <w:sz w:val="28"/>
          <w:szCs w:val="28"/>
        </w:rPr>
        <w:t>результаты научно</w:t>
      </w:r>
      <w:r w:rsidR="004E56A2" w:rsidRPr="00F56AC6">
        <w:rPr>
          <w:sz w:val="28"/>
          <w:szCs w:val="28"/>
        </w:rPr>
        <w:t>й</w:t>
      </w:r>
      <w:r w:rsidR="00721324" w:rsidRPr="00F56AC6">
        <w:rPr>
          <w:sz w:val="28"/>
          <w:szCs w:val="28"/>
        </w:rPr>
        <w:t xml:space="preserve"> </w:t>
      </w:r>
      <w:r w:rsidRPr="00F56AC6">
        <w:rPr>
          <w:sz w:val="28"/>
          <w:szCs w:val="28"/>
        </w:rPr>
        <w:t>и (или) научно-технической деятельности (далее – РННТД);</w:t>
      </w:r>
    </w:p>
    <w:p w:rsidR="00EA7390" w:rsidRPr="00F56AC6" w:rsidRDefault="00EA7390" w:rsidP="00EA7390">
      <w:pPr>
        <w:ind w:firstLine="709"/>
        <w:jc w:val="both"/>
        <w:rPr>
          <w:sz w:val="28"/>
          <w:szCs w:val="28"/>
        </w:rPr>
      </w:pPr>
      <w:r w:rsidRPr="00F56AC6">
        <w:rPr>
          <w:sz w:val="28"/>
          <w:szCs w:val="28"/>
        </w:rPr>
        <w:t>Всемирная торговая организаци</w:t>
      </w:r>
      <w:r w:rsidR="007B7D21" w:rsidRPr="00F56AC6">
        <w:rPr>
          <w:sz w:val="28"/>
          <w:szCs w:val="28"/>
        </w:rPr>
        <w:t>я</w:t>
      </w:r>
      <w:r w:rsidRPr="00F56AC6">
        <w:rPr>
          <w:sz w:val="28"/>
          <w:szCs w:val="28"/>
        </w:rPr>
        <w:t xml:space="preserve"> (далее – ВТО) – международная организация;</w:t>
      </w:r>
    </w:p>
    <w:p w:rsidR="00EA7390" w:rsidRPr="00F56AC6" w:rsidRDefault="00EA7390" w:rsidP="00EA7390">
      <w:pPr>
        <w:ind w:firstLine="709"/>
        <w:jc w:val="both"/>
        <w:rPr>
          <w:sz w:val="28"/>
          <w:szCs w:val="28"/>
        </w:rPr>
      </w:pPr>
      <w:r w:rsidRPr="00F56AC6">
        <w:rPr>
          <w:sz w:val="28"/>
          <w:szCs w:val="28"/>
        </w:rPr>
        <w:t>Евразийский экономический союз (далее – ЕАЭС) – международная организация;</w:t>
      </w:r>
    </w:p>
    <w:p w:rsidR="00EA7390" w:rsidRPr="00F56AC6" w:rsidRDefault="00EA7390" w:rsidP="00EA7390">
      <w:pPr>
        <w:ind w:firstLine="709"/>
        <w:jc w:val="both"/>
        <w:rPr>
          <w:sz w:val="28"/>
          <w:szCs w:val="28"/>
        </w:rPr>
      </w:pPr>
      <w:r w:rsidRPr="00F56AC6">
        <w:rPr>
          <w:sz w:val="28"/>
          <w:szCs w:val="28"/>
        </w:rPr>
        <w:t>органическое сельское хозяйство (далее – ОСХ);</w:t>
      </w:r>
    </w:p>
    <w:p w:rsidR="00EA7390" w:rsidRPr="00F56AC6" w:rsidRDefault="00EA7390" w:rsidP="00EA7390">
      <w:pPr>
        <w:ind w:firstLine="709"/>
        <w:jc w:val="both"/>
        <w:rPr>
          <w:sz w:val="28"/>
          <w:szCs w:val="28"/>
        </w:rPr>
      </w:pPr>
      <w:r w:rsidRPr="00F56AC6">
        <w:rPr>
          <w:sz w:val="28"/>
          <w:szCs w:val="28"/>
        </w:rPr>
        <w:t>Федеральное государственное бюджетное учреждение «Всероссийский центр карантина растений» (далее – ФГБУ ВНИИКР);</w:t>
      </w:r>
    </w:p>
    <w:p w:rsidR="00EA7390" w:rsidRPr="00F56AC6" w:rsidRDefault="00EA7390" w:rsidP="00EA7390">
      <w:pPr>
        <w:ind w:firstLine="709"/>
        <w:jc w:val="both"/>
        <w:rPr>
          <w:sz w:val="28"/>
          <w:szCs w:val="28"/>
        </w:rPr>
      </w:pPr>
      <w:r w:rsidRPr="00F56AC6">
        <w:rPr>
          <w:sz w:val="28"/>
          <w:szCs w:val="28"/>
        </w:rPr>
        <w:t xml:space="preserve">Федеральная государственная информационная система (далее – ФГИС); </w:t>
      </w:r>
    </w:p>
    <w:p w:rsidR="00EA7390" w:rsidRPr="00F56AC6" w:rsidRDefault="00EA7390" w:rsidP="00EA7390">
      <w:pPr>
        <w:ind w:firstLine="709"/>
        <w:jc w:val="both"/>
        <w:rPr>
          <w:sz w:val="28"/>
          <w:szCs w:val="28"/>
        </w:rPr>
      </w:pPr>
      <w:r w:rsidRPr="00F56AC6">
        <w:rPr>
          <w:sz w:val="28"/>
          <w:szCs w:val="28"/>
        </w:rPr>
        <w:t>СФС – санитарные и фитосанитарные меры;</w:t>
      </w:r>
    </w:p>
    <w:p w:rsidR="00EA7390" w:rsidRPr="00F56AC6" w:rsidRDefault="00EA7390" w:rsidP="00EA7390">
      <w:pPr>
        <w:ind w:firstLine="709"/>
        <w:jc w:val="both"/>
        <w:rPr>
          <w:sz w:val="28"/>
          <w:szCs w:val="28"/>
        </w:rPr>
      </w:pPr>
      <w:r w:rsidRPr="00F56AC6">
        <w:rPr>
          <w:sz w:val="28"/>
          <w:szCs w:val="28"/>
        </w:rPr>
        <w:t>система управления безопасностью продуктов питания (далее – НАССР);</w:t>
      </w:r>
    </w:p>
    <w:p w:rsidR="00EA7390" w:rsidRPr="00F56AC6" w:rsidRDefault="00EA7390" w:rsidP="00EA7390">
      <w:pPr>
        <w:ind w:firstLine="709"/>
        <w:jc w:val="both"/>
        <w:rPr>
          <w:sz w:val="28"/>
          <w:szCs w:val="28"/>
        </w:rPr>
      </w:pPr>
      <w:r w:rsidRPr="00F56AC6">
        <w:rPr>
          <w:sz w:val="28"/>
          <w:szCs w:val="28"/>
        </w:rPr>
        <w:t>надлежащая лабораторная практика (далее – GLP);</w:t>
      </w:r>
    </w:p>
    <w:p w:rsidR="00EA7390" w:rsidRPr="00F56AC6" w:rsidRDefault="00EA7390" w:rsidP="00EA7390">
      <w:pPr>
        <w:ind w:firstLine="709"/>
        <w:jc w:val="both"/>
        <w:rPr>
          <w:sz w:val="28"/>
          <w:szCs w:val="28"/>
        </w:rPr>
      </w:pPr>
      <w:r w:rsidRPr="00F56AC6">
        <w:rPr>
          <w:sz w:val="28"/>
          <w:szCs w:val="28"/>
        </w:rPr>
        <w:t>организация экономического сотрудничества и развития (далее – ОЭСР) – международная организация;</w:t>
      </w:r>
    </w:p>
    <w:p w:rsidR="00EA7390" w:rsidRPr="00F56AC6" w:rsidRDefault="00EA7390" w:rsidP="00EA7390">
      <w:pPr>
        <w:ind w:firstLine="709"/>
        <w:jc w:val="both"/>
        <w:rPr>
          <w:sz w:val="28"/>
          <w:szCs w:val="28"/>
        </w:rPr>
      </w:pPr>
      <w:r w:rsidRPr="00F56AC6">
        <w:rPr>
          <w:sz w:val="28"/>
          <w:szCs w:val="28"/>
        </w:rPr>
        <w:t>Национальная федераци</w:t>
      </w:r>
      <w:r w:rsidR="005F5748" w:rsidRPr="00F56AC6">
        <w:rPr>
          <w:sz w:val="28"/>
          <w:szCs w:val="28"/>
        </w:rPr>
        <w:t>я</w:t>
      </w:r>
      <w:r w:rsidRPr="00F56AC6">
        <w:rPr>
          <w:sz w:val="28"/>
          <w:szCs w:val="28"/>
        </w:rPr>
        <w:t xml:space="preserve"> сельскохозяйственн</w:t>
      </w:r>
      <w:r w:rsidR="000A773C" w:rsidRPr="00F56AC6">
        <w:rPr>
          <w:sz w:val="28"/>
          <w:szCs w:val="28"/>
        </w:rPr>
        <w:t>ых кооперативов Республики Корея</w:t>
      </w:r>
      <w:r w:rsidRPr="00F56AC6">
        <w:rPr>
          <w:sz w:val="28"/>
          <w:szCs w:val="28"/>
        </w:rPr>
        <w:t xml:space="preserve"> (далее – NACF);</w:t>
      </w:r>
    </w:p>
    <w:p w:rsidR="00EA7390" w:rsidRPr="00F56AC6" w:rsidRDefault="00EA7390" w:rsidP="00EA7390">
      <w:pPr>
        <w:ind w:firstLine="709"/>
        <w:jc w:val="both"/>
        <w:rPr>
          <w:sz w:val="28"/>
          <w:szCs w:val="28"/>
        </w:rPr>
      </w:pPr>
      <w:r w:rsidRPr="00F56AC6">
        <w:rPr>
          <w:sz w:val="28"/>
          <w:szCs w:val="28"/>
        </w:rPr>
        <w:t>Продовольственная и сельскохозяйственная организация ООН (ФАО) (далее – ФАО);</w:t>
      </w:r>
    </w:p>
    <w:p w:rsidR="00EA7390" w:rsidRPr="00F56AC6" w:rsidRDefault="00EA7390" w:rsidP="00EA7390">
      <w:pPr>
        <w:ind w:firstLine="709"/>
        <w:jc w:val="both"/>
        <w:rPr>
          <w:sz w:val="28"/>
          <w:szCs w:val="28"/>
        </w:rPr>
      </w:pPr>
      <w:r w:rsidRPr="00F56AC6">
        <w:rPr>
          <w:sz w:val="28"/>
          <w:szCs w:val="28"/>
        </w:rPr>
        <w:t>научно-исследовательские и опытно-конструкторские работы (далее – НИОКР);</w:t>
      </w:r>
    </w:p>
    <w:p w:rsidR="00EA7390" w:rsidRPr="00F56AC6" w:rsidRDefault="00EA7390" w:rsidP="00EA7390">
      <w:pPr>
        <w:ind w:firstLine="709"/>
        <w:jc w:val="both"/>
        <w:rPr>
          <w:sz w:val="28"/>
          <w:szCs w:val="28"/>
        </w:rPr>
      </w:pPr>
      <w:r w:rsidRPr="00F56AC6">
        <w:rPr>
          <w:sz w:val="28"/>
          <w:szCs w:val="28"/>
        </w:rPr>
        <w:t>оптово-распределительные центры (далее – ОРЦ);</w:t>
      </w:r>
    </w:p>
    <w:p w:rsidR="00EA7390" w:rsidRPr="00F56AC6" w:rsidRDefault="00EA7390" w:rsidP="00EA7390">
      <w:pPr>
        <w:ind w:firstLine="709"/>
        <w:jc w:val="both"/>
        <w:rPr>
          <w:sz w:val="28"/>
          <w:szCs w:val="28"/>
        </w:rPr>
      </w:pPr>
      <w:r w:rsidRPr="00F56AC6">
        <w:rPr>
          <w:sz w:val="28"/>
          <w:szCs w:val="28"/>
        </w:rPr>
        <w:t>торгово-логистические центры (далее – ТЛЦ);</w:t>
      </w:r>
    </w:p>
    <w:p w:rsidR="00EA7390" w:rsidRPr="00F56AC6" w:rsidRDefault="000A773C" w:rsidP="00EA7390">
      <w:pPr>
        <w:ind w:firstLine="709"/>
        <w:jc w:val="both"/>
        <w:rPr>
          <w:sz w:val="28"/>
          <w:szCs w:val="28"/>
        </w:rPr>
      </w:pPr>
      <w:r w:rsidRPr="00F56AC6">
        <w:rPr>
          <w:sz w:val="28"/>
          <w:szCs w:val="28"/>
        </w:rPr>
        <w:t>личные подсобные</w:t>
      </w:r>
      <w:r w:rsidR="00EA7390" w:rsidRPr="00F56AC6">
        <w:rPr>
          <w:sz w:val="28"/>
          <w:szCs w:val="28"/>
        </w:rPr>
        <w:t xml:space="preserve"> хозяйства (далее – ЛПХ); </w:t>
      </w:r>
    </w:p>
    <w:p w:rsidR="00EA7390" w:rsidRPr="00F56AC6" w:rsidRDefault="00EA7390" w:rsidP="00EA7390">
      <w:pPr>
        <w:ind w:firstLine="709"/>
        <w:jc w:val="both"/>
        <w:rPr>
          <w:sz w:val="28"/>
          <w:szCs w:val="28"/>
        </w:rPr>
      </w:pPr>
      <w:r w:rsidRPr="00F56AC6">
        <w:rPr>
          <w:sz w:val="28"/>
          <w:szCs w:val="28"/>
        </w:rPr>
        <w:t>республиканское государственное предприятие (далее – РГП);</w:t>
      </w:r>
    </w:p>
    <w:p w:rsidR="00EA7390" w:rsidRPr="00F56AC6" w:rsidRDefault="00EA7390" w:rsidP="00EA7390">
      <w:pPr>
        <w:ind w:firstLine="709"/>
        <w:jc w:val="both"/>
        <w:rPr>
          <w:sz w:val="28"/>
          <w:szCs w:val="28"/>
        </w:rPr>
      </w:pPr>
      <w:r w:rsidRPr="00F56AC6">
        <w:rPr>
          <w:sz w:val="28"/>
          <w:szCs w:val="28"/>
        </w:rPr>
        <w:t>всемирная организация по охране здоровья животных (далее – МЭБ);</w:t>
      </w:r>
    </w:p>
    <w:p w:rsidR="00EA7390" w:rsidRPr="00F56AC6" w:rsidRDefault="00EA7390" w:rsidP="00EA7390">
      <w:pPr>
        <w:ind w:firstLine="709"/>
        <w:jc w:val="both"/>
        <w:rPr>
          <w:sz w:val="28"/>
          <w:szCs w:val="28"/>
        </w:rPr>
      </w:pPr>
      <w:r w:rsidRPr="00F56AC6">
        <w:rPr>
          <w:sz w:val="28"/>
          <w:szCs w:val="28"/>
        </w:rPr>
        <w:lastRenderedPageBreak/>
        <w:t>международная</w:t>
      </w:r>
      <w:r w:rsidR="001E04AB" w:rsidRPr="00F56AC6">
        <w:rPr>
          <w:sz w:val="28"/>
          <w:szCs w:val="28"/>
        </w:rPr>
        <w:t xml:space="preserve"> Конвенция по карантину и защите</w:t>
      </w:r>
      <w:r w:rsidRPr="00F56AC6">
        <w:rPr>
          <w:sz w:val="28"/>
          <w:szCs w:val="28"/>
        </w:rPr>
        <w:t xml:space="preserve"> растений (далее – МКЗЗР)</w:t>
      </w:r>
    </w:p>
    <w:p w:rsidR="00EA7390" w:rsidRPr="00F56AC6" w:rsidRDefault="00EA7390" w:rsidP="00EA7390">
      <w:pPr>
        <w:ind w:firstLine="709"/>
        <w:jc w:val="both"/>
        <w:rPr>
          <w:sz w:val="28"/>
          <w:szCs w:val="28"/>
        </w:rPr>
      </w:pPr>
      <w:r w:rsidRPr="00F56AC6">
        <w:rPr>
          <w:sz w:val="28"/>
          <w:szCs w:val="28"/>
        </w:rPr>
        <w:t>научно-исследовательский институт органического сельского хозяйства (далее – FiBL);</w:t>
      </w:r>
    </w:p>
    <w:p w:rsidR="00EA7390" w:rsidRPr="00F56AC6" w:rsidRDefault="00EA7390" w:rsidP="00EA7390">
      <w:pPr>
        <w:ind w:firstLine="709"/>
        <w:jc w:val="both"/>
        <w:rPr>
          <w:sz w:val="28"/>
          <w:szCs w:val="28"/>
        </w:rPr>
      </w:pPr>
      <w:r w:rsidRPr="00F56AC6">
        <w:rPr>
          <w:sz w:val="28"/>
          <w:szCs w:val="28"/>
        </w:rPr>
        <w:t>индивидуальный предприниматель (далее – ИП);</w:t>
      </w:r>
    </w:p>
    <w:p w:rsidR="00EA7390" w:rsidRPr="00F56AC6" w:rsidRDefault="00EA7390" w:rsidP="00EA7390">
      <w:pPr>
        <w:ind w:firstLine="709"/>
        <w:jc w:val="both"/>
        <w:rPr>
          <w:sz w:val="28"/>
          <w:szCs w:val="28"/>
        </w:rPr>
      </w:pPr>
      <w:r w:rsidRPr="00F56AC6">
        <w:rPr>
          <w:sz w:val="28"/>
          <w:szCs w:val="28"/>
        </w:rPr>
        <w:t>крестьянское хозяйство (далее – КХ);</w:t>
      </w:r>
    </w:p>
    <w:p w:rsidR="00EA7390" w:rsidRPr="00F56AC6" w:rsidRDefault="00EA7390" w:rsidP="00EA7390">
      <w:pPr>
        <w:ind w:firstLine="709"/>
        <w:jc w:val="both"/>
        <w:rPr>
          <w:sz w:val="28"/>
          <w:szCs w:val="28"/>
        </w:rPr>
      </w:pPr>
      <w:r w:rsidRPr="00F56AC6">
        <w:rPr>
          <w:sz w:val="28"/>
          <w:szCs w:val="28"/>
        </w:rPr>
        <w:t>фермерское хозяйство (далее – ФХ);</w:t>
      </w:r>
    </w:p>
    <w:p w:rsidR="00EA7390" w:rsidRPr="00F56AC6" w:rsidRDefault="00EA7390" w:rsidP="00EA7390">
      <w:pPr>
        <w:ind w:firstLine="709"/>
        <w:jc w:val="both"/>
        <w:rPr>
          <w:sz w:val="28"/>
          <w:szCs w:val="28"/>
        </w:rPr>
      </w:pPr>
      <w:r w:rsidRPr="00F56AC6">
        <w:rPr>
          <w:sz w:val="28"/>
          <w:szCs w:val="28"/>
        </w:rPr>
        <w:t>микрофинансовая организация (далее – МФО);</w:t>
      </w:r>
    </w:p>
    <w:p w:rsidR="00EA7390" w:rsidRPr="00F56AC6" w:rsidRDefault="001E04AB" w:rsidP="00EA7390">
      <w:pPr>
        <w:ind w:firstLine="709"/>
        <w:jc w:val="both"/>
        <w:rPr>
          <w:sz w:val="28"/>
          <w:szCs w:val="28"/>
        </w:rPr>
      </w:pPr>
      <w:r w:rsidRPr="00F56AC6">
        <w:rPr>
          <w:sz w:val="28"/>
          <w:szCs w:val="28"/>
        </w:rPr>
        <w:t>научно</w:t>
      </w:r>
      <w:r w:rsidR="00A5328B" w:rsidRPr="00F56AC6">
        <w:rPr>
          <w:sz w:val="28"/>
          <w:szCs w:val="28"/>
        </w:rPr>
        <w:t>-</w:t>
      </w:r>
      <w:r w:rsidRPr="00F56AC6">
        <w:rPr>
          <w:sz w:val="28"/>
          <w:szCs w:val="28"/>
        </w:rPr>
        <w:t>технические</w:t>
      </w:r>
      <w:r w:rsidR="00EA7390" w:rsidRPr="00F56AC6">
        <w:rPr>
          <w:sz w:val="28"/>
          <w:szCs w:val="28"/>
        </w:rPr>
        <w:t xml:space="preserve"> программ</w:t>
      </w:r>
      <w:r w:rsidRPr="00F56AC6">
        <w:rPr>
          <w:sz w:val="28"/>
          <w:szCs w:val="28"/>
        </w:rPr>
        <w:t>ы</w:t>
      </w:r>
      <w:r w:rsidR="00EA7390" w:rsidRPr="00F56AC6">
        <w:rPr>
          <w:sz w:val="28"/>
          <w:szCs w:val="28"/>
        </w:rPr>
        <w:t xml:space="preserve"> (далее – НТП);</w:t>
      </w:r>
    </w:p>
    <w:p w:rsidR="00EA7390" w:rsidRPr="00F56AC6" w:rsidRDefault="00EA7390" w:rsidP="00EA7390">
      <w:pPr>
        <w:ind w:firstLine="709"/>
        <w:jc w:val="both"/>
        <w:rPr>
          <w:sz w:val="28"/>
          <w:szCs w:val="28"/>
        </w:rPr>
      </w:pPr>
      <w:r w:rsidRPr="00F56AC6">
        <w:rPr>
          <w:sz w:val="28"/>
          <w:szCs w:val="28"/>
        </w:rPr>
        <w:t>опытно-производственное хозяйство (далее – ОПХ);</w:t>
      </w:r>
    </w:p>
    <w:p w:rsidR="00EA7390" w:rsidRPr="00F56AC6" w:rsidRDefault="00EA7390" w:rsidP="00EA7390">
      <w:pPr>
        <w:ind w:firstLine="709"/>
        <w:jc w:val="both"/>
        <w:rPr>
          <w:sz w:val="28"/>
          <w:szCs w:val="28"/>
        </w:rPr>
      </w:pPr>
      <w:r w:rsidRPr="00F56AC6">
        <w:rPr>
          <w:sz w:val="28"/>
          <w:szCs w:val="28"/>
        </w:rPr>
        <w:t xml:space="preserve">информационная система растениеводства (далее – ИСР); </w:t>
      </w:r>
    </w:p>
    <w:p w:rsidR="00EA7390" w:rsidRPr="00F56AC6" w:rsidRDefault="00EA7390" w:rsidP="00EA7390">
      <w:pPr>
        <w:ind w:firstLine="709"/>
        <w:jc w:val="both"/>
        <w:rPr>
          <w:sz w:val="28"/>
          <w:szCs w:val="28"/>
        </w:rPr>
      </w:pPr>
      <w:r w:rsidRPr="00F56AC6">
        <w:rPr>
          <w:sz w:val="28"/>
          <w:szCs w:val="28"/>
        </w:rPr>
        <w:t>идентификация сельскохозяйственных животных (далее – ИСЖ);</w:t>
      </w:r>
    </w:p>
    <w:p w:rsidR="00EA7390" w:rsidRPr="00F56AC6" w:rsidRDefault="00EA7390" w:rsidP="00EA7390">
      <w:pPr>
        <w:ind w:firstLine="709"/>
        <w:jc w:val="both"/>
        <w:rPr>
          <w:sz w:val="28"/>
          <w:szCs w:val="28"/>
        </w:rPr>
      </w:pPr>
      <w:r w:rsidRPr="00F56AC6">
        <w:rPr>
          <w:sz w:val="28"/>
          <w:szCs w:val="28"/>
        </w:rPr>
        <w:t>система управления рисками (далее – СУР);</w:t>
      </w:r>
    </w:p>
    <w:p w:rsidR="00EA7390" w:rsidRPr="00F56AC6" w:rsidRDefault="000B4138" w:rsidP="00EA7390">
      <w:pPr>
        <w:ind w:firstLine="709"/>
        <w:jc w:val="both"/>
        <w:rPr>
          <w:sz w:val="28"/>
          <w:szCs w:val="28"/>
        </w:rPr>
      </w:pPr>
      <w:r w:rsidRPr="00F56AC6">
        <w:rPr>
          <w:sz w:val="28"/>
          <w:szCs w:val="28"/>
        </w:rPr>
        <w:t>валовая продукция (далее – ВП).</w:t>
      </w:r>
    </w:p>
    <w:p w:rsidR="00EA7390" w:rsidRDefault="00EA7390" w:rsidP="00AE45DC">
      <w:pPr>
        <w:ind w:firstLine="709"/>
        <w:jc w:val="both"/>
        <w:rPr>
          <w:sz w:val="28"/>
          <w:szCs w:val="28"/>
        </w:rPr>
      </w:pPr>
    </w:p>
    <w:p w:rsidR="00582235" w:rsidRPr="00F56AC6" w:rsidRDefault="00582235" w:rsidP="00AE45DC">
      <w:pPr>
        <w:ind w:firstLine="709"/>
        <w:jc w:val="both"/>
        <w:rPr>
          <w:sz w:val="28"/>
          <w:szCs w:val="28"/>
        </w:rPr>
      </w:pPr>
    </w:p>
    <w:p w:rsidR="00A20D71" w:rsidRPr="00F56AC6" w:rsidRDefault="00A20D71" w:rsidP="00EA4504">
      <w:pPr>
        <w:pStyle w:val="20"/>
        <w:numPr>
          <w:ilvl w:val="0"/>
          <w:numId w:val="43"/>
        </w:numPr>
        <w:jc w:val="center"/>
        <w:rPr>
          <w:i w:val="0"/>
          <w:color w:val="auto"/>
        </w:rPr>
      </w:pPr>
      <w:r w:rsidRPr="00F56AC6">
        <w:rPr>
          <w:i w:val="0"/>
          <w:color w:val="auto"/>
        </w:rPr>
        <w:t xml:space="preserve">Анализ текущей ситуации </w:t>
      </w:r>
    </w:p>
    <w:p w:rsidR="006F613B" w:rsidRPr="00F56AC6" w:rsidRDefault="006F613B" w:rsidP="00146F6B">
      <w:pPr>
        <w:ind w:firstLine="709"/>
        <w:jc w:val="both"/>
        <w:rPr>
          <w:sz w:val="28"/>
          <w:szCs w:val="28"/>
        </w:rPr>
      </w:pPr>
    </w:p>
    <w:p w:rsidR="00146F6B" w:rsidRPr="00F56AC6" w:rsidRDefault="00146F6B" w:rsidP="00146F6B">
      <w:pPr>
        <w:ind w:firstLine="709"/>
        <w:jc w:val="both"/>
        <w:rPr>
          <w:sz w:val="28"/>
          <w:szCs w:val="28"/>
        </w:rPr>
      </w:pPr>
      <w:r w:rsidRPr="00F56AC6">
        <w:rPr>
          <w:sz w:val="28"/>
          <w:szCs w:val="28"/>
        </w:rPr>
        <w:t>С момента обретения независимости Казахстан, как и другие постсоветские государства, приступил к модернизации экономики и реформированию всех секторов народного хозяйства. Этот период стал началом становления нового этапа в развитии сель</w:t>
      </w:r>
      <w:r w:rsidR="007B5340" w:rsidRPr="00F56AC6">
        <w:rPr>
          <w:sz w:val="28"/>
          <w:szCs w:val="28"/>
        </w:rPr>
        <w:t>ского хозяйства, характеризующего</w:t>
      </w:r>
      <w:r w:rsidRPr="00F56AC6">
        <w:rPr>
          <w:sz w:val="28"/>
          <w:szCs w:val="28"/>
        </w:rPr>
        <w:t>ся развитием нов</w:t>
      </w:r>
      <w:r w:rsidR="007B5340" w:rsidRPr="00F56AC6">
        <w:rPr>
          <w:sz w:val="28"/>
          <w:szCs w:val="28"/>
        </w:rPr>
        <w:t>ых форм собственности и бизнес-</w:t>
      </w:r>
      <w:r w:rsidRPr="00F56AC6">
        <w:rPr>
          <w:sz w:val="28"/>
          <w:szCs w:val="28"/>
        </w:rPr>
        <w:t xml:space="preserve">формирований в АПК. </w:t>
      </w:r>
    </w:p>
    <w:p w:rsidR="00146F6B" w:rsidRPr="00F56AC6" w:rsidRDefault="00146F6B" w:rsidP="00146F6B">
      <w:pPr>
        <w:pStyle w:val="24"/>
        <w:spacing w:after="0" w:line="240" w:lineRule="auto"/>
        <w:ind w:left="0" w:firstLine="567"/>
        <w:jc w:val="both"/>
        <w:rPr>
          <w:sz w:val="28"/>
          <w:szCs w:val="28"/>
        </w:rPr>
      </w:pPr>
      <w:r w:rsidRPr="00F56AC6">
        <w:rPr>
          <w:sz w:val="28"/>
          <w:szCs w:val="28"/>
        </w:rPr>
        <w:t xml:space="preserve">Важнейшим результатом проводившихся реформ явилось формирование многоукладной экономики в сельском хозяйстве как одного из стратегических направлений аграрной политики. Однако любые кардинальные преобразования не проходили для экономики государства безболезненно. Нарушение многолетних межрегиональных и межотраслевых хозяйственных связей повлекло за собой кризис в сельском хозяйстве. </w:t>
      </w:r>
    </w:p>
    <w:p w:rsidR="00146F6B" w:rsidRPr="00F56AC6" w:rsidRDefault="00146F6B" w:rsidP="00146F6B">
      <w:pPr>
        <w:ind w:firstLine="567"/>
        <w:jc w:val="both"/>
        <w:rPr>
          <w:sz w:val="28"/>
          <w:szCs w:val="28"/>
        </w:rPr>
      </w:pPr>
      <w:r w:rsidRPr="00F56AC6">
        <w:rPr>
          <w:sz w:val="28"/>
          <w:szCs w:val="28"/>
        </w:rPr>
        <w:t>Этап становления (с 1991 по 1999 гг.) характеризуется структурной перестройкой АПК. До 1991 г. государственная собственность была сдерживающим фактором рыночных отношений, поскольку обязательным условием для реализации рыночных преобразований является многообразие форм собственности на средс</w:t>
      </w:r>
      <w:r w:rsidR="007B5340" w:rsidRPr="00F56AC6">
        <w:rPr>
          <w:sz w:val="28"/>
          <w:szCs w:val="28"/>
        </w:rPr>
        <w:t>тва производства, от чего завися</w:t>
      </w:r>
      <w:r w:rsidRPr="00F56AC6">
        <w:rPr>
          <w:sz w:val="28"/>
          <w:szCs w:val="28"/>
        </w:rPr>
        <w:t xml:space="preserve">т характер рыночного процесса, распределение предметов потребления, обмен и распределение продукции. </w:t>
      </w:r>
    </w:p>
    <w:p w:rsidR="00146F6B" w:rsidRPr="00F56AC6" w:rsidRDefault="00146F6B" w:rsidP="00146F6B">
      <w:pPr>
        <w:pStyle w:val="aa"/>
        <w:ind w:firstLine="709"/>
        <w:rPr>
          <w:rFonts w:ascii="Times New Roman" w:hAnsi="Times New Roman"/>
          <w:sz w:val="28"/>
          <w:szCs w:val="28"/>
          <w:lang w:eastAsia="zh-CN"/>
        </w:rPr>
      </w:pPr>
      <w:r w:rsidRPr="00F56AC6">
        <w:rPr>
          <w:rFonts w:ascii="Times New Roman" w:hAnsi="Times New Roman"/>
          <w:sz w:val="28"/>
          <w:szCs w:val="28"/>
          <w:lang w:eastAsia="zh-CN"/>
        </w:rPr>
        <w:t xml:space="preserve">В ходе проводимых реформ наблюдалось снижение притока капитала в сельскую экономику, сократились объемы производства, резко упал жизненный уровень сельского населения, усилилась социальная напряженность на селе. </w:t>
      </w:r>
    </w:p>
    <w:p w:rsidR="00146F6B" w:rsidRPr="00F56AC6" w:rsidRDefault="00146F6B" w:rsidP="00146F6B">
      <w:pPr>
        <w:pStyle w:val="aa"/>
        <w:ind w:firstLine="709"/>
        <w:rPr>
          <w:rFonts w:ascii="Times New Roman" w:hAnsi="Times New Roman"/>
          <w:sz w:val="28"/>
          <w:szCs w:val="28"/>
          <w:lang w:eastAsia="zh-CN"/>
        </w:rPr>
      </w:pPr>
      <w:r w:rsidRPr="00F56AC6">
        <w:rPr>
          <w:rFonts w:ascii="Times New Roman" w:hAnsi="Times New Roman"/>
          <w:sz w:val="28"/>
          <w:szCs w:val="28"/>
          <w:lang w:eastAsia="zh-CN"/>
        </w:rPr>
        <w:t>До финансового кризиса темпы производства валовой продукции сельского хозяйства характеризовались тенденц</w:t>
      </w:r>
      <w:r w:rsidR="007B5340" w:rsidRPr="00F56AC6">
        <w:rPr>
          <w:rFonts w:ascii="Times New Roman" w:hAnsi="Times New Roman"/>
          <w:sz w:val="28"/>
          <w:szCs w:val="28"/>
          <w:lang w:eastAsia="zh-CN"/>
        </w:rPr>
        <w:t>ией ежегодного прироста. Однако</w:t>
      </w:r>
      <w:r w:rsidRPr="00F56AC6">
        <w:rPr>
          <w:rFonts w:ascii="Times New Roman" w:hAnsi="Times New Roman"/>
          <w:sz w:val="28"/>
          <w:szCs w:val="28"/>
          <w:lang w:eastAsia="zh-CN"/>
        </w:rPr>
        <w:t xml:space="preserve"> после азиатско</w:t>
      </w:r>
      <w:r w:rsidR="007B5340" w:rsidRPr="00F56AC6">
        <w:rPr>
          <w:rFonts w:ascii="Times New Roman" w:hAnsi="Times New Roman"/>
          <w:sz w:val="28"/>
          <w:szCs w:val="28"/>
          <w:lang w:eastAsia="zh-CN"/>
        </w:rPr>
        <w:t>го кризиса и девальвации валюты</w:t>
      </w:r>
      <w:r w:rsidRPr="00F56AC6">
        <w:rPr>
          <w:rFonts w:ascii="Times New Roman" w:hAnsi="Times New Roman"/>
          <w:sz w:val="28"/>
          <w:szCs w:val="28"/>
          <w:lang w:eastAsia="zh-CN"/>
        </w:rPr>
        <w:t xml:space="preserve"> международная </w:t>
      </w:r>
      <w:r w:rsidRPr="00F56AC6">
        <w:rPr>
          <w:rFonts w:ascii="Times New Roman" w:hAnsi="Times New Roman"/>
          <w:sz w:val="28"/>
          <w:szCs w:val="28"/>
          <w:lang w:eastAsia="zh-CN"/>
        </w:rPr>
        <w:lastRenderedPageBreak/>
        <w:t xml:space="preserve">экономическая среда для экономики Казахстана значительно ухудшилась, и темпы производства сельскохозяйственной продукции значительно снизились. </w:t>
      </w:r>
    </w:p>
    <w:p w:rsidR="00146F6B" w:rsidRPr="00F56AC6" w:rsidRDefault="00146F6B" w:rsidP="00146F6B">
      <w:pPr>
        <w:pStyle w:val="aa"/>
        <w:ind w:firstLine="709"/>
        <w:rPr>
          <w:rFonts w:ascii="Times New Roman" w:hAnsi="Times New Roman"/>
          <w:sz w:val="28"/>
          <w:szCs w:val="28"/>
          <w:lang w:eastAsia="zh-CN"/>
        </w:rPr>
      </w:pPr>
      <w:r w:rsidRPr="00F56AC6">
        <w:rPr>
          <w:rFonts w:ascii="Times New Roman" w:hAnsi="Times New Roman"/>
          <w:sz w:val="28"/>
          <w:szCs w:val="28"/>
          <w:lang w:eastAsia="zh-CN"/>
        </w:rPr>
        <w:t>Доля капитальных вложений в сельскохозяйственное производство страны в 1997 г. составляла всего 1,5</w:t>
      </w:r>
      <w:r w:rsidR="007B5340" w:rsidRPr="00F56AC6">
        <w:rPr>
          <w:rFonts w:ascii="Times New Roman" w:hAnsi="Times New Roman"/>
          <w:sz w:val="28"/>
          <w:szCs w:val="28"/>
          <w:lang w:eastAsia="zh-CN"/>
        </w:rPr>
        <w:t xml:space="preserve"> </w:t>
      </w:r>
      <w:r w:rsidRPr="00F56AC6">
        <w:rPr>
          <w:rFonts w:ascii="Times New Roman" w:hAnsi="Times New Roman"/>
          <w:sz w:val="28"/>
          <w:szCs w:val="28"/>
          <w:lang w:eastAsia="zh-CN"/>
        </w:rPr>
        <w:t>% от общего объема капитальных вложений в экономику.</w:t>
      </w:r>
    </w:p>
    <w:p w:rsidR="00146F6B" w:rsidRPr="00F56AC6" w:rsidRDefault="00146F6B" w:rsidP="00146F6B">
      <w:pPr>
        <w:pStyle w:val="aa"/>
        <w:ind w:firstLine="709"/>
        <w:rPr>
          <w:rFonts w:ascii="Times New Roman" w:hAnsi="Times New Roman"/>
          <w:sz w:val="28"/>
          <w:szCs w:val="28"/>
          <w:lang w:eastAsia="zh-CN"/>
        </w:rPr>
      </w:pPr>
      <w:r w:rsidRPr="00F56AC6">
        <w:rPr>
          <w:rFonts w:ascii="Times New Roman" w:hAnsi="Times New Roman"/>
          <w:sz w:val="28"/>
          <w:szCs w:val="28"/>
          <w:lang w:eastAsia="zh-CN"/>
        </w:rPr>
        <w:t>Удельный вес прибыльных хозяйств составил в 1997 году 23,4</w:t>
      </w:r>
      <w:r w:rsidR="007B5340" w:rsidRPr="00F56AC6">
        <w:rPr>
          <w:rFonts w:ascii="Times New Roman" w:hAnsi="Times New Roman"/>
          <w:sz w:val="28"/>
          <w:szCs w:val="28"/>
          <w:lang w:eastAsia="zh-CN"/>
        </w:rPr>
        <w:t xml:space="preserve"> </w:t>
      </w:r>
      <w:r w:rsidRPr="00F56AC6">
        <w:rPr>
          <w:rFonts w:ascii="Times New Roman" w:hAnsi="Times New Roman"/>
          <w:sz w:val="28"/>
          <w:szCs w:val="28"/>
          <w:lang w:eastAsia="zh-CN"/>
        </w:rPr>
        <w:t>%, убыточных – 72,4</w:t>
      </w:r>
      <w:r w:rsidR="007B5340" w:rsidRPr="00F56AC6">
        <w:rPr>
          <w:rFonts w:ascii="Times New Roman" w:hAnsi="Times New Roman"/>
          <w:sz w:val="28"/>
          <w:szCs w:val="28"/>
          <w:lang w:eastAsia="zh-CN"/>
        </w:rPr>
        <w:t xml:space="preserve"> </w:t>
      </w:r>
      <w:r w:rsidRPr="00F56AC6">
        <w:rPr>
          <w:rFonts w:ascii="Times New Roman" w:hAnsi="Times New Roman"/>
          <w:sz w:val="28"/>
          <w:szCs w:val="28"/>
          <w:lang w:eastAsia="zh-CN"/>
        </w:rPr>
        <w:t>%.</w:t>
      </w:r>
    </w:p>
    <w:p w:rsidR="00FE2D26" w:rsidRPr="00F56AC6" w:rsidRDefault="00146F6B" w:rsidP="00FE2D26">
      <w:pPr>
        <w:pStyle w:val="aa"/>
        <w:ind w:firstLine="709"/>
        <w:rPr>
          <w:rFonts w:ascii="Times New Roman" w:hAnsi="Times New Roman"/>
          <w:sz w:val="28"/>
          <w:szCs w:val="28"/>
          <w:lang w:eastAsia="zh-CN"/>
        </w:rPr>
      </w:pPr>
      <w:r w:rsidRPr="00F56AC6">
        <w:rPr>
          <w:rFonts w:ascii="Times New Roman" w:hAnsi="Times New Roman"/>
          <w:sz w:val="28"/>
          <w:szCs w:val="28"/>
          <w:lang w:eastAsia="zh-CN"/>
        </w:rPr>
        <w:t>В период с 1991</w:t>
      </w:r>
      <w:r w:rsidR="000B4138" w:rsidRPr="00F56AC6">
        <w:rPr>
          <w:rFonts w:ascii="Times New Roman" w:hAnsi="Times New Roman"/>
          <w:sz w:val="28"/>
          <w:szCs w:val="28"/>
          <w:lang w:eastAsia="zh-CN"/>
        </w:rPr>
        <w:t xml:space="preserve"> - </w:t>
      </w:r>
      <w:r w:rsidRPr="00F56AC6">
        <w:rPr>
          <w:rFonts w:ascii="Times New Roman" w:hAnsi="Times New Roman"/>
          <w:sz w:val="28"/>
          <w:szCs w:val="28"/>
          <w:lang w:eastAsia="zh-CN"/>
        </w:rPr>
        <w:t xml:space="preserve">2010 годы отмечается устойчивое снижение доли </w:t>
      </w:r>
      <w:r w:rsidR="00FE2D26" w:rsidRPr="00F56AC6">
        <w:rPr>
          <w:rFonts w:ascii="Times New Roman" w:hAnsi="Times New Roman"/>
          <w:sz w:val="28"/>
          <w:szCs w:val="28"/>
          <w:lang w:eastAsia="zh-CN"/>
        </w:rPr>
        <w:t>валовой добавленной стоимости сельского, лесного и рыбного хозяйства в ВВП страны с 29,5</w:t>
      </w:r>
      <w:r w:rsidR="00884B9E" w:rsidRPr="00F56AC6">
        <w:rPr>
          <w:rFonts w:ascii="Times New Roman" w:hAnsi="Times New Roman"/>
          <w:sz w:val="28"/>
          <w:szCs w:val="28"/>
          <w:lang w:eastAsia="zh-CN"/>
        </w:rPr>
        <w:t xml:space="preserve"> </w:t>
      </w:r>
      <w:r w:rsidR="00FE2D26" w:rsidRPr="00F56AC6">
        <w:rPr>
          <w:rFonts w:ascii="Times New Roman" w:hAnsi="Times New Roman"/>
          <w:sz w:val="28"/>
          <w:szCs w:val="28"/>
          <w:lang w:eastAsia="zh-CN"/>
        </w:rPr>
        <w:t>% до 4,5</w:t>
      </w:r>
      <w:r w:rsidR="00884B9E" w:rsidRPr="00F56AC6">
        <w:rPr>
          <w:rFonts w:ascii="Times New Roman" w:hAnsi="Times New Roman"/>
          <w:sz w:val="28"/>
          <w:szCs w:val="28"/>
          <w:lang w:eastAsia="zh-CN"/>
        </w:rPr>
        <w:t xml:space="preserve"> </w:t>
      </w:r>
      <w:r w:rsidR="00FE2D26" w:rsidRPr="00F56AC6">
        <w:rPr>
          <w:rFonts w:ascii="Times New Roman" w:hAnsi="Times New Roman"/>
          <w:sz w:val="28"/>
          <w:szCs w:val="28"/>
          <w:lang w:eastAsia="zh-CN"/>
        </w:rPr>
        <w:t xml:space="preserve">%, что свидетельствовало об отставании темпов роста отрасли от других отраслей экономики, в том числе за счет роста нефтегазовой и горнорудной отрасли. </w:t>
      </w:r>
    </w:p>
    <w:p w:rsidR="00FE2D26" w:rsidRPr="00F56AC6" w:rsidRDefault="007B5340" w:rsidP="00FE2D26">
      <w:pPr>
        <w:ind w:firstLine="567"/>
        <w:jc w:val="both"/>
        <w:rPr>
          <w:sz w:val="28"/>
          <w:szCs w:val="28"/>
          <w:lang w:eastAsia="zh-CN"/>
        </w:rPr>
      </w:pPr>
      <w:r w:rsidRPr="00F56AC6">
        <w:rPr>
          <w:sz w:val="28"/>
          <w:szCs w:val="28"/>
          <w:lang w:eastAsia="zh-CN"/>
        </w:rPr>
        <w:t>С 2010 года</w:t>
      </w:r>
      <w:r w:rsidR="00146F6B" w:rsidRPr="00F56AC6">
        <w:rPr>
          <w:sz w:val="28"/>
          <w:szCs w:val="28"/>
          <w:lang w:eastAsia="zh-CN"/>
        </w:rPr>
        <w:t xml:space="preserve"> доля </w:t>
      </w:r>
      <w:r w:rsidR="00FE2D26" w:rsidRPr="00F56AC6">
        <w:rPr>
          <w:sz w:val="28"/>
          <w:szCs w:val="28"/>
          <w:lang w:eastAsia="zh-CN"/>
        </w:rPr>
        <w:t>валовой добавленной стоимости сельского, лесного и рыбного хозяйства в ВВП страны стабилизировалась (4,2</w:t>
      </w:r>
      <w:r w:rsidRPr="00F56AC6">
        <w:rPr>
          <w:sz w:val="28"/>
          <w:szCs w:val="28"/>
          <w:lang w:eastAsia="zh-CN"/>
        </w:rPr>
        <w:t xml:space="preserve"> </w:t>
      </w:r>
      <w:r w:rsidR="00FE2D26" w:rsidRPr="00F56AC6">
        <w:rPr>
          <w:sz w:val="28"/>
          <w:szCs w:val="28"/>
          <w:lang w:eastAsia="zh-CN"/>
        </w:rPr>
        <w:t>%-5,4</w:t>
      </w:r>
      <w:r w:rsidRPr="00F56AC6">
        <w:rPr>
          <w:sz w:val="28"/>
          <w:szCs w:val="28"/>
          <w:lang w:eastAsia="zh-CN"/>
        </w:rPr>
        <w:t xml:space="preserve"> </w:t>
      </w:r>
      <w:r w:rsidR="00FE2D26" w:rsidRPr="00F56AC6">
        <w:rPr>
          <w:sz w:val="28"/>
          <w:szCs w:val="28"/>
          <w:lang w:eastAsia="zh-CN"/>
        </w:rPr>
        <w:t>%), что говорит о синхронном росте сельского хозяйства с другими отраслями.</w:t>
      </w:r>
    </w:p>
    <w:p w:rsidR="00146F6B" w:rsidRPr="00F56AC6" w:rsidRDefault="00146F6B" w:rsidP="00FE2D26">
      <w:pPr>
        <w:ind w:firstLine="567"/>
        <w:jc w:val="both"/>
        <w:rPr>
          <w:sz w:val="28"/>
          <w:szCs w:val="28"/>
        </w:rPr>
      </w:pPr>
      <w:r w:rsidRPr="00F56AC6">
        <w:rPr>
          <w:sz w:val="28"/>
          <w:szCs w:val="28"/>
        </w:rPr>
        <w:t xml:space="preserve">Только последовательная государственная политика подъёма сельского хозяйства, реализация крупных целевых программ, направленных на возрождение и развитие села, дали свои позитивные результаты. Коренной перелом в отрасли стал возможен благодаря постоянно возрастающей государственной поддержке и эффективной финансовой политике. </w:t>
      </w:r>
    </w:p>
    <w:p w:rsidR="00146F6B" w:rsidRPr="00F56AC6" w:rsidRDefault="00146F6B" w:rsidP="005F5748">
      <w:pPr>
        <w:ind w:firstLine="567"/>
        <w:jc w:val="both"/>
        <w:rPr>
          <w:sz w:val="28"/>
          <w:szCs w:val="28"/>
        </w:rPr>
      </w:pPr>
      <w:r w:rsidRPr="00F56AC6">
        <w:rPr>
          <w:sz w:val="28"/>
          <w:szCs w:val="28"/>
        </w:rPr>
        <w:t>Всё это позволило в короткие сроки переломить ситуацию в производственном секторе и социальной сфере.</w:t>
      </w:r>
    </w:p>
    <w:p w:rsidR="00146F6B" w:rsidRPr="00F56AC6" w:rsidRDefault="00146F6B" w:rsidP="005F5748">
      <w:pPr>
        <w:ind w:firstLine="567"/>
        <w:jc w:val="both"/>
        <w:rPr>
          <w:sz w:val="28"/>
          <w:szCs w:val="28"/>
        </w:rPr>
      </w:pPr>
      <w:r w:rsidRPr="00F56AC6">
        <w:rPr>
          <w:sz w:val="28"/>
          <w:szCs w:val="28"/>
        </w:rPr>
        <w:t>Поэтому начало 2000-х годов выделяется, как период роста аграрного сектора.</w:t>
      </w:r>
    </w:p>
    <w:p w:rsidR="00EA5C7B" w:rsidRPr="00F56AC6" w:rsidRDefault="00146F6B" w:rsidP="005F5748">
      <w:pPr>
        <w:pBdr>
          <w:bottom w:val="single" w:sz="4" w:space="0" w:color="FFFFFF"/>
        </w:pBdr>
        <w:ind w:firstLine="567"/>
        <w:jc w:val="both"/>
        <w:rPr>
          <w:sz w:val="28"/>
          <w:szCs w:val="28"/>
        </w:rPr>
      </w:pPr>
      <w:r w:rsidRPr="00F56AC6">
        <w:rPr>
          <w:rFonts w:eastAsia="Calibri"/>
          <w:sz w:val="28"/>
          <w:szCs w:val="28"/>
        </w:rPr>
        <w:t>Так, о</w:t>
      </w:r>
      <w:r w:rsidRPr="00F56AC6">
        <w:rPr>
          <w:sz w:val="28"/>
          <w:szCs w:val="28"/>
        </w:rPr>
        <w:t>бъем валовой продукции сельского хозяйства в 2020 году по сравнению с 2000 годом увеличился в 15 раз (в номинальном выражении)</w:t>
      </w:r>
      <w:r w:rsidR="00EA5C7B" w:rsidRPr="00F56AC6">
        <w:rPr>
          <w:sz w:val="28"/>
          <w:szCs w:val="28"/>
        </w:rPr>
        <w:t>.</w:t>
      </w:r>
      <w:r w:rsidRPr="00F56AC6">
        <w:rPr>
          <w:sz w:val="28"/>
          <w:szCs w:val="28"/>
        </w:rPr>
        <w:t xml:space="preserve"> </w:t>
      </w:r>
    </w:p>
    <w:p w:rsidR="00146F6B" w:rsidRPr="00F56AC6" w:rsidRDefault="00146F6B" w:rsidP="005F5748">
      <w:pPr>
        <w:pBdr>
          <w:bottom w:val="single" w:sz="4" w:space="0" w:color="FFFFFF"/>
        </w:pBdr>
        <w:ind w:firstLine="567"/>
        <w:jc w:val="both"/>
        <w:rPr>
          <w:sz w:val="28"/>
          <w:szCs w:val="28"/>
        </w:rPr>
      </w:pPr>
      <w:r w:rsidRPr="00F56AC6">
        <w:rPr>
          <w:sz w:val="28"/>
          <w:szCs w:val="28"/>
        </w:rPr>
        <w:t xml:space="preserve">Приток инвестиций в сельское хозяйство увеличился по сравнению с 2003 годом почти в 22 раза. </w:t>
      </w:r>
    </w:p>
    <w:p w:rsidR="00EA5C7B" w:rsidRPr="00F56AC6" w:rsidRDefault="00EA5C7B" w:rsidP="00EA5C7B">
      <w:pPr>
        <w:ind w:firstLine="567"/>
        <w:jc w:val="both"/>
        <w:rPr>
          <w:sz w:val="28"/>
          <w:szCs w:val="28"/>
        </w:rPr>
      </w:pPr>
      <w:r w:rsidRPr="00F56AC6">
        <w:rPr>
          <w:sz w:val="28"/>
          <w:szCs w:val="28"/>
        </w:rPr>
        <w:t>В период 2018</w:t>
      </w:r>
      <w:r w:rsidR="000B4138" w:rsidRPr="00F56AC6">
        <w:rPr>
          <w:sz w:val="28"/>
          <w:szCs w:val="28"/>
        </w:rPr>
        <w:t xml:space="preserve"> </w:t>
      </w:r>
      <w:r w:rsidR="009C12E0" w:rsidRPr="00F56AC6">
        <w:rPr>
          <w:sz w:val="28"/>
          <w:szCs w:val="28"/>
        </w:rPr>
        <w:t>–</w:t>
      </w:r>
      <w:r w:rsidR="000B4138" w:rsidRPr="00F56AC6">
        <w:rPr>
          <w:sz w:val="28"/>
          <w:szCs w:val="28"/>
        </w:rPr>
        <w:t xml:space="preserve"> </w:t>
      </w:r>
      <w:r w:rsidRPr="00F56AC6">
        <w:rPr>
          <w:sz w:val="28"/>
          <w:szCs w:val="28"/>
        </w:rPr>
        <w:t>2020</w:t>
      </w:r>
      <w:r w:rsidR="009C12E0" w:rsidRPr="00F56AC6">
        <w:rPr>
          <w:sz w:val="28"/>
          <w:szCs w:val="28"/>
        </w:rPr>
        <w:t xml:space="preserve"> </w:t>
      </w:r>
      <w:r w:rsidRPr="00F56AC6">
        <w:rPr>
          <w:sz w:val="28"/>
          <w:szCs w:val="28"/>
        </w:rPr>
        <w:t>год</w:t>
      </w:r>
      <w:r w:rsidR="005F5748" w:rsidRPr="00F56AC6">
        <w:rPr>
          <w:sz w:val="28"/>
          <w:szCs w:val="28"/>
        </w:rPr>
        <w:t>ы</w:t>
      </w:r>
      <w:r w:rsidRPr="00F56AC6">
        <w:rPr>
          <w:sz w:val="28"/>
          <w:szCs w:val="28"/>
        </w:rPr>
        <w:t xml:space="preserve"> объем валовой продукции сельского хозяйства вырос в 1,3 раза и по ито</w:t>
      </w:r>
      <w:r w:rsidR="007B5340" w:rsidRPr="00F56AC6">
        <w:rPr>
          <w:sz w:val="28"/>
          <w:szCs w:val="28"/>
        </w:rPr>
        <w:t>гам 2020 года составил 6,3 трлн</w:t>
      </w:r>
      <w:r w:rsidRPr="00F56AC6">
        <w:rPr>
          <w:sz w:val="28"/>
          <w:szCs w:val="28"/>
        </w:rPr>
        <w:t xml:space="preserve"> тенге</w:t>
      </w:r>
      <w:r w:rsidR="005F5748" w:rsidRPr="00F56AC6">
        <w:rPr>
          <w:sz w:val="28"/>
          <w:szCs w:val="28"/>
        </w:rPr>
        <w:t>.</w:t>
      </w:r>
    </w:p>
    <w:p w:rsidR="00EA5C7B" w:rsidRPr="00F56AC6" w:rsidRDefault="00EA5C7B" w:rsidP="00EA5C7B">
      <w:pPr>
        <w:ind w:firstLine="567"/>
        <w:jc w:val="both"/>
        <w:rPr>
          <w:sz w:val="28"/>
          <w:szCs w:val="28"/>
        </w:rPr>
      </w:pPr>
      <w:r w:rsidRPr="00F56AC6">
        <w:rPr>
          <w:sz w:val="28"/>
          <w:szCs w:val="28"/>
        </w:rPr>
        <w:t xml:space="preserve">Приток инвестиций в основной капитал сельского хозяйства за тот же период увеличился в 1,6 раза и составил в 2020 году </w:t>
      </w:r>
      <w:r w:rsidR="00864D4A" w:rsidRPr="00F56AC6">
        <w:rPr>
          <w:sz w:val="28"/>
          <w:szCs w:val="28"/>
        </w:rPr>
        <w:t xml:space="preserve">565,4 </w:t>
      </w:r>
      <w:r w:rsidR="007B5340" w:rsidRPr="00F56AC6">
        <w:rPr>
          <w:sz w:val="28"/>
          <w:szCs w:val="28"/>
        </w:rPr>
        <w:t>млрд</w:t>
      </w:r>
      <w:r w:rsidRPr="00F56AC6">
        <w:rPr>
          <w:sz w:val="28"/>
          <w:szCs w:val="28"/>
        </w:rPr>
        <w:t xml:space="preserve"> тенге</w:t>
      </w:r>
      <w:r w:rsidR="005F5748" w:rsidRPr="00F56AC6">
        <w:rPr>
          <w:sz w:val="28"/>
          <w:szCs w:val="28"/>
        </w:rPr>
        <w:t>.</w:t>
      </w:r>
    </w:p>
    <w:p w:rsidR="00EA5C7B" w:rsidRPr="00F56AC6" w:rsidRDefault="00EA5C7B" w:rsidP="00EA5C7B">
      <w:pPr>
        <w:ind w:firstLine="567"/>
        <w:jc w:val="both"/>
        <w:rPr>
          <w:sz w:val="28"/>
          <w:szCs w:val="28"/>
        </w:rPr>
      </w:pPr>
      <w:r w:rsidRPr="00F56AC6">
        <w:rPr>
          <w:sz w:val="28"/>
          <w:szCs w:val="28"/>
        </w:rPr>
        <w:t>Производительность труда на одного занятого в сельском, лесном и рыбном хозяйств</w:t>
      </w:r>
      <w:r w:rsidR="007B5340" w:rsidRPr="00F56AC6">
        <w:rPr>
          <w:sz w:val="28"/>
          <w:szCs w:val="28"/>
        </w:rPr>
        <w:t>е за 2020 год составила 3,0 млн</w:t>
      </w:r>
      <w:r w:rsidRPr="00F56AC6">
        <w:rPr>
          <w:sz w:val="28"/>
          <w:szCs w:val="28"/>
        </w:rPr>
        <w:t xml:space="preserve"> тенге.</w:t>
      </w:r>
    </w:p>
    <w:p w:rsidR="00EA5C7B" w:rsidRPr="00F56AC6" w:rsidRDefault="00EA5C7B" w:rsidP="00EA5C7B">
      <w:pPr>
        <w:ind w:firstLine="567"/>
        <w:jc w:val="both"/>
        <w:rPr>
          <w:sz w:val="28"/>
          <w:szCs w:val="28"/>
        </w:rPr>
      </w:pPr>
      <w:r w:rsidRPr="00F56AC6">
        <w:rPr>
          <w:sz w:val="28"/>
          <w:szCs w:val="28"/>
        </w:rPr>
        <w:t>При этом среднегодовые темпы роста производительности труда в сельском, лесном и рыб</w:t>
      </w:r>
      <w:r w:rsidR="000A74BD" w:rsidRPr="00F56AC6">
        <w:rPr>
          <w:sz w:val="28"/>
          <w:szCs w:val="28"/>
        </w:rPr>
        <w:t>ном хозяйстве составляют почти 6</w:t>
      </w:r>
      <w:r w:rsidRPr="00F56AC6">
        <w:rPr>
          <w:sz w:val="28"/>
          <w:szCs w:val="28"/>
        </w:rPr>
        <w:t>,</w:t>
      </w:r>
      <w:r w:rsidR="000A74BD" w:rsidRPr="00F56AC6">
        <w:rPr>
          <w:sz w:val="28"/>
          <w:szCs w:val="28"/>
        </w:rPr>
        <w:t>3</w:t>
      </w:r>
      <w:r w:rsidR="007B5340" w:rsidRPr="00F56AC6">
        <w:rPr>
          <w:sz w:val="28"/>
          <w:szCs w:val="28"/>
        </w:rPr>
        <w:t xml:space="preserve"> </w:t>
      </w:r>
      <w:r w:rsidRPr="00F56AC6">
        <w:rPr>
          <w:sz w:val="28"/>
          <w:szCs w:val="28"/>
        </w:rPr>
        <w:t xml:space="preserve">% </w:t>
      </w:r>
    </w:p>
    <w:p w:rsidR="006F613B" w:rsidRPr="00F56AC6" w:rsidRDefault="006F613B" w:rsidP="006F613B">
      <w:pPr>
        <w:ind w:firstLine="567"/>
        <w:jc w:val="both"/>
        <w:rPr>
          <w:i/>
          <w:sz w:val="28"/>
          <w:szCs w:val="28"/>
        </w:rPr>
      </w:pPr>
      <w:r w:rsidRPr="00F56AC6">
        <w:rPr>
          <w:i/>
          <w:sz w:val="28"/>
          <w:szCs w:val="28"/>
        </w:rPr>
        <w:t>Растениеводство</w:t>
      </w:r>
    </w:p>
    <w:p w:rsidR="006F613B" w:rsidRPr="00F56AC6" w:rsidRDefault="00B135F7" w:rsidP="006F613B">
      <w:pPr>
        <w:ind w:firstLine="567"/>
        <w:jc w:val="both"/>
        <w:rPr>
          <w:sz w:val="28"/>
          <w:szCs w:val="28"/>
        </w:rPr>
      </w:pPr>
      <w:r w:rsidRPr="00F56AC6">
        <w:rPr>
          <w:sz w:val="28"/>
          <w:szCs w:val="28"/>
        </w:rPr>
        <w:t>За эти годы</w:t>
      </w:r>
      <w:r w:rsidR="006F613B" w:rsidRPr="00F56AC6">
        <w:rPr>
          <w:sz w:val="28"/>
          <w:szCs w:val="28"/>
        </w:rPr>
        <w:t xml:space="preserve"> тенденция стабильного развития растениеводческой отрасли продолжала сохраняться, Так, посевная площадь сельхозкультур увеличилась на 3</w:t>
      </w:r>
      <w:r w:rsidR="00884B9E" w:rsidRPr="00F56AC6">
        <w:rPr>
          <w:sz w:val="28"/>
          <w:szCs w:val="28"/>
        </w:rPr>
        <w:t xml:space="preserve"> </w:t>
      </w:r>
      <w:r w:rsidR="006F613B" w:rsidRPr="00F56AC6">
        <w:rPr>
          <w:sz w:val="28"/>
          <w:szCs w:val="28"/>
        </w:rPr>
        <w:t>%, в том числе: масличных – на 2</w:t>
      </w:r>
      <w:r w:rsidR="007B5340" w:rsidRPr="00F56AC6">
        <w:rPr>
          <w:sz w:val="28"/>
          <w:szCs w:val="28"/>
        </w:rPr>
        <w:t xml:space="preserve"> </w:t>
      </w:r>
      <w:r w:rsidR="006F613B" w:rsidRPr="00F56AC6">
        <w:rPr>
          <w:sz w:val="28"/>
          <w:szCs w:val="28"/>
        </w:rPr>
        <w:t>%, овощебахчевых культур и картофеля – на 4,2</w:t>
      </w:r>
      <w:r w:rsidR="00BC4DEF" w:rsidRPr="00F56AC6">
        <w:rPr>
          <w:sz w:val="28"/>
          <w:szCs w:val="28"/>
        </w:rPr>
        <w:t xml:space="preserve"> </w:t>
      </w:r>
      <w:r w:rsidR="006F613B" w:rsidRPr="00F56AC6">
        <w:rPr>
          <w:sz w:val="28"/>
          <w:szCs w:val="28"/>
        </w:rPr>
        <w:t xml:space="preserve">%. </w:t>
      </w:r>
    </w:p>
    <w:p w:rsidR="006F613B" w:rsidRPr="00F56AC6" w:rsidRDefault="006F613B" w:rsidP="006F613B">
      <w:pPr>
        <w:ind w:firstLine="567"/>
        <w:jc w:val="both"/>
        <w:rPr>
          <w:sz w:val="28"/>
          <w:szCs w:val="28"/>
        </w:rPr>
      </w:pPr>
      <w:r w:rsidRPr="00F56AC6">
        <w:rPr>
          <w:sz w:val="28"/>
          <w:szCs w:val="28"/>
        </w:rPr>
        <w:t>Площадь орошаемых земель увеличилась на 5</w:t>
      </w:r>
      <w:r w:rsidR="007B5340" w:rsidRPr="00F56AC6">
        <w:rPr>
          <w:sz w:val="28"/>
          <w:szCs w:val="28"/>
        </w:rPr>
        <w:t xml:space="preserve"> </w:t>
      </w:r>
      <w:r w:rsidRPr="00F56AC6">
        <w:rPr>
          <w:sz w:val="28"/>
          <w:szCs w:val="28"/>
        </w:rPr>
        <w:t xml:space="preserve">%, а площади применения водосберегающих технологий </w:t>
      </w:r>
      <w:r w:rsidR="005F5748" w:rsidRPr="00F56AC6">
        <w:rPr>
          <w:sz w:val="28"/>
          <w:szCs w:val="28"/>
        </w:rPr>
        <w:t>–</w:t>
      </w:r>
      <w:r w:rsidRPr="00F56AC6">
        <w:rPr>
          <w:sz w:val="28"/>
          <w:szCs w:val="28"/>
        </w:rPr>
        <w:t xml:space="preserve"> на</w:t>
      </w:r>
      <w:r w:rsidR="005F5748" w:rsidRPr="00F56AC6">
        <w:rPr>
          <w:sz w:val="28"/>
          <w:szCs w:val="28"/>
        </w:rPr>
        <w:t xml:space="preserve"> </w:t>
      </w:r>
      <w:r w:rsidRPr="00F56AC6">
        <w:rPr>
          <w:sz w:val="28"/>
          <w:szCs w:val="28"/>
        </w:rPr>
        <w:t>9</w:t>
      </w:r>
      <w:r w:rsidR="007B5340" w:rsidRPr="00F56AC6">
        <w:rPr>
          <w:sz w:val="28"/>
          <w:szCs w:val="28"/>
        </w:rPr>
        <w:t xml:space="preserve"> </w:t>
      </w:r>
      <w:r w:rsidRPr="00F56AC6">
        <w:rPr>
          <w:sz w:val="28"/>
          <w:szCs w:val="28"/>
        </w:rPr>
        <w:t>%.</w:t>
      </w:r>
    </w:p>
    <w:p w:rsidR="006F613B" w:rsidRPr="00F56AC6" w:rsidRDefault="006F613B" w:rsidP="006F613B">
      <w:pPr>
        <w:ind w:firstLine="567"/>
        <w:jc w:val="both"/>
        <w:rPr>
          <w:sz w:val="28"/>
          <w:szCs w:val="28"/>
        </w:rPr>
      </w:pPr>
      <w:r w:rsidRPr="00F56AC6">
        <w:rPr>
          <w:sz w:val="28"/>
          <w:szCs w:val="28"/>
        </w:rPr>
        <w:lastRenderedPageBreak/>
        <w:t>Средняя урожайность картофеля выросла на 4</w:t>
      </w:r>
      <w:r w:rsidR="007B5340" w:rsidRPr="00F56AC6">
        <w:rPr>
          <w:sz w:val="28"/>
          <w:szCs w:val="28"/>
        </w:rPr>
        <w:t xml:space="preserve"> </w:t>
      </w:r>
      <w:r w:rsidRPr="00F56AC6">
        <w:rPr>
          <w:sz w:val="28"/>
          <w:szCs w:val="28"/>
        </w:rPr>
        <w:t>%, овощей – на 3</w:t>
      </w:r>
      <w:r w:rsidR="007B5340" w:rsidRPr="00F56AC6">
        <w:rPr>
          <w:sz w:val="28"/>
          <w:szCs w:val="28"/>
        </w:rPr>
        <w:t xml:space="preserve"> </w:t>
      </w:r>
      <w:r w:rsidRPr="00F56AC6">
        <w:rPr>
          <w:sz w:val="28"/>
          <w:szCs w:val="28"/>
        </w:rPr>
        <w:t>%, сахарной свеклы – на 6%, плодово-ягодных культур – на 7,8</w:t>
      </w:r>
      <w:r w:rsidR="007B5340" w:rsidRPr="00F56AC6">
        <w:rPr>
          <w:sz w:val="28"/>
          <w:szCs w:val="28"/>
        </w:rPr>
        <w:t xml:space="preserve"> </w:t>
      </w:r>
      <w:r w:rsidRPr="00F56AC6">
        <w:rPr>
          <w:sz w:val="28"/>
          <w:szCs w:val="28"/>
        </w:rPr>
        <w:t>%.</w:t>
      </w:r>
    </w:p>
    <w:p w:rsidR="006F613B" w:rsidRPr="00F56AC6" w:rsidRDefault="007B5340" w:rsidP="006F613B">
      <w:pPr>
        <w:ind w:firstLine="567"/>
        <w:jc w:val="both"/>
        <w:rPr>
          <w:sz w:val="28"/>
          <w:szCs w:val="28"/>
        </w:rPr>
      </w:pPr>
      <w:r w:rsidRPr="00F56AC6">
        <w:rPr>
          <w:sz w:val="28"/>
          <w:szCs w:val="28"/>
        </w:rPr>
        <w:t>Вместе с тем</w:t>
      </w:r>
      <w:r w:rsidR="006F613B" w:rsidRPr="00F56AC6">
        <w:rPr>
          <w:sz w:val="28"/>
          <w:szCs w:val="28"/>
        </w:rPr>
        <w:t xml:space="preserve"> не на должном уровне идет процесс диверсификации в растениеводческой отрасли. В основных зерносеющих регионах страны преобладает монокультура. Недостаточное внимание уделяется развитию кормопроизводств</w:t>
      </w:r>
      <w:r w:rsidRPr="00F56AC6">
        <w:rPr>
          <w:sz w:val="28"/>
          <w:szCs w:val="28"/>
        </w:rPr>
        <w:t>а. Крайне медленными темпами иду</w:t>
      </w:r>
      <w:r w:rsidR="006F613B" w:rsidRPr="00F56AC6">
        <w:rPr>
          <w:sz w:val="28"/>
          <w:szCs w:val="28"/>
        </w:rPr>
        <w:t>т расширение орошаемых земель и внедрение современных влагосберегающих технологий. Имеются недостатки в работе по сохранению плодородия почвы. Объемы вносимых минеральных удобрений составляют только 23</w:t>
      </w:r>
      <w:r w:rsidRPr="00F56AC6">
        <w:rPr>
          <w:sz w:val="28"/>
          <w:szCs w:val="28"/>
        </w:rPr>
        <w:t xml:space="preserve"> </w:t>
      </w:r>
      <w:r w:rsidR="006F613B" w:rsidRPr="00F56AC6">
        <w:rPr>
          <w:sz w:val="28"/>
          <w:szCs w:val="28"/>
        </w:rPr>
        <w:t>% от научно-обоснованных норм, а по органическим – всего лишь 1,2</w:t>
      </w:r>
      <w:r w:rsidRPr="00F56AC6">
        <w:rPr>
          <w:sz w:val="28"/>
          <w:szCs w:val="28"/>
        </w:rPr>
        <w:t xml:space="preserve"> </w:t>
      </w:r>
      <w:r w:rsidR="006F613B" w:rsidRPr="00F56AC6">
        <w:rPr>
          <w:sz w:val="28"/>
          <w:szCs w:val="28"/>
        </w:rPr>
        <w:t>%. За указанный период объемы отечественных удобрений составили в среднем 65</w:t>
      </w:r>
      <w:r w:rsidRPr="00F56AC6">
        <w:rPr>
          <w:sz w:val="28"/>
          <w:szCs w:val="28"/>
        </w:rPr>
        <w:t xml:space="preserve"> </w:t>
      </w:r>
      <w:r w:rsidR="006F613B" w:rsidRPr="00F56AC6">
        <w:rPr>
          <w:sz w:val="28"/>
          <w:szCs w:val="28"/>
        </w:rPr>
        <w:t>% от общего объема внесения удобрений, импортных – 35</w:t>
      </w:r>
      <w:r w:rsidRPr="00F56AC6">
        <w:rPr>
          <w:sz w:val="28"/>
          <w:szCs w:val="28"/>
        </w:rPr>
        <w:t xml:space="preserve"> </w:t>
      </w:r>
      <w:r w:rsidR="006F613B" w:rsidRPr="00F56AC6">
        <w:rPr>
          <w:sz w:val="28"/>
          <w:szCs w:val="28"/>
        </w:rPr>
        <w:t>%. У сельхозтоваропроизводителей пользуются спросом удобрения, не</w:t>
      </w:r>
      <w:r w:rsidRPr="00F56AC6">
        <w:rPr>
          <w:sz w:val="28"/>
          <w:szCs w:val="28"/>
        </w:rPr>
        <w:t xml:space="preserve"> </w:t>
      </w:r>
      <w:r w:rsidR="006F613B" w:rsidRPr="00F56AC6">
        <w:rPr>
          <w:sz w:val="28"/>
          <w:szCs w:val="28"/>
        </w:rPr>
        <w:t>производимые в республике (карбамид, сульфат аммония, сложные (азотно-фосфорно-калийные) удобрения, жидкие и микроудобрения). Сложная ситуация складывается и в системе семеноводства. Из-за недостаточного развития отечественной системы семеноводства снижается обеспеченность по семенам основных видов сельскохозяйственных культур</w:t>
      </w:r>
      <w:r w:rsidR="00BA7832" w:rsidRPr="00F56AC6">
        <w:rPr>
          <w:sz w:val="28"/>
          <w:szCs w:val="28"/>
        </w:rPr>
        <w:t>.</w:t>
      </w:r>
      <w:r w:rsidR="006F613B" w:rsidRPr="00F56AC6">
        <w:rPr>
          <w:sz w:val="28"/>
          <w:szCs w:val="28"/>
        </w:rPr>
        <w:t xml:space="preserve"> Так, импорт семян пшеницы за последние пять лет вырос в 7 раз, ячменя в 4 раза, а обеспеченность по семенам гибридов масличных, овощных культур и сахарной свеклы составляет порядка 10</w:t>
      </w:r>
      <w:r w:rsidRPr="00F56AC6">
        <w:rPr>
          <w:sz w:val="28"/>
          <w:szCs w:val="28"/>
        </w:rPr>
        <w:t xml:space="preserve"> </w:t>
      </w:r>
      <w:r w:rsidR="006F613B" w:rsidRPr="00F56AC6">
        <w:rPr>
          <w:sz w:val="28"/>
          <w:szCs w:val="28"/>
        </w:rPr>
        <w:t>%. Отстают от требований времени и темпы обновления технического парка сельского хозяйства. Так, в 2020 году этот показатель составил 4,1</w:t>
      </w:r>
      <w:r w:rsidRPr="00F56AC6">
        <w:rPr>
          <w:sz w:val="28"/>
          <w:szCs w:val="28"/>
        </w:rPr>
        <w:t xml:space="preserve"> </w:t>
      </w:r>
      <w:r w:rsidR="006F613B" w:rsidRPr="00F56AC6">
        <w:rPr>
          <w:sz w:val="28"/>
          <w:szCs w:val="28"/>
        </w:rPr>
        <w:t>% при нормативе 6-8</w:t>
      </w:r>
      <w:r w:rsidRPr="00F56AC6">
        <w:rPr>
          <w:sz w:val="28"/>
          <w:szCs w:val="28"/>
        </w:rPr>
        <w:t xml:space="preserve"> </w:t>
      </w:r>
      <w:r w:rsidR="006F613B" w:rsidRPr="00F56AC6">
        <w:rPr>
          <w:sz w:val="28"/>
          <w:szCs w:val="28"/>
        </w:rPr>
        <w:t>%. В настоящее время около 76</w:t>
      </w:r>
      <w:r w:rsidRPr="00F56AC6">
        <w:rPr>
          <w:sz w:val="28"/>
          <w:szCs w:val="28"/>
        </w:rPr>
        <w:t xml:space="preserve"> </w:t>
      </w:r>
      <w:r w:rsidR="006F613B" w:rsidRPr="00F56AC6">
        <w:rPr>
          <w:sz w:val="28"/>
          <w:szCs w:val="28"/>
        </w:rPr>
        <w:t>% технического парка имеют сроки эксплуатации свыше 10 лет. В большинстве регионов нет реальной диверсификации в растениеводческой отрасли, нарушаются правила землепользования на фоне отсутствия действенных методов контроля.</w:t>
      </w:r>
    </w:p>
    <w:p w:rsidR="006F613B" w:rsidRPr="00F56AC6" w:rsidRDefault="006F613B" w:rsidP="006F613B">
      <w:pPr>
        <w:ind w:firstLine="567"/>
        <w:jc w:val="both"/>
        <w:rPr>
          <w:sz w:val="28"/>
          <w:szCs w:val="28"/>
        </w:rPr>
      </w:pPr>
      <w:r w:rsidRPr="00F56AC6">
        <w:rPr>
          <w:sz w:val="28"/>
          <w:szCs w:val="28"/>
        </w:rPr>
        <w:t xml:space="preserve">Начата работа по развитию органического земледелия. </w:t>
      </w:r>
      <w:r w:rsidR="00A5328B" w:rsidRPr="00F56AC6">
        <w:rPr>
          <w:sz w:val="28"/>
          <w:szCs w:val="28"/>
        </w:rPr>
        <w:br/>
        <w:t xml:space="preserve">С 2009 года </w:t>
      </w:r>
      <w:r w:rsidRPr="00F56AC6">
        <w:rPr>
          <w:sz w:val="28"/>
          <w:szCs w:val="28"/>
        </w:rPr>
        <w:t xml:space="preserve">сертифицированные площади органических земельных угодий увеличились более чем в 2 раза – с 134 </w:t>
      </w:r>
      <w:r w:rsidR="000B014D" w:rsidRPr="00F56AC6">
        <w:rPr>
          <w:sz w:val="28"/>
          <w:szCs w:val="28"/>
        </w:rPr>
        <w:t>тысяч</w:t>
      </w:r>
      <w:r w:rsidRPr="00F56AC6">
        <w:rPr>
          <w:sz w:val="28"/>
          <w:szCs w:val="28"/>
        </w:rPr>
        <w:t xml:space="preserve"> га до 300 </w:t>
      </w:r>
      <w:r w:rsidR="000B014D" w:rsidRPr="00F56AC6">
        <w:rPr>
          <w:sz w:val="28"/>
          <w:szCs w:val="28"/>
        </w:rPr>
        <w:t xml:space="preserve">тысяч </w:t>
      </w:r>
      <w:r w:rsidRPr="00F56AC6">
        <w:rPr>
          <w:sz w:val="28"/>
          <w:szCs w:val="28"/>
        </w:rPr>
        <w:t xml:space="preserve">га. </w:t>
      </w:r>
      <w:r w:rsidR="00A5328B" w:rsidRPr="00F56AC6">
        <w:rPr>
          <w:sz w:val="28"/>
          <w:szCs w:val="28"/>
        </w:rPr>
        <w:br/>
      </w:r>
      <w:r w:rsidRPr="00F56AC6">
        <w:rPr>
          <w:sz w:val="28"/>
          <w:szCs w:val="28"/>
        </w:rPr>
        <w:t xml:space="preserve">В настоящее время 70 хозяйств получили сертификаты иностранных органов по подтверждению соответствия на производство органической продукции. </w:t>
      </w:r>
      <w:r w:rsidR="005F5748" w:rsidRPr="00F56AC6">
        <w:rPr>
          <w:sz w:val="28"/>
          <w:szCs w:val="28"/>
        </w:rPr>
        <w:br/>
      </w:r>
      <w:r w:rsidRPr="00F56AC6">
        <w:rPr>
          <w:sz w:val="28"/>
          <w:szCs w:val="28"/>
        </w:rPr>
        <w:t>В 2020 году Казахстан экспортировал органичес</w:t>
      </w:r>
      <w:r w:rsidR="007B5340" w:rsidRPr="00F56AC6">
        <w:rPr>
          <w:sz w:val="28"/>
          <w:szCs w:val="28"/>
        </w:rPr>
        <w:t>кую продукцию на сумму 12,5 млн</w:t>
      </w:r>
      <w:r w:rsidRPr="00F56AC6">
        <w:rPr>
          <w:sz w:val="28"/>
          <w:szCs w:val="28"/>
        </w:rPr>
        <w:t xml:space="preserve"> </w:t>
      </w:r>
      <w:r w:rsidR="00BD1C44" w:rsidRPr="00F56AC6">
        <w:rPr>
          <w:sz w:val="28"/>
          <w:szCs w:val="28"/>
        </w:rPr>
        <w:t>млрд долларов США</w:t>
      </w:r>
      <w:r w:rsidRPr="00F56AC6">
        <w:rPr>
          <w:sz w:val="28"/>
          <w:szCs w:val="28"/>
        </w:rPr>
        <w:t>.</w:t>
      </w:r>
    </w:p>
    <w:p w:rsidR="006F613B" w:rsidRPr="00F56AC6" w:rsidRDefault="006F613B" w:rsidP="006F613B">
      <w:pPr>
        <w:ind w:firstLine="567"/>
        <w:jc w:val="both"/>
        <w:rPr>
          <w:sz w:val="28"/>
          <w:szCs w:val="28"/>
        </w:rPr>
      </w:pPr>
      <w:r w:rsidRPr="00F56AC6">
        <w:rPr>
          <w:sz w:val="28"/>
          <w:szCs w:val="28"/>
        </w:rPr>
        <w:t>По международному рейтингу IFOAM из 123 стран, экспортирующих органическую продукцию в страны-члены ЕС, Казахстан занимает 9-е место, в том числе по органической пшенице – 4-е место, по органическим семенам масличного льна – 6-е место.</w:t>
      </w:r>
    </w:p>
    <w:p w:rsidR="006F613B" w:rsidRPr="00F56AC6" w:rsidRDefault="006F613B" w:rsidP="006F613B">
      <w:pPr>
        <w:ind w:firstLine="567"/>
        <w:jc w:val="both"/>
        <w:rPr>
          <w:sz w:val="28"/>
          <w:szCs w:val="28"/>
        </w:rPr>
      </w:pPr>
      <w:r w:rsidRPr="00F56AC6">
        <w:rPr>
          <w:sz w:val="28"/>
          <w:szCs w:val="28"/>
        </w:rPr>
        <w:t>Не на должном уровне используются имеющие возможности по развитию органического земледелия. Из обще</w:t>
      </w:r>
      <w:r w:rsidR="00BC4DEF" w:rsidRPr="00F56AC6">
        <w:rPr>
          <w:sz w:val="28"/>
          <w:szCs w:val="28"/>
        </w:rPr>
        <w:t>й площади сельхозкультур 22 млн</w:t>
      </w:r>
      <w:r w:rsidRPr="00F56AC6">
        <w:rPr>
          <w:sz w:val="28"/>
          <w:szCs w:val="28"/>
        </w:rPr>
        <w:t xml:space="preserve"> га по технологиям органического растениеводства возделываются всего лишь около 1,5</w:t>
      </w:r>
      <w:r w:rsidR="007B5340" w:rsidRPr="00F56AC6">
        <w:rPr>
          <w:sz w:val="28"/>
          <w:szCs w:val="28"/>
        </w:rPr>
        <w:t xml:space="preserve"> %. При этом</w:t>
      </w:r>
      <w:r w:rsidRPr="00F56AC6">
        <w:rPr>
          <w:sz w:val="28"/>
          <w:szCs w:val="28"/>
        </w:rPr>
        <w:t xml:space="preserve"> по расчетам зарубежных экспертов в Казахстане 4</w:t>
      </w:r>
      <w:r w:rsidR="007B5340" w:rsidRPr="00F56AC6">
        <w:rPr>
          <w:sz w:val="28"/>
          <w:szCs w:val="28"/>
        </w:rPr>
        <w:t>6 % используемой пашни (11,5 млн</w:t>
      </w:r>
      <w:r w:rsidRPr="00F56AC6">
        <w:rPr>
          <w:sz w:val="28"/>
          <w:szCs w:val="28"/>
        </w:rPr>
        <w:t xml:space="preserve"> га) и 70</w:t>
      </w:r>
      <w:r w:rsidR="007B5340" w:rsidRPr="00F56AC6">
        <w:rPr>
          <w:sz w:val="28"/>
          <w:szCs w:val="28"/>
        </w:rPr>
        <w:t xml:space="preserve"> </w:t>
      </w:r>
      <w:r w:rsidRPr="00F56AC6">
        <w:rPr>
          <w:sz w:val="28"/>
          <w:szCs w:val="28"/>
        </w:rPr>
        <w:t xml:space="preserve">% пастбищ по экологическому </w:t>
      </w:r>
      <w:r w:rsidRPr="00F56AC6">
        <w:rPr>
          <w:sz w:val="28"/>
          <w:szCs w:val="28"/>
        </w:rPr>
        <w:lastRenderedPageBreak/>
        <w:t>состоянию пригодны для ведения органического растениеводства и животноводства. В стране не существует внутреннего рынка сертификационных услуг в области органи</w:t>
      </w:r>
      <w:r w:rsidR="007B5340" w:rsidRPr="00F56AC6">
        <w:rPr>
          <w:sz w:val="28"/>
          <w:szCs w:val="28"/>
        </w:rPr>
        <w:t>ческого производства. Отсутствую</w:t>
      </w:r>
      <w:r w:rsidRPr="00F56AC6">
        <w:rPr>
          <w:sz w:val="28"/>
          <w:szCs w:val="28"/>
        </w:rPr>
        <w:t>т формы коллективной сертификации производителей органической продукции.</w:t>
      </w:r>
    </w:p>
    <w:p w:rsidR="006F613B" w:rsidRPr="00F56AC6" w:rsidRDefault="006F613B" w:rsidP="006F613B">
      <w:pPr>
        <w:ind w:firstLine="567"/>
        <w:jc w:val="both"/>
        <w:rPr>
          <w:sz w:val="28"/>
          <w:szCs w:val="28"/>
        </w:rPr>
      </w:pPr>
      <w:r w:rsidRPr="00F56AC6">
        <w:rPr>
          <w:sz w:val="28"/>
          <w:szCs w:val="28"/>
        </w:rPr>
        <w:t>Нуждается в совершенствовании нормативно-правовая база производства и оборота органической продукции.</w:t>
      </w:r>
    </w:p>
    <w:p w:rsidR="006F613B" w:rsidRPr="00F56AC6" w:rsidRDefault="006F613B" w:rsidP="006F613B">
      <w:pPr>
        <w:ind w:firstLine="567"/>
        <w:jc w:val="both"/>
        <w:rPr>
          <w:sz w:val="28"/>
          <w:szCs w:val="28"/>
        </w:rPr>
      </w:pPr>
      <w:r w:rsidRPr="00F56AC6">
        <w:rPr>
          <w:sz w:val="28"/>
          <w:szCs w:val="28"/>
        </w:rPr>
        <w:t>За 2018</w:t>
      </w:r>
      <w:r w:rsidR="009C12E0" w:rsidRPr="00F56AC6">
        <w:rPr>
          <w:sz w:val="28"/>
          <w:szCs w:val="28"/>
        </w:rPr>
        <w:t xml:space="preserve"> – </w:t>
      </w:r>
      <w:r w:rsidRPr="00F56AC6">
        <w:rPr>
          <w:sz w:val="28"/>
          <w:szCs w:val="28"/>
        </w:rPr>
        <w:t>2020</w:t>
      </w:r>
      <w:r w:rsidR="009C12E0" w:rsidRPr="00F56AC6">
        <w:rPr>
          <w:sz w:val="28"/>
          <w:szCs w:val="28"/>
        </w:rPr>
        <w:t xml:space="preserve"> </w:t>
      </w:r>
      <w:r w:rsidRPr="00F56AC6">
        <w:rPr>
          <w:sz w:val="28"/>
          <w:szCs w:val="28"/>
        </w:rPr>
        <w:t>годы площадь очагов карантинн</w:t>
      </w:r>
      <w:r w:rsidR="00BC4DEF" w:rsidRPr="00F56AC6">
        <w:rPr>
          <w:sz w:val="28"/>
          <w:szCs w:val="28"/>
        </w:rPr>
        <w:t xml:space="preserve">ых объектов снижена с 135,8 </w:t>
      </w:r>
      <w:r w:rsidR="000B014D" w:rsidRPr="00F56AC6">
        <w:rPr>
          <w:sz w:val="28"/>
          <w:szCs w:val="28"/>
        </w:rPr>
        <w:t>тысяч</w:t>
      </w:r>
      <w:r w:rsidR="00BC4DEF" w:rsidRPr="00F56AC6">
        <w:rPr>
          <w:sz w:val="28"/>
          <w:szCs w:val="28"/>
        </w:rPr>
        <w:t xml:space="preserve"> га до 61,8 </w:t>
      </w:r>
      <w:r w:rsidR="000B014D" w:rsidRPr="00F56AC6">
        <w:rPr>
          <w:sz w:val="28"/>
          <w:szCs w:val="28"/>
        </w:rPr>
        <w:t>тысяч</w:t>
      </w:r>
      <w:r w:rsidRPr="00F56AC6">
        <w:rPr>
          <w:sz w:val="28"/>
          <w:szCs w:val="28"/>
        </w:rPr>
        <w:t xml:space="preserve"> га в 2021 году. Вместе с тем, в связи с развитием интеграционных </w:t>
      </w:r>
      <w:r w:rsidR="007B5340" w:rsidRPr="00F56AC6">
        <w:rPr>
          <w:sz w:val="28"/>
          <w:szCs w:val="28"/>
        </w:rPr>
        <w:t>процессов и ростом</w:t>
      </w:r>
      <w:r w:rsidRPr="00F56AC6">
        <w:rPr>
          <w:sz w:val="28"/>
          <w:szCs w:val="28"/>
        </w:rPr>
        <w:t xml:space="preserve"> товарооборота с другими странами остро стоит вопрос модернизации фитосанитарной службы. </w:t>
      </w:r>
    </w:p>
    <w:p w:rsidR="006F613B" w:rsidRPr="00F56AC6" w:rsidRDefault="006F613B" w:rsidP="006F613B">
      <w:pPr>
        <w:ind w:firstLine="567"/>
        <w:jc w:val="both"/>
        <w:rPr>
          <w:sz w:val="28"/>
          <w:szCs w:val="28"/>
        </w:rPr>
      </w:pPr>
      <w:r w:rsidRPr="00F56AC6">
        <w:rPr>
          <w:sz w:val="28"/>
          <w:szCs w:val="28"/>
        </w:rPr>
        <w:t xml:space="preserve">Нет системы фитосанитарной прослеживаемости, учета оборота и применения средств защиты растений. </w:t>
      </w:r>
    </w:p>
    <w:p w:rsidR="006F613B" w:rsidRPr="00F56AC6" w:rsidRDefault="006F613B" w:rsidP="006F613B">
      <w:pPr>
        <w:ind w:firstLine="567"/>
        <w:jc w:val="both"/>
        <w:rPr>
          <w:sz w:val="28"/>
          <w:szCs w:val="28"/>
        </w:rPr>
      </w:pPr>
      <w:r w:rsidRPr="00F56AC6">
        <w:rPr>
          <w:sz w:val="28"/>
          <w:szCs w:val="28"/>
        </w:rPr>
        <w:t>Основными проблемами растениеводческой отрасли являются:</w:t>
      </w:r>
    </w:p>
    <w:p w:rsidR="006F613B" w:rsidRPr="00F56AC6" w:rsidRDefault="006F613B" w:rsidP="006F613B">
      <w:pPr>
        <w:ind w:firstLine="567"/>
        <w:jc w:val="both"/>
        <w:rPr>
          <w:sz w:val="28"/>
          <w:szCs w:val="28"/>
        </w:rPr>
      </w:pPr>
      <w:r w:rsidRPr="00F56AC6">
        <w:rPr>
          <w:sz w:val="28"/>
          <w:szCs w:val="28"/>
        </w:rPr>
        <w:t>низкий уровень диверсификации;</w:t>
      </w:r>
    </w:p>
    <w:p w:rsidR="006F613B" w:rsidRPr="00F56AC6" w:rsidRDefault="006F613B" w:rsidP="006F613B">
      <w:pPr>
        <w:ind w:firstLine="567"/>
        <w:jc w:val="both"/>
        <w:rPr>
          <w:sz w:val="28"/>
          <w:szCs w:val="28"/>
        </w:rPr>
      </w:pPr>
      <w:r w:rsidRPr="00F56AC6">
        <w:rPr>
          <w:sz w:val="28"/>
          <w:szCs w:val="28"/>
        </w:rPr>
        <w:t>отсталость селекционной работы и системы семеноводства, необеспеченность семенами отечественной селекции;</w:t>
      </w:r>
    </w:p>
    <w:p w:rsidR="006F613B" w:rsidRPr="00F56AC6" w:rsidRDefault="006F613B" w:rsidP="006F613B">
      <w:pPr>
        <w:ind w:firstLine="567"/>
        <w:jc w:val="both"/>
        <w:rPr>
          <w:sz w:val="28"/>
          <w:szCs w:val="28"/>
        </w:rPr>
      </w:pPr>
      <w:r w:rsidRPr="00F56AC6">
        <w:rPr>
          <w:sz w:val="28"/>
          <w:szCs w:val="28"/>
        </w:rPr>
        <w:t>ухудшение плодородия почвы;</w:t>
      </w:r>
    </w:p>
    <w:p w:rsidR="006F613B" w:rsidRPr="00F56AC6" w:rsidRDefault="006F613B" w:rsidP="006F613B">
      <w:pPr>
        <w:ind w:firstLine="567"/>
        <w:jc w:val="both"/>
        <w:rPr>
          <w:sz w:val="28"/>
          <w:szCs w:val="28"/>
        </w:rPr>
      </w:pPr>
      <w:r w:rsidRPr="00F56AC6">
        <w:rPr>
          <w:sz w:val="28"/>
          <w:szCs w:val="28"/>
        </w:rPr>
        <w:t>низкий уровень применения водосберегающих технологий на орошении;</w:t>
      </w:r>
    </w:p>
    <w:p w:rsidR="006F613B" w:rsidRPr="00F56AC6" w:rsidRDefault="006F613B" w:rsidP="006F613B">
      <w:pPr>
        <w:ind w:firstLine="567"/>
        <w:jc w:val="both"/>
        <w:rPr>
          <w:sz w:val="28"/>
          <w:szCs w:val="28"/>
        </w:rPr>
      </w:pPr>
      <w:r w:rsidRPr="00F56AC6">
        <w:rPr>
          <w:sz w:val="28"/>
          <w:szCs w:val="28"/>
        </w:rPr>
        <w:t>низкая техническая и технологическая оснащенность отрасли;</w:t>
      </w:r>
    </w:p>
    <w:p w:rsidR="006F613B" w:rsidRPr="00F56AC6" w:rsidRDefault="006F613B" w:rsidP="006F613B">
      <w:pPr>
        <w:ind w:firstLine="567"/>
        <w:jc w:val="both"/>
        <w:rPr>
          <w:sz w:val="28"/>
          <w:szCs w:val="28"/>
        </w:rPr>
      </w:pPr>
      <w:r w:rsidRPr="00F56AC6">
        <w:rPr>
          <w:sz w:val="28"/>
          <w:szCs w:val="28"/>
        </w:rPr>
        <w:t xml:space="preserve">высокая коррупционная составляющая при осуществлении контрольных и надзорных функций, оказании государственных услуг; </w:t>
      </w:r>
    </w:p>
    <w:p w:rsidR="006F613B" w:rsidRPr="00F56AC6" w:rsidRDefault="006F613B" w:rsidP="006F613B">
      <w:pPr>
        <w:ind w:firstLine="567"/>
        <w:jc w:val="both"/>
        <w:rPr>
          <w:sz w:val="28"/>
          <w:szCs w:val="28"/>
        </w:rPr>
      </w:pPr>
      <w:r w:rsidRPr="00F56AC6">
        <w:rPr>
          <w:sz w:val="28"/>
          <w:szCs w:val="28"/>
        </w:rPr>
        <w:t>низкий уровень цифровизации отрасли;</w:t>
      </w:r>
    </w:p>
    <w:p w:rsidR="006F613B" w:rsidRPr="00F56AC6" w:rsidRDefault="006F613B" w:rsidP="006F613B">
      <w:pPr>
        <w:ind w:firstLine="567"/>
        <w:jc w:val="both"/>
        <w:rPr>
          <w:sz w:val="28"/>
          <w:szCs w:val="28"/>
        </w:rPr>
      </w:pPr>
      <w:r w:rsidRPr="00F56AC6">
        <w:rPr>
          <w:sz w:val="28"/>
          <w:szCs w:val="28"/>
        </w:rPr>
        <w:t>неразвитость органического земледелия, отсталость технологий производства и переработки органического сырья</w:t>
      </w:r>
      <w:r w:rsidR="00B76992" w:rsidRPr="00F56AC6">
        <w:rPr>
          <w:sz w:val="28"/>
          <w:szCs w:val="28"/>
        </w:rPr>
        <w:t>,</w:t>
      </w:r>
      <w:r w:rsidRPr="00F56AC6">
        <w:rPr>
          <w:sz w:val="28"/>
          <w:szCs w:val="28"/>
        </w:rPr>
        <w:t xml:space="preserve"> а нормативные правовые акты и национальные стандарты, действующие в области органического производства, не отвечают интересам отечественных производителей и не соответствуют международной практике.</w:t>
      </w:r>
    </w:p>
    <w:p w:rsidR="006F613B" w:rsidRPr="00F56AC6" w:rsidRDefault="006F613B" w:rsidP="006F613B">
      <w:pPr>
        <w:ind w:firstLine="567"/>
        <w:jc w:val="both"/>
        <w:rPr>
          <w:i/>
          <w:sz w:val="28"/>
          <w:szCs w:val="28"/>
        </w:rPr>
      </w:pPr>
      <w:r w:rsidRPr="00F56AC6">
        <w:rPr>
          <w:i/>
          <w:sz w:val="28"/>
          <w:szCs w:val="28"/>
        </w:rPr>
        <w:t>Животноводство</w:t>
      </w:r>
    </w:p>
    <w:p w:rsidR="006F613B" w:rsidRPr="00F56AC6" w:rsidRDefault="006F613B" w:rsidP="006F613B">
      <w:pPr>
        <w:pStyle w:val="Default"/>
        <w:ind w:firstLine="567"/>
        <w:jc w:val="both"/>
        <w:rPr>
          <w:color w:val="auto"/>
          <w:sz w:val="28"/>
          <w:szCs w:val="28"/>
          <w:lang w:val="ru-RU"/>
        </w:rPr>
      </w:pPr>
      <w:r w:rsidRPr="00F56AC6">
        <w:rPr>
          <w:color w:val="auto"/>
          <w:sz w:val="28"/>
          <w:szCs w:val="28"/>
          <w:lang w:val="ru-RU"/>
        </w:rPr>
        <w:t>За 2018 – 2020 годы валов</w:t>
      </w:r>
      <w:r w:rsidR="009C47B0" w:rsidRPr="00F56AC6">
        <w:rPr>
          <w:color w:val="auto"/>
          <w:sz w:val="28"/>
          <w:szCs w:val="28"/>
          <w:lang w:val="ru-RU"/>
        </w:rPr>
        <w:t>о</w:t>
      </w:r>
      <w:r w:rsidRPr="00F56AC6">
        <w:rPr>
          <w:color w:val="auto"/>
          <w:sz w:val="28"/>
          <w:szCs w:val="28"/>
          <w:lang w:val="ru-RU"/>
        </w:rPr>
        <w:t>й выпуск продукции отрасли</w:t>
      </w:r>
      <w:r w:rsidR="00AD7C14" w:rsidRPr="00F56AC6">
        <w:rPr>
          <w:color w:val="auto"/>
          <w:sz w:val="28"/>
          <w:szCs w:val="28"/>
          <w:lang w:val="ru-RU"/>
        </w:rPr>
        <w:t xml:space="preserve"> (далее – ВВП)</w:t>
      </w:r>
      <w:r w:rsidRPr="00F56AC6">
        <w:rPr>
          <w:color w:val="auto"/>
          <w:sz w:val="28"/>
          <w:szCs w:val="28"/>
          <w:lang w:val="ru-RU"/>
        </w:rPr>
        <w:t xml:space="preserve"> животноводст</w:t>
      </w:r>
      <w:r w:rsidR="007B5340" w:rsidRPr="00F56AC6">
        <w:rPr>
          <w:color w:val="auto"/>
          <w:sz w:val="28"/>
          <w:szCs w:val="28"/>
          <w:lang w:val="ru-RU"/>
        </w:rPr>
        <w:t>ва увеличился с 2,1 до 2,6 трлн</w:t>
      </w:r>
      <w:r w:rsidRPr="00F56AC6">
        <w:rPr>
          <w:color w:val="auto"/>
          <w:sz w:val="28"/>
          <w:szCs w:val="28"/>
          <w:lang w:val="ru-RU"/>
        </w:rPr>
        <w:t xml:space="preserve"> тенге, в т.ч. за счет увеличения производства: мяса всех видов в убойном весе – на 10,3</w:t>
      </w:r>
      <w:r w:rsidR="007B5340" w:rsidRPr="00F56AC6">
        <w:rPr>
          <w:color w:val="auto"/>
          <w:sz w:val="28"/>
          <w:szCs w:val="28"/>
          <w:lang w:val="ru-RU"/>
        </w:rPr>
        <w:t xml:space="preserve"> </w:t>
      </w:r>
      <w:r w:rsidRPr="00F56AC6">
        <w:rPr>
          <w:color w:val="auto"/>
          <w:sz w:val="28"/>
          <w:szCs w:val="28"/>
          <w:lang w:val="ru-RU"/>
        </w:rPr>
        <w:t>%, молока – на 6,4</w:t>
      </w:r>
      <w:r w:rsidR="007B5340" w:rsidRPr="00F56AC6">
        <w:rPr>
          <w:color w:val="auto"/>
          <w:sz w:val="28"/>
          <w:szCs w:val="28"/>
          <w:lang w:val="ru-RU"/>
        </w:rPr>
        <w:t xml:space="preserve"> </w:t>
      </w:r>
      <w:r w:rsidRPr="00F56AC6">
        <w:rPr>
          <w:color w:val="auto"/>
          <w:sz w:val="28"/>
          <w:szCs w:val="28"/>
          <w:lang w:val="ru-RU"/>
        </w:rPr>
        <w:t>%.</w:t>
      </w:r>
    </w:p>
    <w:p w:rsidR="006F613B" w:rsidRPr="00F56AC6" w:rsidRDefault="006F613B" w:rsidP="006F613B">
      <w:pPr>
        <w:pStyle w:val="Default"/>
        <w:ind w:firstLine="709"/>
        <w:jc w:val="both"/>
        <w:rPr>
          <w:color w:val="auto"/>
          <w:sz w:val="28"/>
          <w:szCs w:val="28"/>
          <w:lang w:val="ru-RU"/>
        </w:rPr>
      </w:pPr>
      <w:r w:rsidRPr="00F56AC6">
        <w:rPr>
          <w:color w:val="auto"/>
          <w:sz w:val="28"/>
          <w:szCs w:val="28"/>
          <w:lang w:val="ru-RU"/>
        </w:rPr>
        <w:t>Отмечается увеличение поголовья крупного рогатого скота – на 9,8</w:t>
      </w:r>
      <w:r w:rsidR="007B5340" w:rsidRPr="00F56AC6">
        <w:rPr>
          <w:color w:val="auto"/>
          <w:sz w:val="28"/>
          <w:szCs w:val="28"/>
          <w:lang w:val="ru-RU"/>
        </w:rPr>
        <w:t xml:space="preserve"> </w:t>
      </w:r>
      <w:r w:rsidR="000B014D" w:rsidRPr="00F56AC6">
        <w:rPr>
          <w:color w:val="auto"/>
          <w:sz w:val="28"/>
          <w:szCs w:val="28"/>
          <w:lang w:val="ru-RU"/>
        </w:rPr>
        <w:t>% до 7,9 млн</w:t>
      </w:r>
      <w:r w:rsidRPr="00F56AC6">
        <w:rPr>
          <w:color w:val="auto"/>
          <w:sz w:val="28"/>
          <w:szCs w:val="28"/>
          <w:lang w:val="ru-RU"/>
        </w:rPr>
        <w:t xml:space="preserve"> голов, овец – на 8,1</w:t>
      </w:r>
      <w:r w:rsidR="007B5340" w:rsidRPr="00F56AC6">
        <w:rPr>
          <w:color w:val="auto"/>
          <w:sz w:val="28"/>
          <w:szCs w:val="28"/>
          <w:lang w:val="ru-RU"/>
        </w:rPr>
        <w:t xml:space="preserve"> % до 17,7 млн</w:t>
      </w:r>
      <w:r w:rsidRPr="00F56AC6">
        <w:rPr>
          <w:color w:val="auto"/>
          <w:sz w:val="28"/>
          <w:szCs w:val="28"/>
          <w:lang w:val="ru-RU"/>
        </w:rPr>
        <w:t xml:space="preserve"> гол</w:t>
      </w:r>
      <w:r w:rsidR="007B5340" w:rsidRPr="00F56AC6">
        <w:rPr>
          <w:color w:val="auto"/>
          <w:sz w:val="28"/>
          <w:szCs w:val="28"/>
          <w:lang w:val="ru-RU"/>
        </w:rPr>
        <w:t>ов, лошадей – на 19 % до 3,1 млн</w:t>
      </w:r>
      <w:r w:rsidRPr="00F56AC6">
        <w:rPr>
          <w:color w:val="auto"/>
          <w:sz w:val="28"/>
          <w:szCs w:val="28"/>
          <w:lang w:val="ru-RU"/>
        </w:rPr>
        <w:t xml:space="preserve"> голов, верблюдов – на 9,7</w:t>
      </w:r>
      <w:r w:rsidR="007B5340" w:rsidRPr="00F56AC6">
        <w:rPr>
          <w:color w:val="auto"/>
          <w:sz w:val="28"/>
          <w:szCs w:val="28"/>
          <w:lang w:val="ru-RU"/>
        </w:rPr>
        <w:t xml:space="preserve"> </w:t>
      </w:r>
      <w:r w:rsidRPr="00F56AC6">
        <w:rPr>
          <w:color w:val="auto"/>
          <w:sz w:val="28"/>
          <w:szCs w:val="28"/>
          <w:lang w:val="ru-RU"/>
        </w:rPr>
        <w:t xml:space="preserve">% до 227,7 </w:t>
      </w:r>
      <w:r w:rsidR="000B014D" w:rsidRPr="00F56AC6">
        <w:rPr>
          <w:color w:val="auto"/>
          <w:sz w:val="28"/>
          <w:szCs w:val="28"/>
          <w:lang w:val="ru-RU"/>
        </w:rPr>
        <w:t xml:space="preserve">тысяч </w:t>
      </w:r>
      <w:r w:rsidRPr="00F56AC6">
        <w:rPr>
          <w:color w:val="auto"/>
          <w:sz w:val="28"/>
          <w:szCs w:val="28"/>
          <w:lang w:val="ru-RU"/>
        </w:rPr>
        <w:t xml:space="preserve">голов. </w:t>
      </w:r>
    </w:p>
    <w:p w:rsidR="006F613B" w:rsidRPr="00F56AC6" w:rsidRDefault="006F613B" w:rsidP="006F613B">
      <w:pPr>
        <w:pStyle w:val="Default"/>
        <w:ind w:firstLine="709"/>
        <w:jc w:val="both"/>
        <w:rPr>
          <w:color w:val="auto"/>
          <w:sz w:val="28"/>
          <w:szCs w:val="28"/>
          <w:lang w:val="ru-RU"/>
        </w:rPr>
      </w:pPr>
      <w:r w:rsidRPr="00F56AC6">
        <w:rPr>
          <w:color w:val="auto"/>
          <w:sz w:val="28"/>
          <w:szCs w:val="28"/>
          <w:lang w:val="ru-RU"/>
        </w:rPr>
        <w:t>Увеличилась продуктивность скота. Так, за эти годы средний надой молока на одну корову в сельхозпредприятиях увеличился на 5,2% и достиг уровня 4320 кг, среднесдаточный вес КРС на 1,7</w:t>
      </w:r>
      <w:r w:rsidR="00BC4DEF" w:rsidRPr="00F56AC6">
        <w:rPr>
          <w:color w:val="auto"/>
          <w:sz w:val="28"/>
          <w:szCs w:val="28"/>
          <w:lang w:val="ru-RU"/>
        </w:rPr>
        <w:t xml:space="preserve"> </w:t>
      </w:r>
      <w:r w:rsidRPr="00F56AC6">
        <w:rPr>
          <w:color w:val="auto"/>
          <w:sz w:val="28"/>
          <w:szCs w:val="28"/>
          <w:lang w:val="ru-RU"/>
        </w:rPr>
        <w:t>% и составил 418 кг.</w:t>
      </w:r>
    </w:p>
    <w:p w:rsidR="006F613B" w:rsidRPr="00F56AC6" w:rsidRDefault="006F613B" w:rsidP="006F613B">
      <w:pPr>
        <w:pStyle w:val="Default"/>
        <w:ind w:firstLine="709"/>
        <w:jc w:val="both"/>
        <w:rPr>
          <w:color w:val="auto"/>
          <w:sz w:val="28"/>
          <w:szCs w:val="28"/>
          <w:lang w:val="ru-RU"/>
        </w:rPr>
      </w:pPr>
      <w:r w:rsidRPr="00F56AC6">
        <w:rPr>
          <w:color w:val="auto"/>
          <w:sz w:val="28"/>
          <w:szCs w:val="28"/>
          <w:lang w:val="ru-RU"/>
        </w:rPr>
        <w:t>Увеличилось количество фермерских хозяйств, занятых породным преобразованием</w:t>
      </w:r>
      <w:r w:rsidR="007B5340" w:rsidRPr="00F56AC6">
        <w:rPr>
          <w:color w:val="auto"/>
          <w:sz w:val="28"/>
          <w:szCs w:val="28"/>
          <w:lang w:val="ru-RU"/>
        </w:rPr>
        <w:t>,</w:t>
      </w:r>
      <w:r w:rsidRPr="00F56AC6">
        <w:rPr>
          <w:color w:val="auto"/>
          <w:sz w:val="28"/>
          <w:szCs w:val="28"/>
          <w:lang w:val="ru-RU"/>
        </w:rPr>
        <w:t xml:space="preserve"> с 6,3 </w:t>
      </w:r>
      <w:r w:rsidR="000B014D" w:rsidRPr="00F56AC6">
        <w:rPr>
          <w:color w:val="auto"/>
          <w:sz w:val="28"/>
          <w:szCs w:val="28"/>
          <w:lang w:val="ru-RU"/>
        </w:rPr>
        <w:t xml:space="preserve">тысяч </w:t>
      </w:r>
      <w:r w:rsidRPr="00F56AC6">
        <w:rPr>
          <w:color w:val="auto"/>
          <w:sz w:val="28"/>
          <w:szCs w:val="28"/>
          <w:lang w:val="ru-RU"/>
        </w:rPr>
        <w:t>до 25,3 тысяч, промышленных молочно-товарных ферм с 65 до 206, что позволило увеличить производство товарного молока в организованных хозяйствах на 14,7</w:t>
      </w:r>
      <w:r w:rsidR="00BC4DEF" w:rsidRPr="00F56AC6">
        <w:rPr>
          <w:color w:val="auto"/>
          <w:sz w:val="28"/>
          <w:szCs w:val="28"/>
          <w:lang w:val="ru-RU"/>
        </w:rPr>
        <w:t xml:space="preserve"> </w:t>
      </w:r>
      <w:r w:rsidRPr="00F56AC6">
        <w:rPr>
          <w:color w:val="auto"/>
          <w:sz w:val="28"/>
          <w:szCs w:val="28"/>
          <w:lang w:val="ru-RU"/>
        </w:rPr>
        <w:t xml:space="preserve">% с 894,2 до 1 025,8 </w:t>
      </w:r>
      <w:r w:rsidR="000B014D" w:rsidRPr="00F56AC6">
        <w:rPr>
          <w:color w:val="auto"/>
          <w:sz w:val="28"/>
          <w:szCs w:val="28"/>
          <w:lang w:val="ru-RU"/>
        </w:rPr>
        <w:t xml:space="preserve">тысяч </w:t>
      </w:r>
      <w:r w:rsidRPr="00F56AC6">
        <w:rPr>
          <w:color w:val="auto"/>
          <w:sz w:val="28"/>
          <w:szCs w:val="28"/>
          <w:lang w:val="ru-RU"/>
        </w:rPr>
        <w:t xml:space="preserve">тонн. </w:t>
      </w:r>
    </w:p>
    <w:p w:rsidR="006F613B" w:rsidRPr="00F56AC6" w:rsidRDefault="006F613B" w:rsidP="006F613B">
      <w:pPr>
        <w:pStyle w:val="Default"/>
        <w:ind w:firstLine="709"/>
        <w:jc w:val="both"/>
        <w:rPr>
          <w:color w:val="auto"/>
          <w:sz w:val="28"/>
          <w:szCs w:val="28"/>
          <w:lang w:val="ru-RU"/>
        </w:rPr>
      </w:pPr>
      <w:r w:rsidRPr="00F56AC6">
        <w:rPr>
          <w:color w:val="auto"/>
          <w:sz w:val="28"/>
          <w:szCs w:val="28"/>
          <w:lang w:val="ru-RU"/>
        </w:rPr>
        <w:t>Доля маточного поголовья КРС, охваченного породным преобразованием</w:t>
      </w:r>
      <w:r w:rsidR="001A317A" w:rsidRPr="00F56AC6">
        <w:rPr>
          <w:color w:val="auto"/>
          <w:sz w:val="28"/>
          <w:szCs w:val="28"/>
          <w:lang w:val="ru-RU"/>
        </w:rPr>
        <w:t>,</w:t>
      </w:r>
      <w:r w:rsidRPr="00F56AC6">
        <w:rPr>
          <w:color w:val="auto"/>
          <w:sz w:val="28"/>
          <w:szCs w:val="28"/>
          <w:lang w:val="ru-RU"/>
        </w:rPr>
        <w:t xml:space="preserve"> увеличилась с 29,6</w:t>
      </w:r>
      <w:r w:rsidR="001A317A" w:rsidRPr="00F56AC6">
        <w:rPr>
          <w:color w:val="auto"/>
          <w:sz w:val="28"/>
          <w:szCs w:val="28"/>
          <w:lang w:val="ru-RU"/>
        </w:rPr>
        <w:t xml:space="preserve"> </w:t>
      </w:r>
      <w:r w:rsidRPr="00F56AC6">
        <w:rPr>
          <w:color w:val="auto"/>
          <w:sz w:val="28"/>
          <w:szCs w:val="28"/>
          <w:lang w:val="ru-RU"/>
        </w:rPr>
        <w:t>% до 37,7</w:t>
      </w:r>
      <w:r w:rsidR="001A317A" w:rsidRPr="00F56AC6">
        <w:rPr>
          <w:color w:val="auto"/>
          <w:sz w:val="28"/>
          <w:szCs w:val="28"/>
          <w:lang w:val="ru-RU"/>
        </w:rPr>
        <w:t xml:space="preserve"> </w:t>
      </w:r>
      <w:r w:rsidRPr="00F56AC6">
        <w:rPr>
          <w:color w:val="auto"/>
          <w:sz w:val="28"/>
          <w:szCs w:val="28"/>
          <w:lang w:val="ru-RU"/>
        </w:rPr>
        <w:t>%.</w:t>
      </w:r>
    </w:p>
    <w:p w:rsidR="006F613B" w:rsidRPr="00F56AC6" w:rsidRDefault="001A317A" w:rsidP="006F613B">
      <w:pPr>
        <w:ind w:firstLine="709"/>
        <w:jc w:val="both"/>
        <w:rPr>
          <w:sz w:val="28"/>
          <w:szCs w:val="28"/>
        </w:rPr>
      </w:pPr>
      <w:r w:rsidRPr="00F56AC6">
        <w:rPr>
          <w:sz w:val="28"/>
          <w:szCs w:val="28"/>
        </w:rPr>
        <w:lastRenderedPageBreak/>
        <w:t>Вместе с тем</w:t>
      </w:r>
      <w:r w:rsidR="006F613B" w:rsidRPr="00F56AC6">
        <w:rPr>
          <w:sz w:val="28"/>
          <w:szCs w:val="28"/>
        </w:rPr>
        <w:t xml:space="preserve"> развитие животноводства идет без учета возможности кормовой базы. В целом по стране объемы производства кормов ниже в 2 раза, чем это требуется по зоотехническим нормам. В зависимости от регионов</w:t>
      </w:r>
      <w:r w:rsidRPr="00F56AC6">
        <w:rPr>
          <w:sz w:val="28"/>
          <w:szCs w:val="28"/>
        </w:rPr>
        <w:t xml:space="preserve">                   </w:t>
      </w:r>
      <w:r w:rsidR="006F613B" w:rsidRPr="00F56AC6">
        <w:rPr>
          <w:sz w:val="28"/>
          <w:szCs w:val="28"/>
        </w:rPr>
        <w:t xml:space="preserve"> от 20</w:t>
      </w:r>
      <w:r w:rsidRPr="00F56AC6">
        <w:rPr>
          <w:sz w:val="28"/>
          <w:szCs w:val="28"/>
        </w:rPr>
        <w:t xml:space="preserve"> </w:t>
      </w:r>
      <w:r w:rsidR="006F613B" w:rsidRPr="00F56AC6">
        <w:rPr>
          <w:sz w:val="28"/>
          <w:szCs w:val="28"/>
        </w:rPr>
        <w:t>% до 60</w:t>
      </w:r>
      <w:r w:rsidRPr="00F56AC6">
        <w:rPr>
          <w:sz w:val="28"/>
          <w:szCs w:val="28"/>
        </w:rPr>
        <w:t xml:space="preserve"> </w:t>
      </w:r>
      <w:r w:rsidR="006F613B" w:rsidRPr="00F56AC6">
        <w:rPr>
          <w:sz w:val="28"/>
          <w:szCs w:val="28"/>
        </w:rPr>
        <w:t>% пастбищных угодий деградированы. 48</w:t>
      </w:r>
      <w:r w:rsidRPr="00F56AC6">
        <w:rPr>
          <w:sz w:val="28"/>
          <w:szCs w:val="28"/>
        </w:rPr>
        <w:t xml:space="preserve"> </w:t>
      </w:r>
      <w:r w:rsidR="006F613B" w:rsidRPr="00F56AC6">
        <w:rPr>
          <w:sz w:val="28"/>
          <w:szCs w:val="28"/>
        </w:rPr>
        <w:t xml:space="preserve">% пастбищных угодий не используется из-за отсутствия водопоя. Ощущается острый дефицит пастбищных угодий для скота личных подсобных хозяйств, что стало одной из самой злободневной проблемой сегодняшнего дня. </w:t>
      </w:r>
    </w:p>
    <w:p w:rsidR="006F613B" w:rsidRPr="00F56AC6" w:rsidRDefault="006F613B" w:rsidP="006F613B">
      <w:pPr>
        <w:ind w:firstLine="709"/>
        <w:jc w:val="both"/>
        <w:rPr>
          <w:sz w:val="28"/>
          <w:szCs w:val="28"/>
        </w:rPr>
      </w:pPr>
      <w:r w:rsidRPr="00F56AC6">
        <w:rPr>
          <w:sz w:val="28"/>
          <w:szCs w:val="28"/>
        </w:rPr>
        <w:t xml:space="preserve">Страна не достигла самообеспеченности по мясу птицы и молочной продукции. </w:t>
      </w:r>
    </w:p>
    <w:p w:rsidR="006F613B" w:rsidRPr="00F56AC6" w:rsidRDefault="006F613B" w:rsidP="006F613B">
      <w:pPr>
        <w:ind w:firstLine="567"/>
        <w:jc w:val="both"/>
        <w:rPr>
          <w:sz w:val="28"/>
          <w:szCs w:val="28"/>
        </w:rPr>
      </w:pPr>
      <w:r w:rsidRPr="00F56AC6">
        <w:rPr>
          <w:sz w:val="28"/>
          <w:szCs w:val="28"/>
        </w:rPr>
        <w:t>За этот же период эпизоотическая ситуация в стране по ряду особо опасных болезней останется сложной. Это в основном связано с имеющими рисками заноса болезней животных из других ст</w:t>
      </w:r>
      <w:r w:rsidR="001A317A" w:rsidRPr="00F56AC6">
        <w:rPr>
          <w:sz w:val="28"/>
          <w:szCs w:val="28"/>
        </w:rPr>
        <w:t xml:space="preserve">ран, климатическими условиями, </w:t>
      </w:r>
      <w:r w:rsidRPr="00F56AC6">
        <w:rPr>
          <w:sz w:val="28"/>
          <w:szCs w:val="28"/>
        </w:rPr>
        <w:t>увеличением объемов международной торговли, движением и перемещением животных и продукции животного происхождения и т.д. В 2018 году по стране было зарегистрировано 226 очагов особо опасных болезней, а за 2020 год это количество составило 330 очагов. В частности, такое резкое увеличение связано с регистрацией 98 очагов высокопатогенного гриппа птиц в конце 2020 года, в результате к</w:t>
      </w:r>
      <w:r w:rsidR="00721324" w:rsidRPr="00F56AC6">
        <w:rPr>
          <w:sz w:val="28"/>
          <w:szCs w:val="28"/>
        </w:rPr>
        <w:t>оторых уничтожено около 2,0 млн</w:t>
      </w:r>
      <w:r w:rsidRPr="00F56AC6">
        <w:rPr>
          <w:sz w:val="28"/>
          <w:szCs w:val="28"/>
        </w:rPr>
        <w:t xml:space="preserve"> голов птиц. </w:t>
      </w:r>
    </w:p>
    <w:p w:rsidR="006F613B" w:rsidRPr="00F56AC6" w:rsidRDefault="006F613B" w:rsidP="006F613B">
      <w:pPr>
        <w:ind w:firstLine="567"/>
        <w:jc w:val="both"/>
        <w:rPr>
          <w:sz w:val="28"/>
          <w:szCs w:val="28"/>
        </w:rPr>
      </w:pPr>
      <w:r w:rsidRPr="00F56AC6">
        <w:rPr>
          <w:sz w:val="28"/>
          <w:szCs w:val="28"/>
        </w:rPr>
        <w:t xml:space="preserve">На сегодня государственная монополия сохраняется на проведение диагностики особо опасных и энзоотических болезней животных, что ограничивает развитие конкуренции в этом секторе. </w:t>
      </w:r>
    </w:p>
    <w:p w:rsidR="009C47B0" w:rsidRPr="00F56AC6" w:rsidRDefault="006F613B" w:rsidP="009C47B0">
      <w:pPr>
        <w:ind w:firstLine="567"/>
        <w:jc w:val="both"/>
        <w:rPr>
          <w:sz w:val="28"/>
          <w:szCs w:val="28"/>
        </w:rPr>
      </w:pPr>
      <w:r w:rsidRPr="00F56AC6">
        <w:rPr>
          <w:sz w:val="28"/>
          <w:szCs w:val="28"/>
        </w:rPr>
        <w:t>Из-за ограниченности бюджетных возможностей государства из года в год ухудшается материально-техническая оснащенность государственных ветеринарных организаций. В большинстве из них основные средства производства физически изношены и морально устарели. Низкий уровень заработной платы привел к тому, что на местах все больше ощущается дефицит практических ветеринарных работников, а также снижает</w:t>
      </w:r>
      <w:r w:rsidR="001A317A" w:rsidRPr="00F56AC6">
        <w:rPr>
          <w:sz w:val="28"/>
          <w:szCs w:val="28"/>
        </w:rPr>
        <w:t>ся</w:t>
      </w:r>
      <w:r w:rsidRPr="00F56AC6">
        <w:rPr>
          <w:sz w:val="28"/>
          <w:szCs w:val="28"/>
        </w:rPr>
        <w:t xml:space="preserve"> привлекательность данной профессии. Подготовка кадров в области ветеринарии, а также повышение квалификации ветеринарных специалистов та</w:t>
      </w:r>
      <w:r w:rsidR="001A317A" w:rsidRPr="00F56AC6">
        <w:rPr>
          <w:sz w:val="28"/>
          <w:szCs w:val="28"/>
        </w:rPr>
        <w:t>кже являю</w:t>
      </w:r>
      <w:r w:rsidRPr="00F56AC6">
        <w:rPr>
          <w:sz w:val="28"/>
          <w:szCs w:val="28"/>
        </w:rPr>
        <w:t>тс</w:t>
      </w:r>
      <w:r w:rsidR="009C47B0" w:rsidRPr="00F56AC6">
        <w:rPr>
          <w:sz w:val="28"/>
          <w:szCs w:val="28"/>
        </w:rPr>
        <w:t>я одним из проблемных вопросов.</w:t>
      </w:r>
    </w:p>
    <w:p w:rsidR="006F613B" w:rsidRPr="00F56AC6" w:rsidRDefault="009C47B0" w:rsidP="009C47B0">
      <w:pPr>
        <w:ind w:firstLine="567"/>
        <w:jc w:val="both"/>
        <w:rPr>
          <w:sz w:val="28"/>
          <w:szCs w:val="28"/>
        </w:rPr>
      </w:pPr>
      <w:r w:rsidRPr="00F56AC6">
        <w:rPr>
          <w:sz w:val="28"/>
          <w:szCs w:val="28"/>
        </w:rPr>
        <w:t>Основными проблемами отрасли являются:</w:t>
      </w:r>
      <w:r w:rsidR="006F613B" w:rsidRPr="00F56AC6">
        <w:rPr>
          <w:sz w:val="28"/>
          <w:szCs w:val="28"/>
        </w:rPr>
        <w:tab/>
      </w:r>
    </w:p>
    <w:p w:rsidR="006F613B" w:rsidRPr="00F56AC6" w:rsidRDefault="006F613B" w:rsidP="006F613B">
      <w:pPr>
        <w:ind w:firstLine="567"/>
        <w:jc w:val="both"/>
        <w:rPr>
          <w:sz w:val="28"/>
          <w:szCs w:val="28"/>
        </w:rPr>
      </w:pPr>
      <w:r w:rsidRPr="00F56AC6">
        <w:rPr>
          <w:sz w:val="28"/>
          <w:szCs w:val="28"/>
        </w:rPr>
        <w:t>высокий удельный вес скота в личных подсобных хозяйствах населения, не</w:t>
      </w:r>
      <w:r w:rsidR="001A317A" w:rsidRPr="00F56AC6">
        <w:rPr>
          <w:sz w:val="28"/>
          <w:szCs w:val="28"/>
        </w:rPr>
        <w:t xml:space="preserve"> </w:t>
      </w:r>
      <w:r w:rsidRPr="00F56AC6">
        <w:rPr>
          <w:sz w:val="28"/>
          <w:szCs w:val="28"/>
        </w:rPr>
        <w:t>охваченного технологическими процессами и не</w:t>
      </w:r>
      <w:r w:rsidR="001A317A" w:rsidRPr="00F56AC6">
        <w:rPr>
          <w:sz w:val="28"/>
          <w:szCs w:val="28"/>
        </w:rPr>
        <w:t xml:space="preserve"> </w:t>
      </w:r>
      <w:r w:rsidRPr="00F56AC6">
        <w:rPr>
          <w:sz w:val="28"/>
          <w:szCs w:val="28"/>
        </w:rPr>
        <w:t>обеспеченного достаточным количеством кормов;</w:t>
      </w:r>
    </w:p>
    <w:p w:rsidR="006F613B" w:rsidRPr="00F56AC6" w:rsidRDefault="006F613B" w:rsidP="006F613B">
      <w:pPr>
        <w:ind w:firstLine="567"/>
        <w:jc w:val="both"/>
        <w:rPr>
          <w:sz w:val="28"/>
          <w:szCs w:val="28"/>
        </w:rPr>
      </w:pPr>
      <w:r w:rsidRPr="00F56AC6">
        <w:rPr>
          <w:sz w:val="28"/>
          <w:szCs w:val="28"/>
        </w:rPr>
        <w:t>высокая доля беспородного скота, прежде всего в личных подсобных хозяйствах населения;</w:t>
      </w:r>
    </w:p>
    <w:p w:rsidR="006F613B" w:rsidRPr="00F56AC6" w:rsidRDefault="006F613B" w:rsidP="006F613B">
      <w:pPr>
        <w:ind w:firstLine="567"/>
        <w:jc w:val="both"/>
        <w:rPr>
          <w:sz w:val="28"/>
          <w:szCs w:val="28"/>
        </w:rPr>
      </w:pPr>
      <w:r w:rsidRPr="00F56AC6">
        <w:rPr>
          <w:sz w:val="28"/>
          <w:szCs w:val="28"/>
        </w:rPr>
        <w:t>дефицит пастбищ для поголовья сельских населенных пунктов;</w:t>
      </w:r>
    </w:p>
    <w:p w:rsidR="006F613B" w:rsidRPr="00F56AC6" w:rsidRDefault="006F613B" w:rsidP="006F613B">
      <w:pPr>
        <w:ind w:firstLine="567"/>
        <w:jc w:val="both"/>
        <w:rPr>
          <w:sz w:val="28"/>
          <w:szCs w:val="28"/>
        </w:rPr>
      </w:pPr>
      <w:r w:rsidRPr="00F56AC6">
        <w:rPr>
          <w:sz w:val="28"/>
          <w:szCs w:val="28"/>
        </w:rPr>
        <w:t>слабость кормовой базы, низкая доля кормовых культур в севообороте, на орошаемых землях, а также деградация и низкая продуктивность пастбищных угодий;</w:t>
      </w:r>
    </w:p>
    <w:p w:rsidR="006F613B" w:rsidRPr="00F56AC6" w:rsidRDefault="006F613B" w:rsidP="006F613B">
      <w:pPr>
        <w:ind w:firstLine="567"/>
        <w:jc w:val="both"/>
        <w:rPr>
          <w:sz w:val="28"/>
          <w:szCs w:val="28"/>
        </w:rPr>
      </w:pPr>
      <w:r w:rsidRPr="00F56AC6">
        <w:rPr>
          <w:sz w:val="28"/>
          <w:szCs w:val="28"/>
        </w:rPr>
        <w:t>сложная эпизоотическая ситуация и низкий уровень заработной платы ветеринарных специалистов;</w:t>
      </w:r>
    </w:p>
    <w:p w:rsidR="006F613B" w:rsidRPr="00F56AC6" w:rsidRDefault="006F613B" w:rsidP="006F613B">
      <w:pPr>
        <w:ind w:firstLine="567"/>
        <w:jc w:val="both"/>
        <w:rPr>
          <w:sz w:val="28"/>
          <w:szCs w:val="28"/>
        </w:rPr>
      </w:pPr>
      <w:r w:rsidRPr="00F56AC6">
        <w:rPr>
          <w:sz w:val="28"/>
          <w:szCs w:val="28"/>
        </w:rPr>
        <w:lastRenderedPageBreak/>
        <w:t>низкий уровень освоения отгонных пастбищ в виду их недостаточной обводненности;</w:t>
      </w:r>
    </w:p>
    <w:p w:rsidR="006F613B" w:rsidRPr="00F56AC6" w:rsidRDefault="006F613B" w:rsidP="006F613B">
      <w:pPr>
        <w:ind w:firstLine="567"/>
        <w:jc w:val="both"/>
        <w:rPr>
          <w:sz w:val="28"/>
          <w:szCs w:val="28"/>
        </w:rPr>
      </w:pPr>
      <w:r w:rsidRPr="00F56AC6">
        <w:rPr>
          <w:sz w:val="28"/>
          <w:szCs w:val="28"/>
        </w:rPr>
        <w:t>ограниченный экологический мониторинг в секторе, в частности</w:t>
      </w:r>
      <w:r w:rsidR="001A317A" w:rsidRPr="00F56AC6">
        <w:rPr>
          <w:sz w:val="28"/>
          <w:szCs w:val="28"/>
        </w:rPr>
        <w:t>,</w:t>
      </w:r>
      <w:r w:rsidRPr="00F56AC6">
        <w:rPr>
          <w:sz w:val="28"/>
          <w:szCs w:val="28"/>
        </w:rPr>
        <w:t xml:space="preserve"> в отношении эмиссии парниковых газов;</w:t>
      </w:r>
    </w:p>
    <w:p w:rsidR="006F613B" w:rsidRPr="00F56AC6" w:rsidRDefault="006F613B" w:rsidP="006F613B">
      <w:pPr>
        <w:ind w:firstLine="567"/>
        <w:jc w:val="both"/>
        <w:rPr>
          <w:sz w:val="28"/>
          <w:szCs w:val="28"/>
        </w:rPr>
      </w:pPr>
      <w:r w:rsidRPr="00F56AC6">
        <w:rPr>
          <w:sz w:val="28"/>
          <w:szCs w:val="28"/>
        </w:rPr>
        <w:t>дефицит квалифицированных кадров в животноводстве.</w:t>
      </w:r>
    </w:p>
    <w:p w:rsidR="006F613B" w:rsidRPr="00F56AC6" w:rsidRDefault="006F613B" w:rsidP="006F613B">
      <w:pPr>
        <w:ind w:firstLine="567"/>
        <w:jc w:val="both"/>
        <w:rPr>
          <w:i/>
          <w:sz w:val="28"/>
          <w:szCs w:val="28"/>
        </w:rPr>
      </w:pPr>
      <w:r w:rsidRPr="00F56AC6">
        <w:rPr>
          <w:i/>
          <w:sz w:val="28"/>
          <w:szCs w:val="28"/>
        </w:rPr>
        <w:t>Переработка сельскохозяйственной продукции</w:t>
      </w:r>
    </w:p>
    <w:p w:rsidR="006F613B" w:rsidRPr="00F56AC6" w:rsidRDefault="006F613B" w:rsidP="006F613B">
      <w:pPr>
        <w:ind w:firstLine="708"/>
        <w:jc w:val="both"/>
        <w:rPr>
          <w:sz w:val="28"/>
          <w:szCs w:val="28"/>
        </w:rPr>
      </w:pPr>
      <w:r w:rsidRPr="00F56AC6">
        <w:rPr>
          <w:sz w:val="28"/>
          <w:szCs w:val="28"/>
        </w:rPr>
        <w:t>За 2018</w:t>
      </w:r>
      <w:r w:rsidR="00301644" w:rsidRPr="00F56AC6">
        <w:rPr>
          <w:sz w:val="28"/>
          <w:szCs w:val="28"/>
        </w:rPr>
        <w:t xml:space="preserve"> – </w:t>
      </w:r>
      <w:r w:rsidRPr="00F56AC6">
        <w:rPr>
          <w:sz w:val="28"/>
          <w:szCs w:val="28"/>
        </w:rPr>
        <w:t>2020</w:t>
      </w:r>
      <w:r w:rsidR="00301644" w:rsidRPr="00F56AC6">
        <w:rPr>
          <w:sz w:val="28"/>
          <w:szCs w:val="28"/>
        </w:rPr>
        <w:t xml:space="preserve"> </w:t>
      </w:r>
      <w:r w:rsidRPr="00F56AC6">
        <w:rPr>
          <w:sz w:val="28"/>
          <w:szCs w:val="28"/>
        </w:rPr>
        <w:t>годы производство продуктов питания увеличилось с 1 52</w:t>
      </w:r>
      <w:r w:rsidR="001A317A" w:rsidRPr="00F56AC6">
        <w:rPr>
          <w:sz w:val="28"/>
          <w:szCs w:val="28"/>
        </w:rPr>
        <w:t>7,7 млрд тенге до 1 957,2 млрд</w:t>
      </w:r>
      <w:r w:rsidRPr="00F56AC6">
        <w:rPr>
          <w:sz w:val="28"/>
          <w:szCs w:val="28"/>
        </w:rPr>
        <w:t xml:space="preserve"> тенге. Темп роста за период 2018-2020 годы составил в среднем 100,9 %. </w:t>
      </w:r>
      <w:r w:rsidR="00034E26" w:rsidRPr="00F56AC6">
        <w:rPr>
          <w:sz w:val="28"/>
          <w:szCs w:val="28"/>
        </w:rPr>
        <w:t>И</w:t>
      </w:r>
      <w:r w:rsidR="005F5331" w:rsidRPr="00F56AC6">
        <w:rPr>
          <w:sz w:val="28"/>
          <w:szCs w:val="28"/>
        </w:rPr>
        <w:t xml:space="preserve">ндекс физического объема </w:t>
      </w:r>
      <w:r w:rsidRPr="00F56AC6">
        <w:rPr>
          <w:sz w:val="28"/>
          <w:szCs w:val="28"/>
        </w:rPr>
        <w:t>в 2020 году составил 103,2</w:t>
      </w:r>
      <w:r w:rsidR="001A317A" w:rsidRPr="00F56AC6">
        <w:rPr>
          <w:sz w:val="28"/>
          <w:szCs w:val="28"/>
        </w:rPr>
        <w:t xml:space="preserve"> </w:t>
      </w:r>
      <w:r w:rsidRPr="00F56AC6">
        <w:rPr>
          <w:sz w:val="28"/>
          <w:szCs w:val="28"/>
        </w:rPr>
        <w:t>%.</w:t>
      </w:r>
    </w:p>
    <w:p w:rsidR="006F613B" w:rsidRPr="00F56AC6" w:rsidRDefault="006F613B" w:rsidP="006F613B">
      <w:pPr>
        <w:ind w:firstLine="708"/>
        <w:jc w:val="both"/>
        <w:rPr>
          <w:rFonts w:eastAsiaTheme="minorHAnsi" w:cstheme="minorBidi"/>
          <w:sz w:val="28"/>
          <w:szCs w:val="28"/>
          <w:lang w:eastAsia="en-US"/>
        </w:rPr>
      </w:pPr>
      <w:r w:rsidRPr="00F56AC6">
        <w:rPr>
          <w:sz w:val="28"/>
          <w:szCs w:val="28"/>
        </w:rPr>
        <w:t>По состоянию на 1 января 2021 года в республике функционирует 1 168 предприятий, в том числе зерноперерабатывающих – 248, мясоперерабатывающих – 172, масложировых – 68, по переработке плодов и овощей – 36, молокоперерабатывающих – 172, крупяных – 59, макаронных – 40, кондитерских – 40, пекарен – 305, рыбоперерабатывающих – 25, сахарных завода – 4, по глубокой переработке зерна – 3 и т.д.</w:t>
      </w:r>
    </w:p>
    <w:p w:rsidR="006F613B" w:rsidRPr="00F56AC6" w:rsidRDefault="006F613B" w:rsidP="006F613B">
      <w:pPr>
        <w:pStyle w:val="aa"/>
        <w:ind w:firstLine="708"/>
        <w:rPr>
          <w:rFonts w:ascii="Times New Roman" w:hAnsi="Times New Roman"/>
          <w:sz w:val="28"/>
          <w:szCs w:val="28"/>
        </w:rPr>
      </w:pPr>
      <w:r w:rsidRPr="00F56AC6">
        <w:rPr>
          <w:rFonts w:ascii="Times New Roman" w:hAnsi="Times New Roman"/>
          <w:sz w:val="28"/>
          <w:szCs w:val="28"/>
        </w:rPr>
        <w:t>Доля переработки зерновых культур в 2020 году составила 38</w:t>
      </w:r>
      <w:r w:rsidR="001A317A" w:rsidRPr="00F56AC6">
        <w:rPr>
          <w:rFonts w:ascii="Times New Roman" w:hAnsi="Times New Roman"/>
          <w:sz w:val="28"/>
          <w:szCs w:val="28"/>
        </w:rPr>
        <w:t xml:space="preserve"> </w:t>
      </w:r>
      <w:r w:rsidRPr="00F56AC6">
        <w:rPr>
          <w:rFonts w:ascii="Times New Roman" w:hAnsi="Times New Roman"/>
          <w:sz w:val="28"/>
          <w:szCs w:val="28"/>
        </w:rPr>
        <w:t>% (в 2018 году – 33,8</w:t>
      </w:r>
      <w:r w:rsidR="001A317A" w:rsidRPr="00F56AC6">
        <w:rPr>
          <w:rFonts w:ascii="Times New Roman" w:hAnsi="Times New Roman"/>
          <w:sz w:val="28"/>
          <w:szCs w:val="28"/>
        </w:rPr>
        <w:t xml:space="preserve"> </w:t>
      </w:r>
      <w:r w:rsidRPr="00F56AC6">
        <w:rPr>
          <w:rFonts w:ascii="Times New Roman" w:hAnsi="Times New Roman"/>
          <w:sz w:val="28"/>
          <w:szCs w:val="28"/>
        </w:rPr>
        <w:t>%), масличных культур – 40,2</w:t>
      </w:r>
      <w:r w:rsidR="001A317A" w:rsidRPr="00F56AC6">
        <w:rPr>
          <w:rFonts w:ascii="Times New Roman" w:hAnsi="Times New Roman"/>
          <w:sz w:val="28"/>
          <w:szCs w:val="28"/>
        </w:rPr>
        <w:t xml:space="preserve"> </w:t>
      </w:r>
      <w:r w:rsidRPr="00F56AC6">
        <w:rPr>
          <w:rFonts w:ascii="Times New Roman" w:hAnsi="Times New Roman"/>
          <w:sz w:val="28"/>
          <w:szCs w:val="28"/>
        </w:rPr>
        <w:t>% (в 2018 году – 36</w:t>
      </w:r>
      <w:r w:rsidR="001A317A" w:rsidRPr="00F56AC6">
        <w:rPr>
          <w:rFonts w:ascii="Times New Roman" w:hAnsi="Times New Roman"/>
          <w:sz w:val="28"/>
          <w:szCs w:val="28"/>
        </w:rPr>
        <w:t xml:space="preserve"> </w:t>
      </w:r>
      <w:r w:rsidRPr="00F56AC6">
        <w:rPr>
          <w:rFonts w:ascii="Times New Roman" w:hAnsi="Times New Roman"/>
          <w:sz w:val="28"/>
          <w:szCs w:val="28"/>
        </w:rPr>
        <w:t>%), сахарной свеклы – 89</w:t>
      </w:r>
      <w:r w:rsidR="001A317A" w:rsidRPr="00F56AC6">
        <w:rPr>
          <w:rFonts w:ascii="Times New Roman" w:hAnsi="Times New Roman"/>
          <w:sz w:val="28"/>
          <w:szCs w:val="28"/>
        </w:rPr>
        <w:t xml:space="preserve"> </w:t>
      </w:r>
      <w:r w:rsidRPr="00F56AC6">
        <w:rPr>
          <w:rFonts w:ascii="Times New Roman" w:hAnsi="Times New Roman"/>
          <w:sz w:val="28"/>
          <w:szCs w:val="28"/>
        </w:rPr>
        <w:t>% (в 2018 году – 87</w:t>
      </w:r>
      <w:r w:rsidR="001A317A" w:rsidRPr="00F56AC6">
        <w:rPr>
          <w:rFonts w:ascii="Times New Roman" w:hAnsi="Times New Roman"/>
          <w:sz w:val="28"/>
          <w:szCs w:val="28"/>
        </w:rPr>
        <w:t xml:space="preserve"> </w:t>
      </w:r>
      <w:r w:rsidRPr="00F56AC6">
        <w:rPr>
          <w:rFonts w:ascii="Times New Roman" w:hAnsi="Times New Roman"/>
          <w:sz w:val="28"/>
          <w:szCs w:val="28"/>
        </w:rPr>
        <w:t>%), молока – 35,8</w:t>
      </w:r>
      <w:r w:rsidR="001A317A" w:rsidRPr="00F56AC6">
        <w:rPr>
          <w:rFonts w:ascii="Times New Roman" w:hAnsi="Times New Roman"/>
          <w:sz w:val="28"/>
          <w:szCs w:val="28"/>
        </w:rPr>
        <w:t xml:space="preserve"> </w:t>
      </w:r>
      <w:r w:rsidRPr="00F56AC6">
        <w:rPr>
          <w:rFonts w:ascii="Times New Roman" w:hAnsi="Times New Roman"/>
          <w:sz w:val="28"/>
          <w:szCs w:val="28"/>
        </w:rPr>
        <w:t>% (в 2018 году – 31,2</w:t>
      </w:r>
      <w:r w:rsidR="001A317A" w:rsidRPr="00F56AC6">
        <w:rPr>
          <w:rFonts w:ascii="Times New Roman" w:hAnsi="Times New Roman"/>
          <w:sz w:val="28"/>
          <w:szCs w:val="28"/>
        </w:rPr>
        <w:t xml:space="preserve"> </w:t>
      </w:r>
      <w:r w:rsidRPr="00F56AC6">
        <w:rPr>
          <w:rFonts w:ascii="Times New Roman" w:hAnsi="Times New Roman"/>
          <w:sz w:val="28"/>
          <w:szCs w:val="28"/>
        </w:rPr>
        <w:t>%), мяса – 32,4</w:t>
      </w:r>
      <w:r w:rsidR="001A317A" w:rsidRPr="00F56AC6">
        <w:rPr>
          <w:rFonts w:ascii="Times New Roman" w:hAnsi="Times New Roman"/>
          <w:sz w:val="28"/>
          <w:szCs w:val="28"/>
        </w:rPr>
        <w:t xml:space="preserve"> </w:t>
      </w:r>
      <w:r w:rsidRPr="00F56AC6">
        <w:rPr>
          <w:rFonts w:ascii="Times New Roman" w:hAnsi="Times New Roman"/>
          <w:sz w:val="28"/>
          <w:szCs w:val="28"/>
        </w:rPr>
        <w:t>% (в 2018 году – 32,</w:t>
      </w:r>
      <w:r w:rsidR="001A317A" w:rsidRPr="00F56AC6">
        <w:rPr>
          <w:rFonts w:ascii="Times New Roman" w:hAnsi="Times New Roman"/>
          <w:sz w:val="28"/>
          <w:szCs w:val="28"/>
        </w:rPr>
        <w:t xml:space="preserve"> </w:t>
      </w:r>
      <w:r w:rsidRPr="00F56AC6">
        <w:rPr>
          <w:rFonts w:ascii="Times New Roman" w:hAnsi="Times New Roman"/>
          <w:sz w:val="28"/>
          <w:szCs w:val="28"/>
        </w:rPr>
        <w:t xml:space="preserve">9%). </w:t>
      </w:r>
    </w:p>
    <w:p w:rsidR="006F613B" w:rsidRPr="00F56AC6" w:rsidRDefault="006F613B" w:rsidP="006F613B">
      <w:pPr>
        <w:tabs>
          <w:tab w:val="left" w:pos="720"/>
        </w:tabs>
        <w:ind w:firstLine="709"/>
        <w:jc w:val="both"/>
        <w:rPr>
          <w:sz w:val="28"/>
          <w:szCs w:val="28"/>
        </w:rPr>
      </w:pPr>
      <w:r w:rsidRPr="00F56AC6">
        <w:rPr>
          <w:sz w:val="28"/>
          <w:szCs w:val="28"/>
        </w:rPr>
        <w:t xml:space="preserve">Инвестиции в основной капитал </w:t>
      </w:r>
      <w:r w:rsidR="00291D3D" w:rsidRPr="00F56AC6">
        <w:rPr>
          <w:sz w:val="28"/>
          <w:szCs w:val="28"/>
        </w:rPr>
        <w:t xml:space="preserve">в производство продуктов питания </w:t>
      </w:r>
      <w:r w:rsidR="001A317A" w:rsidRPr="00F56AC6">
        <w:rPr>
          <w:sz w:val="28"/>
          <w:szCs w:val="28"/>
        </w:rPr>
        <w:t>в 2020 году составляли 109 млрд</w:t>
      </w:r>
      <w:r w:rsidRPr="00F56AC6">
        <w:rPr>
          <w:sz w:val="28"/>
          <w:szCs w:val="28"/>
        </w:rPr>
        <w:t xml:space="preserve"> тенге, в 2018 году – 125,</w:t>
      </w:r>
      <w:r w:rsidR="00291D3D" w:rsidRPr="00F56AC6">
        <w:rPr>
          <w:sz w:val="28"/>
          <w:szCs w:val="28"/>
        </w:rPr>
        <w:t>7</w:t>
      </w:r>
      <w:r w:rsidR="001A317A" w:rsidRPr="00F56AC6">
        <w:rPr>
          <w:sz w:val="28"/>
          <w:szCs w:val="28"/>
        </w:rPr>
        <w:t xml:space="preserve"> млрд</w:t>
      </w:r>
      <w:r w:rsidRPr="00F56AC6">
        <w:rPr>
          <w:sz w:val="28"/>
          <w:szCs w:val="28"/>
        </w:rPr>
        <w:t xml:space="preserve"> тенге.</w:t>
      </w:r>
    </w:p>
    <w:p w:rsidR="006F613B" w:rsidRPr="00F56AC6" w:rsidRDefault="006F613B" w:rsidP="006F613B">
      <w:pPr>
        <w:ind w:firstLine="709"/>
        <w:jc w:val="both"/>
        <w:rPr>
          <w:rFonts w:eastAsiaTheme="minorHAnsi"/>
          <w:sz w:val="28"/>
          <w:szCs w:val="28"/>
        </w:rPr>
      </w:pPr>
      <w:r w:rsidRPr="00F56AC6">
        <w:rPr>
          <w:sz w:val="28"/>
          <w:szCs w:val="28"/>
        </w:rPr>
        <w:t>За 2018</w:t>
      </w:r>
      <w:r w:rsidR="009C12E0" w:rsidRPr="00F56AC6">
        <w:rPr>
          <w:sz w:val="28"/>
          <w:szCs w:val="28"/>
        </w:rPr>
        <w:t xml:space="preserve"> – </w:t>
      </w:r>
      <w:r w:rsidRPr="00F56AC6">
        <w:rPr>
          <w:sz w:val="28"/>
          <w:szCs w:val="28"/>
        </w:rPr>
        <w:t>2020</w:t>
      </w:r>
      <w:r w:rsidR="009C12E0" w:rsidRPr="00F56AC6">
        <w:rPr>
          <w:sz w:val="28"/>
          <w:szCs w:val="28"/>
        </w:rPr>
        <w:t xml:space="preserve"> </w:t>
      </w:r>
      <w:r w:rsidRPr="00F56AC6">
        <w:rPr>
          <w:sz w:val="28"/>
          <w:szCs w:val="28"/>
        </w:rPr>
        <w:t>годы в сфере пере</w:t>
      </w:r>
      <w:r w:rsidR="001A317A" w:rsidRPr="00F56AC6">
        <w:rPr>
          <w:sz w:val="28"/>
          <w:szCs w:val="28"/>
        </w:rPr>
        <w:t>работки сельхозпродукции введено</w:t>
      </w:r>
      <w:r w:rsidRPr="00F56AC6">
        <w:rPr>
          <w:sz w:val="28"/>
          <w:szCs w:val="28"/>
        </w:rPr>
        <w:t xml:space="preserve"> в эксплуатацию 49 новых предприятий, в том числе по переработке масличных - 9 предприятий, плодов и овощей – 6, молока – 15, мяса - 5, риса – 6, по производству кондитерских изделий – 3, крупы – 2, муки – 1, макаронных изделий – 1, глубокой переработке зерна – 1.</w:t>
      </w:r>
    </w:p>
    <w:p w:rsidR="006F613B" w:rsidRPr="00F56AC6" w:rsidRDefault="001A317A" w:rsidP="006F613B">
      <w:pPr>
        <w:autoSpaceDE w:val="0"/>
        <w:autoSpaceDN w:val="0"/>
        <w:adjustRightInd w:val="0"/>
        <w:ind w:firstLine="709"/>
        <w:jc w:val="both"/>
        <w:rPr>
          <w:rFonts w:cstheme="minorBidi"/>
          <w:sz w:val="28"/>
          <w:szCs w:val="28"/>
        </w:rPr>
      </w:pPr>
      <w:r w:rsidRPr="00F56AC6">
        <w:rPr>
          <w:sz w:val="28"/>
          <w:szCs w:val="28"/>
        </w:rPr>
        <w:t>В целом</w:t>
      </w:r>
      <w:r w:rsidR="006F613B" w:rsidRPr="00F56AC6">
        <w:rPr>
          <w:sz w:val="28"/>
          <w:szCs w:val="28"/>
        </w:rPr>
        <w:t xml:space="preserve"> в сфере переработки сельскохозяйственной продукции существует потенциал двукратного увеличения объемов производства на существующих мощностях.</w:t>
      </w:r>
    </w:p>
    <w:p w:rsidR="006F613B" w:rsidRPr="00F56AC6" w:rsidRDefault="006F613B" w:rsidP="006F613B">
      <w:pPr>
        <w:ind w:firstLine="567"/>
        <w:jc w:val="both"/>
        <w:rPr>
          <w:sz w:val="28"/>
          <w:szCs w:val="28"/>
        </w:rPr>
      </w:pPr>
      <w:r w:rsidRPr="00F56AC6">
        <w:rPr>
          <w:sz w:val="28"/>
          <w:szCs w:val="28"/>
        </w:rPr>
        <w:t>Основными проблемами отрасли являются:</w:t>
      </w:r>
    </w:p>
    <w:p w:rsidR="006F613B" w:rsidRPr="00F56AC6" w:rsidRDefault="006F613B" w:rsidP="00F40985">
      <w:pPr>
        <w:autoSpaceDE w:val="0"/>
        <w:autoSpaceDN w:val="0"/>
        <w:adjustRightInd w:val="0"/>
        <w:ind w:firstLine="567"/>
        <w:jc w:val="both"/>
        <w:rPr>
          <w:sz w:val="28"/>
          <w:szCs w:val="28"/>
        </w:rPr>
      </w:pPr>
      <w:r w:rsidRPr="00F56AC6">
        <w:rPr>
          <w:sz w:val="28"/>
          <w:szCs w:val="28"/>
        </w:rPr>
        <w:t>недозагруженность мощностей из-за ограниченности объемов качественного сырья и нехватки оборотных средств;</w:t>
      </w:r>
    </w:p>
    <w:p w:rsidR="006F613B" w:rsidRPr="00F56AC6" w:rsidRDefault="00F40985" w:rsidP="006F613B">
      <w:pPr>
        <w:ind w:firstLine="567"/>
        <w:jc w:val="both"/>
        <w:rPr>
          <w:sz w:val="28"/>
          <w:szCs w:val="28"/>
        </w:rPr>
      </w:pPr>
      <w:r w:rsidRPr="00F56AC6">
        <w:rPr>
          <w:sz w:val="28"/>
          <w:szCs w:val="28"/>
        </w:rPr>
        <w:t>в</w:t>
      </w:r>
      <w:r w:rsidR="006F613B" w:rsidRPr="00F56AC6">
        <w:rPr>
          <w:sz w:val="28"/>
          <w:szCs w:val="28"/>
        </w:rPr>
        <w:t>ысокий уровень морального и физического износа основных средств.</w:t>
      </w:r>
    </w:p>
    <w:p w:rsidR="006F613B" w:rsidRPr="00F56AC6" w:rsidRDefault="00F40985" w:rsidP="006F613B">
      <w:pPr>
        <w:ind w:firstLine="567"/>
        <w:jc w:val="both"/>
        <w:rPr>
          <w:i/>
          <w:sz w:val="28"/>
          <w:szCs w:val="28"/>
        </w:rPr>
      </w:pPr>
      <w:r w:rsidRPr="00F56AC6">
        <w:rPr>
          <w:i/>
          <w:sz w:val="28"/>
          <w:szCs w:val="28"/>
        </w:rPr>
        <w:t>Развитие рынков</w:t>
      </w:r>
    </w:p>
    <w:p w:rsidR="006F613B" w:rsidRPr="00F56AC6" w:rsidRDefault="006F613B" w:rsidP="006F613B">
      <w:pPr>
        <w:ind w:firstLine="567"/>
        <w:jc w:val="both"/>
        <w:rPr>
          <w:sz w:val="28"/>
          <w:szCs w:val="28"/>
        </w:rPr>
      </w:pPr>
      <w:r w:rsidRPr="00F56AC6">
        <w:rPr>
          <w:sz w:val="28"/>
          <w:szCs w:val="28"/>
        </w:rPr>
        <w:t>Обеспеченность внутреннего рынка по основным видам продовольственных товаров, включая 19 видов социально значимых продовольственных товаров</w:t>
      </w:r>
      <w:r w:rsidR="001A317A" w:rsidRPr="00F56AC6">
        <w:rPr>
          <w:sz w:val="28"/>
          <w:szCs w:val="28"/>
        </w:rPr>
        <w:t>,</w:t>
      </w:r>
      <w:r w:rsidRPr="00F56AC6">
        <w:rPr>
          <w:sz w:val="28"/>
          <w:szCs w:val="28"/>
        </w:rPr>
        <w:t xml:space="preserve"> за счет отечественного производства составляет 80 и более процентов. </w:t>
      </w:r>
    </w:p>
    <w:p w:rsidR="006F613B" w:rsidRPr="00F56AC6" w:rsidRDefault="001A317A" w:rsidP="006F613B">
      <w:pPr>
        <w:ind w:firstLine="567"/>
        <w:jc w:val="both"/>
        <w:rPr>
          <w:sz w:val="28"/>
          <w:szCs w:val="28"/>
        </w:rPr>
      </w:pPr>
      <w:r w:rsidRPr="00F56AC6">
        <w:rPr>
          <w:sz w:val="28"/>
          <w:szCs w:val="28"/>
        </w:rPr>
        <w:t>При этом</w:t>
      </w:r>
      <w:r w:rsidR="006F613B" w:rsidRPr="00F56AC6">
        <w:rPr>
          <w:sz w:val="28"/>
          <w:szCs w:val="28"/>
        </w:rPr>
        <w:t xml:space="preserve"> по шести товарным позициям доля отечественного производства во внутреннем потреблении все еще остается на низком уровне. В частности, это яблоки (73</w:t>
      </w:r>
      <w:r w:rsidRPr="00F56AC6">
        <w:rPr>
          <w:sz w:val="28"/>
          <w:szCs w:val="28"/>
        </w:rPr>
        <w:t xml:space="preserve"> </w:t>
      </w:r>
      <w:r w:rsidR="006F613B" w:rsidRPr="00F56AC6">
        <w:rPr>
          <w:sz w:val="28"/>
          <w:szCs w:val="28"/>
        </w:rPr>
        <w:t>%), мясо птицы (58</w:t>
      </w:r>
      <w:r w:rsidRPr="00F56AC6">
        <w:rPr>
          <w:sz w:val="28"/>
          <w:szCs w:val="28"/>
        </w:rPr>
        <w:t xml:space="preserve"> </w:t>
      </w:r>
      <w:r w:rsidR="006F613B" w:rsidRPr="00F56AC6">
        <w:rPr>
          <w:sz w:val="28"/>
          <w:szCs w:val="28"/>
        </w:rPr>
        <w:t>%), колбасные изделия (61,5</w:t>
      </w:r>
      <w:r w:rsidRPr="00F56AC6">
        <w:rPr>
          <w:sz w:val="28"/>
          <w:szCs w:val="28"/>
        </w:rPr>
        <w:t xml:space="preserve"> </w:t>
      </w:r>
      <w:r w:rsidR="006F613B" w:rsidRPr="00F56AC6">
        <w:rPr>
          <w:sz w:val="28"/>
          <w:szCs w:val="28"/>
        </w:rPr>
        <w:t>%), сыры и творог (51</w:t>
      </w:r>
      <w:r w:rsidRPr="00F56AC6">
        <w:rPr>
          <w:sz w:val="28"/>
          <w:szCs w:val="28"/>
        </w:rPr>
        <w:t xml:space="preserve"> </w:t>
      </w:r>
      <w:r w:rsidR="006F613B" w:rsidRPr="00F56AC6">
        <w:rPr>
          <w:sz w:val="28"/>
          <w:szCs w:val="28"/>
        </w:rPr>
        <w:t>%), сахар (31</w:t>
      </w:r>
      <w:r w:rsidRPr="00F56AC6">
        <w:rPr>
          <w:sz w:val="28"/>
          <w:szCs w:val="28"/>
        </w:rPr>
        <w:t xml:space="preserve"> </w:t>
      </w:r>
      <w:r w:rsidR="006F613B" w:rsidRPr="00F56AC6">
        <w:rPr>
          <w:sz w:val="28"/>
          <w:szCs w:val="28"/>
        </w:rPr>
        <w:t>%), рыба (75</w:t>
      </w:r>
      <w:r w:rsidRPr="00F56AC6">
        <w:rPr>
          <w:sz w:val="28"/>
          <w:szCs w:val="28"/>
        </w:rPr>
        <w:t xml:space="preserve"> </w:t>
      </w:r>
      <w:r w:rsidR="006F613B" w:rsidRPr="00F56AC6">
        <w:rPr>
          <w:sz w:val="28"/>
          <w:szCs w:val="28"/>
        </w:rPr>
        <w:t>%).</w:t>
      </w:r>
    </w:p>
    <w:p w:rsidR="006F613B" w:rsidRPr="00F56AC6" w:rsidRDefault="006F613B" w:rsidP="006F613B">
      <w:pPr>
        <w:ind w:firstLine="567"/>
        <w:jc w:val="both"/>
        <w:rPr>
          <w:sz w:val="28"/>
          <w:szCs w:val="28"/>
        </w:rPr>
      </w:pPr>
      <w:r w:rsidRPr="00F56AC6">
        <w:rPr>
          <w:sz w:val="28"/>
          <w:szCs w:val="28"/>
        </w:rPr>
        <w:lastRenderedPageBreak/>
        <w:t>За последние 3 года экспорт прод</w:t>
      </w:r>
      <w:r w:rsidR="001A317A" w:rsidRPr="00F56AC6">
        <w:rPr>
          <w:sz w:val="28"/>
          <w:szCs w:val="28"/>
        </w:rPr>
        <w:t xml:space="preserve">укции АПК увеличился на 289 млн </w:t>
      </w:r>
      <w:r w:rsidR="00BD1C44" w:rsidRPr="00F56AC6">
        <w:rPr>
          <w:sz w:val="28"/>
          <w:szCs w:val="28"/>
        </w:rPr>
        <w:t>долларов США</w:t>
      </w:r>
      <w:r w:rsidR="001A317A" w:rsidRPr="00F56AC6">
        <w:rPr>
          <w:sz w:val="28"/>
          <w:szCs w:val="28"/>
        </w:rPr>
        <w:t xml:space="preserve"> и составил 3,3 </w:t>
      </w:r>
      <w:r w:rsidR="00BD1C44" w:rsidRPr="00F56AC6">
        <w:rPr>
          <w:sz w:val="28"/>
          <w:szCs w:val="28"/>
        </w:rPr>
        <w:t xml:space="preserve">млрд долларов США </w:t>
      </w:r>
      <w:r w:rsidR="001A317A" w:rsidRPr="00F56AC6">
        <w:rPr>
          <w:sz w:val="28"/>
          <w:szCs w:val="28"/>
        </w:rPr>
        <w:t xml:space="preserve">(2018 год – 3,1 </w:t>
      </w:r>
      <w:r w:rsidR="00BD1C44" w:rsidRPr="00F56AC6">
        <w:rPr>
          <w:sz w:val="28"/>
          <w:szCs w:val="28"/>
        </w:rPr>
        <w:t>млрд долларов США</w:t>
      </w:r>
      <w:r w:rsidRPr="00F56AC6">
        <w:rPr>
          <w:sz w:val="28"/>
          <w:szCs w:val="28"/>
        </w:rPr>
        <w:t xml:space="preserve">). </w:t>
      </w:r>
    </w:p>
    <w:p w:rsidR="006F613B" w:rsidRPr="00F56AC6" w:rsidRDefault="006F613B" w:rsidP="006F613B">
      <w:pPr>
        <w:ind w:firstLine="567"/>
        <w:jc w:val="both"/>
        <w:rPr>
          <w:sz w:val="28"/>
          <w:szCs w:val="28"/>
        </w:rPr>
      </w:pPr>
      <w:r w:rsidRPr="00F56AC6">
        <w:rPr>
          <w:sz w:val="28"/>
          <w:szCs w:val="28"/>
        </w:rPr>
        <w:t>Наблюдается рост экспорта пшеницы на 24,2</w:t>
      </w:r>
      <w:r w:rsidR="001A317A" w:rsidRPr="00F56AC6">
        <w:rPr>
          <w:sz w:val="28"/>
          <w:szCs w:val="28"/>
        </w:rPr>
        <w:t xml:space="preserve"> % (с 971,8 млн </w:t>
      </w:r>
      <w:r w:rsidR="00BD1C44" w:rsidRPr="00F56AC6">
        <w:rPr>
          <w:sz w:val="28"/>
          <w:szCs w:val="28"/>
        </w:rPr>
        <w:t xml:space="preserve">долларов США </w:t>
      </w:r>
      <w:r w:rsidR="001A317A" w:rsidRPr="00F56AC6">
        <w:rPr>
          <w:sz w:val="28"/>
          <w:szCs w:val="28"/>
        </w:rPr>
        <w:t>до 1 млрд</w:t>
      </w:r>
      <w:r w:rsidRPr="00F56AC6">
        <w:rPr>
          <w:sz w:val="28"/>
          <w:szCs w:val="28"/>
        </w:rPr>
        <w:t xml:space="preserve"> </w:t>
      </w:r>
      <w:r w:rsidR="00BD1C44" w:rsidRPr="00F56AC6">
        <w:rPr>
          <w:sz w:val="28"/>
          <w:szCs w:val="28"/>
        </w:rPr>
        <w:t>долларов США</w:t>
      </w:r>
      <w:r w:rsidRPr="00F56AC6">
        <w:rPr>
          <w:sz w:val="28"/>
          <w:szCs w:val="28"/>
        </w:rPr>
        <w:t>), льна на 48</w:t>
      </w:r>
      <w:r w:rsidR="001A317A" w:rsidRPr="00F56AC6">
        <w:rPr>
          <w:sz w:val="28"/>
          <w:szCs w:val="28"/>
        </w:rPr>
        <w:t xml:space="preserve"> </w:t>
      </w:r>
      <w:r w:rsidRPr="00F56AC6">
        <w:rPr>
          <w:sz w:val="28"/>
          <w:szCs w:val="28"/>
        </w:rPr>
        <w:t>% (со 141</w:t>
      </w:r>
      <w:r w:rsidR="001A317A" w:rsidRPr="00F56AC6">
        <w:rPr>
          <w:sz w:val="28"/>
          <w:szCs w:val="28"/>
        </w:rPr>
        <w:t xml:space="preserve">,1 млн </w:t>
      </w:r>
      <w:r w:rsidR="00BD1C44" w:rsidRPr="00F56AC6">
        <w:rPr>
          <w:sz w:val="28"/>
          <w:szCs w:val="28"/>
        </w:rPr>
        <w:t xml:space="preserve">долларов США </w:t>
      </w:r>
      <w:r w:rsidR="001A317A" w:rsidRPr="00F56AC6">
        <w:rPr>
          <w:sz w:val="28"/>
          <w:szCs w:val="28"/>
        </w:rPr>
        <w:t>до 206,5 млн</w:t>
      </w:r>
      <w:r w:rsidRPr="00F56AC6">
        <w:rPr>
          <w:sz w:val="28"/>
          <w:szCs w:val="28"/>
        </w:rPr>
        <w:t xml:space="preserve"> </w:t>
      </w:r>
      <w:r w:rsidR="00BD1C44" w:rsidRPr="00F56AC6">
        <w:rPr>
          <w:sz w:val="28"/>
          <w:szCs w:val="28"/>
        </w:rPr>
        <w:t>долларов США</w:t>
      </w:r>
      <w:r w:rsidRPr="00F56AC6">
        <w:rPr>
          <w:sz w:val="28"/>
          <w:szCs w:val="28"/>
        </w:rPr>
        <w:t>), масла под</w:t>
      </w:r>
      <w:r w:rsidR="001A317A" w:rsidRPr="00F56AC6">
        <w:rPr>
          <w:sz w:val="28"/>
          <w:szCs w:val="28"/>
        </w:rPr>
        <w:t>солнечного на 72,5 % (с 66,2 млн</w:t>
      </w:r>
      <w:r w:rsidRPr="00F56AC6">
        <w:rPr>
          <w:sz w:val="28"/>
          <w:szCs w:val="28"/>
        </w:rPr>
        <w:t xml:space="preserve"> </w:t>
      </w:r>
      <w:r w:rsidR="00BD1C44" w:rsidRPr="00F56AC6">
        <w:rPr>
          <w:sz w:val="28"/>
          <w:szCs w:val="28"/>
        </w:rPr>
        <w:t>долларов США</w:t>
      </w:r>
      <w:r w:rsidRPr="00F56AC6">
        <w:rPr>
          <w:sz w:val="28"/>
          <w:szCs w:val="28"/>
        </w:rPr>
        <w:t xml:space="preserve"> до 103,4 млн</w:t>
      </w:r>
      <w:r w:rsidR="001A317A" w:rsidRPr="00F56AC6">
        <w:rPr>
          <w:sz w:val="28"/>
          <w:szCs w:val="28"/>
        </w:rPr>
        <w:t xml:space="preserve"> </w:t>
      </w:r>
      <w:r w:rsidR="00BD1C44" w:rsidRPr="00F56AC6">
        <w:rPr>
          <w:sz w:val="28"/>
          <w:szCs w:val="28"/>
        </w:rPr>
        <w:t>долларов США</w:t>
      </w:r>
      <w:r w:rsidRPr="00F56AC6">
        <w:rPr>
          <w:sz w:val="28"/>
          <w:szCs w:val="28"/>
        </w:rPr>
        <w:t>), макаронных изделий в 1,4 раза (</w:t>
      </w:r>
      <w:r w:rsidR="001A317A" w:rsidRPr="00F56AC6">
        <w:rPr>
          <w:sz w:val="28"/>
          <w:szCs w:val="28"/>
        </w:rPr>
        <w:t xml:space="preserve">с 18 млн </w:t>
      </w:r>
      <w:r w:rsidR="00BD1C44" w:rsidRPr="00F56AC6">
        <w:rPr>
          <w:sz w:val="28"/>
          <w:szCs w:val="28"/>
        </w:rPr>
        <w:t xml:space="preserve">долларов США </w:t>
      </w:r>
      <w:r w:rsidR="001A317A" w:rsidRPr="00F56AC6">
        <w:rPr>
          <w:sz w:val="28"/>
          <w:szCs w:val="28"/>
        </w:rPr>
        <w:t>до 44,2 млн</w:t>
      </w:r>
      <w:r w:rsidRPr="00F56AC6">
        <w:rPr>
          <w:sz w:val="28"/>
          <w:szCs w:val="28"/>
        </w:rPr>
        <w:t xml:space="preserve"> </w:t>
      </w:r>
      <w:r w:rsidR="00BD1C44" w:rsidRPr="00F56AC6">
        <w:rPr>
          <w:sz w:val="28"/>
          <w:szCs w:val="28"/>
        </w:rPr>
        <w:t>долларов США</w:t>
      </w:r>
      <w:r w:rsidRPr="00F56AC6">
        <w:rPr>
          <w:sz w:val="28"/>
          <w:szCs w:val="28"/>
        </w:rPr>
        <w:t xml:space="preserve">). </w:t>
      </w:r>
    </w:p>
    <w:p w:rsidR="006F613B" w:rsidRPr="00F56AC6" w:rsidRDefault="006F613B" w:rsidP="006F613B">
      <w:pPr>
        <w:ind w:firstLine="567"/>
        <w:jc w:val="both"/>
        <w:rPr>
          <w:sz w:val="28"/>
          <w:szCs w:val="28"/>
        </w:rPr>
      </w:pPr>
      <w:r w:rsidRPr="00F56AC6">
        <w:rPr>
          <w:sz w:val="28"/>
          <w:szCs w:val="28"/>
        </w:rPr>
        <w:t xml:space="preserve">При этом экспорт переработанной продукции АПК за три года увеличился на 215,2 млн </w:t>
      </w:r>
      <w:r w:rsidR="00BD1C44" w:rsidRPr="00F56AC6">
        <w:rPr>
          <w:sz w:val="28"/>
          <w:szCs w:val="28"/>
        </w:rPr>
        <w:t xml:space="preserve">долларов США </w:t>
      </w:r>
      <w:r w:rsidRPr="00F56AC6">
        <w:rPr>
          <w:sz w:val="28"/>
          <w:szCs w:val="28"/>
        </w:rPr>
        <w:t>и составил 1,3 млрд</w:t>
      </w:r>
      <w:r w:rsidR="00BC4DEF" w:rsidRPr="00F56AC6">
        <w:rPr>
          <w:sz w:val="28"/>
          <w:szCs w:val="28"/>
        </w:rPr>
        <w:t xml:space="preserve"> </w:t>
      </w:r>
      <w:r w:rsidR="00BD1C44" w:rsidRPr="00F56AC6">
        <w:rPr>
          <w:sz w:val="28"/>
          <w:szCs w:val="28"/>
        </w:rPr>
        <w:t xml:space="preserve">долларов США </w:t>
      </w:r>
      <w:r w:rsidR="00BC4DEF" w:rsidRPr="00F56AC6">
        <w:rPr>
          <w:sz w:val="28"/>
          <w:szCs w:val="28"/>
        </w:rPr>
        <w:t>(2018 г. – 1,1 млрд</w:t>
      </w:r>
      <w:r w:rsidRPr="00F56AC6">
        <w:rPr>
          <w:sz w:val="28"/>
          <w:szCs w:val="28"/>
        </w:rPr>
        <w:t xml:space="preserve"> </w:t>
      </w:r>
      <w:r w:rsidR="00BD1C44" w:rsidRPr="00F56AC6">
        <w:rPr>
          <w:sz w:val="28"/>
          <w:szCs w:val="28"/>
        </w:rPr>
        <w:t>долларов США</w:t>
      </w:r>
      <w:r w:rsidRPr="00F56AC6">
        <w:rPr>
          <w:sz w:val="28"/>
          <w:szCs w:val="28"/>
        </w:rPr>
        <w:t xml:space="preserve">). </w:t>
      </w:r>
    </w:p>
    <w:p w:rsidR="006F613B" w:rsidRPr="00F56AC6" w:rsidRDefault="006F613B" w:rsidP="006F613B">
      <w:pPr>
        <w:ind w:firstLine="567"/>
        <w:jc w:val="both"/>
        <w:rPr>
          <w:sz w:val="28"/>
          <w:szCs w:val="28"/>
        </w:rPr>
      </w:pPr>
      <w:r w:rsidRPr="00F56AC6">
        <w:rPr>
          <w:sz w:val="28"/>
          <w:szCs w:val="28"/>
        </w:rPr>
        <w:t>В общей структуре экспорта продуктов переработки сельскохозяйственной продукции на долю муки приходится 36,3</w:t>
      </w:r>
      <w:r w:rsidR="001A317A" w:rsidRPr="00F56AC6">
        <w:rPr>
          <w:sz w:val="28"/>
          <w:szCs w:val="28"/>
        </w:rPr>
        <w:t xml:space="preserve"> </w:t>
      </w:r>
      <w:r w:rsidRPr="00F56AC6">
        <w:rPr>
          <w:sz w:val="28"/>
          <w:szCs w:val="28"/>
        </w:rPr>
        <w:t>%, растительного масла – 7,7</w:t>
      </w:r>
      <w:r w:rsidR="001A317A" w:rsidRPr="00F56AC6">
        <w:rPr>
          <w:sz w:val="28"/>
          <w:szCs w:val="28"/>
        </w:rPr>
        <w:t xml:space="preserve"> </w:t>
      </w:r>
      <w:r w:rsidRPr="00F56AC6">
        <w:rPr>
          <w:sz w:val="28"/>
          <w:szCs w:val="28"/>
        </w:rPr>
        <w:t>%, кондитерских изделий – 8,4</w:t>
      </w:r>
      <w:r w:rsidR="001A317A" w:rsidRPr="00F56AC6">
        <w:rPr>
          <w:sz w:val="28"/>
          <w:szCs w:val="28"/>
        </w:rPr>
        <w:t xml:space="preserve"> </w:t>
      </w:r>
      <w:r w:rsidRPr="00F56AC6">
        <w:rPr>
          <w:sz w:val="28"/>
          <w:szCs w:val="28"/>
        </w:rPr>
        <w:t>%, молочной продукции – 4,1</w:t>
      </w:r>
      <w:r w:rsidR="001A317A" w:rsidRPr="00F56AC6">
        <w:rPr>
          <w:sz w:val="28"/>
          <w:szCs w:val="28"/>
        </w:rPr>
        <w:t xml:space="preserve"> </w:t>
      </w:r>
      <w:r w:rsidRPr="00F56AC6">
        <w:rPr>
          <w:sz w:val="28"/>
          <w:szCs w:val="28"/>
        </w:rPr>
        <w:t>%, рыбопродуктов – 10,7</w:t>
      </w:r>
      <w:r w:rsidR="001A317A" w:rsidRPr="00F56AC6">
        <w:rPr>
          <w:sz w:val="28"/>
          <w:szCs w:val="28"/>
        </w:rPr>
        <w:t xml:space="preserve"> </w:t>
      </w:r>
      <w:r w:rsidRPr="00F56AC6">
        <w:rPr>
          <w:sz w:val="28"/>
          <w:szCs w:val="28"/>
        </w:rPr>
        <w:t>%, минеральных вод – 2,7</w:t>
      </w:r>
      <w:r w:rsidR="001A317A" w:rsidRPr="00F56AC6">
        <w:rPr>
          <w:sz w:val="28"/>
          <w:szCs w:val="28"/>
        </w:rPr>
        <w:t xml:space="preserve"> </w:t>
      </w:r>
      <w:r w:rsidRPr="00F56AC6">
        <w:rPr>
          <w:sz w:val="28"/>
          <w:szCs w:val="28"/>
        </w:rPr>
        <w:t xml:space="preserve">%. </w:t>
      </w:r>
    </w:p>
    <w:p w:rsidR="006F613B" w:rsidRPr="00F56AC6" w:rsidRDefault="006F613B" w:rsidP="006F613B">
      <w:pPr>
        <w:ind w:firstLine="567"/>
        <w:jc w:val="both"/>
        <w:rPr>
          <w:sz w:val="28"/>
          <w:szCs w:val="28"/>
        </w:rPr>
      </w:pPr>
      <w:r w:rsidRPr="00F56AC6">
        <w:rPr>
          <w:sz w:val="28"/>
          <w:szCs w:val="28"/>
        </w:rPr>
        <w:t>Основными рынками сбыта являются страны СНГ, Азии и ЕС. В страны СНГ экспортируется порядка 58,4% сельскохозяйственной продукции, Азии (17,6</w:t>
      </w:r>
      <w:r w:rsidR="001A317A" w:rsidRPr="00F56AC6">
        <w:rPr>
          <w:sz w:val="28"/>
          <w:szCs w:val="28"/>
        </w:rPr>
        <w:t xml:space="preserve"> </w:t>
      </w:r>
      <w:r w:rsidRPr="00F56AC6">
        <w:rPr>
          <w:sz w:val="28"/>
          <w:szCs w:val="28"/>
        </w:rPr>
        <w:t xml:space="preserve">%) и </w:t>
      </w:r>
      <w:r w:rsidR="00826399" w:rsidRPr="00F56AC6">
        <w:rPr>
          <w:sz w:val="28"/>
          <w:szCs w:val="28"/>
        </w:rPr>
        <w:t xml:space="preserve">ЕС </w:t>
      </w:r>
      <w:r w:rsidRPr="00F56AC6">
        <w:rPr>
          <w:sz w:val="28"/>
          <w:szCs w:val="28"/>
        </w:rPr>
        <w:t>(7,3</w:t>
      </w:r>
      <w:r w:rsidR="001A317A" w:rsidRPr="00F56AC6">
        <w:rPr>
          <w:sz w:val="28"/>
          <w:szCs w:val="28"/>
        </w:rPr>
        <w:t xml:space="preserve"> </w:t>
      </w:r>
      <w:r w:rsidRPr="00F56AC6">
        <w:rPr>
          <w:sz w:val="28"/>
          <w:szCs w:val="28"/>
        </w:rPr>
        <w:t xml:space="preserve">%) и другие страны </w:t>
      </w:r>
      <w:r w:rsidR="001A317A" w:rsidRPr="00F56AC6">
        <w:rPr>
          <w:sz w:val="28"/>
          <w:szCs w:val="28"/>
        </w:rPr>
        <w:t>–</w:t>
      </w:r>
      <w:r w:rsidRPr="00F56AC6">
        <w:rPr>
          <w:sz w:val="28"/>
          <w:szCs w:val="28"/>
        </w:rPr>
        <w:t xml:space="preserve"> 17</w:t>
      </w:r>
      <w:r w:rsidR="001A317A" w:rsidRPr="00F56AC6">
        <w:rPr>
          <w:sz w:val="28"/>
          <w:szCs w:val="28"/>
        </w:rPr>
        <w:t xml:space="preserve"> </w:t>
      </w:r>
      <w:r w:rsidR="00BC4DEF" w:rsidRPr="00F56AC6">
        <w:rPr>
          <w:sz w:val="28"/>
          <w:szCs w:val="28"/>
        </w:rPr>
        <w:t xml:space="preserve">%. </w:t>
      </w:r>
      <w:r w:rsidRPr="00F56AC6">
        <w:rPr>
          <w:sz w:val="28"/>
          <w:szCs w:val="28"/>
        </w:rPr>
        <w:t>Порядка 57,7</w:t>
      </w:r>
      <w:r w:rsidR="001A317A" w:rsidRPr="00F56AC6">
        <w:rPr>
          <w:sz w:val="28"/>
          <w:szCs w:val="28"/>
        </w:rPr>
        <w:t xml:space="preserve"> </w:t>
      </w:r>
      <w:r w:rsidRPr="00F56AC6">
        <w:rPr>
          <w:sz w:val="28"/>
          <w:szCs w:val="28"/>
        </w:rPr>
        <w:t xml:space="preserve">% экспорта продукции АПК составляет растениеводческая продукция – зерновые и масличные, лен, хлопковое волокно, зернобобовые, картофель. </w:t>
      </w:r>
    </w:p>
    <w:p w:rsidR="006F613B" w:rsidRPr="00F56AC6" w:rsidRDefault="006F613B" w:rsidP="006F613B">
      <w:pPr>
        <w:ind w:firstLine="567"/>
        <w:jc w:val="both"/>
        <w:rPr>
          <w:sz w:val="28"/>
          <w:szCs w:val="28"/>
        </w:rPr>
      </w:pPr>
      <w:r w:rsidRPr="00F56AC6">
        <w:rPr>
          <w:sz w:val="28"/>
          <w:szCs w:val="28"/>
        </w:rPr>
        <w:t xml:space="preserve">Также в настоящее время открыты рынки Ирана, стран </w:t>
      </w:r>
      <w:r w:rsidR="00826399" w:rsidRPr="00F56AC6">
        <w:rPr>
          <w:sz w:val="28"/>
          <w:szCs w:val="28"/>
        </w:rPr>
        <w:t>ЕС</w:t>
      </w:r>
      <w:r w:rsidRPr="00F56AC6">
        <w:rPr>
          <w:sz w:val="28"/>
          <w:szCs w:val="28"/>
        </w:rPr>
        <w:t>, Объединенных Арабских Эмиратов, Королевства Саудовской Аравии, Монголии, Японии, Турции, Кореи, Грузии, Китая для экспорта живых животных и продукции животного происхождения.</w:t>
      </w:r>
    </w:p>
    <w:p w:rsidR="006F613B" w:rsidRPr="00F56AC6" w:rsidRDefault="006F613B" w:rsidP="0040265E">
      <w:pPr>
        <w:ind w:firstLine="567"/>
        <w:jc w:val="both"/>
        <w:rPr>
          <w:sz w:val="28"/>
          <w:szCs w:val="28"/>
        </w:rPr>
      </w:pPr>
      <w:r w:rsidRPr="00F56AC6">
        <w:rPr>
          <w:sz w:val="28"/>
          <w:szCs w:val="28"/>
        </w:rPr>
        <w:t xml:space="preserve">Обеспеченность внутреннего рынка по основным видам продовольственных товаров за счет отечественного производства составляет </w:t>
      </w:r>
      <w:r w:rsidR="006A1CDA" w:rsidRPr="00F56AC6">
        <w:rPr>
          <w:sz w:val="28"/>
          <w:szCs w:val="28"/>
        </w:rPr>
        <w:t xml:space="preserve">             </w:t>
      </w:r>
      <w:r w:rsidRPr="00F56AC6">
        <w:rPr>
          <w:sz w:val="28"/>
          <w:szCs w:val="28"/>
        </w:rPr>
        <w:t>80</w:t>
      </w:r>
      <w:r w:rsidR="006A1CDA" w:rsidRPr="00F56AC6">
        <w:rPr>
          <w:sz w:val="28"/>
          <w:szCs w:val="28"/>
        </w:rPr>
        <w:t xml:space="preserve"> %</w:t>
      </w:r>
      <w:r w:rsidRPr="00F56AC6">
        <w:rPr>
          <w:sz w:val="28"/>
          <w:szCs w:val="28"/>
        </w:rPr>
        <w:t xml:space="preserve"> и более процентов. </w:t>
      </w:r>
    </w:p>
    <w:p w:rsidR="006F613B" w:rsidRPr="00F56AC6" w:rsidRDefault="006F613B" w:rsidP="006F613B">
      <w:pPr>
        <w:ind w:firstLine="567"/>
        <w:jc w:val="both"/>
        <w:rPr>
          <w:sz w:val="28"/>
          <w:szCs w:val="28"/>
        </w:rPr>
      </w:pPr>
      <w:r w:rsidRPr="00F56AC6">
        <w:rPr>
          <w:sz w:val="28"/>
          <w:szCs w:val="28"/>
        </w:rPr>
        <w:t>Вместе с тем</w:t>
      </w:r>
      <w:r w:rsidR="001A317A" w:rsidRPr="00F56AC6">
        <w:rPr>
          <w:sz w:val="28"/>
          <w:szCs w:val="28"/>
        </w:rPr>
        <w:t xml:space="preserve"> сохраняю</w:t>
      </w:r>
      <w:r w:rsidRPr="00F56AC6">
        <w:rPr>
          <w:sz w:val="28"/>
          <w:szCs w:val="28"/>
        </w:rPr>
        <w:t>тся импортозависимость по шести товарным позициям, слабая вовлеченность мелких и средних производителей в сбытовую цепочку, сложность доступа к торговым объектам для средних и мелких фермеров в силу их мелкотоварности и нестабильности поставок продукции.</w:t>
      </w:r>
    </w:p>
    <w:p w:rsidR="006F613B" w:rsidRPr="00F56AC6" w:rsidRDefault="006F613B" w:rsidP="006F613B">
      <w:pPr>
        <w:ind w:firstLine="567"/>
        <w:jc w:val="both"/>
        <w:rPr>
          <w:sz w:val="28"/>
          <w:szCs w:val="28"/>
        </w:rPr>
      </w:pPr>
      <w:r w:rsidRPr="00F56AC6">
        <w:rPr>
          <w:sz w:val="28"/>
          <w:szCs w:val="28"/>
        </w:rPr>
        <w:t xml:space="preserve">Не выстроенная система цепочки сбыта отечественной сельхозпродукции приводит к увеличению цены, появлению неэффективных посредников. </w:t>
      </w:r>
    </w:p>
    <w:p w:rsidR="006F613B" w:rsidRPr="00F56AC6" w:rsidRDefault="001A317A" w:rsidP="006F613B">
      <w:pPr>
        <w:ind w:firstLine="567"/>
        <w:jc w:val="both"/>
        <w:rPr>
          <w:sz w:val="28"/>
          <w:szCs w:val="28"/>
        </w:rPr>
      </w:pPr>
      <w:r w:rsidRPr="00F56AC6">
        <w:rPr>
          <w:sz w:val="28"/>
          <w:szCs w:val="28"/>
        </w:rPr>
        <w:t>Также</w:t>
      </w:r>
      <w:r w:rsidR="006F613B" w:rsidRPr="00F56AC6">
        <w:rPr>
          <w:sz w:val="28"/>
          <w:szCs w:val="28"/>
        </w:rPr>
        <w:t xml:space="preserve"> ввиду нестабильности и мелкотоварности поставок, несоответствия требованиям (калибровка, фасовка, пищевая безопасность) торговые сети предпочитают работать с крупными производителями и поставщиками.  </w:t>
      </w:r>
    </w:p>
    <w:p w:rsidR="006F613B" w:rsidRPr="00F56AC6" w:rsidRDefault="006F613B" w:rsidP="006F613B">
      <w:pPr>
        <w:ind w:firstLine="567"/>
        <w:jc w:val="both"/>
        <w:rPr>
          <w:sz w:val="28"/>
          <w:szCs w:val="28"/>
        </w:rPr>
      </w:pPr>
      <w:r w:rsidRPr="00F56AC6">
        <w:rPr>
          <w:sz w:val="28"/>
          <w:szCs w:val="28"/>
        </w:rPr>
        <w:t>Основными проблемами в вопросах развития рынков являются:</w:t>
      </w:r>
    </w:p>
    <w:p w:rsidR="006F613B" w:rsidRPr="00F56AC6" w:rsidRDefault="006F613B" w:rsidP="006F613B">
      <w:pPr>
        <w:ind w:firstLine="567"/>
        <w:jc w:val="both"/>
        <w:rPr>
          <w:sz w:val="28"/>
          <w:szCs w:val="28"/>
        </w:rPr>
      </w:pPr>
      <w:r w:rsidRPr="00F56AC6">
        <w:rPr>
          <w:sz w:val="28"/>
          <w:szCs w:val="28"/>
        </w:rPr>
        <w:t>низкая конкурентоспособность отечественной продукции;</w:t>
      </w:r>
    </w:p>
    <w:p w:rsidR="006F613B" w:rsidRPr="00F56AC6" w:rsidRDefault="006F613B" w:rsidP="006F613B">
      <w:pPr>
        <w:ind w:firstLine="567"/>
        <w:jc w:val="both"/>
        <w:rPr>
          <w:sz w:val="28"/>
          <w:szCs w:val="28"/>
        </w:rPr>
      </w:pPr>
      <w:r w:rsidRPr="00F56AC6">
        <w:rPr>
          <w:sz w:val="28"/>
          <w:szCs w:val="28"/>
        </w:rPr>
        <w:t>неразвитая система заготовки, хранения, первичной подработки и сбыта продукции;</w:t>
      </w:r>
    </w:p>
    <w:p w:rsidR="006F613B" w:rsidRPr="00F56AC6" w:rsidRDefault="006F613B" w:rsidP="006F613B">
      <w:pPr>
        <w:ind w:firstLine="567"/>
        <w:jc w:val="both"/>
        <w:rPr>
          <w:sz w:val="28"/>
          <w:szCs w:val="28"/>
        </w:rPr>
      </w:pPr>
      <w:r w:rsidRPr="00F56AC6">
        <w:rPr>
          <w:sz w:val="28"/>
          <w:szCs w:val="28"/>
        </w:rPr>
        <w:t>наличие большого числа посреднических структур;</w:t>
      </w:r>
    </w:p>
    <w:p w:rsidR="006F613B" w:rsidRPr="00F56AC6" w:rsidRDefault="006F613B" w:rsidP="006F613B">
      <w:pPr>
        <w:ind w:firstLine="567"/>
        <w:jc w:val="both"/>
        <w:rPr>
          <w:sz w:val="28"/>
          <w:szCs w:val="28"/>
        </w:rPr>
      </w:pPr>
      <w:r w:rsidRPr="00F56AC6">
        <w:rPr>
          <w:sz w:val="28"/>
          <w:szCs w:val="28"/>
        </w:rPr>
        <w:t>импортозависимость по некоторым товарным позициям;</w:t>
      </w:r>
    </w:p>
    <w:p w:rsidR="006F613B" w:rsidRPr="00F56AC6" w:rsidRDefault="006F613B" w:rsidP="006F613B">
      <w:pPr>
        <w:ind w:firstLine="567"/>
        <w:jc w:val="both"/>
        <w:rPr>
          <w:sz w:val="28"/>
          <w:szCs w:val="28"/>
        </w:rPr>
      </w:pPr>
      <w:r w:rsidRPr="00F56AC6">
        <w:rPr>
          <w:sz w:val="28"/>
          <w:szCs w:val="28"/>
        </w:rPr>
        <w:t>недостаточный уровень интеграции в систему сбыта;</w:t>
      </w:r>
    </w:p>
    <w:p w:rsidR="006F613B" w:rsidRPr="00F56AC6" w:rsidRDefault="006F613B" w:rsidP="006F613B">
      <w:pPr>
        <w:ind w:firstLine="567"/>
        <w:jc w:val="both"/>
        <w:rPr>
          <w:sz w:val="28"/>
          <w:szCs w:val="28"/>
        </w:rPr>
      </w:pPr>
      <w:r w:rsidRPr="00F56AC6">
        <w:rPr>
          <w:sz w:val="28"/>
          <w:szCs w:val="28"/>
        </w:rPr>
        <w:lastRenderedPageBreak/>
        <w:t>ветеринарные, фитосанитарные и торговые барьеры;</w:t>
      </w:r>
    </w:p>
    <w:p w:rsidR="006F613B" w:rsidRPr="00F56AC6" w:rsidRDefault="006F613B" w:rsidP="006F613B">
      <w:pPr>
        <w:ind w:firstLine="567"/>
        <w:jc w:val="both"/>
        <w:rPr>
          <w:i/>
          <w:sz w:val="28"/>
          <w:szCs w:val="28"/>
        </w:rPr>
      </w:pPr>
      <w:r w:rsidRPr="00F56AC6">
        <w:rPr>
          <w:i/>
          <w:sz w:val="28"/>
          <w:szCs w:val="28"/>
        </w:rPr>
        <w:t xml:space="preserve">Техническое оснащение </w:t>
      </w:r>
    </w:p>
    <w:p w:rsidR="006914A8" w:rsidRPr="00F56AC6" w:rsidRDefault="006914A8" w:rsidP="0040265E">
      <w:pPr>
        <w:ind w:firstLine="567"/>
        <w:jc w:val="both"/>
        <w:rPr>
          <w:sz w:val="28"/>
          <w:szCs w:val="28"/>
        </w:rPr>
      </w:pPr>
      <w:r w:rsidRPr="00F56AC6">
        <w:rPr>
          <w:sz w:val="28"/>
          <w:szCs w:val="28"/>
        </w:rPr>
        <w:t>Уровень обновления парка сельхозтехники за последние 3 года показывает положительную динамику.</w:t>
      </w:r>
    </w:p>
    <w:p w:rsidR="006914A8" w:rsidRPr="00F56AC6" w:rsidRDefault="006914A8" w:rsidP="0040265E">
      <w:pPr>
        <w:ind w:firstLine="567"/>
        <w:jc w:val="both"/>
        <w:rPr>
          <w:sz w:val="28"/>
          <w:szCs w:val="28"/>
        </w:rPr>
      </w:pPr>
      <w:r w:rsidRPr="00F56AC6">
        <w:rPr>
          <w:sz w:val="28"/>
          <w:szCs w:val="28"/>
        </w:rPr>
        <w:t>Так</w:t>
      </w:r>
      <w:r w:rsidR="001A317A" w:rsidRPr="00F56AC6">
        <w:rPr>
          <w:sz w:val="28"/>
          <w:szCs w:val="28"/>
        </w:rPr>
        <w:t>,</w:t>
      </w:r>
      <w:r w:rsidRPr="00F56AC6">
        <w:rPr>
          <w:sz w:val="28"/>
          <w:szCs w:val="28"/>
        </w:rPr>
        <w:t xml:space="preserve"> если в 2018 году уровень обновления составлял 3,5</w:t>
      </w:r>
      <w:r w:rsidR="001A317A" w:rsidRPr="00F56AC6">
        <w:rPr>
          <w:sz w:val="28"/>
          <w:szCs w:val="28"/>
        </w:rPr>
        <w:t xml:space="preserve"> </w:t>
      </w:r>
      <w:r w:rsidRPr="00F56AC6">
        <w:rPr>
          <w:sz w:val="28"/>
          <w:szCs w:val="28"/>
        </w:rPr>
        <w:t>%, то к 2020 году составил 4,1</w:t>
      </w:r>
      <w:r w:rsidR="001A317A" w:rsidRPr="00F56AC6">
        <w:rPr>
          <w:sz w:val="28"/>
          <w:szCs w:val="28"/>
        </w:rPr>
        <w:t xml:space="preserve"> </w:t>
      </w:r>
      <w:r w:rsidRPr="00F56AC6">
        <w:rPr>
          <w:sz w:val="28"/>
          <w:szCs w:val="28"/>
        </w:rPr>
        <w:t>% (увеличение 17</w:t>
      </w:r>
      <w:r w:rsidR="001A317A" w:rsidRPr="00F56AC6">
        <w:rPr>
          <w:sz w:val="28"/>
          <w:szCs w:val="28"/>
        </w:rPr>
        <w:t xml:space="preserve"> </w:t>
      </w:r>
      <w:r w:rsidRPr="00F56AC6">
        <w:rPr>
          <w:sz w:val="28"/>
          <w:szCs w:val="28"/>
        </w:rPr>
        <w:t>%). Оптимальный технологический уровень обновления составляет 6-8</w:t>
      </w:r>
      <w:r w:rsidR="001A317A" w:rsidRPr="00F56AC6">
        <w:rPr>
          <w:sz w:val="28"/>
          <w:szCs w:val="28"/>
        </w:rPr>
        <w:t xml:space="preserve"> %. При этом</w:t>
      </w:r>
      <w:r w:rsidRPr="00F56AC6">
        <w:rPr>
          <w:sz w:val="28"/>
          <w:szCs w:val="28"/>
        </w:rPr>
        <w:t xml:space="preserve"> основными проблемами являются:  </w:t>
      </w:r>
    </w:p>
    <w:p w:rsidR="006914A8" w:rsidRPr="00F56AC6" w:rsidRDefault="006914A8" w:rsidP="0040265E">
      <w:pPr>
        <w:ind w:firstLine="567"/>
        <w:jc w:val="both"/>
        <w:rPr>
          <w:sz w:val="28"/>
          <w:szCs w:val="28"/>
        </w:rPr>
      </w:pPr>
      <w:r w:rsidRPr="00F56AC6">
        <w:rPr>
          <w:sz w:val="28"/>
          <w:szCs w:val="28"/>
        </w:rPr>
        <w:t>низкие темпы уровня обновления техники</w:t>
      </w:r>
      <w:r w:rsidR="001A317A" w:rsidRPr="00F56AC6">
        <w:rPr>
          <w:sz w:val="28"/>
          <w:szCs w:val="28"/>
        </w:rPr>
        <w:t>,</w:t>
      </w:r>
      <w:r w:rsidRPr="00F56AC6">
        <w:rPr>
          <w:sz w:val="28"/>
          <w:szCs w:val="28"/>
        </w:rPr>
        <w:t xml:space="preserve"> в том числе в средних и мелких хозяйствах;</w:t>
      </w:r>
    </w:p>
    <w:p w:rsidR="006914A8" w:rsidRPr="00F56AC6" w:rsidRDefault="006914A8" w:rsidP="0040265E">
      <w:pPr>
        <w:ind w:firstLine="567"/>
        <w:jc w:val="both"/>
        <w:rPr>
          <w:sz w:val="28"/>
          <w:szCs w:val="28"/>
        </w:rPr>
      </w:pPr>
      <w:r w:rsidRPr="00F56AC6">
        <w:rPr>
          <w:sz w:val="28"/>
          <w:szCs w:val="28"/>
        </w:rPr>
        <w:t>низкая доля локализации сельскохозяйственной техники отечественного производства</w:t>
      </w:r>
      <w:r w:rsidR="00F97E5F" w:rsidRPr="00F56AC6">
        <w:rPr>
          <w:sz w:val="28"/>
          <w:szCs w:val="28"/>
        </w:rPr>
        <w:t>,</w:t>
      </w:r>
      <w:r w:rsidRPr="00F56AC6">
        <w:rPr>
          <w:sz w:val="28"/>
          <w:szCs w:val="28"/>
        </w:rPr>
        <w:t xml:space="preserve"> и соответственно</w:t>
      </w:r>
      <w:r w:rsidR="00F97E5F" w:rsidRPr="00F56AC6">
        <w:rPr>
          <w:sz w:val="28"/>
          <w:szCs w:val="28"/>
        </w:rPr>
        <w:t>,</w:t>
      </w:r>
      <w:r w:rsidR="00BC4DEF" w:rsidRPr="00F56AC6">
        <w:rPr>
          <w:sz w:val="28"/>
          <w:szCs w:val="28"/>
        </w:rPr>
        <w:t xml:space="preserve"> рост цен на сельхозтехнику.</w:t>
      </w:r>
    </w:p>
    <w:p w:rsidR="006F613B" w:rsidRPr="00F56AC6" w:rsidRDefault="006F613B" w:rsidP="0040265E">
      <w:pPr>
        <w:ind w:firstLine="567"/>
        <w:jc w:val="both"/>
        <w:rPr>
          <w:i/>
          <w:sz w:val="28"/>
          <w:szCs w:val="28"/>
        </w:rPr>
      </w:pPr>
      <w:r w:rsidRPr="00F56AC6">
        <w:rPr>
          <w:i/>
          <w:sz w:val="28"/>
          <w:szCs w:val="28"/>
        </w:rPr>
        <w:t>Сельскохозяйственная кооперация и инфраструктура АПК</w:t>
      </w:r>
    </w:p>
    <w:p w:rsidR="006F613B" w:rsidRPr="00F56AC6" w:rsidRDefault="006F613B" w:rsidP="0040265E">
      <w:pPr>
        <w:ind w:firstLine="567"/>
        <w:jc w:val="both"/>
        <w:rPr>
          <w:sz w:val="28"/>
          <w:szCs w:val="28"/>
        </w:rPr>
      </w:pPr>
      <w:r w:rsidRPr="00F56AC6">
        <w:rPr>
          <w:sz w:val="28"/>
          <w:szCs w:val="28"/>
        </w:rPr>
        <w:t>За 2018</w:t>
      </w:r>
      <w:r w:rsidR="00301644" w:rsidRPr="00F56AC6">
        <w:rPr>
          <w:sz w:val="28"/>
          <w:szCs w:val="28"/>
        </w:rPr>
        <w:t xml:space="preserve"> – </w:t>
      </w:r>
      <w:r w:rsidRPr="00F56AC6">
        <w:rPr>
          <w:sz w:val="28"/>
          <w:szCs w:val="28"/>
        </w:rPr>
        <w:t>2020</w:t>
      </w:r>
      <w:r w:rsidR="00301644" w:rsidRPr="00F56AC6">
        <w:rPr>
          <w:sz w:val="28"/>
          <w:szCs w:val="28"/>
        </w:rPr>
        <w:t xml:space="preserve"> </w:t>
      </w:r>
      <w:r w:rsidRPr="00F56AC6">
        <w:rPr>
          <w:sz w:val="28"/>
          <w:szCs w:val="28"/>
        </w:rPr>
        <w:t>годы общий объем валовой продукции сельского хозяйст</w:t>
      </w:r>
      <w:r w:rsidR="00BC4DEF" w:rsidRPr="00F56AC6">
        <w:rPr>
          <w:sz w:val="28"/>
          <w:szCs w:val="28"/>
        </w:rPr>
        <w:t>ва увеличился с 4,5 до 6,3 трлн</w:t>
      </w:r>
      <w:r w:rsidRPr="00F56AC6">
        <w:rPr>
          <w:sz w:val="28"/>
          <w:szCs w:val="28"/>
        </w:rPr>
        <w:t xml:space="preserve"> тенге. Доля сферы услуг в общем объеме валовой продукции сельского хозяйств</w:t>
      </w:r>
      <w:r w:rsidR="00BC4DEF" w:rsidRPr="00F56AC6">
        <w:rPr>
          <w:sz w:val="28"/>
          <w:szCs w:val="28"/>
        </w:rPr>
        <w:t>а снизилась с 13,1 до 10,9 млрд</w:t>
      </w:r>
      <w:r w:rsidRPr="00F56AC6">
        <w:rPr>
          <w:sz w:val="28"/>
          <w:szCs w:val="28"/>
        </w:rPr>
        <w:t xml:space="preserve"> тенге, что составляет менее 0,2</w:t>
      </w:r>
      <w:r w:rsidR="00BC4DEF" w:rsidRPr="00F56AC6">
        <w:rPr>
          <w:sz w:val="28"/>
          <w:szCs w:val="28"/>
        </w:rPr>
        <w:t xml:space="preserve"> </w:t>
      </w:r>
      <w:r w:rsidRPr="00F56AC6">
        <w:rPr>
          <w:sz w:val="28"/>
          <w:szCs w:val="28"/>
        </w:rPr>
        <w:t>%. Именно из-за неразвитости обслуживающей инфраструктуры сегодня СХТП вынуждены покупать товаро-материальные ресурсы, необходимые для производства, по высоким ценам, а продавать свою продукцию по низким ценам. К тому же абсолютное большинство средних и мелких товаропроизводителей не в состоянии содержать у себя в штате специалистов, хотя в их услугах они нуждаются больше всего.</w:t>
      </w:r>
    </w:p>
    <w:p w:rsidR="006F613B" w:rsidRPr="00F56AC6" w:rsidRDefault="006F613B" w:rsidP="0040265E">
      <w:pPr>
        <w:ind w:firstLine="567"/>
        <w:jc w:val="both"/>
        <w:rPr>
          <w:sz w:val="28"/>
          <w:szCs w:val="28"/>
        </w:rPr>
      </w:pPr>
      <w:r w:rsidRPr="00F56AC6">
        <w:rPr>
          <w:sz w:val="28"/>
          <w:szCs w:val="28"/>
        </w:rPr>
        <w:t>Для большинства фермеров остаются недоступными кредитные ресурсы. Причинами тому являются, с одной стороны, неразвитость различных видов финансовых инструментов, отсутствие структурных подразделений банков второго уровня на местах, а с другой, отсутствие у них приемлемого залогового обеспечения.</w:t>
      </w:r>
    </w:p>
    <w:p w:rsidR="006F613B" w:rsidRPr="00F56AC6" w:rsidRDefault="006F613B" w:rsidP="0040265E">
      <w:pPr>
        <w:ind w:firstLine="567"/>
        <w:jc w:val="both"/>
        <w:rPr>
          <w:sz w:val="28"/>
          <w:szCs w:val="28"/>
        </w:rPr>
      </w:pPr>
      <w:r w:rsidRPr="00F56AC6">
        <w:rPr>
          <w:sz w:val="28"/>
          <w:szCs w:val="28"/>
        </w:rPr>
        <w:t>На фоне низких темпов обновления сельскохозяйственной техники и о</w:t>
      </w:r>
      <w:r w:rsidR="00F97E5F" w:rsidRPr="00F56AC6">
        <w:rPr>
          <w:sz w:val="28"/>
          <w:szCs w:val="28"/>
        </w:rPr>
        <w:t xml:space="preserve">борудования в целом по отрасли </w:t>
      </w:r>
      <w:r w:rsidRPr="00F56AC6">
        <w:rPr>
          <w:sz w:val="28"/>
          <w:szCs w:val="28"/>
        </w:rPr>
        <w:t>особенно сложная ситуация сложилась с энерговооруженностью и техническим оснащением малых крестьянских и личных подсобных хозяйств.</w:t>
      </w:r>
    </w:p>
    <w:p w:rsidR="006F613B" w:rsidRPr="00F56AC6" w:rsidRDefault="006F613B" w:rsidP="006F613B">
      <w:pPr>
        <w:ind w:firstLine="567"/>
        <w:jc w:val="both"/>
        <w:rPr>
          <w:sz w:val="28"/>
          <w:szCs w:val="28"/>
        </w:rPr>
      </w:pPr>
      <w:r w:rsidRPr="00F56AC6">
        <w:rPr>
          <w:sz w:val="28"/>
          <w:szCs w:val="28"/>
        </w:rPr>
        <w:t>В последние годы для стимулирования развития кооперации введены следующие меры господдержки:</w:t>
      </w:r>
    </w:p>
    <w:p w:rsidR="006F613B" w:rsidRPr="00F56AC6" w:rsidRDefault="006F613B" w:rsidP="006F613B">
      <w:pPr>
        <w:ind w:firstLine="567"/>
        <w:jc w:val="both"/>
        <w:rPr>
          <w:sz w:val="28"/>
          <w:szCs w:val="28"/>
        </w:rPr>
      </w:pPr>
      <w:r w:rsidRPr="00F56AC6">
        <w:rPr>
          <w:sz w:val="28"/>
          <w:szCs w:val="28"/>
        </w:rPr>
        <w:t>инвестиционное субсидирование;</w:t>
      </w:r>
    </w:p>
    <w:p w:rsidR="006F613B" w:rsidRPr="00F56AC6" w:rsidRDefault="006F613B" w:rsidP="006F613B">
      <w:pPr>
        <w:ind w:firstLine="567"/>
        <w:jc w:val="both"/>
        <w:rPr>
          <w:sz w:val="28"/>
          <w:szCs w:val="28"/>
        </w:rPr>
      </w:pPr>
      <w:r w:rsidRPr="00F56AC6">
        <w:rPr>
          <w:sz w:val="28"/>
          <w:szCs w:val="28"/>
        </w:rPr>
        <w:t>удешевление стоимости заготовленного сельскохозяйственного сырья;</w:t>
      </w:r>
    </w:p>
    <w:p w:rsidR="006F613B" w:rsidRPr="00F56AC6" w:rsidRDefault="006F613B" w:rsidP="006F613B">
      <w:pPr>
        <w:ind w:firstLine="567"/>
        <w:jc w:val="both"/>
        <w:rPr>
          <w:sz w:val="28"/>
          <w:szCs w:val="28"/>
        </w:rPr>
      </w:pPr>
      <w:r w:rsidRPr="00F56AC6">
        <w:rPr>
          <w:sz w:val="28"/>
          <w:szCs w:val="28"/>
        </w:rPr>
        <w:t>установлен специальный налоговый режим для сельскохозяйственных кооперативов, предусматривающий 70</w:t>
      </w:r>
      <w:r w:rsidR="00F97E5F" w:rsidRPr="00F56AC6">
        <w:rPr>
          <w:sz w:val="28"/>
          <w:szCs w:val="28"/>
        </w:rPr>
        <w:t xml:space="preserve"> </w:t>
      </w:r>
      <w:r w:rsidRPr="00F56AC6">
        <w:rPr>
          <w:sz w:val="28"/>
          <w:szCs w:val="28"/>
        </w:rPr>
        <w:t>%-ую льготу по всем налогам.</w:t>
      </w:r>
    </w:p>
    <w:p w:rsidR="006F613B" w:rsidRPr="00F56AC6" w:rsidRDefault="006F613B" w:rsidP="006F613B">
      <w:pPr>
        <w:ind w:firstLine="567"/>
        <w:jc w:val="both"/>
        <w:rPr>
          <w:sz w:val="28"/>
          <w:szCs w:val="28"/>
        </w:rPr>
      </w:pPr>
      <w:r w:rsidRPr="00F56AC6">
        <w:rPr>
          <w:sz w:val="28"/>
          <w:szCs w:val="28"/>
        </w:rPr>
        <w:t>Кроме того, предусмотрены упрощенная процедура регистрации, информационная и финансовая поддержка, составлен</w:t>
      </w:r>
      <w:r w:rsidR="00F97E5F" w:rsidRPr="00F56AC6">
        <w:rPr>
          <w:sz w:val="28"/>
          <w:szCs w:val="28"/>
        </w:rPr>
        <w:t>ы</w:t>
      </w:r>
      <w:r w:rsidRPr="00F56AC6">
        <w:rPr>
          <w:sz w:val="28"/>
          <w:szCs w:val="28"/>
        </w:rPr>
        <w:t xml:space="preserve"> государственный реестр и статистический мониторинг.</w:t>
      </w:r>
    </w:p>
    <w:p w:rsidR="006F613B" w:rsidRPr="00F56AC6" w:rsidRDefault="006F613B" w:rsidP="006F613B">
      <w:pPr>
        <w:ind w:firstLine="567"/>
        <w:jc w:val="both"/>
        <w:rPr>
          <w:sz w:val="28"/>
          <w:szCs w:val="28"/>
        </w:rPr>
      </w:pPr>
      <w:r w:rsidRPr="00F56AC6">
        <w:rPr>
          <w:sz w:val="28"/>
          <w:szCs w:val="28"/>
        </w:rPr>
        <w:t>На начало 2021 года в Казахстане зарегистрировано 2 919 сельскохозяйственных</w:t>
      </w:r>
      <w:r w:rsidR="00F97E5F" w:rsidRPr="00F56AC6">
        <w:rPr>
          <w:sz w:val="28"/>
          <w:szCs w:val="28"/>
        </w:rPr>
        <w:t xml:space="preserve"> кооперативов и 49 374 их члена</w:t>
      </w:r>
      <w:r w:rsidRPr="00F56AC6">
        <w:rPr>
          <w:sz w:val="28"/>
          <w:szCs w:val="28"/>
        </w:rPr>
        <w:t xml:space="preserve">. </w:t>
      </w:r>
    </w:p>
    <w:p w:rsidR="006F613B" w:rsidRPr="00F56AC6" w:rsidRDefault="00F97E5F" w:rsidP="006F613B">
      <w:pPr>
        <w:ind w:firstLine="567"/>
        <w:jc w:val="both"/>
        <w:rPr>
          <w:sz w:val="28"/>
          <w:szCs w:val="28"/>
        </w:rPr>
      </w:pPr>
      <w:r w:rsidRPr="00F56AC6">
        <w:rPr>
          <w:sz w:val="28"/>
          <w:szCs w:val="28"/>
        </w:rPr>
        <w:t>Вместе с тем</w:t>
      </w:r>
      <w:r w:rsidR="006F613B" w:rsidRPr="00F56AC6">
        <w:rPr>
          <w:sz w:val="28"/>
          <w:szCs w:val="28"/>
        </w:rPr>
        <w:t xml:space="preserve"> эффективность деятельности этих кооперативов остается крайне низкой и это для большинства СХТП выступает отталкивающим </w:t>
      </w:r>
      <w:r w:rsidR="006F613B" w:rsidRPr="00F56AC6">
        <w:rPr>
          <w:sz w:val="28"/>
          <w:szCs w:val="28"/>
        </w:rPr>
        <w:lastRenderedPageBreak/>
        <w:t>фактором. По итогам проведенного аудита 2018 года выявлено, что 18</w:t>
      </w:r>
      <w:r w:rsidR="00BC4DEF" w:rsidRPr="00F56AC6">
        <w:rPr>
          <w:sz w:val="28"/>
          <w:szCs w:val="28"/>
        </w:rPr>
        <w:t xml:space="preserve"> </w:t>
      </w:r>
      <w:r w:rsidR="006F613B" w:rsidRPr="00F56AC6">
        <w:rPr>
          <w:sz w:val="28"/>
          <w:szCs w:val="28"/>
        </w:rPr>
        <w:t>% кооперативов являлись недействующими, а 42</w:t>
      </w:r>
      <w:r w:rsidR="00BC4DEF" w:rsidRPr="00F56AC6">
        <w:rPr>
          <w:sz w:val="28"/>
          <w:szCs w:val="28"/>
        </w:rPr>
        <w:t xml:space="preserve"> </w:t>
      </w:r>
      <w:r w:rsidR="006F613B" w:rsidRPr="00F56AC6">
        <w:rPr>
          <w:sz w:val="28"/>
          <w:szCs w:val="28"/>
        </w:rPr>
        <w:t xml:space="preserve">% – «фиктивными», организованными для получения государственных субсидий. </w:t>
      </w:r>
    </w:p>
    <w:p w:rsidR="00AF33DE" w:rsidRPr="00F56AC6" w:rsidRDefault="00F97E5F" w:rsidP="00AF33DE">
      <w:pPr>
        <w:ind w:firstLine="567"/>
        <w:jc w:val="both"/>
        <w:rPr>
          <w:sz w:val="28"/>
          <w:szCs w:val="28"/>
        </w:rPr>
      </w:pPr>
      <w:r w:rsidRPr="00F56AC6">
        <w:rPr>
          <w:sz w:val="28"/>
          <w:szCs w:val="28"/>
        </w:rPr>
        <w:t>Однако</w:t>
      </w:r>
      <w:r w:rsidR="00AF33DE" w:rsidRPr="00F56AC6">
        <w:rPr>
          <w:sz w:val="28"/>
          <w:szCs w:val="28"/>
        </w:rPr>
        <w:t xml:space="preserve"> есть и успешные примеры кооперативов. Так, в Павлодарской области «Ертіс-Агро», который объединяет порядка 40 крестьянских хозяйств. Члены данного кооператива оптом подешевле покупают ГСМ, удобрения и гербициды и пулом, однородной партией продают выращенный урожай. Более того, данный кооператив приобрел элеватор и все члены кооператива являются его совладельцами, сами определяют правила работы элеватора по принципу один член-один голос.</w:t>
      </w:r>
    </w:p>
    <w:p w:rsidR="00AF33DE" w:rsidRPr="00F56AC6" w:rsidRDefault="00AF33DE" w:rsidP="00AF33DE">
      <w:pPr>
        <w:ind w:firstLine="567"/>
        <w:jc w:val="both"/>
        <w:rPr>
          <w:sz w:val="28"/>
          <w:szCs w:val="28"/>
        </w:rPr>
      </w:pPr>
      <w:r w:rsidRPr="00F56AC6">
        <w:rPr>
          <w:sz w:val="28"/>
          <w:szCs w:val="28"/>
        </w:rPr>
        <w:t>В Костанайской области действует успешная модель организации кооператива «Успеновка Сут» по производству и</w:t>
      </w:r>
      <w:r w:rsidR="00F97E5F" w:rsidRPr="00F56AC6">
        <w:rPr>
          <w:sz w:val="28"/>
          <w:szCs w:val="28"/>
        </w:rPr>
        <w:t xml:space="preserve"> реализации молока, объединяющего</w:t>
      </w:r>
      <w:r w:rsidRPr="00F56AC6">
        <w:rPr>
          <w:sz w:val="28"/>
          <w:szCs w:val="28"/>
        </w:rPr>
        <w:t xml:space="preserve"> личные подсобные хозяйства. Данный кооператив заключил договор с крупным молокоперерабатывающим предприятием «МИЛХ» по гарантированному закупу сырого молока по фиксированной цене в 110 тенге/литр.</w:t>
      </w:r>
    </w:p>
    <w:p w:rsidR="00AF33DE" w:rsidRPr="00F56AC6" w:rsidRDefault="00AF33DE" w:rsidP="00AF33DE">
      <w:pPr>
        <w:ind w:firstLine="567"/>
        <w:jc w:val="both"/>
        <w:rPr>
          <w:sz w:val="28"/>
          <w:szCs w:val="28"/>
        </w:rPr>
      </w:pPr>
      <w:r w:rsidRPr="00F56AC6">
        <w:rPr>
          <w:sz w:val="28"/>
          <w:szCs w:val="28"/>
        </w:rPr>
        <w:t>На юге страны успешно работают кооперативы по выращиванию и откорму молодняка КРС.</w:t>
      </w:r>
    </w:p>
    <w:p w:rsidR="00AF33DE" w:rsidRPr="00F56AC6" w:rsidRDefault="00AF33DE" w:rsidP="00AF33DE">
      <w:pPr>
        <w:ind w:firstLine="567"/>
        <w:jc w:val="both"/>
        <w:rPr>
          <w:sz w:val="28"/>
          <w:szCs w:val="28"/>
        </w:rPr>
      </w:pPr>
      <w:r w:rsidRPr="00F56AC6">
        <w:rPr>
          <w:sz w:val="28"/>
          <w:szCs w:val="28"/>
        </w:rPr>
        <w:t>Успешный опыт кооперации личных подсобных хозяйств в Жамбылской области показал перспективность объединения ЛПХ для совместного решения общих вопросов.</w:t>
      </w:r>
    </w:p>
    <w:p w:rsidR="006F613B" w:rsidRPr="00F56AC6" w:rsidRDefault="006F613B" w:rsidP="006F613B">
      <w:pPr>
        <w:ind w:firstLine="567"/>
        <w:jc w:val="both"/>
        <w:rPr>
          <w:sz w:val="28"/>
          <w:szCs w:val="28"/>
        </w:rPr>
      </w:pPr>
      <w:r w:rsidRPr="00F56AC6">
        <w:rPr>
          <w:sz w:val="28"/>
          <w:szCs w:val="28"/>
        </w:rPr>
        <w:t>Основными проблемами кооперации на селе являются:</w:t>
      </w:r>
    </w:p>
    <w:p w:rsidR="006F613B" w:rsidRPr="00F56AC6" w:rsidRDefault="006F613B" w:rsidP="006F613B">
      <w:pPr>
        <w:ind w:firstLine="567"/>
        <w:jc w:val="both"/>
        <w:rPr>
          <w:sz w:val="28"/>
          <w:szCs w:val="28"/>
        </w:rPr>
      </w:pPr>
      <w:r w:rsidRPr="00F56AC6">
        <w:rPr>
          <w:sz w:val="28"/>
          <w:szCs w:val="28"/>
        </w:rPr>
        <w:t>низкое доверие фермеров к кооперативам из-за негативного опыта прошлых лет и ошибок</w:t>
      </w:r>
      <w:r w:rsidR="00F97E5F" w:rsidRPr="00F56AC6">
        <w:rPr>
          <w:sz w:val="28"/>
          <w:szCs w:val="28"/>
        </w:rPr>
        <w:t>,</w:t>
      </w:r>
      <w:r w:rsidRPr="00F56AC6">
        <w:rPr>
          <w:sz w:val="28"/>
          <w:szCs w:val="28"/>
        </w:rPr>
        <w:t xml:space="preserve"> допущенных при создании кооперативов на местах;</w:t>
      </w:r>
    </w:p>
    <w:p w:rsidR="006F613B" w:rsidRPr="00F56AC6" w:rsidRDefault="006F613B" w:rsidP="006F613B">
      <w:pPr>
        <w:ind w:firstLine="567"/>
        <w:jc w:val="both"/>
        <w:rPr>
          <w:sz w:val="28"/>
          <w:szCs w:val="28"/>
        </w:rPr>
      </w:pPr>
      <w:r w:rsidRPr="00F56AC6">
        <w:rPr>
          <w:sz w:val="28"/>
          <w:szCs w:val="28"/>
        </w:rPr>
        <w:t xml:space="preserve">слабая осведомлённость о кооперативной модели; </w:t>
      </w:r>
    </w:p>
    <w:p w:rsidR="006F613B" w:rsidRPr="00F56AC6" w:rsidRDefault="006F613B" w:rsidP="006F613B">
      <w:pPr>
        <w:ind w:firstLine="567"/>
        <w:jc w:val="both"/>
        <w:rPr>
          <w:sz w:val="28"/>
          <w:szCs w:val="28"/>
        </w:rPr>
      </w:pPr>
      <w:r w:rsidRPr="00F56AC6">
        <w:rPr>
          <w:sz w:val="28"/>
          <w:szCs w:val="28"/>
        </w:rPr>
        <w:t>несовершенство нормативно</w:t>
      </w:r>
      <w:r w:rsidR="00B467F2" w:rsidRPr="00F56AC6">
        <w:rPr>
          <w:sz w:val="28"/>
          <w:szCs w:val="28"/>
        </w:rPr>
        <w:t>-</w:t>
      </w:r>
      <w:r w:rsidRPr="00F56AC6">
        <w:rPr>
          <w:sz w:val="28"/>
          <w:szCs w:val="28"/>
        </w:rPr>
        <w:t>правовых актов.</w:t>
      </w:r>
    </w:p>
    <w:p w:rsidR="006F613B" w:rsidRPr="00F56AC6" w:rsidRDefault="006F613B" w:rsidP="006F613B">
      <w:pPr>
        <w:ind w:firstLine="567"/>
        <w:jc w:val="both"/>
        <w:rPr>
          <w:i/>
          <w:sz w:val="28"/>
          <w:szCs w:val="28"/>
        </w:rPr>
      </w:pPr>
      <w:r w:rsidRPr="00F56AC6">
        <w:rPr>
          <w:i/>
          <w:sz w:val="28"/>
          <w:szCs w:val="28"/>
        </w:rPr>
        <w:t>Научное и кадровое обеспечение АПК</w:t>
      </w:r>
    </w:p>
    <w:p w:rsidR="006F613B" w:rsidRPr="00F56AC6" w:rsidRDefault="006F613B" w:rsidP="006F613B">
      <w:pPr>
        <w:ind w:firstLine="567"/>
        <w:jc w:val="both"/>
        <w:rPr>
          <w:sz w:val="28"/>
          <w:szCs w:val="28"/>
        </w:rPr>
      </w:pPr>
      <w:r w:rsidRPr="00F56AC6">
        <w:rPr>
          <w:sz w:val="28"/>
          <w:szCs w:val="28"/>
        </w:rPr>
        <w:t xml:space="preserve">В настоящее время система научного обеспечения АПК представлена НАО «Национальный аграрный научно-образовательный центр» (далее – НАНОЦ), в состав которого входят 3 ВУЗ, 14 НИИ, 18 ОПХ и СХОС, </w:t>
      </w:r>
      <w:r w:rsidRPr="00F56AC6">
        <w:rPr>
          <w:sz w:val="28"/>
          <w:szCs w:val="28"/>
        </w:rPr>
        <w:br/>
        <w:t xml:space="preserve">3 сервисных центра. Кроме того, научными исследованиями для АПК занимаются 10 НИИ МОН РК и МЭГПР РК.  </w:t>
      </w:r>
    </w:p>
    <w:p w:rsidR="006F613B" w:rsidRPr="00F56AC6" w:rsidRDefault="006F613B" w:rsidP="006F613B">
      <w:pPr>
        <w:ind w:firstLine="567"/>
        <w:jc w:val="both"/>
        <w:rPr>
          <w:sz w:val="28"/>
          <w:szCs w:val="28"/>
        </w:rPr>
      </w:pPr>
      <w:r w:rsidRPr="00F56AC6">
        <w:rPr>
          <w:sz w:val="28"/>
          <w:szCs w:val="28"/>
        </w:rPr>
        <w:t xml:space="preserve">Реформирование системы аграрной науки республики позволила НАНОЦ выстроить стройную научно-производственную вертикаль согласно международной практике, так по сравнению с 2018 годом количество НИИ сократилось с 23 до 14, а количество ОПХ и СХОС увеличилось с 13 до 18. Кроме этого, в системе НАНОЦ за последние годы созданы 3 демонстрационные площадки и 60 модельных ферм. </w:t>
      </w:r>
    </w:p>
    <w:p w:rsidR="006F613B" w:rsidRPr="00F56AC6" w:rsidRDefault="006F613B" w:rsidP="006F613B">
      <w:pPr>
        <w:ind w:firstLine="567"/>
        <w:jc w:val="both"/>
        <w:rPr>
          <w:sz w:val="28"/>
          <w:szCs w:val="28"/>
        </w:rPr>
      </w:pPr>
      <w:r w:rsidRPr="00F56AC6">
        <w:rPr>
          <w:sz w:val="28"/>
          <w:szCs w:val="28"/>
        </w:rPr>
        <w:t>Оптимизирована штатная численность системы НАНОЦ до 9480 единиц (до 2018 года составляла 10349 единиц). В том числе: около 3000 человек – научные сотрудники, из них: докторов наук – 246, кандидатов – 913, PhD докторов – 229 и магистров – 915 человек.</w:t>
      </w:r>
    </w:p>
    <w:p w:rsidR="006F613B" w:rsidRPr="00F56AC6" w:rsidRDefault="006F613B" w:rsidP="006F613B">
      <w:pPr>
        <w:widowControl w:val="0"/>
        <w:ind w:firstLine="567"/>
        <w:jc w:val="both"/>
        <w:rPr>
          <w:sz w:val="28"/>
          <w:szCs w:val="28"/>
        </w:rPr>
      </w:pPr>
      <w:r w:rsidRPr="00F56AC6">
        <w:rPr>
          <w:sz w:val="28"/>
          <w:szCs w:val="28"/>
        </w:rPr>
        <w:t xml:space="preserve">Подготовку кадров с высшим образованием для АПК осуществляют 3 </w:t>
      </w:r>
      <w:r w:rsidRPr="00F56AC6">
        <w:rPr>
          <w:sz w:val="28"/>
          <w:szCs w:val="28"/>
        </w:rPr>
        <w:lastRenderedPageBreak/>
        <w:t>специализированных агроуниверситета НАНОЦ, 8 региональных университетов, имеющих сельскохозяйственные факультеты, и 12 многопрофильных универ</w:t>
      </w:r>
      <w:r w:rsidR="00F97E5F" w:rsidRPr="00F56AC6">
        <w:rPr>
          <w:sz w:val="28"/>
          <w:szCs w:val="28"/>
        </w:rPr>
        <w:t>ситетов. Кроме того, 56 колледж</w:t>
      </w:r>
      <w:r w:rsidR="005F5748" w:rsidRPr="00F56AC6">
        <w:rPr>
          <w:sz w:val="28"/>
          <w:szCs w:val="28"/>
        </w:rPr>
        <w:t>ей</w:t>
      </w:r>
      <w:r w:rsidRPr="00F56AC6">
        <w:rPr>
          <w:sz w:val="28"/>
          <w:szCs w:val="28"/>
        </w:rPr>
        <w:t xml:space="preserve"> аграрного профиля осуществляет подготовку кадров с техническим и профессиональным образованием.</w:t>
      </w:r>
    </w:p>
    <w:p w:rsidR="006F613B" w:rsidRPr="00F56AC6" w:rsidRDefault="006F613B" w:rsidP="006F613B">
      <w:pPr>
        <w:widowControl w:val="0"/>
        <w:ind w:firstLine="567"/>
        <w:jc w:val="both"/>
        <w:rPr>
          <w:sz w:val="28"/>
          <w:szCs w:val="28"/>
        </w:rPr>
      </w:pPr>
      <w:r w:rsidRPr="00F56AC6">
        <w:rPr>
          <w:sz w:val="28"/>
          <w:szCs w:val="28"/>
        </w:rPr>
        <w:t>В настоящее время функционирует 25 центров распространения знаний (ЦРЗ).</w:t>
      </w:r>
    </w:p>
    <w:p w:rsidR="006F613B" w:rsidRPr="00F56AC6" w:rsidRDefault="006F613B" w:rsidP="006F613B">
      <w:pPr>
        <w:ind w:firstLine="567"/>
        <w:jc w:val="both"/>
        <w:rPr>
          <w:sz w:val="28"/>
          <w:szCs w:val="28"/>
        </w:rPr>
      </w:pPr>
      <w:r w:rsidRPr="00F56AC6">
        <w:rPr>
          <w:sz w:val="28"/>
          <w:szCs w:val="28"/>
        </w:rPr>
        <w:t>В аграр</w:t>
      </w:r>
      <w:r w:rsidR="00F97E5F" w:rsidRPr="00F56AC6">
        <w:rPr>
          <w:sz w:val="28"/>
          <w:szCs w:val="28"/>
        </w:rPr>
        <w:t>ной науке наблюдаю</w:t>
      </w:r>
      <w:r w:rsidRPr="00F56AC6">
        <w:rPr>
          <w:sz w:val="28"/>
          <w:szCs w:val="28"/>
        </w:rPr>
        <w:t>тся старение научных кадров, снижение доли остепенённости научных сотрудников, высокий уровень морального и физического износа научного и технологического оборудования, снижение бюджетно</w:t>
      </w:r>
      <w:r w:rsidR="00F97E5F" w:rsidRPr="00F56AC6">
        <w:rPr>
          <w:sz w:val="28"/>
          <w:szCs w:val="28"/>
        </w:rPr>
        <w:t>го финансирования. В результате</w:t>
      </w:r>
      <w:r w:rsidRPr="00F56AC6">
        <w:rPr>
          <w:sz w:val="28"/>
          <w:szCs w:val="28"/>
        </w:rPr>
        <w:t xml:space="preserve"> низкой остаётся доля РННТД, переданных в аграрное производство, и неудовлетворенность бизнеса в подготовке специалистов для АПК.  </w:t>
      </w:r>
    </w:p>
    <w:p w:rsidR="006F613B" w:rsidRPr="00F56AC6" w:rsidRDefault="006F613B" w:rsidP="006F613B">
      <w:pPr>
        <w:ind w:firstLine="567"/>
        <w:jc w:val="both"/>
        <w:rPr>
          <w:sz w:val="28"/>
          <w:szCs w:val="28"/>
        </w:rPr>
      </w:pPr>
      <w:r w:rsidRPr="00F56AC6">
        <w:rPr>
          <w:sz w:val="28"/>
          <w:szCs w:val="28"/>
        </w:rPr>
        <w:t>Основные проблемы:</w:t>
      </w:r>
    </w:p>
    <w:p w:rsidR="006F613B" w:rsidRPr="00F56AC6" w:rsidRDefault="006F613B" w:rsidP="006F613B">
      <w:pPr>
        <w:ind w:firstLine="567"/>
        <w:jc w:val="both"/>
        <w:rPr>
          <w:sz w:val="28"/>
          <w:szCs w:val="28"/>
        </w:rPr>
      </w:pPr>
      <w:r w:rsidRPr="00F56AC6">
        <w:rPr>
          <w:sz w:val="28"/>
          <w:szCs w:val="28"/>
        </w:rPr>
        <w:t>слабая связь аграрной науки и образования с производством, в том числе в вопросах подготовки кадров;</w:t>
      </w:r>
    </w:p>
    <w:p w:rsidR="006F613B" w:rsidRPr="00F56AC6" w:rsidRDefault="006F613B" w:rsidP="006F613B">
      <w:pPr>
        <w:ind w:firstLine="567"/>
        <w:jc w:val="both"/>
        <w:rPr>
          <w:sz w:val="28"/>
          <w:szCs w:val="28"/>
        </w:rPr>
      </w:pPr>
      <w:r w:rsidRPr="00F56AC6">
        <w:rPr>
          <w:sz w:val="28"/>
          <w:szCs w:val="28"/>
        </w:rPr>
        <w:t xml:space="preserve">недостаточное финансирование аграрных научных исследований (менее 1% от ВП сельского хозяйства); </w:t>
      </w:r>
    </w:p>
    <w:p w:rsidR="006F613B" w:rsidRPr="00F56AC6" w:rsidRDefault="006F613B" w:rsidP="006F613B">
      <w:pPr>
        <w:ind w:firstLine="567"/>
        <w:jc w:val="both"/>
        <w:rPr>
          <w:sz w:val="28"/>
          <w:szCs w:val="28"/>
        </w:rPr>
      </w:pPr>
      <w:r w:rsidRPr="00F56AC6">
        <w:rPr>
          <w:sz w:val="28"/>
          <w:szCs w:val="28"/>
        </w:rPr>
        <w:t>низкая востребованность РННТД субъектами АПК и их внедрения в производство;</w:t>
      </w:r>
    </w:p>
    <w:p w:rsidR="006F613B" w:rsidRPr="00F56AC6" w:rsidRDefault="006F613B" w:rsidP="006F613B">
      <w:pPr>
        <w:ind w:firstLine="567"/>
        <w:jc w:val="both"/>
        <w:rPr>
          <w:sz w:val="28"/>
          <w:szCs w:val="28"/>
        </w:rPr>
      </w:pPr>
      <w:r w:rsidRPr="00F56AC6">
        <w:rPr>
          <w:sz w:val="28"/>
          <w:szCs w:val="28"/>
        </w:rPr>
        <w:t xml:space="preserve">неразвитость сервисной инфраструктуры аграрной науки, в том числе нехватка ЦРЗ, трансферта и коммерциализации агротехнологий; </w:t>
      </w:r>
    </w:p>
    <w:p w:rsidR="006F613B" w:rsidRPr="00F56AC6" w:rsidRDefault="006F613B" w:rsidP="006F613B">
      <w:pPr>
        <w:ind w:firstLine="567"/>
        <w:jc w:val="both"/>
        <w:rPr>
          <w:sz w:val="28"/>
          <w:szCs w:val="28"/>
        </w:rPr>
      </w:pPr>
      <w:r w:rsidRPr="00F56AC6">
        <w:rPr>
          <w:sz w:val="28"/>
          <w:szCs w:val="28"/>
        </w:rPr>
        <w:t xml:space="preserve">недофинансирование мероприятий по распространению знаний, коммерциализации и трансферту агротехнологий; </w:t>
      </w:r>
    </w:p>
    <w:p w:rsidR="006F613B" w:rsidRPr="00F56AC6" w:rsidRDefault="006F613B" w:rsidP="006F613B">
      <w:pPr>
        <w:ind w:firstLine="567"/>
        <w:jc w:val="both"/>
        <w:rPr>
          <w:sz w:val="28"/>
          <w:szCs w:val="28"/>
        </w:rPr>
      </w:pPr>
      <w:r w:rsidRPr="00F56AC6">
        <w:rPr>
          <w:sz w:val="28"/>
          <w:szCs w:val="28"/>
        </w:rPr>
        <w:t>слабое взаимодействие с ведущими научными центрами развитых стран мира.</w:t>
      </w:r>
    </w:p>
    <w:p w:rsidR="006F613B" w:rsidRPr="00F56AC6" w:rsidRDefault="006F613B" w:rsidP="0040265E">
      <w:pPr>
        <w:widowControl w:val="0"/>
        <w:ind w:firstLine="567"/>
        <w:jc w:val="both"/>
        <w:rPr>
          <w:i/>
          <w:sz w:val="28"/>
          <w:szCs w:val="28"/>
        </w:rPr>
      </w:pPr>
      <w:r w:rsidRPr="00F56AC6">
        <w:rPr>
          <w:i/>
          <w:sz w:val="28"/>
          <w:szCs w:val="28"/>
        </w:rPr>
        <w:t>Земельные ресурсы</w:t>
      </w:r>
    </w:p>
    <w:p w:rsidR="006F613B" w:rsidRPr="00F56AC6" w:rsidRDefault="006F613B" w:rsidP="0040265E">
      <w:pPr>
        <w:ind w:firstLine="567"/>
        <w:jc w:val="both"/>
        <w:rPr>
          <w:rFonts w:eastAsia="Calibri"/>
          <w:sz w:val="28"/>
          <w:szCs w:val="28"/>
        </w:rPr>
      </w:pPr>
      <w:r w:rsidRPr="00F56AC6">
        <w:rPr>
          <w:rFonts w:eastAsia="Calibri"/>
          <w:sz w:val="28"/>
          <w:szCs w:val="28"/>
        </w:rPr>
        <w:t>Площадь земель сельскохозяйственного назначения, закрепленных за землепользователями, составляет 108,6 млн га.</w:t>
      </w:r>
    </w:p>
    <w:p w:rsidR="006F613B" w:rsidRPr="00F56AC6" w:rsidRDefault="006F613B" w:rsidP="0040265E">
      <w:pPr>
        <w:ind w:firstLine="567"/>
        <w:jc w:val="both"/>
        <w:rPr>
          <w:rFonts w:eastAsia="Calibri"/>
          <w:sz w:val="28"/>
          <w:szCs w:val="28"/>
        </w:rPr>
      </w:pPr>
      <w:r w:rsidRPr="00F56AC6">
        <w:rPr>
          <w:rFonts w:eastAsia="Calibri"/>
          <w:sz w:val="28"/>
          <w:szCs w:val="28"/>
        </w:rPr>
        <w:t>В категории земель сельскохозяйственного назначения находятся наиболее ценные для сферы сельского хозяйства и АПК сельхозугодья, в том числе пашня, многолетние насаждения, залежь, сенокосы, пастбища.</w:t>
      </w:r>
    </w:p>
    <w:p w:rsidR="006F613B" w:rsidRPr="00F56AC6" w:rsidRDefault="006F613B" w:rsidP="0040265E">
      <w:pPr>
        <w:ind w:firstLine="567"/>
        <w:jc w:val="both"/>
        <w:rPr>
          <w:rFonts w:eastAsia="Calibri"/>
          <w:sz w:val="28"/>
          <w:szCs w:val="28"/>
        </w:rPr>
      </w:pPr>
      <w:r w:rsidRPr="00F56AC6">
        <w:rPr>
          <w:rFonts w:eastAsia="Calibri"/>
          <w:sz w:val="28"/>
          <w:szCs w:val="28"/>
        </w:rPr>
        <w:t>По состоянию на 1 января 2021 года в структуре земель сельскохозяйственного назначения сельхозугодья составляют 97,2 %, в том числе: пашня – 23,8 %, многолетние насаждения – 0,1 %, залежь – 1,7 %, сенокосы – 2,0 %, пастбища – 69,6 %.</w:t>
      </w:r>
    </w:p>
    <w:p w:rsidR="006F613B" w:rsidRPr="00F56AC6" w:rsidRDefault="006F613B" w:rsidP="0040265E">
      <w:pPr>
        <w:ind w:firstLine="567"/>
        <w:jc w:val="both"/>
        <w:rPr>
          <w:rFonts w:eastAsia="Calibri"/>
          <w:sz w:val="28"/>
          <w:szCs w:val="28"/>
        </w:rPr>
      </w:pPr>
      <w:r w:rsidRPr="00F56AC6">
        <w:rPr>
          <w:rFonts w:eastAsia="Calibri"/>
          <w:sz w:val="28"/>
          <w:szCs w:val="28"/>
        </w:rPr>
        <w:t xml:space="preserve">За последние 3 </w:t>
      </w:r>
      <w:r w:rsidR="00FE6FB4" w:rsidRPr="00F56AC6">
        <w:rPr>
          <w:rFonts w:eastAsia="Calibri"/>
          <w:sz w:val="28"/>
          <w:szCs w:val="28"/>
        </w:rPr>
        <w:t>года</w:t>
      </w:r>
      <w:r w:rsidRPr="00F56AC6">
        <w:rPr>
          <w:rFonts w:eastAsia="Calibri"/>
          <w:sz w:val="28"/>
          <w:szCs w:val="28"/>
        </w:rPr>
        <w:t xml:space="preserve"> отмечается рост пашни на 5 %, составив 26,3 млн га, сенокосов – на 5</w:t>
      </w:r>
      <w:r w:rsidR="00BC4DEF" w:rsidRPr="00F56AC6">
        <w:rPr>
          <w:rFonts w:eastAsia="Calibri"/>
          <w:sz w:val="28"/>
          <w:szCs w:val="28"/>
        </w:rPr>
        <w:t xml:space="preserve"> </w:t>
      </w:r>
      <w:r w:rsidRPr="00F56AC6">
        <w:rPr>
          <w:rFonts w:eastAsia="Calibri"/>
          <w:sz w:val="28"/>
          <w:szCs w:val="28"/>
        </w:rPr>
        <w:t>%, составив 2,2 млн га, пастбищ – на 7,4</w:t>
      </w:r>
      <w:r w:rsidR="00BC4DEF" w:rsidRPr="00F56AC6">
        <w:rPr>
          <w:rFonts w:eastAsia="Calibri"/>
          <w:sz w:val="28"/>
          <w:szCs w:val="28"/>
        </w:rPr>
        <w:t xml:space="preserve"> </w:t>
      </w:r>
      <w:r w:rsidRPr="00F56AC6">
        <w:rPr>
          <w:rFonts w:eastAsia="Calibri"/>
          <w:sz w:val="28"/>
          <w:szCs w:val="28"/>
        </w:rPr>
        <w:t xml:space="preserve">%, составив 75,6 млн га. Отмечается снижение залежи на 40%, составив 1,8 млн га. </w:t>
      </w:r>
    </w:p>
    <w:p w:rsidR="006F613B" w:rsidRPr="00F56AC6" w:rsidRDefault="006F613B" w:rsidP="0040265E">
      <w:pPr>
        <w:ind w:firstLine="567"/>
        <w:jc w:val="both"/>
        <w:rPr>
          <w:rFonts w:eastAsia="Calibri"/>
          <w:sz w:val="28"/>
          <w:szCs w:val="28"/>
        </w:rPr>
      </w:pPr>
      <w:r w:rsidRPr="00F56AC6">
        <w:rPr>
          <w:rFonts w:eastAsia="Calibri"/>
          <w:sz w:val="28"/>
          <w:szCs w:val="28"/>
        </w:rPr>
        <w:t xml:space="preserve">Кроме того, за последние 3 </w:t>
      </w:r>
      <w:r w:rsidR="00FE6FB4" w:rsidRPr="00F56AC6">
        <w:rPr>
          <w:rFonts w:eastAsia="Calibri"/>
          <w:sz w:val="28"/>
          <w:szCs w:val="28"/>
        </w:rPr>
        <w:t>года</w:t>
      </w:r>
      <w:r w:rsidRPr="00F56AC6">
        <w:rPr>
          <w:rFonts w:eastAsia="Calibri"/>
          <w:sz w:val="28"/>
          <w:szCs w:val="28"/>
        </w:rPr>
        <w:t xml:space="preserve"> из земель сельскохозяйственного назначения было выведено 307 </w:t>
      </w:r>
      <w:r w:rsidR="000B014D" w:rsidRPr="00F56AC6">
        <w:rPr>
          <w:sz w:val="28"/>
          <w:szCs w:val="28"/>
        </w:rPr>
        <w:t>тысяч</w:t>
      </w:r>
      <w:r w:rsidR="000B014D" w:rsidRPr="00F56AC6">
        <w:rPr>
          <w:rFonts w:eastAsia="Calibri"/>
          <w:sz w:val="28"/>
          <w:szCs w:val="28"/>
        </w:rPr>
        <w:t xml:space="preserve"> </w:t>
      </w:r>
      <w:r w:rsidRPr="00F56AC6">
        <w:rPr>
          <w:rFonts w:eastAsia="Calibri"/>
          <w:sz w:val="28"/>
          <w:szCs w:val="28"/>
        </w:rPr>
        <w:t>га земель в целях расширения границ населенных пунктов и промышленности.</w:t>
      </w:r>
    </w:p>
    <w:p w:rsidR="006F613B" w:rsidRPr="00F56AC6" w:rsidRDefault="006F613B" w:rsidP="0040265E">
      <w:pPr>
        <w:ind w:firstLine="567"/>
        <w:jc w:val="both"/>
        <w:rPr>
          <w:rFonts w:eastAsia="Calibri"/>
          <w:sz w:val="28"/>
          <w:szCs w:val="28"/>
        </w:rPr>
      </w:pPr>
      <w:r w:rsidRPr="00F56AC6">
        <w:rPr>
          <w:rFonts w:eastAsia="Calibri"/>
          <w:sz w:val="28"/>
          <w:szCs w:val="28"/>
        </w:rPr>
        <w:lastRenderedPageBreak/>
        <w:t>За период с 2018</w:t>
      </w:r>
      <w:r w:rsidR="000B014D" w:rsidRPr="00F56AC6">
        <w:rPr>
          <w:rFonts w:eastAsia="Calibri"/>
          <w:sz w:val="28"/>
          <w:szCs w:val="28"/>
        </w:rPr>
        <w:t xml:space="preserve"> – </w:t>
      </w:r>
      <w:r w:rsidRPr="00F56AC6">
        <w:rPr>
          <w:rFonts w:eastAsia="Calibri"/>
          <w:sz w:val="28"/>
          <w:szCs w:val="28"/>
        </w:rPr>
        <w:t>2020</w:t>
      </w:r>
      <w:r w:rsidR="000B014D" w:rsidRPr="00F56AC6">
        <w:rPr>
          <w:rFonts w:eastAsia="Calibri"/>
          <w:sz w:val="28"/>
          <w:szCs w:val="28"/>
        </w:rPr>
        <w:t xml:space="preserve"> </w:t>
      </w:r>
      <w:r w:rsidRPr="00F56AC6">
        <w:rPr>
          <w:rFonts w:eastAsia="Calibri"/>
          <w:sz w:val="28"/>
          <w:szCs w:val="28"/>
        </w:rPr>
        <w:t>годы выполнены работы по сельскохозяйственному картографированию на площади 34 млн га.</w:t>
      </w:r>
    </w:p>
    <w:p w:rsidR="006F613B" w:rsidRPr="00F56AC6" w:rsidRDefault="006F613B" w:rsidP="0040265E">
      <w:pPr>
        <w:ind w:firstLine="567"/>
        <w:jc w:val="both"/>
        <w:rPr>
          <w:rFonts w:eastAsia="Calibri"/>
          <w:sz w:val="28"/>
          <w:szCs w:val="28"/>
        </w:rPr>
      </w:pPr>
      <w:r w:rsidRPr="00F56AC6">
        <w:rPr>
          <w:rFonts w:eastAsia="Calibri"/>
          <w:sz w:val="28"/>
          <w:szCs w:val="28"/>
        </w:rPr>
        <w:t xml:space="preserve">Созданная </w:t>
      </w:r>
      <w:r w:rsidR="00F97E5F" w:rsidRPr="00F56AC6">
        <w:rPr>
          <w:rFonts w:eastAsia="Calibri"/>
          <w:sz w:val="28"/>
          <w:szCs w:val="28"/>
        </w:rPr>
        <w:t xml:space="preserve">автоматизированная </w:t>
      </w:r>
      <w:r w:rsidRPr="00F56AC6">
        <w:rPr>
          <w:rFonts w:eastAsia="Calibri"/>
          <w:sz w:val="28"/>
          <w:szCs w:val="28"/>
        </w:rPr>
        <w:t>информационная система Государственного земел</w:t>
      </w:r>
      <w:r w:rsidR="00BC5F94" w:rsidRPr="00F56AC6">
        <w:rPr>
          <w:rFonts w:eastAsia="Calibri"/>
          <w:sz w:val="28"/>
          <w:szCs w:val="28"/>
        </w:rPr>
        <w:t>ьного кадастра содержит 6,5 млн</w:t>
      </w:r>
      <w:r w:rsidRPr="00F56AC6">
        <w:rPr>
          <w:rFonts w:eastAsia="Calibri"/>
          <w:sz w:val="28"/>
          <w:szCs w:val="28"/>
        </w:rPr>
        <w:t xml:space="preserve"> сведений по земельным участкам в атрибути</w:t>
      </w:r>
      <w:r w:rsidR="00BC5F94" w:rsidRPr="00F56AC6">
        <w:rPr>
          <w:rFonts w:eastAsia="Calibri"/>
          <w:sz w:val="28"/>
          <w:szCs w:val="28"/>
        </w:rPr>
        <w:t>вной части и 5 млн</w:t>
      </w:r>
      <w:r w:rsidRPr="00F56AC6">
        <w:rPr>
          <w:rFonts w:eastAsia="Calibri"/>
          <w:sz w:val="28"/>
          <w:szCs w:val="28"/>
        </w:rPr>
        <w:t xml:space="preserve"> сведений в графической части.</w:t>
      </w:r>
    </w:p>
    <w:p w:rsidR="006F613B" w:rsidRPr="00F56AC6" w:rsidRDefault="006F613B" w:rsidP="0040265E">
      <w:pPr>
        <w:ind w:firstLine="567"/>
        <w:jc w:val="both"/>
        <w:rPr>
          <w:rFonts w:eastAsia="Calibri"/>
          <w:sz w:val="28"/>
          <w:szCs w:val="28"/>
        </w:rPr>
      </w:pPr>
      <w:r w:rsidRPr="00F56AC6">
        <w:rPr>
          <w:rFonts w:eastAsia="Calibri"/>
          <w:sz w:val="28"/>
          <w:szCs w:val="28"/>
        </w:rPr>
        <w:t>В 2018</w:t>
      </w:r>
      <w:r w:rsidR="00BC5F94" w:rsidRPr="00F56AC6">
        <w:rPr>
          <w:rFonts w:eastAsia="Calibri"/>
          <w:sz w:val="28"/>
          <w:szCs w:val="28"/>
        </w:rPr>
        <w:t xml:space="preserve"> – </w:t>
      </w:r>
      <w:r w:rsidRPr="00F56AC6">
        <w:rPr>
          <w:rFonts w:eastAsia="Calibri"/>
          <w:sz w:val="28"/>
          <w:szCs w:val="28"/>
        </w:rPr>
        <w:t>2020</w:t>
      </w:r>
      <w:r w:rsidR="00BC5F94" w:rsidRPr="00F56AC6">
        <w:rPr>
          <w:rFonts w:eastAsia="Calibri"/>
          <w:sz w:val="28"/>
          <w:szCs w:val="28"/>
        </w:rPr>
        <w:t xml:space="preserve"> </w:t>
      </w:r>
      <w:r w:rsidRPr="00F56AC6">
        <w:rPr>
          <w:rFonts w:eastAsia="Calibri"/>
          <w:sz w:val="28"/>
          <w:szCs w:val="28"/>
        </w:rPr>
        <w:t xml:space="preserve">годах была проведена масштабная работа по цифровизации земель сельскохозяйственного назначения. </w:t>
      </w:r>
    </w:p>
    <w:p w:rsidR="006F613B" w:rsidRPr="00F56AC6" w:rsidRDefault="006F613B" w:rsidP="0040265E">
      <w:pPr>
        <w:ind w:firstLine="567"/>
        <w:jc w:val="both"/>
        <w:rPr>
          <w:rFonts w:eastAsia="Calibri"/>
          <w:sz w:val="28"/>
          <w:szCs w:val="28"/>
        </w:rPr>
      </w:pPr>
      <w:r w:rsidRPr="00F56AC6">
        <w:rPr>
          <w:rFonts w:eastAsia="Calibri"/>
          <w:sz w:val="28"/>
          <w:szCs w:val="28"/>
        </w:rPr>
        <w:t>Разработана и внедрена технология космического мониторинга, позволяющая контролировать ход посевных и уборочных работ.</w:t>
      </w:r>
    </w:p>
    <w:p w:rsidR="006F613B" w:rsidRPr="00F56AC6" w:rsidRDefault="00F97E5F" w:rsidP="0040265E">
      <w:pPr>
        <w:ind w:firstLine="567"/>
        <w:jc w:val="both"/>
        <w:rPr>
          <w:rFonts w:eastAsia="Calibri"/>
          <w:sz w:val="28"/>
          <w:szCs w:val="28"/>
        </w:rPr>
      </w:pPr>
      <w:r w:rsidRPr="00F56AC6">
        <w:rPr>
          <w:rFonts w:eastAsia="Calibri"/>
          <w:sz w:val="28"/>
          <w:szCs w:val="28"/>
        </w:rPr>
        <w:t>Вместе с тем</w:t>
      </w:r>
      <w:r w:rsidR="006F613B" w:rsidRPr="00F56AC6">
        <w:rPr>
          <w:rFonts w:eastAsia="Calibri"/>
          <w:sz w:val="28"/>
          <w:szCs w:val="28"/>
        </w:rPr>
        <w:t xml:space="preserve"> проведенное в 2014 году разделение полномочий между центральным и местными исполнительными органами привело </w:t>
      </w:r>
      <w:r w:rsidR="0040265E" w:rsidRPr="00F56AC6">
        <w:rPr>
          <w:rFonts w:eastAsia="Calibri"/>
          <w:sz w:val="28"/>
          <w:szCs w:val="28"/>
        </w:rPr>
        <w:t>к</w:t>
      </w:r>
      <w:r w:rsidR="006F613B" w:rsidRPr="00F56AC6">
        <w:rPr>
          <w:rFonts w:eastAsia="Calibri"/>
          <w:sz w:val="28"/>
          <w:szCs w:val="28"/>
        </w:rPr>
        <w:t xml:space="preserve"> разрушению единой </w:t>
      </w:r>
      <w:r w:rsidRPr="00F56AC6">
        <w:rPr>
          <w:rFonts w:eastAsia="Calibri"/>
          <w:sz w:val="28"/>
          <w:szCs w:val="28"/>
        </w:rPr>
        <w:t>вертикали земельной инспекции и как результат</w:t>
      </w:r>
      <w:r w:rsidR="006F613B" w:rsidRPr="00F56AC6">
        <w:rPr>
          <w:rFonts w:eastAsia="Calibri"/>
          <w:sz w:val="28"/>
          <w:szCs w:val="28"/>
        </w:rPr>
        <w:t xml:space="preserve"> к ослаблению контроля за процессами землепользования. Остаются разрозненными структуры, призванные проводить агрохимическое обследование почв.</w:t>
      </w:r>
    </w:p>
    <w:p w:rsidR="006F613B" w:rsidRPr="00F56AC6" w:rsidRDefault="006F613B" w:rsidP="0040265E">
      <w:pPr>
        <w:ind w:firstLine="567"/>
        <w:jc w:val="both"/>
        <w:rPr>
          <w:rFonts w:eastAsia="Calibri"/>
          <w:sz w:val="28"/>
          <w:szCs w:val="28"/>
        </w:rPr>
      </w:pPr>
      <w:r w:rsidRPr="00F56AC6">
        <w:rPr>
          <w:rFonts w:eastAsia="Calibri"/>
          <w:sz w:val="28"/>
          <w:szCs w:val="28"/>
        </w:rPr>
        <w:t xml:space="preserve">Все еще остаются недостаточными объемы финансирования работ по проведению почвенных изысканий и геоботанического обследования земель. </w:t>
      </w:r>
    </w:p>
    <w:p w:rsidR="006F613B" w:rsidRPr="00F56AC6" w:rsidRDefault="006F613B" w:rsidP="0040265E">
      <w:pPr>
        <w:ind w:firstLine="567"/>
        <w:jc w:val="both"/>
        <w:rPr>
          <w:rFonts w:eastAsia="Calibri"/>
          <w:sz w:val="28"/>
          <w:szCs w:val="28"/>
        </w:rPr>
      </w:pPr>
      <w:r w:rsidRPr="00F56AC6">
        <w:rPr>
          <w:rFonts w:eastAsia="Calibri"/>
          <w:sz w:val="28"/>
          <w:szCs w:val="28"/>
        </w:rPr>
        <w:t>Помимо этого, неудачно выбранная тактика центральных исполнительных органов по использованию института частной собственности для активизации процесса вовлечения земель сельскохозяйственного назначения в рыночный оборот в 2016 году вызвали негативную реакцию общественности, в результате которой пришлось наложить мораторий на отдельные положения Земельного кодекса. К сожалению, этот вопрос до сих пор остается нерешенным.</w:t>
      </w:r>
    </w:p>
    <w:p w:rsidR="006F613B" w:rsidRPr="00F56AC6" w:rsidRDefault="006F613B" w:rsidP="0040265E">
      <w:pPr>
        <w:ind w:firstLine="567"/>
        <w:jc w:val="both"/>
        <w:rPr>
          <w:rFonts w:eastAsia="Calibri"/>
          <w:sz w:val="28"/>
          <w:szCs w:val="28"/>
        </w:rPr>
      </w:pPr>
      <w:r w:rsidRPr="00F56AC6">
        <w:rPr>
          <w:rFonts w:eastAsia="Calibri"/>
          <w:sz w:val="28"/>
          <w:szCs w:val="28"/>
        </w:rPr>
        <w:t>В результате земельных реформ количество хозяйствующих субъектов существенно выросло и в 2020 году составило 227 515 субъектов, в том числе крестьянские и фермерские хозяйства – 21580</w:t>
      </w:r>
      <w:r w:rsidR="00BC5F94" w:rsidRPr="00F56AC6">
        <w:rPr>
          <w:rFonts w:eastAsia="Calibri"/>
          <w:sz w:val="28"/>
          <w:szCs w:val="28"/>
        </w:rPr>
        <w:t>6 субъектов на площади 66,2 млн</w:t>
      </w:r>
      <w:r w:rsidRPr="00F56AC6">
        <w:rPr>
          <w:rFonts w:eastAsia="Calibri"/>
          <w:sz w:val="28"/>
          <w:szCs w:val="28"/>
        </w:rPr>
        <w:t xml:space="preserve"> га, негосударственные юридические лица – 1109</w:t>
      </w:r>
      <w:r w:rsidR="00BC5F94" w:rsidRPr="00F56AC6">
        <w:rPr>
          <w:rFonts w:eastAsia="Calibri"/>
          <w:sz w:val="28"/>
          <w:szCs w:val="28"/>
        </w:rPr>
        <w:t>9 субъектов на площади 40,3 млн</w:t>
      </w:r>
      <w:r w:rsidRPr="00F56AC6">
        <w:rPr>
          <w:rFonts w:eastAsia="Calibri"/>
          <w:sz w:val="28"/>
          <w:szCs w:val="28"/>
        </w:rPr>
        <w:t xml:space="preserve"> га, государственные юридические лица – 610 субъектов на площади 0,8 млн га.</w:t>
      </w:r>
    </w:p>
    <w:p w:rsidR="006F613B" w:rsidRPr="00F56AC6" w:rsidRDefault="006F613B" w:rsidP="0040265E">
      <w:pPr>
        <w:ind w:firstLine="567"/>
        <w:jc w:val="both"/>
        <w:rPr>
          <w:rFonts w:eastAsia="Calibri"/>
          <w:sz w:val="28"/>
          <w:szCs w:val="28"/>
        </w:rPr>
      </w:pPr>
      <w:r w:rsidRPr="00F56AC6">
        <w:rPr>
          <w:rFonts w:eastAsia="Calibri"/>
          <w:sz w:val="28"/>
          <w:szCs w:val="28"/>
        </w:rPr>
        <w:t xml:space="preserve">Тем не менее, остаются не до конца решенными вопросы осуществления контроля за процессами землепользования из-за отсутствия их действенных методов определения видового состава растений на полях и пастбищах, основанных на современных цифровых технологиях. С целью сохранения стабильности границ земель нынешних сельхозформирований, чьи земельные участки в свое время были сформированы за счет земельных долей сельских жителей, предстоит пересмотреть и конкретизировать отдельные положения Земельного кодекса касательно прав граждан на условную земельную долю. </w:t>
      </w:r>
    </w:p>
    <w:p w:rsidR="006F613B" w:rsidRPr="00F56AC6" w:rsidRDefault="006F613B" w:rsidP="0040265E">
      <w:pPr>
        <w:ind w:firstLine="567"/>
        <w:jc w:val="both"/>
        <w:rPr>
          <w:sz w:val="28"/>
          <w:szCs w:val="28"/>
        </w:rPr>
      </w:pPr>
      <w:r w:rsidRPr="00F56AC6">
        <w:rPr>
          <w:sz w:val="28"/>
          <w:szCs w:val="28"/>
        </w:rPr>
        <w:t>Основные проблемы:</w:t>
      </w:r>
    </w:p>
    <w:p w:rsidR="006F613B" w:rsidRPr="00F56AC6" w:rsidRDefault="006F613B" w:rsidP="0040265E">
      <w:pPr>
        <w:ind w:firstLine="567"/>
        <w:jc w:val="both"/>
        <w:rPr>
          <w:sz w:val="28"/>
        </w:rPr>
      </w:pPr>
      <w:r w:rsidRPr="00F56AC6">
        <w:rPr>
          <w:sz w:val="28"/>
        </w:rPr>
        <w:t>нерациональное использование земель сельскохозяйственного назначения, отсутствие эффективной системы контроля за процессами землепользования и соблюдением севооборотов;</w:t>
      </w:r>
    </w:p>
    <w:p w:rsidR="006F613B" w:rsidRPr="00F56AC6" w:rsidRDefault="006F613B" w:rsidP="0040265E">
      <w:pPr>
        <w:ind w:firstLine="567"/>
        <w:jc w:val="both"/>
        <w:rPr>
          <w:sz w:val="28"/>
        </w:rPr>
      </w:pPr>
      <w:r w:rsidRPr="00F56AC6">
        <w:rPr>
          <w:sz w:val="28"/>
        </w:rPr>
        <w:t xml:space="preserve">полная децентрализация сферы управления земельных отношений и государственного контроля за использованием и охраной земель; </w:t>
      </w:r>
    </w:p>
    <w:p w:rsidR="006F613B" w:rsidRPr="00F56AC6" w:rsidRDefault="006F613B" w:rsidP="0040265E">
      <w:pPr>
        <w:ind w:firstLine="567"/>
        <w:jc w:val="both"/>
        <w:rPr>
          <w:sz w:val="28"/>
        </w:rPr>
      </w:pPr>
      <w:r w:rsidRPr="00F56AC6">
        <w:rPr>
          <w:sz w:val="28"/>
        </w:rPr>
        <w:lastRenderedPageBreak/>
        <w:t>ухудшение качества земель, отсутствие единой службы и платформы по качественному (почвенный, геоботанический, а</w:t>
      </w:r>
      <w:r w:rsidR="00F97E5F" w:rsidRPr="00F56AC6">
        <w:rPr>
          <w:sz w:val="28"/>
        </w:rPr>
        <w:t>грохимический) учету земель, не</w:t>
      </w:r>
      <w:r w:rsidRPr="00F56AC6">
        <w:rPr>
          <w:sz w:val="28"/>
        </w:rPr>
        <w:t>выполнение требований периодичности обследования ввиду отсутствия финансирования;</w:t>
      </w:r>
    </w:p>
    <w:p w:rsidR="006F613B" w:rsidRPr="00F56AC6" w:rsidRDefault="006F613B" w:rsidP="0040265E">
      <w:pPr>
        <w:ind w:firstLine="567"/>
        <w:jc w:val="both"/>
        <w:rPr>
          <w:sz w:val="28"/>
        </w:rPr>
      </w:pPr>
      <w:r w:rsidRPr="00F56AC6">
        <w:rPr>
          <w:sz w:val="28"/>
        </w:rPr>
        <w:t>отсутствие информации из единого источника о свободных земельных участках в электронном формате;</w:t>
      </w:r>
    </w:p>
    <w:p w:rsidR="006F613B" w:rsidRPr="00F56AC6" w:rsidRDefault="006F613B" w:rsidP="0040265E">
      <w:pPr>
        <w:ind w:firstLine="567"/>
        <w:jc w:val="both"/>
        <w:rPr>
          <w:sz w:val="28"/>
        </w:rPr>
      </w:pPr>
      <w:r w:rsidRPr="00F56AC6">
        <w:rPr>
          <w:sz w:val="28"/>
        </w:rPr>
        <w:t>низкие темпы вовлечения неиспользуемых сельскохозяйственных земель в оборот;</w:t>
      </w:r>
    </w:p>
    <w:p w:rsidR="006F613B" w:rsidRPr="00F56AC6" w:rsidRDefault="006F613B" w:rsidP="0040265E">
      <w:pPr>
        <w:ind w:firstLine="567"/>
        <w:jc w:val="both"/>
        <w:rPr>
          <w:sz w:val="28"/>
        </w:rPr>
      </w:pPr>
      <w:r w:rsidRPr="00F56AC6">
        <w:rPr>
          <w:sz w:val="28"/>
        </w:rPr>
        <w:t>проблемы условных земельных долей в части выхода из состава с конкретным земель</w:t>
      </w:r>
      <w:r w:rsidR="00F97E5F" w:rsidRPr="00F56AC6">
        <w:rPr>
          <w:sz w:val="28"/>
        </w:rPr>
        <w:t>ным участком, в выплате дивиденд</w:t>
      </w:r>
      <w:r w:rsidRPr="00F56AC6">
        <w:rPr>
          <w:sz w:val="28"/>
        </w:rPr>
        <w:t>ов и запрета выхода при залоге в банках второго уровня;</w:t>
      </w:r>
    </w:p>
    <w:p w:rsidR="006F613B" w:rsidRPr="00F56AC6" w:rsidRDefault="00F97E5F" w:rsidP="0040265E">
      <w:pPr>
        <w:ind w:firstLine="567"/>
        <w:jc w:val="both"/>
        <w:rPr>
          <w:sz w:val="28"/>
        </w:rPr>
      </w:pPr>
      <w:r w:rsidRPr="00F56AC6">
        <w:rPr>
          <w:sz w:val="28"/>
        </w:rPr>
        <w:t>не</w:t>
      </w:r>
      <w:r w:rsidR="006F613B" w:rsidRPr="00F56AC6">
        <w:rPr>
          <w:sz w:val="28"/>
        </w:rPr>
        <w:t>соответствие методологического подхода в оценке состояния земельных ресурсов требованиям</w:t>
      </w:r>
      <w:r w:rsidR="006F613B" w:rsidRPr="00F56AC6">
        <w:t xml:space="preserve"> </w:t>
      </w:r>
      <w:r w:rsidR="006F613B" w:rsidRPr="00F56AC6">
        <w:rPr>
          <w:sz w:val="28"/>
        </w:rPr>
        <w:t>классификации LDN (показатель ЦУР 15.3.1), что не позволяет провести сравнительный анализ и оценку с другими странами.</w:t>
      </w:r>
    </w:p>
    <w:p w:rsidR="006F613B" w:rsidRPr="00F56AC6" w:rsidRDefault="006F613B" w:rsidP="006F613B">
      <w:pPr>
        <w:pStyle w:val="a3"/>
        <w:spacing w:before="0" w:beforeAutospacing="0" w:after="0" w:afterAutospacing="0"/>
        <w:ind w:firstLine="567"/>
        <w:jc w:val="both"/>
        <w:rPr>
          <w:i/>
          <w:sz w:val="28"/>
          <w:szCs w:val="28"/>
        </w:rPr>
      </w:pPr>
      <w:r w:rsidRPr="00F56AC6">
        <w:rPr>
          <w:i/>
          <w:sz w:val="28"/>
          <w:szCs w:val="28"/>
        </w:rPr>
        <w:t>Цифровизация АПК</w:t>
      </w:r>
    </w:p>
    <w:p w:rsidR="006F613B" w:rsidRPr="00F56AC6" w:rsidRDefault="006F613B" w:rsidP="006F613B">
      <w:pPr>
        <w:pStyle w:val="a3"/>
        <w:spacing w:before="0" w:beforeAutospacing="0" w:after="0" w:afterAutospacing="0"/>
        <w:ind w:firstLine="567"/>
        <w:jc w:val="both"/>
        <w:rPr>
          <w:sz w:val="28"/>
          <w:szCs w:val="28"/>
        </w:rPr>
      </w:pPr>
      <w:r w:rsidRPr="00F56AC6">
        <w:rPr>
          <w:sz w:val="28"/>
          <w:szCs w:val="28"/>
        </w:rPr>
        <w:t xml:space="preserve">На сегодняшний день в сельском хозяйстве доля сельхозпроизводителей, применяющих цифровые технологии, незначительна, что ограничивает рост производительности и сокращения расходов. </w:t>
      </w:r>
    </w:p>
    <w:p w:rsidR="006F613B" w:rsidRPr="00F56AC6" w:rsidRDefault="006F613B" w:rsidP="006F613B">
      <w:pPr>
        <w:pStyle w:val="a3"/>
        <w:spacing w:before="0" w:beforeAutospacing="0" w:after="0" w:afterAutospacing="0"/>
        <w:ind w:firstLine="567"/>
        <w:jc w:val="both"/>
        <w:rPr>
          <w:sz w:val="28"/>
          <w:szCs w:val="28"/>
        </w:rPr>
      </w:pPr>
      <w:r w:rsidRPr="00F56AC6">
        <w:rPr>
          <w:sz w:val="28"/>
          <w:szCs w:val="28"/>
        </w:rPr>
        <w:t>Используется практика внедрения элементов «точного» земледелия в пилотных хозяйствах, что позволило снизить затраты фермеров на 20</w:t>
      </w:r>
      <w:r w:rsidR="00F97E5F" w:rsidRPr="00F56AC6">
        <w:rPr>
          <w:sz w:val="28"/>
          <w:szCs w:val="28"/>
        </w:rPr>
        <w:t xml:space="preserve"> </w:t>
      </w:r>
      <w:r w:rsidRPr="00F56AC6">
        <w:rPr>
          <w:sz w:val="28"/>
          <w:szCs w:val="28"/>
        </w:rPr>
        <w:t>% и повысить урожайность, например, зерновых до 25 центнеров с гектара.</w:t>
      </w:r>
    </w:p>
    <w:p w:rsidR="006F613B" w:rsidRPr="00F56AC6" w:rsidRDefault="006F613B" w:rsidP="006F613B">
      <w:pPr>
        <w:pStyle w:val="a3"/>
        <w:spacing w:before="0" w:beforeAutospacing="0" w:after="0" w:afterAutospacing="0"/>
        <w:ind w:firstLine="567"/>
        <w:jc w:val="both"/>
        <w:rPr>
          <w:sz w:val="28"/>
          <w:szCs w:val="28"/>
        </w:rPr>
      </w:pPr>
      <w:r w:rsidRPr="00F56AC6">
        <w:rPr>
          <w:sz w:val="28"/>
          <w:szCs w:val="28"/>
        </w:rPr>
        <w:t>В пилотных животноводческих хозяйствах цифровизация сократила расходы на 15</w:t>
      </w:r>
      <w:r w:rsidR="008245CF" w:rsidRPr="00F56AC6">
        <w:rPr>
          <w:sz w:val="28"/>
          <w:szCs w:val="28"/>
        </w:rPr>
        <w:t xml:space="preserve"> – </w:t>
      </w:r>
      <w:r w:rsidRPr="00F56AC6">
        <w:rPr>
          <w:sz w:val="28"/>
          <w:szCs w:val="28"/>
        </w:rPr>
        <w:t>20 % при снижении падежа</w:t>
      </w:r>
      <w:r w:rsidR="00F97E5F" w:rsidRPr="00F56AC6">
        <w:rPr>
          <w:sz w:val="28"/>
          <w:szCs w:val="28"/>
        </w:rPr>
        <w:t xml:space="preserve"> и увеличении</w:t>
      </w:r>
      <w:r w:rsidRPr="00F56AC6">
        <w:rPr>
          <w:sz w:val="28"/>
          <w:szCs w:val="28"/>
        </w:rPr>
        <w:t xml:space="preserve"> поголовья </w:t>
      </w:r>
      <w:r w:rsidR="00F97E5F" w:rsidRPr="00F56AC6">
        <w:rPr>
          <w:sz w:val="28"/>
          <w:szCs w:val="28"/>
        </w:rPr>
        <w:t xml:space="preserve">                                </w:t>
      </w:r>
      <w:r w:rsidRPr="00F56AC6">
        <w:rPr>
          <w:sz w:val="28"/>
          <w:szCs w:val="28"/>
        </w:rPr>
        <w:t>на 15 и 10</w:t>
      </w:r>
      <w:r w:rsidR="00F97E5F" w:rsidRPr="00F56AC6">
        <w:rPr>
          <w:sz w:val="28"/>
          <w:szCs w:val="28"/>
        </w:rPr>
        <w:t xml:space="preserve"> </w:t>
      </w:r>
      <w:r w:rsidRPr="00F56AC6">
        <w:rPr>
          <w:sz w:val="28"/>
          <w:szCs w:val="28"/>
        </w:rPr>
        <w:t>%.</w:t>
      </w:r>
    </w:p>
    <w:p w:rsidR="006F613B" w:rsidRPr="00F56AC6" w:rsidRDefault="006F613B" w:rsidP="006F613B">
      <w:pPr>
        <w:ind w:firstLine="567"/>
        <w:jc w:val="both"/>
        <w:rPr>
          <w:sz w:val="28"/>
          <w:szCs w:val="28"/>
        </w:rPr>
      </w:pPr>
      <w:r w:rsidRPr="00F56AC6">
        <w:rPr>
          <w:sz w:val="28"/>
          <w:szCs w:val="28"/>
        </w:rPr>
        <w:t>Также применение современного оборудования отразилось на увеличении надоя молока более чем на 18 %, выход телят вырос на 20 %. За счет наблюдения за физическим состоянием КРС удалось сократить сервисный период коров (от отёла до оплодотворения).</w:t>
      </w:r>
    </w:p>
    <w:p w:rsidR="006F613B" w:rsidRPr="00F56AC6" w:rsidRDefault="006F613B" w:rsidP="006F613B">
      <w:pPr>
        <w:ind w:firstLine="567"/>
        <w:jc w:val="both"/>
        <w:rPr>
          <w:sz w:val="28"/>
          <w:szCs w:val="28"/>
        </w:rPr>
      </w:pPr>
      <w:r w:rsidRPr="00F56AC6">
        <w:rPr>
          <w:sz w:val="28"/>
          <w:szCs w:val="28"/>
        </w:rPr>
        <w:t>Основные проблемы:</w:t>
      </w:r>
    </w:p>
    <w:p w:rsidR="006F613B" w:rsidRPr="00F56AC6" w:rsidRDefault="006F613B" w:rsidP="006F613B">
      <w:pPr>
        <w:ind w:firstLine="567"/>
        <w:jc w:val="both"/>
        <w:rPr>
          <w:sz w:val="28"/>
          <w:szCs w:val="28"/>
        </w:rPr>
      </w:pPr>
      <w:r w:rsidRPr="00F56AC6">
        <w:rPr>
          <w:sz w:val="28"/>
        </w:rPr>
        <w:t>слабость и неустойчивость сети мобильной связи и интернета в сельской местности</w:t>
      </w:r>
      <w:r w:rsidRPr="00F56AC6">
        <w:rPr>
          <w:sz w:val="28"/>
          <w:szCs w:val="28"/>
        </w:rPr>
        <w:t>;</w:t>
      </w:r>
    </w:p>
    <w:p w:rsidR="006F613B" w:rsidRPr="00F56AC6" w:rsidRDefault="006F613B" w:rsidP="006F613B">
      <w:pPr>
        <w:ind w:firstLine="567"/>
        <w:jc w:val="both"/>
        <w:rPr>
          <w:sz w:val="28"/>
          <w:szCs w:val="28"/>
        </w:rPr>
      </w:pPr>
      <w:r w:rsidRPr="00F56AC6">
        <w:rPr>
          <w:sz w:val="28"/>
          <w:szCs w:val="28"/>
        </w:rPr>
        <w:t>отсутствие знаний и навыков по применению цифровых решений;</w:t>
      </w:r>
    </w:p>
    <w:p w:rsidR="006F613B" w:rsidRPr="00F56AC6" w:rsidRDefault="006F613B" w:rsidP="006F613B">
      <w:pPr>
        <w:ind w:firstLine="567"/>
        <w:jc w:val="both"/>
        <w:rPr>
          <w:sz w:val="28"/>
          <w:szCs w:val="28"/>
        </w:rPr>
      </w:pPr>
      <w:r w:rsidRPr="00F56AC6">
        <w:rPr>
          <w:sz w:val="28"/>
          <w:szCs w:val="28"/>
        </w:rPr>
        <w:t>отсутствие на местах специалистов на стыке сельского хозяйства и IT-решений;</w:t>
      </w:r>
    </w:p>
    <w:p w:rsidR="006F613B" w:rsidRPr="00F56AC6" w:rsidRDefault="006F613B" w:rsidP="006F613B">
      <w:pPr>
        <w:ind w:firstLine="567"/>
        <w:jc w:val="both"/>
        <w:rPr>
          <w:sz w:val="28"/>
          <w:szCs w:val="28"/>
        </w:rPr>
      </w:pPr>
      <w:r w:rsidRPr="00F56AC6">
        <w:rPr>
          <w:sz w:val="28"/>
          <w:szCs w:val="28"/>
        </w:rPr>
        <w:t>отсутствие единой цифровой экосистемы сельского хозяйства.</w:t>
      </w:r>
    </w:p>
    <w:p w:rsidR="006F613B" w:rsidRPr="00F56AC6" w:rsidRDefault="006F613B" w:rsidP="006F613B">
      <w:pPr>
        <w:ind w:firstLine="567"/>
        <w:jc w:val="both"/>
        <w:rPr>
          <w:rFonts w:eastAsia="Calibri"/>
          <w:i/>
          <w:sz w:val="28"/>
          <w:szCs w:val="28"/>
        </w:rPr>
      </w:pPr>
      <w:r w:rsidRPr="00F56AC6">
        <w:rPr>
          <w:rFonts w:eastAsia="Calibri"/>
          <w:i/>
          <w:sz w:val="28"/>
          <w:szCs w:val="28"/>
        </w:rPr>
        <w:t>Государственная поддержка</w:t>
      </w:r>
    </w:p>
    <w:p w:rsidR="006F613B" w:rsidRPr="00F56AC6" w:rsidRDefault="006F613B" w:rsidP="006F613B">
      <w:pPr>
        <w:ind w:firstLine="567"/>
        <w:jc w:val="both"/>
        <w:rPr>
          <w:sz w:val="28"/>
          <w:szCs w:val="28"/>
        </w:rPr>
      </w:pPr>
      <w:r w:rsidRPr="00F56AC6">
        <w:rPr>
          <w:sz w:val="28"/>
          <w:szCs w:val="28"/>
        </w:rPr>
        <w:t>Объемы государственной поддержки АПК продолжали стабильно увеличиваться и в последние годы. Так, объемы лизинговой программы в 2020 году по сравнению с 2017 годом выросли на 155</w:t>
      </w:r>
      <w:r w:rsidR="00F97E5F" w:rsidRPr="00F56AC6">
        <w:rPr>
          <w:sz w:val="28"/>
          <w:szCs w:val="28"/>
        </w:rPr>
        <w:t xml:space="preserve"> % и достигли 114 млрд</w:t>
      </w:r>
      <w:r w:rsidRPr="00F56AC6">
        <w:rPr>
          <w:sz w:val="28"/>
          <w:szCs w:val="28"/>
        </w:rPr>
        <w:t xml:space="preserve"> тенге, а объемы субсидирования </w:t>
      </w:r>
      <w:r w:rsidR="009C12E0" w:rsidRPr="00F56AC6">
        <w:rPr>
          <w:sz w:val="28"/>
          <w:szCs w:val="28"/>
        </w:rPr>
        <w:t>–</w:t>
      </w:r>
      <w:r w:rsidRPr="00F56AC6">
        <w:rPr>
          <w:sz w:val="28"/>
          <w:szCs w:val="28"/>
        </w:rPr>
        <w:t xml:space="preserve"> на</w:t>
      </w:r>
      <w:r w:rsidR="009C12E0" w:rsidRPr="00F56AC6">
        <w:rPr>
          <w:sz w:val="28"/>
          <w:szCs w:val="28"/>
        </w:rPr>
        <w:t xml:space="preserve"> </w:t>
      </w:r>
      <w:r w:rsidRPr="00F56AC6">
        <w:rPr>
          <w:sz w:val="28"/>
          <w:szCs w:val="28"/>
        </w:rPr>
        <w:t>20,4</w:t>
      </w:r>
      <w:r w:rsidR="00F97E5F" w:rsidRPr="00F56AC6">
        <w:rPr>
          <w:sz w:val="28"/>
          <w:szCs w:val="28"/>
        </w:rPr>
        <w:t xml:space="preserve"> % и достигли уровня 260,5 млрд</w:t>
      </w:r>
      <w:r w:rsidRPr="00F56AC6">
        <w:rPr>
          <w:sz w:val="28"/>
          <w:szCs w:val="28"/>
        </w:rPr>
        <w:t xml:space="preserve"> тенге. </w:t>
      </w:r>
      <w:r w:rsidR="00F97E5F" w:rsidRPr="00F56AC6">
        <w:rPr>
          <w:sz w:val="28"/>
          <w:szCs w:val="28"/>
        </w:rPr>
        <w:t xml:space="preserve">                  </w:t>
      </w:r>
      <w:r w:rsidRPr="00F56AC6">
        <w:rPr>
          <w:sz w:val="28"/>
          <w:szCs w:val="28"/>
        </w:rPr>
        <w:t xml:space="preserve">На этом фоне выросли и объемы льготного кредитования сезонных сельскохозяйственных работ. Если в 2017 году на эти цели было направлено </w:t>
      </w:r>
      <w:r w:rsidRPr="00F56AC6">
        <w:rPr>
          <w:sz w:val="28"/>
          <w:szCs w:val="28"/>
        </w:rPr>
        <w:lastRenderedPageBreak/>
        <w:t>67,3 млрд тенге льготных кредитных ресурсов, то в 2020 году этот пок</w:t>
      </w:r>
      <w:r w:rsidR="00F97E5F" w:rsidRPr="00F56AC6">
        <w:rPr>
          <w:sz w:val="28"/>
          <w:szCs w:val="28"/>
        </w:rPr>
        <w:t>азатель достиг уровня 86,2 млрд</w:t>
      </w:r>
      <w:r w:rsidRPr="00F56AC6">
        <w:rPr>
          <w:sz w:val="28"/>
          <w:szCs w:val="28"/>
        </w:rPr>
        <w:t xml:space="preserve"> тенге. </w:t>
      </w:r>
    </w:p>
    <w:p w:rsidR="006A293A" w:rsidRPr="00F56AC6" w:rsidRDefault="006A293A" w:rsidP="006F613B">
      <w:pPr>
        <w:ind w:firstLine="567"/>
        <w:jc w:val="both"/>
        <w:rPr>
          <w:sz w:val="28"/>
          <w:szCs w:val="28"/>
        </w:rPr>
      </w:pPr>
      <w:r w:rsidRPr="00F56AC6">
        <w:rPr>
          <w:sz w:val="28"/>
          <w:szCs w:val="28"/>
        </w:rPr>
        <w:t>Сформирована институциональная система финансовой поддержки АПК через специализированные организации, переданные в 2021 году под единое управление в АО «Национальный управляющий холдинг «Байтерек».</w:t>
      </w:r>
    </w:p>
    <w:p w:rsidR="006F613B" w:rsidRPr="00F56AC6" w:rsidRDefault="006F613B" w:rsidP="006F613B">
      <w:pPr>
        <w:ind w:firstLine="567"/>
        <w:jc w:val="both"/>
        <w:rPr>
          <w:sz w:val="28"/>
          <w:szCs w:val="28"/>
        </w:rPr>
      </w:pPr>
      <w:r w:rsidRPr="00F56AC6">
        <w:rPr>
          <w:sz w:val="28"/>
          <w:szCs w:val="28"/>
        </w:rPr>
        <w:t>Все бизнес-процессы для получения субсидий автоматизированы. Осуществлен переход от обязательного агрострахования к добровольному. Тем не менее, здесь все еще немало проблем. Это низкая оценка финансовых институтов к залоговому обеспечению мелких и средних фермеров, ограниченность как кредитных, так и бюджетных средств. Неполное покрытие интернет-связью сельской местности по всей республике.</w:t>
      </w:r>
    </w:p>
    <w:p w:rsidR="006F613B" w:rsidRPr="00F56AC6" w:rsidRDefault="006F613B" w:rsidP="006F613B">
      <w:pPr>
        <w:ind w:firstLine="567"/>
        <w:jc w:val="both"/>
        <w:rPr>
          <w:sz w:val="28"/>
          <w:szCs w:val="28"/>
        </w:rPr>
      </w:pPr>
      <w:r w:rsidRPr="00F56AC6">
        <w:rPr>
          <w:sz w:val="28"/>
          <w:szCs w:val="28"/>
        </w:rPr>
        <w:t>В настоящее время субсидирование в агропромышленном комплексе осуществляется по 12 направлениям и по 51 видам.</w:t>
      </w:r>
    </w:p>
    <w:p w:rsidR="006F613B" w:rsidRPr="00F56AC6" w:rsidRDefault="006F613B" w:rsidP="006F613B">
      <w:pPr>
        <w:ind w:firstLine="567"/>
        <w:jc w:val="both"/>
        <w:rPr>
          <w:sz w:val="28"/>
          <w:szCs w:val="28"/>
        </w:rPr>
      </w:pPr>
      <w:r w:rsidRPr="00F56AC6">
        <w:rPr>
          <w:sz w:val="28"/>
          <w:szCs w:val="28"/>
        </w:rPr>
        <w:t>Основные проблемы:</w:t>
      </w:r>
    </w:p>
    <w:p w:rsidR="006F613B" w:rsidRPr="00F56AC6" w:rsidRDefault="006F613B" w:rsidP="006F613B">
      <w:pPr>
        <w:ind w:firstLine="567"/>
        <w:jc w:val="both"/>
        <w:rPr>
          <w:sz w:val="28"/>
          <w:szCs w:val="28"/>
        </w:rPr>
      </w:pPr>
      <w:r w:rsidRPr="00F56AC6">
        <w:rPr>
          <w:sz w:val="28"/>
          <w:szCs w:val="28"/>
        </w:rPr>
        <w:t>низкая инвестиционная привлекательность АПК;</w:t>
      </w:r>
    </w:p>
    <w:p w:rsidR="006F613B" w:rsidRPr="00F56AC6" w:rsidRDefault="006F613B" w:rsidP="006F613B">
      <w:pPr>
        <w:ind w:firstLine="567"/>
        <w:jc w:val="both"/>
        <w:rPr>
          <w:sz w:val="28"/>
          <w:szCs w:val="28"/>
        </w:rPr>
      </w:pPr>
      <w:r w:rsidRPr="00F56AC6">
        <w:rPr>
          <w:sz w:val="28"/>
          <w:szCs w:val="28"/>
        </w:rPr>
        <w:t>низкая степень доступности банковских кредитов и отсутствие стимулирования негосударственного финансового сектора к снижению процентных ставок по кредитам и лизингу;</w:t>
      </w:r>
    </w:p>
    <w:p w:rsidR="006F613B" w:rsidRPr="00F56AC6" w:rsidRDefault="006F613B" w:rsidP="006F613B">
      <w:pPr>
        <w:ind w:firstLine="567"/>
        <w:jc w:val="both"/>
        <w:rPr>
          <w:sz w:val="28"/>
          <w:szCs w:val="28"/>
        </w:rPr>
      </w:pPr>
      <w:r w:rsidRPr="00F56AC6">
        <w:rPr>
          <w:sz w:val="28"/>
          <w:szCs w:val="28"/>
        </w:rPr>
        <w:t>ограниченность ресурсов квазигосударственных институтов развития для финансирования отрасли;</w:t>
      </w:r>
    </w:p>
    <w:p w:rsidR="006F613B" w:rsidRPr="00F56AC6" w:rsidRDefault="006F613B" w:rsidP="006F613B">
      <w:pPr>
        <w:ind w:firstLine="567"/>
        <w:jc w:val="both"/>
        <w:rPr>
          <w:sz w:val="28"/>
          <w:szCs w:val="28"/>
        </w:rPr>
      </w:pPr>
      <w:r w:rsidRPr="00F56AC6">
        <w:rPr>
          <w:sz w:val="28"/>
          <w:szCs w:val="28"/>
        </w:rPr>
        <w:t>недостаточность залогового обеспечения, непривлекательность сельхозземель из-за их низкой ликвидности;</w:t>
      </w:r>
    </w:p>
    <w:p w:rsidR="006F613B" w:rsidRPr="00F56AC6" w:rsidRDefault="006F613B" w:rsidP="006F613B">
      <w:pPr>
        <w:ind w:firstLine="567"/>
        <w:jc w:val="both"/>
        <w:rPr>
          <w:sz w:val="28"/>
          <w:szCs w:val="28"/>
        </w:rPr>
      </w:pPr>
      <w:r w:rsidRPr="00F56AC6">
        <w:rPr>
          <w:sz w:val="28"/>
          <w:szCs w:val="28"/>
        </w:rPr>
        <w:t>низкий уровень финансовой грамотности фермеров;</w:t>
      </w:r>
    </w:p>
    <w:p w:rsidR="006F613B" w:rsidRPr="00F56AC6" w:rsidRDefault="006F613B" w:rsidP="006F613B">
      <w:pPr>
        <w:ind w:firstLine="567"/>
        <w:jc w:val="both"/>
        <w:rPr>
          <w:sz w:val="28"/>
          <w:szCs w:val="28"/>
        </w:rPr>
      </w:pPr>
      <w:r w:rsidRPr="00F56AC6">
        <w:rPr>
          <w:sz w:val="28"/>
          <w:szCs w:val="28"/>
        </w:rPr>
        <w:t>отсутствие встречных обязательств получателя субсидий и четких, легко контролируемых индикативов, показывающих результативность субсидий;</w:t>
      </w:r>
    </w:p>
    <w:p w:rsidR="00EA5C7B" w:rsidRPr="00F56AC6" w:rsidRDefault="006F613B" w:rsidP="00AE45DC">
      <w:pPr>
        <w:ind w:firstLine="567"/>
        <w:jc w:val="both"/>
        <w:rPr>
          <w:sz w:val="28"/>
          <w:szCs w:val="28"/>
        </w:rPr>
      </w:pPr>
      <w:r w:rsidRPr="00F56AC6">
        <w:rPr>
          <w:sz w:val="28"/>
          <w:szCs w:val="28"/>
        </w:rPr>
        <w:t xml:space="preserve">отсутствие системы эффективного планирования и мониторинга субсидирования. </w:t>
      </w:r>
    </w:p>
    <w:p w:rsidR="0079389D" w:rsidRPr="00F56AC6" w:rsidRDefault="0079389D" w:rsidP="003630D4">
      <w:pPr>
        <w:ind w:firstLine="567"/>
        <w:jc w:val="both"/>
        <w:rPr>
          <w:sz w:val="28"/>
          <w:szCs w:val="28"/>
          <w:lang w:eastAsia="ko-KR"/>
        </w:rPr>
      </w:pPr>
      <w:r w:rsidRPr="00F56AC6">
        <w:rPr>
          <w:sz w:val="28"/>
          <w:szCs w:val="28"/>
          <w:lang w:eastAsia="ko-KR"/>
        </w:rPr>
        <w:t>В целом за послед</w:t>
      </w:r>
      <w:r w:rsidR="00F97E5F" w:rsidRPr="00F56AC6">
        <w:rPr>
          <w:sz w:val="28"/>
          <w:szCs w:val="28"/>
          <w:lang w:eastAsia="ko-KR"/>
        </w:rPr>
        <w:t>ние годы</w:t>
      </w:r>
      <w:r w:rsidRPr="00F56AC6">
        <w:rPr>
          <w:sz w:val="28"/>
          <w:szCs w:val="28"/>
          <w:lang w:eastAsia="ko-KR"/>
        </w:rPr>
        <w:t xml:space="preserve"> благодаря реализации мер государственной поддержки, наблюдается положительная динамика развития агропромышленного комплекса Республики Казахстан (далее – АПК), увеличиваются объемы производства сельскохозяйственной продукции и продуктов ее переработки, растет оснащенность оборудованием и современной высокопроизводительной сельхозтехникой. </w:t>
      </w:r>
    </w:p>
    <w:p w:rsidR="0079389D" w:rsidRPr="00F56AC6" w:rsidRDefault="0079389D" w:rsidP="003630D4">
      <w:pPr>
        <w:ind w:firstLine="567"/>
        <w:jc w:val="both"/>
        <w:rPr>
          <w:sz w:val="28"/>
          <w:szCs w:val="28"/>
        </w:rPr>
      </w:pPr>
      <w:r w:rsidRPr="00F56AC6">
        <w:rPr>
          <w:sz w:val="28"/>
          <w:szCs w:val="28"/>
          <w:lang w:eastAsia="ko-KR"/>
        </w:rPr>
        <w:t>В условиях рыночной экономики в рамках мировой системы производства и торговли сельскохозяйственной продукцией, приоритетное значение приобретают национальные конкурентные преимущества и их развитие. Обеспечение конкурентоспособности аграрного сектора предполагает его устойчивое развитие, основанное на индустриализации</w:t>
      </w:r>
      <w:r w:rsidRPr="00F56AC6">
        <w:rPr>
          <w:sz w:val="28"/>
          <w:szCs w:val="28"/>
        </w:rPr>
        <w:t xml:space="preserve"> аграрного производства и росте его эффективности. </w:t>
      </w:r>
    </w:p>
    <w:p w:rsidR="0079389D" w:rsidRPr="00F56AC6" w:rsidRDefault="0079389D" w:rsidP="003630D4">
      <w:pPr>
        <w:ind w:firstLine="567"/>
        <w:jc w:val="both"/>
        <w:rPr>
          <w:sz w:val="28"/>
          <w:szCs w:val="28"/>
        </w:rPr>
      </w:pPr>
      <w:r w:rsidRPr="00F56AC6">
        <w:rPr>
          <w:sz w:val="28"/>
          <w:szCs w:val="28"/>
        </w:rPr>
        <w:t xml:space="preserve">АПК имеет перспективы для дальнейшего развития: имеются емкие рынки сбыта, достаточные площади сельскохозяйственных угодий, высокие перспективы развития орошаемого земледелия, усиливаются экспортные </w:t>
      </w:r>
      <w:r w:rsidRPr="00F56AC6">
        <w:rPr>
          <w:sz w:val="28"/>
          <w:szCs w:val="28"/>
        </w:rPr>
        <w:lastRenderedPageBreak/>
        <w:t>позиции масличной и мясной подотрасли, а по зерну и муке Казахстан входит в число крупнейших стран-экспортеров в мире.</w:t>
      </w:r>
    </w:p>
    <w:p w:rsidR="0079389D" w:rsidRPr="00F56AC6" w:rsidRDefault="0079389D" w:rsidP="0079389D">
      <w:pPr>
        <w:ind w:firstLine="709"/>
        <w:jc w:val="both"/>
        <w:rPr>
          <w:sz w:val="28"/>
          <w:szCs w:val="28"/>
        </w:rPr>
      </w:pPr>
      <w:r w:rsidRPr="00F56AC6">
        <w:rPr>
          <w:sz w:val="28"/>
          <w:szCs w:val="28"/>
        </w:rPr>
        <w:t>Членство Казахстана в Евразийском экономическом союзе (далее – ЕАЭС) и Всемирной торговой организации (далее – ВТО) создает возможности и одновременно предъявляет высокие требования к конкурентоспособности отрасли АПК как на внутреннем, так и внешних рынках.</w:t>
      </w:r>
      <w:r w:rsidR="00F97E5F" w:rsidRPr="00F56AC6">
        <w:rPr>
          <w:sz w:val="28"/>
          <w:szCs w:val="28"/>
        </w:rPr>
        <w:t xml:space="preserve"> В этой связи важной ролью являю</w:t>
      </w:r>
      <w:r w:rsidRPr="00F56AC6">
        <w:rPr>
          <w:sz w:val="28"/>
          <w:szCs w:val="28"/>
        </w:rPr>
        <w:t>тся эффективное государственное регулирование АПК и стимулирование его развития.</w:t>
      </w:r>
    </w:p>
    <w:p w:rsidR="0079389D" w:rsidRPr="00F56AC6" w:rsidRDefault="0079389D" w:rsidP="0079389D">
      <w:pPr>
        <w:ind w:firstLine="709"/>
        <w:jc w:val="both"/>
        <w:rPr>
          <w:sz w:val="28"/>
          <w:szCs w:val="28"/>
        </w:rPr>
      </w:pPr>
      <w:r w:rsidRPr="00F56AC6">
        <w:rPr>
          <w:sz w:val="28"/>
          <w:szCs w:val="28"/>
        </w:rPr>
        <w:t>SWOT-анализ АПК показывает существенную уязвимость аграрного сектора, как от объективных факторов – узкого рынка потребления продовольствия, отсутствия прямого выхода к морским перевозкам, высоких рисков от климатических условий, ограниченности водных ресурсов, недоступность кредитного финансирования, низкая вовлеченность банков второго уровня в кредитование финансирования отрасли, низкая развитость торгово-логистической инфраструктуры, систем жизнеобеспечения в сельской местности.</w:t>
      </w:r>
    </w:p>
    <w:p w:rsidR="0079389D" w:rsidRPr="00F56AC6" w:rsidRDefault="0079389D" w:rsidP="0079389D">
      <w:pPr>
        <w:ind w:firstLine="709"/>
        <w:jc w:val="both"/>
        <w:rPr>
          <w:sz w:val="28"/>
          <w:szCs w:val="28"/>
        </w:rPr>
      </w:pPr>
    </w:p>
    <w:p w:rsidR="0079389D" w:rsidRPr="00F56AC6" w:rsidRDefault="0079389D" w:rsidP="0079389D">
      <w:pPr>
        <w:ind w:firstLine="709"/>
        <w:jc w:val="both"/>
        <w:rPr>
          <w:sz w:val="28"/>
          <w:szCs w:val="28"/>
        </w:rPr>
      </w:pPr>
      <w:r w:rsidRPr="00F56AC6">
        <w:rPr>
          <w:sz w:val="28"/>
          <w:szCs w:val="28"/>
        </w:rPr>
        <w:t xml:space="preserve">SWOT-анализ АПК </w:t>
      </w:r>
    </w:p>
    <w:tbl>
      <w:tblPr>
        <w:tblW w:w="960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4672"/>
        <w:gridCol w:w="4934"/>
      </w:tblGrid>
      <w:tr w:rsidR="00501F46" w:rsidRPr="00F56AC6" w:rsidTr="004F5D6D">
        <w:tc>
          <w:tcPr>
            <w:tcW w:w="4672" w:type="dxa"/>
          </w:tcPr>
          <w:p w:rsidR="0079389D" w:rsidRPr="00F56AC6" w:rsidRDefault="0079389D" w:rsidP="004F5D6D">
            <w:pPr>
              <w:jc w:val="center"/>
            </w:pPr>
            <w:r w:rsidRPr="00F56AC6">
              <w:t>Сильные стороны</w:t>
            </w:r>
          </w:p>
        </w:tc>
        <w:tc>
          <w:tcPr>
            <w:tcW w:w="4934" w:type="dxa"/>
          </w:tcPr>
          <w:p w:rsidR="0079389D" w:rsidRPr="00F56AC6" w:rsidRDefault="0079389D" w:rsidP="004F5D6D">
            <w:pPr>
              <w:jc w:val="center"/>
            </w:pPr>
            <w:r w:rsidRPr="00F56AC6">
              <w:t>Слабые стороны</w:t>
            </w:r>
          </w:p>
        </w:tc>
      </w:tr>
      <w:tr w:rsidR="00501F46" w:rsidRPr="00F56AC6" w:rsidTr="004F5D6D">
        <w:tc>
          <w:tcPr>
            <w:tcW w:w="4672" w:type="dxa"/>
          </w:tcPr>
          <w:p w:rsidR="0079389D" w:rsidRPr="00F56AC6" w:rsidRDefault="0079389D" w:rsidP="004F5D6D">
            <w:pPr>
              <w:ind w:firstLine="224"/>
              <w:jc w:val="both"/>
            </w:pPr>
            <w:r w:rsidRPr="00F56AC6">
              <w:t>по площади территории Казахстан занимает девятое место в мире;</w:t>
            </w:r>
          </w:p>
          <w:p w:rsidR="0079389D" w:rsidRPr="00F56AC6" w:rsidRDefault="0079389D" w:rsidP="004F5D6D">
            <w:pPr>
              <w:ind w:firstLine="224"/>
              <w:jc w:val="both"/>
            </w:pPr>
            <w:r w:rsidRPr="00F56AC6">
              <w:t>по площади пахотных земель на душу населения Казахстан занимает второе место в мире;</w:t>
            </w:r>
          </w:p>
          <w:p w:rsidR="0079389D" w:rsidRPr="00F56AC6" w:rsidRDefault="0069513B" w:rsidP="004F5D6D">
            <w:pPr>
              <w:ind w:firstLine="224"/>
              <w:jc w:val="both"/>
            </w:pPr>
            <w:r w:rsidRPr="00F56AC6">
              <w:t>наличие 1,4 млн</w:t>
            </w:r>
            <w:r w:rsidR="0079389D" w:rsidRPr="00F56AC6">
              <w:t xml:space="preserve"> га орошаемых земель;</w:t>
            </w:r>
          </w:p>
          <w:p w:rsidR="0079389D" w:rsidRPr="00F56AC6" w:rsidRDefault="0079389D" w:rsidP="004F5D6D">
            <w:pPr>
              <w:ind w:firstLine="224"/>
              <w:jc w:val="both"/>
            </w:pPr>
            <w:r w:rsidRPr="00F56AC6">
              <w:t>Казахстан входит в число крупнейших экспортеров по зерну и муке;</w:t>
            </w:r>
          </w:p>
          <w:p w:rsidR="0079389D" w:rsidRPr="00F56AC6" w:rsidRDefault="0079389D" w:rsidP="004F5D6D">
            <w:pPr>
              <w:ind w:firstLine="224"/>
              <w:jc w:val="both"/>
            </w:pPr>
            <w:r w:rsidRPr="00F56AC6">
              <w:t>большие площади свободных и неиспользуемых пастбищ;</w:t>
            </w:r>
          </w:p>
          <w:p w:rsidR="0079389D" w:rsidRPr="00F56AC6" w:rsidRDefault="0079389D" w:rsidP="004F5D6D">
            <w:pPr>
              <w:ind w:firstLine="224"/>
              <w:jc w:val="both"/>
            </w:pPr>
            <w:r w:rsidRPr="00F56AC6">
              <w:t>развита традиционная культура пастбищного скотоводства;</w:t>
            </w:r>
          </w:p>
          <w:p w:rsidR="0079389D" w:rsidRPr="00F56AC6" w:rsidRDefault="0079389D" w:rsidP="004F5D6D">
            <w:pPr>
              <w:ind w:firstLine="224"/>
              <w:jc w:val="both"/>
            </w:pPr>
            <w:r w:rsidRPr="00F56AC6">
              <w:t>значительные трудовые ресурсы: доля сельского населения составляет 43</w:t>
            </w:r>
            <w:r w:rsidR="00A34CEB" w:rsidRPr="00F56AC6">
              <w:t xml:space="preserve"> </w:t>
            </w:r>
            <w:r w:rsidRPr="00F56AC6">
              <w:t>% от всего населения;</w:t>
            </w:r>
          </w:p>
          <w:p w:rsidR="0079389D" w:rsidRPr="00F56AC6" w:rsidRDefault="0079389D" w:rsidP="004F5D6D">
            <w:pPr>
              <w:ind w:firstLine="224"/>
              <w:jc w:val="both"/>
            </w:pPr>
            <w:r w:rsidRPr="00F56AC6">
              <w:t>разнообразие почвенно-климатических зон, позволяющих производить широкую линейку сельскохозяйственной продукции и обеспечивать продовольственную независимость страны;</w:t>
            </w:r>
          </w:p>
          <w:p w:rsidR="0079389D" w:rsidRPr="00F56AC6" w:rsidRDefault="0079389D" w:rsidP="004F5D6D">
            <w:pPr>
              <w:ind w:firstLine="224"/>
              <w:jc w:val="both"/>
            </w:pPr>
            <w:r w:rsidRPr="00F56AC6">
              <w:t>наличие многоукладности в организационных формах сельхозпроизводства;</w:t>
            </w:r>
          </w:p>
          <w:p w:rsidR="0079389D" w:rsidRPr="00F56AC6" w:rsidRDefault="0079389D" w:rsidP="004F5D6D">
            <w:pPr>
              <w:ind w:firstLine="224"/>
              <w:jc w:val="both"/>
            </w:pPr>
            <w:r w:rsidRPr="00F56AC6">
              <w:t xml:space="preserve">растущий спрос на продовольственную продукцию в сопредельных странах.  </w:t>
            </w:r>
          </w:p>
        </w:tc>
        <w:tc>
          <w:tcPr>
            <w:tcW w:w="4934" w:type="dxa"/>
          </w:tcPr>
          <w:p w:rsidR="0079389D" w:rsidRPr="00F56AC6" w:rsidRDefault="0079389D" w:rsidP="004F5D6D">
            <w:pPr>
              <w:ind w:firstLine="224"/>
            </w:pPr>
            <w:r w:rsidRPr="00F56AC6">
              <w:t>ограниченный внутренний рынок потребления продовольствия и недостаток экспортной товарной массы;</w:t>
            </w:r>
          </w:p>
          <w:p w:rsidR="0079389D" w:rsidRPr="00F56AC6" w:rsidRDefault="0079389D" w:rsidP="004F5D6D">
            <w:pPr>
              <w:ind w:firstLine="224"/>
            </w:pPr>
            <w:r w:rsidRPr="00F56AC6">
              <w:t>преобладание мелкотоварного производства отдельных отраслей АПК;</w:t>
            </w:r>
          </w:p>
          <w:p w:rsidR="0079389D" w:rsidRPr="00F56AC6" w:rsidRDefault="0079389D" w:rsidP="004F5D6D">
            <w:pPr>
              <w:ind w:firstLine="224"/>
            </w:pPr>
            <w:r w:rsidRPr="00F56AC6">
              <w:t>высокая степень деградации и опустынивания пастбищ;</w:t>
            </w:r>
          </w:p>
          <w:p w:rsidR="0079389D" w:rsidRPr="00F56AC6" w:rsidRDefault="0079389D" w:rsidP="004F5D6D">
            <w:pPr>
              <w:ind w:firstLine="224"/>
            </w:pPr>
            <w:r w:rsidRPr="00F56AC6">
              <w:t>значительная удаленность от дешевых транспортных коридоров;</w:t>
            </w:r>
          </w:p>
          <w:p w:rsidR="0079389D" w:rsidRPr="00F56AC6" w:rsidRDefault="0079389D" w:rsidP="004F5D6D">
            <w:pPr>
              <w:ind w:firstLine="224"/>
            </w:pPr>
            <w:r w:rsidRPr="00F56AC6">
              <w:t>недостаточный уровень переработки сельхозсырья;</w:t>
            </w:r>
          </w:p>
          <w:p w:rsidR="0079389D" w:rsidRPr="00F56AC6" w:rsidRDefault="0079389D" w:rsidP="004F5D6D">
            <w:pPr>
              <w:ind w:firstLine="224"/>
            </w:pPr>
            <w:r w:rsidRPr="00F56AC6">
              <w:t>неразвитость торгово-логистической инфраструктуры и оптового звена;</w:t>
            </w:r>
          </w:p>
          <w:p w:rsidR="0079389D" w:rsidRPr="00F56AC6" w:rsidRDefault="0079389D" w:rsidP="004F5D6D">
            <w:pPr>
              <w:ind w:firstLine="224"/>
            </w:pPr>
            <w:r w:rsidRPr="00F56AC6">
              <w:t>недостаточный уровень применяемых агротехнологий;</w:t>
            </w:r>
          </w:p>
          <w:p w:rsidR="0079389D" w:rsidRPr="00F56AC6" w:rsidRDefault="0079389D" w:rsidP="004F5D6D">
            <w:pPr>
              <w:ind w:firstLine="224"/>
            </w:pPr>
            <w:r w:rsidRPr="00F56AC6">
              <w:t>низкие темпы обновления сельскохозяйственной техники;</w:t>
            </w:r>
          </w:p>
          <w:p w:rsidR="0079389D" w:rsidRPr="00F56AC6" w:rsidRDefault="0079389D" w:rsidP="004F5D6D">
            <w:pPr>
              <w:ind w:firstLine="224"/>
            </w:pPr>
            <w:r w:rsidRPr="00F56AC6">
              <w:t>низкий уровень энерговооруженности;</w:t>
            </w:r>
          </w:p>
          <w:p w:rsidR="0079389D" w:rsidRPr="00F56AC6" w:rsidRDefault="0079389D" w:rsidP="004F5D6D">
            <w:pPr>
              <w:ind w:firstLine="224"/>
            </w:pPr>
            <w:r w:rsidRPr="00F56AC6">
              <w:t xml:space="preserve">отсутствие должной взаимосвязи науки с производством; </w:t>
            </w:r>
          </w:p>
          <w:p w:rsidR="0079389D" w:rsidRPr="00F56AC6" w:rsidRDefault="0079389D" w:rsidP="004F5D6D">
            <w:pPr>
              <w:ind w:firstLine="224"/>
            </w:pPr>
            <w:r w:rsidRPr="00F56AC6">
              <w:t>высокая капиталоемкость отрасли;</w:t>
            </w:r>
          </w:p>
          <w:p w:rsidR="0079389D" w:rsidRPr="00F56AC6" w:rsidRDefault="0079389D" w:rsidP="004F5D6D">
            <w:pPr>
              <w:ind w:firstLine="224"/>
            </w:pPr>
            <w:r w:rsidRPr="00F56AC6">
              <w:t>низкий уровень банковского кредитования сельского хозяйства;</w:t>
            </w:r>
          </w:p>
          <w:p w:rsidR="0079389D" w:rsidRPr="00F56AC6" w:rsidRDefault="0079389D" w:rsidP="004F5D6D">
            <w:pPr>
              <w:ind w:firstLine="224"/>
            </w:pPr>
            <w:r w:rsidRPr="00F56AC6">
              <w:t xml:space="preserve">высокая зависимость развития агробизнеса от финансирования через квазигосударственные институты;  </w:t>
            </w:r>
          </w:p>
          <w:p w:rsidR="0079389D" w:rsidRPr="00F56AC6" w:rsidRDefault="0079389D" w:rsidP="004F5D6D">
            <w:pPr>
              <w:ind w:firstLine="224"/>
            </w:pPr>
            <w:r w:rsidRPr="00F56AC6">
              <w:t xml:space="preserve">высокие риски от климатических условий; отсутствие действенных и эффективных </w:t>
            </w:r>
            <w:r w:rsidRPr="00F56AC6">
              <w:lastRenderedPageBreak/>
              <w:t>методов контроля за процессами землепользования;</w:t>
            </w:r>
          </w:p>
          <w:p w:rsidR="0079389D" w:rsidRPr="00F56AC6" w:rsidRDefault="0079389D" w:rsidP="004F5D6D">
            <w:pPr>
              <w:ind w:firstLine="224"/>
            </w:pPr>
            <w:r w:rsidRPr="00F56AC6">
              <w:t>ограниченность водных ресурсов, формирование 44</w:t>
            </w:r>
            <w:r w:rsidR="00A34CEB" w:rsidRPr="00F56AC6">
              <w:t xml:space="preserve"> </w:t>
            </w:r>
            <w:r w:rsidRPr="00F56AC6">
              <w:t xml:space="preserve">% стока происходит на территории сопредельных государств; </w:t>
            </w:r>
          </w:p>
          <w:p w:rsidR="0079389D" w:rsidRPr="00F56AC6" w:rsidRDefault="0079389D" w:rsidP="004F5D6D">
            <w:pPr>
              <w:ind w:firstLine="224"/>
            </w:pPr>
            <w:r w:rsidRPr="00F56AC6">
              <w:t>недостаточный уровень социальной инфраструктуры сельских территорий;</w:t>
            </w:r>
          </w:p>
          <w:p w:rsidR="0079389D" w:rsidRPr="00F56AC6" w:rsidRDefault="0079389D" w:rsidP="004F5D6D">
            <w:pPr>
              <w:ind w:firstLine="224"/>
            </w:pPr>
            <w:r w:rsidRPr="00F56AC6">
              <w:t>отсутствие прозрачных механизмов перераспределения земельных ресурсов;</w:t>
            </w:r>
          </w:p>
          <w:p w:rsidR="0079389D" w:rsidRPr="00F56AC6" w:rsidRDefault="0079389D" w:rsidP="004F5D6D">
            <w:pPr>
              <w:ind w:firstLine="224"/>
            </w:pPr>
            <w:r w:rsidRPr="00F56AC6">
              <w:t>недостаточный уровень жизнеобеспечения сельских территорий;</w:t>
            </w:r>
          </w:p>
          <w:p w:rsidR="0079389D" w:rsidRPr="00F56AC6" w:rsidRDefault="0079389D" w:rsidP="004F5D6D">
            <w:pPr>
              <w:ind w:firstLine="224"/>
            </w:pPr>
            <w:r w:rsidRPr="00F56AC6">
              <w:t>недостаток кадров и квалифицированных специалистов сельхозпроизводства;</w:t>
            </w:r>
          </w:p>
          <w:p w:rsidR="0079389D" w:rsidRPr="00F56AC6" w:rsidRDefault="0079389D" w:rsidP="004F5D6D">
            <w:pPr>
              <w:ind w:firstLine="224"/>
            </w:pPr>
            <w:r w:rsidRPr="00F56AC6">
              <w:t xml:space="preserve">отсутствие системы мониторинга и контроля за влиянием сельхозпроизводства на загрязнение; </w:t>
            </w:r>
          </w:p>
          <w:p w:rsidR="0079389D" w:rsidRPr="00F56AC6" w:rsidRDefault="0079389D" w:rsidP="004F5D6D">
            <w:pPr>
              <w:ind w:firstLine="224"/>
            </w:pPr>
            <w:r w:rsidRPr="00F56AC6">
              <w:t>отсутствие целостной системы прослеживаемости продукции АПК;</w:t>
            </w:r>
          </w:p>
          <w:p w:rsidR="0079389D" w:rsidRPr="00F56AC6" w:rsidRDefault="0079389D" w:rsidP="004F5D6D">
            <w:pPr>
              <w:ind w:firstLine="224"/>
            </w:pPr>
            <w:r w:rsidRPr="00F56AC6">
              <w:t>тенденция загрязнения окружающей среды и снижения плодородия почв;</w:t>
            </w:r>
          </w:p>
          <w:p w:rsidR="0079389D" w:rsidRPr="00F56AC6" w:rsidRDefault="0079389D" w:rsidP="004F5D6D">
            <w:pPr>
              <w:ind w:firstLine="224"/>
            </w:pPr>
            <w:r w:rsidRPr="00F56AC6">
              <w:t>низкий охват системой информационно-консультационного обеспечения агробизнеса;</w:t>
            </w:r>
          </w:p>
          <w:p w:rsidR="0079389D" w:rsidRPr="00F56AC6" w:rsidRDefault="0079389D" w:rsidP="004F5D6D">
            <w:pPr>
              <w:ind w:firstLine="224"/>
            </w:pPr>
            <w:r w:rsidRPr="00F56AC6">
              <w:t>отсутствие комплексного подхода продвижения продукции АПК, в том числе на экспортные рынки;</w:t>
            </w:r>
          </w:p>
          <w:p w:rsidR="0079389D" w:rsidRPr="00F56AC6" w:rsidRDefault="0079389D" w:rsidP="004F5D6D">
            <w:pPr>
              <w:ind w:firstLine="224"/>
            </w:pPr>
            <w:r w:rsidRPr="00F56AC6">
              <w:t>высокая доля импортных ресурсов производства;</w:t>
            </w:r>
          </w:p>
          <w:p w:rsidR="0079389D" w:rsidRPr="00F56AC6" w:rsidRDefault="0079389D" w:rsidP="004F5D6D">
            <w:pPr>
              <w:ind w:firstLine="224"/>
            </w:pPr>
            <w:r w:rsidRPr="00F56AC6">
              <w:t>отсутствие системного комплексного анализа и мониторинга развития АПК, рисков;</w:t>
            </w:r>
          </w:p>
          <w:p w:rsidR="0079389D" w:rsidRPr="00F56AC6" w:rsidRDefault="0079389D" w:rsidP="004F5D6D">
            <w:pPr>
              <w:ind w:firstLine="224"/>
            </w:pPr>
            <w:r w:rsidRPr="00F56AC6">
              <w:t>слабое развитие агромет</w:t>
            </w:r>
            <w:r w:rsidR="00091178" w:rsidRPr="00F56AC6">
              <w:t>еорологического прогнозирования;</w:t>
            </w:r>
          </w:p>
          <w:p w:rsidR="00091178" w:rsidRPr="00F56AC6" w:rsidRDefault="00091178" w:rsidP="004F5D6D">
            <w:pPr>
              <w:ind w:firstLine="224"/>
            </w:pPr>
            <w:r w:rsidRPr="00F56AC6">
              <w:t>несовершенная система распределения и контроля целевого использования субсидий.</w:t>
            </w:r>
          </w:p>
        </w:tc>
      </w:tr>
      <w:tr w:rsidR="00501F46" w:rsidRPr="00F56AC6" w:rsidTr="004F5D6D">
        <w:tc>
          <w:tcPr>
            <w:tcW w:w="4672" w:type="dxa"/>
          </w:tcPr>
          <w:p w:rsidR="0079389D" w:rsidRPr="00F56AC6" w:rsidRDefault="0079389D" w:rsidP="004F5D6D">
            <w:pPr>
              <w:jc w:val="center"/>
            </w:pPr>
            <w:r w:rsidRPr="00F56AC6">
              <w:lastRenderedPageBreak/>
              <w:t>Возможности</w:t>
            </w:r>
          </w:p>
        </w:tc>
        <w:tc>
          <w:tcPr>
            <w:tcW w:w="4934" w:type="dxa"/>
          </w:tcPr>
          <w:p w:rsidR="0079389D" w:rsidRPr="00F56AC6" w:rsidRDefault="0079389D" w:rsidP="004F5D6D">
            <w:pPr>
              <w:jc w:val="center"/>
            </w:pPr>
            <w:r w:rsidRPr="00F56AC6">
              <w:t>Угрозы</w:t>
            </w:r>
          </w:p>
        </w:tc>
      </w:tr>
      <w:tr w:rsidR="0079389D" w:rsidRPr="00F56AC6" w:rsidTr="004F5D6D">
        <w:tc>
          <w:tcPr>
            <w:tcW w:w="4672" w:type="dxa"/>
          </w:tcPr>
          <w:p w:rsidR="0079389D" w:rsidRPr="00F56AC6" w:rsidRDefault="0079389D" w:rsidP="004F5D6D">
            <w:pPr>
              <w:ind w:firstLine="224"/>
              <w:jc w:val="both"/>
            </w:pPr>
            <w:r w:rsidRPr="00F56AC6">
              <w:t>повышение эффективности сельхозпроизводства на основе развития национальных конкурентных преимуществ;</w:t>
            </w:r>
          </w:p>
          <w:p w:rsidR="0079389D" w:rsidRPr="00F56AC6" w:rsidRDefault="0079389D" w:rsidP="004F5D6D">
            <w:pPr>
              <w:ind w:firstLine="224"/>
              <w:jc w:val="both"/>
            </w:pPr>
            <w:r w:rsidRPr="00F56AC6">
              <w:t>использование выгодного географического положения для выхода казахстанской продукции на внешние рынки;</w:t>
            </w:r>
          </w:p>
          <w:p w:rsidR="0079389D" w:rsidRPr="00F56AC6" w:rsidRDefault="0079389D" w:rsidP="004F5D6D">
            <w:pPr>
              <w:ind w:firstLine="224"/>
              <w:jc w:val="both"/>
            </w:pPr>
            <w:r w:rsidRPr="00F56AC6">
              <w:t>высокий потенциал производства и экспорта органической продукции;</w:t>
            </w:r>
          </w:p>
          <w:p w:rsidR="0079389D" w:rsidRPr="00F56AC6" w:rsidRDefault="0079389D" w:rsidP="004F5D6D">
            <w:pPr>
              <w:ind w:firstLine="224"/>
              <w:jc w:val="both"/>
            </w:pPr>
            <w:r w:rsidRPr="00F56AC6">
              <w:t>увеличение площади орошаемых земель и повышение их эффективности;</w:t>
            </w:r>
          </w:p>
          <w:p w:rsidR="0079389D" w:rsidRPr="00F56AC6" w:rsidRDefault="0079389D" w:rsidP="004F5D6D">
            <w:pPr>
              <w:ind w:firstLine="224"/>
              <w:jc w:val="both"/>
            </w:pPr>
            <w:r w:rsidRPr="00F56AC6">
              <w:t xml:space="preserve">создание условий для устойчивого развития АПК на основе учета специфики многоукладности организационных форм </w:t>
            </w:r>
            <w:r w:rsidRPr="00F56AC6">
              <w:lastRenderedPageBreak/>
              <w:t>сельхозпроизводства, создания современной социальной инфраструктуры сельских сообществ и сохранения экологического статус-кво;</w:t>
            </w:r>
          </w:p>
          <w:p w:rsidR="0079389D" w:rsidRPr="00F56AC6" w:rsidRDefault="0079389D" w:rsidP="004F5D6D">
            <w:pPr>
              <w:ind w:firstLine="224"/>
              <w:jc w:val="both"/>
            </w:pPr>
            <w:r w:rsidRPr="00F56AC6">
              <w:t>большой потенциал для привлечения в АПК иностранных инвестиций.</w:t>
            </w:r>
          </w:p>
        </w:tc>
        <w:tc>
          <w:tcPr>
            <w:tcW w:w="4934" w:type="dxa"/>
          </w:tcPr>
          <w:p w:rsidR="0079389D" w:rsidRPr="00F56AC6" w:rsidRDefault="0079389D" w:rsidP="004F5D6D">
            <w:pPr>
              <w:ind w:firstLine="224"/>
              <w:jc w:val="both"/>
            </w:pPr>
            <w:r w:rsidRPr="00F56AC6">
              <w:lastRenderedPageBreak/>
              <w:t>влияние глобального изменения климата на традиционные агротехнологии;</w:t>
            </w:r>
          </w:p>
          <w:p w:rsidR="0079389D" w:rsidRPr="00F56AC6" w:rsidRDefault="0079389D" w:rsidP="004F5D6D">
            <w:pPr>
              <w:ind w:firstLine="224"/>
              <w:jc w:val="both"/>
            </w:pPr>
            <w:r w:rsidRPr="00F56AC6">
              <w:t>рост конкуренции на международных рынках, в том числе в странах СНГ;</w:t>
            </w:r>
          </w:p>
          <w:p w:rsidR="0079389D" w:rsidRPr="00F56AC6" w:rsidRDefault="0079389D" w:rsidP="004F5D6D">
            <w:pPr>
              <w:ind w:firstLine="224"/>
              <w:jc w:val="both"/>
            </w:pPr>
            <w:r w:rsidRPr="00F56AC6">
              <w:t>рост неравенства в доходах и системах жизнеобеспечения сельского и городского населения;</w:t>
            </w:r>
          </w:p>
          <w:p w:rsidR="0079389D" w:rsidRPr="00F56AC6" w:rsidRDefault="0079389D" w:rsidP="004F5D6D">
            <w:pPr>
              <w:ind w:firstLine="224"/>
              <w:jc w:val="both"/>
            </w:pPr>
            <w:r w:rsidRPr="00F56AC6">
              <w:t>риск неэффективного государственного регулирования развития отрасли;</w:t>
            </w:r>
          </w:p>
          <w:p w:rsidR="0079389D" w:rsidRPr="00F56AC6" w:rsidRDefault="0079389D" w:rsidP="004F5D6D">
            <w:pPr>
              <w:ind w:firstLine="224"/>
              <w:jc w:val="both"/>
            </w:pPr>
            <w:r w:rsidRPr="00F56AC6">
              <w:t>снижение доли сельского населения в связи с урбанизаций и нехватка трудовых ресурсов;</w:t>
            </w:r>
          </w:p>
          <w:p w:rsidR="0079389D" w:rsidRPr="00F56AC6" w:rsidRDefault="0079389D" w:rsidP="004F5D6D">
            <w:pPr>
              <w:ind w:firstLine="224"/>
              <w:jc w:val="both"/>
            </w:pPr>
            <w:r w:rsidRPr="00F56AC6">
              <w:t xml:space="preserve">нестабильность на финансовых (инфляция) </w:t>
            </w:r>
            <w:r w:rsidR="00091178" w:rsidRPr="00F56AC6">
              <w:t>и валютных (девальвация) рынках;</w:t>
            </w:r>
          </w:p>
          <w:p w:rsidR="00091178" w:rsidRPr="00F56AC6" w:rsidRDefault="00091178" w:rsidP="004F5D6D">
            <w:pPr>
              <w:ind w:firstLine="224"/>
              <w:jc w:val="both"/>
            </w:pPr>
            <w:r w:rsidRPr="00F56AC6">
              <w:t>необоснованная выдача субсидий.</w:t>
            </w:r>
          </w:p>
        </w:tc>
      </w:tr>
    </w:tbl>
    <w:p w:rsidR="0079389D" w:rsidRPr="00F56AC6" w:rsidRDefault="0079389D" w:rsidP="0079389D">
      <w:pPr>
        <w:ind w:firstLine="709"/>
        <w:jc w:val="both"/>
        <w:rPr>
          <w:sz w:val="28"/>
          <w:szCs w:val="28"/>
        </w:rPr>
      </w:pPr>
    </w:p>
    <w:p w:rsidR="0079389D" w:rsidRPr="00F56AC6" w:rsidRDefault="00F97E5F" w:rsidP="0079389D">
      <w:pPr>
        <w:ind w:firstLine="709"/>
        <w:jc w:val="both"/>
        <w:rPr>
          <w:sz w:val="28"/>
          <w:szCs w:val="28"/>
        </w:rPr>
      </w:pPr>
      <w:r w:rsidRPr="00F56AC6">
        <w:rPr>
          <w:sz w:val="28"/>
          <w:szCs w:val="28"/>
        </w:rPr>
        <w:t>Вместе с тем</w:t>
      </w:r>
      <w:r w:rsidR="0079389D" w:rsidRPr="00F56AC6">
        <w:rPr>
          <w:sz w:val="28"/>
          <w:szCs w:val="28"/>
        </w:rPr>
        <w:t xml:space="preserve"> аграрный сектор Казахстана имеет существенный неиспользованный потенциал и национальные конкурентные преимущества по сравнению с другими странами, которые при эффективной аграрной политике могут обеспечить его устойчивое развитие и внести значительный вклад в экономику страны и повышение благосостояния населения.</w:t>
      </w:r>
    </w:p>
    <w:p w:rsidR="0011647D" w:rsidRDefault="0011647D" w:rsidP="00AE45DC">
      <w:pPr>
        <w:ind w:firstLine="567"/>
        <w:jc w:val="both"/>
        <w:rPr>
          <w:rFonts w:eastAsia="Calibri"/>
          <w:sz w:val="28"/>
          <w:szCs w:val="28"/>
        </w:rPr>
      </w:pPr>
    </w:p>
    <w:p w:rsidR="00582235" w:rsidRPr="00F56AC6" w:rsidRDefault="00582235" w:rsidP="00AE45DC">
      <w:pPr>
        <w:ind w:firstLine="567"/>
        <w:jc w:val="both"/>
        <w:rPr>
          <w:rFonts w:eastAsia="Calibri"/>
          <w:sz w:val="28"/>
          <w:szCs w:val="28"/>
        </w:rPr>
      </w:pPr>
    </w:p>
    <w:p w:rsidR="00134B50" w:rsidRDefault="00EA4504" w:rsidP="00EA4504">
      <w:pPr>
        <w:ind w:firstLine="567"/>
        <w:jc w:val="center"/>
        <w:rPr>
          <w:b/>
          <w:sz w:val="28"/>
          <w:szCs w:val="28"/>
        </w:rPr>
      </w:pPr>
      <w:r w:rsidRPr="00F56AC6">
        <w:rPr>
          <w:b/>
          <w:sz w:val="28"/>
          <w:szCs w:val="28"/>
        </w:rPr>
        <w:t>3. Обзор международного опыта</w:t>
      </w:r>
    </w:p>
    <w:p w:rsidR="00582235" w:rsidRPr="00F56AC6" w:rsidRDefault="00582235" w:rsidP="00EA4504">
      <w:pPr>
        <w:ind w:firstLine="567"/>
        <w:jc w:val="center"/>
        <w:rPr>
          <w:b/>
          <w:sz w:val="28"/>
          <w:szCs w:val="28"/>
        </w:rPr>
      </w:pPr>
    </w:p>
    <w:p w:rsidR="0098068F" w:rsidRPr="00F56AC6" w:rsidRDefault="0098068F" w:rsidP="00AE45DC">
      <w:pPr>
        <w:ind w:firstLine="567"/>
        <w:jc w:val="both"/>
        <w:rPr>
          <w:i/>
          <w:sz w:val="28"/>
          <w:szCs w:val="28"/>
        </w:rPr>
      </w:pPr>
      <w:r w:rsidRPr="00F56AC6">
        <w:rPr>
          <w:i/>
          <w:sz w:val="28"/>
          <w:szCs w:val="28"/>
        </w:rPr>
        <w:t>Растениеводство</w:t>
      </w:r>
    </w:p>
    <w:p w:rsidR="0098068F" w:rsidRPr="00F56AC6" w:rsidRDefault="0098068F" w:rsidP="00AE45DC">
      <w:pPr>
        <w:ind w:firstLine="567"/>
        <w:jc w:val="both"/>
        <w:rPr>
          <w:sz w:val="28"/>
          <w:szCs w:val="28"/>
        </w:rPr>
      </w:pPr>
      <w:r w:rsidRPr="00F56AC6">
        <w:rPr>
          <w:sz w:val="28"/>
          <w:szCs w:val="28"/>
        </w:rPr>
        <w:t xml:space="preserve">Обзор мирового опыта показывает, что во всех развитых странах взят курс, с одной стороны, на повышение устойчивости развития земледелия на фоне всевозрастающего негативного влияния глобальных климатических изменений, а с другой, на переход к ресурсосберегающим и органическим технологиям, направленным на улучшение экологической ситуации и сохранение окружающей среды. </w:t>
      </w:r>
      <w:r w:rsidR="00EC535A" w:rsidRPr="00F56AC6">
        <w:rPr>
          <w:sz w:val="28"/>
          <w:szCs w:val="28"/>
        </w:rPr>
        <w:t xml:space="preserve">Это, прежде всего, высокая степень диверсификации, </w:t>
      </w:r>
      <w:r w:rsidRPr="00F56AC6">
        <w:rPr>
          <w:sz w:val="28"/>
          <w:szCs w:val="28"/>
        </w:rPr>
        <w:t>переход к технологии точного земледелия и цифровизация всех технологических процессов. Особое внимание уделяется на селекцию и вывод новых сортов растений с использованием ускоренных методов, основанных на молекулярной биологии и генной инженерии. Благодаря этому научные организации через каждые 5-6 лет выводят и передают для практического применения новые высокоурожайные сорта сельскохозяйственных культур</w:t>
      </w:r>
      <w:r w:rsidR="00F97E5F" w:rsidRPr="00F56AC6">
        <w:rPr>
          <w:sz w:val="28"/>
          <w:szCs w:val="28"/>
        </w:rPr>
        <w:t>,</w:t>
      </w:r>
      <w:r w:rsidRPr="00F56AC6">
        <w:rPr>
          <w:sz w:val="28"/>
          <w:szCs w:val="28"/>
        </w:rPr>
        <w:t xml:space="preserve"> устойчивых к болезням и стрессовым ситуациям.  </w:t>
      </w:r>
    </w:p>
    <w:p w:rsidR="0098068F" w:rsidRPr="00F56AC6" w:rsidRDefault="0098068F" w:rsidP="00AE45DC">
      <w:pPr>
        <w:ind w:firstLine="567"/>
        <w:jc w:val="both"/>
        <w:rPr>
          <w:sz w:val="28"/>
          <w:szCs w:val="28"/>
        </w:rPr>
      </w:pPr>
      <w:r w:rsidRPr="00F56AC6">
        <w:rPr>
          <w:sz w:val="28"/>
          <w:szCs w:val="28"/>
        </w:rPr>
        <w:t>Важным моментом является повышение точности в прогнозировании погодных условий, которое достигается за счет создания широкой сети метеостанций на территории страны и формирования соответствующей базы данных о многолетних метеонаблюдениях.</w:t>
      </w:r>
    </w:p>
    <w:p w:rsidR="008D1E22" w:rsidRPr="00F56AC6" w:rsidRDefault="008D1E22" w:rsidP="00AE45DC">
      <w:pPr>
        <w:ind w:firstLine="567"/>
        <w:jc w:val="both"/>
        <w:rPr>
          <w:sz w:val="28"/>
          <w:szCs w:val="28"/>
        </w:rPr>
      </w:pPr>
      <w:r w:rsidRPr="00F56AC6">
        <w:rPr>
          <w:sz w:val="28"/>
          <w:szCs w:val="28"/>
        </w:rPr>
        <w:t>В настоящее время производство органической продукции в мире динамично развивается. Повышение спроса на нее имеет устойчивую тенденцию, а мировой рынок органической продукции продолжает демонстрировать положительную динамику. Земельные площади ОСХ достигли 71 млн. га, что составляет 1,5</w:t>
      </w:r>
      <w:r w:rsidR="00A34CEB" w:rsidRPr="00F56AC6">
        <w:rPr>
          <w:sz w:val="28"/>
          <w:szCs w:val="28"/>
        </w:rPr>
        <w:t xml:space="preserve"> </w:t>
      </w:r>
      <w:r w:rsidRPr="00F56AC6">
        <w:rPr>
          <w:sz w:val="28"/>
          <w:szCs w:val="28"/>
        </w:rPr>
        <w:t>% мировой площади земель сельскохозяйственного назначения.</w:t>
      </w:r>
    </w:p>
    <w:p w:rsidR="008D1E22" w:rsidRPr="00F56AC6" w:rsidRDefault="008D1E22" w:rsidP="00AE45DC">
      <w:pPr>
        <w:ind w:firstLine="567"/>
        <w:jc w:val="both"/>
        <w:rPr>
          <w:sz w:val="28"/>
          <w:szCs w:val="28"/>
        </w:rPr>
      </w:pPr>
      <w:r w:rsidRPr="00F56AC6">
        <w:rPr>
          <w:sz w:val="28"/>
          <w:szCs w:val="28"/>
        </w:rPr>
        <w:t xml:space="preserve">Мировая практика и положительный опыт стран-лидеров (США, ЕС) по производству </w:t>
      </w:r>
      <w:r w:rsidR="00F97E5F" w:rsidRPr="00F56AC6">
        <w:rPr>
          <w:sz w:val="28"/>
          <w:szCs w:val="28"/>
        </w:rPr>
        <w:t>органической продукции показываю</w:t>
      </w:r>
      <w:r w:rsidRPr="00F56AC6">
        <w:rPr>
          <w:sz w:val="28"/>
          <w:szCs w:val="28"/>
        </w:rPr>
        <w:t>т, что экономический дисбаланс компенсируется за счет мер</w:t>
      </w:r>
      <w:r w:rsidR="00F97E5F" w:rsidRPr="00F56AC6">
        <w:rPr>
          <w:sz w:val="28"/>
          <w:szCs w:val="28"/>
        </w:rPr>
        <w:t>,</w:t>
      </w:r>
      <w:r w:rsidRPr="00F56AC6">
        <w:rPr>
          <w:sz w:val="28"/>
          <w:szCs w:val="28"/>
        </w:rPr>
        <w:t xml:space="preserve"> стимулирующих производителей оставаться органическими.</w:t>
      </w:r>
    </w:p>
    <w:p w:rsidR="00130C6E" w:rsidRPr="00F56AC6" w:rsidRDefault="00F97E5F" w:rsidP="00AE45DC">
      <w:pPr>
        <w:ind w:firstLine="709"/>
        <w:jc w:val="both"/>
        <w:rPr>
          <w:sz w:val="28"/>
          <w:szCs w:val="28"/>
        </w:rPr>
      </w:pPr>
      <w:r w:rsidRPr="00F56AC6">
        <w:rPr>
          <w:sz w:val="28"/>
          <w:szCs w:val="28"/>
        </w:rPr>
        <w:lastRenderedPageBreak/>
        <w:t>Опыт стран членов ЕАЭС</w:t>
      </w:r>
      <w:r w:rsidR="005F5748" w:rsidRPr="00F56AC6">
        <w:rPr>
          <w:sz w:val="28"/>
          <w:szCs w:val="28"/>
        </w:rPr>
        <w:t>.</w:t>
      </w:r>
      <w:r w:rsidRPr="00F56AC6">
        <w:rPr>
          <w:sz w:val="28"/>
          <w:szCs w:val="28"/>
        </w:rPr>
        <w:t xml:space="preserve"> </w:t>
      </w:r>
      <w:r w:rsidR="005F5748" w:rsidRPr="00F56AC6">
        <w:rPr>
          <w:sz w:val="28"/>
          <w:szCs w:val="28"/>
        </w:rPr>
        <w:t>Т</w:t>
      </w:r>
      <w:r w:rsidR="00130C6E" w:rsidRPr="00F56AC6">
        <w:rPr>
          <w:sz w:val="28"/>
          <w:szCs w:val="28"/>
        </w:rPr>
        <w:t>ак</w:t>
      </w:r>
      <w:r w:rsidRPr="00F56AC6">
        <w:rPr>
          <w:sz w:val="28"/>
          <w:szCs w:val="28"/>
        </w:rPr>
        <w:t>, в Российской Федерации</w:t>
      </w:r>
      <w:r w:rsidR="00130C6E" w:rsidRPr="00F56AC6">
        <w:rPr>
          <w:sz w:val="28"/>
          <w:szCs w:val="28"/>
        </w:rPr>
        <w:t xml:space="preserve"> выдача сертификатов осуществляется исключительно на основе лабораторных заключений (ФГБУ ВНИИКР), при этом инспектор не принимает решение по фитосанитарному состоянию вывозимой продукции. При импорте инспектор отбирает образцы и в обязательном порядке отправляет на лабораторную экспертизу</w:t>
      </w:r>
      <w:r w:rsidRPr="00F56AC6">
        <w:rPr>
          <w:sz w:val="28"/>
          <w:szCs w:val="28"/>
        </w:rPr>
        <w:t>,</w:t>
      </w:r>
      <w:r w:rsidR="00130C6E" w:rsidRPr="00F56AC6">
        <w:rPr>
          <w:sz w:val="28"/>
          <w:szCs w:val="28"/>
        </w:rPr>
        <w:t xml:space="preserve"> по результатам которой принимает решение. Внедрена информационная система ФГИС «Аргус-ФИТО».</w:t>
      </w:r>
    </w:p>
    <w:p w:rsidR="00130C6E" w:rsidRPr="00F56AC6" w:rsidRDefault="00EC535A" w:rsidP="00F0525F">
      <w:pPr>
        <w:ind w:firstLine="567"/>
        <w:jc w:val="both"/>
        <w:rPr>
          <w:sz w:val="28"/>
          <w:szCs w:val="28"/>
        </w:rPr>
      </w:pPr>
      <w:r w:rsidRPr="00F56AC6">
        <w:rPr>
          <w:sz w:val="28"/>
          <w:szCs w:val="28"/>
        </w:rPr>
        <w:t>Практически во всех странах л</w:t>
      </w:r>
      <w:r w:rsidR="00130C6E" w:rsidRPr="00F56AC6">
        <w:rPr>
          <w:sz w:val="28"/>
          <w:szCs w:val="28"/>
        </w:rPr>
        <w:t xml:space="preserve">абораторные исследования </w:t>
      </w:r>
      <w:r w:rsidRPr="00F56AC6">
        <w:rPr>
          <w:sz w:val="28"/>
          <w:szCs w:val="28"/>
        </w:rPr>
        <w:t xml:space="preserve">качества продукции </w:t>
      </w:r>
      <w:r w:rsidR="00130C6E" w:rsidRPr="00F56AC6">
        <w:rPr>
          <w:sz w:val="28"/>
          <w:szCs w:val="28"/>
        </w:rPr>
        <w:t>осуществляются на платной основе</w:t>
      </w:r>
      <w:r w:rsidRPr="00F56AC6">
        <w:rPr>
          <w:sz w:val="28"/>
          <w:szCs w:val="28"/>
        </w:rPr>
        <w:t xml:space="preserve"> и за счет владельца продукции</w:t>
      </w:r>
      <w:r w:rsidR="00130C6E" w:rsidRPr="00F56AC6">
        <w:rPr>
          <w:sz w:val="28"/>
          <w:szCs w:val="28"/>
        </w:rPr>
        <w:t>.</w:t>
      </w:r>
    </w:p>
    <w:p w:rsidR="00130C6E" w:rsidRPr="00F56AC6" w:rsidRDefault="006D3A35" w:rsidP="00F0525F">
      <w:pPr>
        <w:ind w:firstLine="567"/>
        <w:jc w:val="both"/>
        <w:rPr>
          <w:sz w:val="28"/>
          <w:szCs w:val="28"/>
        </w:rPr>
      </w:pPr>
      <w:r w:rsidRPr="00F56AC6">
        <w:rPr>
          <w:sz w:val="28"/>
          <w:szCs w:val="28"/>
        </w:rPr>
        <w:t>Н</w:t>
      </w:r>
      <w:r w:rsidR="00130C6E" w:rsidRPr="00F56AC6">
        <w:rPr>
          <w:sz w:val="28"/>
          <w:szCs w:val="28"/>
        </w:rPr>
        <w:t xml:space="preserve">а уровне ЕС </w:t>
      </w:r>
      <w:r w:rsidRPr="00F56AC6">
        <w:rPr>
          <w:sz w:val="28"/>
          <w:szCs w:val="28"/>
        </w:rPr>
        <w:t xml:space="preserve">внедрена </w:t>
      </w:r>
      <w:r w:rsidR="00130C6E" w:rsidRPr="00F56AC6">
        <w:rPr>
          <w:sz w:val="28"/>
          <w:szCs w:val="28"/>
        </w:rPr>
        <w:t>единая информационная система прослеживаемости TRACES, а также применяются национальные информационные системы.</w:t>
      </w:r>
    </w:p>
    <w:p w:rsidR="00130C6E" w:rsidRPr="00F56AC6" w:rsidRDefault="00130C6E" w:rsidP="00F0525F">
      <w:pPr>
        <w:ind w:firstLine="567"/>
        <w:jc w:val="both"/>
        <w:rPr>
          <w:sz w:val="28"/>
          <w:szCs w:val="28"/>
        </w:rPr>
      </w:pPr>
      <w:r w:rsidRPr="00F56AC6">
        <w:rPr>
          <w:sz w:val="28"/>
          <w:szCs w:val="28"/>
        </w:rPr>
        <w:t>Как показывает анализ зарубежного опыта</w:t>
      </w:r>
      <w:r w:rsidR="00F97E5F" w:rsidRPr="00F56AC6">
        <w:rPr>
          <w:sz w:val="28"/>
          <w:szCs w:val="28"/>
        </w:rPr>
        <w:t>,</w:t>
      </w:r>
      <w:r w:rsidRPr="00F56AC6">
        <w:rPr>
          <w:sz w:val="28"/>
          <w:szCs w:val="28"/>
        </w:rPr>
        <w:t xml:space="preserve"> переход на платное проведение карантинного фитосанитарного контроля и выдачу разрешительных документов на платной основе имеет преимущество в сравнении с действующей в нашей стране системой проведения карантинного фитосанитарного контроля и в</w:t>
      </w:r>
      <w:r w:rsidR="00F97E5F" w:rsidRPr="00F56AC6">
        <w:rPr>
          <w:sz w:val="28"/>
          <w:szCs w:val="28"/>
        </w:rPr>
        <w:t>ыдачи разрешительных документов</w:t>
      </w:r>
      <w:r w:rsidRPr="00F56AC6">
        <w:rPr>
          <w:sz w:val="28"/>
          <w:szCs w:val="28"/>
        </w:rPr>
        <w:t xml:space="preserve"> по следующим причинам:</w:t>
      </w:r>
    </w:p>
    <w:p w:rsidR="00130C6E" w:rsidRPr="00F56AC6" w:rsidRDefault="00130C6E" w:rsidP="00F0525F">
      <w:pPr>
        <w:ind w:firstLine="567"/>
        <w:jc w:val="both"/>
        <w:rPr>
          <w:sz w:val="28"/>
          <w:szCs w:val="28"/>
        </w:rPr>
      </w:pPr>
      <w:r w:rsidRPr="00F56AC6">
        <w:rPr>
          <w:sz w:val="28"/>
          <w:szCs w:val="28"/>
        </w:rPr>
        <w:t>исключены коррупционные риски;</w:t>
      </w:r>
    </w:p>
    <w:p w:rsidR="00130C6E" w:rsidRPr="00F56AC6" w:rsidRDefault="00130C6E" w:rsidP="00F0525F">
      <w:pPr>
        <w:ind w:firstLine="567"/>
        <w:jc w:val="both"/>
        <w:rPr>
          <w:sz w:val="28"/>
          <w:szCs w:val="28"/>
        </w:rPr>
      </w:pPr>
      <w:r w:rsidRPr="00F56AC6">
        <w:rPr>
          <w:sz w:val="28"/>
          <w:szCs w:val="28"/>
        </w:rPr>
        <w:t xml:space="preserve">поступающие средства, часть из которых направляется в бюджет, а остальная часть </w:t>
      </w:r>
      <w:r w:rsidR="005F5748" w:rsidRPr="00F56AC6">
        <w:rPr>
          <w:sz w:val="28"/>
          <w:szCs w:val="28"/>
        </w:rPr>
        <w:t xml:space="preserve">– </w:t>
      </w:r>
      <w:r w:rsidRPr="00F56AC6">
        <w:rPr>
          <w:sz w:val="28"/>
          <w:szCs w:val="28"/>
        </w:rPr>
        <w:t>на</w:t>
      </w:r>
      <w:r w:rsidR="005F5748" w:rsidRPr="00F56AC6">
        <w:rPr>
          <w:sz w:val="28"/>
          <w:szCs w:val="28"/>
        </w:rPr>
        <w:t xml:space="preserve"> </w:t>
      </w:r>
      <w:r w:rsidRPr="00F56AC6">
        <w:rPr>
          <w:sz w:val="28"/>
          <w:szCs w:val="28"/>
        </w:rPr>
        <w:t xml:space="preserve">материальное поощрение инспекторов, обновление материально-технической базы службы. </w:t>
      </w:r>
    </w:p>
    <w:p w:rsidR="0098068F" w:rsidRPr="00F56AC6" w:rsidRDefault="0098068F" w:rsidP="00AE45DC">
      <w:pPr>
        <w:ind w:firstLine="567"/>
        <w:jc w:val="both"/>
        <w:rPr>
          <w:i/>
          <w:sz w:val="28"/>
          <w:szCs w:val="28"/>
        </w:rPr>
      </w:pPr>
      <w:r w:rsidRPr="00F56AC6">
        <w:rPr>
          <w:i/>
          <w:sz w:val="28"/>
          <w:szCs w:val="28"/>
        </w:rPr>
        <w:t>Животноводство</w:t>
      </w:r>
    </w:p>
    <w:p w:rsidR="008D1E22" w:rsidRPr="00F56AC6" w:rsidRDefault="008D1E22" w:rsidP="00AE45DC">
      <w:pPr>
        <w:ind w:firstLine="567"/>
        <w:jc w:val="both"/>
        <w:rPr>
          <w:sz w:val="28"/>
          <w:szCs w:val="28"/>
        </w:rPr>
      </w:pPr>
      <w:r w:rsidRPr="00F56AC6">
        <w:rPr>
          <w:sz w:val="28"/>
          <w:szCs w:val="28"/>
        </w:rPr>
        <w:t xml:space="preserve">Во всех </w:t>
      </w:r>
      <w:r w:rsidR="009E39A1" w:rsidRPr="00F56AC6">
        <w:rPr>
          <w:sz w:val="28"/>
          <w:szCs w:val="28"/>
        </w:rPr>
        <w:t>передовых</w:t>
      </w:r>
      <w:r w:rsidRPr="00F56AC6">
        <w:rPr>
          <w:sz w:val="28"/>
          <w:szCs w:val="28"/>
        </w:rPr>
        <w:t xml:space="preserve"> странах развитие животноводства базируется на прочной кормовой базе. Кормовые культуры занимают львиную долю в севообороте.  </w:t>
      </w:r>
    </w:p>
    <w:p w:rsidR="008D1E22" w:rsidRPr="00F56AC6" w:rsidRDefault="008D1E22" w:rsidP="00AE45DC">
      <w:pPr>
        <w:ind w:firstLine="567"/>
        <w:jc w:val="both"/>
        <w:rPr>
          <w:sz w:val="28"/>
          <w:szCs w:val="28"/>
        </w:rPr>
      </w:pPr>
      <w:r w:rsidRPr="00F56AC6">
        <w:rPr>
          <w:sz w:val="28"/>
          <w:szCs w:val="28"/>
        </w:rPr>
        <w:t>Так, в США почти 65</w:t>
      </w:r>
      <w:r w:rsidR="00A34CEB" w:rsidRPr="00F56AC6">
        <w:rPr>
          <w:sz w:val="28"/>
          <w:szCs w:val="28"/>
        </w:rPr>
        <w:t xml:space="preserve"> </w:t>
      </w:r>
      <w:r w:rsidRPr="00F56AC6">
        <w:rPr>
          <w:sz w:val="28"/>
          <w:szCs w:val="28"/>
        </w:rPr>
        <w:t xml:space="preserve">% уборочной площади занимают зерновые и зернобобовые культуры, </w:t>
      </w:r>
      <w:r w:rsidR="009E39A1" w:rsidRPr="00F56AC6">
        <w:rPr>
          <w:sz w:val="28"/>
          <w:szCs w:val="28"/>
        </w:rPr>
        <w:t xml:space="preserve">а </w:t>
      </w:r>
      <w:r w:rsidRPr="00F56AC6">
        <w:rPr>
          <w:sz w:val="28"/>
          <w:szCs w:val="28"/>
        </w:rPr>
        <w:t>сбор кормового зерна в 4 раза больше, чем про</w:t>
      </w:r>
      <w:r w:rsidR="00A34CEB" w:rsidRPr="00F56AC6">
        <w:rPr>
          <w:sz w:val="28"/>
          <w:szCs w:val="28"/>
        </w:rPr>
        <w:t>довольственного.</w:t>
      </w:r>
    </w:p>
    <w:p w:rsidR="008D1E22" w:rsidRPr="00F56AC6" w:rsidRDefault="008D1E22" w:rsidP="00AE45DC">
      <w:pPr>
        <w:ind w:firstLine="567"/>
        <w:jc w:val="both"/>
        <w:rPr>
          <w:sz w:val="28"/>
          <w:szCs w:val="28"/>
        </w:rPr>
      </w:pPr>
      <w:r w:rsidRPr="00F56AC6">
        <w:rPr>
          <w:sz w:val="28"/>
          <w:szCs w:val="28"/>
        </w:rPr>
        <w:t>Особое внимание уделяется повышению генетического потенциала скота.</w:t>
      </w:r>
    </w:p>
    <w:p w:rsidR="008D1E22" w:rsidRPr="00F56AC6" w:rsidRDefault="008D1E22" w:rsidP="00AE45DC">
      <w:pPr>
        <w:ind w:firstLine="567"/>
        <w:jc w:val="both"/>
        <w:rPr>
          <w:sz w:val="28"/>
          <w:szCs w:val="28"/>
        </w:rPr>
      </w:pPr>
      <w:r w:rsidRPr="00F56AC6">
        <w:rPr>
          <w:sz w:val="28"/>
          <w:szCs w:val="28"/>
        </w:rPr>
        <w:t>Селекция животных ведется с использованием современных методов биотехнологии, геномного и ДНК анализа, ускоренных способов воспроизводства. Благодаря этому в передовых странах все поголовье скота консолидировано.</w:t>
      </w:r>
    </w:p>
    <w:p w:rsidR="008D1E22" w:rsidRPr="00F56AC6" w:rsidRDefault="008D1E22" w:rsidP="00AE45DC">
      <w:pPr>
        <w:ind w:firstLine="567"/>
        <w:jc w:val="both"/>
        <w:rPr>
          <w:sz w:val="28"/>
          <w:szCs w:val="28"/>
        </w:rPr>
      </w:pPr>
      <w:r w:rsidRPr="00F56AC6">
        <w:rPr>
          <w:sz w:val="28"/>
          <w:szCs w:val="28"/>
        </w:rPr>
        <w:t>В мае 2021 года вступило в силу Соглашение об унификации селекционно-племен</w:t>
      </w:r>
      <w:r w:rsidR="00F97E5F" w:rsidRPr="00F56AC6">
        <w:rPr>
          <w:sz w:val="28"/>
          <w:szCs w:val="28"/>
        </w:rPr>
        <w:t>ной работы в рамках ЕАЭС, которо</w:t>
      </w:r>
      <w:r w:rsidRPr="00F56AC6">
        <w:rPr>
          <w:sz w:val="28"/>
          <w:szCs w:val="28"/>
        </w:rPr>
        <w:t xml:space="preserve">е ратифицировали все государства-члены ЕАЭС. В целях унификации селекционно-племенной работы на территории ЕАЭС, в рамках Соглашения разработаны и утверждены акты ЕЭК, которые позволят проводить однообразную работу по апробации породы, определению породы, проведению ДНК исследованию перемещаемой племенной продукции (материала), перечень необходимой информации в племенных животных. Также утверждены методики "индексной оценки" крупного рогатого скота молочного и мясного направления продуктивности и </w:t>
      </w:r>
      <w:r w:rsidRPr="00F56AC6">
        <w:rPr>
          <w:sz w:val="28"/>
          <w:szCs w:val="28"/>
        </w:rPr>
        <w:lastRenderedPageBreak/>
        <w:t>свиней. На основании указанных документов на территории ЕАЭС унифицируется селекционно-племенная работа.</w:t>
      </w:r>
    </w:p>
    <w:p w:rsidR="00262130" w:rsidRPr="00F56AC6" w:rsidRDefault="00DA246A" w:rsidP="00AE45DC">
      <w:pPr>
        <w:ind w:firstLine="567"/>
        <w:jc w:val="both"/>
        <w:rPr>
          <w:sz w:val="28"/>
          <w:szCs w:val="28"/>
        </w:rPr>
      </w:pPr>
      <w:r w:rsidRPr="00F56AC6">
        <w:rPr>
          <w:sz w:val="28"/>
          <w:szCs w:val="28"/>
        </w:rPr>
        <w:t>Передовые страны</w:t>
      </w:r>
      <w:r w:rsidR="00E26DED" w:rsidRPr="00F56AC6">
        <w:rPr>
          <w:sz w:val="28"/>
          <w:szCs w:val="28"/>
        </w:rPr>
        <w:t>,</w:t>
      </w:r>
      <w:r w:rsidR="00262130" w:rsidRPr="00F56AC6">
        <w:rPr>
          <w:sz w:val="28"/>
          <w:szCs w:val="28"/>
        </w:rPr>
        <w:t xml:space="preserve"> в частности</w:t>
      </w:r>
      <w:r w:rsidR="00E26DED" w:rsidRPr="00F56AC6">
        <w:rPr>
          <w:sz w:val="28"/>
          <w:szCs w:val="28"/>
        </w:rPr>
        <w:t>,</w:t>
      </w:r>
      <w:r w:rsidR="00262130" w:rsidRPr="00F56AC6">
        <w:rPr>
          <w:sz w:val="28"/>
          <w:szCs w:val="28"/>
        </w:rPr>
        <w:t xml:space="preserve"> ЕС и США, также включают принципы экологической устойчивости и зеленого роста при планировании инвестиций и разработке мер политики в секторе животноводства и управления пастбищами.</w:t>
      </w:r>
    </w:p>
    <w:p w:rsidR="0098068F" w:rsidRPr="00F56AC6" w:rsidRDefault="008D1E22" w:rsidP="00AE45DC">
      <w:pPr>
        <w:ind w:firstLine="567"/>
        <w:jc w:val="both"/>
        <w:rPr>
          <w:i/>
          <w:sz w:val="28"/>
          <w:szCs w:val="28"/>
        </w:rPr>
      </w:pPr>
      <w:r w:rsidRPr="00F56AC6">
        <w:rPr>
          <w:i/>
          <w:sz w:val="28"/>
          <w:szCs w:val="28"/>
        </w:rPr>
        <w:t>Переработка сельскохозяйственной продукции</w:t>
      </w:r>
    </w:p>
    <w:p w:rsidR="0098068F" w:rsidRPr="00F56AC6" w:rsidRDefault="0098068F" w:rsidP="00AE45DC">
      <w:pPr>
        <w:ind w:firstLine="567"/>
        <w:jc w:val="both"/>
        <w:rPr>
          <w:sz w:val="28"/>
          <w:szCs w:val="28"/>
        </w:rPr>
      </w:pPr>
      <w:r w:rsidRPr="00F56AC6">
        <w:rPr>
          <w:sz w:val="28"/>
          <w:szCs w:val="28"/>
        </w:rPr>
        <w:t xml:space="preserve">Развитые страны путем стимулирования модернизации техники и технологий </w:t>
      </w:r>
      <w:r w:rsidR="00F94B08" w:rsidRPr="00F56AC6">
        <w:rPr>
          <w:sz w:val="28"/>
          <w:szCs w:val="28"/>
        </w:rPr>
        <w:t xml:space="preserve">сферы переработки </w:t>
      </w:r>
      <w:r w:rsidRPr="00F56AC6">
        <w:rPr>
          <w:sz w:val="28"/>
          <w:szCs w:val="28"/>
        </w:rPr>
        <w:t>добились высоких результатов в продовольственном обеспечении населения.</w:t>
      </w:r>
    </w:p>
    <w:p w:rsidR="0098068F" w:rsidRPr="00F56AC6" w:rsidRDefault="0098068F" w:rsidP="00AE45DC">
      <w:pPr>
        <w:ind w:firstLine="567"/>
        <w:jc w:val="both"/>
        <w:rPr>
          <w:sz w:val="28"/>
          <w:szCs w:val="28"/>
        </w:rPr>
      </w:pPr>
      <w:r w:rsidRPr="00F56AC6">
        <w:rPr>
          <w:sz w:val="28"/>
          <w:szCs w:val="28"/>
        </w:rPr>
        <w:t xml:space="preserve">В России развитие перерабатывающей отрасли осуществляется путем поддержки производства сельхозсырья, модернизации и наращивания мощностей за счет проведения технического перевооружения и строительства на основе инновационных технологий и ресурсосберегающего оборудования, </w:t>
      </w:r>
      <w:r w:rsidR="00790B47" w:rsidRPr="00F56AC6">
        <w:rPr>
          <w:sz w:val="28"/>
          <w:szCs w:val="28"/>
        </w:rPr>
        <w:t>стимулирования</w:t>
      </w:r>
      <w:r w:rsidRPr="00F56AC6">
        <w:rPr>
          <w:sz w:val="28"/>
          <w:szCs w:val="28"/>
        </w:rPr>
        <w:t xml:space="preserve"> кооперации производителей сельхозпродукции и переработчиков. </w:t>
      </w:r>
    </w:p>
    <w:p w:rsidR="0098068F" w:rsidRPr="00F56AC6" w:rsidRDefault="0098068F" w:rsidP="00AE45DC">
      <w:pPr>
        <w:ind w:firstLine="567"/>
        <w:jc w:val="both"/>
        <w:rPr>
          <w:sz w:val="28"/>
          <w:szCs w:val="28"/>
        </w:rPr>
      </w:pPr>
      <w:r w:rsidRPr="00F56AC6">
        <w:rPr>
          <w:sz w:val="28"/>
          <w:szCs w:val="28"/>
        </w:rPr>
        <w:t>В Евросоюзе производители и переработчики сырья и другие бенефициары развития сельских районов могут воспользоваться кредитами или гарантиями для покрытия операционных расходов на очень благоприятных условиях, таких как предельно низкие процентные ставки или удобные графики платежей.</w:t>
      </w:r>
    </w:p>
    <w:p w:rsidR="0098068F" w:rsidRPr="00F56AC6" w:rsidRDefault="0098068F" w:rsidP="00AE45DC">
      <w:pPr>
        <w:ind w:firstLine="567"/>
        <w:jc w:val="both"/>
        <w:rPr>
          <w:sz w:val="28"/>
          <w:szCs w:val="28"/>
        </w:rPr>
      </w:pPr>
      <w:r w:rsidRPr="00F56AC6">
        <w:rPr>
          <w:sz w:val="28"/>
          <w:szCs w:val="28"/>
        </w:rPr>
        <w:t>В США проводится работа по стимулированию ч</w:t>
      </w:r>
      <w:r w:rsidR="00894575" w:rsidRPr="00F56AC6">
        <w:rPr>
          <w:sz w:val="28"/>
          <w:szCs w:val="28"/>
        </w:rPr>
        <w:t xml:space="preserve">астных компаний инвестировать </w:t>
      </w:r>
      <w:r w:rsidRPr="00F56AC6">
        <w:rPr>
          <w:sz w:val="28"/>
          <w:szCs w:val="28"/>
        </w:rPr>
        <w:t>в развитие инноваций и компетенций в отрасль на основе внедрения и массового освоения научных разработок на базе новых технологий, способствующих повышению производительности труда.</w:t>
      </w:r>
    </w:p>
    <w:p w:rsidR="0098068F" w:rsidRPr="00F56AC6" w:rsidRDefault="0098068F" w:rsidP="00AE45DC">
      <w:pPr>
        <w:ind w:firstLine="567"/>
        <w:jc w:val="both"/>
        <w:rPr>
          <w:sz w:val="28"/>
          <w:szCs w:val="28"/>
        </w:rPr>
      </w:pPr>
      <w:r w:rsidRPr="00F56AC6">
        <w:rPr>
          <w:sz w:val="28"/>
          <w:szCs w:val="28"/>
        </w:rPr>
        <w:t>Также в мире все большую актуальность приобретает вопрос укрепления устойчивых долгосрочных отношений между производителями сельскохозяйственного сырья, перерабатывающими предприятиями и торговли как фактор роста производительности и стоимости продукции.</w:t>
      </w:r>
    </w:p>
    <w:p w:rsidR="0098068F" w:rsidRPr="00F56AC6" w:rsidRDefault="008D1E22" w:rsidP="00AE45DC">
      <w:pPr>
        <w:ind w:firstLine="709"/>
        <w:jc w:val="both"/>
        <w:rPr>
          <w:i/>
          <w:sz w:val="28"/>
          <w:szCs w:val="28"/>
        </w:rPr>
      </w:pPr>
      <w:r w:rsidRPr="00F56AC6">
        <w:rPr>
          <w:i/>
          <w:sz w:val="28"/>
          <w:szCs w:val="28"/>
        </w:rPr>
        <w:t>Развитие рынков</w:t>
      </w:r>
    </w:p>
    <w:p w:rsidR="008D1E22" w:rsidRPr="00F56AC6" w:rsidRDefault="008D1E22" w:rsidP="00AE45DC">
      <w:pPr>
        <w:ind w:firstLine="709"/>
        <w:jc w:val="both"/>
        <w:rPr>
          <w:rFonts w:eastAsia="Calibri"/>
          <w:sz w:val="28"/>
          <w:szCs w:val="28"/>
        </w:rPr>
      </w:pPr>
      <w:r w:rsidRPr="00F56AC6">
        <w:rPr>
          <w:rFonts w:eastAsia="Calibri"/>
          <w:sz w:val="28"/>
          <w:szCs w:val="28"/>
        </w:rPr>
        <w:t xml:space="preserve">Анализ наиболее продвинутых стран позволяет выделить следующие закономерности и подходы, направленные на развитие сбыта отечественной продукции АПК: </w:t>
      </w:r>
    </w:p>
    <w:p w:rsidR="008D1E22" w:rsidRPr="00F56AC6" w:rsidRDefault="008D1E22" w:rsidP="00AE45DC">
      <w:pPr>
        <w:ind w:firstLine="709"/>
        <w:jc w:val="both"/>
        <w:rPr>
          <w:rFonts w:eastAsia="Calibri"/>
          <w:sz w:val="28"/>
          <w:szCs w:val="28"/>
        </w:rPr>
      </w:pPr>
      <w:r w:rsidRPr="00F56AC6">
        <w:rPr>
          <w:rFonts w:eastAsia="Calibri"/>
          <w:sz w:val="28"/>
          <w:szCs w:val="28"/>
        </w:rPr>
        <w:t>Международный опыт свидетельствует, что залогом успешного участия в сбытовой цепочке фермеров является сбытовая коопераци</w:t>
      </w:r>
      <w:r w:rsidR="00DA246A" w:rsidRPr="00F56AC6">
        <w:rPr>
          <w:rFonts w:eastAsia="Calibri"/>
          <w:sz w:val="28"/>
          <w:szCs w:val="28"/>
        </w:rPr>
        <w:t>я. На сегодняшний день в Европе</w:t>
      </w:r>
      <w:r w:rsidRPr="00F56AC6">
        <w:rPr>
          <w:rFonts w:eastAsia="Calibri"/>
          <w:sz w:val="28"/>
          <w:szCs w:val="28"/>
        </w:rPr>
        <w:t xml:space="preserve"> через кооперативы реализуется до 70</w:t>
      </w:r>
      <w:r w:rsidR="00DA246A" w:rsidRPr="00F56AC6">
        <w:rPr>
          <w:rFonts w:eastAsia="Calibri"/>
          <w:sz w:val="28"/>
          <w:szCs w:val="28"/>
        </w:rPr>
        <w:t xml:space="preserve"> </w:t>
      </w:r>
      <w:r w:rsidRPr="00F56AC6">
        <w:rPr>
          <w:rFonts w:eastAsia="Calibri"/>
          <w:sz w:val="28"/>
          <w:szCs w:val="28"/>
        </w:rPr>
        <w:t xml:space="preserve">% продукции, в США и Канаде </w:t>
      </w:r>
      <w:r w:rsidR="00DA246A" w:rsidRPr="00F56AC6">
        <w:rPr>
          <w:rFonts w:eastAsia="Calibri"/>
          <w:sz w:val="28"/>
          <w:szCs w:val="28"/>
        </w:rPr>
        <w:t>–</w:t>
      </w:r>
      <w:r w:rsidRPr="00F56AC6">
        <w:rPr>
          <w:rFonts w:eastAsia="Calibri"/>
          <w:sz w:val="28"/>
          <w:szCs w:val="28"/>
        </w:rPr>
        <w:t xml:space="preserve"> 60</w:t>
      </w:r>
      <w:r w:rsidR="00DA246A" w:rsidRPr="00F56AC6">
        <w:rPr>
          <w:rFonts w:eastAsia="Calibri"/>
          <w:sz w:val="28"/>
          <w:szCs w:val="28"/>
        </w:rPr>
        <w:t xml:space="preserve"> </w:t>
      </w:r>
      <w:r w:rsidRPr="00F56AC6">
        <w:rPr>
          <w:rFonts w:eastAsia="Calibri"/>
          <w:sz w:val="28"/>
          <w:szCs w:val="28"/>
        </w:rPr>
        <w:t xml:space="preserve">%.  </w:t>
      </w:r>
    </w:p>
    <w:p w:rsidR="008D1E22" w:rsidRPr="00F56AC6" w:rsidRDefault="008D1E22" w:rsidP="00AE45DC">
      <w:pPr>
        <w:ind w:firstLine="709"/>
        <w:jc w:val="both"/>
        <w:rPr>
          <w:rFonts w:eastAsia="Calibri"/>
          <w:sz w:val="28"/>
          <w:szCs w:val="28"/>
        </w:rPr>
      </w:pPr>
      <w:r w:rsidRPr="00F56AC6">
        <w:rPr>
          <w:rFonts w:eastAsia="Calibri"/>
          <w:sz w:val="28"/>
          <w:szCs w:val="28"/>
        </w:rPr>
        <w:t>К примеру, в Нидерландах, кооперативы реализуют более 80</w:t>
      </w:r>
      <w:r w:rsidR="00A34CEB" w:rsidRPr="00F56AC6">
        <w:rPr>
          <w:rFonts w:eastAsia="Calibri"/>
          <w:sz w:val="28"/>
          <w:szCs w:val="28"/>
        </w:rPr>
        <w:t xml:space="preserve"> </w:t>
      </w:r>
      <w:r w:rsidRPr="00F56AC6">
        <w:rPr>
          <w:rFonts w:eastAsia="Calibri"/>
          <w:sz w:val="28"/>
          <w:szCs w:val="28"/>
        </w:rPr>
        <w:t>% товарного молока, почти все овощи, 95</w:t>
      </w:r>
      <w:r w:rsidR="00DA246A" w:rsidRPr="00F56AC6">
        <w:rPr>
          <w:rFonts w:eastAsia="Calibri"/>
          <w:sz w:val="28"/>
          <w:szCs w:val="28"/>
        </w:rPr>
        <w:t xml:space="preserve"> </w:t>
      </w:r>
      <w:r w:rsidRPr="00F56AC6">
        <w:rPr>
          <w:rFonts w:eastAsia="Calibri"/>
          <w:sz w:val="28"/>
          <w:szCs w:val="28"/>
        </w:rPr>
        <w:t>% фруктов и 90</w:t>
      </w:r>
      <w:r w:rsidR="00DA246A" w:rsidRPr="00F56AC6">
        <w:rPr>
          <w:rFonts w:eastAsia="Calibri"/>
          <w:sz w:val="28"/>
          <w:szCs w:val="28"/>
        </w:rPr>
        <w:t xml:space="preserve"> </w:t>
      </w:r>
      <w:r w:rsidRPr="00F56AC6">
        <w:rPr>
          <w:rFonts w:eastAsia="Calibri"/>
          <w:sz w:val="28"/>
          <w:szCs w:val="28"/>
        </w:rPr>
        <w:t>% шерсти. Французские кооперативы производят и сбывают на международном рынке до 70</w:t>
      </w:r>
      <w:r w:rsidR="00DA246A" w:rsidRPr="00F56AC6">
        <w:rPr>
          <w:rFonts w:eastAsia="Calibri"/>
          <w:sz w:val="28"/>
          <w:szCs w:val="28"/>
        </w:rPr>
        <w:t xml:space="preserve"> </w:t>
      </w:r>
      <w:r w:rsidRPr="00F56AC6">
        <w:rPr>
          <w:rFonts w:eastAsia="Calibri"/>
          <w:sz w:val="28"/>
          <w:szCs w:val="28"/>
        </w:rPr>
        <w:t>% вина, высоко их участие и в выпу</w:t>
      </w:r>
      <w:r w:rsidR="00A34CEB" w:rsidRPr="00F56AC6">
        <w:rPr>
          <w:rFonts w:eastAsia="Calibri"/>
          <w:sz w:val="28"/>
          <w:szCs w:val="28"/>
        </w:rPr>
        <w:t xml:space="preserve">ске спирта и оливкового масла. </w:t>
      </w:r>
      <w:r w:rsidRPr="00F56AC6">
        <w:rPr>
          <w:rFonts w:eastAsia="Calibri"/>
          <w:sz w:val="28"/>
          <w:szCs w:val="28"/>
        </w:rPr>
        <w:t>Сбытовые кооперативы формируют большие партии товара и заблаговременно заключают договоры о поставке.</w:t>
      </w:r>
    </w:p>
    <w:p w:rsidR="008D1E22" w:rsidRPr="00F56AC6" w:rsidRDefault="008D1E22" w:rsidP="00AE45DC">
      <w:pPr>
        <w:ind w:firstLine="709"/>
        <w:jc w:val="both"/>
        <w:rPr>
          <w:rFonts w:eastAsia="Calibri"/>
          <w:sz w:val="28"/>
          <w:szCs w:val="28"/>
        </w:rPr>
      </w:pPr>
      <w:r w:rsidRPr="00F56AC6">
        <w:rPr>
          <w:rFonts w:eastAsia="Calibri"/>
          <w:bCs/>
          <w:sz w:val="28"/>
          <w:szCs w:val="28"/>
        </w:rPr>
        <w:t xml:space="preserve">Развитая торгово-логистическая инфраструктура по всей сбытовой цепочке. </w:t>
      </w:r>
      <w:r w:rsidRPr="00F56AC6">
        <w:rPr>
          <w:rFonts w:eastAsia="Calibri"/>
          <w:sz w:val="28"/>
          <w:szCs w:val="28"/>
        </w:rPr>
        <w:t xml:space="preserve">Примерами успешных товаропроводящих сетей на базе ОРЦ (сетей </w:t>
      </w:r>
      <w:r w:rsidRPr="00F56AC6">
        <w:rPr>
          <w:rFonts w:eastAsia="Calibri"/>
          <w:sz w:val="28"/>
          <w:szCs w:val="28"/>
        </w:rPr>
        <w:lastRenderedPageBreak/>
        <w:t xml:space="preserve">ОРЦ) являются оптовый рынок Rungis (Париж, Франция), сеть оптовых рынков Mercasa (Испания) и оптовый рынок Bronisze (Варшава, Польша). </w:t>
      </w:r>
    </w:p>
    <w:p w:rsidR="008D1E22" w:rsidRPr="00F56AC6" w:rsidRDefault="008D1E22" w:rsidP="00AE45DC">
      <w:pPr>
        <w:ind w:firstLine="709"/>
        <w:jc w:val="both"/>
        <w:rPr>
          <w:rFonts w:eastAsia="Calibri"/>
          <w:sz w:val="28"/>
          <w:szCs w:val="28"/>
        </w:rPr>
      </w:pPr>
      <w:r w:rsidRPr="00F56AC6">
        <w:rPr>
          <w:rFonts w:eastAsia="Calibri"/>
          <w:sz w:val="28"/>
          <w:szCs w:val="28"/>
        </w:rPr>
        <w:t>Сеть обеспечивает потребности 3600 арендаторов, из которых 32</w:t>
      </w:r>
      <w:r w:rsidR="00A34CEB" w:rsidRPr="00F56AC6">
        <w:rPr>
          <w:rFonts w:eastAsia="Calibri"/>
          <w:sz w:val="28"/>
          <w:szCs w:val="28"/>
        </w:rPr>
        <w:t xml:space="preserve"> </w:t>
      </w:r>
      <w:r w:rsidRPr="00F56AC6">
        <w:rPr>
          <w:rFonts w:eastAsia="Calibri"/>
          <w:sz w:val="28"/>
          <w:szCs w:val="28"/>
        </w:rPr>
        <w:t>% занимаются плодоовощной продукцией, 12.5</w:t>
      </w:r>
      <w:r w:rsidR="00DA246A" w:rsidRPr="00F56AC6">
        <w:rPr>
          <w:rFonts w:eastAsia="Calibri"/>
          <w:sz w:val="28"/>
          <w:szCs w:val="28"/>
        </w:rPr>
        <w:t xml:space="preserve"> </w:t>
      </w:r>
      <w:r w:rsidRPr="00F56AC6">
        <w:rPr>
          <w:rFonts w:eastAsia="Calibri"/>
          <w:sz w:val="28"/>
          <w:szCs w:val="28"/>
        </w:rPr>
        <w:t xml:space="preserve">% </w:t>
      </w:r>
      <w:r w:rsidR="009C12E0" w:rsidRPr="00F56AC6">
        <w:rPr>
          <w:rFonts w:eastAsia="Calibri"/>
          <w:sz w:val="28"/>
          <w:szCs w:val="28"/>
        </w:rPr>
        <w:t xml:space="preserve">– </w:t>
      </w:r>
      <w:r w:rsidRPr="00F56AC6">
        <w:rPr>
          <w:rFonts w:eastAsia="Calibri"/>
          <w:sz w:val="28"/>
          <w:szCs w:val="28"/>
        </w:rPr>
        <w:t>рыбной</w:t>
      </w:r>
      <w:r w:rsidR="009C12E0" w:rsidRPr="00F56AC6">
        <w:rPr>
          <w:rFonts w:eastAsia="Calibri"/>
          <w:sz w:val="28"/>
          <w:szCs w:val="28"/>
        </w:rPr>
        <w:t xml:space="preserve"> </w:t>
      </w:r>
      <w:r w:rsidRPr="00F56AC6">
        <w:rPr>
          <w:rFonts w:eastAsia="Calibri"/>
          <w:sz w:val="28"/>
          <w:szCs w:val="28"/>
        </w:rPr>
        <w:t>продукцией и морепродуктами, 8.2</w:t>
      </w:r>
      <w:r w:rsidR="00DA246A" w:rsidRPr="00F56AC6">
        <w:rPr>
          <w:rFonts w:eastAsia="Calibri"/>
          <w:sz w:val="28"/>
          <w:szCs w:val="28"/>
        </w:rPr>
        <w:t xml:space="preserve"> </w:t>
      </w:r>
      <w:r w:rsidRPr="00F56AC6">
        <w:rPr>
          <w:rFonts w:eastAsia="Calibri"/>
          <w:sz w:val="28"/>
          <w:szCs w:val="28"/>
        </w:rPr>
        <w:t xml:space="preserve">% </w:t>
      </w:r>
      <w:r w:rsidR="009C12E0" w:rsidRPr="00F56AC6">
        <w:rPr>
          <w:rFonts w:eastAsia="Calibri"/>
          <w:sz w:val="28"/>
          <w:szCs w:val="28"/>
        </w:rPr>
        <w:t>–</w:t>
      </w:r>
      <w:r w:rsidRPr="00F56AC6">
        <w:rPr>
          <w:rFonts w:eastAsia="Calibri"/>
          <w:sz w:val="28"/>
          <w:szCs w:val="28"/>
        </w:rPr>
        <w:t xml:space="preserve"> мясной</w:t>
      </w:r>
      <w:r w:rsidR="009C12E0" w:rsidRPr="00F56AC6">
        <w:rPr>
          <w:rFonts w:eastAsia="Calibri"/>
          <w:sz w:val="28"/>
          <w:szCs w:val="28"/>
        </w:rPr>
        <w:t xml:space="preserve"> </w:t>
      </w:r>
      <w:r w:rsidRPr="00F56AC6">
        <w:rPr>
          <w:rFonts w:eastAsia="Calibri"/>
          <w:sz w:val="28"/>
          <w:szCs w:val="28"/>
        </w:rPr>
        <w:t>продукцией, 3</w:t>
      </w:r>
      <w:r w:rsidR="00DA246A" w:rsidRPr="00F56AC6">
        <w:rPr>
          <w:rFonts w:eastAsia="Calibri"/>
          <w:sz w:val="28"/>
          <w:szCs w:val="28"/>
        </w:rPr>
        <w:t xml:space="preserve"> </w:t>
      </w:r>
      <w:r w:rsidRPr="00F56AC6">
        <w:rPr>
          <w:rFonts w:eastAsia="Calibri"/>
          <w:sz w:val="28"/>
          <w:szCs w:val="28"/>
        </w:rPr>
        <w:t xml:space="preserve">% </w:t>
      </w:r>
      <w:r w:rsidR="009C12E0" w:rsidRPr="00F56AC6">
        <w:rPr>
          <w:rFonts w:eastAsia="Calibri"/>
          <w:sz w:val="28"/>
          <w:szCs w:val="28"/>
        </w:rPr>
        <w:t>–</w:t>
      </w:r>
      <w:r w:rsidRPr="00F56AC6">
        <w:rPr>
          <w:rFonts w:eastAsia="Calibri"/>
          <w:sz w:val="28"/>
          <w:szCs w:val="28"/>
        </w:rPr>
        <w:t xml:space="preserve"> цветочной и 44</w:t>
      </w:r>
      <w:r w:rsidR="00DA246A" w:rsidRPr="00F56AC6">
        <w:rPr>
          <w:rFonts w:eastAsia="Calibri"/>
          <w:sz w:val="28"/>
          <w:szCs w:val="28"/>
        </w:rPr>
        <w:t xml:space="preserve"> </w:t>
      </w:r>
      <w:r w:rsidRPr="00F56AC6">
        <w:rPr>
          <w:rFonts w:eastAsia="Calibri"/>
          <w:sz w:val="28"/>
          <w:szCs w:val="28"/>
        </w:rPr>
        <w:t xml:space="preserve">% </w:t>
      </w:r>
      <w:r w:rsidR="009C12E0" w:rsidRPr="00F56AC6">
        <w:rPr>
          <w:rFonts w:eastAsia="Calibri"/>
          <w:sz w:val="28"/>
          <w:szCs w:val="28"/>
        </w:rPr>
        <w:t>–</w:t>
      </w:r>
      <w:r w:rsidRPr="00F56AC6">
        <w:rPr>
          <w:rFonts w:eastAsia="Calibri"/>
          <w:sz w:val="28"/>
          <w:szCs w:val="28"/>
        </w:rPr>
        <w:t xml:space="preserve"> другими видами. </w:t>
      </w:r>
    </w:p>
    <w:p w:rsidR="008D1E22" w:rsidRPr="00F56AC6" w:rsidRDefault="008D1E22" w:rsidP="00AE45DC">
      <w:pPr>
        <w:ind w:firstLine="709"/>
        <w:jc w:val="both"/>
        <w:rPr>
          <w:rFonts w:eastAsia="Calibri"/>
          <w:sz w:val="28"/>
          <w:szCs w:val="28"/>
        </w:rPr>
      </w:pPr>
      <w:r w:rsidRPr="00F56AC6">
        <w:rPr>
          <w:rFonts w:eastAsia="Calibri"/>
          <w:sz w:val="28"/>
          <w:szCs w:val="28"/>
        </w:rPr>
        <w:t>Международные стандарты и требования (СФС меры, HACCP, GLP и т.д.) внедрены в развитых странах (Канада, Австралия, Новая Зеландия), что повышает уровень доверия и качеству производимой продукции в этих странах.</w:t>
      </w:r>
    </w:p>
    <w:p w:rsidR="008D1E22" w:rsidRPr="00F56AC6" w:rsidRDefault="008D1E22" w:rsidP="00AE45DC">
      <w:pPr>
        <w:ind w:firstLine="709"/>
        <w:jc w:val="both"/>
        <w:rPr>
          <w:rFonts w:eastAsia="Calibri"/>
          <w:sz w:val="28"/>
          <w:szCs w:val="28"/>
        </w:rPr>
      </w:pPr>
      <w:r w:rsidRPr="00F56AC6">
        <w:rPr>
          <w:rFonts w:eastAsia="Calibri"/>
          <w:sz w:val="28"/>
          <w:szCs w:val="28"/>
        </w:rPr>
        <w:t>Непременным компонентом торговой политики развитых стран является продвижение интересов экспортеров на межгосударственном уровне путем проведения переговоров по устранению торговых барьеров и заключению соглашений и других документов. Наиболее активными странами являются США, ЕС, Австралия, Канада, Бразилия, Мексика, Япония.</w:t>
      </w:r>
    </w:p>
    <w:p w:rsidR="00846B06" w:rsidRPr="00F56AC6" w:rsidRDefault="00846B06" w:rsidP="00AE45DC">
      <w:pPr>
        <w:ind w:firstLine="709"/>
        <w:jc w:val="both"/>
        <w:rPr>
          <w:i/>
          <w:sz w:val="28"/>
          <w:szCs w:val="28"/>
        </w:rPr>
      </w:pPr>
      <w:r w:rsidRPr="00F56AC6">
        <w:rPr>
          <w:i/>
          <w:sz w:val="28"/>
          <w:szCs w:val="28"/>
        </w:rPr>
        <w:t>Сельскохозяйственная кооперация и инфраструктурное развитие АПК</w:t>
      </w:r>
    </w:p>
    <w:p w:rsidR="00846B06" w:rsidRPr="00F56AC6" w:rsidRDefault="00846B06" w:rsidP="00AE45DC">
      <w:pPr>
        <w:ind w:firstLine="709"/>
        <w:jc w:val="both"/>
        <w:rPr>
          <w:sz w:val="28"/>
          <w:szCs w:val="28"/>
        </w:rPr>
      </w:pPr>
      <w:r w:rsidRPr="00F56AC6">
        <w:rPr>
          <w:sz w:val="28"/>
          <w:szCs w:val="28"/>
        </w:rPr>
        <w:t>В большинстве стран ОЭСР кооперативы присутствуют на всех участках сельскохозяйственной производственно-сбытовой цепочки, и фермерские хозяйства всех размеров участвуют в кооперативных предприятиях. Сельскохозяйственные кооперативы высоко развиты в ЕС: почти 22 000 кооперативных предприятий объединяют более 6,1 млн членов, генерируя годовой оборот, приблизительно состав</w:t>
      </w:r>
      <w:r w:rsidR="00DA246A" w:rsidRPr="00F56AC6">
        <w:rPr>
          <w:sz w:val="28"/>
          <w:szCs w:val="28"/>
        </w:rPr>
        <w:t>ляющий 347 млрд евро. В среднем</w:t>
      </w:r>
      <w:r w:rsidRPr="00F56AC6">
        <w:rPr>
          <w:sz w:val="28"/>
          <w:szCs w:val="28"/>
        </w:rPr>
        <w:t xml:space="preserve"> в ЕС в кооперативах</w:t>
      </w:r>
      <w:r w:rsidR="009E39A1" w:rsidRPr="00F56AC6">
        <w:rPr>
          <w:sz w:val="28"/>
          <w:szCs w:val="28"/>
        </w:rPr>
        <w:t xml:space="preserve"> участвуют 57</w:t>
      </w:r>
      <w:r w:rsidR="00DA246A" w:rsidRPr="00F56AC6">
        <w:rPr>
          <w:sz w:val="28"/>
          <w:szCs w:val="28"/>
        </w:rPr>
        <w:t xml:space="preserve"> </w:t>
      </w:r>
      <w:r w:rsidR="009E39A1" w:rsidRPr="00F56AC6">
        <w:rPr>
          <w:sz w:val="28"/>
          <w:szCs w:val="28"/>
        </w:rPr>
        <w:t xml:space="preserve">% фермерских хозяйств, </w:t>
      </w:r>
      <w:r w:rsidRPr="00F56AC6">
        <w:rPr>
          <w:sz w:val="28"/>
          <w:szCs w:val="28"/>
        </w:rPr>
        <w:t>в США – 92</w:t>
      </w:r>
      <w:r w:rsidR="00DA246A" w:rsidRPr="00F56AC6">
        <w:rPr>
          <w:sz w:val="28"/>
          <w:szCs w:val="28"/>
        </w:rPr>
        <w:t xml:space="preserve"> </w:t>
      </w:r>
      <w:r w:rsidRPr="00F56AC6">
        <w:rPr>
          <w:sz w:val="28"/>
          <w:szCs w:val="28"/>
        </w:rPr>
        <w:t xml:space="preserve">%. </w:t>
      </w:r>
      <w:r w:rsidR="00E26DED" w:rsidRPr="00F56AC6">
        <w:rPr>
          <w:sz w:val="28"/>
          <w:szCs w:val="28"/>
        </w:rPr>
        <w:br/>
      </w:r>
      <w:r w:rsidRPr="00F56AC6">
        <w:rPr>
          <w:sz w:val="28"/>
          <w:szCs w:val="28"/>
        </w:rPr>
        <w:t xml:space="preserve">В Австрии, Финляндии, Германии и Швеции среднестатистический фермер является членом минимум двух сельскохозяйственных кооперативов. </w:t>
      </w:r>
      <w:r w:rsidR="00E26DED" w:rsidRPr="00F56AC6">
        <w:rPr>
          <w:sz w:val="28"/>
          <w:szCs w:val="28"/>
        </w:rPr>
        <w:br/>
      </w:r>
      <w:r w:rsidRPr="00F56AC6">
        <w:rPr>
          <w:sz w:val="28"/>
          <w:szCs w:val="28"/>
        </w:rPr>
        <w:t xml:space="preserve">Это говорит о том, что кооперативам в странах-членах ОЭСР свойственна специализация (например, сбыт, переработка, поставка средств производства); зачастую они функционируют под эгидой вторичных и третичных кооперативных организаций (например, союзов и федераций). </w:t>
      </w:r>
    </w:p>
    <w:p w:rsidR="00AE3DC9" w:rsidRPr="00F56AC6" w:rsidRDefault="00AE3DC9" w:rsidP="00AE45DC">
      <w:pPr>
        <w:ind w:firstLine="709"/>
        <w:jc w:val="both"/>
        <w:rPr>
          <w:sz w:val="28"/>
          <w:szCs w:val="28"/>
        </w:rPr>
      </w:pPr>
      <w:r w:rsidRPr="00F56AC6">
        <w:rPr>
          <w:sz w:val="28"/>
          <w:szCs w:val="28"/>
        </w:rPr>
        <w:t xml:space="preserve">Именно кооперативы </w:t>
      </w:r>
      <w:r w:rsidR="009E39A1" w:rsidRPr="00F56AC6">
        <w:rPr>
          <w:sz w:val="28"/>
          <w:szCs w:val="28"/>
        </w:rPr>
        <w:t xml:space="preserve">во многих странах мира </w:t>
      </w:r>
      <w:r w:rsidRPr="00F56AC6">
        <w:rPr>
          <w:sz w:val="28"/>
          <w:szCs w:val="28"/>
        </w:rPr>
        <w:t>стали основой инфр</w:t>
      </w:r>
      <w:r w:rsidR="00894575" w:rsidRPr="00F56AC6">
        <w:rPr>
          <w:sz w:val="28"/>
          <w:szCs w:val="28"/>
        </w:rPr>
        <w:t>аструктуры сельского хозяйства</w:t>
      </w:r>
      <w:r w:rsidRPr="00F56AC6">
        <w:rPr>
          <w:sz w:val="28"/>
          <w:szCs w:val="28"/>
        </w:rPr>
        <w:t>.</w:t>
      </w:r>
    </w:p>
    <w:p w:rsidR="00AE3DC9" w:rsidRPr="00F56AC6" w:rsidRDefault="00AE3DC9" w:rsidP="00AE45DC">
      <w:pPr>
        <w:ind w:firstLine="709"/>
        <w:jc w:val="both"/>
        <w:rPr>
          <w:sz w:val="28"/>
          <w:szCs w:val="28"/>
        </w:rPr>
      </w:pPr>
      <w:r w:rsidRPr="00F56AC6">
        <w:rPr>
          <w:sz w:val="28"/>
          <w:szCs w:val="28"/>
        </w:rPr>
        <w:t xml:space="preserve">Так, например, кооперативы США поставляют фермерам топливо, минеральные удобрения, корма, оказывают маркетинговые и транспортные услуги своим членам, занимаются розничными продажами сельхозпродукции. </w:t>
      </w:r>
    </w:p>
    <w:p w:rsidR="00AE3DC9" w:rsidRPr="00F56AC6" w:rsidRDefault="00AE3DC9" w:rsidP="00AE45DC">
      <w:pPr>
        <w:ind w:firstLine="709"/>
        <w:jc w:val="both"/>
        <w:rPr>
          <w:sz w:val="28"/>
          <w:szCs w:val="28"/>
        </w:rPr>
      </w:pPr>
      <w:r w:rsidRPr="00F56AC6">
        <w:rPr>
          <w:sz w:val="28"/>
          <w:szCs w:val="28"/>
        </w:rPr>
        <w:t>В конце 2017 г. в США был принят Закон, дающий большие налоговые преференции фермерам, продающим свою продукцию кооперативам. Налоговому вычету подлежит 20</w:t>
      </w:r>
      <w:r w:rsidR="00DA246A" w:rsidRPr="00F56AC6">
        <w:rPr>
          <w:sz w:val="28"/>
          <w:szCs w:val="28"/>
        </w:rPr>
        <w:t xml:space="preserve"> </w:t>
      </w:r>
      <w:r w:rsidRPr="00F56AC6">
        <w:rPr>
          <w:sz w:val="28"/>
          <w:szCs w:val="28"/>
        </w:rPr>
        <w:t xml:space="preserve">% от суммы продаж кооперативу. Если налогооблагаемая прибыль фермера окажется меньше, чем пятая часть поставок в кооператив, то он будет вообще освобождён от уплаты налогов. </w:t>
      </w:r>
    </w:p>
    <w:p w:rsidR="00AE3DC9" w:rsidRPr="00F56AC6" w:rsidRDefault="00AE3DC9" w:rsidP="00AE45DC">
      <w:pPr>
        <w:ind w:firstLine="709"/>
        <w:jc w:val="both"/>
        <w:rPr>
          <w:sz w:val="28"/>
          <w:szCs w:val="28"/>
        </w:rPr>
      </w:pPr>
      <w:r w:rsidRPr="00F56AC6">
        <w:rPr>
          <w:sz w:val="28"/>
          <w:szCs w:val="28"/>
        </w:rPr>
        <w:t>В функции крупных снабженческих кооперативов США входят: оптовые закупки семян, химикатов, горючего и ветеринарных препаратов; изготовление комбикормов, контроль за качеством кормовых ингредиентов, доставка корма на ферму; ремонт техники и оборудования, доставка запасных частей.</w:t>
      </w:r>
    </w:p>
    <w:p w:rsidR="009E39A1" w:rsidRPr="00F56AC6" w:rsidRDefault="00AE3DC9" w:rsidP="00AE45DC">
      <w:pPr>
        <w:ind w:firstLine="709"/>
        <w:jc w:val="both"/>
        <w:rPr>
          <w:sz w:val="28"/>
          <w:szCs w:val="28"/>
        </w:rPr>
      </w:pPr>
      <w:r w:rsidRPr="00F56AC6">
        <w:rPr>
          <w:sz w:val="28"/>
          <w:szCs w:val="28"/>
        </w:rPr>
        <w:lastRenderedPageBreak/>
        <w:t>Сегодня в аграрном секторе Канады насчитывается около 1 500 кооперативов, членами которых являют</w:t>
      </w:r>
      <w:r w:rsidR="00DA246A" w:rsidRPr="00F56AC6">
        <w:rPr>
          <w:sz w:val="28"/>
          <w:szCs w:val="28"/>
        </w:rPr>
        <w:t>ся более 4 млн человек. Причем</w:t>
      </w:r>
      <w:r w:rsidRPr="00F56AC6">
        <w:rPr>
          <w:sz w:val="28"/>
          <w:szCs w:val="28"/>
        </w:rPr>
        <w:t xml:space="preserve"> один фермер может быть учредителем нескольких кооперативов, которые подразделяются по видам деятельности на потребительские, обслуживающие, перерабатывающие, смешанные. Через кооперативы реализуется свыше 50</w:t>
      </w:r>
      <w:r w:rsidR="00DA246A" w:rsidRPr="00F56AC6">
        <w:rPr>
          <w:sz w:val="28"/>
          <w:szCs w:val="28"/>
        </w:rPr>
        <w:t xml:space="preserve"> </w:t>
      </w:r>
      <w:r w:rsidRPr="00F56AC6">
        <w:rPr>
          <w:sz w:val="28"/>
          <w:szCs w:val="28"/>
        </w:rPr>
        <w:t>% зерна и масличных культур, 36</w:t>
      </w:r>
      <w:r w:rsidR="00DA246A" w:rsidRPr="00F56AC6">
        <w:rPr>
          <w:sz w:val="28"/>
          <w:szCs w:val="28"/>
        </w:rPr>
        <w:t xml:space="preserve"> </w:t>
      </w:r>
      <w:r w:rsidRPr="00F56AC6">
        <w:rPr>
          <w:sz w:val="28"/>
          <w:szCs w:val="28"/>
        </w:rPr>
        <w:t>% минеральных удобрений, 21</w:t>
      </w:r>
      <w:r w:rsidR="00DA246A" w:rsidRPr="00F56AC6">
        <w:rPr>
          <w:sz w:val="28"/>
          <w:szCs w:val="28"/>
        </w:rPr>
        <w:t xml:space="preserve"> </w:t>
      </w:r>
      <w:r w:rsidRPr="00F56AC6">
        <w:rPr>
          <w:sz w:val="28"/>
          <w:szCs w:val="28"/>
        </w:rPr>
        <w:t>% комбикормов, 19</w:t>
      </w:r>
      <w:r w:rsidR="00DA246A" w:rsidRPr="00F56AC6">
        <w:rPr>
          <w:sz w:val="28"/>
          <w:szCs w:val="28"/>
        </w:rPr>
        <w:t xml:space="preserve"> </w:t>
      </w:r>
      <w:r w:rsidRPr="00F56AC6">
        <w:rPr>
          <w:sz w:val="28"/>
          <w:szCs w:val="28"/>
        </w:rPr>
        <w:t xml:space="preserve">% семян. </w:t>
      </w:r>
    </w:p>
    <w:p w:rsidR="00AE3DC9" w:rsidRPr="00F56AC6" w:rsidRDefault="00AE3DC9" w:rsidP="00D81890">
      <w:pPr>
        <w:ind w:firstLine="567"/>
        <w:jc w:val="both"/>
        <w:rPr>
          <w:sz w:val="28"/>
          <w:szCs w:val="28"/>
        </w:rPr>
      </w:pPr>
      <w:r w:rsidRPr="00F56AC6">
        <w:rPr>
          <w:sz w:val="28"/>
          <w:szCs w:val="28"/>
        </w:rPr>
        <w:t xml:space="preserve">В ЕС кооперативам оказывается большая поддержка, так как их воспринимают в том числе как один из главных факторов устойчивого развития сельских территорий. Напротив, в странах СНГ, например, чётко прослеживается картина того, что агрохолдинг может способствовать развитию агропромышленного комплекса, но не всегда развитию сельских территорий. </w:t>
      </w:r>
    </w:p>
    <w:p w:rsidR="00AE3DC9" w:rsidRPr="00F56AC6" w:rsidRDefault="00AE3DC9" w:rsidP="00D81890">
      <w:pPr>
        <w:ind w:firstLine="567"/>
        <w:jc w:val="both"/>
        <w:rPr>
          <w:sz w:val="28"/>
          <w:szCs w:val="28"/>
        </w:rPr>
      </w:pPr>
      <w:r w:rsidRPr="00F56AC6">
        <w:rPr>
          <w:sz w:val="28"/>
          <w:szCs w:val="28"/>
        </w:rPr>
        <w:t>Важное направление кооперативной деятельности в странах ЕС – производственное снабжение фермерских хозяйств. На долю закупочно-снабженческих кооперативов в ЕС приходится примерно 50</w:t>
      </w:r>
      <w:r w:rsidR="00DA246A" w:rsidRPr="00F56AC6">
        <w:rPr>
          <w:sz w:val="28"/>
          <w:szCs w:val="28"/>
        </w:rPr>
        <w:t xml:space="preserve"> </w:t>
      </w:r>
      <w:r w:rsidRPr="00F56AC6">
        <w:rPr>
          <w:sz w:val="28"/>
          <w:szCs w:val="28"/>
        </w:rPr>
        <w:t xml:space="preserve">% объема поставок товаропроизводителям необходимых им средств производства. Основа кооперативной снабженческой деятельности </w:t>
      </w:r>
      <w:r w:rsidR="009E39A1" w:rsidRPr="00F56AC6">
        <w:rPr>
          <w:sz w:val="28"/>
          <w:szCs w:val="28"/>
        </w:rPr>
        <w:t>–</w:t>
      </w:r>
      <w:r w:rsidRPr="00F56AC6">
        <w:rPr>
          <w:sz w:val="28"/>
          <w:szCs w:val="28"/>
        </w:rPr>
        <w:t xml:space="preserve"> обеспечение минеральными удобрениями и кормами.</w:t>
      </w:r>
    </w:p>
    <w:p w:rsidR="00F94B08" w:rsidRPr="00F56AC6" w:rsidRDefault="00AE3DC9" w:rsidP="00D81890">
      <w:pPr>
        <w:ind w:firstLine="567"/>
        <w:jc w:val="both"/>
        <w:rPr>
          <w:sz w:val="28"/>
          <w:szCs w:val="28"/>
        </w:rPr>
      </w:pPr>
      <w:r w:rsidRPr="00F56AC6">
        <w:rPr>
          <w:sz w:val="28"/>
          <w:szCs w:val="28"/>
        </w:rPr>
        <w:t>В настоящее время в Нидерландах насчитывается более 2</w:t>
      </w:r>
      <w:r w:rsidR="009E39A1" w:rsidRPr="00F56AC6">
        <w:rPr>
          <w:sz w:val="28"/>
          <w:szCs w:val="28"/>
        </w:rPr>
        <w:t xml:space="preserve"> </w:t>
      </w:r>
      <w:r w:rsidRPr="00F56AC6">
        <w:rPr>
          <w:sz w:val="28"/>
          <w:szCs w:val="28"/>
        </w:rPr>
        <w:t>500 активных кооперативов, а сельское хозяйство и финансы остаются крупнейшими секторами. Около 70</w:t>
      </w:r>
      <w:r w:rsidR="00A34CEB" w:rsidRPr="00F56AC6">
        <w:rPr>
          <w:sz w:val="28"/>
          <w:szCs w:val="28"/>
        </w:rPr>
        <w:t xml:space="preserve"> </w:t>
      </w:r>
      <w:r w:rsidRPr="00F56AC6">
        <w:rPr>
          <w:sz w:val="28"/>
          <w:szCs w:val="28"/>
        </w:rPr>
        <w:t>% сельскохозяйственного оборота находится в кооперативах, что выше среднего уровня ЕС в 45</w:t>
      </w:r>
      <w:r w:rsidR="00DA246A" w:rsidRPr="00F56AC6">
        <w:rPr>
          <w:sz w:val="28"/>
          <w:szCs w:val="28"/>
        </w:rPr>
        <w:t xml:space="preserve"> </w:t>
      </w:r>
      <w:r w:rsidRPr="00F56AC6">
        <w:rPr>
          <w:sz w:val="28"/>
          <w:szCs w:val="28"/>
        </w:rPr>
        <w:t xml:space="preserve">%. </w:t>
      </w:r>
    </w:p>
    <w:p w:rsidR="00AE3DC9" w:rsidRPr="00F56AC6" w:rsidRDefault="00AE3DC9" w:rsidP="00D81890">
      <w:pPr>
        <w:ind w:firstLine="567"/>
        <w:jc w:val="both"/>
        <w:rPr>
          <w:sz w:val="28"/>
          <w:szCs w:val="28"/>
        </w:rPr>
      </w:pPr>
      <w:r w:rsidRPr="00F56AC6">
        <w:rPr>
          <w:sz w:val="28"/>
          <w:szCs w:val="28"/>
        </w:rPr>
        <w:t xml:space="preserve">В ряде стран ЕС кооперативам принадлежит существенная роль в снабжении фермеров семенами. Например, в Дании на их долю приходится </w:t>
      </w:r>
      <w:r w:rsidR="00DA246A" w:rsidRPr="00F56AC6">
        <w:rPr>
          <w:sz w:val="28"/>
          <w:szCs w:val="28"/>
        </w:rPr>
        <w:t xml:space="preserve">               </w:t>
      </w:r>
      <w:r w:rsidRPr="00F56AC6">
        <w:rPr>
          <w:sz w:val="28"/>
          <w:szCs w:val="28"/>
        </w:rPr>
        <w:t>35</w:t>
      </w:r>
      <w:r w:rsidR="00DA246A" w:rsidRPr="00F56AC6">
        <w:rPr>
          <w:sz w:val="28"/>
          <w:szCs w:val="28"/>
        </w:rPr>
        <w:t xml:space="preserve"> </w:t>
      </w:r>
      <w:r w:rsidRPr="00F56AC6">
        <w:rPr>
          <w:sz w:val="28"/>
          <w:szCs w:val="28"/>
        </w:rPr>
        <w:t xml:space="preserve">% поставок всего семенного материала, в Ирландии </w:t>
      </w:r>
      <w:r w:rsidR="009E39A1" w:rsidRPr="00F56AC6">
        <w:rPr>
          <w:sz w:val="28"/>
          <w:szCs w:val="28"/>
        </w:rPr>
        <w:t>–</w:t>
      </w:r>
      <w:r w:rsidRPr="00F56AC6">
        <w:rPr>
          <w:sz w:val="28"/>
          <w:szCs w:val="28"/>
        </w:rPr>
        <w:t xml:space="preserve"> 55</w:t>
      </w:r>
      <w:r w:rsidR="00DA246A" w:rsidRPr="00F56AC6">
        <w:rPr>
          <w:sz w:val="28"/>
          <w:szCs w:val="28"/>
        </w:rPr>
        <w:t xml:space="preserve"> </w:t>
      </w:r>
      <w:r w:rsidRPr="00F56AC6">
        <w:rPr>
          <w:sz w:val="28"/>
          <w:szCs w:val="28"/>
        </w:rPr>
        <w:t xml:space="preserve">%, во Франции </w:t>
      </w:r>
      <w:r w:rsidR="009E39A1" w:rsidRPr="00F56AC6">
        <w:rPr>
          <w:sz w:val="28"/>
          <w:szCs w:val="28"/>
        </w:rPr>
        <w:t>–</w:t>
      </w:r>
      <w:r w:rsidRPr="00F56AC6">
        <w:rPr>
          <w:sz w:val="28"/>
          <w:szCs w:val="28"/>
        </w:rPr>
        <w:t xml:space="preserve"> </w:t>
      </w:r>
      <w:r w:rsidR="00DA246A" w:rsidRPr="00F56AC6">
        <w:rPr>
          <w:sz w:val="28"/>
          <w:szCs w:val="28"/>
        </w:rPr>
        <w:t xml:space="preserve">            </w:t>
      </w:r>
      <w:r w:rsidRPr="00F56AC6">
        <w:rPr>
          <w:sz w:val="28"/>
          <w:szCs w:val="28"/>
        </w:rPr>
        <w:t>73</w:t>
      </w:r>
      <w:r w:rsidR="00DA246A" w:rsidRPr="00F56AC6">
        <w:rPr>
          <w:sz w:val="28"/>
          <w:szCs w:val="28"/>
        </w:rPr>
        <w:t xml:space="preserve"> </w:t>
      </w:r>
      <w:r w:rsidRPr="00F56AC6">
        <w:rPr>
          <w:sz w:val="28"/>
          <w:szCs w:val="28"/>
        </w:rPr>
        <w:t xml:space="preserve">%. Следует отметить, что в современных условиях для кооперативного движения характерны тенденции к диверсификации деятельности кооперативов различных видов, к углублению связей между ними, совмещению в рамках одной кооперативной организации нескольких функций по экономическому обслуживанию фермерских хозяйств. </w:t>
      </w:r>
    </w:p>
    <w:p w:rsidR="00081D32" w:rsidRPr="00F56AC6" w:rsidRDefault="00DA246A" w:rsidP="00D81890">
      <w:pPr>
        <w:ind w:firstLine="567"/>
        <w:jc w:val="both"/>
        <w:rPr>
          <w:sz w:val="28"/>
          <w:szCs w:val="28"/>
        </w:rPr>
      </w:pPr>
      <w:r w:rsidRPr="00F56AC6">
        <w:rPr>
          <w:sz w:val="28"/>
          <w:szCs w:val="28"/>
        </w:rPr>
        <w:t>Все фермерские хозяйства Японии</w:t>
      </w:r>
      <w:r w:rsidR="00AE3DC9" w:rsidRPr="00F56AC6">
        <w:rPr>
          <w:sz w:val="28"/>
          <w:szCs w:val="28"/>
        </w:rPr>
        <w:t xml:space="preserve"> за малым исключением являются членами сельскохозяйственных кооперативов, организованных в каждом районе. Функции кооперативов многообразны: сбор и сбыт продукции, закупка и продажа производственных материалов и предметов потребления, строительство и управление предприятиями по переработке и сбыту сельскохозяйственной продукции, банковские и страховые операции – прием сбережений и предоставление ссуд, страхование жизни и на случай болезни, обеспечение больничным и курортным обслуживанием. </w:t>
      </w:r>
    </w:p>
    <w:p w:rsidR="00081D32" w:rsidRPr="00F56AC6" w:rsidRDefault="00AE3DC9" w:rsidP="00D81890">
      <w:pPr>
        <w:ind w:firstLine="567"/>
        <w:jc w:val="both"/>
        <w:rPr>
          <w:sz w:val="28"/>
          <w:szCs w:val="28"/>
        </w:rPr>
      </w:pPr>
      <w:r w:rsidRPr="00F56AC6">
        <w:rPr>
          <w:sz w:val="28"/>
          <w:szCs w:val="28"/>
        </w:rPr>
        <w:t>Национальная федерации сельскохозяйственных кооперативов Республики Кореи (NACF) с годово</w:t>
      </w:r>
      <w:r w:rsidR="00DA246A" w:rsidRPr="00F56AC6">
        <w:rPr>
          <w:sz w:val="28"/>
          <w:szCs w:val="28"/>
        </w:rPr>
        <w:t>й выручкой, превышающей 55 млрд</w:t>
      </w:r>
      <w:r w:rsidRPr="00F56AC6">
        <w:rPr>
          <w:sz w:val="28"/>
          <w:szCs w:val="28"/>
        </w:rPr>
        <w:t xml:space="preserve"> долларов США, объединяю</w:t>
      </w:r>
      <w:r w:rsidR="00081D32" w:rsidRPr="00F56AC6">
        <w:rPr>
          <w:sz w:val="28"/>
          <w:szCs w:val="28"/>
        </w:rPr>
        <w:t>т</w:t>
      </w:r>
      <w:r w:rsidRPr="00F56AC6">
        <w:rPr>
          <w:sz w:val="28"/>
          <w:szCs w:val="28"/>
        </w:rPr>
        <w:t xml:space="preserve"> более 80</w:t>
      </w:r>
      <w:r w:rsidR="00A34CEB" w:rsidRPr="00F56AC6">
        <w:rPr>
          <w:sz w:val="28"/>
          <w:szCs w:val="28"/>
        </w:rPr>
        <w:t xml:space="preserve"> </w:t>
      </w:r>
      <w:r w:rsidRPr="00F56AC6">
        <w:rPr>
          <w:sz w:val="28"/>
          <w:szCs w:val="28"/>
        </w:rPr>
        <w:t>% фермеров страны или 2,5 млн человек</w:t>
      </w:r>
      <w:r w:rsidR="00081D32" w:rsidRPr="00F56AC6">
        <w:rPr>
          <w:sz w:val="28"/>
          <w:szCs w:val="28"/>
        </w:rPr>
        <w:t>.</w:t>
      </w:r>
    </w:p>
    <w:p w:rsidR="00AE3DC9" w:rsidRPr="00F56AC6" w:rsidRDefault="00AE3DC9" w:rsidP="00D81890">
      <w:pPr>
        <w:ind w:firstLine="567"/>
        <w:jc w:val="both"/>
        <w:rPr>
          <w:sz w:val="28"/>
          <w:szCs w:val="28"/>
        </w:rPr>
      </w:pPr>
      <w:r w:rsidRPr="00F56AC6">
        <w:rPr>
          <w:sz w:val="28"/>
          <w:szCs w:val="28"/>
        </w:rPr>
        <w:t>Около 70</w:t>
      </w:r>
      <w:r w:rsidR="00DA246A" w:rsidRPr="00F56AC6">
        <w:rPr>
          <w:sz w:val="28"/>
          <w:szCs w:val="28"/>
        </w:rPr>
        <w:t xml:space="preserve"> </w:t>
      </w:r>
      <w:r w:rsidRPr="00F56AC6">
        <w:rPr>
          <w:sz w:val="28"/>
          <w:szCs w:val="28"/>
        </w:rPr>
        <w:t>% сельских жителей Израиля состоят в сельхозкооперативах – кибуцах, мошавах шиттуфи, мошавах овдимах.</w:t>
      </w:r>
      <w:r w:rsidR="00081D32" w:rsidRPr="00F56AC6">
        <w:rPr>
          <w:sz w:val="28"/>
          <w:szCs w:val="28"/>
        </w:rPr>
        <w:t xml:space="preserve"> </w:t>
      </w:r>
      <w:r w:rsidRPr="00F56AC6">
        <w:rPr>
          <w:sz w:val="28"/>
          <w:szCs w:val="28"/>
        </w:rPr>
        <w:t xml:space="preserve">На долю кооперативов </w:t>
      </w:r>
      <w:r w:rsidRPr="00F56AC6">
        <w:rPr>
          <w:sz w:val="28"/>
          <w:szCs w:val="28"/>
        </w:rPr>
        <w:lastRenderedPageBreak/>
        <w:t>приходится около 75</w:t>
      </w:r>
      <w:r w:rsidR="00DA246A" w:rsidRPr="00F56AC6">
        <w:rPr>
          <w:sz w:val="28"/>
          <w:szCs w:val="28"/>
        </w:rPr>
        <w:t xml:space="preserve"> </w:t>
      </w:r>
      <w:r w:rsidRPr="00F56AC6">
        <w:rPr>
          <w:sz w:val="28"/>
          <w:szCs w:val="28"/>
        </w:rPr>
        <w:t>% обрабатываемой земли, в том числе в пользовании кибуцев находится 41</w:t>
      </w:r>
      <w:r w:rsidR="00DA246A" w:rsidRPr="00F56AC6">
        <w:rPr>
          <w:sz w:val="28"/>
          <w:szCs w:val="28"/>
        </w:rPr>
        <w:t xml:space="preserve"> </w:t>
      </w:r>
      <w:r w:rsidRPr="00F56AC6">
        <w:rPr>
          <w:sz w:val="28"/>
          <w:szCs w:val="28"/>
        </w:rPr>
        <w:t>%, мошавов овдимов – 29</w:t>
      </w:r>
      <w:r w:rsidR="00DA246A" w:rsidRPr="00F56AC6">
        <w:rPr>
          <w:sz w:val="28"/>
          <w:szCs w:val="28"/>
        </w:rPr>
        <w:t xml:space="preserve"> </w:t>
      </w:r>
      <w:r w:rsidRPr="00F56AC6">
        <w:rPr>
          <w:sz w:val="28"/>
          <w:szCs w:val="28"/>
        </w:rPr>
        <w:t>%, мошавов шиттуфи – 4</w:t>
      </w:r>
      <w:r w:rsidR="00DA246A" w:rsidRPr="00F56AC6">
        <w:rPr>
          <w:sz w:val="28"/>
          <w:szCs w:val="28"/>
        </w:rPr>
        <w:t xml:space="preserve"> </w:t>
      </w:r>
      <w:r w:rsidRPr="00F56AC6">
        <w:rPr>
          <w:sz w:val="28"/>
          <w:szCs w:val="28"/>
        </w:rPr>
        <w:t>%. При этом на их долю приходится около 80</w:t>
      </w:r>
      <w:r w:rsidR="00DA246A" w:rsidRPr="00F56AC6">
        <w:rPr>
          <w:sz w:val="28"/>
          <w:szCs w:val="28"/>
        </w:rPr>
        <w:t xml:space="preserve"> </w:t>
      </w:r>
      <w:r w:rsidRPr="00F56AC6">
        <w:rPr>
          <w:sz w:val="28"/>
          <w:szCs w:val="28"/>
        </w:rPr>
        <w:t>% производимой в стране аграрной продукции, владеют 75</w:t>
      </w:r>
      <w:r w:rsidR="00DA246A" w:rsidRPr="00F56AC6">
        <w:rPr>
          <w:sz w:val="28"/>
          <w:szCs w:val="28"/>
        </w:rPr>
        <w:t xml:space="preserve"> </w:t>
      </w:r>
      <w:r w:rsidRPr="00F56AC6">
        <w:rPr>
          <w:sz w:val="28"/>
          <w:szCs w:val="28"/>
        </w:rPr>
        <w:t>% основных производственных фондов.</w:t>
      </w:r>
    </w:p>
    <w:p w:rsidR="00AE3DC9" w:rsidRPr="00F56AC6" w:rsidRDefault="00AE3DC9" w:rsidP="00D81890">
      <w:pPr>
        <w:ind w:firstLine="567"/>
        <w:jc w:val="both"/>
        <w:rPr>
          <w:sz w:val="28"/>
          <w:szCs w:val="28"/>
        </w:rPr>
      </w:pPr>
      <w:r w:rsidRPr="00F56AC6">
        <w:rPr>
          <w:sz w:val="28"/>
          <w:szCs w:val="28"/>
        </w:rPr>
        <w:t>Продовольственная и сельскохозяйственная организация ООН (ФАО) признаёт решающую роль кооперативов и других фермерских организаций в поддержке малых сельскохозяйственных производителей.</w:t>
      </w:r>
    </w:p>
    <w:p w:rsidR="001C1D00" w:rsidRPr="00F56AC6" w:rsidRDefault="001C1D00" w:rsidP="00D03879">
      <w:pPr>
        <w:ind w:firstLine="567"/>
        <w:jc w:val="both"/>
        <w:rPr>
          <w:i/>
          <w:sz w:val="28"/>
          <w:szCs w:val="28"/>
        </w:rPr>
      </w:pPr>
      <w:r w:rsidRPr="00F56AC6">
        <w:rPr>
          <w:i/>
          <w:sz w:val="28"/>
          <w:szCs w:val="28"/>
        </w:rPr>
        <w:t>Научное и кадровое обеспечение АПК</w:t>
      </w:r>
    </w:p>
    <w:p w:rsidR="001C1D00" w:rsidRPr="00F56AC6" w:rsidRDefault="001C1D00" w:rsidP="00D03879">
      <w:pPr>
        <w:ind w:firstLine="567"/>
        <w:jc w:val="both"/>
        <w:rPr>
          <w:sz w:val="28"/>
          <w:szCs w:val="28"/>
        </w:rPr>
      </w:pPr>
      <w:r w:rsidRPr="00F56AC6">
        <w:rPr>
          <w:sz w:val="28"/>
          <w:szCs w:val="28"/>
        </w:rPr>
        <w:t xml:space="preserve">Доля наукоемкой продукции и расходы на науку в общем объеме ВВП являются основными показателями экономики, основанной на знаниях. </w:t>
      </w:r>
    </w:p>
    <w:p w:rsidR="001C1D00" w:rsidRPr="00F56AC6" w:rsidRDefault="001C1D00" w:rsidP="00D03879">
      <w:pPr>
        <w:ind w:firstLine="567"/>
        <w:jc w:val="both"/>
        <w:rPr>
          <w:sz w:val="28"/>
          <w:szCs w:val="28"/>
        </w:rPr>
      </w:pPr>
      <w:r w:rsidRPr="00F56AC6">
        <w:rPr>
          <w:sz w:val="28"/>
          <w:szCs w:val="28"/>
        </w:rPr>
        <w:t>В развитых странах доля затрат на НИОКР составляет в среднем 3</w:t>
      </w:r>
      <w:r w:rsidR="00DA246A" w:rsidRPr="00F56AC6">
        <w:rPr>
          <w:sz w:val="28"/>
          <w:szCs w:val="28"/>
        </w:rPr>
        <w:t xml:space="preserve"> </w:t>
      </w:r>
      <w:r w:rsidRPr="00F56AC6">
        <w:rPr>
          <w:sz w:val="28"/>
          <w:szCs w:val="28"/>
        </w:rPr>
        <w:t>% от ВВП (в Швеции – 3,8%, Финляндии – 3,5</w:t>
      </w:r>
      <w:r w:rsidR="00DA246A" w:rsidRPr="00F56AC6">
        <w:rPr>
          <w:sz w:val="28"/>
          <w:szCs w:val="28"/>
        </w:rPr>
        <w:t xml:space="preserve"> </w:t>
      </w:r>
      <w:r w:rsidRPr="00F56AC6">
        <w:rPr>
          <w:sz w:val="28"/>
          <w:szCs w:val="28"/>
        </w:rPr>
        <w:t>%, Японии – 3,04</w:t>
      </w:r>
      <w:r w:rsidR="00DA246A" w:rsidRPr="00F56AC6">
        <w:rPr>
          <w:sz w:val="28"/>
          <w:szCs w:val="28"/>
        </w:rPr>
        <w:t xml:space="preserve"> </w:t>
      </w:r>
      <w:r w:rsidRPr="00F56AC6">
        <w:rPr>
          <w:sz w:val="28"/>
          <w:szCs w:val="28"/>
        </w:rPr>
        <w:t>%, Швейцарии – 2,73</w:t>
      </w:r>
      <w:r w:rsidR="00DA246A" w:rsidRPr="00F56AC6">
        <w:rPr>
          <w:sz w:val="28"/>
          <w:szCs w:val="28"/>
        </w:rPr>
        <w:t xml:space="preserve"> </w:t>
      </w:r>
      <w:r w:rsidRPr="00F56AC6">
        <w:rPr>
          <w:sz w:val="28"/>
          <w:szCs w:val="28"/>
        </w:rPr>
        <w:t>%, США – 2,84 %, Германии – 2,44</w:t>
      </w:r>
      <w:r w:rsidR="00DA246A" w:rsidRPr="00F56AC6">
        <w:rPr>
          <w:sz w:val="28"/>
          <w:szCs w:val="28"/>
        </w:rPr>
        <w:t xml:space="preserve"> </w:t>
      </w:r>
      <w:r w:rsidRPr="00F56AC6">
        <w:rPr>
          <w:sz w:val="28"/>
          <w:szCs w:val="28"/>
        </w:rPr>
        <w:t>%). При этом доля государства в этих р</w:t>
      </w:r>
      <w:r w:rsidR="00D81890" w:rsidRPr="00F56AC6">
        <w:rPr>
          <w:sz w:val="28"/>
          <w:szCs w:val="28"/>
        </w:rPr>
        <w:t>асходах составляет в среднем 25-</w:t>
      </w:r>
      <w:r w:rsidRPr="00F56AC6">
        <w:rPr>
          <w:sz w:val="28"/>
          <w:szCs w:val="28"/>
        </w:rPr>
        <w:t>34</w:t>
      </w:r>
      <w:r w:rsidR="00DA246A" w:rsidRPr="00F56AC6">
        <w:rPr>
          <w:sz w:val="28"/>
          <w:szCs w:val="28"/>
        </w:rPr>
        <w:t xml:space="preserve"> </w:t>
      </w:r>
      <w:r w:rsidRPr="00F56AC6">
        <w:rPr>
          <w:sz w:val="28"/>
          <w:szCs w:val="28"/>
        </w:rPr>
        <w:t xml:space="preserve">%. </w:t>
      </w:r>
    </w:p>
    <w:p w:rsidR="001C1D00" w:rsidRPr="00F56AC6" w:rsidRDefault="001C1D00" w:rsidP="00D03879">
      <w:pPr>
        <w:ind w:firstLine="567"/>
        <w:jc w:val="both"/>
        <w:rPr>
          <w:sz w:val="28"/>
          <w:szCs w:val="28"/>
        </w:rPr>
      </w:pPr>
      <w:r w:rsidRPr="00F56AC6">
        <w:rPr>
          <w:sz w:val="28"/>
          <w:szCs w:val="28"/>
        </w:rPr>
        <w:t xml:space="preserve">Затраты на НИОКР в расчете на душу населения в странах с развитой экономикой составляют: в США – 892, Швеции – 875, Финляндии – 726, Швейцарии – 688, Исландии – 613, Германии – 580, Дании – 541, Норвегии – 479, Франции – 478, России – 420 </w:t>
      </w:r>
      <w:r w:rsidR="00FC6C55" w:rsidRPr="00F56AC6">
        <w:rPr>
          <w:sz w:val="28"/>
          <w:szCs w:val="28"/>
        </w:rPr>
        <w:t>долларов США</w:t>
      </w:r>
      <w:r w:rsidRPr="00F56AC6">
        <w:rPr>
          <w:sz w:val="28"/>
          <w:szCs w:val="28"/>
        </w:rPr>
        <w:t xml:space="preserve">, а в Казахстане </w:t>
      </w:r>
      <w:r w:rsidR="009C12E0" w:rsidRPr="00F56AC6">
        <w:rPr>
          <w:rFonts w:eastAsia="Calibri"/>
          <w:sz w:val="28"/>
          <w:szCs w:val="28"/>
        </w:rPr>
        <w:t>–</w:t>
      </w:r>
      <w:r w:rsidRPr="00F56AC6">
        <w:rPr>
          <w:sz w:val="28"/>
          <w:szCs w:val="28"/>
        </w:rPr>
        <w:t xml:space="preserve"> 10,27 </w:t>
      </w:r>
      <w:r w:rsidR="00FC6C55" w:rsidRPr="00F56AC6">
        <w:rPr>
          <w:sz w:val="28"/>
          <w:szCs w:val="28"/>
        </w:rPr>
        <w:t xml:space="preserve">долларов США </w:t>
      </w:r>
      <w:r w:rsidR="00DA246A" w:rsidRPr="00F56AC6">
        <w:rPr>
          <w:sz w:val="28"/>
          <w:szCs w:val="28"/>
        </w:rPr>
        <w:t>/чел (82 млрд</w:t>
      </w:r>
      <w:r w:rsidRPr="00F56AC6">
        <w:rPr>
          <w:sz w:val="28"/>
          <w:szCs w:val="28"/>
        </w:rPr>
        <w:t xml:space="preserve"> тенге при населении 19 млн. чел.), что в 86,8 раза меньше, чем в США и в 40,9 раза меньше, чем в России. </w:t>
      </w:r>
    </w:p>
    <w:p w:rsidR="001C1D00" w:rsidRPr="00F56AC6" w:rsidRDefault="001C1D00" w:rsidP="00D03879">
      <w:pPr>
        <w:ind w:firstLine="567"/>
        <w:jc w:val="both"/>
        <w:rPr>
          <w:sz w:val="28"/>
          <w:szCs w:val="28"/>
        </w:rPr>
      </w:pPr>
      <w:r w:rsidRPr="00F56AC6">
        <w:rPr>
          <w:sz w:val="28"/>
          <w:szCs w:val="28"/>
        </w:rPr>
        <w:t>В развитых странах на долю новых или усовершен</w:t>
      </w:r>
      <w:r w:rsidR="00DA246A" w:rsidRPr="00F56AC6">
        <w:rPr>
          <w:sz w:val="28"/>
          <w:szCs w:val="28"/>
        </w:rPr>
        <w:t>ствованных технологий, продукции</w:t>
      </w:r>
      <w:r w:rsidRPr="00F56AC6">
        <w:rPr>
          <w:sz w:val="28"/>
          <w:szCs w:val="28"/>
        </w:rPr>
        <w:t>, оборудования, содержащих новые знания или решения, приходится от 70 до 85</w:t>
      </w:r>
      <w:r w:rsidR="00A34CEB" w:rsidRPr="00F56AC6">
        <w:rPr>
          <w:sz w:val="28"/>
          <w:szCs w:val="28"/>
        </w:rPr>
        <w:t xml:space="preserve"> </w:t>
      </w:r>
      <w:r w:rsidRPr="00F56AC6">
        <w:rPr>
          <w:sz w:val="28"/>
          <w:szCs w:val="28"/>
        </w:rPr>
        <w:t xml:space="preserve">% прироста ВВП, так как внедрение технологических инноваций на постоянной основе осуществляют в Германии </w:t>
      </w:r>
      <w:r w:rsidR="009C12E0" w:rsidRPr="00F56AC6">
        <w:rPr>
          <w:rFonts w:eastAsia="Calibri"/>
          <w:sz w:val="28"/>
          <w:szCs w:val="28"/>
        </w:rPr>
        <w:t>–</w:t>
      </w:r>
      <w:r w:rsidRPr="00F56AC6">
        <w:rPr>
          <w:sz w:val="28"/>
          <w:szCs w:val="28"/>
        </w:rPr>
        <w:t xml:space="preserve"> 71,8</w:t>
      </w:r>
      <w:r w:rsidR="00DA246A" w:rsidRPr="00F56AC6">
        <w:rPr>
          <w:sz w:val="28"/>
          <w:szCs w:val="28"/>
        </w:rPr>
        <w:t xml:space="preserve"> </w:t>
      </w:r>
      <w:r w:rsidRPr="00F56AC6">
        <w:rPr>
          <w:sz w:val="28"/>
          <w:szCs w:val="28"/>
        </w:rPr>
        <w:t xml:space="preserve">% предприятий, Бельгии </w:t>
      </w:r>
      <w:r w:rsidR="009C12E0" w:rsidRPr="00F56AC6">
        <w:rPr>
          <w:rFonts w:eastAsia="Calibri"/>
          <w:sz w:val="28"/>
          <w:szCs w:val="28"/>
        </w:rPr>
        <w:t>–</w:t>
      </w:r>
      <w:r w:rsidRPr="00F56AC6">
        <w:rPr>
          <w:sz w:val="28"/>
          <w:szCs w:val="28"/>
        </w:rPr>
        <w:t xml:space="preserve"> 53,6</w:t>
      </w:r>
      <w:r w:rsidR="00DA246A" w:rsidRPr="00F56AC6">
        <w:rPr>
          <w:sz w:val="28"/>
          <w:szCs w:val="28"/>
        </w:rPr>
        <w:t xml:space="preserve"> </w:t>
      </w:r>
      <w:r w:rsidRPr="00F56AC6">
        <w:rPr>
          <w:sz w:val="28"/>
          <w:szCs w:val="28"/>
        </w:rPr>
        <w:t xml:space="preserve">%, Эстонии </w:t>
      </w:r>
      <w:r w:rsidR="009C12E0" w:rsidRPr="00F56AC6">
        <w:rPr>
          <w:rFonts w:eastAsia="Calibri"/>
          <w:sz w:val="28"/>
          <w:szCs w:val="28"/>
        </w:rPr>
        <w:t>–</w:t>
      </w:r>
      <w:r w:rsidRPr="00F56AC6">
        <w:rPr>
          <w:sz w:val="28"/>
          <w:szCs w:val="28"/>
        </w:rPr>
        <w:t xml:space="preserve"> 52,8</w:t>
      </w:r>
      <w:r w:rsidR="00DA246A" w:rsidRPr="00F56AC6">
        <w:rPr>
          <w:sz w:val="28"/>
          <w:szCs w:val="28"/>
        </w:rPr>
        <w:t xml:space="preserve"> </w:t>
      </w:r>
      <w:r w:rsidRPr="00F56AC6">
        <w:rPr>
          <w:sz w:val="28"/>
          <w:szCs w:val="28"/>
        </w:rPr>
        <w:t xml:space="preserve">%, Финляндии </w:t>
      </w:r>
      <w:r w:rsidR="009C12E0" w:rsidRPr="00F56AC6">
        <w:rPr>
          <w:rFonts w:eastAsia="Calibri"/>
          <w:sz w:val="28"/>
          <w:szCs w:val="28"/>
        </w:rPr>
        <w:t>–</w:t>
      </w:r>
      <w:r w:rsidRPr="00F56AC6">
        <w:rPr>
          <w:sz w:val="28"/>
          <w:szCs w:val="28"/>
        </w:rPr>
        <w:t xml:space="preserve"> 52,5</w:t>
      </w:r>
      <w:r w:rsidR="00DA246A" w:rsidRPr="00F56AC6">
        <w:rPr>
          <w:sz w:val="28"/>
          <w:szCs w:val="28"/>
        </w:rPr>
        <w:t xml:space="preserve"> </w:t>
      </w:r>
      <w:r w:rsidRPr="00F56AC6">
        <w:rPr>
          <w:sz w:val="28"/>
          <w:szCs w:val="28"/>
        </w:rPr>
        <w:t xml:space="preserve">% и Швеции </w:t>
      </w:r>
      <w:r w:rsidR="009C12E0" w:rsidRPr="00F56AC6">
        <w:rPr>
          <w:rFonts w:eastAsia="Calibri"/>
          <w:sz w:val="28"/>
          <w:szCs w:val="28"/>
        </w:rPr>
        <w:t>–</w:t>
      </w:r>
      <w:r w:rsidRPr="00F56AC6">
        <w:rPr>
          <w:sz w:val="28"/>
          <w:szCs w:val="28"/>
        </w:rPr>
        <w:t xml:space="preserve"> 49,6</w:t>
      </w:r>
      <w:r w:rsidR="00DA246A" w:rsidRPr="00F56AC6">
        <w:rPr>
          <w:sz w:val="28"/>
          <w:szCs w:val="28"/>
        </w:rPr>
        <w:t xml:space="preserve"> </w:t>
      </w:r>
      <w:r w:rsidRPr="00F56AC6">
        <w:rPr>
          <w:sz w:val="28"/>
          <w:szCs w:val="28"/>
        </w:rPr>
        <w:t xml:space="preserve">%, а в Казахстане </w:t>
      </w:r>
      <w:r w:rsidR="009C12E0" w:rsidRPr="00F56AC6">
        <w:rPr>
          <w:rFonts w:eastAsia="Calibri"/>
          <w:sz w:val="28"/>
          <w:szCs w:val="28"/>
        </w:rPr>
        <w:t>–</w:t>
      </w:r>
      <w:r w:rsidRPr="00F56AC6">
        <w:rPr>
          <w:sz w:val="28"/>
          <w:szCs w:val="28"/>
        </w:rPr>
        <w:t xml:space="preserve"> менее 1</w:t>
      </w:r>
      <w:r w:rsidR="00DA246A" w:rsidRPr="00F56AC6">
        <w:rPr>
          <w:sz w:val="28"/>
          <w:szCs w:val="28"/>
        </w:rPr>
        <w:t xml:space="preserve"> </w:t>
      </w:r>
      <w:r w:rsidRPr="00F56AC6">
        <w:rPr>
          <w:sz w:val="28"/>
          <w:szCs w:val="28"/>
        </w:rPr>
        <w:t xml:space="preserve">%. </w:t>
      </w:r>
    </w:p>
    <w:p w:rsidR="00130C6E" w:rsidRPr="00F56AC6" w:rsidRDefault="00447B25" w:rsidP="00D03879">
      <w:pPr>
        <w:ind w:firstLine="567"/>
        <w:jc w:val="both"/>
        <w:rPr>
          <w:i/>
          <w:sz w:val="28"/>
          <w:szCs w:val="28"/>
        </w:rPr>
      </w:pPr>
      <w:r w:rsidRPr="00F56AC6">
        <w:rPr>
          <w:i/>
          <w:sz w:val="28"/>
          <w:szCs w:val="28"/>
        </w:rPr>
        <w:t>Земельные ресурсы</w:t>
      </w:r>
    </w:p>
    <w:p w:rsidR="00B81990" w:rsidRPr="00F56AC6" w:rsidRDefault="00447B25" w:rsidP="00D03879">
      <w:pPr>
        <w:ind w:firstLine="567"/>
        <w:jc w:val="both"/>
        <w:rPr>
          <w:sz w:val="28"/>
          <w:szCs w:val="28"/>
        </w:rPr>
      </w:pPr>
      <w:r w:rsidRPr="00F56AC6">
        <w:rPr>
          <w:sz w:val="28"/>
          <w:szCs w:val="28"/>
        </w:rPr>
        <w:t xml:space="preserve">Государственное регулирование </w:t>
      </w:r>
      <w:r w:rsidR="00B81990" w:rsidRPr="00F56AC6">
        <w:rPr>
          <w:sz w:val="28"/>
          <w:szCs w:val="28"/>
        </w:rPr>
        <w:t>в сфере земельных отношений осуществляется во всех странах мира.</w:t>
      </w:r>
    </w:p>
    <w:p w:rsidR="00447B25" w:rsidRPr="00F56AC6" w:rsidRDefault="00DA246A" w:rsidP="00D03879">
      <w:pPr>
        <w:ind w:firstLine="567"/>
        <w:jc w:val="both"/>
        <w:rPr>
          <w:sz w:val="28"/>
          <w:szCs w:val="28"/>
        </w:rPr>
      </w:pPr>
      <w:r w:rsidRPr="00F56AC6">
        <w:rPr>
          <w:sz w:val="28"/>
          <w:szCs w:val="28"/>
        </w:rPr>
        <w:t>В частности, ряд</w:t>
      </w:r>
      <w:r w:rsidR="00447B25" w:rsidRPr="00F56AC6">
        <w:rPr>
          <w:sz w:val="28"/>
          <w:szCs w:val="28"/>
        </w:rPr>
        <w:t xml:space="preserve"> стран законодательно запрещает раздел сельскохозяйственных угодий на участки меньше определенного размера, чтобы предотвратить дробление сельхозземель, в то время как другие ограничивают чрезмерную концентрацию сельскохозяйственных земель с тем, чтобы не развивались земельные латифундии. Многие страны также требуют, чтобы покупатели или арендаторы сельскохозяйственных угодий проживали по соседству с целью иметь контроль за собственностью.</w:t>
      </w:r>
    </w:p>
    <w:p w:rsidR="00447B25" w:rsidRPr="00F56AC6" w:rsidRDefault="00447B25" w:rsidP="00D03879">
      <w:pPr>
        <w:ind w:firstLine="567"/>
        <w:jc w:val="both"/>
        <w:rPr>
          <w:sz w:val="28"/>
          <w:szCs w:val="28"/>
        </w:rPr>
      </w:pPr>
      <w:r w:rsidRPr="00F56AC6">
        <w:rPr>
          <w:sz w:val="28"/>
          <w:szCs w:val="28"/>
        </w:rPr>
        <w:t>В Дании физическое лицо обладает правом пользования землей сельхозназначения лишь в том случае, если имеет профессиональную подготовку, в возрасте не более 50 лет, располагает необходимым капиталом.</w:t>
      </w:r>
    </w:p>
    <w:p w:rsidR="00447B25" w:rsidRPr="00F56AC6" w:rsidRDefault="00447B25" w:rsidP="00D03879">
      <w:pPr>
        <w:ind w:firstLine="567"/>
        <w:jc w:val="both"/>
        <w:rPr>
          <w:sz w:val="28"/>
          <w:szCs w:val="28"/>
        </w:rPr>
      </w:pPr>
      <w:r w:rsidRPr="00F56AC6">
        <w:rPr>
          <w:sz w:val="28"/>
          <w:szCs w:val="28"/>
        </w:rPr>
        <w:t xml:space="preserve">Опыт большинства экономически развитых стран свидетельствует о широко распространенной практике ограничения максимально допустимых размеров сельскохозяйственных земельных участков. Так, в Дании максимально возможной является площадь в 150 га, впрочем, приобретение </w:t>
      </w:r>
      <w:r w:rsidRPr="00F56AC6">
        <w:rPr>
          <w:sz w:val="28"/>
          <w:szCs w:val="28"/>
        </w:rPr>
        <w:lastRenderedPageBreak/>
        <w:t>большей земельной площади допускается лишь по специальному разрешению (для его получения надо доказать, что такое количество земли обусловлено спецификой производства). Действуют ограничения по максимально возможным площадям сельскохозяйственных земель также в Италии, Норвегии, Новой Зеландии и других странах. Такой регулятор имеется и в российском законодательстве, причем, учитывая разнообразие природных, экономических и иных факторов в регионах для каждого субъекта РФ</w:t>
      </w:r>
      <w:r w:rsidR="00DA246A" w:rsidRPr="00F56AC6">
        <w:rPr>
          <w:sz w:val="28"/>
          <w:szCs w:val="28"/>
        </w:rPr>
        <w:t>,</w:t>
      </w:r>
      <w:r w:rsidRPr="00F56AC6">
        <w:rPr>
          <w:sz w:val="28"/>
          <w:szCs w:val="28"/>
        </w:rPr>
        <w:t xml:space="preserve"> это определяется его законодательством.</w:t>
      </w:r>
    </w:p>
    <w:p w:rsidR="00130C6E" w:rsidRPr="00F56AC6" w:rsidRDefault="00447B25" w:rsidP="00D03879">
      <w:pPr>
        <w:ind w:firstLine="567"/>
        <w:jc w:val="both"/>
        <w:rPr>
          <w:sz w:val="28"/>
          <w:szCs w:val="28"/>
        </w:rPr>
      </w:pPr>
      <w:r w:rsidRPr="00F56AC6">
        <w:rPr>
          <w:sz w:val="28"/>
          <w:szCs w:val="28"/>
        </w:rPr>
        <w:t xml:space="preserve">На обеспечение рациональности землепользования направлено ограничение необоснованной излишней </w:t>
      </w:r>
      <w:r w:rsidR="00EA66B8" w:rsidRPr="00F56AC6">
        <w:rPr>
          <w:sz w:val="28"/>
          <w:szCs w:val="28"/>
        </w:rPr>
        <w:t>делимости</w:t>
      </w:r>
      <w:r w:rsidRPr="00F56AC6">
        <w:rPr>
          <w:sz w:val="28"/>
          <w:szCs w:val="28"/>
        </w:rPr>
        <w:t xml:space="preserve"> земельных участков, которая может привести к фрагментации участков, чересполосице, вклиниваниям, другим </w:t>
      </w:r>
      <w:r w:rsidR="009C47B0" w:rsidRPr="00F56AC6">
        <w:rPr>
          <w:sz w:val="28"/>
          <w:szCs w:val="28"/>
        </w:rPr>
        <w:t>неудобствам</w:t>
      </w:r>
      <w:r w:rsidRPr="00F56AC6">
        <w:rPr>
          <w:sz w:val="28"/>
          <w:szCs w:val="28"/>
        </w:rPr>
        <w:t xml:space="preserve"> в использовании. Соответствующие нормы имеются в законодательстве Испании, Италии, Норвегии, Германии и других стран. В российском законодательстве, так же как и для максимально возможных размеров общей площади земель, это детально регламентируется законами субъектов РФ.</w:t>
      </w:r>
    </w:p>
    <w:p w:rsidR="00447B25" w:rsidRPr="00F56AC6" w:rsidRDefault="0033324C" w:rsidP="00D03879">
      <w:pPr>
        <w:ind w:firstLine="567"/>
        <w:jc w:val="both"/>
        <w:rPr>
          <w:i/>
          <w:sz w:val="28"/>
          <w:szCs w:val="28"/>
        </w:rPr>
      </w:pPr>
      <w:r w:rsidRPr="00F56AC6">
        <w:rPr>
          <w:i/>
          <w:sz w:val="28"/>
          <w:szCs w:val="28"/>
        </w:rPr>
        <w:t>Цифровизация АПК</w:t>
      </w:r>
    </w:p>
    <w:p w:rsidR="0033324C" w:rsidRPr="00F56AC6" w:rsidRDefault="0033324C" w:rsidP="00D03879">
      <w:pPr>
        <w:ind w:firstLine="567"/>
        <w:jc w:val="both"/>
        <w:rPr>
          <w:sz w:val="28"/>
          <w:szCs w:val="28"/>
        </w:rPr>
      </w:pPr>
      <w:r w:rsidRPr="00F56AC6">
        <w:rPr>
          <w:sz w:val="28"/>
          <w:szCs w:val="28"/>
        </w:rPr>
        <w:t xml:space="preserve">По цифровизации сельского хозяйства в Европе первое место занимает Германия, которая уделяет особое внимание формированию условий для цифрового преобразования АПК. В течение почти двух десятилетий в Германии практикуется использование систем точного земледелия и умной фермы. </w:t>
      </w:r>
    </w:p>
    <w:p w:rsidR="0033324C" w:rsidRPr="00F56AC6" w:rsidRDefault="0033324C" w:rsidP="00D03879">
      <w:pPr>
        <w:ind w:firstLine="567"/>
        <w:jc w:val="both"/>
        <w:rPr>
          <w:sz w:val="28"/>
          <w:szCs w:val="28"/>
        </w:rPr>
      </w:pPr>
      <w:r w:rsidRPr="00F56AC6">
        <w:rPr>
          <w:sz w:val="28"/>
          <w:szCs w:val="28"/>
        </w:rPr>
        <w:t>Ирланд</w:t>
      </w:r>
      <w:r w:rsidR="00894575" w:rsidRPr="00F56AC6">
        <w:rPr>
          <w:sz w:val="28"/>
          <w:szCs w:val="28"/>
        </w:rPr>
        <w:t>ская государственная программа «</w:t>
      </w:r>
      <w:r w:rsidRPr="00F56AC6">
        <w:rPr>
          <w:sz w:val="28"/>
          <w:szCs w:val="28"/>
        </w:rPr>
        <w:t>Smart Farming</w:t>
      </w:r>
      <w:r w:rsidR="00894575" w:rsidRPr="00F56AC6">
        <w:rPr>
          <w:sz w:val="28"/>
          <w:szCs w:val="28"/>
        </w:rPr>
        <w:t>»</w:t>
      </w:r>
      <w:r w:rsidRPr="00F56AC6">
        <w:rPr>
          <w:sz w:val="28"/>
          <w:szCs w:val="28"/>
        </w:rPr>
        <w:t xml:space="preserve"> была запущена в 2014 г. Индивидуальным предпринимателям в конкретной области сельскохозяйственного производства предлагаются различные варианты использования цифровых технологий и платформ, которые могут снизить расходы и уровень вредных выбросов. В нас</w:t>
      </w:r>
      <w:r w:rsidR="00DA246A" w:rsidRPr="00F56AC6">
        <w:rPr>
          <w:sz w:val="28"/>
          <w:szCs w:val="28"/>
        </w:rPr>
        <w:t>тоящее время в программе работае</w:t>
      </w:r>
      <w:r w:rsidRPr="00F56AC6">
        <w:rPr>
          <w:sz w:val="28"/>
          <w:szCs w:val="28"/>
        </w:rPr>
        <w:t xml:space="preserve">т 1 900 хозяйств. Экономия в каждом из них составила в среднем 5 000 евро в 2018 г., расход топлива снизился на 10 %. Смарт-фермерство, как отмечают швейцарские ученые, ослабляет вредное влияние сельского хозяйства на окружающую среду за счет минимизированного или точного внесения удобрений и пестицидов. </w:t>
      </w:r>
    </w:p>
    <w:p w:rsidR="00447B25" w:rsidRPr="00F56AC6" w:rsidRDefault="0033324C" w:rsidP="00D03879">
      <w:pPr>
        <w:ind w:firstLine="567"/>
        <w:jc w:val="both"/>
        <w:rPr>
          <w:sz w:val="28"/>
          <w:szCs w:val="28"/>
        </w:rPr>
      </w:pPr>
      <w:r w:rsidRPr="00F56AC6">
        <w:rPr>
          <w:sz w:val="28"/>
          <w:szCs w:val="28"/>
        </w:rPr>
        <w:t>Фермеры получают информацию на основе аналитики больших данных (Big Data): источников данных с полей, сельскохозяйственных животных и машин на основе различных регистраторов и интернета вещей; организации хранения данных; методов искусственного интеллекта и машинного обучения для обработки данных и превращения их в информацию. Эти же данные и информация могут быть использованы еще где-нибудь, например, у</w:t>
      </w:r>
      <w:r w:rsidR="00DA246A" w:rsidRPr="00F56AC6">
        <w:rPr>
          <w:sz w:val="28"/>
          <w:szCs w:val="28"/>
        </w:rPr>
        <w:t>полномоченными органами, которым</w:t>
      </w:r>
      <w:r w:rsidRPr="00F56AC6">
        <w:rPr>
          <w:sz w:val="28"/>
          <w:szCs w:val="28"/>
        </w:rPr>
        <w:t xml:space="preserve"> информация нужна для контроля и управления.</w:t>
      </w:r>
    </w:p>
    <w:p w:rsidR="00CD59BF" w:rsidRPr="00F56AC6" w:rsidRDefault="00CD59BF" w:rsidP="00D03879">
      <w:pPr>
        <w:ind w:firstLine="567"/>
        <w:jc w:val="both"/>
        <w:rPr>
          <w:sz w:val="28"/>
          <w:szCs w:val="28"/>
        </w:rPr>
      </w:pPr>
      <w:r w:rsidRPr="00F56AC6">
        <w:rPr>
          <w:sz w:val="28"/>
          <w:szCs w:val="28"/>
        </w:rPr>
        <w:t xml:space="preserve">Последним трендом в цифровизации АПК стало создание цифровых платформ товаропроводящих цепочек, что позволяет сбалансировать поставки </w:t>
      </w:r>
      <w:r w:rsidRPr="00F56AC6">
        <w:rPr>
          <w:sz w:val="28"/>
          <w:szCs w:val="28"/>
        </w:rPr>
        <w:lastRenderedPageBreak/>
        <w:t>продуктов питания рынке, обеспечить прослеживаемость (безопасность) продукции, оптимизировать расходы на логистику и посреднические услуги.</w:t>
      </w:r>
    </w:p>
    <w:p w:rsidR="00447B25" w:rsidRPr="00F56AC6" w:rsidRDefault="0033324C" w:rsidP="00D03879">
      <w:pPr>
        <w:ind w:firstLine="567"/>
        <w:jc w:val="both"/>
        <w:rPr>
          <w:i/>
          <w:sz w:val="28"/>
          <w:szCs w:val="28"/>
        </w:rPr>
      </w:pPr>
      <w:r w:rsidRPr="00F56AC6">
        <w:rPr>
          <w:i/>
          <w:sz w:val="28"/>
          <w:szCs w:val="28"/>
        </w:rPr>
        <w:t>Государственная поддержка</w:t>
      </w:r>
    </w:p>
    <w:p w:rsidR="0033324C" w:rsidRPr="00F56AC6" w:rsidRDefault="0033324C" w:rsidP="00D03879">
      <w:pPr>
        <w:ind w:firstLine="567"/>
        <w:jc w:val="both"/>
        <w:rPr>
          <w:sz w:val="28"/>
          <w:szCs w:val="28"/>
        </w:rPr>
      </w:pPr>
      <w:r w:rsidRPr="00F56AC6">
        <w:rPr>
          <w:sz w:val="28"/>
          <w:szCs w:val="28"/>
        </w:rPr>
        <w:t xml:space="preserve">Государственное регулирование агропромышленного комплекса является общемировой практикой и применяется во всех странах.  Приоритетным направлением большинства стран при этом </w:t>
      </w:r>
      <w:r w:rsidR="00894575" w:rsidRPr="00F56AC6">
        <w:rPr>
          <w:sz w:val="28"/>
          <w:szCs w:val="28"/>
        </w:rPr>
        <w:t>является всесторонняя</w:t>
      </w:r>
      <w:r w:rsidRPr="00F56AC6">
        <w:rPr>
          <w:sz w:val="28"/>
          <w:szCs w:val="28"/>
        </w:rPr>
        <w:t xml:space="preserve"> поддержка производителей с использованием различных эк</w:t>
      </w:r>
      <w:r w:rsidR="00DA246A" w:rsidRPr="00F56AC6">
        <w:rPr>
          <w:sz w:val="28"/>
          <w:szCs w:val="28"/>
        </w:rPr>
        <w:t>ономических рычагов (компенсация</w:t>
      </w:r>
      <w:r w:rsidRPr="00F56AC6">
        <w:rPr>
          <w:sz w:val="28"/>
          <w:szCs w:val="28"/>
        </w:rPr>
        <w:t xml:space="preserve"> издержек производства, поддержка цен, субсидии для производственной структуры, реализа</w:t>
      </w:r>
      <w:r w:rsidR="00DA246A" w:rsidRPr="00F56AC6">
        <w:rPr>
          <w:sz w:val="28"/>
          <w:szCs w:val="28"/>
        </w:rPr>
        <w:t>ция различных программ). Однако</w:t>
      </w:r>
      <w:r w:rsidRPr="00F56AC6">
        <w:rPr>
          <w:sz w:val="28"/>
          <w:szCs w:val="28"/>
        </w:rPr>
        <w:t xml:space="preserve"> его формы и методы, направленные на создание благоприятной конъюнктуры для обеспечения устойчивого функционирования агропромышленного комплекса, отличаются друг от друга в зависимости от специфики развития АПК, а также от природно-климатических условий каждой страны. В США субсидируется рентабельность сел</w:t>
      </w:r>
      <w:r w:rsidR="00DA246A" w:rsidRPr="00F56AC6">
        <w:rPr>
          <w:sz w:val="28"/>
          <w:szCs w:val="28"/>
        </w:rPr>
        <w:t>ьскохозяйственного производства, а</w:t>
      </w:r>
      <w:r w:rsidRPr="00F56AC6">
        <w:rPr>
          <w:sz w:val="28"/>
          <w:szCs w:val="28"/>
        </w:rPr>
        <w:t xml:space="preserve"> в европейских странах субсидии выдаются на каждый гектар сельхозугодий. Есть страны, так называемая «Кернская группа», расположенные в зоне субтропики, где государство вообще не субсидирует сельское хозяйство. В то же время во многих развитых странах большое внимание уделяется вопросам косвенной поддержки сельского хозяйства. Это, прежде всего, обучение фермеров через государственные программы по распространению знаний. Во многих странах финансируются мероприятия по повышению качества производимой продукции, обес</w:t>
      </w:r>
      <w:r w:rsidR="001C1D00" w:rsidRPr="00F56AC6">
        <w:rPr>
          <w:sz w:val="28"/>
          <w:szCs w:val="28"/>
        </w:rPr>
        <w:t xml:space="preserve">печению ветеринарного надзора, </w:t>
      </w:r>
      <w:r w:rsidRPr="00F56AC6">
        <w:rPr>
          <w:sz w:val="28"/>
          <w:szCs w:val="28"/>
        </w:rPr>
        <w:t>внедрению достижений научно-технического прогресса, охране окружающей среды, стимулированию производства в</w:t>
      </w:r>
      <w:r w:rsidR="00DA246A" w:rsidRPr="00F56AC6">
        <w:rPr>
          <w:sz w:val="28"/>
          <w:szCs w:val="28"/>
        </w:rPr>
        <w:t xml:space="preserve"> проблемных районах, обеспечению</w:t>
      </w:r>
      <w:r w:rsidRPr="00F56AC6">
        <w:rPr>
          <w:sz w:val="28"/>
          <w:szCs w:val="28"/>
        </w:rPr>
        <w:t xml:space="preserve"> минимального уровня доходов мелким хозяйствам.</w:t>
      </w:r>
    </w:p>
    <w:p w:rsidR="0033324C" w:rsidRPr="00F56AC6" w:rsidRDefault="0033324C" w:rsidP="00D03879">
      <w:pPr>
        <w:ind w:firstLine="567"/>
        <w:jc w:val="both"/>
        <w:rPr>
          <w:sz w:val="28"/>
          <w:szCs w:val="28"/>
        </w:rPr>
      </w:pPr>
      <w:r w:rsidRPr="00F56AC6">
        <w:rPr>
          <w:sz w:val="28"/>
          <w:szCs w:val="28"/>
        </w:rPr>
        <w:t>В структуре государственных субсидий зарубежных стран наибольший удельный вес занимают средства на поддержку цен. Система государственного регулирования цен практически во всех странах с развитой рыночной экономикой предусматривает установление верхних и нижних пределов колебания цен и индикативной цены, которую стремится поддерживать государство, приобретение и реализацию нескоропортящейся продукции в целях поддержания необходимого уровня цен.</w:t>
      </w:r>
    </w:p>
    <w:p w:rsidR="00002CE7" w:rsidRPr="00F56AC6" w:rsidRDefault="00DA246A" w:rsidP="00D03879">
      <w:pPr>
        <w:ind w:firstLine="567"/>
        <w:jc w:val="both"/>
        <w:rPr>
          <w:sz w:val="28"/>
          <w:szCs w:val="28"/>
        </w:rPr>
      </w:pPr>
      <w:r w:rsidRPr="00F56AC6">
        <w:rPr>
          <w:sz w:val="28"/>
          <w:szCs w:val="28"/>
        </w:rPr>
        <w:t>В целом</w:t>
      </w:r>
      <w:r w:rsidR="00406E96" w:rsidRPr="00F56AC6">
        <w:rPr>
          <w:sz w:val="28"/>
          <w:szCs w:val="28"/>
        </w:rPr>
        <w:t xml:space="preserve"> обзор мирового опыта показывает, что</w:t>
      </w:r>
      <w:r w:rsidR="00AF253A" w:rsidRPr="00F56AC6">
        <w:rPr>
          <w:sz w:val="28"/>
          <w:szCs w:val="28"/>
        </w:rPr>
        <w:t xml:space="preserve"> в </w:t>
      </w:r>
      <w:r w:rsidR="00957119" w:rsidRPr="00F56AC6">
        <w:rPr>
          <w:sz w:val="28"/>
          <w:szCs w:val="28"/>
        </w:rPr>
        <w:t>Казахстане есть предпосылки к переходу к ресурсосберегающим и органическим технологиям, направленным на улучшение экологической ситуации и сохранение окружающей среды, созданию прочной кормовой</w:t>
      </w:r>
      <w:r w:rsidR="004B4300" w:rsidRPr="00F56AC6">
        <w:rPr>
          <w:sz w:val="28"/>
          <w:szCs w:val="28"/>
        </w:rPr>
        <w:t xml:space="preserve"> базы</w:t>
      </w:r>
      <w:r w:rsidR="004F5D6D" w:rsidRPr="00F56AC6">
        <w:rPr>
          <w:sz w:val="28"/>
          <w:szCs w:val="28"/>
        </w:rPr>
        <w:t>,</w:t>
      </w:r>
      <w:r w:rsidR="004B4300" w:rsidRPr="00F56AC6">
        <w:rPr>
          <w:sz w:val="28"/>
          <w:szCs w:val="28"/>
        </w:rPr>
        <w:t xml:space="preserve"> которая позволит обеспечить развитие животноводства.</w:t>
      </w:r>
    </w:p>
    <w:p w:rsidR="004B4300" w:rsidRPr="00F56AC6" w:rsidRDefault="004B4300" w:rsidP="00D03879">
      <w:pPr>
        <w:ind w:firstLine="567"/>
        <w:jc w:val="both"/>
        <w:rPr>
          <w:sz w:val="28"/>
          <w:szCs w:val="28"/>
        </w:rPr>
      </w:pPr>
      <w:r w:rsidRPr="00F56AC6">
        <w:rPr>
          <w:sz w:val="28"/>
          <w:szCs w:val="28"/>
        </w:rPr>
        <w:t>Кроме того, Казахстану необходимо перенять опыт по созданию сбытовой кооперации и созданию инфраструктуры для сельского хозяйства</w:t>
      </w:r>
      <w:r w:rsidR="00833772" w:rsidRPr="00F56AC6">
        <w:rPr>
          <w:sz w:val="28"/>
          <w:szCs w:val="28"/>
        </w:rPr>
        <w:t>, а также принять меры по</w:t>
      </w:r>
      <w:r w:rsidR="002420E9" w:rsidRPr="00F56AC6">
        <w:rPr>
          <w:sz w:val="28"/>
          <w:szCs w:val="28"/>
        </w:rPr>
        <w:t xml:space="preserve"> стабильности мер государственной поддержки АПК и </w:t>
      </w:r>
      <w:r w:rsidR="00833772" w:rsidRPr="00F56AC6">
        <w:rPr>
          <w:sz w:val="28"/>
          <w:szCs w:val="28"/>
        </w:rPr>
        <w:t>повышению финансирования аграрной науки</w:t>
      </w:r>
      <w:r w:rsidRPr="00F56AC6">
        <w:rPr>
          <w:sz w:val="28"/>
          <w:szCs w:val="28"/>
        </w:rPr>
        <w:t>.</w:t>
      </w:r>
    </w:p>
    <w:p w:rsidR="00406E96" w:rsidRDefault="00406E96" w:rsidP="00AE45DC">
      <w:pPr>
        <w:ind w:firstLine="709"/>
        <w:jc w:val="both"/>
        <w:rPr>
          <w:sz w:val="28"/>
          <w:szCs w:val="28"/>
        </w:rPr>
      </w:pPr>
    </w:p>
    <w:p w:rsidR="00582235" w:rsidRPr="00F56AC6" w:rsidRDefault="00582235" w:rsidP="00AE45DC">
      <w:pPr>
        <w:ind w:firstLine="709"/>
        <w:jc w:val="both"/>
        <w:rPr>
          <w:sz w:val="28"/>
          <w:szCs w:val="28"/>
        </w:rPr>
      </w:pPr>
    </w:p>
    <w:p w:rsidR="0039261A" w:rsidRPr="00F56AC6" w:rsidRDefault="00002CE7" w:rsidP="00D03879">
      <w:pPr>
        <w:jc w:val="center"/>
        <w:rPr>
          <w:b/>
          <w:sz w:val="28"/>
          <w:szCs w:val="28"/>
        </w:rPr>
      </w:pPr>
      <w:r w:rsidRPr="00F56AC6">
        <w:rPr>
          <w:b/>
          <w:sz w:val="28"/>
          <w:szCs w:val="28"/>
        </w:rPr>
        <w:lastRenderedPageBreak/>
        <w:t xml:space="preserve">4. </w:t>
      </w:r>
      <w:r w:rsidR="00E56C93" w:rsidRPr="00F56AC6">
        <w:rPr>
          <w:b/>
          <w:sz w:val="28"/>
          <w:szCs w:val="28"/>
        </w:rPr>
        <w:t>Видение развития сферы</w:t>
      </w:r>
    </w:p>
    <w:p w:rsidR="007B2665" w:rsidRPr="00F56AC6" w:rsidRDefault="007B2665" w:rsidP="00AE45DC">
      <w:pPr>
        <w:ind w:firstLine="709"/>
        <w:jc w:val="both"/>
        <w:rPr>
          <w:sz w:val="28"/>
          <w:szCs w:val="28"/>
        </w:rPr>
      </w:pPr>
    </w:p>
    <w:p w:rsidR="00F02AC5" w:rsidRPr="00F56AC6" w:rsidRDefault="00F02AC5" w:rsidP="00D03879">
      <w:pPr>
        <w:tabs>
          <w:tab w:val="left" w:pos="1095"/>
        </w:tabs>
        <w:ind w:firstLine="567"/>
        <w:jc w:val="both"/>
        <w:rPr>
          <w:sz w:val="28"/>
          <w:szCs w:val="28"/>
        </w:rPr>
      </w:pPr>
      <w:r w:rsidRPr="00F56AC6">
        <w:rPr>
          <w:sz w:val="28"/>
          <w:szCs w:val="28"/>
        </w:rPr>
        <w:t xml:space="preserve">Климатические изменения, дефицит водных ресурсов имеют непосредственное влияние на возможности по обеспечению продовольственной безопасности и достижение устойчивого развития. Изменение климата приводит к изменению культуры земледелия, технологий в животноводстве. </w:t>
      </w:r>
    </w:p>
    <w:p w:rsidR="00F02AC5" w:rsidRPr="00F56AC6" w:rsidRDefault="00DA246A" w:rsidP="00D03879">
      <w:pPr>
        <w:tabs>
          <w:tab w:val="left" w:pos="1095"/>
        </w:tabs>
        <w:ind w:firstLine="567"/>
        <w:jc w:val="both"/>
        <w:rPr>
          <w:sz w:val="28"/>
          <w:szCs w:val="28"/>
        </w:rPr>
      </w:pPr>
      <w:r w:rsidRPr="00F56AC6">
        <w:rPr>
          <w:sz w:val="28"/>
          <w:szCs w:val="28"/>
        </w:rPr>
        <w:t>По оценке экспертов</w:t>
      </w:r>
      <w:r w:rsidR="00F02AC5" w:rsidRPr="00F56AC6">
        <w:rPr>
          <w:sz w:val="28"/>
          <w:szCs w:val="28"/>
        </w:rPr>
        <w:t xml:space="preserve"> в Казахстане есть риск возникновения дефицита воды, а к 2050 году республика может оказаться в списке государств катастрофического водного стресса. Это в свою очередь, окажет влияние на социально-экономическое развитие страны. В частности, наибольшее воздействие данная ситуация окажет на развитие агропромышленного комплекса, так урожайность некоторых культур к 2030 году снизится на 9-47</w:t>
      </w:r>
      <w:r w:rsidRPr="00F56AC6">
        <w:rPr>
          <w:sz w:val="28"/>
          <w:szCs w:val="28"/>
        </w:rPr>
        <w:t xml:space="preserve"> </w:t>
      </w:r>
      <w:r w:rsidR="00F02AC5" w:rsidRPr="00F56AC6">
        <w:rPr>
          <w:sz w:val="28"/>
          <w:szCs w:val="28"/>
        </w:rPr>
        <w:t>% к современному уровню, а это напрямую влияет на показатели производительности труда и вопросы продовольственной безопасности.</w:t>
      </w:r>
    </w:p>
    <w:p w:rsidR="00F02AC5" w:rsidRPr="00F56AC6" w:rsidRDefault="00F02AC5" w:rsidP="00D03879">
      <w:pPr>
        <w:tabs>
          <w:tab w:val="left" w:pos="1095"/>
        </w:tabs>
        <w:ind w:firstLine="567"/>
        <w:jc w:val="both"/>
        <w:rPr>
          <w:sz w:val="28"/>
          <w:szCs w:val="28"/>
        </w:rPr>
      </w:pPr>
      <w:r w:rsidRPr="00F56AC6">
        <w:rPr>
          <w:sz w:val="28"/>
          <w:szCs w:val="28"/>
        </w:rPr>
        <w:t>Главным фактором минимизации указанных рисков являются «зеленые» технологии и устойчивое производство, включающие эффективное управления ресурсами, модернизация существующей и развитие новой инфраструктуры, повышение благосостояния населения и качества окружающей среды за счет применения реальных мер сокращения степени воздействия на окружающую среду.</w:t>
      </w:r>
    </w:p>
    <w:p w:rsidR="00690553" w:rsidRPr="00F56AC6" w:rsidRDefault="00690553" w:rsidP="00D03879">
      <w:pPr>
        <w:tabs>
          <w:tab w:val="left" w:pos="1095"/>
        </w:tabs>
        <w:ind w:firstLine="567"/>
        <w:jc w:val="both"/>
        <w:rPr>
          <w:sz w:val="28"/>
          <w:szCs w:val="28"/>
        </w:rPr>
      </w:pPr>
      <w:r w:rsidRPr="00F56AC6">
        <w:rPr>
          <w:sz w:val="28"/>
          <w:szCs w:val="28"/>
        </w:rPr>
        <w:t xml:space="preserve">Поэтому основными приоритетами развития АПК до 2030 года станут: </w:t>
      </w:r>
    </w:p>
    <w:p w:rsidR="00690553" w:rsidRPr="00F56AC6" w:rsidRDefault="00690553" w:rsidP="00D03879">
      <w:pPr>
        <w:tabs>
          <w:tab w:val="left" w:pos="1095"/>
        </w:tabs>
        <w:ind w:firstLine="567"/>
        <w:jc w:val="both"/>
        <w:rPr>
          <w:sz w:val="28"/>
          <w:szCs w:val="28"/>
        </w:rPr>
      </w:pPr>
      <w:r w:rsidRPr="00F56AC6">
        <w:rPr>
          <w:sz w:val="28"/>
          <w:szCs w:val="28"/>
        </w:rPr>
        <w:t>учитывая имеющийся значительный потенциал сельского хозяйства по производству сы</w:t>
      </w:r>
      <w:r w:rsidR="00DA246A" w:rsidRPr="00F56AC6">
        <w:rPr>
          <w:sz w:val="28"/>
          <w:szCs w:val="28"/>
        </w:rPr>
        <w:t>рья и уз</w:t>
      </w:r>
      <w:r w:rsidR="00E26DED" w:rsidRPr="00F56AC6">
        <w:rPr>
          <w:sz w:val="28"/>
          <w:szCs w:val="28"/>
        </w:rPr>
        <w:t>к</w:t>
      </w:r>
      <w:r w:rsidR="00DA246A" w:rsidRPr="00F56AC6">
        <w:rPr>
          <w:sz w:val="28"/>
          <w:szCs w:val="28"/>
        </w:rPr>
        <w:t xml:space="preserve">ость внутреннего рынка, </w:t>
      </w:r>
      <w:r w:rsidR="006B71BE" w:rsidRPr="00F56AC6">
        <w:rPr>
          <w:sz w:val="28"/>
          <w:szCs w:val="28"/>
        </w:rPr>
        <w:t>переход от сырьевой направленности экспортной политики на переработанную продукцию</w:t>
      </w:r>
      <w:r w:rsidRPr="00F56AC6">
        <w:rPr>
          <w:sz w:val="28"/>
          <w:szCs w:val="28"/>
        </w:rPr>
        <w:t>. Рост отраслей переработки за счет увеличения объемов экспорта обеспечит и качественный рост сельского хозяйства</w:t>
      </w:r>
      <w:r w:rsidR="009D1E47" w:rsidRPr="00F56AC6">
        <w:rPr>
          <w:sz w:val="28"/>
          <w:szCs w:val="28"/>
        </w:rPr>
        <w:t>,</w:t>
      </w:r>
      <w:r w:rsidRPr="00F56AC6">
        <w:rPr>
          <w:sz w:val="28"/>
          <w:szCs w:val="28"/>
        </w:rPr>
        <w:t xml:space="preserve"> и рост доходов по всей</w:t>
      </w:r>
      <w:r w:rsidR="00DA246A" w:rsidRPr="00F56AC6">
        <w:rPr>
          <w:sz w:val="28"/>
          <w:szCs w:val="28"/>
        </w:rPr>
        <w:t xml:space="preserve"> цепочке добавленных стоимостей.</w:t>
      </w:r>
    </w:p>
    <w:p w:rsidR="006B71BE" w:rsidRPr="00F56AC6" w:rsidRDefault="00690553" w:rsidP="00D03879">
      <w:pPr>
        <w:tabs>
          <w:tab w:val="left" w:pos="1095"/>
        </w:tabs>
        <w:ind w:firstLine="567"/>
        <w:jc w:val="both"/>
        <w:rPr>
          <w:sz w:val="28"/>
          <w:szCs w:val="28"/>
        </w:rPr>
      </w:pPr>
      <w:r w:rsidRPr="00F56AC6">
        <w:rPr>
          <w:sz w:val="28"/>
          <w:szCs w:val="28"/>
        </w:rPr>
        <w:t>диверсификация производства и соблюдение севооборотов, что обеспечит переход на производство высокорентабельных культур, в том числе кормовых культур, и соответственно</w:t>
      </w:r>
      <w:r w:rsidR="00F81593" w:rsidRPr="00F56AC6">
        <w:rPr>
          <w:sz w:val="28"/>
          <w:szCs w:val="28"/>
        </w:rPr>
        <w:t>,</w:t>
      </w:r>
      <w:r w:rsidRPr="00F56AC6">
        <w:rPr>
          <w:sz w:val="28"/>
          <w:szCs w:val="28"/>
        </w:rPr>
        <w:t xml:space="preserve"> переход на разви</w:t>
      </w:r>
      <w:r w:rsidR="00F81593" w:rsidRPr="00F56AC6">
        <w:rPr>
          <w:sz w:val="28"/>
          <w:szCs w:val="28"/>
        </w:rPr>
        <w:t>тие интенсивного животноводства</w:t>
      </w:r>
      <w:r w:rsidR="006B71BE" w:rsidRPr="00F56AC6">
        <w:rPr>
          <w:sz w:val="28"/>
          <w:szCs w:val="28"/>
        </w:rPr>
        <w:t xml:space="preserve"> за счет активизации разъяснительной работы среди землепользователей, </w:t>
      </w:r>
      <w:r w:rsidR="006B71BE" w:rsidRPr="005E730D">
        <w:rPr>
          <w:sz w:val="28"/>
          <w:szCs w:val="28"/>
        </w:rPr>
        <w:t>усиления контроля за выполнением требований земельного законодательства, технологии дистанционного зондирования земли по определению видового состава растений на полях, а также путем совершенствования системы агрохимического обслуживания сельхозпроизводства с пересмотром подходов проведения агрохимического обследования почв.</w:t>
      </w:r>
      <w:r w:rsidR="006B71BE" w:rsidRPr="00F56AC6">
        <w:rPr>
          <w:sz w:val="28"/>
          <w:szCs w:val="28"/>
        </w:rPr>
        <w:t xml:space="preserve"> </w:t>
      </w:r>
    </w:p>
    <w:p w:rsidR="00690553" w:rsidRPr="00F56AC6" w:rsidRDefault="00690553" w:rsidP="00D03879">
      <w:pPr>
        <w:ind w:right="73" w:firstLine="567"/>
        <w:jc w:val="both"/>
        <w:rPr>
          <w:sz w:val="28"/>
          <w:szCs w:val="28"/>
        </w:rPr>
      </w:pPr>
      <w:r w:rsidRPr="00F56AC6">
        <w:rPr>
          <w:sz w:val="28"/>
          <w:szCs w:val="28"/>
        </w:rPr>
        <w:t xml:space="preserve">в условия пандемических угроз приоритетом будет </w:t>
      </w:r>
      <w:r w:rsidR="006B71BE" w:rsidRPr="00F56AC6">
        <w:rPr>
          <w:sz w:val="28"/>
          <w:szCs w:val="28"/>
        </w:rPr>
        <w:t xml:space="preserve">обеспечение продовольственной независимости страны </w:t>
      </w:r>
      <w:r w:rsidR="00F81593" w:rsidRPr="00F56AC6">
        <w:rPr>
          <w:sz w:val="28"/>
          <w:szCs w:val="28"/>
        </w:rPr>
        <w:t>по</w:t>
      </w:r>
      <w:r w:rsidR="006B71BE" w:rsidRPr="00F56AC6">
        <w:rPr>
          <w:sz w:val="28"/>
          <w:szCs w:val="28"/>
        </w:rPr>
        <w:t xml:space="preserve"> реализации </w:t>
      </w:r>
      <w:r w:rsidRPr="00F56AC6">
        <w:rPr>
          <w:sz w:val="28"/>
          <w:szCs w:val="28"/>
        </w:rPr>
        <w:t>импортозамещ</w:t>
      </w:r>
      <w:r w:rsidR="007159E1" w:rsidRPr="00F56AC6">
        <w:rPr>
          <w:sz w:val="28"/>
          <w:szCs w:val="28"/>
        </w:rPr>
        <w:t>ающих</w:t>
      </w:r>
      <w:r w:rsidRPr="00F56AC6">
        <w:rPr>
          <w:sz w:val="28"/>
          <w:szCs w:val="28"/>
        </w:rPr>
        <w:t xml:space="preserve"> </w:t>
      </w:r>
      <w:r w:rsidR="007159E1" w:rsidRPr="00F56AC6">
        <w:rPr>
          <w:sz w:val="28"/>
          <w:szCs w:val="28"/>
        </w:rPr>
        <w:t xml:space="preserve">инвестиционных проектов </w:t>
      </w:r>
      <w:r w:rsidRPr="00F56AC6">
        <w:rPr>
          <w:sz w:val="28"/>
          <w:szCs w:val="28"/>
        </w:rPr>
        <w:t>по о</w:t>
      </w:r>
      <w:r w:rsidR="007159E1" w:rsidRPr="00F56AC6">
        <w:rPr>
          <w:sz w:val="28"/>
          <w:szCs w:val="28"/>
        </w:rPr>
        <w:t>сновным видам продуктов питания;</w:t>
      </w:r>
    </w:p>
    <w:p w:rsidR="00690553" w:rsidRPr="00F56AC6" w:rsidRDefault="00690553" w:rsidP="00D03879">
      <w:pPr>
        <w:ind w:firstLine="567"/>
        <w:jc w:val="both"/>
        <w:rPr>
          <w:sz w:val="28"/>
          <w:szCs w:val="28"/>
        </w:rPr>
      </w:pPr>
      <w:r w:rsidRPr="00F56AC6">
        <w:rPr>
          <w:sz w:val="28"/>
          <w:szCs w:val="28"/>
        </w:rPr>
        <w:t xml:space="preserve">индустриализация аграрного производства через принятие комплекса мер по качественному росту технической оснащенности отраслей АПК,  соблюдению научно-обоснованных агротехнологий, усилению </w:t>
      </w:r>
      <w:r w:rsidR="00F81593" w:rsidRPr="00F56AC6">
        <w:rPr>
          <w:sz w:val="28"/>
          <w:szCs w:val="28"/>
        </w:rPr>
        <w:t xml:space="preserve">научного </w:t>
      </w:r>
      <w:r w:rsidR="00F81593" w:rsidRPr="00F56AC6">
        <w:rPr>
          <w:sz w:val="28"/>
          <w:szCs w:val="28"/>
        </w:rPr>
        <w:lastRenderedPageBreak/>
        <w:t>обеспечения и внедрению</w:t>
      </w:r>
      <w:r w:rsidRPr="00F56AC6">
        <w:rPr>
          <w:sz w:val="28"/>
          <w:szCs w:val="28"/>
        </w:rPr>
        <w:t xml:space="preserve"> инновационных разработок, </w:t>
      </w:r>
      <w:r w:rsidR="00D43183" w:rsidRPr="00F56AC6">
        <w:rPr>
          <w:sz w:val="28"/>
          <w:szCs w:val="28"/>
        </w:rPr>
        <w:t>формированию</w:t>
      </w:r>
      <w:r w:rsidRPr="00F56AC6">
        <w:rPr>
          <w:sz w:val="28"/>
          <w:szCs w:val="28"/>
        </w:rPr>
        <w:t xml:space="preserve"> системы кадрового обеспечения в соответствии с потребностями реального сектора. </w:t>
      </w:r>
    </w:p>
    <w:p w:rsidR="00690553" w:rsidRPr="00F56AC6" w:rsidRDefault="00690553" w:rsidP="00D03879">
      <w:pPr>
        <w:pStyle w:val="24"/>
        <w:spacing w:after="0" w:line="240" w:lineRule="auto"/>
        <w:ind w:left="0" w:firstLine="567"/>
        <w:jc w:val="both"/>
        <w:rPr>
          <w:sz w:val="28"/>
          <w:szCs w:val="28"/>
        </w:rPr>
      </w:pPr>
      <w:r w:rsidRPr="00F56AC6">
        <w:rPr>
          <w:sz w:val="28"/>
          <w:szCs w:val="28"/>
        </w:rPr>
        <w:t>развитие современной инфраструктуры АПК, включающей в себя развитие систем ветеринарной и фитосанитарной безопасности; системы заготовки и хранения сельскохозяйственной продукции; развитие финансовой и страховой инфраструктуры АПК.</w:t>
      </w:r>
    </w:p>
    <w:p w:rsidR="00690553" w:rsidRPr="00F56AC6" w:rsidRDefault="00690553" w:rsidP="00D03879">
      <w:pPr>
        <w:ind w:right="73" w:firstLine="567"/>
        <w:jc w:val="both"/>
        <w:rPr>
          <w:sz w:val="28"/>
          <w:szCs w:val="28"/>
        </w:rPr>
      </w:pPr>
      <w:r w:rsidRPr="00F56AC6">
        <w:rPr>
          <w:sz w:val="28"/>
          <w:szCs w:val="28"/>
        </w:rPr>
        <w:t xml:space="preserve">катализатором роста производительности и качества продукции АПК на основе использования резервов вертикальной и горизонтальной интеграции станет развитие экосистем по приоритетным направлениям АПК. </w:t>
      </w:r>
    </w:p>
    <w:p w:rsidR="00833772" w:rsidRPr="00F56AC6" w:rsidRDefault="00833772" w:rsidP="00D03879">
      <w:pPr>
        <w:ind w:firstLine="567"/>
        <w:jc w:val="both"/>
        <w:rPr>
          <w:sz w:val="28"/>
          <w:szCs w:val="28"/>
        </w:rPr>
      </w:pPr>
      <w:r w:rsidRPr="00F56AC6">
        <w:rPr>
          <w:sz w:val="28"/>
          <w:szCs w:val="28"/>
        </w:rPr>
        <w:t xml:space="preserve">С учетом международного </w:t>
      </w:r>
      <w:r w:rsidR="00776A7B" w:rsidRPr="00F56AC6">
        <w:rPr>
          <w:sz w:val="28"/>
          <w:szCs w:val="28"/>
        </w:rPr>
        <w:t>опыта, а также глобальных тенденци</w:t>
      </w:r>
      <w:r w:rsidR="004F5D6D" w:rsidRPr="00F56AC6">
        <w:rPr>
          <w:sz w:val="28"/>
          <w:szCs w:val="28"/>
        </w:rPr>
        <w:t>й</w:t>
      </w:r>
      <w:r w:rsidR="00F81593" w:rsidRPr="00F56AC6">
        <w:rPr>
          <w:sz w:val="28"/>
          <w:szCs w:val="28"/>
        </w:rPr>
        <w:t xml:space="preserve"> в развитии АПК </w:t>
      </w:r>
      <w:r w:rsidR="00776A7B" w:rsidRPr="00F56AC6">
        <w:rPr>
          <w:sz w:val="28"/>
          <w:szCs w:val="28"/>
        </w:rPr>
        <w:t xml:space="preserve">отечественное сельское хозяйство </w:t>
      </w:r>
      <w:r w:rsidR="00CF507D" w:rsidRPr="00F56AC6">
        <w:rPr>
          <w:sz w:val="28"/>
          <w:szCs w:val="28"/>
        </w:rPr>
        <w:t>будет ориентировано на стимулировани</w:t>
      </w:r>
      <w:r w:rsidR="00F81593" w:rsidRPr="00F56AC6">
        <w:rPr>
          <w:sz w:val="28"/>
          <w:szCs w:val="28"/>
        </w:rPr>
        <w:t>е</w:t>
      </w:r>
      <w:r w:rsidR="00CF507D" w:rsidRPr="00F56AC6">
        <w:rPr>
          <w:sz w:val="28"/>
          <w:szCs w:val="28"/>
        </w:rPr>
        <w:t xml:space="preserve"> роста конкурентоспособности и устойчивости сектора к глобальным вызовам.</w:t>
      </w:r>
      <w:r w:rsidR="00CF507D" w:rsidRPr="00F56AC6">
        <w:t xml:space="preserve"> </w:t>
      </w:r>
      <w:r w:rsidR="00E37B3F" w:rsidRPr="00F56AC6">
        <w:rPr>
          <w:sz w:val="28"/>
          <w:szCs w:val="28"/>
        </w:rPr>
        <w:t>Буде</w:t>
      </w:r>
      <w:r w:rsidR="00CF507D" w:rsidRPr="00F56AC6">
        <w:rPr>
          <w:sz w:val="28"/>
          <w:szCs w:val="28"/>
        </w:rPr>
        <w:t xml:space="preserve">т создана стимулирующая эти процессы законодательная база, </w:t>
      </w:r>
      <w:r w:rsidR="003534D2" w:rsidRPr="00F56AC6">
        <w:rPr>
          <w:sz w:val="28"/>
          <w:szCs w:val="28"/>
        </w:rPr>
        <w:t xml:space="preserve">повышена эффективность </w:t>
      </w:r>
      <w:r w:rsidR="00CF507D" w:rsidRPr="00F56AC6">
        <w:rPr>
          <w:sz w:val="28"/>
          <w:szCs w:val="28"/>
        </w:rPr>
        <w:t>систем</w:t>
      </w:r>
      <w:r w:rsidR="003534D2" w:rsidRPr="00F56AC6">
        <w:rPr>
          <w:sz w:val="28"/>
          <w:szCs w:val="28"/>
        </w:rPr>
        <w:t>ы</w:t>
      </w:r>
      <w:r w:rsidR="00CF507D" w:rsidRPr="00F56AC6">
        <w:rPr>
          <w:sz w:val="28"/>
          <w:szCs w:val="28"/>
        </w:rPr>
        <w:t xml:space="preserve"> государственной поддержки, сформирована эффективная система </w:t>
      </w:r>
      <w:r w:rsidR="004910D3" w:rsidRPr="00F56AC6">
        <w:rPr>
          <w:sz w:val="28"/>
          <w:szCs w:val="28"/>
        </w:rPr>
        <w:t>распространения знаний</w:t>
      </w:r>
      <w:r w:rsidR="00CF507D" w:rsidRPr="00F56AC6">
        <w:rPr>
          <w:sz w:val="28"/>
          <w:szCs w:val="28"/>
        </w:rPr>
        <w:t xml:space="preserve">, </w:t>
      </w:r>
      <w:r w:rsidR="003534D2" w:rsidRPr="00F56AC6">
        <w:rPr>
          <w:sz w:val="28"/>
          <w:szCs w:val="28"/>
        </w:rPr>
        <w:t>что создаст условия для повышения доходов жителей</w:t>
      </w:r>
      <w:r w:rsidR="00CF507D" w:rsidRPr="00F56AC6">
        <w:rPr>
          <w:sz w:val="28"/>
          <w:szCs w:val="28"/>
        </w:rPr>
        <w:t xml:space="preserve"> сельской местности.</w:t>
      </w:r>
    </w:p>
    <w:p w:rsidR="00581C1E" w:rsidRPr="00F56AC6" w:rsidRDefault="00581C1E" w:rsidP="00D03879">
      <w:pPr>
        <w:tabs>
          <w:tab w:val="left" w:pos="1095"/>
        </w:tabs>
        <w:ind w:firstLine="567"/>
        <w:jc w:val="both"/>
        <w:rPr>
          <w:sz w:val="28"/>
          <w:szCs w:val="28"/>
        </w:rPr>
      </w:pPr>
      <w:r w:rsidRPr="00F56AC6">
        <w:rPr>
          <w:sz w:val="28"/>
          <w:szCs w:val="28"/>
        </w:rPr>
        <w:t>Структура с</w:t>
      </w:r>
      <w:r w:rsidR="00561CE1" w:rsidRPr="00F56AC6">
        <w:rPr>
          <w:sz w:val="28"/>
          <w:szCs w:val="28"/>
        </w:rPr>
        <w:t>ельскохозяйственного производства</w:t>
      </w:r>
      <w:r w:rsidRPr="00F56AC6">
        <w:rPr>
          <w:sz w:val="28"/>
          <w:szCs w:val="28"/>
        </w:rPr>
        <w:t xml:space="preserve"> будет основана на развитии конкурентоспособности, </w:t>
      </w:r>
      <w:r w:rsidR="00B73DBF" w:rsidRPr="00F56AC6">
        <w:rPr>
          <w:sz w:val="28"/>
          <w:szCs w:val="28"/>
        </w:rPr>
        <w:t>сбалансированности</w:t>
      </w:r>
      <w:r w:rsidRPr="00F56AC6">
        <w:rPr>
          <w:sz w:val="28"/>
          <w:szCs w:val="28"/>
        </w:rPr>
        <w:t xml:space="preserve"> в соответствии с потребностями внешних рынков и получением наибольшей выгоды от</w:t>
      </w:r>
      <w:r w:rsidR="00561CE1" w:rsidRPr="00F56AC6">
        <w:rPr>
          <w:sz w:val="28"/>
          <w:szCs w:val="28"/>
        </w:rPr>
        <w:t xml:space="preserve"> производства продукции сельского хозяйства</w:t>
      </w:r>
      <w:r w:rsidR="004F5D6D" w:rsidRPr="00F56AC6">
        <w:rPr>
          <w:sz w:val="28"/>
          <w:szCs w:val="28"/>
        </w:rPr>
        <w:t>.</w:t>
      </w:r>
    </w:p>
    <w:p w:rsidR="001B685F" w:rsidRPr="00F56AC6" w:rsidRDefault="001B685F" w:rsidP="00D03879">
      <w:pPr>
        <w:tabs>
          <w:tab w:val="left" w:pos="1095"/>
        </w:tabs>
        <w:ind w:firstLine="567"/>
        <w:jc w:val="both"/>
        <w:rPr>
          <w:sz w:val="28"/>
          <w:szCs w:val="28"/>
        </w:rPr>
      </w:pPr>
      <w:r w:rsidRPr="00F56AC6">
        <w:rPr>
          <w:sz w:val="28"/>
          <w:szCs w:val="28"/>
        </w:rPr>
        <w:t xml:space="preserve">В основу реформ агропромышленного сектора </w:t>
      </w:r>
      <w:r w:rsidR="00B73DBF" w:rsidRPr="00F56AC6">
        <w:rPr>
          <w:sz w:val="28"/>
          <w:szCs w:val="28"/>
        </w:rPr>
        <w:t xml:space="preserve">будут </w:t>
      </w:r>
      <w:r w:rsidRPr="00F56AC6">
        <w:rPr>
          <w:sz w:val="28"/>
          <w:szCs w:val="28"/>
        </w:rPr>
        <w:t>заложены:</w:t>
      </w:r>
    </w:p>
    <w:p w:rsidR="001B685F" w:rsidRPr="00F56AC6" w:rsidRDefault="001B685F" w:rsidP="00D03879">
      <w:pPr>
        <w:tabs>
          <w:tab w:val="left" w:pos="1095"/>
        </w:tabs>
        <w:ind w:firstLine="567"/>
        <w:jc w:val="both"/>
        <w:rPr>
          <w:sz w:val="28"/>
          <w:szCs w:val="28"/>
        </w:rPr>
      </w:pPr>
      <w:r w:rsidRPr="00F56AC6">
        <w:rPr>
          <w:sz w:val="28"/>
          <w:szCs w:val="28"/>
        </w:rPr>
        <w:t>переориентация политики сопутствующих расходов на достижение долгосрочной конкурентоспособности отрасли;</w:t>
      </w:r>
    </w:p>
    <w:p w:rsidR="001B685F" w:rsidRPr="00F56AC6" w:rsidRDefault="001B685F" w:rsidP="00D03879">
      <w:pPr>
        <w:tabs>
          <w:tab w:val="left" w:pos="1095"/>
        </w:tabs>
        <w:ind w:firstLine="567"/>
        <w:jc w:val="both"/>
        <w:rPr>
          <w:sz w:val="28"/>
          <w:szCs w:val="28"/>
        </w:rPr>
      </w:pPr>
      <w:r w:rsidRPr="00F56AC6">
        <w:rPr>
          <w:sz w:val="28"/>
          <w:szCs w:val="28"/>
        </w:rPr>
        <w:t>фокус на знаниях и цифровизации как драйверах производительности;</w:t>
      </w:r>
    </w:p>
    <w:p w:rsidR="001B685F" w:rsidRPr="00F56AC6" w:rsidRDefault="001B685F" w:rsidP="00D03879">
      <w:pPr>
        <w:tabs>
          <w:tab w:val="left" w:pos="1095"/>
        </w:tabs>
        <w:ind w:firstLine="567"/>
        <w:jc w:val="both"/>
        <w:rPr>
          <w:sz w:val="28"/>
          <w:szCs w:val="28"/>
        </w:rPr>
      </w:pPr>
      <w:r w:rsidRPr="00F56AC6">
        <w:rPr>
          <w:sz w:val="28"/>
          <w:szCs w:val="28"/>
        </w:rPr>
        <w:t>смещение акцента с отдельных производств на цепочки создания стоимости.</w:t>
      </w:r>
    </w:p>
    <w:p w:rsidR="001B685F" w:rsidRPr="00F56AC6" w:rsidRDefault="001B685F" w:rsidP="00D03879">
      <w:pPr>
        <w:tabs>
          <w:tab w:val="left" w:pos="1095"/>
        </w:tabs>
        <w:ind w:firstLine="567"/>
        <w:jc w:val="both"/>
        <w:rPr>
          <w:sz w:val="28"/>
          <w:szCs w:val="28"/>
        </w:rPr>
      </w:pPr>
      <w:r w:rsidRPr="00F56AC6">
        <w:rPr>
          <w:sz w:val="28"/>
          <w:szCs w:val="28"/>
        </w:rPr>
        <w:t xml:space="preserve">Государство будет продолжать политику приверженности </w:t>
      </w:r>
      <w:r w:rsidR="00B73DBF" w:rsidRPr="00F56AC6">
        <w:rPr>
          <w:sz w:val="28"/>
          <w:szCs w:val="28"/>
        </w:rPr>
        <w:t xml:space="preserve">к </w:t>
      </w:r>
      <w:r w:rsidRPr="00F56AC6">
        <w:rPr>
          <w:sz w:val="28"/>
          <w:szCs w:val="28"/>
        </w:rPr>
        <w:t>открытой торговле и инвестициям, позволяющим стимулировать рост за счет усиления конкуренции, предпочтения более производительных предприятий и обеспечения ускоренного технологического обновления.</w:t>
      </w:r>
    </w:p>
    <w:p w:rsidR="00690553" w:rsidRPr="00F56AC6" w:rsidRDefault="00690553" w:rsidP="00D03879">
      <w:pPr>
        <w:ind w:firstLine="567"/>
        <w:jc w:val="both"/>
        <w:rPr>
          <w:sz w:val="28"/>
          <w:szCs w:val="28"/>
        </w:rPr>
      </w:pPr>
      <w:r w:rsidRPr="00F56AC6">
        <w:rPr>
          <w:sz w:val="28"/>
          <w:szCs w:val="28"/>
        </w:rPr>
        <w:t>В целях сокращения доли теневой экономики в сельском хозяйстве будут приняты меры по цифровизации отрасли, в том числе будет внедрена система прослеживаемости сельскохозяйственной продукции. Кроме того, учитывая, что большая часть непрослеживаемой продукции производится в личных подсобных хозяйствах, будет принят закон «О личных подсобных хозяйствах», в рамках которого будут предусмотрены меры по стимулированию (субсидирование кооперативов при приобретении сельхозтехники и оборудования) личных подсобных хозяйств объединяться в кооперативы и</w:t>
      </w:r>
      <w:r w:rsidR="00F81593" w:rsidRPr="00F56AC6">
        <w:rPr>
          <w:sz w:val="28"/>
          <w:szCs w:val="28"/>
        </w:rPr>
        <w:t>,</w:t>
      </w:r>
      <w:r w:rsidRPr="00F56AC6">
        <w:rPr>
          <w:sz w:val="28"/>
          <w:szCs w:val="28"/>
        </w:rPr>
        <w:t xml:space="preserve"> соответственно</w:t>
      </w:r>
      <w:r w:rsidR="00F81593" w:rsidRPr="00F56AC6">
        <w:rPr>
          <w:sz w:val="28"/>
          <w:szCs w:val="28"/>
        </w:rPr>
        <w:t>,</w:t>
      </w:r>
      <w:r w:rsidRPr="00F56AC6">
        <w:rPr>
          <w:sz w:val="28"/>
          <w:szCs w:val="28"/>
        </w:rPr>
        <w:t xml:space="preserve"> кооператив будет вести учет произведенной ими продукции, а также платить налоги</w:t>
      </w:r>
      <w:r w:rsidR="00F81593" w:rsidRPr="00F56AC6">
        <w:rPr>
          <w:sz w:val="28"/>
          <w:szCs w:val="28"/>
        </w:rPr>
        <w:t>.</w:t>
      </w:r>
      <w:r w:rsidRPr="00F56AC6">
        <w:rPr>
          <w:sz w:val="28"/>
          <w:szCs w:val="28"/>
        </w:rPr>
        <w:t xml:space="preserve"> Указанные меры позволят свести к минимуму «серый» оборот в сельском хозяйстве.</w:t>
      </w:r>
    </w:p>
    <w:p w:rsidR="00896A15" w:rsidRPr="00F56AC6" w:rsidRDefault="00896A15" w:rsidP="00D03879">
      <w:pPr>
        <w:ind w:firstLine="567"/>
        <w:jc w:val="both"/>
        <w:rPr>
          <w:i/>
          <w:sz w:val="28"/>
          <w:szCs w:val="28"/>
        </w:rPr>
      </w:pPr>
      <w:r w:rsidRPr="00F56AC6">
        <w:rPr>
          <w:i/>
          <w:sz w:val="28"/>
          <w:szCs w:val="28"/>
        </w:rPr>
        <w:t>Растениеводство</w:t>
      </w:r>
    </w:p>
    <w:p w:rsidR="009128A1" w:rsidRPr="00F56AC6" w:rsidRDefault="000B4138" w:rsidP="00D03879">
      <w:pPr>
        <w:ind w:firstLine="567"/>
        <w:jc w:val="both"/>
        <w:rPr>
          <w:sz w:val="28"/>
          <w:szCs w:val="28"/>
        </w:rPr>
      </w:pPr>
      <w:r w:rsidRPr="00F56AC6">
        <w:rPr>
          <w:sz w:val="28"/>
          <w:szCs w:val="28"/>
        </w:rPr>
        <w:lastRenderedPageBreak/>
        <w:t>Будет создано</w:t>
      </w:r>
      <w:r w:rsidR="000639EA" w:rsidRPr="00F56AC6">
        <w:rPr>
          <w:sz w:val="28"/>
          <w:szCs w:val="28"/>
        </w:rPr>
        <w:t xml:space="preserve"> </w:t>
      </w:r>
      <w:r w:rsidR="009128A1" w:rsidRPr="00F56AC6">
        <w:rPr>
          <w:sz w:val="28"/>
          <w:szCs w:val="28"/>
        </w:rPr>
        <w:t>устойчиво</w:t>
      </w:r>
      <w:r w:rsidR="000639EA" w:rsidRPr="00F56AC6">
        <w:rPr>
          <w:sz w:val="28"/>
          <w:szCs w:val="28"/>
        </w:rPr>
        <w:t>е</w:t>
      </w:r>
      <w:r w:rsidR="009128A1" w:rsidRPr="00F56AC6">
        <w:rPr>
          <w:sz w:val="28"/>
          <w:szCs w:val="28"/>
        </w:rPr>
        <w:t xml:space="preserve"> интенсивно</w:t>
      </w:r>
      <w:r w:rsidR="000639EA" w:rsidRPr="00F56AC6">
        <w:rPr>
          <w:sz w:val="28"/>
          <w:szCs w:val="28"/>
        </w:rPr>
        <w:t>е</w:t>
      </w:r>
      <w:r w:rsidR="009128A1" w:rsidRPr="00F56AC6">
        <w:rPr>
          <w:sz w:val="28"/>
          <w:szCs w:val="28"/>
        </w:rPr>
        <w:t xml:space="preserve"> растениеводств</w:t>
      </w:r>
      <w:r w:rsidR="000639EA" w:rsidRPr="00F56AC6">
        <w:rPr>
          <w:sz w:val="28"/>
          <w:szCs w:val="28"/>
        </w:rPr>
        <w:t>о</w:t>
      </w:r>
      <w:r w:rsidR="009128A1" w:rsidRPr="00F56AC6">
        <w:rPr>
          <w:sz w:val="28"/>
          <w:szCs w:val="28"/>
        </w:rPr>
        <w:t xml:space="preserve"> с высокой и стабильной урожайностью и</w:t>
      </w:r>
      <w:r w:rsidRPr="00F56AC6">
        <w:rPr>
          <w:sz w:val="28"/>
          <w:szCs w:val="28"/>
        </w:rPr>
        <w:t xml:space="preserve"> рентабельностью, адаптированн</w:t>
      </w:r>
      <w:r w:rsidR="009128A1" w:rsidRPr="00F56AC6">
        <w:rPr>
          <w:sz w:val="28"/>
          <w:szCs w:val="28"/>
        </w:rPr>
        <w:t>о</w:t>
      </w:r>
      <w:r w:rsidRPr="00F56AC6">
        <w:rPr>
          <w:sz w:val="28"/>
          <w:szCs w:val="28"/>
        </w:rPr>
        <w:t>е</w:t>
      </w:r>
      <w:r w:rsidR="009128A1" w:rsidRPr="00F56AC6">
        <w:rPr>
          <w:sz w:val="28"/>
          <w:szCs w:val="28"/>
        </w:rPr>
        <w:t xml:space="preserve"> к изменению климата. </w:t>
      </w:r>
    </w:p>
    <w:p w:rsidR="009128A1" w:rsidRPr="00F56AC6" w:rsidRDefault="009204AC" w:rsidP="00D03879">
      <w:pPr>
        <w:ind w:firstLine="567"/>
        <w:jc w:val="both"/>
        <w:rPr>
          <w:sz w:val="28"/>
          <w:szCs w:val="28"/>
        </w:rPr>
      </w:pPr>
      <w:r w:rsidRPr="00F56AC6">
        <w:rPr>
          <w:sz w:val="28"/>
          <w:szCs w:val="28"/>
        </w:rPr>
        <w:t>Будет достигнута в</w:t>
      </w:r>
      <w:r w:rsidR="009128A1" w:rsidRPr="00F56AC6">
        <w:rPr>
          <w:sz w:val="28"/>
          <w:szCs w:val="28"/>
        </w:rPr>
        <w:t>ысокая экономическая эффективность использования факторов производства путем:</w:t>
      </w:r>
    </w:p>
    <w:p w:rsidR="009128A1" w:rsidRPr="00F56AC6" w:rsidRDefault="009128A1" w:rsidP="00D03879">
      <w:pPr>
        <w:ind w:firstLine="567"/>
        <w:jc w:val="both"/>
        <w:rPr>
          <w:sz w:val="28"/>
          <w:szCs w:val="28"/>
        </w:rPr>
      </w:pPr>
      <w:r w:rsidRPr="00F56AC6">
        <w:rPr>
          <w:sz w:val="28"/>
          <w:szCs w:val="28"/>
        </w:rPr>
        <w:t>диверсификации структуры посевных площадей;</w:t>
      </w:r>
    </w:p>
    <w:p w:rsidR="009128A1" w:rsidRPr="00F56AC6" w:rsidRDefault="009128A1" w:rsidP="00D03879">
      <w:pPr>
        <w:ind w:firstLine="567"/>
        <w:jc w:val="both"/>
        <w:rPr>
          <w:sz w:val="28"/>
          <w:szCs w:val="28"/>
        </w:rPr>
      </w:pPr>
      <w:r w:rsidRPr="00F56AC6">
        <w:rPr>
          <w:sz w:val="28"/>
          <w:szCs w:val="28"/>
        </w:rPr>
        <w:t>увеличения использования высококачественных семян отечественного производства;</w:t>
      </w:r>
    </w:p>
    <w:p w:rsidR="009128A1" w:rsidRPr="00F56AC6" w:rsidRDefault="009128A1" w:rsidP="00D03879">
      <w:pPr>
        <w:ind w:firstLine="567"/>
        <w:jc w:val="both"/>
        <w:rPr>
          <w:sz w:val="28"/>
          <w:szCs w:val="28"/>
        </w:rPr>
      </w:pPr>
      <w:r w:rsidRPr="00F56AC6">
        <w:rPr>
          <w:sz w:val="28"/>
          <w:szCs w:val="28"/>
        </w:rPr>
        <w:t>расширения площадей орошаемых земель и широкого внедрения водосбрегающих технологий полива;</w:t>
      </w:r>
    </w:p>
    <w:p w:rsidR="009128A1" w:rsidRPr="00F56AC6" w:rsidRDefault="009128A1" w:rsidP="00D03879">
      <w:pPr>
        <w:ind w:firstLine="567"/>
        <w:jc w:val="both"/>
        <w:rPr>
          <w:sz w:val="28"/>
          <w:szCs w:val="28"/>
        </w:rPr>
      </w:pPr>
      <w:r w:rsidRPr="00F56AC6">
        <w:rPr>
          <w:sz w:val="28"/>
          <w:szCs w:val="28"/>
        </w:rPr>
        <w:t>ускорения темпов обно</w:t>
      </w:r>
      <w:r w:rsidR="00896A15" w:rsidRPr="00F56AC6">
        <w:rPr>
          <w:sz w:val="28"/>
          <w:szCs w:val="28"/>
        </w:rPr>
        <w:t>вления машино-тракторного парка</w:t>
      </w:r>
      <w:r w:rsidR="00954964" w:rsidRPr="00F56AC6">
        <w:rPr>
          <w:sz w:val="28"/>
          <w:szCs w:val="28"/>
        </w:rPr>
        <w:t>.</w:t>
      </w:r>
    </w:p>
    <w:p w:rsidR="007829F1" w:rsidRPr="00F56AC6" w:rsidRDefault="007829F1" w:rsidP="00D03879">
      <w:pPr>
        <w:ind w:firstLine="567"/>
        <w:jc w:val="both"/>
        <w:rPr>
          <w:i/>
          <w:sz w:val="28"/>
          <w:szCs w:val="28"/>
        </w:rPr>
      </w:pPr>
      <w:r w:rsidRPr="00F56AC6">
        <w:rPr>
          <w:i/>
          <w:sz w:val="28"/>
          <w:szCs w:val="28"/>
        </w:rPr>
        <w:t>Животноводство</w:t>
      </w:r>
    </w:p>
    <w:p w:rsidR="00954964" w:rsidRPr="00F56AC6" w:rsidRDefault="00954964" w:rsidP="00D03879">
      <w:pPr>
        <w:ind w:firstLine="567"/>
        <w:jc w:val="both"/>
        <w:rPr>
          <w:sz w:val="28"/>
          <w:szCs w:val="28"/>
        </w:rPr>
      </w:pPr>
      <w:r w:rsidRPr="00F56AC6">
        <w:rPr>
          <w:sz w:val="28"/>
          <w:szCs w:val="28"/>
        </w:rPr>
        <w:t xml:space="preserve">Повышение устойчивости развития животноводства на основе создания прочной кормовой базы, генетического потенциала скота и внедрения современных </w:t>
      </w:r>
      <w:r w:rsidR="00262130" w:rsidRPr="00F56AC6">
        <w:rPr>
          <w:sz w:val="28"/>
          <w:szCs w:val="28"/>
        </w:rPr>
        <w:t>технологий</w:t>
      </w:r>
      <w:r w:rsidR="00F81593" w:rsidRPr="00F56AC6">
        <w:rPr>
          <w:sz w:val="28"/>
          <w:szCs w:val="28"/>
        </w:rPr>
        <w:t xml:space="preserve"> на основе прин</w:t>
      </w:r>
      <w:r w:rsidR="00262130" w:rsidRPr="00F56AC6">
        <w:rPr>
          <w:sz w:val="28"/>
          <w:szCs w:val="28"/>
        </w:rPr>
        <w:t xml:space="preserve">ципов зеленого роста </w:t>
      </w:r>
      <w:r w:rsidRPr="00F56AC6">
        <w:rPr>
          <w:sz w:val="28"/>
          <w:szCs w:val="28"/>
        </w:rPr>
        <w:t>путем:</w:t>
      </w:r>
    </w:p>
    <w:p w:rsidR="00954964" w:rsidRPr="00F56AC6" w:rsidRDefault="00954964" w:rsidP="00D03879">
      <w:pPr>
        <w:ind w:firstLine="567"/>
        <w:jc w:val="both"/>
        <w:rPr>
          <w:sz w:val="28"/>
          <w:szCs w:val="28"/>
        </w:rPr>
      </w:pPr>
      <w:r w:rsidRPr="00F56AC6">
        <w:rPr>
          <w:sz w:val="28"/>
          <w:szCs w:val="28"/>
        </w:rPr>
        <w:t>внедрения передовых т</w:t>
      </w:r>
      <w:r w:rsidR="00F81593" w:rsidRPr="00F56AC6">
        <w:rPr>
          <w:sz w:val="28"/>
          <w:szCs w:val="28"/>
        </w:rPr>
        <w:t>ехнологий воспроизводства скота,</w:t>
      </w:r>
      <w:r w:rsidRPr="00F56AC6">
        <w:rPr>
          <w:sz w:val="28"/>
          <w:szCs w:val="28"/>
        </w:rPr>
        <w:t xml:space="preserve"> </w:t>
      </w:r>
      <w:r w:rsidR="00F81593" w:rsidRPr="00F56AC6">
        <w:rPr>
          <w:sz w:val="28"/>
          <w:szCs w:val="28"/>
        </w:rPr>
        <w:t xml:space="preserve">повышения </w:t>
      </w:r>
      <w:r w:rsidRPr="00F56AC6">
        <w:rPr>
          <w:sz w:val="28"/>
          <w:szCs w:val="28"/>
        </w:rPr>
        <w:t>продуктивно</w:t>
      </w:r>
      <w:r w:rsidR="00F81593" w:rsidRPr="00F56AC6">
        <w:rPr>
          <w:sz w:val="28"/>
          <w:szCs w:val="28"/>
        </w:rPr>
        <w:t>сти пастбищных угодий и освоения</w:t>
      </w:r>
      <w:r w:rsidRPr="00F56AC6">
        <w:rPr>
          <w:sz w:val="28"/>
          <w:szCs w:val="28"/>
        </w:rPr>
        <w:t xml:space="preserve"> новых пастбищ;</w:t>
      </w:r>
    </w:p>
    <w:p w:rsidR="00954964" w:rsidRPr="00F56AC6" w:rsidRDefault="00954964" w:rsidP="00D03879">
      <w:pPr>
        <w:ind w:firstLine="567"/>
        <w:jc w:val="both"/>
        <w:rPr>
          <w:sz w:val="28"/>
          <w:szCs w:val="28"/>
        </w:rPr>
      </w:pPr>
      <w:r w:rsidRPr="00F56AC6">
        <w:rPr>
          <w:sz w:val="28"/>
          <w:szCs w:val="28"/>
        </w:rPr>
        <w:t xml:space="preserve">подготовки специалистов для животноводческой отрасли на основе обновленных образовательных программ; </w:t>
      </w:r>
    </w:p>
    <w:p w:rsidR="00BB430E" w:rsidRPr="00F56AC6" w:rsidRDefault="00BB430E" w:rsidP="00D03879">
      <w:pPr>
        <w:ind w:firstLine="567"/>
        <w:jc w:val="both"/>
        <w:rPr>
          <w:sz w:val="28"/>
          <w:szCs w:val="28"/>
        </w:rPr>
      </w:pPr>
      <w:r w:rsidRPr="00F56AC6">
        <w:rPr>
          <w:sz w:val="28"/>
          <w:szCs w:val="28"/>
        </w:rPr>
        <w:t xml:space="preserve">обучения малых и средних фермерских хозяйств лучшим </w:t>
      </w:r>
      <w:r w:rsidR="00262130" w:rsidRPr="00F56AC6">
        <w:rPr>
          <w:sz w:val="28"/>
          <w:szCs w:val="28"/>
        </w:rPr>
        <w:t>устойчивым</w:t>
      </w:r>
      <w:r w:rsidRPr="00F56AC6">
        <w:rPr>
          <w:sz w:val="28"/>
          <w:szCs w:val="28"/>
        </w:rPr>
        <w:t xml:space="preserve"> практикам и технологиям ведения хозяйства;</w:t>
      </w:r>
    </w:p>
    <w:p w:rsidR="00262130" w:rsidRPr="00F56AC6" w:rsidRDefault="00262130" w:rsidP="00D03879">
      <w:pPr>
        <w:ind w:firstLine="567"/>
        <w:jc w:val="both"/>
        <w:rPr>
          <w:sz w:val="28"/>
          <w:szCs w:val="28"/>
        </w:rPr>
      </w:pPr>
      <w:r w:rsidRPr="00F56AC6">
        <w:rPr>
          <w:sz w:val="28"/>
          <w:szCs w:val="28"/>
        </w:rPr>
        <w:t>развития экологического мониторинга в секторе, в частности</w:t>
      </w:r>
      <w:r w:rsidR="00F81593" w:rsidRPr="00F56AC6">
        <w:rPr>
          <w:sz w:val="28"/>
          <w:szCs w:val="28"/>
        </w:rPr>
        <w:t>,</w:t>
      </w:r>
      <w:r w:rsidRPr="00F56AC6">
        <w:rPr>
          <w:sz w:val="28"/>
          <w:szCs w:val="28"/>
        </w:rPr>
        <w:t xml:space="preserve"> эмиссии парниковых газов;</w:t>
      </w:r>
    </w:p>
    <w:p w:rsidR="00896A15" w:rsidRPr="00F56AC6" w:rsidRDefault="00954964" w:rsidP="00D03879">
      <w:pPr>
        <w:ind w:firstLine="567"/>
        <w:jc w:val="both"/>
        <w:rPr>
          <w:sz w:val="28"/>
          <w:szCs w:val="28"/>
        </w:rPr>
      </w:pPr>
      <w:r w:rsidRPr="00F56AC6">
        <w:rPr>
          <w:sz w:val="28"/>
          <w:szCs w:val="28"/>
        </w:rPr>
        <w:t>обеспечения эпизоотического благополучия;</w:t>
      </w:r>
    </w:p>
    <w:p w:rsidR="00954964" w:rsidRPr="00F56AC6" w:rsidRDefault="00F81593" w:rsidP="00D03879">
      <w:pPr>
        <w:ind w:firstLine="567"/>
        <w:jc w:val="both"/>
        <w:rPr>
          <w:sz w:val="28"/>
          <w:szCs w:val="28"/>
        </w:rPr>
      </w:pPr>
      <w:r w:rsidRPr="00F56AC6">
        <w:rPr>
          <w:sz w:val="28"/>
          <w:szCs w:val="28"/>
        </w:rPr>
        <w:t>развития</w:t>
      </w:r>
      <w:r w:rsidR="00954964" w:rsidRPr="00F56AC6">
        <w:rPr>
          <w:sz w:val="28"/>
          <w:szCs w:val="28"/>
        </w:rPr>
        <w:t xml:space="preserve"> экспортных рынков животно</w:t>
      </w:r>
      <w:r w:rsidR="002F3B58" w:rsidRPr="00F56AC6">
        <w:rPr>
          <w:sz w:val="28"/>
          <w:szCs w:val="28"/>
        </w:rPr>
        <w:t>во</w:t>
      </w:r>
      <w:r w:rsidRPr="00F56AC6">
        <w:rPr>
          <w:sz w:val="28"/>
          <w:szCs w:val="28"/>
        </w:rPr>
        <w:t>дческой продукции;</w:t>
      </w:r>
    </w:p>
    <w:p w:rsidR="00562D9D" w:rsidRPr="00F56AC6" w:rsidRDefault="00562D9D" w:rsidP="00D03879">
      <w:pPr>
        <w:ind w:firstLine="567"/>
        <w:jc w:val="both"/>
        <w:rPr>
          <w:sz w:val="28"/>
          <w:szCs w:val="28"/>
        </w:rPr>
      </w:pPr>
      <w:r w:rsidRPr="00F56AC6">
        <w:rPr>
          <w:sz w:val="28"/>
          <w:szCs w:val="28"/>
        </w:rPr>
        <w:t>создания условий для развития рынка частных ветеринарных услуг;</w:t>
      </w:r>
    </w:p>
    <w:p w:rsidR="00562D9D" w:rsidRPr="00F56AC6" w:rsidRDefault="00562D9D" w:rsidP="00D03879">
      <w:pPr>
        <w:ind w:firstLine="567"/>
        <w:jc w:val="both"/>
        <w:rPr>
          <w:sz w:val="28"/>
          <w:szCs w:val="28"/>
        </w:rPr>
      </w:pPr>
      <w:r w:rsidRPr="00F56AC6">
        <w:rPr>
          <w:sz w:val="28"/>
          <w:szCs w:val="28"/>
        </w:rPr>
        <w:t>разработки и внедрения информационных сист</w:t>
      </w:r>
      <w:r w:rsidR="00F81593" w:rsidRPr="00F56AC6">
        <w:rPr>
          <w:sz w:val="28"/>
          <w:szCs w:val="28"/>
        </w:rPr>
        <w:t>ем и автоматизации</w:t>
      </w:r>
      <w:r w:rsidRPr="00F56AC6">
        <w:rPr>
          <w:sz w:val="28"/>
          <w:szCs w:val="28"/>
        </w:rPr>
        <w:t xml:space="preserve"> процессов и документации в области ветеринарии; </w:t>
      </w:r>
    </w:p>
    <w:p w:rsidR="00562D9D" w:rsidRPr="00F56AC6" w:rsidRDefault="00562D9D" w:rsidP="00D03879">
      <w:pPr>
        <w:ind w:firstLine="567"/>
        <w:jc w:val="both"/>
        <w:rPr>
          <w:sz w:val="28"/>
          <w:szCs w:val="28"/>
        </w:rPr>
      </w:pPr>
      <w:r w:rsidRPr="00F56AC6">
        <w:rPr>
          <w:sz w:val="28"/>
          <w:szCs w:val="28"/>
        </w:rPr>
        <w:t>повышения заработной платы ветеринарным специалистам.</w:t>
      </w:r>
    </w:p>
    <w:p w:rsidR="00E966AF" w:rsidRPr="00F56AC6" w:rsidRDefault="00E966AF" w:rsidP="00D03879">
      <w:pPr>
        <w:ind w:firstLine="567"/>
        <w:jc w:val="both"/>
        <w:rPr>
          <w:sz w:val="28"/>
          <w:szCs w:val="28"/>
        </w:rPr>
      </w:pPr>
      <w:r w:rsidRPr="00F56AC6">
        <w:rPr>
          <w:sz w:val="28"/>
          <w:szCs w:val="28"/>
        </w:rPr>
        <w:t xml:space="preserve">В целях эффективного развития отрасли животноводства будут разработаны дорожные карты в мясном и молочном скотоводстве, а также </w:t>
      </w:r>
      <w:r w:rsidR="00F81593" w:rsidRPr="00F56AC6">
        <w:rPr>
          <w:sz w:val="28"/>
          <w:szCs w:val="28"/>
        </w:rPr>
        <w:t>овцеводстве и</w:t>
      </w:r>
      <w:r w:rsidRPr="00F56AC6">
        <w:rPr>
          <w:sz w:val="28"/>
          <w:szCs w:val="28"/>
        </w:rPr>
        <w:t xml:space="preserve"> птицеводстве. </w:t>
      </w:r>
    </w:p>
    <w:p w:rsidR="00E966AF" w:rsidRPr="00F56AC6" w:rsidRDefault="00E966AF" w:rsidP="00D03879">
      <w:pPr>
        <w:ind w:firstLine="567"/>
        <w:jc w:val="both"/>
        <w:rPr>
          <w:sz w:val="28"/>
          <w:szCs w:val="28"/>
        </w:rPr>
      </w:pPr>
      <w:r w:rsidRPr="00F56AC6">
        <w:rPr>
          <w:sz w:val="28"/>
          <w:szCs w:val="28"/>
        </w:rPr>
        <w:t>Так, в мясном скотоводстве в рамках дорожной карты будут предусмотрены индикаторы и мероприятия по созданию семейных</w:t>
      </w:r>
      <w:r w:rsidR="00BB2FDA" w:rsidRPr="00F56AC6">
        <w:rPr>
          <w:sz w:val="28"/>
          <w:szCs w:val="28"/>
        </w:rPr>
        <w:t xml:space="preserve"> и  </w:t>
      </w:r>
      <w:r w:rsidRPr="00F56AC6">
        <w:rPr>
          <w:sz w:val="28"/>
          <w:szCs w:val="28"/>
        </w:rPr>
        <w:t>обучающих ферм</w:t>
      </w:r>
      <w:r w:rsidR="00BB2FDA" w:rsidRPr="00F56AC6">
        <w:rPr>
          <w:sz w:val="28"/>
          <w:szCs w:val="28"/>
        </w:rPr>
        <w:t xml:space="preserve"> (модельные фермы, которые будут оснащены современными технологиями</w:t>
      </w:r>
      <w:r w:rsidR="001335A0" w:rsidRPr="00F56AC6">
        <w:rPr>
          <w:sz w:val="28"/>
          <w:szCs w:val="28"/>
        </w:rPr>
        <w:t xml:space="preserve"> для обучения фермеров</w:t>
      </w:r>
      <w:r w:rsidR="00BB2FDA" w:rsidRPr="00F56AC6">
        <w:rPr>
          <w:sz w:val="28"/>
          <w:szCs w:val="28"/>
        </w:rPr>
        <w:t>)</w:t>
      </w:r>
      <w:r w:rsidRPr="00F56AC6">
        <w:rPr>
          <w:sz w:val="28"/>
          <w:szCs w:val="28"/>
        </w:rPr>
        <w:t xml:space="preserve"> по обеспечению фермеров племенными быками для улучшения генетики беспородных животных, по созданию цепочки промышленного забоя скота </w:t>
      </w:r>
      <w:r w:rsidRPr="00F56AC6">
        <w:rPr>
          <w:sz w:val="28"/>
          <w:szCs w:val="28"/>
        </w:rPr>
        <w:softHyphen/>
      </w:r>
      <w:r w:rsidRPr="00F56AC6">
        <w:rPr>
          <w:sz w:val="28"/>
          <w:szCs w:val="28"/>
        </w:rPr>
        <w:softHyphen/>
        <w:t>– производство готовой продукции – глубокой переработки пр</w:t>
      </w:r>
      <w:r w:rsidR="00F81593" w:rsidRPr="00F56AC6">
        <w:rPr>
          <w:sz w:val="28"/>
          <w:szCs w:val="28"/>
        </w:rPr>
        <w:t xml:space="preserve">одукции, по переработке шкур, </w:t>
      </w:r>
      <w:r w:rsidRPr="00F56AC6">
        <w:rPr>
          <w:sz w:val="28"/>
          <w:szCs w:val="28"/>
        </w:rPr>
        <w:t>рациональному использованию пастбищ, широкому обучению фермеров, освоению рынков для стабильного роста экспорта говядины;</w:t>
      </w:r>
    </w:p>
    <w:p w:rsidR="00E966AF" w:rsidRPr="00F56AC6" w:rsidRDefault="00F81593" w:rsidP="00D03879">
      <w:pPr>
        <w:ind w:firstLine="567"/>
        <w:jc w:val="both"/>
        <w:rPr>
          <w:sz w:val="28"/>
          <w:szCs w:val="28"/>
        </w:rPr>
      </w:pPr>
      <w:r w:rsidRPr="00F56AC6">
        <w:rPr>
          <w:sz w:val="28"/>
          <w:szCs w:val="28"/>
        </w:rPr>
        <w:t>в овцеводстве</w:t>
      </w:r>
      <w:r w:rsidR="00E966AF" w:rsidRPr="00F56AC6">
        <w:rPr>
          <w:sz w:val="28"/>
          <w:szCs w:val="28"/>
        </w:rPr>
        <w:t xml:space="preserve"> будут предусмотрены мероприятия</w:t>
      </w:r>
      <w:r w:rsidRPr="00F56AC6">
        <w:rPr>
          <w:sz w:val="28"/>
          <w:szCs w:val="28"/>
        </w:rPr>
        <w:t>,</w:t>
      </w:r>
      <w:r w:rsidR="00E966AF" w:rsidRPr="00F56AC6">
        <w:rPr>
          <w:sz w:val="28"/>
          <w:szCs w:val="28"/>
        </w:rPr>
        <w:t xml:space="preserve"> направленные на улучшение качества овец за счет селекционно-племенной работы, создание </w:t>
      </w:r>
      <w:r w:rsidR="00E966AF" w:rsidRPr="00F56AC6">
        <w:rPr>
          <w:sz w:val="28"/>
          <w:szCs w:val="28"/>
        </w:rPr>
        <w:lastRenderedPageBreak/>
        <w:t>семейных овцеводческих хозяйств, развитие отгонного овцеводства путем освоени</w:t>
      </w:r>
      <w:r w:rsidRPr="00F56AC6">
        <w:rPr>
          <w:sz w:val="28"/>
          <w:szCs w:val="28"/>
        </w:rPr>
        <w:t>я</w:t>
      </w:r>
      <w:r w:rsidR="00E966AF" w:rsidRPr="00F56AC6">
        <w:rPr>
          <w:sz w:val="28"/>
          <w:szCs w:val="28"/>
        </w:rPr>
        <w:t xml:space="preserve"> пастбищных угоди</w:t>
      </w:r>
      <w:r w:rsidRPr="00F56AC6">
        <w:rPr>
          <w:sz w:val="28"/>
          <w:szCs w:val="28"/>
        </w:rPr>
        <w:t>й</w:t>
      </w:r>
      <w:r w:rsidR="00E966AF" w:rsidRPr="00F56AC6">
        <w:rPr>
          <w:sz w:val="28"/>
          <w:szCs w:val="28"/>
        </w:rPr>
        <w:t>; переработке шкур и шерсти, повышение экспортного</w:t>
      </w:r>
      <w:r w:rsidRPr="00F56AC6">
        <w:rPr>
          <w:sz w:val="28"/>
          <w:szCs w:val="28"/>
        </w:rPr>
        <w:t xml:space="preserve"> потенциала баранины и ягнятины;</w:t>
      </w:r>
    </w:p>
    <w:p w:rsidR="00E966AF" w:rsidRPr="00F56AC6" w:rsidRDefault="00F81593" w:rsidP="00D03879">
      <w:pPr>
        <w:ind w:firstLine="567"/>
        <w:jc w:val="both"/>
        <w:rPr>
          <w:sz w:val="28"/>
          <w:szCs w:val="28"/>
        </w:rPr>
      </w:pPr>
      <w:r w:rsidRPr="00F56AC6">
        <w:rPr>
          <w:sz w:val="28"/>
          <w:szCs w:val="28"/>
        </w:rPr>
        <w:t>в птицеводстве</w:t>
      </w:r>
      <w:r w:rsidR="00E966AF" w:rsidRPr="00F56AC6">
        <w:rPr>
          <w:sz w:val="28"/>
          <w:szCs w:val="28"/>
        </w:rPr>
        <w:t xml:space="preserve"> мероприятия будут направлены на разведение высокопродуктивных и технологичных кроссов (пород) и гибридов различных видов птицы, создание современных племенных хозяйств 2 порядка и родительских стад, повышение продуктивности мясной и яичной птицы, увеличение объемов охлажденного мяса и продуктов глубокой переработки.</w:t>
      </w:r>
    </w:p>
    <w:p w:rsidR="00E966AF" w:rsidRPr="00F56AC6" w:rsidRDefault="00E966AF" w:rsidP="00D03879">
      <w:pPr>
        <w:ind w:firstLine="567"/>
        <w:jc w:val="both"/>
        <w:rPr>
          <w:sz w:val="28"/>
          <w:szCs w:val="28"/>
        </w:rPr>
      </w:pPr>
      <w:r w:rsidRPr="00F56AC6">
        <w:rPr>
          <w:sz w:val="28"/>
          <w:szCs w:val="28"/>
        </w:rPr>
        <w:t>Кроме того</w:t>
      </w:r>
      <w:r w:rsidR="00F81593" w:rsidRPr="00F56AC6">
        <w:rPr>
          <w:sz w:val="28"/>
          <w:szCs w:val="28"/>
        </w:rPr>
        <w:t>,</w:t>
      </w:r>
      <w:r w:rsidRPr="00F56AC6">
        <w:rPr>
          <w:sz w:val="28"/>
          <w:szCs w:val="28"/>
        </w:rPr>
        <w:t xml:space="preserve"> будут проведены работы по внедрению эффективных </w:t>
      </w:r>
      <w:r w:rsidR="00F81593" w:rsidRPr="00F56AC6">
        <w:rPr>
          <w:sz w:val="28"/>
          <w:szCs w:val="28"/>
        </w:rPr>
        <w:t>методов селекции, стимулированию</w:t>
      </w:r>
      <w:r w:rsidRPr="00F56AC6">
        <w:rPr>
          <w:sz w:val="28"/>
          <w:szCs w:val="28"/>
        </w:rPr>
        <w:t xml:space="preserve"> в фермерских хозяйствах селекционной и племенной работы </w:t>
      </w:r>
      <w:r w:rsidR="00F81593" w:rsidRPr="00F56AC6">
        <w:rPr>
          <w:sz w:val="28"/>
          <w:szCs w:val="28"/>
        </w:rPr>
        <w:t>в коневодстве и верблюдоводстве</w:t>
      </w:r>
      <w:r w:rsidRPr="00F56AC6">
        <w:rPr>
          <w:sz w:val="28"/>
          <w:szCs w:val="28"/>
        </w:rPr>
        <w:t xml:space="preserve"> путем государственной поддержки ведения селекционно-племенной работы, </w:t>
      </w:r>
      <w:r w:rsidR="00F81593" w:rsidRPr="00F56AC6">
        <w:rPr>
          <w:sz w:val="28"/>
          <w:szCs w:val="28"/>
        </w:rPr>
        <w:t>а также</w:t>
      </w:r>
      <w:r w:rsidRPr="00F56AC6">
        <w:rPr>
          <w:sz w:val="28"/>
          <w:szCs w:val="28"/>
        </w:rPr>
        <w:t xml:space="preserve"> направленные на улучшение качественного состава имеющегося поголовья, производ</w:t>
      </w:r>
      <w:r w:rsidR="0001435B" w:rsidRPr="00F56AC6">
        <w:rPr>
          <w:sz w:val="28"/>
          <w:szCs w:val="28"/>
        </w:rPr>
        <w:t>ства и переработки продукции.</w:t>
      </w:r>
    </w:p>
    <w:p w:rsidR="00E966AF" w:rsidRPr="00F56AC6" w:rsidRDefault="00E966AF" w:rsidP="00D03879">
      <w:pPr>
        <w:ind w:firstLine="567"/>
        <w:jc w:val="both"/>
        <w:rPr>
          <w:sz w:val="28"/>
          <w:szCs w:val="28"/>
        </w:rPr>
      </w:pPr>
    </w:p>
    <w:p w:rsidR="007829F1" w:rsidRPr="00F56AC6" w:rsidRDefault="007829F1" w:rsidP="00D03879">
      <w:pPr>
        <w:ind w:firstLine="567"/>
        <w:jc w:val="both"/>
        <w:rPr>
          <w:i/>
          <w:sz w:val="28"/>
          <w:szCs w:val="28"/>
        </w:rPr>
      </w:pPr>
      <w:r w:rsidRPr="00F56AC6">
        <w:rPr>
          <w:i/>
          <w:sz w:val="28"/>
          <w:szCs w:val="28"/>
        </w:rPr>
        <w:t>Переработка сельскохозяйственной продукции</w:t>
      </w:r>
    </w:p>
    <w:p w:rsidR="007829F1" w:rsidRPr="00F56AC6" w:rsidRDefault="00176C8D" w:rsidP="00D03879">
      <w:pPr>
        <w:ind w:firstLine="567"/>
        <w:jc w:val="both"/>
        <w:rPr>
          <w:sz w:val="28"/>
          <w:szCs w:val="28"/>
        </w:rPr>
      </w:pPr>
      <w:r w:rsidRPr="00F56AC6">
        <w:rPr>
          <w:sz w:val="28"/>
          <w:szCs w:val="28"/>
        </w:rPr>
        <w:t>Будет достигнута в</w:t>
      </w:r>
      <w:r w:rsidR="007829F1" w:rsidRPr="00F56AC6">
        <w:rPr>
          <w:sz w:val="28"/>
          <w:szCs w:val="28"/>
        </w:rPr>
        <w:t>ысокая экономическая эффективность использования факторов производства продукции переработки путем:</w:t>
      </w:r>
    </w:p>
    <w:p w:rsidR="007829F1" w:rsidRPr="00F56AC6" w:rsidRDefault="007829F1" w:rsidP="00D03879">
      <w:pPr>
        <w:ind w:firstLine="567"/>
        <w:jc w:val="both"/>
        <w:rPr>
          <w:sz w:val="28"/>
          <w:szCs w:val="28"/>
        </w:rPr>
      </w:pPr>
      <w:r w:rsidRPr="00F56AC6">
        <w:rPr>
          <w:sz w:val="28"/>
          <w:szCs w:val="28"/>
        </w:rPr>
        <w:t>повышени</w:t>
      </w:r>
      <w:r w:rsidR="002F3B58" w:rsidRPr="00F56AC6">
        <w:rPr>
          <w:sz w:val="28"/>
          <w:szCs w:val="28"/>
        </w:rPr>
        <w:t>я</w:t>
      </w:r>
      <w:r w:rsidRPr="00F56AC6">
        <w:rPr>
          <w:sz w:val="28"/>
          <w:szCs w:val="28"/>
        </w:rPr>
        <w:t xml:space="preserve"> качества сельхозсырья;</w:t>
      </w:r>
    </w:p>
    <w:p w:rsidR="007829F1" w:rsidRPr="00F56AC6" w:rsidRDefault="007829F1" w:rsidP="00D03879">
      <w:pPr>
        <w:ind w:firstLine="567"/>
        <w:jc w:val="both"/>
        <w:rPr>
          <w:sz w:val="28"/>
          <w:szCs w:val="28"/>
        </w:rPr>
      </w:pPr>
      <w:r w:rsidRPr="00F56AC6">
        <w:rPr>
          <w:sz w:val="28"/>
          <w:szCs w:val="28"/>
        </w:rPr>
        <w:t>модернизации материально-технической базы перерабатывающих предприятий;</w:t>
      </w:r>
    </w:p>
    <w:p w:rsidR="007829F1" w:rsidRPr="00F56AC6" w:rsidRDefault="007829F1" w:rsidP="00D03879">
      <w:pPr>
        <w:ind w:firstLine="567"/>
        <w:jc w:val="both"/>
        <w:rPr>
          <w:sz w:val="28"/>
          <w:szCs w:val="28"/>
        </w:rPr>
      </w:pPr>
      <w:r w:rsidRPr="00F56AC6">
        <w:rPr>
          <w:sz w:val="28"/>
          <w:szCs w:val="28"/>
        </w:rPr>
        <w:t>расширени</w:t>
      </w:r>
      <w:r w:rsidR="00F81593" w:rsidRPr="00F56AC6">
        <w:rPr>
          <w:sz w:val="28"/>
          <w:szCs w:val="28"/>
        </w:rPr>
        <w:t>я</w:t>
      </w:r>
      <w:r w:rsidRPr="00F56AC6">
        <w:rPr>
          <w:sz w:val="28"/>
          <w:szCs w:val="28"/>
        </w:rPr>
        <w:t xml:space="preserve"> линейки производимой продукции;</w:t>
      </w:r>
    </w:p>
    <w:p w:rsidR="007829F1" w:rsidRPr="00F56AC6" w:rsidRDefault="007829F1" w:rsidP="00D03879">
      <w:pPr>
        <w:ind w:firstLine="567"/>
        <w:jc w:val="both"/>
        <w:rPr>
          <w:sz w:val="28"/>
          <w:szCs w:val="28"/>
        </w:rPr>
      </w:pPr>
      <w:r w:rsidRPr="00F56AC6">
        <w:rPr>
          <w:sz w:val="28"/>
          <w:szCs w:val="28"/>
        </w:rPr>
        <w:t>субсидировани</w:t>
      </w:r>
      <w:r w:rsidR="00F81593" w:rsidRPr="00F56AC6">
        <w:rPr>
          <w:sz w:val="28"/>
          <w:szCs w:val="28"/>
        </w:rPr>
        <w:t>я</w:t>
      </w:r>
      <w:r w:rsidRPr="00F56AC6">
        <w:rPr>
          <w:sz w:val="28"/>
          <w:szCs w:val="28"/>
        </w:rPr>
        <w:t xml:space="preserve"> ставки вознаграждения по кредитам;</w:t>
      </w:r>
    </w:p>
    <w:p w:rsidR="007829F1" w:rsidRPr="00F56AC6" w:rsidRDefault="007829F1" w:rsidP="00D03879">
      <w:pPr>
        <w:ind w:firstLine="567"/>
        <w:jc w:val="both"/>
        <w:rPr>
          <w:sz w:val="28"/>
          <w:szCs w:val="28"/>
        </w:rPr>
      </w:pPr>
      <w:r w:rsidRPr="00F56AC6">
        <w:rPr>
          <w:sz w:val="28"/>
          <w:szCs w:val="28"/>
        </w:rPr>
        <w:t>внедрени</w:t>
      </w:r>
      <w:r w:rsidR="00F81593" w:rsidRPr="00F56AC6">
        <w:rPr>
          <w:sz w:val="28"/>
          <w:szCs w:val="28"/>
        </w:rPr>
        <w:t>я</w:t>
      </w:r>
      <w:r w:rsidRPr="00F56AC6">
        <w:rPr>
          <w:sz w:val="28"/>
          <w:szCs w:val="28"/>
        </w:rPr>
        <w:t xml:space="preserve"> безотходных технологий переработки;</w:t>
      </w:r>
    </w:p>
    <w:p w:rsidR="007829F1" w:rsidRPr="00F56AC6" w:rsidRDefault="007829F1" w:rsidP="00D03879">
      <w:pPr>
        <w:ind w:firstLine="567"/>
        <w:jc w:val="both"/>
        <w:rPr>
          <w:sz w:val="28"/>
          <w:szCs w:val="28"/>
        </w:rPr>
      </w:pPr>
      <w:r w:rsidRPr="00F56AC6">
        <w:rPr>
          <w:sz w:val="28"/>
          <w:szCs w:val="28"/>
        </w:rPr>
        <w:t>строительства новых производств.</w:t>
      </w:r>
    </w:p>
    <w:p w:rsidR="00E966AF" w:rsidRPr="00F56AC6" w:rsidRDefault="00E966AF" w:rsidP="00D03879">
      <w:pPr>
        <w:ind w:firstLine="567"/>
        <w:jc w:val="both"/>
        <w:rPr>
          <w:sz w:val="28"/>
          <w:szCs w:val="28"/>
        </w:rPr>
      </w:pPr>
      <w:r w:rsidRPr="00F56AC6">
        <w:rPr>
          <w:sz w:val="28"/>
          <w:szCs w:val="28"/>
        </w:rPr>
        <w:t>В целях эффективного развития отрасли переработки сельхозпродукции будет разработана Дорожная карта по развитию</w:t>
      </w:r>
      <w:r w:rsidRPr="00F56AC6">
        <w:t xml:space="preserve"> </w:t>
      </w:r>
      <w:r w:rsidRPr="00F56AC6">
        <w:rPr>
          <w:sz w:val="28"/>
          <w:szCs w:val="28"/>
        </w:rPr>
        <w:t>переработки сельскохозяйственной продукции. В рамках Дорожной карты будут предусмотрены мероприятия</w:t>
      </w:r>
      <w:r w:rsidR="00F81593" w:rsidRPr="00F56AC6">
        <w:rPr>
          <w:sz w:val="28"/>
          <w:szCs w:val="28"/>
        </w:rPr>
        <w:t>,</w:t>
      </w:r>
      <w:r w:rsidRPr="00F56AC6">
        <w:rPr>
          <w:sz w:val="28"/>
          <w:szCs w:val="28"/>
        </w:rPr>
        <w:t xml:space="preserve"> направленные на создание и модернизацию перерабатывающих производств путем субсидирования части за</w:t>
      </w:r>
      <w:r w:rsidR="00F81593" w:rsidRPr="00F56AC6">
        <w:rPr>
          <w:sz w:val="28"/>
          <w:szCs w:val="28"/>
        </w:rPr>
        <w:t>трат при инвестиционных вложениях</w:t>
      </w:r>
      <w:r w:rsidRPr="00F56AC6">
        <w:rPr>
          <w:sz w:val="28"/>
          <w:szCs w:val="28"/>
        </w:rPr>
        <w:t xml:space="preserve"> и субсидирования ставки вознаграждения по кредитам на пополнение основных и оборотных средств,</w:t>
      </w:r>
      <w:r w:rsidR="00244F9E" w:rsidRPr="00F56AC6">
        <w:rPr>
          <w:sz w:val="28"/>
          <w:szCs w:val="28"/>
        </w:rPr>
        <w:t xml:space="preserve"> </w:t>
      </w:r>
      <w:r w:rsidRPr="00F56AC6">
        <w:rPr>
          <w:sz w:val="28"/>
          <w:szCs w:val="28"/>
        </w:rPr>
        <w:t xml:space="preserve">повышение экспортного потенциала переработки сельхозпродукции путем открытия новых рынков. </w:t>
      </w:r>
    </w:p>
    <w:p w:rsidR="00E966AF" w:rsidRPr="00F56AC6" w:rsidRDefault="00E966AF" w:rsidP="00AE45DC">
      <w:pPr>
        <w:ind w:firstLine="709"/>
        <w:jc w:val="both"/>
        <w:rPr>
          <w:sz w:val="28"/>
          <w:szCs w:val="28"/>
        </w:rPr>
      </w:pPr>
    </w:p>
    <w:p w:rsidR="00B540D2" w:rsidRPr="00F56AC6" w:rsidRDefault="00B540D2" w:rsidP="00A14C56">
      <w:pPr>
        <w:ind w:firstLine="567"/>
        <w:jc w:val="both"/>
        <w:rPr>
          <w:rFonts w:eastAsia="Calibri"/>
          <w:i/>
          <w:sz w:val="28"/>
          <w:szCs w:val="28"/>
        </w:rPr>
      </w:pPr>
      <w:r w:rsidRPr="00F56AC6">
        <w:rPr>
          <w:rFonts w:eastAsia="Calibri"/>
          <w:i/>
          <w:sz w:val="28"/>
          <w:szCs w:val="28"/>
        </w:rPr>
        <w:t>Развитие рынков</w:t>
      </w:r>
    </w:p>
    <w:p w:rsidR="00B540D2" w:rsidRPr="00F56AC6" w:rsidRDefault="00B540D2" w:rsidP="00A14C56">
      <w:pPr>
        <w:ind w:firstLine="567"/>
        <w:jc w:val="both"/>
        <w:rPr>
          <w:rFonts w:eastAsia="Calibri"/>
          <w:sz w:val="28"/>
          <w:szCs w:val="28"/>
        </w:rPr>
      </w:pPr>
      <w:r w:rsidRPr="00F56AC6">
        <w:rPr>
          <w:rFonts w:eastAsia="Calibri"/>
          <w:sz w:val="28"/>
          <w:szCs w:val="28"/>
        </w:rPr>
        <w:t xml:space="preserve">Насыщение внутреннего рынка отечественными продовольственными товарами. </w:t>
      </w:r>
    </w:p>
    <w:p w:rsidR="00B540D2" w:rsidRPr="00F56AC6" w:rsidRDefault="00B540D2" w:rsidP="00A14C56">
      <w:pPr>
        <w:ind w:firstLine="567"/>
        <w:jc w:val="both"/>
        <w:rPr>
          <w:rFonts w:eastAsia="Calibri"/>
          <w:sz w:val="28"/>
          <w:szCs w:val="28"/>
        </w:rPr>
      </w:pPr>
      <w:r w:rsidRPr="00F56AC6">
        <w:rPr>
          <w:rFonts w:eastAsia="Calibri"/>
          <w:sz w:val="28"/>
          <w:szCs w:val="28"/>
        </w:rPr>
        <w:t>Для продвижения отечественной продукции АПК на внутреннем и внешнем рынках необходимо принять меры по повышению его конкурентоспособности путем:</w:t>
      </w:r>
    </w:p>
    <w:p w:rsidR="00B540D2" w:rsidRPr="00F56AC6" w:rsidRDefault="00B540D2" w:rsidP="00A14C56">
      <w:pPr>
        <w:ind w:firstLine="567"/>
        <w:jc w:val="both"/>
        <w:rPr>
          <w:rFonts w:eastAsia="Calibri"/>
          <w:sz w:val="28"/>
          <w:szCs w:val="28"/>
        </w:rPr>
      </w:pPr>
      <w:r w:rsidRPr="00F56AC6">
        <w:rPr>
          <w:rFonts w:eastAsia="Calibri"/>
          <w:sz w:val="28"/>
          <w:szCs w:val="28"/>
        </w:rPr>
        <w:t>развития сети торгово-логистической инфраструктуры, оптово-распределительных центров;</w:t>
      </w:r>
    </w:p>
    <w:p w:rsidR="00B540D2" w:rsidRPr="00F56AC6" w:rsidRDefault="00B540D2" w:rsidP="00A14C56">
      <w:pPr>
        <w:ind w:firstLine="567"/>
        <w:jc w:val="both"/>
        <w:rPr>
          <w:rFonts w:eastAsia="Calibri"/>
          <w:sz w:val="28"/>
          <w:szCs w:val="28"/>
        </w:rPr>
      </w:pPr>
      <w:r w:rsidRPr="00F56AC6">
        <w:rPr>
          <w:rFonts w:eastAsia="Calibri"/>
          <w:sz w:val="28"/>
          <w:szCs w:val="28"/>
        </w:rPr>
        <w:lastRenderedPageBreak/>
        <w:t>устранения торговых барьеро</w:t>
      </w:r>
      <w:r w:rsidR="00F81593" w:rsidRPr="00F56AC6">
        <w:rPr>
          <w:rFonts w:eastAsia="Calibri"/>
          <w:sz w:val="28"/>
          <w:szCs w:val="28"/>
        </w:rPr>
        <w:t>в на внешних рынках и расширения</w:t>
      </w:r>
      <w:r w:rsidRPr="00F56AC6">
        <w:rPr>
          <w:rFonts w:eastAsia="Calibri"/>
          <w:sz w:val="28"/>
          <w:szCs w:val="28"/>
        </w:rPr>
        <w:t xml:space="preserve"> рынков сбыта</w:t>
      </w:r>
      <w:r w:rsidR="00C21C97" w:rsidRPr="00F56AC6">
        <w:rPr>
          <w:rFonts w:eastAsia="Calibri"/>
          <w:sz w:val="28"/>
          <w:szCs w:val="28"/>
        </w:rPr>
        <w:t>, в т</w:t>
      </w:r>
      <w:r w:rsidRPr="00F56AC6">
        <w:rPr>
          <w:rFonts w:eastAsia="Calibri"/>
          <w:sz w:val="28"/>
          <w:szCs w:val="28"/>
        </w:rPr>
        <w:t>.</w:t>
      </w:r>
      <w:r w:rsidR="00C21C97" w:rsidRPr="00F56AC6">
        <w:rPr>
          <w:rFonts w:eastAsia="Calibri"/>
          <w:sz w:val="28"/>
          <w:szCs w:val="28"/>
        </w:rPr>
        <w:t>ч. и за счет государственно</w:t>
      </w:r>
      <w:r w:rsidR="00F81593" w:rsidRPr="00F56AC6">
        <w:rPr>
          <w:rFonts w:eastAsia="Calibri"/>
          <w:sz w:val="28"/>
          <w:szCs w:val="28"/>
        </w:rPr>
        <w:t>й протекции.</w:t>
      </w:r>
    </w:p>
    <w:p w:rsidR="003B0A64" w:rsidRPr="00F56AC6" w:rsidRDefault="003B0A64" w:rsidP="00A14C56">
      <w:pPr>
        <w:ind w:firstLine="567"/>
        <w:jc w:val="both"/>
        <w:rPr>
          <w:rFonts w:eastAsia="Calibri"/>
          <w:i/>
          <w:sz w:val="28"/>
          <w:szCs w:val="28"/>
        </w:rPr>
      </w:pPr>
      <w:r w:rsidRPr="00F56AC6">
        <w:rPr>
          <w:rFonts w:eastAsia="Calibri"/>
          <w:i/>
          <w:sz w:val="28"/>
          <w:szCs w:val="28"/>
        </w:rPr>
        <w:t xml:space="preserve">Техническое оснащение </w:t>
      </w:r>
    </w:p>
    <w:p w:rsidR="006D5D29" w:rsidRPr="00F56AC6" w:rsidRDefault="004F11E1" w:rsidP="00EA2101">
      <w:pPr>
        <w:ind w:firstLine="567"/>
        <w:jc w:val="both"/>
        <w:rPr>
          <w:rFonts w:eastAsia="Calibri"/>
          <w:sz w:val="28"/>
          <w:szCs w:val="28"/>
        </w:rPr>
      </w:pPr>
      <w:r w:rsidRPr="00F56AC6">
        <w:rPr>
          <w:rFonts w:eastAsia="Calibri"/>
          <w:sz w:val="28"/>
          <w:szCs w:val="28"/>
        </w:rPr>
        <w:t>Увеличение</w:t>
      </w:r>
      <w:r w:rsidR="006D5D29" w:rsidRPr="00F56AC6">
        <w:rPr>
          <w:rFonts w:eastAsia="Calibri"/>
          <w:sz w:val="28"/>
          <w:szCs w:val="28"/>
        </w:rPr>
        <w:t xml:space="preserve"> темпов обновления сельскохозяйственной техники путем дальнейшей реализации следующих мер поддержки:</w:t>
      </w:r>
    </w:p>
    <w:p w:rsidR="006D5D29" w:rsidRPr="00F56AC6" w:rsidRDefault="006D5D29" w:rsidP="00EA2101">
      <w:pPr>
        <w:ind w:firstLine="567"/>
        <w:jc w:val="both"/>
        <w:rPr>
          <w:rFonts w:eastAsia="Calibri"/>
          <w:sz w:val="28"/>
          <w:szCs w:val="28"/>
        </w:rPr>
      </w:pPr>
      <w:r w:rsidRPr="00F56AC6">
        <w:rPr>
          <w:rFonts w:eastAsia="Calibri"/>
          <w:sz w:val="28"/>
          <w:szCs w:val="28"/>
        </w:rPr>
        <w:t>стимулирование приобретения аграриями сельхозтехники (в том числе отечественного производства), путем реализации программ инвестиционного субсидирования части стоимос</w:t>
      </w:r>
      <w:r w:rsidR="006A293A" w:rsidRPr="00F56AC6">
        <w:rPr>
          <w:rFonts w:eastAsia="Calibri"/>
          <w:sz w:val="28"/>
          <w:szCs w:val="28"/>
        </w:rPr>
        <w:t>ти приобретенной сельхозтехники, фондирования институтов развития АО «НУХ «Байтерек» для реализации лизинговых программ;</w:t>
      </w:r>
    </w:p>
    <w:p w:rsidR="006D5D29" w:rsidRPr="00F56AC6" w:rsidRDefault="006D5D29" w:rsidP="00EA2101">
      <w:pPr>
        <w:ind w:firstLine="567"/>
        <w:jc w:val="both"/>
        <w:rPr>
          <w:rFonts w:eastAsia="Calibri"/>
          <w:sz w:val="28"/>
          <w:szCs w:val="28"/>
        </w:rPr>
      </w:pPr>
      <w:r w:rsidRPr="00F56AC6">
        <w:rPr>
          <w:rFonts w:eastAsia="Calibri"/>
          <w:sz w:val="28"/>
          <w:szCs w:val="28"/>
        </w:rPr>
        <w:t>субсидирование процентной ставки кредитования/лизинга сельхозтехники;</w:t>
      </w:r>
    </w:p>
    <w:p w:rsidR="006D5D29" w:rsidRPr="00F56AC6" w:rsidRDefault="006F7B71" w:rsidP="00EA2101">
      <w:pPr>
        <w:ind w:firstLine="567"/>
        <w:jc w:val="both"/>
        <w:rPr>
          <w:rFonts w:eastAsia="Calibri"/>
          <w:sz w:val="28"/>
          <w:szCs w:val="28"/>
        </w:rPr>
      </w:pPr>
      <w:r w:rsidRPr="00F56AC6">
        <w:rPr>
          <w:rFonts w:eastAsia="Calibri"/>
          <w:sz w:val="28"/>
          <w:szCs w:val="28"/>
        </w:rPr>
        <w:t>развитие</w:t>
      </w:r>
      <w:r w:rsidR="006D5D29" w:rsidRPr="00F56AC6">
        <w:rPr>
          <w:rFonts w:eastAsia="Calibri"/>
          <w:sz w:val="28"/>
          <w:szCs w:val="28"/>
        </w:rPr>
        <w:t xml:space="preserve"> программ льготного кредитования;</w:t>
      </w:r>
    </w:p>
    <w:p w:rsidR="006D5D29" w:rsidRPr="00F56AC6" w:rsidRDefault="006D5D29" w:rsidP="00EA2101">
      <w:pPr>
        <w:ind w:firstLine="567"/>
        <w:jc w:val="both"/>
        <w:rPr>
          <w:rFonts w:eastAsia="Calibri"/>
          <w:sz w:val="28"/>
          <w:szCs w:val="28"/>
        </w:rPr>
      </w:pPr>
      <w:r w:rsidRPr="00F56AC6">
        <w:rPr>
          <w:rFonts w:eastAsia="Calibri"/>
          <w:sz w:val="28"/>
          <w:szCs w:val="28"/>
        </w:rPr>
        <w:t>создание единой интегрированной базы данных по учету процессов, связанных с оборот</w:t>
      </w:r>
      <w:r w:rsidR="006F7B71" w:rsidRPr="00F56AC6">
        <w:rPr>
          <w:rFonts w:eastAsia="Calibri"/>
          <w:sz w:val="28"/>
          <w:szCs w:val="28"/>
        </w:rPr>
        <w:t>ом сельскохозяйственной техники</w:t>
      </w:r>
      <w:r w:rsidRPr="00F56AC6">
        <w:rPr>
          <w:rFonts w:eastAsia="Calibri"/>
          <w:sz w:val="28"/>
          <w:szCs w:val="28"/>
        </w:rPr>
        <w:t xml:space="preserve"> (приобретение, лизинг, использование, техническое состояние).</w:t>
      </w:r>
    </w:p>
    <w:p w:rsidR="00B540D2" w:rsidRPr="00F56AC6" w:rsidRDefault="00B540D2" w:rsidP="00EA2101">
      <w:pPr>
        <w:ind w:firstLine="567"/>
        <w:jc w:val="both"/>
        <w:rPr>
          <w:i/>
          <w:sz w:val="28"/>
          <w:szCs w:val="28"/>
        </w:rPr>
      </w:pPr>
      <w:r w:rsidRPr="00F56AC6">
        <w:rPr>
          <w:i/>
          <w:sz w:val="28"/>
          <w:szCs w:val="28"/>
        </w:rPr>
        <w:t>Сельскохозяйственная кооперация</w:t>
      </w:r>
      <w:r w:rsidR="007E5A36" w:rsidRPr="00F56AC6">
        <w:rPr>
          <w:i/>
          <w:sz w:val="28"/>
          <w:szCs w:val="28"/>
        </w:rPr>
        <w:t>,</w:t>
      </w:r>
      <w:r w:rsidR="00C10295" w:rsidRPr="00F56AC6">
        <w:rPr>
          <w:i/>
          <w:sz w:val="28"/>
          <w:szCs w:val="28"/>
        </w:rPr>
        <w:t xml:space="preserve"> инфраструктура АПК</w:t>
      </w:r>
    </w:p>
    <w:p w:rsidR="00B540D2" w:rsidRPr="00F56AC6" w:rsidRDefault="00B540D2" w:rsidP="00EA2101">
      <w:pPr>
        <w:ind w:firstLine="567"/>
        <w:jc w:val="both"/>
        <w:rPr>
          <w:sz w:val="28"/>
          <w:szCs w:val="28"/>
        </w:rPr>
      </w:pPr>
      <w:r w:rsidRPr="00F56AC6">
        <w:rPr>
          <w:sz w:val="28"/>
          <w:szCs w:val="28"/>
        </w:rPr>
        <w:t>В основе видения развития сельскохозяйственной кооперации лежит акцент на развитие цепочек добавленной стоимости через укрепление связей в цепочке между фермерами, переработчиками и потребителями, а также на развитие платформ и институтов по распространению инноваций, обучению, управлению качеством, обеспечению доступа к рынку так называемых экосистем.</w:t>
      </w:r>
    </w:p>
    <w:p w:rsidR="00B540D2" w:rsidRPr="00F56AC6" w:rsidRDefault="00B540D2" w:rsidP="00EA2101">
      <w:pPr>
        <w:ind w:firstLine="567"/>
        <w:jc w:val="both"/>
        <w:rPr>
          <w:sz w:val="28"/>
          <w:szCs w:val="28"/>
        </w:rPr>
      </w:pPr>
      <w:r w:rsidRPr="00F56AC6">
        <w:rPr>
          <w:sz w:val="28"/>
          <w:szCs w:val="28"/>
        </w:rPr>
        <w:t xml:space="preserve">Экосистема – это непрерывное взаимодействие звеньев отраслевых цепочек на основе якорного стратегического предприятия, как правило переработчиков сельхозсырья. </w:t>
      </w:r>
    </w:p>
    <w:p w:rsidR="00B540D2" w:rsidRPr="00F56AC6" w:rsidRDefault="00B540D2" w:rsidP="00EA2101">
      <w:pPr>
        <w:ind w:firstLine="567"/>
        <w:jc w:val="both"/>
        <w:rPr>
          <w:sz w:val="28"/>
          <w:szCs w:val="28"/>
        </w:rPr>
      </w:pPr>
      <w:r w:rsidRPr="00F56AC6">
        <w:rPr>
          <w:sz w:val="28"/>
          <w:szCs w:val="28"/>
        </w:rPr>
        <w:t>Экосистема включает в себя:</w:t>
      </w:r>
    </w:p>
    <w:p w:rsidR="00B540D2" w:rsidRPr="00F56AC6" w:rsidRDefault="00B540D2" w:rsidP="00EA2101">
      <w:pPr>
        <w:ind w:firstLine="567"/>
        <w:jc w:val="both"/>
        <w:rPr>
          <w:sz w:val="28"/>
          <w:szCs w:val="28"/>
        </w:rPr>
      </w:pPr>
      <w:r w:rsidRPr="00F56AC6">
        <w:rPr>
          <w:sz w:val="28"/>
          <w:szCs w:val="28"/>
        </w:rPr>
        <w:t>якорное предприятие (стратегический инвестор, предприятие по переработке сельхозсырья);</w:t>
      </w:r>
    </w:p>
    <w:p w:rsidR="00B540D2" w:rsidRPr="00F56AC6" w:rsidRDefault="00B540D2" w:rsidP="00EA2101">
      <w:pPr>
        <w:ind w:firstLine="567"/>
        <w:jc w:val="both"/>
        <w:rPr>
          <w:sz w:val="28"/>
          <w:szCs w:val="28"/>
        </w:rPr>
      </w:pPr>
      <w:r w:rsidRPr="00F56AC6">
        <w:rPr>
          <w:sz w:val="28"/>
          <w:szCs w:val="28"/>
        </w:rPr>
        <w:t>СХТП (откормплощадки, репродукторы, теплицы и др.), ЛПХ, обеспечивающие якорное предприятие сырьем и кормами;</w:t>
      </w:r>
    </w:p>
    <w:p w:rsidR="00B540D2" w:rsidRPr="00F56AC6" w:rsidRDefault="00B540D2" w:rsidP="00EA2101">
      <w:pPr>
        <w:ind w:firstLine="567"/>
        <w:jc w:val="both"/>
        <w:rPr>
          <w:sz w:val="28"/>
          <w:szCs w:val="28"/>
        </w:rPr>
      </w:pPr>
      <w:r w:rsidRPr="00F56AC6">
        <w:rPr>
          <w:sz w:val="28"/>
          <w:szCs w:val="28"/>
        </w:rPr>
        <w:t xml:space="preserve">рынки сбыта (ОРЦ, ТЛЦ, трейдеры); </w:t>
      </w:r>
    </w:p>
    <w:p w:rsidR="00B540D2" w:rsidRPr="00F56AC6" w:rsidRDefault="00B540D2" w:rsidP="00EA2101">
      <w:pPr>
        <w:ind w:firstLine="567"/>
        <w:jc w:val="both"/>
        <w:rPr>
          <w:sz w:val="28"/>
          <w:szCs w:val="28"/>
        </w:rPr>
      </w:pPr>
      <w:r w:rsidRPr="00F56AC6">
        <w:rPr>
          <w:sz w:val="28"/>
          <w:szCs w:val="28"/>
        </w:rPr>
        <w:t xml:space="preserve">заготовительные организации, объекты по хранению продукции; </w:t>
      </w:r>
    </w:p>
    <w:p w:rsidR="00B540D2" w:rsidRPr="00F56AC6" w:rsidRDefault="00B540D2" w:rsidP="00EA2101">
      <w:pPr>
        <w:ind w:firstLine="567"/>
        <w:jc w:val="both"/>
        <w:rPr>
          <w:sz w:val="28"/>
          <w:szCs w:val="28"/>
        </w:rPr>
      </w:pPr>
      <w:r w:rsidRPr="00F56AC6">
        <w:rPr>
          <w:sz w:val="28"/>
          <w:szCs w:val="28"/>
        </w:rPr>
        <w:t>производители семян, удобрений, пестицидов, техники;</w:t>
      </w:r>
    </w:p>
    <w:p w:rsidR="00B540D2" w:rsidRPr="00F56AC6" w:rsidRDefault="00B540D2" w:rsidP="00EA2101">
      <w:pPr>
        <w:ind w:firstLine="567"/>
        <w:jc w:val="both"/>
        <w:rPr>
          <w:sz w:val="28"/>
          <w:szCs w:val="28"/>
        </w:rPr>
      </w:pPr>
      <w:r w:rsidRPr="00F56AC6">
        <w:rPr>
          <w:sz w:val="28"/>
          <w:szCs w:val="28"/>
        </w:rPr>
        <w:t>научные и образовательные организации;</w:t>
      </w:r>
    </w:p>
    <w:p w:rsidR="00B540D2" w:rsidRPr="00F56AC6" w:rsidRDefault="00B540D2" w:rsidP="00EA2101">
      <w:pPr>
        <w:ind w:firstLine="567"/>
        <w:jc w:val="both"/>
        <w:rPr>
          <w:sz w:val="28"/>
          <w:szCs w:val="28"/>
        </w:rPr>
      </w:pPr>
      <w:r w:rsidRPr="00F56AC6">
        <w:rPr>
          <w:sz w:val="28"/>
          <w:szCs w:val="28"/>
        </w:rPr>
        <w:t xml:space="preserve">ветеринарное и фитосанитарное сопровождение. </w:t>
      </w:r>
    </w:p>
    <w:p w:rsidR="00B540D2" w:rsidRPr="00F56AC6" w:rsidRDefault="00B540D2" w:rsidP="00EA2101">
      <w:pPr>
        <w:ind w:firstLine="567"/>
        <w:jc w:val="both"/>
        <w:rPr>
          <w:sz w:val="28"/>
          <w:szCs w:val="28"/>
        </w:rPr>
      </w:pPr>
      <w:r w:rsidRPr="00F56AC6">
        <w:rPr>
          <w:sz w:val="28"/>
          <w:szCs w:val="28"/>
        </w:rPr>
        <w:t xml:space="preserve">Основными критериями, характеризующими создание экосистемы (будут определены по каждой экосистеме в отдельности) будут являться: </w:t>
      </w:r>
    </w:p>
    <w:p w:rsidR="00B540D2" w:rsidRPr="00F56AC6" w:rsidRDefault="00B540D2" w:rsidP="00EA2101">
      <w:pPr>
        <w:ind w:firstLine="567"/>
        <w:jc w:val="both"/>
        <w:rPr>
          <w:sz w:val="28"/>
          <w:szCs w:val="28"/>
        </w:rPr>
      </w:pPr>
      <w:r w:rsidRPr="00F56AC6">
        <w:rPr>
          <w:sz w:val="28"/>
          <w:szCs w:val="28"/>
        </w:rPr>
        <w:t>объем производства продукции АПК;</w:t>
      </w:r>
    </w:p>
    <w:p w:rsidR="00B540D2" w:rsidRPr="00F56AC6" w:rsidRDefault="00B540D2" w:rsidP="00EA2101">
      <w:pPr>
        <w:ind w:firstLine="567"/>
        <w:jc w:val="both"/>
        <w:rPr>
          <w:sz w:val="28"/>
          <w:szCs w:val="28"/>
        </w:rPr>
      </w:pPr>
      <w:r w:rsidRPr="00F56AC6">
        <w:rPr>
          <w:sz w:val="28"/>
          <w:szCs w:val="28"/>
        </w:rPr>
        <w:t>количество вовлеченных семейных и фермерских хозяйств;</w:t>
      </w:r>
    </w:p>
    <w:p w:rsidR="00B540D2" w:rsidRPr="00F56AC6" w:rsidRDefault="00B540D2" w:rsidP="00EA2101">
      <w:pPr>
        <w:ind w:firstLine="567"/>
        <w:jc w:val="both"/>
        <w:rPr>
          <w:sz w:val="28"/>
          <w:szCs w:val="28"/>
        </w:rPr>
      </w:pPr>
      <w:r w:rsidRPr="00F56AC6">
        <w:rPr>
          <w:sz w:val="28"/>
          <w:szCs w:val="28"/>
        </w:rPr>
        <w:t>рабочие места.</w:t>
      </w:r>
    </w:p>
    <w:p w:rsidR="007829F1" w:rsidRPr="00F56AC6" w:rsidRDefault="00B540D2" w:rsidP="00EA2101">
      <w:pPr>
        <w:ind w:firstLine="567"/>
        <w:jc w:val="both"/>
        <w:rPr>
          <w:sz w:val="28"/>
          <w:szCs w:val="28"/>
        </w:rPr>
      </w:pPr>
      <w:r w:rsidRPr="00F56AC6">
        <w:rPr>
          <w:sz w:val="28"/>
          <w:szCs w:val="28"/>
        </w:rPr>
        <w:t>Будут сформированы крупные продовольственные экосистемы по производству и переработке мяса, фруктов, овощей, сахара, зерновых, масличных культур, молочной продукции.</w:t>
      </w:r>
    </w:p>
    <w:p w:rsidR="004F4085" w:rsidRPr="00F56AC6" w:rsidRDefault="004F4085" w:rsidP="00EA2101">
      <w:pPr>
        <w:ind w:right="73" w:firstLine="567"/>
        <w:jc w:val="both"/>
        <w:rPr>
          <w:sz w:val="28"/>
          <w:szCs w:val="28"/>
        </w:rPr>
      </w:pPr>
      <w:r w:rsidRPr="00F56AC6">
        <w:rPr>
          <w:sz w:val="28"/>
          <w:szCs w:val="28"/>
        </w:rPr>
        <w:lastRenderedPageBreak/>
        <w:t>Якорные предприятия будут расположены в соответствии с природно-климатически</w:t>
      </w:r>
      <w:r w:rsidR="006F7B71" w:rsidRPr="00F56AC6">
        <w:rPr>
          <w:sz w:val="28"/>
          <w:szCs w:val="28"/>
        </w:rPr>
        <w:t>ми</w:t>
      </w:r>
      <w:r w:rsidRPr="00F56AC6">
        <w:rPr>
          <w:sz w:val="28"/>
          <w:szCs w:val="28"/>
        </w:rPr>
        <w:t xml:space="preserve"> и экономическими факторами следующим образом:</w:t>
      </w:r>
    </w:p>
    <w:p w:rsidR="004F4085" w:rsidRPr="00F56AC6" w:rsidRDefault="004F4085" w:rsidP="00EA2101">
      <w:pPr>
        <w:ind w:right="73" w:firstLine="567"/>
        <w:jc w:val="both"/>
        <w:rPr>
          <w:sz w:val="28"/>
          <w:szCs w:val="28"/>
        </w:rPr>
      </w:pPr>
      <w:r w:rsidRPr="00F56AC6">
        <w:rPr>
          <w:sz w:val="28"/>
          <w:szCs w:val="28"/>
        </w:rPr>
        <w:t xml:space="preserve">производство и глубокая переработка зерновых культур мощностью 300 </w:t>
      </w:r>
      <w:r w:rsidR="000B014D" w:rsidRPr="00F56AC6">
        <w:rPr>
          <w:sz w:val="28"/>
          <w:szCs w:val="28"/>
        </w:rPr>
        <w:t>тысяч</w:t>
      </w:r>
      <w:r w:rsidRPr="00F56AC6">
        <w:rPr>
          <w:sz w:val="28"/>
          <w:szCs w:val="28"/>
        </w:rPr>
        <w:t xml:space="preserve"> тонн в Северо-Казахстанской области;</w:t>
      </w:r>
    </w:p>
    <w:p w:rsidR="004F4085" w:rsidRPr="00F56AC6" w:rsidRDefault="004F4085" w:rsidP="00EA2101">
      <w:pPr>
        <w:ind w:right="73" w:firstLine="567"/>
        <w:jc w:val="both"/>
        <w:rPr>
          <w:sz w:val="28"/>
          <w:szCs w:val="28"/>
        </w:rPr>
      </w:pPr>
      <w:r w:rsidRPr="00F56AC6">
        <w:rPr>
          <w:sz w:val="28"/>
          <w:szCs w:val="28"/>
        </w:rPr>
        <w:t xml:space="preserve">производство и переработка баранины мощностью 15 </w:t>
      </w:r>
      <w:r w:rsidR="000B014D" w:rsidRPr="00F56AC6">
        <w:rPr>
          <w:sz w:val="28"/>
          <w:szCs w:val="28"/>
        </w:rPr>
        <w:t xml:space="preserve">тысяч </w:t>
      </w:r>
      <w:r w:rsidRPr="00F56AC6">
        <w:rPr>
          <w:sz w:val="28"/>
          <w:szCs w:val="28"/>
        </w:rPr>
        <w:t xml:space="preserve">тонн и говядины с мощностью 20 </w:t>
      </w:r>
      <w:r w:rsidR="000B014D" w:rsidRPr="00F56AC6">
        <w:rPr>
          <w:sz w:val="28"/>
          <w:szCs w:val="28"/>
        </w:rPr>
        <w:t>тысяч</w:t>
      </w:r>
      <w:r w:rsidRPr="00F56AC6">
        <w:rPr>
          <w:sz w:val="28"/>
          <w:szCs w:val="28"/>
        </w:rPr>
        <w:t xml:space="preserve"> тонн в Алматинской и Актюбинской областях;</w:t>
      </w:r>
    </w:p>
    <w:p w:rsidR="004F4085" w:rsidRPr="00F56AC6" w:rsidRDefault="004F4085" w:rsidP="00EA2101">
      <w:pPr>
        <w:ind w:right="73" w:firstLine="567"/>
        <w:jc w:val="both"/>
        <w:rPr>
          <w:sz w:val="28"/>
          <w:szCs w:val="28"/>
        </w:rPr>
      </w:pPr>
      <w:r w:rsidRPr="00F56AC6">
        <w:rPr>
          <w:sz w:val="28"/>
          <w:szCs w:val="28"/>
        </w:rPr>
        <w:t xml:space="preserve">производство и переработка масличных культур общей мощностью 700 </w:t>
      </w:r>
      <w:r w:rsidR="000B014D" w:rsidRPr="00F56AC6">
        <w:rPr>
          <w:sz w:val="28"/>
          <w:szCs w:val="28"/>
        </w:rPr>
        <w:t>тысяч</w:t>
      </w:r>
      <w:r w:rsidRPr="00F56AC6">
        <w:rPr>
          <w:sz w:val="28"/>
          <w:szCs w:val="28"/>
        </w:rPr>
        <w:t xml:space="preserve"> тонн в Акмолинской, Восточно-Казахстанской и Северо-Казахстанской областях;</w:t>
      </w:r>
    </w:p>
    <w:p w:rsidR="004F4085" w:rsidRPr="00F56AC6" w:rsidRDefault="004F4085" w:rsidP="00EA2101">
      <w:pPr>
        <w:ind w:right="73" w:firstLine="567"/>
        <w:jc w:val="both"/>
        <w:rPr>
          <w:sz w:val="28"/>
          <w:szCs w:val="28"/>
        </w:rPr>
      </w:pPr>
      <w:r w:rsidRPr="00F56AC6">
        <w:rPr>
          <w:sz w:val="28"/>
          <w:szCs w:val="28"/>
        </w:rPr>
        <w:t xml:space="preserve">производство и переработка молока общей мощностью 204 </w:t>
      </w:r>
      <w:r w:rsidR="000B014D" w:rsidRPr="00F56AC6">
        <w:rPr>
          <w:sz w:val="28"/>
          <w:szCs w:val="28"/>
        </w:rPr>
        <w:t>тысяч</w:t>
      </w:r>
      <w:r w:rsidRPr="00F56AC6">
        <w:rPr>
          <w:sz w:val="28"/>
          <w:szCs w:val="28"/>
        </w:rPr>
        <w:t xml:space="preserve"> тонн в Алматинской, Павлодарской и Северо-Казахстанская областях;</w:t>
      </w:r>
    </w:p>
    <w:p w:rsidR="004F4085" w:rsidRPr="00F56AC6" w:rsidRDefault="004F4085" w:rsidP="00EA2101">
      <w:pPr>
        <w:ind w:right="73" w:firstLine="567"/>
        <w:jc w:val="both"/>
        <w:rPr>
          <w:sz w:val="28"/>
          <w:szCs w:val="28"/>
        </w:rPr>
      </w:pPr>
      <w:r w:rsidRPr="00F56AC6">
        <w:rPr>
          <w:sz w:val="28"/>
          <w:szCs w:val="28"/>
        </w:rPr>
        <w:t xml:space="preserve">производство и переработка плодов и овощей мощностью 5 </w:t>
      </w:r>
      <w:r w:rsidR="000B014D" w:rsidRPr="00F56AC6">
        <w:rPr>
          <w:sz w:val="28"/>
          <w:szCs w:val="28"/>
        </w:rPr>
        <w:t>тысяч</w:t>
      </w:r>
      <w:r w:rsidRPr="00F56AC6">
        <w:rPr>
          <w:sz w:val="28"/>
          <w:szCs w:val="28"/>
        </w:rPr>
        <w:t xml:space="preserve"> тонн в Жамбылской области;</w:t>
      </w:r>
    </w:p>
    <w:p w:rsidR="004F4085" w:rsidRPr="00F56AC6" w:rsidRDefault="004F4085" w:rsidP="00EA2101">
      <w:pPr>
        <w:ind w:right="73" w:firstLine="567"/>
        <w:jc w:val="both"/>
        <w:rPr>
          <w:sz w:val="28"/>
          <w:szCs w:val="28"/>
        </w:rPr>
      </w:pPr>
      <w:r w:rsidRPr="00F56AC6">
        <w:rPr>
          <w:sz w:val="28"/>
          <w:szCs w:val="28"/>
        </w:rPr>
        <w:t xml:space="preserve">производство и переработка фруктов общей мощностью 5 </w:t>
      </w:r>
      <w:r w:rsidR="000B014D" w:rsidRPr="00F56AC6">
        <w:rPr>
          <w:sz w:val="28"/>
          <w:szCs w:val="28"/>
        </w:rPr>
        <w:t>тысяч</w:t>
      </w:r>
      <w:r w:rsidRPr="00F56AC6">
        <w:rPr>
          <w:sz w:val="28"/>
          <w:szCs w:val="28"/>
        </w:rPr>
        <w:t xml:space="preserve"> тонн в Алматинской, Жамбылской и Туркестанской областях;</w:t>
      </w:r>
    </w:p>
    <w:p w:rsidR="004F4085" w:rsidRPr="00F56AC6" w:rsidRDefault="00EA2101" w:rsidP="00EA2101">
      <w:pPr>
        <w:ind w:right="73" w:firstLine="567"/>
        <w:jc w:val="both"/>
        <w:rPr>
          <w:sz w:val="28"/>
          <w:szCs w:val="28"/>
        </w:rPr>
      </w:pPr>
      <w:r w:rsidRPr="00F56AC6">
        <w:rPr>
          <w:sz w:val="28"/>
          <w:szCs w:val="28"/>
        </w:rPr>
        <w:t>п</w:t>
      </w:r>
      <w:r w:rsidR="004F4085" w:rsidRPr="00F56AC6">
        <w:rPr>
          <w:sz w:val="28"/>
          <w:szCs w:val="28"/>
        </w:rPr>
        <w:t xml:space="preserve">роизводство сахара общей мощностью 150 </w:t>
      </w:r>
      <w:r w:rsidR="000B014D" w:rsidRPr="00F56AC6">
        <w:rPr>
          <w:sz w:val="28"/>
          <w:szCs w:val="28"/>
        </w:rPr>
        <w:t>тысяч</w:t>
      </w:r>
      <w:r w:rsidR="004F4085" w:rsidRPr="00F56AC6">
        <w:rPr>
          <w:sz w:val="28"/>
          <w:szCs w:val="28"/>
        </w:rPr>
        <w:t xml:space="preserve"> тонн в Алматинской и Жамбылской областях.</w:t>
      </w:r>
    </w:p>
    <w:p w:rsidR="000D33A1" w:rsidRPr="00F56AC6" w:rsidRDefault="006F7B71" w:rsidP="00EA2101">
      <w:pPr>
        <w:autoSpaceDE w:val="0"/>
        <w:autoSpaceDN w:val="0"/>
        <w:adjustRightInd w:val="0"/>
        <w:ind w:firstLine="567"/>
        <w:jc w:val="both"/>
        <w:rPr>
          <w:sz w:val="28"/>
          <w:szCs w:val="28"/>
        </w:rPr>
      </w:pPr>
      <w:r w:rsidRPr="00F56AC6">
        <w:rPr>
          <w:sz w:val="28"/>
          <w:szCs w:val="28"/>
        </w:rPr>
        <w:t>Буду</w:t>
      </w:r>
      <w:r w:rsidR="00647E07" w:rsidRPr="00F56AC6">
        <w:rPr>
          <w:sz w:val="28"/>
          <w:szCs w:val="28"/>
        </w:rPr>
        <w:t>т обеспе</w:t>
      </w:r>
      <w:r w:rsidRPr="00F56AC6">
        <w:rPr>
          <w:sz w:val="28"/>
          <w:szCs w:val="28"/>
        </w:rPr>
        <w:t>чены</w:t>
      </w:r>
      <w:r w:rsidR="00647E07" w:rsidRPr="00F56AC6">
        <w:rPr>
          <w:sz w:val="28"/>
          <w:szCs w:val="28"/>
        </w:rPr>
        <w:t xml:space="preserve"> пошаговое </w:t>
      </w:r>
      <w:r w:rsidR="000D33A1" w:rsidRPr="00F56AC6">
        <w:rPr>
          <w:sz w:val="28"/>
          <w:szCs w:val="28"/>
        </w:rPr>
        <w:t xml:space="preserve">отражение формирования 7 крупных экосистем </w:t>
      </w:r>
      <w:r w:rsidR="00647E07" w:rsidRPr="00F56AC6">
        <w:rPr>
          <w:sz w:val="28"/>
          <w:szCs w:val="28"/>
        </w:rPr>
        <w:t>в</w:t>
      </w:r>
      <w:r w:rsidR="000D33A1" w:rsidRPr="00F56AC6">
        <w:rPr>
          <w:sz w:val="28"/>
          <w:szCs w:val="28"/>
        </w:rPr>
        <w:t xml:space="preserve"> информационной платформе, а также ежемесячное размещение информации на сайте М</w:t>
      </w:r>
      <w:r w:rsidR="00647E07" w:rsidRPr="00F56AC6">
        <w:rPr>
          <w:sz w:val="28"/>
          <w:szCs w:val="28"/>
        </w:rPr>
        <w:t>инистерства</w:t>
      </w:r>
      <w:r w:rsidR="00EA2101" w:rsidRPr="00F56AC6">
        <w:rPr>
          <w:sz w:val="28"/>
          <w:szCs w:val="28"/>
        </w:rPr>
        <w:t xml:space="preserve"> сельского хозяйства</w:t>
      </w:r>
      <w:r w:rsidR="000D33A1" w:rsidRPr="00F56AC6">
        <w:rPr>
          <w:sz w:val="28"/>
          <w:szCs w:val="28"/>
        </w:rPr>
        <w:t>, в том числе по задействованным и необходимым стейкхолдерам в процессе создания экосистем</w:t>
      </w:r>
      <w:r w:rsidR="00647E07" w:rsidRPr="00F56AC6">
        <w:rPr>
          <w:sz w:val="28"/>
          <w:szCs w:val="28"/>
        </w:rPr>
        <w:t>.</w:t>
      </w:r>
    </w:p>
    <w:p w:rsidR="00C10295" w:rsidRPr="00F56AC6" w:rsidRDefault="00C10295" w:rsidP="00EA2101">
      <w:pPr>
        <w:autoSpaceDE w:val="0"/>
        <w:autoSpaceDN w:val="0"/>
        <w:adjustRightInd w:val="0"/>
        <w:ind w:firstLine="567"/>
        <w:jc w:val="both"/>
        <w:rPr>
          <w:rFonts w:eastAsia="Calibri"/>
          <w:sz w:val="28"/>
          <w:szCs w:val="28"/>
        </w:rPr>
      </w:pPr>
      <w:r w:rsidRPr="00F56AC6">
        <w:rPr>
          <w:rFonts w:eastAsia="Calibri"/>
          <w:sz w:val="28"/>
          <w:szCs w:val="28"/>
        </w:rPr>
        <w:t>Инфраструктура или сфера услуг сельскохозяйственного производства Казахстана должна создаваться на основе кооперативов самих сельхозтоваропроизводителей и объединений этих кооперативов.</w:t>
      </w:r>
    </w:p>
    <w:p w:rsidR="00C10295" w:rsidRPr="00F56AC6" w:rsidRDefault="00C10295" w:rsidP="00EA2101">
      <w:pPr>
        <w:autoSpaceDE w:val="0"/>
        <w:autoSpaceDN w:val="0"/>
        <w:adjustRightInd w:val="0"/>
        <w:ind w:firstLine="567"/>
        <w:jc w:val="both"/>
        <w:rPr>
          <w:rFonts w:eastAsia="Calibri"/>
          <w:sz w:val="28"/>
          <w:szCs w:val="28"/>
        </w:rPr>
      </w:pPr>
      <w:r w:rsidRPr="00F56AC6">
        <w:rPr>
          <w:rFonts w:eastAsia="Calibri"/>
          <w:sz w:val="28"/>
          <w:szCs w:val="28"/>
        </w:rPr>
        <w:t xml:space="preserve">Необходимо начать с формирования кооперативов личных подсобных хозяйств, на долю которых приходится почти половина валовой продукции отрасли. Причем кооперативы ЛПХ должны создаваться в каждом сельском округе. Первоначально желательно создание пилотных кооперативов в 30-60 сельских округах 3-6 районов 2-3 областей. </w:t>
      </w:r>
    </w:p>
    <w:p w:rsidR="00C10295" w:rsidRPr="00F56AC6" w:rsidRDefault="00C10295" w:rsidP="00EA2101">
      <w:pPr>
        <w:autoSpaceDE w:val="0"/>
        <w:autoSpaceDN w:val="0"/>
        <w:adjustRightInd w:val="0"/>
        <w:ind w:firstLine="567"/>
        <w:jc w:val="both"/>
        <w:rPr>
          <w:rFonts w:eastAsia="Calibri"/>
          <w:sz w:val="28"/>
          <w:szCs w:val="28"/>
        </w:rPr>
      </w:pPr>
      <w:r w:rsidRPr="00F56AC6">
        <w:rPr>
          <w:rFonts w:eastAsia="Calibri"/>
          <w:sz w:val="28"/>
          <w:szCs w:val="28"/>
        </w:rPr>
        <w:t>В функции такого кооператива должны входить:</w:t>
      </w:r>
    </w:p>
    <w:p w:rsidR="00C10295" w:rsidRPr="00F56AC6" w:rsidRDefault="00C10295" w:rsidP="00EA2101">
      <w:pPr>
        <w:autoSpaceDE w:val="0"/>
        <w:autoSpaceDN w:val="0"/>
        <w:adjustRightInd w:val="0"/>
        <w:ind w:firstLine="567"/>
        <w:jc w:val="both"/>
        <w:rPr>
          <w:rFonts w:eastAsia="Calibri"/>
          <w:sz w:val="28"/>
          <w:szCs w:val="28"/>
        </w:rPr>
      </w:pPr>
      <w:r w:rsidRPr="00F56AC6">
        <w:rPr>
          <w:rFonts w:eastAsia="Calibri"/>
          <w:sz w:val="28"/>
          <w:szCs w:val="28"/>
        </w:rPr>
        <w:t>организация заготовки, хранения, первичной обработки, хранения, оптовой реализации сельхозпродукции;</w:t>
      </w:r>
    </w:p>
    <w:p w:rsidR="00C10295" w:rsidRPr="00F56AC6" w:rsidRDefault="00C10295" w:rsidP="00EA2101">
      <w:pPr>
        <w:autoSpaceDE w:val="0"/>
        <w:autoSpaceDN w:val="0"/>
        <w:adjustRightInd w:val="0"/>
        <w:ind w:firstLine="567"/>
        <w:jc w:val="both"/>
        <w:rPr>
          <w:rFonts w:eastAsia="Calibri"/>
          <w:sz w:val="28"/>
          <w:szCs w:val="28"/>
        </w:rPr>
      </w:pPr>
      <w:r w:rsidRPr="00F56AC6">
        <w:rPr>
          <w:rFonts w:eastAsia="Calibri"/>
          <w:sz w:val="28"/>
          <w:szCs w:val="28"/>
        </w:rPr>
        <w:t>обеспечение своих членов-ЛПХ товарно-материальными ценностями, необходимыми для производства сельхозпродукции</w:t>
      </w:r>
      <w:r w:rsidR="006F7B71" w:rsidRPr="00F56AC6">
        <w:rPr>
          <w:rFonts w:eastAsia="Calibri"/>
          <w:sz w:val="28"/>
          <w:szCs w:val="28"/>
        </w:rPr>
        <w:t>,</w:t>
      </w:r>
      <w:r w:rsidRPr="00F56AC6">
        <w:rPr>
          <w:rFonts w:eastAsia="Calibri"/>
          <w:sz w:val="28"/>
          <w:szCs w:val="28"/>
        </w:rPr>
        <w:t xml:space="preserve"> – семенами, удобрениями, пестицидами, ГСМ, комбикормами и т.п.;</w:t>
      </w:r>
    </w:p>
    <w:p w:rsidR="00C10295" w:rsidRPr="00F56AC6" w:rsidRDefault="00C10295" w:rsidP="00EA2101">
      <w:pPr>
        <w:autoSpaceDE w:val="0"/>
        <w:autoSpaceDN w:val="0"/>
        <w:adjustRightInd w:val="0"/>
        <w:ind w:firstLine="567"/>
        <w:jc w:val="both"/>
        <w:rPr>
          <w:rFonts w:eastAsia="Calibri"/>
          <w:sz w:val="28"/>
          <w:szCs w:val="28"/>
        </w:rPr>
      </w:pPr>
      <w:r w:rsidRPr="00F56AC6">
        <w:rPr>
          <w:rFonts w:eastAsia="Calibri"/>
          <w:sz w:val="28"/>
          <w:szCs w:val="28"/>
        </w:rPr>
        <w:t xml:space="preserve">оказание услуг </w:t>
      </w:r>
      <w:r w:rsidR="00E12967" w:rsidRPr="00F56AC6">
        <w:rPr>
          <w:rFonts w:eastAsia="Calibri"/>
          <w:sz w:val="28"/>
          <w:szCs w:val="28"/>
        </w:rPr>
        <w:t xml:space="preserve">в области </w:t>
      </w:r>
      <w:r w:rsidRPr="00F56AC6">
        <w:rPr>
          <w:rFonts w:eastAsia="Calibri"/>
          <w:sz w:val="28"/>
          <w:szCs w:val="28"/>
        </w:rPr>
        <w:t>ветеринарии, механизации, мелиорации, кормозаготовке и т.п.;</w:t>
      </w:r>
    </w:p>
    <w:p w:rsidR="00C10295" w:rsidRPr="00F56AC6" w:rsidRDefault="00C10295" w:rsidP="00EA2101">
      <w:pPr>
        <w:autoSpaceDE w:val="0"/>
        <w:autoSpaceDN w:val="0"/>
        <w:adjustRightInd w:val="0"/>
        <w:ind w:firstLine="567"/>
        <w:jc w:val="both"/>
        <w:rPr>
          <w:rFonts w:eastAsia="Calibri"/>
          <w:sz w:val="28"/>
          <w:szCs w:val="28"/>
        </w:rPr>
      </w:pPr>
      <w:r w:rsidRPr="00F56AC6">
        <w:rPr>
          <w:rFonts w:eastAsia="Calibri"/>
          <w:sz w:val="28"/>
          <w:szCs w:val="28"/>
        </w:rPr>
        <w:t>консультирование в вопросах применения новых пород, сортов, технологий, изменений в законодательстве;</w:t>
      </w:r>
    </w:p>
    <w:p w:rsidR="00C10295" w:rsidRPr="00F56AC6" w:rsidRDefault="00C10295" w:rsidP="00EA2101">
      <w:pPr>
        <w:autoSpaceDE w:val="0"/>
        <w:autoSpaceDN w:val="0"/>
        <w:adjustRightInd w:val="0"/>
        <w:ind w:firstLine="567"/>
        <w:jc w:val="both"/>
        <w:rPr>
          <w:rFonts w:eastAsia="Calibri"/>
          <w:sz w:val="28"/>
          <w:szCs w:val="28"/>
        </w:rPr>
      </w:pPr>
      <w:r w:rsidRPr="00F56AC6">
        <w:rPr>
          <w:rFonts w:eastAsia="Calibri"/>
          <w:sz w:val="28"/>
          <w:szCs w:val="28"/>
        </w:rPr>
        <w:t>доведение мер государственной поддержки.</w:t>
      </w:r>
    </w:p>
    <w:p w:rsidR="00C10295" w:rsidRPr="00F56AC6" w:rsidRDefault="00C10295" w:rsidP="00EA2101">
      <w:pPr>
        <w:autoSpaceDE w:val="0"/>
        <w:autoSpaceDN w:val="0"/>
        <w:adjustRightInd w:val="0"/>
        <w:ind w:firstLine="567"/>
        <w:jc w:val="both"/>
        <w:rPr>
          <w:rFonts w:eastAsia="Calibri"/>
          <w:sz w:val="28"/>
          <w:szCs w:val="28"/>
        </w:rPr>
      </w:pPr>
      <w:r w:rsidRPr="00F56AC6">
        <w:rPr>
          <w:rFonts w:eastAsia="Calibri"/>
          <w:sz w:val="28"/>
          <w:szCs w:val="28"/>
        </w:rPr>
        <w:lastRenderedPageBreak/>
        <w:t xml:space="preserve">На втором этапе </w:t>
      </w:r>
      <w:r w:rsidR="009204AC" w:rsidRPr="00F56AC6">
        <w:rPr>
          <w:rFonts w:eastAsia="Calibri"/>
          <w:sz w:val="28"/>
          <w:szCs w:val="28"/>
        </w:rPr>
        <w:t xml:space="preserve">будут </w:t>
      </w:r>
      <w:r w:rsidRPr="00F56AC6">
        <w:rPr>
          <w:rFonts w:eastAsia="Calibri"/>
          <w:sz w:val="28"/>
          <w:szCs w:val="28"/>
        </w:rPr>
        <w:t>создан</w:t>
      </w:r>
      <w:r w:rsidR="009204AC" w:rsidRPr="00F56AC6">
        <w:rPr>
          <w:rFonts w:eastAsia="Calibri"/>
          <w:sz w:val="28"/>
          <w:szCs w:val="28"/>
        </w:rPr>
        <w:t>ы</w:t>
      </w:r>
      <w:r w:rsidRPr="00F56AC6">
        <w:rPr>
          <w:rFonts w:eastAsia="Calibri"/>
          <w:sz w:val="28"/>
          <w:szCs w:val="28"/>
        </w:rPr>
        <w:t xml:space="preserve"> кооператив</w:t>
      </w:r>
      <w:r w:rsidR="009204AC" w:rsidRPr="00F56AC6">
        <w:rPr>
          <w:rFonts w:eastAsia="Calibri"/>
          <w:sz w:val="28"/>
          <w:szCs w:val="28"/>
        </w:rPr>
        <w:t>ы</w:t>
      </w:r>
      <w:r w:rsidRPr="00F56AC6">
        <w:rPr>
          <w:rFonts w:eastAsia="Calibri"/>
          <w:sz w:val="28"/>
          <w:szCs w:val="28"/>
        </w:rPr>
        <w:t xml:space="preserve"> мелких крестьянских хозяйств на уровне сельских районов с теми же функциями, что и у кооперативов ЛПХ. Кроме того, на этом этапе необходимо приступить к созданию районных объединений сельских кооперативов ЛПХ для выполнения более узких задач – создания перерабатывающих предприятий, оказания специализированных услуг, например, </w:t>
      </w:r>
      <w:r w:rsidR="00AB47B6" w:rsidRPr="00F56AC6">
        <w:rPr>
          <w:rFonts w:eastAsia="Calibri"/>
          <w:sz w:val="28"/>
          <w:szCs w:val="28"/>
        </w:rPr>
        <w:t>услуги</w:t>
      </w:r>
      <w:r w:rsidRPr="00F56AC6">
        <w:rPr>
          <w:rFonts w:eastAsia="Calibri"/>
          <w:sz w:val="28"/>
          <w:szCs w:val="28"/>
        </w:rPr>
        <w:t xml:space="preserve"> </w:t>
      </w:r>
      <w:r w:rsidR="00AB47B6" w:rsidRPr="00F56AC6">
        <w:rPr>
          <w:rFonts w:eastAsia="Calibri"/>
          <w:sz w:val="28"/>
          <w:szCs w:val="28"/>
        </w:rPr>
        <w:t xml:space="preserve">в области </w:t>
      </w:r>
      <w:r w:rsidRPr="00F56AC6">
        <w:rPr>
          <w:rFonts w:eastAsia="Calibri"/>
          <w:sz w:val="28"/>
          <w:szCs w:val="28"/>
        </w:rPr>
        <w:t>ветеринарии, защит</w:t>
      </w:r>
      <w:r w:rsidR="00AB47B6" w:rsidRPr="00F56AC6">
        <w:rPr>
          <w:rFonts w:eastAsia="Calibri"/>
          <w:sz w:val="28"/>
          <w:szCs w:val="28"/>
        </w:rPr>
        <w:t>ы</w:t>
      </w:r>
      <w:r w:rsidRPr="00F56AC6">
        <w:rPr>
          <w:rFonts w:eastAsia="Calibri"/>
          <w:sz w:val="28"/>
          <w:szCs w:val="28"/>
        </w:rPr>
        <w:t xml:space="preserve"> растений и т.п. В районные кооперативы входят и кооперативы мелких крестьянских хозяйств.</w:t>
      </w:r>
    </w:p>
    <w:p w:rsidR="00C10295" w:rsidRPr="00F56AC6" w:rsidRDefault="00C10295" w:rsidP="00EA2101">
      <w:pPr>
        <w:autoSpaceDE w:val="0"/>
        <w:autoSpaceDN w:val="0"/>
        <w:adjustRightInd w:val="0"/>
        <w:ind w:firstLine="567"/>
        <w:jc w:val="both"/>
        <w:rPr>
          <w:rFonts w:eastAsia="Calibri"/>
          <w:sz w:val="28"/>
          <w:szCs w:val="28"/>
        </w:rPr>
      </w:pPr>
      <w:r w:rsidRPr="00F56AC6">
        <w:rPr>
          <w:rFonts w:eastAsia="Calibri"/>
          <w:sz w:val="28"/>
          <w:szCs w:val="28"/>
        </w:rPr>
        <w:t>На третьем этапе создание на уровне областей кооперативов средних и крупных сельхозтоваропроизводителей. На этом же этапе создаются областные объединения районных кооперативов.</w:t>
      </w:r>
    </w:p>
    <w:p w:rsidR="00C10295" w:rsidRPr="00F56AC6" w:rsidRDefault="00C10295" w:rsidP="00EA2101">
      <w:pPr>
        <w:autoSpaceDE w:val="0"/>
        <w:autoSpaceDN w:val="0"/>
        <w:adjustRightInd w:val="0"/>
        <w:ind w:firstLine="567"/>
        <w:jc w:val="both"/>
        <w:rPr>
          <w:rFonts w:eastAsia="Calibri"/>
          <w:sz w:val="28"/>
          <w:szCs w:val="28"/>
        </w:rPr>
      </w:pPr>
      <w:r w:rsidRPr="00F56AC6">
        <w:rPr>
          <w:rFonts w:eastAsia="Calibri"/>
          <w:sz w:val="28"/>
          <w:szCs w:val="28"/>
        </w:rPr>
        <w:t>Для стимулирования кооперации необходимы следующие меры государственной поддержки:</w:t>
      </w:r>
    </w:p>
    <w:p w:rsidR="00C10295" w:rsidRPr="00F56AC6" w:rsidRDefault="00C10295" w:rsidP="00EA2101">
      <w:pPr>
        <w:pStyle w:val="a"/>
        <w:numPr>
          <w:ilvl w:val="0"/>
          <w:numId w:val="0"/>
        </w:numPr>
        <w:tabs>
          <w:tab w:val="left" w:pos="993"/>
        </w:tabs>
        <w:autoSpaceDE w:val="0"/>
        <w:autoSpaceDN w:val="0"/>
        <w:adjustRightInd w:val="0"/>
        <w:ind w:firstLine="567"/>
        <w:rPr>
          <w:rFonts w:ascii="Times New Roman" w:eastAsia="Calibri" w:hAnsi="Times New Roman" w:cs="Times New Roman"/>
        </w:rPr>
      </w:pPr>
      <w:r w:rsidRPr="00F56AC6">
        <w:rPr>
          <w:rFonts w:ascii="Times New Roman" w:eastAsia="Calibri" w:hAnsi="Times New Roman" w:cs="Times New Roman"/>
        </w:rPr>
        <w:t>инвестиционное субсидирование стоимости оборудования, приобретаемого кооперативами для обслуживания своих членов;</w:t>
      </w:r>
    </w:p>
    <w:p w:rsidR="00C10295" w:rsidRPr="00F56AC6" w:rsidRDefault="00C10295" w:rsidP="00EA2101">
      <w:pPr>
        <w:pStyle w:val="a"/>
        <w:numPr>
          <w:ilvl w:val="0"/>
          <w:numId w:val="0"/>
        </w:numPr>
        <w:tabs>
          <w:tab w:val="left" w:pos="993"/>
        </w:tabs>
        <w:autoSpaceDE w:val="0"/>
        <w:autoSpaceDN w:val="0"/>
        <w:adjustRightInd w:val="0"/>
        <w:ind w:firstLine="567"/>
        <w:rPr>
          <w:rFonts w:ascii="Times New Roman" w:eastAsia="Calibri" w:hAnsi="Times New Roman" w:cs="Times New Roman"/>
        </w:rPr>
      </w:pPr>
      <w:r w:rsidRPr="00F56AC6">
        <w:rPr>
          <w:rFonts w:ascii="Times New Roman" w:eastAsia="Calibri" w:hAnsi="Times New Roman" w:cs="Times New Roman"/>
        </w:rPr>
        <w:t>субсидирование стоимости услуг, оказываемых кооперативами своим членам;</w:t>
      </w:r>
    </w:p>
    <w:p w:rsidR="00C10295" w:rsidRPr="00F56AC6" w:rsidRDefault="00C10295" w:rsidP="00EA2101">
      <w:pPr>
        <w:pStyle w:val="a"/>
        <w:numPr>
          <w:ilvl w:val="0"/>
          <w:numId w:val="0"/>
        </w:numPr>
        <w:tabs>
          <w:tab w:val="left" w:pos="993"/>
        </w:tabs>
        <w:autoSpaceDE w:val="0"/>
        <w:autoSpaceDN w:val="0"/>
        <w:adjustRightInd w:val="0"/>
        <w:ind w:firstLine="567"/>
        <w:rPr>
          <w:rFonts w:ascii="Times New Roman" w:eastAsia="Calibri" w:hAnsi="Times New Roman" w:cs="Times New Roman"/>
        </w:rPr>
      </w:pPr>
      <w:r w:rsidRPr="00F56AC6">
        <w:rPr>
          <w:rFonts w:ascii="Times New Roman" w:eastAsia="Calibri" w:hAnsi="Times New Roman" w:cs="Times New Roman"/>
        </w:rPr>
        <w:t xml:space="preserve">бюджетное финансирование мероприятий по распространению знаний – информационно-маркетинговому обеспечению членов кооперативов.     </w:t>
      </w:r>
    </w:p>
    <w:p w:rsidR="009F2662" w:rsidRPr="00F56AC6" w:rsidRDefault="009F2662" w:rsidP="00EA2101">
      <w:pPr>
        <w:autoSpaceDE w:val="0"/>
        <w:autoSpaceDN w:val="0"/>
        <w:adjustRightInd w:val="0"/>
        <w:ind w:firstLine="567"/>
        <w:jc w:val="both"/>
        <w:rPr>
          <w:rFonts w:eastAsia="Calibri"/>
          <w:sz w:val="28"/>
          <w:szCs w:val="28"/>
        </w:rPr>
      </w:pPr>
      <w:r w:rsidRPr="00F56AC6">
        <w:rPr>
          <w:rFonts w:eastAsia="Calibri"/>
          <w:sz w:val="28"/>
          <w:szCs w:val="28"/>
        </w:rPr>
        <w:t xml:space="preserve">Ускорению темпов обновления сельскохозяйственной техники и оборудования в малых крестьянских и личных подсобных хозяйствах и их кооперативах будет способствовать применение повышенной до 50% ставки инвестиционного субсидирования на приобретаемые ими тракторы мощностью до 60 </w:t>
      </w:r>
      <w:r w:rsidR="00C70EF2" w:rsidRPr="00F56AC6">
        <w:rPr>
          <w:rFonts w:eastAsia="Calibri"/>
          <w:sz w:val="28"/>
          <w:szCs w:val="28"/>
        </w:rPr>
        <w:t xml:space="preserve">лошадиных </w:t>
      </w:r>
      <w:r w:rsidRPr="00F56AC6">
        <w:rPr>
          <w:rFonts w:eastAsia="Calibri"/>
          <w:sz w:val="28"/>
          <w:szCs w:val="28"/>
        </w:rPr>
        <w:t>с</w:t>
      </w:r>
      <w:r w:rsidR="00C70EF2" w:rsidRPr="00F56AC6">
        <w:rPr>
          <w:rFonts w:eastAsia="Calibri"/>
          <w:sz w:val="28"/>
          <w:szCs w:val="28"/>
        </w:rPr>
        <w:t>ил</w:t>
      </w:r>
      <w:r w:rsidRPr="00F56AC6">
        <w:rPr>
          <w:rFonts w:eastAsia="Calibri"/>
          <w:sz w:val="28"/>
          <w:szCs w:val="28"/>
        </w:rPr>
        <w:t xml:space="preserve"> и прицепное/навесное оборудование, агрегатируемое с тракторами данного класса.</w:t>
      </w:r>
    </w:p>
    <w:p w:rsidR="007E5A36" w:rsidRPr="00F56AC6" w:rsidRDefault="007E5A36" w:rsidP="00EA2101">
      <w:pPr>
        <w:autoSpaceDE w:val="0"/>
        <w:autoSpaceDN w:val="0"/>
        <w:adjustRightInd w:val="0"/>
        <w:ind w:firstLine="567"/>
        <w:jc w:val="both"/>
        <w:rPr>
          <w:rFonts w:eastAsia="Calibri"/>
          <w:sz w:val="28"/>
          <w:szCs w:val="28"/>
        </w:rPr>
      </w:pPr>
      <w:r w:rsidRPr="00F56AC6">
        <w:rPr>
          <w:rFonts w:eastAsia="Calibri"/>
          <w:sz w:val="28"/>
          <w:szCs w:val="28"/>
        </w:rPr>
        <w:t xml:space="preserve">Отдельного внимания требует развитие сельских территорий, в первую очередь, социальной и инженерной инфраструктуры сельских населенных пунктов. Гармоничное развитие сельских территорий (инфраструктура, досуг, качество жизни) является таким же важным фактором как плодородие почв, технологии, наука и субсидии. </w:t>
      </w:r>
    </w:p>
    <w:p w:rsidR="00D21C22" w:rsidRPr="00F56AC6" w:rsidRDefault="00D21C22" w:rsidP="00EA2101">
      <w:pPr>
        <w:autoSpaceDE w:val="0"/>
        <w:autoSpaceDN w:val="0"/>
        <w:adjustRightInd w:val="0"/>
        <w:ind w:firstLine="567"/>
        <w:jc w:val="both"/>
        <w:rPr>
          <w:i/>
          <w:sz w:val="28"/>
          <w:szCs w:val="28"/>
        </w:rPr>
      </w:pPr>
      <w:r w:rsidRPr="00F56AC6">
        <w:rPr>
          <w:i/>
          <w:sz w:val="28"/>
          <w:szCs w:val="28"/>
        </w:rPr>
        <w:t>Научное и кадровое обеспечение АПК</w:t>
      </w:r>
    </w:p>
    <w:p w:rsidR="00D21C22" w:rsidRPr="00F56AC6" w:rsidRDefault="00D21C22" w:rsidP="00EA2101">
      <w:pPr>
        <w:ind w:firstLine="567"/>
        <w:jc w:val="both"/>
        <w:rPr>
          <w:sz w:val="28"/>
          <w:szCs w:val="28"/>
        </w:rPr>
      </w:pPr>
      <w:r w:rsidRPr="00F56AC6">
        <w:rPr>
          <w:sz w:val="28"/>
          <w:szCs w:val="28"/>
        </w:rPr>
        <w:t>Раскрытие потенциала аграрной науки за счет:</w:t>
      </w:r>
    </w:p>
    <w:p w:rsidR="00D21C22" w:rsidRPr="00F56AC6" w:rsidRDefault="00D21C22" w:rsidP="00EA2101">
      <w:pPr>
        <w:ind w:firstLine="567"/>
        <w:jc w:val="both"/>
        <w:rPr>
          <w:sz w:val="28"/>
          <w:szCs w:val="28"/>
        </w:rPr>
      </w:pPr>
      <w:r w:rsidRPr="00F56AC6">
        <w:rPr>
          <w:sz w:val="28"/>
          <w:szCs w:val="28"/>
        </w:rPr>
        <w:t>научно-обоснованной постановки приоритетов и задач технологической модернизации АПК с учетом социально-экономической значимости на основе международного опыта;</w:t>
      </w:r>
    </w:p>
    <w:p w:rsidR="00D21C22" w:rsidRPr="00F56AC6" w:rsidRDefault="00D21C22" w:rsidP="00EA2101">
      <w:pPr>
        <w:ind w:firstLine="567"/>
        <w:jc w:val="both"/>
        <w:rPr>
          <w:sz w:val="28"/>
          <w:szCs w:val="28"/>
        </w:rPr>
      </w:pPr>
      <w:r w:rsidRPr="00F56AC6">
        <w:rPr>
          <w:sz w:val="28"/>
          <w:szCs w:val="28"/>
        </w:rPr>
        <w:t>точечного финансирования фундаментальных и прикладных научных программ в АПК, ориентированных на потребности бизнеса;</w:t>
      </w:r>
    </w:p>
    <w:p w:rsidR="00D21C22" w:rsidRPr="00F56AC6" w:rsidRDefault="00D21C22" w:rsidP="00EA2101">
      <w:pPr>
        <w:ind w:firstLine="567"/>
        <w:jc w:val="both"/>
        <w:rPr>
          <w:sz w:val="28"/>
          <w:szCs w:val="28"/>
        </w:rPr>
      </w:pPr>
      <w:r w:rsidRPr="00F56AC6">
        <w:rPr>
          <w:sz w:val="28"/>
          <w:szCs w:val="28"/>
        </w:rPr>
        <w:t>увеличения финансирования аграрных научных исследований (не менее 1</w:t>
      </w:r>
      <w:r w:rsidR="006F7B71" w:rsidRPr="00F56AC6">
        <w:rPr>
          <w:sz w:val="28"/>
          <w:szCs w:val="28"/>
        </w:rPr>
        <w:t xml:space="preserve"> </w:t>
      </w:r>
      <w:r w:rsidRPr="00F56AC6">
        <w:rPr>
          <w:sz w:val="28"/>
          <w:szCs w:val="28"/>
        </w:rPr>
        <w:t xml:space="preserve">% от ВП сельского хозяйства); </w:t>
      </w:r>
    </w:p>
    <w:p w:rsidR="00D21C22" w:rsidRPr="00F56AC6" w:rsidRDefault="00D21C22" w:rsidP="00EA2101">
      <w:pPr>
        <w:ind w:firstLine="567"/>
        <w:jc w:val="both"/>
        <w:rPr>
          <w:sz w:val="28"/>
          <w:szCs w:val="28"/>
        </w:rPr>
      </w:pPr>
      <w:r w:rsidRPr="00F56AC6">
        <w:rPr>
          <w:sz w:val="28"/>
          <w:szCs w:val="28"/>
        </w:rPr>
        <w:t>стимулирования инновационной активности агропредприятий;</w:t>
      </w:r>
    </w:p>
    <w:p w:rsidR="00D21C22" w:rsidRPr="00F56AC6" w:rsidRDefault="00D21C22" w:rsidP="00EA2101">
      <w:pPr>
        <w:ind w:firstLine="567"/>
        <w:jc w:val="both"/>
        <w:rPr>
          <w:sz w:val="28"/>
          <w:szCs w:val="28"/>
        </w:rPr>
      </w:pPr>
      <w:r w:rsidRPr="00F56AC6">
        <w:rPr>
          <w:sz w:val="28"/>
          <w:szCs w:val="28"/>
        </w:rPr>
        <w:t>софинансирования</w:t>
      </w:r>
      <w:r w:rsidR="006F7B71" w:rsidRPr="00F56AC6">
        <w:rPr>
          <w:sz w:val="28"/>
          <w:szCs w:val="28"/>
        </w:rPr>
        <w:t xml:space="preserve"> со стороны бизнеса и разработки</w:t>
      </w:r>
      <w:r w:rsidRPr="00F56AC6">
        <w:rPr>
          <w:sz w:val="28"/>
          <w:szCs w:val="28"/>
        </w:rPr>
        <w:t xml:space="preserve"> механизма субсидирования их затрат на прикладные НТП;</w:t>
      </w:r>
    </w:p>
    <w:p w:rsidR="00D21C22" w:rsidRPr="00F56AC6" w:rsidRDefault="00D21C22" w:rsidP="00EA2101">
      <w:pPr>
        <w:ind w:firstLine="567"/>
        <w:jc w:val="both"/>
        <w:rPr>
          <w:sz w:val="28"/>
          <w:szCs w:val="28"/>
        </w:rPr>
      </w:pPr>
      <w:r w:rsidRPr="00F56AC6">
        <w:rPr>
          <w:sz w:val="28"/>
          <w:szCs w:val="28"/>
        </w:rPr>
        <w:lastRenderedPageBreak/>
        <w:t>развития системы коммерциализации результатов прикладных научно-технических программ и механизмов роялти;</w:t>
      </w:r>
    </w:p>
    <w:p w:rsidR="00D21C22" w:rsidRPr="00F56AC6" w:rsidRDefault="00D21C22" w:rsidP="00EA2101">
      <w:pPr>
        <w:ind w:firstLine="567"/>
        <w:jc w:val="both"/>
        <w:rPr>
          <w:sz w:val="28"/>
          <w:szCs w:val="28"/>
        </w:rPr>
      </w:pPr>
      <w:r w:rsidRPr="00F56AC6">
        <w:rPr>
          <w:sz w:val="28"/>
          <w:szCs w:val="28"/>
        </w:rPr>
        <w:t xml:space="preserve">введения отраслевого грантового финансирования прикладных исследований; </w:t>
      </w:r>
    </w:p>
    <w:p w:rsidR="00D21C22" w:rsidRPr="00F56AC6" w:rsidRDefault="00D21C22" w:rsidP="00EA2101">
      <w:pPr>
        <w:ind w:firstLine="567"/>
        <w:jc w:val="both"/>
        <w:rPr>
          <w:sz w:val="28"/>
          <w:szCs w:val="28"/>
        </w:rPr>
      </w:pPr>
      <w:r w:rsidRPr="00F56AC6">
        <w:rPr>
          <w:sz w:val="28"/>
          <w:szCs w:val="28"/>
        </w:rPr>
        <w:t xml:space="preserve">модернизации материально-технической базы ВУЗов, НИИ, ОПХ, СХОС; </w:t>
      </w:r>
    </w:p>
    <w:p w:rsidR="00D21C22" w:rsidRPr="00F56AC6" w:rsidRDefault="00D21C22" w:rsidP="00EA2101">
      <w:pPr>
        <w:ind w:firstLine="567"/>
        <w:jc w:val="both"/>
        <w:rPr>
          <w:sz w:val="28"/>
          <w:szCs w:val="28"/>
        </w:rPr>
      </w:pPr>
      <w:r w:rsidRPr="00F56AC6">
        <w:rPr>
          <w:sz w:val="28"/>
          <w:szCs w:val="28"/>
        </w:rPr>
        <w:t xml:space="preserve">развития систем распространения знаний, трансферта и коммерциализации РННТД и механизмов роялти. </w:t>
      </w:r>
    </w:p>
    <w:p w:rsidR="00C10295" w:rsidRPr="00F56AC6" w:rsidRDefault="00E75491" w:rsidP="008D5186">
      <w:pPr>
        <w:ind w:firstLine="567"/>
        <w:jc w:val="both"/>
        <w:rPr>
          <w:i/>
          <w:sz w:val="28"/>
          <w:szCs w:val="28"/>
        </w:rPr>
      </w:pPr>
      <w:r w:rsidRPr="00F56AC6">
        <w:rPr>
          <w:i/>
          <w:sz w:val="28"/>
          <w:szCs w:val="28"/>
        </w:rPr>
        <w:t>Земельные ресурсы</w:t>
      </w:r>
    </w:p>
    <w:p w:rsidR="00E75491" w:rsidRPr="00F56AC6" w:rsidRDefault="00E75491" w:rsidP="008D5186">
      <w:pPr>
        <w:ind w:firstLine="567"/>
        <w:jc w:val="both"/>
        <w:rPr>
          <w:sz w:val="28"/>
          <w:szCs w:val="28"/>
        </w:rPr>
      </w:pPr>
      <w:r w:rsidRPr="00F56AC6">
        <w:rPr>
          <w:sz w:val="28"/>
          <w:szCs w:val="28"/>
        </w:rPr>
        <w:t>Сокращение сроков изъятия неиспользуемых земель сельскохозяйственного назначения с 2-х лет до 1 года в целях рационального и эффективного использования земель.</w:t>
      </w:r>
    </w:p>
    <w:p w:rsidR="000A6274" w:rsidRPr="00F56AC6" w:rsidRDefault="000A6274" w:rsidP="008D5186">
      <w:pPr>
        <w:ind w:firstLine="567"/>
        <w:jc w:val="both"/>
        <w:rPr>
          <w:sz w:val="28"/>
          <w:szCs w:val="28"/>
        </w:rPr>
      </w:pPr>
      <w:r w:rsidRPr="00F56AC6">
        <w:rPr>
          <w:sz w:val="28"/>
          <w:szCs w:val="28"/>
        </w:rPr>
        <w:t>Разработка нормативов максимальных размеров земель сельскохозяйственного назначения, которые могут находиться в собственности и землепользовании граждан Республики Казахстан.</w:t>
      </w:r>
    </w:p>
    <w:p w:rsidR="005964E4" w:rsidRPr="00F56AC6" w:rsidRDefault="005964E4" w:rsidP="008D5186">
      <w:pPr>
        <w:ind w:firstLine="567"/>
        <w:jc w:val="both"/>
        <w:rPr>
          <w:i/>
          <w:sz w:val="28"/>
          <w:szCs w:val="28"/>
        </w:rPr>
      </w:pPr>
      <w:r w:rsidRPr="00F56AC6">
        <w:rPr>
          <w:i/>
          <w:sz w:val="28"/>
          <w:szCs w:val="28"/>
        </w:rPr>
        <w:t>Цифровизация АПК</w:t>
      </w:r>
    </w:p>
    <w:p w:rsidR="005964E4" w:rsidRPr="00F56AC6" w:rsidRDefault="005964E4" w:rsidP="008D5186">
      <w:pPr>
        <w:ind w:firstLine="567"/>
        <w:jc w:val="both"/>
        <w:rPr>
          <w:sz w:val="28"/>
          <w:szCs w:val="28"/>
        </w:rPr>
      </w:pPr>
      <w:r w:rsidRPr="00F56AC6">
        <w:rPr>
          <w:sz w:val="28"/>
          <w:szCs w:val="28"/>
        </w:rPr>
        <w:t>Цифровизация АПК станет повсеместным инструментом по решению задач фермера с доступом к агрономической и рыночной информации, а также заемному и торговому финансированию.</w:t>
      </w:r>
    </w:p>
    <w:p w:rsidR="005964E4" w:rsidRPr="00F56AC6" w:rsidRDefault="00301644" w:rsidP="00301644">
      <w:pPr>
        <w:ind w:firstLine="567"/>
        <w:jc w:val="both"/>
        <w:rPr>
          <w:sz w:val="28"/>
          <w:szCs w:val="28"/>
        </w:rPr>
      </w:pPr>
      <w:r w:rsidRPr="00F56AC6">
        <w:rPr>
          <w:sz w:val="28"/>
          <w:szCs w:val="28"/>
        </w:rPr>
        <w:t>А</w:t>
      </w:r>
      <w:r w:rsidRPr="00F56AC6">
        <w:rPr>
          <w:bCs/>
          <w:sz w:val="28"/>
          <w:szCs w:val="28"/>
        </w:rPr>
        <w:t xml:space="preserve">втоматизация государственных услуг и процессов позволит получить </w:t>
      </w:r>
      <w:r w:rsidRPr="00F56AC6">
        <w:rPr>
          <w:spacing w:val="-4"/>
          <w:sz w:val="28"/>
          <w:szCs w:val="28"/>
        </w:rPr>
        <w:t>субсидии и услуги в электронном формате не выходя из дома.</w:t>
      </w:r>
    </w:p>
    <w:p w:rsidR="005964E4" w:rsidRPr="00F56AC6" w:rsidRDefault="005964E4" w:rsidP="008D5186">
      <w:pPr>
        <w:pStyle w:val="aa"/>
        <w:ind w:firstLine="567"/>
        <w:rPr>
          <w:rFonts w:ascii="Times New Roman" w:hAnsi="Times New Roman"/>
          <w:bCs/>
          <w:sz w:val="28"/>
          <w:szCs w:val="28"/>
        </w:rPr>
      </w:pPr>
      <w:r w:rsidRPr="00F56AC6">
        <w:rPr>
          <w:rFonts w:ascii="Times New Roman" w:hAnsi="Times New Roman"/>
          <w:bCs/>
          <w:sz w:val="28"/>
          <w:szCs w:val="28"/>
        </w:rPr>
        <w:t>Внедрится система прослеживаемости сельхозпродукции</w:t>
      </w:r>
      <w:r w:rsidR="008547FF" w:rsidRPr="00F56AC6">
        <w:t xml:space="preserve"> </w:t>
      </w:r>
      <w:r w:rsidR="008547FF" w:rsidRPr="00F56AC6">
        <w:rPr>
          <w:rFonts w:ascii="Times New Roman" w:hAnsi="Times New Roman"/>
          <w:bCs/>
          <w:sz w:val="28"/>
          <w:szCs w:val="28"/>
        </w:rPr>
        <w:t>с построением единой товаропроводящей сети на баз</w:t>
      </w:r>
      <w:r w:rsidR="006F7B71" w:rsidRPr="00F56AC6">
        <w:rPr>
          <w:rFonts w:ascii="Times New Roman" w:hAnsi="Times New Roman"/>
          <w:bCs/>
          <w:sz w:val="28"/>
          <w:szCs w:val="28"/>
        </w:rPr>
        <w:t>е единой национальной платформы</w:t>
      </w:r>
      <w:r w:rsidR="008547FF" w:rsidRPr="00F56AC6">
        <w:rPr>
          <w:rFonts w:ascii="Times New Roman" w:hAnsi="Times New Roman"/>
          <w:bCs/>
          <w:sz w:val="28"/>
          <w:szCs w:val="28"/>
        </w:rPr>
        <w:t xml:space="preserve"> с оказанием информационных услуг для сельхозтоваропроизводителей.</w:t>
      </w:r>
      <w:r w:rsidRPr="00F56AC6">
        <w:rPr>
          <w:rFonts w:ascii="Times New Roman" w:hAnsi="Times New Roman"/>
          <w:bCs/>
          <w:sz w:val="28"/>
          <w:szCs w:val="28"/>
        </w:rPr>
        <w:t xml:space="preserve"> </w:t>
      </w:r>
    </w:p>
    <w:p w:rsidR="005964E4" w:rsidRPr="00F56AC6" w:rsidRDefault="005964E4" w:rsidP="008D5186">
      <w:pPr>
        <w:tabs>
          <w:tab w:val="left" w:pos="709"/>
          <w:tab w:val="left" w:pos="1134"/>
        </w:tabs>
        <w:ind w:firstLine="567"/>
        <w:jc w:val="both"/>
        <w:rPr>
          <w:bCs/>
          <w:sz w:val="28"/>
          <w:szCs w:val="28"/>
        </w:rPr>
      </w:pPr>
      <w:r w:rsidRPr="00F56AC6">
        <w:rPr>
          <w:bCs/>
          <w:sz w:val="28"/>
          <w:szCs w:val="28"/>
        </w:rPr>
        <w:t>Будет создана единая государственная система субсидирования, на которой будут оказываться меры господдержки на бесплатной основе.</w:t>
      </w:r>
    </w:p>
    <w:p w:rsidR="00064F0C" w:rsidRPr="00F56AC6" w:rsidRDefault="00064F0C" w:rsidP="008D5186">
      <w:pPr>
        <w:tabs>
          <w:tab w:val="left" w:pos="1095"/>
        </w:tabs>
        <w:ind w:firstLine="567"/>
        <w:jc w:val="both"/>
        <w:rPr>
          <w:i/>
          <w:sz w:val="28"/>
          <w:szCs w:val="28"/>
        </w:rPr>
      </w:pPr>
      <w:r w:rsidRPr="00F56AC6">
        <w:rPr>
          <w:i/>
          <w:sz w:val="28"/>
          <w:szCs w:val="28"/>
        </w:rPr>
        <w:t>Государственная поддержка</w:t>
      </w:r>
    </w:p>
    <w:p w:rsidR="008C353B" w:rsidRPr="00F56AC6" w:rsidRDefault="008C353B" w:rsidP="008D5186">
      <w:pPr>
        <w:tabs>
          <w:tab w:val="left" w:pos="1095"/>
        </w:tabs>
        <w:ind w:firstLine="567"/>
        <w:jc w:val="both"/>
        <w:rPr>
          <w:sz w:val="28"/>
          <w:szCs w:val="28"/>
        </w:rPr>
      </w:pPr>
      <w:r w:rsidRPr="00F56AC6">
        <w:rPr>
          <w:sz w:val="28"/>
          <w:szCs w:val="28"/>
        </w:rPr>
        <w:t xml:space="preserve">Будет обеспечен принцип специализации регионов при оказании государственной поддержки АПК на основе </w:t>
      </w:r>
      <w:r w:rsidR="006F7B71" w:rsidRPr="00F56AC6">
        <w:rPr>
          <w:sz w:val="28"/>
          <w:szCs w:val="28"/>
        </w:rPr>
        <w:t xml:space="preserve">схемы </w:t>
      </w:r>
      <w:r w:rsidRPr="00F56AC6">
        <w:rPr>
          <w:sz w:val="28"/>
          <w:szCs w:val="28"/>
        </w:rPr>
        <w:t>специализации регионов, которая будет использована как база, на основе которой будут сформированы крупномасштабные зоны производства отдельных видов сельскохозяйственной продукции. Это позволит дифференцированно и более эффективно про</w:t>
      </w:r>
      <w:r w:rsidR="006F7B71" w:rsidRPr="00F56AC6">
        <w:rPr>
          <w:sz w:val="28"/>
          <w:szCs w:val="28"/>
        </w:rPr>
        <w:t>водить государственную политику</w:t>
      </w:r>
      <w:r w:rsidRPr="00F56AC6">
        <w:rPr>
          <w:sz w:val="28"/>
          <w:szCs w:val="28"/>
        </w:rPr>
        <w:t xml:space="preserve"> в зависимости от природно-климатических и других факторов.</w:t>
      </w:r>
    </w:p>
    <w:p w:rsidR="008C353B" w:rsidRPr="00F56AC6" w:rsidRDefault="008C353B" w:rsidP="008D5186">
      <w:pPr>
        <w:tabs>
          <w:tab w:val="left" w:pos="1095"/>
        </w:tabs>
        <w:ind w:firstLine="567"/>
        <w:jc w:val="both"/>
        <w:rPr>
          <w:sz w:val="28"/>
          <w:szCs w:val="28"/>
        </w:rPr>
      </w:pPr>
      <w:r w:rsidRPr="00F56AC6">
        <w:rPr>
          <w:sz w:val="28"/>
          <w:szCs w:val="28"/>
        </w:rPr>
        <w:t xml:space="preserve">Также будет проведена работа по пересмотру кредитной политики АО «НУХ «Байтерек», которая также должна учитывать </w:t>
      </w:r>
      <w:r w:rsidR="006F7B71" w:rsidRPr="00F56AC6">
        <w:rPr>
          <w:sz w:val="28"/>
          <w:szCs w:val="28"/>
        </w:rPr>
        <w:t xml:space="preserve">схему </w:t>
      </w:r>
      <w:r w:rsidRPr="00F56AC6">
        <w:rPr>
          <w:sz w:val="28"/>
          <w:szCs w:val="28"/>
        </w:rPr>
        <w:t xml:space="preserve">специализации. </w:t>
      </w:r>
    </w:p>
    <w:p w:rsidR="008C353B" w:rsidRPr="00F56AC6" w:rsidRDefault="008C353B" w:rsidP="008D5186">
      <w:pPr>
        <w:tabs>
          <w:tab w:val="left" w:pos="1095"/>
        </w:tabs>
        <w:ind w:firstLine="567"/>
        <w:jc w:val="both"/>
        <w:rPr>
          <w:sz w:val="28"/>
          <w:szCs w:val="28"/>
        </w:rPr>
      </w:pPr>
      <w:r w:rsidRPr="00F56AC6">
        <w:rPr>
          <w:sz w:val="28"/>
          <w:szCs w:val="28"/>
        </w:rPr>
        <w:t>Схема специализации не будет запрещать производить любые другие продукты, которые ею не предусмотрены, но мерами господдержки такое производство охватываться не будет.</w:t>
      </w:r>
    </w:p>
    <w:p w:rsidR="00154404" w:rsidRPr="00F56AC6" w:rsidRDefault="006F7B71" w:rsidP="008D5186">
      <w:pPr>
        <w:tabs>
          <w:tab w:val="left" w:pos="1095"/>
        </w:tabs>
        <w:ind w:firstLine="567"/>
        <w:jc w:val="both"/>
        <w:rPr>
          <w:sz w:val="28"/>
          <w:szCs w:val="28"/>
        </w:rPr>
      </w:pPr>
      <w:r w:rsidRPr="00F56AC6">
        <w:rPr>
          <w:sz w:val="28"/>
          <w:szCs w:val="28"/>
        </w:rPr>
        <w:t>Планирую</w:t>
      </w:r>
      <w:r w:rsidR="008C353B" w:rsidRPr="00F56AC6">
        <w:rPr>
          <w:sz w:val="28"/>
          <w:szCs w:val="28"/>
        </w:rPr>
        <w:t xml:space="preserve">тся дальнейшее </w:t>
      </w:r>
      <w:r w:rsidR="00154404" w:rsidRPr="00F56AC6">
        <w:rPr>
          <w:sz w:val="28"/>
          <w:szCs w:val="28"/>
        </w:rPr>
        <w:t>развитие и совершенствовани</w:t>
      </w:r>
      <w:r w:rsidRPr="00F56AC6">
        <w:rPr>
          <w:sz w:val="28"/>
          <w:szCs w:val="28"/>
        </w:rPr>
        <w:t>е существующих мер господдержки, а</w:t>
      </w:r>
      <w:r w:rsidR="00154404" w:rsidRPr="00F56AC6">
        <w:rPr>
          <w:sz w:val="28"/>
          <w:szCs w:val="28"/>
        </w:rPr>
        <w:t xml:space="preserve"> именно:</w:t>
      </w:r>
    </w:p>
    <w:p w:rsidR="00064F0C" w:rsidRPr="00F56AC6" w:rsidRDefault="00064F0C" w:rsidP="008D5186">
      <w:pPr>
        <w:tabs>
          <w:tab w:val="left" w:pos="1095"/>
        </w:tabs>
        <w:ind w:firstLine="567"/>
        <w:jc w:val="both"/>
        <w:rPr>
          <w:sz w:val="28"/>
          <w:szCs w:val="28"/>
        </w:rPr>
      </w:pPr>
      <w:r w:rsidRPr="00F56AC6">
        <w:rPr>
          <w:sz w:val="28"/>
          <w:szCs w:val="28"/>
        </w:rPr>
        <w:t>сохранение и дальнейшее совершенствование налогообложения;</w:t>
      </w:r>
    </w:p>
    <w:p w:rsidR="00064F0C" w:rsidRPr="00F56AC6" w:rsidRDefault="00064F0C" w:rsidP="008D5186">
      <w:pPr>
        <w:tabs>
          <w:tab w:val="left" w:pos="1095"/>
        </w:tabs>
        <w:ind w:firstLine="567"/>
        <w:jc w:val="both"/>
        <w:rPr>
          <w:sz w:val="28"/>
          <w:szCs w:val="28"/>
        </w:rPr>
      </w:pPr>
      <w:r w:rsidRPr="00F56AC6">
        <w:rPr>
          <w:sz w:val="28"/>
          <w:szCs w:val="28"/>
        </w:rPr>
        <w:lastRenderedPageBreak/>
        <w:t xml:space="preserve">дальнейшее расширение объемов и совершенствование инструментов льготного </w:t>
      </w:r>
      <w:r w:rsidR="00827DAD" w:rsidRPr="00F56AC6">
        <w:rPr>
          <w:sz w:val="28"/>
          <w:szCs w:val="28"/>
        </w:rPr>
        <w:t>кредитования, лизинговых</w:t>
      </w:r>
      <w:r w:rsidRPr="00F56AC6">
        <w:rPr>
          <w:sz w:val="28"/>
          <w:szCs w:val="28"/>
        </w:rPr>
        <w:t xml:space="preserve"> программ, повышение их доступности для субъектов АПК;</w:t>
      </w:r>
    </w:p>
    <w:p w:rsidR="00064F0C" w:rsidRPr="00F56AC6" w:rsidRDefault="006E5449" w:rsidP="008D5186">
      <w:pPr>
        <w:tabs>
          <w:tab w:val="left" w:pos="1095"/>
        </w:tabs>
        <w:ind w:firstLine="567"/>
        <w:jc w:val="both"/>
        <w:rPr>
          <w:sz w:val="28"/>
          <w:szCs w:val="28"/>
        </w:rPr>
      </w:pPr>
      <w:r w:rsidRPr="00F56AC6">
        <w:rPr>
          <w:sz w:val="28"/>
          <w:szCs w:val="28"/>
        </w:rPr>
        <w:t>продолжение работы по форвардному закупу сельхозпродукции для стимулирования выращивания приоритетных культур, формирования и поддержания резервного запаса зерна, фуражного фонда, стаби</w:t>
      </w:r>
      <w:r w:rsidR="006F7B71" w:rsidRPr="00F56AC6">
        <w:rPr>
          <w:sz w:val="28"/>
          <w:szCs w:val="28"/>
        </w:rPr>
        <w:t xml:space="preserve">лизационных фондов по социально </w:t>
      </w:r>
      <w:r w:rsidRPr="00F56AC6">
        <w:rPr>
          <w:sz w:val="28"/>
          <w:szCs w:val="28"/>
        </w:rPr>
        <w:t>значимым продовольственным товарам</w:t>
      </w:r>
      <w:r w:rsidR="00064F0C" w:rsidRPr="00F56AC6">
        <w:rPr>
          <w:sz w:val="28"/>
          <w:szCs w:val="28"/>
        </w:rPr>
        <w:t>;</w:t>
      </w:r>
    </w:p>
    <w:p w:rsidR="00F46E52" w:rsidRPr="00F56AC6" w:rsidRDefault="00F46E52" w:rsidP="008D5186">
      <w:pPr>
        <w:ind w:firstLine="567"/>
        <w:jc w:val="both"/>
        <w:rPr>
          <w:sz w:val="28"/>
          <w:szCs w:val="28"/>
        </w:rPr>
      </w:pPr>
      <w:r w:rsidRPr="00F56AC6">
        <w:rPr>
          <w:sz w:val="28"/>
          <w:szCs w:val="28"/>
        </w:rPr>
        <w:t>продолжение финансирования для проведения мероприятий по весенне-полевым и уборочным работам субъект</w:t>
      </w:r>
      <w:r w:rsidR="008A4E49" w:rsidRPr="00F56AC6">
        <w:rPr>
          <w:sz w:val="28"/>
          <w:szCs w:val="28"/>
        </w:rPr>
        <w:t xml:space="preserve">ов агропромышленного комплекса в рамках </w:t>
      </w:r>
      <w:r w:rsidR="00434B4B" w:rsidRPr="00F56AC6">
        <w:rPr>
          <w:sz w:val="28"/>
          <w:szCs w:val="28"/>
        </w:rPr>
        <w:t>краткосрочн</w:t>
      </w:r>
      <w:r w:rsidR="008A4E49" w:rsidRPr="00F56AC6">
        <w:rPr>
          <w:sz w:val="28"/>
          <w:szCs w:val="28"/>
        </w:rPr>
        <w:t>ого</w:t>
      </w:r>
      <w:r w:rsidR="00434B4B" w:rsidRPr="00F56AC6">
        <w:rPr>
          <w:sz w:val="28"/>
          <w:szCs w:val="28"/>
        </w:rPr>
        <w:t xml:space="preserve"> и среднесрочн</w:t>
      </w:r>
      <w:r w:rsidR="008A4E49" w:rsidRPr="00F56AC6">
        <w:rPr>
          <w:sz w:val="28"/>
          <w:szCs w:val="28"/>
        </w:rPr>
        <w:t>ого</w:t>
      </w:r>
      <w:r w:rsidR="00434B4B" w:rsidRPr="00F56AC6">
        <w:rPr>
          <w:sz w:val="28"/>
          <w:szCs w:val="28"/>
        </w:rPr>
        <w:t xml:space="preserve"> бюджетн</w:t>
      </w:r>
      <w:r w:rsidR="008A4E49" w:rsidRPr="00F56AC6">
        <w:rPr>
          <w:sz w:val="28"/>
          <w:szCs w:val="28"/>
        </w:rPr>
        <w:t>ого</w:t>
      </w:r>
      <w:r w:rsidR="00434B4B" w:rsidRPr="00F56AC6">
        <w:rPr>
          <w:sz w:val="28"/>
          <w:szCs w:val="28"/>
        </w:rPr>
        <w:t xml:space="preserve"> кредит</w:t>
      </w:r>
      <w:r w:rsidR="008A4E49" w:rsidRPr="00F56AC6">
        <w:rPr>
          <w:sz w:val="28"/>
          <w:szCs w:val="28"/>
        </w:rPr>
        <w:t>а</w:t>
      </w:r>
      <w:r w:rsidRPr="00F56AC6">
        <w:rPr>
          <w:sz w:val="28"/>
          <w:szCs w:val="28"/>
        </w:rPr>
        <w:t>;</w:t>
      </w:r>
    </w:p>
    <w:p w:rsidR="00064F0C" w:rsidRPr="00F56AC6" w:rsidRDefault="00064F0C" w:rsidP="008D5186">
      <w:pPr>
        <w:tabs>
          <w:tab w:val="left" w:pos="1095"/>
        </w:tabs>
        <w:ind w:firstLine="567"/>
        <w:jc w:val="both"/>
        <w:rPr>
          <w:sz w:val="28"/>
          <w:szCs w:val="28"/>
        </w:rPr>
      </w:pPr>
      <w:r w:rsidRPr="00F56AC6">
        <w:rPr>
          <w:sz w:val="28"/>
          <w:szCs w:val="28"/>
        </w:rPr>
        <w:t xml:space="preserve">продолжение мероприятий по борьбе с вредителями и карантинными объектами, особо опасными болезнями сельскохозяйственных </w:t>
      </w:r>
      <w:r w:rsidR="00827DAD" w:rsidRPr="00F56AC6">
        <w:rPr>
          <w:sz w:val="28"/>
          <w:szCs w:val="28"/>
        </w:rPr>
        <w:t>животных, распространению</w:t>
      </w:r>
      <w:r w:rsidRPr="00F56AC6">
        <w:rPr>
          <w:sz w:val="28"/>
          <w:szCs w:val="28"/>
        </w:rPr>
        <w:t xml:space="preserve"> знаний за счет государства, а также дальнейшее </w:t>
      </w:r>
      <w:r w:rsidR="00827DAD" w:rsidRPr="00F56AC6">
        <w:rPr>
          <w:sz w:val="28"/>
          <w:szCs w:val="28"/>
        </w:rPr>
        <w:t>совершенствование их</w:t>
      </w:r>
      <w:r w:rsidRPr="00F56AC6">
        <w:rPr>
          <w:sz w:val="28"/>
          <w:szCs w:val="28"/>
        </w:rPr>
        <w:t xml:space="preserve"> механизмов; </w:t>
      </w:r>
    </w:p>
    <w:p w:rsidR="00064F0C" w:rsidRPr="00F56AC6" w:rsidRDefault="00827DAD" w:rsidP="008D5186">
      <w:pPr>
        <w:tabs>
          <w:tab w:val="left" w:pos="1095"/>
        </w:tabs>
        <w:ind w:firstLine="567"/>
        <w:jc w:val="both"/>
        <w:rPr>
          <w:sz w:val="28"/>
          <w:szCs w:val="28"/>
        </w:rPr>
      </w:pPr>
      <w:r w:rsidRPr="00F56AC6">
        <w:rPr>
          <w:sz w:val="28"/>
          <w:szCs w:val="28"/>
        </w:rPr>
        <w:t>совершенствование института страхования АПК;</w:t>
      </w:r>
    </w:p>
    <w:p w:rsidR="00064F0C" w:rsidRPr="00F56AC6" w:rsidRDefault="00827DAD" w:rsidP="008D5186">
      <w:pPr>
        <w:tabs>
          <w:tab w:val="left" w:pos="1095"/>
        </w:tabs>
        <w:ind w:firstLine="567"/>
        <w:jc w:val="both"/>
        <w:rPr>
          <w:sz w:val="28"/>
          <w:szCs w:val="28"/>
        </w:rPr>
      </w:pPr>
      <w:r w:rsidRPr="00F56AC6">
        <w:rPr>
          <w:sz w:val="28"/>
          <w:szCs w:val="28"/>
        </w:rPr>
        <w:t xml:space="preserve">совершенствование </w:t>
      </w:r>
      <w:r w:rsidR="00064F0C" w:rsidRPr="00F56AC6">
        <w:rPr>
          <w:sz w:val="28"/>
          <w:szCs w:val="28"/>
        </w:rPr>
        <w:t>механизмов субсидирования и введение новых форм государственной поддержки</w:t>
      </w:r>
      <w:r w:rsidRPr="00F56AC6">
        <w:rPr>
          <w:sz w:val="28"/>
          <w:szCs w:val="28"/>
        </w:rPr>
        <w:t>;</w:t>
      </w:r>
    </w:p>
    <w:p w:rsidR="00064F0C" w:rsidRPr="00F56AC6" w:rsidRDefault="00827DAD" w:rsidP="008D5186">
      <w:pPr>
        <w:ind w:firstLine="567"/>
        <w:jc w:val="both"/>
        <w:rPr>
          <w:sz w:val="28"/>
          <w:szCs w:val="28"/>
        </w:rPr>
      </w:pPr>
      <w:r w:rsidRPr="00F56AC6">
        <w:rPr>
          <w:sz w:val="28"/>
          <w:szCs w:val="28"/>
        </w:rPr>
        <w:t xml:space="preserve">стимулирование </w:t>
      </w:r>
      <w:r w:rsidR="00064F0C" w:rsidRPr="00F56AC6">
        <w:rPr>
          <w:sz w:val="28"/>
          <w:szCs w:val="28"/>
        </w:rPr>
        <w:t>создания н</w:t>
      </w:r>
      <w:r w:rsidR="00E43A80" w:rsidRPr="00F56AC6">
        <w:rPr>
          <w:sz w:val="28"/>
          <w:szCs w:val="28"/>
        </w:rPr>
        <w:t>овых производственных мощностей;</w:t>
      </w:r>
    </w:p>
    <w:p w:rsidR="007E5A36" w:rsidRPr="00F56AC6" w:rsidRDefault="00E43A80" w:rsidP="008D5186">
      <w:pPr>
        <w:ind w:firstLine="567"/>
        <w:jc w:val="both"/>
        <w:rPr>
          <w:sz w:val="28"/>
          <w:szCs w:val="28"/>
        </w:rPr>
      </w:pPr>
      <w:r w:rsidRPr="00F56AC6">
        <w:rPr>
          <w:sz w:val="28"/>
          <w:szCs w:val="28"/>
        </w:rPr>
        <w:t>продолжение мероприятий по разв</w:t>
      </w:r>
      <w:r w:rsidR="006F7B71" w:rsidRPr="00F56AC6">
        <w:rPr>
          <w:sz w:val="28"/>
          <w:szCs w:val="28"/>
        </w:rPr>
        <w:t>итию аграрной науки и подготовке</w:t>
      </w:r>
      <w:r w:rsidRPr="00F56AC6">
        <w:rPr>
          <w:sz w:val="28"/>
          <w:szCs w:val="28"/>
        </w:rPr>
        <w:t xml:space="preserve"> кадров для АПК.</w:t>
      </w:r>
    </w:p>
    <w:p w:rsidR="00B26E9D" w:rsidRPr="00F56AC6" w:rsidRDefault="00B26E9D" w:rsidP="008D5186">
      <w:pPr>
        <w:pStyle w:val="aff8"/>
        <w:ind w:firstLine="567"/>
        <w:jc w:val="both"/>
        <w:rPr>
          <w:rFonts w:ascii="Times New Roman" w:hAnsi="Times New Roman" w:cs="Times New Roman"/>
          <w:sz w:val="28"/>
        </w:rPr>
      </w:pPr>
      <w:r w:rsidRPr="00F56AC6">
        <w:rPr>
          <w:rFonts w:ascii="Times New Roman" w:hAnsi="Times New Roman" w:cs="Times New Roman"/>
          <w:sz w:val="28"/>
        </w:rPr>
        <w:t>В целях обеспечения прозрачности при получении мер государственной поддержки необходимо открыть доступ органам внешнего государственного аудита и финансового контроля</w:t>
      </w:r>
      <w:r w:rsidR="006F7B71" w:rsidRPr="00F56AC6">
        <w:rPr>
          <w:rFonts w:ascii="Times New Roman" w:hAnsi="Times New Roman" w:cs="Times New Roman"/>
          <w:sz w:val="28"/>
        </w:rPr>
        <w:t xml:space="preserve"> к сведениям</w:t>
      </w:r>
      <w:r w:rsidRPr="00F56AC6">
        <w:rPr>
          <w:rFonts w:ascii="Times New Roman" w:hAnsi="Times New Roman" w:cs="Times New Roman"/>
          <w:sz w:val="28"/>
        </w:rPr>
        <w:t xml:space="preserve"> дочерних организаций АО «НУХ «Байтерек» и АО «НК «Продовольственная контрактная корпорация», составляющим банковскую тайну, путем включения в правила, типовые договора, внутренние нормативные документы соответствующих норм, предусматривающих наличие согласия получателя государственной поддержки на раскр</w:t>
      </w:r>
      <w:r w:rsidR="006F7B71" w:rsidRPr="00F56AC6">
        <w:rPr>
          <w:rFonts w:ascii="Times New Roman" w:hAnsi="Times New Roman" w:cs="Times New Roman"/>
          <w:sz w:val="28"/>
        </w:rPr>
        <w:t>ытие банковской тайны. При этом</w:t>
      </w:r>
      <w:r w:rsidRPr="00F56AC6">
        <w:rPr>
          <w:rFonts w:ascii="Times New Roman" w:hAnsi="Times New Roman" w:cs="Times New Roman"/>
          <w:sz w:val="28"/>
        </w:rPr>
        <w:t xml:space="preserve"> данное условие должно быть обеспечено на всех уровнях государственного и квазигосударственного сектора.</w:t>
      </w:r>
    </w:p>
    <w:p w:rsidR="00913A83" w:rsidRDefault="00913A83" w:rsidP="00AE45DC">
      <w:pPr>
        <w:ind w:firstLine="709"/>
        <w:jc w:val="both"/>
        <w:rPr>
          <w:b/>
          <w:sz w:val="28"/>
          <w:szCs w:val="28"/>
        </w:rPr>
      </w:pPr>
    </w:p>
    <w:p w:rsidR="00582235" w:rsidRPr="00F56AC6" w:rsidRDefault="00582235" w:rsidP="00AE45DC">
      <w:pPr>
        <w:ind w:firstLine="709"/>
        <w:jc w:val="both"/>
        <w:rPr>
          <w:b/>
          <w:sz w:val="28"/>
          <w:szCs w:val="28"/>
        </w:rPr>
      </w:pPr>
    </w:p>
    <w:p w:rsidR="00CA6184" w:rsidRPr="00F56AC6" w:rsidRDefault="007B2665" w:rsidP="008D5186">
      <w:pPr>
        <w:jc w:val="center"/>
        <w:rPr>
          <w:b/>
          <w:sz w:val="28"/>
          <w:szCs w:val="28"/>
        </w:rPr>
      </w:pPr>
      <w:r w:rsidRPr="00F56AC6">
        <w:rPr>
          <w:b/>
          <w:sz w:val="28"/>
          <w:szCs w:val="28"/>
        </w:rPr>
        <w:t xml:space="preserve">5. </w:t>
      </w:r>
      <w:r w:rsidR="00CA6184" w:rsidRPr="00F56AC6">
        <w:rPr>
          <w:b/>
          <w:sz w:val="28"/>
          <w:szCs w:val="28"/>
        </w:rPr>
        <w:t xml:space="preserve">Основные принципы и подходы </w:t>
      </w:r>
      <w:r w:rsidRPr="00F56AC6">
        <w:rPr>
          <w:b/>
          <w:sz w:val="28"/>
          <w:szCs w:val="28"/>
        </w:rPr>
        <w:t>развития</w:t>
      </w:r>
    </w:p>
    <w:p w:rsidR="005813F5" w:rsidRPr="00F56AC6" w:rsidRDefault="005813F5" w:rsidP="008D5186">
      <w:pPr>
        <w:jc w:val="center"/>
        <w:rPr>
          <w:b/>
          <w:sz w:val="28"/>
          <w:szCs w:val="28"/>
        </w:rPr>
      </w:pPr>
    </w:p>
    <w:p w:rsidR="009C1711" w:rsidRPr="00F56AC6" w:rsidRDefault="009C1711" w:rsidP="00A65665">
      <w:pPr>
        <w:ind w:firstLine="567"/>
        <w:rPr>
          <w:sz w:val="28"/>
          <w:szCs w:val="28"/>
        </w:rPr>
      </w:pPr>
      <w:r w:rsidRPr="00F56AC6">
        <w:rPr>
          <w:sz w:val="28"/>
          <w:szCs w:val="28"/>
        </w:rPr>
        <w:t>Принципы Концепции развития АПК РК на 2021</w:t>
      </w:r>
      <w:r w:rsidR="00E37B3F" w:rsidRPr="00F56AC6">
        <w:rPr>
          <w:sz w:val="28"/>
          <w:szCs w:val="28"/>
        </w:rPr>
        <w:t xml:space="preserve"> – </w:t>
      </w:r>
      <w:r w:rsidRPr="00F56AC6">
        <w:rPr>
          <w:sz w:val="28"/>
          <w:szCs w:val="28"/>
        </w:rPr>
        <w:t>2030</w:t>
      </w:r>
      <w:r w:rsidR="00E37B3F" w:rsidRPr="00F56AC6">
        <w:rPr>
          <w:sz w:val="28"/>
          <w:szCs w:val="28"/>
        </w:rPr>
        <w:t xml:space="preserve"> </w:t>
      </w:r>
      <w:r w:rsidRPr="00F56AC6">
        <w:rPr>
          <w:sz w:val="28"/>
          <w:szCs w:val="28"/>
        </w:rPr>
        <w:t>г</w:t>
      </w:r>
      <w:r w:rsidR="00E37B3F" w:rsidRPr="00F56AC6">
        <w:rPr>
          <w:sz w:val="28"/>
          <w:szCs w:val="28"/>
        </w:rPr>
        <w:t>оды</w:t>
      </w:r>
    </w:p>
    <w:p w:rsidR="009C1711" w:rsidRPr="00F56AC6" w:rsidRDefault="009C1711" w:rsidP="008D5186">
      <w:pPr>
        <w:pBdr>
          <w:top w:val="nil"/>
          <w:left w:val="nil"/>
          <w:bottom w:val="nil"/>
          <w:right w:val="nil"/>
          <w:between w:val="nil"/>
        </w:pBdr>
        <w:ind w:firstLine="567"/>
        <w:jc w:val="both"/>
        <w:rPr>
          <w:sz w:val="28"/>
          <w:szCs w:val="28"/>
        </w:rPr>
      </w:pPr>
      <w:r w:rsidRPr="00F56AC6">
        <w:rPr>
          <w:sz w:val="28"/>
          <w:szCs w:val="28"/>
        </w:rPr>
        <w:t>сбалансированное устойчивое развитие: эффективное производство, сохранение природных ресурсов и развитие человеческого капитала;</w:t>
      </w:r>
    </w:p>
    <w:p w:rsidR="009C1711" w:rsidRPr="00F56AC6" w:rsidRDefault="009C1711" w:rsidP="008D5186">
      <w:pPr>
        <w:pBdr>
          <w:top w:val="nil"/>
          <w:left w:val="nil"/>
          <w:bottom w:val="nil"/>
          <w:right w:val="nil"/>
          <w:between w:val="nil"/>
        </w:pBdr>
        <w:ind w:firstLine="567"/>
        <w:jc w:val="both"/>
        <w:rPr>
          <w:sz w:val="28"/>
          <w:szCs w:val="28"/>
        </w:rPr>
      </w:pPr>
      <w:r w:rsidRPr="00F56AC6">
        <w:rPr>
          <w:sz w:val="28"/>
          <w:szCs w:val="28"/>
        </w:rPr>
        <w:t>учет рисков, стабильность и преемственность агрополитики, кумулятивный эффект поддержки отрасли;</w:t>
      </w:r>
    </w:p>
    <w:p w:rsidR="009C1711" w:rsidRPr="00F56AC6" w:rsidRDefault="009C1711" w:rsidP="008D5186">
      <w:pPr>
        <w:pBdr>
          <w:top w:val="nil"/>
          <w:left w:val="nil"/>
          <w:bottom w:val="nil"/>
          <w:right w:val="nil"/>
          <w:between w:val="nil"/>
        </w:pBdr>
        <w:ind w:firstLine="567"/>
        <w:jc w:val="both"/>
        <w:rPr>
          <w:sz w:val="28"/>
          <w:szCs w:val="28"/>
        </w:rPr>
      </w:pPr>
      <w:r w:rsidRPr="00F56AC6">
        <w:rPr>
          <w:sz w:val="28"/>
          <w:szCs w:val="28"/>
        </w:rPr>
        <w:t>принцип инклюзивности: государство создает и поддерживает соответствующие условия для того, чтобы производители сельхозпродукции вне зависимости от размера и организационной формы являлись равноправными участниками рынка;</w:t>
      </w:r>
    </w:p>
    <w:p w:rsidR="009C1711" w:rsidRPr="00F56AC6" w:rsidRDefault="009C1711" w:rsidP="008D5186">
      <w:pPr>
        <w:pBdr>
          <w:top w:val="nil"/>
          <w:left w:val="nil"/>
          <w:bottom w:val="nil"/>
          <w:right w:val="nil"/>
          <w:between w:val="nil"/>
        </w:pBdr>
        <w:ind w:firstLine="567"/>
        <w:jc w:val="both"/>
        <w:rPr>
          <w:sz w:val="28"/>
          <w:szCs w:val="28"/>
        </w:rPr>
      </w:pPr>
      <w:r w:rsidRPr="00F56AC6">
        <w:rPr>
          <w:sz w:val="28"/>
          <w:szCs w:val="28"/>
        </w:rPr>
        <w:lastRenderedPageBreak/>
        <w:t>создание универсальных условий для всех добросовестных участников рынка;</w:t>
      </w:r>
    </w:p>
    <w:p w:rsidR="009C1711" w:rsidRPr="00F56AC6" w:rsidRDefault="006F7B71" w:rsidP="008D5186">
      <w:pPr>
        <w:pBdr>
          <w:top w:val="nil"/>
          <w:left w:val="nil"/>
          <w:bottom w:val="nil"/>
          <w:right w:val="nil"/>
          <w:between w:val="nil"/>
        </w:pBdr>
        <w:ind w:firstLine="567"/>
        <w:jc w:val="both"/>
        <w:rPr>
          <w:sz w:val="28"/>
          <w:szCs w:val="28"/>
        </w:rPr>
      </w:pPr>
      <w:r w:rsidRPr="00F56AC6">
        <w:rPr>
          <w:sz w:val="28"/>
          <w:szCs w:val="28"/>
        </w:rPr>
        <w:t>доступност</w:t>
      </w:r>
      <w:r w:rsidR="008D5186" w:rsidRPr="00F56AC6">
        <w:rPr>
          <w:sz w:val="28"/>
          <w:szCs w:val="28"/>
        </w:rPr>
        <w:t>ь</w:t>
      </w:r>
      <w:r w:rsidR="009C1711" w:rsidRPr="00F56AC6">
        <w:rPr>
          <w:sz w:val="28"/>
          <w:szCs w:val="28"/>
        </w:rPr>
        <w:t xml:space="preserve"> в новых знаниях для СХТП в АПК;</w:t>
      </w:r>
    </w:p>
    <w:p w:rsidR="009C1711" w:rsidRPr="00F56AC6" w:rsidRDefault="009C1711" w:rsidP="008D5186">
      <w:pPr>
        <w:pBdr>
          <w:top w:val="nil"/>
          <w:left w:val="nil"/>
          <w:bottom w:val="nil"/>
          <w:right w:val="nil"/>
          <w:between w:val="nil"/>
        </w:pBdr>
        <w:ind w:firstLine="567"/>
        <w:jc w:val="both"/>
        <w:rPr>
          <w:sz w:val="28"/>
          <w:szCs w:val="28"/>
        </w:rPr>
      </w:pPr>
      <w:r w:rsidRPr="00F56AC6">
        <w:rPr>
          <w:sz w:val="28"/>
          <w:szCs w:val="28"/>
        </w:rPr>
        <w:t>антикоррупционность механизмов оказания госуслуг на основе цифровизации и контроля качества</w:t>
      </w:r>
    </w:p>
    <w:p w:rsidR="009C1711" w:rsidRPr="00F56AC6" w:rsidRDefault="009C1711" w:rsidP="008D5186">
      <w:pPr>
        <w:pBdr>
          <w:top w:val="nil"/>
          <w:left w:val="nil"/>
          <w:bottom w:val="nil"/>
          <w:right w:val="nil"/>
          <w:between w:val="nil"/>
        </w:pBdr>
        <w:jc w:val="center"/>
        <w:rPr>
          <w:sz w:val="28"/>
          <w:szCs w:val="28"/>
        </w:rPr>
      </w:pPr>
    </w:p>
    <w:p w:rsidR="009C1711" w:rsidRPr="00F56AC6" w:rsidRDefault="009C1711" w:rsidP="00A65665">
      <w:pPr>
        <w:ind w:firstLine="567"/>
        <w:rPr>
          <w:sz w:val="28"/>
          <w:szCs w:val="28"/>
        </w:rPr>
      </w:pPr>
      <w:r w:rsidRPr="00F56AC6">
        <w:rPr>
          <w:sz w:val="28"/>
          <w:szCs w:val="28"/>
        </w:rPr>
        <w:t xml:space="preserve">Приоритеты развития АПК на </w:t>
      </w:r>
      <w:r w:rsidR="00E37B3F" w:rsidRPr="00F56AC6">
        <w:rPr>
          <w:sz w:val="28"/>
          <w:szCs w:val="28"/>
        </w:rPr>
        <w:t>2021 – 2030 годы</w:t>
      </w:r>
    </w:p>
    <w:p w:rsidR="009C1711" w:rsidRPr="00F56AC6" w:rsidRDefault="009C1711" w:rsidP="008D5186">
      <w:pPr>
        <w:pBdr>
          <w:top w:val="nil"/>
          <w:left w:val="nil"/>
          <w:bottom w:val="nil"/>
          <w:right w:val="nil"/>
          <w:between w:val="nil"/>
        </w:pBdr>
        <w:tabs>
          <w:tab w:val="left" w:pos="0"/>
        </w:tabs>
        <w:ind w:firstLine="567"/>
        <w:jc w:val="both"/>
        <w:rPr>
          <w:sz w:val="28"/>
          <w:szCs w:val="28"/>
        </w:rPr>
      </w:pPr>
      <w:r w:rsidRPr="00F56AC6">
        <w:rPr>
          <w:sz w:val="28"/>
          <w:szCs w:val="28"/>
        </w:rPr>
        <w:t xml:space="preserve">обеспечение </w:t>
      </w:r>
      <w:r w:rsidR="000B4138" w:rsidRPr="00F56AC6">
        <w:rPr>
          <w:sz w:val="28"/>
          <w:szCs w:val="28"/>
        </w:rPr>
        <w:t xml:space="preserve">продовольственной безопасности </w:t>
      </w:r>
      <w:r w:rsidRPr="00F56AC6">
        <w:rPr>
          <w:sz w:val="28"/>
          <w:szCs w:val="28"/>
        </w:rPr>
        <w:t>и повышение качества продукции;</w:t>
      </w:r>
    </w:p>
    <w:p w:rsidR="009C1711" w:rsidRPr="00F56AC6" w:rsidRDefault="009C1711" w:rsidP="008D5186">
      <w:pPr>
        <w:pBdr>
          <w:top w:val="nil"/>
          <w:left w:val="nil"/>
          <w:bottom w:val="nil"/>
          <w:right w:val="nil"/>
          <w:between w:val="nil"/>
        </w:pBdr>
        <w:tabs>
          <w:tab w:val="left" w:pos="0"/>
        </w:tabs>
        <w:ind w:firstLine="567"/>
        <w:jc w:val="both"/>
        <w:rPr>
          <w:sz w:val="28"/>
          <w:szCs w:val="28"/>
        </w:rPr>
      </w:pPr>
      <w:r w:rsidRPr="00F56AC6">
        <w:rPr>
          <w:sz w:val="28"/>
          <w:szCs w:val="28"/>
        </w:rPr>
        <w:t>создание 7 устойчивых продовольственных экосистем;</w:t>
      </w:r>
    </w:p>
    <w:p w:rsidR="009C1711" w:rsidRPr="00F56AC6" w:rsidRDefault="009C1711" w:rsidP="008D5186">
      <w:pPr>
        <w:pBdr>
          <w:top w:val="nil"/>
          <w:left w:val="nil"/>
          <w:bottom w:val="nil"/>
          <w:right w:val="nil"/>
          <w:between w:val="nil"/>
        </w:pBdr>
        <w:tabs>
          <w:tab w:val="left" w:pos="0"/>
        </w:tabs>
        <w:ind w:firstLine="567"/>
        <w:jc w:val="both"/>
        <w:rPr>
          <w:sz w:val="28"/>
          <w:szCs w:val="28"/>
        </w:rPr>
      </w:pPr>
      <w:r w:rsidRPr="00F56AC6">
        <w:rPr>
          <w:sz w:val="28"/>
          <w:szCs w:val="28"/>
        </w:rPr>
        <w:t>оптимизация механизмов поддержки, ориентация на конкурентоспособную продукцию;</w:t>
      </w:r>
    </w:p>
    <w:p w:rsidR="009C1711" w:rsidRPr="00F56AC6" w:rsidRDefault="009C1711" w:rsidP="008D5186">
      <w:pPr>
        <w:pBdr>
          <w:top w:val="nil"/>
          <w:left w:val="nil"/>
          <w:bottom w:val="nil"/>
          <w:right w:val="nil"/>
          <w:between w:val="nil"/>
        </w:pBdr>
        <w:tabs>
          <w:tab w:val="left" w:pos="0"/>
        </w:tabs>
        <w:ind w:firstLine="567"/>
        <w:jc w:val="both"/>
        <w:rPr>
          <w:sz w:val="28"/>
          <w:szCs w:val="28"/>
        </w:rPr>
      </w:pPr>
      <w:r w:rsidRPr="00F56AC6">
        <w:rPr>
          <w:sz w:val="28"/>
          <w:szCs w:val="28"/>
        </w:rPr>
        <w:t>формирование привлекательности</w:t>
      </w:r>
      <w:r w:rsidR="006F7B71" w:rsidRPr="00F56AC6">
        <w:rPr>
          <w:sz w:val="28"/>
          <w:szCs w:val="28"/>
        </w:rPr>
        <w:t xml:space="preserve"> отрасли</w:t>
      </w:r>
      <w:r w:rsidRPr="00F56AC6">
        <w:rPr>
          <w:sz w:val="28"/>
          <w:szCs w:val="28"/>
        </w:rPr>
        <w:t xml:space="preserve"> на основе технологичности, цифровизации, экологичности и развития человеческого капитала;</w:t>
      </w:r>
    </w:p>
    <w:p w:rsidR="008D5186" w:rsidRPr="00F56AC6" w:rsidRDefault="008D5186" w:rsidP="008D5186">
      <w:pPr>
        <w:pBdr>
          <w:top w:val="nil"/>
          <w:left w:val="nil"/>
          <w:bottom w:val="nil"/>
          <w:right w:val="nil"/>
          <w:between w:val="nil"/>
        </w:pBdr>
        <w:tabs>
          <w:tab w:val="left" w:pos="0"/>
        </w:tabs>
        <w:ind w:firstLine="567"/>
        <w:jc w:val="both"/>
        <w:rPr>
          <w:sz w:val="28"/>
          <w:szCs w:val="28"/>
        </w:rPr>
      </w:pPr>
      <w:r w:rsidRPr="00F56AC6">
        <w:rPr>
          <w:sz w:val="28"/>
          <w:szCs w:val="28"/>
        </w:rPr>
        <w:t>создание единой системы, нацеленной на потребности АПК: наука → подготовка кадров → распространение знаний (лаборатория → аудитория → поле);</w:t>
      </w:r>
    </w:p>
    <w:p w:rsidR="008D5186" w:rsidRPr="00F56AC6" w:rsidRDefault="008D5186" w:rsidP="008D5186">
      <w:pPr>
        <w:pBdr>
          <w:top w:val="nil"/>
          <w:left w:val="nil"/>
          <w:bottom w:val="nil"/>
          <w:right w:val="nil"/>
          <w:between w:val="nil"/>
        </w:pBdr>
        <w:tabs>
          <w:tab w:val="left" w:pos="0"/>
        </w:tabs>
        <w:ind w:firstLine="567"/>
        <w:jc w:val="both"/>
        <w:rPr>
          <w:sz w:val="28"/>
          <w:szCs w:val="28"/>
        </w:rPr>
      </w:pPr>
      <w:r w:rsidRPr="00F56AC6">
        <w:rPr>
          <w:sz w:val="28"/>
          <w:szCs w:val="28"/>
        </w:rPr>
        <w:t>развитие системы коммерциализации и трансферта;</w:t>
      </w:r>
    </w:p>
    <w:p w:rsidR="009C1711" w:rsidRPr="00F56AC6" w:rsidRDefault="006F7B71" w:rsidP="008D5186">
      <w:pPr>
        <w:pBdr>
          <w:top w:val="nil"/>
          <w:left w:val="nil"/>
          <w:bottom w:val="nil"/>
          <w:right w:val="nil"/>
          <w:between w:val="nil"/>
        </w:pBdr>
        <w:tabs>
          <w:tab w:val="left" w:pos="0"/>
        </w:tabs>
        <w:ind w:firstLine="567"/>
        <w:jc w:val="both"/>
        <w:rPr>
          <w:sz w:val="28"/>
          <w:szCs w:val="28"/>
        </w:rPr>
      </w:pPr>
      <w:r w:rsidRPr="00F56AC6">
        <w:rPr>
          <w:sz w:val="28"/>
          <w:szCs w:val="28"/>
        </w:rPr>
        <w:t>объективное</w:t>
      </w:r>
      <w:r w:rsidR="009C1711" w:rsidRPr="00F56AC6">
        <w:rPr>
          <w:sz w:val="28"/>
          <w:szCs w:val="28"/>
        </w:rPr>
        <w:t xml:space="preserve"> распределение ресурсов на научные исследования и экстеншн на основе качества компетенции исполнителей и предлагаемых ими подходов к решению поставленных задач; </w:t>
      </w:r>
    </w:p>
    <w:p w:rsidR="009C1711" w:rsidRPr="00F56AC6" w:rsidRDefault="009C1711" w:rsidP="008D5186">
      <w:pPr>
        <w:pBdr>
          <w:top w:val="nil"/>
          <w:left w:val="nil"/>
          <w:bottom w:val="nil"/>
          <w:right w:val="nil"/>
          <w:between w:val="nil"/>
        </w:pBdr>
        <w:tabs>
          <w:tab w:val="left" w:pos="0"/>
        </w:tabs>
        <w:ind w:firstLine="567"/>
        <w:jc w:val="both"/>
        <w:rPr>
          <w:sz w:val="28"/>
          <w:szCs w:val="28"/>
        </w:rPr>
      </w:pPr>
      <w:r w:rsidRPr="00F56AC6">
        <w:rPr>
          <w:sz w:val="28"/>
          <w:szCs w:val="28"/>
        </w:rPr>
        <w:t>развитие и укрепление фитосанитарной и ветеринарной службы;</w:t>
      </w:r>
    </w:p>
    <w:p w:rsidR="009C1711" w:rsidRPr="00F56AC6" w:rsidRDefault="009C1711" w:rsidP="008D5186">
      <w:pPr>
        <w:pBdr>
          <w:top w:val="nil"/>
          <w:left w:val="nil"/>
          <w:bottom w:val="nil"/>
          <w:right w:val="nil"/>
          <w:between w:val="nil"/>
        </w:pBdr>
        <w:tabs>
          <w:tab w:val="left" w:pos="-142"/>
        </w:tabs>
        <w:ind w:firstLine="567"/>
        <w:jc w:val="both"/>
        <w:rPr>
          <w:sz w:val="28"/>
          <w:szCs w:val="28"/>
        </w:rPr>
      </w:pPr>
      <w:r w:rsidRPr="00F56AC6">
        <w:rPr>
          <w:sz w:val="28"/>
          <w:szCs w:val="28"/>
        </w:rPr>
        <w:t xml:space="preserve">формирование эффективных систем землепользования </w:t>
      </w:r>
      <w:r w:rsidRPr="00F56AC6">
        <w:rPr>
          <w:sz w:val="28"/>
          <w:szCs w:val="28"/>
        </w:rPr>
        <w:br/>
        <w:t>и водопользования для производства продукции АПК;</w:t>
      </w:r>
    </w:p>
    <w:p w:rsidR="009C1711" w:rsidRPr="00F56AC6" w:rsidRDefault="009C1711" w:rsidP="008D5186">
      <w:pPr>
        <w:pBdr>
          <w:top w:val="nil"/>
          <w:left w:val="nil"/>
          <w:bottom w:val="nil"/>
          <w:right w:val="nil"/>
          <w:between w:val="nil"/>
        </w:pBdr>
        <w:tabs>
          <w:tab w:val="left" w:pos="-142"/>
        </w:tabs>
        <w:ind w:firstLine="567"/>
        <w:jc w:val="both"/>
        <w:rPr>
          <w:sz w:val="28"/>
          <w:szCs w:val="28"/>
        </w:rPr>
      </w:pPr>
      <w:r w:rsidRPr="00F56AC6">
        <w:rPr>
          <w:sz w:val="28"/>
          <w:szCs w:val="28"/>
        </w:rPr>
        <w:t>рост доходов и уровня систем жизнеобеспечения сельского населения, развитие сельской инфраструктуры;</w:t>
      </w:r>
    </w:p>
    <w:p w:rsidR="009C1711" w:rsidRPr="00F56AC6" w:rsidRDefault="009C1711" w:rsidP="008D5186">
      <w:pPr>
        <w:pBdr>
          <w:top w:val="nil"/>
          <w:left w:val="nil"/>
          <w:bottom w:val="nil"/>
          <w:right w:val="nil"/>
          <w:between w:val="nil"/>
        </w:pBdr>
        <w:tabs>
          <w:tab w:val="left" w:pos="-142"/>
        </w:tabs>
        <w:ind w:firstLine="567"/>
        <w:jc w:val="both"/>
        <w:rPr>
          <w:sz w:val="28"/>
          <w:szCs w:val="28"/>
        </w:rPr>
      </w:pPr>
      <w:r w:rsidRPr="00F56AC6">
        <w:rPr>
          <w:sz w:val="28"/>
          <w:szCs w:val="28"/>
        </w:rPr>
        <w:t>построение устойчивых цепочек производства и сбыта.</w:t>
      </w:r>
    </w:p>
    <w:p w:rsidR="00F30DF1" w:rsidRPr="00F56AC6" w:rsidRDefault="00F30DF1" w:rsidP="008D5186">
      <w:pPr>
        <w:ind w:firstLine="567"/>
        <w:jc w:val="both"/>
        <w:rPr>
          <w:i/>
          <w:sz w:val="28"/>
          <w:szCs w:val="28"/>
        </w:rPr>
      </w:pPr>
      <w:r w:rsidRPr="00F56AC6">
        <w:rPr>
          <w:i/>
          <w:sz w:val="28"/>
          <w:szCs w:val="28"/>
        </w:rPr>
        <w:t>Растениеводство</w:t>
      </w:r>
    </w:p>
    <w:p w:rsidR="0078012C" w:rsidRPr="00F56AC6" w:rsidRDefault="0078012C" w:rsidP="008D5186">
      <w:pPr>
        <w:ind w:firstLine="567"/>
        <w:jc w:val="both"/>
        <w:rPr>
          <w:sz w:val="28"/>
          <w:szCs w:val="28"/>
        </w:rPr>
      </w:pPr>
      <w:r w:rsidRPr="00F56AC6">
        <w:rPr>
          <w:sz w:val="28"/>
          <w:szCs w:val="28"/>
        </w:rPr>
        <w:t>В целях увеличения загруженности перерабатывающих предприятий, роста объемов экспорта конкурент</w:t>
      </w:r>
      <w:r w:rsidR="006F7B71" w:rsidRPr="00F56AC6">
        <w:rPr>
          <w:sz w:val="28"/>
          <w:szCs w:val="28"/>
        </w:rPr>
        <w:t>оспособной продукции, расширения</w:t>
      </w:r>
      <w:r w:rsidRPr="00F56AC6">
        <w:rPr>
          <w:sz w:val="28"/>
          <w:szCs w:val="28"/>
        </w:rPr>
        <w:t xml:space="preserve"> кормовой базы отрасли животноводства будет обеспечена реальная диверсификация в растениеводстве, котора</w:t>
      </w:r>
      <w:r w:rsidR="006F7B71" w:rsidRPr="00F56AC6">
        <w:rPr>
          <w:sz w:val="28"/>
          <w:szCs w:val="28"/>
        </w:rPr>
        <w:t xml:space="preserve">я подразумевает </w:t>
      </w:r>
      <w:r w:rsidRPr="00F56AC6">
        <w:rPr>
          <w:sz w:val="28"/>
          <w:szCs w:val="28"/>
        </w:rPr>
        <w:t>оптимизацию (сокращение) площадей монокультур, водоемких культур (рис, хлопок) и расширение альтернативных высокорентабельных культур (масличных, зернобобовых, крупяных, зернофуражных, овощебахчевых, кормовых и др.), что будет способствовать увеличению их производства.</w:t>
      </w:r>
    </w:p>
    <w:p w:rsidR="0078012C" w:rsidRPr="00F56AC6" w:rsidRDefault="0078012C" w:rsidP="008D5186">
      <w:pPr>
        <w:ind w:firstLine="567"/>
        <w:jc w:val="both"/>
        <w:rPr>
          <w:sz w:val="28"/>
          <w:szCs w:val="28"/>
        </w:rPr>
      </w:pPr>
      <w:r w:rsidRPr="00F56AC6">
        <w:rPr>
          <w:sz w:val="28"/>
          <w:szCs w:val="28"/>
        </w:rPr>
        <w:t xml:space="preserve">Диверсификация производства будет обеспечена за счет активизации разъяснительной работы среди </w:t>
      </w:r>
      <w:r w:rsidRPr="005E730D">
        <w:rPr>
          <w:sz w:val="28"/>
          <w:szCs w:val="28"/>
        </w:rPr>
        <w:t>землепользователей и усиления контроля за выполнением требова</w:t>
      </w:r>
      <w:r w:rsidR="006F7B71" w:rsidRPr="005E730D">
        <w:rPr>
          <w:sz w:val="28"/>
          <w:szCs w:val="28"/>
        </w:rPr>
        <w:t>ний земельного законодательства.</w:t>
      </w:r>
    </w:p>
    <w:p w:rsidR="0078012C" w:rsidRPr="00F56AC6" w:rsidRDefault="0078012C" w:rsidP="008D5186">
      <w:pPr>
        <w:ind w:firstLine="567"/>
        <w:jc w:val="both"/>
        <w:rPr>
          <w:sz w:val="28"/>
          <w:szCs w:val="28"/>
        </w:rPr>
      </w:pPr>
      <w:r w:rsidRPr="00F56AC6">
        <w:rPr>
          <w:sz w:val="28"/>
          <w:szCs w:val="28"/>
        </w:rPr>
        <w:t>Усиление контроля будет достигаться за счет адаптации и внедрения в практику зарубежной методики расшифровки космических снимков, технологии дистанционного зондирования земли по определению видового сос</w:t>
      </w:r>
      <w:r w:rsidR="006F7B71" w:rsidRPr="00F56AC6">
        <w:rPr>
          <w:sz w:val="28"/>
          <w:szCs w:val="28"/>
        </w:rPr>
        <w:t xml:space="preserve">тава растений на полях, а также </w:t>
      </w:r>
      <w:r w:rsidRPr="00F56AC6">
        <w:rPr>
          <w:sz w:val="28"/>
          <w:szCs w:val="28"/>
        </w:rPr>
        <w:t xml:space="preserve">совершенствования системы </w:t>
      </w:r>
      <w:r w:rsidRPr="00F56AC6">
        <w:rPr>
          <w:sz w:val="28"/>
          <w:szCs w:val="28"/>
        </w:rPr>
        <w:lastRenderedPageBreak/>
        <w:t xml:space="preserve">агрохимического обслуживания сельхозпроизводства с пересмотром подходов проведения агрохимического обследования почв. </w:t>
      </w:r>
    </w:p>
    <w:p w:rsidR="0078012C" w:rsidRPr="00F56AC6" w:rsidRDefault="0078012C" w:rsidP="008D5186">
      <w:pPr>
        <w:ind w:firstLine="567"/>
        <w:jc w:val="both"/>
        <w:rPr>
          <w:sz w:val="28"/>
          <w:szCs w:val="28"/>
        </w:rPr>
      </w:pPr>
      <w:r w:rsidRPr="00F56AC6">
        <w:rPr>
          <w:sz w:val="28"/>
          <w:szCs w:val="28"/>
        </w:rPr>
        <w:t xml:space="preserve">С целью увеличения объемов применения удобрений будет продолжена государственная поддержка по субсидированию стоимости минеральных удобрений, а также введено субсидирование приобретения органических удобрений промышленного производства, получит свое развитие сеть сбыта минеральных удобрений, расширится ассортимент удобрений отечественного производства. Будет законодательно закреплена функция уполномоченного органа в области развития агропромышленного комплекса по установлению тарифов на оказываемые платные виды услуг государственным учреждением в сфере агрохимического обслуживания сельскохозяйственного производства. </w:t>
      </w:r>
    </w:p>
    <w:p w:rsidR="0078012C" w:rsidRPr="00F56AC6" w:rsidRDefault="0078012C" w:rsidP="008D5186">
      <w:pPr>
        <w:ind w:firstLine="567"/>
        <w:jc w:val="both"/>
        <w:rPr>
          <w:sz w:val="28"/>
          <w:szCs w:val="28"/>
        </w:rPr>
      </w:pPr>
      <w:r w:rsidRPr="00F56AC6">
        <w:rPr>
          <w:sz w:val="28"/>
          <w:szCs w:val="28"/>
        </w:rPr>
        <w:t>Учитывая, что име</w:t>
      </w:r>
      <w:r w:rsidR="00582235">
        <w:rPr>
          <w:sz w:val="28"/>
          <w:szCs w:val="28"/>
        </w:rPr>
        <w:t>е</w:t>
      </w:r>
      <w:r w:rsidRPr="00F56AC6">
        <w:rPr>
          <w:sz w:val="28"/>
          <w:szCs w:val="28"/>
        </w:rPr>
        <w:t xml:space="preserve">тся проблема по снижению обеспеченности семенами основных видов сельскохозяйственных культур, а также низкий процент обеспеченности отечественными семенами некоторых культур (рапс, сахарная свекла и овощные культур, по которым дефицит составляет более 90%), будут приняты ряд мер в семеноводстве, которые направлены на обеспечение сельхозтоваропроизводителей семенами высоких репродукций отечественного производства. </w:t>
      </w:r>
    </w:p>
    <w:p w:rsidR="0078012C" w:rsidRPr="00F56AC6" w:rsidRDefault="006F7B71" w:rsidP="008D5186">
      <w:pPr>
        <w:ind w:firstLine="567"/>
        <w:jc w:val="both"/>
        <w:rPr>
          <w:sz w:val="28"/>
          <w:szCs w:val="28"/>
        </w:rPr>
      </w:pPr>
      <w:r w:rsidRPr="00F56AC6">
        <w:rPr>
          <w:sz w:val="28"/>
          <w:szCs w:val="28"/>
        </w:rPr>
        <w:t>Также будут созданы</w:t>
      </w:r>
      <w:r w:rsidR="0078012C" w:rsidRPr="00F56AC6">
        <w:rPr>
          <w:sz w:val="28"/>
          <w:szCs w:val="28"/>
        </w:rPr>
        <w:t xml:space="preserve"> стройная сеть сем</w:t>
      </w:r>
      <w:r w:rsidR="003D0060" w:rsidRPr="00F56AC6">
        <w:rPr>
          <w:sz w:val="28"/>
          <w:szCs w:val="28"/>
        </w:rPr>
        <w:t xml:space="preserve">еноводческих </w:t>
      </w:r>
      <w:r w:rsidR="0078012C" w:rsidRPr="00F56AC6">
        <w:rPr>
          <w:sz w:val="28"/>
          <w:szCs w:val="28"/>
        </w:rPr>
        <w:t>хоз</w:t>
      </w:r>
      <w:r w:rsidR="003D0060" w:rsidRPr="00F56AC6">
        <w:rPr>
          <w:sz w:val="28"/>
          <w:szCs w:val="28"/>
        </w:rPr>
        <w:t>яйств</w:t>
      </w:r>
      <w:r w:rsidR="0078012C" w:rsidRPr="00F56AC6">
        <w:rPr>
          <w:sz w:val="28"/>
          <w:szCs w:val="28"/>
        </w:rPr>
        <w:t xml:space="preserve"> и система прослеживаемости семян в цифровом формате.</w:t>
      </w:r>
    </w:p>
    <w:p w:rsidR="006201C1" w:rsidRPr="00F56AC6" w:rsidRDefault="006201C1" w:rsidP="008D5186">
      <w:pPr>
        <w:ind w:firstLine="567"/>
        <w:jc w:val="both"/>
        <w:rPr>
          <w:sz w:val="28"/>
          <w:szCs w:val="28"/>
        </w:rPr>
      </w:pPr>
      <w:r w:rsidRPr="00F56AC6">
        <w:rPr>
          <w:sz w:val="28"/>
          <w:szCs w:val="28"/>
        </w:rPr>
        <w:t>Будет модернизирована до международного уровня и укомплектована современным ДНК-оборудованием сортоиспытательная сеть, что позволит за счет повышения эффективности и качества государственного сортоиспытания внедрять в сельскохозяйственное производство высокопродуктивные сорта.</w:t>
      </w:r>
    </w:p>
    <w:p w:rsidR="0078012C" w:rsidRPr="00F56AC6" w:rsidRDefault="0078012C" w:rsidP="008D5186">
      <w:pPr>
        <w:ind w:firstLine="567"/>
        <w:jc w:val="both"/>
        <w:rPr>
          <w:sz w:val="28"/>
          <w:szCs w:val="28"/>
        </w:rPr>
      </w:pPr>
      <w:r w:rsidRPr="00F56AC6">
        <w:rPr>
          <w:sz w:val="28"/>
          <w:szCs w:val="28"/>
        </w:rPr>
        <w:t>В целях развития орошаемого земледелия будет обеспечена экономия водных ресурсов путем широкого внед</w:t>
      </w:r>
      <w:r w:rsidR="006F7B71" w:rsidRPr="00F56AC6">
        <w:rPr>
          <w:sz w:val="28"/>
          <w:szCs w:val="28"/>
        </w:rPr>
        <w:t>рения водосберегающих технологий</w:t>
      </w:r>
      <w:r w:rsidRPr="00F56AC6">
        <w:rPr>
          <w:sz w:val="28"/>
          <w:szCs w:val="28"/>
        </w:rPr>
        <w:t xml:space="preserve"> орошения, а также </w:t>
      </w:r>
      <w:r w:rsidR="006F7B71" w:rsidRPr="00F56AC6">
        <w:rPr>
          <w:sz w:val="28"/>
          <w:szCs w:val="28"/>
        </w:rPr>
        <w:t>у</w:t>
      </w:r>
      <w:r w:rsidRPr="00F56AC6">
        <w:rPr>
          <w:sz w:val="28"/>
          <w:szCs w:val="28"/>
        </w:rPr>
        <w:t xml:space="preserve">совершенствована деятельность гидрогеолого-мелиоративной службы путем улучшения материально-технической базы и расширения их зоны деятельности при проведении мониторинга орошаемых земель. </w:t>
      </w:r>
    </w:p>
    <w:p w:rsidR="0078012C" w:rsidRPr="00F56AC6" w:rsidRDefault="006F7B71" w:rsidP="008D5186">
      <w:pPr>
        <w:ind w:firstLine="567"/>
        <w:jc w:val="both"/>
        <w:rPr>
          <w:sz w:val="28"/>
          <w:szCs w:val="28"/>
        </w:rPr>
      </w:pPr>
      <w:r w:rsidRPr="00F56AC6">
        <w:rPr>
          <w:sz w:val="28"/>
          <w:szCs w:val="28"/>
        </w:rPr>
        <w:t xml:space="preserve">Так, анализ показывает, что </w:t>
      </w:r>
      <w:r w:rsidR="0078012C" w:rsidRPr="00F56AC6">
        <w:rPr>
          <w:sz w:val="28"/>
          <w:szCs w:val="28"/>
        </w:rPr>
        <w:t>материально-те</w:t>
      </w:r>
      <w:r w:rsidRPr="00F56AC6">
        <w:rPr>
          <w:sz w:val="28"/>
          <w:szCs w:val="28"/>
        </w:rPr>
        <w:t>хническое оснащение гидрогеолого</w:t>
      </w:r>
      <w:r w:rsidR="0078012C" w:rsidRPr="00F56AC6">
        <w:rPr>
          <w:sz w:val="28"/>
          <w:szCs w:val="28"/>
        </w:rPr>
        <w:t>-мелиоративных служб не позволяет в полной мере обеспечить агромелиоративное обследование, так как обеспеченность составляет 30</w:t>
      </w:r>
      <w:r w:rsidRPr="00F56AC6">
        <w:rPr>
          <w:sz w:val="28"/>
          <w:szCs w:val="28"/>
        </w:rPr>
        <w:t xml:space="preserve"> </w:t>
      </w:r>
      <w:r w:rsidR="0078012C" w:rsidRPr="00F56AC6">
        <w:rPr>
          <w:sz w:val="28"/>
          <w:szCs w:val="28"/>
        </w:rPr>
        <w:t>% от натуральных норм проведения мониторинга и оценки мелиоративного состояния орошаемых земель (материаль</w:t>
      </w:r>
      <w:r w:rsidRPr="00F56AC6">
        <w:rPr>
          <w:sz w:val="28"/>
          <w:szCs w:val="28"/>
        </w:rPr>
        <w:t>но-техническая база не обновляла</w:t>
      </w:r>
      <w:r w:rsidR="0078012C" w:rsidRPr="00F56AC6">
        <w:rPr>
          <w:sz w:val="28"/>
          <w:szCs w:val="28"/>
        </w:rPr>
        <w:t>сь более 10 лет). При этом вс</w:t>
      </w:r>
      <w:r w:rsidRPr="00F56AC6">
        <w:rPr>
          <w:sz w:val="28"/>
          <w:szCs w:val="28"/>
        </w:rPr>
        <w:t>е основные средства гидрогеолого</w:t>
      </w:r>
      <w:r w:rsidR="0078012C" w:rsidRPr="00F56AC6">
        <w:rPr>
          <w:sz w:val="28"/>
          <w:szCs w:val="28"/>
        </w:rPr>
        <w:t>-мелиоративных служб имеют 100</w:t>
      </w:r>
      <w:r w:rsidRPr="00F56AC6">
        <w:rPr>
          <w:sz w:val="28"/>
          <w:szCs w:val="28"/>
        </w:rPr>
        <w:t xml:space="preserve"> </w:t>
      </w:r>
      <w:r w:rsidR="0078012C" w:rsidRPr="00F56AC6">
        <w:rPr>
          <w:sz w:val="28"/>
          <w:szCs w:val="28"/>
        </w:rPr>
        <w:t xml:space="preserve">% износ, здания и </w:t>
      </w:r>
      <w:r w:rsidRPr="00F56AC6">
        <w:rPr>
          <w:sz w:val="28"/>
          <w:szCs w:val="28"/>
        </w:rPr>
        <w:t>сооружения, автотранспорт находя</w:t>
      </w:r>
      <w:r w:rsidR="0078012C" w:rsidRPr="00F56AC6">
        <w:rPr>
          <w:sz w:val="28"/>
          <w:szCs w:val="28"/>
        </w:rPr>
        <w:t>тся в аварийн</w:t>
      </w:r>
      <w:r w:rsidRPr="00F56AC6">
        <w:rPr>
          <w:sz w:val="28"/>
          <w:szCs w:val="28"/>
        </w:rPr>
        <w:t>ом или в ненадлежащем техническо</w:t>
      </w:r>
      <w:r w:rsidR="0078012C" w:rsidRPr="00F56AC6">
        <w:rPr>
          <w:sz w:val="28"/>
          <w:szCs w:val="28"/>
        </w:rPr>
        <w:t>м состоянии.</w:t>
      </w:r>
    </w:p>
    <w:p w:rsidR="0078012C" w:rsidRPr="00F56AC6" w:rsidRDefault="0078012C" w:rsidP="008D5186">
      <w:pPr>
        <w:ind w:firstLine="567"/>
        <w:jc w:val="both"/>
        <w:rPr>
          <w:sz w:val="28"/>
          <w:szCs w:val="28"/>
        </w:rPr>
      </w:pPr>
      <w:r w:rsidRPr="00F56AC6">
        <w:rPr>
          <w:sz w:val="28"/>
          <w:szCs w:val="28"/>
        </w:rPr>
        <w:t>На это также будет нацелен ныне реализуемый проект по производству поливной техники.</w:t>
      </w:r>
    </w:p>
    <w:p w:rsidR="0078012C" w:rsidRPr="00F56AC6" w:rsidRDefault="0078012C" w:rsidP="008D5186">
      <w:pPr>
        <w:ind w:firstLine="567"/>
        <w:jc w:val="both"/>
        <w:rPr>
          <w:sz w:val="28"/>
          <w:szCs w:val="28"/>
        </w:rPr>
      </w:pPr>
      <w:r w:rsidRPr="00F56AC6">
        <w:rPr>
          <w:sz w:val="28"/>
          <w:szCs w:val="28"/>
        </w:rPr>
        <w:t>В целях решения проблемы по износу машинно-тракторного парка, который составляет в среднем порядка 76</w:t>
      </w:r>
      <w:r w:rsidR="006F7B71" w:rsidRPr="00F56AC6">
        <w:rPr>
          <w:sz w:val="28"/>
          <w:szCs w:val="28"/>
        </w:rPr>
        <w:t xml:space="preserve"> </w:t>
      </w:r>
      <w:r w:rsidRPr="00F56AC6">
        <w:rPr>
          <w:sz w:val="28"/>
          <w:szCs w:val="28"/>
        </w:rPr>
        <w:t>% (по парку тракторов 80</w:t>
      </w:r>
      <w:r w:rsidR="006F7B71" w:rsidRPr="00F56AC6">
        <w:rPr>
          <w:sz w:val="28"/>
          <w:szCs w:val="28"/>
        </w:rPr>
        <w:t xml:space="preserve"> </w:t>
      </w:r>
      <w:r w:rsidRPr="00F56AC6">
        <w:rPr>
          <w:sz w:val="28"/>
          <w:szCs w:val="28"/>
        </w:rPr>
        <w:t xml:space="preserve">%, комбайнов </w:t>
      </w:r>
      <w:r w:rsidR="006F7B71" w:rsidRPr="00F56AC6">
        <w:rPr>
          <w:sz w:val="28"/>
          <w:szCs w:val="28"/>
        </w:rPr>
        <w:t>–</w:t>
      </w:r>
      <w:r w:rsidRPr="00F56AC6">
        <w:rPr>
          <w:sz w:val="28"/>
          <w:szCs w:val="28"/>
        </w:rPr>
        <w:t xml:space="preserve"> 72</w:t>
      </w:r>
      <w:r w:rsidR="006F7B71" w:rsidRPr="00F56AC6">
        <w:rPr>
          <w:sz w:val="28"/>
          <w:szCs w:val="28"/>
        </w:rPr>
        <w:t xml:space="preserve"> </w:t>
      </w:r>
      <w:r w:rsidRPr="00F56AC6">
        <w:rPr>
          <w:sz w:val="28"/>
          <w:szCs w:val="28"/>
        </w:rPr>
        <w:t xml:space="preserve">%), будет продолжена масштабная реализация программ </w:t>
      </w:r>
      <w:r w:rsidRPr="00F56AC6">
        <w:rPr>
          <w:sz w:val="28"/>
          <w:szCs w:val="28"/>
        </w:rPr>
        <w:lastRenderedPageBreak/>
        <w:t xml:space="preserve">субсидирования приобретения сельхозтехники, льготного лизинга с учетом мер по стимулированию развития отечественного сельхозмашиностроения. </w:t>
      </w:r>
    </w:p>
    <w:p w:rsidR="0078012C" w:rsidRPr="00F56AC6" w:rsidRDefault="0078012C" w:rsidP="008D5186">
      <w:pPr>
        <w:ind w:firstLine="567"/>
        <w:jc w:val="both"/>
        <w:rPr>
          <w:sz w:val="28"/>
          <w:szCs w:val="28"/>
        </w:rPr>
      </w:pPr>
      <w:r w:rsidRPr="00F56AC6">
        <w:rPr>
          <w:sz w:val="28"/>
          <w:szCs w:val="28"/>
        </w:rPr>
        <w:t>Будет обеспечен единый подход при субсидировании приобретения сельхозтехники с установлением единых стоимостных лимитов в отношении всех категорий сельхозтехники</w:t>
      </w:r>
    </w:p>
    <w:p w:rsidR="0078012C" w:rsidRPr="00F56AC6" w:rsidRDefault="0078012C" w:rsidP="008D5186">
      <w:pPr>
        <w:ind w:firstLine="567"/>
        <w:jc w:val="both"/>
        <w:rPr>
          <w:sz w:val="28"/>
          <w:szCs w:val="28"/>
        </w:rPr>
      </w:pPr>
      <w:r w:rsidRPr="00F56AC6">
        <w:rPr>
          <w:sz w:val="28"/>
          <w:szCs w:val="28"/>
        </w:rPr>
        <w:t>Пересмотр и актуализация лимитов предельной стоимости в рамках ин</w:t>
      </w:r>
      <w:r w:rsidR="008B59E7" w:rsidRPr="00F56AC6">
        <w:rPr>
          <w:sz w:val="28"/>
          <w:szCs w:val="28"/>
        </w:rPr>
        <w:t>вестсубсидий сделаю</w:t>
      </w:r>
      <w:r w:rsidRPr="00F56AC6">
        <w:rPr>
          <w:sz w:val="28"/>
          <w:szCs w:val="28"/>
        </w:rPr>
        <w:t>т их более доступными для большего круга получателей, в том числе небольших хозяйств.</w:t>
      </w:r>
    </w:p>
    <w:p w:rsidR="00A0477E" w:rsidRPr="00F56AC6" w:rsidRDefault="009F0EEE" w:rsidP="008D5186">
      <w:pPr>
        <w:ind w:firstLine="567"/>
        <w:jc w:val="both"/>
        <w:rPr>
          <w:sz w:val="28"/>
          <w:szCs w:val="28"/>
        </w:rPr>
      </w:pPr>
      <w:r w:rsidRPr="00F56AC6">
        <w:rPr>
          <w:sz w:val="28"/>
          <w:szCs w:val="28"/>
        </w:rPr>
        <w:t xml:space="preserve">Переход к органическому земледелию будет </w:t>
      </w:r>
      <w:r w:rsidR="00F30DF1" w:rsidRPr="00F56AC6">
        <w:rPr>
          <w:sz w:val="28"/>
          <w:szCs w:val="28"/>
        </w:rPr>
        <w:t>достигаться в</w:t>
      </w:r>
      <w:r w:rsidRPr="00F56AC6">
        <w:rPr>
          <w:sz w:val="28"/>
          <w:szCs w:val="28"/>
        </w:rPr>
        <w:t xml:space="preserve"> основном за счет внедрения </w:t>
      </w:r>
      <w:r w:rsidR="00F30DF1" w:rsidRPr="00F56AC6">
        <w:rPr>
          <w:sz w:val="28"/>
          <w:szCs w:val="28"/>
        </w:rPr>
        <w:t>в производство</w:t>
      </w:r>
      <w:r w:rsidRPr="00F56AC6">
        <w:rPr>
          <w:sz w:val="28"/>
          <w:szCs w:val="28"/>
        </w:rPr>
        <w:t xml:space="preserve"> «зеленой» технологии, применения органических удобрений и биологических методов защиты растений.</w:t>
      </w:r>
    </w:p>
    <w:p w:rsidR="00B429AD" w:rsidRPr="00F56AC6" w:rsidRDefault="00B429AD" w:rsidP="008D5186">
      <w:pPr>
        <w:ind w:firstLine="567"/>
        <w:jc w:val="both"/>
        <w:rPr>
          <w:sz w:val="28"/>
          <w:szCs w:val="28"/>
        </w:rPr>
      </w:pPr>
      <w:r w:rsidRPr="00F56AC6">
        <w:rPr>
          <w:sz w:val="28"/>
          <w:szCs w:val="28"/>
        </w:rPr>
        <w:t>Будет утверждена Дорожная карта по развитию органического сельского хозяйства. Пилотная программа по поддержке экологически чистого сельского хозяйства</w:t>
      </w:r>
      <w:r w:rsidR="008B59E7" w:rsidRPr="00F56AC6">
        <w:rPr>
          <w:sz w:val="28"/>
          <w:szCs w:val="28"/>
        </w:rPr>
        <w:t>,</w:t>
      </w:r>
      <w:r w:rsidRPr="00F56AC6">
        <w:rPr>
          <w:sz w:val="28"/>
          <w:szCs w:val="28"/>
        </w:rPr>
        <w:t xml:space="preserve"> ориентированного на экспорт</w:t>
      </w:r>
      <w:r w:rsidR="008B59E7" w:rsidRPr="00F56AC6">
        <w:rPr>
          <w:sz w:val="28"/>
          <w:szCs w:val="28"/>
        </w:rPr>
        <w:t>,</w:t>
      </w:r>
      <w:r w:rsidRPr="00F56AC6">
        <w:rPr>
          <w:sz w:val="28"/>
          <w:szCs w:val="28"/>
        </w:rPr>
        <w:t xml:space="preserve"> реализуется в Алматинской и Жамбылской областях.</w:t>
      </w:r>
    </w:p>
    <w:p w:rsidR="00CA6184" w:rsidRPr="00F56AC6" w:rsidRDefault="001F2ED4" w:rsidP="008D5186">
      <w:pPr>
        <w:ind w:firstLine="567"/>
        <w:jc w:val="both"/>
        <w:rPr>
          <w:sz w:val="28"/>
          <w:szCs w:val="28"/>
        </w:rPr>
      </w:pPr>
      <w:r w:rsidRPr="00F56AC6">
        <w:rPr>
          <w:sz w:val="28"/>
          <w:szCs w:val="28"/>
        </w:rPr>
        <w:t xml:space="preserve">Будет рассмотрен вопрос регулирования </w:t>
      </w:r>
      <w:r w:rsidR="00CA6184" w:rsidRPr="00F56AC6">
        <w:rPr>
          <w:sz w:val="28"/>
          <w:szCs w:val="28"/>
        </w:rPr>
        <w:t>обр</w:t>
      </w:r>
      <w:r w:rsidR="008B59E7" w:rsidRPr="00F56AC6">
        <w:rPr>
          <w:sz w:val="28"/>
          <w:szCs w:val="28"/>
        </w:rPr>
        <w:t>ащения биоагентов (энтомофагов)</w:t>
      </w:r>
      <w:r w:rsidR="00CA6184" w:rsidRPr="00F56AC6">
        <w:rPr>
          <w:sz w:val="28"/>
          <w:szCs w:val="28"/>
        </w:rPr>
        <w:t xml:space="preserve"> </w:t>
      </w:r>
      <w:r w:rsidRPr="00F56AC6">
        <w:rPr>
          <w:sz w:val="28"/>
          <w:szCs w:val="28"/>
        </w:rPr>
        <w:t xml:space="preserve">и целесообразности </w:t>
      </w:r>
      <w:r w:rsidR="00CA6184" w:rsidRPr="00F56AC6">
        <w:rPr>
          <w:sz w:val="28"/>
          <w:szCs w:val="28"/>
        </w:rPr>
        <w:t>отнесения деятельности физических и (или) юридических лиц</w:t>
      </w:r>
      <w:r w:rsidR="008B59E7" w:rsidRPr="00F56AC6">
        <w:rPr>
          <w:sz w:val="28"/>
          <w:szCs w:val="28"/>
        </w:rPr>
        <w:t>,</w:t>
      </w:r>
      <w:r w:rsidR="00CA6184" w:rsidRPr="00F56AC6">
        <w:rPr>
          <w:sz w:val="28"/>
          <w:szCs w:val="28"/>
        </w:rPr>
        <w:t xml:space="preserve"> связанного с промышленным разведением и реализацией биоагентов (энтомофагов) к </w:t>
      </w:r>
      <w:r w:rsidR="007D153D" w:rsidRPr="00F56AC6">
        <w:rPr>
          <w:sz w:val="28"/>
          <w:szCs w:val="28"/>
        </w:rPr>
        <w:t>регулируемым видам</w:t>
      </w:r>
      <w:r w:rsidR="008B59E7" w:rsidRPr="00F56AC6">
        <w:rPr>
          <w:sz w:val="28"/>
          <w:szCs w:val="28"/>
        </w:rPr>
        <w:t>,</w:t>
      </w:r>
      <w:r w:rsidR="007D153D" w:rsidRPr="00F56AC6">
        <w:rPr>
          <w:sz w:val="28"/>
          <w:szCs w:val="28"/>
        </w:rPr>
        <w:t xml:space="preserve"> для осуществления которой требуется получение </w:t>
      </w:r>
      <w:r w:rsidR="00D815E7" w:rsidRPr="00F56AC6">
        <w:rPr>
          <w:sz w:val="28"/>
          <w:szCs w:val="28"/>
        </w:rPr>
        <w:t>разрешительного документа</w:t>
      </w:r>
      <w:r w:rsidR="00CA6184" w:rsidRPr="00F56AC6">
        <w:rPr>
          <w:sz w:val="28"/>
          <w:szCs w:val="28"/>
        </w:rPr>
        <w:t xml:space="preserve">. </w:t>
      </w:r>
      <w:r w:rsidR="00F965C7" w:rsidRPr="00F56AC6">
        <w:rPr>
          <w:sz w:val="28"/>
          <w:szCs w:val="28"/>
        </w:rPr>
        <w:t>А также будут приняты меры по в</w:t>
      </w:r>
      <w:r w:rsidR="00CA6184" w:rsidRPr="00F56AC6">
        <w:rPr>
          <w:sz w:val="28"/>
          <w:szCs w:val="28"/>
        </w:rPr>
        <w:t>недрени</w:t>
      </w:r>
      <w:r w:rsidR="00F965C7" w:rsidRPr="00F56AC6">
        <w:rPr>
          <w:sz w:val="28"/>
          <w:szCs w:val="28"/>
        </w:rPr>
        <w:t>ю</w:t>
      </w:r>
      <w:r w:rsidR="00CA6184" w:rsidRPr="00F56AC6">
        <w:rPr>
          <w:sz w:val="28"/>
          <w:szCs w:val="28"/>
        </w:rPr>
        <w:t xml:space="preserve"> прослеживаемости движения средств защиты растений.</w:t>
      </w:r>
    </w:p>
    <w:p w:rsidR="00CA6184" w:rsidRPr="00F56AC6" w:rsidRDefault="007E5A36" w:rsidP="008D5186">
      <w:pPr>
        <w:ind w:firstLine="567"/>
        <w:jc w:val="both"/>
        <w:rPr>
          <w:sz w:val="28"/>
          <w:szCs w:val="28"/>
        </w:rPr>
      </w:pPr>
      <w:r w:rsidRPr="00F56AC6">
        <w:rPr>
          <w:sz w:val="28"/>
          <w:szCs w:val="28"/>
        </w:rPr>
        <w:t>Ф</w:t>
      </w:r>
      <w:r w:rsidR="00CA6184" w:rsidRPr="00F56AC6">
        <w:rPr>
          <w:sz w:val="28"/>
          <w:szCs w:val="28"/>
        </w:rPr>
        <w:t>итосанитарн</w:t>
      </w:r>
      <w:r w:rsidRPr="00F56AC6">
        <w:rPr>
          <w:sz w:val="28"/>
          <w:szCs w:val="28"/>
        </w:rPr>
        <w:t>ая</w:t>
      </w:r>
      <w:r w:rsidR="00CA6184" w:rsidRPr="00F56AC6">
        <w:rPr>
          <w:sz w:val="28"/>
          <w:szCs w:val="28"/>
        </w:rPr>
        <w:t xml:space="preserve"> безопасност</w:t>
      </w:r>
      <w:r w:rsidRPr="00F56AC6">
        <w:rPr>
          <w:sz w:val="28"/>
          <w:szCs w:val="28"/>
        </w:rPr>
        <w:t>ь</w:t>
      </w:r>
      <w:r w:rsidR="00CA6184" w:rsidRPr="00F56AC6">
        <w:rPr>
          <w:sz w:val="28"/>
          <w:szCs w:val="28"/>
        </w:rPr>
        <w:t xml:space="preserve"> будет о</w:t>
      </w:r>
      <w:r w:rsidRPr="00F56AC6">
        <w:rPr>
          <w:sz w:val="28"/>
          <w:szCs w:val="28"/>
        </w:rPr>
        <w:t>беспечена з</w:t>
      </w:r>
      <w:r w:rsidR="00CA6184" w:rsidRPr="00F56AC6">
        <w:rPr>
          <w:sz w:val="28"/>
          <w:szCs w:val="28"/>
        </w:rPr>
        <w:t>а</w:t>
      </w:r>
      <w:r w:rsidRPr="00F56AC6">
        <w:rPr>
          <w:sz w:val="28"/>
          <w:szCs w:val="28"/>
        </w:rPr>
        <w:t xml:space="preserve"> счет</w:t>
      </w:r>
      <w:r w:rsidR="00CA6184" w:rsidRPr="00F56AC6">
        <w:rPr>
          <w:sz w:val="28"/>
          <w:szCs w:val="28"/>
        </w:rPr>
        <w:t xml:space="preserve"> реструктуризации систем мониторинга, прогноза, организации и проведения полевых мероприятий фитосанитарной обработки, реформирования структуры службы, а также контроля и оценки фитосанитарной ситуации, повышени</w:t>
      </w:r>
      <w:r w:rsidRPr="00F56AC6">
        <w:rPr>
          <w:sz w:val="28"/>
          <w:szCs w:val="28"/>
        </w:rPr>
        <w:t>я</w:t>
      </w:r>
      <w:r w:rsidR="00CA6184" w:rsidRPr="00F56AC6">
        <w:rPr>
          <w:sz w:val="28"/>
          <w:szCs w:val="28"/>
        </w:rPr>
        <w:t xml:space="preserve"> компетенции государственных органов инспекторов и участников АПК в области пищевой и фитосанитарной безопасности</w:t>
      </w:r>
      <w:r w:rsidRPr="00F56AC6">
        <w:rPr>
          <w:sz w:val="28"/>
          <w:szCs w:val="28"/>
        </w:rPr>
        <w:t>,</w:t>
      </w:r>
      <w:r w:rsidR="00CA6184" w:rsidRPr="00F56AC6">
        <w:rPr>
          <w:sz w:val="28"/>
          <w:szCs w:val="28"/>
        </w:rPr>
        <w:t xml:space="preserve"> карантина и защиты растений.</w:t>
      </w:r>
    </w:p>
    <w:p w:rsidR="00C324EC" w:rsidRPr="00F56AC6" w:rsidRDefault="00C324EC" w:rsidP="008D5186">
      <w:pPr>
        <w:ind w:firstLine="567"/>
        <w:jc w:val="both"/>
        <w:rPr>
          <w:sz w:val="28"/>
          <w:szCs w:val="28"/>
        </w:rPr>
      </w:pPr>
      <w:r w:rsidRPr="00F56AC6">
        <w:rPr>
          <w:sz w:val="28"/>
          <w:szCs w:val="28"/>
        </w:rPr>
        <w:t xml:space="preserve">Будут приняты меры по законодательному закреплению за ведомством уполномоченного органа функций контроля обращения </w:t>
      </w:r>
      <w:r w:rsidR="002108A1" w:rsidRPr="00F56AC6">
        <w:rPr>
          <w:sz w:val="28"/>
          <w:szCs w:val="28"/>
        </w:rPr>
        <w:t>генетических модифицированных</w:t>
      </w:r>
      <w:r w:rsidRPr="00F56AC6">
        <w:rPr>
          <w:sz w:val="28"/>
          <w:szCs w:val="28"/>
        </w:rPr>
        <w:t xml:space="preserve"> семян и посадочного материала.</w:t>
      </w:r>
    </w:p>
    <w:p w:rsidR="00CA6184" w:rsidRPr="00F56AC6" w:rsidRDefault="00CA6184" w:rsidP="008D5186">
      <w:pPr>
        <w:ind w:firstLine="567"/>
        <w:jc w:val="both"/>
        <w:rPr>
          <w:sz w:val="28"/>
          <w:szCs w:val="28"/>
        </w:rPr>
      </w:pPr>
      <w:r w:rsidRPr="00F56AC6">
        <w:rPr>
          <w:sz w:val="28"/>
          <w:szCs w:val="28"/>
        </w:rPr>
        <w:t>Будет произведена цифровизация системы управления фитосанитарными рисками, которая поможет решить вопросы прогноза, контроля, надзора.</w:t>
      </w:r>
    </w:p>
    <w:p w:rsidR="00CA6184" w:rsidRPr="00F56AC6" w:rsidRDefault="00CA6184" w:rsidP="008D5186">
      <w:pPr>
        <w:ind w:firstLine="567"/>
        <w:jc w:val="both"/>
        <w:rPr>
          <w:sz w:val="28"/>
          <w:szCs w:val="28"/>
        </w:rPr>
      </w:pPr>
      <w:r w:rsidRPr="00F56AC6">
        <w:rPr>
          <w:sz w:val="28"/>
          <w:szCs w:val="28"/>
        </w:rPr>
        <w:t xml:space="preserve">В рамках модернизации фитосанитарной службы будет </w:t>
      </w:r>
      <w:r w:rsidR="00594257" w:rsidRPr="00F56AC6">
        <w:rPr>
          <w:sz w:val="28"/>
          <w:szCs w:val="28"/>
        </w:rPr>
        <w:t xml:space="preserve">рассмотрен вопрос </w:t>
      </w:r>
      <w:r w:rsidRPr="00F56AC6">
        <w:rPr>
          <w:sz w:val="28"/>
          <w:szCs w:val="28"/>
        </w:rPr>
        <w:t>переход</w:t>
      </w:r>
      <w:r w:rsidR="00594257" w:rsidRPr="00F56AC6">
        <w:rPr>
          <w:sz w:val="28"/>
          <w:szCs w:val="28"/>
        </w:rPr>
        <w:t>а</w:t>
      </w:r>
      <w:r w:rsidRPr="00F56AC6">
        <w:rPr>
          <w:sz w:val="28"/>
          <w:szCs w:val="28"/>
        </w:rPr>
        <w:t xml:space="preserve"> к платному проведению </w:t>
      </w:r>
      <w:r w:rsidR="00594257" w:rsidRPr="00F56AC6">
        <w:rPr>
          <w:sz w:val="28"/>
          <w:szCs w:val="28"/>
        </w:rPr>
        <w:t>карантинных и фитосанитарных экспертиз</w:t>
      </w:r>
      <w:r w:rsidRPr="00F56AC6">
        <w:rPr>
          <w:sz w:val="28"/>
          <w:szCs w:val="28"/>
        </w:rPr>
        <w:t xml:space="preserve">. </w:t>
      </w:r>
    </w:p>
    <w:p w:rsidR="00CA6184" w:rsidRPr="00F56AC6" w:rsidRDefault="00CA6184" w:rsidP="008D5186">
      <w:pPr>
        <w:ind w:firstLine="567"/>
        <w:jc w:val="both"/>
        <w:rPr>
          <w:sz w:val="28"/>
          <w:szCs w:val="28"/>
        </w:rPr>
      </w:pPr>
      <w:r w:rsidRPr="00F56AC6">
        <w:rPr>
          <w:sz w:val="28"/>
          <w:szCs w:val="28"/>
        </w:rPr>
        <w:t>Будет внедрена информационная система фитосанитарной прослеживаемости, предусматривающая автоматизацию сбора и оцифровку данных по обследованию, мониторингу саранчовых и других вредителей, болезней и сорняков, результатов карантинного фитосанитарного контроля и надзора, наложение карантинных зон и др. В целях исключения рисков</w:t>
      </w:r>
      <w:r w:rsidR="008B59E7" w:rsidRPr="00F56AC6">
        <w:rPr>
          <w:sz w:val="28"/>
          <w:szCs w:val="28"/>
        </w:rPr>
        <w:t>,</w:t>
      </w:r>
      <w:r w:rsidRPr="00F56AC6">
        <w:rPr>
          <w:sz w:val="28"/>
          <w:szCs w:val="28"/>
        </w:rPr>
        <w:t xml:space="preserve"> связанных с несвоевременным проведением обработок против саранчовых вредителей и предотвращения потерь</w:t>
      </w:r>
      <w:r w:rsidR="008B59E7" w:rsidRPr="00F56AC6">
        <w:rPr>
          <w:sz w:val="28"/>
          <w:szCs w:val="28"/>
        </w:rPr>
        <w:t>,</w:t>
      </w:r>
      <w:r w:rsidRPr="00F56AC6">
        <w:rPr>
          <w:sz w:val="28"/>
          <w:szCs w:val="28"/>
        </w:rPr>
        <w:t xml:space="preserve"> связанных с их распространением</w:t>
      </w:r>
      <w:r w:rsidR="008B59E7" w:rsidRPr="00F56AC6">
        <w:rPr>
          <w:sz w:val="28"/>
          <w:szCs w:val="28"/>
        </w:rPr>
        <w:t>,</w:t>
      </w:r>
      <w:r w:rsidRPr="00F56AC6">
        <w:rPr>
          <w:sz w:val="28"/>
          <w:szCs w:val="28"/>
        </w:rPr>
        <w:t xml:space="preserve"> будет осуществлен перевод услуг по проведению обработок против саранчи в государственную монополию, а также приняты меры по дооснащению РГП </w:t>
      </w:r>
      <w:r w:rsidRPr="00F56AC6">
        <w:rPr>
          <w:sz w:val="28"/>
          <w:szCs w:val="28"/>
        </w:rPr>
        <w:lastRenderedPageBreak/>
        <w:t>«Фитосанитария» необходимыми материальными и техническими средствами, также будет предусмотрена компетенция Министерства</w:t>
      </w:r>
      <w:r w:rsidR="00890AC0" w:rsidRPr="00F56AC6">
        <w:rPr>
          <w:sz w:val="28"/>
          <w:szCs w:val="28"/>
        </w:rPr>
        <w:t xml:space="preserve"> сельского хозяйства</w:t>
      </w:r>
      <w:r w:rsidRPr="00F56AC6">
        <w:rPr>
          <w:sz w:val="28"/>
          <w:szCs w:val="28"/>
        </w:rPr>
        <w:t xml:space="preserve"> на определение перечня вредных и особо опасных вредных</w:t>
      </w:r>
      <w:r w:rsidR="008C533E" w:rsidRPr="00F56AC6">
        <w:rPr>
          <w:sz w:val="28"/>
          <w:szCs w:val="28"/>
        </w:rPr>
        <w:t xml:space="preserve"> организмов,</w:t>
      </w:r>
      <w:r w:rsidRPr="00F56AC6">
        <w:rPr>
          <w:sz w:val="28"/>
          <w:szCs w:val="28"/>
        </w:rPr>
        <w:t xml:space="preserve"> борьба с которыми будет осуществляться за счет бюджетных средств.</w:t>
      </w:r>
    </w:p>
    <w:p w:rsidR="00CA6184" w:rsidRPr="00F56AC6" w:rsidRDefault="00CA6184" w:rsidP="008D5186">
      <w:pPr>
        <w:ind w:firstLine="567"/>
        <w:jc w:val="both"/>
        <w:rPr>
          <w:sz w:val="28"/>
          <w:szCs w:val="28"/>
        </w:rPr>
      </w:pPr>
      <w:r w:rsidRPr="00F56AC6">
        <w:rPr>
          <w:sz w:val="28"/>
          <w:szCs w:val="28"/>
        </w:rPr>
        <w:t xml:space="preserve">Будет проведено реформирование фитосанитарной службы и подведомственных организаций для исключения дублирования и четкого разграничения среди подведомственных организаций реализуемых функций. </w:t>
      </w:r>
    </w:p>
    <w:p w:rsidR="00134B50" w:rsidRPr="00F56AC6" w:rsidRDefault="00CA6184" w:rsidP="008D5186">
      <w:pPr>
        <w:ind w:firstLine="567"/>
        <w:jc w:val="both"/>
        <w:rPr>
          <w:sz w:val="28"/>
          <w:szCs w:val="28"/>
        </w:rPr>
      </w:pPr>
      <w:r w:rsidRPr="00F56AC6">
        <w:rPr>
          <w:sz w:val="28"/>
          <w:szCs w:val="28"/>
        </w:rPr>
        <w:t xml:space="preserve">В целях пресечения оборота фальсифицированных и незарегистрированных </w:t>
      </w:r>
      <w:r w:rsidR="00594E6D" w:rsidRPr="00F56AC6">
        <w:rPr>
          <w:sz w:val="28"/>
          <w:szCs w:val="28"/>
        </w:rPr>
        <w:t>пестицидов на территории страны</w:t>
      </w:r>
      <w:r w:rsidRPr="00F56AC6">
        <w:rPr>
          <w:sz w:val="28"/>
          <w:szCs w:val="28"/>
        </w:rPr>
        <w:t xml:space="preserve"> будут приняты меры по регламентации порядка изъятия и уничтожения таких пестицидов, а также усиления ответственности физических и юридических</w:t>
      </w:r>
      <w:r w:rsidR="00C53AEA" w:rsidRPr="00F56AC6">
        <w:rPr>
          <w:sz w:val="28"/>
          <w:szCs w:val="28"/>
        </w:rPr>
        <w:t xml:space="preserve"> лиц.</w:t>
      </w:r>
    </w:p>
    <w:p w:rsidR="00A5170B" w:rsidRPr="00F56AC6" w:rsidRDefault="00A5170B" w:rsidP="008D5186">
      <w:pPr>
        <w:ind w:firstLine="567"/>
        <w:jc w:val="both"/>
        <w:rPr>
          <w:sz w:val="28"/>
          <w:szCs w:val="28"/>
        </w:rPr>
      </w:pPr>
      <w:r w:rsidRPr="00F56AC6">
        <w:rPr>
          <w:sz w:val="28"/>
          <w:szCs w:val="28"/>
        </w:rPr>
        <w:t>В целях создания услови</w:t>
      </w:r>
      <w:r w:rsidR="005C1619" w:rsidRPr="00F56AC6">
        <w:rPr>
          <w:sz w:val="28"/>
          <w:szCs w:val="28"/>
        </w:rPr>
        <w:t>й</w:t>
      </w:r>
      <w:r w:rsidRPr="00F56AC6">
        <w:rPr>
          <w:sz w:val="28"/>
          <w:szCs w:val="28"/>
        </w:rPr>
        <w:t xml:space="preserve"> для отечественного </w:t>
      </w:r>
      <w:r w:rsidR="00E6724A" w:rsidRPr="00F56AC6">
        <w:rPr>
          <w:sz w:val="28"/>
          <w:szCs w:val="28"/>
        </w:rPr>
        <w:t>агропромышленного</w:t>
      </w:r>
      <w:r w:rsidRPr="00F56AC6">
        <w:rPr>
          <w:sz w:val="28"/>
          <w:szCs w:val="28"/>
        </w:rPr>
        <w:t xml:space="preserve"> </w:t>
      </w:r>
      <w:r w:rsidR="00E6724A" w:rsidRPr="00F56AC6">
        <w:rPr>
          <w:sz w:val="28"/>
          <w:szCs w:val="28"/>
        </w:rPr>
        <w:t>комплекса</w:t>
      </w:r>
      <w:r w:rsidRPr="00F56AC6">
        <w:rPr>
          <w:sz w:val="28"/>
          <w:szCs w:val="28"/>
        </w:rPr>
        <w:t xml:space="preserve"> будут </w:t>
      </w:r>
      <w:r w:rsidR="002F126B" w:rsidRPr="00F56AC6">
        <w:rPr>
          <w:sz w:val="28"/>
          <w:szCs w:val="28"/>
        </w:rPr>
        <w:t>разработаны</w:t>
      </w:r>
      <w:r w:rsidRPr="00F56AC6">
        <w:rPr>
          <w:sz w:val="28"/>
          <w:szCs w:val="28"/>
        </w:rPr>
        <w:t xml:space="preserve"> детальные дорожные карты </w:t>
      </w:r>
      <w:r w:rsidR="00E6724A" w:rsidRPr="00F56AC6">
        <w:rPr>
          <w:sz w:val="28"/>
          <w:szCs w:val="28"/>
        </w:rPr>
        <w:t>по развитию отдельных направлений растениеводства</w:t>
      </w:r>
      <w:r w:rsidR="00594E6D" w:rsidRPr="00F56AC6">
        <w:rPr>
          <w:sz w:val="28"/>
          <w:szCs w:val="28"/>
        </w:rPr>
        <w:t>,</w:t>
      </w:r>
      <w:r w:rsidR="00E6724A" w:rsidRPr="00F56AC6">
        <w:rPr>
          <w:sz w:val="28"/>
          <w:szCs w:val="28"/>
        </w:rPr>
        <w:t xml:space="preserve"> в т.ч. направленные на решение проблем низкого </w:t>
      </w:r>
      <w:r w:rsidR="002F126B" w:rsidRPr="00F56AC6">
        <w:rPr>
          <w:sz w:val="28"/>
          <w:szCs w:val="28"/>
        </w:rPr>
        <w:t>уров</w:t>
      </w:r>
      <w:r w:rsidR="00E6724A" w:rsidRPr="00F56AC6">
        <w:rPr>
          <w:sz w:val="28"/>
          <w:szCs w:val="28"/>
        </w:rPr>
        <w:t>н</w:t>
      </w:r>
      <w:r w:rsidR="002F126B" w:rsidRPr="00F56AC6">
        <w:rPr>
          <w:sz w:val="28"/>
          <w:szCs w:val="28"/>
        </w:rPr>
        <w:t xml:space="preserve">я диверсификации, </w:t>
      </w:r>
      <w:r w:rsidR="00E6724A" w:rsidRPr="00F56AC6">
        <w:rPr>
          <w:sz w:val="28"/>
          <w:szCs w:val="28"/>
        </w:rPr>
        <w:t>отсталост</w:t>
      </w:r>
      <w:r w:rsidR="002F126B" w:rsidRPr="00F56AC6">
        <w:rPr>
          <w:sz w:val="28"/>
          <w:szCs w:val="28"/>
        </w:rPr>
        <w:t>и</w:t>
      </w:r>
      <w:r w:rsidR="00E6724A" w:rsidRPr="00F56AC6">
        <w:rPr>
          <w:sz w:val="28"/>
          <w:szCs w:val="28"/>
        </w:rPr>
        <w:t xml:space="preserve"> селекционной работы и системы семеноводства, необеспеченност</w:t>
      </w:r>
      <w:r w:rsidR="002F126B" w:rsidRPr="00F56AC6">
        <w:rPr>
          <w:sz w:val="28"/>
          <w:szCs w:val="28"/>
        </w:rPr>
        <w:t>и</w:t>
      </w:r>
      <w:r w:rsidR="00E6724A" w:rsidRPr="00F56AC6">
        <w:rPr>
          <w:sz w:val="28"/>
          <w:szCs w:val="28"/>
        </w:rPr>
        <w:t xml:space="preserve"> семенами отечественной </w:t>
      </w:r>
      <w:r w:rsidR="002F126B" w:rsidRPr="00F56AC6">
        <w:rPr>
          <w:sz w:val="28"/>
          <w:szCs w:val="28"/>
        </w:rPr>
        <w:t xml:space="preserve">селекции, ухудшения плодородия почвы, </w:t>
      </w:r>
      <w:r w:rsidR="00E6724A" w:rsidRPr="00F56AC6">
        <w:rPr>
          <w:sz w:val="28"/>
          <w:szCs w:val="28"/>
        </w:rPr>
        <w:t>применения водосберегающих технологий на орошении</w:t>
      </w:r>
      <w:r w:rsidR="002F126B" w:rsidRPr="00F56AC6">
        <w:rPr>
          <w:sz w:val="28"/>
          <w:szCs w:val="28"/>
        </w:rPr>
        <w:t>, технической и технологической оснащенности отрасли и т.д.</w:t>
      </w:r>
    </w:p>
    <w:p w:rsidR="005715F8" w:rsidRPr="00F56AC6" w:rsidRDefault="005715F8" w:rsidP="008D5186">
      <w:pPr>
        <w:ind w:firstLine="567"/>
        <w:jc w:val="both"/>
        <w:rPr>
          <w:sz w:val="28"/>
          <w:szCs w:val="28"/>
        </w:rPr>
      </w:pPr>
      <w:r w:rsidRPr="00F56AC6">
        <w:rPr>
          <w:sz w:val="28"/>
          <w:szCs w:val="28"/>
        </w:rPr>
        <w:t>Диверсификация будет предусматривать увеличение производства  высокорентабельных, востребованных культур, которые также будут направлены на импортозамещение и  насыщение внутреннего рынка.  Так, между акиматами областей, НАНОЦ и Министерством</w:t>
      </w:r>
      <w:r w:rsidR="004656B6" w:rsidRPr="00F56AC6">
        <w:rPr>
          <w:sz w:val="28"/>
          <w:szCs w:val="28"/>
        </w:rPr>
        <w:t xml:space="preserve"> сельского хозяйства</w:t>
      </w:r>
      <w:r w:rsidRPr="00F56AC6">
        <w:rPr>
          <w:sz w:val="28"/>
          <w:szCs w:val="28"/>
        </w:rPr>
        <w:t xml:space="preserve"> будут заключены </w:t>
      </w:r>
      <w:r w:rsidR="00594E6D" w:rsidRPr="00F56AC6">
        <w:rPr>
          <w:sz w:val="28"/>
          <w:szCs w:val="28"/>
        </w:rPr>
        <w:t xml:space="preserve">меморандумы </w:t>
      </w:r>
      <w:r w:rsidRPr="00F56AC6">
        <w:rPr>
          <w:sz w:val="28"/>
          <w:szCs w:val="28"/>
        </w:rPr>
        <w:t>по диверсификации посевных площадей сельскохозяйстенных культур, где будут предусмотрены конкретные показатели по площадям основных сел</w:t>
      </w:r>
      <w:r w:rsidR="00FC6C55" w:rsidRPr="00F56AC6">
        <w:rPr>
          <w:sz w:val="28"/>
          <w:szCs w:val="28"/>
        </w:rPr>
        <w:t>ьскохозяйственных культур, в т.</w:t>
      </w:r>
      <w:r w:rsidRPr="00F56AC6">
        <w:rPr>
          <w:sz w:val="28"/>
          <w:szCs w:val="28"/>
        </w:rPr>
        <w:t xml:space="preserve">ч. масличных (подсолнечник, соя, сафлор, лен и т.д.), зернофуражных (ячмень, овес и т.д.), зернобобовых (кукуруза, горох и т.д.), кормовых и других культур.  </w:t>
      </w:r>
    </w:p>
    <w:p w:rsidR="005715F8" w:rsidRPr="00F56AC6" w:rsidRDefault="005715F8" w:rsidP="002F126B">
      <w:pPr>
        <w:ind w:firstLine="709"/>
        <w:jc w:val="both"/>
        <w:rPr>
          <w:sz w:val="28"/>
          <w:szCs w:val="28"/>
        </w:rPr>
      </w:pPr>
    </w:p>
    <w:p w:rsidR="00CE2BCC" w:rsidRPr="00F56AC6" w:rsidRDefault="00CE2BCC" w:rsidP="00AE45DC">
      <w:pPr>
        <w:ind w:firstLine="709"/>
        <w:jc w:val="both"/>
        <w:rPr>
          <w:i/>
          <w:sz w:val="28"/>
          <w:szCs w:val="28"/>
        </w:rPr>
      </w:pPr>
      <w:r w:rsidRPr="00F56AC6">
        <w:rPr>
          <w:i/>
          <w:sz w:val="28"/>
          <w:szCs w:val="28"/>
        </w:rPr>
        <w:t>Животноводство</w:t>
      </w:r>
    </w:p>
    <w:p w:rsidR="002D72B8" w:rsidRPr="00F56AC6" w:rsidRDefault="002D72B8" w:rsidP="002D72B8">
      <w:pPr>
        <w:ind w:firstLine="709"/>
        <w:jc w:val="both"/>
        <w:rPr>
          <w:sz w:val="28"/>
          <w:szCs w:val="28"/>
        </w:rPr>
      </w:pPr>
      <w:r w:rsidRPr="00F56AC6">
        <w:rPr>
          <w:sz w:val="28"/>
          <w:szCs w:val="28"/>
        </w:rPr>
        <w:t xml:space="preserve">Повышение удельного веса кормовых культур в севообороте будет достигаться в рамках мероприятий по диверсификации растениеводства. </w:t>
      </w:r>
    </w:p>
    <w:p w:rsidR="002D72B8" w:rsidRPr="00F56AC6" w:rsidRDefault="002D72B8" w:rsidP="002D72B8">
      <w:pPr>
        <w:ind w:firstLine="709"/>
        <w:jc w:val="both"/>
        <w:rPr>
          <w:sz w:val="28"/>
          <w:szCs w:val="28"/>
        </w:rPr>
      </w:pPr>
      <w:r w:rsidRPr="00F56AC6">
        <w:rPr>
          <w:sz w:val="28"/>
          <w:szCs w:val="28"/>
        </w:rPr>
        <w:t>Для совершенствования с</w:t>
      </w:r>
      <w:r w:rsidR="00594E6D" w:rsidRPr="00F56AC6">
        <w:rPr>
          <w:sz w:val="28"/>
          <w:szCs w:val="28"/>
        </w:rPr>
        <w:t>елекционно-племенной работы буде</w:t>
      </w:r>
      <w:r w:rsidRPr="00F56AC6">
        <w:rPr>
          <w:sz w:val="28"/>
          <w:szCs w:val="28"/>
        </w:rPr>
        <w:t>т широко внедряться в производство методика ДНК-анализа и геномной оценки животных.</w:t>
      </w:r>
    </w:p>
    <w:p w:rsidR="002D72B8" w:rsidRPr="00F56AC6" w:rsidRDefault="002D72B8" w:rsidP="002D72B8">
      <w:pPr>
        <w:ind w:firstLine="709"/>
        <w:jc w:val="both"/>
        <w:rPr>
          <w:sz w:val="28"/>
          <w:szCs w:val="28"/>
        </w:rPr>
      </w:pPr>
      <w:r w:rsidRPr="00F56AC6">
        <w:rPr>
          <w:sz w:val="28"/>
          <w:szCs w:val="28"/>
        </w:rPr>
        <w:t>Системные меры будут приняты по ускоренному развитию мясного скотоводства с использованием опыта развитых стран и привлечением в этот процесс стратегической транснациональной компании.</w:t>
      </w:r>
    </w:p>
    <w:p w:rsidR="00CD1474" w:rsidRPr="00F56AC6" w:rsidRDefault="00CD1474" w:rsidP="00CD1474">
      <w:pPr>
        <w:ind w:firstLine="709"/>
        <w:jc w:val="both"/>
        <w:rPr>
          <w:sz w:val="28"/>
          <w:szCs w:val="28"/>
        </w:rPr>
      </w:pPr>
      <w:r w:rsidRPr="00F56AC6">
        <w:rPr>
          <w:sz w:val="28"/>
          <w:szCs w:val="28"/>
        </w:rPr>
        <w:t>Для обеспечения устойчивого развития животноводства, а также в целях повышения эффективности использования природных ресурсов, с</w:t>
      </w:r>
      <w:r w:rsidR="00594E6D" w:rsidRPr="00F56AC6">
        <w:rPr>
          <w:sz w:val="28"/>
          <w:szCs w:val="28"/>
        </w:rPr>
        <w:t xml:space="preserve">нижения воздействия на экологию </w:t>
      </w:r>
      <w:r w:rsidRPr="00F56AC6">
        <w:rPr>
          <w:sz w:val="28"/>
          <w:szCs w:val="28"/>
        </w:rPr>
        <w:t xml:space="preserve">будет постепенно увеличиваться доля государственных расходов на поддержку инвестиций, ориентированных на сохранение водных и биоресурсов. </w:t>
      </w:r>
    </w:p>
    <w:p w:rsidR="00CD1474" w:rsidRPr="00F56AC6" w:rsidRDefault="00CD1474" w:rsidP="00CD1474">
      <w:pPr>
        <w:ind w:firstLine="709"/>
        <w:jc w:val="both"/>
        <w:rPr>
          <w:sz w:val="28"/>
          <w:szCs w:val="28"/>
        </w:rPr>
      </w:pPr>
      <w:r w:rsidRPr="00F56AC6">
        <w:rPr>
          <w:sz w:val="28"/>
          <w:szCs w:val="28"/>
        </w:rPr>
        <w:lastRenderedPageBreak/>
        <w:t>Будет проводиться масштабная программа обучения фермеров</w:t>
      </w:r>
      <w:r w:rsidR="00262130" w:rsidRPr="00F56AC6">
        <w:rPr>
          <w:sz w:val="28"/>
          <w:szCs w:val="28"/>
        </w:rPr>
        <w:t xml:space="preserve"> и оказана консультационная поддержка для внедрения лучших мировых практик и технологий</w:t>
      </w:r>
      <w:r w:rsidRPr="00F56AC6">
        <w:rPr>
          <w:sz w:val="28"/>
          <w:szCs w:val="28"/>
        </w:rPr>
        <w:t xml:space="preserve"> ведения хозяйства по содержанию и уходу за животными, эффективному кормлению и заготовке кормов, современным методам селекции и искусственного осеменения, улучшению качества и безопасности продукции, устойчивому управлению пастбищами и другим востребованным практикам.</w:t>
      </w:r>
    </w:p>
    <w:p w:rsidR="002D72B8" w:rsidRPr="00F56AC6" w:rsidRDefault="002D72B8" w:rsidP="002D72B8">
      <w:pPr>
        <w:ind w:firstLine="709"/>
        <w:jc w:val="both"/>
        <w:rPr>
          <w:sz w:val="28"/>
          <w:szCs w:val="28"/>
        </w:rPr>
      </w:pPr>
      <w:r w:rsidRPr="00F56AC6">
        <w:rPr>
          <w:sz w:val="28"/>
          <w:szCs w:val="28"/>
        </w:rPr>
        <w:t>Восстановление деградированных пастбищ будет осуществляться за счет их коренного и поверхностного улучшения,</w:t>
      </w:r>
      <w:r w:rsidR="00262130" w:rsidRPr="00F56AC6">
        <w:rPr>
          <w:sz w:val="28"/>
          <w:szCs w:val="28"/>
        </w:rPr>
        <w:t xml:space="preserve"> улучшения практик выпаса скота и вовлечения</w:t>
      </w:r>
      <w:r w:rsidRPr="00F56AC6">
        <w:rPr>
          <w:sz w:val="28"/>
          <w:szCs w:val="28"/>
        </w:rPr>
        <w:t xml:space="preserve"> в оборот неиспользуемых пастбищных угодий за счет их обводнения путем дальнейшего совершенствования существующих мер государственного стимулирования и применения новых подходов, позволяющих повысить эффективность этих мероприятий.</w:t>
      </w:r>
    </w:p>
    <w:p w:rsidR="00F851DB" w:rsidRPr="00F56AC6" w:rsidRDefault="00F851DB" w:rsidP="00AE45DC">
      <w:pPr>
        <w:ind w:firstLine="709"/>
        <w:jc w:val="both"/>
        <w:rPr>
          <w:sz w:val="28"/>
          <w:szCs w:val="28"/>
        </w:rPr>
      </w:pPr>
      <w:r w:rsidRPr="00F56AC6">
        <w:rPr>
          <w:sz w:val="28"/>
          <w:szCs w:val="28"/>
        </w:rPr>
        <w:t>С целью снятия существующих барьеров для развития экспорта животноводческой продукции с одной стороны будет усилена государственная протекция, а с другой, максимально использованы возможности стратегической транснациональной компании, изъявившей желание инвестировать средства в мясную отрасль.</w:t>
      </w:r>
    </w:p>
    <w:p w:rsidR="00F851DB" w:rsidRPr="00F56AC6" w:rsidRDefault="00F851DB" w:rsidP="00AE45DC">
      <w:pPr>
        <w:ind w:firstLine="709"/>
        <w:jc w:val="both"/>
        <w:rPr>
          <w:sz w:val="28"/>
          <w:szCs w:val="28"/>
        </w:rPr>
      </w:pPr>
      <w:r w:rsidRPr="00F56AC6">
        <w:rPr>
          <w:sz w:val="28"/>
          <w:szCs w:val="28"/>
        </w:rPr>
        <w:t>Продо</w:t>
      </w:r>
      <w:r w:rsidR="007E5A36" w:rsidRPr="00F56AC6">
        <w:rPr>
          <w:sz w:val="28"/>
          <w:szCs w:val="28"/>
        </w:rPr>
        <w:t>л</w:t>
      </w:r>
      <w:r w:rsidRPr="00F56AC6">
        <w:rPr>
          <w:sz w:val="28"/>
          <w:szCs w:val="28"/>
        </w:rPr>
        <w:t xml:space="preserve">жится начатая работа по развитию сети молочно-товарных ферм и мощностей по производству мяса птицы с целью </w:t>
      </w:r>
      <w:r w:rsidR="007C7BE6" w:rsidRPr="00F56AC6">
        <w:rPr>
          <w:sz w:val="28"/>
          <w:szCs w:val="28"/>
        </w:rPr>
        <w:t>снижения</w:t>
      </w:r>
      <w:r w:rsidR="007E5A36" w:rsidRPr="00F56AC6">
        <w:rPr>
          <w:sz w:val="28"/>
          <w:szCs w:val="28"/>
        </w:rPr>
        <w:t xml:space="preserve"> </w:t>
      </w:r>
      <w:r w:rsidRPr="00F56AC6">
        <w:rPr>
          <w:sz w:val="28"/>
          <w:szCs w:val="28"/>
        </w:rPr>
        <w:t>импор</w:t>
      </w:r>
      <w:r w:rsidR="007E5A36" w:rsidRPr="00F56AC6">
        <w:rPr>
          <w:sz w:val="28"/>
          <w:szCs w:val="28"/>
        </w:rPr>
        <w:t>т</w:t>
      </w:r>
      <w:r w:rsidRPr="00F56AC6">
        <w:rPr>
          <w:sz w:val="28"/>
          <w:szCs w:val="28"/>
        </w:rPr>
        <w:t>озависимости.</w:t>
      </w:r>
    </w:p>
    <w:p w:rsidR="008A5DE7" w:rsidRPr="00F56AC6" w:rsidRDefault="008A5DE7" w:rsidP="00AE45DC">
      <w:pPr>
        <w:ind w:firstLine="709"/>
        <w:jc w:val="both"/>
        <w:rPr>
          <w:sz w:val="28"/>
          <w:szCs w:val="28"/>
        </w:rPr>
      </w:pPr>
      <w:r w:rsidRPr="00F56AC6">
        <w:rPr>
          <w:sz w:val="28"/>
          <w:szCs w:val="28"/>
        </w:rPr>
        <w:t xml:space="preserve">В области ветеринарии будет проведена реформа системы ветеринарии. </w:t>
      </w:r>
      <w:r w:rsidR="004656B6" w:rsidRPr="00F56AC6">
        <w:rPr>
          <w:sz w:val="28"/>
          <w:szCs w:val="28"/>
        </w:rPr>
        <w:br/>
      </w:r>
      <w:r w:rsidR="00986078" w:rsidRPr="00F56AC6">
        <w:rPr>
          <w:sz w:val="28"/>
          <w:szCs w:val="28"/>
        </w:rPr>
        <w:t>В частности, создание условий для развития рынка частных ветеринарных услуг</w:t>
      </w:r>
      <w:r w:rsidRPr="00F56AC6">
        <w:rPr>
          <w:sz w:val="28"/>
          <w:szCs w:val="28"/>
        </w:rPr>
        <w:t>. Также планируется разграничение полномочии между уровнями государственного управления (центр, регион). Более того будет повышена ответственность ветеринарных врачей и увеличена заработная плата ветеринарных врачей, а также подготовка кадров.</w:t>
      </w:r>
    </w:p>
    <w:p w:rsidR="008A5DE7" w:rsidRPr="00F56AC6" w:rsidRDefault="004656B6" w:rsidP="00AE45DC">
      <w:pPr>
        <w:ind w:firstLine="709"/>
        <w:jc w:val="both"/>
        <w:rPr>
          <w:sz w:val="28"/>
          <w:szCs w:val="28"/>
        </w:rPr>
      </w:pPr>
      <w:r w:rsidRPr="00F56AC6">
        <w:rPr>
          <w:sz w:val="28"/>
          <w:szCs w:val="28"/>
        </w:rPr>
        <w:t>Будет проводит</w:t>
      </w:r>
      <w:r w:rsidR="00582235">
        <w:rPr>
          <w:sz w:val="28"/>
          <w:szCs w:val="28"/>
        </w:rPr>
        <w:t>ь</w:t>
      </w:r>
      <w:r w:rsidRPr="00F56AC6">
        <w:rPr>
          <w:sz w:val="28"/>
          <w:szCs w:val="28"/>
        </w:rPr>
        <w:t>ся ц</w:t>
      </w:r>
      <w:r w:rsidR="008A5DE7" w:rsidRPr="00F56AC6">
        <w:rPr>
          <w:sz w:val="28"/>
          <w:szCs w:val="28"/>
        </w:rPr>
        <w:t xml:space="preserve">ифровизация процессов, автоматизация сбора и передачи данных в сфере ветеринарии. </w:t>
      </w:r>
    </w:p>
    <w:p w:rsidR="00A2026E" w:rsidRPr="00F56AC6" w:rsidRDefault="000A23D6" w:rsidP="00A2026E">
      <w:pPr>
        <w:ind w:firstLine="709"/>
        <w:jc w:val="both"/>
        <w:rPr>
          <w:sz w:val="28"/>
          <w:szCs w:val="28"/>
        </w:rPr>
      </w:pPr>
      <w:r w:rsidRPr="00F56AC6">
        <w:rPr>
          <w:sz w:val="28"/>
          <w:szCs w:val="28"/>
        </w:rPr>
        <w:t>В целях создания условий для развития отечественного животноводства будут разработаны детальные дорожные карты по развитию мясного и молочного животноводства, овцеводства,</w:t>
      </w:r>
      <w:r w:rsidR="0078012C" w:rsidRPr="00F56AC6">
        <w:rPr>
          <w:sz w:val="28"/>
          <w:szCs w:val="28"/>
        </w:rPr>
        <w:t xml:space="preserve"> птицеводства</w:t>
      </w:r>
      <w:r w:rsidR="0069705B" w:rsidRPr="00F56AC6">
        <w:rPr>
          <w:sz w:val="28"/>
          <w:szCs w:val="28"/>
        </w:rPr>
        <w:t>,</w:t>
      </w:r>
      <w:r w:rsidRPr="00F56AC6">
        <w:rPr>
          <w:sz w:val="28"/>
          <w:szCs w:val="28"/>
        </w:rPr>
        <w:t xml:space="preserve"> а также других направлений животноводства</w:t>
      </w:r>
      <w:r w:rsidR="00594E6D" w:rsidRPr="00F56AC6">
        <w:rPr>
          <w:sz w:val="28"/>
          <w:szCs w:val="28"/>
        </w:rPr>
        <w:t>,</w:t>
      </w:r>
      <w:r w:rsidRPr="00F56AC6">
        <w:rPr>
          <w:sz w:val="28"/>
          <w:szCs w:val="28"/>
        </w:rPr>
        <w:t xml:space="preserve"> </w:t>
      </w:r>
      <w:r w:rsidR="000967C7" w:rsidRPr="00F56AC6">
        <w:rPr>
          <w:sz w:val="28"/>
          <w:szCs w:val="28"/>
        </w:rPr>
        <w:t>включающие в себя меры</w:t>
      </w:r>
      <w:r w:rsidR="00594E6D" w:rsidRPr="00F56AC6">
        <w:rPr>
          <w:sz w:val="28"/>
          <w:szCs w:val="28"/>
        </w:rPr>
        <w:t>,</w:t>
      </w:r>
      <w:r w:rsidRPr="00F56AC6">
        <w:rPr>
          <w:sz w:val="28"/>
          <w:szCs w:val="28"/>
        </w:rPr>
        <w:t xml:space="preserve"> направленные на решение </w:t>
      </w:r>
      <w:r w:rsidR="00A2026E" w:rsidRPr="00F56AC6">
        <w:rPr>
          <w:sz w:val="28"/>
          <w:szCs w:val="28"/>
        </w:rPr>
        <w:t xml:space="preserve">проблем прочной кормовой </w:t>
      </w:r>
      <w:r w:rsidR="007B2EA5" w:rsidRPr="00F56AC6">
        <w:rPr>
          <w:sz w:val="28"/>
          <w:szCs w:val="28"/>
        </w:rPr>
        <w:t xml:space="preserve">базы, породного преобразования </w:t>
      </w:r>
      <w:r w:rsidR="0020666D" w:rsidRPr="00F56AC6">
        <w:rPr>
          <w:sz w:val="28"/>
          <w:szCs w:val="28"/>
        </w:rPr>
        <w:t>и т.д.</w:t>
      </w:r>
    </w:p>
    <w:p w:rsidR="00CE2BCC" w:rsidRPr="00F56AC6" w:rsidRDefault="00CE2BCC" w:rsidP="00AE45DC">
      <w:pPr>
        <w:ind w:firstLine="709"/>
        <w:jc w:val="both"/>
        <w:rPr>
          <w:i/>
          <w:sz w:val="28"/>
          <w:szCs w:val="28"/>
        </w:rPr>
      </w:pPr>
      <w:r w:rsidRPr="00F56AC6">
        <w:rPr>
          <w:i/>
          <w:sz w:val="28"/>
          <w:szCs w:val="28"/>
        </w:rPr>
        <w:t>Переработка сельскохозяйственной продукции</w:t>
      </w:r>
    </w:p>
    <w:p w:rsidR="008F0139" w:rsidRPr="00F56AC6" w:rsidRDefault="00CE2BCC" w:rsidP="00AE45DC">
      <w:pPr>
        <w:ind w:firstLine="709"/>
        <w:jc w:val="both"/>
        <w:rPr>
          <w:sz w:val="28"/>
          <w:szCs w:val="28"/>
        </w:rPr>
      </w:pPr>
      <w:r w:rsidRPr="00F56AC6">
        <w:rPr>
          <w:sz w:val="28"/>
          <w:szCs w:val="28"/>
        </w:rPr>
        <w:t>Будет продолжено субсидирование инвестиционных затрат, ставки вознаграждения по кредитам на пополнени</w:t>
      </w:r>
      <w:r w:rsidR="008F0139" w:rsidRPr="00F56AC6">
        <w:rPr>
          <w:sz w:val="28"/>
          <w:szCs w:val="28"/>
        </w:rPr>
        <w:t>е</w:t>
      </w:r>
      <w:r w:rsidRPr="00F56AC6">
        <w:rPr>
          <w:sz w:val="28"/>
          <w:szCs w:val="28"/>
        </w:rPr>
        <w:t xml:space="preserve"> оборотных средств и лизинг оборудования</w:t>
      </w:r>
      <w:r w:rsidR="008F0139" w:rsidRPr="00F56AC6">
        <w:rPr>
          <w:sz w:val="28"/>
          <w:szCs w:val="28"/>
        </w:rPr>
        <w:t xml:space="preserve"> для предприятий переработки</w:t>
      </w:r>
      <w:r w:rsidR="00982B05" w:rsidRPr="00F56AC6">
        <w:rPr>
          <w:sz w:val="28"/>
          <w:szCs w:val="28"/>
        </w:rPr>
        <w:t>, стоимости отдельных видов закупаемого на переработку сельхозсырья, в том числе для производства продуктов глубокой переработки.</w:t>
      </w:r>
    </w:p>
    <w:p w:rsidR="008F0139" w:rsidRPr="00F56AC6" w:rsidRDefault="008F0139" w:rsidP="00AE45DC">
      <w:pPr>
        <w:ind w:firstLine="709"/>
        <w:jc w:val="both"/>
        <w:rPr>
          <w:sz w:val="28"/>
          <w:szCs w:val="28"/>
        </w:rPr>
      </w:pPr>
      <w:r w:rsidRPr="00F56AC6">
        <w:rPr>
          <w:sz w:val="28"/>
          <w:szCs w:val="28"/>
        </w:rPr>
        <w:t>В правилах субсидирования будут предусмотрены нормы, стимулирующие сельхозтоваропроизводителей сдавать продукцию в приоритетном порядке предприятиям переработки.</w:t>
      </w:r>
    </w:p>
    <w:p w:rsidR="0020666D" w:rsidRPr="00F56AC6" w:rsidRDefault="000967C7" w:rsidP="00323607">
      <w:pPr>
        <w:ind w:firstLine="709"/>
        <w:jc w:val="both"/>
        <w:rPr>
          <w:sz w:val="28"/>
          <w:szCs w:val="28"/>
        </w:rPr>
      </w:pPr>
      <w:r w:rsidRPr="00F56AC6">
        <w:rPr>
          <w:sz w:val="28"/>
          <w:szCs w:val="28"/>
        </w:rPr>
        <w:lastRenderedPageBreak/>
        <w:t xml:space="preserve">Будут </w:t>
      </w:r>
      <w:r w:rsidR="0020666D" w:rsidRPr="00F56AC6">
        <w:rPr>
          <w:sz w:val="28"/>
          <w:szCs w:val="28"/>
        </w:rPr>
        <w:t xml:space="preserve">разработаны детальные дорожные карты </w:t>
      </w:r>
      <w:r w:rsidRPr="00F56AC6">
        <w:rPr>
          <w:sz w:val="28"/>
          <w:szCs w:val="28"/>
        </w:rPr>
        <w:t xml:space="preserve">по </w:t>
      </w:r>
      <w:r w:rsidR="0020666D" w:rsidRPr="00F56AC6">
        <w:rPr>
          <w:sz w:val="28"/>
          <w:szCs w:val="28"/>
        </w:rPr>
        <w:t xml:space="preserve">развитию </w:t>
      </w:r>
      <w:r w:rsidRPr="00F56AC6">
        <w:rPr>
          <w:sz w:val="28"/>
          <w:szCs w:val="28"/>
        </w:rPr>
        <w:t xml:space="preserve">переработки </w:t>
      </w:r>
      <w:r w:rsidR="005D0282" w:rsidRPr="00F56AC6">
        <w:rPr>
          <w:sz w:val="28"/>
          <w:szCs w:val="28"/>
        </w:rPr>
        <w:t xml:space="preserve">отдельных видов </w:t>
      </w:r>
      <w:r w:rsidRPr="00F56AC6">
        <w:rPr>
          <w:sz w:val="28"/>
          <w:szCs w:val="28"/>
        </w:rPr>
        <w:t>сельскохозяйственной продукции</w:t>
      </w:r>
      <w:r w:rsidR="00594E6D" w:rsidRPr="00F56AC6">
        <w:rPr>
          <w:sz w:val="28"/>
          <w:szCs w:val="28"/>
        </w:rPr>
        <w:t>,</w:t>
      </w:r>
      <w:r w:rsidRPr="00F56AC6">
        <w:rPr>
          <w:sz w:val="28"/>
          <w:szCs w:val="28"/>
        </w:rPr>
        <w:t xml:space="preserve"> </w:t>
      </w:r>
      <w:r w:rsidR="005D0282" w:rsidRPr="00F56AC6">
        <w:rPr>
          <w:sz w:val="28"/>
          <w:szCs w:val="28"/>
        </w:rPr>
        <w:t>в т.ч. мяса, молока</w:t>
      </w:r>
      <w:r w:rsidR="00594E6D" w:rsidRPr="00F56AC6">
        <w:rPr>
          <w:sz w:val="28"/>
          <w:szCs w:val="28"/>
        </w:rPr>
        <w:t>, зерна, фруктов, овощей и т.д.,</w:t>
      </w:r>
      <w:r w:rsidR="00E37B3F" w:rsidRPr="00F56AC6">
        <w:rPr>
          <w:sz w:val="28"/>
          <w:szCs w:val="28"/>
        </w:rPr>
        <w:t xml:space="preserve"> </w:t>
      </w:r>
      <w:r w:rsidR="0020666D" w:rsidRPr="00F56AC6">
        <w:rPr>
          <w:sz w:val="28"/>
          <w:szCs w:val="28"/>
        </w:rPr>
        <w:t xml:space="preserve">направленные на решение проблем </w:t>
      </w:r>
      <w:r w:rsidR="00323607" w:rsidRPr="00F56AC6">
        <w:rPr>
          <w:sz w:val="28"/>
          <w:szCs w:val="28"/>
        </w:rPr>
        <w:t>недозагруженности мощностей из-за ограниченности объемов качественного сырья и нехватки оборотных средств, морального и физического износа основных средств и т.д.</w:t>
      </w:r>
    </w:p>
    <w:p w:rsidR="00CE2BCC" w:rsidRPr="00F56AC6" w:rsidRDefault="00111228" w:rsidP="00AE45DC">
      <w:pPr>
        <w:ind w:firstLine="709"/>
        <w:jc w:val="both"/>
        <w:rPr>
          <w:i/>
          <w:sz w:val="28"/>
          <w:szCs w:val="28"/>
        </w:rPr>
      </w:pPr>
      <w:r w:rsidRPr="00F56AC6">
        <w:rPr>
          <w:i/>
          <w:sz w:val="28"/>
          <w:szCs w:val="28"/>
        </w:rPr>
        <w:t>Развитие рынков</w:t>
      </w:r>
    </w:p>
    <w:p w:rsidR="00111228" w:rsidRPr="00F56AC6" w:rsidRDefault="00111228" w:rsidP="00AE45DC">
      <w:pPr>
        <w:ind w:firstLine="709"/>
        <w:jc w:val="both"/>
        <w:rPr>
          <w:sz w:val="28"/>
          <w:szCs w:val="28"/>
        </w:rPr>
      </w:pPr>
      <w:r w:rsidRPr="00F56AC6">
        <w:rPr>
          <w:sz w:val="28"/>
          <w:szCs w:val="28"/>
        </w:rPr>
        <w:t>За счет строительства оптово-распределительных центров (ОРЦ) и овощехранилищ будет обеспечено развитие инфраструктуры хранения и распре</w:t>
      </w:r>
      <w:r w:rsidR="00594E6D" w:rsidRPr="00F56AC6">
        <w:rPr>
          <w:sz w:val="28"/>
          <w:szCs w:val="28"/>
        </w:rPr>
        <w:t xml:space="preserve">деления продовольствия. В целом </w:t>
      </w:r>
      <w:r w:rsidRPr="00F56AC6">
        <w:rPr>
          <w:sz w:val="28"/>
          <w:szCs w:val="28"/>
        </w:rPr>
        <w:t xml:space="preserve">в рамках национальной товаропроводящей системы планируется создание сети ОРЦ с применением механизма государственно-частного партнерства.  </w:t>
      </w:r>
    </w:p>
    <w:p w:rsidR="00111228" w:rsidRPr="00F56AC6" w:rsidRDefault="00111228" w:rsidP="00AE45DC">
      <w:pPr>
        <w:ind w:firstLine="709"/>
        <w:jc w:val="both"/>
        <w:rPr>
          <w:sz w:val="28"/>
          <w:szCs w:val="28"/>
        </w:rPr>
      </w:pPr>
      <w:r w:rsidRPr="00F56AC6">
        <w:rPr>
          <w:sz w:val="28"/>
          <w:szCs w:val="28"/>
        </w:rPr>
        <w:t xml:space="preserve">Устранение торговых барьеров, согласование ветеринарных и фитосанитарных требований </w:t>
      </w:r>
      <w:r w:rsidR="00594E6D" w:rsidRPr="00F56AC6">
        <w:rPr>
          <w:sz w:val="28"/>
          <w:szCs w:val="28"/>
        </w:rPr>
        <w:t>буду</w:t>
      </w:r>
      <w:r w:rsidR="008F0139" w:rsidRPr="00F56AC6">
        <w:rPr>
          <w:sz w:val="28"/>
          <w:szCs w:val="28"/>
        </w:rPr>
        <w:t xml:space="preserve">т достигаться за счет активизации переговорных процессов с потенциальными импортерами, </w:t>
      </w:r>
      <w:r w:rsidRPr="00F56AC6">
        <w:rPr>
          <w:sz w:val="28"/>
          <w:szCs w:val="28"/>
        </w:rPr>
        <w:t>зарубежными партнёрами</w:t>
      </w:r>
      <w:r w:rsidR="008F0139" w:rsidRPr="00F56AC6">
        <w:rPr>
          <w:sz w:val="28"/>
          <w:szCs w:val="28"/>
        </w:rPr>
        <w:t xml:space="preserve">, а также </w:t>
      </w:r>
      <w:r w:rsidRPr="00F56AC6">
        <w:rPr>
          <w:sz w:val="28"/>
          <w:szCs w:val="28"/>
        </w:rPr>
        <w:t>участи</w:t>
      </w:r>
      <w:r w:rsidR="008F0139" w:rsidRPr="00F56AC6">
        <w:rPr>
          <w:sz w:val="28"/>
          <w:szCs w:val="28"/>
        </w:rPr>
        <w:t>я</w:t>
      </w:r>
      <w:r w:rsidRPr="00F56AC6">
        <w:rPr>
          <w:sz w:val="28"/>
          <w:szCs w:val="28"/>
        </w:rPr>
        <w:t xml:space="preserve"> в работе международных организаций (ВТО, МЭБ, МКЗЗР, Комиссия Codex Alimentarius, FiBL и IFOAM).</w:t>
      </w:r>
    </w:p>
    <w:p w:rsidR="00CE2BCC" w:rsidRPr="00F56AC6" w:rsidRDefault="008F0139" w:rsidP="00AE45DC">
      <w:pPr>
        <w:ind w:firstLine="709"/>
        <w:jc w:val="both"/>
        <w:rPr>
          <w:sz w:val="28"/>
          <w:szCs w:val="28"/>
        </w:rPr>
      </w:pPr>
      <w:r w:rsidRPr="00F56AC6">
        <w:rPr>
          <w:sz w:val="28"/>
          <w:szCs w:val="28"/>
        </w:rPr>
        <w:t>Будут продолжена работа по в</w:t>
      </w:r>
      <w:r w:rsidR="00111228" w:rsidRPr="00F56AC6">
        <w:rPr>
          <w:sz w:val="28"/>
          <w:szCs w:val="28"/>
        </w:rPr>
        <w:t>недрени</w:t>
      </w:r>
      <w:r w:rsidRPr="00F56AC6">
        <w:rPr>
          <w:sz w:val="28"/>
          <w:szCs w:val="28"/>
        </w:rPr>
        <w:t>ю</w:t>
      </w:r>
      <w:r w:rsidR="00111228" w:rsidRPr="00F56AC6">
        <w:rPr>
          <w:sz w:val="28"/>
          <w:szCs w:val="28"/>
        </w:rPr>
        <w:t xml:space="preserve"> международных стандартов качества и сертификации.</w:t>
      </w:r>
    </w:p>
    <w:p w:rsidR="00424289" w:rsidRPr="00F56AC6" w:rsidRDefault="00424289" w:rsidP="00AE45DC">
      <w:pPr>
        <w:ind w:firstLine="709"/>
        <w:jc w:val="both"/>
        <w:rPr>
          <w:i/>
          <w:sz w:val="28"/>
          <w:szCs w:val="28"/>
        </w:rPr>
      </w:pPr>
      <w:r w:rsidRPr="00F56AC6">
        <w:rPr>
          <w:i/>
          <w:sz w:val="28"/>
          <w:szCs w:val="28"/>
        </w:rPr>
        <w:t xml:space="preserve">Техническое оснащение </w:t>
      </w:r>
    </w:p>
    <w:p w:rsidR="003860B2" w:rsidRPr="00F56AC6" w:rsidRDefault="003860B2" w:rsidP="00AE45DC">
      <w:pPr>
        <w:ind w:firstLine="709"/>
        <w:jc w:val="both"/>
        <w:rPr>
          <w:sz w:val="28"/>
          <w:szCs w:val="28"/>
        </w:rPr>
      </w:pPr>
      <w:r w:rsidRPr="00F56AC6">
        <w:rPr>
          <w:sz w:val="28"/>
          <w:szCs w:val="28"/>
        </w:rPr>
        <w:t>Ускорение темпов обновления технического парка сельского хозяйства будет осуществлено за счет совершенствования мер господдержки приобретения сельхозтехники, в том числе путем актуализации стоимостных лимитов субсидирования сельхозтехники в действующих паспортах программы инвестсубсидирования, увеличения доли локализации отечественного производства сельхозтехники, развития и расширения программ льготного кредитования техники отечественного производства.</w:t>
      </w:r>
    </w:p>
    <w:p w:rsidR="00CE2BCC" w:rsidRPr="00F56AC6" w:rsidRDefault="00111228" w:rsidP="00AE45DC">
      <w:pPr>
        <w:ind w:firstLine="709"/>
        <w:jc w:val="both"/>
        <w:rPr>
          <w:i/>
          <w:sz w:val="28"/>
          <w:szCs w:val="28"/>
        </w:rPr>
      </w:pPr>
      <w:r w:rsidRPr="00F56AC6">
        <w:rPr>
          <w:i/>
          <w:sz w:val="28"/>
          <w:szCs w:val="28"/>
        </w:rPr>
        <w:t>Сельскохозяйственная кооперация и инфраструктура АПК</w:t>
      </w:r>
    </w:p>
    <w:p w:rsidR="00111228" w:rsidRPr="00F56AC6" w:rsidRDefault="00111228" w:rsidP="00AE45DC">
      <w:pPr>
        <w:ind w:firstLine="709"/>
        <w:jc w:val="both"/>
        <w:rPr>
          <w:sz w:val="28"/>
          <w:szCs w:val="28"/>
        </w:rPr>
      </w:pPr>
      <w:r w:rsidRPr="00F56AC6">
        <w:rPr>
          <w:sz w:val="28"/>
          <w:szCs w:val="28"/>
        </w:rPr>
        <w:t>Ключевым инструментом повышения эффективности производства будут являться два механизма кооперации организованных хозяйств: горизонтальная кооперация и вертикальная (якорная) кооперация. ЛПХ могут участвовать в кооперации в качестве субъектов предпринимательства в формах ИП, КХ, ФХ.</w:t>
      </w:r>
    </w:p>
    <w:p w:rsidR="009873E6" w:rsidRPr="00F56AC6" w:rsidRDefault="002C47E4" w:rsidP="009873E6">
      <w:pPr>
        <w:autoSpaceDE w:val="0"/>
        <w:autoSpaceDN w:val="0"/>
        <w:adjustRightInd w:val="0"/>
        <w:ind w:firstLine="709"/>
        <w:jc w:val="both"/>
        <w:rPr>
          <w:rFonts w:eastAsia="Calibri"/>
          <w:sz w:val="28"/>
          <w:szCs w:val="28"/>
        </w:rPr>
      </w:pPr>
      <w:r w:rsidRPr="00F56AC6">
        <w:rPr>
          <w:sz w:val="28"/>
          <w:szCs w:val="28"/>
        </w:rPr>
        <w:t>В рамках этих мероприятий будет масштабирован опыт Жамбылской области по повышению доходов сельского населения за счет коопе</w:t>
      </w:r>
      <w:r w:rsidR="009873E6" w:rsidRPr="00F56AC6">
        <w:rPr>
          <w:sz w:val="28"/>
          <w:szCs w:val="28"/>
        </w:rPr>
        <w:t xml:space="preserve">рации личных подсобных хозяйств </w:t>
      </w:r>
      <w:r w:rsidR="009873E6" w:rsidRPr="00F56AC6">
        <w:rPr>
          <w:rFonts w:eastAsia="Calibri"/>
          <w:sz w:val="28"/>
          <w:szCs w:val="28"/>
        </w:rPr>
        <w:t>через участие в них социально-предпринимательских корпора</w:t>
      </w:r>
      <w:r w:rsidR="006D7052" w:rsidRPr="00F56AC6">
        <w:rPr>
          <w:rFonts w:eastAsia="Calibri"/>
          <w:sz w:val="28"/>
          <w:szCs w:val="28"/>
        </w:rPr>
        <w:t xml:space="preserve">ций для оказания </w:t>
      </w:r>
      <w:r w:rsidR="009873E6" w:rsidRPr="00F56AC6">
        <w:rPr>
          <w:rFonts w:eastAsia="Calibri"/>
          <w:sz w:val="28"/>
          <w:szCs w:val="28"/>
        </w:rPr>
        <w:t>финансов</w:t>
      </w:r>
      <w:r w:rsidR="006D7052" w:rsidRPr="00F56AC6">
        <w:rPr>
          <w:rFonts w:eastAsia="Calibri"/>
          <w:sz w:val="28"/>
          <w:szCs w:val="28"/>
        </w:rPr>
        <w:t>ой</w:t>
      </w:r>
      <w:r w:rsidR="009873E6" w:rsidRPr="00F56AC6">
        <w:rPr>
          <w:rFonts w:eastAsia="Calibri"/>
          <w:sz w:val="28"/>
          <w:szCs w:val="28"/>
        </w:rPr>
        <w:t xml:space="preserve"> поддержк</w:t>
      </w:r>
      <w:r w:rsidR="006D7052" w:rsidRPr="00F56AC6">
        <w:rPr>
          <w:rFonts w:eastAsia="Calibri"/>
          <w:sz w:val="28"/>
          <w:szCs w:val="28"/>
        </w:rPr>
        <w:t>и</w:t>
      </w:r>
      <w:r w:rsidR="009873E6" w:rsidRPr="00F56AC6">
        <w:rPr>
          <w:rFonts w:eastAsia="Calibri"/>
          <w:sz w:val="28"/>
          <w:szCs w:val="28"/>
        </w:rPr>
        <w:t>.</w:t>
      </w:r>
    </w:p>
    <w:p w:rsidR="002C47E4" w:rsidRPr="00F56AC6" w:rsidRDefault="00111228" w:rsidP="00AE45DC">
      <w:pPr>
        <w:ind w:firstLine="709"/>
        <w:jc w:val="both"/>
        <w:rPr>
          <w:sz w:val="28"/>
          <w:szCs w:val="28"/>
        </w:rPr>
      </w:pPr>
      <w:r w:rsidRPr="00F56AC6">
        <w:rPr>
          <w:sz w:val="28"/>
          <w:szCs w:val="28"/>
        </w:rPr>
        <w:t xml:space="preserve">В развитии кооперации важную роль будут играть </w:t>
      </w:r>
      <w:r w:rsidR="00BA6665" w:rsidRPr="00F56AC6">
        <w:rPr>
          <w:sz w:val="28"/>
          <w:szCs w:val="28"/>
        </w:rPr>
        <w:t>центры развития кооперации, в функции которых буду</w:t>
      </w:r>
      <w:r w:rsidRPr="00F56AC6">
        <w:rPr>
          <w:sz w:val="28"/>
          <w:szCs w:val="28"/>
        </w:rPr>
        <w:t xml:space="preserve">т входить социальная, экономическая, культурная поддержка кооперативов, в том числе их постоянная, полная поддержка и сопровождение. </w:t>
      </w:r>
    </w:p>
    <w:p w:rsidR="00111228" w:rsidRPr="00F56AC6" w:rsidRDefault="00111228" w:rsidP="00AE45DC">
      <w:pPr>
        <w:ind w:firstLine="709"/>
        <w:jc w:val="both"/>
        <w:rPr>
          <w:sz w:val="28"/>
          <w:szCs w:val="28"/>
        </w:rPr>
      </w:pPr>
      <w:r w:rsidRPr="00F56AC6">
        <w:rPr>
          <w:sz w:val="28"/>
          <w:szCs w:val="28"/>
        </w:rPr>
        <w:t xml:space="preserve">Будет разработан законопроект «О личных подсобных хозяйствах», определяющий статус ЛПХ. Принятие данного законопроекта позволит урегулировать отношения, возникающие при ведении ЛПХ, обеспечить </w:t>
      </w:r>
      <w:r w:rsidRPr="00F56AC6">
        <w:rPr>
          <w:sz w:val="28"/>
          <w:szCs w:val="28"/>
        </w:rPr>
        <w:lastRenderedPageBreak/>
        <w:t xml:space="preserve">рациональное использование земель сельхозназначения, а также расширить доступ ЛПХ к мерам государственной поддержки. </w:t>
      </w:r>
    </w:p>
    <w:p w:rsidR="00111228" w:rsidRPr="00F56AC6" w:rsidRDefault="00111228" w:rsidP="00AE45DC">
      <w:pPr>
        <w:ind w:firstLine="709"/>
        <w:jc w:val="both"/>
        <w:rPr>
          <w:sz w:val="28"/>
          <w:szCs w:val="28"/>
        </w:rPr>
      </w:pPr>
      <w:r w:rsidRPr="00F56AC6">
        <w:rPr>
          <w:sz w:val="28"/>
          <w:szCs w:val="28"/>
        </w:rPr>
        <w:t xml:space="preserve">В целях развития </w:t>
      </w:r>
      <w:r w:rsidR="002C47E4" w:rsidRPr="00F56AC6">
        <w:rPr>
          <w:sz w:val="28"/>
          <w:szCs w:val="28"/>
        </w:rPr>
        <w:t xml:space="preserve">кооперативного движения </w:t>
      </w:r>
      <w:r w:rsidRPr="00F56AC6">
        <w:rPr>
          <w:sz w:val="28"/>
          <w:szCs w:val="28"/>
        </w:rPr>
        <w:t>будет запущен проект по институциональному усилению кредитных кооперативов и МФО в части финансирования новых агробизнесов.</w:t>
      </w:r>
    </w:p>
    <w:p w:rsidR="001353C6" w:rsidRPr="00F56AC6" w:rsidRDefault="001353C6" w:rsidP="00AE45DC">
      <w:pPr>
        <w:ind w:firstLine="709"/>
        <w:jc w:val="both"/>
        <w:rPr>
          <w:i/>
          <w:sz w:val="28"/>
          <w:szCs w:val="28"/>
        </w:rPr>
      </w:pPr>
      <w:r w:rsidRPr="00F56AC6">
        <w:rPr>
          <w:i/>
          <w:sz w:val="28"/>
          <w:szCs w:val="28"/>
        </w:rPr>
        <w:t>Научное и кадровое обеспечение АПК</w:t>
      </w:r>
    </w:p>
    <w:p w:rsidR="001353C6" w:rsidRPr="00F56AC6" w:rsidRDefault="001353C6" w:rsidP="00AE45DC">
      <w:pPr>
        <w:ind w:firstLine="709"/>
        <w:jc w:val="both"/>
        <w:rPr>
          <w:sz w:val="28"/>
          <w:szCs w:val="28"/>
        </w:rPr>
      </w:pPr>
      <w:r w:rsidRPr="00F56AC6">
        <w:rPr>
          <w:sz w:val="28"/>
          <w:szCs w:val="28"/>
        </w:rPr>
        <w:t>Будет обеспечено достаточное ежегодное государственное финансирование аграрных научных исследований (не менее 1</w:t>
      </w:r>
      <w:r w:rsidR="0001435B" w:rsidRPr="00F56AC6">
        <w:rPr>
          <w:sz w:val="28"/>
          <w:szCs w:val="28"/>
        </w:rPr>
        <w:t xml:space="preserve"> </w:t>
      </w:r>
      <w:r w:rsidRPr="00F56AC6">
        <w:rPr>
          <w:sz w:val="28"/>
          <w:szCs w:val="28"/>
        </w:rPr>
        <w:t>% от ВП сельского хозяйства).</w:t>
      </w:r>
    </w:p>
    <w:p w:rsidR="001353C6" w:rsidRPr="00F56AC6" w:rsidRDefault="001353C6" w:rsidP="00AE45DC">
      <w:pPr>
        <w:ind w:firstLine="709"/>
        <w:jc w:val="both"/>
        <w:rPr>
          <w:sz w:val="28"/>
          <w:szCs w:val="28"/>
        </w:rPr>
      </w:pPr>
      <w:r w:rsidRPr="00F56AC6">
        <w:rPr>
          <w:sz w:val="28"/>
          <w:szCs w:val="28"/>
        </w:rPr>
        <w:t xml:space="preserve">Будет создана постоянно действующая, профессиональная система определения приоритетов и задач технологической модернизации АПК </w:t>
      </w:r>
      <w:r w:rsidR="009C12E0" w:rsidRPr="00F56AC6">
        <w:rPr>
          <w:sz w:val="28"/>
          <w:szCs w:val="28"/>
        </w:rPr>
        <w:t>–</w:t>
      </w:r>
      <w:r w:rsidRPr="00F56AC6">
        <w:rPr>
          <w:sz w:val="28"/>
          <w:szCs w:val="28"/>
        </w:rPr>
        <w:t xml:space="preserve"> </w:t>
      </w:r>
      <w:r w:rsidR="00BA6665" w:rsidRPr="00F56AC6">
        <w:rPr>
          <w:sz w:val="28"/>
          <w:szCs w:val="28"/>
        </w:rPr>
        <w:t>ситуационный</w:t>
      </w:r>
      <w:r w:rsidR="009C12E0" w:rsidRPr="00F56AC6">
        <w:rPr>
          <w:sz w:val="28"/>
          <w:szCs w:val="28"/>
        </w:rPr>
        <w:t xml:space="preserve"> </w:t>
      </w:r>
      <w:r w:rsidRPr="00F56AC6">
        <w:rPr>
          <w:sz w:val="28"/>
          <w:szCs w:val="28"/>
        </w:rPr>
        <w:t>центр МСХ.</w:t>
      </w:r>
    </w:p>
    <w:p w:rsidR="001353C6" w:rsidRPr="00F56AC6" w:rsidRDefault="001353C6" w:rsidP="00AE45DC">
      <w:pPr>
        <w:ind w:firstLine="709"/>
        <w:jc w:val="both"/>
        <w:rPr>
          <w:sz w:val="28"/>
          <w:szCs w:val="28"/>
        </w:rPr>
      </w:pPr>
      <w:r w:rsidRPr="00F56AC6">
        <w:rPr>
          <w:sz w:val="28"/>
          <w:szCs w:val="28"/>
        </w:rPr>
        <w:t xml:space="preserve">Будет запущен </w:t>
      </w:r>
      <w:r w:rsidR="00BA6665" w:rsidRPr="00F56AC6">
        <w:rPr>
          <w:sz w:val="28"/>
          <w:szCs w:val="28"/>
        </w:rPr>
        <w:t xml:space="preserve">центр </w:t>
      </w:r>
      <w:r w:rsidRPr="00F56AC6">
        <w:rPr>
          <w:sz w:val="28"/>
          <w:szCs w:val="28"/>
        </w:rPr>
        <w:t>технологических компетенций в АПК по сопровождению платформы «AgriTech».</w:t>
      </w:r>
    </w:p>
    <w:p w:rsidR="001353C6" w:rsidRPr="00F56AC6" w:rsidRDefault="001353C6" w:rsidP="00AE45DC">
      <w:pPr>
        <w:ind w:firstLine="709"/>
        <w:jc w:val="both"/>
        <w:rPr>
          <w:sz w:val="28"/>
          <w:szCs w:val="28"/>
        </w:rPr>
      </w:pPr>
      <w:r w:rsidRPr="00F56AC6">
        <w:rPr>
          <w:sz w:val="28"/>
          <w:szCs w:val="28"/>
        </w:rPr>
        <w:t>Будет развита система коммерциализации РННТД в АПК.</w:t>
      </w:r>
    </w:p>
    <w:p w:rsidR="001353C6" w:rsidRPr="00F56AC6" w:rsidRDefault="001353C6" w:rsidP="00AE45DC">
      <w:pPr>
        <w:ind w:firstLine="709"/>
        <w:jc w:val="both"/>
        <w:rPr>
          <w:sz w:val="28"/>
          <w:szCs w:val="28"/>
        </w:rPr>
      </w:pPr>
      <w:r w:rsidRPr="00F56AC6">
        <w:rPr>
          <w:sz w:val="28"/>
          <w:szCs w:val="28"/>
        </w:rPr>
        <w:t>Будет выстроена Национальная система распространения знаний с высоким охватом субъектов АПК.</w:t>
      </w:r>
    </w:p>
    <w:p w:rsidR="001353C6" w:rsidRPr="00F56AC6" w:rsidRDefault="001353C6" w:rsidP="00AE45DC">
      <w:pPr>
        <w:ind w:firstLine="709"/>
        <w:jc w:val="both"/>
        <w:rPr>
          <w:sz w:val="28"/>
          <w:szCs w:val="28"/>
        </w:rPr>
      </w:pPr>
      <w:r w:rsidRPr="00F56AC6">
        <w:rPr>
          <w:sz w:val="28"/>
          <w:szCs w:val="28"/>
        </w:rPr>
        <w:t>Будет осуществлена модернизация инфраструктуры ВУЗов, НИИ, СХОС и ОПХ.</w:t>
      </w:r>
    </w:p>
    <w:p w:rsidR="001353C6" w:rsidRPr="00F56AC6" w:rsidRDefault="001353C6" w:rsidP="00AE45DC">
      <w:pPr>
        <w:ind w:firstLine="709"/>
        <w:jc w:val="both"/>
        <w:rPr>
          <w:sz w:val="28"/>
          <w:szCs w:val="28"/>
        </w:rPr>
      </w:pPr>
      <w:r w:rsidRPr="00F56AC6">
        <w:rPr>
          <w:sz w:val="28"/>
          <w:szCs w:val="28"/>
        </w:rPr>
        <w:t>Будет разработана система стимулов для субъектов АПК, применяющих современные технологии.</w:t>
      </w:r>
    </w:p>
    <w:p w:rsidR="001353C6" w:rsidRPr="00F56AC6" w:rsidRDefault="001353C6" w:rsidP="00AE45DC">
      <w:pPr>
        <w:ind w:firstLine="709"/>
        <w:jc w:val="both"/>
        <w:rPr>
          <w:sz w:val="28"/>
          <w:szCs w:val="28"/>
        </w:rPr>
      </w:pPr>
      <w:r w:rsidRPr="00F56AC6">
        <w:rPr>
          <w:sz w:val="28"/>
          <w:szCs w:val="28"/>
        </w:rPr>
        <w:t>Будут модернизированы содержание и инфраструктура образовательных программ ВУЗов, в том числе в партнерстве с ведущими зарубежными университетами и агробизнесом.</w:t>
      </w:r>
    </w:p>
    <w:p w:rsidR="001353C6" w:rsidRPr="00F56AC6" w:rsidRDefault="001353C6" w:rsidP="00AE45DC">
      <w:pPr>
        <w:ind w:firstLine="709"/>
        <w:jc w:val="both"/>
        <w:rPr>
          <w:sz w:val="28"/>
          <w:szCs w:val="28"/>
        </w:rPr>
      </w:pPr>
      <w:r w:rsidRPr="00F56AC6">
        <w:rPr>
          <w:sz w:val="28"/>
          <w:szCs w:val="28"/>
        </w:rPr>
        <w:t>Стоимость государственного образовательного заказа на подготовку кадров по трем ступеням (бакалавриат, магистратура, докторантура) будет корректироваться на постоянной основе, исходя из фактических затрат на реализацию соответствующих программ.</w:t>
      </w:r>
    </w:p>
    <w:p w:rsidR="001353C6" w:rsidRPr="00F56AC6" w:rsidRDefault="001353C6" w:rsidP="00AE45DC">
      <w:pPr>
        <w:ind w:firstLine="709"/>
        <w:jc w:val="both"/>
        <w:rPr>
          <w:sz w:val="28"/>
          <w:szCs w:val="28"/>
        </w:rPr>
      </w:pPr>
      <w:r w:rsidRPr="00F56AC6">
        <w:rPr>
          <w:sz w:val="28"/>
          <w:szCs w:val="28"/>
        </w:rPr>
        <w:t xml:space="preserve">Для каждого колледжа будет разработана и реализована программа модернизации компетенций в сфере АПК. Образовательные программы колледжей и университетов будут синхронизированы, механизм передачи компетенций от университетов колледжам будет расширен. </w:t>
      </w:r>
    </w:p>
    <w:p w:rsidR="00C417AB" w:rsidRPr="00F56AC6" w:rsidRDefault="00C417AB" w:rsidP="00AE45DC">
      <w:pPr>
        <w:ind w:firstLine="709"/>
        <w:jc w:val="both"/>
        <w:rPr>
          <w:sz w:val="28"/>
          <w:szCs w:val="28"/>
        </w:rPr>
      </w:pPr>
      <w:r w:rsidRPr="00F56AC6">
        <w:rPr>
          <w:sz w:val="28"/>
          <w:szCs w:val="28"/>
        </w:rPr>
        <w:t>Планируется ввести субсидирование затрат субъектов АПК на внедрение научных разработок, что создаст дополнительные экономические стимулы для внедрения современных технологий и инноваций.</w:t>
      </w:r>
    </w:p>
    <w:p w:rsidR="00111228" w:rsidRPr="00F56AC6" w:rsidRDefault="007B06DB" w:rsidP="00AE45DC">
      <w:pPr>
        <w:ind w:firstLine="709"/>
        <w:jc w:val="both"/>
        <w:rPr>
          <w:i/>
          <w:sz w:val="28"/>
          <w:szCs w:val="28"/>
        </w:rPr>
      </w:pPr>
      <w:r w:rsidRPr="00F56AC6">
        <w:rPr>
          <w:i/>
          <w:sz w:val="28"/>
          <w:szCs w:val="28"/>
        </w:rPr>
        <w:t>Земельные ресурсы</w:t>
      </w:r>
    </w:p>
    <w:p w:rsidR="007B06DB" w:rsidRPr="00F56AC6" w:rsidRDefault="00EE0660" w:rsidP="00AE45DC">
      <w:pPr>
        <w:ind w:firstLine="709"/>
        <w:jc w:val="both"/>
        <w:rPr>
          <w:sz w:val="28"/>
          <w:szCs w:val="28"/>
        </w:rPr>
      </w:pPr>
      <w:r w:rsidRPr="00F56AC6">
        <w:rPr>
          <w:sz w:val="28"/>
          <w:szCs w:val="28"/>
        </w:rPr>
        <w:t>Будет ус</w:t>
      </w:r>
      <w:r w:rsidR="007B06DB" w:rsidRPr="00F56AC6">
        <w:rPr>
          <w:sz w:val="28"/>
          <w:szCs w:val="28"/>
        </w:rPr>
        <w:t>овершенствован</w:t>
      </w:r>
      <w:r w:rsidRPr="00F56AC6">
        <w:rPr>
          <w:sz w:val="28"/>
          <w:szCs w:val="28"/>
        </w:rPr>
        <w:t>о</w:t>
      </w:r>
      <w:r w:rsidR="007B06DB" w:rsidRPr="00F56AC6">
        <w:rPr>
          <w:sz w:val="28"/>
          <w:szCs w:val="28"/>
        </w:rPr>
        <w:t xml:space="preserve"> земельно</w:t>
      </w:r>
      <w:r w:rsidRPr="00F56AC6">
        <w:rPr>
          <w:sz w:val="28"/>
          <w:szCs w:val="28"/>
        </w:rPr>
        <w:t>е</w:t>
      </w:r>
      <w:r w:rsidR="007B06DB" w:rsidRPr="00F56AC6">
        <w:rPr>
          <w:sz w:val="28"/>
          <w:szCs w:val="28"/>
        </w:rPr>
        <w:t xml:space="preserve"> законодательств</w:t>
      </w:r>
      <w:r w:rsidRPr="00F56AC6">
        <w:rPr>
          <w:sz w:val="28"/>
          <w:szCs w:val="28"/>
        </w:rPr>
        <w:t>о</w:t>
      </w:r>
      <w:r w:rsidR="007B06DB" w:rsidRPr="00F56AC6">
        <w:rPr>
          <w:sz w:val="28"/>
          <w:szCs w:val="28"/>
        </w:rPr>
        <w:t xml:space="preserve"> по упрощению процедур порядка предоставления земельных участков, минимизации взаимодействия получателей услуг с государственными служащими путем цифровизации услуг в сфере земельных отношений, доступность сведений о свободных земельных участках</w:t>
      </w:r>
      <w:r w:rsidR="003A5FEC" w:rsidRPr="00F56AC6">
        <w:rPr>
          <w:sz w:val="28"/>
          <w:szCs w:val="28"/>
        </w:rPr>
        <w:t xml:space="preserve">. </w:t>
      </w:r>
    </w:p>
    <w:p w:rsidR="007B06DB" w:rsidRPr="00F56AC6" w:rsidRDefault="002C47E4" w:rsidP="00AE45DC">
      <w:pPr>
        <w:ind w:firstLine="709"/>
        <w:jc w:val="both"/>
        <w:rPr>
          <w:sz w:val="28"/>
          <w:szCs w:val="28"/>
        </w:rPr>
      </w:pPr>
      <w:r w:rsidRPr="00F56AC6">
        <w:rPr>
          <w:sz w:val="28"/>
          <w:szCs w:val="28"/>
        </w:rPr>
        <w:lastRenderedPageBreak/>
        <w:t>За центральным уполномоченным органом будет з</w:t>
      </w:r>
      <w:r w:rsidR="007B06DB" w:rsidRPr="00F56AC6">
        <w:rPr>
          <w:sz w:val="28"/>
          <w:szCs w:val="28"/>
        </w:rPr>
        <w:t>акреплен</w:t>
      </w:r>
      <w:r w:rsidRPr="00F56AC6">
        <w:rPr>
          <w:sz w:val="28"/>
          <w:szCs w:val="28"/>
        </w:rPr>
        <w:t xml:space="preserve">а </w:t>
      </w:r>
      <w:r w:rsidR="007B06DB" w:rsidRPr="00F56AC6">
        <w:rPr>
          <w:sz w:val="28"/>
          <w:szCs w:val="28"/>
        </w:rPr>
        <w:t>функци</w:t>
      </w:r>
      <w:r w:rsidRPr="00F56AC6">
        <w:rPr>
          <w:sz w:val="28"/>
          <w:szCs w:val="28"/>
        </w:rPr>
        <w:t>я</w:t>
      </w:r>
      <w:r w:rsidR="007B06DB" w:rsidRPr="00F56AC6">
        <w:rPr>
          <w:sz w:val="28"/>
          <w:szCs w:val="28"/>
        </w:rPr>
        <w:t xml:space="preserve"> по координации и руководству за деятельностью структур в сфере земельных отношений.</w:t>
      </w:r>
    </w:p>
    <w:p w:rsidR="00111228" w:rsidRPr="00F56AC6" w:rsidRDefault="007B06DB" w:rsidP="00AE45DC">
      <w:pPr>
        <w:ind w:firstLine="709"/>
        <w:jc w:val="both"/>
        <w:rPr>
          <w:sz w:val="28"/>
          <w:szCs w:val="28"/>
        </w:rPr>
      </w:pPr>
      <w:r w:rsidRPr="00F56AC6">
        <w:rPr>
          <w:sz w:val="28"/>
          <w:szCs w:val="28"/>
        </w:rPr>
        <w:t xml:space="preserve">С учетом международного опыта организации специализированных служб по анализу качественного состояния земельных ресурсов и эффективной системы управления земельными ресурсами предлагается создать в составе Министерства </w:t>
      </w:r>
      <w:r w:rsidR="00410FB7" w:rsidRPr="00F56AC6">
        <w:rPr>
          <w:sz w:val="28"/>
          <w:szCs w:val="28"/>
        </w:rPr>
        <w:t xml:space="preserve">сельского хозяйства </w:t>
      </w:r>
      <w:r w:rsidRPr="00F56AC6">
        <w:rPr>
          <w:sz w:val="28"/>
          <w:szCs w:val="28"/>
        </w:rPr>
        <w:t>профильную кластерную почвенную службу в виде республиканского государственного предприятия на праве хозяйственного ведения путем передачи функций по почвенному и геоботаническому обследованию, мониторинга земель и определения бонитета почв с материально-технической базой.</w:t>
      </w:r>
    </w:p>
    <w:p w:rsidR="0032655A" w:rsidRPr="00F56AC6" w:rsidRDefault="00BA6665" w:rsidP="00AE45DC">
      <w:pPr>
        <w:ind w:firstLine="709"/>
        <w:jc w:val="both"/>
        <w:rPr>
          <w:sz w:val="28"/>
          <w:szCs w:val="28"/>
        </w:rPr>
      </w:pPr>
      <w:r w:rsidRPr="00F56AC6">
        <w:rPr>
          <w:sz w:val="28"/>
          <w:szCs w:val="28"/>
        </w:rPr>
        <w:t>При этом</w:t>
      </w:r>
      <w:r w:rsidR="0032655A" w:rsidRPr="00F56AC6">
        <w:rPr>
          <w:sz w:val="28"/>
          <w:szCs w:val="28"/>
        </w:rPr>
        <w:t xml:space="preserve"> с учетом внедрения методов дистанционного зондирования земли и оцифровки данных государственного земельного кадастра</w:t>
      </w:r>
      <w:r w:rsidRPr="00F56AC6">
        <w:rPr>
          <w:sz w:val="28"/>
          <w:szCs w:val="28"/>
        </w:rPr>
        <w:t>,</w:t>
      </w:r>
      <w:r w:rsidR="0032655A" w:rsidRPr="00F56AC6">
        <w:rPr>
          <w:sz w:val="28"/>
          <w:szCs w:val="28"/>
        </w:rPr>
        <w:t xml:space="preserve"> используемых в геоинформационных системах государственных органов, будут внедрены современные методики анализа и борьба с опустыниванием и эрозией почвенного покрова.</w:t>
      </w:r>
    </w:p>
    <w:p w:rsidR="007A16C6" w:rsidRPr="00F56AC6" w:rsidRDefault="007A16C6" w:rsidP="007A16C6">
      <w:pPr>
        <w:ind w:firstLine="709"/>
        <w:jc w:val="both"/>
        <w:rPr>
          <w:sz w:val="28"/>
          <w:szCs w:val="28"/>
        </w:rPr>
      </w:pPr>
      <w:r w:rsidRPr="00F56AC6">
        <w:rPr>
          <w:sz w:val="28"/>
          <w:szCs w:val="28"/>
        </w:rPr>
        <w:t>Будет проработана цифровизация мониторинга выполнения обязательств субъектами АПК по рациональном</w:t>
      </w:r>
      <w:r w:rsidR="000B4138" w:rsidRPr="00F56AC6">
        <w:rPr>
          <w:sz w:val="28"/>
          <w:szCs w:val="28"/>
        </w:rPr>
        <w:t>у использованию сельхозземель.</w:t>
      </w:r>
    </w:p>
    <w:p w:rsidR="007A16C6" w:rsidRPr="00F56AC6" w:rsidRDefault="007A16C6" w:rsidP="007A16C6">
      <w:pPr>
        <w:ind w:firstLine="709"/>
        <w:jc w:val="both"/>
        <w:rPr>
          <w:sz w:val="28"/>
          <w:szCs w:val="28"/>
        </w:rPr>
      </w:pPr>
      <w:r w:rsidRPr="00F56AC6">
        <w:rPr>
          <w:sz w:val="28"/>
          <w:szCs w:val="28"/>
        </w:rPr>
        <w:t xml:space="preserve">Для этого будет проводится мониторинг </w:t>
      </w:r>
      <w:r w:rsidR="00BA6665" w:rsidRPr="00F56AC6">
        <w:rPr>
          <w:sz w:val="28"/>
          <w:szCs w:val="28"/>
        </w:rPr>
        <w:t xml:space="preserve">карты </w:t>
      </w:r>
      <w:r w:rsidRPr="00F56AC6">
        <w:rPr>
          <w:sz w:val="28"/>
          <w:szCs w:val="28"/>
        </w:rPr>
        <w:t xml:space="preserve">полей хозяйств с указанием схемы севооборотов. Такое обязательство фермеров позволит усилить их ответственность и соблюдать севообороты, кроме того загрузка в электронном формате позволит отслеживать чередование посевов сельхозкультур и диверсифицировать сельхозпроизводство с увеличением доли </w:t>
      </w:r>
      <w:r w:rsidR="00E35DAF" w:rsidRPr="00F56AC6">
        <w:rPr>
          <w:sz w:val="28"/>
          <w:szCs w:val="28"/>
        </w:rPr>
        <w:t xml:space="preserve">высокорентабельных и </w:t>
      </w:r>
      <w:r w:rsidRPr="00F56AC6">
        <w:rPr>
          <w:sz w:val="28"/>
          <w:szCs w:val="28"/>
        </w:rPr>
        <w:t xml:space="preserve">кормовых культур.  </w:t>
      </w:r>
    </w:p>
    <w:p w:rsidR="007B06DB" w:rsidRPr="00F56AC6" w:rsidRDefault="007B06DB" w:rsidP="00AE45DC">
      <w:pPr>
        <w:ind w:firstLine="567"/>
        <w:jc w:val="both"/>
        <w:rPr>
          <w:i/>
          <w:sz w:val="28"/>
          <w:szCs w:val="28"/>
        </w:rPr>
      </w:pPr>
      <w:r w:rsidRPr="00F56AC6">
        <w:rPr>
          <w:i/>
          <w:sz w:val="28"/>
          <w:szCs w:val="28"/>
        </w:rPr>
        <w:t>Цифровизация АПК</w:t>
      </w:r>
    </w:p>
    <w:p w:rsidR="007B06DB" w:rsidRPr="00F56AC6" w:rsidRDefault="007B06DB" w:rsidP="00AE45DC">
      <w:pPr>
        <w:pStyle w:val="aa"/>
        <w:ind w:firstLine="567"/>
        <w:rPr>
          <w:rFonts w:ascii="Times New Roman" w:hAnsi="Times New Roman"/>
          <w:sz w:val="28"/>
          <w:szCs w:val="28"/>
        </w:rPr>
      </w:pPr>
      <w:r w:rsidRPr="00F56AC6">
        <w:rPr>
          <w:rFonts w:ascii="Times New Roman" w:hAnsi="Times New Roman"/>
          <w:sz w:val="28"/>
          <w:szCs w:val="28"/>
        </w:rPr>
        <w:t xml:space="preserve">В целях выстраивания полной цепи прослеживаемости растениеводческой продукции будет реализован проект по разработке и внедрению системы паспортизации объектов производства растениеводства на базе новой системы (ИСР), по примеру ИСЖ, которая позволит обеспечить контроль и безопасность перемещаемой продукции как внутри государства, так в рамках импорта продукции. </w:t>
      </w:r>
    </w:p>
    <w:p w:rsidR="007B06DB" w:rsidRPr="00F56AC6" w:rsidRDefault="007B06DB" w:rsidP="00AE45DC">
      <w:pPr>
        <w:tabs>
          <w:tab w:val="left" w:pos="709"/>
          <w:tab w:val="left" w:pos="1134"/>
        </w:tabs>
        <w:autoSpaceDE w:val="0"/>
        <w:autoSpaceDN w:val="0"/>
        <w:adjustRightInd w:val="0"/>
        <w:ind w:firstLine="567"/>
        <w:jc w:val="both"/>
        <w:rPr>
          <w:sz w:val="28"/>
          <w:szCs w:val="28"/>
        </w:rPr>
      </w:pPr>
      <w:r w:rsidRPr="00F56AC6">
        <w:rPr>
          <w:sz w:val="28"/>
          <w:szCs w:val="28"/>
        </w:rPr>
        <w:t>Кроме того, в целях упрощения перемещения продукции и прозрачности процессов проверок и досмотра подкаранти</w:t>
      </w:r>
      <w:r w:rsidR="00F56AC6">
        <w:rPr>
          <w:sz w:val="28"/>
          <w:szCs w:val="28"/>
          <w:lang w:val="kk-KZ"/>
        </w:rPr>
        <w:t>н</w:t>
      </w:r>
      <w:r w:rsidRPr="00F56AC6">
        <w:rPr>
          <w:sz w:val="28"/>
          <w:szCs w:val="28"/>
        </w:rPr>
        <w:t xml:space="preserve">ной и ветеринарной продукции в рамках проекта ИСР будет реализована система СУР – система управления рисками. </w:t>
      </w:r>
      <w:r w:rsidR="00E05D91" w:rsidRPr="00F56AC6">
        <w:rPr>
          <w:sz w:val="28"/>
          <w:szCs w:val="28"/>
        </w:rPr>
        <w:t xml:space="preserve">Она </w:t>
      </w:r>
      <w:r w:rsidRPr="00F56AC6">
        <w:rPr>
          <w:sz w:val="28"/>
          <w:szCs w:val="28"/>
        </w:rPr>
        <w:t>позволит с помощью машинного обучения определять частоту и точность проверок и досмотра перемещаемой продукции.</w:t>
      </w:r>
    </w:p>
    <w:p w:rsidR="007B06DB" w:rsidRPr="00F56AC6" w:rsidRDefault="007B06DB" w:rsidP="00AE45DC">
      <w:pPr>
        <w:tabs>
          <w:tab w:val="left" w:pos="709"/>
          <w:tab w:val="left" w:pos="1134"/>
        </w:tabs>
        <w:autoSpaceDE w:val="0"/>
        <w:autoSpaceDN w:val="0"/>
        <w:adjustRightInd w:val="0"/>
        <w:ind w:firstLine="567"/>
        <w:jc w:val="both"/>
        <w:rPr>
          <w:sz w:val="28"/>
          <w:szCs w:val="28"/>
        </w:rPr>
      </w:pPr>
      <w:r w:rsidRPr="00F56AC6">
        <w:rPr>
          <w:sz w:val="28"/>
          <w:szCs w:val="28"/>
        </w:rPr>
        <w:t xml:space="preserve">Будет продолжена работа по внедрению </w:t>
      </w:r>
      <w:r w:rsidR="00C72347" w:rsidRPr="00F56AC6">
        <w:rPr>
          <w:sz w:val="28"/>
          <w:szCs w:val="28"/>
        </w:rPr>
        <w:t>«</w:t>
      </w:r>
      <w:r w:rsidRPr="00F56AC6">
        <w:rPr>
          <w:sz w:val="28"/>
          <w:szCs w:val="28"/>
        </w:rPr>
        <w:t>точного</w:t>
      </w:r>
      <w:r w:rsidR="00C72347" w:rsidRPr="00F56AC6">
        <w:rPr>
          <w:sz w:val="28"/>
          <w:szCs w:val="28"/>
        </w:rPr>
        <w:t>»</w:t>
      </w:r>
      <w:r w:rsidRPr="00F56AC6">
        <w:rPr>
          <w:sz w:val="28"/>
          <w:szCs w:val="28"/>
        </w:rPr>
        <w:t xml:space="preserve"> сельского хозяйства в животноводческом и растениеводческом направлениях и поставлена задача масштабирования проекта «цифровых» ферм во всех регионах страны.</w:t>
      </w:r>
      <w:r w:rsidRPr="00F56AC6">
        <w:rPr>
          <w:sz w:val="28"/>
          <w:szCs w:val="28"/>
        </w:rPr>
        <w:tab/>
      </w:r>
    </w:p>
    <w:p w:rsidR="007B06DB" w:rsidRPr="00F56AC6" w:rsidRDefault="007B06DB" w:rsidP="00AE45DC">
      <w:pPr>
        <w:tabs>
          <w:tab w:val="left" w:pos="709"/>
          <w:tab w:val="left" w:pos="1134"/>
        </w:tabs>
        <w:autoSpaceDE w:val="0"/>
        <w:autoSpaceDN w:val="0"/>
        <w:adjustRightInd w:val="0"/>
        <w:ind w:firstLine="567"/>
        <w:jc w:val="both"/>
        <w:rPr>
          <w:sz w:val="28"/>
          <w:szCs w:val="28"/>
        </w:rPr>
      </w:pPr>
      <w:r w:rsidRPr="00F56AC6">
        <w:rPr>
          <w:sz w:val="28"/>
          <w:szCs w:val="28"/>
        </w:rPr>
        <w:t xml:space="preserve">Будет продолжена работа по решению проблем с потребностью кадров для «цифровых» хозяйств. На начальном этапе в учебные программы действующих агроспециальностей будут включены современные дисциплины, в долгосрочной перспективе планируется ввести новые специальности, такие как </w:t>
      </w:r>
      <w:r w:rsidRPr="00F56AC6">
        <w:rPr>
          <w:sz w:val="28"/>
          <w:szCs w:val="28"/>
        </w:rPr>
        <w:lastRenderedPageBreak/>
        <w:t>«агро-информатик», «администратор агропредприятия», «оператор смарт-теплицы», «инженер агро-дронов» и т.д.</w:t>
      </w:r>
    </w:p>
    <w:p w:rsidR="007B06DB" w:rsidRPr="00F56AC6" w:rsidRDefault="007B06DB" w:rsidP="00AE45DC">
      <w:pPr>
        <w:tabs>
          <w:tab w:val="left" w:pos="709"/>
          <w:tab w:val="left" w:pos="1134"/>
        </w:tabs>
        <w:autoSpaceDE w:val="0"/>
        <w:autoSpaceDN w:val="0"/>
        <w:adjustRightInd w:val="0"/>
        <w:ind w:firstLine="567"/>
        <w:jc w:val="both"/>
        <w:rPr>
          <w:sz w:val="28"/>
          <w:szCs w:val="28"/>
        </w:rPr>
      </w:pPr>
      <w:r w:rsidRPr="00F56AC6">
        <w:rPr>
          <w:sz w:val="28"/>
          <w:szCs w:val="28"/>
        </w:rPr>
        <w:t>В рамках цифровизации мер государственной поддержки планируется автоматизировать все бизнес-процессы и обеспечить оказание мер государственной поддержки исключи</w:t>
      </w:r>
      <w:r w:rsidR="009911C3" w:rsidRPr="00F56AC6">
        <w:rPr>
          <w:sz w:val="28"/>
          <w:szCs w:val="28"/>
        </w:rPr>
        <w:t xml:space="preserve">тельно в электронном формате. </w:t>
      </w:r>
    </w:p>
    <w:p w:rsidR="007B06DB" w:rsidRPr="00F56AC6" w:rsidRDefault="007B06DB" w:rsidP="00AE45DC">
      <w:pPr>
        <w:tabs>
          <w:tab w:val="left" w:pos="709"/>
          <w:tab w:val="left" w:pos="1134"/>
        </w:tabs>
        <w:autoSpaceDE w:val="0"/>
        <w:autoSpaceDN w:val="0"/>
        <w:adjustRightInd w:val="0"/>
        <w:ind w:firstLine="567"/>
        <w:jc w:val="both"/>
        <w:rPr>
          <w:sz w:val="28"/>
          <w:szCs w:val="28"/>
        </w:rPr>
      </w:pPr>
      <w:r w:rsidRPr="00F56AC6">
        <w:rPr>
          <w:sz w:val="28"/>
          <w:szCs w:val="28"/>
        </w:rPr>
        <w:t>Буд</w:t>
      </w:r>
      <w:r w:rsidR="00E05D91" w:rsidRPr="00F56AC6">
        <w:rPr>
          <w:sz w:val="28"/>
          <w:szCs w:val="28"/>
        </w:rPr>
        <w:t>у</w:t>
      </w:r>
      <w:r w:rsidRPr="00F56AC6">
        <w:rPr>
          <w:sz w:val="28"/>
          <w:szCs w:val="28"/>
        </w:rPr>
        <w:t>т проводит</w:t>
      </w:r>
      <w:r w:rsidR="00E37B3F" w:rsidRPr="00F56AC6">
        <w:rPr>
          <w:sz w:val="28"/>
          <w:szCs w:val="28"/>
        </w:rPr>
        <w:t>ь</w:t>
      </w:r>
      <w:r w:rsidRPr="00F56AC6">
        <w:rPr>
          <w:sz w:val="28"/>
          <w:szCs w:val="28"/>
        </w:rPr>
        <w:t>ся тренинги в формате деловой игры «Нео Номад» с детальной демонстрацией принципо</w:t>
      </w:r>
      <w:r w:rsidR="00BA6665" w:rsidRPr="00F56AC6">
        <w:rPr>
          <w:sz w:val="28"/>
          <w:szCs w:val="28"/>
        </w:rPr>
        <w:t>в работы цифрового оборудования, в ходе которых</w:t>
      </w:r>
      <w:r w:rsidRPr="00F56AC6">
        <w:rPr>
          <w:sz w:val="28"/>
          <w:szCs w:val="28"/>
        </w:rPr>
        <w:t xml:space="preserve"> ставится задача спроектировать «цифровую» ферму, произвести расчеты по цифровой модернизации и сокращению затрат, а также определить срок окупаемости приобретенного оборудования.</w:t>
      </w:r>
    </w:p>
    <w:p w:rsidR="007B06DB" w:rsidRPr="00F56AC6" w:rsidRDefault="001973ED" w:rsidP="00AE45DC">
      <w:pPr>
        <w:ind w:firstLine="709"/>
        <w:jc w:val="both"/>
        <w:rPr>
          <w:i/>
          <w:sz w:val="28"/>
          <w:szCs w:val="28"/>
        </w:rPr>
      </w:pPr>
      <w:r w:rsidRPr="00F56AC6">
        <w:rPr>
          <w:i/>
          <w:sz w:val="28"/>
          <w:szCs w:val="28"/>
        </w:rPr>
        <w:t>Государственная поддержка</w:t>
      </w:r>
    </w:p>
    <w:p w:rsidR="005C55C8" w:rsidRPr="00F56AC6" w:rsidRDefault="005C55C8" w:rsidP="00AE45DC">
      <w:pPr>
        <w:tabs>
          <w:tab w:val="left" w:pos="1095"/>
        </w:tabs>
        <w:ind w:firstLine="709"/>
        <w:jc w:val="both"/>
        <w:rPr>
          <w:sz w:val="28"/>
          <w:szCs w:val="28"/>
        </w:rPr>
      </w:pPr>
      <w:r w:rsidRPr="00F56AC6">
        <w:rPr>
          <w:sz w:val="28"/>
          <w:szCs w:val="28"/>
        </w:rPr>
        <w:t>Сохранятся д</w:t>
      </w:r>
      <w:r w:rsidR="00BA6665" w:rsidRPr="00F56AC6">
        <w:rPr>
          <w:sz w:val="28"/>
          <w:szCs w:val="28"/>
        </w:rPr>
        <w:t>ействующие налоговые преференции</w:t>
      </w:r>
      <w:r w:rsidRPr="00F56AC6">
        <w:rPr>
          <w:sz w:val="28"/>
          <w:szCs w:val="28"/>
        </w:rPr>
        <w:t>. Будут приняты меры по расширению льготного кредитования, в том числе через институты развития АО «НУХ «Байтерек» и развития сети к</w:t>
      </w:r>
      <w:r w:rsidR="00BA6665" w:rsidRPr="00F56AC6">
        <w:rPr>
          <w:sz w:val="28"/>
          <w:szCs w:val="28"/>
        </w:rPr>
        <w:t>редитных товариществ, разработке</w:t>
      </w:r>
      <w:r w:rsidRPr="00F56AC6">
        <w:rPr>
          <w:sz w:val="28"/>
          <w:szCs w:val="28"/>
        </w:rPr>
        <w:t xml:space="preserve"> новых направлений лизинговых программ.</w:t>
      </w:r>
    </w:p>
    <w:p w:rsidR="001973ED" w:rsidRPr="00F56AC6" w:rsidRDefault="00E27491" w:rsidP="00AE45DC">
      <w:pPr>
        <w:tabs>
          <w:tab w:val="left" w:pos="1095"/>
        </w:tabs>
        <w:ind w:firstLine="709"/>
        <w:jc w:val="both"/>
        <w:rPr>
          <w:sz w:val="28"/>
          <w:szCs w:val="28"/>
        </w:rPr>
      </w:pPr>
      <w:r w:rsidRPr="00F56AC6">
        <w:rPr>
          <w:sz w:val="28"/>
          <w:szCs w:val="28"/>
        </w:rPr>
        <w:t xml:space="preserve">За счет разработки и внедрения новых механизмов использования права аренды земель сельхозназначения в качестве залогового обеспечения повысится </w:t>
      </w:r>
      <w:r w:rsidR="001973ED" w:rsidRPr="00F56AC6">
        <w:rPr>
          <w:sz w:val="28"/>
          <w:szCs w:val="28"/>
        </w:rPr>
        <w:t>доступност</w:t>
      </w:r>
      <w:r w:rsidRPr="00F56AC6">
        <w:rPr>
          <w:sz w:val="28"/>
          <w:szCs w:val="28"/>
        </w:rPr>
        <w:t>ь</w:t>
      </w:r>
      <w:r w:rsidR="001973ED" w:rsidRPr="00F56AC6">
        <w:rPr>
          <w:sz w:val="28"/>
          <w:szCs w:val="28"/>
        </w:rPr>
        <w:t xml:space="preserve"> кредитных ресурсов.</w:t>
      </w:r>
    </w:p>
    <w:p w:rsidR="001973ED" w:rsidRPr="00F56AC6" w:rsidRDefault="001973ED" w:rsidP="00AE45DC">
      <w:pPr>
        <w:tabs>
          <w:tab w:val="left" w:pos="1095"/>
        </w:tabs>
        <w:ind w:firstLine="709"/>
        <w:jc w:val="both"/>
        <w:rPr>
          <w:sz w:val="28"/>
          <w:szCs w:val="28"/>
        </w:rPr>
      </w:pPr>
      <w:r w:rsidRPr="00F56AC6">
        <w:rPr>
          <w:sz w:val="28"/>
          <w:szCs w:val="28"/>
        </w:rPr>
        <w:t>С развитием сети ОРЦ будут расширены объемы форвардных закупок, в п</w:t>
      </w:r>
      <w:r w:rsidR="00BA6665" w:rsidRPr="00F56AC6">
        <w:rPr>
          <w:sz w:val="28"/>
          <w:szCs w:val="28"/>
        </w:rPr>
        <w:t xml:space="preserve">ервую очередь за счет социально </w:t>
      </w:r>
      <w:r w:rsidRPr="00F56AC6">
        <w:rPr>
          <w:sz w:val="28"/>
          <w:szCs w:val="28"/>
        </w:rPr>
        <w:t>значимых продовольственных товаров.</w:t>
      </w:r>
    </w:p>
    <w:p w:rsidR="001973ED" w:rsidRPr="00F56AC6" w:rsidRDefault="001973ED" w:rsidP="00AE45DC">
      <w:pPr>
        <w:tabs>
          <w:tab w:val="left" w:pos="1095"/>
        </w:tabs>
        <w:ind w:firstLine="709"/>
        <w:jc w:val="both"/>
        <w:rPr>
          <w:sz w:val="28"/>
          <w:szCs w:val="28"/>
        </w:rPr>
      </w:pPr>
      <w:r w:rsidRPr="00F56AC6">
        <w:rPr>
          <w:sz w:val="28"/>
          <w:szCs w:val="28"/>
        </w:rPr>
        <w:t>Объемы и перечень государственных услуг по борьбе с вредителями и карантинными объектами, а также особо опасными болезнями животных будут регулироваться с учетом складывающейся фитосанитарной и эпизоотической ситуации в стране и в пограничных зонах сопредельных государств.</w:t>
      </w:r>
    </w:p>
    <w:p w:rsidR="00CD5AB4" w:rsidRPr="00F56AC6" w:rsidRDefault="00CD5AB4" w:rsidP="00AE45DC">
      <w:pPr>
        <w:tabs>
          <w:tab w:val="left" w:pos="1095"/>
        </w:tabs>
        <w:ind w:firstLine="709"/>
        <w:jc w:val="both"/>
        <w:rPr>
          <w:sz w:val="28"/>
          <w:szCs w:val="28"/>
        </w:rPr>
      </w:pPr>
      <w:r w:rsidRPr="00F56AC6">
        <w:rPr>
          <w:sz w:val="28"/>
          <w:szCs w:val="28"/>
        </w:rPr>
        <w:t xml:space="preserve">Развитие аграрной науки будет обеспечено за счет повышения уровня ее финансирования </w:t>
      </w:r>
      <w:r w:rsidR="001D253D" w:rsidRPr="00F56AC6">
        <w:rPr>
          <w:sz w:val="28"/>
          <w:szCs w:val="28"/>
        </w:rPr>
        <w:t xml:space="preserve">не менее </w:t>
      </w:r>
      <w:r w:rsidRPr="00F56AC6">
        <w:rPr>
          <w:sz w:val="28"/>
          <w:szCs w:val="28"/>
        </w:rPr>
        <w:t>1</w:t>
      </w:r>
      <w:r w:rsidR="0001435B" w:rsidRPr="00F56AC6">
        <w:rPr>
          <w:sz w:val="28"/>
          <w:szCs w:val="28"/>
        </w:rPr>
        <w:t xml:space="preserve"> </w:t>
      </w:r>
      <w:r w:rsidRPr="00F56AC6">
        <w:rPr>
          <w:sz w:val="28"/>
          <w:szCs w:val="28"/>
        </w:rPr>
        <w:t>% от ВП сельского хозяйства.</w:t>
      </w:r>
    </w:p>
    <w:p w:rsidR="001973ED" w:rsidRPr="00F56AC6" w:rsidRDefault="001973ED" w:rsidP="00AE45DC">
      <w:pPr>
        <w:tabs>
          <w:tab w:val="left" w:pos="1095"/>
        </w:tabs>
        <w:ind w:firstLine="709"/>
        <w:jc w:val="both"/>
        <w:rPr>
          <w:sz w:val="28"/>
          <w:szCs w:val="28"/>
        </w:rPr>
      </w:pPr>
      <w:r w:rsidRPr="00F56AC6">
        <w:rPr>
          <w:sz w:val="28"/>
          <w:szCs w:val="28"/>
        </w:rPr>
        <w:t>Развитие и дальнейшее совершенствование работ</w:t>
      </w:r>
      <w:r w:rsidR="00BA6665" w:rsidRPr="00F56AC6">
        <w:rPr>
          <w:sz w:val="28"/>
          <w:szCs w:val="28"/>
        </w:rPr>
        <w:t>ы по распространению знаний буду</w:t>
      </w:r>
      <w:r w:rsidRPr="00F56AC6">
        <w:rPr>
          <w:sz w:val="28"/>
          <w:szCs w:val="28"/>
        </w:rPr>
        <w:t>т достигаться за счет создания функционирования ее новой национальной системы.</w:t>
      </w:r>
    </w:p>
    <w:p w:rsidR="001973ED" w:rsidRPr="00F56AC6" w:rsidRDefault="00E27491" w:rsidP="00AE45DC">
      <w:pPr>
        <w:tabs>
          <w:tab w:val="left" w:pos="1095"/>
        </w:tabs>
        <w:ind w:firstLine="709"/>
        <w:jc w:val="both"/>
        <w:rPr>
          <w:strike/>
          <w:sz w:val="28"/>
          <w:szCs w:val="28"/>
        </w:rPr>
      </w:pPr>
      <w:r w:rsidRPr="00F56AC6">
        <w:rPr>
          <w:sz w:val="28"/>
          <w:szCs w:val="28"/>
        </w:rPr>
        <w:t>За счет усиления разъяснительной работы среди субъектов АПК</w:t>
      </w:r>
      <w:r w:rsidR="001973ED" w:rsidRPr="00F56AC6">
        <w:rPr>
          <w:sz w:val="28"/>
          <w:szCs w:val="28"/>
        </w:rPr>
        <w:t xml:space="preserve"> </w:t>
      </w:r>
      <w:r w:rsidRPr="00F56AC6">
        <w:rPr>
          <w:sz w:val="28"/>
          <w:szCs w:val="28"/>
        </w:rPr>
        <w:t>получит развитие и</w:t>
      </w:r>
      <w:r w:rsidR="001973ED" w:rsidRPr="00F56AC6">
        <w:rPr>
          <w:sz w:val="28"/>
          <w:szCs w:val="28"/>
        </w:rPr>
        <w:t xml:space="preserve">нститут страхования, а его совершенствование – за счет расширения </w:t>
      </w:r>
      <w:r w:rsidR="00913248" w:rsidRPr="00F56AC6">
        <w:rPr>
          <w:sz w:val="28"/>
          <w:szCs w:val="28"/>
        </w:rPr>
        <w:t>количества страховых продуктов</w:t>
      </w:r>
      <w:r w:rsidR="001973ED" w:rsidRPr="00F56AC6">
        <w:rPr>
          <w:sz w:val="28"/>
          <w:szCs w:val="28"/>
        </w:rPr>
        <w:t>.</w:t>
      </w:r>
    </w:p>
    <w:p w:rsidR="001973ED" w:rsidRPr="00F56AC6" w:rsidRDefault="001973ED" w:rsidP="00AE45DC">
      <w:pPr>
        <w:tabs>
          <w:tab w:val="left" w:pos="1095"/>
        </w:tabs>
        <w:ind w:firstLine="709"/>
        <w:jc w:val="both"/>
        <w:rPr>
          <w:sz w:val="28"/>
          <w:szCs w:val="28"/>
        </w:rPr>
      </w:pPr>
      <w:r w:rsidRPr="00F56AC6">
        <w:rPr>
          <w:sz w:val="28"/>
          <w:szCs w:val="28"/>
        </w:rPr>
        <w:t>Развитие и совершенствовани</w:t>
      </w:r>
      <w:r w:rsidR="00BA6665" w:rsidRPr="00F56AC6">
        <w:rPr>
          <w:sz w:val="28"/>
          <w:szCs w:val="28"/>
        </w:rPr>
        <w:t>е механизмов субсидирования буду</w:t>
      </w:r>
      <w:r w:rsidRPr="00F56AC6">
        <w:rPr>
          <w:sz w:val="28"/>
          <w:szCs w:val="28"/>
        </w:rPr>
        <w:t>т достигаться за счет:</w:t>
      </w:r>
    </w:p>
    <w:p w:rsidR="00940E8C" w:rsidRPr="00F56AC6" w:rsidRDefault="00940E8C" w:rsidP="00940E8C">
      <w:pPr>
        <w:ind w:firstLine="709"/>
        <w:jc w:val="both"/>
        <w:rPr>
          <w:sz w:val="28"/>
          <w:szCs w:val="28"/>
        </w:rPr>
      </w:pPr>
      <w:r w:rsidRPr="00F56AC6">
        <w:rPr>
          <w:sz w:val="28"/>
          <w:szCs w:val="28"/>
        </w:rPr>
        <w:t>взаимоувязки с промышленной политикой государства</w:t>
      </w:r>
      <w:r w:rsidR="0089108D" w:rsidRPr="00F56AC6">
        <w:rPr>
          <w:sz w:val="28"/>
          <w:szCs w:val="28"/>
        </w:rPr>
        <w:t xml:space="preserve"> за счет совершенствования инструментов стимулирования технологического перевооружения сельского хозяйства, внедрения инноваций</w:t>
      </w:r>
      <w:r w:rsidR="0001435B" w:rsidRPr="00F56AC6">
        <w:rPr>
          <w:sz w:val="28"/>
          <w:szCs w:val="28"/>
        </w:rPr>
        <w:t>;</w:t>
      </w:r>
    </w:p>
    <w:p w:rsidR="00940E8C" w:rsidRPr="00F56AC6" w:rsidRDefault="00940E8C" w:rsidP="00940E8C">
      <w:pPr>
        <w:ind w:firstLine="709"/>
        <w:jc w:val="both"/>
        <w:rPr>
          <w:sz w:val="28"/>
          <w:szCs w:val="28"/>
        </w:rPr>
      </w:pPr>
      <w:r w:rsidRPr="00F56AC6">
        <w:rPr>
          <w:sz w:val="28"/>
          <w:szCs w:val="28"/>
        </w:rPr>
        <w:t>изменения порядка и механизмов субсидирования на предмет обеспечения их прозрачности, доступности малым и средним хозяйствам;</w:t>
      </w:r>
    </w:p>
    <w:p w:rsidR="00940E8C" w:rsidRPr="00F56AC6" w:rsidRDefault="00940E8C" w:rsidP="00940E8C">
      <w:pPr>
        <w:ind w:firstLine="709"/>
        <w:jc w:val="both"/>
        <w:rPr>
          <w:sz w:val="28"/>
          <w:szCs w:val="28"/>
        </w:rPr>
      </w:pPr>
      <w:r w:rsidRPr="00F56AC6">
        <w:rPr>
          <w:sz w:val="28"/>
          <w:szCs w:val="28"/>
        </w:rPr>
        <w:t>укрепления нормативной базы, внедрени</w:t>
      </w:r>
      <w:r w:rsidR="00A622DE" w:rsidRPr="00F56AC6">
        <w:rPr>
          <w:sz w:val="28"/>
          <w:szCs w:val="28"/>
        </w:rPr>
        <w:t>я</w:t>
      </w:r>
      <w:r w:rsidRPr="00F56AC6">
        <w:rPr>
          <w:sz w:val="28"/>
          <w:szCs w:val="28"/>
        </w:rPr>
        <w:t xml:space="preserve"> системы эффективного планирования и мониторинга;</w:t>
      </w:r>
    </w:p>
    <w:p w:rsidR="001973ED" w:rsidRPr="00F56AC6" w:rsidRDefault="001973ED" w:rsidP="00AE45DC">
      <w:pPr>
        <w:tabs>
          <w:tab w:val="left" w:pos="1095"/>
        </w:tabs>
        <w:ind w:firstLine="709"/>
        <w:jc w:val="both"/>
        <w:rPr>
          <w:sz w:val="28"/>
          <w:szCs w:val="28"/>
        </w:rPr>
      </w:pPr>
      <w:r w:rsidRPr="00F56AC6">
        <w:rPr>
          <w:sz w:val="28"/>
          <w:szCs w:val="28"/>
        </w:rPr>
        <w:t>оптимизации действующих направлений субсидирования;</w:t>
      </w:r>
    </w:p>
    <w:p w:rsidR="001973ED" w:rsidRPr="00F56AC6" w:rsidRDefault="001973ED" w:rsidP="00AE45DC">
      <w:pPr>
        <w:tabs>
          <w:tab w:val="left" w:pos="1095"/>
        </w:tabs>
        <w:ind w:firstLine="709"/>
        <w:jc w:val="both"/>
        <w:rPr>
          <w:sz w:val="28"/>
          <w:szCs w:val="28"/>
        </w:rPr>
      </w:pPr>
      <w:r w:rsidRPr="00F56AC6">
        <w:rPr>
          <w:sz w:val="28"/>
          <w:szCs w:val="28"/>
        </w:rPr>
        <w:t>упрощения и цифровизации процедур получения субсидий;</w:t>
      </w:r>
    </w:p>
    <w:p w:rsidR="001973ED" w:rsidRPr="00F56AC6" w:rsidRDefault="001973ED" w:rsidP="00AE45DC">
      <w:pPr>
        <w:tabs>
          <w:tab w:val="left" w:pos="1095"/>
        </w:tabs>
        <w:ind w:firstLine="709"/>
        <w:jc w:val="both"/>
        <w:rPr>
          <w:sz w:val="28"/>
          <w:szCs w:val="28"/>
        </w:rPr>
      </w:pPr>
      <w:r w:rsidRPr="00F56AC6">
        <w:rPr>
          <w:sz w:val="28"/>
          <w:szCs w:val="28"/>
        </w:rPr>
        <w:lastRenderedPageBreak/>
        <w:t>принятия встречных обязательств по достижению установленных индикаторов</w:t>
      </w:r>
      <w:r w:rsidR="00DF6A42" w:rsidRPr="00F56AC6">
        <w:rPr>
          <w:sz w:val="28"/>
          <w:szCs w:val="28"/>
        </w:rPr>
        <w:t xml:space="preserve"> по некоторым видам субсидий</w:t>
      </w:r>
      <w:r w:rsidRPr="00F56AC6">
        <w:rPr>
          <w:sz w:val="28"/>
          <w:szCs w:val="28"/>
        </w:rPr>
        <w:t>;</w:t>
      </w:r>
    </w:p>
    <w:p w:rsidR="00690D72" w:rsidRPr="00F56AC6" w:rsidRDefault="00690D72" w:rsidP="00AE45DC">
      <w:pPr>
        <w:tabs>
          <w:tab w:val="left" w:pos="1095"/>
        </w:tabs>
        <w:ind w:firstLine="709"/>
        <w:jc w:val="both"/>
        <w:rPr>
          <w:sz w:val="28"/>
          <w:szCs w:val="28"/>
        </w:rPr>
      </w:pPr>
      <w:r w:rsidRPr="00F56AC6">
        <w:rPr>
          <w:sz w:val="28"/>
          <w:szCs w:val="28"/>
        </w:rPr>
        <w:t>определения единого органа, ответственного за выдачу и целевое использование субсидий</w:t>
      </w:r>
      <w:r w:rsidR="00BA6665" w:rsidRPr="00F56AC6">
        <w:rPr>
          <w:sz w:val="28"/>
          <w:szCs w:val="28"/>
        </w:rPr>
        <w:t>,</w:t>
      </w:r>
      <w:r w:rsidRPr="00F56AC6">
        <w:rPr>
          <w:sz w:val="28"/>
          <w:szCs w:val="28"/>
        </w:rPr>
        <w:t xml:space="preserve"> с определением четких приоритетов и измеримых индикаторов;</w:t>
      </w:r>
    </w:p>
    <w:p w:rsidR="001973ED" w:rsidRPr="00F56AC6" w:rsidRDefault="001973ED" w:rsidP="00AE45DC">
      <w:pPr>
        <w:tabs>
          <w:tab w:val="left" w:pos="1095"/>
        </w:tabs>
        <w:ind w:firstLine="709"/>
        <w:jc w:val="both"/>
        <w:rPr>
          <w:sz w:val="28"/>
          <w:szCs w:val="28"/>
        </w:rPr>
      </w:pPr>
      <w:r w:rsidRPr="00F56AC6">
        <w:rPr>
          <w:sz w:val="28"/>
          <w:szCs w:val="28"/>
        </w:rPr>
        <w:t>внедрения механизмов планирования необходимых объемов финансовых ресурсов для субсидирования на предстоящий год и их увязку с возможностями государственного бюджета.</w:t>
      </w:r>
    </w:p>
    <w:p w:rsidR="001973ED" w:rsidRPr="00F56AC6" w:rsidRDefault="001973ED" w:rsidP="00AE45DC">
      <w:pPr>
        <w:ind w:firstLine="709"/>
        <w:jc w:val="both"/>
        <w:rPr>
          <w:sz w:val="28"/>
          <w:szCs w:val="28"/>
        </w:rPr>
      </w:pPr>
      <w:r w:rsidRPr="00F56AC6">
        <w:rPr>
          <w:sz w:val="28"/>
          <w:szCs w:val="28"/>
        </w:rPr>
        <w:t xml:space="preserve">Создание новых производственных мощностей будет достигаться через совершенствование механизмов инвестиционного субсидирования, субсидирование ставок вознаграждения по кредитам и лизингу, гарантирование и страхование займов, расширение инструментов льготного финансирования и направлений </w:t>
      </w:r>
      <w:r w:rsidR="007754D8" w:rsidRPr="00F56AC6">
        <w:rPr>
          <w:sz w:val="28"/>
          <w:szCs w:val="28"/>
        </w:rPr>
        <w:t>субсидирования, институциональное</w:t>
      </w:r>
      <w:r w:rsidRPr="00F56AC6">
        <w:rPr>
          <w:sz w:val="28"/>
          <w:szCs w:val="28"/>
        </w:rPr>
        <w:t xml:space="preserve"> развитие системы кредитных товариществ.</w:t>
      </w:r>
    </w:p>
    <w:p w:rsidR="00176CEB" w:rsidRPr="00F56AC6" w:rsidRDefault="00176CEB" w:rsidP="00176CEB">
      <w:pPr>
        <w:pStyle w:val="4"/>
        <w:numPr>
          <w:ilvl w:val="0"/>
          <w:numId w:val="0"/>
        </w:numPr>
        <w:tabs>
          <w:tab w:val="left" w:pos="1134"/>
        </w:tabs>
        <w:spacing w:before="0" w:beforeAutospacing="0" w:after="0" w:afterAutospacing="0"/>
        <w:ind w:firstLine="709"/>
        <w:rPr>
          <w:sz w:val="28"/>
          <w:lang w:val="ru-RU"/>
        </w:rPr>
      </w:pPr>
      <w:r w:rsidRPr="00F56AC6">
        <w:rPr>
          <w:sz w:val="28"/>
          <w:lang w:val="ru-RU"/>
        </w:rPr>
        <w:t xml:space="preserve">При реализации Концепции в приоритетном порядке за счет средств государственного бюджета средства выделяются на достижение индикаторов/показателей, отраженных в </w:t>
      </w:r>
      <w:r w:rsidR="00BA6665" w:rsidRPr="00F56AC6">
        <w:rPr>
          <w:sz w:val="28"/>
          <w:lang w:val="ru-RU"/>
        </w:rPr>
        <w:t xml:space="preserve">национальных </w:t>
      </w:r>
      <w:r w:rsidRPr="00F56AC6">
        <w:rPr>
          <w:sz w:val="28"/>
          <w:lang w:val="ru-RU"/>
        </w:rPr>
        <w:t>проектах соответствующей отрасли.</w:t>
      </w:r>
    </w:p>
    <w:p w:rsidR="00176CEB" w:rsidRPr="00F56AC6" w:rsidRDefault="00176CEB" w:rsidP="00176CEB">
      <w:pPr>
        <w:pStyle w:val="4"/>
        <w:numPr>
          <w:ilvl w:val="0"/>
          <w:numId w:val="0"/>
        </w:numPr>
        <w:tabs>
          <w:tab w:val="left" w:pos="1134"/>
        </w:tabs>
        <w:spacing w:before="0" w:beforeAutospacing="0" w:after="0" w:afterAutospacing="0"/>
        <w:ind w:firstLine="709"/>
        <w:rPr>
          <w:sz w:val="28"/>
          <w:lang w:val="ru-RU"/>
        </w:rPr>
      </w:pPr>
      <w:r w:rsidRPr="00F56AC6">
        <w:rPr>
          <w:sz w:val="28"/>
          <w:lang w:val="ru-RU"/>
        </w:rPr>
        <w:t>На другие мероприятия средства будут выделяться с учетом развития экономики и потенциала увеличения доходной базы бюджета.</w:t>
      </w:r>
    </w:p>
    <w:p w:rsidR="00176CEB" w:rsidRDefault="00176CEB" w:rsidP="00AE45DC">
      <w:pPr>
        <w:ind w:firstLine="709"/>
        <w:jc w:val="both"/>
        <w:rPr>
          <w:sz w:val="28"/>
          <w:szCs w:val="28"/>
        </w:rPr>
      </w:pPr>
    </w:p>
    <w:p w:rsidR="00582235" w:rsidRPr="00F56AC6" w:rsidRDefault="00582235" w:rsidP="00AE45DC">
      <w:pPr>
        <w:ind w:firstLine="709"/>
        <w:jc w:val="both"/>
        <w:rPr>
          <w:sz w:val="28"/>
          <w:szCs w:val="28"/>
        </w:rPr>
      </w:pPr>
      <w:bookmarkStart w:id="0" w:name="_GoBack"/>
      <w:bookmarkEnd w:id="0"/>
    </w:p>
    <w:p w:rsidR="00681838" w:rsidRPr="00F56AC6" w:rsidRDefault="00681838" w:rsidP="00681838">
      <w:pPr>
        <w:ind w:firstLine="709"/>
        <w:jc w:val="center"/>
        <w:rPr>
          <w:b/>
          <w:sz w:val="28"/>
          <w:szCs w:val="28"/>
        </w:rPr>
      </w:pPr>
      <w:r w:rsidRPr="00F56AC6">
        <w:rPr>
          <w:b/>
          <w:sz w:val="28"/>
        </w:rPr>
        <w:t>6. Целевые индикаторы и ожидаемые результаты</w:t>
      </w:r>
    </w:p>
    <w:p w:rsidR="00681838" w:rsidRPr="00F56AC6" w:rsidRDefault="00681838" w:rsidP="00AE45DC">
      <w:pPr>
        <w:ind w:firstLine="709"/>
        <w:jc w:val="both"/>
        <w:rPr>
          <w:sz w:val="28"/>
          <w:szCs w:val="28"/>
        </w:rPr>
      </w:pPr>
    </w:p>
    <w:p w:rsidR="0009259F" w:rsidRPr="00F56AC6" w:rsidRDefault="0009259F" w:rsidP="00AE45DC">
      <w:pPr>
        <w:ind w:firstLine="709"/>
        <w:rPr>
          <w:sz w:val="28"/>
          <w:szCs w:val="28"/>
        </w:rPr>
      </w:pPr>
      <w:r w:rsidRPr="00F56AC6">
        <w:rPr>
          <w:sz w:val="28"/>
          <w:szCs w:val="28"/>
        </w:rPr>
        <w:t>Целевые индикаторы:</w:t>
      </w:r>
    </w:p>
    <w:p w:rsidR="004533AD" w:rsidRPr="00F56AC6" w:rsidRDefault="00BA6665" w:rsidP="00AE45DC">
      <w:pPr>
        <w:numPr>
          <w:ilvl w:val="0"/>
          <w:numId w:val="18"/>
        </w:numPr>
        <w:pBdr>
          <w:top w:val="nil"/>
          <w:left w:val="nil"/>
          <w:bottom w:val="nil"/>
          <w:right w:val="nil"/>
          <w:between w:val="nil"/>
        </w:pBdr>
        <w:tabs>
          <w:tab w:val="left" w:pos="1134"/>
        </w:tabs>
        <w:ind w:left="0" w:firstLine="709"/>
        <w:jc w:val="both"/>
        <w:rPr>
          <w:sz w:val="28"/>
          <w:szCs w:val="28"/>
        </w:rPr>
      </w:pPr>
      <w:r w:rsidRPr="00F56AC6">
        <w:rPr>
          <w:sz w:val="28"/>
          <w:szCs w:val="28"/>
        </w:rPr>
        <w:t xml:space="preserve">уровень </w:t>
      </w:r>
      <w:r w:rsidR="00E94754" w:rsidRPr="00F56AC6">
        <w:rPr>
          <w:sz w:val="28"/>
          <w:szCs w:val="28"/>
        </w:rPr>
        <w:t xml:space="preserve">обеспеченности продовольственными </w:t>
      </w:r>
      <w:r w:rsidRPr="00F56AC6">
        <w:rPr>
          <w:sz w:val="28"/>
          <w:szCs w:val="28"/>
        </w:rPr>
        <w:t xml:space="preserve">товарами (в том числе социально </w:t>
      </w:r>
      <w:r w:rsidR="00652A18" w:rsidRPr="00F56AC6">
        <w:rPr>
          <w:sz w:val="28"/>
          <w:szCs w:val="28"/>
        </w:rPr>
        <w:t>значимыми</w:t>
      </w:r>
      <w:r w:rsidR="00E94754" w:rsidRPr="00F56AC6">
        <w:rPr>
          <w:sz w:val="28"/>
          <w:szCs w:val="28"/>
        </w:rPr>
        <w:t xml:space="preserve">) не </w:t>
      </w:r>
      <w:r w:rsidR="00845CCB" w:rsidRPr="00F56AC6">
        <w:rPr>
          <w:sz w:val="28"/>
          <w:szCs w:val="28"/>
        </w:rPr>
        <w:t>менее 9</w:t>
      </w:r>
      <w:r w:rsidR="00E94754" w:rsidRPr="00F56AC6">
        <w:rPr>
          <w:sz w:val="28"/>
          <w:szCs w:val="28"/>
        </w:rPr>
        <w:t>0</w:t>
      </w:r>
      <w:r w:rsidRPr="00F56AC6">
        <w:rPr>
          <w:sz w:val="28"/>
          <w:szCs w:val="28"/>
        </w:rPr>
        <w:t xml:space="preserve"> </w:t>
      </w:r>
      <w:r w:rsidR="00E94754" w:rsidRPr="00F56AC6">
        <w:rPr>
          <w:sz w:val="28"/>
          <w:szCs w:val="28"/>
        </w:rPr>
        <w:t>%</w:t>
      </w:r>
      <w:r w:rsidRPr="00F56AC6">
        <w:rPr>
          <w:sz w:val="28"/>
          <w:szCs w:val="28"/>
        </w:rPr>
        <w:t>;</w:t>
      </w:r>
    </w:p>
    <w:p w:rsidR="00B62BA0" w:rsidRPr="00F56AC6" w:rsidRDefault="008E0713" w:rsidP="00681838">
      <w:pPr>
        <w:numPr>
          <w:ilvl w:val="0"/>
          <w:numId w:val="18"/>
        </w:numPr>
        <w:pBdr>
          <w:top w:val="nil"/>
          <w:left w:val="nil"/>
          <w:bottom w:val="nil"/>
          <w:right w:val="nil"/>
          <w:between w:val="nil"/>
        </w:pBdr>
        <w:tabs>
          <w:tab w:val="left" w:pos="1134"/>
        </w:tabs>
        <w:ind w:left="0" w:firstLine="709"/>
        <w:jc w:val="both"/>
        <w:rPr>
          <w:sz w:val="28"/>
          <w:szCs w:val="28"/>
        </w:rPr>
      </w:pPr>
      <w:r w:rsidRPr="00F56AC6">
        <w:rPr>
          <w:sz w:val="28"/>
          <w:szCs w:val="28"/>
        </w:rPr>
        <w:t>у</w:t>
      </w:r>
      <w:r w:rsidR="0009259F" w:rsidRPr="00F56AC6">
        <w:rPr>
          <w:sz w:val="28"/>
          <w:szCs w:val="28"/>
        </w:rPr>
        <w:t xml:space="preserve">величение экспорта продукции агропромышленного комплекса </w:t>
      </w:r>
      <w:r w:rsidR="000B4138" w:rsidRPr="00F56AC6">
        <w:rPr>
          <w:sz w:val="28"/>
          <w:szCs w:val="28"/>
        </w:rPr>
        <w:t xml:space="preserve">                 </w:t>
      </w:r>
      <w:r w:rsidR="0009259F" w:rsidRPr="00F56AC6">
        <w:rPr>
          <w:sz w:val="28"/>
          <w:szCs w:val="28"/>
        </w:rPr>
        <w:t xml:space="preserve">в </w:t>
      </w:r>
      <w:sdt>
        <w:sdtPr>
          <w:tag w:val="goog_rdk_54"/>
          <w:id w:val="1274521583"/>
        </w:sdtPr>
        <w:sdtEndPr/>
        <w:sdtContent>
          <w:r w:rsidR="0009259F" w:rsidRPr="00F56AC6">
            <w:rPr>
              <w:sz w:val="28"/>
              <w:szCs w:val="28"/>
            </w:rPr>
            <w:t>3</w:t>
          </w:r>
        </w:sdtContent>
      </w:sdt>
      <w:r w:rsidR="00B62BA0" w:rsidRPr="00F56AC6">
        <w:rPr>
          <w:sz w:val="28"/>
          <w:szCs w:val="28"/>
        </w:rPr>
        <w:t xml:space="preserve"> раза</w:t>
      </w:r>
      <w:r w:rsidR="00932AD5" w:rsidRPr="00F56AC6">
        <w:rPr>
          <w:sz w:val="28"/>
          <w:szCs w:val="28"/>
        </w:rPr>
        <w:t xml:space="preserve"> по сравнению с 20</w:t>
      </w:r>
      <w:r w:rsidR="0051267B" w:rsidRPr="00F56AC6">
        <w:rPr>
          <w:sz w:val="28"/>
          <w:szCs w:val="28"/>
        </w:rPr>
        <w:t>20</w:t>
      </w:r>
      <w:r w:rsidR="00932AD5" w:rsidRPr="00F56AC6">
        <w:rPr>
          <w:sz w:val="28"/>
          <w:szCs w:val="28"/>
        </w:rPr>
        <w:t xml:space="preserve"> годом</w:t>
      </w:r>
      <w:r w:rsidR="00BA6665" w:rsidRPr="00F56AC6">
        <w:rPr>
          <w:sz w:val="28"/>
          <w:szCs w:val="28"/>
        </w:rPr>
        <w:t>;</w:t>
      </w:r>
    </w:p>
    <w:p w:rsidR="008E0713" w:rsidRPr="00F56AC6" w:rsidRDefault="008E0713" w:rsidP="00681838">
      <w:pPr>
        <w:numPr>
          <w:ilvl w:val="0"/>
          <w:numId w:val="18"/>
        </w:numPr>
        <w:pBdr>
          <w:top w:val="nil"/>
          <w:left w:val="nil"/>
          <w:bottom w:val="nil"/>
          <w:right w:val="nil"/>
          <w:between w:val="nil"/>
        </w:pBdr>
        <w:tabs>
          <w:tab w:val="left" w:pos="1134"/>
        </w:tabs>
        <w:ind w:left="0" w:firstLine="709"/>
        <w:jc w:val="both"/>
        <w:rPr>
          <w:sz w:val="28"/>
          <w:szCs w:val="28"/>
        </w:rPr>
      </w:pPr>
      <w:r w:rsidRPr="00F56AC6">
        <w:rPr>
          <w:sz w:val="28"/>
          <w:szCs w:val="28"/>
        </w:rPr>
        <w:t xml:space="preserve">повышение производительности труда в сельском хозяйстве в </w:t>
      </w:r>
      <w:r w:rsidR="007A4456" w:rsidRPr="00F56AC6">
        <w:rPr>
          <w:sz w:val="28"/>
          <w:szCs w:val="28"/>
        </w:rPr>
        <w:t>3</w:t>
      </w:r>
      <w:r w:rsidRPr="00F56AC6">
        <w:rPr>
          <w:sz w:val="28"/>
          <w:szCs w:val="28"/>
        </w:rPr>
        <w:t xml:space="preserve"> раза</w:t>
      </w:r>
      <w:r w:rsidR="00932AD5" w:rsidRPr="00F56AC6">
        <w:rPr>
          <w:sz w:val="28"/>
          <w:szCs w:val="28"/>
        </w:rPr>
        <w:t xml:space="preserve"> по сравнению с 2020 годом</w:t>
      </w:r>
      <w:r w:rsidR="00BA6665" w:rsidRPr="00F56AC6">
        <w:rPr>
          <w:sz w:val="28"/>
          <w:szCs w:val="28"/>
        </w:rPr>
        <w:t>;</w:t>
      </w:r>
    </w:p>
    <w:p w:rsidR="007A4456" w:rsidRPr="00F56AC6" w:rsidRDefault="007A2134" w:rsidP="00AE45DC">
      <w:pPr>
        <w:numPr>
          <w:ilvl w:val="0"/>
          <w:numId w:val="18"/>
        </w:numPr>
        <w:pBdr>
          <w:top w:val="nil"/>
          <w:left w:val="nil"/>
          <w:bottom w:val="nil"/>
          <w:right w:val="nil"/>
          <w:between w:val="nil"/>
        </w:pBdr>
        <w:tabs>
          <w:tab w:val="left" w:pos="1134"/>
        </w:tabs>
        <w:ind w:left="0" w:firstLine="709"/>
        <w:jc w:val="both"/>
        <w:rPr>
          <w:sz w:val="28"/>
          <w:szCs w:val="28"/>
        </w:rPr>
      </w:pPr>
      <w:r w:rsidRPr="00F56AC6">
        <w:rPr>
          <w:sz w:val="28"/>
          <w:szCs w:val="28"/>
        </w:rPr>
        <w:t>д</w:t>
      </w:r>
      <w:r w:rsidR="007A4456" w:rsidRPr="00F56AC6">
        <w:rPr>
          <w:sz w:val="28"/>
          <w:szCs w:val="28"/>
        </w:rPr>
        <w:t>оля ненаблюдаемой (теневой) экономики в сельском, лесн</w:t>
      </w:r>
      <w:r w:rsidR="005753CA" w:rsidRPr="00F56AC6">
        <w:rPr>
          <w:sz w:val="28"/>
          <w:szCs w:val="28"/>
        </w:rPr>
        <w:t xml:space="preserve">ом и рыбном хозяйстве </w:t>
      </w:r>
      <w:r w:rsidR="00040AB9" w:rsidRPr="00F56AC6">
        <w:rPr>
          <w:sz w:val="28"/>
          <w:szCs w:val="28"/>
        </w:rPr>
        <w:t>–</w:t>
      </w:r>
      <w:r w:rsidR="003E257A" w:rsidRPr="00F56AC6">
        <w:rPr>
          <w:sz w:val="28"/>
          <w:szCs w:val="28"/>
        </w:rPr>
        <w:t xml:space="preserve"> 0,5</w:t>
      </w:r>
      <w:r w:rsidR="00BA6665" w:rsidRPr="00F56AC6">
        <w:rPr>
          <w:sz w:val="28"/>
          <w:szCs w:val="28"/>
        </w:rPr>
        <w:t xml:space="preserve"> </w:t>
      </w:r>
      <w:r w:rsidR="005753CA" w:rsidRPr="00F56AC6">
        <w:rPr>
          <w:sz w:val="28"/>
          <w:szCs w:val="28"/>
        </w:rPr>
        <w:t>% в ВВП</w:t>
      </w:r>
      <w:r w:rsidR="00BA6665" w:rsidRPr="00F56AC6">
        <w:rPr>
          <w:sz w:val="28"/>
          <w:szCs w:val="28"/>
        </w:rPr>
        <w:t>;</w:t>
      </w:r>
    </w:p>
    <w:p w:rsidR="005753CA" w:rsidRPr="00F56AC6" w:rsidRDefault="004E207A" w:rsidP="00681838">
      <w:pPr>
        <w:numPr>
          <w:ilvl w:val="0"/>
          <w:numId w:val="18"/>
        </w:numPr>
        <w:pBdr>
          <w:top w:val="nil"/>
          <w:left w:val="nil"/>
          <w:bottom w:val="nil"/>
          <w:right w:val="nil"/>
          <w:between w:val="nil"/>
        </w:pBdr>
        <w:tabs>
          <w:tab w:val="left" w:pos="1134"/>
        </w:tabs>
        <w:ind w:left="0" w:firstLine="709"/>
        <w:jc w:val="both"/>
        <w:rPr>
          <w:sz w:val="28"/>
          <w:szCs w:val="28"/>
        </w:rPr>
      </w:pPr>
      <w:r w:rsidRPr="00F56AC6">
        <w:rPr>
          <w:sz w:val="28"/>
          <w:szCs w:val="28"/>
        </w:rPr>
        <w:t xml:space="preserve">увеличение </w:t>
      </w:r>
      <w:r w:rsidR="005753CA" w:rsidRPr="00F56AC6">
        <w:rPr>
          <w:sz w:val="28"/>
          <w:szCs w:val="28"/>
        </w:rPr>
        <w:t xml:space="preserve">притока </w:t>
      </w:r>
      <w:r w:rsidR="00E72549" w:rsidRPr="00F56AC6">
        <w:rPr>
          <w:sz w:val="28"/>
          <w:szCs w:val="28"/>
        </w:rPr>
        <w:t>инвестиций</w:t>
      </w:r>
      <w:r w:rsidR="0097209A" w:rsidRPr="00F56AC6">
        <w:rPr>
          <w:sz w:val="28"/>
          <w:szCs w:val="28"/>
        </w:rPr>
        <w:t xml:space="preserve"> в АПК в 4</w:t>
      </w:r>
      <w:r w:rsidR="004532E5" w:rsidRPr="00F56AC6">
        <w:rPr>
          <w:sz w:val="28"/>
          <w:szCs w:val="28"/>
        </w:rPr>
        <w:t xml:space="preserve"> раза</w:t>
      </w:r>
      <w:r w:rsidR="00932AD5" w:rsidRPr="00F56AC6">
        <w:rPr>
          <w:sz w:val="28"/>
          <w:szCs w:val="28"/>
        </w:rPr>
        <w:t xml:space="preserve"> по сравнению </w:t>
      </w:r>
      <w:r w:rsidR="000B4138" w:rsidRPr="00F56AC6">
        <w:rPr>
          <w:sz w:val="28"/>
          <w:szCs w:val="28"/>
        </w:rPr>
        <w:t xml:space="preserve">             </w:t>
      </w:r>
      <w:r w:rsidR="00932AD5" w:rsidRPr="00F56AC6">
        <w:rPr>
          <w:sz w:val="28"/>
          <w:szCs w:val="28"/>
        </w:rPr>
        <w:t>с 2020 годом</w:t>
      </w:r>
      <w:r w:rsidR="00BA6665" w:rsidRPr="00F56AC6">
        <w:rPr>
          <w:sz w:val="28"/>
          <w:szCs w:val="28"/>
        </w:rPr>
        <w:t>;</w:t>
      </w:r>
    </w:p>
    <w:p w:rsidR="000E0EF3" w:rsidRPr="00F56AC6" w:rsidRDefault="00BA6665" w:rsidP="00681838">
      <w:pPr>
        <w:numPr>
          <w:ilvl w:val="0"/>
          <w:numId w:val="18"/>
        </w:numPr>
        <w:pBdr>
          <w:top w:val="nil"/>
          <w:left w:val="nil"/>
          <w:bottom w:val="nil"/>
          <w:right w:val="nil"/>
          <w:between w:val="nil"/>
        </w:pBdr>
        <w:tabs>
          <w:tab w:val="left" w:pos="1134"/>
        </w:tabs>
        <w:ind w:left="0" w:firstLine="709"/>
        <w:jc w:val="both"/>
        <w:rPr>
          <w:sz w:val="28"/>
          <w:szCs w:val="28"/>
        </w:rPr>
      </w:pPr>
      <w:r w:rsidRPr="00F56AC6">
        <w:rPr>
          <w:sz w:val="28"/>
          <w:szCs w:val="28"/>
        </w:rPr>
        <w:t xml:space="preserve">урожайность </w:t>
      </w:r>
      <w:r w:rsidR="000E0EF3" w:rsidRPr="00F56AC6">
        <w:rPr>
          <w:sz w:val="28"/>
          <w:szCs w:val="28"/>
        </w:rPr>
        <w:t xml:space="preserve">пшеницы в 2030 году – </w:t>
      </w:r>
      <w:r w:rsidR="00110367" w:rsidRPr="00F56AC6">
        <w:rPr>
          <w:sz w:val="28"/>
          <w:szCs w:val="28"/>
        </w:rPr>
        <w:t>20</w:t>
      </w:r>
      <w:r w:rsidR="000E0EF3" w:rsidRPr="00F56AC6">
        <w:rPr>
          <w:sz w:val="28"/>
          <w:szCs w:val="28"/>
        </w:rPr>
        <w:t xml:space="preserve"> </w:t>
      </w:r>
      <w:r w:rsidR="00663267" w:rsidRPr="00F56AC6">
        <w:rPr>
          <w:sz w:val="28"/>
          <w:szCs w:val="28"/>
        </w:rPr>
        <w:t>ц</w:t>
      </w:r>
      <w:r w:rsidR="000E0EF3" w:rsidRPr="00F56AC6">
        <w:rPr>
          <w:sz w:val="28"/>
          <w:szCs w:val="28"/>
        </w:rPr>
        <w:t>/га</w:t>
      </w:r>
      <w:r w:rsidRPr="00F56AC6">
        <w:rPr>
          <w:sz w:val="28"/>
          <w:szCs w:val="28"/>
        </w:rPr>
        <w:t>;</w:t>
      </w:r>
    </w:p>
    <w:p w:rsidR="000E0EF3" w:rsidRPr="00F56AC6" w:rsidRDefault="00BA6665" w:rsidP="00681838">
      <w:pPr>
        <w:numPr>
          <w:ilvl w:val="0"/>
          <w:numId w:val="18"/>
        </w:numPr>
        <w:pBdr>
          <w:top w:val="nil"/>
          <w:left w:val="nil"/>
          <w:bottom w:val="nil"/>
          <w:right w:val="nil"/>
          <w:between w:val="nil"/>
        </w:pBdr>
        <w:tabs>
          <w:tab w:val="left" w:pos="1134"/>
        </w:tabs>
        <w:ind w:left="0" w:firstLine="709"/>
        <w:jc w:val="both"/>
        <w:rPr>
          <w:sz w:val="28"/>
          <w:szCs w:val="28"/>
        </w:rPr>
      </w:pPr>
      <w:r w:rsidRPr="00F56AC6">
        <w:rPr>
          <w:sz w:val="28"/>
          <w:szCs w:val="28"/>
        </w:rPr>
        <w:t xml:space="preserve">площадь </w:t>
      </w:r>
      <w:r w:rsidR="000E0EF3" w:rsidRPr="00F56AC6">
        <w:rPr>
          <w:sz w:val="28"/>
          <w:szCs w:val="28"/>
        </w:rPr>
        <w:t xml:space="preserve">эродированных земель в составе сельскохозяйственных угодий в процентном отношении к общей площади земель в 2030 году – </w:t>
      </w:r>
      <w:r w:rsidR="0041544D" w:rsidRPr="00F56AC6">
        <w:rPr>
          <w:sz w:val="28"/>
          <w:szCs w:val="28"/>
        </w:rPr>
        <w:t>28,4</w:t>
      </w:r>
      <w:r w:rsidR="000E0EF3" w:rsidRPr="00F56AC6">
        <w:rPr>
          <w:sz w:val="28"/>
          <w:szCs w:val="28"/>
        </w:rPr>
        <w:t xml:space="preserve"> </w:t>
      </w:r>
      <w:r w:rsidR="00B350C7" w:rsidRPr="00F56AC6">
        <w:rPr>
          <w:sz w:val="28"/>
          <w:szCs w:val="28"/>
        </w:rPr>
        <w:t>млн</w:t>
      </w:r>
      <w:r w:rsidR="000E0EF3" w:rsidRPr="00F56AC6">
        <w:rPr>
          <w:sz w:val="28"/>
          <w:szCs w:val="28"/>
        </w:rPr>
        <w:t xml:space="preserve"> га</w:t>
      </w:r>
      <w:r w:rsidRPr="00F56AC6">
        <w:rPr>
          <w:sz w:val="28"/>
          <w:szCs w:val="28"/>
        </w:rPr>
        <w:t>.</w:t>
      </w:r>
    </w:p>
    <w:p w:rsidR="00040AB9" w:rsidRPr="00F56AC6" w:rsidRDefault="00040AB9" w:rsidP="00AE45DC">
      <w:pPr>
        <w:ind w:firstLine="709"/>
        <w:rPr>
          <w:sz w:val="28"/>
          <w:szCs w:val="28"/>
        </w:rPr>
      </w:pPr>
    </w:p>
    <w:p w:rsidR="0009259F" w:rsidRPr="00F56AC6" w:rsidRDefault="0009259F" w:rsidP="00AE45DC">
      <w:pPr>
        <w:ind w:firstLine="709"/>
        <w:rPr>
          <w:sz w:val="28"/>
          <w:szCs w:val="28"/>
        </w:rPr>
      </w:pPr>
      <w:r w:rsidRPr="00F56AC6">
        <w:rPr>
          <w:sz w:val="28"/>
          <w:szCs w:val="28"/>
        </w:rPr>
        <w:t>Ожидаемые результаты</w:t>
      </w:r>
    </w:p>
    <w:p w:rsidR="00405A15" w:rsidRPr="00F56AC6" w:rsidRDefault="007D2A12" w:rsidP="00A44E6A">
      <w:pPr>
        <w:pStyle w:val="4"/>
        <w:numPr>
          <w:ilvl w:val="0"/>
          <w:numId w:val="0"/>
        </w:numPr>
        <w:tabs>
          <w:tab w:val="left" w:pos="1134"/>
        </w:tabs>
        <w:spacing w:before="0" w:beforeAutospacing="0" w:after="0" w:afterAutospacing="0"/>
        <w:ind w:firstLine="709"/>
        <w:rPr>
          <w:sz w:val="28"/>
          <w:lang w:val="ru-RU"/>
        </w:rPr>
      </w:pPr>
      <w:r w:rsidRPr="00F56AC6">
        <w:rPr>
          <w:sz w:val="28"/>
          <w:lang w:val="ru-RU"/>
        </w:rPr>
        <w:lastRenderedPageBreak/>
        <w:t xml:space="preserve">Создание </w:t>
      </w:r>
      <w:r w:rsidR="001B685F" w:rsidRPr="00F56AC6">
        <w:rPr>
          <w:sz w:val="28"/>
          <w:lang w:val="ru-RU"/>
        </w:rPr>
        <w:t>необходимой для сельского хозяйства и</w:t>
      </w:r>
      <w:r w:rsidR="00A44E6A" w:rsidRPr="00F56AC6">
        <w:rPr>
          <w:sz w:val="28"/>
          <w:lang w:val="ru-RU"/>
        </w:rPr>
        <w:t xml:space="preserve"> с</w:t>
      </w:r>
      <w:r w:rsidR="001B685F" w:rsidRPr="00F56AC6">
        <w:rPr>
          <w:sz w:val="28"/>
          <w:lang w:val="ru-RU"/>
        </w:rPr>
        <w:t>ельхозтоваропроизводителей инфраструктуры, включая объекты логистики и</w:t>
      </w:r>
      <w:r w:rsidR="00A44E6A" w:rsidRPr="00F56AC6">
        <w:rPr>
          <w:sz w:val="28"/>
          <w:lang w:val="ru-RU"/>
        </w:rPr>
        <w:t xml:space="preserve"> </w:t>
      </w:r>
      <w:r w:rsidR="001B685F" w:rsidRPr="00F56AC6">
        <w:rPr>
          <w:sz w:val="28"/>
          <w:lang w:val="ru-RU"/>
        </w:rPr>
        <w:t>мелкие производства.</w:t>
      </w:r>
    </w:p>
    <w:p w:rsidR="001B685F" w:rsidRPr="00F56AC6" w:rsidRDefault="007D2A12" w:rsidP="00A44E6A">
      <w:pPr>
        <w:pStyle w:val="4"/>
        <w:numPr>
          <w:ilvl w:val="0"/>
          <w:numId w:val="0"/>
        </w:numPr>
        <w:tabs>
          <w:tab w:val="left" w:pos="1134"/>
        </w:tabs>
        <w:spacing w:before="0" w:beforeAutospacing="0" w:after="0" w:afterAutospacing="0"/>
        <w:ind w:firstLine="709"/>
        <w:rPr>
          <w:sz w:val="28"/>
          <w:lang w:val="ru-RU"/>
        </w:rPr>
      </w:pPr>
      <w:r w:rsidRPr="00F56AC6">
        <w:rPr>
          <w:sz w:val="28"/>
          <w:lang w:val="ru-RU"/>
        </w:rPr>
        <w:t xml:space="preserve">Формирование </w:t>
      </w:r>
      <w:r w:rsidR="001B685F" w:rsidRPr="00F56AC6">
        <w:rPr>
          <w:sz w:val="28"/>
          <w:lang w:val="ru-RU"/>
        </w:rPr>
        <w:t>семи крупных экосистем по производству и переработке мяса, фруктов, овощей, сахара, зерновых, масличных культур, молочной продукции.</w:t>
      </w:r>
    </w:p>
    <w:p w:rsidR="001B685F" w:rsidRPr="00F56AC6" w:rsidRDefault="00A44E6A" w:rsidP="00A44E6A">
      <w:pPr>
        <w:pStyle w:val="4"/>
        <w:numPr>
          <w:ilvl w:val="0"/>
          <w:numId w:val="0"/>
        </w:numPr>
        <w:tabs>
          <w:tab w:val="left" w:pos="1134"/>
        </w:tabs>
        <w:spacing w:before="0" w:beforeAutospacing="0" w:after="0" w:afterAutospacing="0"/>
        <w:ind w:firstLine="709"/>
        <w:rPr>
          <w:sz w:val="28"/>
          <w:lang w:val="ru-RU"/>
        </w:rPr>
      </w:pPr>
      <w:r w:rsidRPr="00F56AC6">
        <w:rPr>
          <w:sz w:val="28"/>
          <w:lang w:val="ru-RU"/>
        </w:rPr>
        <w:t xml:space="preserve">Эффективное использование земель сельскохозяйственного назначения с увеличением налоговой нагрузки на неиспользуемые участки. </w:t>
      </w:r>
      <w:r w:rsidR="007D2A12" w:rsidRPr="00F56AC6">
        <w:rPr>
          <w:sz w:val="28"/>
          <w:lang w:val="ru-RU"/>
        </w:rPr>
        <w:t>Ускорение</w:t>
      </w:r>
      <w:r w:rsidRPr="00F56AC6">
        <w:rPr>
          <w:sz w:val="28"/>
          <w:lang w:val="ru-RU"/>
        </w:rPr>
        <w:t xml:space="preserve"> работ</w:t>
      </w:r>
      <w:r w:rsidR="007D2A12" w:rsidRPr="00F56AC6">
        <w:rPr>
          <w:sz w:val="28"/>
          <w:lang w:val="ru-RU"/>
        </w:rPr>
        <w:t>ы</w:t>
      </w:r>
      <w:r w:rsidRPr="00F56AC6">
        <w:rPr>
          <w:sz w:val="28"/>
          <w:lang w:val="ru-RU"/>
        </w:rPr>
        <w:t xml:space="preserve"> по диверсификации структуры посевных площадей, модерниз</w:t>
      </w:r>
      <w:r w:rsidR="007D2A12" w:rsidRPr="00F56AC6">
        <w:rPr>
          <w:sz w:val="28"/>
          <w:lang w:val="ru-RU"/>
        </w:rPr>
        <w:t>ация</w:t>
      </w:r>
      <w:r w:rsidRPr="00F56AC6">
        <w:rPr>
          <w:sz w:val="28"/>
          <w:lang w:val="ru-RU"/>
        </w:rPr>
        <w:t xml:space="preserve"> подход</w:t>
      </w:r>
      <w:r w:rsidR="007D2A12" w:rsidRPr="00F56AC6">
        <w:rPr>
          <w:sz w:val="28"/>
          <w:lang w:val="ru-RU"/>
        </w:rPr>
        <w:t>ов</w:t>
      </w:r>
      <w:r w:rsidRPr="00F56AC6">
        <w:rPr>
          <w:sz w:val="28"/>
          <w:lang w:val="ru-RU"/>
        </w:rPr>
        <w:t xml:space="preserve"> к мелиорации и рекультивации почвы.</w:t>
      </w:r>
    </w:p>
    <w:p w:rsidR="002201C7" w:rsidRPr="00F56AC6" w:rsidRDefault="007D2A12" w:rsidP="0011263B">
      <w:pPr>
        <w:pStyle w:val="4"/>
        <w:numPr>
          <w:ilvl w:val="0"/>
          <w:numId w:val="0"/>
        </w:numPr>
        <w:tabs>
          <w:tab w:val="left" w:pos="1134"/>
        </w:tabs>
        <w:spacing w:before="0" w:beforeAutospacing="0" w:after="0" w:afterAutospacing="0"/>
        <w:ind w:firstLine="709"/>
        <w:rPr>
          <w:sz w:val="28"/>
          <w:lang w:val="ru-RU"/>
        </w:rPr>
      </w:pPr>
      <w:r w:rsidRPr="00F56AC6">
        <w:rPr>
          <w:sz w:val="28"/>
          <w:lang w:val="ru-RU"/>
        </w:rPr>
        <w:t xml:space="preserve">Внедрение </w:t>
      </w:r>
      <w:r w:rsidR="00A44E6A" w:rsidRPr="00F56AC6">
        <w:rPr>
          <w:sz w:val="28"/>
          <w:lang w:val="ru-RU"/>
        </w:rPr>
        <w:t>механизм</w:t>
      </w:r>
      <w:r w:rsidRPr="00F56AC6">
        <w:rPr>
          <w:sz w:val="28"/>
          <w:lang w:val="ru-RU"/>
        </w:rPr>
        <w:t>ов</w:t>
      </w:r>
      <w:r w:rsidR="00A44E6A" w:rsidRPr="00F56AC6">
        <w:rPr>
          <w:sz w:val="28"/>
          <w:lang w:val="ru-RU"/>
        </w:rPr>
        <w:t xml:space="preserve"> по стимулированию развития кооперации сельхозпроизводителей </w:t>
      </w:r>
      <w:r w:rsidR="0011263B" w:rsidRPr="00F56AC6">
        <w:rPr>
          <w:sz w:val="28"/>
          <w:lang w:val="ru-RU"/>
        </w:rPr>
        <w:t>–</w:t>
      </w:r>
      <w:r w:rsidR="00A44E6A" w:rsidRPr="00F56AC6">
        <w:rPr>
          <w:sz w:val="28"/>
          <w:lang w:val="ru-RU"/>
        </w:rPr>
        <w:t xml:space="preserve"> региональные продуктовые хабы.</w:t>
      </w:r>
    </w:p>
    <w:p w:rsidR="00BA6665" w:rsidRPr="00F56AC6" w:rsidRDefault="00BA6665" w:rsidP="0011263B">
      <w:pPr>
        <w:pStyle w:val="4"/>
        <w:numPr>
          <w:ilvl w:val="0"/>
          <w:numId w:val="0"/>
        </w:numPr>
        <w:tabs>
          <w:tab w:val="left" w:pos="1134"/>
        </w:tabs>
        <w:spacing w:before="0" w:beforeAutospacing="0" w:after="0" w:afterAutospacing="0"/>
        <w:ind w:firstLine="709"/>
        <w:rPr>
          <w:sz w:val="28"/>
          <w:lang w:val="ru-RU"/>
        </w:rPr>
      </w:pPr>
    </w:p>
    <w:p w:rsidR="00BA6665" w:rsidRPr="00F56AC6" w:rsidRDefault="00BA6665" w:rsidP="0011263B">
      <w:pPr>
        <w:pStyle w:val="4"/>
        <w:numPr>
          <w:ilvl w:val="0"/>
          <w:numId w:val="0"/>
        </w:numPr>
        <w:tabs>
          <w:tab w:val="left" w:pos="1134"/>
        </w:tabs>
        <w:spacing w:before="0" w:beforeAutospacing="0" w:after="0" w:afterAutospacing="0"/>
        <w:ind w:firstLine="709"/>
        <w:rPr>
          <w:sz w:val="28"/>
          <w:lang w:val="ru-RU"/>
        </w:rPr>
      </w:pPr>
    </w:p>
    <w:p w:rsidR="00BA6665" w:rsidRPr="00F56AC6" w:rsidRDefault="00BA6665" w:rsidP="0011263B">
      <w:pPr>
        <w:pStyle w:val="4"/>
        <w:numPr>
          <w:ilvl w:val="0"/>
          <w:numId w:val="0"/>
        </w:numPr>
        <w:tabs>
          <w:tab w:val="left" w:pos="1134"/>
        </w:tabs>
        <w:spacing w:before="0" w:beforeAutospacing="0" w:after="0" w:afterAutospacing="0"/>
        <w:ind w:firstLine="709"/>
        <w:rPr>
          <w:sz w:val="28"/>
          <w:lang w:val="ru-RU"/>
        </w:rPr>
      </w:pPr>
      <w:r w:rsidRPr="00F56AC6">
        <w:rPr>
          <w:sz w:val="28"/>
          <w:lang w:val="ru-RU"/>
        </w:rPr>
        <w:tab/>
      </w:r>
      <w:r w:rsidRPr="00F56AC6">
        <w:rPr>
          <w:sz w:val="28"/>
          <w:lang w:val="ru-RU"/>
        </w:rPr>
        <w:tab/>
      </w:r>
      <w:r w:rsidRPr="00F56AC6">
        <w:rPr>
          <w:sz w:val="28"/>
          <w:lang w:val="ru-RU"/>
        </w:rPr>
        <w:tab/>
        <w:t>–––––––––––––––––––––––––––––––––––––––––</w:t>
      </w:r>
    </w:p>
    <w:sectPr w:rsidR="00BA6665" w:rsidRPr="00F56AC6" w:rsidSect="007B5340">
      <w:headerReference w:type="default" r:id="rId8"/>
      <w:pgSz w:w="11906" w:h="16838"/>
      <w:pgMar w:top="1418" w:right="851" w:bottom="1418" w:left="1418" w:header="709" w:footer="272"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063" w:rsidRDefault="00F73063" w:rsidP="00066460">
      <w:r>
        <w:separator/>
      </w:r>
    </w:p>
  </w:endnote>
  <w:endnote w:type="continuationSeparator" w:id="0">
    <w:p w:rsidR="00F73063" w:rsidRDefault="00F73063" w:rsidP="00066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063" w:rsidRDefault="00F73063" w:rsidP="00066460">
      <w:r>
        <w:separator/>
      </w:r>
    </w:p>
  </w:footnote>
  <w:footnote w:type="continuationSeparator" w:id="0">
    <w:p w:rsidR="00F73063" w:rsidRDefault="00F73063" w:rsidP="000664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7315059"/>
      <w:docPartObj>
        <w:docPartGallery w:val="Page Numbers (Top of Page)"/>
        <w:docPartUnique/>
      </w:docPartObj>
    </w:sdtPr>
    <w:sdtEndPr/>
    <w:sdtContent>
      <w:p w:rsidR="007C6FAF" w:rsidRDefault="007C6FAF" w:rsidP="00366FC1">
        <w:pPr>
          <w:pStyle w:val="aff1"/>
          <w:jc w:val="center"/>
        </w:pPr>
        <w:r>
          <w:fldChar w:fldCharType="begin"/>
        </w:r>
        <w:r>
          <w:instrText>PAGE   \* MERGEFORMAT</w:instrText>
        </w:r>
        <w:r>
          <w:fldChar w:fldCharType="separate"/>
        </w:r>
        <w:r w:rsidR="00582235">
          <w:rPr>
            <w:noProof/>
          </w:rPr>
          <w:t>46</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341C4"/>
    <w:multiLevelType w:val="multilevel"/>
    <w:tmpl w:val="5C3833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1E1DE1"/>
    <w:multiLevelType w:val="hybridMultilevel"/>
    <w:tmpl w:val="0DB430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DD10EF"/>
    <w:multiLevelType w:val="multilevel"/>
    <w:tmpl w:val="B600B3E6"/>
    <w:lvl w:ilvl="0">
      <w:start w:val="1"/>
      <w:numFmt w:val="decimal"/>
      <w:lvlText w:val="Таблица %1 - "/>
      <w:lvlJc w:val="left"/>
      <w:pPr>
        <w:ind w:left="2912" w:hanging="360"/>
      </w:pPr>
      <w:rPr>
        <w:b/>
        <w:i w:val="0"/>
        <w:smallCaps w:val="0"/>
        <w:strike w:val="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0C6B1D"/>
    <w:multiLevelType w:val="hybridMultilevel"/>
    <w:tmpl w:val="3D66CDB6"/>
    <w:lvl w:ilvl="0" w:tplc="7CBCB7A6">
      <w:start w:val="1"/>
      <w:numFmt w:val="bullet"/>
      <w:lvlText w:val=""/>
      <w:lvlJc w:val="left"/>
      <w:pPr>
        <w:ind w:left="1429" w:hanging="360"/>
      </w:pPr>
      <w:rPr>
        <w:rFonts w:ascii="Symbol" w:hAnsi="Symbol" w:hint="default"/>
        <w:sz w:val="32"/>
        <w:szCs w:val="3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76440E"/>
    <w:multiLevelType w:val="hybridMultilevel"/>
    <w:tmpl w:val="3B00D700"/>
    <w:lvl w:ilvl="0" w:tplc="99CE1E1E">
      <w:start w:val="1"/>
      <w:numFmt w:val="decimal"/>
      <w:lvlText w:val="%1)"/>
      <w:lvlJc w:val="left"/>
      <w:pPr>
        <w:tabs>
          <w:tab w:val="num" w:pos="720"/>
        </w:tabs>
        <w:ind w:left="720" w:hanging="360"/>
      </w:pPr>
    </w:lvl>
    <w:lvl w:ilvl="1" w:tplc="4F1A32E4">
      <w:start w:val="1"/>
      <w:numFmt w:val="decimal"/>
      <w:lvlText w:val="%2."/>
      <w:lvlJc w:val="left"/>
      <w:pPr>
        <w:tabs>
          <w:tab w:val="num" w:pos="1440"/>
        </w:tabs>
        <w:ind w:left="1440" w:hanging="360"/>
      </w:pPr>
    </w:lvl>
    <w:lvl w:ilvl="2" w:tplc="D14021B2">
      <w:start w:val="1"/>
      <w:numFmt w:val="decimal"/>
      <w:lvlText w:val="%3."/>
      <w:lvlJc w:val="left"/>
      <w:pPr>
        <w:tabs>
          <w:tab w:val="num" w:pos="2160"/>
        </w:tabs>
        <w:ind w:left="2160" w:hanging="360"/>
      </w:pPr>
    </w:lvl>
    <w:lvl w:ilvl="3" w:tplc="F158663E">
      <w:start w:val="1"/>
      <w:numFmt w:val="decimal"/>
      <w:lvlText w:val="%4."/>
      <w:lvlJc w:val="left"/>
      <w:pPr>
        <w:tabs>
          <w:tab w:val="num" w:pos="2880"/>
        </w:tabs>
        <w:ind w:left="2880" w:hanging="360"/>
      </w:pPr>
    </w:lvl>
    <w:lvl w:ilvl="4" w:tplc="D43ECB82">
      <w:start w:val="1"/>
      <w:numFmt w:val="decimal"/>
      <w:lvlText w:val="%5."/>
      <w:lvlJc w:val="left"/>
      <w:pPr>
        <w:tabs>
          <w:tab w:val="num" w:pos="3600"/>
        </w:tabs>
        <w:ind w:left="3600" w:hanging="360"/>
      </w:pPr>
    </w:lvl>
    <w:lvl w:ilvl="5" w:tplc="F0BE4A08">
      <w:start w:val="1"/>
      <w:numFmt w:val="decimal"/>
      <w:lvlText w:val="%6."/>
      <w:lvlJc w:val="left"/>
      <w:pPr>
        <w:tabs>
          <w:tab w:val="num" w:pos="4320"/>
        </w:tabs>
        <w:ind w:left="4320" w:hanging="360"/>
      </w:pPr>
    </w:lvl>
    <w:lvl w:ilvl="6" w:tplc="864C9EB6">
      <w:start w:val="1"/>
      <w:numFmt w:val="decimal"/>
      <w:lvlText w:val="%7."/>
      <w:lvlJc w:val="left"/>
      <w:pPr>
        <w:tabs>
          <w:tab w:val="num" w:pos="5040"/>
        </w:tabs>
        <w:ind w:left="5040" w:hanging="360"/>
      </w:pPr>
    </w:lvl>
    <w:lvl w:ilvl="7" w:tplc="5B36C2EA">
      <w:start w:val="1"/>
      <w:numFmt w:val="decimal"/>
      <w:lvlText w:val="%8."/>
      <w:lvlJc w:val="left"/>
      <w:pPr>
        <w:tabs>
          <w:tab w:val="num" w:pos="5760"/>
        </w:tabs>
        <w:ind w:left="5760" w:hanging="360"/>
      </w:pPr>
    </w:lvl>
    <w:lvl w:ilvl="8" w:tplc="1388C2B4">
      <w:start w:val="1"/>
      <w:numFmt w:val="decimal"/>
      <w:lvlText w:val="%9."/>
      <w:lvlJc w:val="left"/>
      <w:pPr>
        <w:tabs>
          <w:tab w:val="num" w:pos="6480"/>
        </w:tabs>
        <w:ind w:left="6480" w:hanging="360"/>
      </w:pPr>
    </w:lvl>
  </w:abstractNum>
  <w:abstractNum w:abstractNumId="5" w15:restartNumberingAfterBreak="0">
    <w:nsid w:val="139A23C0"/>
    <w:multiLevelType w:val="multilevel"/>
    <w:tmpl w:val="4BEE7590"/>
    <w:lvl w:ilvl="0">
      <w:start w:val="1"/>
      <w:numFmt w:val="decimal"/>
      <w:lvlText w:val="%1."/>
      <w:lvlJc w:val="left"/>
      <w:pPr>
        <w:ind w:left="928" w:hanging="360"/>
      </w:pPr>
    </w:lvl>
    <w:lvl w:ilvl="1">
      <w:start w:val="1"/>
      <w:numFmt w:val="bullet"/>
      <w:lvlText w:val="o"/>
      <w:lvlJc w:val="left"/>
      <w:pPr>
        <w:ind w:left="1648" w:hanging="360"/>
      </w:pPr>
      <w:rPr>
        <w:rFonts w:ascii="Courier New" w:eastAsia="Courier New" w:hAnsi="Courier New" w:cs="Courier New"/>
      </w:rPr>
    </w:lvl>
    <w:lvl w:ilvl="2">
      <w:start w:val="1"/>
      <w:numFmt w:val="bullet"/>
      <w:lvlText w:val="▪"/>
      <w:lvlJc w:val="left"/>
      <w:pPr>
        <w:ind w:left="2368" w:hanging="360"/>
      </w:pPr>
      <w:rPr>
        <w:rFonts w:ascii="Noto Sans Symbols" w:eastAsia="Noto Sans Symbols" w:hAnsi="Noto Sans Symbols" w:cs="Noto Sans Symbols"/>
      </w:rPr>
    </w:lvl>
    <w:lvl w:ilvl="3">
      <w:start w:val="1"/>
      <w:numFmt w:val="bullet"/>
      <w:lvlText w:val="●"/>
      <w:lvlJc w:val="left"/>
      <w:pPr>
        <w:ind w:left="3088" w:hanging="360"/>
      </w:pPr>
      <w:rPr>
        <w:rFonts w:ascii="Noto Sans Symbols" w:eastAsia="Noto Sans Symbols" w:hAnsi="Noto Sans Symbols" w:cs="Noto Sans Symbols"/>
      </w:rPr>
    </w:lvl>
    <w:lvl w:ilvl="4">
      <w:start w:val="1"/>
      <w:numFmt w:val="bullet"/>
      <w:lvlText w:val="o"/>
      <w:lvlJc w:val="left"/>
      <w:pPr>
        <w:ind w:left="3808" w:hanging="360"/>
      </w:pPr>
      <w:rPr>
        <w:rFonts w:ascii="Courier New" w:eastAsia="Courier New" w:hAnsi="Courier New" w:cs="Courier New"/>
      </w:rPr>
    </w:lvl>
    <w:lvl w:ilvl="5">
      <w:start w:val="1"/>
      <w:numFmt w:val="bullet"/>
      <w:lvlText w:val="▪"/>
      <w:lvlJc w:val="left"/>
      <w:pPr>
        <w:ind w:left="4528" w:hanging="360"/>
      </w:pPr>
      <w:rPr>
        <w:rFonts w:ascii="Noto Sans Symbols" w:eastAsia="Noto Sans Symbols" w:hAnsi="Noto Sans Symbols" w:cs="Noto Sans Symbols"/>
      </w:rPr>
    </w:lvl>
    <w:lvl w:ilvl="6">
      <w:start w:val="1"/>
      <w:numFmt w:val="bullet"/>
      <w:lvlText w:val="●"/>
      <w:lvlJc w:val="left"/>
      <w:pPr>
        <w:ind w:left="5248" w:hanging="360"/>
      </w:pPr>
      <w:rPr>
        <w:rFonts w:ascii="Noto Sans Symbols" w:eastAsia="Noto Sans Symbols" w:hAnsi="Noto Sans Symbols" w:cs="Noto Sans Symbols"/>
      </w:rPr>
    </w:lvl>
    <w:lvl w:ilvl="7">
      <w:start w:val="1"/>
      <w:numFmt w:val="bullet"/>
      <w:lvlText w:val="o"/>
      <w:lvlJc w:val="left"/>
      <w:pPr>
        <w:ind w:left="5968" w:hanging="360"/>
      </w:pPr>
      <w:rPr>
        <w:rFonts w:ascii="Courier New" w:eastAsia="Courier New" w:hAnsi="Courier New" w:cs="Courier New"/>
      </w:rPr>
    </w:lvl>
    <w:lvl w:ilvl="8">
      <w:start w:val="1"/>
      <w:numFmt w:val="bullet"/>
      <w:lvlText w:val="▪"/>
      <w:lvlJc w:val="left"/>
      <w:pPr>
        <w:ind w:left="6688" w:hanging="360"/>
      </w:pPr>
      <w:rPr>
        <w:rFonts w:ascii="Noto Sans Symbols" w:eastAsia="Noto Sans Symbols" w:hAnsi="Noto Sans Symbols" w:cs="Noto Sans Symbols"/>
      </w:rPr>
    </w:lvl>
  </w:abstractNum>
  <w:abstractNum w:abstractNumId="6" w15:restartNumberingAfterBreak="0">
    <w:nsid w:val="13DA4D25"/>
    <w:multiLevelType w:val="multilevel"/>
    <w:tmpl w:val="6D7EE7A2"/>
    <w:lvl w:ilvl="0">
      <w:start w:val="1"/>
      <w:numFmt w:val="bullet"/>
      <w:lvlText w:val="-"/>
      <w:lvlJc w:val="left"/>
      <w:pPr>
        <w:ind w:left="1429" w:hanging="360"/>
      </w:pPr>
      <w:rPr>
        <w:rFonts w:ascii="Times New Roman" w:eastAsia="Times New Roman" w:hAnsi="Times New Roman" w:cs="Times New Roman" w:hint="default"/>
        <w:color w:val="000000"/>
        <w:sz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2091236E"/>
    <w:multiLevelType w:val="multilevel"/>
    <w:tmpl w:val="B1965C26"/>
    <w:lvl w:ilvl="0">
      <w:start w:val="1"/>
      <w:numFmt w:val="bullet"/>
      <w:lvlText w:val=""/>
      <w:lvlJc w:val="left"/>
      <w:pPr>
        <w:ind w:left="1069"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6AB1B10"/>
    <w:multiLevelType w:val="multilevel"/>
    <w:tmpl w:val="CE7E744C"/>
    <w:lvl w:ilvl="0">
      <w:start w:val="1"/>
      <w:numFmt w:val="decimal"/>
      <w:lvlText w:val="%1)"/>
      <w:lvlJc w:val="left"/>
      <w:pPr>
        <w:ind w:left="106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92A5E98"/>
    <w:multiLevelType w:val="multilevel"/>
    <w:tmpl w:val="50DEBE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A9E1BDC"/>
    <w:multiLevelType w:val="multilevel"/>
    <w:tmpl w:val="083C20E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14D0369"/>
    <w:multiLevelType w:val="multilevel"/>
    <w:tmpl w:val="20A0DD78"/>
    <w:lvl w:ilvl="0">
      <w:start w:val="1"/>
      <w:numFmt w:val="decimal"/>
      <w:lvlText w:val="%1."/>
      <w:lvlJc w:val="left"/>
      <w:pPr>
        <w:ind w:left="720" w:hanging="360"/>
      </w:pPr>
      <w:rPr>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2274808"/>
    <w:multiLevelType w:val="hybridMultilevel"/>
    <w:tmpl w:val="2DB4C9A2"/>
    <w:lvl w:ilvl="0" w:tplc="BD8AEDF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6005EA1"/>
    <w:multiLevelType w:val="hybridMultilevel"/>
    <w:tmpl w:val="2064F416"/>
    <w:lvl w:ilvl="0" w:tplc="55D2D14A">
      <w:start w:val="1"/>
      <w:numFmt w:val="bullet"/>
      <w:lvlText w:val="-"/>
      <w:lvlJc w:val="left"/>
      <w:pPr>
        <w:ind w:left="1429"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97B50F5"/>
    <w:multiLevelType w:val="multilevel"/>
    <w:tmpl w:val="0192A1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9A81EA2"/>
    <w:multiLevelType w:val="multilevel"/>
    <w:tmpl w:val="C8644E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E5910A7"/>
    <w:multiLevelType w:val="multilevel"/>
    <w:tmpl w:val="2DBE3FF2"/>
    <w:lvl w:ilvl="0">
      <w:start w:val="1"/>
      <w:numFmt w:val="decimal"/>
      <w:pStyle w:val="1"/>
      <w:lvlText w:val="%1)"/>
      <w:lvlJc w:val="left"/>
      <w:pPr>
        <w:ind w:left="720" w:hanging="360"/>
      </w:pPr>
    </w:lvl>
    <w:lvl w:ilvl="1">
      <w:start w:val="1"/>
      <w:numFmt w:val="lowerLetter"/>
      <w:pStyle w:val="2"/>
      <w:lvlText w:val="%2."/>
      <w:lvlJc w:val="left"/>
      <w:pPr>
        <w:ind w:left="1440" w:hanging="360"/>
      </w:pPr>
    </w:lvl>
    <w:lvl w:ilvl="2">
      <w:start w:val="1"/>
      <w:numFmt w:val="lowerRoman"/>
      <w:pStyle w:val="3"/>
      <w:lvlText w:val="%3."/>
      <w:lvlJc w:val="right"/>
      <w:pPr>
        <w:ind w:left="2160" w:hanging="180"/>
      </w:pPr>
    </w:lvl>
    <w:lvl w:ilvl="3">
      <w:start w:val="1"/>
      <w:numFmt w:val="decimal"/>
      <w:pStyle w:val="4"/>
      <w:lvlText w:val="%4."/>
      <w:lvlJc w:val="left"/>
      <w:pPr>
        <w:ind w:left="2880" w:hanging="360"/>
      </w:pPr>
    </w:lvl>
    <w:lvl w:ilvl="4">
      <w:start w:val="1"/>
      <w:numFmt w:val="lowerLetter"/>
      <w:pStyle w:val="5"/>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F473F78"/>
    <w:multiLevelType w:val="hybridMultilevel"/>
    <w:tmpl w:val="317CAC7E"/>
    <w:lvl w:ilvl="0" w:tplc="BB9E54DC">
      <w:start w:val="2"/>
      <w:numFmt w:val="bullet"/>
      <w:lvlText w:val="-"/>
      <w:lvlJc w:val="left"/>
      <w:pPr>
        <w:ind w:left="1120" w:hanging="360"/>
      </w:pPr>
      <w:rPr>
        <w:rFonts w:ascii="Calibri" w:eastAsia="Calibri" w:hAnsi="Calibri" w:cs="Calibri"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18" w15:restartNumberingAfterBreak="0">
    <w:nsid w:val="414B11B1"/>
    <w:multiLevelType w:val="multilevel"/>
    <w:tmpl w:val="CB38B414"/>
    <w:lvl w:ilvl="0">
      <w:start w:val="1"/>
      <w:numFmt w:val="decimal"/>
      <w:lvlText w:val="Рисунок %1."/>
      <w:lvlJc w:val="left"/>
      <w:pPr>
        <w:ind w:left="786" w:hanging="360"/>
      </w:pPr>
      <w:rPr>
        <w:b/>
        <w:i w:val="0"/>
        <w:smallCaps w:val="0"/>
        <w:strike w:val="0"/>
        <w:u w:val="none"/>
        <w:vertAlign w:val="baseline"/>
      </w:rPr>
    </w:lvl>
    <w:lvl w:ilvl="1">
      <w:start w:val="1"/>
      <w:numFmt w:val="bullet"/>
      <w:lvlText w:val="•"/>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3433282"/>
    <w:multiLevelType w:val="hybridMultilevel"/>
    <w:tmpl w:val="C3923502"/>
    <w:lvl w:ilvl="0" w:tplc="99CE1E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4F9840C5"/>
    <w:multiLevelType w:val="hybridMultilevel"/>
    <w:tmpl w:val="087E18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1643CD1"/>
    <w:multiLevelType w:val="multilevel"/>
    <w:tmpl w:val="D16EE4D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16D0A43"/>
    <w:multiLevelType w:val="multilevel"/>
    <w:tmpl w:val="9B04614E"/>
    <w:lvl w:ilvl="0">
      <w:start w:val="10"/>
      <w:numFmt w:val="bullet"/>
      <w:lvlText w:val="-"/>
      <w:lvlJc w:val="left"/>
      <w:pPr>
        <w:ind w:left="1429" w:hanging="360"/>
      </w:pPr>
      <w:rPr>
        <w:rFonts w:ascii="Arial" w:eastAsiaTheme="minorHAnsi" w:hAnsi="Arial" w:cs="Arial" w:hint="default"/>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3" w15:restartNumberingAfterBreak="0">
    <w:nsid w:val="596E07AF"/>
    <w:multiLevelType w:val="hybridMultilevel"/>
    <w:tmpl w:val="A50417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B545DB2"/>
    <w:multiLevelType w:val="multilevel"/>
    <w:tmpl w:val="92A082AC"/>
    <w:lvl w:ilvl="0">
      <w:start w:val="1"/>
      <w:numFmt w:val="bullet"/>
      <w:pStyle w:val="a"/>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CF44BC6"/>
    <w:multiLevelType w:val="multilevel"/>
    <w:tmpl w:val="5E1CB9F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6" w15:restartNumberingAfterBreak="0">
    <w:nsid w:val="5F2A0DBF"/>
    <w:multiLevelType w:val="multilevel"/>
    <w:tmpl w:val="1C9AA1C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61152C19"/>
    <w:multiLevelType w:val="multilevel"/>
    <w:tmpl w:val="1070EA2C"/>
    <w:lvl w:ilvl="0">
      <w:start w:val="1"/>
      <w:numFmt w:val="bullet"/>
      <w:lvlText w:val="●"/>
      <w:lvlJc w:val="left"/>
      <w:pPr>
        <w:ind w:left="1069"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62E25211"/>
    <w:multiLevelType w:val="multilevel"/>
    <w:tmpl w:val="3B5EE03A"/>
    <w:lvl w:ilvl="0">
      <w:start w:val="5"/>
      <w:numFmt w:val="decimal"/>
      <w:pStyle w:val="a0"/>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9" w15:restartNumberingAfterBreak="0">
    <w:nsid w:val="63421BD4"/>
    <w:multiLevelType w:val="multilevel"/>
    <w:tmpl w:val="7EB69C3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0" w15:restartNumberingAfterBreak="0">
    <w:nsid w:val="6AFD2B14"/>
    <w:multiLevelType w:val="hybridMultilevel"/>
    <w:tmpl w:val="10ECB56E"/>
    <w:lvl w:ilvl="0" w:tplc="825693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724F01A9"/>
    <w:multiLevelType w:val="hybridMultilevel"/>
    <w:tmpl w:val="6DACDE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F56BC7"/>
    <w:multiLevelType w:val="multilevel"/>
    <w:tmpl w:val="DEC6CF18"/>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33" w15:restartNumberingAfterBreak="0">
    <w:nsid w:val="73217DF4"/>
    <w:multiLevelType w:val="hybridMultilevel"/>
    <w:tmpl w:val="28F473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4FE7FD8"/>
    <w:multiLevelType w:val="hybridMultilevel"/>
    <w:tmpl w:val="837E0412"/>
    <w:lvl w:ilvl="0" w:tplc="0E5E92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6933DFC"/>
    <w:multiLevelType w:val="hybridMultilevel"/>
    <w:tmpl w:val="2BA47A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8047311"/>
    <w:multiLevelType w:val="multilevel"/>
    <w:tmpl w:val="4552DBF0"/>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7" w15:restartNumberingAfterBreak="0">
    <w:nsid w:val="78577FC0"/>
    <w:multiLevelType w:val="multilevel"/>
    <w:tmpl w:val="9EA4878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8" w15:restartNumberingAfterBreak="0">
    <w:nsid w:val="7A973323"/>
    <w:multiLevelType w:val="multilevel"/>
    <w:tmpl w:val="F34E7C9C"/>
    <w:lvl w:ilvl="0">
      <w:start w:val="1"/>
      <w:numFmt w:val="decimal"/>
      <w:lvlText w:val="Рисунок %1."/>
      <w:lvlJc w:val="left"/>
      <w:pPr>
        <w:ind w:left="786" w:hanging="360"/>
      </w:pPr>
      <w:rPr>
        <w:b/>
        <w:i w:val="0"/>
        <w:smallCaps w:val="0"/>
        <w:strike w:val="0"/>
        <w:u w:val="none"/>
        <w:vertAlign w:val="baseline"/>
      </w:rPr>
    </w:lvl>
    <w:lvl w:ilvl="1">
      <w:start w:val="1"/>
      <w:numFmt w:val="bullet"/>
      <w:lvlText w:val="•"/>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A986F8A"/>
    <w:multiLevelType w:val="multilevel"/>
    <w:tmpl w:val="80863B04"/>
    <w:lvl w:ilvl="0">
      <w:start w:val="2"/>
      <w:numFmt w:val="bullet"/>
      <w:lvlText w:val="-"/>
      <w:lvlJc w:val="left"/>
      <w:pPr>
        <w:ind w:left="720" w:hanging="360"/>
      </w:pPr>
      <w:rPr>
        <w:rFonts w:ascii="Calibri" w:eastAsia="Calibri" w:hAnsi="Calibri" w:cs="Calibri"/>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0" w15:restartNumberingAfterBreak="0">
    <w:nsid w:val="7B036C9E"/>
    <w:multiLevelType w:val="multilevel"/>
    <w:tmpl w:val="51B2AE00"/>
    <w:lvl w:ilvl="0">
      <w:start w:val="1"/>
      <w:numFmt w:val="bullet"/>
      <w:pStyle w:val="a1"/>
      <w:lvlText w:val="−"/>
      <w:lvlJc w:val="left"/>
      <w:pPr>
        <w:ind w:left="990" w:hanging="360"/>
      </w:pPr>
      <w:rPr>
        <w:rFonts w:ascii="Noto Sans Symbols" w:eastAsia="Noto Sans Symbols" w:hAnsi="Noto Sans Symbols" w:cs="Noto Sans Symbols"/>
      </w:rPr>
    </w:lvl>
    <w:lvl w:ilvl="1">
      <w:start w:val="1"/>
      <w:numFmt w:val="bullet"/>
      <w:lvlText w:val="o"/>
      <w:lvlJc w:val="left"/>
      <w:pPr>
        <w:ind w:left="1710" w:hanging="360"/>
      </w:pPr>
      <w:rPr>
        <w:rFonts w:ascii="Courier New" w:eastAsia="Courier New" w:hAnsi="Courier New" w:cs="Courier New"/>
      </w:rPr>
    </w:lvl>
    <w:lvl w:ilvl="2">
      <w:start w:val="1"/>
      <w:numFmt w:val="bullet"/>
      <w:lvlText w:val="▪"/>
      <w:lvlJc w:val="left"/>
      <w:pPr>
        <w:ind w:left="2430" w:hanging="360"/>
      </w:pPr>
      <w:rPr>
        <w:rFonts w:ascii="Noto Sans Symbols" w:eastAsia="Noto Sans Symbols" w:hAnsi="Noto Sans Symbols" w:cs="Noto Sans Symbols"/>
      </w:rPr>
    </w:lvl>
    <w:lvl w:ilvl="3">
      <w:start w:val="1"/>
      <w:numFmt w:val="bullet"/>
      <w:lvlText w:val="●"/>
      <w:lvlJc w:val="left"/>
      <w:pPr>
        <w:ind w:left="3150" w:hanging="360"/>
      </w:pPr>
      <w:rPr>
        <w:rFonts w:ascii="Noto Sans Symbols" w:eastAsia="Noto Sans Symbols" w:hAnsi="Noto Sans Symbols" w:cs="Noto Sans Symbols"/>
      </w:rPr>
    </w:lvl>
    <w:lvl w:ilvl="4">
      <w:start w:val="1"/>
      <w:numFmt w:val="bullet"/>
      <w:lvlText w:val="o"/>
      <w:lvlJc w:val="left"/>
      <w:pPr>
        <w:ind w:left="3870" w:hanging="360"/>
      </w:pPr>
      <w:rPr>
        <w:rFonts w:ascii="Courier New" w:eastAsia="Courier New" w:hAnsi="Courier New" w:cs="Courier New"/>
      </w:rPr>
    </w:lvl>
    <w:lvl w:ilvl="5">
      <w:start w:val="1"/>
      <w:numFmt w:val="bullet"/>
      <w:lvlText w:val="▪"/>
      <w:lvlJc w:val="left"/>
      <w:pPr>
        <w:ind w:left="4590" w:hanging="360"/>
      </w:pPr>
      <w:rPr>
        <w:rFonts w:ascii="Noto Sans Symbols" w:eastAsia="Noto Sans Symbols" w:hAnsi="Noto Sans Symbols" w:cs="Noto Sans Symbols"/>
      </w:rPr>
    </w:lvl>
    <w:lvl w:ilvl="6">
      <w:start w:val="1"/>
      <w:numFmt w:val="bullet"/>
      <w:lvlText w:val="●"/>
      <w:lvlJc w:val="left"/>
      <w:pPr>
        <w:ind w:left="5310" w:hanging="360"/>
      </w:pPr>
      <w:rPr>
        <w:rFonts w:ascii="Noto Sans Symbols" w:eastAsia="Noto Sans Symbols" w:hAnsi="Noto Sans Symbols" w:cs="Noto Sans Symbols"/>
      </w:rPr>
    </w:lvl>
    <w:lvl w:ilvl="7">
      <w:start w:val="1"/>
      <w:numFmt w:val="bullet"/>
      <w:lvlText w:val="o"/>
      <w:lvlJc w:val="left"/>
      <w:pPr>
        <w:ind w:left="6030" w:hanging="360"/>
      </w:pPr>
      <w:rPr>
        <w:rFonts w:ascii="Courier New" w:eastAsia="Courier New" w:hAnsi="Courier New" w:cs="Courier New"/>
      </w:rPr>
    </w:lvl>
    <w:lvl w:ilvl="8">
      <w:start w:val="1"/>
      <w:numFmt w:val="bullet"/>
      <w:lvlText w:val="▪"/>
      <w:lvlJc w:val="left"/>
      <w:pPr>
        <w:ind w:left="6750" w:hanging="360"/>
      </w:pPr>
      <w:rPr>
        <w:rFonts w:ascii="Noto Sans Symbols" w:eastAsia="Noto Sans Symbols" w:hAnsi="Noto Sans Symbols" w:cs="Noto Sans Symbols"/>
      </w:rPr>
    </w:lvl>
  </w:abstractNum>
  <w:abstractNum w:abstractNumId="41" w15:restartNumberingAfterBreak="0">
    <w:nsid w:val="7D381959"/>
    <w:multiLevelType w:val="multilevel"/>
    <w:tmpl w:val="3620F6C4"/>
    <w:lvl w:ilvl="0">
      <w:start w:val="2021"/>
      <w:numFmt w:val="decimal"/>
      <w:lvlText w:val="%1"/>
      <w:lvlJc w:val="left"/>
      <w:pPr>
        <w:ind w:left="1290" w:hanging="1290"/>
      </w:pPr>
      <w:rPr>
        <w:rFonts w:hint="default"/>
      </w:rPr>
    </w:lvl>
    <w:lvl w:ilvl="1">
      <w:start w:val="2030"/>
      <w:numFmt w:val="decimal"/>
      <w:lvlText w:val="%1-%2"/>
      <w:lvlJc w:val="left"/>
      <w:pPr>
        <w:ind w:left="1290" w:hanging="1290"/>
      </w:pPr>
      <w:rPr>
        <w:rFonts w:hint="default"/>
      </w:rPr>
    </w:lvl>
    <w:lvl w:ilvl="2">
      <w:start w:val="1"/>
      <w:numFmt w:val="decimal"/>
      <w:lvlText w:val="%1-%2.%3"/>
      <w:lvlJc w:val="left"/>
      <w:pPr>
        <w:ind w:left="1290" w:hanging="1290"/>
      </w:pPr>
      <w:rPr>
        <w:rFonts w:hint="default"/>
      </w:rPr>
    </w:lvl>
    <w:lvl w:ilvl="3">
      <w:start w:val="1"/>
      <w:numFmt w:val="decimal"/>
      <w:lvlText w:val="%1-%2.%3.%4"/>
      <w:lvlJc w:val="left"/>
      <w:pPr>
        <w:ind w:left="1290" w:hanging="1290"/>
      </w:pPr>
      <w:rPr>
        <w:rFonts w:hint="default"/>
      </w:rPr>
    </w:lvl>
    <w:lvl w:ilvl="4">
      <w:start w:val="1"/>
      <w:numFmt w:val="decimal"/>
      <w:lvlText w:val="%1-%2.%3.%4.%5"/>
      <w:lvlJc w:val="left"/>
      <w:pPr>
        <w:ind w:left="1290" w:hanging="129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F56571B"/>
    <w:multiLevelType w:val="multilevel"/>
    <w:tmpl w:val="016A905C"/>
    <w:lvl w:ilvl="0">
      <w:start w:val="1"/>
      <w:numFmt w:val="bullet"/>
      <w:lvlText w:val=""/>
      <w:lvlJc w:val="left"/>
      <w:pPr>
        <w:ind w:left="1069"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4"/>
  </w:num>
  <w:num w:numId="2">
    <w:abstractNumId w:val="14"/>
  </w:num>
  <w:num w:numId="3">
    <w:abstractNumId w:val="25"/>
  </w:num>
  <w:num w:numId="4">
    <w:abstractNumId w:val="38"/>
  </w:num>
  <w:num w:numId="5">
    <w:abstractNumId w:val="37"/>
  </w:num>
  <w:num w:numId="6">
    <w:abstractNumId w:val="29"/>
  </w:num>
  <w:num w:numId="7">
    <w:abstractNumId w:val="26"/>
  </w:num>
  <w:num w:numId="8">
    <w:abstractNumId w:val="9"/>
  </w:num>
  <w:num w:numId="9">
    <w:abstractNumId w:val="8"/>
  </w:num>
  <w:num w:numId="10">
    <w:abstractNumId w:val="36"/>
  </w:num>
  <w:num w:numId="11">
    <w:abstractNumId w:val="2"/>
  </w:num>
  <w:num w:numId="12">
    <w:abstractNumId w:val="40"/>
  </w:num>
  <w:num w:numId="13">
    <w:abstractNumId w:val="28"/>
  </w:num>
  <w:num w:numId="14">
    <w:abstractNumId w:val="27"/>
  </w:num>
  <w:num w:numId="15">
    <w:abstractNumId w:val="11"/>
  </w:num>
  <w:num w:numId="16">
    <w:abstractNumId w:val="39"/>
  </w:num>
  <w:num w:numId="17">
    <w:abstractNumId w:val="10"/>
  </w:num>
  <w:num w:numId="18">
    <w:abstractNumId w:val="16"/>
  </w:num>
  <w:num w:numId="19">
    <w:abstractNumId w:val="15"/>
  </w:num>
  <w:num w:numId="20">
    <w:abstractNumId w:val="0"/>
  </w:num>
  <w:num w:numId="21">
    <w:abstractNumId w:val="5"/>
  </w:num>
  <w:num w:numId="22">
    <w:abstractNumId w:val="18"/>
  </w:num>
  <w:num w:numId="23">
    <w:abstractNumId w:val="32"/>
  </w:num>
  <w:num w:numId="24">
    <w:abstractNumId w:val="19"/>
  </w:num>
  <w:num w:numId="25">
    <w:abstractNumId w:val="30"/>
  </w:num>
  <w:num w:numId="26">
    <w:abstractNumId w:val="35"/>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2"/>
  </w:num>
  <w:num w:numId="30">
    <w:abstractNumId w:val="6"/>
  </w:num>
  <w:num w:numId="31">
    <w:abstractNumId w:val="13"/>
  </w:num>
  <w:num w:numId="32">
    <w:abstractNumId w:val="33"/>
  </w:num>
  <w:num w:numId="33">
    <w:abstractNumId w:val="16"/>
    <w:lvlOverride w:ilvl="0">
      <w:startOverride w:val="1"/>
    </w:lvlOverride>
  </w:num>
  <w:num w:numId="34">
    <w:abstractNumId w:val="16"/>
  </w:num>
  <w:num w:numId="35">
    <w:abstractNumId w:val="34"/>
  </w:num>
  <w:num w:numId="36">
    <w:abstractNumId w:val="16"/>
  </w:num>
  <w:num w:numId="37">
    <w:abstractNumId w:val="16"/>
  </w:num>
  <w:num w:numId="38">
    <w:abstractNumId w:val="16"/>
  </w:num>
  <w:num w:numId="39">
    <w:abstractNumId w:val="1"/>
  </w:num>
  <w:num w:numId="40">
    <w:abstractNumId w:val="3"/>
  </w:num>
  <w:num w:numId="41">
    <w:abstractNumId w:val="17"/>
  </w:num>
  <w:num w:numId="42">
    <w:abstractNumId w:val="20"/>
  </w:num>
  <w:num w:numId="43">
    <w:abstractNumId w:val="31"/>
  </w:num>
  <w:num w:numId="44">
    <w:abstractNumId w:val="41"/>
  </w:num>
  <w:num w:numId="45">
    <w:abstractNumId w:val="7"/>
  </w:num>
  <w:num w:numId="46">
    <w:abstractNumId w:val="42"/>
  </w:num>
  <w:num w:numId="47">
    <w:abstractNumId w:val="12"/>
  </w:num>
  <w:num w:numId="48">
    <w:abstractNumId w:val="2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A5E"/>
    <w:rsid w:val="000006E5"/>
    <w:rsid w:val="00002CE7"/>
    <w:rsid w:val="00006392"/>
    <w:rsid w:val="00006928"/>
    <w:rsid w:val="00011605"/>
    <w:rsid w:val="00011815"/>
    <w:rsid w:val="00013B46"/>
    <w:rsid w:val="00013D9C"/>
    <w:rsid w:val="0001435B"/>
    <w:rsid w:val="00014D00"/>
    <w:rsid w:val="00021721"/>
    <w:rsid w:val="0002416B"/>
    <w:rsid w:val="0002449A"/>
    <w:rsid w:val="00030D78"/>
    <w:rsid w:val="00030DB3"/>
    <w:rsid w:val="000317D4"/>
    <w:rsid w:val="000318BA"/>
    <w:rsid w:val="00033AE3"/>
    <w:rsid w:val="00034472"/>
    <w:rsid w:val="00034E26"/>
    <w:rsid w:val="0003542D"/>
    <w:rsid w:val="00036FEB"/>
    <w:rsid w:val="00040AB9"/>
    <w:rsid w:val="00041A8F"/>
    <w:rsid w:val="00047389"/>
    <w:rsid w:val="00047BA8"/>
    <w:rsid w:val="00050797"/>
    <w:rsid w:val="0005129B"/>
    <w:rsid w:val="00052E5D"/>
    <w:rsid w:val="0005579C"/>
    <w:rsid w:val="000568CC"/>
    <w:rsid w:val="00056BAD"/>
    <w:rsid w:val="000601AE"/>
    <w:rsid w:val="00060F99"/>
    <w:rsid w:val="00061A0D"/>
    <w:rsid w:val="00061EDF"/>
    <w:rsid w:val="00062B40"/>
    <w:rsid w:val="00062E18"/>
    <w:rsid w:val="00063919"/>
    <w:rsid w:val="000639EA"/>
    <w:rsid w:val="00063C4E"/>
    <w:rsid w:val="00064F0C"/>
    <w:rsid w:val="000656AF"/>
    <w:rsid w:val="00066460"/>
    <w:rsid w:val="00067064"/>
    <w:rsid w:val="00067862"/>
    <w:rsid w:val="00067E3E"/>
    <w:rsid w:val="00074CCF"/>
    <w:rsid w:val="000765EB"/>
    <w:rsid w:val="00077A0A"/>
    <w:rsid w:val="00081663"/>
    <w:rsid w:val="000819AB"/>
    <w:rsid w:val="00081D32"/>
    <w:rsid w:val="00082F6C"/>
    <w:rsid w:val="00086E16"/>
    <w:rsid w:val="00091178"/>
    <w:rsid w:val="00091CA4"/>
    <w:rsid w:val="0009259F"/>
    <w:rsid w:val="00094224"/>
    <w:rsid w:val="000967C7"/>
    <w:rsid w:val="000A23D6"/>
    <w:rsid w:val="000A34F3"/>
    <w:rsid w:val="000A41EE"/>
    <w:rsid w:val="000A6274"/>
    <w:rsid w:val="000A74BD"/>
    <w:rsid w:val="000A773C"/>
    <w:rsid w:val="000B014D"/>
    <w:rsid w:val="000B0527"/>
    <w:rsid w:val="000B21B5"/>
    <w:rsid w:val="000B3C25"/>
    <w:rsid w:val="000B40F6"/>
    <w:rsid w:val="000B4138"/>
    <w:rsid w:val="000B6968"/>
    <w:rsid w:val="000C381C"/>
    <w:rsid w:val="000C5DC2"/>
    <w:rsid w:val="000D0197"/>
    <w:rsid w:val="000D244B"/>
    <w:rsid w:val="000D33A1"/>
    <w:rsid w:val="000D3D2E"/>
    <w:rsid w:val="000D4B32"/>
    <w:rsid w:val="000E0EF3"/>
    <w:rsid w:val="000E4AE2"/>
    <w:rsid w:val="000E577B"/>
    <w:rsid w:val="000E68B3"/>
    <w:rsid w:val="000E6CE3"/>
    <w:rsid w:val="000E79F1"/>
    <w:rsid w:val="000F4D02"/>
    <w:rsid w:val="001000CA"/>
    <w:rsid w:val="00101C64"/>
    <w:rsid w:val="00102496"/>
    <w:rsid w:val="0010556A"/>
    <w:rsid w:val="00107A0F"/>
    <w:rsid w:val="00110367"/>
    <w:rsid w:val="00111216"/>
    <w:rsid w:val="00111228"/>
    <w:rsid w:val="00112078"/>
    <w:rsid w:val="0011263B"/>
    <w:rsid w:val="00113623"/>
    <w:rsid w:val="00115BF3"/>
    <w:rsid w:val="00116269"/>
    <w:rsid w:val="0011647D"/>
    <w:rsid w:val="00116A5D"/>
    <w:rsid w:val="001245B0"/>
    <w:rsid w:val="001275BC"/>
    <w:rsid w:val="00130C6E"/>
    <w:rsid w:val="00131055"/>
    <w:rsid w:val="001335A0"/>
    <w:rsid w:val="00134B50"/>
    <w:rsid w:val="001353C6"/>
    <w:rsid w:val="00145C39"/>
    <w:rsid w:val="00146CA0"/>
    <w:rsid w:val="00146F6B"/>
    <w:rsid w:val="001470BA"/>
    <w:rsid w:val="00147FB4"/>
    <w:rsid w:val="001500FA"/>
    <w:rsid w:val="00150B82"/>
    <w:rsid w:val="0015265F"/>
    <w:rsid w:val="00153F96"/>
    <w:rsid w:val="00154404"/>
    <w:rsid w:val="00154751"/>
    <w:rsid w:val="001552DD"/>
    <w:rsid w:val="001556F3"/>
    <w:rsid w:val="001570B8"/>
    <w:rsid w:val="00157535"/>
    <w:rsid w:val="00161B47"/>
    <w:rsid w:val="00162E5D"/>
    <w:rsid w:val="0016600F"/>
    <w:rsid w:val="00176C8D"/>
    <w:rsid w:val="00176CEB"/>
    <w:rsid w:val="00185231"/>
    <w:rsid w:val="001915BC"/>
    <w:rsid w:val="001953D9"/>
    <w:rsid w:val="001954E1"/>
    <w:rsid w:val="00195C74"/>
    <w:rsid w:val="001973ED"/>
    <w:rsid w:val="001A1F26"/>
    <w:rsid w:val="001A2185"/>
    <w:rsid w:val="001A2D2D"/>
    <w:rsid w:val="001A317A"/>
    <w:rsid w:val="001A3D9B"/>
    <w:rsid w:val="001A6EF1"/>
    <w:rsid w:val="001B685F"/>
    <w:rsid w:val="001B6B90"/>
    <w:rsid w:val="001B73E5"/>
    <w:rsid w:val="001C0559"/>
    <w:rsid w:val="001C09F9"/>
    <w:rsid w:val="001C1D00"/>
    <w:rsid w:val="001D1454"/>
    <w:rsid w:val="001D253D"/>
    <w:rsid w:val="001D2E0F"/>
    <w:rsid w:val="001D4156"/>
    <w:rsid w:val="001D4967"/>
    <w:rsid w:val="001D4B11"/>
    <w:rsid w:val="001D55ED"/>
    <w:rsid w:val="001D797C"/>
    <w:rsid w:val="001E04AB"/>
    <w:rsid w:val="001E2C14"/>
    <w:rsid w:val="001E344F"/>
    <w:rsid w:val="001E4619"/>
    <w:rsid w:val="001E69EB"/>
    <w:rsid w:val="001E6E4E"/>
    <w:rsid w:val="001E70B6"/>
    <w:rsid w:val="001E742A"/>
    <w:rsid w:val="001F0441"/>
    <w:rsid w:val="001F114E"/>
    <w:rsid w:val="001F1B9E"/>
    <w:rsid w:val="001F205F"/>
    <w:rsid w:val="001F2357"/>
    <w:rsid w:val="001F237F"/>
    <w:rsid w:val="001F2C44"/>
    <w:rsid w:val="001F2ED4"/>
    <w:rsid w:val="001F4954"/>
    <w:rsid w:val="001F54EF"/>
    <w:rsid w:val="001F5CA7"/>
    <w:rsid w:val="00204735"/>
    <w:rsid w:val="0020666D"/>
    <w:rsid w:val="0020693F"/>
    <w:rsid w:val="002108A1"/>
    <w:rsid w:val="00211096"/>
    <w:rsid w:val="00211A62"/>
    <w:rsid w:val="00211E5F"/>
    <w:rsid w:val="00213CC5"/>
    <w:rsid w:val="00215852"/>
    <w:rsid w:val="0021652E"/>
    <w:rsid w:val="00216D5C"/>
    <w:rsid w:val="0022017A"/>
    <w:rsid w:val="002201C7"/>
    <w:rsid w:val="00221EDE"/>
    <w:rsid w:val="00223C57"/>
    <w:rsid w:val="00223D89"/>
    <w:rsid w:val="002264B7"/>
    <w:rsid w:val="00226A6D"/>
    <w:rsid w:val="00226DC1"/>
    <w:rsid w:val="00235458"/>
    <w:rsid w:val="002355AF"/>
    <w:rsid w:val="00235BE8"/>
    <w:rsid w:val="002420E9"/>
    <w:rsid w:val="00242A13"/>
    <w:rsid w:val="002435F9"/>
    <w:rsid w:val="00243E83"/>
    <w:rsid w:val="00244F9E"/>
    <w:rsid w:val="002454A8"/>
    <w:rsid w:val="00245B1A"/>
    <w:rsid w:val="00246E0F"/>
    <w:rsid w:val="002471DB"/>
    <w:rsid w:val="00250F8B"/>
    <w:rsid w:val="00254CF5"/>
    <w:rsid w:val="00254E10"/>
    <w:rsid w:val="00256FEC"/>
    <w:rsid w:val="002601B1"/>
    <w:rsid w:val="00260993"/>
    <w:rsid w:val="00262130"/>
    <w:rsid w:val="00262EB8"/>
    <w:rsid w:val="0027485C"/>
    <w:rsid w:val="00282176"/>
    <w:rsid w:val="002872B1"/>
    <w:rsid w:val="00291D3D"/>
    <w:rsid w:val="00292244"/>
    <w:rsid w:val="002933F2"/>
    <w:rsid w:val="002950AE"/>
    <w:rsid w:val="002A0776"/>
    <w:rsid w:val="002A5EB4"/>
    <w:rsid w:val="002B0FDA"/>
    <w:rsid w:val="002B1754"/>
    <w:rsid w:val="002B3DBD"/>
    <w:rsid w:val="002B43DC"/>
    <w:rsid w:val="002B4C9C"/>
    <w:rsid w:val="002B6711"/>
    <w:rsid w:val="002C1687"/>
    <w:rsid w:val="002C16AF"/>
    <w:rsid w:val="002C1A8F"/>
    <w:rsid w:val="002C47E4"/>
    <w:rsid w:val="002C67D9"/>
    <w:rsid w:val="002D0E28"/>
    <w:rsid w:val="002D2C57"/>
    <w:rsid w:val="002D4836"/>
    <w:rsid w:val="002D72B8"/>
    <w:rsid w:val="002E4C81"/>
    <w:rsid w:val="002E73A3"/>
    <w:rsid w:val="002E7D61"/>
    <w:rsid w:val="002F126B"/>
    <w:rsid w:val="002F1E5E"/>
    <w:rsid w:val="002F3B58"/>
    <w:rsid w:val="002F3CBF"/>
    <w:rsid w:val="002F4EA2"/>
    <w:rsid w:val="002F7E1B"/>
    <w:rsid w:val="0030137B"/>
    <w:rsid w:val="003014B2"/>
    <w:rsid w:val="00301644"/>
    <w:rsid w:val="00302C11"/>
    <w:rsid w:val="003057D2"/>
    <w:rsid w:val="003116E0"/>
    <w:rsid w:val="003151F9"/>
    <w:rsid w:val="00316FDE"/>
    <w:rsid w:val="003210F6"/>
    <w:rsid w:val="00323607"/>
    <w:rsid w:val="00324765"/>
    <w:rsid w:val="00324D27"/>
    <w:rsid w:val="003251B5"/>
    <w:rsid w:val="00325D5E"/>
    <w:rsid w:val="00326179"/>
    <w:rsid w:val="0032655A"/>
    <w:rsid w:val="003267EE"/>
    <w:rsid w:val="003275E0"/>
    <w:rsid w:val="00332507"/>
    <w:rsid w:val="0033324C"/>
    <w:rsid w:val="003405E2"/>
    <w:rsid w:val="00341D3B"/>
    <w:rsid w:val="00342F4A"/>
    <w:rsid w:val="00345AF0"/>
    <w:rsid w:val="00350F1C"/>
    <w:rsid w:val="00351946"/>
    <w:rsid w:val="003522FF"/>
    <w:rsid w:val="003534D2"/>
    <w:rsid w:val="003551ED"/>
    <w:rsid w:val="003558BF"/>
    <w:rsid w:val="00356080"/>
    <w:rsid w:val="00357A5E"/>
    <w:rsid w:val="003630D4"/>
    <w:rsid w:val="00363392"/>
    <w:rsid w:val="00364326"/>
    <w:rsid w:val="0036463C"/>
    <w:rsid w:val="00366FC1"/>
    <w:rsid w:val="00370440"/>
    <w:rsid w:val="00371718"/>
    <w:rsid w:val="00373E0A"/>
    <w:rsid w:val="003769BD"/>
    <w:rsid w:val="003818CA"/>
    <w:rsid w:val="00382657"/>
    <w:rsid w:val="00385B8F"/>
    <w:rsid w:val="003860B2"/>
    <w:rsid w:val="00390652"/>
    <w:rsid w:val="00391318"/>
    <w:rsid w:val="00391B57"/>
    <w:rsid w:val="00391F3A"/>
    <w:rsid w:val="00392523"/>
    <w:rsid w:val="0039261A"/>
    <w:rsid w:val="00394925"/>
    <w:rsid w:val="00395F56"/>
    <w:rsid w:val="003A057B"/>
    <w:rsid w:val="003A07F3"/>
    <w:rsid w:val="003A2769"/>
    <w:rsid w:val="003A2DC2"/>
    <w:rsid w:val="003A3127"/>
    <w:rsid w:val="003A3476"/>
    <w:rsid w:val="003A5FEC"/>
    <w:rsid w:val="003A7F9D"/>
    <w:rsid w:val="003B0A64"/>
    <w:rsid w:val="003B21B6"/>
    <w:rsid w:val="003B2873"/>
    <w:rsid w:val="003B33CE"/>
    <w:rsid w:val="003B3C0C"/>
    <w:rsid w:val="003B4876"/>
    <w:rsid w:val="003B700A"/>
    <w:rsid w:val="003C2E10"/>
    <w:rsid w:val="003C2FAF"/>
    <w:rsid w:val="003C4101"/>
    <w:rsid w:val="003C62FF"/>
    <w:rsid w:val="003D0060"/>
    <w:rsid w:val="003D11ED"/>
    <w:rsid w:val="003D14D3"/>
    <w:rsid w:val="003D414E"/>
    <w:rsid w:val="003D41EF"/>
    <w:rsid w:val="003D509E"/>
    <w:rsid w:val="003D53DD"/>
    <w:rsid w:val="003E06B9"/>
    <w:rsid w:val="003E1617"/>
    <w:rsid w:val="003E257A"/>
    <w:rsid w:val="003E332E"/>
    <w:rsid w:val="003E3E2D"/>
    <w:rsid w:val="003E4805"/>
    <w:rsid w:val="003E50E0"/>
    <w:rsid w:val="003F07BB"/>
    <w:rsid w:val="003F24EB"/>
    <w:rsid w:val="00400751"/>
    <w:rsid w:val="00401B39"/>
    <w:rsid w:val="0040265E"/>
    <w:rsid w:val="00403BA1"/>
    <w:rsid w:val="00404A36"/>
    <w:rsid w:val="004051EC"/>
    <w:rsid w:val="00405798"/>
    <w:rsid w:val="00405A15"/>
    <w:rsid w:val="00406231"/>
    <w:rsid w:val="00406E96"/>
    <w:rsid w:val="00410FB7"/>
    <w:rsid w:val="00413473"/>
    <w:rsid w:val="00414066"/>
    <w:rsid w:val="0041544D"/>
    <w:rsid w:val="00415722"/>
    <w:rsid w:val="00417B41"/>
    <w:rsid w:val="00421671"/>
    <w:rsid w:val="00422347"/>
    <w:rsid w:val="00423D49"/>
    <w:rsid w:val="00424289"/>
    <w:rsid w:val="00425752"/>
    <w:rsid w:val="0043011B"/>
    <w:rsid w:val="00432049"/>
    <w:rsid w:val="00433BBB"/>
    <w:rsid w:val="00434B4B"/>
    <w:rsid w:val="0043796E"/>
    <w:rsid w:val="00440906"/>
    <w:rsid w:val="00443D78"/>
    <w:rsid w:val="0044552B"/>
    <w:rsid w:val="004457CF"/>
    <w:rsid w:val="004466E9"/>
    <w:rsid w:val="00446E69"/>
    <w:rsid w:val="00447B25"/>
    <w:rsid w:val="004509F7"/>
    <w:rsid w:val="004532E5"/>
    <w:rsid w:val="004533AD"/>
    <w:rsid w:val="00457DAE"/>
    <w:rsid w:val="00463F7A"/>
    <w:rsid w:val="004656B6"/>
    <w:rsid w:val="004730CC"/>
    <w:rsid w:val="004749AD"/>
    <w:rsid w:val="00474CD1"/>
    <w:rsid w:val="00475294"/>
    <w:rsid w:val="00475FFD"/>
    <w:rsid w:val="00476246"/>
    <w:rsid w:val="00476DEB"/>
    <w:rsid w:val="0048040E"/>
    <w:rsid w:val="00482303"/>
    <w:rsid w:val="00487304"/>
    <w:rsid w:val="00487430"/>
    <w:rsid w:val="004910D3"/>
    <w:rsid w:val="004920F5"/>
    <w:rsid w:val="00492501"/>
    <w:rsid w:val="00493546"/>
    <w:rsid w:val="0049616F"/>
    <w:rsid w:val="0049755E"/>
    <w:rsid w:val="004978A3"/>
    <w:rsid w:val="004A0A3C"/>
    <w:rsid w:val="004A198B"/>
    <w:rsid w:val="004A3E99"/>
    <w:rsid w:val="004A439D"/>
    <w:rsid w:val="004A562C"/>
    <w:rsid w:val="004A6ADF"/>
    <w:rsid w:val="004A77E1"/>
    <w:rsid w:val="004B2662"/>
    <w:rsid w:val="004B4300"/>
    <w:rsid w:val="004C12BF"/>
    <w:rsid w:val="004C1A86"/>
    <w:rsid w:val="004C6FA3"/>
    <w:rsid w:val="004C7422"/>
    <w:rsid w:val="004D036F"/>
    <w:rsid w:val="004D2550"/>
    <w:rsid w:val="004D2719"/>
    <w:rsid w:val="004D3021"/>
    <w:rsid w:val="004D62BC"/>
    <w:rsid w:val="004D686C"/>
    <w:rsid w:val="004E207A"/>
    <w:rsid w:val="004E2182"/>
    <w:rsid w:val="004E56A2"/>
    <w:rsid w:val="004E5C8D"/>
    <w:rsid w:val="004E5FE5"/>
    <w:rsid w:val="004F11E1"/>
    <w:rsid w:val="004F18CA"/>
    <w:rsid w:val="004F24FE"/>
    <w:rsid w:val="004F328E"/>
    <w:rsid w:val="004F3446"/>
    <w:rsid w:val="004F4085"/>
    <w:rsid w:val="004F5A58"/>
    <w:rsid w:val="004F5D6D"/>
    <w:rsid w:val="004F6231"/>
    <w:rsid w:val="004F652B"/>
    <w:rsid w:val="004F76E1"/>
    <w:rsid w:val="00501A16"/>
    <w:rsid w:val="00501F46"/>
    <w:rsid w:val="005024DB"/>
    <w:rsid w:val="00502F42"/>
    <w:rsid w:val="00504925"/>
    <w:rsid w:val="00505689"/>
    <w:rsid w:val="00507A62"/>
    <w:rsid w:val="00507AE3"/>
    <w:rsid w:val="00507F2D"/>
    <w:rsid w:val="00510522"/>
    <w:rsid w:val="0051267B"/>
    <w:rsid w:val="0051380E"/>
    <w:rsid w:val="00515432"/>
    <w:rsid w:val="00521FC4"/>
    <w:rsid w:val="00522AA3"/>
    <w:rsid w:val="00523DD7"/>
    <w:rsid w:val="005240F3"/>
    <w:rsid w:val="00524892"/>
    <w:rsid w:val="00527EB8"/>
    <w:rsid w:val="005310E7"/>
    <w:rsid w:val="0053171B"/>
    <w:rsid w:val="00531C89"/>
    <w:rsid w:val="00536587"/>
    <w:rsid w:val="00540369"/>
    <w:rsid w:val="00542BEA"/>
    <w:rsid w:val="00547FB3"/>
    <w:rsid w:val="00552843"/>
    <w:rsid w:val="00555775"/>
    <w:rsid w:val="00560050"/>
    <w:rsid w:val="00560515"/>
    <w:rsid w:val="00560F3D"/>
    <w:rsid w:val="00561CE1"/>
    <w:rsid w:val="00561F0C"/>
    <w:rsid w:val="00562D9D"/>
    <w:rsid w:val="00563AF3"/>
    <w:rsid w:val="00566E63"/>
    <w:rsid w:val="0056773F"/>
    <w:rsid w:val="005715F8"/>
    <w:rsid w:val="00572E5D"/>
    <w:rsid w:val="005738FF"/>
    <w:rsid w:val="00573B98"/>
    <w:rsid w:val="00574C63"/>
    <w:rsid w:val="005753CA"/>
    <w:rsid w:val="005806E9"/>
    <w:rsid w:val="005813F5"/>
    <w:rsid w:val="00581C1E"/>
    <w:rsid w:val="00582235"/>
    <w:rsid w:val="00583C67"/>
    <w:rsid w:val="00585CF4"/>
    <w:rsid w:val="005867A4"/>
    <w:rsid w:val="0059273A"/>
    <w:rsid w:val="00594257"/>
    <w:rsid w:val="005945F3"/>
    <w:rsid w:val="00594E6D"/>
    <w:rsid w:val="00595EC4"/>
    <w:rsid w:val="005964E4"/>
    <w:rsid w:val="0059743E"/>
    <w:rsid w:val="00597ACF"/>
    <w:rsid w:val="005A101A"/>
    <w:rsid w:val="005A3BD2"/>
    <w:rsid w:val="005A5903"/>
    <w:rsid w:val="005A6F9E"/>
    <w:rsid w:val="005A7147"/>
    <w:rsid w:val="005B08E4"/>
    <w:rsid w:val="005B1AE2"/>
    <w:rsid w:val="005B263D"/>
    <w:rsid w:val="005B3F3A"/>
    <w:rsid w:val="005B4046"/>
    <w:rsid w:val="005B42B7"/>
    <w:rsid w:val="005B5509"/>
    <w:rsid w:val="005B7128"/>
    <w:rsid w:val="005B7F76"/>
    <w:rsid w:val="005C1619"/>
    <w:rsid w:val="005C266F"/>
    <w:rsid w:val="005C55C8"/>
    <w:rsid w:val="005C71FE"/>
    <w:rsid w:val="005D0282"/>
    <w:rsid w:val="005D0868"/>
    <w:rsid w:val="005D2286"/>
    <w:rsid w:val="005D30DC"/>
    <w:rsid w:val="005D5ED4"/>
    <w:rsid w:val="005D6033"/>
    <w:rsid w:val="005E0F45"/>
    <w:rsid w:val="005E617C"/>
    <w:rsid w:val="005E730D"/>
    <w:rsid w:val="005E7EC0"/>
    <w:rsid w:val="005F1ACC"/>
    <w:rsid w:val="005F2B36"/>
    <w:rsid w:val="005F4478"/>
    <w:rsid w:val="005F523B"/>
    <w:rsid w:val="005F5331"/>
    <w:rsid w:val="005F5748"/>
    <w:rsid w:val="005F7E38"/>
    <w:rsid w:val="006018D1"/>
    <w:rsid w:val="00605C73"/>
    <w:rsid w:val="00606219"/>
    <w:rsid w:val="006155C5"/>
    <w:rsid w:val="00616EED"/>
    <w:rsid w:val="006175F0"/>
    <w:rsid w:val="006201C1"/>
    <w:rsid w:val="006213C5"/>
    <w:rsid w:val="006236E6"/>
    <w:rsid w:val="006239E7"/>
    <w:rsid w:val="00624C00"/>
    <w:rsid w:val="006256DE"/>
    <w:rsid w:val="00627976"/>
    <w:rsid w:val="00631277"/>
    <w:rsid w:val="00632197"/>
    <w:rsid w:val="00634146"/>
    <w:rsid w:val="00634403"/>
    <w:rsid w:val="006370A8"/>
    <w:rsid w:val="006379FD"/>
    <w:rsid w:val="00637F22"/>
    <w:rsid w:val="00642663"/>
    <w:rsid w:val="00642E16"/>
    <w:rsid w:val="00644023"/>
    <w:rsid w:val="0064503C"/>
    <w:rsid w:val="00647E07"/>
    <w:rsid w:val="00651F2E"/>
    <w:rsid w:val="00652A18"/>
    <w:rsid w:val="00652A71"/>
    <w:rsid w:val="006569C6"/>
    <w:rsid w:val="00657281"/>
    <w:rsid w:val="00657650"/>
    <w:rsid w:val="0066107B"/>
    <w:rsid w:val="00663267"/>
    <w:rsid w:val="006644BF"/>
    <w:rsid w:val="00664F6F"/>
    <w:rsid w:val="00665F4C"/>
    <w:rsid w:val="006667F9"/>
    <w:rsid w:val="0066726C"/>
    <w:rsid w:val="006673E4"/>
    <w:rsid w:val="00671F12"/>
    <w:rsid w:val="0067508B"/>
    <w:rsid w:val="006766A7"/>
    <w:rsid w:val="006804C3"/>
    <w:rsid w:val="00680CF9"/>
    <w:rsid w:val="00681838"/>
    <w:rsid w:val="00690553"/>
    <w:rsid w:val="00690D72"/>
    <w:rsid w:val="006914A8"/>
    <w:rsid w:val="00691EE9"/>
    <w:rsid w:val="006934B7"/>
    <w:rsid w:val="00693B6D"/>
    <w:rsid w:val="0069513B"/>
    <w:rsid w:val="0069705B"/>
    <w:rsid w:val="006A142D"/>
    <w:rsid w:val="006A1CDA"/>
    <w:rsid w:val="006A293A"/>
    <w:rsid w:val="006A4ED6"/>
    <w:rsid w:val="006A5618"/>
    <w:rsid w:val="006A6811"/>
    <w:rsid w:val="006A697D"/>
    <w:rsid w:val="006A7951"/>
    <w:rsid w:val="006A79CA"/>
    <w:rsid w:val="006B133B"/>
    <w:rsid w:val="006B4F9B"/>
    <w:rsid w:val="006B5892"/>
    <w:rsid w:val="006B637A"/>
    <w:rsid w:val="006B71BE"/>
    <w:rsid w:val="006B7A28"/>
    <w:rsid w:val="006B7A7B"/>
    <w:rsid w:val="006C1A88"/>
    <w:rsid w:val="006C1CB0"/>
    <w:rsid w:val="006C5A9A"/>
    <w:rsid w:val="006D1774"/>
    <w:rsid w:val="006D2A18"/>
    <w:rsid w:val="006D3A35"/>
    <w:rsid w:val="006D4042"/>
    <w:rsid w:val="006D5D29"/>
    <w:rsid w:val="006D685D"/>
    <w:rsid w:val="006D7052"/>
    <w:rsid w:val="006E0CDB"/>
    <w:rsid w:val="006E0FA1"/>
    <w:rsid w:val="006E341B"/>
    <w:rsid w:val="006E4057"/>
    <w:rsid w:val="006E5449"/>
    <w:rsid w:val="006F13AB"/>
    <w:rsid w:val="006F3CDD"/>
    <w:rsid w:val="006F483C"/>
    <w:rsid w:val="006F5B9E"/>
    <w:rsid w:val="006F613B"/>
    <w:rsid w:val="006F70A7"/>
    <w:rsid w:val="006F7B71"/>
    <w:rsid w:val="006F7F07"/>
    <w:rsid w:val="0070031E"/>
    <w:rsid w:val="00700F1F"/>
    <w:rsid w:val="007017BD"/>
    <w:rsid w:val="00701BB3"/>
    <w:rsid w:val="007044AE"/>
    <w:rsid w:val="0070508C"/>
    <w:rsid w:val="0070509C"/>
    <w:rsid w:val="00706B5C"/>
    <w:rsid w:val="00707094"/>
    <w:rsid w:val="00711D54"/>
    <w:rsid w:val="007159E1"/>
    <w:rsid w:val="007163E6"/>
    <w:rsid w:val="007174F5"/>
    <w:rsid w:val="00717B97"/>
    <w:rsid w:val="00717C37"/>
    <w:rsid w:val="00721324"/>
    <w:rsid w:val="0072539A"/>
    <w:rsid w:val="007318C8"/>
    <w:rsid w:val="007320A8"/>
    <w:rsid w:val="00732217"/>
    <w:rsid w:val="00732C41"/>
    <w:rsid w:val="00741067"/>
    <w:rsid w:val="00742139"/>
    <w:rsid w:val="00742C31"/>
    <w:rsid w:val="00743AC2"/>
    <w:rsid w:val="007517C6"/>
    <w:rsid w:val="00752FAE"/>
    <w:rsid w:val="00754E28"/>
    <w:rsid w:val="0075527F"/>
    <w:rsid w:val="00761F66"/>
    <w:rsid w:val="00761FEA"/>
    <w:rsid w:val="00765C96"/>
    <w:rsid w:val="00766DEF"/>
    <w:rsid w:val="007726F6"/>
    <w:rsid w:val="007728E0"/>
    <w:rsid w:val="007754D8"/>
    <w:rsid w:val="00775706"/>
    <w:rsid w:val="00775D24"/>
    <w:rsid w:val="0077652D"/>
    <w:rsid w:val="00776A7B"/>
    <w:rsid w:val="0078012C"/>
    <w:rsid w:val="00780A74"/>
    <w:rsid w:val="00780C6F"/>
    <w:rsid w:val="007829F1"/>
    <w:rsid w:val="00784EBE"/>
    <w:rsid w:val="00787C78"/>
    <w:rsid w:val="007904FC"/>
    <w:rsid w:val="007908CD"/>
    <w:rsid w:val="00790B47"/>
    <w:rsid w:val="0079389D"/>
    <w:rsid w:val="00795616"/>
    <w:rsid w:val="00796305"/>
    <w:rsid w:val="007A0FEB"/>
    <w:rsid w:val="007A16C6"/>
    <w:rsid w:val="007A2134"/>
    <w:rsid w:val="007A3523"/>
    <w:rsid w:val="007A4456"/>
    <w:rsid w:val="007A5F45"/>
    <w:rsid w:val="007A6324"/>
    <w:rsid w:val="007A7C5E"/>
    <w:rsid w:val="007B06DB"/>
    <w:rsid w:val="007B0A50"/>
    <w:rsid w:val="007B2665"/>
    <w:rsid w:val="007B2EA5"/>
    <w:rsid w:val="007B35ED"/>
    <w:rsid w:val="007B4B03"/>
    <w:rsid w:val="007B5340"/>
    <w:rsid w:val="007B7D21"/>
    <w:rsid w:val="007C3A4E"/>
    <w:rsid w:val="007C519C"/>
    <w:rsid w:val="007C5224"/>
    <w:rsid w:val="007C6BD8"/>
    <w:rsid w:val="007C6BDF"/>
    <w:rsid w:val="007C6FAF"/>
    <w:rsid w:val="007C7BE6"/>
    <w:rsid w:val="007D153D"/>
    <w:rsid w:val="007D2A12"/>
    <w:rsid w:val="007D30AE"/>
    <w:rsid w:val="007E2B43"/>
    <w:rsid w:val="007E4040"/>
    <w:rsid w:val="007E5A36"/>
    <w:rsid w:val="007E7671"/>
    <w:rsid w:val="007E77F3"/>
    <w:rsid w:val="007F0478"/>
    <w:rsid w:val="007F0D6F"/>
    <w:rsid w:val="007F0D86"/>
    <w:rsid w:val="007F20E1"/>
    <w:rsid w:val="007F2A50"/>
    <w:rsid w:val="007F7848"/>
    <w:rsid w:val="007F7D64"/>
    <w:rsid w:val="00802BAB"/>
    <w:rsid w:val="00804138"/>
    <w:rsid w:val="00805364"/>
    <w:rsid w:val="0080652E"/>
    <w:rsid w:val="00811801"/>
    <w:rsid w:val="00814A4E"/>
    <w:rsid w:val="00817FC1"/>
    <w:rsid w:val="0082284A"/>
    <w:rsid w:val="00823F1E"/>
    <w:rsid w:val="008245CF"/>
    <w:rsid w:val="0082593E"/>
    <w:rsid w:val="00825E39"/>
    <w:rsid w:val="00826399"/>
    <w:rsid w:val="00827DAD"/>
    <w:rsid w:val="00830123"/>
    <w:rsid w:val="00830DC1"/>
    <w:rsid w:val="00833772"/>
    <w:rsid w:val="00834F10"/>
    <w:rsid w:val="0084124D"/>
    <w:rsid w:val="00843651"/>
    <w:rsid w:val="00844337"/>
    <w:rsid w:val="00845CCB"/>
    <w:rsid w:val="00846B06"/>
    <w:rsid w:val="0085093C"/>
    <w:rsid w:val="008547FF"/>
    <w:rsid w:val="00857720"/>
    <w:rsid w:val="00861FEA"/>
    <w:rsid w:val="0086214E"/>
    <w:rsid w:val="00862A34"/>
    <w:rsid w:val="00862E4F"/>
    <w:rsid w:val="00863631"/>
    <w:rsid w:val="00864D4A"/>
    <w:rsid w:val="0086502A"/>
    <w:rsid w:val="008657D3"/>
    <w:rsid w:val="0086592B"/>
    <w:rsid w:val="00866084"/>
    <w:rsid w:val="00871222"/>
    <w:rsid w:val="00872314"/>
    <w:rsid w:val="00873C17"/>
    <w:rsid w:val="008748D2"/>
    <w:rsid w:val="00875A6C"/>
    <w:rsid w:val="00876322"/>
    <w:rsid w:val="008804BA"/>
    <w:rsid w:val="00883BA3"/>
    <w:rsid w:val="0088453B"/>
    <w:rsid w:val="00884B9E"/>
    <w:rsid w:val="00890958"/>
    <w:rsid w:val="00890AC0"/>
    <w:rsid w:val="0089108D"/>
    <w:rsid w:val="00891230"/>
    <w:rsid w:val="00894575"/>
    <w:rsid w:val="008948B9"/>
    <w:rsid w:val="00896A15"/>
    <w:rsid w:val="008973E7"/>
    <w:rsid w:val="008A045B"/>
    <w:rsid w:val="008A42B7"/>
    <w:rsid w:val="008A4E49"/>
    <w:rsid w:val="008A5DE7"/>
    <w:rsid w:val="008A6360"/>
    <w:rsid w:val="008B1B58"/>
    <w:rsid w:val="008B264A"/>
    <w:rsid w:val="008B59E7"/>
    <w:rsid w:val="008B7E73"/>
    <w:rsid w:val="008C166E"/>
    <w:rsid w:val="008C353B"/>
    <w:rsid w:val="008C533E"/>
    <w:rsid w:val="008C6036"/>
    <w:rsid w:val="008C6836"/>
    <w:rsid w:val="008C6F60"/>
    <w:rsid w:val="008C7026"/>
    <w:rsid w:val="008C729E"/>
    <w:rsid w:val="008C79B4"/>
    <w:rsid w:val="008D02A9"/>
    <w:rsid w:val="008D12F0"/>
    <w:rsid w:val="008D1E22"/>
    <w:rsid w:val="008D25BB"/>
    <w:rsid w:val="008D4497"/>
    <w:rsid w:val="008D5186"/>
    <w:rsid w:val="008D633E"/>
    <w:rsid w:val="008E02B4"/>
    <w:rsid w:val="008E0713"/>
    <w:rsid w:val="008E3779"/>
    <w:rsid w:val="008E75F7"/>
    <w:rsid w:val="008F0139"/>
    <w:rsid w:val="008F3026"/>
    <w:rsid w:val="008F3444"/>
    <w:rsid w:val="008F5DF8"/>
    <w:rsid w:val="008F736D"/>
    <w:rsid w:val="0090217A"/>
    <w:rsid w:val="00905924"/>
    <w:rsid w:val="00907E2D"/>
    <w:rsid w:val="009113F8"/>
    <w:rsid w:val="00912465"/>
    <w:rsid w:val="009128A1"/>
    <w:rsid w:val="00912E1E"/>
    <w:rsid w:val="00913248"/>
    <w:rsid w:val="009135BC"/>
    <w:rsid w:val="00913A83"/>
    <w:rsid w:val="00914808"/>
    <w:rsid w:val="00915366"/>
    <w:rsid w:val="009168B2"/>
    <w:rsid w:val="009204AC"/>
    <w:rsid w:val="0092205E"/>
    <w:rsid w:val="00922544"/>
    <w:rsid w:val="009262F3"/>
    <w:rsid w:val="00927AE2"/>
    <w:rsid w:val="009303D6"/>
    <w:rsid w:val="00932AD5"/>
    <w:rsid w:val="00933451"/>
    <w:rsid w:val="009342E9"/>
    <w:rsid w:val="00934EF3"/>
    <w:rsid w:val="00935496"/>
    <w:rsid w:val="00935F84"/>
    <w:rsid w:val="00936765"/>
    <w:rsid w:val="00940E8C"/>
    <w:rsid w:val="00940E9C"/>
    <w:rsid w:val="00941F44"/>
    <w:rsid w:val="009428B0"/>
    <w:rsid w:val="00943B31"/>
    <w:rsid w:val="009504FE"/>
    <w:rsid w:val="009507AA"/>
    <w:rsid w:val="00954964"/>
    <w:rsid w:val="00957119"/>
    <w:rsid w:val="0096370C"/>
    <w:rsid w:val="0096597C"/>
    <w:rsid w:val="0096751F"/>
    <w:rsid w:val="0097209A"/>
    <w:rsid w:val="0097692E"/>
    <w:rsid w:val="00977617"/>
    <w:rsid w:val="00980475"/>
    <w:rsid w:val="0098068F"/>
    <w:rsid w:val="00981BFB"/>
    <w:rsid w:val="00982B05"/>
    <w:rsid w:val="00984839"/>
    <w:rsid w:val="009855CB"/>
    <w:rsid w:val="00986078"/>
    <w:rsid w:val="009873E6"/>
    <w:rsid w:val="00990244"/>
    <w:rsid w:val="009911C3"/>
    <w:rsid w:val="009913AF"/>
    <w:rsid w:val="00993941"/>
    <w:rsid w:val="00996684"/>
    <w:rsid w:val="009A1FDF"/>
    <w:rsid w:val="009A29DA"/>
    <w:rsid w:val="009A2ED5"/>
    <w:rsid w:val="009B3A1F"/>
    <w:rsid w:val="009B7DB6"/>
    <w:rsid w:val="009C12E0"/>
    <w:rsid w:val="009C1711"/>
    <w:rsid w:val="009C1C08"/>
    <w:rsid w:val="009C3166"/>
    <w:rsid w:val="009C3713"/>
    <w:rsid w:val="009C3834"/>
    <w:rsid w:val="009C38F5"/>
    <w:rsid w:val="009C393B"/>
    <w:rsid w:val="009C47B0"/>
    <w:rsid w:val="009C58E3"/>
    <w:rsid w:val="009C64F2"/>
    <w:rsid w:val="009C7732"/>
    <w:rsid w:val="009D1E47"/>
    <w:rsid w:val="009D36C3"/>
    <w:rsid w:val="009D3C07"/>
    <w:rsid w:val="009D62D8"/>
    <w:rsid w:val="009D7F85"/>
    <w:rsid w:val="009E05F4"/>
    <w:rsid w:val="009E0E9F"/>
    <w:rsid w:val="009E39A1"/>
    <w:rsid w:val="009F0EEE"/>
    <w:rsid w:val="009F1313"/>
    <w:rsid w:val="009F1EBB"/>
    <w:rsid w:val="009F2662"/>
    <w:rsid w:val="009F3B46"/>
    <w:rsid w:val="009F6CDE"/>
    <w:rsid w:val="00A000B6"/>
    <w:rsid w:val="00A026F4"/>
    <w:rsid w:val="00A03638"/>
    <w:rsid w:val="00A0379E"/>
    <w:rsid w:val="00A0477E"/>
    <w:rsid w:val="00A0540B"/>
    <w:rsid w:val="00A069B3"/>
    <w:rsid w:val="00A07A0B"/>
    <w:rsid w:val="00A1254C"/>
    <w:rsid w:val="00A13379"/>
    <w:rsid w:val="00A14C56"/>
    <w:rsid w:val="00A14DF5"/>
    <w:rsid w:val="00A2026E"/>
    <w:rsid w:val="00A20D71"/>
    <w:rsid w:val="00A22CF1"/>
    <w:rsid w:val="00A25F38"/>
    <w:rsid w:val="00A2629B"/>
    <w:rsid w:val="00A2745A"/>
    <w:rsid w:val="00A30FCF"/>
    <w:rsid w:val="00A34CEB"/>
    <w:rsid w:val="00A36EB0"/>
    <w:rsid w:val="00A4150B"/>
    <w:rsid w:val="00A42A82"/>
    <w:rsid w:val="00A44E6A"/>
    <w:rsid w:val="00A452AE"/>
    <w:rsid w:val="00A50EF4"/>
    <w:rsid w:val="00A5170B"/>
    <w:rsid w:val="00A5328B"/>
    <w:rsid w:val="00A54865"/>
    <w:rsid w:val="00A5644C"/>
    <w:rsid w:val="00A56D75"/>
    <w:rsid w:val="00A61E87"/>
    <w:rsid w:val="00A62015"/>
    <w:rsid w:val="00A622DE"/>
    <w:rsid w:val="00A625EA"/>
    <w:rsid w:val="00A62CB1"/>
    <w:rsid w:val="00A65665"/>
    <w:rsid w:val="00A72757"/>
    <w:rsid w:val="00A730F9"/>
    <w:rsid w:val="00A74073"/>
    <w:rsid w:val="00A74DC5"/>
    <w:rsid w:val="00A807ED"/>
    <w:rsid w:val="00A81058"/>
    <w:rsid w:val="00A81D81"/>
    <w:rsid w:val="00A86DB1"/>
    <w:rsid w:val="00A8747D"/>
    <w:rsid w:val="00A9008F"/>
    <w:rsid w:val="00A908F4"/>
    <w:rsid w:val="00A941D8"/>
    <w:rsid w:val="00A94213"/>
    <w:rsid w:val="00A94E4D"/>
    <w:rsid w:val="00A97B0B"/>
    <w:rsid w:val="00AA10FF"/>
    <w:rsid w:val="00AA1F0B"/>
    <w:rsid w:val="00AA2F32"/>
    <w:rsid w:val="00AA7EFE"/>
    <w:rsid w:val="00AB47B6"/>
    <w:rsid w:val="00AB4E81"/>
    <w:rsid w:val="00AB6118"/>
    <w:rsid w:val="00AB7708"/>
    <w:rsid w:val="00AB7878"/>
    <w:rsid w:val="00AC02AC"/>
    <w:rsid w:val="00AC3278"/>
    <w:rsid w:val="00AC424D"/>
    <w:rsid w:val="00AC7850"/>
    <w:rsid w:val="00AD2B17"/>
    <w:rsid w:val="00AD441A"/>
    <w:rsid w:val="00AD45EC"/>
    <w:rsid w:val="00AD7C14"/>
    <w:rsid w:val="00AE0434"/>
    <w:rsid w:val="00AE2C0C"/>
    <w:rsid w:val="00AE3538"/>
    <w:rsid w:val="00AE3DC9"/>
    <w:rsid w:val="00AE45DC"/>
    <w:rsid w:val="00AE50CC"/>
    <w:rsid w:val="00AE53AF"/>
    <w:rsid w:val="00AF253A"/>
    <w:rsid w:val="00AF33DE"/>
    <w:rsid w:val="00AF3B1F"/>
    <w:rsid w:val="00AF4CD8"/>
    <w:rsid w:val="00AF5FB1"/>
    <w:rsid w:val="00B0047D"/>
    <w:rsid w:val="00B0193B"/>
    <w:rsid w:val="00B0292E"/>
    <w:rsid w:val="00B03965"/>
    <w:rsid w:val="00B03F99"/>
    <w:rsid w:val="00B04F7D"/>
    <w:rsid w:val="00B054D5"/>
    <w:rsid w:val="00B06F97"/>
    <w:rsid w:val="00B13246"/>
    <w:rsid w:val="00B135F7"/>
    <w:rsid w:val="00B13B52"/>
    <w:rsid w:val="00B1453D"/>
    <w:rsid w:val="00B15AB9"/>
    <w:rsid w:val="00B165A0"/>
    <w:rsid w:val="00B17E8A"/>
    <w:rsid w:val="00B22DCB"/>
    <w:rsid w:val="00B24593"/>
    <w:rsid w:val="00B24627"/>
    <w:rsid w:val="00B257F3"/>
    <w:rsid w:val="00B25F32"/>
    <w:rsid w:val="00B26E9D"/>
    <w:rsid w:val="00B30A4E"/>
    <w:rsid w:val="00B30C0B"/>
    <w:rsid w:val="00B350C7"/>
    <w:rsid w:val="00B37AF4"/>
    <w:rsid w:val="00B40AF4"/>
    <w:rsid w:val="00B429AD"/>
    <w:rsid w:val="00B4487D"/>
    <w:rsid w:val="00B467F2"/>
    <w:rsid w:val="00B47C7E"/>
    <w:rsid w:val="00B503EA"/>
    <w:rsid w:val="00B505AE"/>
    <w:rsid w:val="00B516B1"/>
    <w:rsid w:val="00B51F6E"/>
    <w:rsid w:val="00B540D2"/>
    <w:rsid w:val="00B62BA0"/>
    <w:rsid w:val="00B64412"/>
    <w:rsid w:val="00B64543"/>
    <w:rsid w:val="00B64E70"/>
    <w:rsid w:val="00B6539C"/>
    <w:rsid w:val="00B657B8"/>
    <w:rsid w:val="00B70A56"/>
    <w:rsid w:val="00B715D1"/>
    <w:rsid w:val="00B72A9E"/>
    <w:rsid w:val="00B7397E"/>
    <w:rsid w:val="00B73DBF"/>
    <w:rsid w:val="00B76992"/>
    <w:rsid w:val="00B76D1D"/>
    <w:rsid w:val="00B81990"/>
    <w:rsid w:val="00B823C3"/>
    <w:rsid w:val="00B83A54"/>
    <w:rsid w:val="00B83D30"/>
    <w:rsid w:val="00B85BE6"/>
    <w:rsid w:val="00B904DC"/>
    <w:rsid w:val="00B90BE3"/>
    <w:rsid w:val="00B9581B"/>
    <w:rsid w:val="00B96376"/>
    <w:rsid w:val="00BA1F24"/>
    <w:rsid w:val="00BA30D6"/>
    <w:rsid w:val="00BA65F2"/>
    <w:rsid w:val="00BA6665"/>
    <w:rsid w:val="00BA74C3"/>
    <w:rsid w:val="00BA7832"/>
    <w:rsid w:val="00BB29D0"/>
    <w:rsid w:val="00BB2FDA"/>
    <w:rsid w:val="00BB430E"/>
    <w:rsid w:val="00BB7084"/>
    <w:rsid w:val="00BC0E6C"/>
    <w:rsid w:val="00BC2DE6"/>
    <w:rsid w:val="00BC488F"/>
    <w:rsid w:val="00BC495D"/>
    <w:rsid w:val="00BC4DEF"/>
    <w:rsid w:val="00BC5F94"/>
    <w:rsid w:val="00BC6D2C"/>
    <w:rsid w:val="00BD1585"/>
    <w:rsid w:val="00BD1C44"/>
    <w:rsid w:val="00BD1DD6"/>
    <w:rsid w:val="00BD2AB9"/>
    <w:rsid w:val="00BD7115"/>
    <w:rsid w:val="00BE1133"/>
    <w:rsid w:val="00BE1BD3"/>
    <w:rsid w:val="00BE1E54"/>
    <w:rsid w:val="00BE2D22"/>
    <w:rsid w:val="00BE717B"/>
    <w:rsid w:val="00BE7FBB"/>
    <w:rsid w:val="00BF28BB"/>
    <w:rsid w:val="00C00C98"/>
    <w:rsid w:val="00C00E89"/>
    <w:rsid w:val="00C018F9"/>
    <w:rsid w:val="00C03164"/>
    <w:rsid w:val="00C04AA5"/>
    <w:rsid w:val="00C06996"/>
    <w:rsid w:val="00C07D49"/>
    <w:rsid w:val="00C10295"/>
    <w:rsid w:val="00C109FC"/>
    <w:rsid w:val="00C12ACA"/>
    <w:rsid w:val="00C2045B"/>
    <w:rsid w:val="00C21BED"/>
    <w:rsid w:val="00C21C57"/>
    <w:rsid w:val="00C21C97"/>
    <w:rsid w:val="00C30458"/>
    <w:rsid w:val="00C306F1"/>
    <w:rsid w:val="00C324EC"/>
    <w:rsid w:val="00C35A35"/>
    <w:rsid w:val="00C363F1"/>
    <w:rsid w:val="00C36D12"/>
    <w:rsid w:val="00C40A46"/>
    <w:rsid w:val="00C40AEC"/>
    <w:rsid w:val="00C40FD3"/>
    <w:rsid w:val="00C417AB"/>
    <w:rsid w:val="00C42868"/>
    <w:rsid w:val="00C43177"/>
    <w:rsid w:val="00C4395C"/>
    <w:rsid w:val="00C4793E"/>
    <w:rsid w:val="00C47AC6"/>
    <w:rsid w:val="00C47BDE"/>
    <w:rsid w:val="00C50471"/>
    <w:rsid w:val="00C53AEA"/>
    <w:rsid w:val="00C5522C"/>
    <w:rsid w:val="00C57671"/>
    <w:rsid w:val="00C626B9"/>
    <w:rsid w:val="00C63770"/>
    <w:rsid w:val="00C644C5"/>
    <w:rsid w:val="00C649C6"/>
    <w:rsid w:val="00C67879"/>
    <w:rsid w:val="00C70466"/>
    <w:rsid w:val="00C70EF2"/>
    <w:rsid w:val="00C72347"/>
    <w:rsid w:val="00C73610"/>
    <w:rsid w:val="00C73CDA"/>
    <w:rsid w:val="00C75F02"/>
    <w:rsid w:val="00C77AF4"/>
    <w:rsid w:val="00C77DA6"/>
    <w:rsid w:val="00C86C4D"/>
    <w:rsid w:val="00C87138"/>
    <w:rsid w:val="00C935BB"/>
    <w:rsid w:val="00C95503"/>
    <w:rsid w:val="00C96175"/>
    <w:rsid w:val="00CA2C26"/>
    <w:rsid w:val="00CA49A0"/>
    <w:rsid w:val="00CA5407"/>
    <w:rsid w:val="00CA6001"/>
    <w:rsid w:val="00CA6184"/>
    <w:rsid w:val="00CA6368"/>
    <w:rsid w:val="00CA6FE6"/>
    <w:rsid w:val="00CB0755"/>
    <w:rsid w:val="00CB2A00"/>
    <w:rsid w:val="00CB4BB1"/>
    <w:rsid w:val="00CB5DE8"/>
    <w:rsid w:val="00CB6534"/>
    <w:rsid w:val="00CB74D6"/>
    <w:rsid w:val="00CC1B82"/>
    <w:rsid w:val="00CC2427"/>
    <w:rsid w:val="00CC3570"/>
    <w:rsid w:val="00CC4F20"/>
    <w:rsid w:val="00CC6BC9"/>
    <w:rsid w:val="00CC7F1B"/>
    <w:rsid w:val="00CD13F3"/>
    <w:rsid w:val="00CD1474"/>
    <w:rsid w:val="00CD4E1B"/>
    <w:rsid w:val="00CD59BF"/>
    <w:rsid w:val="00CD5AB4"/>
    <w:rsid w:val="00CD6551"/>
    <w:rsid w:val="00CD7484"/>
    <w:rsid w:val="00CE2BCC"/>
    <w:rsid w:val="00CE3D5A"/>
    <w:rsid w:val="00CE40D0"/>
    <w:rsid w:val="00CE7CA7"/>
    <w:rsid w:val="00CF1B53"/>
    <w:rsid w:val="00CF298C"/>
    <w:rsid w:val="00CF3C74"/>
    <w:rsid w:val="00CF507D"/>
    <w:rsid w:val="00CF657E"/>
    <w:rsid w:val="00D00878"/>
    <w:rsid w:val="00D00A45"/>
    <w:rsid w:val="00D01FFC"/>
    <w:rsid w:val="00D03675"/>
    <w:rsid w:val="00D03879"/>
    <w:rsid w:val="00D1224A"/>
    <w:rsid w:val="00D12F20"/>
    <w:rsid w:val="00D140BB"/>
    <w:rsid w:val="00D14287"/>
    <w:rsid w:val="00D144B1"/>
    <w:rsid w:val="00D219F0"/>
    <w:rsid w:val="00D21C22"/>
    <w:rsid w:val="00D233A8"/>
    <w:rsid w:val="00D260FA"/>
    <w:rsid w:val="00D27800"/>
    <w:rsid w:val="00D362EE"/>
    <w:rsid w:val="00D36A9B"/>
    <w:rsid w:val="00D37306"/>
    <w:rsid w:val="00D406FD"/>
    <w:rsid w:val="00D409F5"/>
    <w:rsid w:val="00D42F25"/>
    <w:rsid w:val="00D43183"/>
    <w:rsid w:val="00D454CE"/>
    <w:rsid w:val="00D47096"/>
    <w:rsid w:val="00D474EE"/>
    <w:rsid w:val="00D51DC0"/>
    <w:rsid w:val="00D545FD"/>
    <w:rsid w:val="00D55C11"/>
    <w:rsid w:val="00D576C9"/>
    <w:rsid w:val="00D639F8"/>
    <w:rsid w:val="00D646C7"/>
    <w:rsid w:val="00D6490B"/>
    <w:rsid w:val="00D65BCB"/>
    <w:rsid w:val="00D65C2D"/>
    <w:rsid w:val="00D66A97"/>
    <w:rsid w:val="00D714D8"/>
    <w:rsid w:val="00D73096"/>
    <w:rsid w:val="00D74E03"/>
    <w:rsid w:val="00D8101A"/>
    <w:rsid w:val="00D815E7"/>
    <w:rsid w:val="00D81890"/>
    <w:rsid w:val="00D8244B"/>
    <w:rsid w:val="00D8630E"/>
    <w:rsid w:val="00D87640"/>
    <w:rsid w:val="00D91205"/>
    <w:rsid w:val="00D9228B"/>
    <w:rsid w:val="00D94248"/>
    <w:rsid w:val="00D96CD0"/>
    <w:rsid w:val="00D97BDD"/>
    <w:rsid w:val="00DA0800"/>
    <w:rsid w:val="00DA0B95"/>
    <w:rsid w:val="00DA246A"/>
    <w:rsid w:val="00DA448E"/>
    <w:rsid w:val="00DB0236"/>
    <w:rsid w:val="00DB0BEA"/>
    <w:rsid w:val="00DB2DA3"/>
    <w:rsid w:val="00DB3691"/>
    <w:rsid w:val="00DB6BDA"/>
    <w:rsid w:val="00DB7D9C"/>
    <w:rsid w:val="00DC10DC"/>
    <w:rsid w:val="00DC24E6"/>
    <w:rsid w:val="00DC5501"/>
    <w:rsid w:val="00DD6499"/>
    <w:rsid w:val="00DD726D"/>
    <w:rsid w:val="00DD7288"/>
    <w:rsid w:val="00DD7685"/>
    <w:rsid w:val="00DE1297"/>
    <w:rsid w:val="00DE5F57"/>
    <w:rsid w:val="00DF30DA"/>
    <w:rsid w:val="00DF53D9"/>
    <w:rsid w:val="00DF6414"/>
    <w:rsid w:val="00DF6A42"/>
    <w:rsid w:val="00E01F0F"/>
    <w:rsid w:val="00E0288C"/>
    <w:rsid w:val="00E05D91"/>
    <w:rsid w:val="00E06115"/>
    <w:rsid w:val="00E06972"/>
    <w:rsid w:val="00E06A45"/>
    <w:rsid w:val="00E0757D"/>
    <w:rsid w:val="00E10297"/>
    <w:rsid w:val="00E11A54"/>
    <w:rsid w:val="00E12967"/>
    <w:rsid w:val="00E14E1A"/>
    <w:rsid w:val="00E15223"/>
    <w:rsid w:val="00E16E33"/>
    <w:rsid w:val="00E203DC"/>
    <w:rsid w:val="00E24872"/>
    <w:rsid w:val="00E26513"/>
    <w:rsid w:val="00E268B3"/>
    <w:rsid w:val="00E26DED"/>
    <w:rsid w:val="00E27491"/>
    <w:rsid w:val="00E27B33"/>
    <w:rsid w:val="00E30359"/>
    <w:rsid w:val="00E31730"/>
    <w:rsid w:val="00E31B78"/>
    <w:rsid w:val="00E3311D"/>
    <w:rsid w:val="00E33F02"/>
    <w:rsid w:val="00E34819"/>
    <w:rsid w:val="00E34838"/>
    <w:rsid w:val="00E35206"/>
    <w:rsid w:val="00E35890"/>
    <w:rsid w:val="00E35DAF"/>
    <w:rsid w:val="00E36895"/>
    <w:rsid w:val="00E37B3F"/>
    <w:rsid w:val="00E40DF1"/>
    <w:rsid w:val="00E412B6"/>
    <w:rsid w:val="00E439CE"/>
    <w:rsid w:val="00E43A80"/>
    <w:rsid w:val="00E43B2B"/>
    <w:rsid w:val="00E44667"/>
    <w:rsid w:val="00E448D7"/>
    <w:rsid w:val="00E47118"/>
    <w:rsid w:val="00E47279"/>
    <w:rsid w:val="00E51865"/>
    <w:rsid w:val="00E53427"/>
    <w:rsid w:val="00E54562"/>
    <w:rsid w:val="00E54B75"/>
    <w:rsid w:val="00E56C93"/>
    <w:rsid w:val="00E575B8"/>
    <w:rsid w:val="00E57BE7"/>
    <w:rsid w:val="00E60426"/>
    <w:rsid w:val="00E62A13"/>
    <w:rsid w:val="00E6724A"/>
    <w:rsid w:val="00E702C6"/>
    <w:rsid w:val="00E71F0F"/>
    <w:rsid w:val="00E724C2"/>
    <w:rsid w:val="00E72549"/>
    <w:rsid w:val="00E734A4"/>
    <w:rsid w:val="00E74C4F"/>
    <w:rsid w:val="00E75491"/>
    <w:rsid w:val="00E757D2"/>
    <w:rsid w:val="00E80B50"/>
    <w:rsid w:val="00E80E88"/>
    <w:rsid w:val="00E80F95"/>
    <w:rsid w:val="00E8178F"/>
    <w:rsid w:val="00E859BD"/>
    <w:rsid w:val="00E865EA"/>
    <w:rsid w:val="00E91694"/>
    <w:rsid w:val="00E9232D"/>
    <w:rsid w:val="00E9345D"/>
    <w:rsid w:val="00E94754"/>
    <w:rsid w:val="00E95246"/>
    <w:rsid w:val="00E966AF"/>
    <w:rsid w:val="00E96A22"/>
    <w:rsid w:val="00E96E6D"/>
    <w:rsid w:val="00EA2090"/>
    <w:rsid w:val="00EA2101"/>
    <w:rsid w:val="00EA28BA"/>
    <w:rsid w:val="00EA34BE"/>
    <w:rsid w:val="00EA4504"/>
    <w:rsid w:val="00EA5530"/>
    <w:rsid w:val="00EA5C7B"/>
    <w:rsid w:val="00EA66B8"/>
    <w:rsid w:val="00EA7390"/>
    <w:rsid w:val="00EB1B93"/>
    <w:rsid w:val="00EB1F40"/>
    <w:rsid w:val="00EB45DA"/>
    <w:rsid w:val="00EB6C73"/>
    <w:rsid w:val="00EB7B49"/>
    <w:rsid w:val="00EC4205"/>
    <w:rsid w:val="00EC444E"/>
    <w:rsid w:val="00EC4C27"/>
    <w:rsid w:val="00EC535A"/>
    <w:rsid w:val="00EC6656"/>
    <w:rsid w:val="00EC6AE6"/>
    <w:rsid w:val="00EC6C10"/>
    <w:rsid w:val="00EC741D"/>
    <w:rsid w:val="00ED2161"/>
    <w:rsid w:val="00ED565C"/>
    <w:rsid w:val="00ED6AF2"/>
    <w:rsid w:val="00EE0660"/>
    <w:rsid w:val="00EE1787"/>
    <w:rsid w:val="00EE2692"/>
    <w:rsid w:val="00EE5F98"/>
    <w:rsid w:val="00EE71E2"/>
    <w:rsid w:val="00EE74E5"/>
    <w:rsid w:val="00EF102D"/>
    <w:rsid w:val="00EF5E9E"/>
    <w:rsid w:val="00EF639C"/>
    <w:rsid w:val="00EF7E82"/>
    <w:rsid w:val="00F02AC5"/>
    <w:rsid w:val="00F0525F"/>
    <w:rsid w:val="00F06447"/>
    <w:rsid w:val="00F06B63"/>
    <w:rsid w:val="00F11F4E"/>
    <w:rsid w:val="00F12902"/>
    <w:rsid w:val="00F14762"/>
    <w:rsid w:val="00F156F4"/>
    <w:rsid w:val="00F166EE"/>
    <w:rsid w:val="00F176F1"/>
    <w:rsid w:val="00F2296F"/>
    <w:rsid w:val="00F24EEA"/>
    <w:rsid w:val="00F27908"/>
    <w:rsid w:val="00F30B0B"/>
    <w:rsid w:val="00F30DF1"/>
    <w:rsid w:val="00F331F1"/>
    <w:rsid w:val="00F34F0D"/>
    <w:rsid w:val="00F3528E"/>
    <w:rsid w:val="00F3742C"/>
    <w:rsid w:val="00F40985"/>
    <w:rsid w:val="00F421E6"/>
    <w:rsid w:val="00F425B9"/>
    <w:rsid w:val="00F42626"/>
    <w:rsid w:val="00F42B52"/>
    <w:rsid w:val="00F441FE"/>
    <w:rsid w:val="00F46E52"/>
    <w:rsid w:val="00F479DA"/>
    <w:rsid w:val="00F521BC"/>
    <w:rsid w:val="00F53046"/>
    <w:rsid w:val="00F55B6C"/>
    <w:rsid w:val="00F56AC6"/>
    <w:rsid w:val="00F56AC8"/>
    <w:rsid w:val="00F60AB7"/>
    <w:rsid w:val="00F66057"/>
    <w:rsid w:val="00F66248"/>
    <w:rsid w:val="00F704A5"/>
    <w:rsid w:val="00F73063"/>
    <w:rsid w:val="00F736CB"/>
    <w:rsid w:val="00F7645D"/>
    <w:rsid w:val="00F77419"/>
    <w:rsid w:val="00F801E7"/>
    <w:rsid w:val="00F81593"/>
    <w:rsid w:val="00F82010"/>
    <w:rsid w:val="00F828EA"/>
    <w:rsid w:val="00F84DF5"/>
    <w:rsid w:val="00F851DB"/>
    <w:rsid w:val="00F858BF"/>
    <w:rsid w:val="00F9048C"/>
    <w:rsid w:val="00F911B7"/>
    <w:rsid w:val="00F91CF8"/>
    <w:rsid w:val="00F93FD2"/>
    <w:rsid w:val="00F94B08"/>
    <w:rsid w:val="00F957FC"/>
    <w:rsid w:val="00F965C7"/>
    <w:rsid w:val="00F967DC"/>
    <w:rsid w:val="00F96EFE"/>
    <w:rsid w:val="00F974BB"/>
    <w:rsid w:val="00F974E5"/>
    <w:rsid w:val="00F97AA8"/>
    <w:rsid w:val="00F97E5F"/>
    <w:rsid w:val="00FA02C6"/>
    <w:rsid w:val="00FA2987"/>
    <w:rsid w:val="00FA46A4"/>
    <w:rsid w:val="00FB00A0"/>
    <w:rsid w:val="00FB02CF"/>
    <w:rsid w:val="00FB4338"/>
    <w:rsid w:val="00FB4A9E"/>
    <w:rsid w:val="00FB4BD3"/>
    <w:rsid w:val="00FB76CC"/>
    <w:rsid w:val="00FC10D3"/>
    <w:rsid w:val="00FC2012"/>
    <w:rsid w:val="00FC21F8"/>
    <w:rsid w:val="00FC3F52"/>
    <w:rsid w:val="00FC6C55"/>
    <w:rsid w:val="00FD2B9F"/>
    <w:rsid w:val="00FD5E41"/>
    <w:rsid w:val="00FD675F"/>
    <w:rsid w:val="00FD74D4"/>
    <w:rsid w:val="00FD75DF"/>
    <w:rsid w:val="00FE0764"/>
    <w:rsid w:val="00FE2D26"/>
    <w:rsid w:val="00FE416D"/>
    <w:rsid w:val="00FE6423"/>
    <w:rsid w:val="00FE677B"/>
    <w:rsid w:val="00FE6FB4"/>
    <w:rsid w:val="00FF3F0D"/>
    <w:rsid w:val="00FF4086"/>
    <w:rsid w:val="00FF463B"/>
    <w:rsid w:val="00FF512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B8B36"/>
  <w15:docId w15:val="{6FC75F9B-CA13-4505-AE8D-D05311D41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66460"/>
    <w:pPr>
      <w:spacing w:after="0" w:line="240" w:lineRule="auto"/>
    </w:pPr>
    <w:rPr>
      <w:rFonts w:ascii="Times New Roman" w:eastAsia="Times New Roman" w:hAnsi="Times New Roman" w:cs="Times New Roman"/>
      <w:sz w:val="24"/>
      <w:szCs w:val="24"/>
      <w:lang w:eastAsia="ru-RU"/>
    </w:rPr>
  </w:style>
  <w:style w:type="paragraph" w:styleId="10">
    <w:name w:val="heading 1"/>
    <w:basedOn w:val="a2"/>
    <w:next w:val="a2"/>
    <w:link w:val="11"/>
    <w:rsid w:val="00066460"/>
    <w:pPr>
      <w:keepNext/>
      <w:keepLines/>
      <w:spacing w:before="480" w:after="120"/>
      <w:outlineLvl w:val="0"/>
    </w:pPr>
    <w:rPr>
      <w:b/>
      <w:sz w:val="48"/>
      <w:szCs w:val="48"/>
    </w:rPr>
  </w:style>
  <w:style w:type="paragraph" w:styleId="20">
    <w:name w:val="heading 2"/>
    <w:basedOn w:val="a3"/>
    <w:next w:val="a2"/>
    <w:link w:val="21"/>
    <w:uiPriority w:val="9"/>
    <w:unhideWhenUsed/>
    <w:qFormat/>
    <w:rsid w:val="00066460"/>
    <w:pPr>
      <w:spacing w:before="0" w:beforeAutospacing="0" w:after="0" w:afterAutospacing="0"/>
      <w:outlineLvl w:val="1"/>
    </w:pPr>
    <w:rPr>
      <w:b/>
      <w:bCs/>
      <w:i/>
      <w:iCs/>
      <w:color w:val="000000"/>
      <w:sz w:val="28"/>
      <w:szCs w:val="28"/>
      <w:lang w:eastAsia="en-US"/>
    </w:rPr>
  </w:style>
  <w:style w:type="paragraph" w:styleId="30">
    <w:name w:val="heading 3"/>
    <w:basedOn w:val="a2"/>
    <w:next w:val="a2"/>
    <w:link w:val="31"/>
    <w:uiPriority w:val="9"/>
    <w:unhideWhenUsed/>
    <w:qFormat/>
    <w:rsid w:val="00066460"/>
    <w:pPr>
      <w:keepNext/>
      <w:keepLines/>
      <w:spacing w:before="40"/>
      <w:outlineLvl w:val="2"/>
    </w:pPr>
    <w:rPr>
      <w:rFonts w:asciiTheme="majorHAnsi" w:eastAsiaTheme="majorEastAsia" w:hAnsiTheme="majorHAnsi" w:cstheme="majorBidi"/>
      <w:color w:val="1F4D78" w:themeColor="accent1" w:themeShade="7F"/>
      <w:lang w:val="en-US" w:eastAsia="en-US"/>
    </w:rPr>
  </w:style>
  <w:style w:type="paragraph" w:styleId="40">
    <w:name w:val="heading 4"/>
    <w:basedOn w:val="a2"/>
    <w:next w:val="a2"/>
    <w:link w:val="41"/>
    <w:rsid w:val="00066460"/>
    <w:pPr>
      <w:keepNext/>
      <w:keepLines/>
      <w:spacing w:before="240" w:after="40"/>
      <w:outlineLvl w:val="3"/>
    </w:pPr>
    <w:rPr>
      <w:b/>
    </w:rPr>
  </w:style>
  <w:style w:type="paragraph" w:styleId="50">
    <w:name w:val="heading 5"/>
    <w:basedOn w:val="a2"/>
    <w:next w:val="a2"/>
    <w:link w:val="51"/>
    <w:rsid w:val="00066460"/>
    <w:pPr>
      <w:keepNext/>
      <w:keepLines/>
      <w:spacing w:before="220" w:after="40"/>
      <w:outlineLvl w:val="4"/>
    </w:pPr>
    <w:rPr>
      <w:b/>
      <w:sz w:val="22"/>
      <w:szCs w:val="22"/>
    </w:rPr>
  </w:style>
  <w:style w:type="paragraph" w:styleId="6">
    <w:name w:val="heading 6"/>
    <w:basedOn w:val="a2"/>
    <w:next w:val="a2"/>
    <w:link w:val="60"/>
    <w:rsid w:val="00066460"/>
    <w:pPr>
      <w:keepNext/>
      <w:keepLines/>
      <w:spacing w:before="200" w:after="40"/>
      <w:outlineLvl w:val="5"/>
    </w:pPr>
    <w:rPr>
      <w:b/>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rsid w:val="00066460"/>
    <w:rPr>
      <w:rFonts w:ascii="Times New Roman" w:eastAsia="Times New Roman" w:hAnsi="Times New Roman" w:cs="Times New Roman"/>
      <w:b/>
      <w:sz w:val="48"/>
      <w:szCs w:val="48"/>
      <w:lang w:eastAsia="ru-RU"/>
    </w:rPr>
  </w:style>
  <w:style w:type="character" w:customStyle="1" w:styleId="21">
    <w:name w:val="Заголовок 2 Знак"/>
    <w:basedOn w:val="a4"/>
    <w:link w:val="20"/>
    <w:uiPriority w:val="9"/>
    <w:rsid w:val="00066460"/>
    <w:rPr>
      <w:rFonts w:ascii="Times New Roman" w:eastAsia="Times New Roman" w:hAnsi="Times New Roman" w:cs="Times New Roman"/>
      <w:b/>
      <w:bCs/>
      <w:i/>
      <w:iCs/>
      <w:color w:val="000000"/>
      <w:sz w:val="28"/>
      <w:szCs w:val="28"/>
    </w:rPr>
  </w:style>
  <w:style w:type="character" w:customStyle="1" w:styleId="31">
    <w:name w:val="Заголовок 3 Знак"/>
    <w:basedOn w:val="a4"/>
    <w:link w:val="30"/>
    <w:uiPriority w:val="9"/>
    <w:rsid w:val="00066460"/>
    <w:rPr>
      <w:rFonts w:asciiTheme="majorHAnsi" w:eastAsiaTheme="majorEastAsia" w:hAnsiTheme="majorHAnsi" w:cstheme="majorBidi"/>
      <w:color w:val="1F4D78" w:themeColor="accent1" w:themeShade="7F"/>
      <w:sz w:val="24"/>
      <w:szCs w:val="24"/>
      <w:lang w:val="en-US"/>
    </w:rPr>
  </w:style>
  <w:style w:type="character" w:customStyle="1" w:styleId="41">
    <w:name w:val="Заголовок 4 Знак"/>
    <w:basedOn w:val="a4"/>
    <w:link w:val="40"/>
    <w:rsid w:val="00066460"/>
    <w:rPr>
      <w:rFonts w:ascii="Times New Roman" w:eastAsia="Times New Roman" w:hAnsi="Times New Roman" w:cs="Times New Roman"/>
      <w:b/>
      <w:sz w:val="24"/>
      <w:szCs w:val="24"/>
      <w:lang w:eastAsia="ru-RU"/>
    </w:rPr>
  </w:style>
  <w:style w:type="character" w:customStyle="1" w:styleId="51">
    <w:name w:val="Заголовок 5 Знак"/>
    <w:basedOn w:val="a4"/>
    <w:link w:val="50"/>
    <w:rsid w:val="00066460"/>
    <w:rPr>
      <w:rFonts w:ascii="Times New Roman" w:eastAsia="Times New Roman" w:hAnsi="Times New Roman" w:cs="Times New Roman"/>
      <w:b/>
      <w:lang w:eastAsia="ru-RU"/>
    </w:rPr>
  </w:style>
  <w:style w:type="character" w:customStyle="1" w:styleId="60">
    <w:name w:val="Заголовок 6 Знак"/>
    <w:basedOn w:val="a4"/>
    <w:link w:val="6"/>
    <w:rsid w:val="00066460"/>
    <w:rPr>
      <w:rFonts w:ascii="Times New Roman" w:eastAsia="Times New Roman" w:hAnsi="Times New Roman" w:cs="Times New Roman"/>
      <w:b/>
      <w:sz w:val="20"/>
      <w:szCs w:val="20"/>
      <w:lang w:eastAsia="ru-RU"/>
    </w:rPr>
  </w:style>
  <w:style w:type="table" w:customStyle="1" w:styleId="TableNormal">
    <w:name w:val="Table Normal"/>
    <w:rsid w:val="00066460"/>
    <w:pPr>
      <w:spacing w:after="0" w:line="240" w:lineRule="auto"/>
    </w:pPr>
    <w:rPr>
      <w:rFonts w:ascii="Times New Roman" w:eastAsia="Times New Roman" w:hAnsi="Times New Roman" w:cs="Times New Roman"/>
      <w:sz w:val="24"/>
      <w:szCs w:val="24"/>
      <w:lang w:eastAsia="ru-RU"/>
    </w:rPr>
    <w:tblPr>
      <w:tblCellMar>
        <w:top w:w="0" w:type="dxa"/>
        <w:left w:w="0" w:type="dxa"/>
        <w:bottom w:w="0" w:type="dxa"/>
        <w:right w:w="0" w:type="dxa"/>
      </w:tblCellMar>
    </w:tblPr>
  </w:style>
  <w:style w:type="paragraph" w:styleId="a7">
    <w:name w:val="Title"/>
    <w:basedOn w:val="a2"/>
    <w:next w:val="a2"/>
    <w:link w:val="a8"/>
    <w:rsid w:val="00066460"/>
    <w:pPr>
      <w:keepNext/>
      <w:keepLines/>
      <w:spacing w:before="480" w:after="120"/>
    </w:pPr>
    <w:rPr>
      <w:b/>
      <w:sz w:val="72"/>
      <w:szCs w:val="72"/>
    </w:rPr>
  </w:style>
  <w:style w:type="character" w:customStyle="1" w:styleId="a8">
    <w:name w:val="Заголовок Знак"/>
    <w:basedOn w:val="a4"/>
    <w:link w:val="a7"/>
    <w:rsid w:val="00066460"/>
    <w:rPr>
      <w:rFonts w:ascii="Times New Roman" w:eastAsia="Times New Roman" w:hAnsi="Times New Roman" w:cs="Times New Roman"/>
      <w:b/>
      <w:sz w:val="72"/>
      <w:szCs w:val="72"/>
      <w:lang w:eastAsia="ru-RU"/>
    </w:rPr>
  </w:style>
  <w:style w:type="table" w:styleId="a9">
    <w:name w:val="Table Grid"/>
    <w:aliases w:val="Сетка таблицы1"/>
    <w:basedOn w:val="a5"/>
    <w:uiPriority w:val="59"/>
    <w:rsid w:val="00066460"/>
    <w:pPr>
      <w:spacing w:after="0" w:line="240"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aliases w:val="Айгерим,Обя,мелкий,No Spacing,No Spacing1,Без интервала3,СНОСКИ,Алия,мой рабочий,норма,ТекстОтчета,свой,Без интервала11,14 TNR,без интервала,Елжан,МОЙ СТИЛЬ,Без интеБез интервала,исполнитель,No Spacing11,Без интервала111,Без интерваль"/>
    <w:link w:val="ab"/>
    <w:uiPriority w:val="1"/>
    <w:qFormat/>
    <w:rsid w:val="00066460"/>
    <w:pPr>
      <w:spacing w:after="0" w:line="240" w:lineRule="auto"/>
      <w:jc w:val="both"/>
    </w:pPr>
    <w:rPr>
      <w:rFonts w:ascii="Calibri" w:eastAsia="Times New Roman" w:hAnsi="Calibri" w:cs="Times New Roman"/>
      <w:sz w:val="24"/>
      <w:szCs w:val="24"/>
      <w:lang w:eastAsia="ru-RU"/>
    </w:rPr>
  </w:style>
  <w:style w:type="character" w:customStyle="1" w:styleId="ab">
    <w:name w:val="Без интервала Знак"/>
    <w:aliases w:val="Айгерим Знак,Обя Знак,мелкий Знак,No Spacing Знак,No Spacing1 Знак,Без интервала3 Знак,СНОСКИ Знак,Алия Знак,мой рабочий Знак,норма Знак,ТекстОтчета Знак,свой Знак,Без интервала11 Знак,14 TNR Знак,без интервала Знак,Елжан Знак"/>
    <w:link w:val="aa"/>
    <w:uiPriority w:val="1"/>
    <w:qFormat/>
    <w:rsid w:val="00066460"/>
    <w:rPr>
      <w:rFonts w:ascii="Calibri" w:eastAsia="Times New Roman" w:hAnsi="Calibri" w:cs="Times New Roman"/>
      <w:sz w:val="24"/>
      <w:szCs w:val="24"/>
      <w:lang w:eastAsia="ru-RU"/>
    </w:rPr>
  </w:style>
  <w:style w:type="paragraph" w:styleId="a3">
    <w:name w:val="Normal (Web)"/>
    <w:aliases w:val="Обычный (веб) Знак1,Обычный (веб) Знак Знак Знак,Обычный (веб) Знак1 Знак Знак Знак,Обычный (веб) Знак,Обычный (веб) Знак1 Знак,Обычный (веб) Знак Знак Знак Знак Знак,Обычный (веб) Знак Знак Знак Знак Знак  Знак,З"/>
    <w:basedOn w:val="a2"/>
    <w:link w:val="22"/>
    <w:uiPriority w:val="99"/>
    <w:unhideWhenUsed/>
    <w:qFormat/>
    <w:rsid w:val="00066460"/>
    <w:pPr>
      <w:spacing w:before="100" w:beforeAutospacing="1" w:after="100" w:afterAutospacing="1"/>
    </w:pPr>
  </w:style>
  <w:style w:type="paragraph" w:styleId="ac">
    <w:name w:val="footnote text"/>
    <w:basedOn w:val="a2"/>
    <w:link w:val="ad"/>
    <w:uiPriority w:val="99"/>
    <w:semiHidden/>
    <w:unhideWhenUsed/>
    <w:rsid w:val="00066460"/>
    <w:pPr>
      <w:jc w:val="both"/>
    </w:pPr>
    <w:rPr>
      <w:rFonts w:ascii="Arial" w:eastAsiaTheme="minorHAnsi" w:hAnsi="Arial" w:cs="Arial"/>
      <w:sz w:val="20"/>
      <w:szCs w:val="20"/>
      <w:lang w:eastAsia="en-US"/>
    </w:rPr>
  </w:style>
  <w:style w:type="character" w:customStyle="1" w:styleId="ad">
    <w:name w:val="Текст сноски Знак"/>
    <w:basedOn w:val="a4"/>
    <w:link w:val="ac"/>
    <w:uiPriority w:val="99"/>
    <w:semiHidden/>
    <w:rsid w:val="00066460"/>
    <w:rPr>
      <w:rFonts w:ascii="Arial" w:hAnsi="Arial" w:cs="Arial"/>
      <w:sz w:val="20"/>
      <w:szCs w:val="20"/>
    </w:rPr>
  </w:style>
  <w:style w:type="character" w:styleId="ae">
    <w:name w:val="footnote reference"/>
    <w:basedOn w:val="a4"/>
    <w:uiPriority w:val="99"/>
    <w:semiHidden/>
    <w:unhideWhenUsed/>
    <w:rsid w:val="00066460"/>
    <w:rPr>
      <w:vertAlign w:val="superscript"/>
    </w:rPr>
  </w:style>
  <w:style w:type="paragraph" w:styleId="af">
    <w:name w:val="Subtitle"/>
    <w:basedOn w:val="a2"/>
    <w:next w:val="a2"/>
    <w:link w:val="af0"/>
    <w:rsid w:val="00066460"/>
    <w:pPr>
      <w:spacing w:after="160"/>
    </w:pPr>
    <w:rPr>
      <w:rFonts w:ascii="Calibri" w:eastAsia="Calibri" w:hAnsi="Calibri" w:cs="Calibri"/>
      <w:color w:val="5A5A5A"/>
      <w:sz w:val="22"/>
      <w:szCs w:val="22"/>
    </w:rPr>
  </w:style>
  <w:style w:type="character" w:customStyle="1" w:styleId="af0">
    <w:name w:val="Подзаголовок Знак"/>
    <w:basedOn w:val="a4"/>
    <w:link w:val="af"/>
    <w:rsid w:val="00066460"/>
    <w:rPr>
      <w:rFonts w:ascii="Calibri" w:eastAsia="Calibri" w:hAnsi="Calibri" w:cs="Calibri"/>
      <w:color w:val="5A5A5A"/>
      <w:lang w:eastAsia="ru-RU"/>
    </w:rPr>
  </w:style>
  <w:style w:type="paragraph" w:styleId="a">
    <w:name w:val="List Paragraph"/>
    <w:aliases w:val="маркированный,Heading1,Colorful List - Accent 11,Bullet List,FooterText,numbered,Абзац списка3,List Paragraph,Список 1,без абзаца,References,NUMBERED PARAGRAPH,List Paragraph 1,Bullets,List_Paragraph,Multilevel para_II,List Paragraph1"/>
    <w:basedOn w:val="a2"/>
    <w:link w:val="af1"/>
    <w:uiPriority w:val="34"/>
    <w:qFormat/>
    <w:rsid w:val="00066460"/>
    <w:pPr>
      <w:numPr>
        <w:numId w:val="1"/>
      </w:numPr>
      <w:contextualSpacing/>
      <w:jc w:val="both"/>
    </w:pPr>
    <w:rPr>
      <w:rFonts w:ascii="Arial" w:eastAsiaTheme="minorHAnsi" w:hAnsi="Arial" w:cs="Arial"/>
      <w:sz w:val="28"/>
      <w:szCs w:val="28"/>
      <w:lang w:eastAsia="en-US"/>
    </w:rPr>
  </w:style>
  <w:style w:type="character" w:styleId="af2">
    <w:name w:val="Hyperlink"/>
    <w:basedOn w:val="a4"/>
    <w:uiPriority w:val="99"/>
    <w:unhideWhenUsed/>
    <w:rsid w:val="00066460"/>
    <w:rPr>
      <w:color w:val="0563C1" w:themeColor="hyperlink"/>
      <w:u w:val="single"/>
    </w:rPr>
  </w:style>
  <w:style w:type="character" w:customStyle="1" w:styleId="af1">
    <w:name w:val="Абзац списка Знак"/>
    <w:aliases w:val="маркированный Знак,Heading1 Знак,Colorful List - Accent 11 Знак,Bullet List Знак,FooterText Знак,numbered Знак,Абзац списка3 Знак,List Paragraph Знак,Список 1 Знак,без абзаца Знак,References Знак,NUMBERED PARAGRAPH Знак,Bullets Знак"/>
    <w:basedOn w:val="a4"/>
    <w:link w:val="a"/>
    <w:uiPriority w:val="34"/>
    <w:rsid w:val="00066460"/>
    <w:rPr>
      <w:rFonts w:ascii="Arial" w:hAnsi="Arial" w:cs="Arial"/>
      <w:sz w:val="28"/>
      <w:szCs w:val="28"/>
    </w:rPr>
  </w:style>
  <w:style w:type="character" w:styleId="af3">
    <w:name w:val="annotation reference"/>
    <w:uiPriority w:val="99"/>
    <w:semiHidden/>
    <w:unhideWhenUsed/>
    <w:rsid w:val="00066460"/>
    <w:rPr>
      <w:rFonts w:cs="Times New Roman"/>
      <w:sz w:val="16"/>
      <w:szCs w:val="16"/>
    </w:rPr>
  </w:style>
  <w:style w:type="paragraph" w:styleId="af4">
    <w:name w:val="annotation text"/>
    <w:basedOn w:val="a2"/>
    <w:link w:val="af5"/>
    <w:uiPriority w:val="99"/>
    <w:unhideWhenUsed/>
    <w:rsid w:val="00066460"/>
    <w:pPr>
      <w:spacing w:before="100" w:beforeAutospacing="1" w:after="100" w:afterAutospacing="1"/>
      <w:ind w:firstLine="709"/>
      <w:jc w:val="both"/>
    </w:pPr>
    <w:rPr>
      <w:sz w:val="20"/>
      <w:szCs w:val="20"/>
      <w:lang w:val="kk-KZ" w:eastAsia="en-US"/>
    </w:rPr>
  </w:style>
  <w:style w:type="character" w:customStyle="1" w:styleId="af5">
    <w:name w:val="Текст примечания Знак"/>
    <w:basedOn w:val="a4"/>
    <w:link w:val="af4"/>
    <w:uiPriority w:val="99"/>
    <w:rsid w:val="00066460"/>
    <w:rPr>
      <w:rFonts w:ascii="Times New Roman" w:eastAsia="Times New Roman" w:hAnsi="Times New Roman" w:cs="Times New Roman"/>
      <w:sz w:val="20"/>
      <w:szCs w:val="20"/>
      <w:lang w:val="kk-KZ"/>
    </w:rPr>
  </w:style>
  <w:style w:type="paragraph" w:styleId="af6">
    <w:name w:val="Balloon Text"/>
    <w:basedOn w:val="a2"/>
    <w:link w:val="af7"/>
    <w:uiPriority w:val="99"/>
    <w:semiHidden/>
    <w:unhideWhenUsed/>
    <w:rsid w:val="00066460"/>
    <w:rPr>
      <w:rFonts w:ascii="Segoe UI" w:hAnsi="Segoe UI" w:cs="Segoe UI"/>
      <w:sz w:val="18"/>
      <w:szCs w:val="18"/>
    </w:rPr>
  </w:style>
  <w:style w:type="character" w:customStyle="1" w:styleId="af7">
    <w:name w:val="Текст выноски Знак"/>
    <w:basedOn w:val="a4"/>
    <w:link w:val="af6"/>
    <w:uiPriority w:val="99"/>
    <w:semiHidden/>
    <w:rsid w:val="00066460"/>
    <w:rPr>
      <w:rFonts w:ascii="Segoe UI" w:eastAsia="Times New Roman" w:hAnsi="Segoe UI" w:cs="Segoe UI"/>
      <w:sz w:val="18"/>
      <w:szCs w:val="18"/>
      <w:lang w:eastAsia="ru-RU"/>
    </w:rPr>
  </w:style>
  <w:style w:type="paragraph" w:styleId="af8">
    <w:name w:val="annotation subject"/>
    <w:basedOn w:val="af4"/>
    <w:next w:val="af4"/>
    <w:link w:val="af9"/>
    <w:uiPriority w:val="99"/>
    <w:semiHidden/>
    <w:unhideWhenUsed/>
    <w:rsid w:val="00066460"/>
    <w:pPr>
      <w:spacing w:before="0" w:beforeAutospacing="0" w:after="0" w:afterAutospacing="0"/>
      <w:ind w:firstLine="0"/>
      <w:jc w:val="left"/>
    </w:pPr>
    <w:rPr>
      <w:b/>
      <w:bCs/>
      <w:lang w:val="ru-RU" w:eastAsia="ru-RU"/>
    </w:rPr>
  </w:style>
  <w:style w:type="character" w:customStyle="1" w:styleId="af9">
    <w:name w:val="Тема примечания Знак"/>
    <w:basedOn w:val="af5"/>
    <w:link w:val="af8"/>
    <w:uiPriority w:val="99"/>
    <w:semiHidden/>
    <w:rsid w:val="00066460"/>
    <w:rPr>
      <w:rFonts w:ascii="Times New Roman" w:eastAsia="Times New Roman" w:hAnsi="Times New Roman" w:cs="Times New Roman"/>
      <w:b/>
      <w:bCs/>
      <w:sz w:val="20"/>
      <w:szCs w:val="20"/>
      <w:lang w:val="kk-KZ" w:eastAsia="ru-RU"/>
    </w:rPr>
  </w:style>
  <w:style w:type="paragraph" w:customStyle="1" w:styleId="a1">
    <w:name w:val="название таблицы"/>
    <w:basedOn w:val="a2"/>
    <w:link w:val="afa"/>
    <w:qFormat/>
    <w:rsid w:val="00066460"/>
    <w:pPr>
      <w:keepNext/>
      <w:numPr>
        <w:numId w:val="12"/>
      </w:numPr>
      <w:spacing w:before="100" w:beforeAutospacing="1" w:after="100" w:afterAutospacing="1"/>
      <w:ind w:left="0" w:firstLine="0"/>
      <w:jc w:val="both"/>
    </w:pPr>
    <w:rPr>
      <w:lang w:eastAsia="en-US"/>
    </w:rPr>
  </w:style>
  <w:style w:type="character" w:customStyle="1" w:styleId="afa">
    <w:name w:val="название таблицы Знак"/>
    <w:basedOn w:val="a4"/>
    <w:link w:val="a1"/>
    <w:locked/>
    <w:rsid w:val="00066460"/>
    <w:rPr>
      <w:rFonts w:ascii="Times New Roman" w:eastAsia="Times New Roman" w:hAnsi="Times New Roman" w:cs="Times New Roman"/>
      <w:sz w:val="24"/>
      <w:szCs w:val="24"/>
    </w:rPr>
  </w:style>
  <w:style w:type="paragraph" w:customStyle="1" w:styleId="a0">
    <w:name w:val="Название и номер рисунка"/>
    <w:basedOn w:val="a2"/>
    <w:next w:val="a2"/>
    <w:qFormat/>
    <w:rsid w:val="00066460"/>
    <w:pPr>
      <w:keepNext/>
      <w:numPr>
        <w:numId w:val="13"/>
      </w:numPr>
      <w:spacing w:before="100" w:beforeAutospacing="1" w:after="100" w:afterAutospacing="1" w:line="276" w:lineRule="auto"/>
      <w:jc w:val="center"/>
    </w:pPr>
    <w:rPr>
      <w:rFonts w:eastAsiaTheme="minorEastAsia"/>
      <w:sz w:val="28"/>
      <w:szCs w:val="32"/>
      <w:lang w:eastAsia="en-US"/>
    </w:rPr>
  </w:style>
  <w:style w:type="paragraph" w:customStyle="1" w:styleId="Default">
    <w:name w:val="Default"/>
    <w:rsid w:val="00066460"/>
    <w:pPr>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afb">
    <w:name w:val="Источник"/>
    <w:basedOn w:val="a2"/>
    <w:link w:val="afc"/>
    <w:qFormat/>
    <w:rsid w:val="00066460"/>
    <w:pPr>
      <w:keepLines/>
      <w:spacing w:after="100" w:afterAutospacing="1"/>
      <w:jc w:val="both"/>
    </w:pPr>
    <w:rPr>
      <w:i/>
      <w:szCs w:val="28"/>
      <w:lang w:val="kk-KZ"/>
    </w:rPr>
  </w:style>
  <w:style w:type="character" w:customStyle="1" w:styleId="afc">
    <w:name w:val="Источник Знак"/>
    <w:basedOn w:val="a4"/>
    <w:link w:val="afb"/>
    <w:locked/>
    <w:rsid w:val="00066460"/>
    <w:rPr>
      <w:rFonts w:ascii="Times New Roman" w:eastAsia="Times New Roman" w:hAnsi="Times New Roman" w:cs="Times New Roman"/>
      <w:i/>
      <w:sz w:val="24"/>
      <w:szCs w:val="28"/>
      <w:lang w:val="kk-KZ" w:eastAsia="ru-RU"/>
    </w:rPr>
  </w:style>
  <w:style w:type="paragraph" w:customStyle="1" w:styleId="afd">
    <w:name w:val="таблица"/>
    <w:link w:val="afe"/>
    <w:autoRedefine/>
    <w:qFormat/>
    <w:rsid w:val="00066460"/>
    <w:pPr>
      <w:spacing w:after="0" w:line="240" w:lineRule="auto"/>
    </w:pPr>
    <w:rPr>
      <w:rFonts w:ascii="Times New Roman" w:eastAsia="Times New Roman" w:hAnsi="Times New Roman" w:cs="Times New Roman"/>
      <w:sz w:val="20"/>
      <w:szCs w:val="20"/>
      <w:lang w:eastAsia="ru-RU"/>
    </w:rPr>
  </w:style>
  <w:style w:type="character" w:customStyle="1" w:styleId="afe">
    <w:name w:val="таблица Знак"/>
    <w:basedOn w:val="a4"/>
    <w:link w:val="afd"/>
    <w:rsid w:val="00066460"/>
    <w:rPr>
      <w:rFonts w:ascii="Times New Roman" w:eastAsia="Times New Roman" w:hAnsi="Times New Roman" w:cs="Times New Roman"/>
      <w:sz w:val="20"/>
      <w:szCs w:val="20"/>
      <w:lang w:eastAsia="ru-RU"/>
    </w:rPr>
  </w:style>
  <w:style w:type="paragraph" w:customStyle="1" w:styleId="aff">
    <w:name w:val="таблица Дмитрий"/>
    <w:link w:val="aff0"/>
    <w:autoRedefine/>
    <w:rsid w:val="00066460"/>
    <w:pPr>
      <w:spacing w:after="0" w:line="240" w:lineRule="auto"/>
    </w:pPr>
    <w:rPr>
      <w:rFonts w:ascii="Times New Roman" w:eastAsiaTheme="minorEastAsia" w:hAnsi="Times New Roman" w:cs="Times New Roman"/>
      <w:sz w:val="20"/>
      <w:szCs w:val="20"/>
      <w:lang w:eastAsia="ru-RU"/>
    </w:rPr>
  </w:style>
  <w:style w:type="table" w:customStyle="1" w:styleId="110">
    <w:name w:val="Сетка таблицы11"/>
    <w:basedOn w:val="a5"/>
    <w:next w:val="a9"/>
    <w:uiPriority w:val="59"/>
    <w:locked/>
    <w:rsid w:val="00066460"/>
    <w:pPr>
      <w:spacing w:after="0" w:line="240" w:lineRule="auto"/>
    </w:pPr>
    <w:rPr>
      <w:rFonts w:ascii="Calibri" w:eastAsia="Times New Roman" w:hAnsi="Calibri" w:cs="Times New Roman"/>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0">
    <w:name w:val="таблица Дмитрий Знак"/>
    <w:basedOn w:val="a4"/>
    <w:link w:val="aff"/>
    <w:locked/>
    <w:rsid w:val="00066460"/>
    <w:rPr>
      <w:rFonts w:ascii="Times New Roman" w:eastAsiaTheme="minorEastAsia" w:hAnsi="Times New Roman" w:cs="Times New Roman"/>
      <w:sz w:val="20"/>
      <w:szCs w:val="20"/>
      <w:lang w:eastAsia="ru-RU"/>
    </w:rPr>
  </w:style>
  <w:style w:type="paragraph" w:styleId="aff1">
    <w:name w:val="header"/>
    <w:basedOn w:val="a2"/>
    <w:link w:val="aff2"/>
    <w:uiPriority w:val="99"/>
    <w:unhideWhenUsed/>
    <w:rsid w:val="00066460"/>
    <w:pPr>
      <w:tabs>
        <w:tab w:val="center" w:pos="4677"/>
        <w:tab w:val="right" w:pos="9355"/>
      </w:tabs>
    </w:pPr>
  </w:style>
  <w:style w:type="character" w:customStyle="1" w:styleId="aff2">
    <w:name w:val="Верхний колонтитул Знак"/>
    <w:basedOn w:val="a4"/>
    <w:link w:val="aff1"/>
    <w:uiPriority w:val="99"/>
    <w:rsid w:val="00066460"/>
    <w:rPr>
      <w:rFonts w:ascii="Times New Roman" w:eastAsia="Times New Roman" w:hAnsi="Times New Roman" w:cs="Times New Roman"/>
      <w:sz w:val="24"/>
      <w:szCs w:val="24"/>
      <w:lang w:eastAsia="ru-RU"/>
    </w:rPr>
  </w:style>
  <w:style w:type="paragraph" w:styleId="aff3">
    <w:name w:val="footer"/>
    <w:basedOn w:val="a2"/>
    <w:link w:val="aff4"/>
    <w:uiPriority w:val="99"/>
    <w:unhideWhenUsed/>
    <w:rsid w:val="00066460"/>
    <w:pPr>
      <w:tabs>
        <w:tab w:val="center" w:pos="4677"/>
        <w:tab w:val="right" w:pos="9355"/>
      </w:tabs>
    </w:pPr>
  </w:style>
  <w:style w:type="character" w:customStyle="1" w:styleId="aff4">
    <w:name w:val="Нижний колонтитул Знак"/>
    <w:basedOn w:val="a4"/>
    <w:link w:val="aff3"/>
    <w:uiPriority w:val="99"/>
    <w:rsid w:val="00066460"/>
    <w:rPr>
      <w:rFonts w:ascii="Times New Roman" w:eastAsia="Times New Roman" w:hAnsi="Times New Roman" w:cs="Times New Roman"/>
      <w:sz w:val="24"/>
      <w:szCs w:val="24"/>
      <w:lang w:eastAsia="ru-RU"/>
    </w:rPr>
  </w:style>
  <w:style w:type="character" w:customStyle="1" w:styleId="s0">
    <w:name w:val="s0"/>
    <w:basedOn w:val="a4"/>
    <w:rsid w:val="00066460"/>
  </w:style>
  <w:style w:type="paragraph" w:customStyle="1" w:styleId="1">
    <w:name w:val="1 уровень"/>
    <w:basedOn w:val="a2"/>
    <w:link w:val="12"/>
    <w:qFormat/>
    <w:rsid w:val="00066460"/>
    <w:pPr>
      <w:numPr>
        <w:numId w:val="18"/>
      </w:numPr>
      <w:spacing w:before="360" w:beforeAutospacing="1" w:after="240" w:afterAutospacing="1"/>
      <w:jc w:val="both"/>
      <w:outlineLvl w:val="0"/>
    </w:pPr>
    <w:rPr>
      <w:b/>
      <w:szCs w:val="28"/>
      <w:lang w:val="kk-KZ" w:eastAsia="en-US"/>
    </w:rPr>
  </w:style>
  <w:style w:type="character" w:customStyle="1" w:styleId="12">
    <w:name w:val="1 уровень Знак"/>
    <w:basedOn w:val="a4"/>
    <w:link w:val="1"/>
    <w:locked/>
    <w:rsid w:val="00066460"/>
    <w:rPr>
      <w:rFonts w:ascii="Times New Roman" w:eastAsia="Times New Roman" w:hAnsi="Times New Roman" w:cs="Times New Roman"/>
      <w:b/>
      <w:sz w:val="24"/>
      <w:szCs w:val="28"/>
      <w:lang w:val="kk-KZ"/>
    </w:rPr>
  </w:style>
  <w:style w:type="paragraph" w:customStyle="1" w:styleId="2">
    <w:name w:val="2 уровень"/>
    <w:basedOn w:val="a2"/>
    <w:qFormat/>
    <w:rsid w:val="00066460"/>
    <w:pPr>
      <w:numPr>
        <w:ilvl w:val="1"/>
        <w:numId w:val="18"/>
      </w:numPr>
      <w:spacing w:before="360" w:beforeAutospacing="1" w:after="240" w:afterAutospacing="1"/>
      <w:jc w:val="both"/>
      <w:outlineLvl w:val="1"/>
    </w:pPr>
    <w:rPr>
      <w:b/>
      <w:szCs w:val="28"/>
      <w:lang w:val="kk-KZ" w:eastAsia="en-US"/>
    </w:rPr>
  </w:style>
  <w:style w:type="paragraph" w:customStyle="1" w:styleId="3">
    <w:name w:val="3 уровень"/>
    <w:basedOn w:val="a2"/>
    <w:qFormat/>
    <w:rsid w:val="00066460"/>
    <w:pPr>
      <w:numPr>
        <w:ilvl w:val="2"/>
        <w:numId w:val="18"/>
      </w:numPr>
      <w:spacing w:before="360" w:beforeAutospacing="1" w:after="240" w:afterAutospacing="1"/>
      <w:jc w:val="both"/>
      <w:outlineLvl w:val="2"/>
    </w:pPr>
    <w:rPr>
      <w:b/>
      <w:szCs w:val="28"/>
      <w:lang w:val="kk-KZ" w:eastAsia="en-US"/>
    </w:rPr>
  </w:style>
  <w:style w:type="paragraph" w:customStyle="1" w:styleId="5">
    <w:name w:val="5 уровень"/>
    <w:basedOn w:val="a2"/>
    <w:qFormat/>
    <w:rsid w:val="00066460"/>
    <w:pPr>
      <w:numPr>
        <w:ilvl w:val="4"/>
        <w:numId w:val="18"/>
      </w:numPr>
      <w:spacing w:before="360" w:beforeAutospacing="1" w:after="240" w:afterAutospacing="1"/>
      <w:jc w:val="both"/>
      <w:outlineLvl w:val="4"/>
    </w:pPr>
    <w:rPr>
      <w:b/>
      <w:szCs w:val="28"/>
      <w:lang w:val="kk-KZ" w:eastAsia="en-US"/>
    </w:rPr>
  </w:style>
  <w:style w:type="paragraph" w:customStyle="1" w:styleId="4">
    <w:name w:val="4 уровень"/>
    <w:basedOn w:val="3"/>
    <w:qFormat/>
    <w:rsid w:val="00066460"/>
    <w:pPr>
      <w:numPr>
        <w:ilvl w:val="3"/>
      </w:numPr>
    </w:pPr>
    <w:rPr>
      <w:b w:val="0"/>
      <w:bCs/>
    </w:rPr>
  </w:style>
  <w:style w:type="table" w:customStyle="1" w:styleId="23">
    <w:name w:val="Сетка таблицы2"/>
    <w:basedOn w:val="a5"/>
    <w:next w:val="a9"/>
    <w:uiPriority w:val="39"/>
    <w:rsid w:val="000664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4"/>
    <w:rsid w:val="00066460"/>
  </w:style>
  <w:style w:type="numbering" w:customStyle="1" w:styleId="13">
    <w:name w:val="Нет списка1"/>
    <w:next w:val="a6"/>
    <w:uiPriority w:val="99"/>
    <w:semiHidden/>
    <w:unhideWhenUsed/>
    <w:rsid w:val="00066460"/>
  </w:style>
  <w:style w:type="table" w:customStyle="1" w:styleId="32">
    <w:name w:val="Сетка таблицы3"/>
    <w:basedOn w:val="a5"/>
    <w:next w:val="a9"/>
    <w:uiPriority w:val="59"/>
    <w:rsid w:val="000664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4"/>
    <w:basedOn w:val="TableNormal"/>
    <w:rsid w:val="00066460"/>
    <w:rPr>
      <w:rFonts w:ascii="Calibri" w:eastAsia="Calibri" w:hAnsi="Calibri" w:cs="Calibri"/>
    </w:rPr>
    <w:tblPr>
      <w:tblStyleRowBandSize w:val="1"/>
      <w:tblStyleColBandSize w:val="1"/>
      <w:tblCellMar>
        <w:left w:w="108" w:type="dxa"/>
        <w:right w:w="108" w:type="dxa"/>
      </w:tblCellMar>
    </w:tblPr>
  </w:style>
  <w:style w:type="paragraph" w:styleId="aff5">
    <w:name w:val="Body Text"/>
    <w:basedOn w:val="a2"/>
    <w:link w:val="aff6"/>
    <w:rsid w:val="00883BA3"/>
    <w:pPr>
      <w:widowControl w:val="0"/>
      <w:jc w:val="both"/>
    </w:pPr>
    <w:rPr>
      <w:szCs w:val="20"/>
    </w:rPr>
  </w:style>
  <w:style w:type="character" w:customStyle="1" w:styleId="aff6">
    <w:name w:val="Основной текст Знак"/>
    <w:basedOn w:val="a4"/>
    <w:link w:val="aff5"/>
    <w:rsid w:val="00883BA3"/>
    <w:rPr>
      <w:rFonts w:ascii="Times New Roman" w:eastAsia="Times New Roman" w:hAnsi="Times New Roman" w:cs="Times New Roman"/>
      <w:sz w:val="24"/>
      <w:szCs w:val="20"/>
      <w:lang w:eastAsia="ru-RU"/>
    </w:rPr>
  </w:style>
  <w:style w:type="paragraph" w:styleId="33">
    <w:name w:val="Body Text Indent 3"/>
    <w:basedOn w:val="a2"/>
    <w:link w:val="34"/>
    <w:rsid w:val="00883BA3"/>
    <w:pPr>
      <w:ind w:left="708"/>
    </w:pPr>
    <w:rPr>
      <w:sz w:val="28"/>
      <w:szCs w:val="20"/>
    </w:rPr>
  </w:style>
  <w:style w:type="character" w:customStyle="1" w:styleId="34">
    <w:name w:val="Основной текст с отступом 3 Знак"/>
    <w:basedOn w:val="a4"/>
    <w:link w:val="33"/>
    <w:rsid w:val="00883BA3"/>
    <w:rPr>
      <w:rFonts w:ascii="Times New Roman" w:eastAsia="Times New Roman" w:hAnsi="Times New Roman" w:cs="Times New Roman"/>
      <w:sz w:val="28"/>
      <w:szCs w:val="20"/>
      <w:lang w:eastAsia="ru-RU"/>
    </w:rPr>
  </w:style>
  <w:style w:type="paragraph" w:styleId="24">
    <w:name w:val="Body Text Indent 2"/>
    <w:basedOn w:val="a2"/>
    <w:link w:val="25"/>
    <w:unhideWhenUsed/>
    <w:rsid w:val="00883BA3"/>
    <w:pPr>
      <w:spacing w:after="120" w:line="480" w:lineRule="auto"/>
      <w:ind w:left="283"/>
    </w:pPr>
  </w:style>
  <w:style w:type="character" w:customStyle="1" w:styleId="25">
    <w:name w:val="Основной текст с отступом 2 Знак"/>
    <w:basedOn w:val="a4"/>
    <w:link w:val="24"/>
    <w:rsid w:val="00883BA3"/>
    <w:rPr>
      <w:rFonts w:ascii="Times New Roman" w:eastAsia="Times New Roman" w:hAnsi="Times New Roman" w:cs="Times New Roman"/>
      <w:sz w:val="24"/>
      <w:szCs w:val="24"/>
      <w:lang w:eastAsia="ru-RU"/>
    </w:rPr>
  </w:style>
  <w:style w:type="paragraph" w:customStyle="1" w:styleId="35">
    <w:name w:val="Обычный3"/>
    <w:rsid w:val="00883BA3"/>
    <w:pPr>
      <w:widowControl w:val="0"/>
      <w:spacing w:before="20" w:after="0" w:line="240" w:lineRule="auto"/>
    </w:pPr>
    <w:rPr>
      <w:rFonts w:ascii="Times New Roman" w:eastAsia="Times New Roman" w:hAnsi="Times New Roman" w:cs="Times New Roman"/>
      <w:snapToGrid w:val="0"/>
      <w:sz w:val="24"/>
      <w:szCs w:val="20"/>
      <w:lang w:eastAsia="ru-RU"/>
    </w:rPr>
  </w:style>
  <w:style w:type="character" w:customStyle="1" w:styleId="22">
    <w:name w:val="Обычный (веб) Знак2"/>
    <w:aliases w:val="Обычный (веб) Знак1 Знак1,Обычный (веб) Знак Знак Знак Знак,Обычный (веб) Знак1 Знак Знак Знак Знак,Обычный (веб) Знак Знак,Обычный (веб) Знак1 Знак Знак,Обычный (веб) Знак Знак Знак Знак Знак Знак,З Знак"/>
    <w:link w:val="a3"/>
    <w:uiPriority w:val="99"/>
    <w:locked/>
    <w:rsid w:val="00C306F1"/>
    <w:rPr>
      <w:rFonts w:ascii="Times New Roman" w:eastAsia="Times New Roman" w:hAnsi="Times New Roman" w:cs="Times New Roman"/>
      <w:sz w:val="24"/>
      <w:szCs w:val="24"/>
      <w:lang w:eastAsia="ru-RU"/>
    </w:rPr>
  </w:style>
  <w:style w:type="paragraph" w:customStyle="1" w:styleId="pj">
    <w:name w:val="pj"/>
    <w:basedOn w:val="a2"/>
    <w:rsid w:val="0020693F"/>
    <w:pPr>
      <w:spacing w:before="100" w:beforeAutospacing="1" w:after="100" w:afterAutospacing="1"/>
    </w:pPr>
  </w:style>
  <w:style w:type="paragraph" w:styleId="aff7">
    <w:name w:val="TOC Heading"/>
    <w:basedOn w:val="10"/>
    <w:next w:val="a2"/>
    <w:uiPriority w:val="39"/>
    <w:semiHidden/>
    <w:unhideWhenUsed/>
    <w:qFormat/>
    <w:rsid w:val="00014D00"/>
    <w:pPr>
      <w:spacing w:after="0" w:line="276" w:lineRule="auto"/>
      <w:outlineLvl w:val="9"/>
    </w:pPr>
    <w:rPr>
      <w:rFonts w:asciiTheme="majorHAnsi" w:eastAsiaTheme="majorEastAsia" w:hAnsiTheme="majorHAnsi" w:cstheme="majorBidi"/>
      <w:bCs/>
      <w:color w:val="2E74B5" w:themeColor="accent1" w:themeShade="BF"/>
      <w:sz w:val="28"/>
      <w:szCs w:val="28"/>
      <w:lang w:eastAsia="en-US"/>
    </w:rPr>
  </w:style>
  <w:style w:type="paragraph" w:styleId="26">
    <w:name w:val="toc 2"/>
    <w:basedOn w:val="a2"/>
    <w:next w:val="a2"/>
    <w:autoRedefine/>
    <w:uiPriority w:val="39"/>
    <w:unhideWhenUsed/>
    <w:rsid w:val="00014D00"/>
    <w:pPr>
      <w:spacing w:after="100"/>
      <w:ind w:left="240"/>
    </w:pPr>
  </w:style>
  <w:style w:type="paragraph" w:styleId="36">
    <w:name w:val="toc 3"/>
    <w:basedOn w:val="a2"/>
    <w:next w:val="a2"/>
    <w:autoRedefine/>
    <w:uiPriority w:val="39"/>
    <w:unhideWhenUsed/>
    <w:rsid w:val="001A6EF1"/>
    <w:pPr>
      <w:tabs>
        <w:tab w:val="right" w:leader="dot" w:pos="9486"/>
      </w:tabs>
      <w:spacing w:after="100"/>
      <w:ind w:left="284"/>
    </w:pPr>
  </w:style>
  <w:style w:type="paragraph" w:styleId="aff8">
    <w:name w:val="Plain Text"/>
    <w:basedOn w:val="a2"/>
    <w:link w:val="aff9"/>
    <w:uiPriority w:val="99"/>
    <w:semiHidden/>
    <w:unhideWhenUsed/>
    <w:rsid w:val="00B26E9D"/>
    <w:rPr>
      <w:rFonts w:ascii="Calibri" w:eastAsiaTheme="minorHAnsi" w:hAnsi="Calibri" w:cstheme="minorBidi"/>
      <w:sz w:val="22"/>
      <w:szCs w:val="21"/>
      <w:lang w:eastAsia="en-US"/>
    </w:rPr>
  </w:style>
  <w:style w:type="character" w:customStyle="1" w:styleId="aff9">
    <w:name w:val="Текст Знак"/>
    <w:basedOn w:val="a4"/>
    <w:link w:val="aff8"/>
    <w:uiPriority w:val="99"/>
    <w:semiHidden/>
    <w:rsid w:val="00B26E9D"/>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5127">
      <w:bodyDiv w:val="1"/>
      <w:marLeft w:val="0"/>
      <w:marRight w:val="0"/>
      <w:marTop w:val="0"/>
      <w:marBottom w:val="0"/>
      <w:divBdr>
        <w:top w:val="none" w:sz="0" w:space="0" w:color="auto"/>
        <w:left w:val="none" w:sz="0" w:space="0" w:color="auto"/>
        <w:bottom w:val="none" w:sz="0" w:space="0" w:color="auto"/>
        <w:right w:val="none" w:sz="0" w:space="0" w:color="auto"/>
      </w:divBdr>
    </w:div>
    <w:div w:id="15497538">
      <w:bodyDiv w:val="1"/>
      <w:marLeft w:val="0"/>
      <w:marRight w:val="0"/>
      <w:marTop w:val="0"/>
      <w:marBottom w:val="0"/>
      <w:divBdr>
        <w:top w:val="none" w:sz="0" w:space="0" w:color="auto"/>
        <w:left w:val="none" w:sz="0" w:space="0" w:color="auto"/>
        <w:bottom w:val="none" w:sz="0" w:space="0" w:color="auto"/>
        <w:right w:val="none" w:sz="0" w:space="0" w:color="auto"/>
      </w:divBdr>
    </w:div>
    <w:div w:id="17321041">
      <w:bodyDiv w:val="1"/>
      <w:marLeft w:val="0"/>
      <w:marRight w:val="0"/>
      <w:marTop w:val="0"/>
      <w:marBottom w:val="0"/>
      <w:divBdr>
        <w:top w:val="none" w:sz="0" w:space="0" w:color="auto"/>
        <w:left w:val="none" w:sz="0" w:space="0" w:color="auto"/>
        <w:bottom w:val="none" w:sz="0" w:space="0" w:color="auto"/>
        <w:right w:val="none" w:sz="0" w:space="0" w:color="auto"/>
      </w:divBdr>
    </w:div>
    <w:div w:id="65037387">
      <w:bodyDiv w:val="1"/>
      <w:marLeft w:val="0"/>
      <w:marRight w:val="0"/>
      <w:marTop w:val="0"/>
      <w:marBottom w:val="0"/>
      <w:divBdr>
        <w:top w:val="none" w:sz="0" w:space="0" w:color="auto"/>
        <w:left w:val="none" w:sz="0" w:space="0" w:color="auto"/>
        <w:bottom w:val="none" w:sz="0" w:space="0" w:color="auto"/>
        <w:right w:val="none" w:sz="0" w:space="0" w:color="auto"/>
      </w:divBdr>
    </w:div>
    <w:div w:id="109470767">
      <w:bodyDiv w:val="1"/>
      <w:marLeft w:val="0"/>
      <w:marRight w:val="0"/>
      <w:marTop w:val="0"/>
      <w:marBottom w:val="0"/>
      <w:divBdr>
        <w:top w:val="none" w:sz="0" w:space="0" w:color="auto"/>
        <w:left w:val="none" w:sz="0" w:space="0" w:color="auto"/>
        <w:bottom w:val="none" w:sz="0" w:space="0" w:color="auto"/>
        <w:right w:val="none" w:sz="0" w:space="0" w:color="auto"/>
      </w:divBdr>
    </w:div>
    <w:div w:id="166212224">
      <w:bodyDiv w:val="1"/>
      <w:marLeft w:val="0"/>
      <w:marRight w:val="0"/>
      <w:marTop w:val="0"/>
      <w:marBottom w:val="0"/>
      <w:divBdr>
        <w:top w:val="none" w:sz="0" w:space="0" w:color="auto"/>
        <w:left w:val="none" w:sz="0" w:space="0" w:color="auto"/>
        <w:bottom w:val="none" w:sz="0" w:space="0" w:color="auto"/>
        <w:right w:val="none" w:sz="0" w:space="0" w:color="auto"/>
      </w:divBdr>
    </w:div>
    <w:div w:id="170803233">
      <w:bodyDiv w:val="1"/>
      <w:marLeft w:val="0"/>
      <w:marRight w:val="0"/>
      <w:marTop w:val="0"/>
      <w:marBottom w:val="0"/>
      <w:divBdr>
        <w:top w:val="none" w:sz="0" w:space="0" w:color="auto"/>
        <w:left w:val="none" w:sz="0" w:space="0" w:color="auto"/>
        <w:bottom w:val="none" w:sz="0" w:space="0" w:color="auto"/>
        <w:right w:val="none" w:sz="0" w:space="0" w:color="auto"/>
      </w:divBdr>
      <w:divsChild>
        <w:div w:id="1485393295">
          <w:marLeft w:val="0"/>
          <w:marRight w:val="0"/>
          <w:marTop w:val="0"/>
          <w:marBottom w:val="0"/>
          <w:divBdr>
            <w:top w:val="none" w:sz="0" w:space="0" w:color="auto"/>
            <w:left w:val="none" w:sz="0" w:space="0" w:color="auto"/>
            <w:bottom w:val="none" w:sz="0" w:space="0" w:color="auto"/>
            <w:right w:val="none" w:sz="0" w:space="0" w:color="auto"/>
          </w:divBdr>
        </w:div>
      </w:divsChild>
    </w:div>
    <w:div w:id="173228869">
      <w:bodyDiv w:val="1"/>
      <w:marLeft w:val="0"/>
      <w:marRight w:val="0"/>
      <w:marTop w:val="0"/>
      <w:marBottom w:val="0"/>
      <w:divBdr>
        <w:top w:val="none" w:sz="0" w:space="0" w:color="auto"/>
        <w:left w:val="none" w:sz="0" w:space="0" w:color="auto"/>
        <w:bottom w:val="none" w:sz="0" w:space="0" w:color="auto"/>
        <w:right w:val="none" w:sz="0" w:space="0" w:color="auto"/>
      </w:divBdr>
    </w:div>
    <w:div w:id="176428329">
      <w:bodyDiv w:val="1"/>
      <w:marLeft w:val="0"/>
      <w:marRight w:val="0"/>
      <w:marTop w:val="0"/>
      <w:marBottom w:val="0"/>
      <w:divBdr>
        <w:top w:val="none" w:sz="0" w:space="0" w:color="auto"/>
        <w:left w:val="none" w:sz="0" w:space="0" w:color="auto"/>
        <w:bottom w:val="none" w:sz="0" w:space="0" w:color="auto"/>
        <w:right w:val="none" w:sz="0" w:space="0" w:color="auto"/>
      </w:divBdr>
    </w:div>
    <w:div w:id="221412315">
      <w:bodyDiv w:val="1"/>
      <w:marLeft w:val="0"/>
      <w:marRight w:val="0"/>
      <w:marTop w:val="0"/>
      <w:marBottom w:val="0"/>
      <w:divBdr>
        <w:top w:val="none" w:sz="0" w:space="0" w:color="auto"/>
        <w:left w:val="none" w:sz="0" w:space="0" w:color="auto"/>
        <w:bottom w:val="none" w:sz="0" w:space="0" w:color="auto"/>
        <w:right w:val="none" w:sz="0" w:space="0" w:color="auto"/>
      </w:divBdr>
    </w:div>
    <w:div w:id="249243662">
      <w:bodyDiv w:val="1"/>
      <w:marLeft w:val="0"/>
      <w:marRight w:val="0"/>
      <w:marTop w:val="0"/>
      <w:marBottom w:val="0"/>
      <w:divBdr>
        <w:top w:val="none" w:sz="0" w:space="0" w:color="auto"/>
        <w:left w:val="none" w:sz="0" w:space="0" w:color="auto"/>
        <w:bottom w:val="none" w:sz="0" w:space="0" w:color="auto"/>
        <w:right w:val="none" w:sz="0" w:space="0" w:color="auto"/>
      </w:divBdr>
    </w:div>
    <w:div w:id="274557725">
      <w:bodyDiv w:val="1"/>
      <w:marLeft w:val="0"/>
      <w:marRight w:val="0"/>
      <w:marTop w:val="0"/>
      <w:marBottom w:val="0"/>
      <w:divBdr>
        <w:top w:val="none" w:sz="0" w:space="0" w:color="auto"/>
        <w:left w:val="none" w:sz="0" w:space="0" w:color="auto"/>
        <w:bottom w:val="none" w:sz="0" w:space="0" w:color="auto"/>
        <w:right w:val="none" w:sz="0" w:space="0" w:color="auto"/>
      </w:divBdr>
    </w:div>
    <w:div w:id="292910168">
      <w:bodyDiv w:val="1"/>
      <w:marLeft w:val="0"/>
      <w:marRight w:val="0"/>
      <w:marTop w:val="0"/>
      <w:marBottom w:val="0"/>
      <w:divBdr>
        <w:top w:val="none" w:sz="0" w:space="0" w:color="auto"/>
        <w:left w:val="none" w:sz="0" w:space="0" w:color="auto"/>
        <w:bottom w:val="none" w:sz="0" w:space="0" w:color="auto"/>
        <w:right w:val="none" w:sz="0" w:space="0" w:color="auto"/>
      </w:divBdr>
    </w:div>
    <w:div w:id="323049351">
      <w:bodyDiv w:val="1"/>
      <w:marLeft w:val="0"/>
      <w:marRight w:val="0"/>
      <w:marTop w:val="0"/>
      <w:marBottom w:val="0"/>
      <w:divBdr>
        <w:top w:val="none" w:sz="0" w:space="0" w:color="auto"/>
        <w:left w:val="none" w:sz="0" w:space="0" w:color="auto"/>
        <w:bottom w:val="none" w:sz="0" w:space="0" w:color="auto"/>
        <w:right w:val="none" w:sz="0" w:space="0" w:color="auto"/>
      </w:divBdr>
    </w:div>
    <w:div w:id="370113902">
      <w:bodyDiv w:val="1"/>
      <w:marLeft w:val="0"/>
      <w:marRight w:val="0"/>
      <w:marTop w:val="0"/>
      <w:marBottom w:val="0"/>
      <w:divBdr>
        <w:top w:val="none" w:sz="0" w:space="0" w:color="auto"/>
        <w:left w:val="none" w:sz="0" w:space="0" w:color="auto"/>
        <w:bottom w:val="none" w:sz="0" w:space="0" w:color="auto"/>
        <w:right w:val="none" w:sz="0" w:space="0" w:color="auto"/>
      </w:divBdr>
    </w:div>
    <w:div w:id="371002882">
      <w:bodyDiv w:val="1"/>
      <w:marLeft w:val="0"/>
      <w:marRight w:val="0"/>
      <w:marTop w:val="0"/>
      <w:marBottom w:val="0"/>
      <w:divBdr>
        <w:top w:val="none" w:sz="0" w:space="0" w:color="auto"/>
        <w:left w:val="none" w:sz="0" w:space="0" w:color="auto"/>
        <w:bottom w:val="none" w:sz="0" w:space="0" w:color="auto"/>
        <w:right w:val="none" w:sz="0" w:space="0" w:color="auto"/>
      </w:divBdr>
    </w:div>
    <w:div w:id="435977430">
      <w:bodyDiv w:val="1"/>
      <w:marLeft w:val="0"/>
      <w:marRight w:val="0"/>
      <w:marTop w:val="0"/>
      <w:marBottom w:val="0"/>
      <w:divBdr>
        <w:top w:val="none" w:sz="0" w:space="0" w:color="auto"/>
        <w:left w:val="none" w:sz="0" w:space="0" w:color="auto"/>
        <w:bottom w:val="none" w:sz="0" w:space="0" w:color="auto"/>
        <w:right w:val="none" w:sz="0" w:space="0" w:color="auto"/>
      </w:divBdr>
    </w:div>
    <w:div w:id="493423748">
      <w:bodyDiv w:val="1"/>
      <w:marLeft w:val="0"/>
      <w:marRight w:val="0"/>
      <w:marTop w:val="0"/>
      <w:marBottom w:val="0"/>
      <w:divBdr>
        <w:top w:val="none" w:sz="0" w:space="0" w:color="auto"/>
        <w:left w:val="none" w:sz="0" w:space="0" w:color="auto"/>
        <w:bottom w:val="none" w:sz="0" w:space="0" w:color="auto"/>
        <w:right w:val="none" w:sz="0" w:space="0" w:color="auto"/>
      </w:divBdr>
    </w:div>
    <w:div w:id="503519850">
      <w:bodyDiv w:val="1"/>
      <w:marLeft w:val="0"/>
      <w:marRight w:val="0"/>
      <w:marTop w:val="0"/>
      <w:marBottom w:val="0"/>
      <w:divBdr>
        <w:top w:val="none" w:sz="0" w:space="0" w:color="auto"/>
        <w:left w:val="none" w:sz="0" w:space="0" w:color="auto"/>
        <w:bottom w:val="none" w:sz="0" w:space="0" w:color="auto"/>
        <w:right w:val="none" w:sz="0" w:space="0" w:color="auto"/>
      </w:divBdr>
    </w:div>
    <w:div w:id="519197123">
      <w:bodyDiv w:val="1"/>
      <w:marLeft w:val="0"/>
      <w:marRight w:val="0"/>
      <w:marTop w:val="0"/>
      <w:marBottom w:val="0"/>
      <w:divBdr>
        <w:top w:val="none" w:sz="0" w:space="0" w:color="auto"/>
        <w:left w:val="none" w:sz="0" w:space="0" w:color="auto"/>
        <w:bottom w:val="none" w:sz="0" w:space="0" w:color="auto"/>
        <w:right w:val="none" w:sz="0" w:space="0" w:color="auto"/>
      </w:divBdr>
    </w:div>
    <w:div w:id="591821579">
      <w:bodyDiv w:val="1"/>
      <w:marLeft w:val="0"/>
      <w:marRight w:val="0"/>
      <w:marTop w:val="0"/>
      <w:marBottom w:val="0"/>
      <w:divBdr>
        <w:top w:val="none" w:sz="0" w:space="0" w:color="auto"/>
        <w:left w:val="none" w:sz="0" w:space="0" w:color="auto"/>
        <w:bottom w:val="none" w:sz="0" w:space="0" w:color="auto"/>
        <w:right w:val="none" w:sz="0" w:space="0" w:color="auto"/>
      </w:divBdr>
    </w:div>
    <w:div w:id="645084660">
      <w:bodyDiv w:val="1"/>
      <w:marLeft w:val="0"/>
      <w:marRight w:val="0"/>
      <w:marTop w:val="0"/>
      <w:marBottom w:val="0"/>
      <w:divBdr>
        <w:top w:val="none" w:sz="0" w:space="0" w:color="auto"/>
        <w:left w:val="none" w:sz="0" w:space="0" w:color="auto"/>
        <w:bottom w:val="none" w:sz="0" w:space="0" w:color="auto"/>
        <w:right w:val="none" w:sz="0" w:space="0" w:color="auto"/>
      </w:divBdr>
    </w:div>
    <w:div w:id="650521846">
      <w:bodyDiv w:val="1"/>
      <w:marLeft w:val="0"/>
      <w:marRight w:val="0"/>
      <w:marTop w:val="0"/>
      <w:marBottom w:val="0"/>
      <w:divBdr>
        <w:top w:val="none" w:sz="0" w:space="0" w:color="auto"/>
        <w:left w:val="none" w:sz="0" w:space="0" w:color="auto"/>
        <w:bottom w:val="none" w:sz="0" w:space="0" w:color="auto"/>
        <w:right w:val="none" w:sz="0" w:space="0" w:color="auto"/>
      </w:divBdr>
    </w:div>
    <w:div w:id="650713386">
      <w:bodyDiv w:val="1"/>
      <w:marLeft w:val="0"/>
      <w:marRight w:val="0"/>
      <w:marTop w:val="0"/>
      <w:marBottom w:val="0"/>
      <w:divBdr>
        <w:top w:val="none" w:sz="0" w:space="0" w:color="auto"/>
        <w:left w:val="none" w:sz="0" w:space="0" w:color="auto"/>
        <w:bottom w:val="none" w:sz="0" w:space="0" w:color="auto"/>
        <w:right w:val="none" w:sz="0" w:space="0" w:color="auto"/>
      </w:divBdr>
    </w:div>
    <w:div w:id="652757338">
      <w:bodyDiv w:val="1"/>
      <w:marLeft w:val="0"/>
      <w:marRight w:val="0"/>
      <w:marTop w:val="0"/>
      <w:marBottom w:val="0"/>
      <w:divBdr>
        <w:top w:val="none" w:sz="0" w:space="0" w:color="auto"/>
        <w:left w:val="none" w:sz="0" w:space="0" w:color="auto"/>
        <w:bottom w:val="none" w:sz="0" w:space="0" w:color="auto"/>
        <w:right w:val="none" w:sz="0" w:space="0" w:color="auto"/>
      </w:divBdr>
    </w:div>
    <w:div w:id="689838021">
      <w:bodyDiv w:val="1"/>
      <w:marLeft w:val="0"/>
      <w:marRight w:val="0"/>
      <w:marTop w:val="0"/>
      <w:marBottom w:val="0"/>
      <w:divBdr>
        <w:top w:val="none" w:sz="0" w:space="0" w:color="auto"/>
        <w:left w:val="none" w:sz="0" w:space="0" w:color="auto"/>
        <w:bottom w:val="none" w:sz="0" w:space="0" w:color="auto"/>
        <w:right w:val="none" w:sz="0" w:space="0" w:color="auto"/>
      </w:divBdr>
    </w:div>
    <w:div w:id="710956267">
      <w:bodyDiv w:val="1"/>
      <w:marLeft w:val="0"/>
      <w:marRight w:val="0"/>
      <w:marTop w:val="0"/>
      <w:marBottom w:val="0"/>
      <w:divBdr>
        <w:top w:val="none" w:sz="0" w:space="0" w:color="auto"/>
        <w:left w:val="none" w:sz="0" w:space="0" w:color="auto"/>
        <w:bottom w:val="none" w:sz="0" w:space="0" w:color="auto"/>
        <w:right w:val="none" w:sz="0" w:space="0" w:color="auto"/>
      </w:divBdr>
    </w:div>
    <w:div w:id="712265341">
      <w:bodyDiv w:val="1"/>
      <w:marLeft w:val="0"/>
      <w:marRight w:val="0"/>
      <w:marTop w:val="0"/>
      <w:marBottom w:val="0"/>
      <w:divBdr>
        <w:top w:val="none" w:sz="0" w:space="0" w:color="auto"/>
        <w:left w:val="none" w:sz="0" w:space="0" w:color="auto"/>
        <w:bottom w:val="none" w:sz="0" w:space="0" w:color="auto"/>
        <w:right w:val="none" w:sz="0" w:space="0" w:color="auto"/>
      </w:divBdr>
    </w:div>
    <w:div w:id="721098461">
      <w:bodyDiv w:val="1"/>
      <w:marLeft w:val="0"/>
      <w:marRight w:val="0"/>
      <w:marTop w:val="0"/>
      <w:marBottom w:val="0"/>
      <w:divBdr>
        <w:top w:val="none" w:sz="0" w:space="0" w:color="auto"/>
        <w:left w:val="none" w:sz="0" w:space="0" w:color="auto"/>
        <w:bottom w:val="none" w:sz="0" w:space="0" w:color="auto"/>
        <w:right w:val="none" w:sz="0" w:space="0" w:color="auto"/>
      </w:divBdr>
    </w:div>
    <w:div w:id="745498896">
      <w:bodyDiv w:val="1"/>
      <w:marLeft w:val="0"/>
      <w:marRight w:val="0"/>
      <w:marTop w:val="0"/>
      <w:marBottom w:val="0"/>
      <w:divBdr>
        <w:top w:val="none" w:sz="0" w:space="0" w:color="auto"/>
        <w:left w:val="none" w:sz="0" w:space="0" w:color="auto"/>
        <w:bottom w:val="none" w:sz="0" w:space="0" w:color="auto"/>
        <w:right w:val="none" w:sz="0" w:space="0" w:color="auto"/>
      </w:divBdr>
    </w:div>
    <w:div w:id="752359005">
      <w:bodyDiv w:val="1"/>
      <w:marLeft w:val="0"/>
      <w:marRight w:val="0"/>
      <w:marTop w:val="0"/>
      <w:marBottom w:val="0"/>
      <w:divBdr>
        <w:top w:val="none" w:sz="0" w:space="0" w:color="auto"/>
        <w:left w:val="none" w:sz="0" w:space="0" w:color="auto"/>
        <w:bottom w:val="none" w:sz="0" w:space="0" w:color="auto"/>
        <w:right w:val="none" w:sz="0" w:space="0" w:color="auto"/>
      </w:divBdr>
    </w:div>
    <w:div w:id="768161979">
      <w:bodyDiv w:val="1"/>
      <w:marLeft w:val="0"/>
      <w:marRight w:val="0"/>
      <w:marTop w:val="0"/>
      <w:marBottom w:val="0"/>
      <w:divBdr>
        <w:top w:val="none" w:sz="0" w:space="0" w:color="auto"/>
        <w:left w:val="none" w:sz="0" w:space="0" w:color="auto"/>
        <w:bottom w:val="none" w:sz="0" w:space="0" w:color="auto"/>
        <w:right w:val="none" w:sz="0" w:space="0" w:color="auto"/>
      </w:divBdr>
    </w:div>
    <w:div w:id="793401347">
      <w:bodyDiv w:val="1"/>
      <w:marLeft w:val="0"/>
      <w:marRight w:val="0"/>
      <w:marTop w:val="0"/>
      <w:marBottom w:val="0"/>
      <w:divBdr>
        <w:top w:val="none" w:sz="0" w:space="0" w:color="auto"/>
        <w:left w:val="none" w:sz="0" w:space="0" w:color="auto"/>
        <w:bottom w:val="none" w:sz="0" w:space="0" w:color="auto"/>
        <w:right w:val="none" w:sz="0" w:space="0" w:color="auto"/>
      </w:divBdr>
    </w:div>
    <w:div w:id="801273043">
      <w:bodyDiv w:val="1"/>
      <w:marLeft w:val="0"/>
      <w:marRight w:val="0"/>
      <w:marTop w:val="0"/>
      <w:marBottom w:val="0"/>
      <w:divBdr>
        <w:top w:val="none" w:sz="0" w:space="0" w:color="auto"/>
        <w:left w:val="none" w:sz="0" w:space="0" w:color="auto"/>
        <w:bottom w:val="none" w:sz="0" w:space="0" w:color="auto"/>
        <w:right w:val="none" w:sz="0" w:space="0" w:color="auto"/>
      </w:divBdr>
    </w:div>
    <w:div w:id="821895524">
      <w:bodyDiv w:val="1"/>
      <w:marLeft w:val="0"/>
      <w:marRight w:val="0"/>
      <w:marTop w:val="0"/>
      <w:marBottom w:val="0"/>
      <w:divBdr>
        <w:top w:val="none" w:sz="0" w:space="0" w:color="auto"/>
        <w:left w:val="none" w:sz="0" w:space="0" w:color="auto"/>
        <w:bottom w:val="none" w:sz="0" w:space="0" w:color="auto"/>
        <w:right w:val="none" w:sz="0" w:space="0" w:color="auto"/>
      </w:divBdr>
    </w:div>
    <w:div w:id="856234053">
      <w:bodyDiv w:val="1"/>
      <w:marLeft w:val="0"/>
      <w:marRight w:val="0"/>
      <w:marTop w:val="0"/>
      <w:marBottom w:val="0"/>
      <w:divBdr>
        <w:top w:val="none" w:sz="0" w:space="0" w:color="auto"/>
        <w:left w:val="none" w:sz="0" w:space="0" w:color="auto"/>
        <w:bottom w:val="none" w:sz="0" w:space="0" w:color="auto"/>
        <w:right w:val="none" w:sz="0" w:space="0" w:color="auto"/>
      </w:divBdr>
    </w:div>
    <w:div w:id="861941334">
      <w:bodyDiv w:val="1"/>
      <w:marLeft w:val="0"/>
      <w:marRight w:val="0"/>
      <w:marTop w:val="0"/>
      <w:marBottom w:val="0"/>
      <w:divBdr>
        <w:top w:val="none" w:sz="0" w:space="0" w:color="auto"/>
        <w:left w:val="none" w:sz="0" w:space="0" w:color="auto"/>
        <w:bottom w:val="none" w:sz="0" w:space="0" w:color="auto"/>
        <w:right w:val="none" w:sz="0" w:space="0" w:color="auto"/>
      </w:divBdr>
    </w:div>
    <w:div w:id="892887536">
      <w:bodyDiv w:val="1"/>
      <w:marLeft w:val="0"/>
      <w:marRight w:val="0"/>
      <w:marTop w:val="0"/>
      <w:marBottom w:val="0"/>
      <w:divBdr>
        <w:top w:val="none" w:sz="0" w:space="0" w:color="auto"/>
        <w:left w:val="none" w:sz="0" w:space="0" w:color="auto"/>
        <w:bottom w:val="none" w:sz="0" w:space="0" w:color="auto"/>
        <w:right w:val="none" w:sz="0" w:space="0" w:color="auto"/>
      </w:divBdr>
    </w:div>
    <w:div w:id="896822638">
      <w:bodyDiv w:val="1"/>
      <w:marLeft w:val="0"/>
      <w:marRight w:val="0"/>
      <w:marTop w:val="0"/>
      <w:marBottom w:val="0"/>
      <w:divBdr>
        <w:top w:val="none" w:sz="0" w:space="0" w:color="auto"/>
        <w:left w:val="none" w:sz="0" w:space="0" w:color="auto"/>
        <w:bottom w:val="none" w:sz="0" w:space="0" w:color="auto"/>
        <w:right w:val="none" w:sz="0" w:space="0" w:color="auto"/>
      </w:divBdr>
    </w:div>
    <w:div w:id="926890733">
      <w:bodyDiv w:val="1"/>
      <w:marLeft w:val="0"/>
      <w:marRight w:val="0"/>
      <w:marTop w:val="0"/>
      <w:marBottom w:val="0"/>
      <w:divBdr>
        <w:top w:val="none" w:sz="0" w:space="0" w:color="auto"/>
        <w:left w:val="none" w:sz="0" w:space="0" w:color="auto"/>
        <w:bottom w:val="none" w:sz="0" w:space="0" w:color="auto"/>
        <w:right w:val="none" w:sz="0" w:space="0" w:color="auto"/>
      </w:divBdr>
    </w:div>
    <w:div w:id="1033532244">
      <w:bodyDiv w:val="1"/>
      <w:marLeft w:val="0"/>
      <w:marRight w:val="0"/>
      <w:marTop w:val="0"/>
      <w:marBottom w:val="0"/>
      <w:divBdr>
        <w:top w:val="none" w:sz="0" w:space="0" w:color="auto"/>
        <w:left w:val="none" w:sz="0" w:space="0" w:color="auto"/>
        <w:bottom w:val="none" w:sz="0" w:space="0" w:color="auto"/>
        <w:right w:val="none" w:sz="0" w:space="0" w:color="auto"/>
      </w:divBdr>
    </w:div>
    <w:div w:id="1077754034">
      <w:bodyDiv w:val="1"/>
      <w:marLeft w:val="0"/>
      <w:marRight w:val="0"/>
      <w:marTop w:val="0"/>
      <w:marBottom w:val="0"/>
      <w:divBdr>
        <w:top w:val="none" w:sz="0" w:space="0" w:color="auto"/>
        <w:left w:val="none" w:sz="0" w:space="0" w:color="auto"/>
        <w:bottom w:val="none" w:sz="0" w:space="0" w:color="auto"/>
        <w:right w:val="none" w:sz="0" w:space="0" w:color="auto"/>
      </w:divBdr>
    </w:div>
    <w:div w:id="1078793892">
      <w:bodyDiv w:val="1"/>
      <w:marLeft w:val="0"/>
      <w:marRight w:val="0"/>
      <w:marTop w:val="0"/>
      <w:marBottom w:val="0"/>
      <w:divBdr>
        <w:top w:val="none" w:sz="0" w:space="0" w:color="auto"/>
        <w:left w:val="none" w:sz="0" w:space="0" w:color="auto"/>
        <w:bottom w:val="none" w:sz="0" w:space="0" w:color="auto"/>
        <w:right w:val="none" w:sz="0" w:space="0" w:color="auto"/>
      </w:divBdr>
    </w:div>
    <w:div w:id="1082722371">
      <w:bodyDiv w:val="1"/>
      <w:marLeft w:val="0"/>
      <w:marRight w:val="0"/>
      <w:marTop w:val="0"/>
      <w:marBottom w:val="0"/>
      <w:divBdr>
        <w:top w:val="none" w:sz="0" w:space="0" w:color="auto"/>
        <w:left w:val="none" w:sz="0" w:space="0" w:color="auto"/>
        <w:bottom w:val="none" w:sz="0" w:space="0" w:color="auto"/>
        <w:right w:val="none" w:sz="0" w:space="0" w:color="auto"/>
      </w:divBdr>
    </w:div>
    <w:div w:id="1099570381">
      <w:bodyDiv w:val="1"/>
      <w:marLeft w:val="0"/>
      <w:marRight w:val="0"/>
      <w:marTop w:val="0"/>
      <w:marBottom w:val="0"/>
      <w:divBdr>
        <w:top w:val="none" w:sz="0" w:space="0" w:color="auto"/>
        <w:left w:val="none" w:sz="0" w:space="0" w:color="auto"/>
        <w:bottom w:val="none" w:sz="0" w:space="0" w:color="auto"/>
        <w:right w:val="none" w:sz="0" w:space="0" w:color="auto"/>
      </w:divBdr>
    </w:div>
    <w:div w:id="1100637867">
      <w:bodyDiv w:val="1"/>
      <w:marLeft w:val="0"/>
      <w:marRight w:val="0"/>
      <w:marTop w:val="0"/>
      <w:marBottom w:val="0"/>
      <w:divBdr>
        <w:top w:val="none" w:sz="0" w:space="0" w:color="auto"/>
        <w:left w:val="none" w:sz="0" w:space="0" w:color="auto"/>
        <w:bottom w:val="none" w:sz="0" w:space="0" w:color="auto"/>
        <w:right w:val="none" w:sz="0" w:space="0" w:color="auto"/>
      </w:divBdr>
    </w:div>
    <w:div w:id="1114448081">
      <w:bodyDiv w:val="1"/>
      <w:marLeft w:val="0"/>
      <w:marRight w:val="0"/>
      <w:marTop w:val="0"/>
      <w:marBottom w:val="0"/>
      <w:divBdr>
        <w:top w:val="none" w:sz="0" w:space="0" w:color="auto"/>
        <w:left w:val="none" w:sz="0" w:space="0" w:color="auto"/>
        <w:bottom w:val="none" w:sz="0" w:space="0" w:color="auto"/>
        <w:right w:val="none" w:sz="0" w:space="0" w:color="auto"/>
      </w:divBdr>
    </w:div>
    <w:div w:id="1123158447">
      <w:bodyDiv w:val="1"/>
      <w:marLeft w:val="0"/>
      <w:marRight w:val="0"/>
      <w:marTop w:val="0"/>
      <w:marBottom w:val="0"/>
      <w:divBdr>
        <w:top w:val="none" w:sz="0" w:space="0" w:color="auto"/>
        <w:left w:val="none" w:sz="0" w:space="0" w:color="auto"/>
        <w:bottom w:val="none" w:sz="0" w:space="0" w:color="auto"/>
        <w:right w:val="none" w:sz="0" w:space="0" w:color="auto"/>
      </w:divBdr>
    </w:div>
    <w:div w:id="1132096859">
      <w:bodyDiv w:val="1"/>
      <w:marLeft w:val="0"/>
      <w:marRight w:val="0"/>
      <w:marTop w:val="0"/>
      <w:marBottom w:val="0"/>
      <w:divBdr>
        <w:top w:val="none" w:sz="0" w:space="0" w:color="auto"/>
        <w:left w:val="none" w:sz="0" w:space="0" w:color="auto"/>
        <w:bottom w:val="none" w:sz="0" w:space="0" w:color="auto"/>
        <w:right w:val="none" w:sz="0" w:space="0" w:color="auto"/>
      </w:divBdr>
    </w:div>
    <w:div w:id="1161389086">
      <w:bodyDiv w:val="1"/>
      <w:marLeft w:val="0"/>
      <w:marRight w:val="0"/>
      <w:marTop w:val="0"/>
      <w:marBottom w:val="0"/>
      <w:divBdr>
        <w:top w:val="none" w:sz="0" w:space="0" w:color="auto"/>
        <w:left w:val="none" w:sz="0" w:space="0" w:color="auto"/>
        <w:bottom w:val="none" w:sz="0" w:space="0" w:color="auto"/>
        <w:right w:val="none" w:sz="0" w:space="0" w:color="auto"/>
      </w:divBdr>
    </w:div>
    <w:div w:id="1162236343">
      <w:bodyDiv w:val="1"/>
      <w:marLeft w:val="0"/>
      <w:marRight w:val="0"/>
      <w:marTop w:val="0"/>
      <w:marBottom w:val="0"/>
      <w:divBdr>
        <w:top w:val="none" w:sz="0" w:space="0" w:color="auto"/>
        <w:left w:val="none" w:sz="0" w:space="0" w:color="auto"/>
        <w:bottom w:val="none" w:sz="0" w:space="0" w:color="auto"/>
        <w:right w:val="none" w:sz="0" w:space="0" w:color="auto"/>
      </w:divBdr>
    </w:div>
    <w:div w:id="1173303065">
      <w:bodyDiv w:val="1"/>
      <w:marLeft w:val="0"/>
      <w:marRight w:val="0"/>
      <w:marTop w:val="0"/>
      <w:marBottom w:val="0"/>
      <w:divBdr>
        <w:top w:val="none" w:sz="0" w:space="0" w:color="auto"/>
        <w:left w:val="none" w:sz="0" w:space="0" w:color="auto"/>
        <w:bottom w:val="none" w:sz="0" w:space="0" w:color="auto"/>
        <w:right w:val="none" w:sz="0" w:space="0" w:color="auto"/>
      </w:divBdr>
    </w:div>
    <w:div w:id="1216430847">
      <w:bodyDiv w:val="1"/>
      <w:marLeft w:val="0"/>
      <w:marRight w:val="0"/>
      <w:marTop w:val="0"/>
      <w:marBottom w:val="0"/>
      <w:divBdr>
        <w:top w:val="none" w:sz="0" w:space="0" w:color="auto"/>
        <w:left w:val="none" w:sz="0" w:space="0" w:color="auto"/>
        <w:bottom w:val="none" w:sz="0" w:space="0" w:color="auto"/>
        <w:right w:val="none" w:sz="0" w:space="0" w:color="auto"/>
      </w:divBdr>
    </w:div>
    <w:div w:id="1235312486">
      <w:bodyDiv w:val="1"/>
      <w:marLeft w:val="0"/>
      <w:marRight w:val="0"/>
      <w:marTop w:val="0"/>
      <w:marBottom w:val="0"/>
      <w:divBdr>
        <w:top w:val="none" w:sz="0" w:space="0" w:color="auto"/>
        <w:left w:val="none" w:sz="0" w:space="0" w:color="auto"/>
        <w:bottom w:val="none" w:sz="0" w:space="0" w:color="auto"/>
        <w:right w:val="none" w:sz="0" w:space="0" w:color="auto"/>
      </w:divBdr>
    </w:div>
    <w:div w:id="1303775803">
      <w:bodyDiv w:val="1"/>
      <w:marLeft w:val="0"/>
      <w:marRight w:val="0"/>
      <w:marTop w:val="0"/>
      <w:marBottom w:val="0"/>
      <w:divBdr>
        <w:top w:val="none" w:sz="0" w:space="0" w:color="auto"/>
        <w:left w:val="none" w:sz="0" w:space="0" w:color="auto"/>
        <w:bottom w:val="none" w:sz="0" w:space="0" w:color="auto"/>
        <w:right w:val="none" w:sz="0" w:space="0" w:color="auto"/>
      </w:divBdr>
    </w:div>
    <w:div w:id="1323971813">
      <w:bodyDiv w:val="1"/>
      <w:marLeft w:val="0"/>
      <w:marRight w:val="0"/>
      <w:marTop w:val="0"/>
      <w:marBottom w:val="0"/>
      <w:divBdr>
        <w:top w:val="none" w:sz="0" w:space="0" w:color="auto"/>
        <w:left w:val="none" w:sz="0" w:space="0" w:color="auto"/>
        <w:bottom w:val="none" w:sz="0" w:space="0" w:color="auto"/>
        <w:right w:val="none" w:sz="0" w:space="0" w:color="auto"/>
      </w:divBdr>
    </w:div>
    <w:div w:id="1349521903">
      <w:bodyDiv w:val="1"/>
      <w:marLeft w:val="0"/>
      <w:marRight w:val="0"/>
      <w:marTop w:val="0"/>
      <w:marBottom w:val="0"/>
      <w:divBdr>
        <w:top w:val="none" w:sz="0" w:space="0" w:color="auto"/>
        <w:left w:val="none" w:sz="0" w:space="0" w:color="auto"/>
        <w:bottom w:val="none" w:sz="0" w:space="0" w:color="auto"/>
        <w:right w:val="none" w:sz="0" w:space="0" w:color="auto"/>
      </w:divBdr>
    </w:div>
    <w:div w:id="1357268624">
      <w:bodyDiv w:val="1"/>
      <w:marLeft w:val="0"/>
      <w:marRight w:val="0"/>
      <w:marTop w:val="0"/>
      <w:marBottom w:val="0"/>
      <w:divBdr>
        <w:top w:val="none" w:sz="0" w:space="0" w:color="auto"/>
        <w:left w:val="none" w:sz="0" w:space="0" w:color="auto"/>
        <w:bottom w:val="none" w:sz="0" w:space="0" w:color="auto"/>
        <w:right w:val="none" w:sz="0" w:space="0" w:color="auto"/>
      </w:divBdr>
    </w:div>
    <w:div w:id="1366448630">
      <w:bodyDiv w:val="1"/>
      <w:marLeft w:val="0"/>
      <w:marRight w:val="0"/>
      <w:marTop w:val="0"/>
      <w:marBottom w:val="0"/>
      <w:divBdr>
        <w:top w:val="none" w:sz="0" w:space="0" w:color="auto"/>
        <w:left w:val="none" w:sz="0" w:space="0" w:color="auto"/>
        <w:bottom w:val="none" w:sz="0" w:space="0" w:color="auto"/>
        <w:right w:val="none" w:sz="0" w:space="0" w:color="auto"/>
      </w:divBdr>
    </w:div>
    <w:div w:id="1388142983">
      <w:bodyDiv w:val="1"/>
      <w:marLeft w:val="0"/>
      <w:marRight w:val="0"/>
      <w:marTop w:val="0"/>
      <w:marBottom w:val="0"/>
      <w:divBdr>
        <w:top w:val="none" w:sz="0" w:space="0" w:color="auto"/>
        <w:left w:val="none" w:sz="0" w:space="0" w:color="auto"/>
        <w:bottom w:val="none" w:sz="0" w:space="0" w:color="auto"/>
        <w:right w:val="none" w:sz="0" w:space="0" w:color="auto"/>
      </w:divBdr>
    </w:div>
    <w:div w:id="1425030807">
      <w:bodyDiv w:val="1"/>
      <w:marLeft w:val="0"/>
      <w:marRight w:val="0"/>
      <w:marTop w:val="0"/>
      <w:marBottom w:val="0"/>
      <w:divBdr>
        <w:top w:val="none" w:sz="0" w:space="0" w:color="auto"/>
        <w:left w:val="none" w:sz="0" w:space="0" w:color="auto"/>
        <w:bottom w:val="none" w:sz="0" w:space="0" w:color="auto"/>
        <w:right w:val="none" w:sz="0" w:space="0" w:color="auto"/>
      </w:divBdr>
    </w:div>
    <w:div w:id="1438213982">
      <w:bodyDiv w:val="1"/>
      <w:marLeft w:val="0"/>
      <w:marRight w:val="0"/>
      <w:marTop w:val="0"/>
      <w:marBottom w:val="0"/>
      <w:divBdr>
        <w:top w:val="none" w:sz="0" w:space="0" w:color="auto"/>
        <w:left w:val="none" w:sz="0" w:space="0" w:color="auto"/>
        <w:bottom w:val="none" w:sz="0" w:space="0" w:color="auto"/>
        <w:right w:val="none" w:sz="0" w:space="0" w:color="auto"/>
      </w:divBdr>
    </w:div>
    <w:div w:id="1440106468">
      <w:bodyDiv w:val="1"/>
      <w:marLeft w:val="0"/>
      <w:marRight w:val="0"/>
      <w:marTop w:val="0"/>
      <w:marBottom w:val="0"/>
      <w:divBdr>
        <w:top w:val="none" w:sz="0" w:space="0" w:color="auto"/>
        <w:left w:val="none" w:sz="0" w:space="0" w:color="auto"/>
        <w:bottom w:val="none" w:sz="0" w:space="0" w:color="auto"/>
        <w:right w:val="none" w:sz="0" w:space="0" w:color="auto"/>
      </w:divBdr>
    </w:div>
    <w:div w:id="1441677583">
      <w:bodyDiv w:val="1"/>
      <w:marLeft w:val="0"/>
      <w:marRight w:val="0"/>
      <w:marTop w:val="0"/>
      <w:marBottom w:val="0"/>
      <w:divBdr>
        <w:top w:val="none" w:sz="0" w:space="0" w:color="auto"/>
        <w:left w:val="none" w:sz="0" w:space="0" w:color="auto"/>
        <w:bottom w:val="none" w:sz="0" w:space="0" w:color="auto"/>
        <w:right w:val="none" w:sz="0" w:space="0" w:color="auto"/>
      </w:divBdr>
    </w:div>
    <w:div w:id="1444879987">
      <w:bodyDiv w:val="1"/>
      <w:marLeft w:val="0"/>
      <w:marRight w:val="0"/>
      <w:marTop w:val="0"/>
      <w:marBottom w:val="0"/>
      <w:divBdr>
        <w:top w:val="none" w:sz="0" w:space="0" w:color="auto"/>
        <w:left w:val="none" w:sz="0" w:space="0" w:color="auto"/>
        <w:bottom w:val="none" w:sz="0" w:space="0" w:color="auto"/>
        <w:right w:val="none" w:sz="0" w:space="0" w:color="auto"/>
      </w:divBdr>
    </w:div>
    <w:div w:id="1452166761">
      <w:bodyDiv w:val="1"/>
      <w:marLeft w:val="0"/>
      <w:marRight w:val="0"/>
      <w:marTop w:val="0"/>
      <w:marBottom w:val="0"/>
      <w:divBdr>
        <w:top w:val="none" w:sz="0" w:space="0" w:color="auto"/>
        <w:left w:val="none" w:sz="0" w:space="0" w:color="auto"/>
        <w:bottom w:val="none" w:sz="0" w:space="0" w:color="auto"/>
        <w:right w:val="none" w:sz="0" w:space="0" w:color="auto"/>
      </w:divBdr>
    </w:div>
    <w:div w:id="1458992531">
      <w:bodyDiv w:val="1"/>
      <w:marLeft w:val="0"/>
      <w:marRight w:val="0"/>
      <w:marTop w:val="0"/>
      <w:marBottom w:val="0"/>
      <w:divBdr>
        <w:top w:val="none" w:sz="0" w:space="0" w:color="auto"/>
        <w:left w:val="none" w:sz="0" w:space="0" w:color="auto"/>
        <w:bottom w:val="none" w:sz="0" w:space="0" w:color="auto"/>
        <w:right w:val="none" w:sz="0" w:space="0" w:color="auto"/>
      </w:divBdr>
    </w:div>
    <w:div w:id="1466775305">
      <w:bodyDiv w:val="1"/>
      <w:marLeft w:val="0"/>
      <w:marRight w:val="0"/>
      <w:marTop w:val="0"/>
      <w:marBottom w:val="0"/>
      <w:divBdr>
        <w:top w:val="none" w:sz="0" w:space="0" w:color="auto"/>
        <w:left w:val="none" w:sz="0" w:space="0" w:color="auto"/>
        <w:bottom w:val="none" w:sz="0" w:space="0" w:color="auto"/>
        <w:right w:val="none" w:sz="0" w:space="0" w:color="auto"/>
      </w:divBdr>
    </w:div>
    <w:div w:id="1511414291">
      <w:bodyDiv w:val="1"/>
      <w:marLeft w:val="0"/>
      <w:marRight w:val="0"/>
      <w:marTop w:val="0"/>
      <w:marBottom w:val="0"/>
      <w:divBdr>
        <w:top w:val="none" w:sz="0" w:space="0" w:color="auto"/>
        <w:left w:val="none" w:sz="0" w:space="0" w:color="auto"/>
        <w:bottom w:val="none" w:sz="0" w:space="0" w:color="auto"/>
        <w:right w:val="none" w:sz="0" w:space="0" w:color="auto"/>
      </w:divBdr>
    </w:div>
    <w:div w:id="1580746235">
      <w:bodyDiv w:val="1"/>
      <w:marLeft w:val="0"/>
      <w:marRight w:val="0"/>
      <w:marTop w:val="0"/>
      <w:marBottom w:val="0"/>
      <w:divBdr>
        <w:top w:val="none" w:sz="0" w:space="0" w:color="auto"/>
        <w:left w:val="none" w:sz="0" w:space="0" w:color="auto"/>
        <w:bottom w:val="none" w:sz="0" w:space="0" w:color="auto"/>
        <w:right w:val="none" w:sz="0" w:space="0" w:color="auto"/>
      </w:divBdr>
    </w:div>
    <w:div w:id="1640457134">
      <w:bodyDiv w:val="1"/>
      <w:marLeft w:val="0"/>
      <w:marRight w:val="0"/>
      <w:marTop w:val="0"/>
      <w:marBottom w:val="0"/>
      <w:divBdr>
        <w:top w:val="none" w:sz="0" w:space="0" w:color="auto"/>
        <w:left w:val="none" w:sz="0" w:space="0" w:color="auto"/>
        <w:bottom w:val="none" w:sz="0" w:space="0" w:color="auto"/>
        <w:right w:val="none" w:sz="0" w:space="0" w:color="auto"/>
      </w:divBdr>
    </w:div>
    <w:div w:id="1673147267">
      <w:bodyDiv w:val="1"/>
      <w:marLeft w:val="0"/>
      <w:marRight w:val="0"/>
      <w:marTop w:val="0"/>
      <w:marBottom w:val="0"/>
      <w:divBdr>
        <w:top w:val="none" w:sz="0" w:space="0" w:color="auto"/>
        <w:left w:val="none" w:sz="0" w:space="0" w:color="auto"/>
        <w:bottom w:val="none" w:sz="0" w:space="0" w:color="auto"/>
        <w:right w:val="none" w:sz="0" w:space="0" w:color="auto"/>
      </w:divBdr>
    </w:div>
    <w:div w:id="1687093451">
      <w:bodyDiv w:val="1"/>
      <w:marLeft w:val="0"/>
      <w:marRight w:val="0"/>
      <w:marTop w:val="0"/>
      <w:marBottom w:val="0"/>
      <w:divBdr>
        <w:top w:val="none" w:sz="0" w:space="0" w:color="auto"/>
        <w:left w:val="none" w:sz="0" w:space="0" w:color="auto"/>
        <w:bottom w:val="none" w:sz="0" w:space="0" w:color="auto"/>
        <w:right w:val="none" w:sz="0" w:space="0" w:color="auto"/>
      </w:divBdr>
    </w:div>
    <w:div w:id="1747604576">
      <w:bodyDiv w:val="1"/>
      <w:marLeft w:val="0"/>
      <w:marRight w:val="0"/>
      <w:marTop w:val="0"/>
      <w:marBottom w:val="0"/>
      <w:divBdr>
        <w:top w:val="none" w:sz="0" w:space="0" w:color="auto"/>
        <w:left w:val="none" w:sz="0" w:space="0" w:color="auto"/>
        <w:bottom w:val="none" w:sz="0" w:space="0" w:color="auto"/>
        <w:right w:val="none" w:sz="0" w:space="0" w:color="auto"/>
      </w:divBdr>
    </w:div>
    <w:div w:id="1784032808">
      <w:bodyDiv w:val="1"/>
      <w:marLeft w:val="0"/>
      <w:marRight w:val="0"/>
      <w:marTop w:val="0"/>
      <w:marBottom w:val="0"/>
      <w:divBdr>
        <w:top w:val="none" w:sz="0" w:space="0" w:color="auto"/>
        <w:left w:val="none" w:sz="0" w:space="0" w:color="auto"/>
        <w:bottom w:val="none" w:sz="0" w:space="0" w:color="auto"/>
        <w:right w:val="none" w:sz="0" w:space="0" w:color="auto"/>
      </w:divBdr>
    </w:div>
    <w:div w:id="1790467904">
      <w:bodyDiv w:val="1"/>
      <w:marLeft w:val="0"/>
      <w:marRight w:val="0"/>
      <w:marTop w:val="0"/>
      <w:marBottom w:val="0"/>
      <w:divBdr>
        <w:top w:val="none" w:sz="0" w:space="0" w:color="auto"/>
        <w:left w:val="none" w:sz="0" w:space="0" w:color="auto"/>
        <w:bottom w:val="none" w:sz="0" w:space="0" w:color="auto"/>
        <w:right w:val="none" w:sz="0" w:space="0" w:color="auto"/>
      </w:divBdr>
    </w:div>
    <w:div w:id="1843163323">
      <w:bodyDiv w:val="1"/>
      <w:marLeft w:val="0"/>
      <w:marRight w:val="0"/>
      <w:marTop w:val="0"/>
      <w:marBottom w:val="0"/>
      <w:divBdr>
        <w:top w:val="none" w:sz="0" w:space="0" w:color="auto"/>
        <w:left w:val="none" w:sz="0" w:space="0" w:color="auto"/>
        <w:bottom w:val="none" w:sz="0" w:space="0" w:color="auto"/>
        <w:right w:val="none" w:sz="0" w:space="0" w:color="auto"/>
      </w:divBdr>
    </w:div>
    <w:div w:id="1848595747">
      <w:bodyDiv w:val="1"/>
      <w:marLeft w:val="0"/>
      <w:marRight w:val="0"/>
      <w:marTop w:val="0"/>
      <w:marBottom w:val="0"/>
      <w:divBdr>
        <w:top w:val="none" w:sz="0" w:space="0" w:color="auto"/>
        <w:left w:val="none" w:sz="0" w:space="0" w:color="auto"/>
        <w:bottom w:val="none" w:sz="0" w:space="0" w:color="auto"/>
        <w:right w:val="none" w:sz="0" w:space="0" w:color="auto"/>
      </w:divBdr>
    </w:div>
    <w:div w:id="1853370782">
      <w:bodyDiv w:val="1"/>
      <w:marLeft w:val="0"/>
      <w:marRight w:val="0"/>
      <w:marTop w:val="0"/>
      <w:marBottom w:val="0"/>
      <w:divBdr>
        <w:top w:val="none" w:sz="0" w:space="0" w:color="auto"/>
        <w:left w:val="none" w:sz="0" w:space="0" w:color="auto"/>
        <w:bottom w:val="none" w:sz="0" w:space="0" w:color="auto"/>
        <w:right w:val="none" w:sz="0" w:space="0" w:color="auto"/>
      </w:divBdr>
    </w:div>
    <w:div w:id="1866021179">
      <w:bodyDiv w:val="1"/>
      <w:marLeft w:val="0"/>
      <w:marRight w:val="0"/>
      <w:marTop w:val="0"/>
      <w:marBottom w:val="0"/>
      <w:divBdr>
        <w:top w:val="none" w:sz="0" w:space="0" w:color="auto"/>
        <w:left w:val="none" w:sz="0" w:space="0" w:color="auto"/>
        <w:bottom w:val="none" w:sz="0" w:space="0" w:color="auto"/>
        <w:right w:val="none" w:sz="0" w:space="0" w:color="auto"/>
      </w:divBdr>
    </w:div>
    <w:div w:id="1981886292">
      <w:bodyDiv w:val="1"/>
      <w:marLeft w:val="0"/>
      <w:marRight w:val="0"/>
      <w:marTop w:val="0"/>
      <w:marBottom w:val="0"/>
      <w:divBdr>
        <w:top w:val="none" w:sz="0" w:space="0" w:color="auto"/>
        <w:left w:val="none" w:sz="0" w:space="0" w:color="auto"/>
        <w:bottom w:val="none" w:sz="0" w:space="0" w:color="auto"/>
        <w:right w:val="none" w:sz="0" w:space="0" w:color="auto"/>
      </w:divBdr>
    </w:div>
    <w:div w:id="1982419057">
      <w:bodyDiv w:val="1"/>
      <w:marLeft w:val="0"/>
      <w:marRight w:val="0"/>
      <w:marTop w:val="0"/>
      <w:marBottom w:val="0"/>
      <w:divBdr>
        <w:top w:val="none" w:sz="0" w:space="0" w:color="auto"/>
        <w:left w:val="none" w:sz="0" w:space="0" w:color="auto"/>
        <w:bottom w:val="none" w:sz="0" w:space="0" w:color="auto"/>
        <w:right w:val="none" w:sz="0" w:space="0" w:color="auto"/>
      </w:divBdr>
    </w:div>
    <w:div w:id="1989017835">
      <w:bodyDiv w:val="1"/>
      <w:marLeft w:val="0"/>
      <w:marRight w:val="0"/>
      <w:marTop w:val="0"/>
      <w:marBottom w:val="0"/>
      <w:divBdr>
        <w:top w:val="none" w:sz="0" w:space="0" w:color="auto"/>
        <w:left w:val="none" w:sz="0" w:space="0" w:color="auto"/>
        <w:bottom w:val="none" w:sz="0" w:space="0" w:color="auto"/>
        <w:right w:val="none" w:sz="0" w:space="0" w:color="auto"/>
      </w:divBdr>
    </w:div>
    <w:div w:id="1992249014">
      <w:bodyDiv w:val="1"/>
      <w:marLeft w:val="0"/>
      <w:marRight w:val="0"/>
      <w:marTop w:val="0"/>
      <w:marBottom w:val="0"/>
      <w:divBdr>
        <w:top w:val="none" w:sz="0" w:space="0" w:color="auto"/>
        <w:left w:val="none" w:sz="0" w:space="0" w:color="auto"/>
        <w:bottom w:val="none" w:sz="0" w:space="0" w:color="auto"/>
        <w:right w:val="none" w:sz="0" w:space="0" w:color="auto"/>
      </w:divBdr>
    </w:div>
    <w:div w:id="1993412202">
      <w:bodyDiv w:val="1"/>
      <w:marLeft w:val="0"/>
      <w:marRight w:val="0"/>
      <w:marTop w:val="0"/>
      <w:marBottom w:val="0"/>
      <w:divBdr>
        <w:top w:val="none" w:sz="0" w:space="0" w:color="auto"/>
        <w:left w:val="none" w:sz="0" w:space="0" w:color="auto"/>
        <w:bottom w:val="none" w:sz="0" w:space="0" w:color="auto"/>
        <w:right w:val="none" w:sz="0" w:space="0" w:color="auto"/>
      </w:divBdr>
    </w:div>
    <w:div w:id="2077317489">
      <w:bodyDiv w:val="1"/>
      <w:marLeft w:val="0"/>
      <w:marRight w:val="0"/>
      <w:marTop w:val="0"/>
      <w:marBottom w:val="0"/>
      <w:divBdr>
        <w:top w:val="none" w:sz="0" w:space="0" w:color="auto"/>
        <w:left w:val="none" w:sz="0" w:space="0" w:color="auto"/>
        <w:bottom w:val="none" w:sz="0" w:space="0" w:color="auto"/>
        <w:right w:val="none" w:sz="0" w:space="0" w:color="auto"/>
      </w:divBdr>
    </w:div>
    <w:div w:id="2096126112">
      <w:bodyDiv w:val="1"/>
      <w:marLeft w:val="0"/>
      <w:marRight w:val="0"/>
      <w:marTop w:val="0"/>
      <w:marBottom w:val="0"/>
      <w:divBdr>
        <w:top w:val="none" w:sz="0" w:space="0" w:color="auto"/>
        <w:left w:val="none" w:sz="0" w:space="0" w:color="auto"/>
        <w:bottom w:val="none" w:sz="0" w:space="0" w:color="auto"/>
        <w:right w:val="none" w:sz="0" w:space="0" w:color="auto"/>
      </w:divBdr>
    </w:div>
    <w:div w:id="2106026894">
      <w:bodyDiv w:val="1"/>
      <w:marLeft w:val="0"/>
      <w:marRight w:val="0"/>
      <w:marTop w:val="0"/>
      <w:marBottom w:val="0"/>
      <w:divBdr>
        <w:top w:val="none" w:sz="0" w:space="0" w:color="auto"/>
        <w:left w:val="none" w:sz="0" w:space="0" w:color="auto"/>
        <w:bottom w:val="none" w:sz="0" w:space="0" w:color="auto"/>
        <w:right w:val="none" w:sz="0" w:space="0" w:color="auto"/>
      </w:divBdr>
    </w:div>
    <w:div w:id="2107189703">
      <w:bodyDiv w:val="1"/>
      <w:marLeft w:val="0"/>
      <w:marRight w:val="0"/>
      <w:marTop w:val="0"/>
      <w:marBottom w:val="0"/>
      <w:divBdr>
        <w:top w:val="none" w:sz="0" w:space="0" w:color="auto"/>
        <w:left w:val="none" w:sz="0" w:space="0" w:color="auto"/>
        <w:bottom w:val="none" w:sz="0" w:space="0" w:color="auto"/>
        <w:right w:val="none" w:sz="0" w:space="0" w:color="auto"/>
      </w:divBdr>
    </w:div>
    <w:div w:id="2109542197">
      <w:bodyDiv w:val="1"/>
      <w:marLeft w:val="0"/>
      <w:marRight w:val="0"/>
      <w:marTop w:val="0"/>
      <w:marBottom w:val="0"/>
      <w:divBdr>
        <w:top w:val="none" w:sz="0" w:space="0" w:color="auto"/>
        <w:left w:val="none" w:sz="0" w:space="0" w:color="auto"/>
        <w:bottom w:val="none" w:sz="0" w:space="0" w:color="auto"/>
        <w:right w:val="none" w:sz="0" w:space="0" w:color="auto"/>
      </w:divBdr>
    </w:div>
    <w:div w:id="2113667119">
      <w:bodyDiv w:val="1"/>
      <w:marLeft w:val="0"/>
      <w:marRight w:val="0"/>
      <w:marTop w:val="0"/>
      <w:marBottom w:val="0"/>
      <w:divBdr>
        <w:top w:val="none" w:sz="0" w:space="0" w:color="auto"/>
        <w:left w:val="none" w:sz="0" w:space="0" w:color="auto"/>
        <w:bottom w:val="none" w:sz="0" w:space="0" w:color="auto"/>
        <w:right w:val="none" w:sz="0" w:space="0" w:color="auto"/>
      </w:divBdr>
    </w:div>
    <w:div w:id="211808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D5677-0788-403E-B2EA-63E5B602B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1646</TotalTime>
  <Pages>47</Pages>
  <Words>16415</Words>
  <Characters>93572</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Султан Айхан</dc:creator>
  <cp:lastModifiedBy>Калиев Данияр Жаныбекович</cp:lastModifiedBy>
  <cp:revision>192</cp:revision>
  <cp:lastPrinted>2022-01-05T08:53:00Z</cp:lastPrinted>
  <dcterms:created xsi:type="dcterms:W3CDTF">2021-11-26T06:01:00Z</dcterms:created>
  <dcterms:modified xsi:type="dcterms:W3CDTF">2022-01-14T14:29:00Z</dcterms:modified>
</cp:coreProperties>
</file>