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FC" w:rsidRDefault="00FD3FFC" w:rsidP="00FD3FFC">
      <w:pPr>
        <w:jc w:val="center"/>
        <w:rPr>
          <w:b/>
          <w:sz w:val="28"/>
          <w:szCs w:val="28"/>
        </w:rPr>
      </w:pPr>
    </w:p>
    <w:p w:rsidR="00FD3FFC" w:rsidRDefault="00FD3FFC" w:rsidP="00FD3FFC">
      <w:pPr>
        <w:jc w:val="center"/>
        <w:rPr>
          <w:b/>
          <w:sz w:val="28"/>
          <w:szCs w:val="28"/>
        </w:rPr>
      </w:pPr>
    </w:p>
    <w:p w:rsidR="00FD3FFC" w:rsidRDefault="00FD3FFC" w:rsidP="00FD3FFC">
      <w:pPr>
        <w:jc w:val="center"/>
        <w:rPr>
          <w:b/>
          <w:sz w:val="28"/>
          <w:szCs w:val="28"/>
        </w:rPr>
      </w:pPr>
    </w:p>
    <w:p w:rsidR="00FD3FFC" w:rsidRDefault="00FD3FFC" w:rsidP="00FD3FFC">
      <w:pPr>
        <w:jc w:val="center"/>
        <w:rPr>
          <w:b/>
          <w:sz w:val="28"/>
          <w:szCs w:val="28"/>
        </w:rPr>
      </w:pPr>
    </w:p>
    <w:p w:rsidR="00FD3FFC" w:rsidRDefault="00FD3FFC" w:rsidP="00FD3FFC">
      <w:pPr>
        <w:jc w:val="center"/>
        <w:rPr>
          <w:b/>
          <w:sz w:val="28"/>
          <w:szCs w:val="28"/>
        </w:rPr>
      </w:pPr>
    </w:p>
    <w:p w:rsidR="0043505C" w:rsidRDefault="0043505C" w:rsidP="00FD3FFC">
      <w:pPr>
        <w:jc w:val="center"/>
        <w:rPr>
          <w:b/>
          <w:sz w:val="28"/>
          <w:szCs w:val="28"/>
        </w:rPr>
      </w:pPr>
    </w:p>
    <w:p w:rsidR="0043505C" w:rsidRDefault="0043505C" w:rsidP="00FD3FFC">
      <w:pPr>
        <w:jc w:val="center"/>
        <w:rPr>
          <w:b/>
          <w:sz w:val="28"/>
          <w:szCs w:val="28"/>
        </w:rPr>
      </w:pPr>
    </w:p>
    <w:p w:rsidR="0043505C" w:rsidRDefault="0043505C" w:rsidP="00FD3FFC">
      <w:pPr>
        <w:jc w:val="center"/>
        <w:rPr>
          <w:b/>
          <w:sz w:val="28"/>
          <w:szCs w:val="28"/>
        </w:rPr>
      </w:pPr>
    </w:p>
    <w:p w:rsidR="00200792" w:rsidRDefault="00200792" w:rsidP="00FD3FFC">
      <w:pPr>
        <w:jc w:val="center"/>
        <w:rPr>
          <w:b/>
          <w:sz w:val="28"/>
          <w:szCs w:val="28"/>
        </w:rPr>
      </w:pPr>
    </w:p>
    <w:p w:rsidR="00200792" w:rsidRDefault="00200792" w:rsidP="00FD3FFC">
      <w:pPr>
        <w:jc w:val="center"/>
        <w:rPr>
          <w:b/>
          <w:sz w:val="28"/>
          <w:szCs w:val="28"/>
        </w:rPr>
      </w:pPr>
    </w:p>
    <w:p w:rsidR="00200792" w:rsidRDefault="00200792" w:rsidP="00FD3FFC">
      <w:pPr>
        <w:jc w:val="center"/>
        <w:rPr>
          <w:b/>
          <w:sz w:val="28"/>
          <w:szCs w:val="28"/>
        </w:rPr>
      </w:pPr>
    </w:p>
    <w:p w:rsidR="00FD3FFC" w:rsidRPr="00F664B9" w:rsidRDefault="00FD3FFC" w:rsidP="00FD3FFC">
      <w:pPr>
        <w:jc w:val="center"/>
        <w:rPr>
          <w:b/>
          <w:bCs/>
          <w:sz w:val="28"/>
          <w:szCs w:val="28"/>
        </w:rPr>
      </w:pPr>
      <w:r w:rsidRPr="00F664B9">
        <w:rPr>
          <w:b/>
          <w:sz w:val="28"/>
          <w:szCs w:val="28"/>
        </w:rPr>
        <w:t xml:space="preserve">О внесении изменений </w:t>
      </w:r>
      <w:r w:rsidRPr="00F664B9">
        <w:rPr>
          <w:b/>
          <w:bCs/>
          <w:sz w:val="28"/>
          <w:szCs w:val="28"/>
        </w:rPr>
        <w:t>в приказ Генерального Прокурора</w:t>
      </w:r>
    </w:p>
    <w:p w:rsidR="00FD3FFC" w:rsidRPr="00F664B9" w:rsidRDefault="00FD3FFC" w:rsidP="00FD3FFC">
      <w:pPr>
        <w:jc w:val="center"/>
        <w:rPr>
          <w:sz w:val="28"/>
          <w:szCs w:val="28"/>
        </w:rPr>
      </w:pPr>
      <w:r w:rsidRPr="00F664B9">
        <w:rPr>
          <w:b/>
          <w:bCs/>
          <w:sz w:val="28"/>
          <w:szCs w:val="28"/>
        </w:rPr>
        <w:t xml:space="preserve"> Республики Казахстан от 2 ноября 2017 года № 124</w:t>
      </w:r>
      <w:r w:rsidRPr="00F664B9">
        <w:rPr>
          <w:b/>
          <w:sz w:val="28"/>
          <w:szCs w:val="28"/>
          <w:lang w:val="kk-KZ"/>
        </w:rPr>
        <w:t xml:space="preserve"> </w:t>
      </w:r>
      <w:r w:rsidRPr="00F664B9">
        <w:rPr>
          <w:b/>
          <w:bCs/>
          <w:sz w:val="28"/>
          <w:szCs w:val="28"/>
        </w:rPr>
        <w:t>«</w:t>
      </w:r>
      <w:r w:rsidRPr="00F664B9">
        <w:rPr>
          <w:b/>
          <w:sz w:val="28"/>
          <w:szCs w:val="28"/>
        </w:rPr>
        <w:t>Об утверждении форм судебных</w:t>
      </w:r>
      <w:r w:rsidRPr="00F664B9">
        <w:rPr>
          <w:b/>
          <w:sz w:val="28"/>
          <w:szCs w:val="28"/>
          <w:lang w:val="kk-KZ"/>
        </w:rPr>
        <w:t xml:space="preserve"> </w:t>
      </w:r>
      <w:r w:rsidRPr="00F664B9">
        <w:rPr>
          <w:b/>
          <w:sz w:val="28"/>
          <w:szCs w:val="28"/>
        </w:rPr>
        <w:t>статистических отчетов в гражданско-правовой сфере и Инструкции по их</w:t>
      </w:r>
      <w:r w:rsidRPr="00F664B9">
        <w:rPr>
          <w:b/>
          <w:sz w:val="28"/>
          <w:szCs w:val="28"/>
          <w:lang w:val="kk-KZ"/>
        </w:rPr>
        <w:t xml:space="preserve"> </w:t>
      </w:r>
      <w:r w:rsidRPr="00F664B9">
        <w:rPr>
          <w:b/>
          <w:sz w:val="28"/>
          <w:szCs w:val="28"/>
        </w:rPr>
        <w:t xml:space="preserve">формированию» </w:t>
      </w:r>
    </w:p>
    <w:p w:rsidR="00FD3FFC" w:rsidRPr="00F664B9" w:rsidRDefault="00FD3FFC" w:rsidP="00FD3FFC">
      <w:pPr>
        <w:jc w:val="both"/>
        <w:rPr>
          <w:sz w:val="28"/>
          <w:szCs w:val="28"/>
        </w:rPr>
      </w:pPr>
      <w:r w:rsidRPr="00F664B9">
        <w:rPr>
          <w:sz w:val="28"/>
          <w:szCs w:val="28"/>
        </w:rPr>
        <w:tab/>
      </w:r>
    </w:p>
    <w:p w:rsidR="00FD3FFC" w:rsidRPr="00F664B9" w:rsidRDefault="00FD3FFC" w:rsidP="00FD3FFC">
      <w:pPr>
        <w:jc w:val="both"/>
        <w:rPr>
          <w:sz w:val="28"/>
          <w:szCs w:val="28"/>
        </w:rPr>
      </w:pPr>
    </w:p>
    <w:p w:rsidR="00FD3FFC" w:rsidRPr="00F664B9" w:rsidRDefault="00FD3FFC" w:rsidP="00FD3FFC">
      <w:pPr>
        <w:jc w:val="both"/>
        <w:rPr>
          <w:sz w:val="28"/>
          <w:szCs w:val="28"/>
        </w:rPr>
      </w:pPr>
      <w:r w:rsidRPr="00F664B9">
        <w:rPr>
          <w:sz w:val="28"/>
          <w:szCs w:val="28"/>
        </w:rPr>
        <w:tab/>
      </w:r>
      <w:r w:rsidRPr="00F664B9">
        <w:rPr>
          <w:b/>
          <w:sz w:val="28"/>
          <w:szCs w:val="28"/>
        </w:rPr>
        <w:t>ПРИКАЗЫВАЮ</w:t>
      </w:r>
      <w:r w:rsidRPr="00F664B9">
        <w:rPr>
          <w:sz w:val="28"/>
          <w:szCs w:val="28"/>
        </w:rPr>
        <w:t>:</w:t>
      </w:r>
    </w:p>
    <w:p w:rsidR="00FD3FFC" w:rsidRPr="00F664B9" w:rsidRDefault="00FD3FFC" w:rsidP="00FD3FFC">
      <w:pPr>
        <w:jc w:val="both"/>
        <w:rPr>
          <w:sz w:val="28"/>
          <w:szCs w:val="28"/>
        </w:rPr>
      </w:pPr>
      <w:r w:rsidRPr="00F664B9">
        <w:rPr>
          <w:sz w:val="28"/>
          <w:szCs w:val="28"/>
        </w:rPr>
        <w:tab/>
        <w:t xml:space="preserve">1. Внести в приказ Генерального Прокурора Республики Казахстан                от 2 ноября 2017 года № 124 </w:t>
      </w:r>
      <w:r w:rsidRPr="00F664B9">
        <w:rPr>
          <w:bCs/>
          <w:sz w:val="28"/>
          <w:szCs w:val="28"/>
        </w:rPr>
        <w:t>«</w:t>
      </w:r>
      <w:r w:rsidRPr="00F664B9">
        <w:rPr>
          <w:sz w:val="28"/>
          <w:szCs w:val="28"/>
        </w:rPr>
        <w:t xml:space="preserve">Об утверждении форм судебных статистических отчетов в гражданско-правовой сфере и Инструкции по их формированию» (зарегистрирован в Реестре государственной регистрации нормативных правовых актов за № 16009) следующие изменения: </w:t>
      </w:r>
    </w:p>
    <w:p w:rsidR="00FD3FFC" w:rsidRPr="00F664B9" w:rsidRDefault="00FD3FFC" w:rsidP="00FD3FFC">
      <w:pPr>
        <w:jc w:val="both"/>
        <w:rPr>
          <w:sz w:val="28"/>
          <w:szCs w:val="28"/>
        </w:rPr>
      </w:pPr>
      <w:r w:rsidRPr="00F664B9">
        <w:rPr>
          <w:sz w:val="28"/>
          <w:szCs w:val="28"/>
        </w:rPr>
        <w:tab/>
        <w:t>форму № 2 «Отчет по рассмотрению гражданских дел судами первой инстанции», утвержденную указанным приказом, изложить в новой редакции согласно приложению 1 к настоящему приказу;</w:t>
      </w:r>
    </w:p>
    <w:p w:rsidR="00FD3FFC" w:rsidRPr="00F664B9" w:rsidRDefault="00FD3FFC" w:rsidP="00FD3FFC">
      <w:pPr>
        <w:jc w:val="both"/>
        <w:rPr>
          <w:sz w:val="28"/>
          <w:szCs w:val="28"/>
        </w:rPr>
      </w:pPr>
      <w:r w:rsidRPr="00F664B9">
        <w:rPr>
          <w:sz w:val="28"/>
          <w:szCs w:val="28"/>
        </w:rPr>
        <w:tab/>
        <w:t>форму № 7 «Отчет по рассмотрению гражданских дел в апелляционной инстанции», утвержденную указанным приказом, изложить в новой редакции согласно приложению 2 к настоящему приказу;</w:t>
      </w:r>
    </w:p>
    <w:p w:rsidR="00FD3FFC" w:rsidRPr="00F664B9" w:rsidRDefault="00FD3FFC" w:rsidP="00FD3FFC">
      <w:pPr>
        <w:jc w:val="both"/>
        <w:rPr>
          <w:sz w:val="28"/>
          <w:szCs w:val="28"/>
        </w:rPr>
      </w:pPr>
      <w:r w:rsidRPr="00F664B9">
        <w:rPr>
          <w:sz w:val="28"/>
          <w:szCs w:val="28"/>
        </w:rPr>
        <w:tab/>
        <w:t>форму № 7-К «Отчет по рассмотрению гражданских дел в кассационной инстанции», утвержденную указанным приказом, изложить в новой редакции согласно приложению 3 к настоящему приказу;</w:t>
      </w:r>
    </w:p>
    <w:p w:rsidR="00FD3FFC" w:rsidRPr="00F664B9" w:rsidRDefault="00FD3FFC" w:rsidP="00FD3FFC">
      <w:pPr>
        <w:jc w:val="both"/>
        <w:rPr>
          <w:sz w:val="28"/>
          <w:szCs w:val="28"/>
        </w:rPr>
      </w:pPr>
      <w:r w:rsidRPr="00F664B9">
        <w:rPr>
          <w:sz w:val="28"/>
          <w:szCs w:val="28"/>
        </w:rPr>
        <w:tab/>
        <w:t>форму № 8-К «Отчет по пересмотру судебных актов в кассационном порядке», утвержденную указанным приказом, изложить в новой редакции согласно приложению 4 к настоящему приказу;</w:t>
      </w:r>
    </w:p>
    <w:p w:rsidR="00FD3FFC" w:rsidRPr="00F664B9" w:rsidRDefault="00FD3FFC" w:rsidP="00FD3FFC">
      <w:pPr>
        <w:jc w:val="both"/>
        <w:rPr>
          <w:sz w:val="28"/>
          <w:szCs w:val="28"/>
        </w:rPr>
      </w:pPr>
      <w:r w:rsidRPr="00F664B9">
        <w:rPr>
          <w:sz w:val="28"/>
          <w:szCs w:val="28"/>
        </w:rPr>
        <w:tab/>
        <w:t>в Инструкции о вводе электронных информационных учетных документов в информационную систему судебных органов Республики Казахстан и формировании отчетов в гражданско-правовой сфере, утвержденной указанным приказом:</w:t>
      </w:r>
    </w:p>
    <w:p w:rsidR="00FD3FFC" w:rsidRDefault="00FD3FFC" w:rsidP="00B75CBC">
      <w:pPr>
        <w:tabs>
          <w:tab w:val="left" w:pos="709"/>
        </w:tabs>
        <w:jc w:val="both"/>
        <w:rPr>
          <w:sz w:val="28"/>
          <w:szCs w:val="28"/>
        </w:rPr>
      </w:pPr>
      <w:r w:rsidRPr="00F664B9">
        <w:rPr>
          <w:sz w:val="28"/>
          <w:szCs w:val="28"/>
        </w:rPr>
        <w:tab/>
        <w:t xml:space="preserve">пункт </w:t>
      </w:r>
      <w:r w:rsidR="00DE2A2E">
        <w:rPr>
          <w:sz w:val="28"/>
          <w:szCs w:val="28"/>
        </w:rPr>
        <w:t>2</w:t>
      </w:r>
      <w:r w:rsidRPr="00F664B9">
        <w:rPr>
          <w:sz w:val="28"/>
          <w:szCs w:val="28"/>
        </w:rPr>
        <w:t>3 изложить в следующей редакции:</w:t>
      </w:r>
    </w:p>
    <w:p w:rsidR="00DE2A2E" w:rsidRPr="004E2DCB" w:rsidRDefault="00DE2A2E" w:rsidP="00DE2A2E">
      <w:pPr>
        <w:jc w:val="both"/>
      </w:pPr>
      <w:bookmarkStart w:id="0" w:name="z4826"/>
      <w:r>
        <w:rPr>
          <w:color w:val="000000"/>
          <w:sz w:val="28"/>
        </w:rPr>
        <w:t>     </w:t>
      </w:r>
      <w:r w:rsidR="000766BB"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«</w:t>
      </w:r>
      <w:r w:rsidRPr="004E2DCB">
        <w:rPr>
          <w:color w:val="000000"/>
          <w:sz w:val="28"/>
        </w:rPr>
        <w:t>23. Все категории дел учитываются в строчных показателях отчета.</w:t>
      </w:r>
    </w:p>
    <w:bookmarkEnd w:id="0"/>
    <w:p w:rsidR="00DE2A2E" w:rsidRPr="004E2DCB" w:rsidRDefault="00DE2A2E" w:rsidP="00DE2A2E">
      <w:pPr>
        <w:jc w:val="both"/>
      </w:pPr>
      <w:r>
        <w:rPr>
          <w:color w:val="000000"/>
          <w:sz w:val="28"/>
        </w:rPr>
        <w:t>     </w:t>
      </w:r>
      <w:r w:rsidRPr="004E2DCB">
        <w:rPr>
          <w:color w:val="000000"/>
          <w:sz w:val="28"/>
        </w:rPr>
        <w:t xml:space="preserve"> </w:t>
      </w:r>
      <w:r w:rsidR="000766BB">
        <w:rPr>
          <w:color w:val="000000"/>
          <w:sz w:val="28"/>
        </w:rPr>
        <w:t xml:space="preserve">  </w:t>
      </w:r>
      <w:r w:rsidR="00B75CBC">
        <w:rPr>
          <w:color w:val="000000"/>
          <w:sz w:val="28"/>
        </w:rPr>
        <w:t xml:space="preserve"> </w:t>
      </w:r>
      <w:r w:rsidRPr="004E2DCB">
        <w:rPr>
          <w:color w:val="000000"/>
          <w:sz w:val="28"/>
        </w:rPr>
        <w:t xml:space="preserve">В случаях: если исковое заявление поступило по категории дела, которое относится к исковому производству, но по нему отсутствует ключевое значение, то необходимо категорию таких дел отнести к прочим исковым делам и уведомить об этом Верховный Суд Республики Казахстан о </w:t>
      </w:r>
      <w:r w:rsidRPr="004E2DCB">
        <w:rPr>
          <w:color w:val="000000"/>
          <w:sz w:val="28"/>
        </w:rPr>
        <w:lastRenderedPageBreak/>
        <w:t>включении данной категории в отчет по согласованию с Комитетом. Результаты рассмотрения таких дел указываются только по конкретной категории дел.</w:t>
      </w:r>
    </w:p>
    <w:p w:rsidR="00DE2A2E" w:rsidRPr="004E2DCB" w:rsidRDefault="00DE2A2E" w:rsidP="00DE2A2E">
      <w:pPr>
        <w:jc w:val="both"/>
      </w:pPr>
      <w:r>
        <w:rPr>
          <w:color w:val="000000"/>
          <w:sz w:val="28"/>
        </w:rPr>
        <w:t>     </w:t>
      </w:r>
      <w:r w:rsidRPr="004E2DCB">
        <w:rPr>
          <w:color w:val="000000"/>
          <w:sz w:val="28"/>
        </w:rPr>
        <w:t xml:space="preserve"> </w:t>
      </w:r>
      <w:r w:rsidR="000766BB">
        <w:rPr>
          <w:color w:val="000000"/>
          <w:sz w:val="28"/>
        </w:rPr>
        <w:t xml:space="preserve"> </w:t>
      </w:r>
      <w:r w:rsidR="0043505C">
        <w:rPr>
          <w:color w:val="000000"/>
          <w:sz w:val="28"/>
        </w:rPr>
        <w:t xml:space="preserve"> </w:t>
      </w:r>
      <w:r w:rsidR="000766BB">
        <w:rPr>
          <w:color w:val="000000"/>
          <w:sz w:val="28"/>
        </w:rPr>
        <w:t>В строке «</w:t>
      </w:r>
      <w:r w:rsidRPr="004E2DCB">
        <w:rPr>
          <w:color w:val="000000"/>
          <w:sz w:val="28"/>
        </w:rPr>
        <w:t>Прочие дела особого производства</w:t>
      </w:r>
      <w:r w:rsidR="000766BB">
        <w:rPr>
          <w:color w:val="000000"/>
          <w:sz w:val="28"/>
        </w:rPr>
        <w:t>»</w:t>
      </w:r>
      <w:r w:rsidRPr="004E2DCB">
        <w:rPr>
          <w:color w:val="000000"/>
          <w:sz w:val="28"/>
        </w:rPr>
        <w:t xml:space="preserve"> подлежат отражению только гражданские дела прошлых лет.</w:t>
      </w:r>
    </w:p>
    <w:p w:rsidR="00DE2A2E" w:rsidRPr="00EF55A2" w:rsidRDefault="00DE2A2E" w:rsidP="00DE2A2E">
      <w:pPr>
        <w:jc w:val="both"/>
      </w:pPr>
      <w:r>
        <w:rPr>
          <w:color w:val="000000"/>
          <w:sz w:val="28"/>
        </w:rPr>
        <w:t>     </w:t>
      </w:r>
      <w:r w:rsidRPr="004E2DCB">
        <w:rPr>
          <w:color w:val="000000"/>
          <w:sz w:val="28"/>
        </w:rPr>
        <w:t xml:space="preserve"> </w:t>
      </w:r>
      <w:r w:rsidR="0043505C">
        <w:rPr>
          <w:color w:val="000000"/>
          <w:sz w:val="28"/>
        </w:rPr>
        <w:t xml:space="preserve"> </w:t>
      </w:r>
      <w:r w:rsidR="00B75CBC">
        <w:rPr>
          <w:color w:val="000000"/>
          <w:sz w:val="28"/>
        </w:rPr>
        <w:t xml:space="preserve"> </w:t>
      </w:r>
      <w:r w:rsidRPr="00DE2A2E">
        <w:rPr>
          <w:color w:val="000000"/>
          <w:sz w:val="28"/>
        </w:rPr>
        <w:t xml:space="preserve">Примечание: по строкам 80-90, 92 отражаются договора купли-продажи, дарения, лизинга, хранения и </w:t>
      </w:r>
      <w:r w:rsidRPr="00EF55A2">
        <w:rPr>
          <w:color w:val="000000"/>
          <w:sz w:val="28"/>
        </w:rPr>
        <w:t xml:space="preserve">другое. По спорам, </w:t>
      </w:r>
      <w:r w:rsidR="00106B2D" w:rsidRPr="00EF55A2">
        <w:rPr>
          <w:color w:val="000000"/>
          <w:sz w:val="28"/>
        </w:rPr>
        <w:t xml:space="preserve">между юридическими лицами, гражданами, осуществляющими предпринимательскую деятельность (строка 68), </w:t>
      </w:r>
      <w:r w:rsidRPr="00EF55A2">
        <w:rPr>
          <w:color w:val="000000"/>
          <w:sz w:val="28"/>
        </w:rPr>
        <w:t>связанным с экономической, технологической, информационной безопасностью (строка 72), по мере необходимости могут одновременно с договорами заполнят</w:t>
      </w:r>
      <w:r w:rsidR="00106B2D" w:rsidRPr="00EF55A2">
        <w:rPr>
          <w:color w:val="000000"/>
          <w:sz w:val="28"/>
        </w:rPr>
        <w:t>ь</w:t>
      </w:r>
      <w:r w:rsidRPr="00EF55A2">
        <w:rPr>
          <w:color w:val="000000"/>
          <w:sz w:val="28"/>
        </w:rPr>
        <w:t xml:space="preserve">ся ключевые значения из справочника указанных категорий дел (показатели строк </w:t>
      </w:r>
      <w:r w:rsidR="00106B2D" w:rsidRPr="00EF55A2">
        <w:rPr>
          <w:color w:val="000000"/>
          <w:sz w:val="28"/>
        </w:rPr>
        <w:t xml:space="preserve">68, </w:t>
      </w:r>
      <w:r w:rsidRPr="00EF55A2">
        <w:rPr>
          <w:color w:val="000000"/>
          <w:sz w:val="28"/>
        </w:rPr>
        <w:t>72).</w:t>
      </w:r>
    </w:p>
    <w:p w:rsidR="00FD3FFC" w:rsidRPr="00EF55A2" w:rsidRDefault="00DE2A2E" w:rsidP="00FD3FFC">
      <w:pPr>
        <w:jc w:val="both"/>
        <w:rPr>
          <w:sz w:val="28"/>
          <w:szCs w:val="28"/>
        </w:rPr>
      </w:pPr>
      <w:r w:rsidRPr="00EF55A2">
        <w:rPr>
          <w:color w:val="000000"/>
          <w:sz w:val="28"/>
        </w:rPr>
        <w:t xml:space="preserve">       </w:t>
      </w:r>
      <w:proofErr w:type="gramStart"/>
      <w:r w:rsidRPr="00EF55A2">
        <w:rPr>
          <w:color w:val="000000"/>
          <w:sz w:val="28"/>
        </w:rPr>
        <w:t>В</w:t>
      </w:r>
      <w:r w:rsidR="008B0F7A" w:rsidRPr="00EF55A2">
        <w:rPr>
          <w:color w:val="000000"/>
          <w:sz w:val="28"/>
        </w:rPr>
        <w:t xml:space="preserve"> случае вынесения судом определения о возвращении искового заявления по заявлению истца </w:t>
      </w:r>
      <w:r w:rsidR="00B75CBC" w:rsidRPr="00EF55A2">
        <w:rPr>
          <w:color w:val="000000"/>
          <w:sz w:val="28"/>
        </w:rPr>
        <w:t>(</w:t>
      </w:r>
      <w:r w:rsidRPr="00EF55A2">
        <w:rPr>
          <w:color w:val="000000"/>
          <w:sz w:val="28"/>
        </w:rPr>
        <w:t>п</w:t>
      </w:r>
      <w:r w:rsidR="00DD3984" w:rsidRPr="00EF55A2">
        <w:rPr>
          <w:color w:val="000000"/>
          <w:sz w:val="28"/>
        </w:rPr>
        <w:t xml:space="preserve">одпункт </w:t>
      </w:r>
      <w:r w:rsidRPr="00EF55A2">
        <w:rPr>
          <w:color w:val="000000"/>
          <w:sz w:val="28"/>
        </w:rPr>
        <w:t>14</w:t>
      </w:r>
      <w:r w:rsidR="00DD3984" w:rsidRPr="00EF55A2">
        <w:rPr>
          <w:color w:val="000000"/>
          <w:sz w:val="28"/>
        </w:rPr>
        <w:t>)</w:t>
      </w:r>
      <w:r w:rsidRPr="00EF55A2">
        <w:rPr>
          <w:color w:val="000000"/>
          <w:sz w:val="28"/>
        </w:rPr>
        <w:t xml:space="preserve"> статьи 165 ГПК РК</w:t>
      </w:r>
      <w:r w:rsidR="00B75CBC" w:rsidRPr="00EF55A2">
        <w:rPr>
          <w:color w:val="000000"/>
          <w:sz w:val="28"/>
        </w:rPr>
        <w:t>)</w:t>
      </w:r>
      <w:r w:rsidR="008B0F7A" w:rsidRPr="00EF55A2">
        <w:rPr>
          <w:color w:val="000000"/>
          <w:sz w:val="28"/>
        </w:rPr>
        <w:t xml:space="preserve"> </w:t>
      </w:r>
      <w:r w:rsidRPr="00EF55A2">
        <w:rPr>
          <w:color w:val="000000"/>
          <w:sz w:val="28"/>
        </w:rPr>
        <w:t>заполн</w:t>
      </w:r>
      <w:r w:rsidR="008B0F7A" w:rsidRPr="00EF55A2">
        <w:rPr>
          <w:color w:val="000000"/>
          <w:sz w:val="28"/>
        </w:rPr>
        <w:t xml:space="preserve">яются </w:t>
      </w:r>
      <w:r w:rsidRPr="00EF55A2">
        <w:rPr>
          <w:color w:val="000000"/>
          <w:sz w:val="28"/>
        </w:rPr>
        <w:t>реквизит</w:t>
      </w:r>
      <w:r w:rsidR="008B0F7A" w:rsidRPr="00EF55A2">
        <w:rPr>
          <w:color w:val="000000"/>
          <w:sz w:val="28"/>
        </w:rPr>
        <w:t>ы</w:t>
      </w:r>
      <w:r w:rsidRPr="00EF55A2">
        <w:rPr>
          <w:color w:val="000000"/>
          <w:sz w:val="28"/>
        </w:rPr>
        <w:t xml:space="preserve"> 1 </w:t>
      </w:r>
      <w:r w:rsidR="00E12257" w:rsidRPr="00EF55A2">
        <w:rPr>
          <w:color w:val="000000"/>
          <w:sz w:val="28"/>
        </w:rPr>
        <w:t>«В</w:t>
      </w:r>
      <w:r w:rsidRPr="00EF55A2">
        <w:rPr>
          <w:color w:val="000000"/>
          <w:sz w:val="28"/>
        </w:rPr>
        <w:t>ид судебного акта, определение</w:t>
      </w:r>
      <w:r w:rsidR="00E12257" w:rsidRPr="00EF55A2">
        <w:rPr>
          <w:color w:val="000000"/>
          <w:sz w:val="28"/>
        </w:rPr>
        <w:t>»</w:t>
      </w:r>
      <w:r w:rsidR="008B0F7A" w:rsidRPr="00EF55A2">
        <w:rPr>
          <w:color w:val="000000"/>
          <w:sz w:val="28"/>
        </w:rPr>
        <w:t xml:space="preserve">, </w:t>
      </w:r>
      <w:r w:rsidRPr="00EF55A2">
        <w:rPr>
          <w:color w:val="000000"/>
          <w:sz w:val="28"/>
        </w:rPr>
        <w:t xml:space="preserve">2 </w:t>
      </w:r>
      <w:r w:rsidR="00E12257" w:rsidRPr="00EF55A2">
        <w:rPr>
          <w:color w:val="000000"/>
          <w:sz w:val="28"/>
        </w:rPr>
        <w:t>«Р</w:t>
      </w:r>
      <w:r w:rsidRPr="00EF55A2">
        <w:rPr>
          <w:color w:val="000000"/>
          <w:sz w:val="28"/>
        </w:rPr>
        <w:t>езультат рассмотрения, иск (заявление, жалоба) возращен</w:t>
      </w:r>
      <w:r w:rsidR="00E12257" w:rsidRPr="00EF55A2">
        <w:rPr>
          <w:color w:val="000000"/>
          <w:sz w:val="28"/>
        </w:rPr>
        <w:t>»</w:t>
      </w:r>
      <w:r w:rsidR="008B0F7A" w:rsidRPr="00EF55A2">
        <w:rPr>
          <w:color w:val="000000"/>
          <w:sz w:val="28"/>
        </w:rPr>
        <w:t xml:space="preserve">, </w:t>
      </w:r>
      <w:r w:rsidRPr="00EF55A2">
        <w:rPr>
          <w:color w:val="000000"/>
          <w:sz w:val="28"/>
        </w:rPr>
        <w:t xml:space="preserve">7 раздела 12 </w:t>
      </w:r>
      <w:r w:rsidR="00E12257" w:rsidRPr="00EF55A2">
        <w:rPr>
          <w:color w:val="000000"/>
          <w:sz w:val="28"/>
        </w:rPr>
        <w:t>«Д</w:t>
      </w:r>
      <w:r w:rsidRPr="00EF55A2">
        <w:rPr>
          <w:color w:val="000000"/>
          <w:sz w:val="28"/>
        </w:rPr>
        <w:t>ата вынесения судебного акта</w:t>
      </w:r>
      <w:r w:rsidR="00E12257" w:rsidRPr="00EF55A2">
        <w:rPr>
          <w:color w:val="000000"/>
          <w:sz w:val="28"/>
        </w:rPr>
        <w:t>»</w:t>
      </w:r>
      <w:r w:rsidRPr="00EF55A2">
        <w:rPr>
          <w:color w:val="000000"/>
          <w:sz w:val="28"/>
        </w:rPr>
        <w:t>.</w:t>
      </w:r>
      <w:r w:rsidR="00D10DF8" w:rsidRPr="00EF55A2">
        <w:rPr>
          <w:color w:val="000000"/>
          <w:sz w:val="28"/>
        </w:rPr>
        <w:t>»;</w:t>
      </w:r>
      <w:proofErr w:type="gramEnd"/>
    </w:p>
    <w:p w:rsidR="00FD3FFC" w:rsidRPr="00EF55A2" w:rsidRDefault="00FD3FFC" w:rsidP="00FD3FFC">
      <w:pPr>
        <w:ind w:firstLine="708"/>
        <w:jc w:val="both"/>
        <w:rPr>
          <w:sz w:val="28"/>
          <w:szCs w:val="28"/>
        </w:rPr>
      </w:pPr>
      <w:r w:rsidRPr="00EF55A2">
        <w:rPr>
          <w:sz w:val="28"/>
          <w:szCs w:val="28"/>
        </w:rPr>
        <w:t xml:space="preserve">пункт </w:t>
      </w:r>
      <w:r w:rsidR="001D6E2B" w:rsidRPr="00EF55A2">
        <w:rPr>
          <w:sz w:val="28"/>
          <w:szCs w:val="28"/>
        </w:rPr>
        <w:t>25</w:t>
      </w:r>
      <w:r w:rsidRPr="00EF55A2">
        <w:rPr>
          <w:sz w:val="28"/>
          <w:szCs w:val="28"/>
        </w:rPr>
        <w:t xml:space="preserve"> изложить в следующей редакции:</w:t>
      </w:r>
    </w:p>
    <w:p w:rsidR="0072603E" w:rsidRPr="00EF55A2" w:rsidRDefault="0072603E" w:rsidP="0072603E">
      <w:pPr>
        <w:jc w:val="both"/>
      </w:pPr>
      <w:bookmarkStart w:id="1" w:name="z4835"/>
      <w:r w:rsidRPr="00EF55A2">
        <w:rPr>
          <w:color w:val="000000"/>
          <w:sz w:val="28"/>
        </w:rPr>
        <w:t xml:space="preserve">      </w:t>
      </w:r>
      <w:r w:rsidR="00B75CBC" w:rsidRPr="00EF55A2">
        <w:rPr>
          <w:color w:val="000000"/>
          <w:sz w:val="28"/>
        </w:rPr>
        <w:t xml:space="preserve"> </w:t>
      </w:r>
      <w:r w:rsidRPr="00EF55A2">
        <w:rPr>
          <w:color w:val="000000"/>
          <w:sz w:val="28"/>
        </w:rPr>
        <w:t>«25. В разделе 10 отражаются сведения о динамике производства (Судебное заседание)</w:t>
      </w:r>
      <w:proofErr w:type="gramStart"/>
      <w:r w:rsidRPr="00EF55A2">
        <w:rPr>
          <w:color w:val="000000"/>
          <w:sz w:val="28"/>
        </w:rPr>
        <w:t>.</w:t>
      </w:r>
      <w:bookmarkStart w:id="2" w:name="z4838"/>
      <w:bookmarkEnd w:id="1"/>
      <w:r w:rsidRPr="00EF55A2">
        <w:rPr>
          <w:color w:val="000000"/>
          <w:sz w:val="28"/>
        </w:rPr>
        <w:t>»</w:t>
      </w:r>
      <w:proofErr w:type="gramEnd"/>
      <w:r w:rsidRPr="00EF55A2">
        <w:rPr>
          <w:color w:val="000000"/>
          <w:sz w:val="28"/>
        </w:rPr>
        <w:t xml:space="preserve">;  </w:t>
      </w:r>
    </w:p>
    <w:bookmarkEnd w:id="2"/>
    <w:p w:rsidR="001D6E2B" w:rsidRPr="00EF55A2" w:rsidRDefault="001D6E2B" w:rsidP="001D6E2B">
      <w:pPr>
        <w:ind w:firstLine="708"/>
        <w:jc w:val="both"/>
        <w:rPr>
          <w:sz w:val="28"/>
          <w:szCs w:val="28"/>
        </w:rPr>
      </w:pPr>
      <w:r w:rsidRPr="00EF55A2">
        <w:rPr>
          <w:sz w:val="28"/>
          <w:szCs w:val="28"/>
        </w:rPr>
        <w:t>пункт 61 изложить в следующей редакции:</w:t>
      </w:r>
    </w:p>
    <w:p w:rsidR="001D6E2B" w:rsidRPr="00EF55A2" w:rsidRDefault="001D6E2B" w:rsidP="001D6E2B">
      <w:pPr>
        <w:jc w:val="both"/>
        <w:rPr>
          <w:color w:val="000000"/>
          <w:sz w:val="28"/>
        </w:rPr>
      </w:pPr>
      <w:bookmarkStart w:id="3" w:name="z4898"/>
      <w:r w:rsidRPr="00EF55A2">
        <w:rPr>
          <w:color w:val="000000"/>
          <w:sz w:val="28"/>
        </w:rPr>
        <w:t>    </w:t>
      </w:r>
      <w:r w:rsidR="008A414B" w:rsidRPr="00EF55A2">
        <w:rPr>
          <w:color w:val="000000"/>
          <w:sz w:val="28"/>
        </w:rPr>
        <w:t xml:space="preserve">   </w:t>
      </w:r>
      <w:r w:rsidR="00DA6E2E" w:rsidRPr="00EF55A2">
        <w:rPr>
          <w:color w:val="000000"/>
          <w:sz w:val="28"/>
        </w:rPr>
        <w:t xml:space="preserve"> </w:t>
      </w:r>
      <w:r w:rsidRPr="00EF55A2">
        <w:rPr>
          <w:color w:val="000000"/>
          <w:sz w:val="28"/>
        </w:rPr>
        <w:t xml:space="preserve">«61. </w:t>
      </w:r>
      <w:bookmarkStart w:id="4" w:name="z4899"/>
      <w:bookmarkEnd w:id="3"/>
      <w:proofErr w:type="gramStart"/>
      <w:r w:rsidR="003764CE" w:rsidRPr="00EF55A2">
        <w:rPr>
          <w:color w:val="000000"/>
          <w:sz w:val="28"/>
        </w:rPr>
        <w:t>В графе 40 учитываются дела, рассмотренные с участием прокурора в гражданском судопроизводстве</w:t>
      </w:r>
      <w:r w:rsidR="00253C7B" w:rsidRPr="00EF55A2">
        <w:rPr>
          <w:color w:val="000000"/>
          <w:sz w:val="28"/>
        </w:rPr>
        <w:t xml:space="preserve"> в соответствии со стать</w:t>
      </w:r>
      <w:r w:rsidR="00103ACC" w:rsidRPr="00EF55A2">
        <w:rPr>
          <w:color w:val="000000"/>
          <w:sz w:val="28"/>
        </w:rPr>
        <w:t>ями</w:t>
      </w:r>
      <w:r w:rsidR="00253C7B" w:rsidRPr="00EF55A2">
        <w:rPr>
          <w:color w:val="000000"/>
          <w:sz w:val="28"/>
        </w:rPr>
        <w:t xml:space="preserve"> 54 ГПК РК</w:t>
      </w:r>
      <w:r w:rsidR="00D9599E" w:rsidRPr="00EF55A2">
        <w:rPr>
          <w:color w:val="000000"/>
          <w:sz w:val="28"/>
        </w:rPr>
        <w:t>, 332 ГПК РК (</w:t>
      </w:r>
      <w:r w:rsidR="003764CE" w:rsidRPr="00EF55A2">
        <w:rPr>
          <w:color w:val="000000"/>
          <w:sz w:val="28"/>
        </w:rPr>
        <w:t>при помещени</w:t>
      </w:r>
      <w:r w:rsidR="00D9599E" w:rsidRPr="00EF55A2">
        <w:rPr>
          <w:color w:val="000000"/>
          <w:sz w:val="28"/>
        </w:rPr>
        <w:t>и</w:t>
      </w:r>
      <w:r w:rsidR="003764CE" w:rsidRPr="00EF55A2">
        <w:rPr>
          <w:color w:val="000000"/>
          <w:sz w:val="28"/>
        </w:rPr>
        <w:t xml:space="preserve"> несовершеннолетнего в специальную организацию образования для детей с девиантным поведением или организацию с особым режимом содержания), </w:t>
      </w:r>
      <w:r w:rsidR="00D9599E" w:rsidRPr="00EF55A2">
        <w:rPr>
          <w:color w:val="000000"/>
          <w:sz w:val="28"/>
        </w:rPr>
        <w:t xml:space="preserve">300 ГПК РК (при </w:t>
      </w:r>
      <w:r w:rsidR="003764CE" w:rsidRPr="00EF55A2">
        <w:rPr>
          <w:color w:val="000000"/>
          <w:sz w:val="28"/>
        </w:rPr>
        <w:t>оспаривании законности нормативного правового акта</w:t>
      </w:r>
      <w:r w:rsidR="00D9599E" w:rsidRPr="00EF55A2">
        <w:rPr>
          <w:color w:val="000000"/>
          <w:sz w:val="28"/>
        </w:rPr>
        <w:t>)</w:t>
      </w:r>
      <w:r w:rsidR="003764CE" w:rsidRPr="00EF55A2">
        <w:rPr>
          <w:color w:val="000000"/>
          <w:sz w:val="28"/>
        </w:rPr>
        <w:t xml:space="preserve">, </w:t>
      </w:r>
      <w:r w:rsidR="001C70DE" w:rsidRPr="00EF55A2">
        <w:rPr>
          <w:color w:val="000000"/>
          <w:sz w:val="28"/>
        </w:rPr>
        <w:t>76 Закона Р</w:t>
      </w:r>
      <w:r w:rsidR="00831CF3" w:rsidRPr="00EF55A2">
        <w:rPr>
          <w:color w:val="000000"/>
          <w:sz w:val="28"/>
        </w:rPr>
        <w:t xml:space="preserve">еспублики </w:t>
      </w:r>
      <w:r w:rsidR="001C70DE" w:rsidRPr="00EF55A2">
        <w:rPr>
          <w:color w:val="000000"/>
          <w:sz w:val="28"/>
        </w:rPr>
        <w:t>К</w:t>
      </w:r>
      <w:r w:rsidR="00831CF3" w:rsidRPr="00EF55A2">
        <w:rPr>
          <w:color w:val="000000"/>
          <w:sz w:val="28"/>
        </w:rPr>
        <w:t>азахстан</w:t>
      </w:r>
      <w:r w:rsidR="001C70DE" w:rsidRPr="00EF55A2">
        <w:rPr>
          <w:color w:val="000000"/>
          <w:sz w:val="28"/>
        </w:rPr>
        <w:t xml:space="preserve"> </w:t>
      </w:r>
      <w:r w:rsidR="00831CF3" w:rsidRPr="00EF55A2">
        <w:rPr>
          <w:color w:val="000000"/>
          <w:sz w:val="28"/>
        </w:rPr>
        <w:t>«</w:t>
      </w:r>
      <w:r w:rsidR="001C70DE" w:rsidRPr="00EF55A2">
        <w:rPr>
          <w:color w:val="000000"/>
          <w:sz w:val="28"/>
        </w:rPr>
        <w:t>О браке (супружестве)</w:t>
      </w:r>
      <w:r w:rsidR="00831CF3" w:rsidRPr="00EF55A2">
        <w:rPr>
          <w:color w:val="000000"/>
          <w:sz w:val="28"/>
        </w:rPr>
        <w:t>»</w:t>
      </w:r>
      <w:r w:rsidR="001C70DE" w:rsidRPr="00EF55A2">
        <w:rPr>
          <w:color w:val="000000"/>
          <w:sz w:val="28"/>
        </w:rPr>
        <w:t xml:space="preserve"> (при </w:t>
      </w:r>
      <w:r w:rsidR="003764CE" w:rsidRPr="00EF55A2">
        <w:rPr>
          <w:color w:val="000000"/>
          <w:sz w:val="28"/>
        </w:rPr>
        <w:t>лишении родительских прав</w:t>
      </w:r>
      <w:r w:rsidR="001C70DE" w:rsidRPr="00EF55A2">
        <w:rPr>
          <w:color w:val="000000"/>
          <w:sz w:val="28"/>
        </w:rPr>
        <w:t>).</w:t>
      </w:r>
      <w:r w:rsidR="003764CE" w:rsidRPr="00EF55A2">
        <w:rPr>
          <w:color w:val="000000"/>
          <w:sz w:val="28"/>
        </w:rPr>
        <w:t xml:space="preserve"> </w:t>
      </w:r>
      <w:proofErr w:type="gramEnd"/>
    </w:p>
    <w:p w:rsidR="001D6E2B" w:rsidRPr="00EF55A2" w:rsidRDefault="001D6E2B" w:rsidP="001D6E2B">
      <w:pPr>
        <w:jc w:val="both"/>
      </w:pPr>
      <w:r w:rsidRPr="00EF55A2">
        <w:rPr>
          <w:color w:val="000000"/>
          <w:sz w:val="28"/>
        </w:rPr>
        <w:t>      Показатели граф 37-54 вытекают из числа оконченных дел в отчетном периоде.</w:t>
      </w:r>
    </w:p>
    <w:p w:rsidR="001D6E2B" w:rsidRPr="00EF55A2" w:rsidRDefault="001D6E2B" w:rsidP="001D6E2B">
      <w:pPr>
        <w:jc w:val="both"/>
      </w:pPr>
      <w:bookmarkStart w:id="5" w:name="z4900"/>
      <w:bookmarkEnd w:id="4"/>
      <w:r w:rsidRPr="00EF55A2">
        <w:rPr>
          <w:color w:val="000000"/>
          <w:sz w:val="28"/>
        </w:rPr>
        <w:t xml:space="preserve">       Показатели графы  33</w:t>
      </w:r>
      <w:r w:rsidR="006B73D9" w:rsidRPr="00EF55A2">
        <w:rPr>
          <w:color w:val="000000"/>
          <w:sz w:val="28"/>
        </w:rPr>
        <w:t xml:space="preserve"> </w:t>
      </w:r>
      <w:r w:rsidR="000955F6" w:rsidRPr="00EF55A2">
        <w:rPr>
          <w:color w:val="000000"/>
          <w:sz w:val="28"/>
        </w:rPr>
        <w:t>«</w:t>
      </w:r>
      <w:r w:rsidRPr="00EF55A2">
        <w:rPr>
          <w:color w:val="000000"/>
          <w:sz w:val="28"/>
        </w:rPr>
        <w:t>По делам, связанным с бытовым насилием</w:t>
      </w:r>
      <w:r w:rsidR="000955F6" w:rsidRPr="00EF55A2">
        <w:rPr>
          <w:color w:val="000000"/>
          <w:sz w:val="28"/>
        </w:rPr>
        <w:t>»</w:t>
      </w:r>
      <w:r w:rsidRPr="00EF55A2">
        <w:rPr>
          <w:color w:val="000000"/>
          <w:sz w:val="28"/>
        </w:rPr>
        <w:t xml:space="preserve"> вытекают из числа оконченных дел по спорам, возникающих из брачно-семейных отношений в отчетном периоде</w:t>
      </w:r>
      <w:proofErr w:type="gramStart"/>
      <w:r w:rsidRPr="00EF55A2">
        <w:rPr>
          <w:color w:val="000000"/>
          <w:sz w:val="28"/>
        </w:rPr>
        <w:t>.</w:t>
      </w:r>
      <w:r w:rsidR="007E67B2" w:rsidRPr="00EF55A2">
        <w:rPr>
          <w:color w:val="000000"/>
          <w:sz w:val="28"/>
        </w:rPr>
        <w:t>».</w:t>
      </w:r>
      <w:r w:rsidRPr="00EF55A2">
        <w:rPr>
          <w:color w:val="000000"/>
          <w:sz w:val="28"/>
        </w:rPr>
        <w:t xml:space="preserve"> </w:t>
      </w:r>
      <w:proofErr w:type="gramEnd"/>
    </w:p>
    <w:bookmarkEnd w:id="5"/>
    <w:p w:rsidR="00FD3FFC" w:rsidRPr="00EF55A2" w:rsidRDefault="00FD3FFC" w:rsidP="00C460E0">
      <w:pPr>
        <w:overflowPunct/>
        <w:autoSpaceDE/>
        <w:autoSpaceDN/>
        <w:adjustRightInd/>
        <w:jc w:val="both"/>
        <w:textAlignment w:val="baseline"/>
        <w:rPr>
          <w:spacing w:val="-4"/>
          <w:sz w:val="28"/>
          <w:szCs w:val="28"/>
        </w:rPr>
      </w:pPr>
      <w:r w:rsidRPr="00EF55A2">
        <w:rPr>
          <w:spacing w:val="2"/>
          <w:sz w:val="28"/>
          <w:szCs w:val="28"/>
        </w:rPr>
        <w:tab/>
      </w:r>
      <w:r w:rsidRPr="00EF55A2">
        <w:rPr>
          <w:spacing w:val="-4"/>
          <w:sz w:val="28"/>
          <w:szCs w:val="28"/>
        </w:rPr>
        <w:t xml:space="preserve">2. Комитету по правовой статистике и специальным учетам                     Генеральной прокуратуры Республики Казахстан (далее – Комитет) обеспечить: </w:t>
      </w:r>
    </w:p>
    <w:p w:rsidR="00FD3FFC" w:rsidRPr="00F664B9" w:rsidRDefault="00FD3FFC" w:rsidP="00FD3FFC">
      <w:pPr>
        <w:jc w:val="both"/>
        <w:rPr>
          <w:spacing w:val="2"/>
          <w:sz w:val="28"/>
          <w:szCs w:val="28"/>
        </w:rPr>
      </w:pPr>
      <w:r w:rsidRPr="00EF55A2">
        <w:rPr>
          <w:spacing w:val="-4"/>
          <w:sz w:val="28"/>
          <w:szCs w:val="28"/>
        </w:rPr>
        <w:tab/>
      </w:r>
      <w:r w:rsidRPr="00EF55A2">
        <w:rPr>
          <w:spacing w:val="2"/>
          <w:sz w:val="28"/>
          <w:szCs w:val="28"/>
        </w:rPr>
        <w:t>1) государственную регистрацию настоящего приказа в Минист</w:t>
      </w:r>
      <w:bookmarkStart w:id="6" w:name="_GoBack"/>
      <w:bookmarkEnd w:id="6"/>
      <w:r w:rsidRPr="00F664B9">
        <w:rPr>
          <w:spacing w:val="2"/>
          <w:sz w:val="28"/>
          <w:szCs w:val="28"/>
        </w:rPr>
        <w:t xml:space="preserve">ерстве юстиции Республики Казахстан; </w:t>
      </w:r>
    </w:p>
    <w:p w:rsidR="00FD3FFC" w:rsidRPr="00F664B9" w:rsidRDefault="00FD3FFC" w:rsidP="00FD3FFC">
      <w:pPr>
        <w:jc w:val="both"/>
        <w:rPr>
          <w:spacing w:val="2"/>
          <w:sz w:val="28"/>
          <w:szCs w:val="28"/>
        </w:rPr>
      </w:pPr>
      <w:r w:rsidRPr="00F664B9">
        <w:rPr>
          <w:spacing w:val="2"/>
          <w:sz w:val="28"/>
          <w:szCs w:val="28"/>
        </w:rPr>
        <w:tab/>
        <w:t>2) размещение настоящего приказа на интернет-ресурсе Генеральной прокуратуры Республики Казахстан;</w:t>
      </w:r>
    </w:p>
    <w:p w:rsidR="00FD3FFC" w:rsidRPr="00F664B9" w:rsidRDefault="00FD3FFC" w:rsidP="00FD3FFC">
      <w:pPr>
        <w:ind w:firstLine="708"/>
        <w:jc w:val="both"/>
        <w:rPr>
          <w:spacing w:val="2"/>
          <w:sz w:val="28"/>
          <w:szCs w:val="28"/>
        </w:rPr>
      </w:pPr>
      <w:r w:rsidRPr="00F664B9">
        <w:rPr>
          <w:spacing w:val="2"/>
          <w:sz w:val="28"/>
          <w:szCs w:val="28"/>
        </w:rPr>
        <w:t>3) направление копии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p w:rsidR="00FD3FFC" w:rsidRPr="00F664B9" w:rsidRDefault="00FD3FFC" w:rsidP="00FD3FFC">
      <w:pPr>
        <w:keepNext/>
        <w:keepLines/>
        <w:tabs>
          <w:tab w:val="left" w:pos="993"/>
        </w:tabs>
        <w:ind w:firstLine="709"/>
        <w:jc w:val="both"/>
        <w:outlineLvl w:val="0"/>
        <w:rPr>
          <w:b/>
          <w:sz w:val="28"/>
          <w:szCs w:val="28"/>
          <w:lang w:val="kk-KZ"/>
        </w:rPr>
      </w:pPr>
      <w:r w:rsidRPr="00F664B9">
        <w:rPr>
          <w:spacing w:val="2"/>
          <w:sz w:val="28"/>
          <w:szCs w:val="28"/>
        </w:rPr>
        <w:lastRenderedPageBreak/>
        <w:t xml:space="preserve">3. </w:t>
      </w:r>
      <w:proofErr w:type="gramStart"/>
      <w:r w:rsidRPr="00F664B9">
        <w:rPr>
          <w:spacing w:val="2"/>
          <w:sz w:val="28"/>
          <w:szCs w:val="28"/>
        </w:rPr>
        <w:t>Контроль за</w:t>
      </w:r>
      <w:proofErr w:type="gramEnd"/>
      <w:r w:rsidRPr="00F664B9">
        <w:rPr>
          <w:spacing w:val="2"/>
          <w:sz w:val="28"/>
          <w:szCs w:val="28"/>
        </w:rPr>
        <w:t xml:space="preserve"> исполнением настоящего приказа</w:t>
      </w:r>
      <w:r w:rsidRPr="00F664B9">
        <w:rPr>
          <w:sz w:val="28"/>
          <w:szCs w:val="28"/>
        </w:rPr>
        <w:t xml:space="preserve"> возложить на Председателя Комитета.</w:t>
      </w:r>
    </w:p>
    <w:p w:rsidR="007E67B2" w:rsidRDefault="007E67B2" w:rsidP="007E67B2">
      <w:pPr>
        <w:widowControl w:val="0"/>
        <w:pBdr>
          <w:bottom w:val="single" w:sz="4" w:space="31" w:color="FFFFFF"/>
        </w:pBdr>
        <w:jc w:val="both"/>
        <w:rPr>
          <w:sz w:val="28"/>
          <w:szCs w:val="28"/>
        </w:rPr>
      </w:pPr>
      <w:r>
        <w:rPr>
          <w:spacing w:val="2"/>
          <w:sz w:val="28"/>
          <w:szCs w:val="28"/>
          <w:lang w:val="kk-KZ"/>
        </w:rPr>
        <w:t xml:space="preserve">         </w:t>
      </w:r>
      <w:r w:rsidRPr="00F664B9">
        <w:rPr>
          <w:spacing w:val="2"/>
          <w:sz w:val="28"/>
          <w:szCs w:val="28"/>
        </w:rPr>
        <w:t xml:space="preserve">  4</w:t>
      </w:r>
      <w:r w:rsidRPr="007463A2">
        <w:rPr>
          <w:spacing w:val="2"/>
          <w:sz w:val="28"/>
          <w:szCs w:val="28"/>
        </w:rPr>
        <w:t xml:space="preserve">. </w:t>
      </w:r>
      <w:r w:rsidRPr="007463A2">
        <w:rPr>
          <w:sz w:val="28"/>
          <w:szCs w:val="28"/>
        </w:rPr>
        <w:t>Настоящий приказ вводится в действие после дня его первого официального опубликования.</w:t>
      </w:r>
    </w:p>
    <w:p w:rsidR="002C5DA3" w:rsidRPr="001C23B3" w:rsidRDefault="002C5DA3" w:rsidP="002C5DA3">
      <w:pPr>
        <w:rPr>
          <w:b/>
          <w:sz w:val="28"/>
          <w:szCs w:val="28"/>
        </w:rPr>
      </w:pPr>
      <w:r w:rsidRPr="001C23B3">
        <w:rPr>
          <w:b/>
          <w:sz w:val="28"/>
          <w:szCs w:val="28"/>
        </w:rPr>
        <w:t>Генеральный Прокурор</w:t>
      </w:r>
    </w:p>
    <w:p w:rsidR="002C5DA3" w:rsidRPr="001C23B3" w:rsidRDefault="002C5DA3" w:rsidP="002C5DA3">
      <w:pPr>
        <w:rPr>
          <w:b/>
          <w:sz w:val="28"/>
          <w:szCs w:val="28"/>
        </w:rPr>
      </w:pPr>
      <w:r w:rsidRPr="001C23B3">
        <w:rPr>
          <w:b/>
          <w:sz w:val="28"/>
          <w:szCs w:val="28"/>
        </w:rPr>
        <w:t xml:space="preserve">Республики Казахстан                                                                 </w:t>
      </w:r>
      <w:proofErr w:type="spellStart"/>
      <w:r w:rsidRPr="001C23B3">
        <w:rPr>
          <w:b/>
          <w:sz w:val="28"/>
          <w:szCs w:val="28"/>
        </w:rPr>
        <w:t>Г.Нурдаулетов</w:t>
      </w:r>
      <w:proofErr w:type="spellEnd"/>
    </w:p>
    <w:p w:rsidR="00FD3FFC" w:rsidRDefault="00FD3FFC" w:rsidP="00FD3FFC"/>
    <w:p w:rsidR="00FD3FFC" w:rsidRDefault="00FD3FFC" w:rsidP="00FD3FFC"/>
    <w:p w:rsidR="00FD3FFC" w:rsidRDefault="00FD3FFC" w:rsidP="00FD3FFC"/>
    <w:p w:rsidR="00FD3FFC" w:rsidRDefault="00FD3FFC" w:rsidP="00FD3FFC"/>
    <w:tbl>
      <w:tblPr>
        <w:tblStyle w:val="a3"/>
        <w:tblW w:w="8930" w:type="dxa"/>
        <w:tblInd w:w="-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FD3FFC" w:rsidTr="002C5DA3">
        <w:tc>
          <w:tcPr>
            <w:tcW w:w="3652" w:type="dxa"/>
          </w:tcPr>
          <w:p w:rsidR="00FD3FFC" w:rsidRDefault="00FD3FFC" w:rsidP="002C5DA3"/>
        </w:tc>
        <w:tc>
          <w:tcPr>
            <w:tcW w:w="2126" w:type="dxa"/>
          </w:tcPr>
          <w:p w:rsidR="00FD3FFC" w:rsidRDefault="00FD3FFC" w:rsidP="003E60AE"/>
        </w:tc>
        <w:tc>
          <w:tcPr>
            <w:tcW w:w="3152" w:type="dxa"/>
          </w:tcPr>
          <w:p w:rsidR="00FD3FFC" w:rsidRDefault="00FD3FFC" w:rsidP="003E60AE"/>
        </w:tc>
      </w:tr>
    </w:tbl>
    <w:p w:rsidR="00FD3FFC" w:rsidRDefault="00FD3FFC" w:rsidP="00FD3FFC"/>
    <w:p w:rsidR="00FD3FFC" w:rsidRDefault="00FD3FFC" w:rsidP="00FD3FFC"/>
    <w:p w:rsidR="00FD3FFC" w:rsidRDefault="00FD3FFC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715FA8" w:rsidRDefault="00715FA8" w:rsidP="00FD3FFC"/>
    <w:p w:rsidR="00FD3FFC" w:rsidRDefault="00FD3FFC" w:rsidP="00FD3FFC"/>
    <w:p w:rsidR="00FD3FFC" w:rsidRPr="00F664B9" w:rsidRDefault="00FD3FFC" w:rsidP="00FD3FFC">
      <w:pPr>
        <w:rPr>
          <w:bCs/>
          <w:sz w:val="28"/>
          <w:szCs w:val="28"/>
        </w:rPr>
      </w:pPr>
      <w:r w:rsidRPr="00F664B9">
        <w:rPr>
          <w:bCs/>
          <w:sz w:val="28"/>
          <w:szCs w:val="28"/>
        </w:rPr>
        <w:t xml:space="preserve">«СОГЛАСОВАН» </w:t>
      </w:r>
    </w:p>
    <w:p w:rsidR="00FD3FFC" w:rsidRPr="00F664B9" w:rsidRDefault="00FD3FFC" w:rsidP="00FD3FFC">
      <w:pPr>
        <w:rPr>
          <w:bCs/>
          <w:sz w:val="28"/>
          <w:szCs w:val="28"/>
        </w:rPr>
      </w:pPr>
      <w:r w:rsidRPr="00F664B9">
        <w:rPr>
          <w:bCs/>
          <w:sz w:val="28"/>
          <w:szCs w:val="28"/>
        </w:rPr>
        <w:t xml:space="preserve">Департамент по обеспечению </w:t>
      </w:r>
    </w:p>
    <w:p w:rsidR="00FD3FFC" w:rsidRPr="00F664B9" w:rsidRDefault="00FD3FFC" w:rsidP="00FD3FFC">
      <w:pPr>
        <w:rPr>
          <w:bCs/>
          <w:sz w:val="28"/>
          <w:szCs w:val="28"/>
        </w:rPr>
      </w:pPr>
      <w:r w:rsidRPr="00F664B9">
        <w:rPr>
          <w:bCs/>
          <w:sz w:val="28"/>
          <w:szCs w:val="28"/>
        </w:rPr>
        <w:t xml:space="preserve">Деятельности судов </w:t>
      </w:r>
    </w:p>
    <w:p w:rsidR="00FD3FFC" w:rsidRPr="00F664B9" w:rsidRDefault="00FD3FFC" w:rsidP="00FD3FFC">
      <w:r w:rsidRPr="00F664B9">
        <w:rPr>
          <w:bCs/>
          <w:sz w:val="28"/>
          <w:szCs w:val="28"/>
        </w:rPr>
        <w:t>при Верховном Суде</w:t>
      </w:r>
      <w:r w:rsidRPr="00F664B9">
        <w:rPr>
          <w:bCs/>
          <w:sz w:val="28"/>
          <w:szCs w:val="28"/>
        </w:rPr>
        <w:br/>
        <w:t>Республики Казахстан</w:t>
      </w:r>
      <w:r w:rsidRPr="00F664B9">
        <w:rPr>
          <w:bCs/>
          <w:sz w:val="28"/>
          <w:szCs w:val="28"/>
        </w:rPr>
        <w:br/>
        <w:t>(аппарат Верховного Суда</w:t>
      </w:r>
      <w:r w:rsidRPr="00F664B9">
        <w:rPr>
          <w:bCs/>
          <w:sz w:val="28"/>
          <w:szCs w:val="28"/>
        </w:rPr>
        <w:br/>
        <w:t>Республики Казахстан)</w:t>
      </w:r>
    </w:p>
    <w:p w:rsidR="00FD3FFC" w:rsidRDefault="00FD3FFC" w:rsidP="00FD3FFC"/>
    <w:p w:rsidR="00FD3FFC" w:rsidRDefault="00FD3FFC" w:rsidP="00FD3FFC"/>
    <w:p w:rsidR="00FD3FFC" w:rsidRPr="00934587" w:rsidRDefault="00FD3FFC" w:rsidP="00FD3FFC"/>
    <w:p w:rsidR="00FD3FFC" w:rsidRDefault="00FD3FFC" w:rsidP="00FD3FFC"/>
    <w:p w:rsidR="007561E1" w:rsidRDefault="007561E1"/>
    <w:sectPr w:rsidR="007561E1" w:rsidSect="0043505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15" w:rsidRDefault="002B2215" w:rsidP="0043505C">
      <w:r>
        <w:separator/>
      </w:r>
    </w:p>
  </w:endnote>
  <w:endnote w:type="continuationSeparator" w:id="0">
    <w:p w:rsidR="002B2215" w:rsidRDefault="002B2215" w:rsidP="0043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15" w:rsidRDefault="002B2215" w:rsidP="0043505C">
      <w:r>
        <w:separator/>
      </w:r>
    </w:p>
  </w:footnote>
  <w:footnote w:type="continuationSeparator" w:id="0">
    <w:p w:rsidR="002B2215" w:rsidRDefault="002B2215" w:rsidP="0043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541479"/>
      <w:docPartObj>
        <w:docPartGallery w:val="Page Numbers (Top of Page)"/>
        <w:docPartUnique/>
      </w:docPartObj>
    </w:sdtPr>
    <w:sdtEndPr/>
    <w:sdtContent>
      <w:p w:rsidR="0043505C" w:rsidRDefault="004350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5A2">
          <w:rPr>
            <w:noProof/>
          </w:rPr>
          <w:t>2</w:t>
        </w:r>
        <w:r>
          <w:fldChar w:fldCharType="end"/>
        </w:r>
      </w:p>
    </w:sdtContent>
  </w:sdt>
  <w:p w:rsidR="0043505C" w:rsidRDefault="004350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A7"/>
    <w:rsid w:val="00075C60"/>
    <w:rsid w:val="000766BB"/>
    <w:rsid w:val="000955F6"/>
    <w:rsid w:val="00103ACC"/>
    <w:rsid w:val="00106B2D"/>
    <w:rsid w:val="001C70DE"/>
    <w:rsid w:val="001D6E2B"/>
    <w:rsid w:val="00200792"/>
    <w:rsid w:val="00253C7B"/>
    <w:rsid w:val="002B2215"/>
    <w:rsid w:val="002C5DA3"/>
    <w:rsid w:val="003764CE"/>
    <w:rsid w:val="003A6027"/>
    <w:rsid w:val="003F6BAE"/>
    <w:rsid w:val="0043505C"/>
    <w:rsid w:val="0044340A"/>
    <w:rsid w:val="00566EBB"/>
    <w:rsid w:val="00577693"/>
    <w:rsid w:val="005F28D3"/>
    <w:rsid w:val="006B73D9"/>
    <w:rsid w:val="006F4CEC"/>
    <w:rsid w:val="00715FA8"/>
    <w:rsid w:val="0072603E"/>
    <w:rsid w:val="007561E1"/>
    <w:rsid w:val="007C2957"/>
    <w:rsid w:val="007E67B2"/>
    <w:rsid w:val="007F07EA"/>
    <w:rsid w:val="00831CF3"/>
    <w:rsid w:val="008A414B"/>
    <w:rsid w:val="008B0F7A"/>
    <w:rsid w:val="00995500"/>
    <w:rsid w:val="009B30C2"/>
    <w:rsid w:val="00B75CBC"/>
    <w:rsid w:val="00C460E0"/>
    <w:rsid w:val="00CE4822"/>
    <w:rsid w:val="00D10DF8"/>
    <w:rsid w:val="00D9599E"/>
    <w:rsid w:val="00DA6E2E"/>
    <w:rsid w:val="00DD3984"/>
    <w:rsid w:val="00DE2A2E"/>
    <w:rsid w:val="00E12257"/>
    <w:rsid w:val="00E665A7"/>
    <w:rsid w:val="00EF55A2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50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5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50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50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50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5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50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50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Капитанова</dc:creator>
  <cp:lastModifiedBy>Вера Капитанова</cp:lastModifiedBy>
  <cp:revision>23</cp:revision>
  <dcterms:created xsi:type="dcterms:W3CDTF">2022-02-16T11:47:00Z</dcterms:created>
  <dcterms:modified xsi:type="dcterms:W3CDTF">2022-02-21T10:01:00Z</dcterms:modified>
</cp:coreProperties>
</file>