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F639" w14:textId="18818B10" w:rsidR="00B3538C" w:rsidRDefault="00B3538C" w:rsidP="0031218C">
      <w:pPr>
        <w:shd w:val="clear" w:color="auto" w:fill="FFFFFF"/>
        <w:jc w:val="center"/>
        <w:textAlignment w:val="baseline"/>
        <w:outlineLvl w:val="2"/>
        <w:rPr>
          <w:rFonts w:ascii="Times New Roman" w:eastAsia="Times New Roman" w:hAnsi="Times New Roman" w:cs="Times New Roman"/>
          <w:b/>
          <w:color w:val="1E1E1E"/>
          <w:sz w:val="28"/>
          <w:szCs w:val="28"/>
          <w:lang w:val="ru-RU"/>
        </w:rPr>
      </w:pPr>
      <w:r w:rsidRPr="007C09D8">
        <w:rPr>
          <w:rFonts w:ascii="Times New Roman" w:eastAsia="Times New Roman" w:hAnsi="Times New Roman" w:cs="Times New Roman"/>
          <w:b/>
          <w:color w:val="1E1E1E"/>
          <w:sz w:val="28"/>
          <w:szCs w:val="28"/>
          <w:lang w:val="ru-RU"/>
        </w:rPr>
        <w:t>Консультативный документ регуляторной политики</w:t>
      </w:r>
    </w:p>
    <w:p w14:paraId="3CC09F8F" w14:textId="77777777" w:rsidR="00242C2B" w:rsidRPr="007C09D8" w:rsidRDefault="00242C2B" w:rsidP="0031218C">
      <w:pPr>
        <w:shd w:val="clear" w:color="auto" w:fill="FFFFFF"/>
        <w:jc w:val="center"/>
        <w:textAlignment w:val="baseline"/>
        <w:outlineLvl w:val="2"/>
        <w:rPr>
          <w:rFonts w:ascii="Times New Roman" w:eastAsia="Times New Roman" w:hAnsi="Times New Roman" w:cs="Times New Roman"/>
          <w:b/>
          <w:color w:val="1E1E1E"/>
          <w:sz w:val="28"/>
          <w:szCs w:val="28"/>
          <w:lang w:val="ru-RU"/>
        </w:rPr>
      </w:pPr>
    </w:p>
    <w:p w14:paraId="55678E9F" w14:textId="77777777" w:rsidR="00E94C08" w:rsidRPr="007C09D8" w:rsidRDefault="00E94C08" w:rsidP="0031218C">
      <w:pPr>
        <w:shd w:val="clear" w:color="auto" w:fill="FFFFFF"/>
        <w:jc w:val="center"/>
        <w:textAlignment w:val="baseline"/>
        <w:outlineLvl w:val="2"/>
        <w:rPr>
          <w:rFonts w:ascii="Times New Roman" w:eastAsia="Times New Roman" w:hAnsi="Times New Roman" w:cs="Times New Roman"/>
          <w:b/>
          <w:color w:val="1E1E1E"/>
          <w:sz w:val="28"/>
          <w:szCs w:val="28"/>
          <w:lang w:val="ru-RU"/>
        </w:rPr>
      </w:pPr>
      <w:r w:rsidRPr="007C09D8">
        <w:rPr>
          <w:rFonts w:ascii="Times New Roman" w:eastAsia="Times New Roman" w:hAnsi="Times New Roman" w:cs="Times New Roman"/>
          <w:b/>
          <w:color w:val="1E1E1E"/>
          <w:sz w:val="28"/>
          <w:szCs w:val="28"/>
          <w:lang w:val="ru-RU"/>
        </w:rPr>
        <w:t>«Водный кодекс Республики Казахстан (новая редакция)»</w:t>
      </w:r>
    </w:p>
    <w:p w14:paraId="00D74029" w14:textId="5B9C2CF9" w:rsidR="00B3538C" w:rsidRDefault="00B3538C" w:rsidP="00B3538C">
      <w:pPr>
        <w:shd w:val="clear" w:color="auto" w:fill="FFFFFF"/>
        <w:textAlignment w:val="baseline"/>
        <w:outlineLvl w:val="2"/>
        <w:rPr>
          <w:rFonts w:ascii="Times New Roman" w:eastAsia="Times New Roman" w:hAnsi="Times New Roman" w:cs="Times New Roman"/>
          <w:color w:val="1E1E1E"/>
          <w:sz w:val="28"/>
          <w:szCs w:val="28"/>
          <w:lang w:val="ru-RU"/>
        </w:rPr>
      </w:pPr>
    </w:p>
    <w:p w14:paraId="11762780" w14:textId="77777777" w:rsidR="00E76FC4" w:rsidRPr="007C09D8" w:rsidRDefault="00E76FC4" w:rsidP="00B3538C">
      <w:pPr>
        <w:shd w:val="clear" w:color="auto" w:fill="FFFFFF"/>
        <w:textAlignment w:val="baseline"/>
        <w:outlineLvl w:val="2"/>
        <w:rPr>
          <w:rFonts w:ascii="Times New Roman" w:eastAsia="Times New Roman" w:hAnsi="Times New Roman" w:cs="Times New Roman"/>
          <w:color w:val="1E1E1E"/>
          <w:sz w:val="28"/>
          <w:szCs w:val="28"/>
          <w:lang w:val="ru-RU"/>
        </w:rPr>
      </w:pPr>
    </w:p>
    <w:p w14:paraId="5CC50291" w14:textId="77777777" w:rsidR="00B3538C" w:rsidRPr="007C09D8" w:rsidRDefault="00B3538C" w:rsidP="0031218C">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r w:rsidRPr="007C09D8">
        <w:rPr>
          <w:rFonts w:ascii="Times New Roman" w:eastAsia="Times New Roman" w:hAnsi="Times New Roman" w:cs="Times New Roman"/>
          <w:b/>
          <w:bCs/>
          <w:color w:val="000000"/>
          <w:spacing w:val="2"/>
          <w:sz w:val="28"/>
          <w:szCs w:val="28"/>
          <w:bdr w:val="none" w:sz="0" w:space="0" w:color="auto" w:frame="1"/>
          <w:lang w:val="ru-RU"/>
        </w:rPr>
        <w:t>1. Основания разработки консультативного документа регуляторной политики:</w:t>
      </w:r>
    </w:p>
    <w:p w14:paraId="42C4629C" w14:textId="77777777" w:rsidR="00F427CF" w:rsidRPr="00CE53F2" w:rsidRDefault="00F427CF" w:rsidP="00F427CF">
      <w:pPr>
        <w:shd w:val="clear" w:color="auto" w:fill="FFFFFF"/>
        <w:ind w:firstLine="709"/>
        <w:jc w:val="both"/>
        <w:textAlignment w:val="baseline"/>
        <w:rPr>
          <w:rFonts w:ascii="Times New Roman" w:hAnsi="Times New Roman" w:cs="Times New Roman"/>
          <w:sz w:val="28"/>
          <w:szCs w:val="28"/>
          <w:lang w:val="ru-RU"/>
        </w:rPr>
      </w:pPr>
      <w:r w:rsidRPr="007C09D8">
        <w:rPr>
          <w:rFonts w:ascii="Times New Roman" w:hAnsi="Times New Roman" w:cs="Times New Roman"/>
          <w:sz w:val="28"/>
          <w:szCs w:val="28"/>
          <w:lang w:val="ru-RU"/>
        </w:rPr>
        <w:t>В</w:t>
      </w:r>
      <w:r w:rsidRPr="007C09D8">
        <w:rPr>
          <w:rFonts w:ascii="Times New Roman" w:hAnsi="Times New Roman" w:cs="Times New Roman"/>
          <w:b/>
          <w:sz w:val="28"/>
          <w:szCs w:val="28"/>
          <w:lang w:val="ru-RU"/>
        </w:rPr>
        <w:t xml:space="preserve"> Стратегии «Казахстан – 2050»: новый политический курс состоявшегося государства»</w:t>
      </w:r>
      <w:bookmarkStart w:id="0" w:name="_Hlk91854662"/>
      <w:r w:rsidRPr="007C09D8">
        <w:rPr>
          <w:rStyle w:val="ab"/>
          <w:rFonts w:ascii="Times New Roman" w:hAnsi="Times New Roman" w:cs="Times New Roman"/>
          <w:sz w:val="28"/>
          <w:szCs w:val="28"/>
          <w:lang w:val="ru-RU"/>
        </w:rPr>
        <w:footnoteReference w:id="1"/>
      </w:r>
      <w:bookmarkEnd w:id="0"/>
      <w:r w:rsidRPr="007C09D8">
        <w:rPr>
          <w:rFonts w:ascii="Times New Roman" w:hAnsi="Times New Roman" w:cs="Times New Roman"/>
          <w:color w:val="000000"/>
          <w:sz w:val="28"/>
          <w:szCs w:val="28"/>
          <w:shd w:val="clear" w:color="auto" w:fill="FFFFFF"/>
          <w:lang w:val="ru-RU"/>
        </w:rPr>
        <w:t xml:space="preserve"> озвучена необходимость развития нормативно-</w:t>
      </w:r>
      <w:r w:rsidRPr="00CE53F2">
        <w:rPr>
          <w:rFonts w:ascii="Times New Roman" w:hAnsi="Times New Roman" w:cs="Times New Roman"/>
          <w:sz w:val="28"/>
          <w:szCs w:val="28"/>
          <w:lang w:val="ru-RU"/>
        </w:rPr>
        <w:t>правовой базы в сфере использования и охраны трансграничных вод для урегулирования потенциального сокращения трансграничного перетока.</w:t>
      </w:r>
    </w:p>
    <w:p w14:paraId="6D568EA9" w14:textId="6B30534C" w:rsidR="00F67E7D" w:rsidRPr="007C09D8" w:rsidRDefault="00F67E7D" w:rsidP="007A23BB">
      <w:pPr>
        <w:shd w:val="clear" w:color="auto" w:fill="FFFFFF"/>
        <w:ind w:firstLine="709"/>
        <w:jc w:val="both"/>
        <w:textAlignment w:val="baseline"/>
        <w:rPr>
          <w:rFonts w:ascii="Times New Roman" w:hAnsi="Times New Roman" w:cs="Times New Roman"/>
          <w:color w:val="000000"/>
          <w:spacing w:val="2"/>
          <w:sz w:val="28"/>
          <w:szCs w:val="28"/>
          <w:shd w:val="clear" w:color="auto" w:fill="FFFFFF"/>
          <w:lang w:val="ru-RU"/>
        </w:rPr>
      </w:pPr>
      <w:r w:rsidRPr="007C09D8">
        <w:rPr>
          <w:rFonts w:ascii="Times New Roman" w:eastAsia="Times New Roman" w:hAnsi="Times New Roman" w:cs="Times New Roman"/>
          <w:color w:val="000000"/>
          <w:spacing w:val="2"/>
          <w:sz w:val="28"/>
          <w:szCs w:val="28"/>
          <w:lang w:val="ru-RU"/>
        </w:rPr>
        <w:t xml:space="preserve">Как отмечается </w:t>
      </w:r>
      <w:r w:rsidR="00464C0B" w:rsidRPr="007C09D8">
        <w:rPr>
          <w:rFonts w:ascii="Times New Roman" w:eastAsia="Times New Roman" w:hAnsi="Times New Roman" w:cs="Times New Roman"/>
          <w:color w:val="000000"/>
          <w:spacing w:val="2"/>
          <w:sz w:val="28"/>
          <w:szCs w:val="28"/>
          <w:lang w:val="ru-RU"/>
        </w:rPr>
        <w:t xml:space="preserve">в </w:t>
      </w:r>
      <w:r w:rsidR="00464C0B" w:rsidRPr="0051361D">
        <w:rPr>
          <w:rFonts w:ascii="Times New Roman" w:eastAsia="Times New Roman" w:hAnsi="Times New Roman" w:cs="Times New Roman"/>
          <w:b/>
          <w:color w:val="000000"/>
          <w:spacing w:val="2"/>
          <w:sz w:val="28"/>
          <w:szCs w:val="28"/>
          <w:lang w:val="ru-RU"/>
        </w:rPr>
        <w:t>Концепции</w:t>
      </w:r>
      <w:r w:rsidRPr="0051361D">
        <w:rPr>
          <w:rFonts w:ascii="Times New Roman" w:eastAsia="Times New Roman" w:hAnsi="Times New Roman" w:cs="Times New Roman"/>
          <w:b/>
          <w:color w:val="000000"/>
          <w:spacing w:val="2"/>
          <w:sz w:val="28"/>
          <w:szCs w:val="28"/>
          <w:lang w:val="ru-RU"/>
        </w:rPr>
        <w:t xml:space="preserve"> </w:t>
      </w:r>
      <w:r w:rsidR="00F12CF5" w:rsidRPr="0051361D">
        <w:rPr>
          <w:rFonts w:ascii="Times New Roman" w:eastAsia="Times New Roman" w:hAnsi="Times New Roman" w:cs="Times New Roman"/>
          <w:b/>
          <w:color w:val="000000"/>
          <w:spacing w:val="2"/>
          <w:sz w:val="28"/>
          <w:szCs w:val="28"/>
          <w:lang w:val="ru-RU"/>
        </w:rPr>
        <w:t>по переходу</w:t>
      </w:r>
      <w:r w:rsidRPr="0051361D">
        <w:rPr>
          <w:rFonts w:ascii="Times New Roman" w:eastAsia="Times New Roman" w:hAnsi="Times New Roman" w:cs="Times New Roman"/>
          <w:b/>
          <w:color w:val="000000"/>
          <w:spacing w:val="2"/>
          <w:sz w:val="28"/>
          <w:szCs w:val="28"/>
          <w:lang w:val="ru-RU"/>
        </w:rPr>
        <w:t xml:space="preserve"> к «зеленой» экономике</w:t>
      </w:r>
      <w:r w:rsidRPr="007C09D8">
        <w:rPr>
          <w:rFonts w:ascii="Times New Roman" w:eastAsia="Times New Roman" w:hAnsi="Times New Roman" w:cs="Times New Roman"/>
          <w:color w:val="000000"/>
          <w:spacing w:val="2"/>
          <w:sz w:val="28"/>
          <w:szCs w:val="28"/>
          <w:lang w:val="ru-RU"/>
        </w:rPr>
        <w:t xml:space="preserve">, утвержденной Указом Президента Республики Казахстан от 30 мая 2013 года </w:t>
      </w:r>
      <w:r w:rsidR="00825C9D" w:rsidRPr="00F427CF">
        <w:rPr>
          <w:rFonts w:ascii="Times New Roman" w:eastAsia="Times New Roman" w:hAnsi="Times New Roman" w:cs="Times New Roman"/>
          <w:color w:val="000000"/>
          <w:spacing w:val="2"/>
          <w:sz w:val="28"/>
          <w:szCs w:val="28"/>
          <w:lang w:val="ru-RU"/>
        </w:rPr>
        <w:t xml:space="preserve">  </w:t>
      </w:r>
      <w:r w:rsidRPr="007C09D8">
        <w:rPr>
          <w:rFonts w:ascii="Times New Roman" w:eastAsia="Times New Roman" w:hAnsi="Times New Roman" w:cs="Times New Roman"/>
          <w:color w:val="000000"/>
          <w:spacing w:val="2"/>
          <w:sz w:val="28"/>
          <w:szCs w:val="28"/>
          <w:lang w:val="ru-RU"/>
        </w:rPr>
        <w:t xml:space="preserve">№ 577, </w:t>
      </w:r>
      <w:r w:rsidRPr="007C09D8">
        <w:rPr>
          <w:rFonts w:ascii="Times New Roman" w:hAnsi="Times New Roman" w:cs="Times New Roman"/>
          <w:color w:val="000000"/>
          <w:spacing w:val="2"/>
          <w:sz w:val="28"/>
          <w:szCs w:val="28"/>
          <w:shd w:val="clear" w:color="auto" w:fill="FFFFFF"/>
          <w:lang w:val="ru-RU"/>
        </w:rPr>
        <w:t>в настоящий момент прогнозируется дефицит устойчивых водных ресурсов для удовлетворения потребностей экономики к 2030 году.</w:t>
      </w:r>
      <w:r w:rsidR="00F427CF">
        <w:rPr>
          <w:rFonts w:ascii="Times New Roman" w:hAnsi="Times New Roman" w:cs="Times New Roman"/>
          <w:color w:val="000000"/>
          <w:spacing w:val="2"/>
          <w:sz w:val="28"/>
          <w:szCs w:val="28"/>
          <w:shd w:val="clear" w:color="auto" w:fill="FFFFFF"/>
          <w:lang w:val="ru-RU"/>
        </w:rPr>
        <w:t xml:space="preserve"> </w:t>
      </w:r>
    </w:p>
    <w:p w14:paraId="0FB35428" w14:textId="77777777" w:rsidR="004C0440" w:rsidRPr="007C09D8" w:rsidRDefault="004C0440" w:rsidP="004C0440">
      <w:pPr>
        <w:pStyle w:val="a3"/>
        <w:shd w:val="clear" w:color="auto" w:fill="FFFFFF"/>
        <w:spacing w:before="0" w:beforeAutospacing="0" w:after="0" w:afterAutospacing="0"/>
        <w:ind w:firstLine="709"/>
        <w:jc w:val="both"/>
        <w:textAlignment w:val="baseline"/>
        <w:rPr>
          <w:color w:val="000000"/>
          <w:spacing w:val="2"/>
          <w:sz w:val="28"/>
          <w:szCs w:val="28"/>
          <w:lang w:val="ru-RU"/>
        </w:rPr>
      </w:pPr>
      <w:r w:rsidRPr="007C09D8">
        <w:rPr>
          <w:color w:val="000000"/>
          <w:spacing w:val="2"/>
          <w:sz w:val="28"/>
          <w:szCs w:val="28"/>
          <w:lang w:val="ru-RU"/>
        </w:rPr>
        <w:t>Основными приоритетными задачами по переходу к «зеленой экономике», стоящими перед страной, являются:</w:t>
      </w:r>
    </w:p>
    <w:p w14:paraId="6DB030D6" w14:textId="77777777" w:rsidR="004C0440" w:rsidRPr="007C09D8" w:rsidRDefault="004C0440" w:rsidP="004C0440">
      <w:pPr>
        <w:pStyle w:val="a3"/>
        <w:shd w:val="clear" w:color="auto" w:fill="FFFFFF"/>
        <w:spacing w:before="0" w:beforeAutospacing="0" w:after="0" w:afterAutospacing="0"/>
        <w:ind w:firstLine="709"/>
        <w:jc w:val="both"/>
        <w:textAlignment w:val="baseline"/>
        <w:rPr>
          <w:color w:val="000000"/>
          <w:spacing w:val="2"/>
          <w:sz w:val="28"/>
          <w:szCs w:val="28"/>
          <w:lang w:val="ru-RU"/>
        </w:rPr>
      </w:pPr>
      <w:r w:rsidRPr="007C09D8">
        <w:rPr>
          <w:color w:val="000000"/>
          <w:spacing w:val="2"/>
          <w:sz w:val="28"/>
          <w:szCs w:val="28"/>
          <w:lang w:val="ru-RU"/>
        </w:rPr>
        <w:t>1) повышение эффективности использования ресурсов (водных, земельных, биологических и др.) и управления ими;</w:t>
      </w:r>
    </w:p>
    <w:p w14:paraId="1B4E6553" w14:textId="77777777" w:rsidR="004C0440" w:rsidRPr="007C09D8" w:rsidRDefault="004C0440" w:rsidP="004C0440">
      <w:pPr>
        <w:pStyle w:val="a3"/>
        <w:shd w:val="clear" w:color="auto" w:fill="FFFFFF"/>
        <w:spacing w:before="0" w:beforeAutospacing="0" w:after="0" w:afterAutospacing="0"/>
        <w:ind w:firstLine="709"/>
        <w:jc w:val="both"/>
        <w:textAlignment w:val="baseline"/>
        <w:rPr>
          <w:color w:val="000000"/>
          <w:spacing w:val="2"/>
          <w:sz w:val="28"/>
          <w:szCs w:val="28"/>
          <w:lang w:val="ru-RU"/>
        </w:rPr>
      </w:pPr>
      <w:r w:rsidRPr="007C09D8">
        <w:rPr>
          <w:color w:val="000000"/>
          <w:spacing w:val="2"/>
          <w:sz w:val="28"/>
          <w:szCs w:val="28"/>
          <w:lang w:val="ru-RU"/>
        </w:rPr>
        <w:t>2) модернизация существующей и строительство новой инфраструктуры;</w:t>
      </w:r>
    </w:p>
    <w:p w14:paraId="2991E411" w14:textId="77777777" w:rsidR="004C0440" w:rsidRPr="007C09D8" w:rsidRDefault="004C0440" w:rsidP="004C0440">
      <w:pPr>
        <w:pStyle w:val="a3"/>
        <w:shd w:val="clear" w:color="auto" w:fill="FFFFFF"/>
        <w:spacing w:before="0" w:beforeAutospacing="0" w:after="0" w:afterAutospacing="0"/>
        <w:ind w:firstLine="709"/>
        <w:jc w:val="both"/>
        <w:textAlignment w:val="baseline"/>
        <w:rPr>
          <w:color w:val="000000"/>
          <w:spacing w:val="2"/>
          <w:sz w:val="28"/>
          <w:szCs w:val="28"/>
          <w:lang w:val="ru-RU"/>
        </w:rPr>
      </w:pPr>
      <w:r w:rsidRPr="007C09D8">
        <w:rPr>
          <w:color w:val="000000"/>
          <w:spacing w:val="2"/>
          <w:sz w:val="28"/>
          <w:szCs w:val="28"/>
          <w:lang w:val="ru-RU"/>
        </w:rPr>
        <w:t>3) повышение благополучия населения и качества окружающей среды через рентабельные пути смягчения давления на окружающую среду;</w:t>
      </w:r>
    </w:p>
    <w:p w14:paraId="5CE71B84" w14:textId="77777777" w:rsidR="004C0440" w:rsidRPr="007C09D8" w:rsidRDefault="004C0440" w:rsidP="004C0440">
      <w:pPr>
        <w:pStyle w:val="a3"/>
        <w:shd w:val="clear" w:color="auto" w:fill="FFFFFF"/>
        <w:spacing w:before="0" w:beforeAutospacing="0" w:after="0" w:afterAutospacing="0"/>
        <w:ind w:firstLine="709"/>
        <w:jc w:val="both"/>
        <w:textAlignment w:val="baseline"/>
        <w:rPr>
          <w:color w:val="000000"/>
          <w:spacing w:val="2"/>
          <w:sz w:val="28"/>
          <w:szCs w:val="28"/>
          <w:lang w:val="ru-RU"/>
        </w:rPr>
      </w:pPr>
      <w:r w:rsidRPr="007C09D8">
        <w:rPr>
          <w:color w:val="000000"/>
          <w:spacing w:val="2"/>
          <w:sz w:val="28"/>
          <w:szCs w:val="28"/>
          <w:lang w:val="ru-RU"/>
        </w:rPr>
        <w:t>4) повышение национальной безопасности, в том числе водной безопасности.</w:t>
      </w:r>
    </w:p>
    <w:p w14:paraId="0EFCFB28" w14:textId="77777777" w:rsidR="00441E40" w:rsidRPr="007C09D8" w:rsidRDefault="00441E40" w:rsidP="00441E40">
      <w:pPr>
        <w:pStyle w:val="a3"/>
        <w:shd w:val="clear" w:color="auto" w:fill="FFFFFF"/>
        <w:spacing w:before="0" w:beforeAutospacing="0" w:after="0" w:afterAutospacing="0"/>
        <w:ind w:firstLine="709"/>
        <w:jc w:val="both"/>
        <w:textAlignment w:val="baseline"/>
        <w:rPr>
          <w:color w:val="000000"/>
          <w:spacing w:val="2"/>
          <w:sz w:val="28"/>
          <w:szCs w:val="28"/>
          <w:lang w:val="ru-RU"/>
        </w:rPr>
      </w:pPr>
      <w:r w:rsidRPr="007C09D8">
        <w:rPr>
          <w:color w:val="000000"/>
          <w:spacing w:val="2"/>
          <w:sz w:val="28"/>
          <w:szCs w:val="28"/>
          <w:lang w:val="ru-RU"/>
        </w:rPr>
        <w:t>Концепция указывает: «потребуется совершенствование политики управления водными ресурсами:</w:t>
      </w:r>
    </w:p>
    <w:p w14:paraId="1A3BE0C9" w14:textId="77777777" w:rsidR="00441E40" w:rsidRPr="007C09D8" w:rsidRDefault="00441E40" w:rsidP="00441E40">
      <w:pPr>
        <w:pStyle w:val="a3"/>
        <w:shd w:val="clear" w:color="auto" w:fill="FFFFFF"/>
        <w:spacing w:before="0" w:beforeAutospacing="0" w:after="0" w:afterAutospacing="0"/>
        <w:ind w:firstLine="709"/>
        <w:jc w:val="both"/>
        <w:textAlignment w:val="baseline"/>
        <w:rPr>
          <w:color w:val="000000"/>
          <w:spacing w:val="2"/>
          <w:sz w:val="28"/>
          <w:szCs w:val="28"/>
          <w:lang w:val="ru-RU"/>
        </w:rPr>
      </w:pPr>
      <w:r w:rsidRPr="007C09D8">
        <w:rPr>
          <w:color w:val="000000"/>
          <w:spacing w:val="2"/>
          <w:sz w:val="28"/>
          <w:szCs w:val="28"/>
          <w:lang w:val="ru-RU"/>
        </w:rPr>
        <w:t>1) улучшение системы управления водными ресурсами на национальном уровне и уровне бассейнов для обеспечения эффективного взаимодействия с водопользователями во всех секторах и на всех уровнях;</w:t>
      </w:r>
    </w:p>
    <w:p w14:paraId="062B3BCA" w14:textId="77777777" w:rsidR="00441E40" w:rsidRPr="007C09D8" w:rsidRDefault="00441E40" w:rsidP="006D4702">
      <w:pPr>
        <w:pStyle w:val="a3"/>
        <w:shd w:val="clear" w:color="auto" w:fill="FFFFFF"/>
        <w:spacing w:before="0" w:beforeAutospacing="0" w:after="0" w:afterAutospacing="0"/>
        <w:ind w:firstLine="709"/>
        <w:jc w:val="both"/>
        <w:textAlignment w:val="baseline"/>
        <w:rPr>
          <w:color w:val="000000"/>
          <w:spacing w:val="2"/>
          <w:sz w:val="28"/>
          <w:szCs w:val="28"/>
          <w:lang w:val="ru-RU"/>
        </w:rPr>
      </w:pPr>
      <w:r w:rsidRPr="007C09D8">
        <w:rPr>
          <w:color w:val="000000"/>
          <w:spacing w:val="2"/>
          <w:sz w:val="28"/>
          <w:szCs w:val="28"/>
          <w:lang w:val="ru-RU"/>
        </w:rPr>
        <w:t xml:space="preserve">2) определение лимитов на воду тарифов, отражающих полную стоимость воды, пересмотр субсидий и стимулов для поощрения </w:t>
      </w:r>
      <w:proofErr w:type="spellStart"/>
      <w:r w:rsidRPr="007C09D8">
        <w:rPr>
          <w:color w:val="000000"/>
          <w:spacing w:val="2"/>
          <w:sz w:val="28"/>
          <w:szCs w:val="28"/>
          <w:lang w:val="ru-RU"/>
        </w:rPr>
        <w:t>водосбережения</w:t>
      </w:r>
      <w:proofErr w:type="spellEnd"/>
      <w:r w:rsidRPr="007C09D8">
        <w:rPr>
          <w:color w:val="000000"/>
          <w:spacing w:val="2"/>
          <w:sz w:val="28"/>
          <w:szCs w:val="28"/>
          <w:lang w:val="ru-RU"/>
        </w:rPr>
        <w:t>.».</w:t>
      </w:r>
      <w:r w:rsidR="000437F2" w:rsidRPr="007C09D8">
        <w:rPr>
          <w:color w:val="000000"/>
          <w:spacing w:val="2"/>
          <w:sz w:val="28"/>
          <w:szCs w:val="28"/>
          <w:lang w:val="ru-RU"/>
        </w:rPr>
        <w:t xml:space="preserve"> </w:t>
      </w:r>
    </w:p>
    <w:p w14:paraId="12F6ABE7" w14:textId="77777777" w:rsidR="00F427CF" w:rsidRPr="007C09D8" w:rsidRDefault="00F427CF" w:rsidP="00F427CF">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r w:rsidRPr="007C09D8">
        <w:rPr>
          <w:rFonts w:ascii="Times New Roman" w:eastAsia="Times New Roman" w:hAnsi="Times New Roman" w:cs="Times New Roman"/>
          <w:color w:val="000000"/>
          <w:spacing w:val="2"/>
          <w:sz w:val="28"/>
          <w:szCs w:val="28"/>
          <w:lang w:val="ru-RU"/>
        </w:rPr>
        <w:t xml:space="preserve">В </w:t>
      </w:r>
      <w:r w:rsidRPr="0051361D">
        <w:rPr>
          <w:rFonts w:ascii="Times New Roman" w:eastAsia="Times New Roman" w:hAnsi="Times New Roman" w:cs="Times New Roman"/>
          <w:b/>
          <w:color w:val="000000"/>
          <w:spacing w:val="2"/>
          <w:sz w:val="28"/>
          <w:szCs w:val="28"/>
          <w:lang w:val="ru-RU"/>
        </w:rPr>
        <w:t>послании Главы государства от 1 сентября 2020 года</w:t>
      </w:r>
      <w:r w:rsidRPr="007C09D8">
        <w:rPr>
          <w:rFonts w:ascii="Times New Roman" w:eastAsia="Times New Roman" w:hAnsi="Times New Roman" w:cs="Times New Roman"/>
          <w:color w:val="000000"/>
          <w:spacing w:val="2"/>
          <w:sz w:val="28"/>
          <w:szCs w:val="28"/>
          <w:lang w:val="ru-RU"/>
        </w:rPr>
        <w:t xml:space="preserve"> отмечена необходимость обеспечения нормативно-правового регулирования водной сферы, особенно с учетом потерь воды, которые достигают 40% из-за устаревших систем орошения, а также разработка экономических стимулов для внедрения современных технологий и инноваций. </w:t>
      </w:r>
    </w:p>
    <w:p w14:paraId="3831F323" w14:textId="77777777" w:rsidR="00AF0F22" w:rsidRPr="007C09D8" w:rsidRDefault="00AF0F22" w:rsidP="00B456B7">
      <w:pPr>
        <w:shd w:val="clear" w:color="auto" w:fill="FFFFFF"/>
        <w:ind w:firstLine="709"/>
        <w:jc w:val="both"/>
        <w:textAlignment w:val="baseline"/>
        <w:rPr>
          <w:rFonts w:ascii="Times New Roman" w:hAnsi="Times New Roman" w:cs="Times New Roman"/>
          <w:sz w:val="28"/>
          <w:szCs w:val="28"/>
          <w:lang w:val="ru-RU"/>
        </w:rPr>
      </w:pPr>
      <w:r w:rsidRPr="007C09D8">
        <w:rPr>
          <w:rFonts w:ascii="Times New Roman" w:hAnsi="Times New Roman" w:cs="Times New Roman"/>
          <w:sz w:val="28"/>
          <w:szCs w:val="28"/>
          <w:lang w:val="ru-RU"/>
        </w:rPr>
        <w:lastRenderedPageBreak/>
        <w:t xml:space="preserve">Пунктом 3.17 </w:t>
      </w:r>
      <w:r w:rsidR="00CA746D" w:rsidRPr="007C09D8">
        <w:rPr>
          <w:rFonts w:ascii="Times New Roman" w:hAnsi="Times New Roman" w:cs="Times New Roman"/>
          <w:sz w:val="28"/>
          <w:szCs w:val="28"/>
          <w:lang w:val="ru-RU"/>
        </w:rPr>
        <w:t xml:space="preserve">Главы 5 </w:t>
      </w:r>
      <w:r w:rsidR="00CA746D" w:rsidRPr="007C09D8">
        <w:rPr>
          <w:rFonts w:ascii="Times New Roman" w:hAnsi="Times New Roman" w:cs="Times New Roman"/>
          <w:b/>
          <w:sz w:val="28"/>
          <w:szCs w:val="28"/>
          <w:lang w:val="ru-RU"/>
        </w:rPr>
        <w:t>Концепции внешней политики Республики Казахстан на 2020 – 2030 годы</w:t>
      </w:r>
      <w:r w:rsidR="00CA746D" w:rsidRPr="007C09D8">
        <w:rPr>
          <w:rFonts w:ascii="Times New Roman" w:hAnsi="Times New Roman" w:cs="Times New Roman"/>
          <w:sz w:val="28"/>
          <w:szCs w:val="28"/>
          <w:lang w:val="ru-RU"/>
        </w:rPr>
        <w:t xml:space="preserve">, утвержденной Указом Президента Республики Казахстан от 6 марта 2020 года № 280, </w:t>
      </w:r>
      <w:r w:rsidRPr="007C09D8">
        <w:rPr>
          <w:rFonts w:ascii="Times New Roman" w:hAnsi="Times New Roman" w:cs="Times New Roman"/>
          <w:sz w:val="28"/>
          <w:szCs w:val="28"/>
          <w:lang w:val="ru-RU"/>
        </w:rPr>
        <w:t xml:space="preserve">в числе ключевых приоритетов страны на международной арене определено </w:t>
      </w:r>
      <w:r w:rsidRPr="007C09D8">
        <w:rPr>
          <w:rFonts w:ascii="Times New Roman" w:hAnsi="Times New Roman" w:cs="Times New Roman"/>
          <w:color w:val="000000"/>
          <w:spacing w:val="2"/>
          <w:sz w:val="28"/>
          <w:szCs w:val="28"/>
          <w:shd w:val="clear" w:color="auto" w:fill="FFFFFF"/>
          <w:lang w:val="ru-RU"/>
        </w:rPr>
        <w:t>продолжение работы по совершенствованию, совместно с сопредельными странами, договорной правовой базы, инструментов и механизмов в сфере справедливого и рационального использования, устойчивого управления и охраны трансграничных водных ресурсов.</w:t>
      </w:r>
    </w:p>
    <w:p w14:paraId="1D110D8B" w14:textId="77777777" w:rsidR="00F427CF" w:rsidRPr="007C09D8" w:rsidRDefault="00F427CF" w:rsidP="00F427CF">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r w:rsidRPr="0051361D">
        <w:rPr>
          <w:rFonts w:ascii="Times New Roman" w:eastAsia="Times New Roman" w:hAnsi="Times New Roman" w:cs="Times New Roman"/>
          <w:b/>
          <w:color w:val="000000"/>
          <w:spacing w:val="2"/>
          <w:sz w:val="28"/>
          <w:szCs w:val="28"/>
          <w:lang w:val="ru-RU"/>
        </w:rPr>
        <w:t>Посланием Главы государства народу Казахстана от 1 сентября 2021 года</w:t>
      </w:r>
      <w:r w:rsidRPr="007C09D8">
        <w:rPr>
          <w:rFonts w:ascii="Times New Roman" w:eastAsia="Times New Roman" w:hAnsi="Times New Roman" w:cs="Times New Roman"/>
          <w:color w:val="000000"/>
          <w:spacing w:val="2"/>
          <w:sz w:val="28"/>
          <w:szCs w:val="28"/>
          <w:lang w:val="ru-RU"/>
        </w:rPr>
        <w:t xml:space="preserve"> Правительству поручено подготовить конкретные решения, которые </w:t>
      </w:r>
      <w:r w:rsidRPr="0066716D">
        <w:rPr>
          <w:rFonts w:ascii="Times New Roman" w:eastAsia="Times New Roman" w:hAnsi="Times New Roman" w:cs="Times New Roman"/>
          <w:color w:val="000000"/>
          <w:spacing w:val="2"/>
          <w:sz w:val="28"/>
          <w:szCs w:val="28"/>
          <w:lang w:val="ru-RU"/>
        </w:rPr>
        <w:t xml:space="preserve">позволят стимулировать внедрение </w:t>
      </w:r>
      <w:proofErr w:type="spellStart"/>
      <w:r w:rsidRPr="0066716D">
        <w:rPr>
          <w:rFonts w:ascii="Times New Roman" w:eastAsia="Times New Roman" w:hAnsi="Times New Roman" w:cs="Times New Roman"/>
          <w:color w:val="000000"/>
          <w:spacing w:val="2"/>
          <w:sz w:val="28"/>
          <w:szCs w:val="28"/>
          <w:lang w:val="ru-RU"/>
        </w:rPr>
        <w:t>водосберегающих</w:t>
      </w:r>
      <w:proofErr w:type="spellEnd"/>
      <w:r w:rsidRPr="0066716D">
        <w:rPr>
          <w:rFonts w:ascii="Times New Roman" w:eastAsia="Times New Roman" w:hAnsi="Times New Roman" w:cs="Times New Roman"/>
          <w:color w:val="000000"/>
          <w:spacing w:val="2"/>
          <w:sz w:val="28"/>
          <w:szCs w:val="28"/>
          <w:lang w:val="ru-RU"/>
        </w:rPr>
        <w:t xml:space="preserve"> технологий, эффективно регулировать водопотребление.</w:t>
      </w:r>
    </w:p>
    <w:p w14:paraId="2228455E" w14:textId="519AED60" w:rsidR="00B40F65" w:rsidRDefault="0011630F" w:rsidP="00723936">
      <w:pPr>
        <w:ind w:firstLine="709"/>
        <w:jc w:val="both"/>
        <w:rPr>
          <w:rFonts w:ascii="Times New Roman" w:hAnsi="Times New Roman" w:cs="Times New Roman"/>
          <w:color w:val="000000"/>
          <w:spacing w:val="2"/>
          <w:sz w:val="28"/>
          <w:szCs w:val="28"/>
          <w:lang w:val="ru-RU"/>
        </w:rPr>
      </w:pPr>
      <w:r w:rsidRPr="00983291">
        <w:rPr>
          <w:rFonts w:ascii="Times New Roman" w:hAnsi="Times New Roman" w:cs="Times New Roman"/>
          <w:bCs/>
          <w:color w:val="000000"/>
          <w:sz w:val="28"/>
          <w:szCs w:val="28"/>
          <w:lang w:val="kk-KZ" w:eastAsia="ru-RU"/>
        </w:rPr>
        <w:t>Указом Президента Республики Казахстан от 15 февраля 2018 года</w:t>
      </w:r>
      <w:r w:rsidRPr="007C09D8">
        <w:rPr>
          <w:rFonts w:ascii="Times New Roman" w:hAnsi="Times New Roman" w:cs="Times New Roman"/>
          <w:bCs/>
          <w:color w:val="000000"/>
          <w:sz w:val="28"/>
          <w:szCs w:val="28"/>
          <w:lang w:val="kk-KZ" w:eastAsia="ru-RU"/>
        </w:rPr>
        <w:t xml:space="preserve"> № 636 «</w:t>
      </w:r>
      <w:r w:rsidRPr="007C09D8">
        <w:rPr>
          <w:rFonts w:ascii="Times New Roman" w:hAnsi="Times New Roman" w:cs="Times New Roman"/>
          <w:color w:val="000000"/>
          <w:spacing w:val="2"/>
          <w:sz w:val="28"/>
          <w:szCs w:val="28"/>
          <w:shd w:val="clear" w:color="auto" w:fill="FFFFFF"/>
          <w:lang w:val="ru-RU"/>
        </w:rPr>
        <w:t xml:space="preserve">Об утверждении </w:t>
      </w:r>
      <w:r w:rsidRPr="00983291">
        <w:rPr>
          <w:rFonts w:ascii="Times New Roman" w:hAnsi="Times New Roman" w:cs="Times New Roman"/>
          <w:b/>
          <w:color w:val="000000"/>
          <w:spacing w:val="2"/>
          <w:sz w:val="28"/>
          <w:szCs w:val="28"/>
          <w:shd w:val="clear" w:color="auto" w:fill="FFFFFF"/>
          <w:lang w:val="ru-RU"/>
        </w:rPr>
        <w:t>Национального плана развития Республики Казахстан до 2025 года</w:t>
      </w:r>
      <w:r w:rsidRPr="007C09D8">
        <w:rPr>
          <w:rFonts w:ascii="Times New Roman" w:hAnsi="Times New Roman" w:cs="Times New Roman"/>
          <w:color w:val="000000"/>
          <w:spacing w:val="2"/>
          <w:sz w:val="28"/>
          <w:szCs w:val="28"/>
          <w:shd w:val="clear" w:color="auto" w:fill="FFFFFF"/>
          <w:lang w:val="ru-RU"/>
        </w:rPr>
        <w:t xml:space="preserve"> и признании утратившими силу некоторых указов Президента Республики Казахстан</w:t>
      </w:r>
      <w:r w:rsidRPr="007C09D8">
        <w:rPr>
          <w:rFonts w:ascii="Times New Roman" w:hAnsi="Times New Roman" w:cs="Times New Roman"/>
          <w:bCs/>
          <w:color w:val="000000"/>
          <w:sz w:val="28"/>
          <w:szCs w:val="28"/>
          <w:lang w:val="kk-KZ" w:eastAsia="ru-RU"/>
        </w:rPr>
        <w:t xml:space="preserve">» </w:t>
      </w:r>
      <w:r w:rsidR="00983291">
        <w:rPr>
          <w:color w:val="000000"/>
          <w:sz w:val="28"/>
          <w:szCs w:val="28"/>
          <w:lang w:val="ru-RU"/>
        </w:rPr>
        <w:t>оп</w:t>
      </w:r>
      <w:r w:rsidR="00983291" w:rsidRPr="00983291">
        <w:rPr>
          <w:color w:val="000000"/>
          <w:sz w:val="28"/>
          <w:szCs w:val="28"/>
          <w:lang w:val="ru-RU"/>
        </w:rPr>
        <w:t>ре</w:t>
      </w:r>
      <w:r w:rsidR="00983291">
        <w:rPr>
          <w:color w:val="000000"/>
          <w:sz w:val="28"/>
          <w:szCs w:val="28"/>
          <w:lang w:val="ru-RU"/>
        </w:rPr>
        <w:t>де</w:t>
      </w:r>
      <w:r w:rsidR="00983291" w:rsidRPr="00983291">
        <w:rPr>
          <w:color w:val="000000"/>
          <w:sz w:val="28"/>
          <w:szCs w:val="28"/>
          <w:lang w:val="ru-RU"/>
        </w:rPr>
        <w:t>лено, что не</w:t>
      </w:r>
      <w:r w:rsidR="00983291">
        <w:rPr>
          <w:color w:val="000000"/>
          <w:sz w:val="28"/>
          <w:szCs w:val="28"/>
          <w:lang w:val="ru-RU"/>
        </w:rPr>
        <w:t>о</w:t>
      </w:r>
      <w:r w:rsidR="00983291" w:rsidRPr="00983291">
        <w:rPr>
          <w:color w:val="000000"/>
          <w:sz w:val="28"/>
          <w:szCs w:val="28"/>
          <w:lang w:val="ru-RU"/>
        </w:rPr>
        <w:t xml:space="preserve">бходимо принять меры по улучшению развития водного хозяйства, восстановлению ирригационных и дренажных систем, строительству новых водохозяйственных объектов (каналы, водохранилища), реконструкции групповых водопроводов и внедрению мер по </w:t>
      </w:r>
      <w:proofErr w:type="spellStart"/>
      <w:r w:rsidR="00983291" w:rsidRPr="00983291">
        <w:rPr>
          <w:color w:val="000000"/>
          <w:sz w:val="28"/>
          <w:szCs w:val="28"/>
          <w:lang w:val="ru-RU"/>
        </w:rPr>
        <w:t>водосбережению</w:t>
      </w:r>
      <w:proofErr w:type="spellEnd"/>
      <w:r w:rsidR="00983291" w:rsidRPr="00983291">
        <w:rPr>
          <w:color w:val="000000"/>
          <w:sz w:val="28"/>
          <w:szCs w:val="28"/>
          <w:lang w:val="ru-RU"/>
        </w:rPr>
        <w:t>.</w:t>
      </w:r>
      <w:r w:rsidR="00983291">
        <w:rPr>
          <w:color w:val="000000"/>
          <w:sz w:val="28"/>
          <w:szCs w:val="28"/>
          <w:lang w:val="ru-RU"/>
        </w:rPr>
        <w:t xml:space="preserve"> Национальным планом развития также </w:t>
      </w:r>
      <w:r w:rsidR="00B203E1" w:rsidRPr="007C09D8">
        <w:rPr>
          <w:rFonts w:ascii="Times New Roman" w:hAnsi="Times New Roman" w:cs="Times New Roman"/>
          <w:bCs/>
          <w:color w:val="000000"/>
          <w:sz w:val="28"/>
          <w:szCs w:val="28"/>
          <w:lang w:val="kk-KZ" w:eastAsia="ru-RU"/>
        </w:rPr>
        <w:t>предусмотрен</w:t>
      </w:r>
      <w:r w:rsidR="00723936" w:rsidRPr="007C09D8">
        <w:rPr>
          <w:rFonts w:ascii="Times New Roman" w:hAnsi="Times New Roman" w:cs="Times New Roman"/>
          <w:bCs/>
          <w:color w:val="000000"/>
          <w:sz w:val="28"/>
          <w:szCs w:val="28"/>
          <w:lang w:val="kk-KZ" w:eastAsia="ru-RU"/>
        </w:rPr>
        <w:t>а</w:t>
      </w:r>
      <w:r w:rsidR="00B203E1" w:rsidRPr="007C09D8">
        <w:rPr>
          <w:rFonts w:ascii="Times New Roman" w:hAnsi="Times New Roman" w:cs="Times New Roman"/>
          <w:bCs/>
          <w:color w:val="000000"/>
          <w:sz w:val="28"/>
          <w:szCs w:val="28"/>
          <w:lang w:val="kk-KZ" w:eastAsia="ru-RU"/>
        </w:rPr>
        <w:t xml:space="preserve"> </w:t>
      </w:r>
      <w:r w:rsidR="00723936" w:rsidRPr="007C09D8">
        <w:rPr>
          <w:rFonts w:ascii="Times New Roman" w:hAnsi="Times New Roman" w:cs="Times New Roman"/>
          <w:bCs/>
          <w:color w:val="000000"/>
          <w:sz w:val="28"/>
          <w:szCs w:val="28"/>
          <w:lang w:val="kk-KZ" w:eastAsia="ru-RU"/>
        </w:rPr>
        <w:t xml:space="preserve">актуализация </w:t>
      </w:r>
      <w:r w:rsidR="00723936" w:rsidRPr="00983291">
        <w:rPr>
          <w:rFonts w:ascii="Times New Roman" w:hAnsi="Times New Roman" w:cs="Times New Roman"/>
          <w:b/>
          <w:bCs/>
          <w:color w:val="000000"/>
          <w:sz w:val="28"/>
          <w:szCs w:val="28"/>
          <w:lang w:val="kk-KZ" w:eastAsia="ru-RU"/>
        </w:rPr>
        <w:t>в</w:t>
      </w:r>
      <w:r w:rsidR="00B40F65" w:rsidRPr="007C09D8">
        <w:rPr>
          <w:rFonts w:ascii="Times New Roman" w:hAnsi="Times New Roman" w:cs="Times New Roman"/>
          <w:b/>
          <w:color w:val="000000"/>
          <w:spacing w:val="2"/>
          <w:sz w:val="28"/>
          <w:szCs w:val="28"/>
          <w:lang w:val="ru-RU"/>
        </w:rPr>
        <w:t>одно</w:t>
      </w:r>
      <w:r w:rsidR="00723936" w:rsidRPr="007C09D8">
        <w:rPr>
          <w:rFonts w:ascii="Times New Roman" w:hAnsi="Times New Roman" w:cs="Times New Roman"/>
          <w:b/>
          <w:color w:val="000000"/>
          <w:spacing w:val="2"/>
          <w:sz w:val="28"/>
          <w:szCs w:val="28"/>
          <w:lang w:val="ru-RU"/>
        </w:rPr>
        <w:t>го</w:t>
      </w:r>
      <w:r w:rsidR="00B40F65" w:rsidRPr="007C09D8">
        <w:rPr>
          <w:rFonts w:ascii="Times New Roman" w:hAnsi="Times New Roman" w:cs="Times New Roman"/>
          <w:b/>
          <w:color w:val="000000"/>
          <w:spacing w:val="2"/>
          <w:sz w:val="28"/>
          <w:szCs w:val="28"/>
          <w:lang w:val="ru-RU"/>
        </w:rPr>
        <w:t xml:space="preserve"> законодательств</w:t>
      </w:r>
      <w:r w:rsidR="00723936" w:rsidRPr="007C09D8">
        <w:rPr>
          <w:rFonts w:ascii="Times New Roman" w:hAnsi="Times New Roman" w:cs="Times New Roman"/>
          <w:b/>
          <w:color w:val="000000"/>
          <w:spacing w:val="2"/>
          <w:sz w:val="28"/>
          <w:szCs w:val="28"/>
          <w:lang w:val="ru-RU"/>
        </w:rPr>
        <w:t>а</w:t>
      </w:r>
      <w:r w:rsidR="00B40F65" w:rsidRPr="007C09D8">
        <w:rPr>
          <w:rFonts w:ascii="Times New Roman" w:hAnsi="Times New Roman" w:cs="Times New Roman"/>
          <w:b/>
          <w:color w:val="000000"/>
          <w:spacing w:val="2"/>
          <w:sz w:val="28"/>
          <w:szCs w:val="28"/>
          <w:lang w:val="ru-RU"/>
        </w:rPr>
        <w:t xml:space="preserve"> </w:t>
      </w:r>
      <w:r w:rsidR="00B40F65" w:rsidRPr="007C09D8">
        <w:rPr>
          <w:rFonts w:ascii="Times New Roman" w:hAnsi="Times New Roman" w:cs="Times New Roman"/>
          <w:color w:val="000000"/>
          <w:spacing w:val="2"/>
          <w:sz w:val="28"/>
          <w:szCs w:val="28"/>
          <w:lang w:val="ru-RU"/>
        </w:rPr>
        <w:t>с целью внедрения системных норм, побуждающих эффективное водопотребление физическими лицами, аграриями и предприятиями, стимулирование замкнутого цикла водопользования и очистки на предприятиях и в жилищно-коммунальной сфере.</w:t>
      </w:r>
    </w:p>
    <w:p w14:paraId="5E0A1F2B" w14:textId="7E773E2D" w:rsidR="0011630F" w:rsidRPr="0088198E" w:rsidRDefault="0011630F" w:rsidP="0011630F">
      <w:pPr>
        <w:ind w:firstLine="709"/>
        <w:jc w:val="both"/>
        <w:rPr>
          <w:rFonts w:ascii="Times New Roman" w:hAnsi="Times New Roman" w:cs="Times New Roman"/>
          <w:sz w:val="28"/>
          <w:szCs w:val="28"/>
          <w:lang w:val="ru-RU"/>
        </w:rPr>
      </w:pPr>
      <w:r w:rsidRPr="00117B9F">
        <w:rPr>
          <w:rFonts w:ascii="Times New Roman" w:hAnsi="Times New Roman" w:cs="Times New Roman"/>
          <w:b/>
          <w:bCs/>
          <w:sz w:val="28"/>
          <w:szCs w:val="28"/>
          <w:lang w:val="ru-RU"/>
        </w:rPr>
        <w:t>Концеп</w:t>
      </w:r>
      <w:r w:rsidR="0088198E" w:rsidRPr="00117B9F">
        <w:rPr>
          <w:rFonts w:ascii="Times New Roman" w:hAnsi="Times New Roman" w:cs="Times New Roman"/>
          <w:b/>
          <w:bCs/>
          <w:sz w:val="28"/>
          <w:szCs w:val="28"/>
          <w:lang w:val="ru-RU"/>
        </w:rPr>
        <w:t>туальным планом законотворческой</w:t>
      </w:r>
      <w:r w:rsidRPr="00117B9F">
        <w:rPr>
          <w:rFonts w:ascii="Times New Roman" w:hAnsi="Times New Roman" w:cs="Times New Roman"/>
          <w:b/>
          <w:bCs/>
          <w:sz w:val="28"/>
          <w:szCs w:val="28"/>
          <w:lang w:val="ru-RU"/>
        </w:rPr>
        <w:t xml:space="preserve"> работ</w:t>
      </w:r>
      <w:r w:rsidR="0088198E" w:rsidRPr="00117B9F">
        <w:rPr>
          <w:rFonts w:ascii="Times New Roman" w:hAnsi="Times New Roman" w:cs="Times New Roman"/>
          <w:b/>
          <w:bCs/>
          <w:sz w:val="28"/>
          <w:szCs w:val="28"/>
          <w:lang w:val="ru-RU"/>
        </w:rPr>
        <w:t>ы</w:t>
      </w:r>
      <w:r w:rsidRPr="00117B9F">
        <w:rPr>
          <w:rFonts w:ascii="Times New Roman" w:hAnsi="Times New Roman" w:cs="Times New Roman"/>
          <w:b/>
          <w:bCs/>
          <w:sz w:val="28"/>
          <w:szCs w:val="28"/>
          <w:lang w:val="ru-RU"/>
        </w:rPr>
        <w:t xml:space="preserve"> на период 2021-202</w:t>
      </w:r>
      <w:r w:rsidR="00825C9D" w:rsidRPr="00117B9F">
        <w:rPr>
          <w:rFonts w:ascii="Times New Roman" w:hAnsi="Times New Roman" w:cs="Times New Roman"/>
          <w:b/>
          <w:bCs/>
          <w:sz w:val="28"/>
          <w:szCs w:val="28"/>
          <w:lang w:val="ru-RU"/>
        </w:rPr>
        <w:t>6</w:t>
      </w:r>
      <w:r w:rsidRPr="00117B9F">
        <w:rPr>
          <w:rFonts w:ascii="Times New Roman" w:hAnsi="Times New Roman" w:cs="Times New Roman"/>
          <w:b/>
          <w:bCs/>
          <w:sz w:val="28"/>
          <w:szCs w:val="28"/>
          <w:lang w:val="ru-RU"/>
        </w:rPr>
        <w:t xml:space="preserve"> годы</w:t>
      </w:r>
      <w:r w:rsidR="0088198E" w:rsidRPr="00117B9F">
        <w:rPr>
          <w:rFonts w:ascii="Times New Roman" w:hAnsi="Times New Roman" w:cs="Times New Roman"/>
          <w:bCs/>
          <w:sz w:val="28"/>
          <w:szCs w:val="28"/>
          <w:lang w:val="ru-RU"/>
        </w:rPr>
        <w:t>, утвержденным Указом Президента Республики Казахстан № 582 от 24 мая 2021 года,</w:t>
      </w:r>
      <w:r w:rsidRPr="00117B9F">
        <w:rPr>
          <w:rFonts w:ascii="Times New Roman" w:hAnsi="Times New Roman" w:cs="Times New Roman"/>
          <w:sz w:val="28"/>
          <w:szCs w:val="28"/>
          <w:lang w:val="ru-RU"/>
        </w:rPr>
        <w:t xml:space="preserve"> </w:t>
      </w:r>
      <w:r w:rsidR="0088198E" w:rsidRPr="00117B9F">
        <w:rPr>
          <w:rFonts w:ascii="Times New Roman" w:hAnsi="Times New Roman" w:cs="Times New Roman"/>
          <w:sz w:val="28"/>
          <w:szCs w:val="28"/>
          <w:lang w:val="ru-RU"/>
        </w:rPr>
        <w:t xml:space="preserve">планируется совершенствование законодательства в сфере водных ресурсов </w:t>
      </w:r>
      <w:r w:rsidRPr="00117B9F">
        <w:rPr>
          <w:rFonts w:ascii="Times New Roman" w:hAnsi="Times New Roman" w:cs="Times New Roman"/>
          <w:sz w:val="28"/>
          <w:szCs w:val="28"/>
          <w:lang w:val="ru-RU"/>
        </w:rPr>
        <w:t xml:space="preserve">в </w:t>
      </w:r>
      <w:r w:rsidR="00825C9D" w:rsidRPr="00117B9F">
        <w:rPr>
          <w:rFonts w:ascii="Times New Roman" w:hAnsi="Times New Roman" w:cs="Times New Roman"/>
          <w:sz w:val="28"/>
          <w:szCs w:val="28"/>
          <w:lang w:val="ru-RU"/>
        </w:rPr>
        <w:t xml:space="preserve">первой половине </w:t>
      </w:r>
      <w:r w:rsidRPr="00117B9F">
        <w:rPr>
          <w:rFonts w:ascii="Times New Roman" w:hAnsi="Times New Roman" w:cs="Times New Roman"/>
          <w:sz w:val="28"/>
          <w:szCs w:val="28"/>
          <w:lang w:val="ru-RU"/>
        </w:rPr>
        <w:t>2023 год</w:t>
      </w:r>
      <w:r w:rsidR="00825C9D" w:rsidRPr="00117B9F">
        <w:rPr>
          <w:rFonts w:ascii="Times New Roman" w:hAnsi="Times New Roman" w:cs="Times New Roman"/>
          <w:sz w:val="28"/>
          <w:szCs w:val="28"/>
          <w:lang w:val="ru-RU"/>
        </w:rPr>
        <w:t>а</w:t>
      </w:r>
      <w:r w:rsidRPr="00117B9F">
        <w:rPr>
          <w:rFonts w:ascii="Times New Roman" w:hAnsi="Times New Roman" w:cs="Times New Roman"/>
          <w:sz w:val="28"/>
          <w:szCs w:val="28"/>
          <w:lang w:val="ru-RU"/>
        </w:rPr>
        <w:t>.</w:t>
      </w:r>
    </w:p>
    <w:p w14:paraId="3E461478" w14:textId="77777777" w:rsidR="00BD0748" w:rsidRPr="007C09D8" w:rsidRDefault="00BD0748" w:rsidP="007A23BB">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p>
    <w:p w14:paraId="18453727" w14:textId="09C74A7F" w:rsidR="00B3538C" w:rsidRDefault="00B3538C" w:rsidP="0031218C">
      <w:pPr>
        <w:shd w:val="clear" w:color="auto" w:fill="FFFFFF"/>
        <w:ind w:firstLine="709"/>
        <w:jc w:val="both"/>
        <w:textAlignment w:val="baseline"/>
        <w:rPr>
          <w:rFonts w:ascii="Times New Roman" w:eastAsia="Times New Roman" w:hAnsi="Times New Roman" w:cs="Times New Roman"/>
          <w:b/>
          <w:bCs/>
          <w:color w:val="000000"/>
          <w:spacing w:val="2"/>
          <w:sz w:val="28"/>
          <w:szCs w:val="28"/>
          <w:bdr w:val="none" w:sz="0" w:space="0" w:color="auto" w:frame="1"/>
          <w:lang w:val="ru-RU"/>
        </w:rPr>
      </w:pPr>
      <w:r w:rsidRPr="007C09D8">
        <w:rPr>
          <w:rFonts w:ascii="Times New Roman" w:eastAsia="Times New Roman" w:hAnsi="Times New Roman" w:cs="Times New Roman"/>
          <w:b/>
          <w:bCs/>
          <w:color w:val="000000"/>
          <w:spacing w:val="2"/>
          <w:sz w:val="28"/>
          <w:szCs w:val="28"/>
          <w:bdr w:val="none" w:sz="0" w:space="0" w:color="auto" w:frame="1"/>
          <w:lang w:val="ru-RU"/>
        </w:rPr>
        <w:t>2. Описание проблемы, для решения которой требуется законодательное регулирование:</w:t>
      </w:r>
    </w:p>
    <w:p w14:paraId="3D81A9E7" w14:textId="325FCC80" w:rsidR="00BD0024" w:rsidRDefault="00BD0024" w:rsidP="0031218C">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1"/>
        <w:gridCol w:w="2279"/>
        <w:gridCol w:w="2965"/>
        <w:gridCol w:w="4111"/>
      </w:tblGrid>
      <w:tr w:rsidR="00BD0024" w:rsidRPr="00D356DF" w14:paraId="77A82ACB" w14:textId="77777777" w:rsidTr="00BD0024">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A550A13" w14:textId="77777777" w:rsidR="00BD0024" w:rsidRPr="00786725" w:rsidRDefault="00BD0024" w:rsidP="00786725">
            <w:pPr>
              <w:jc w:val="both"/>
              <w:rPr>
                <w:rFonts w:ascii="Times New Roman" w:eastAsia="Times New Roman" w:hAnsi="Times New Roman" w:cs="Times New Roman"/>
                <w:b/>
                <w:bCs/>
                <w:color w:val="000000"/>
                <w:sz w:val="24"/>
                <w:szCs w:val="24"/>
              </w:rPr>
            </w:pPr>
            <w:r w:rsidRPr="00786725">
              <w:rPr>
                <w:rFonts w:ascii="Times New Roman" w:eastAsia="Times New Roman" w:hAnsi="Times New Roman" w:cs="Times New Roman"/>
                <w:b/>
                <w:bCs/>
                <w:color w:val="000000"/>
                <w:sz w:val="24"/>
                <w:szCs w:val="24"/>
              </w:rPr>
              <w:t>№ п/п</w:t>
            </w:r>
          </w:p>
        </w:tc>
        <w:tc>
          <w:tcPr>
            <w:tcW w:w="22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3B705198" w14:textId="77777777" w:rsidR="00BD0024" w:rsidRPr="00786725" w:rsidRDefault="00BD0024" w:rsidP="00786725">
            <w:pPr>
              <w:jc w:val="both"/>
              <w:rPr>
                <w:rFonts w:ascii="Times New Roman" w:eastAsia="Times New Roman" w:hAnsi="Times New Roman" w:cs="Times New Roman"/>
                <w:b/>
                <w:bCs/>
                <w:color w:val="000000"/>
                <w:sz w:val="24"/>
                <w:szCs w:val="24"/>
              </w:rPr>
            </w:pPr>
            <w:proofErr w:type="spellStart"/>
            <w:r w:rsidRPr="00786725">
              <w:rPr>
                <w:rFonts w:ascii="Times New Roman" w:eastAsia="Times New Roman" w:hAnsi="Times New Roman" w:cs="Times New Roman"/>
                <w:b/>
                <w:bCs/>
                <w:color w:val="000000"/>
                <w:sz w:val="24"/>
                <w:szCs w:val="24"/>
              </w:rPr>
              <w:t>Проблемный</w:t>
            </w:r>
            <w:proofErr w:type="spellEnd"/>
            <w:r w:rsidRPr="00786725">
              <w:rPr>
                <w:rFonts w:ascii="Times New Roman" w:eastAsia="Times New Roman" w:hAnsi="Times New Roman" w:cs="Times New Roman"/>
                <w:b/>
                <w:bCs/>
                <w:color w:val="000000"/>
                <w:sz w:val="24"/>
                <w:szCs w:val="24"/>
              </w:rPr>
              <w:t xml:space="preserve"> </w:t>
            </w:r>
            <w:proofErr w:type="spellStart"/>
            <w:r w:rsidRPr="00786725">
              <w:rPr>
                <w:rFonts w:ascii="Times New Roman" w:eastAsia="Times New Roman" w:hAnsi="Times New Roman" w:cs="Times New Roman"/>
                <w:b/>
                <w:bCs/>
                <w:color w:val="000000"/>
                <w:sz w:val="24"/>
                <w:szCs w:val="24"/>
              </w:rPr>
              <w:t>вопрос</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5EF71420" w14:textId="77777777" w:rsidR="00BD0024" w:rsidRPr="00786725" w:rsidRDefault="00BD0024" w:rsidP="00786725">
            <w:pPr>
              <w:jc w:val="both"/>
              <w:rPr>
                <w:rFonts w:ascii="Times New Roman" w:eastAsia="Times New Roman" w:hAnsi="Times New Roman" w:cs="Times New Roman"/>
                <w:b/>
                <w:bCs/>
                <w:color w:val="000000"/>
                <w:sz w:val="24"/>
                <w:szCs w:val="24"/>
              </w:rPr>
            </w:pPr>
            <w:proofErr w:type="spellStart"/>
            <w:r w:rsidRPr="00786725">
              <w:rPr>
                <w:rFonts w:ascii="Times New Roman" w:eastAsia="Times New Roman" w:hAnsi="Times New Roman" w:cs="Times New Roman"/>
                <w:b/>
                <w:bCs/>
                <w:color w:val="000000"/>
                <w:sz w:val="24"/>
                <w:szCs w:val="24"/>
              </w:rPr>
              <w:t>Основные</w:t>
            </w:r>
            <w:proofErr w:type="spellEnd"/>
            <w:r w:rsidRPr="00786725">
              <w:rPr>
                <w:rFonts w:ascii="Times New Roman" w:eastAsia="Times New Roman" w:hAnsi="Times New Roman" w:cs="Times New Roman"/>
                <w:b/>
                <w:bCs/>
                <w:color w:val="000000"/>
                <w:sz w:val="24"/>
                <w:szCs w:val="24"/>
              </w:rPr>
              <w:t xml:space="preserve"> </w:t>
            </w:r>
            <w:proofErr w:type="spellStart"/>
            <w:r w:rsidRPr="00786725">
              <w:rPr>
                <w:rFonts w:ascii="Times New Roman" w:eastAsia="Times New Roman" w:hAnsi="Times New Roman" w:cs="Times New Roman"/>
                <w:b/>
                <w:bCs/>
                <w:color w:val="000000"/>
                <w:sz w:val="24"/>
                <w:szCs w:val="24"/>
              </w:rPr>
              <w:t>причины</w:t>
            </w:r>
            <w:proofErr w:type="spellEnd"/>
            <w:r w:rsidRPr="00786725">
              <w:rPr>
                <w:rFonts w:ascii="Times New Roman" w:eastAsia="Times New Roman" w:hAnsi="Times New Roman" w:cs="Times New Roman"/>
                <w:b/>
                <w:bCs/>
                <w:color w:val="000000"/>
                <w:sz w:val="24"/>
                <w:szCs w:val="24"/>
              </w:rPr>
              <w:t xml:space="preserve"> </w:t>
            </w:r>
            <w:proofErr w:type="spellStart"/>
            <w:r w:rsidRPr="00786725">
              <w:rPr>
                <w:rFonts w:ascii="Times New Roman" w:eastAsia="Times New Roman" w:hAnsi="Times New Roman" w:cs="Times New Roman"/>
                <w:b/>
                <w:bCs/>
                <w:color w:val="000000"/>
                <w:sz w:val="24"/>
                <w:szCs w:val="24"/>
              </w:rPr>
              <w:t>возникшей</w:t>
            </w:r>
            <w:proofErr w:type="spellEnd"/>
            <w:r w:rsidRPr="00786725">
              <w:rPr>
                <w:rFonts w:ascii="Times New Roman" w:eastAsia="Times New Roman" w:hAnsi="Times New Roman" w:cs="Times New Roman"/>
                <w:b/>
                <w:bCs/>
                <w:color w:val="000000"/>
                <w:sz w:val="24"/>
                <w:szCs w:val="24"/>
              </w:rPr>
              <w:t xml:space="preserve"> </w:t>
            </w:r>
            <w:proofErr w:type="spellStart"/>
            <w:r w:rsidRPr="00786725">
              <w:rPr>
                <w:rFonts w:ascii="Times New Roman" w:eastAsia="Times New Roman" w:hAnsi="Times New Roman" w:cs="Times New Roman"/>
                <w:b/>
                <w:bCs/>
                <w:color w:val="000000"/>
                <w:sz w:val="24"/>
                <w:szCs w:val="24"/>
              </w:rPr>
              <w:t>проблемы</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hideMark/>
          </w:tcPr>
          <w:p w14:paraId="47CBFCA5" w14:textId="77777777" w:rsidR="00BD0024" w:rsidRPr="00786725" w:rsidRDefault="00BD0024" w:rsidP="00786725">
            <w:pPr>
              <w:jc w:val="both"/>
              <w:rPr>
                <w:rFonts w:ascii="Times New Roman" w:eastAsia="Times New Roman" w:hAnsi="Times New Roman" w:cs="Times New Roman"/>
                <w:b/>
                <w:bCs/>
                <w:color w:val="000000"/>
                <w:sz w:val="24"/>
                <w:szCs w:val="24"/>
                <w:lang w:val="ru-RU"/>
              </w:rPr>
            </w:pPr>
            <w:r w:rsidRPr="00786725">
              <w:rPr>
                <w:rFonts w:ascii="Times New Roman" w:eastAsia="Times New Roman" w:hAnsi="Times New Roman" w:cs="Times New Roman"/>
                <w:b/>
                <w:bCs/>
                <w:color w:val="000000"/>
                <w:sz w:val="24"/>
                <w:szCs w:val="24"/>
                <w:lang w:val="ru-RU"/>
              </w:rPr>
              <w:t>Аналитические сведения, показывающие уровень и значимость описываемой проблемы</w:t>
            </w:r>
          </w:p>
        </w:tc>
      </w:tr>
      <w:tr w:rsidR="00BD0024" w:rsidRPr="00D356DF" w14:paraId="0B86B0BA" w14:textId="77777777" w:rsidTr="00746704">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7E9A52" w14:textId="77777777" w:rsidR="00BD0024" w:rsidRPr="00786725" w:rsidRDefault="00BD0024" w:rsidP="00786725">
            <w:pPr>
              <w:pStyle w:val="ac"/>
              <w:numPr>
                <w:ilvl w:val="0"/>
                <w:numId w:val="37"/>
              </w:numPr>
              <w:spacing w:line="285" w:lineRule="atLeast"/>
              <w:jc w:val="both"/>
              <w:textAlignment w:val="baseline"/>
              <w:rPr>
                <w:rFonts w:ascii="Times New Roman" w:eastAsia="Times New Roman" w:hAnsi="Times New Roman" w:cs="Times New Roman"/>
                <w:bCs/>
                <w:color w:val="000000"/>
                <w:sz w:val="24"/>
                <w:szCs w:val="24"/>
                <w:lang w:val="ru-RU"/>
              </w:rPr>
            </w:pPr>
          </w:p>
        </w:tc>
        <w:tc>
          <w:tcPr>
            <w:tcW w:w="22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8F2F6E8" w14:textId="1E97CD6C" w:rsidR="00BD0024" w:rsidRPr="00786725" w:rsidRDefault="00BD0024" w:rsidP="00786725">
            <w:pPr>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Отсутствие объективного учета наличия и использования водных ресурсов, а также о</w:t>
            </w:r>
            <w:r w:rsidR="004D1EF0" w:rsidRPr="00786725">
              <w:rPr>
                <w:rFonts w:ascii="Times New Roman" w:eastAsia="Times New Roman" w:hAnsi="Times New Roman" w:cs="Times New Roman"/>
                <w:bCs/>
                <w:color w:val="000000"/>
                <w:sz w:val="24"/>
                <w:szCs w:val="24"/>
                <w:lang w:val="ru-RU"/>
              </w:rPr>
              <w:t xml:space="preserve">ценки </w:t>
            </w:r>
            <w:r w:rsidR="004D1EF0" w:rsidRPr="00786725">
              <w:rPr>
                <w:rFonts w:ascii="Times New Roman" w:eastAsia="Times New Roman" w:hAnsi="Times New Roman" w:cs="Times New Roman"/>
                <w:bCs/>
                <w:color w:val="000000"/>
                <w:sz w:val="24"/>
                <w:szCs w:val="24"/>
                <w:lang w:val="ru-RU"/>
              </w:rPr>
              <w:lastRenderedPageBreak/>
              <w:t>водных ресурсов, приводящи</w:t>
            </w:r>
            <w:r w:rsidRPr="00786725">
              <w:rPr>
                <w:rFonts w:ascii="Times New Roman" w:eastAsia="Times New Roman" w:hAnsi="Times New Roman" w:cs="Times New Roman"/>
                <w:bCs/>
                <w:color w:val="000000"/>
                <w:sz w:val="24"/>
                <w:szCs w:val="24"/>
                <w:lang w:val="ru-RU"/>
              </w:rPr>
              <w:t>е к некорректным управленческим решениям</w:t>
            </w:r>
            <w:r w:rsidR="004D1EF0" w:rsidRPr="00786725">
              <w:rPr>
                <w:rFonts w:ascii="Times New Roman" w:eastAsia="Times New Roman" w:hAnsi="Times New Roman" w:cs="Times New Roman"/>
                <w:bCs/>
                <w:color w:val="000000"/>
                <w:sz w:val="24"/>
                <w:szCs w:val="24"/>
                <w:lang w:val="ru-RU"/>
              </w:rPr>
              <w:t>.</w:t>
            </w:r>
            <w:r w:rsidRPr="00786725">
              <w:rPr>
                <w:rFonts w:ascii="Times New Roman" w:eastAsia="Times New Roman" w:hAnsi="Times New Roman" w:cs="Times New Roman"/>
                <w:bCs/>
                <w:color w:val="000000"/>
                <w:sz w:val="24"/>
                <w:szCs w:val="24"/>
                <w:lang w:val="ru-RU"/>
              </w:rPr>
              <w:t xml:space="preserve"> </w:t>
            </w:r>
          </w:p>
        </w:tc>
        <w:tc>
          <w:tcPr>
            <w:tcW w:w="29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F7082E" w14:textId="77777777" w:rsidR="00BD0024" w:rsidRPr="00786725" w:rsidRDefault="00BD0024" w:rsidP="00786725">
            <w:pPr>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lastRenderedPageBreak/>
              <w:t xml:space="preserve">Отсутствие законодательного регулирования деятельности субъектов водных отношений по </w:t>
            </w:r>
            <w:r w:rsidRPr="00786725">
              <w:rPr>
                <w:rFonts w:ascii="Times New Roman" w:eastAsia="Times New Roman" w:hAnsi="Times New Roman" w:cs="Times New Roman"/>
                <w:bCs/>
                <w:color w:val="000000"/>
                <w:sz w:val="24"/>
                <w:szCs w:val="24"/>
                <w:lang w:val="ru-RU"/>
              </w:rPr>
              <w:lastRenderedPageBreak/>
              <w:t xml:space="preserve">учету и оценке водных ресурсов.  </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hideMark/>
          </w:tcPr>
          <w:p w14:paraId="134CFCB0" w14:textId="4DCA35B9" w:rsidR="00BD0024" w:rsidRPr="00786725" w:rsidRDefault="00BD0024" w:rsidP="00786725">
            <w:pPr>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lastRenderedPageBreak/>
              <w:t xml:space="preserve">Недостаточная инфраструктурная база и отсутствие системы автоматизированного мониторинга водных ресурсов является слабой стороной учета </w:t>
            </w:r>
            <w:r w:rsidR="004D1EF0" w:rsidRPr="00786725">
              <w:rPr>
                <w:rFonts w:ascii="Times New Roman" w:eastAsia="Times New Roman" w:hAnsi="Times New Roman" w:cs="Times New Roman"/>
                <w:bCs/>
                <w:color w:val="000000"/>
                <w:sz w:val="24"/>
                <w:szCs w:val="24"/>
                <w:lang w:val="ru-RU"/>
              </w:rPr>
              <w:t xml:space="preserve">количества и качества </w:t>
            </w:r>
            <w:r w:rsidRPr="00786725">
              <w:rPr>
                <w:rFonts w:ascii="Times New Roman" w:eastAsia="Times New Roman" w:hAnsi="Times New Roman" w:cs="Times New Roman"/>
                <w:bCs/>
                <w:color w:val="000000"/>
                <w:sz w:val="24"/>
                <w:szCs w:val="24"/>
                <w:lang w:val="ru-RU"/>
              </w:rPr>
              <w:t xml:space="preserve">водных ресурсов. Система учета воды </w:t>
            </w:r>
            <w:r w:rsidRPr="00786725">
              <w:rPr>
                <w:rFonts w:ascii="Times New Roman" w:eastAsia="Times New Roman" w:hAnsi="Times New Roman" w:cs="Times New Roman"/>
                <w:bCs/>
                <w:color w:val="000000"/>
                <w:sz w:val="24"/>
                <w:szCs w:val="24"/>
                <w:lang w:val="ru-RU"/>
              </w:rPr>
              <w:lastRenderedPageBreak/>
              <w:t>и мониторинга за формированием и использованием водных ресурсов не отвечает современным требованиям. На настоящее время государство не располагает точной информацией о количестве и расположении всех имеющихся водных объектов, а также об утвержденных запасах подземных вод. Используемые данные относятся еще к временам Советского Союза, что снижает их достоверность и применимость. Данное направление управления водными объектами, водными ресурсами и водохозяйственными сооружениями требует новых подходов, в первую очередь, путем цифровизации.</w:t>
            </w:r>
          </w:p>
        </w:tc>
      </w:tr>
      <w:tr w:rsidR="00BD0024" w:rsidRPr="00D356DF" w14:paraId="2A14E61F" w14:textId="77777777" w:rsidTr="00746704">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36794E" w14:textId="77777777" w:rsidR="00BD0024" w:rsidRPr="00786725" w:rsidRDefault="00BD0024" w:rsidP="00786725">
            <w:pPr>
              <w:pStyle w:val="ac"/>
              <w:numPr>
                <w:ilvl w:val="0"/>
                <w:numId w:val="37"/>
              </w:numPr>
              <w:spacing w:line="285" w:lineRule="atLeast"/>
              <w:jc w:val="both"/>
              <w:textAlignment w:val="baseline"/>
              <w:rPr>
                <w:rFonts w:ascii="Times New Roman" w:eastAsia="Times New Roman" w:hAnsi="Times New Roman" w:cs="Times New Roman"/>
                <w:bCs/>
                <w:color w:val="000000"/>
                <w:sz w:val="24"/>
                <w:szCs w:val="24"/>
                <w:lang w:val="ru-RU"/>
              </w:rPr>
            </w:pPr>
          </w:p>
        </w:tc>
        <w:tc>
          <w:tcPr>
            <w:tcW w:w="22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D885D8" w14:textId="1A7171DA" w:rsidR="00BD0024" w:rsidRPr="00786725" w:rsidRDefault="00BD0024" w:rsidP="00786725">
            <w:pPr>
              <w:ind w:firstLine="63"/>
              <w:jc w:val="both"/>
              <w:rPr>
                <w:rFonts w:ascii="Times New Roman" w:eastAsia="Times New Roman" w:hAnsi="Times New Roman" w:cs="Times New Roman"/>
                <w:bCs/>
                <w:color w:val="000000"/>
                <w:sz w:val="24"/>
                <w:szCs w:val="24"/>
              </w:rPr>
            </w:pPr>
            <w:proofErr w:type="spellStart"/>
            <w:r w:rsidRPr="00786725">
              <w:rPr>
                <w:rFonts w:ascii="Times New Roman" w:eastAsia="Times New Roman" w:hAnsi="Times New Roman" w:cs="Times New Roman"/>
                <w:bCs/>
                <w:color w:val="000000"/>
                <w:sz w:val="24"/>
                <w:szCs w:val="24"/>
              </w:rPr>
              <w:t>Неэффективное</w:t>
            </w:r>
            <w:proofErr w:type="spellEnd"/>
            <w:r w:rsidRPr="00786725">
              <w:rPr>
                <w:rFonts w:ascii="Times New Roman" w:eastAsia="Times New Roman" w:hAnsi="Times New Roman" w:cs="Times New Roman"/>
                <w:bCs/>
                <w:color w:val="000000"/>
                <w:sz w:val="24"/>
                <w:szCs w:val="24"/>
              </w:rPr>
              <w:t xml:space="preserve"> </w:t>
            </w:r>
            <w:proofErr w:type="spellStart"/>
            <w:r w:rsidRPr="00786725">
              <w:rPr>
                <w:rFonts w:ascii="Times New Roman" w:eastAsia="Times New Roman" w:hAnsi="Times New Roman" w:cs="Times New Roman"/>
                <w:bCs/>
                <w:color w:val="000000"/>
                <w:sz w:val="24"/>
                <w:szCs w:val="24"/>
              </w:rPr>
              <w:t>использование</w:t>
            </w:r>
            <w:proofErr w:type="spellEnd"/>
            <w:r w:rsidRPr="00786725">
              <w:rPr>
                <w:rFonts w:ascii="Times New Roman" w:eastAsia="Times New Roman" w:hAnsi="Times New Roman" w:cs="Times New Roman"/>
                <w:bCs/>
                <w:color w:val="000000"/>
                <w:sz w:val="24"/>
                <w:szCs w:val="24"/>
              </w:rPr>
              <w:t xml:space="preserve"> </w:t>
            </w:r>
            <w:proofErr w:type="spellStart"/>
            <w:r w:rsidRPr="00786725">
              <w:rPr>
                <w:rFonts w:ascii="Times New Roman" w:eastAsia="Times New Roman" w:hAnsi="Times New Roman" w:cs="Times New Roman"/>
                <w:bCs/>
                <w:color w:val="000000"/>
                <w:sz w:val="24"/>
                <w:szCs w:val="24"/>
              </w:rPr>
              <w:t>воды</w:t>
            </w:r>
            <w:proofErr w:type="spellEnd"/>
            <w:r w:rsidR="00990521" w:rsidRPr="00786725">
              <w:rPr>
                <w:rFonts w:ascii="Times New Roman" w:eastAsia="Times New Roman" w:hAnsi="Times New Roman" w:cs="Times New Roman"/>
                <w:bCs/>
                <w:color w:val="000000"/>
                <w:sz w:val="24"/>
                <w:szCs w:val="24"/>
                <w:lang w:val="ru-RU"/>
              </w:rPr>
              <w:t>.</w:t>
            </w:r>
          </w:p>
        </w:tc>
        <w:tc>
          <w:tcPr>
            <w:tcW w:w="29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CF269A" w14:textId="77777777" w:rsidR="004D1EF0" w:rsidRPr="00786725" w:rsidRDefault="00BD0024" w:rsidP="00786725">
            <w:pPr>
              <w:pStyle w:val="ac"/>
              <w:ind w:left="0" w:firstLine="53"/>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Экономическая часть законодательных механизмов не соответствует современным реалиям Казахстана, находящегося в условиях водного дефицита:</w:t>
            </w:r>
          </w:p>
          <w:p w14:paraId="5FC51249" w14:textId="1080C8F1" w:rsidR="004D1EF0" w:rsidRPr="00786725" w:rsidRDefault="004D1EF0" w:rsidP="00786725">
            <w:pPr>
              <w:pStyle w:val="ac"/>
              <w:ind w:left="0" w:firstLine="53"/>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1) низкие ставки платы за </w:t>
            </w:r>
            <w:r w:rsidR="00BD0024" w:rsidRPr="00786725">
              <w:rPr>
                <w:rFonts w:ascii="Times New Roman" w:eastAsia="Times New Roman" w:hAnsi="Times New Roman" w:cs="Times New Roman"/>
                <w:bCs/>
                <w:color w:val="000000"/>
                <w:sz w:val="24"/>
                <w:szCs w:val="24"/>
                <w:lang w:val="ru-RU"/>
              </w:rPr>
              <w:t>пользование водны</w:t>
            </w:r>
            <w:r w:rsidRPr="00786725">
              <w:rPr>
                <w:rFonts w:ascii="Times New Roman" w:eastAsia="Times New Roman" w:hAnsi="Times New Roman" w:cs="Times New Roman"/>
                <w:bCs/>
                <w:color w:val="000000"/>
                <w:sz w:val="24"/>
                <w:szCs w:val="24"/>
                <w:lang w:val="ru-RU"/>
              </w:rPr>
              <w:t>ми</w:t>
            </w:r>
            <w:r w:rsidR="00BD0024" w:rsidRPr="00786725">
              <w:rPr>
                <w:rFonts w:ascii="Times New Roman" w:eastAsia="Times New Roman" w:hAnsi="Times New Roman" w:cs="Times New Roman"/>
                <w:bCs/>
                <w:color w:val="000000"/>
                <w:sz w:val="24"/>
                <w:szCs w:val="24"/>
                <w:lang w:val="ru-RU"/>
              </w:rPr>
              <w:t xml:space="preserve"> ре</w:t>
            </w:r>
            <w:r w:rsidRPr="00786725">
              <w:rPr>
                <w:rFonts w:ascii="Times New Roman" w:eastAsia="Times New Roman" w:hAnsi="Times New Roman" w:cs="Times New Roman"/>
                <w:bCs/>
                <w:color w:val="000000"/>
                <w:sz w:val="24"/>
                <w:szCs w:val="24"/>
                <w:lang w:val="ru-RU"/>
              </w:rPr>
              <w:t>сурсами поверхностных источников;</w:t>
            </w:r>
          </w:p>
          <w:p w14:paraId="7E61C186" w14:textId="2410EAE3" w:rsidR="00BD0024" w:rsidRPr="00786725" w:rsidRDefault="004D1EF0" w:rsidP="00786725">
            <w:pPr>
              <w:pStyle w:val="ac"/>
              <w:ind w:left="0" w:firstLine="53"/>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2) н</w:t>
            </w:r>
            <w:r w:rsidR="00BD0024" w:rsidRPr="00786725">
              <w:rPr>
                <w:rFonts w:ascii="Times New Roman" w:eastAsia="Times New Roman" w:hAnsi="Times New Roman" w:cs="Times New Roman"/>
                <w:bCs/>
                <w:color w:val="000000"/>
                <w:sz w:val="24"/>
                <w:szCs w:val="24"/>
                <w:lang w:val="ru-RU"/>
              </w:rPr>
              <w:t>изкая стоимость услуги по подаче воды.</w:t>
            </w:r>
          </w:p>
          <w:p w14:paraId="074A1D48" w14:textId="77777777" w:rsidR="00BD0024" w:rsidRPr="00786725" w:rsidRDefault="00BD0024" w:rsidP="00786725">
            <w:pPr>
              <w:ind w:firstLine="53"/>
              <w:jc w:val="both"/>
              <w:rPr>
                <w:rFonts w:ascii="Times New Roman" w:eastAsia="Times New Roman" w:hAnsi="Times New Roman" w:cs="Times New Roman"/>
                <w:bCs/>
                <w:color w:val="000000"/>
                <w:sz w:val="24"/>
                <w:szCs w:val="24"/>
                <w:lang w:val="ru-RU"/>
              </w:rPr>
            </w:pPr>
          </w:p>
          <w:p w14:paraId="41520057" w14:textId="77777777" w:rsidR="00BD0024" w:rsidRPr="00786725" w:rsidRDefault="00BD0024" w:rsidP="00786725">
            <w:pPr>
              <w:ind w:firstLine="53"/>
              <w:jc w:val="both"/>
              <w:rPr>
                <w:rFonts w:ascii="Times New Roman" w:eastAsia="Times New Roman" w:hAnsi="Times New Roman" w:cs="Times New Roman"/>
                <w:bCs/>
                <w:color w:val="000000"/>
                <w:sz w:val="24"/>
                <w:szCs w:val="24"/>
                <w:lang w:val="ru-RU"/>
              </w:rPr>
            </w:pPr>
          </w:p>
          <w:p w14:paraId="01E3D164" w14:textId="77777777" w:rsidR="00BD0024" w:rsidRPr="00786725" w:rsidRDefault="00BD0024" w:rsidP="00786725">
            <w:pPr>
              <w:ind w:firstLine="53"/>
              <w:jc w:val="both"/>
              <w:rPr>
                <w:rFonts w:ascii="Times New Roman" w:eastAsia="Times New Roman" w:hAnsi="Times New Roman" w:cs="Times New Roman"/>
                <w:bCs/>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hideMark/>
          </w:tcPr>
          <w:p w14:paraId="1BE49D42" w14:textId="24DFA8F6" w:rsidR="00BD0024" w:rsidRPr="00786725" w:rsidRDefault="00990521" w:rsidP="00786725">
            <w:pPr>
              <w:pStyle w:val="ac"/>
              <w:ind w:left="0"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1) в</w:t>
            </w:r>
            <w:r w:rsidR="00BD0024" w:rsidRPr="00786725">
              <w:rPr>
                <w:rFonts w:ascii="Times New Roman" w:eastAsia="Times New Roman" w:hAnsi="Times New Roman" w:cs="Times New Roman"/>
                <w:bCs/>
                <w:color w:val="000000"/>
                <w:sz w:val="24"/>
                <w:szCs w:val="24"/>
                <w:lang w:val="ru-RU"/>
              </w:rPr>
              <w:t xml:space="preserve"> соответствии с </w:t>
            </w:r>
            <w:r w:rsidR="004D1EF0" w:rsidRPr="00786725">
              <w:rPr>
                <w:rFonts w:ascii="Times New Roman" w:eastAsia="Times New Roman" w:hAnsi="Times New Roman" w:cs="Times New Roman"/>
                <w:bCs/>
                <w:color w:val="000000"/>
                <w:sz w:val="24"/>
                <w:szCs w:val="24"/>
                <w:lang w:val="ru-RU"/>
              </w:rPr>
              <w:t>Кодексом Республики Казахстан от 25 декабря 2017 года «О налогах и других обязательных платежах в бюджет (Налоговый кодекс)»</w:t>
            </w:r>
            <w:r w:rsidR="00BD0024" w:rsidRPr="00786725">
              <w:rPr>
                <w:rFonts w:ascii="Times New Roman" w:eastAsia="Times New Roman" w:hAnsi="Times New Roman" w:cs="Times New Roman"/>
                <w:bCs/>
                <w:color w:val="000000"/>
                <w:sz w:val="24"/>
                <w:szCs w:val="24"/>
                <w:lang w:val="ru-RU"/>
              </w:rPr>
              <w:t xml:space="preserve"> ставки платы за пользование водными ресурсами поверхностных источников устанавливаются местными представительными органами областей, городов республиканского значения и столицы на основании Методики расчета платы, утвержденной Приказом </w:t>
            </w:r>
            <w:proofErr w:type="spellStart"/>
            <w:r w:rsidR="00BD0024" w:rsidRPr="00786725">
              <w:rPr>
                <w:rFonts w:ascii="Times New Roman" w:eastAsia="Times New Roman" w:hAnsi="Times New Roman" w:cs="Times New Roman"/>
                <w:bCs/>
                <w:color w:val="000000"/>
                <w:sz w:val="24"/>
                <w:szCs w:val="24"/>
                <w:lang w:val="ru-RU"/>
              </w:rPr>
              <w:t>и.о</w:t>
            </w:r>
            <w:proofErr w:type="spellEnd"/>
            <w:r w:rsidR="00BD0024" w:rsidRPr="00786725">
              <w:rPr>
                <w:rFonts w:ascii="Times New Roman" w:eastAsia="Times New Roman" w:hAnsi="Times New Roman" w:cs="Times New Roman"/>
                <w:bCs/>
                <w:color w:val="000000"/>
                <w:sz w:val="24"/>
                <w:szCs w:val="24"/>
                <w:lang w:val="ru-RU"/>
              </w:rPr>
              <w:t>. Министра сельского хозяйства РК №223 от 14 апреля 2009 года.</w:t>
            </w:r>
          </w:p>
          <w:p w14:paraId="2C719BBC" w14:textId="77777777" w:rsidR="00BD0024" w:rsidRPr="00786725" w:rsidRDefault="00BD0024" w:rsidP="00786725">
            <w:pPr>
              <w:ind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Расчет производится на основе утвержденных базовых ставок, которые ежегодно индексируются исходя из официального уровня инфляции за соответствующий год, публикуемый Агентством по статистике РК.</w:t>
            </w:r>
          </w:p>
          <w:p w14:paraId="1D7052F7" w14:textId="77777777" w:rsidR="00BD0024" w:rsidRPr="00786725" w:rsidRDefault="00BD0024" w:rsidP="00786725">
            <w:pPr>
              <w:ind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Вместе с тем, размер базовых ставок определен исходя из реалий 2009 года и несмотря на регулярную индексацию на уровень инфляции не отражают в настоящее время действительную экономическую ценность воды. Так, базовая ставка использования в сельском хозяйстве воды из Бассейна реки Сырдарьи и </w:t>
            </w:r>
            <w:r w:rsidRPr="00786725">
              <w:rPr>
                <w:rFonts w:ascii="Times New Roman" w:eastAsia="Times New Roman" w:hAnsi="Times New Roman" w:cs="Times New Roman"/>
                <w:bCs/>
                <w:color w:val="000000"/>
                <w:sz w:val="24"/>
                <w:szCs w:val="24"/>
                <w:lang w:val="ru-RU"/>
              </w:rPr>
              <w:lastRenderedPageBreak/>
              <w:t xml:space="preserve">Аральского моря составляет 51 тенге за 1 000 </w:t>
            </w:r>
            <w:proofErr w:type="spellStart"/>
            <w:r w:rsidRPr="00786725">
              <w:rPr>
                <w:rFonts w:ascii="Times New Roman" w:eastAsia="Times New Roman" w:hAnsi="Times New Roman" w:cs="Times New Roman"/>
                <w:bCs/>
                <w:color w:val="000000"/>
                <w:sz w:val="24"/>
                <w:szCs w:val="24"/>
                <w:lang w:val="ru-RU"/>
              </w:rPr>
              <w:t>куб.м</w:t>
            </w:r>
            <w:proofErr w:type="spellEnd"/>
            <w:r w:rsidRPr="00786725">
              <w:rPr>
                <w:rFonts w:ascii="Times New Roman" w:eastAsia="Times New Roman" w:hAnsi="Times New Roman" w:cs="Times New Roman"/>
                <w:bCs/>
                <w:color w:val="000000"/>
                <w:sz w:val="24"/>
                <w:szCs w:val="24"/>
                <w:lang w:val="ru-RU"/>
              </w:rPr>
              <w:t>. В настоящее время в среднем текущая стоимость воды составляет менее 1% затрат на производство основных сельскохозяйственных культур.</w:t>
            </w:r>
          </w:p>
          <w:p w14:paraId="792B9522" w14:textId="003FC54D" w:rsidR="00BD0024" w:rsidRPr="00786725" w:rsidRDefault="00BD0024" w:rsidP="00786725">
            <w:pPr>
              <w:ind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Базовые ставки не стимулируют к экономному</w:t>
            </w:r>
            <w:r w:rsidR="00990521" w:rsidRPr="00786725">
              <w:rPr>
                <w:rFonts w:ascii="Times New Roman" w:eastAsia="Times New Roman" w:hAnsi="Times New Roman" w:cs="Times New Roman"/>
                <w:bCs/>
                <w:color w:val="000000"/>
                <w:sz w:val="24"/>
                <w:szCs w:val="24"/>
                <w:lang w:val="ru-RU"/>
              </w:rPr>
              <w:t xml:space="preserve"> и бережному использованию воды;</w:t>
            </w:r>
            <w:r w:rsidRPr="00786725">
              <w:rPr>
                <w:rFonts w:ascii="Times New Roman" w:eastAsia="Times New Roman" w:hAnsi="Times New Roman" w:cs="Times New Roman"/>
                <w:bCs/>
                <w:color w:val="000000"/>
                <w:sz w:val="24"/>
                <w:szCs w:val="24"/>
                <w:lang w:val="ru-RU"/>
              </w:rPr>
              <w:t xml:space="preserve"> </w:t>
            </w:r>
          </w:p>
          <w:p w14:paraId="18F27F93" w14:textId="67340453" w:rsidR="00BD0024" w:rsidRPr="00786725" w:rsidRDefault="00990521" w:rsidP="00786725">
            <w:pPr>
              <w:tabs>
                <w:tab w:val="left" w:pos="91"/>
              </w:tabs>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2) с</w:t>
            </w:r>
            <w:r w:rsidR="00BD0024" w:rsidRPr="00786725">
              <w:rPr>
                <w:rFonts w:ascii="Times New Roman" w:eastAsia="Times New Roman" w:hAnsi="Times New Roman" w:cs="Times New Roman"/>
                <w:bCs/>
                <w:color w:val="000000"/>
                <w:sz w:val="24"/>
                <w:szCs w:val="24"/>
                <w:lang w:val="ru-RU"/>
              </w:rPr>
              <w:t xml:space="preserve"> 1 мая </w:t>
            </w:r>
            <w:proofErr w:type="spellStart"/>
            <w:r w:rsidR="00BD0024" w:rsidRPr="00786725">
              <w:rPr>
                <w:rFonts w:ascii="Times New Roman" w:eastAsia="Times New Roman" w:hAnsi="Times New Roman" w:cs="Times New Roman"/>
                <w:bCs/>
                <w:color w:val="000000"/>
                <w:sz w:val="24"/>
                <w:szCs w:val="24"/>
                <w:lang w:val="ru-RU"/>
              </w:rPr>
              <w:t>т.г</w:t>
            </w:r>
            <w:proofErr w:type="spellEnd"/>
            <w:r w:rsidR="00BD0024" w:rsidRPr="00786725">
              <w:rPr>
                <w:rFonts w:ascii="Times New Roman" w:eastAsia="Times New Roman" w:hAnsi="Times New Roman" w:cs="Times New Roman"/>
                <w:bCs/>
                <w:color w:val="000000"/>
                <w:sz w:val="24"/>
                <w:szCs w:val="24"/>
                <w:lang w:val="ru-RU"/>
              </w:rPr>
              <w:t>. в Казахстане средний отпускной тариф на подачу воды по каналам увеличился с 1,826 тенге/м³ до 2,057 тенге/м³ (без НДС), в том числе для сельхозтоваропроизводителей с самотечной подачей воды с 0,376 тенге/м³ до 0,66 тенге/м³ (без НДС). В настоящее время в среднем текущая стоимость воды составляет менее 1% затрат на производство основных сельскохозяйственных культур. Тарифы на подачу воды по каналам из поверхностных источни</w:t>
            </w:r>
            <w:r w:rsidRPr="00786725">
              <w:rPr>
                <w:rFonts w:ascii="Times New Roman" w:eastAsia="Times New Roman" w:hAnsi="Times New Roman" w:cs="Times New Roman"/>
                <w:bCs/>
                <w:color w:val="000000"/>
                <w:sz w:val="24"/>
                <w:szCs w:val="24"/>
                <w:lang w:val="ru-RU"/>
              </w:rPr>
              <w:t>ков в Казахстане</w:t>
            </w:r>
            <w:r w:rsidR="00BD0024" w:rsidRPr="00786725">
              <w:rPr>
                <w:rFonts w:ascii="Times New Roman" w:eastAsia="Times New Roman" w:hAnsi="Times New Roman" w:cs="Times New Roman"/>
                <w:bCs/>
                <w:color w:val="000000"/>
                <w:sz w:val="24"/>
                <w:szCs w:val="24"/>
                <w:lang w:val="ru-RU"/>
              </w:rPr>
              <w:t xml:space="preserve"> </w:t>
            </w:r>
            <w:r w:rsidRPr="00786725">
              <w:rPr>
                <w:rFonts w:ascii="Times New Roman" w:eastAsia="Times New Roman" w:hAnsi="Times New Roman" w:cs="Times New Roman"/>
                <w:bCs/>
                <w:color w:val="000000"/>
                <w:sz w:val="24"/>
                <w:szCs w:val="24"/>
                <w:lang w:val="ru-RU"/>
              </w:rPr>
              <w:t xml:space="preserve">не покрывают </w:t>
            </w:r>
            <w:r w:rsidR="00BD0024" w:rsidRPr="00786725">
              <w:rPr>
                <w:rFonts w:ascii="Times New Roman" w:eastAsia="Times New Roman" w:hAnsi="Times New Roman" w:cs="Times New Roman"/>
                <w:bCs/>
                <w:color w:val="000000"/>
                <w:sz w:val="24"/>
                <w:szCs w:val="24"/>
                <w:lang w:val="ru-RU"/>
              </w:rPr>
              <w:t>затрат</w:t>
            </w:r>
            <w:r w:rsidRPr="00786725">
              <w:rPr>
                <w:rFonts w:ascii="Times New Roman" w:eastAsia="Times New Roman" w:hAnsi="Times New Roman" w:cs="Times New Roman"/>
                <w:bCs/>
                <w:color w:val="000000"/>
                <w:sz w:val="24"/>
                <w:szCs w:val="24"/>
                <w:lang w:val="ru-RU"/>
              </w:rPr>
              <w:t>ы</w:t>
            </w:r>
            <w:r w:rsidR="00BD0024" w:rsidRPr="00786725">
              <w:rPr>
                <w:rFonts w:ascii="Times New Roman" w:eastAsia="Times New Roman" w:hAnsi="Times New Roman" w:cs="Times New Roman"/>
                <w:bCs/>
                <w:color w:val="000000"/>
                <w:sz w:val="24"/>
                <w:szCs w:val="24"/>
                <w:lang w:val="ru-RU"/>
              </w:rPr>
              <w:t xml:space="preserve"> на эксплуатацию и техобслуживание систем водоснабжения для ирригации и составляют лишь незначительную часть производственных затрат в сельском хозяйстве. Кроме того, ухудшение инфраструктуры из-за нехватки средств приводит к огромным потерям воды - в сельско</w:t>
            </w:r>
            <w:r w:rsidRPr="00786725">
              <w:rPr>
                <w:rFonts w:ascii="Times New Roman" w:eastAsia="Times New Roman" w:hAnsi="Times New Roman" w:cs="Times New Roman"/>
                <w:bCs/>
                <w:color w:val="000000"/>
                <w:sz w:val="24"/>
                <w:szCs w:val="24"/>
                <w:lang w:val="ru-RU"/>
              </w:rPr>
              <w:t xml:space="preserve">м хозяйстве потери достигают </w:t>
            </w:r>
            <w:r w:rsidR="00BD0024" w:rsidRPr="00786725">
              <w:rPr>
                <w:rFonts w:ascii="Times New Roman" w:eastAsia="Times New Roman" w:hAnsi="Times New Roman" w:cs="Times New Roman"/>
                <w:bCs/>
                <w:color w:val="000000"/>
                <w:sz w:val="24"/>
                <w:szCs w:val="24"/>
                <w:lang w:val="ru-RU"/>
              </w:rPr>
              <w:t>50</w:t>
            </w:r>
            <w:r w:rsidRPr="00786725">
              <w:rPr>
                <w:rFonts w:ascii="Times New Roman" w:eastAsia="Times New Roman" w:hAnsi="Times New Roman" w:cs="Times New Roman"/>
                <w:bCs/>
                <w:color w:val="000000"/>
                <w:sz w:val="24"/>
                <w:szCs w:val="24"/>
                <w:lang w:val="ru-RU"/>
              </w:rPr>
              <w:t xml:space="preserve"> </w:t>
            </w:r>
            <w:r w:rsidR="00BD0024" w:rsidRPr="00786725">
              <w:rPr>
                <w:rFonts w:ascii="Times New Roman" w:eastAsia="Times New Roman" w:hAnsi="Times New Roman" w:cs="Times New Roman"/>
                <w:bCs/>
                <w:color w:val="000000"/>
                <w:sz w:val="24"/>
                <w:szCs w:val="24"/>
                <w:lang w:val="ru-RU"/>
              </w:rPr>
              <w:t>-</w:t>
            </w:r>
            <w:r w:rsidRPr="00786725">
              <w:rPr>
                <w:rFonts w:ascii="Times New Roman" w:eastAsia="Times New Roman" w:hAnsi="Times New Roman" w:cs="Times New Roman"/>
                <w:bCs/>
                <w:color w:val="000000"/>
                <w:sz w:val="24"/>
                <w:szCs w:val="24"/>
                <w:lang w:val="ru-RU"/>
              </w:rPr>
              <w:t xml:space="preserve"> </w:t>
            </w:r>
            <w:r w:rsidR="00BD0024" w:rsidRPr="00786725">
              <w:rPr>
                <w:rFonts w:ascii="Times New Roman" w:eastAsia="Times New Roman" w:hAnsi="Times New Roman" w:cs="Times New Roman"/>
                <w:bCs/>
                <w:color w:val="000000"/>
                <w:sz w:val="24"/>
                <w:szCs w:val="24"/>
                <w:lang w:val="ru-RU"/>
              </w:rPr>
              <w:t xml:space="preserve">60%. Также существующая структура </w:t>
            </w:r>
            <w:proofErr w:type="spellStart"/>
            <w:r w:rsidR="00BD0024" w:rsidRPr="00786725">
              <w:rPr>
                <w:rFonts w:ascii="Times New Roman" w:eastAsia="Times New Roman" w:hAnsi="Times New Roman" w:cs="Times New Roman"/>
                <w:bCs/>
                <w:color w:val="000000"/>
                <w:sz w:val="24"/>
                <w:szCs w:val="24"/>
                <w:lang w:val="ru-RU"/>
              </w:rPr>
              <w:t>тарифообразования</w:t>
            </w:r>
            <w:proofErr w:type="spellEnd"/>
            <w:r w:rsidR="00BD0024" w:rsidRPr="00786725">
              <w:rPr>
                <w:rFonts w:ascii="Times New Roman" w:eastAsia="Times New Roman" w:hAnsi="Times New Roman" w:cs="Times New Roman"/>
                <w:bCs/>
                <w:color w:val="000000"/>
                <w:sz w:val="24"/>
                <w:szCs w:val="24"/>
                <w:lang w:val="ru-RU"/>
              </w:rPr>
              <w:t xml:space="preserve">, особенно в сельском хозяйстве, не стимулирует эффективное использование водных ресурсов. </w:t>
            </w:r>
          </w:p>
        </w:tc>
      </w:tr>
      <w:tr w:rsidR="00BD0024" w:rsidRPr="004D1EF0" w14:paraId="0F4A3045" w14:textId="77777777" w:rsidTr="00746704">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ECD042E" w14:textId="77777777" w:rsidR="00BD0024" w:rsidRPr="00786725" w:rsidRDefault="00BD0024" w:rsidP="00786725">
            <w:pPr>
              <w:pStyle w:val="ac"/>
              <w:numPr>
                <w:ilvl w:val="0"/>
                <w:numId w:val="37"/>
              </w:numPr>
              <w:spacing w:line="285" w:lineRule="atLeast"/>
              <w:jc w:val="both"/>
              <w:textAlignment w:val="baseline"/>
              <w:rPr>
                <w:rFonts w:ascii="Times New Roman" w:eastAsia="Times New Roman" w:hAnsi="Times New Roman" w:cs="Times New Roman"/>
                <w:bCs/>
                <w:color w:val="000000"/>
                <w:sz w:val="24"/>
                <w:szCs w:val="24"/>
                <w:lang w:val="ru-RU"/>
              </w:rPr>
            </w:pPr>
          </w:p>
        </w:tc>
        <w:tc>
          <w:tcPr>
            <w:tcW w:w="22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265F82" w14:textId="00D33644" w:rsidR="00BD0024" w:rsidRPr="00786725" w:rsidRDefault="00BD0024" w:rsidP="00786725">
            <w:pPr>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Слабое внедрение (использования) </w:t>
            </w:r>
            <w:proofErr w:type="spellStart"/>
            <w:r w:rsidRPr="00786725">
              <w:rPr>
                <w:rFonts w:ascii="Times New Roman" w:eastAsia="Times New Roman" w:hAnsi="Times New Roman" w:cs="Times New Roman"/>
                <w:bCs/>
                <w:color w:val="000000"/>
                <w:sz w:val="24"/>
                <w:szCs w:val="24"/>
                <w:lang w:val="ru-RU"/>
              </w:rPr>
              <w:t>водосберегающих</w:t>
            </w:r>
            <w:proofErr w:type="spellEnd"/>
            <w:r w:rsidRPr="00786725">
              <w:rPr>
                <w:rFonts w:ascii="Times New Roman" w:eastAsia="Times New Roman" w:hAnsi="Times New Roman" w:cs="Times New Roman"/>
                <w:bCs/>
                <w:color w:val="000000"/>
                <w:sz w:val="24"/>
                <w:szCs w:val="24"/>
                <w:lang w:val="ru-RU"/>
              </w:rPr>
              <w:t xml:space="preserve"> методов и инструментов, автоматизации и цифровизации.</w:t>
            </w:r>
          </w:p>
        </w:tc>
        <w:tc>
          <w:tcPr>
            <w:tcW w:w="29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2ACF60" w14:textId="77777777" w:rsidR="00BD0024" w:rsidRPr="00786725" w:rsidRDefault="00BD0024" w:rsidP="00786725">
            <w:pPr>
              <w:ind w:firstLine="53"/>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Отсутствие законодательного регулирования деятельности субъектов водных отношений по </w:t>
            </w:r>
            <w:proofErr w:type="spellStart"/>
            <w:r w:rsidRPr="00786725">
              <w:rPr>
                <w:rFonts w:ascii="Times New Roman" w:eastAsia="Times New Roman" w:hAnsi="Times New Roman" w:cs="Times New Roman"/>
                <w:bCs/>
                <w:color w:val="000000"/>
                <w:sz w:val="24"/>
                <w:szCs w:val="24"/>
                <w:lang w:val="ru-RU"/>
              </w:rPr>
              <w:t>водосбережению</w:t>
            </w:r>
            <w:proofErr w:type="spellEnd"/>
            <w:r w:rsidRPr="00786725">
              <w:rPr>
                <w:rFonts w:ascii="Times New Roman" w:eastAsia="Times New Roman" w:hAnsi="Times New Roman" w:cs="Times New Roman"/>
                <w:bCs/>
                <w:color w:val="000000"/>
                <w:sz w:val="24"/>
                <w:szCs w:val="24"/>
                <w:lang w:val="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E6264D9" w14:textId="77777777" w:rsidR="00BD0024" w:rsidRPr="00786725" w:rsidRDefault="00BD0024" w:rsidP="00786725">
            <w:pPr>
              <w:ind w:firstLine="62"/>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По информации Счетного комитета по контролю за исполнением республиканского бюджета, по итогам 2019 года выявлено, что из 1117 предприятий-</w:t>
            </w:r>
            <w:proofErr w:type="spellStart"/>
            <w:r w:rsidRPr="00786725">
              <w:rPr>
                <w:rFonts w:ascii="Times New Roman" w:eastAsia="Times New Roman" w:hAnsi="Times New Roman" w:cs="Times New Roman"/>
                <w:bCs/>
                <w:color w:val="000000"/>
                <w:sz w:val="24"/>
                <w:szCs w:val="24"/>
                <w:lang w:val="ru-RU"/>
              </w:rPr>
              <w:t>водопотребителей</w:t>
            </w:r>
            <w:proofErr w:type="spellEnd"/>
            <w:r w:rsidRPr="00786725">
              <w:rPr>
                <w:rFonts w:ascii="Times New Roman" w:eastAsia="Times New Roman" w:hAnsi="Times New Roman" w:cs="Times New Roman"/>
                <w:bCs/>
                <w:color w:val="000000"/>
                <w:sz w:val="24"/>
                <w:szCs w:val="24"/>
                <w:lang w:val="ru-RU"/>
              </w:rPr>
              <w:t xml:space="preserve"> обязательное оборотное водопользование внедрено лишь на 131 предприятии (11,7% от их общего количества). При этом в южных областях страны, на которые приходится основная доля </w:t>
            </w:r>
            <w:r w:rsidRPr="00786725">
              <w:rPr>
                <w:rFonts w:ascii="Times New Roman" w:eastAsia="Times New Roman" w:hAnsi="Times New Roman" w:cs="Times New Roman"/>
                <w:bCs/>
                <w:color w:val="000000"/>
                <w:sz w:val="24"/>
                <w:szCs w:val="24"/>
                <w:lang w:val="ru-RU"/>
              </w:rPr>
              <w:lastRenderedPageBreak/>
              <w:t xml:space="preserve">орошаемого земледелия, уровень внедрения </w:t>
            </w:r>
            <w:proofErr w:type="spellStart"/>
            <w:r w:rsidRPr="00786725">
              <w:rPr>
                <w:rFonts w:ascii="Times New Roman" w:eastAsia="Times New Roman" w:hAnsi="Times New Roman" w:cs="Times New Roman"/>
                <w:bCs/>
                <w:color w:val="000000"/>
                <w:sz w:val="24"/>
                <w:szCs w:val="24"/>
                <w:lang w:val="ru-RU"/>
              </w:rPr>
              <w:t>водосберегающих</w:t>
            </w:r>
            <w:proofErr w:type="spellEnd"/>
            <w:r w:rsidRPr="00786725">
              <w:rPr>
                <w:rFonts w:ascii="Times New Roman" w:eastAsia="Times New Roman" w:hAnsi="Times New Roman" w:cs="Times New Roman"/>
                <w:bCs/>
                <w:color w:val="000000"/>
                <w:sz w:val="24"/>
                <w:szCs w:val="24"/>
                <w:lang w:val="ru-RU"/>
              </w:rPr>
              <w:t xml:space="preserve"> технологий составляет всего 3% от общей площади орошаемых земель. В промышленности менее 12% предприятий-</w:t>
            </w:r>
            <w:proofErr w:type="spellStart"/>
            <w:r w:rsidRPr="00786725">
              <w:rPr>
                <w:rFonts w:ascii="Times New Roman" w:eastAsia="Times New Roman" w:hAnsi="Times New Roman" w:cs="Times New Roman"/>
                <w:bCs/>
                <w:color w:val="000000"/>
                <w:sz w:val="24"/>
                <w:szCs w:val="24"/>
                <w:lang w:val="ru-RU"/>
              </w:rPr>
              <w:t>водопотребителей</w:t>
            </w:r>
            <w:proofErr w:type="spellEnd"/>
            <w:r w:rsidRPr="00786725">
              <w:rPr>
                <w:rFonts w:ascii="Times New Roman" w:eastAsia="Times New Roman" w:hAnsi="Times New Roman" w:cs="Times New Roman"/>
                <w:bCs/>
                <w:color w:val="000000"/>
                <w:sz w:val="24"/>
                <w:szCs w:val="24"/>
                <w:lang w:val="ru-RU"/>
              </w:rPr>
              <w:t xml:space="preserve"> осуществляет оборотное водопользование</w:t>
            </w:r>
            <w:r w:rsidRPr="00786725">
              <w:rPr>
                <w:rStyle w:val="ab"/>
                <w:rFonts w:ascii="Times New Roman" w:eastAsia="Times New Roman" w:hAnsi="Times New Roman" w:cs="Times New Roman"/>
                <w:bCs/>
                <w:color w:val="000000"/>
                <w:sz w:val="24"/>
                <w:szCs w:val="24"/>
                <w:vertAlign w:val="baseline"/>
                <w:lang w:val="ru-RU"/>
              </w:rPr>
              <w:footnoteReference w:id="2"/>
            </w:r>
            <w:r w:rsidRPr="00786725">
              <w:rPr>
                <w:rFonts w:ascii="Times New Roman" w:eastAsia="Times New Roman" w:hAnsi="Times New Roman" w:cs="Times New Roman"/>
                <w:bCs/>
                <w:color w:val="000000"/>
                <w:sz w:val="24"/>
                <w:szCs w:val="24"/>
                <w:lang w:val="ru-RU"/>
              </w:rPr>
              <w:t>.</w:t>
            </w:r>
          </w:p>
          <w:p w14:paraId="1FC3C3E8" w14:textId="77777777" w:rsidR="00BD0024" w:rsidRPr="00786725" w:rsidRDefault="00BD0024" w:rsidP="00786725">
            <w:pPr>
              <w:ind w:firstLine="62"/>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На текущий год на водохозяйственных объектах республиканской собственности рабочая автоматизация имеется на 6% (17 из 87) водохранилищ, 9% плотин и гидроузлов, 0,5% (2 ед.) магистральных каналов и 0,4% (2 ед.) межхозяйственных каналов (К-19 и К-32). Итого из 3654 объектов гидротехнических сооружений лишь 52 полностью автоматизированы. </w:t>
            </w:r>
          </w:p>
          <w:p w14:paraId="343F647D" w14:textId="77777777" w:rsidR="00BD0024" w:rsidRPr="00786725" w:rsidRDefault="00BD0024" w:rsidP="00786725">
            <w:pPr>
              <w:ind w:firstLine="62"/>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При ведении хозяйственной детальности магистральных и межхозяйственных каналов производится учет с помощью бумажной отчетности без внедрения оперативного коммерческого учета воды. Отсутствует доведение цифровизации до конечного потребителя – фермера, получающего актуальную информацию по объемам потребленной воды.</w:t>
            </w:r>
          </w:p>
          <w:p w14:paraId="7EFED4A4" w14:textId="77777777" w:rsidR="00BD0024" w:rsidRPr="00786725" w:rsidRDefault="00BD0024" w:rsidP="00786725">
            <w:pPr>
              <w:ind w:firstLine="62"/>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Отсутствует распределенная платформа, обеспечивающая целостное удаленное управление гидротехническими сооружениями и подразумевающая автоматизацию и диспетчеризацию расчетно-</w:t>
            </w:r>
            <w:proofErr w:type="spellStart"/>
            <w:r w:rsidRPr="00786725">
              <w:rPr>
                <w:rFonts w:ascii="Times New Roman" w:eastAsia="Times New Roman" w:hAnsi="Times New Roman" w:cs="Times New Roman"/>
                <w:bCs/>
                <w:color w:val="000000"/>
                <w:sz w:val="24"/>
                <w:szCs w:val="24"/>
                <w:lang w:val="ru-RU"/>
              </w:rPr>
              <w:t>билингового</w:t>
            </w:r>
            <w:proofErr w:type="spellEnd"/>
            <w:r w:rsidRPr="00786725">
              <w:rPr>
                <w:rFonts w:ascii="Times New Roman" w:eastAsia="Times New Roman" w:hAnsi="Times New Roman" w:cs="Times New Roman"/>
                <w:bCs/>
                <w:color w:val="000000"/>
                <w:sz w:val="24"/>
                <w:szCs w:val="24"/>
                <w:lang w:val="ru-RU"/>
              </w:rPr>
              <w:t xml:space="preserve"> учета по примеру централизованной информационной архитектуры международных аналогов (Израиль, Узбекистан).</w:t>
            </w:r>
          </w:p>
          <w:p w14:paraId="1130917D" w14:textId="77777777" w:rsidR="00BD0024" w:rsidRPr="00786725" w:rsidRDefault="00BD0024" w:rsidP="00786725">
            <w:pPr>
              <w:ind w:firstLine="62"/>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Неудовлетворительной остается степень оснащения приборами учета воды у водопользователей. Уровень </w:t>
            </w:r>
            <w:proofErr w:type="spellStart"/>
            <w:r w:rsidRPr="00786725">
              <w:rPr>
                <w:rFonts w:ascii="Times New Roman" w:eastAsia="Times New Roman" w:hAnsi="Times New Roman" w:cs="Times New Roman"/>
                <w:bCs/>
                <w:color w:val="000000"/>
                <w:sz w:val="24"/>
                <w:szCs w:val="24"/>
                <w:lang w:val="ru-RU"/>
              </w:rPr>
              <w:t>приборизации</w:t>
            </w:r>
            <w:proofErr w:type="spellEnd"/>
            <w:r w:rsidRPr="00786725">
              <w:rPr>
                <w:rFonts w:ascii="Times New Roman" w:eastAsia="Times New Roman" w:hAnsi="Times New Roman" w:cs="Times New Roman"/>
                <w:bCs/>
                <w:color w:val="000000"/>
                <w:sz w:val="24"/>
                <w:szCs w:val="24"/>
                <w:lang w:val="ru-RU"/>
              </w:rPr>
              <w:t xml:space="preserve"> расчета водопотребления в целом по республике составляет 50% - 55%.</w:t>
            </w:r>
          </w:p>
        </w:tc>
      </w:tr>
      <w:tr w:rsidR="00BD0024" w:rsidRPr="00D356DF" w14:paraId="06C73F31" w14:textId="77777777" w:rsidTr="000D642D">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2A81F6" w14:textId="77777777" w:rsidR="00BD0024" w:rsidRPr="00786725" w:rsidRDefault="00BD0024" w:rsidP="00786725">
            <w:pPr>
              <w:pStyle w:val="ac"/>
              <w:numPr>
                <w:ilvl w:val="0"/>
                <w:numId w:val="37"/>
              </w:numPr>
              <w:spacing w:line="285" w:lineRule="atLeast"/>
              <w:jc w:val="both"/>
              <w:textAlignment w:val="baseline"/>
              <w:rPr>
                <w:rFonts w:ascii="Times New Roman" w:eastAsia="Times New Roman" w:hAnsi="Times New Roman" w:cs="Times New Roman"/>
                <w:bCs/>
                <w:color w:val="000000"/>
                <w:sz w:val="24"/>
                <w:szCs w:val="24"/>
              </w:rPr>
            </w:pPr>
          </w:p>
        </w:tc>
        <w:tc>
          <w:tcPr>
            <w:tcW w:w="22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C88B5D" w14:textId="2598F881" w:rsidR="00BD0024" w:rsidRPr="00786725" w:rsidRDefault="00BD0024" w:rsidP="00786725">
            <w:pPr>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Недостаточное государствен</w:t>
            </w:r>
            <w:r w:rsidR="00990521" w:rsidRPr="00786725">
              <w:rPr>
                <w:rFonts w:ascii="Times New Roman" w:eastAsia="Times New Roman" w:hAnsi="Times New Roman" w:cs="Times New Roman"/>
                <w:bCs/>
                <w:color w:val="000000"/>
                <w:sz w:val="24"/>
                <w:szCs w:val="24"/>
                <w:lang w:val="ru-RU"/>
              </w:rPr>
              <w:t xml:space="preserve">ное урегулирование деятельности </w:t>
            </w:r>
            <w:r w:rsidRPr="00786725">
              <w:rPr>
                <w:rFonts w:ascii="Times New Roman" w:eastAsia="Times New Roman" w:hAnsi="Times New Roman" w:cs="Times New Roman"/>
                <w:bCs/>
                <w:color w:val="000000"/>
                <w:sz w:val="24"/>
                <w:szCs w:val="24"/>
                <w:lang w:val="ru-RU"/>
              </w:rPr>
              <w:t xml:space="preserve">субъектов водных отношений </w:t>
            </w:r>
            <w:r w:rsidR="00990521" w:rsidRPr="00786725">
              <w:rPr>
                <w:rFonts w:ascii="Times New Roman" w:eastAsia="Times New Roman" w:hAnsi="Times New Roman" w:cs="Times New Roman"/>
                <w:bCs/>
                <w:color w:val="000000"/>
                <w:sz w:val="24"/>
                <w:szCs w:val="24"/>
                <w:lang w:val="ru-RU"/>
              </w:rPr>
              <w:t>по охране</w:t>
            </w:r>
            <w:r w:rsidRPr="00786725">
              <w:rPr>
                <w:rFonts w:ascii="Times New Roman" w:eastAsia="Times New Roman" w:hAnsi="Times New Roman" w:cs="Times New Roman"/>
                <w:bCs/>
                <w:color w:val="000000"/>
                <w:sz w:val="24"/>
                <w:szCs w:val="24"/>
                <w:lang w:val="ru-RU"/>
              </w:rPr>
              <w:t xml:space="preserve"> водных ресурсов.</w:t>
            </w:r>
          </w:p>
        </w:tc>
        <w:tc>
          <w:tcPr>
            <w:tcW w:w="29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DD23C64" w14:textId="0AAEB266" w:rsidR="00BD0024" w:rsidRPr="00786725" w:rsidRDefault="00BD0024" w:rsidP="00786725">
            <w:pPr>
              <w:ind w:firstLine="53"/>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Пробелы в законодательном регулировании государственного контроля и разрешительного порядка в области охраны и использования водных ресурсов.</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450334" w14:textId="77777777" w:rsidR="00BD0024" w:rsidRPr="00786725" w:rsidRDefault="00CD4C20" w:rsidP="00786725">
            <w:pPr>
              <w:tabs>
                <w:tab w:val="left" w:pos="411"/>
              </w:tabs>
              <w:ind w:firstLine="64"/>
              <w:jc w:val="both"/>
              <w:rPr>
                <w:rFonts w:ascii="Times New Roman" w:hAnsi="Times New Roman" w:cs="Times New Roman"/>
                <w:spacing w:val="2"/>
                <w:sz w:val="24"/>
                <w:szCs w:val="24"/>
                <w:shd w:val="clear" w:color="auto" w:fill="FFFFFF"/>
                <w:lang w:val="ru-RU"/>
              </w:rPr>
            </w:pPr>
            <w:r w:rsidRPr="00786725">
              <w:rPr>
                <w:rFonts w:ascii="Times New Roman" w:hAnsi="Times New Roman" w:cs="Times New Roman"/>
                <w:spacing w:val="2"/>
                <w:sz w:val="24"/>
                <w:szCs w:val="24"/>
                <w:shd w:val="clear" w:color="auto" w:fill="FFFFFF"/>
                <w:lang w:val="ru-RU"/>
              </w:rPr>
              <w:t>Правоприменительная практика действующего водного законодательства показала несовершенство норм, касающихся статуса и полномочий инспекторов, осуществляющих государственный контроль в области охраны и использования водных ресурсов. Систематическое наложение мораториев на проверки субъектов предпринимательства не способствуют оперативному решению задач государственного контроля и обеспечению безопасности гидротехнических сооружений и рационального водопользования. Не регламентировано проведение профилактических проверок в сфере водных ресурсов, что также препятствует своевременному пресечению и недопущению нарушений водного законодательства, которые могут привести к необратимым последствиям.</w:t>
            </w:r>
          </w:p>
          <w:p w14:paraId="07B35B6E" w14:textId="2C3157CE" w:rsidR="00CD4C20" w:rsidRPr="00786725" w:rsidRDefault="00CD4C20" w:rsidP="00786725">
            <w:pPr>
              <w:tabs>
                <w:tab w:val="left" w:pos="411"/>
              </w:tabs>
              <w:ind w:firstLine="64"/>
              <w:jc w:val="both"/>
              <w:rPr>
                <w:rFonts w:ascii="Times New Roman" w:hAnsi="Times New Roman" w:cs="Times New Roman"/>
                <w:spacing w:val="2"/>
                <w:sz w:val="24"/>
                <w:szCs w:val="24"/>
                <w:shd w:val="clear" w:color="auto" w:fill="FFFFFF"/>
                <w:lang w:val="ru-RU"/>
              </w:rPr>
            </w:pPr>
            <w:r w:rsidRPr="00786725">
              <w:rPr>
                <w:rFonts w:ascii="Times New Roman" w:hAnsi="Times New Roman" w:cs="Times New Roman"/>
                <w:spacing w:val="2"/>
                <w:sz w:val="24"/>
                <w:szCs w:val="24"/>
                <w:shd w:val="clear" w:color="auto" w:fill="FFFFFF"/>
                <w:lang w:val="ru-RU"/>
              </w:rPr>
              <w:t>В сфере разрешений и уведомлений в области охраны и использования водных ресурсов назрела необходимость упорядочить деятельность водопользователей по добыче и использованию подземных вод, не подпадающих под действие специального разрешения, и наладить учет (регистрацию) объектов этой деятельности.</w:t>
            </w:r>
          </w:p>
        </w:tc>
      </w:tr>
      <w:tr w:rsidR="00BD0024" w:rsidRPr="00D356DF" w14:paraId="3787F3BE" w14:textId="77777777" w:rsidTr="00746704">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CFDF11" w14:textId="77777777" w:rsidR="00BD0024" w:rsidRPr="00786725" w:rsidRDefault="00BD0024" w:rsidP="00786725">
            <w:pPr>
              <w:pStyle w:val="ac"/>
              <w:numPr>
                <w:ilvl w:val="0"/>
                <w:numId w:val="37"/>
              </w:numPr>
              <w:spacing w:line="285" w:lineRule="atLeast"/>
              <w:jc w:val="both"/>
              <w:textAlignment w:val="baseline"/>
              <w:rPr>
                <w:rFonts w:ascii="Times New Roman" w:eastAsia="Times New Roman" w:hAnsi="Times New Roman" w:cs="Times New Roman"/>
                <w:bCs/>
                <w:color w:val="000000"/>
                <w:sz w:val="24"/>
                <w:szCs w:val="24"/>
                <w:lang w:val="ru-RU"/>
              </w:rPr>
            </w:pPr>
          </w:p>
        </w:tc>
        <w:tc>
          <w:tcPr>
            <w:tcW w:w="22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AD65B8" w14:textId="10828C64" w:rsidR="00BD0024" w:rsidRPr="00786725" w:rsidRDefault="009147E0" w:rsidP="00786725">
            <w:pPr>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Слабая степень</w:t>
            </w:r>
            <w:r w:rsidR="00BD0024" w:rsidRPr="00786725">
              <w:rPr>
                <w:rFonts w:ascii="Times New Roman" w:eastAsia="Times New Roman" w:hAnsi="Times New Roman" w:cs="Times New Roman"/>
                <w:bCs/>
                <w:color w:val="000000"/>
                <w:sz w:val="24"/>
                <w:szCs w:val="24"/>
                <w:lang w:val="ru-RU"/>
              </w:rPr>
              <w:t xml:space="preserve"> научного сопровождения </w:t>
            </w:r>
            <w:r w:rsidRPr="00786725">
              <w:rPr>
                <w:rFonts w:ascii="Times New Roman" w:eastAsia="Times New Roman" w:hAnsi="Times New Roman" w:cs="Times New Roman"/>
                <w:bCs/>
                <w:color w:val="000000"/>
                <w:sz w:val="24"/>
                <w:szCs w:val="24"/>
                <w:lang w:val="ru-RU"/>
              </w:rPr>
              <w:t xml:space="preserve">водопользования и </w:t>
            </w:r>
            <w:r w:rsidR="00BD0024" w:rsidRPr="00786725">
              <w:rPr>
                <w:rFonts w:ascii="Times New Roman" w:eastAsia="Times New Roman" w:hAnsi="Times New Roman" w:cs="Times New Roman"/>
                <w:bCs/>
                <w:color w:val="000000"/>
                <w:sz w:val="24"/>
                <w:szCs w:val="24"/>
                <w:lang w:val="ru-RU"/>
              </w:rPr>
              <w:t>деятельности по управлению вод</w:t>
            </w:r>
            <w:r w:rsidRPr="00786725">
              <w:rPr>
                <w:rFonts w:ascii="Times New Roman" w:eastAsia="Times New Roman" w:hAnsi="Times New Roman" w:cs="Times New Roman"/>
                <w:bCs/>
                <w:color w:val="000000"/>
                <w:sz w:val="24"/>
                <w:szCs w:val="24"/>
                <w:lang w:val="ru-RU"/>
              </w:rPr>
              <w:t>ными ресурсами.</w:t>
            </w:r>
          </w:p>
        </w:tc>
        <w:tc>
          <w:tcPr>
            <w:tcW w:w="29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82415D0" w14:textId="551AADCD" w:rsidR="00BD0024" w:rsidRPr="00786725" w:rsidRDefault="00BD0024" w:rsidP="00786725">
            <w:pPr>
              <w:ind w:firstLine="53"/>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Пробелы в законодательном регулировании </w:t>
            </w:r>
            <w:r w:rsidR="009147E0" w:rsidRPr="00786725">
              <w:rPr>
                <w:rFonts w:ascii="Times New Roman" w:eastAsia="Times New Roman" w:hAnsi="Times New Roman" w:cs="Times New Roman"/>
                <w:bCs/>
                <w:color w:val="000000"/>
                <w:sz w:val="24"/>
                <w:szCs w:val="24"/>
                <w:lang w:val="ru-RU"/>
              </w:rPr>
              <w:t xml:space="preserve">организации </w:t>
            </w:r>
            <w:r w:rsidRPr="00786725">
              <w:rPr>
                <w:rFonts w:ascii="Times New Roman" w:eastAsia="Times New Roman" w:hAnsi="Times New Roman" w:cs="Times New Roman"/>
                <w:bCs/>
                <w:color w:val="000000"/>
                <w:sz w:val="24"/>
                <w:szCs w:val="24"/>
                <w:lang w:val="ru-RU"/>
              </w:rPr>
              <w:t>деятельности</w:t>
            </w:r>
            <w:r w:rsidR="009147E0" w:rsidRPr="00786725">
              <w:rPr>
                <w:rFonts w:ascii="Times New Roman" w:eastAsia="Times New Roman" w:hAnsi="Times New Roman" w:cs="Times New Roman"/>
                <w:bCs/>
                <w:color w:val="000000"/>
                <w:sz w:val="24"/>
                <w:szCs w:val="24"/>
                <w:lang w:val="ru-RU"/>
              </w:rPr>
              <w:t xml:space="preserve"> отраслевых</w:t>
            </w:r>
            <w:r w:rsidRPr="00786725">
              <w:rPr>
                <w:rFonts w:ascii="Times New Roman" w:eastAsia="Times New Roman" w:hAnsi="Times New Roman" w:cs="Times New Roman"/>
                <w:bCs/>
                <w:color w:val="000000"/>
                <w:sz w:val="24"/>
                <w:szCs w:val="24"/>
                <w:lang w:val="ru-RU"/>
              </w:rPr>
              <w:t xml:space="preserve"> научных организаций.</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65C1D4" w14:textId="77777777" w:rsidR="00BD0024" w:rsidRPr="00786725" w:rsidRDefault="00BD0024" w:rsidP="00786725">
            <w:pPr>
              <w:ind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В Казахстане наблюдается разрозненность и дефицит ученых-гидрологов и гидрогеологов. </w:t>
            </w:r>
          </w:p>
          <w:p w14:paraId="37058299" w14:textId="414838F2" w:rsidR="00BD0024" w:rsidRPr="00786725" w:rsidRDefault="009147E0" w:rsidP="00786725">
            <w:pPr>
              <w:ind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w:t>
            </w:r>
            <w:r w:rsidR="00BD0024" w:rsidRPr="00786725">
              <w:rPr>
                <w:rFonts w:ascii="Times New Roman" w:eastAsia="Times New Roman" w:hAnsi="Times New Roman" w:cs="Times New Roman"/>
                <w:bCs/>
                <w:color w:val="000000"/>
                <w:sz w:val="24"/>
                <w:szCs w:val="24"/>
                <w:lang w:val="ru-RU"/>
              </w:rPr>
              <w:t xml:space="preserve"> силу разной ведомственной принадлежности и отсутствия координирующего центра </w:t>
            </w:r>
            <w:r w:rsidRPr="00786725">
              <w:rPr>
                <w:rFonts w:ascii="Times New Roman" w:eastAsia="Times New Roman" w:hAnsi="Times New Roman" w:cs="Times New Roman"/>
                <w:bCs/>
                <w:color w:val="000000"/>
                <w:sz w:val="24"/>
                <w:szCs w:val="24"/>
                <w:lang w:val="ru-RU"/>
              </w:rPr>
              <w:t>научные организации, осуществляющие исследования в области охраны и использования водных ресурсов,</w:t>
            </w:r>
            <w:r w:rsidR="00BD0024" w:rsidRPr="00786725">
              <w:rPr>
                <w:rFonts w:ascii="Times New Roman" w:eastAsia="Times New Roman" w:hAnsi="Times New Roman" w:cs="Times New Roman"/>
                <w:bCs/>
                <w:color w:val="000000"/>
                <w:sz w:val="24"/>
                <w:szCs w:val="24"/>
                <w:lang w:val="ru-RU"/>
              </w:rPr>
              <w:t xml:space="preserve"> ведут самостоятельную работу по своим направлениям. Ученые не выходят за пределы своих исследований, не </w:t>
            </w:r>
            <w:r w:rsidR="00BD0024" w:rsidRPr="00786725">
              <w:rPr>
                <w:rFonts w:ascii="Times New Roman" w:eastAsia="Times New Roman" w:hAnsi="Times New Roman" w:cs="Times New Roman"/>
                <w:bCs/>
                <w:color w:val="000000"/>
                <w:sz w:val="24"/>
                <w:szCs w:val="24"/>
                <w:lang w:val="ru-RU"/>
              </w:rPr>
              <w:lastRenderedPageBreak/>
              <w:t xml:space="preserve">анализируют и не ставят проблемы, которые должны разрешаться </w:t>
            </w:r>
            <w:r w:rsidR="000D642D" w:rsidRPr="00786725">
              <w:rPr>
                <w:rFonts w:ascii="Times New Roman" w:eastAsia="Times New Roman" w:hAnsi="Times New Roman" w:cs="Times New Roman"/>
                <w:bCs/>
                <w:color w:val="000000"/>
                <w:sz w:val="24"/>
                <w:szCs w:val="24"/>
                <w:lang w:val="ru-RU"/>
              </w:rPr>
              <w:t>наукой</w:t>
            </w:r>
            <w:r w:rsidR="00BD0024" w:rsidRPr="00786725">
              <w:rPr>
                <w:rFonts w:ascii="Times New Roman" w:eastAsia="Times New Roman" w:hAnsi="Times New Roman" w:cs="Times New Roman"/>
                <w:bCs/>
                <w:color w:val="000000"/>
                <w:sz w:val="24"/>
                <w:szCs w:val="24"/>
                <w:lang w:val="ru-RU"/>
              </w:rPr>
              <w:t xml:space="preserve">. </w:t>
            </w:r>
          </w:p>
          <w:p w14:paraId="697007B6" w14:textId="0741646D" w:rsidR="00BD0024" w:rsidRPr="00786725" w:rsidRDefault="00BD0024" w:rsidP="00786725">
            <w:pPr>
              <w:ind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Помимо этого, </w:t>
            </w:r>
            <w:r w:rsidR="009147E0" w:rsidRPr="00786725">
              <w:rPr>
                <w:rFonts w:ascii="Times New Roman" w:eastAsia="Times New Roman" w:hAnsi="Times New Roman" w:cs="Times New Roman"/>
                <w:bCs/>
                <w:color w:val="000000"/>
                <w:sz w:val="24"/>
                <w:szCs w:val="24"/>
                <w:lang w:val="ru-RU"/>
              </w:rPr>
              <w:t>ведомство уполномоченного органа (комитет водных ресурсов МЭГПР)</w:t>
            </w:r>
            <w:r w:rsidRPr="00786725">
              <w:rPr>
                <w:rFonts w:ascii="Times New Roman" w:eastAsia="Times New Roman" w:hAnsi="Times New Roman" w:cs="Times New Roman"/>
                <w:bCs/>
                <w:color w:val="000000"/>
                <w:sz w:val="24"/>
                <w:szCs w:val="24"/>
                <w:lang w:val="ru-RU"/>
              </w:rPr>
              <w:t xml:space="preserve"> не обладает возможностью координировать программы научно-исследовательских работ и планировать их осуществление с учетом потенциальных потребностей отрасли в связи с тем, что в его структуре отсутствует соответствующий отдел (управление), квалифицированные специалисты и потенциал к стратегическому управлению отраслевой наукой.</w:t>
            </w:r>
          </w:p>
          <w:p w14:paraId="2A81257D" w14:textId="0ADACB86" w:rsidR="00BD0024" w:rsidRPr="00786725" w:rsidRDefault="00BD0024" w:rsidP="00786725">
            <w:pPr>
              <w:ind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Все эти факторы приводят к тому, что на сегодня в Казахстане не формируется единая объективная картина о количестве и состоянии водных ресурсов, проблемам их охраны и рационального использования, защиты окружающей среды и экологии, повышению эффективности водопользования.</w:t>
            </w:r>
          </w:p>
        </w:tc>
      </w:tr>
      <w:tr w:rsidR="000D642D" w:rsidRPr="00D356DF" w14:paraId="1B47806D" w14:textId="77777777" w:rsidTr="00746704">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E96DD" w14:textId="77777777" w:rsidR="000D642D" w:rsidRPr="00786725" w:rsidRDefault="000D642D" w:rsidP="00786725">
            <w:pPr>
              <w:pStyle w:val="ac"/>
              <w:numPr>
                <w:ilvl w:val="0"/>
                <w:numId w:val="37"/>
              </w:numPr>
              <w:spacing w:line="285" w:lineRule="atLeast"/>
              <w:jc w:val="both"/>
              <w:textAlignment w:val="baseline"/>
              <w:rPr>
                <w:rFonts w:ascii="Times New Roman" w:eastAsia="Times New Roman" w:hAnsi="Times New Roman" w:cs="Times New Roman"/>
                <w:bCs/>
                <w:color w:val="000000"/>
                <w:sz w:val="24"/>
                <w:szCs w:val="24"/>
                <w:lang w:val="ru-RU"/>
              </w:rPr>
            </w:pPr>
          </w:p>
        </w:tc>
        <w:tc>
          <w:tcPr>
            <w:tcW w:w="22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00E8A21" w14:textId="5FADEEC6" w:rsidR="000D642D" w:rsidRPr="00786725" w:rsidRDefault="000D642D" w:rsidP="00786725">
            <w:pPr>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Слабое участие общественности в управлении и контроле в области охраны и использования водных ресурсов.</w:t>
            </w:r>
          </w:p>
        </w:tc>
        <w:tc>
          <w:tcPr>
            <w:tcW w:w="29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D5F8EB" w14:textId="13150214" w:rsidR="000D642D" w:rsidRPr="00786725" w:rsidRDefault="000D642D" w:rsidP="00786725">
            <w:pPr>
              <w:ind w:firstLine="53"/>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Недостаточность норм, касающихся участия общественности. </w:t>
            </w:r>
          </w:p>
          <w:p w14:paraId="33BB1C8C" w14:textId="77777777" w:rsidR="000D642D" w:rsidRPr="00786725" w:rsidRDefault="000D642D" w:rsidP="00786725">
            <w:pPr>
              <w:ind w:firstLine="53"/>
              <w:jc w:val="both"/>
              <w:rPr>
                <w:rFonts w:ascii="Times New Roman" w:eastAsia="Times New Roman" w:hAnsi="Times New Roman" w:cs="Times New Roman"/>
                <w:bCs/>
                <w:color w:val="000000"/>
                <w:sz w:val="24"/>
                <w:szCs w:val="24"/>
                <w:lang w:val="ru-RU"/>
              </w:rPr>
            </w:pPr>
          </w:p>
          <w:p w14:paraId="2C430426" w14:textId="77777777" w:rsidR="000D642D" w:rsidRPr="00786725" w:rsidRDefault="000D642D" w:rsidP="00786725">
            <w:pPr>
              <w:ind w:firstLine="53"/>
              <w:jc w:val="both"/>
              <w:rPr>
                <w:rFonts w:ascii="Times New Roman" w:eastAsia="Times New Roman" w:hAnsi="Times New Roman" w:cs="Times New Roman"/>
                <w:bCs/>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284763" w14:textId="08A30D42" w:rsidR="000D642D" w:rsidRPr="00786725" w:rsidRDefault="000D642D" w:rsidP="00786725">
            <w:pPr>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Действующим Водным кодексом участие общественности в управлении водными ресурсами предусмотрено в рамках деятельности бассейнового совета (статья 43), который является консультативно-совещательным органом. Несмотря на то, что статьей 48 ВК предусмотрено, что в Республике Казахстан осуществляется общественный контроль в области использования и охраны водного фонда, правила и порядок осуществления общественного контроля законодательно не определены, что не соответствует принципам «слышащего государства», а степень участия общественности в принятии решений в области охраны и использования водного фонда – положениям Конвенции о доступе к информации, участии общественности в процессе принятия решений и доступе к правосудию по вопросам, </w:t>
            </w:r>
            <w:r w:rsidRPr="00786725">
              <w:rPr>
                <w:rFonts w:ascii="Times New Roman" w:eastAsia="Times New Roman" w:hAnsi="Times New Roman" w:cs="Times New Roman"/>
                <w:bCs/>
                <w:color w:val="000000"/>
                <w:sz w:val="24"/>
                <w:szCs w:val="24"/>
                <w:lang w:val="ru-RU"/>
              </w:rPr>
              <w:lastRenderedPageBreak/>
              <w:t>касающимся окружающей среды (</w:t>
            </w:r>
            <w:proofErr w:type="spellStart"/>
            <w:r w:rsidRPr="00786725">
              <w:rPr>
                <w:rFonts w:ascii="Times New Roman" w:eastAsia="Times New Roman" w:hAnsi="Times New Roman" w:cs="Times New Roman"/>
                <w:bCs/>
                <w:color w:val="000000"/>
                <w:sz w:val="24"/>
                <w:szCs w:val="24"/>
                <w:lang w:val="ru-RU"/>
              </w:rPr>
              <w:t>Орхусская</w:t>
            </w:r>
            <w:proofErr w:type="spellEnd"/>
            <w:r w:rsidRPr="00786725">
              <w:rPr>
                <w:rFonts w:ascii="Times New Roman" w:eastAsia="Times New Roman" w:hAnsi="Times New Roman" w:cs="Times New Roman"/>
                <w:bCs/>
                <w:color w:val="000000"/>
                <w:sz w:val="24"/>
                <w:szCs w:val="24"/>
                <w:lang w:val="ru-RU"/>
              </w:rPr>
              <w:t xml:space="preserve"> конвенция) от 25 июня 1998 года, ратифицированной законом Республики Казахстан от 23 октября 2000 года.</w:t>
            </w:r>
          </w:p>
        </w:tc>
      </w:tr>
      <w:tr w:rsidR="000D642D" w:rsidRPr="00D356DF" w14:paraId="5BF61BD6" w14:textId="77777777" w:rsidTr="00746704">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11698D0" w14:textId="77777777" w:rsidR="000D642D" w:rsidRPr="00786725" w:rsidRDefault="000D642D" w:rsidP="00786725">
            <w:pPr>
              <w:pStyle w:val="ac"/>
              <w:numPr>
                <w:ilvl w:val="0"/>
                <w:numId w:val="37"/>
              </w:numPr>
              <w:spacing w:line="285" w:lineRule="atLeast"/>
              <w:jc w:val="both"/>
              <w:textAlignment w:val="baseline"/>
              <w:rPr>
                <w:rFonts w:ascii="Times New Roman" w:eastAsia="Times New Roman" w:hAnsi="Times New Roman" w:cs="Times New Roman"/>
                <w:bCs/>
                <w:color w:val="000000"/>
                <w:sz w:val="24"/>
                <w:szCs w:val="24"/>
                <w:lang w:val="ru-RU"/>
              </w:rPr>
            </w:pPr>
          </w:p>
        </w:tc>
        <w:tc>
          <w:tcPr>
            <w:tcW w:w="22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319A12A" w14:textId="77777777" w:rsidR="000D642D" w:rsidRPr="00786725" w:rsidRDefault="000D642D" w:rsidP="00786725">
            <w:pPr>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Широкий круг регулируемых </w:t>
            </w:r>
          </w:p>
          <w:p w14:paraId="7AF1146A" w14:textId="104A38B2" w:rsidR="000D642D" w:rsidRPr="00786725" w:rsidRDefault="000D642D" w:rsidP="00786725">
            <w:pPr>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Водным кодексом правоотношений.</w:t>
            </w:r>
          </w:p>
        </w:tc>
        <w:tc>
          <w:tcPr>
            <w:tcW w:w="29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DA910D6" w14:textId="02B4FC3E" w:rsidR="000D642D" w:rsidRPr="00786725" w:rsidRDefault="000D642D" w:rsidP="00786725">
            <w:pPr>
              <w:ind w:firstLine="53"/>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Регулирование действующим Водным Кодексом отношений, являющихся предметом самостоятельных (отраслевых) законодательных актов.</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B46792" w14:textId="71A03995" w:rsidR="000D642D" w:rsidRPr="00786725" w:rsidRDefault="000D642D" w:rsidP="00786725">
            <w:pPr>
              <w:ind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Обеспечение безопасности гидротехнических сооружений; развитие и эксплуатация систем водоснабжения и водоотведения в жилищно-коммунальном хозяйстве; развитие, эксплуатация и управление ирригационными и коллекторно-дренажными системами; предупреждение и ликвидация вредного воздействия вод являются самостоятельными общественными отношениями и требуют правового регулирования отраслевыми законами. </w:t>
            </w:r>
          </w:p>
        </w:tc>
      </w:tr>
      <w:tr w:rsidR="000D642D" w:rsidRPr="00D356DF" w14:paraId="20B37639" w14:textId="77777777" w:rsidTr="00746704">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6CBBE" w14:textId="77777777" w:rsidR="000D642D" w:rsidRPr="00786725" w:rsidRDefault="000D642D" w:rsidP="00786725">
            <w:pPr>
              <w:pStyle w:val="ac"/>
              <w:numPr>
                <w:ilvl w:val="0"/>
                <w:numId w:val="37"/>
              </w:numPr>
              <w:spacing w:line="285" w:lineRule="atLeast"/>
              <w:jc w:val="both"/>
              <w:textAlignment w:val="baseline"/>
              <w:rPr>
                <w:rFonts w:ascii="Times New Roman" w:eastAsia="Times New Roman" w:hAnsi="Times New Roman" w:cs="Times New Roman"/>
                <w:bCs/>
                <w:color w:val="000000"/>
                <w:sz w:val="24"/>
                <w:szCs w:val="24"/>
                <w:lang w:val="ru-RU"/>
              </w:rPr>
            </w:pPr>
          </w:p>
        </w:tc>
        <w:tc>
          <w:tcPr>
            <w:tcW w:w="22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12FA30" w14:textId="1FC1B3DE" w:rsidR="000D642D" w:rsidRPr="00786725" w:rsidRDefault="002C6B9B" w:rsidP="00786725">
            <w:pPr>
              <w:ind w:firstLine="63"/>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Высокая степень изношенности</w:t>
            </w:r>
            <w:r w:rsidR="000D642D" w:rsidRPr="00786725">
              <w:rPr>
                <w:rFonts w:ascii="Times New Roman" w:eastAsia="Times New Roman" w:hAnsi="Times New Roman" w:cs="Times New Roman"/>
                <w:bCs/>
                <w:color w:val="000000"/>
                <w:sz w:val="24"/>
                <w:szCs w:val="24"/>
                <w:lang w:val="ru-RU"/>
              </w:rPr>
              <w:t xml:space="preserve"> водохозяйственной инфраструктуры</w:t>
            </w:r>
            <w:r w:rsidR="00F22678" w:rsidRPr="00786725">
              <w:rPr>
                <w:rFonts w:ascii="Times New Roman" w:eastAsia="Times New Roman" w:hAnsi="Times New Roman" w:cs="Times New Roman"/>
                <w:bCs/>
                <w:color w:val="000000"/>
                <w:sz w:val="24"/>
                <w:szCs w:val="24"/>
                <w:lang w:val="ru-RU"/>
              </w:rPr>
              <w:t>.</w:t>
            </w:r>
            <w:r w:rsidR="000D642D" w:rsidRPr="00786725">
              <w:rPr>
                <w:rFonts w:ascii="Times New Roman" w:eastAsia="Times New Roman" w:hAnsi="Times New Roman" w:cs="Times New Roman"/>
                <w:bCs/>
                <w:color w:val="000000"/>
                <w:sz w:val="24"/>
                <w:szCs w:val="24"/>
                <w:lang w:val="ru-RU"/>
              </w:rPr>
              <w:t xml:space="preserve"> </w:t>
            </w:r>
          </w:p>
          <w:p w14:paraId="7A14C5D2" w14:textId="77777777" w:rsidR="000D642D" w:rsidRPr="00786725" w:rsidRDefault="000D642D" w:rsidP="00786725">
            <w:pPr>
              <w:ind w:firstLine="63"/>
              <w:jc w:val="both"/>
              <w:rPr>
                <w:rFonts w:ascii="Times New Roman" w:eastAsia="Times New Roman" w:hAnsi="Times New Roman" w:cs="Times New Roman"/>
                <w:bCs/>
                <w:color w:val="000000"/>
                <w:sz w:val="24"/>
                <w:szCs w:val="24"/>
                <w:lang w:val="ru-RU"/>
              </w:rPr>
            </w:pPr>
          </w:p>
        </w:tc>
        <w:tc>
          <w:tcPr>
            <w:tcW w:w="29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F606F3" w14:textId="04C40A95" w:rsidR="000D642D" w:rsidRPr="00786725" w:rsidRDefault="00F22678" w:rsidP="00786725">
            <w:pPr>
              <w:pStyle w:val="ac"/>
              <w:ind w:left="0"/>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1. </w:t>
            </w:r>
            <w:r w:rsidR="000D642D" w:rsidRPr="00786725">
              <w:rPr>
                <w:rFonts w:ascii="Times New Roman" w:eastAsia="Times New Roman" w:hAnsi="Times New Roman" w:cs="Times New Roman"/>
                <w:bCs/>
                <w:color w:val="000000"/>
                <w:sz w:val="24"/>
                <w:szCs w:val="24"/>
                <w:lang w:val="ru-RU"/>
              </w:rPr>
              <w:t>Неэффективность текущей модели управления водохозяйственной инфраструктурой</w:t>
            </w:r>
            <w:r w:rsidRPr="00786725">
              <w:rPr>
                <w:rFonts w:ascii="Times New Roman" w:eastAsia="Times New Roman" w:hAnsi="Times New Roman" w:cs="Times New Roman"/>
                <w:bCs/>
                <w:color w:val="000000"/>
                <w:sz w:val="24"/>
                <w:szCs w:val="24"/>
                <w:lang w:val="ru-RU"/>
              </w:rPr>
              <w:t>.</w:t>
            </w:r>
          </w:p>
          <w:p w14:paraId="6FD69A8B" w14:textId="63084EB9"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50C10020" w14:textId="4A3DE25E"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43220963" w14:textId="4D6C0968"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44B1C28F" w14:textId="2E6481CD"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60D46545" w14:textId="6DF3FE8D"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44794E79" w14:textId="0A798D3C"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742BDF1B" w14:textId="424CF2F1"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1D10EB6F" w14:textId="0240FFAE"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129D5FB9" w14:textId="04F29A87"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6A1ED19B" w14:textId="1307B79F"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2A1C0071" w14:textId="152F1630"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4A72E22A" w14:textId="4204FBD8"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543E723F" w14:textId="6B98DA9A"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62072BC5" w14:textId="0647E39D"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0EF3C48C" w14:textId="3AD8ACE2"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256D282E" w14:textId="05E3A806"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09B1B045" w14:textId="65900475"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6107E208" w14:textId="6E0DD43D"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23940D2A" w14:textId="7DF8DAB1"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4EEAC17E" w14:textId="4397A494"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2B918B7F" w14:textId="1BA58913"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38887113" w14:textId="77777777"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0D4FEAE0" w14:textId="392D1D53"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12CADD09" w14:textId="2DF6222D"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5689DF01" w14:textId="629DA682" w:rsidR="00F22678" w:rsidRDefault="00F22678" w:rsidP="00786725">
            <w:pPr>
              <w:pStyle w:val="ac"/>
              <w:ind w:left="0"/>
              <w:jc w:val="both"/>
              <w:rPr>
                <w:rFonts w:ascii="Times New Roman" w:eastAsia="Times New Roman" w:hAnsi="Times New Roman" w:cs="Times New Roman"/>
                <w:bCs/>
                <w:color w:val="000000"/>
                <w:sz w:val="24"/>
                <w:szCs w:val="24"/>
                <w:lang w:val="ru-RU"/>
              </w:rPr>
            </w:pPr>
          </w:p>
          <w:p w14:paraId="5509C1C9" w14:textId="725C1FD2" w:rsidR="00786725" w:rsidRDefault="00786725" w:rsidP="00786725">
            <w:pPr>
              <w:pStyle w:val="ac"/>
              <w:ind w:left="0"/>
              <w:jc w:val="both"/>
              <w:rPr>
                <w:rFonts w:ascii="Times New Roman" w:eastAsia="Times New Roman" w:hAnsi="Times New Roman" w:cs="Times New Roman"/>
                <w:bCs/>
                <w:color w:val="000000"/>
                <w:sz w:val="24"/>
                <w:szCs w:val="24"/>
                <w:lang w:val="ru-RU"/>
              </w:rPr>
            </w:pPr>
          </w:p>
          <w:p w14:paraId="37A9F79A" w14:textId="77777777" w:rsidR="00F22678" w:rsidRPr="00786725" w:rsidRDefault="00F22678" w:rsidP="00786725">
            <w:pPr>
              <w:pStyle w:val="ac"/>
              <w:ind w:left="0"/>
              <w:jc w:val="both"/>
              <w:rPr>
                <w:rFonts w:ascii="Times New Roman" w:eastAsia="Times New Roman" w:hAnsi="Times New Roman" w:cs="Times New Roman"/>
                <w:bCs/>
                <w:color w:val="000000"/>
                <w:sz w:val="24"/>
                <w:szCs w:val="24"/>
                <w:lang w:val="ru-RU"/>
              </w:rPr>
            </w:pPr>
          </w:p>
          <w:p w14:paraId="3E753CEB" w14:textId="35EDC76F" w:rsidR="000D642D" w:rsidRPr="00786725" w:rsidRDefault="00F22678" w:rsidP="00786725">
            <w:pPr>
              <w:pStyle w:val="ac"/>
              <w:ind w:left="0"/>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2. Н</w:t>
            </w:r>
            <w:r w:rsidR="000D642D" w:rsidRPr="00786725">
              <w:rPr>
                <w:rFonts w:ascii="Times New Roman" w:eastAsia="Times New Roman" w:hAnsi="Times New Roman" w:cs="Times New Roman"/>
                <w:bCs/>
                <w:color w:val="000000"/>
                <w:sz w:val="24"/>
                <w:szCs w:val="24"/>
                <w:lang w:val="ru-RU"/>
              </w:rPr>
              <w:t>есовершенная тарифная политика</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AED665" w14:textId="36A058ED" w:rsidR="000D642D" w:rsidRPr="00786725" w:rsidRDefault="00786725" w:rsidP="00786725">
            <w:pPr>
              <w:jc w:val="both"/>
              <w:rPr>
                <w:rFonts w:ascii="Times New Roman" w:eastAsia="Times New Roman" w:hAnsi="Times New Roman" w:cs="Times New Roman"/>
                <w:bCs/>
                <w:color w:val="000000"/>
                <w:sz w:val="24"/>
                <w:szCs w:val="24"/>
                <w:lang w:val="ru-RU"/>
              </w:rPr>
            </w:pPr>
            <w:r>
              <w:rPr>
                <w:rFonts w:ascii="Times New Roman" w:eastAsia="Times New Roman" w:hAnsi="Times New Roman" w:cs="Times New Roman"/>
                <w:bCs/>
                <w:color w:val="000000"/>
                <w:sz w:val="24"/>
                <w:szCs w:val="24"/>
                <w:lang w:val="ru-RU"/>
              </w:rPr>
              <w:lastRenderedPageBreak/>
              <w:t xml:space="preserve">1. </w:t>
            </w:r>
            <w:r w:rsidR="000D642D" w:rsidRPr="00786725">
              <w:rPr>
                <w:rFonts w:ascii="Times New Roman" w:eastAsia="Times New Roman" w:hAnsi="Times New Roman" w:cs="Times New Roman"/>
                <w:bCs/>
                <w:color w:val="000000"/>
                <w:sz w:val="24"/>
                <w:szCs w:val="24"/>
                <w:lang w:val="ru-RU"/>
              </w:rPr>
              <w:t xml:space="preserve">Одной из причин неэффективного использования водных ресурсов является изношенность водохозяйственной инфраструктуры практически на всех уровнях ее использования. На гидротехнических сооружениях (водохранилища, гидроузлы и т.д.) и каналах, эксплуатируемых более чем 40-50 лет, за последние годы не проводились капитальные и восстановительные ремонты, часть из них не имеют балансодержателей, что приводит к большим организационным и техническим потерям воды. Фактический износ водохозяйственных систем и сооружений составляет более 60%, тем самым снижена или нивелирована эффективность их работы и безопасность сооружений. Потери воды в оросительных системах составляют 50 – 60% от головного водозабора. Аварийное состояние водохозяйственных сооружений несет потенциальную опасность прорывов и наводнений, которые наносят ущерб экономике и населению, а в первую </w:t>
            </w:r>
            <w:r w:rsidR="000D642D" w:rsidRPr="00786725">
              <w:rPr>
                <w:rFonts w:ascii="Times New Roman" w:eastAsia="Times New Roman" w:hAnsi="Times New Roman" w:cs="Times New Roman"/>
                <w:bCs/>
                <w:color w:val="000000"/>
                <w:sz w:val="24"/>
                <w:szCs w:val="24"/>
                <w:lang w:val="ru-RU"/>
              </w:rPr>
              <w:lastRenderedPageBreak/>
              <w:t>очередь могут повлечь человеческие жертвы.</w:t>
            </w:r>
          </w:p>
          <w:p w14:paraId="4076C16A" w14:textId="77777777" w:rsidR="00F22678" w:rsidRPr="00786725" w:rsidRDefault="00F22678" w:rsidP="00786725">
            <w:pPr>
              <w:ind w:firstLine="64"/>
              <w:jc w:val="both"/>
              <w:rPr>
                <w:rFonts w:ascii="Times New Roman" w:eastAsia="Times New Roman" w:hAnsi="Times New Roman" w:cs="Times New Roman"/>
                <w:bCs/>
                <w:color w:val="000000"/>
                <w:sz w:val="24"/>
                <w:szCs w:val="24"/>
                <w:lang w:val="ru-RU"/>
              </w:rPr>
            </w:pPr>
          </w:p>
          <w:p w14:paraId="6E7B96FD" w14:textId="59601DC0" w:rsidR="000D642D" w:rsidRPr="00786725" w:rsidRDefault="00786725" w:rsidP="00786725">
            <w:pPr>
              <w:jc w:val="both"/>
              <w:rPr>
                <w:rFonts w:ascii="Times New Roman" w:eastAsia="Times New Roman" w:hAnsi="Times New Roman" w:cs="Times New Roman"/>
                <w:bCs/>
                <w:color w:val="000000"/>
                <w:sz w:val="24"/>
                <w:szCs w:val="24"/>
                <w:lang w:val="ru-RU"/>
              </w:rPr>
            </w:pPr>
            <w:r>
              <w:rPr>
                <w:rFonts w:ascii="Times New Roman" w:eastAsia="Times New Roman" w:hAnsi="Times New Roman" w:cs="Times New Roman"/>
                <w:bCs/>
                <w:color w:val="000000"/>
                <w:sz w:val="24"/>
                <w:szCs w:val="24"/>
                <w:lang w:val="ru-RU"/>
              </w:rPr>
              <w:t xml:space="preserve">2. </w:t>
            </w:r>
            <w:r w:rsidR="000D642D" w:rsidRPr="00786725">
              <w:rPr>
                <w:rFonts w:ascii="Times New Roman" w:eastAsia="Times New Roman" w:hAnsi="Times New Roman" w:cs="Times New Roman"/>
                <w:bCs/>
                <w:color w:val="000000"/>
                <w:sz w:val="24"/>
                <w:szCs w:val="24"/>
                <w:lang w:val="ru-RU"/>
              </w:rPr>
              <w:t>Следствием низких тарифов в отрасли является ее слабая инвестиционная привлекательность. Объем инвестиций остается крайне низким несмотря на то, что в среднем 9 отраслей деятельности, связанные с водным хозяйством и водными ресурсами, включены в перечень приоритетных видов деятельности. Не последнюю роль играют изношенность инфраструктуры, слабое внедрение автоматизации и квалификация специалистов.</w:t>
            </w:r>
          </w:p>
          <w:p w14:paraId="31D4DC66" w14:textId="77777777" w:rsidR="000D642D" w:rsidRPr="00786725" w:rsidRDefault="000D642D" w:rsidP="00786725">
            <w:pPr>
              <w:ind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Тарифы не покрывают инвестиционные расходы, амортизационные расходы на содержание </w:t>
            </w:r>
            <w:proofErr w:type="spellStart"/>
            <w:r w:rsidRPr="00786725">
              <w:rPr>
                <w:rFonts w:ascii="Times New Roman" w:eastAsia="Times New Roman" w:hAnsi="Times New Roman" w:cs="Times New Roman"/>
                <w:bCs/>
                <w:color w:val="000000"/>
                <w:sz w:val="24"/>
                <w:szCs w:val="24"/>
                <w:lang w:val="ru-RU"/>
              </w:rPr>
              <w:t>водосберегательных</w:t>
            </w:r>
            <w:proofErr w:type="spellEnd"/>
            <w:r w:rsidRPr="00786725">
              <w:rPr>
                <w:rFonts w:ascii="Times New Roman" w:eastAsia="Times New Roman" w:hAnsi="Times New Roman" w:cs="Times New Roman"/>
                <w:bCs/>
                <w:color w:val="000000"/>
                <w:sz w:val="24"/>
                <w:szCs w:val="24"/>
                <w:lang w:val="ru-RU"/>
              </w:rPr>
              <w:t xml:space="preserve"> инфраструктур и развитие технологий.</w:t>
            </w:r>
          </w:p>
          <w:p w14:paraId="78639E0E" w14:textId="0E1929C5" w:rsidR="00F22678" w:rsidRPr="00786725" w:rsidRDefault="00F22678" w:rsidP="00786725">
            <w:pPr>
              <w:ind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Требуется пересмотреть громоздкий механизм </w:t>
            </w:r>
            <w:proofErr w:type="spellStart"/>
            <w:r w:rsidRPr="00786725">
              <w:rPr>
                <w:rFonts w:ascii="Times New Roman" w:eastAsia="Times New Roman" w:hAnsi="Times New Roman" w:cs="Times New Roman"/>
                <w:bCs/>
                <w:color w:val="000000"/>
                <w:sz w:val="24"/>
                <w:szCs w:val="24"/>
                <w:lang w:val="ru-RU"/>
              </w:rPr>
              <w:t>тарифообразования</w:t>
            </w:r>
            <w:proofErr w:type="spellEnd"/>
            <w:r w:rsidRPr="00786725">
              <w:rPr>
                <w:rFonts w:ascii="Times New Roman" w:eastAsia="Times New Roman" w:hAnsi="Times New Roman" w:cs="Times New Roman"/>
                <w:bCs/>
                <w:color w:val="000000"/>
                <w:sz w:val="24"/>
                <w:szCs w:val="24"/>
                <w:lang w:val="ru-RU"/>
              </w:rPr>
              <w:t xml:space="preserve"> в отрасли на основе наделения уполномоченного субъекта функциями отраслевого регулятора.</w:t>
            </w:r>
          </w:p>
        </w:tc>
      </w:tr>
      <w:tr w:rsidR="00605635" w:rsidRPr="00D356DF" w14:paraId="30DDF4FB" w14:textId="77777777" w:rsidTr="00746704">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DDAD3C" w14:textId="77777777" w:rsidR="00605635" w:rsidRPr="00786725" w:rsidRDefault="00605635" w:rsidP="00786725">
            <w:pPr>
              <w:pStyle w:val="ac"/>
              <w:numPr>
                <w:ilvl w:val="0"/>
                <w:numId w:val="37"/>
              </w:numPr>
              <w:spacing w:line="285" w:lineRule="atLeast"/>
              <w:jc w:val="both"/>
              <w:textAlignment w:val="baseline"/>
              <w:rPr>
                <w:rFonts w:ascii="Times New Roman" w:eastAsia="Times New Roman" w:hAnsi="Times New Roman" w:cs="Times New Roman"/>
                <w:bCs/>
                <w:color w:val="000000"/>
                <w:sz w:val="24"/>
                <w:szCs w:val="24"/>
                <w:lang w:val="ru-RU"/>
              </w:rPr>
            </w:pPr>
          </w:p>
        </w:tc>
        <w:tc>
          <w:tcPr>
            <w:tcW w:w="22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4BB5E2" w14:textId="3C76AB3D" w:rsidR="00605635" w:rsidRPr="00786725" w:rsidRDefault="000B4660" w:rsidP="00786725">
            <w:pPr>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Неопределенность правового статуса подземных вод.</w:t>
            </w:r>
          </w:p>
        </w:tc>
        <w:tc>
          <w:tcPr>
            <w:tcW w:w="29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8D65D5" w14:textId="21AFF362" w:rsidR="00605635" w:rsidRPr="00786725" w:rsidRDefault="000B4660" w:rsidP="00786725">
            <w:pPr>
              <w:pStyle w:val="ac"/>
              <w:ind w:left="0" w:firstLine="53"/>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Законодательный пробел в регулировании отношений по добыче и использованию подземных вод.</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888834" w14:textId="6ADE3262" w:rsidR="00915CD5" w:rsidRPr="00786725" w:rsidRDefault="00915CD5" w:rsidP="00786725">
            <w:pPr>
              <w:ind w:firstLine="64"/>
              <w:jc w:val="both"/>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 соответствии с частью третьей пункта 5 статьи 89 Кодекса Республики Казахстан от 27 декабря 2017 года «О недрах и недропользовании» д</w:t>
            </w:r>
            <w:r w:rsidRPr="00786725">
              <w:rPr>
                <w:rFonts w:ascii="Times New Roman" w:hAnsi="Times New Roman" w:cs="Times New Roman"/>
                <w:color w:val="000000"/>
                <w:spacing w:val="2"/>
                <w:sz w:val="24"/>
                <w:szCs w:val="24"/>
                <w:shd w:val="clear" w:color="auto" w:fill="FFFFFF"/>
                <w:lang w:val="ru-RU"/>
              </w:rPr>
              <w:t xml:space="preserve">обыча подземных вод осуществляется в соответствии с водным законодательством Республики Казахстан. Между тем действующий Водный кодекс не содержит норм, касающихся добычи и использования подземных вод, что представляет собой </w:t>
            </w:r>
            <w:r w:rsidR="00B9303C" w:rsidRPr="00786725">
              <w:rPr>
                <w:rFonts w:ascii="Times New Roman" w:hAnsi="Times New Roman" w:cs="Times New Roman"/>
                <w:color w:val="000000"/>
                <w:spacing w:val="2"/>
                <w:sz w:val="24"/>
                <w:szCs w:val="24"/>
                <w:shd w:val="clear" w:color="auto" w:fill="FFFFFF"/>
                <w:lang w:val="ru-RU"/>
              </w:rPr>
              <w:t>большой правовой пробел, который должен быть восполнен.</w:t>
            </w:r>
          </w:p>
        </w:tc>
      </w:tr>
    </w:tbl>
    <w:p w14:paraId="6F2CEBB1" w14:textId="77777777" w:rsidR="00304DF2" w:rsidRPr="007C09D8" w:rsidRDefault="00304DF2" w:rsidP="0031218C">
      <w:pPr>
        <w:shd w:val="clear" w:color="auto" w:fill="FFFFFF"/>
        <w:ind w:firstLine="709"/>
        <w:jc w:val="both"/>
        <w:textAlignment w:val="baseline"/>
        <w:rPr>
          <w:rFonts w:ascii="Times New Roman" w:eastAsia="Times New Roman" w:hAnsi="Times New Roman" w:cs="Times New Roman"/>
          <w:b/>
          <w:bCs/>
          <w:color w:val="000000"/>
          <w:spacing w:val="2"/>
          <w:sz w:val="28"/>
          <w:szCs w:val="28"/>
          <w:bdr w:val="none" w:sz="0" w:space="0" w:color="auto" w:frame="1"/>
          <w:lang w:val="ru-RU"/>
        </w:rPr>
      </w:pPr>
      <w:bookmarkStart w:id="1" w:name="z357"/>
      <w:bookmarkStart w:id="2" w:name="z356"/>
      <w:bookmarkStart w:id="3" w:name="z355"/>
      <w:bookmarkStart w:id="4" w:name="z354"/>
      <w:bookmarkStart w:id="5" w:name="z353"/>
      <w:bookmarkStart w:id="6" w:name="z362"/>
      <w:bookmarkStart w:id="7" w:name="z361"/>
      <w:bookmarkStart w:id="8" w:name="z360"/>
      <w:bookmarkStart w:id="9" w:name="z359"/>
      <w:bookmarkStart w:id="10" w:name="z367"/>
      <w:bookmarkStart w:id="11" w:name="z366"/>
      <w:bookmarkStart w:id="12" w:name="z365"/>
      <w:bookmarkStart w:id="13" w:name="z364"/>
      <w:bookmarkEnd w:id="1"/>
      <w:bookmarkEnd w:id="2"/>
      <w:bookmarkEnd w:id="3"/>
      <w:bookmarkEnd w:id="4"/>
      <w:bookmarkEnd w:id="5"/>
      <w:bookmarkEnd w:id="6"/>
      <w:bookmarkEnd w:id="7"/>
      <w:bookmarkEnd w:id="8"/>
      <w:bookmarkEnd w:id="9"/>
      <w:bookmarkEnd w:id="10"/>
      <w:bookmarkEnd w:id="11"/>
      <w:bookmarkEnd w:id="12"/>
      <w:bookmarkEnd w:id="13"/>
    </w:p>
    <w:p w14:paraId="295AE7FA" w14:textId="5FFD5844" w:rsidR="00B3538C" w:rsidRPr="007C09D8" w:rsidRDefault="00B3538C" w:rsidP="001108E8">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r w:rsidRPr="007C09D8">
        <w:rPr>
          <w:rFonts w:ascii="Times New Roman" w:eastAsia="Times New Roman" w:hAnsi="Times New Roman" w:cs="Times New Roman"/>
          <w:b/>
          <w:bCs/>
          <w:color w:val="000000"/>
          <w:spacing w:val="2"/>
          <w:sz w:val="28"/>
          <w:szCs w:val="28"/>
          <w:bdr w:val="none" w:sz="0" w:space="0" w:color="auto" w:frame="1"/>
          <w:lang w:val="ru-RU"/>
        </w:rPr>
        <w:t xml:space="preserve">3. </w:t>
      </w:r>
      <w:bookmarkStart w:id="14" w:name="_Hlk86832242"/>
      <w:r w:rsidRPr="007C09D8">
        <w:rPr>
          <w:rFonts w:ascii="Times New Roman" w:eastAsia="Times New Roman" w:hAnsi="Times New Roman" w:cs="Times New Roman"/>
          <w:b/>
          <w:bCs/>
          <w:color w:val="000000"/>
          <w:spacing w:val="2"/>
          <w:sz w:val="28"/>
          <w:szCs w:val="28"/>
          <w:bdr w:val="none" w:sz="0" w:space="0" w:color="auto" w:frame="1"/>
          <w:lang w:val="ru-RU"/>
        </w:rPr>
        <w:t xml:space="preserve">Предлагаемые пути решения </w:t>
      </w:r>
      <w:r w:rsidR="006442E8" w:rsidRPr="007C09D8">
        <w:rPr>
          <w:rFonts w:ascii="Times New Roman" w:eastAsia="Times New Roman" w:hAnsi="Times New Roman" w:cs="Times New Roman"/>
          <w:b/>
          <w:bCs/>
          <w:color w:val="000000"/>
          <w:spacing w:val="2"/>
          <w:sz w:val="28"/>
          <w:szCs w:val="28"/>
          <w:bdr w:val="none" w:sz="0" w:space="0" w:color="auto" w:frame="1"/>
          <w:lang w:val="ru-RU"/>
        </w:rPr>
        <w:t>описанн</w:t>
      </w:r>
      <w:r w:rsidR="006442E8">
        <w:rPr>
          <w:rFonts w:ascii="Times New Roman" w:eastAsia="Times New Roman" w:hAnsi="Times New Roman" w:cs="Times New Roman"/>
          <w:b/>
          <w:bCs/>
          <w:color w:val="000000"/>
          <w:spacing w:val="2"/>
          <w:sz w:val="28"/>
          <w:szCs w:val="28"/>
          <w:bdr w:val="none" w:sz="0" w:space="0" w:color="auto" w:frame="1"/>
          <w:lang w:val="ru-RU"/>
        </w:rPr>
        <w:t>ых</w:t>
      </w:r>
      <w:r w:rsidR="006442E8" w:rsidRPr="007C09D8">
        <w:rPr>
          <w:rFonts w:ascii="Times New Roman" w:eastAsia="Times New Roman" w:hAnsi="Times New Roman" w:cs="Times New Roman"/>
          <w:b/>
          <w:bCs/>
          <w:color w:val="000000"/>
          <w:spacing w:val="2"/>
          <w:sz w:val="28"/>
          <w:szCs w:val="28"/>
          <w:bdr w:val="none" w:sz="0" w:space="0" w:color="auto" w:frame="1"/>
          <w:lang w:val="ru-RU"/>
        </w:rPr>
        <w:t xml:space="preserve"> </w:t>
      </w:r>
      <w:r w:rsidRPr="007C09D8">
        <w:rPr>
          <w:rFonts w:ascii="Times New Roman" w:eastAsia="Times New Roman" w:hAnsi="Times New Roman" w:cs="Times New Roman"/>
          <w:b/>
          <w:bCs/>
          <w:color w:val="000000"/>
          <w:spacing w:val="2"/>
          <w:sz w:val="28"/>
          <w:szCs w:val="28"/>
          <w:bdr w:val="none" w:sz="0" w:space="0" w:color="auto" w:frame="1"/>
          <w:lang w:val="ru-RU"/>
        </w:rPr>
        <w:t>проблем:</w:t>
      </w:r>
    </w:p>
    <w:p w14:paraId="495A7667" w14:textId="57FC6DE2" w:rsidR="00D537F8" w:rsidRPr="00746704" w:rsidRDefault="009F65D0" w:rsidP="007C323D">
      <w:pPr>
        <w:pStyle w:val="ac"/>
        <w:shd w:val="clear" w:color="auto" w:fill="FFFFFF"/>
        <w:tabs>
          <w:tab w:val="left" w:pos="709"/>
        </w:tabs>
        <w:ind w:left="0" w:firstLine="709"/>
        <w:jc w:val="both"/>
        <w:textAlignment w:val="baseline"/>
        <w:rPr>
          <w:rFonts w:ascii="Times New Roman" w:hAnsi="Times New Roman" w:cs="Times New Roman"/>
          <w:b/>
          <w:sz w:val="28"/>
          <w:lang w:val="ru-RU"/>
        </w:rPr>
      </w:pPr>
      <w:r>
        <w:rPr>
          <w:rFonts w:ascii="Times New Roman" w:eastAsia="Times New Roman" w:hAnsi="Times New Roman" w:cs="Times New Roman"/>
          <w:b/>
          <w:color w:val="000000"/>
          <w:spacing w:val="2"/>
          <w:sz w:val="28"/>
          <w:szCs w:val="28"/>
          <w:lang w:val="ru-RU"/>
        </w:rPr>
        <w:t xml:space="preserve">Проблема 1. </w:t>
      </w:r>
      <w:r w:rsidR="00BD0024" w:rsidRPr="00746704">
        <w:rPr>
          <w:rFonts w:ascii="Times New Roman" w:hAnsi="Times New Roman" w:cs="Times New Roman"/>
          <w:b/>
          <w:sz w:val="28"/>
          <w:lang w:val="ru-RU"/>
        </w:rPr>
        <w:t>Отсутствие объективного учета наличия и использования водных ресурсов, а также о</w:t>
      </w:r>
      <w:r w:rsidR="007C323D">
        <w:rPr>
          <w:rFonts w:ascii="Times New Roman" w:hAnsi="Times New Roman" w:cs="Times New Roman"/>
          <w:b/>
          <w:sz w:val="28"/>
          <w:lang w:val="ru-RU"/>
        </w:rPr>
        <w:t>ценки водных ресурсов, приводящи</w:t>
      </w:r>
      <w:r w:rsidR="00BD0024" w:rsidRPr="00746704">
        <w:rPr>
          <w:rFonts w:ascii="Times New Roman" w:hAnsi="Times New Roman" w:cs="Times New Roman"/>
          <w:b/>
          <w:sz w:val="28"/>
          <w:lang w:val="ru-RU"/>
        </w:rPr>
        <w:t>е к некорректным управленческим решениям.</w:t>
      </w:r>
    </w:p>
    <w:p w14:paraId="27F047BA" w14:textId="4B9D1E1F" w:rsidR="00E442A4" w:rsidRDefault="00E442A4" w:rsidP="00E442A4">
      <w:pPr>
        <w:ind w:firstLine="709"/>
        <w:jc w:val="both"/>
        <w:rPr>
          <w:rFonts w:ascii="Times New Roman" w:hAnsi="Times New Roman" w:cs="Times New Roman"/>
          <w:sz w:val="28"/>
          <w:szCs w:val="28"/>
          <w:lang w:val="ru-RU"/>
        </w:rPr>
      </w:pPr>
      <w:r w:rsidRPr="00F427CF">
        <w:rPr>
          <w:rFonts w:ascii="Times New Roman" w:eastAsia="Times New Roman" w:hAnsi="Times New Roman" w:cs="Times New Roman"/>
          <w:color w:val="000000"/>
          <w:spacing w:val="2"/>
          <w:sz w:val="28"/>
          <w:szCs w:val="28"/>
          <w:lang w:val="ru-RU"/>
        </w:rPr>
        <w:t xml:space="preserve">Данную проблему предлагается преодолеть </w:t>
      </w:r>
      <w:r w:rsidR="005D7A42">
        <w:rPr>
          <w:rFonts w:ascii="Times New Roman" w:eastAsia="Times New Roman" w:hAnsi="Times New Roman" w:cs="Times New Roman"/>
          <w:color w:val="000000"/>
          <w:spacing w:val="2"/>
          <w:sz w:val="28"/>
          <w:szCs w:val="28"/>
          <w:lang w:val="ru-RU"/>
        </w:rPr>
        <w:t xml:space="preserve">разграничением компетенции государственных органов по учету и мониторингу водных </w:t>
      </w:r>
      <w:r w:rsidR="005D7A42">
        <w:rPr>
          <w:rFonts w:ascii="Times New Roman" w:eastAsia="Times New Roman" w:hAnsi="Times New Roman" w:cs="Times New Roman"/>
          <w:color w:val="000000"/>
          <w:spacing w:val="2"/>
          <w:sz w:val="28"/>
          <w:szCs w:val="28"/>
          <w:lang w:val="ru-RU"/>
        </w:rPr>
        <w:lastRenderedPageBreak/>
        <w:t xml:space="preserve">ресурсов, а также </w:t>
      </w:r>
      <w:r>
        <w:rPr>
          <w:rFonts w:ascii="Times New Roman" w:eastAsia="Times New Roman" w:hAnsi="Times New Roman" w:cs="Times New Roman"/>
          <w:color w:val="000000"/>
          <w:spacing w:val="2"/>
          <w:sz w:val="28"/>
          <w:szCs w:val="28"/>
          <w:lang w:val="ru-RU"/>
        </w:rPr>
        <w:t>с</w:t>
      </w:r>
      <w:r w:rsidRPr="006D6015">
        <w:rPr>
          <w:rFonts w:ascii="Times New Roman" w:eastAsia="Times New Roman" w:hAnsi="Times New Roman" w:cs="Times New Roman"/>
          <w:color w:val="000000"/>
          <w:spacing w:val="2"/>
          <w:sz w:val="28"/>
          <w:szCs w:val="28"/>
          <w:lang w:val="ru-RU"/>
        </w:rPr>
        <w:t>оздание</w:t>
      </w:r>
      <w:r>
        <w:rPr>
          <w:rFonts w:ascii="Times New Roman" w:eastAsia="Times New Roman" w:hAnsi="Times New Roman" w:cs="Times New Roman"/>
          <w:color w:val="000000"/>
          <w:spacing w:val="2"/>
          <w:sz w:val="28"/>
          <w:szCs w:val="28"/>
          <w:lang w:val="ru-RU"/>
        </w:rPr>
        <w:t>м</w:t>
      </w:r>
      <w:r w:rsidRPr="00E00459">
        <w:rPr>
          <w:rFonts w:ascii="Times New Roman" w:eastAsia="Times New Roman" w:hAnsi="Times New Roman" w:cs="Times New Roman"/>
          <w:color w:val="000000"/>
          <w:spacing w:val="2"/>
          <w:sz w:val="28"/>
          <w:szCs w:val="28"/>
          <w:lang w:val="ru-RU"/>
        </w:rPr>
        <w:t xml:space="preserve"> </w:t>
      </w:r>
      <w:r w:rsidRPr="006D6015">
        <w:rPr>
          <w:rFonts w:ascii="Times New Roman" w:eastAsia="Times New Roman" w:hAnsi="Times New Roman" w:cs="Times New Roman"/>
          <w:color w:val="000000"/>
          <w:spacing w:val="2"/>
          <w:sz w:val="28"/>
          <w:szCs w:val="28"/>
          <w:lang w:val="ru-RU"/>
        </w:rPr>
        <w:t>Национальной информационной системы водных ресурсов</w:t>
      </w:r>
      <w:r>
        <w:rPr>
          <w:rFonts w:ascii="Times New Roman" w:eastAsia="Times New Roman" w:hAnsi="Times New Roman" w:cs="Times New Roman"/>
          <w:color w:val="000000"/>
          <w:spacing w:val="2"/>
          <w:sz w:val="28"/>
          <w:szCs w:val="28"/>
          <w:lang w:val="ru-RU"/>
        </w:rPr>
        <w:t xml:space="preserve">, </w:t>
      </w:r>
      <w:r>
        <w:rPr>
          <w:rFonts w:ascii="Times New Roman" w:hAnsi="Times New Roman" w:cs="Times New Roman"/>
          <w:sz w:val="28"/>
          <w:szCs w:val="28"/>
          <w:lang w:val="ru-RU"/>
        </w:rPr>
        <w:t xml:space="preserve">которая </w:t>
      </w:r>
      <w:r w:rsidRPr="00E00459">
        <w:rPr>
          <w:rFonts w:ascii="Times New Roman" w:hAnsi="Times New Roman" w:cs="Times New Roman"/>
          <w:sz w:val="28"/>
          <w:szCs w:val="28"/>
          <w:lang w:val="ru-RU"/>
        </w:rPr>
        <w:t>будет консолидировать информацию о государственном учете водных ресурсов, государственном мониторинге, количестве и состоянии объектов национальной водохозяйственной инфраструктуры, количестве и состоянии объектов частной и бесхозной водохозяйственной и</w:t>
      </w:r>
      <w:r w:rsidRPr="006D6015">
        <w:rPr>
          <w:rFonts w:ascii="Times New Roman" w:hAnsi="Times New Roman" w:cs="Times New Roman"/>
          <w:sz w:val="28"/>
          <w:szCs w:val="28"/>
          <w:lang w:val="ru-RU"/>
        </w:rPr>
        <w:t xml:space="preserve">нфраструктуры, </w:t>
      </w:r>
      <w:r>
        <w:rPr>
          <w:rFonts w:ascii="Times New Roman" w:hAnsi="Times New Roman" w:cs="Times New Roman"/>
          <w:sz w:val="28"/>
          <w:szCs w:val="28"/>
          <w:lang w:val="ru-RU"/>
        </w:rPr>
        <w:t>государственный в</w:t>
      </w:r>
      <w:r w:rsidRPr="00E00459">
        <w:rPr>
          <w:rFonts w:ascii="Times New Roman" w:hAnsi="Times New Roman" w:cs="Times New Roman"/>
          <w:sz w:val="28"/>
          <w:szCs w:val="28"/>
          <w:lang w:val="ru-RU"/>
        </w:rPr>
        <w:t>одный кадастр, а также иные сведения.</w:t>
      </w:r>
    </w:p>
    <w:p w14:paraId="47FC8562" w14:textId="77777777" w:rsidR="00E442A4" w:rsidRPr="00E00459" w:rsidRDefault="00E442A4" w:rsidP="00E442A4">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Кроме того, в целях </w:t>
      </w:r>
      <w:r w:rsidRPr="008E0934">
        <w:rPr>
          <w:rFonts w:ascii="Times New Roman" w:hAnsi="Times New Roman" w:cs="Times New Roman"/>
          <w:sz w:val="28"/>
          <w:szCs w:val="28"/>
          <w:lang w:val="ru-RU"/>
        </w:rPr>
        <w:t xml:space="preserve">научно-аналитического обеспечения деятельности по оценке внешних и внутренних угроз водной безопасности, </w:t>
      </w:r>
      <w:r>
        <w:rPr>
          <w:rFonts w:ascii="Times New Roman" w:hAnsi="Times New Roman" w:cs="Times New Roman"/>
          <w:sz w:val="28"/>
          <w:szCs w:val="28"/>
          <w:lang w:val="ru-RU"/>
        </w:rPr>
        <w:t>управлению водными ресурсами и водопользованию предлагается создать информационно-аналитический центр водных ресурсов на базе Казахского научно-исследовательского института водного хозяйства.</w:t>
      </w:r>
    </w:p>
    <w:p w14:paraId="3D95E023" w14:textId="77777777" w:rsidR="00E442A4" w:rsidRPr="001A1A17" w:rsidRDefault="00E442A4" w:rsidP="00E442A4">
      <w:pPr>
        <w:ind w:firstLine="709"/>
        <w:jc w:val="both"/>
        <w:rPr>
          <w:i/>
          <w:iCs/>
          <w:sz w:val="28"/>
          <w:szCs w:val="28"/>
          <w:lang w:val="ru-RU"/>
        </w:rPr>
      </w:pPr>
      <w:r w:rsidRPr="001A1A17">
        <w:rPr>
          <w:i/>
          <w:iCs/>
          <w:sz w:val="28"/>
          <w:szCs w:val="28"/>
          <w:lang w:val="ru-RU"/>
        </w:rPr>
        <w:t xml:space="preserve">Возможные положительные последствия: </w:t>
      </w:r>
    </w:p>
    <w:p w14:paraId="39C468E5" w14:textId="77777777" w:rsidR="00E442A4" w:rsidRPr="00F427CF" w:rsidRDefault="00E442A4" w:rsidP="00E442A4">
      <w:pPr>
        <w:ind w:firstLine="709"/>
        <w:jc w:val="both"/>
        <w:rPr>
          <w:iCs/>
          <w:sz w:val="28"/>
          <w:szCs w:val="28"/>
          <w:lang w:val="ru-RU"/>
        </w:rPr>
      </w:pPr>
      <w:r w:rsidRPr="00F427CF">
        <w:rPr>
          <w:iCs/>
          <w:sz w:val="28"/>
          <w:szCs w:val="28"/>
          <w:lang w:val="ru-RU"/>
        </w:rPr>
        <w:t xml:space="preserve">Данная </w:t>
      </w:r>
      <w:r>
        <w:rPr>
          <w:iCs/>
          <w:sz w:val="28"/>
          <w:szCs w:val="28"/>
          <w:lang w:val="ru-RU"/>
        </w:rPr>
        <w:t>информационная система</w:t>
      </w:r>
      <w:r w:rsidRPr="00F427CF">
        <w:rPr>
          <w:iCs/>
          <w:sz w:val="28"/>
          <w:szCs w:val="28"/>
          <w:lang w:val="ru-RU"/>
        </w:rPr>
        <w:t xml:space="preserve"> позволит </w:t>
      </w:r>
      <w:r>
        <w:rPr>
          <w:iCs/>
          <w:sz w:val="28"/>
          <w:szCs w:val="28"/>
          <w:lang w:val="ru-RU"/>
        </w:rPr>
        <w:t xml:space="preserve">систематизировать информацию, касающуюся водных ресурсов республики, осуществлять оперативный информационный обмен, </w:t>
      </w:r>
      <w:r w:rsidRPr="00F427CF">
        <w:rPr>
          <w:iCs/>
          <w:sz w:val="28"/>
          <w:szCs w:val="28"/>
          <w:lang w:val="ru-RU"/>
        </w:rPr>
        <w:t xml:space="preserve">получить прозрачность и оперативность в управлении данными для </w:t>
      </w:r>
      <w:r>
        <w:rPr>
          <w:iCs/>
          <w:sz w:val="28"/>
          <w:szCs w:val="28"/>
          <w:lang w:val="ru-RU"/>
        </w:rPr>
        <w:t>принятия управленческих решений</w:t>
      </w:r>
      <w:r w:rsidRPr="00F427CF">
        <w:rPr>
          <w:iCs/>
          <w:sz w:val="28"/>
          <w:szCs w:val="28"/>
          <w:lang w:val="ru-RU"/>
        </w:rPr>
        <w:t xml:space="preserve"> на всех этапах</w:t>
      </w:r>
      <w:r>
        <w:rPr>
          <w:i/>
          <w:iCs/>
          <w:sz w:val="28"/>
          <w:szCs w:val="28"/>
          <w:lang w:val="ru-RU"/>
        </w:rPr>
        <w:t xml:space="preserve">. </w:t>
      </w:r>
      <w:r>
        <w:rPr>
          <w:iCs/>
          <w:sz w:val="28"/>
          <w:szCs w:val="28"/>
          <w:lang w:val="ru-RU"/>
        </w:rPr>
        <w:t xml:space="preserve">Создание информационно-аналитического центра водных ресурсов позволит систематизировать и координировать отраслевые </w:t>
      </w:r>
      <w:r w:rsidRPr="00F427CF">
        <w:rPr>
          <w:iCs/>
          <w:sz w:val="28"/>
          <w:szCs w:val="28"/>
          <w:lang w:val="ru-RU"/>
        </w:rPr>
        <w:t xml:space="preserve">научные </w:t>
      </w:r>
      <w:r>
        <w:rPr>
          <w:iCs/>
          <w:sz w:val="28"/>
          <w:szCs w:val="28"/>
          <w:lang w:val="ru-RU"/>
        </w:rPr>
        <w:t>исследования и поддерживать отраслевую науку.</w:t>
      </w:r>
    </w:p>
    <w:p w14:paraId="3EF8EC4A" w14:textId="54E5D0B2" w:rsidR="00E442A4" w:rsidRDefault="00E442A4" w:rsidP="00E442A4">
      <w:pPr>
        <w:ind w:firstLine="709"/>
        <w:jc w:val="both"/>
        <w:rPr>
          <w:sz w:val="28"/>
          <w:lang w:val="ru-RU"/>
        </w:rPr>
      </w:pPr>
      <w:r w:rsidRPr="001A1A17">
        <w:rPr>
          <w:i/>
          <w:iCs/>
          <w:sz w:val="28"/>
          <w:szCs w:val="28"/>
          <w:lang w:val="ru-RU"/>
        </w:rPr>
        <w:t>Возможные негативные последствия:</w:t>
      </w:r>
      <w:r>
        <w:rPr>
          <w:sz w:val="28"/>
          <w:lang w:val="ru-RU"/>
        </w:rPr>
        <w:t xml:space="preserve"> потребует затрат на разработку и эксплуатацию информационной системы из государственного бюджета. </w:t>
      </w:r>
    </w:p>
    <w:p w14:paraId="3029F205" w14:textId="50936D2F" w:rsidR="0083602C" w:rsidRPr="00746704" w:rsidRDefault="009F65D0" w:rsidP="007C323D">
      <w:pPr>
        <w:ind w:firstLine="709"/>
        <w:jc w:val="both"/>
        <w:rPr>
          <w:rFonts w:ascii="Times New Roman" w:hAnsi="Times New Roman" w:cs="Times New Roman"/>
          <w:b/>
          <w:sz w:val="28"/>
          <w:szCs w:val="28"/>
          <w:lang w:val="ru-RU"/>
        </w:rPr>
      </w:pPr>
      <w:r>
        <w:rPr>
          <w:rFonts w:ascii="Times New Roman" w:eastAsia="Times New Roman" w:hAnsi="Times New Roman" w:cs="Times New Roman"/>
          <w:b/>
          <w:color w:val="000000"/>
          <w:sz w:val="28"/>
          <w:szCs w:val="28"/>
          <w:lang w:val="ru-RU"/>
        </w:rPr>
        <w:t xml:space="preserve">Проблема 2. </w:t>
      </w:r>
      <w:r w:rsidR="00EE7061" w:rsidRPr="00746704">
        <w:rPr>
          <w:rFonts w:ascii="Times New Roman" w:hAnsi="Times New Roman" w:cs="Times New Roman"/>
          <w:b/>
          <w:sz w:val="28"/>
          <w:lang w:val="ru-RU"/>
        </w:rPr>
        <w:t>Неэффективное использование воды</w:t>
      </w:r>
      <w:r w:rsidR="007C323D">
        <w:rPr>
          <w:rFonts w:ascii="Times New Roman" w:hAnsi="Times New Roman" w:cs="Times New Roman"/>
          <w:b/>
          <w:sz w:val="28"/>
          <w:lang w:val="ru-RU"/>
        </w:rPr>
        <w:t>.</w:t>
      </w:r>
    </w:p>
    <w:p w14:paraId="0188CCFF" w14:textId="77777777" w:rsidR="00EE7061" w:rsidRPr="009A5D35" w:rsidRDefault="00EE7061" w:rsidP="00EE7061">
      <w:pPr>
        <w:pStyle w:val="ac"/>
        <w:ind w:left="0" w:firstLine="709"/>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Необходимо пересмотреть подход к </w:t>
      </w:r>
      <w:proofErr w:type="spellStart"/>
      <w:r>
        <w:rPr>
          <w:rFonts w:ascii="Times New Roman" w:hAnsi="Times New Roman" w:cs="Times New Roman"/>
          <w:iCs/>
          <w:sz w:val="28"/>
          <w:szCs w:val="28"/>
          <w:lang w:val="ru-RU"/>
        </w:rPr>
        <w:t>тарифообразованию</w:t>
      </w:r>
      <w:proofErr w:type="spellEnd"/>
      <w:r>
        <w:rPr>
          <w:rFonts w:ascii="Times New Roman" w:hAnsi="Times New Roman" w:cs="Times New Roman"/>
          <w:iCs/>
          <w:sz w:val="28"/>
          <w:szCs w:val="28"/>
          <w:lang w:val="ru-RU"/>
        </w:rPr>
        <w:t xml:space="preserve"> в области водных ресурсов для того</w:t>
      </w:r>
      <w:r w:rsidRPr="009A5D35">
        <w:rPr>
          <w:rFonts w:ascii="Times New Roman" w:hAnsi="Times New Roman" w:cs="Times New Roman"/>
          <w:sz w:val="28"/>
          <w:szCs w:val="28"/>
          <w:lang w:val="ru-RU"/>
        </w:rPr>
        <w:t xml:space="preserve">, чтобы вода получила реальную экономическую стоимость, необходимую для повышения эффективности водопользования. При этом необходимо признавать культурные нормы и обеспечивать людям достаточные объемы воды для удовлетворения их основных потребностей. </w:t>
      </w:r>
    </w:p>
    <w:p w14:paraId="0BA78A2E" w14:textId="3C1AA22A" w:rsidR="00EE7061" w:rsidRPr="00634C33" w:rsidRDefault="00EE7061" w:rsidP="00EE7061">
      <w:pPr>
        <w:ind w:firstLine="709"/>
        <w:jc w:val="both"/>
        <w:rPr>
          <w:rFonts w:ascii="Times New Roman" w:hAnsi="Times New Roman" w:cs="Times New Roman"/>
          <w:sz w:val="28"/>
          <w:szCs w:val="28"/>
          <w:lang w:val="ru-RU"/>
        </w:rPr>
      </w:pPr>
      <w:r w:rsidRPr="00634C33">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634C33">
        <w:rPr>
          <w:rFonts w:ascii="Times New Roman" w:hAnsi="Times New Roman" w:cs="Times New Roman"/>
          <w:sz w:val="28"/>
          <w:szCs w:val="28"/>
          <w:lang w:val="ru-RU"/>
        </w:rPr>
        <w:t xml:space="preserve">настоящее время заинтересованность в использовании </w:t>
      </w:r>
      <w:proofErr w:type="spellStart"/>
      <w:r w:rsidRPr="00634C33">
        <w:rPr>
          <w:rFonts w:ascii="Times New Roman" w:hAnsi="Times New Roman" w:cs="Times New Roman"/>
          <w:sz w:val="28"/>
          <w:szCs w:val="28"/>
          <w:lang w:val="ru-RU"/>
        </w:rPr>
        <w:t>водоэкономных</w:t>
      </w:r>
      <w:proofErr w:type="spellEnd"/>
      <w:r w:rsidR="001803BC">
        <w:rPr>
          <w:rFonts w:ascii="Times New Roman" w:hAnsi="Times New Roman" w:cs="Times New Roman"/>
          <w:sz w:val="28"/>
          <w:szCs w:val="28"/>
          <w:lang w:val="ru-RU"/>
        </w:rPr>
        <w:t xml:space="preserve"> производств и </w:t>
      </w:r>
      <w:proofErr w:type="spellStart"/>
      <w:r w:rsidR="001803BC" w:rsidRPr="00117B9F">
        <w:rPr>
          <w:rFonts w:ascii="Times New Roman" w:hAnsi="Times New Roman" w:cs="Times New Roman"/>
          <w:sz w:val="28"/>
          <w:szCs w:val="28"/>
          <w:lang w:val="ru-RU"/>
        </w:rPr>
        <w:t>водо</w:t>
      </w:r>
      <w:r w:rsidRPr="00117B9F">
        <w:rPr>
          <w:rFonts w:ascii="Times New Roman" w:hAnsi="Times New Roman" w:cs="Times New Roman"/>
          <w:sz w:val="28"/>
          <w:szCs w:val="28"/>
          <w:lang w:val="ru-RU"/>
        </w:rPr>
        <w:t>сберегающе</w:t>
      </w:r>
      <w:r w:rsidR="00FB7D80" w:rsidRPr="00117B9F">
        <w:rPr>
          <w:rFonts w:ascii="Times New Roman" w:hAnsi="Times New Roman" w:cs="Times New Roman"/>
          <w:sz w:val="28"/>
          <w:szCs w:val="28"/>
          <w:lang w:val="ru-RU"/>
        </w:rPr>
        <w:t>го</w:t>
      </w:r>
      <w:proofErr w:type="spellEnd"/>
      <w:r w:rsidRPr="00117B9F">
        <w:rPr>
          <w:rFonts w:ascii="Times New Roman" w:hAnsi="Times New Roman" w:cs="Times New Roman"/>
          <w:sz w:val="28"/>
          <w:szCs w:val="28"/>
          <w:lang w:val="ru-RU"/>
        </w:rPr>
        <w:t xml:space="preserve"> оборудовани</w:t>
      </w:r>
      <w:r w:rsidR="00FB7D80" w:rsidRPr="00117B9F">
        <w:rPr>
          <w:rFonts w:ascii="Times New Roman" w:hAnsi="Times New Roman" w:cs="Times New Roman"/>
          <w:sz w:val="28"/>
          <w:szCs w:val="28"/>
          <w:lang w:val="ru-RU"/>
        </w:rPr>
        <w:t>я</w:t>
      </w:r>
      <w:r w:rsidRPr="00634C33">
        <w:rPr>
          <w:rFonts w:ascii="Times New Roman" w:hAnsi="Times New Roman" w:cs="Times New Roman"/>
          <w:sz w:val="28"/>
          <w:szCs w:val="28"/>
          <w:lang w:val="ru-RU"/>
        </w:rPr>
        <w:t xml:space="preserve"> не является экономической необходимостью как </w:t>
      </w:r>
      <w:r>
        <w:rPr>
          <w:rFonts w:ascii="Times New Roman" w:hAnsi="Times New Roman" w:cs="Times New Roman"/>
          <w:sz w:val="28"/>
          <w:szCs w:val="28"/>
          <w:lang w:val="ru-RU"/>
        </w:rPr>
        <w:t xml:space="preserve">для </w:t>
      </w:r>
      <w:r w:rsidRPr="00634C33">
        <w:rPr>
          <w:rFonts w:ascii="Times New Roman" w:hAnsi="Times New Roman" w:cs="Times New Roman"/>
          <w:sz w:val="28"/>
          <w:szCs w:val="28"/>
          <w:lang w:val="ru-RU"/>
        </w:rPr>
        <w:t xml:space="preserve">производителей продукции, так и организаций, поставляющих производителям воду. В связи с </w:t>
      </w:r>
      <w:r w:rsidR="007C323D">
        <w:rPr>
          <w:rFonts w:ascii="Times New Roman" w:hAnsi="Times New Roman" w:cs="Times New Roman"/>
          <w:sz w:val="28"/>
          <w:szCs w:val="28"/>
          <w:lang w:val="ru-RU"/>
        </w:rPr>
        <w:t>этим</w:t>
      </w:r>
      <w:r w:rsidRPr="00634C33">
        <w:rPr>
          <w:rFonts w:ascii="Times New Roman" w:hAnsi="Times New Roman" w:cs="Times New Roman"/>
          <w:sz w:val="28"/>
          <w:szCs w:val="28"/>
          <w:lang w:val="ru-RU"/>
        </w:rPr>
        <w:t xml:space="preserve"> в целях достижения понимания потребителями экономической ценности вод</w:t>
      </w:r>
      <w:r>
        <w:rPr>
          <w:rFonts w:ascii="Times New Roman" w:hAnsi="Times New Roman" w:cs="Times New Roman"/>
          <w:sz w:val="28"/>
          <w:szCs w:val="28"/>
          <w:lang w:val="ru-RU"/>
        </w:rPr>
        <w:t>ных ресурсов страны предлагается</w:t>
      </w:r>
      <w:r w:rsidRPr="00634C33">
        <w:rPr>
          <w:rFonts w:ascii="Times New Roman" w:hAnsi="Times New Roman" w:cs="Times New Roman"/>
          <w:sz w:val="28"/>
          <w:szCs w:val="28"/>
          <w:lang w:val="ru-RU"/>
        </w:rPr>
        <w:t xml:space="preserve"> увеличить базовую ставку, являющуюся основанием для расчета платы за пользование воды из поверхностных источников. </w:t>
      </w:r>
    </w:p>
    <w:p w14:paraId="356CC461" w14:textId="77777777" w:rsidR="00EE7061" w:rsidRPr="00EF5ABF" w:rsidRDefault="00EE7061" w:rsidP="00EE7061">
      <w:pPr>
        <w:ind w:firstLine="709"/>
        <w:jc w:val="both"/>
        <w:rPr>
          <w:rFonts w:ascii="Times New Roman" w:hAnsi="Times New Roman" w:cs="Times New Roman"/>
          <w:sz w:val="28"/>
          <w:szCs w:val="28"/>
          <w:lang w:val="ru-RU"/>
        </w:rPr>
      </w:pPr>
      <w:r w:rsidRPr="00634C33">
        <w:rPr>
          <w:rFonts w:ascii="Times New Roman" w:hAnsi="Times New Roman" w:cs="Times New Roman"/>
          <w:sz w:val="28"/>
          <w:szCs w:val="28"/>
          <w:lang w:val="ru-RU"/>
        </w:rPr>
        <w:t>Вместе с тем для стимулирования экономного, бережливого и эффективного использования и транспортировки воды из поверхностных источников предлагае</w:t>
      </w:r>
      <w:r>
        <w:rPr>
          <w:rFonts w:ascii="Times New Roman" w:hAnsi="Times New Roman" w:cs="Times New Roman"/>
          <w:sz w:val="28"/>
          <w:szCs w:val="28"/>
          <w:lang w:val="ru-RU"/>
        </w:rPr>
        <w:t>тся</w:t>
      </w:r>
      <w:r w:rsidRPr="00634C33">
        <w:rPr>
          <w:rFonts w:ascii="Times New Roman" w:hAnsi="Times New Roman" w:cs="Times New Roman"/>
          <w:sz w:val="28"/>
          <w:szCs w:val="28"/>
          <w:lang w:val="ru-RU"/>
        </w:rPr>
        <w:t xml:space="preserve"> </w:t>
      </w:r>
      <w:r>
        <w:rPr>
          <w:rFonts w:ascii="Times New Roman" w:hAnsi="Times New Roman" w:cs="Times New Roman"/>
          <w:sz w:val="28"/>
          <w:szCs w:val="28"/>
          <w:lang w:val="ru-RU"/>
        </w:rPr>
        <w:t>определить</w:t>
      </w:r>
      <w:r w:rsidRPr="00634C33">
        <w:rPr>
          <w:rFonts w:ascii="Times New Roman" w:hAnsi="Times New Roman" w:cs="Times New Roman"/>
          <w:sz w:val="28"/>
          <w:szCs w:val="28"/>
          <w:lang w:val="ru-RU"/>
        </w:rPr>
        <w:t xml:space="preserve"> размер платы </w:t>
      </w:r>
      <w:r>
        <w:rPr>
          <w:rFonts w:ascii="Times New Roman" w:hAnsi="Times New Roman" w:cs="Times New Roman"/>
          <w:sz w:val="28"/>
          <w:szCs w:val="28"/>
          <w:lang w:val="ru-RU"/>
        </w:rPr>
        <w:t xml:space="preserve">как </w:t>
      </w:r>
      <w:r w:rsidRPr="00634C33">
        <w:rPr>
          <w:rFonts w:ascii="Times New Roman" w:hAnsi="Times New Roman" w:cs="Times New Roman"/>
          <w:sz w:val="28"/>
          <w:szCs w:val="28"/>
          <w:lang w:val="ru-RU"/>
        </w:rPr>
        <w:t>дифференцированны</w:t>
      </w:r>
      <w:r>
        <w:rPr>
          <w:rFonts w:ascii="Times New Roman" w:hAnsi="Times New Roman" w:cs="Times New Roman"/>
          <w:sz w:val="28"/>
          <w:szCs w:val="28"/>
          <w:lang w:val="ru-RU"/>
        </w:rPr>
        <w:t>й</w:t>
      </w:r>
      <w:r w:rsidRPr="00634C33">
        <w:rPr>
          <w:rFonts w:ascii="Times New Roman" w:hAnsi="Times New Roman" w:cs="Times New Roman"/>
          <w:sz w:val="28"/>
          <w:szCs w:val="28"/>
          <w:lang w:val="ru-RU"/>
        </w:rPr>
        <w:t xml:space="preserve"> с применением понижающих коэффициентов в случае внедрения водопользователем новых </w:t>
      </w:r>
      <w:proofErr w:type="spellStart"/>
      <w:r w:rsidRPr="00634C33">
        <w:rPr>
          <w:rFonts w:ascii="Times New Roman" w:hAnsi="Times New Roman" w:cs="Times New Roman"/>
          <w:sz w:val="28"/>
          <w:szCs w:val="28"/>
          <w:lang w:val="ru-RU"/>
        </w:rPr>
        <w:t>водосберегающих</w:t>
      </w:r>
      <w:proofErr w:type="spellEnd"/>
      <w:r w:rsidRPr="00634C33">
        <w:rPr>
          <w:rFonts w:ascii="Times New Roman" w:hAnsi="Times New Roman" w:cs="Times New Roman"/>
          <w:sz w:val="28"/>
          <w:szCs w:val="28"/>
          <w:lang w:val="ru-RU"/>
        </w:rPr>
        <w:t>, очистных технологий, модернизации имеющегося оборудования и иных действий, направленных на повышение эффективности использования воды.</w:t>
      </w:r>
    </w:p>
    <w:p w14:paraId="2859B5DD" w14:textId="3F050172" w:rsidR="00EE7061" w:rsidRPr="001A1A17" w:rsidRDefault="00EE7061" w:rsidP="00EE7061">
      <w:pPr>
        <w:ind w:firstLine="709"/>
        <w:jc w:val="both"/>
        <w:rPr>
          <w:i/>
          <w:iCs/>
          <w:sz w:val="28"/>
          <w:szCs w:val="28"/>
          <w:lang w:val="ru-RU"/>
        </w:rPr>
      </w:pPr>
      <w:r w:rsidRPr="001A1A17">
        <w:rPr>
          <w:i/>
          <w:iCs/>
          <w:sz w:val="28"/>
          <w:szCs w:val="28"/>
          <w:lang w:val="ru-RU"/>
        </w:rPr>
        <w:lastRenderedPageBreak/>
        <w:t xml:space="preserve">Возможные положительные последствия: </w:t>
      </w:r>
    </w:p>
    <w:p w14:paraId="056F1A0B" w14:textId="2A6635F6" w:rsidR="007C323D" w:rsidRPr="00117B9F" w:rsidRDefault="00EE7061" w:rsidP="007C323D">
      <w:pPr>
        <w:pStyle w:val="ac"/>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Изменения в п</w:t>
      </w:r>
      <w:r w:rsidRPr="00634C33">
        <w:rPr>
          <w:rFonts w:ascii="Times New Roman" w:hAnsi="Times New Roman" w:cs="Times New Roman"/>
          <w:sz w:val="28"/>
          <w:szCs w:val="28"/>
          <w:lang w:val="ru-RU"/>
        </w:rPr>
        <w:t>олитик</w:t>
      </w:r>
      <w:r>
        <w:rPr>
          <w:rFonts w:ascii="Times New Roman" w:hAnsi="Times New Roman" w:cs="Times New Roman"/>
          <w:sz w:val="28"/>
          <w:szCs w:val="28"/>
          <w:lang w:val="ru-RU"/>
        </w:rPr>
        <w:t>е</w:t>
      </w:r>
      <w:r w:rsidRPr="00634C33">
        <w:rPr>
          <w:rFonts w:ascii="Times New Roman" w:hAnsi="Times New Roman" w:cs="Times New Roman"/>
          <w:sz w:val="28"/>
          <w:szCs w:val="28"/>
          <w:lang w:val="ru-RU"/>
        </w:rPr>
        <w:t xml:space="preserve"> ценообразования на воду</w:t>
      </w:r>
      <w:r>
        <w:rPr>
          <w:rFonts w:ascii="Times New Roman" w:hAnsi="Times New Roman" w:cs="Times New Roman"/>
          <w:sz w:val="28"/>
          <w:szCs w:val="28"/>
          <w:lang w:val="ru-RU"/>
        </w:rPr>
        <w:t xml:space="preserve"> и законодательное закрепление дифференцированного тарифа на услугу по подаче воды</w:t>
      </w:r>
      <w:r w:rsidRPr="00634C33">
        <w:rPr>
          <w:rFonts w:ascii="Times New Roman" w:hAnsi="Times New Roman" w:cs="Times New Roman"/>
          <w:sz w:val="28"/>
          <w:szCs w:val="28"/>
          <w:lang w:val="ru-RU"/>
        </w:rPr>
        <w:t xml:space="preserve"> созда</w:t>
      </w:r>
      <w:r>
        <w:rPr>
          <w:rFonts w:ascii="Times New Roman" w:hAnsi="Times New Roman" w:cs="Times New Roman"/>
          <w:sz w:val="28"/>
          <w:szCs w:val="28"/>
          <w:lang w:val="ru-RU"/>
        </w:rPr>
        <w:t>дут</w:t>
      </w:r>
      <w:r w:rsidRPr="00634C33">
        <w:rPr>
          <w:rFonts w:ascii="Times New Roman" w:hAnsi="Times New Roman" w:cs="Times New Roman"/>
          <w:sz w:val="28"/>
          <w:szCs w:val="28"/>
          <w:lang w:val="ru-RU"/>
        </w:rPr>
        <w:t xml:space="preserve"> стимулы для экономного использования воды и </w:t>
      </w:r>
      <w:r>
        <w:rPr>
          <w:rFonts w:ascii="Times New Roman" w:hAnsi="Times New Roman" w:cs="Times New Roman"/>
          <w:sz w:val="28"/>
          <w:szCs w:val="28"/>
          <w:lang w:val="ru-RU"/>
        </w:rPr>
        <w:t xml:space="preserve">условия для </w:t>
      </w:r>
      <w:r w:rsidRPr="00634C33">
        <w:rPr>
          <w:rFonts w:ascii="Times New Roman" w:hAnsi="Times New Roman" w:cs="Times New Roman"/>
          <w:sz w:val="28"/>
          <w:szCs w:val="28"/>
          <w:lang w:val="ru-RU"/>
        </w:rPr>
        <w:t>привлечени</w:t>
      </w:r>
      <w:r>
        <w:rPr>
          <w:rFonts w:ascii="Times New Roman" w:hAnsi="Times New Roman" w:cs="Times New Roman"/>
          <w:sz w:val="28"/>
          <w:szCs w:val="28"/>
          <w:lang w:val="ru-RU"/>
        </w:rPr>
        <w:t>я</w:t>
      </w:r>
      <w:r w:rsidRPr="00634C33">
        <w:rPr>
          <w:rFonts w:ascii="Times New Roman" w:hAnsi="Times New Roman" w:cs="Times New Roman"/>
          <w:sz w:val="28"/>
          <w:szCs w:val="28"/>
          <w:lang w:val="ru-RU"/>
        </w:rPr>
        <w:t xml:space="preserve"> </w:t>
      </w:r>
      <w:r>
        <w:rPr>
          <w:rFonts w:ascii="Times New Roman" w:hAnsi="Times New Roman" w:cs="Times New Roman"/>
          <w:sz w:val="28"/>
          <w:szCs w:val="28"/>
          <w:lang w:val="ru-RU"/>
        </w:rPr>
        <w:t>инвестиций</w:t>
      </w:r>
      <w:r w:rsidRPr="00634C33">
        <w:rPr>
          <w:rFonts w:ascii="Times New Roman" w:hAnsi="Times New Roman" w:cs="Times New Roman"/>
          <w:sz w:val="28"/>
          <w:szCs w:val="28"/>
          <w:lang w:val="ru-RU"/>
        </w:rPr>
        <w:t xml:space="preserve"> на строительство, эксплуатацию и обслуживание </w:t>
      </w:r>
      <w:r>
        <w:rPr>
          <w:rFonts w:ascii="Times New Roman" w:hAnsi="Times New Roman" w:cs="Times New Roman"/>
          <w:sz w:val="28"/>
          <w:szCs w:val="28"/>
          <w:lang w:val="ru-RU"/>
        </w:rPr>
        <w:t xml:space="preserve">водохозяйственных </w:t>
      </w:r>
      <w:r w:rsidRPr="00634C33">
        <w:rPr>
          <w:rFonts w:ascii="Times New Roman" w:hAnsi="Times New Roman" w:cs="Times New Roman"/>
          <w:sz w:val="28"/>
          <w:szCs w:val="28"/>
          <w:lang w:val="ru-RU"/>
        </w:rPr>
        <w:t xml:space="preserve">сооружений. </w:t>
      </w:r>
      <w:r w:rsidR="007C323D" w:rsidRPr="00634C33">
        <w:rPr>
          <w:rFonts w:ascii="Times New Roman" w:hAnsi="Times New Roman" w:cs="Times New Roman"/>
          <w:sz w:val="28"/>
          <w:szCs w:val="28"/>
          <w:lang w:val="ru-RU"/>
        </w:rPr>
        <w:t xml:space="preserve">Текущие меры в виде субсидирования и бюджетного кредитования </w:t>
      </w:r>
      <w:r w:rsidR="007C323D">
        <w:rPr>
          <w:rFonts w:ascii="Times New Roman" w:hAnsi="Times New Roman" w:cs="Times New Roman"/>
          <w:sz w:val="28"/>
          <w:szCs w:val="28"/>
          <w:lang w:val="ru-RU"/>
        </w:rPr>
        <w:t>будут</w:t>
      </w:r>
      <w:r w:rsidR="007C323D" w:rsidRPr="00634C33">
        <w:rPr>
          <w:rFonts w:ascii="Times New Roman" w:hAnsi="Times New Roman" w:cs="Times New Roman"/>
          <w:sz w:val="28"/>
          <w:szCs w:val="28"/>
          <w:lang w:val="ru-RU"/>
        </w:rPr>
        <w:t xml:space="preserve"> доработаны с учетом акцента на поощрение субъектов водных отношений (</w:t>
      </w:r>
      <w:proofErr w:type="spellStart"/>
      <w:r w:rsidR="007C323D" w:rsidRPr="00634C33">
        <w:rPr>
          <w:rFonts w:ascii="Times New Roman" w:hAnsi="Times New Roman" w:cs="Times New Roman"/>
          <w:sz w:val="28"/>
          <w:szCs w:val="28"/>
          <w:lang w:val="ru-RU"/>
        </w:rPr>
        <w:t>водопотребителей</w:t>
      </w:r>
      <w:proofErr w:type="spellEnd"/>
      <w:r w:rsidR="007C323D" w:rsidRPr="00634C33">
        <w:rPr>
          <w:rFonts w:ascii="Times New Roman" w:hAnsi="Times New Roman" w:cs="Times New Roman"/>
          <w:sz w:val="28"/>
          <w:szCs w:val="28"/>
          <w:lang w:val="ru-RU"/>
        </w:rPr>
        <w:t xml:space="preserve">) к </w:t>
      </w:r>
      <w:proofErr w:type="spellStart"/>
      <w:r w:rsidR="007C323D" w:rsidRPr="00634C33">
        <w:rPr>
          <w:rFonts w:ascii="Times New Roman" w:hAnsi="Times New Roman" w:cs="Times New Roman"/>
          <w:sz w:val="28"/>
          <w:szCs w:val="28"/>
          <w:lang w:val="ru-RU"/>
        </w:rPr>
        <w:t>водосбережению</w:t>
      </w:r>
      <w:proofErr w:type="spellEnd"/>
      <w:r w:rsidR="007C323D" w:rsidRPr="00634C33">
        <w:rPr>
          <w:rFonts w:ascii="Times New Roman" w:hAnsi="Times New Roman" w:cs="Times New Roman"/>
          <w:sz w:val="28"/>
          <w:szCs w:val="28"/>
          <w:lang w:val="ru-RU"/>
        </w:rPr>
        <w:t xml:space="preserve">, внедрению </w:t>
      </w:r>
      <w:r w:rsidR="007C323D">
        <w:rPr>
          <w:rFonts w:ascii="Times New Roman" w:hAnsi="Times New Roman" w:cs="Times New Roman"/>
          <w:sz w:val="28"/>
          <w:szCs w:val="28"/>
          <w:lang w:val="ru-RU"/>
        </w:rPr>
        <w:t>наилучших имеющихся технологий</w:t>
      </w:r>
      <w:r w:rsidR="007C323D" w:rsidRPr="00634C33">
        <w:rPr>
          <w:rFonts w:ascii="Times New Roman" w:hAnsi="Times New Roman" w:cs="Times New Roman"/>
          <w:sz w:val="28"/>
          <w:szCs w:val="28"/>
          <w:lang w:val="ru-RU"/>
        </w:rPr>
        <w:t>, повышению продуктивности водно-земельных ресурсов, улучшению эколого-мелиоративного состояния орошаемых земель, повышению плодородия земель</w:t>
      </w:r>
      <w:r w:rsidR="001803BC">
        <w:rPr>
          <w:rFonts w:ascii="Times New Roman" w:hAnsi="Times New Roman" w:cs="Times New Roman"/>
          <w:sz w:val="28"/>
          <w:szCs w:val="28"/>
          <w:lang w:val="ru-RU"/>
        </w:rPr>
        <w:t xml:space="preserve">, </w:t>
      </w:r>
      <w:r w:rsidR="001803BC" w:rsidRPr="00117B9F">
        <w:rPr>
          <w:rFonts w:ascii="Times New Roman" w:hAnsi="Times New Roman" w:cs="Times New Roman"/>
          <w:sz w:val="28"/>
          <w:szCs w:val="28"/>
          <w:lang w:val="ru-RU"/>
        </w:rPr>
        <w:t>очистке воды, повторному использованию воды, использованию оборотного водоснабжения</w:t>
      </w:r>
      <w:r w:rsidR="007C323D" w:rsidRPr="00117B9F">
        <w:rPr>
          <w:rFonts w:ascii="Times New Roman" w:hAnsi="Times New Roman" w:cs="Times New Roman"/>
          <w:sz w:val="28"/>
          <w:szCs w:val="28"/>
          <w:lang w:val="ru-RU"/>
        </w:rPr>
        <w:t xml:space="preserve"> и т.д. </w:t>
      </w:r>
    </w:p>
    <w:p w14:paraId="3CB12B54" w14:textId="32D8DE6F" w:rsidR="00EE7061" w:rsidRPr="001A1A17" w:rsidRDefault="00EE7061" w:rsidP="00EE7061">
      <w:pPr>
        <w:ind w:firstLine="709"/>
        <w:jc w:val="both"/>
        <w:rPr>
          <w:i/>
          <w:iCs/>
          <w:color w:val="FF0000"/>
          <w:sz w:val="28"/>
          <w:szCs w:val="28"/>
          <w:lang w:val="ru-RU"/>
        </w:rPr>
      </w:pPr>
      <w:r w:rsidRPr="00117B9F">
        <w:rPr>
          <w:i/>
          <w:iCs/>
          <w:sz w:val="28"/>
          <w:szCs w:val="28"/>
          <w:lang w:val="ru-RU"/>
        </w:rPr>
        <w:t>Возможные негативные последствия:</w:t>
      </w:r>
    </w:p>
    <w:p w14:paraId="73D81D37" w14:textId="2C904BA8" w:rsidR="00EE7061" w:rsidRDefault="00EE7061" w:rsidP="00EE7061">
      <w:pPr>
        <w:ind w:firstLine="709"/>
        <w:jc w:val="both"/>
        <w:rPr>
          <w:sz w:val="28"/>
          <w:lang w:val="ru-RU"/>
        </w:rPr>
      </w:pPr>
      <w:r>
        <w:rPr>
          <w:sz w:val="28"/>
          <w:lang w:val="ru-RU"/>
        </w:rPr>
        <w:t xml:space="preserve">Данный шаг </w:t>
      </w:r>
      <w:r w:rsidRPr="006D7B91">
        <w:rPr>
          <w:sz w:val="28"/>
          <w:lang w:val="ru-RU"/>
        </w:rPr>
        <w:t>может вызвать недовол</w:t>
      </w:r>
      <w:r w:rsidR="002457B2">
        <w:rPr>
          <w:sz w:val="28"/>
          <w:lang w:val="ru-RU"/>
        </w:rPr>
        <w:t>ьство отдельной части населения, для понимания принятого решения планируется</w:t>
      </w:r>
      <w:r w:rsidRPr="006D7B91">
        <w:rPr>
          <w:sz w:val="28"/>
          <w:lang w:val="ru-RU"/>
        </w:rPr>
        <w:t xml:space="preserve"> </w:t>
      </w:r>
      <w:r w:rsidR="002457B2">
        <w:rPr>
          <w:sz w:val="28"/>
          <w:lang w:val="ru-RU"/>
        </w:rPr>
        <w:t>проведение</w:t>
      </w:r>
      <w:r w:rsidRPr="006D7B91">
        <w:rPr>
          <w:sz w:val="28"/>
          <w:lang w:val="ru-RU"/>
        </w:rPr>
        <w:t xml:space="preserve"> соответствующей разъяснительной работы среди населения</w:t>
      </w:r>
      <w:r w:rsidR="002457B2">
        <w:rPr>
          <w:sz w:val="28"/>
          <w:lang w:val="ru-RU"/>
        </w:rPr>
        <w:t xml:space="preserve"> и поэтапное введение</w:t>
      </w:r>
      <w:r>
        <w:rPr>
          <w:sz w:val="28"/>
          <w:lang w:val="ru-RU"/>
        </w:rPr>
        <w:t xml:space="preserve"> дифференцированного тарифа</w:t>
      </w:r>
      <w:r w:rsidRPr="006D7B91">
        <w:rPr>
          <w:sz w:val="28"/>
          <w:lang w:val="ru-RU"/>
        </w:rPr>
        <w:t xml:space="preserve">. </w:t>
      </w:r>
    </w:p>
    <w:p w14:paraId="6AE276BD" w14:textId="7B159753" w:rsidR="00B334B1" w:rsidRPr="00746704" w:rsidRDefault="009F65D0" w:rsidP="002457B2">
      <w:pPr>
        <w:ind w:firstLine="709"/>
        <w:jc w:val="both"/>
        <w:rPr>
          <w:rFonts w:ascii="Times New Roman" w:eastAsia="Times New Roman" w:hAnsi="Times New Roman" w:cs="Times New Roman"/>
          <w:b/>
          <w:color w:val="000000"/>
          <w:spacing w:val="2"/>
          <w:sz w:val="32"/>
          <w:szCs w:val="28"/>
          <w:lang w:val="ru-RU"/>
        </w:rPr>
      </w:pPr>
      <w:r>
        <w:rPr>
          <w:rFonts w:ascii="Times New Roman" w:eastAsia="Times New Roman" w:hAnsi="Times New Roman" w:cs="Times New Roman"/>
          <w:b/>
          <w:color w:val="000000"/>
          <w:sz w:val="28"/>
          <w:szCs w:val="24"/>
          <w:lang w:val="ru-RU"/>
        </w:rPr>
        <w:t xml:space="preserve">Проблема 3. </w:t>
      </w:r>
      <w:r w:rsidR="00B334B1" w:rsidRPr="00746704">
        <w:rPr>
          <w:rFonts w:ascii="Times New Roman" w:eastAsia="Times New Roman" w:hAnsi="Times New Roman" w:cs="Times New Roman"/>
          <w:b/>
          <w:color w:val="000000"/>
          <w:sz w:val="28"/>
          <w:szCs w:val="24"/>
          <w:lang w:val="ru-RU"/>
        </w:rPr>
        <w:t xml:space="preserve">Слабое внедрение (использования) </w:t>
      </w:r>
      <w:proofErr w:type="spellStart"/>
      <w:r w:rsidR="00B334B1" w:rsidRPr="00746704">
        <w:rPr>
          <w:rFonts w:ascii="Times New Roman" w:eastAsia="Times New Roman" w:hAnsi="Times New Roman" w:cs="Times New Roman"/>
          <w:b/>
          <w:color w:val="000000"/>
          <w:sz w:val="28"/>
          <w:szCs w:val="24"/>
          <w:lang w:val="ru-RU"/>
        </w:rPr>
        <w:t>водосберегающих</w:t>
      </w:r>
      <w:proofErr w:type="spellEnd"/>
      <w:r w:rsidR="00B334B1" w:rsidRPr="00746704">
        <w:rPr>
          <w:rFonts w:ascii="Times New Roman" w:eastAsia="Times New Roman" w:hAnsi="Times New Roman" w:cs="Times New Roman"/>
          <w:b/>
          <w:color w:val="000000"/>
          <w:sz w:val="28"/>
          <w:szCs w:val="24"/>
          <w:lang w:val="ru-RU"/>
        </w:rPr>
        <w:t xml:space="preserve"> методов и инструментов, автоматизации и цифровизации.</w:t>
      </w:r>
    </w:p>
    <w:p w14:paraId="54DC49A6" w14:textId="77777777" w:rsidR="00B334B1" w:rsidRDefault="00B334B1" w:rsidP="00B334B1">
      <w:pPr>
        <w:pStyle w:val="ac"/>
        <w:shd w:val="clear" w:color="auto" w:fill="FFFFFF"/>
        <w:ind w:left="0" w:firstLine="709"/>
        <w:jc w:val="both"/>
        <w:textAlignment w:val="baseline"/>
        <w:rPr>
          <w:rFonts w:ascii="Times New Roman" w:eastAsia="Times New Roman" w:hAnsi="Times New Roman" w:cs="Times New Roman"/>
          <w:color w:val="000000"/>
          <w:spacing w:val="2"/>
          <w:sz w:val="28"/>
          <w:szCs w:val="28"/>
          <w:lang w:val="ru-RU"/>
        </w:rPr>
      </w:pPr>
      <w:r w:rsidRPr="00634C33">
        <w:rPr>
          <w:rFonts w:ascii="Times New Roman" w:hAnsi="Times New Roman" w:cs="Times New Roman"/>
          <w:spacing w:val="2"/>
          <w:sz w:val="28"/>
          <w:szCs w:val="28"/>
          <w:shd w:val="clear" w:color="auto" w:fill="FFFFFF"/>
          <w:lang w:val="ru-RU"/>
        </w:rPr>
        <w:t xml:space="preserve">Наилучшая имеющаяся технология </w:t>
      </w:r>
      <w:r>
        <w:rPr>
          <w:rFonts w:ascii="Times New Roman" w:hAnsi="Times New Roman" w:cs="Times New Roman"/>
          <w:spacing w:val="2"/>
          <w:sz w:val="28"/>
          <w:szCs w:val="28"/>
          <w:shd w:val="clear" w:color="auto" w:fill="FFFFFF"/>
          <w:lang w:val="ru-RU"/>
        </w:rPr>
        <w:t xml:space="preserve">(далее – НИТ) </w:t>
      </w:r>
      <w:r w:rsidRPr="00634C33">
        <w:rPr>
          <w:rFonts w:ascii="Times New Roman" w:hAnsi="Times New Roman" w:cs="Times New Roman"/>
          <w:spacing w:val="2"/>
          <w:sz w:val="28"/>
          <w:szCs w:val="28"/>
          <w:shd w:val="clear" w:color="auto" w:fill="FFFFFF"/>
          <w:lang w:val="ru-RU"/>
        </w:rPr>
        <w:t>означает последние достижения в разработке процессов, установок или эксплуатационных методов, доказавших практическую пригодность в качестве конкретной меры для ограничения сбросов, выбросов и отходов</w:t>
      </w:r>
      <w:r>
        <w:rPr>
          <w:rFonts w:ascii="Times New Roman" w:hAnsi="Times New Roman" w:cs="Times New Roman"/>
          <w:spacing w:val="2"/>
          <w:sz w:val="28"/>
          <w:szCs w:val="28"/>
          <w:shd w:val="clear" w:color="auto" w:fill="FFFFFF"/>
          <w:lang w:val="ru-RU"/>
        </w:rPr>
        <w:t xml:space="preserve"> (</w:t>
      </w:r>
      <w:r>
        <w:rPr>
          <w:rFonts w:ascii="Times New Roman" w:hAnsi="Times New Roman" w:cs="Times New Roman"/>
          <w:sz w:val="28"/>
          <w:szCs w:val="28"/>
          <w:lang w:val="ru-RU"/>
        </w:rPr>
        <w:t>Приложение</w:t>
      </w:r>
      <w:r w:rsidRPr="00634C33">
        <w:rPr>
          <w:rFonts w:ascii="Times New Roman" w:hAnsi="Times New Roman" w:cs="Times New Roman"/>
          <w:sz w:val="28"/>
          <w:szCs w:val="28"/>
          <w:lang w:val="ru-RU"/>
        </w:rPr>
        <w:t xml:space="preserve"> 1 к Конвенции об охране и использовании трансграничных водотоков и международных озер, соверш</w:t>
      </w:r>
      <w:r>
        <w:rPr>
          <w:rFonts w:ascii="Times New Roman" w:hAnsi="Times New Roman" w:cs="Times New Roman"/>
          <w:sz w:val="28"/>
          <w:szCs w:val="28"/>
          <w:lang w:val="ru-RU"/>
        </w:rPr>
        <w:t>енной в</w:t>
      </w:r>
      <w:r w:rsidRPr="00634C33">
        <w:rPr>
          <w:rFonts w:ascii="Times New Roman" w:hAnsi="Times New Roman" w:cs="Times New Roman"/>
          <w:sz w:val="28"/>
          <w:szCs w:val="28"/>
          <w:lang w:val="ru-RU"/>
        </w:rPr>
        <w:t xml:space="preserve"> г. Хельсинки 17 марта 1992 года и ратифицированной Республикой Казахстан законом от 23 октября 2000 года</w:t>
      </w:r>
      <w:r>
        <w:rPr>
          <w:rFonts w:ascii="Times New Roman" w:hAnsi="Times New Roman" w:cs="Times New Roman"/>
          <w:sz w:val="28"/>
          <w:szCs w:val="28"/>
          <w:lang w:val="ru-RU"/>
        </w:rPr>
        <w:t>)</w:t>
      </w:r>
      <w:r w:rsidRPr="00634C33">
        <w:rPr>
          <w:rFonts w:ascii="Times New Roman" w:hAnsi="Times New Roman" w:cs="Times New Roman"/>
          <w:spacing w:val="2"/>
          <w:sz w:val="28"/>
          <w:szCs w:val="28"/>
          <w:shd w:val="clear" w:color="auto" w:fill="FFFFFF"/>
          <w:lang w:val="ru-RU"/>
        </w:rPr>
        <w:t xml:space="preserve">. </w:t>
      </w:r>
      <w:r>
        <w:rPr>
          <w:rFonts w:ascii="Times New Roman" w:eastAsia="Times New Roman" w:hAnsi="Times New Roman" w:cs="Times New Roman"/>
          <w:color w:val="000000"/>
          <w:spacing w:val="2"/>
          <w:sz w:val="28"/>
          <w:szCs w:val="28"/>
          <w:lang w:val="ru-RU"/>
        </w:rPr>
        <w:t xml:space="preserve">Предлагается предоставление экономических </w:t>
      </w:r>
      <w:r w:rsidRPr="00634C33">
        <w:rPr>
          <w:rFonts w:ascii="Times New Roman" w:hAnsi="Times New Roman" w:cs="Times New Roman"/>
          <w:sz w:val="28"/>
          <w:szCs w:val="28"/>
          <w:lang w:val="ru-RU"/>
        </w:rPr>
        <w:t>(при определении ставок платы за пользование водными ресурсами и тарифов за услуги по подаче и отводе воды) и организационных (при определении лимитов воды, приоритетности подачи воды)</w:t>
      </w:r>
      <w:r>
        <w:rPr>
          <w:rFonts w:ascii="Times New Roman" w:hAnsi="Times New Roman" w:cs="Times New Roman"/>
          <w:sz w:val="28"/>
          <w:szCs w:val="28"/>
          <w:lang w:val="ru-RU"/>
        </w:rPr>
        <w:t xml:space="preserve"> стимулов</w:t>
      </w:r>
      <w:r>
        <w:rPr>
          <w:rFonts w:ascii="Times New Roman" w:eastAsia="Times New Roman" w:hAnsi="Times New Roman" w:cs="Times New Roman"/>
          <w:color w:val="000000"/>
          <w:spacing w:val="2"/>
          <w:sz w:val="28"/>
          <w:szCs w:val="28"/>
          <w:lang w:val="ru-RU"/>
        </w:rPr>
        <w:t xml:space="preserve"> в целях широкого охвата наилучшими имеющимися технологиями наибольшего количества водопользователей. </w:t>
      </w:r>
    </w:p>
    <w:p w14:paraId="7A81FCDE" w14:textId="77777777" w:rsidR="00B334B1" w:rsidRPr="00634C33" w:rsidRDefault="00B334B1" w:rsidP="00B334B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Pr="00634C33">
        <w:rPr>
          <w:rFonts w:ascii="Times New Roman" w:hAnsi="Times New Roman" w:cs="Times New Roman"/>
          <w:sz w:val="28"/>
          <w:szCs w:val="28"/>
          <w:lang w:val="ru-RU"/>
        </w:rPr>
        <w:t xml:space="preserve">аконодательное закрепление полномочий субъектов водных отношений по автоматизации процессов управления водными ресурсами, учета и мониторинга водных ресурсов, производственных процессов, водопользования и др., а также создание правовых условий для внедрения наилучших </w:t>
      </w:r>
      <w:r w:rsidRPr="00634C33">
        <w:rPr>
          <w:rFonts w:ascii="Times New Roman" w:hAnsi="Times New Roman" w:cs="Times New Roman"/>
          <w:sz w:val="28"/>
          <w:szCs w:val="28"/>
        </w:rPr>
        <w:t>IT</w:t>
      </w:r>
      <w:r w:rsidRPr="00634C33">
        <w:rPr>
          <w:rFonts w:ascii="Times New Roman" w:hAnsi="Times New Roman" w:cs="Times New Roman"/>
          <w:sz w:val="28"/>
          <w:szCs w:val="28"/>
          <w:lang w:val="ru-RU"/>
        </w:rPr>
        <w:t>-решений в отрасль.</w:t>
      </w:r>
    </w:p>
    <w:p w14:paraId="2202497C" w14:textId="3A2012B0" w:rsidR="00B334B1" w:rsidRPr="001A1A17" w:rsidRDefault="00B334B1" w:rsidP="00B334B1">
      <w:pPr>
        <w:ind w:firstLine="709"/>
        <w:jc w:val="both"/>
        <w:rPr>
          <w:i/>
          <w:iCs/>
          <w:sz w:val="28"/>
          <w:szCs w:val="28"/>
          <w:lang w:val="ru-RU"/>
        </w:rPr>
      </w:pPr>
      <w:r w:rsidRPr="001A1A17">
        <w:rPr>
          <w:i/>
          <w:iCs/>
          <w:sz w:val="28"/>
          <w:szCs w:val="28"/>
          <w:lang w:val="ru-RU"/>
        </w:rPr>
        <w:t xml:space="preserve">Возможные положительные последствия: </w:t>
      </w:r>
    </w:p>
    <w:p w14:paraId="4CC9EE44" w14:textId="49D5102A" w:rsidR="00B334B1" w:rsidRDefault="00B334B1" w:rsidP="00B334B1">
      <w:pPr>
        <w:ind w:firstLine="709"/>
        <w:jc w:val="both"/>
        <w:rPr>
          <w:iCs/>
          <w:sz w:val="28"/>
          <w:szCs w:val="28"/>
          <w:lang w:val="ru-RU"/>
        </w:rPr>
      </w:pPr>
      <w:r>
        <w:rPr>
          <w:iCs/>
          <w:sz w:val="28"/>
          <w:szCs w:val="28"/>
          <w:lang w:val="ru-RU"/>
        </w:rPr>
        <w:t>Д</w:t>
      </w:r>
      <w:r w:rsidRPr="006D7B91">
        <w:rPr>
          <w:iCs/>
          <w:sz w:val="28"/>
          <w:szCs w:val="28"/>
          <w:lang w:val="ru-RU"/>
        </w:rPr>
        <w:t>анный</w:t>
      </w:r>
      <w:r>
        <w:rPr>
          <w:iCs/>
          <w:sz w:val="28"/>
          <w:szCs w:val="28"/>
          <w:lang w:val="ru-RU"/>
        </w:rPr>
        <w:t xml:space="preserve"> </w:t>
      </w:r>
      <w:r w:rsidRPr="006D7B91">
        <w:rPr>
          <w:iCs/>
          <w:sz w:val="28"/>
          <w:szCs w:val="28"/>
          <w:lang w:val="ru-RU"/>
        </w:rPr>
        <w:t xml:space="preserve">шаг позволит </w:t>
      </w:r>
      <w:r>
        <w:rPr>
          <w:iCs/>
          <w:sz w:val="28"/>
          <w:szCs w:val="28"/>
          <w:lang w:val="ru-RU"/>
        </w:rPr>
        <w:t xml:space="preserve">применять экономические методы стимулирования населения и предпринимательства к экономному и экономически эффективному водопользованию, побуждая субъектов водных отношений к внедрению и использованию НИТ в хозяйственной деятельности </w:t>
      </w:r>
      <w:r>
        <w:rPr>
          <w:iCs/>
          <w:sz w:val="28"/>
          <w:szCs w:val="28"/>
          <w:lang w:val="ru-RU"/>
        </w:rPr>
        <w:lastRenderedPageBreak/>
        <w:t>и бережному расходованию воды в быту</w:t>
      </w:r>
      <w:r w:rsidRPr="006D7B91">
        <w:rPr>
          <w:iCs/>
          <w:sz w:val="28"/>
          <w:szCs w:val="28"/>
          <w:lang w:val="ru-RU"/>
        </w:rPr>
        <w:t xml:space="preserve">. </w:t>
      </w:r>
      <w:r>
        <w:rPr>
          <w:iCs/>
          <w:sz w:val="28"/>
          <w:szCs w:val="28"/>
          <w:lang w:val="ru-RU"/>
        </w:rPr>
        <w:t xml:space="preserve">Кроме того, повышение внутреннего спроса на системы </w:t>
      </w:r>
      <w:proofErr w:type="spellStart"/>
      <w:r>
        <w:rPr>
          <w:iCs/>
          <w:sz w:val="28"/>
          <w:szCs w:val="28"/>
          <w:lang w:val="ru-RU"/>
        </w:rPr>
        <w:t>водосбережения</w:t>
      </w:r>
      <w:proofErr w:type="spellEnd"/>
      <w:r>
        <w:rPr>
          <w:iCs/>
          <w:sz w:val="28"/>
          <w:szCs w:val="28"/>
          <w:lang w:val="ru-RU"/>
        </w:rPr>
        <w:t xml:space="preserve"> и НИТ </w:t>
      </w:r>
      <w:r w:rsidR="00833EC4">
        <w:rPr>
          <w:iCs/>
          <w:sz w:val="28"/>
          <w:szCs w:val="28"/>
          <w:lang w:val="ru-RU"/>
        </w:rPr>
        <w:t>окажется стимулирующее воздействие на развитие</w:t>
      </w:r>
      <w:r>
        <w:rPr>
          <w:iCs/>
          <w:sz w:val="28"/>
          <w:szCs w:val="28"/>
          <w:lang w:val="ru-RU"/>
        </w:rPr>
        <w:t xml:space="preserve"> науки и производства для разработки, конструирования и выпуска соответствующего оборудования.</w:t>
      </w:r>
    </w:p>
    <w:p w14:paraId="4D00BAA4" w14:textId="77777777" w:rsidR="002457B2" w:rsidRDefault="002457B2" w:rsidP="002457B2">
      <w:pPr>
        <w:ind w:firstLine="709"/>
        <w:jc w:val="both"/>
        <w:rPr>
          <w:i/>
          <w:iCs/>
          <w:sz w:val="28"/>
          <w:szCs w:val="28"/>
          <w:lang w:val="ru-RU"/>
        </w:rPr>
      </w:pPr>
      <w:r w:rsidRPr="00F427CF">
        <w:rPr>
          <w:iCs/>
          <w:sz w:val="28"/>
          <w:szCs w:val="28"/>
          <w:lang w:val="ru-RU"/>
        </w:rPr>
        <w:t xml:space="preserve">Данная инициатива позволит </w:t>
      </w:r>
      <w:r>
        <w:rPr>
          <w:sz w:val="28"/>
          <w:szCs w:val="28"/>
          <w:lang w:val="ru-RU"/>
        </w:rPr>
        <w:t xml:space="preserve">оптимизировать процессы </w:t>
      </w:r>
      <w:r w:rsidRPr="00F427CF">
        <w:rPr>
          <w:sz w:val="28"/>
          <w:szCs w:val="28"/>
          <w:lang w:val="ru-RU"/>
        </w:rPr>
        <w:t>создания, поиска, сбора, накопления, хранения, обработки, получения, использования, преобразования, отображения, распространения и предоставления информаци</w:t>
      </w:r>
      <w:r>
        <w:rPr>
          <w:sz w:val="28"/>
          <w:szCs w:val="28"/>
          <w:lang w:val="ru-RU"/>
        </w:rPr>
        <w:t>и</w:t>
      </w:r>
      <w:r w:rsidRPr="00F427CF">
        <w:rPr>
          <w:sz w:val="28"/>
          <w:szCs w:val="28"/>
          <w:lang w:val="ru-RU"/>
        </w:rPr>
        <w:t xml:space="preserve"> о водных</w:t>
      </w:r>
      <w:r>
        <w:rPr>
          <w:lang w:val="ru-RU"/>
        </w:rPr>
        <w:t xml:space="preserve"> </w:t>
      </w:r>
      <w:r w:rsidRPr="00F427CF">
        <w:rPr>
          <w:sz w:val="28"/>
          <w:szCs w:val="28"/>
          <w:lang w:val="ru-RU"/>
        </w:rPr>
        <w:t>ресурсах</w:t>
      </w:r>
      <w:r>
        <w:rPr>
          <w:sz w:val="28"/>
          <w:szCs w:val="28"/>
          <w:lang w:val="ru-RU"/>
        </w:rPr>
        <w:t>, что положительно повлияет на эффективность и экономность водопользования</w:t>
      </w:r>
      <w:r w:rsidRPr="00F427CF">
        <w:rPr>
          <w:sz w:val="28"/>
          <w:szCs w:val="28"/>
          <w:lang w:val="ru-RU"/>
        </w:rPr>
        <w:t>.</w:t>
      </w:r>
    </w:p>
    <w:p w14:paraId="79C686D5" w14:textId="7C69D580" w:rsidR="00B334B1" w:rsidRPr="001A1A17" w:rsidRDefault="00B334B1" w:rsidP="00B334B1">
      <w:pPr>
        <w:ind w:firstLine="709"/>
        <w:jc w:val="both"/>
        <w:rPr>
          <w:i/>
          <w:iCs/>
          <w:color w:val="FF0000"/>
          <w:sz w:val="28"/>
          <w:szCs w:val="28"/>
          <w:lang w:val="ru-RU"/>
        </w:rPr>
      </w:pPr>
      <w:r w:rsidRPr="001A1A17">
        <w:rPr>
          <w:i/>
          <w:iCs/>
          <w:sz w:val="28"/>
          <w:szCs w:val="28"/>
          <w:lang w:val="ru-RU"/>
        </w:rPr>
        <w:t>Возможные негативные последствия:</w:t>
      </w:r>
    </w:p>
    <w:p w14:paraId="502F9B4E" w14:textId="535FCCEB" w:rsidR="00B334B1" w:rsidRPr="00117B9F" w:rsidRDefault="00B334B1" w:rsidP="00B334B1">
      <w:pPr>
        <w:ind w:firstLine="709"/>
        <w:jc w:val="both"/>
        <w:rPr>
          <w:sz w:val="28"/>
          <w:lang w:val="ru-RU"/>
        </w:rPr>
      </w:pPr>
      <w:r w:rsidRPr="00117B9F">
        <w:rPr>
          <w:sz w:val="28"/>
          <w:lang w:val="ru-RU"/>
        </w:rPr>
        <w:t xml:space="preserve">Данный шаг </w:t>
      </w:r>
      <w:r w:rsidR="002457B2" w:rsidRPr="00117B9F">
        <w:rPr>
          <w:sz w:val="28"/>
          <w:lang w:val="ru-RU"/>
        </w:rPr>
        <w:t>по</w:t>
      </w:r>
      <w:r w:rsidRPr="00117B9F">
        <w:rPr>
          <w:sz w:val="28"/>
          <w:lang w:val="ru-RU"/>
        </w:rPr>
        <w:t xml:space="preserve">требует дополнительных расходов </w:t>
      </w:r>
      <w:r w:rsidR="000803B7" w:rsidRPr="00117B9F">
        <w:rPr>
          <w:sz w:val="28"/>
          <w:lang w:val="ru-RU"/>
        </w:rPr>
        <w:t xml:space="preserve">государства и предпринимателей </w:t>
      </w:r>
      <w:r w:rsidRPr="00117B9F">
        <w:rPr>
          <w:sz w:val="28"/>
          <w:lang w:val="ru-RU"/>
        </w:rPr>
        <w:t>на приобретение, внедрение и эксплуатацию НИТ</w:t>
      </w:r>
      <w:r w:rsidR="0023041B" w:rsidRPr="00117B9F">
        <w:rPr>
          <w:sz w:val="28"/>
          <w:lang w:val="ru-RU"/>
        </w:rPr>
        <w:t xml:space="preserve"> и средств автоматизации</w:t>
      </w:r>
      <w:r w:rsidRPr="00117B9F">
        <w:rPr>
          <w:sz w:val="28"/>
          <w:lang w:val="ru-RU"/>
        </w:rPr>
        <w:t>. Вместе с тем эти расходы компенсируются применением более низкого тарифа и (или) платы за пользование водными ресурсами поверхностных источников либо субсидированием затрат государством.</w:t>
      </w:r>
    </w:p>
    <w:p w14:paraId="30C3CBB4" w14:textId="51AFF58A" w:rsidR="00E442A4" w:rsidRPr="00117B9F" w:rsidRDefault="009F65D0" w:rsidP="0023041B">
      <w:pPr>
        <w:pStyle w:val="ac"/>
        <w:ind w:left="0" w:firstLine="709"/>
        <w:jc w:val="both"/>
        <w:rPr>
          <w:rFonts w:ascii="Times New Roman" w:eastAsia="Times New Roman" w:hAnsi="Times New Roman" w:cs="Times New Roman"/>
          <w:b/>
          <w:color w:val="000000"/>
          <w:spacing w:val="2"/>
          <w:sz w:val="32"/>
          <w:szCs w:val="28"/>
          <w:lang w:val="ru-RU"/>
        </w:rPr>
      </w:pPr>
      <w:r w:rsidRPr="00117B9F">
        <w:rPr>
          <w:rFonts w:ascii="Times New Roman" w:hAnsi="Times New Roman" w:cs="Times New Roman"/>
          <w:b/>
          <w:sz w:val="28"/>
          <w:lang w:val="ru-RU"/>
        </w:rPr>
        <w:t xml:space="preserve">Проблема 4. </w:t>
      </w:r>
      <w:r w:rsidR="00E442A4" w:rsidRPr="00117B9F">
        <w:rPr>
          <w:rFonts w:ascii="Times New Roman" w:hAnsi="Times New Roman" w:cs="Times New Roman"/>
          <w:b/>
          <w:sz w:val="28"/>
          <w:lang w:val="ru-RU"/>
        </w:rPr>
        <w:t>Недостаточное государстве</w:t>
      </w:r>
      <w:r w:rsidR="00130E28" w:rsidRPr="00117B9F">
        <w:rPr>
          <w:rFonts w:ascii="Times New Roman" w:hAnsi="Times New Roman" w:cs="Times New Roman"/>
          <w:b/>
          <w:sz w:val="28"/>
          <w:lang w:val="ru-RU"/>
        </w:rPr>
        <w:t>нное урегулирование деятельности</w:t>
      </w:r>
      <w:r w:rsidR="00E442A4" w:rsidRPr="00117B9F">
        <w:rPr>
          <w:rFonts w:ascii="Times New Roman" w:hAnsi="Times New Roman" w:cs="Times New Roman"/>
          <w:b/>
          <w:sz w:val="28"/>
          <w:lang w:val="ru-RU"/>
        </w:rPr>
        <w:t xml:space="preserve"> субъектов водных отношений </w:t>
      </w:r>
      <w:r w:rsidR="00130E28" w:rsidRPr="00117B9F">
        <w:rPr>
          <w:rFonts w:ascii="Times New Roman" w:hAnsi="Times New Roman" w:cs="Times New Roman"/>
          <w:b/>
          <w:sz w:val="28"/>
          <w:lang w:val="ru-RU"/>
        </w:rPr>
        <w:t>по охране</w:t>
      </w:r>
      <w:r w:rsidR="00E442A4" w:rsidRPr="00117B9F">
        <w:rPr>
          <w:rFonts w:ascii="Times New Roman" w:hAnsi="Times New Roman" w:cs="Times New Roman"/>
          <w:b/>
          <w:sz w:val="28"/>
          <w:lang w:val="ru-RU"/>
        </w:rPr>
        <w:t xml:space="preserve"> водных ресурсов.</w:t>
      </w:r>
    </w:p>
    <w:p w14:paraId="6A42F268" w14:textId="0EDFE08F" w:rsidR="00453D38" w:rsidRPr="00453D38" w:rsidRDefault="00130E28" w:rsidP="00453D38">
      <w:pPr>
        <w:pBdr>
          <w:top w:val="nil"/>
          <w:left w:val="nil"/>
          <w:bottom w:val="nil"/>
          <w:right w:val="nil"/>
          <w:between w:val="nil"/>
        </w:pBdr>
        <w:ind w:firstLine="708"/>
        <w:jc w:val="both"/>
        <w:rPr>
          <w:rFonts w:ascii="Times New Roman" w:eastAsia="Times New Roman" w:hAnsi="Times New Roman" w:cs="Times New Roman"/>
          <w:color w:val="000000"/>
          <w:sz w:val="28"/>
          <w:szCs w:val="28"/>
          <w:lang w:val="ru-RU"/>
        </w:rPr>
      </w:pPr>
      <w:r w:rsidRPr="00117B9F">
        <w:rPr>
          <w:rFonts w:ascii="Times New Roman" w:hAnsi="Times New Roman" w:cs="Times New Roman"/>
          <w:sz w:val="28"/>
          <w:szCs w:val="28"/>
          <w:lang w:val="ru-RU"/>
        </w:rPr>
        <w:t>Для решения указанной проблемы планируется з</w:t>
      </w:r>
      <w:r w:rsidR="00E442A4" w:rsidRPr="00117B9F">
        <w:rPr>
          <w:rFonts w:ascii="Times New Roman" w:hAnsi="Times New Roman" w:cs="Times New Roman"/>
          <w:sz w:val="28"/>
          <w:szCs w:val="28"/>
          <w:lang w:val="ru-RU"/>
        </w:rPr>
        <w:t xml:space="preserve">акрепление в Водном кодексе норм, касающихся осуществления государственного контроля в области охраны и использования водных ресурсов и проведения профилактических проверок. Также планируется </w:t>
      </w:r>
      <w:r w:rsidR="00453D38" w:rsidRPr="00117B9F">
        <w:rPr>
          <w:rFonts w:ascii="Times New Roman" w:eastAsia="Times New Roman" w:hAnsi="Times New Roman" w:cs="Times New Roman"/>
          <w:color w:val="000000"/>
          <w:sz w:val="28"/>
          <w:szCs w:val="28"/>
          <w:lang w:val="ru-RU"/>
        </w:rPr>
        <w:t>распространить действие разрешения на специальное водопользование на любой объем забора и (или) использования подземных вод субъектами предпринимательства</w:t>
      </w:r>
      <w:r w:rsidR="00572B04" w:rsidRPr="00117B9F">
        <w:rPr>
          <w:rFonts w:ascii="Times New Roman" w:eastAsia="Times New Roman" w:hAnsi="Times New Roman" w:cs="Times New Roman"/>
          <w:color w:val="000000"/>
          <w:sz w:val="28"/>
          <w:szCs w:val="28"/>
          <w:lang w:val="ru-RU"/>
        </w:rPr>
        <w:t>, населением – на цели питьевого водоснабжения свыше пяти кубометров в сутки</w:t>
      </w:r>
      <w:r w:rsidR="00453D38" w:rsidRPr="00117B9F">
        <w:rPr>
          <w:rFonts w:ascii="Times New Roman" w:eastAsia="Times New Roman" w:hAnsi="Times New Roman" w:cs="Times New Roman"/>
          <w:color w:val="000000"/>
          <w:sz w:val="28"/>
          <w:szCs w:val="28"/>
          <w:lang w:val="ru-RU"/>
        </w:rPr>
        <w:t xml:space="preserve"> и </w:t>
      </w:r>
      <w:r w:rsidR="00E442A4" w:rsidRPr="00117B9F">
        <w:rPr>
          <w:rFonts w:ascii="Times New Roman" w:hAnsi="Times New Roman" w:cs="Times New Roman"/>
          <w:sz w:val="28"/>
          <w:szCs w:val="28"/>
          <w:lang w:val="ru-RU"/>
        </w:rPr>
        <w:t xml:space="preserve">ввести новый вид уведомления – уведомление </w:t>
      </w:r>
      <w:r w:rsidR="00E442A4" w:rsidRPr="00117B9F">
        <w:rPr>
          <w:rFonts w:ascii="Times New Roman" w:hAnsi="Times New Roman"/>
          <w:bCs/>
          <w:sz w:val="28"/>
          <w:szCs w:val="28"/>
          <w:lang w:val="ru-RU"/>
        </w:rPr>
        <w:t xml:space="preserve">о </w:t>
      </w:r>
      <w:r w:rsidR="001B4D89" w:rsidRPr="00117B9F">
        <w:rPr>
          <w:rFonts w:ascii="Times New Roman" w:hAnsi="Times New Roman"/>
          <w:bCs/>
          <w:sz w:val="28"/>
          <w:szCs w:val="28"/>
          <w:lang w:val="ru-RU"/>
        </w:rPr>
        <w:t>начале или прекращении добычи и использования</w:t>
      </w:r>
      <w:r w:rsidR="00E442A4" w:rsidRPr="00117B9F">
        <w:rPr>
          <w:rFonts w:ascii="Times New Roman" w:hAnsi="Times New Roman"/>
          <w:bCs/>
          <w:sz w:val="28"/>
          <w:szCs w:val="28"/>
          <w:lang w:val="ru-RU"/>
        </w:rPr>
        <w:t xml:space="preserve"> </w:t>
      </w:r>
      <w:r w:rsidR="00453D38" w:rsidRPr="00117B9F">
        <w:rPr>
          <w:rFonts w:ascii="Times New Roman" w:hAnsi="Times New Roman"/>
          <w:bCs/>
          <w:sz w:val="28"/>
          <w:szCs w:val="28"/>
          <w:lang w:val="ru-RU"/>
        </w:rPr>
        <w:t xml:space="preserve">населением </w:t>
      </w:r>
      <w:r w:rsidR="00E442A4" w:rsidRPr="00117B9F">
        <w:rPr>
          <w:rFonts w:ascii="Times New Roman" w:hAnsi="Times New Roman"/>
          <w:bCs/>
          <w:sz w:val="28"/>
          <w:szCs w:val="28"/>
          <w:lang w:val="ru-RU"/>
        </w:rPr>
        <w:t xml:space="preserve">подземных вод для личных нужд </w:t>
      </w:r>
      <w:r w:rsidR="00453D38" w:rsidRPr="00117B9F">
        <w:rPr>
          <w:rFonts w:ascii="Times New Roman" w:hAnsi="Times New Roman"/>
          <w:bCs/>
          <w:sz w:val="28"/>
          <w:szCs w:val="28"/>
          <w:lang w:val="ru-RU"/>
        </w:rPr>
        <w:t xml:space="preserve">(питьевое водоснабжение) </w:t>
      </w:r>
      <w:r w:rsidRPr="00117B9F">
        <w:rPr>
          <w:rFonts w:ascii="Times New Roman" w:hAnsi="Times New Roman"/>
          <w:color w:val="000000"/>
          <w:spacing w:val="2"/>
          <w:sz w:val="28"/>
          <w:szCs w:val="28"/>
          <w:lang w:val="ru-RU"/>
        </w:rPr>
        <w:t>с лимитами изъятия до пяти</w:t>
      </w:r>
      <w:r w:rsidR="00E442A4" w:rsidRPr="00117B9F">
        <w:rPr>
          <w:rFonts w:ascii="Times New Roman" w:hAnsi="Times New Roman"/>
          <w:color w:val="000000"/>
          <w:spacing w:val="2"/>
          <w:sz w:val="28"/>
          <w:szCs w:val="28"/>
          <w:lang w:val="ru-RU"/>
        </w:rPr>
        <w:t xml:space="preserve"> кубических метров в сутки.</w:t>
      </w:r>
      <w:r w:rsidR="00453D38">
        <w:rPr>
          <w:rFonts w:ascii="Times New Roman" w:hAnsi="Times New Roman"/>
          <w:color w:val="000000"/>
          <w:spacing w:val="2"/>
          <w:sz w:val="28"/>
          <w:szCs w:val="28"/>
          <w:lang w:val="ru-RU"/>
        </w:rPr>
        <w:t xml:space="preserve"> </w:t>
      </w:r>
    </w:p>
    <w:p w14:paraId="7EA3EBB7" w14:textId="77777777" w:rsidR="00E442A4" w:rsidRPr="00FE413B" w:rsidRDefault="00E442A4" w:rsidP="00E442A4">
      <w:pPr>
        <w:tabs>
          <w:tab w:val="left" w:pos="0"/>
        </w:tabs>
        <w:ind w:firstLine="709"/>
        <w:jc w:val="both"/>
        <w:rPr>
          <w:i/>
          <w:iCs/>
          <w:sz w:val="28"/>
          <w:szCs w:val="28"/>
          <w:lang w:val="ru-RU"/>
        </w:rPr>
      </w:pPr>
      <w:r w:rsidRPr="00FE413B">
        <w:rPr>
          <w:i/>
          <w:iCs/>
          <w:sz w:val="28"/>
          <w:szCs w:val="28"/>
          <w:lang w:val="ru-RU"/>
        </w:rPr>
        <w:t xml:space="preserve">Возможные положительные последствия: </w:t>
      </w:r>
    </w:p>
    <w:p w14:paraId="7196C888" w14:textId="53EF1403" w:rsidR="00E442A4" w:rsidRPr="00117B9F" w:rsidRDefault="00E442A4" w:rsidP="00E442A4">
      <w:pPr>
        <w:tabs>
          <w:tab w:val="left" w:pos="0"/>
        </w:tabs>
        <w:ind w:firstLine="709"/>
        <w:jc w:val="both"/>
        <w:rPr>
          <w:i/>
          <w:iCs/>
          <w:sz w:val="28"/>
          <w:szCs w:val="28"/>
          <w:lang w:val="ru-RU"/>
        </w:rPr>
      </w:pPr>
      <w:r w:rsidRPr="00F427CF">
        <w:rPr>
          <w:sz w:val="28"/>
          <w:szCs w:val="28"/>
          <w:lang w:val="ru-RU"/>
        </w:rPr>
        <w:t xml:space="preserve">Принятие данных </w:t>
      </w:r>
      <w:r>
        <w:rPr>
          <w:sz w:val="28"/>
          <w:szCs w:val="28"/>
          <w:lang w:val="kk-KZ"/>
        </w:rPr>
        <w:t xml:space="preserve">поправок позволит устранить недостатки правового регулирования в сфере государственного контроля и </w:t>
      </w:r>
      <w:proofErr w:type="gramStart"/>
      <w:r>
        <w:rPr>
          <w:sz w:val="28"/>
          <w:szCs w:val="28"/>
          <w:lang w:val="kk-KZ"/>
        </w:rPr>
        <w:t>разрешений</w:t>
      </w:r>
      <w:proofErr w:type="gramEnd"/>
      <w:r>
        <w:rPr>
          <w:sz w:val="28"/>
          <w:szCs w:val="28"/>
          <w:lang w:val="kk-KZ"/>
        </w:rPr>
        <w:t xml:space="preserve"> и уведомлений в области охраны и использования водных ресурсов. Так, </w:t>
      </w:r>
      <w:r w:rsidR="00130E28">
        <w:rPr>
          <w:sz w:val="28"/>
          <w:szCs w:val="28"/>
          <w:lang w:val="kk-KZ"/>
        </w:rPr>
        <w:t xml:space="preserve">действия (бездействие) и решения местных исполнительных органов в области охраны и использования водных ресурсов будут закреплены в качестве объектов государственного контроля; </w:t>
      </w:r>
      <w:r>
        <w:rPr>
          <w:sz w:val="28"/>
          <w:szCs w:val="28"/>
          <w:lang w:val="kk-KZ"/>
        </w:rPr>
        <w:t xml:space="preserve">будет определен статус и полномочия инспекторов, </w:t>
      </w:r>
      <w:r w:rsidRPr="00B74451">
        <w:rPr>
          <w:sz w:val="28"/>
          <w:szCs w:val="28"/>
          <w:lang w:val="kk-KZ"/>
        </w:rPr>
        <w:t xml:space="preserve">вопросы материально-технической оснащенности инспекционной деятельности и социальной зациты должностных лиц, осуществляющих государственный контроль. </w:t>
      </w:r>
      <w:r>
        <w:rPr>
          <w:sz w:val="28"/>
          <w:szCs w:val="28"/>
          <w:lang w:val="kk-KZ"/>
        </w:rPr>
        <w:t>Путем введения предлагаемого уведомления будет разрешен вопрос со стихийным водопользованием подземных вод и применением водозаборных устройств по добыче подземных вод</w:t>
      </w:r>
      <w:r w:rsidR="00572B04">
        <w:rPr>
          <w:sz w:val="28"/>
          <w:szCs w:val="28"/>
          <w:lang w:val="kk-KZ"/>
        </w:rPr>
        <w:t xml:space="preserve"> населением</w:t>
      </w:r>
      <w:r>
        <w:rPr>
          <w:sz w:val="28"/>
          <w:szCs w:val="28"/>
          <w:lang w:val="kk-KZ"/>
        </w:rPr>
        <w:t>.</w:t>
      </w:r>
      <w:r w:rsidR="00572B04">
        <w:rPr>
          <w:sz w:val="28"/>
          <w:szCs w:val="28"/>
          <w:lang w:val="kk-KZ"/>
        </w:rPr>
        <w:t xml:space="preserve"> </w:t>
      </w:r>
      <w:r w:rsidR="00572B04" w:rsidRPr="00117B9F">
        <w:rPr>
          <w:sz w:val="28"/>
          <w:szCs w:val="28"/>
          <w:lang w:val="kk-KZ"/>
        </w:rPr>
        <w:t xml:space="preserve">Исключение минимального порога добычи подземных вод при специальном водопользовании будет способствовать более точному учету </w:t>
      </w:r>
      <w:r w:rsidR="00572B04" w:rsidRPr="00117B9F">
        <w:rPr>
          <w:sz w:val="28"/>
          <w:szCs w:val="28"/>
          <w:lang w:val="kk-KZ"/>
        </w:rPr>
        <w:lastRenderedPageBreak/>
        <w:t>водных ресурсов, а также повлечет увеличение налогооблагаемой базы (доходной части бюджета).</w:t>
      </w:r>
    </w:p>
    <w:p w14:paraId="40980FC1" w14:textId="1AEDC9BE" w:rsidR="00E442A4" w:rsidRPr="001A1A17" w:rsidRDefault="00E442A4" w:rsidP="00572B04">
      <w:pPr>
        <w:tabs>
          <w:tab w:val="left" w:pos="0"/>
        </w:tabs>
        <w:ind w:firstLine="709"/>
        <w:jc w:val="both"/>
        <w:rPr>
          <w:sz w:val="28"/>
          <w:lang w:val="ru-RU"/>
        </w:rPr>
      </w:pPr>
      <w:r w:rsidRPr="00117B9F">
        <w:rPr>
          <w:i/>
          <w:iCs/>
          <w:sz w:val="28"/>
          <w:szCs w:val="28"/>
          <w:lang w:val="ru-RU"/>
        </w:rPr>
        <w:t>Возможные негативные последствия:</w:t>
      </w:r>
      <w:r w:rsidRPr="00117B9F">
        <w:rPr>
          <w:sz w:val="28"/>
          <w:lang w:val="ru-RU"/>
        </w:rPr>
        <w:t xml:space="preserve"> </w:t>
      </w:r>
      <w:r w:rsidR="00572B04" w:rsidRPr="00117B9F">
        <w:rPr>
          <w:sz w:val="28"/>
          <w:lang w:val="ru-RU"/>
        </w:rPr>
        <w:t>Данное предложение может вызвать недовольство отдельной части населения, для понимания принятого решения планируется проведение соответствующей разъяснительной работы среди населения и предпринимательства.</w:t>
      </w:r>
    </w:p>
    <w:p w14:paraId="432FD5A2" w14:textId="38ADFF05" w:rsidR="00E442A4" w:rsidRPr="00746704" w:rsidRDefault="009F65D0" w:rsidP="00130E28">
      <w:pPr>
        <w:pStyle w:val="ac"/>
        <w:tabs>
          <w:tab w:val="left" w:pos="0"/>
        </w:tabs>
        <w:ind w:left="0" w:firstLine="709"/>
        <w:jc w:val="both"/>
        <w:rPr>
          <w:rFonts w:ascii="Times New Roman" w:hAnsi="Times New Roman" w:cs="Times New Roman"/>
          <w:b/>
          <w:sz w:val="32"/>
          <w:szCs w:val="28"/>
          <w:lang w:val="ru-RU"/>
        </w:rPr>
      </w:pPr>
      <w:r>
        <w:rPr>
          <w:rFonts w:ascii="Times New Roman" w:eastAsia="Times New Roman" w:hAnsi="Times New Roman" w:cs="Times New Roman"/>
          <w:b/>
          <w:color w:val="000000"/>
          <w:sz w:val="28"/>
          <w:szCs w:val="24"/>
          <w:lang w:val="kk-KZ"/>
        </w:rPr>
        <w:t xml:space="preserve">Проблема 5. </w:t>
      </w:r>
      <w:r w:rsidR="00130E28">
        <w:rPr>
          <w:rFonts w:ascii="Times New Roman" w:eastAsia="Times New Roman" w:hAnsi="Times New Roman" w:cs="Times New Roman"/>
          <w:b/>
          <w:color w:val="000000"/>
          <w:sz w:val="28"/>
          <w:szCs w:val="24"/>
          <w:lang w:val="kk-KZ"/>
        </w:rPr>
        <w:t>Слабое</w:t>
      </w:r>
      <w:r w:rsidR="00E442A4" w:rsidRPr="00746704">
        <w:rPr>
          <w:rFonts w:ascii="Times New Roman" w:eastAsia="Times New Roman" w:hAnsi="Times New Roman" w:cs="Times New Roman"/>
          <w:b/>
          <w:color w:val="000000"/>
          <w:sz w:val="28"/>
          <w:szCs w:val="24"/>
          <w:lang w:val="kk-KZ"/>
        </w:rPr>
        <w:t xml:space="preserve"> </w:t>
      </w:r>
      <w:r w:rsidR="00E442A4" w:rsidRPr="00746704">
        <w:rPr>
          <w:rFonts w:ascii="Times New Roman" w:eastAsia="Times New Roman" w:hAnsi="Times New Roman" w:cs="Times New Roman"/>
          <w:b/>
          <w:color w:val="000000"/>
          <w:sz w:val="28"/>
          <w:szCs w:val="24"/>
          <w:lang w:val="ru-RU"/>
        </w:rPr>
        <w:t>научно</w:t>
      </w:r>
      <w:r w:rsidR="00130E28">
        <w:rPr>
          <w:rFonts w:ascii="Times New Roman" w:eastAsia="Times New Roman" w:hAnsi="Times New Roman" w:cs="Times New Roman"/>
          <w:b/>
          <w:color w:val="000000"/>
          <w:sz w:val="28"/>
          <w:szCs w:val="24"/>
          <w:lang w:val="ru-RU"/>
        </w:rPr>
        <w:t>е</w:t>
      </w:r>
      <w:r w:rsidR="00E442A4" w:rsidRPr="00746704">
        <w:rPr>
          <w:rFonts w:ascii="Times New Roman" w:eastAsia="Times New Roman" w:hAnsi="Times New Roman" w:cs="Times New Roman"/>
          <w:b/>
          <w:color w:val="000000"/>
          <w:sz w:val="28"/>
          <w:szCs w:val="24"/>
          <w:lang w:val="ru-RU"/>
        </w:rPr>
        <w:t xml:space="preserve"> сопровождени</w:t>
      </w:r>
      <w:r w:rsidR="00130E28">
        <w:rPr>
          <w:rFonts w:ascii="Times New Roman" w:eastAsia="Times New Roman" w:hAnsi="Times New Roman" w:cs="Times New Roman"/>
          <w:b/>
          <w:color w:val="000000"/>
          <w:sz w:val="28"/>
          <w:szCs w:val="24"/>
          <w:lang w:val="ru-RU"/>
        </w:rPr>
        <w:t>е</w:t>
      </w:r>
      <w:r w:rsidR="00E442A4" w:rsidRPr="00746704">
        <w:rPr>
          <w:rFonts w:ascii="Times New Roman" w:eastAsia="Times New Roman" w:hAnsi="Times New Roman" w:cs="Times New Roman"/>
          <w:b/>
          <w:color w:val="000000"/>
          <w:sz w:val="28"/>
          <w:szCs w:val="24"/>
          <w:lang w:val="ru-RU"/>
        </w:rPr>
        <w:t xml:space="preserve"> </w:t>
      </w:r>
      <w:r w:rsidR="001403CC">
        <w:rPr>
          <w:rFonts w:ascii="Times New Roman" w:eastAsia="Times New Roman" w:hAnsi="Times New Roman" w:cs="Times New Roman"/>
          <w:b/>
          <w:color w:val="000000"/>
          <w:sz w:val="28"/>
          <w:szCs w:val="24"/>
          <w:lang w:val="ru-RU"/>
        </w:rPr>
        <w:t xml:space="preserve">водопользования и </w:t>
      </w:r>
      <w:r w:rsidR="00E442A4" w:rsidRPr="00746704">
        <w:rPr>
          <w:rFonts w:ascii="Times New Roman" w:eastAsia="Times New Roman" w:hAnsi="Times New Roman" w:cs="Times New Roman"/>
          <w:b/>
          <w:color w:val="000000"/>
          <w:sz w:val="28"/>
          <w:szCs w:val="24"/>
          <w:lang w:val="ru-RU"/>
        </w:rPr>
        <w:t xml:space="preserve">деятельности </w:t>
      </w:r>
      <w:r w:rsidR="001403CC">
        <w:rPr>
          <w:rFonts w:ascii="Times New Roman" w:eastAsia="Times New Roman" w:hAnsi="Times New Roman" w:cs="Times New Roman"/>
          <w:b/>
          <w:color w:val="000000"/>
          <w:sz w:val="28"/>
          <w:szCs w:val="24"/>
          <w:lang w:val="ru-RU"/>
        </w:rPr>
        <w:t>по управлению водными ресурсами.</w:t>
      </w:r>
    </w:p>
    <w:p w14:paraId="0985A66D" w14:textId="723D7EBA" w:rsidR="00C34008" w:rsidRDefault="00C34008" w:rsidP="00C34008">
      <w:pPr>
        <w:ind w:firstLine="709"/>
        <w:jc w:val="both"/>
        <w:rPr>
          <w:rFonts w:ascii="Times New Roman" w:hAnsi="Times New Roman" w:cs="Times New Roman"/>
          <w:sz w:val="28"/>
          <w:szCs w:val="28"/>
          <w:lang w:val="ru-RU"/>
        </w:rPr>
      </w:pPr>
      <w:r w:rsidRPr="00634C33">
        <w:rPr>
          <w:rFonts w:ascii="Times New Roman" w:hAnsi="Times New Roman" w:cs="Times New Roman"/>
          <w:sz w:val="28"/>
          <w:szCs w:val="28"/>
          <w:lang w:val="ru-RU"/>
        </w:rPr>
        <w:t>Водным кодексом будут предусматриваться полномочия научн</w:t>
      </w:r>
      <w:r w:rsidR="00B5010C">
        <w:rPr>
          <w:rFonts w:ascii="Times New Roman" w:hAnsi="Times New Roman" w:cs="Times New Roman"/>
          <w:sz w:val="28"/>
          <w:szCs w:val="28"/>
          <w:lang w:val="ru-RU"/>
        </w:rPr>
        <w:t>ого</w:t>
      </w:r>
      <w:r w:rsidRPr="00634C33">
        <w:rPr>
          <w:rFonts w:ascii="Times New Roman" w:hAnsi="Times New Roman" w:cs="Times New Roman"/>
          <w:sz w:val="28"/>
          <w:szCs w:val="28"/>
          <w:lang w:val="ru-RU"/>
        </w:rPr>
        <w:t xml:space="preserve"> (научно-исследовательск</w:t>
      </w:r>
      <w:r w:rsidR="00B5010C">
        <w:rPr>
          <w:rFonts w:ascii="Times New Roman" w:hAnsi="Times New Roman" w:cs="Times New Roman"/>
          <w:sz w:val="28"/>
          <w:szCs w:val="28"/>
          <w:lang w:val="ru-RU"/>
        </w:rPr>
        <w:t>ого</w:t>
      </w:r>
      <w:r w:rsidRPr="00634C33">
        <w:rPr>
          <w:rFonts w:ascii="Times New Roman" w:hAnsi="Times New Roman" w:cs="Times New Roman"/>
          <w:sz w:val="28"/>
          <w:szCs w:val="28"/>
          <w:lang w:val="ru-RU"/>
        </w:rPr>
        <w:t>) центр</w:t>
      </w:r>
      <w:r w:rsidR="00B5010C">
        <w:rPr>
          <w:rFonts w:ascii="Times New Roman" w:hAnsi="Times New Roman" w:cs="Times New Roman"/>
          <w:sz w:val="28"/>
          <w:szCs w:val="28"/>
          <w:lang w:val="ru-RU"/>
        </w:rPr>
        <w:t>а</w:t>
      </w:r>
      <w:r w:rsidRPr="00634C33">
        <w:rPr>
          <w:rFonts w:ascii="Times New Roman" w:hAnsi="Times New Roman" w:cs="Times New Roman"/>
          <w:sz w:val="28"/>
          <w:szCs w:val="28"/>
          <w:lang w:val="ru-RU"/>
        </w:rPr>
        <w:t xml:space="preserve"> и </w:t>
      </w:r>
      <w:r w:rsidR="00B5010C">
        <w:rPr>
          <w:rFonts w:ascii="Times New Roman" w:hAnsi="Times New Roman" w:cs="Times New Roman"/>
          <w:sz w:val="28"/>
          <w:szCs w:val="28"/>
          <w:lang w:val="ru-RU"/>
        </w:rPr>
        <w:t>его</w:t>
      </w:r>
      <w:r w:rsidRPr="00634C33">
        <w:rPr>
          <w:rFonts w:ascii="Times New Roman" w:hAnsi="Times New Roman" w:cs="Times New Roman"/>
          <w:sz w:val="28"/>
          <w:szCs w:val="28"/>
          <w:lang w:val="ru-RU"/>
        </w:rPr>
        <w:t xml:space="preserve"> роль в планировании, управлении и нормировании водными ресурсами и спросом на них.</w:t>
      </w:r>
    </w:p>
    <w:p w14:paraId="1D5349EE" w14:textId="754732DF" w:rsidR="003E3A58" w:rsidRPr="00117B9F" w:rsidRDefault="003E3A58" w:rsidP="003E3A58">
      <w:pPr>
        <w:ind w:firstLine="708"/>
        <w:jc w:val="both"/>
        <w:rPr>
          <w:rFonts w:ascii="Times New Roman" w:eastAsia="Times New Roman" w:hAnsi="Times New Roman"/>
          <w:bCs/>
          <w:sz w:val="28"/>
          <w:szCs w:val="28"/>
          <w:lang w:val="ru-RU" w:eastAsia="ru-RU"/>
        </w:rPr>
      </w:pPr>
      <w:r w:rsidRPr="00117B9F">
        <w:rPr>
          <w:rFonts w:ascii="Times New Roman" w:eastAsia="Times New Roman" w:hAnsi="Times New Roman"/>
          <w:bCs/>
          <w:sz w:val="28"/>
          <w:szCs w:val="28"/>
          <w:lang w:val="ru-RU" w:eastAsia="ru-RU"/>
        </w:rPr>
        <w:t xml:space="preserve">В настоящее время наблюдается большой разрыв между применяемыми </w:t>
      </w:r>
      <w:r w:rsidR="00FB7D80" w:rsidRPr="00117B9F">
        <w:rPr>
          <w:rFonts w:ascii="Times New Roman" w:eastAsia="Times New Roman" w:hAnsi="Times New Roman"/>
          <w:bCs/>
          <w:sz w:val="28"/>
          <w:szCs w:val="28"/>
          <w:lang w:val="ru-RU" w:eastAsia="ru-RU"/>
        </w:rPr>
        <w:t xml:space="preserve">на </w:t>
      </w:r>
      <w:r w:rsidRPr="00117B9F">
        <w:rPr>
          <w:rFonts w:ascii="Times New Roman" w:eastAsia="Times New Roman" w:hAnsi="Times New Roman"/>
          <w:bCs/>
          <w:sz w:val="28"/>
          <w:szCs w:val="28"/>
          <w:lang w:val="ru-RU" w:eastAsia="ru-RU"/>
        </w:rPr>
        <w:t>сегодняшний день методами управления водным хозяйств</w:t>
      </w:r>
      <w:r w:rsidR="00FB7D80" w:rsidRPr="00117B9F">
        <w:rPr>
          <w:rFonts w:ascii="Times New Roman" w:eastAsia="Times New Roman" w:hAnsi="Times New Roman"/>
          <w:bCs/>
          <w:sz w:val="28"/>
          <w:szCs w:val="28"/>
          <w:lang w:val="ru-RU" w:eastAsia="ru-RU"/>
        </w:rPr>
        <w:t>ом</w:t>
      </w:r>
      <w:r w:rsidRPr="00117B9F">
        <w:rPr>
          <w:rFonts w:ascii="Times New Roman" w:eastAsia="Times New Roman" w:hAnsi="Times New Roman"/>
          <w:bCs/>
          <w:sz w:val="28"/>
          <w:szCs w:val="28"/>
          <w:lang w:val="ru-RU" w:eastAsia="ru-RU"/>
        </w:rPr>
        <w:t xml:space="preserve"> и современными, инновационными системами (цифровизация, автоматизация).</w:t>
      </w:r>
    </w:p>
    <w:p w14:paraId="5E53B033" w14:textId="77777777" w:rsidR="00B5010C" w:rsidRPr="00117B9F" w:rsidRDefault="003E3A58" w:rsidP="00B5010C">
      <w:pPr>
        <w:ind w:firstLine="669"/>
        <w:jc w:val="both"/>
        <w:rPr>
          <w:rFonts w:ascii="Times New Roman" w:eastAsia="Times New Roman" w:hAnsi="Times New Roman"/>
          <w:bCs/>
          <w:sz w:val="28"/>
          <w:szCs w:val="28"/>
          <w:lang w:val="ru-RU" w:eastAsia="ru-RU"/>
        </w:rPr>
      </w:pPr>
      <w:r w:rsidRPr="00117B9F">
        <w:rPr>
          <w:rFonts w:ascii="Times New Roman" w:eastAsia="Times New Roman" w:hAnsi="Times New Roman"/>
          <w:bCs/>
          <w:sz w:val="28"/>
          <w:szCs w:val="28"/>
          <w:lang w:val="ru-RU" w:eastAsia="ru-RU"/>
        </w:rPr>
        <w:t>Без применения достижения современной науки, основанной на передовых технологиях и инновационных идеях, невозможно развитие водного сектора.</w:t>
      </w:r>
      <w:r w:rsidR="00B5010C" w:rsidRPr="00117B9F">
        <w:rPr>
          <w:rFonts w:ascii="Times New Roman" w:eastAsia="Times New Roman" w:hAnsi="Times New Roman"/>
          <w:bCs/>
          <w:sz w:val="28"/>
          <w:szCs w:val="28"/>
          <w:lang w:val="ru-RU" w:eastAsia="ru-RU"/>
        </w:rPr>
        <w:t xml:space="preserve"> </w:t>
      </w:r>
    </w:p>
    <w:p w14:paraId="06296585" w14:textId="7D285B68" w:rsidR="00B5010C" w:rsidRPr="00117B9F" w:rsidRDefault="00B5010C" w:rsidP="00B5010C">
      <w:pPr>
        <w:ind w:firstLine="709"/>
        <w:jc w:val="both"/>
        <w:rPr>
          <w:rFonts w:ascii="Times New Roman" w:eastAsia="Times New Roman" w:hAnsi="Times New Roman"/>
          <w:bCs/>
          <w:sz w:val="28"/>
          <w:szCs w:val="28"/>
          <w:lang w:val="ru-RU" w:eastAsia="ru-RU"/>
        </w:rPr>
      </w:pPr>
      <w:r w:rsidRPr="00117B9F">
        <w:rPr>
          <w:rFonts w:ascii="Times New Roman" w:eastAsia="Times New Roman" w:hAnsi="Times New Roman"/>
          <w:bCs/>
          <w:sz w:val="28"/>
          <w:szCs w:val="28"/>
          <w:lang w:val="ru-RU" w:eastAsia="ru-RU"/>
        </w:rPr>
        <w:t xml:space="preserve">Поддержка устойчивого развития, безопасности и новых интеграционных процессов, в которых вода играет стратегическую роль, невозможна без развития эффективной научной кооперации путем проведения междисциплинарных исследований. Важно продвигать платформы для проведения совместных междисциплинарных исследований и обмена опытом и знаниями. </w:t>
      </w:r>
    </w:p>
    <w:p w14:paraId="7814958F" w14:textId="77777777" w:rsidR="007358FA" w:rsidRPr="00117B9F" w:rsidRDefault="007358FA" w:rsidP="007358FA">
      <w:pPr>
        <w:ind w:firstLine="669"/>
        <w:jc w:val="both"/>
        <w:rPr>
          <w:i/>
          <w:iCs/>
          <w:sz w:val="28"/>
          <w:szCs w:val="28"/>
          <w:lang w:val="ru-RU"/>
        </w:rPr>
      </w:pPr>
      <w:r w:rsidRPr="00117B9F">
        <w:rPr>
          <w:i/>
          <w:iCs/>
          <w:sz w:val="28"/>
          <w:szCs w:val="28"/>
          <w:lang w:val="ru-RU"/>
        </w:rPr>
        <w:t xml:space="preserve">Возможные положительные последствия: </w:t>
      </w:r>
    </w:p>
    <w:p w14:paraId="7D3855A3" w14:textId="3C338C99" w:rsidR="00E442A4" w:rsidRPr="00117B9F" w:rsidRDefault="007358FA" w:rsidP="00746704">
      <w:pPr>
        <w:ind w:firstLine="669"/>
        <w:jc w:val="both"/>
        <w:rPr>
          <w:rFonts w:ascii="Times New Roman" w:eastAsia="Times New Roman" w:hAnsi="Times New Roman" w:cs="Times New Roman"/>
          <w:color w:val="000000"/>
          <w:spacing w:val="2"/>
          <w:sz w:val="28"/>
          <w:szCs w:val="28"/>
          <w:lang w:val="ru-RU"/>
        </w:rPr>
      </w:pPr>
      <w:r w:rsidRPr="00117B9F">
        <w:rPr>
          <w:rFonts w:ascii="Times New Roman" w:eastAsia="Times New Roman" w:hAnsi="Times New Roman" w:cs="Times New Roman"/>
          <w:color w:val="000000"/>
          <w:spacing w:val="2"/>
          <w:sz w:val="28"/>
          <w:szCs w:val="28"/>
          <w:lang w:val="ru-RU"/>
        </w:rPr>
        <w:t>Управленческие решения</w:t>
      </w:r>
      <w:r w:rsidR="006A75A2" w:rsidRPr="00117B9F">
        <w:rPr>
          <w:rFonts w:ascii="Times New Roman" w:eastAsia="Times New Roman" w:hAnsi="Times New Roman" w:cs="Times New Roman"/>
          <w:color w:val="000000"/>
          <w:spacing w:val="2"/>
          <w:sz w:val="28"/>
          <w:szCs w:val="28"/>
          <w:lang w:val="ru-RU"/>
        </w:rPr>
        <w:t xml:space="preserve"> в сфере водных ресурсов</w:t>
      </w:r>
      <w:r w:rsidRPr="00117B9F">
        <w:rPr>
          <w:rFonts w:ascii="Times New Roman" w:eastAsia="Times New Roman" w:hAnsi="Times New Roman" w:cs="Times New Roman"/>
          <w:color w:val="000000"/>
          <w:spacing w:val="2"/>
          <w:sz w:val="28"/>
          <w:szCs w:val="28"/>
          <w:lang w:val="ru-RU"/>
        </w:rPr>
        <w:t xml:space="preserve"> будут принимать</w:t>
      </w:r>
      <w:r w:rsidR="006A75A2" w:rsidRPr="00117B9F">
        <w:rPr>
          <w:rFonts w:ascii="Times New Roman" w:eastAsia="Times New Roman" w:hAnsi="Times New Roman" w:cs="Times New Roman"/>
          <w:color w:val="000000"/>
          <w:spacing w:val="2"/>
          <w:sz w:val="28"/>
          <w:szCs w:val="28"/>
          <w:lang w:val="ru-RU"/>
        </w:rPr>
        <w:t>ся с учетом научного обоснования</w:t>
      </w:r>
      <w:r w:rsidR="00C91660" w:rsidRPr="00117B9F">
        <w:rPr>
          <w:rFonts w:ascii="Times New Roman" w:eastAsia="Times New Roman" w:hAnsi="Times New Roman" w:cs="Times New Roman"/>
          <w:color w:val="000000"/>
          <w:spacing w:val="2"/>
          <w:sz w:val="28"/>
          <w:szCs w:val="28"/>
          <w:lang w:val="ru-RU"/>
        </w:rPr>
        <w:t xml:space="preserve"> и будут направлены на комплексное решение проблем</w:t>
      </w:r>
      <w:r w:rsidR="009F65D0" w:rsidRPr="00117B9F">
        <w:rPr>
          <w:rFonts w:ascii="Times New Roman" w:eastAsia="Times New Roman" w:hAnsi="Times New Roman" w:cs="Times New Roman"/>
          <w:color w:val="000000"/>
          <w:spacing w:val="2"/>
          <w:sz w:val="28"/>
          <w:szCs w:val="28"/>
          <w:lang w:val="ru-RU"/>
        </w:rPr>
        <w:t xml:space="preserve">. </w:t>
      </w:r>
    </w:p>
    <w:p w14:paraId="4B62E68B" w14:textId="59AF8C7E" w:rsidR="00B5010C" w:rsidRPr="00117B9F" w:rsidRDefault="00B5010C" w:rsidP="00B5010C">
      <w:pPr>
        <w:ind w:firstLine="669"/>
        <w:jc w:val="both"/>
        <w:rPr>
          <w:rFonts w:ascii="Times New Roman" w:eastAsia="Times New Roman" w:hAnsi="Times New Roman"/>
          <w:bCs/>
          <w:sz w:val="28"/>
          <w:szCs w:val="28"/>
          <w:lang w:val="ru-RU" w:eastAsia="ru-RU"/>
        </w:rPr>
      </w:pPr>
      <w:r w:rsidRPr="00117B9F">
        <w:rPr>
          <w:rFonts w:ascii="Times New Roman" w:eastAsia="Times New Roman" w:hAnsi="Times New Roman" w:cs="Times New Roman"/>
          <w:color w:val="000000"/>
          <w:spacing w:val="2"/>
          <w:sz w:val="28"/>
          <w:szCs w:val="28"/>
          <w:lang w:val="ru-RU"/>
        </w:rPr>
        <w:t xml:space="preserve">Будет обеспечена </w:t>
      </w:r>
      <w:r w:rsidRPr="00117B9F">
        <w:rPr>
          <w:rFonts w:ascii="Times New Roman" w:hAnsi="Times New Roman" w:cs="Times New Roman"/>
          <w:sz w:val="28"/>
          <w:szCs w:val="28"/>
          <w:lang w:val="ru-RU"/>
        </w:rPr>
        <w:t>координация научно-исследовательских работ, выполняемых в рамках фундаментальных и прикладных научно-технических программ и международных проектов как по водной, так и другим смежным проблематикам.</w:t>
      </w:r>
    </w:p>
    <w:p w14:paraId="77671032" w14:textId="77777777" w:rsidR="009F65D0" w:rsidRPr="00EF5ABF" w:rsidRDefault="009F65D0" w:rsidP="009F65D0">
      <w:pPr>
        <w:ind w:firstLine="669"/>
        <w:jc w:val="both"/>
        <w:rPr>
          <w:iCs/>
          <w:sz w:val="28"/>
          <w:szCs w:val="28"/>
          <w:lang w:val="ru-RU"/>
        </w:rPr>
      </w:pPr>
      <w:r w:rsidRPr="00B5010C">
        <w:rPr>
          <w:i/>
          <w:iCs/>
          <w:sz w:val="28"/>
          <w:szCs w:val="28"/>
          <w:lang w:val="ru-RU"/>
        </w:rPr>
        <w:t>Возможные</w:t>
      </w:r>
      <w:r w:rsidRPr="00EF5ABF">
        <w:rPr>
          <w:i/>
          <w:iCs/>
          <w:sz w:val="28"/>
          <w:szCs w:val="28"/>
          <w:lang w:val="ru-RU"/>
        </w:rPr>
        <w:t xml:space="preserve"> негативные последствия:</w:t>
      </w:r>
      <w:r>
        <w:rPr>
          <w:i/>
          <w:iCs/>
          <w:sz w:val="28"/>
          <w:szCs w:val="28"/>
          <w:lang w:val="ru-RU"/>
        </w:rPr>
        <w:t xml:space="preserve"> </w:t>
      </w:r>
      <w:r w:rsidRPr="00EF5ABF">
        <w:rPr>
          <w:iCs/>
          <w:sz w:val="28"/>
          <w:szCs w:val="28"/>
          <w:lang w:val="ru-RU"/>
        </w:rPr>
        <w:t>отсутствуют.</w:t>
      </w:r>
    </w:p>
    <w:p w14:paraId="14B943F2" w14:textId="66C13471" w:rsidR="00E442A4" w:rsidRDefault="009F65D0" w:rsidP="001403CC">
      <w:pPr>
        <w:ind w:firstLine="709"/>
        <w:jc w:val="both"/>
        <w:rPr>
          <w:rFonts w:ascii="Times New Roman" w:eastAsia="Times New Roman" w:hAnsi="Times New Roman" w:cs="Times New Roman"/>
          <w:b/>
          <w:color w:val="000000"/>
          <w:sz w:val="28"/>
          <w:szCs w:val="28"/>
          <w:lang w:val="ru-RU" w:eastAsia="ru-RU"/>
        </w:rPr>
      </w:pPr>
      <w:r w:rsidRPr="00746704">
        <w:rPr>
          <w:rFonts w:ascii="Times New Roman" w:eastAsia="Times New Roman" w:hAnsi="Times New Roman" w:cs="Times New Roman"/>
          <w:b/>
          <w:color w:val="000000"/>
          <w:spacing w:val="2"/>
          <w:sz w:val="28"/>
          <w:szCs w:val="28"/>
          <w:lang w:val="ru-RU"/>
        </w:rPr>
        <w:t xml:space="preserve">Проблема 6. </w:t>
      </w:r>
      <w:r w:rsidRPr="00746704">
        <w:rPr>
          <w:rFonts w:ascii="Times New Roman" w:eastAsia="Times New Roman" w:hAnsi="Times New Roman" w:cs="Times New Roman"/>
          <w:b/>
          <w:color w:val="000000"/>
          <w:sz w:val="28"/>
          <w:szCs w:val="28"/>
          <w:lang w:val="ru-RU" w:eastAsia="ru-RU"/>
        </w:rPr>
        <w:t>Слабое участие общественности в управлении и контроле в области охраны и использования водных ресурсов</w:t>
      </w:r>
      <w:r w:rsidR="001403CC">
        <w:rPr>
          <w:rFonts w:ascii="Times New Roman" w:eastAsia="Times New Roman" w:hAnsi="Times New Roman" w:cs="Times New Roman"/>
          <w:b/>
          <w:color w:val="000000"/>
          <w:sz w:val="28"/>
          <w:szCs w:val="28"/>
          <w:lang w:val="ru-RU" w:eastAsia="ru-RU"/>
        </w:rPr>
        <w:t>.</w:t>
      </w:r>
    </w:p>
    <w:p w14:paraId="196FE6F9" w14:textId="77777777" w:rsidR="00D755EF" w:rsidRDefault="009F65D0" w:rsidP="009F65D0">
      <w:pPr>
        <w:tabs>
          <w:tab w:val="left" w:pos="0"/>
        </w:tabs>
        <w:ind w:firstLine="709"/>
        <w:jc w:val="both"/>
        <w:rPr>
          <w:rFonts w:ascii="Times New Roman" w:hAnsi="Times New Roman" w:cs="Times New Roman"/>
          <w:sz w:val="28"/>
          <w:szCs w:val="28"/>
          <w:lang w:val="ru-RU"/>
        </w:rPr>
      </w:pPr>
      <w:r>
        <w:rPr>
          <w:rFonts w:ascii="Times New Roman" w:eastAsia="Times New Roman" w:hAnsi="Times New Roman" w:cs="Times New Roman"/>
          <w:color w:val="000000"/>
          <w:spacing w:val="2"/>
          <w:sz w:val="28"/>
          <w:szCs w:val="28"/>
          <w:lang w:val="ru-RU"/>
        </w:rPr>
        <w:t xml:space="preserve">Закрепление </w:t>
      </w:r>
      <w:r w:rsidRPr="00634C33">
        <w:rPr>
          <w:rFonts w:ascii="Times New Roman" w:hAnsi="Times New Roman" w:cs="Times New Roman"/>
          <w:sz w:val="28"/>
          <w:szCs w:val="28"/>
          <w:lang w:val="ru-RU"/>
        </w:rPr>
        <w:t>правово</w:t>
      </w:r>
      <w:r>
        <w:rPr>
          <w:rFonts w:ascii="Times New Roman" w:hAnsi="Times New Roman" w:cs="Times New Roman"/>
          <w:sz w:val="28"/>
          <w:szCs w:val="28"/>
          <w:lang w:val="ru-RU"/>
        </w:rPr>
        <w:t>го</w:t>
      </w:r>
      <w:r w:rsidRPr="00634C33">
        <w:rPr>
          <w:rFonts w:ascii="Times New Roman" w:hAnsi="Times New Roman" w:cs="Times New Roman"/>
          <w:sz w:val="28"/>
          <w:szCs w:val="28"/>
          <w:lang w:val="ru-RU"/>
        </w:rPr>
        <w:t xml:space="preserve"> регулировани</w:t>
      </w:r>
      <w:r>
        <w:rPr>
          <w:rFonts w:ascii="Times New Roman" w:hAnsi="Times New Roman" w:cs="Times New Roman"/>
          <w:sz w:val="28"/>
          <w:szCs w:val="28"/>
          <w:lang w:val="ru-RU"/>
        </w:rPr>
        <w:t>я</w:t>
      </w:r>
      <w:r w:rsidRPr="00634C33">
        <w:rPr>
          <w:rFonts w:ascii="Times New Roman" w:hAnsi="Times New Roman" w:cs="Times New Roman"/>
          <w:sz w:val="28"/>
          <w:szCs w:val="28"/>
          <w:lang w:val="ru-RU"/>
        </w:rPr>
        <w:t xml:space="preserve"> общественного участия при управлении водным</w:t>
      </w:r>
      <w:r>
        <w:rPr>
          <w:rFonts w:ascii="Times New Roman" w:hAnsi="Times New Roman" w:cs="Times New Roman"/>
          <w:sz w:val="28"/>
          <w:szCs w:val="28"/>
          <w:lang w:val="ru-RU"/>
        </w:rPr>
        <w:t>и</w:t>
      </w:r>
      <w:r w:rsidRPr="00634C33">
        <w:rPr>
          <w:rFonts w:ascii="Times New Roman" w:hAnsi="Times New Roman" w:cs="Times New Roman"/>
          <w:sz w:val="28"/>
          <w:szCs w:val="28"/>
          <w:lang w:val="ru-RU"/>
        </w:rPr>
        <w:t xml:space="preserve"> ресурсам</w:t>
      </w:r>
      <w:r>
        <w:rPr>
          <w:rFonts w:ascii="Times New Roman" w:hAnsi="Times New Roman" w:cs="Times New Roman"/>
          <w:sz w:val="28"/>
          <w:szCs w:val="28"/>
          <w:lang w:val="ru-RU"/>
        </w:rPr>
        <w:t>и</w:t>
      </w:r>
      <w:r w:rsidRPr="00634C33">
        <w:rPr>
          <w:rFonts w:ascii="Times New Roman" w:hAnsi="Times New Roman" w:cs="Times New Roman"/>
          <w:sz w:val="28"/>
          <w:szCs w:val="28"/>
          <w:lang w:val="ru-RU"/>
        </w:rPr>
        <w:t xml:space="preserve"> и реализации значимых для общества водных проектов.</w:t>
      </w:r>
      <w:r w:rsidR="00B5010C">
        <w:rPr>
          <w:rFonts w:ascii="Times New Roman" w:hAnsi="Times New Roman" w:cs="Times New Roman"/>
          <w:sz w:val="28"/>
          <w:szCs w:val="28"/>
          <w:lang w:val="ru-RU"/>
        </w:rPr>
        <w:t xml:space="preserve"> </w:t>
      </w:r>
    </w:p>
    <w:p w14:paraId="4B729942" w14:textId="0C725692" w:rsidR="009F65D0" w:rsidRPr="00117B9F" w:rsidRDefault="00B5010C" w:rsidP="009F65D0">
      <w:pPr>
        <w:tabs>
          <w:tab w:val="left" w:pos="0"/>
        </w:tabs>
        <w:ind w:firstLine="709"/>
        <w:jc w:val="both"/>
        <w:rPr>
          <w:rFonts w:ascii="Times New Roman" w:hAnsi="Times New Roman" w:cs="Times New Roman"/>
          <w:sz w:val="28"/>
          <w:szCs w:val="28"/>
          <w:lang w:val="ru-RU"/>
        </w:rPr>
      </w:pPr>
      <w:r w:rsidRPr="00117B9F">
        <w:rPr>
          <w:rFonts w:ascii="Times New Roman" w:hAnsi="Times New Roman" w:cs="Times New Roman"/>
          <w:sz w:val="28"/>
          <w:szCs w:val="28"/>
          <w:lang w:val="ru-RU"/>
        </w:rPr>
        <w:t xml:space="preserve">В проекте закона Республики Казахстан «Об общественном контроле в Республике Казахстан» отмечено, что </w:t>
      </w:r>
      <w:r w:rsidR="00D755EF" w:rsidRPr="00117B9F">
        <w:rPr>
          <w:rFonts w:ascii="Times New Roman" w:hAnsi="Times New Roman" w:cs="Times New Roman"/>
          <w:sz w:val="28"/>
          <w:szCs w:val="28"/>
          <w:lang w:val="ru-RU"/>
        </w:rPr>
        <w:t>общественный контроль, по существу, представляет собой три взаимосвязанных и взаимозависимых сферы общественной деятельности:</w:t>
      </w:r>
    </w:p>
    <w:p w14:paraId="2391E1B9" w14:textId="01E028A3" w:rsidR="00D755EF" w:rsidRPr="00117B9F" w:rsidRDefault="00D755EF" w:rsidP="00D755EF">
      <w:pPr>
        <w:ind w:firstLine="709"/>
        <w:jc w:val="both"/>
        <w:rPr>
          <w:rFonts w:ascii="Times New Roman" w:hAnsi="Times New Roman" w:cs="Times New Roman"/>
          <w:sz w:val="28"/>
          <w:szCs w:val="28"/>
          <w:lang w:val="ru-RU"/>
        </w:rPr>
      </w:pPr>
      <w:r w:rsidRPr="00117B9F">
        <w:rPr>
          <w:rFonts w:ascii="Times New Roman" w:hAnsi="Times New Roman" w:cs="Times New Roman"/>
          <w:sz w:val="28"/>
          <w:szCs w:val="28"/>
          <w:lang w:val="ru-RU"/>
        </w:rPr>
        <w:t>- доступ к информации, представляющей общественный интерес;</w:t>
      </w:r>
    </w:p>
    <w:p w14:paraId="2E8D476E" w14:textId="655124C4" w:rsidR="00D755EF" w:rsidRPr="00117B9F" w:rsidRDefault="00D755EF" w:rsidP="00D755EF">
      <w:pPr>
        <w:ind w:firstLine="709"/>
        <w:jc w:val="both"/>
        <w:rPr>
          <w:rFonts w:ascii="Times New Roman" w:hAnsi="Times New Roman" w:cs="Times New Roman"/>
          <w:sz w:val="28"/>
          <w:szCs w:val="28"/>
          <w:lang w:val="ru-RU"/>
        </w:rPr>
      </w:pPr>
      <w:r w:rsidRPr="00117B9F">
        <w:rPr>
          <w:rFonts w:ascii="Times New Roman" w:hAnsi="Times New Roman" w:cs="Times New Roman"/>
          <w:sz w:val="28"/>
          <w:szCs w:val="28"/>
          <w:lang w:val="ru-RU"/>
        </w:rPr>
        <w:lastRenderedPageBreak/>
        <w:t>- эффективное участие общественности в принятии решений в области государственной политики;</w:t>
      </w:r>
    </w:p>
    <w:p w14:paraId="7CFA1CE6" w14:textId="0DAA04B3" w:rsidR="00D755EF" w:rsidRPr="00D755EF" w:rsidRDefault="00D755EF" w:rsidP="00D755EF">
      <w:pPr>
        <w:ind w:firstLine="709"/>
        <w:jc w:val="both"/>
        <w:rPr>
          <w:rFonts w:ascii="Times New Roman" w:hAnsi="Times New Roman" w:cs="Times New Roman"/>
          <w:sz w:val="28"/>
          <w:szCs w:val="28"/>
          <w:lang w:val="ru-RU"/>
        </w:rPr>
      </w:pPr>
      <w:r w:rsidRPr="00117B9F">
        <w:rPr>
          <w:rFonts w:ascii="Times New Roman" w:hAnsi="Times New Roman" w:cs="Times New Roman"/>
          <w:sz w:val="28"/>
          <w:szCs w:val="28"/>
          <w:lang w:val="ru-RU"/>
        </w:rPr>
        <w:t>- непосредственный контроль общественности за исполнением законов и осуществлением государственных функций.</w:t>
      </w:r>
    </w:p>
    <w:p w14:paraId="066E46AE" w14:textId="77777777" w:rsidR="009F65D0" w:rsidRPr="001A1A17" w:rsidRDefault="009F65D0" w:rsidP="009F65D0">
      <w:pPr>
        <w:tabs>
          <w:tab w:val="left" w:pos="0"/>
        </w:tabs>
        <w:ind w:firstLine="709"/>
        <w:jc w:val="both"/>
        <w:rPr>
          <w:i/>
          <w:iCs/>
          <w:sz w:val="28"/>
          <w:szCs w:val="28"/>
          <w:lang w:val="ru-RU"/>
        </w:rPr>
      </w:pPr>
      <w:r w:rsidRPr="001A1A17">
        <w:rPr>
          <w:i/>
          <w:iCs/>
          <w:sz w:val="28"/>
          <w:szCs w:val="28"/>
          <w:lang w:val="ru-RU"/>
        </w:rPr>
        <w:t xml:space="preserve">Возможные положительные последствия: </w:t>
      </w:r>
    </w:p>
    <w:p w14:paraId="4F9A428C" w14:textId="19C1F298" w:rsidR="009F65D0" w:rsidRDefault="009F65D0" w:rsidP="009F65D0">
      <w:pPr>
        <w:tabs>
          <w:tab w:val="left" w:pos="0"/>
        </w:tabs>
        <w:ind w:firstLine="709"/>
        <w:jc w:val="both"/>
        <w:rPr>
          <w:i/>
          <w:iCs/>
          <w:sz w:val="28"/>
          <w:szCs w:val="28"/>
          <w:lang w:val="ru-RU"/>
        </w:rPr>
      </w:pPr>
      <w:r w:rsidRPr="00F427CF">
        <w:rPr>
          <w:sz w:val="28"/>
          <w:szCs w:val="28"/>
          <w:lang w:val="ru-RU"/>
        </w:rPr>
        <w:t xml:space="preserve">Принятие </w:t>
      </w:r>
      <w:r>
        <w:rPr>
          <w:sz w:val="28"/>
          <w:szCs w:val="28"/>
          <w:lang w:val="ru-RU"/>
        </w:rPr>
        <w:t>данных норм</w:t>
      </w:r>
      <w:r w:rsidRPr="00BF0181">
        <w:rPr>
          <w:sz w:val="28"/>
          <w:szCs w:val="28"/>
          <w:lang w:val="kk-KZ"/>
        </w:rPr>
        <w:t xml:space="preserve"> </w:t>
      </w:r>
      <w:r>
        <w:rPr>
          <w:sz w:val="28"/>
          <w:szCs w:val="28"/>
          <w:lang w:val="kk-KZ"/>
        </w:rPr>
        <w:t>позволи</w:t>
      </w:r>
      <w:r w:rsidRPr="00BF0181">
        <w:rPr>
          <w:sz w:val="28"/>
          <w:szCs w:val="28"/>
          <w:lang w:val="kk-KZ"/>
        </w:rPr>
        <w:t xml:space="preserve">т определить </w:t>
      </w:r>
      <w:r w:rsidR="00C53AEA">
        <w:rPr>
          <w:sz w:val="28"/>
          <w:szCs w:val="28"/>
          <w:lang w:val="kk-KZ"/>
        </w:rPr>
        <w:t>основания, условия и процедуры</w:t>
      </w:r>
      <w:r>
        <w:rPr>
          <w:sz w:val="28"/>
          <w:szCs w:val="28"/>
          <w:lang w:val="kk-KZ"/>
        </w:rPr>
        <w:t xml:space="preserve"> общественного участия в управлении водным</w:t>
      </w:r>
      <w:r w:rsidR="00C53AEA">
        <w:rPr>
          <w:sz w:val="28"/>
          <w:szCs w:val="28"/>
          <w:lang w:val="kk-KZ"/>
        </w:rPr>
        <w:t>и ресурсами</w:t>
      </w:r>
      <w:r>
        <w:rPr>
          <w:sz w:val="28"/>
          <w:szCs w:val="28"/>
          <w:lang w:val="kk-KZ"/>
        </w:rPr>
        <w:t xml:space="preserve">, права общественности на доступ к информации в соответствии с </w:t>
      </w:r>
      <w:r w:rsidR="00C53AEA">
        <w:rPr>
          <w:sz w:val="28"/>
          <w:szCs w:val="28"/>
          <w:lang w:val="kk-KZ"/>
        </w:rPr>
        <w:t>Орхусской к</w:t>
      </w:r>
      <w:r>
        <w:rPr>
          <w:sz w:val="28"/>
          <w:szCs w:val="28"/>
          <w:lang w:val="kk-KZ"/>
        </w:rPr>
        <w:t>онвенцией.</w:t>
      </w:r>
    </w:p>
    <w:p w14:paraId="6BF7DDAF" w14:textId="77777777" w:rsidR="009F65D0" w:rsidRPr="001A1A17" w:rsidRDefault="009F65D0" w:rsidP="009F65D0">
      <w:pPr>
        <w:tabs>
          <w:tab w:val="left" w:pos="0"/>
        </w:tabs>
        <w:ind w:firstLine="709"/>
        <w:jc w:val="both"/>
        <w:rPr>
          <w:sz w:val="28"/>
          <w:lang w:val="ru-RU"/>
        </w:rPr>
      </w:pPr>
      <w:r w:rsidRPr="001A1A17">
        <w:rPr>
          <w:i/>
          <w:iCs/>
          <w:sz w:val="28"/>
          <w:szCs w:val="28"/>
          <w:lang w:val="ru-RU"/>
        </w:rPr>
        <w:t>Возможные негативные последствия:</w:t>
      </w:r>
      <w:r>
        <w:rPr>
          <w:sz w:val="28"/>
          <w:lang w:val="ru-RU"/>
        </w:rPr>
        <w:t xml:space="preserve"> отсутствуют. </w:t>
      </w:r>
    </w:p>
    <w:p w14:paraId="1A133577" w14:textId="72488C16" w:rsidR="009F65D0" w:rsidRPr="009F65D0" w:rsidRDefault="009F65D0" w:rsidP="00C53AEA">
      <w:pPr>
        <w:ind w:firstLine="709"/>
        <w:jc w:val="both"/>
        <w:rPr>
          <w:rFonts w:ascii="Times New Roman" w:eastAsia="Times New Roman" w:hAnsi="Times New Roman" w:cs="Times New Roman"/>
          <w:b/>
          <w:color w:val="000000"/>
          <w:spacing w:val="2"/>
          <w:sz w:val="28"/>
          <w:szCs w:val="28"/>
          <w:lang w:val="ru-RU"/>
        </w:rPr>
      </w:pPr>
      <w:r>
        <w:rPr>
          <w:rFonts w:ascii="Times New Roman" w:eastAsia="Times New Roman" w:hAnsi="Times New Roman" w:cs="Times New Roman"/>
          <w:b/>
          <w:color w:val="000000"/>
          <w:spacing w:val="2"/>
          <w:sz w:val="28"/>
          <w:szCs w:val="28"/>
          <w:lang w:val="ru-RU"/>
        </w:rPr>
        <w:t>Проблема 7.</w:t>
      </w:r>
      <w:r w:rsidRPr="00746704">
        <w:rPr>
          <w:rFonts w:ascii="Times New Roman" w:eastAsia="Times New Roman" w:hAnsi="Times New Roman" w:cs="Times New Roman"/>
          <w:color w:val="000000"/>
          <w:szCs w:val="20"/>
          <w:lang w:val="ru-RU" w:eastAsia="ru-RU"/>
        </w:rPr>
        <w:t xml:space="preserve"> </w:t>
      </w:r>
      <w:r w:rsidRPr="00746704">
        <w:rPr>
          <w:rFonts w:ascii="Times New Roman" w:eastAsia="Times New Roman" w:hAnsi="Times New Roman" w:cs="Times New Roman"/>
          <w:b/>
          <w:color w:val="000000"/>
          <w:sz w:val="28"/>
          <w:szCs w:val="20"/>
          <w:lang w:val="ru-RU" w:eastAsia="ru-RU"/>
        </w:rPr>
        <w:t xml:space="preserve">Широкий круг регулируемых </w:t>
      </w:r>
      <w:r w:rsidR="00806BE9">
        <w:rPr>
          <w:rFonts w:ascii="Times New Roman" w:eastAsia="Times New Roman" w:hAnsi="Times New Roman" w:cs="Times New Roman"/>
          <w:b/>
          <w:color w:val="000000"/>
          <w:sz w:val="28"/>
          <w:szCs w:val="20"/>
          <w:lang w:val="ru-RU" w:eastAsia="ru-RU"/>
        </w:rPr>
        <w:t>Водным кодексом правоотношений.</w:t>
      </w:r>
    </w:p>
    <w:p w14:paraId="00CE2388" w14:textId="3C7E6042" w:rsidR="0083602C" w:rsidRDefault="009C1F65" w:rsidP="0083602C">
      <w:pPr>
        <w:ind w:firstLine="669"/>
        <w:jc w:val="both"/>
        <w:rPr>
          <w:rFonts w:ascii="Times New Roman" w:hAnsi="Times New Roman" w:cs="Times New Roman"/>
          <w:sz w:val="28"/>
          <w:szCs w:val="28"/>
          <w:lang w:val="ru-RU"/>
        </w:rPr>
      </w:pPr>
      <w:r w:rsidRPr="00117B9F">
        <w:rPr>
          <w:rFonts w:ascii="Times New Roman" w:eastAsia="Times New Roman" w:hAnsi="Times New Roman" w:cs="Times New Roman"/>
          <w:color w:val="000000"/>
          <w:spacing w:val="2"/>
          <w:sz w:val="28"/>
          <w:szCs w:val="28"/>
          <w:lang w:val="ru-RU"/>
        </w:rPr>
        <w:t>Водный кодекс в текущей редакции вобрал в себя регулирование правоотношений, касающихся как управления водными ресурсами, так и управления процессами, связанными с водой, но относящимися к другим отраслям права, например, организация водоснабжения и водоотведения в населенным пунктам, которая относится к сфере жилищно-коммунального хозяйства, или организация процессов гидромелиорации в сфере АПК. В идею нового Водного кодекса предлагается заложить концепцию разделения управления водными ресурсами (вода как природный ресурс) и управления спросом на воду.</w:t>
      </w:r>
      <w:r w:rsidR="00585592" w:rsidRPr="00117B9F">
        <w:rPr>
          <w:rFonts w:ascii="Times New Roman" w:eastAsia="Times New Roman" w:hAnsi="Times New Roman" w:cs="Times New Roman"/>
          <w:color w:val="000000"/>
          <w:spacing w:val="2"/>
          <w:sz w:val="28"/>
          <w:szCs w:val="28"/>
          <w:lang w:val="ru-RU"/>
        </w:rPr>
        <w:t xml:space="preserve"> Концептуально и юридически правильным представляется выделение в самостоятельные законодательные акты положений, касающихся отношений по поводу использования воды как экономического товара и иных </w:t>
      </w:r>
      <w:r w:rsidR="00347E76" w:rsidRPr="00117B9F">
        <w:rPr>
          <w:rFonts w:ascii="Times New Roman" w:eastAsia="Times New Roman" w:hAnsi="Times New Roman" w:cs="Times New Roman"/>
          <w:color w:val="000000"/>
          <w:spacing w:val="2"/>
          <w:sz w:val="28"/>
          <w:szCs w:val="28"/>
          <w:lang w:val="ru-RU"/>
        </w:rPr>
        <w:t xml:space="preserve">отношений, </w:t>
      </w:r>
      <w:r w:rsidR="00585592" w:rsidRPr="00117B9F">
        <w:rPr>
          <w:rFonts w:ascii="Times New Roman" w:eastAsia="Times New Roman" w:hAnsi="Times New Roman" w:cs="Times New Roman"/>
          <w:color w:val="000000"/>
          <w:spacing w:val="2"/>
          <w:sz w:val="28"/>
          <w:szCs w:val="28"/>
          <w:lang w:val="ru-RU"/>
        </w:rPr>
        <w:t>связанных с использованием воды</w:t>
      </w:r>
      <w:r w:rsidR="00347E76" w:rsidRPr="00117B9F">
        <w:rPr>
          <w:rFonts w:ascii="Times New Roman" w:eastAsia="Times New Roman" w:hAnsi="Times New Roman" w:cs="Times New Roman"/>
          <w:color w:val="000000"/>
          <w:spacing w:val="2"/>
          <w:sz w:val="28"/>
          <w:szCs w:val="28"/>
          <w:lang w:val="ru-RU"/>
        </w:rPr>
        <w:t xml:space="preserve"> или водохозяйственных сооружений</w:t>
      </w:r>
      <w:r w:rsidR="00585592" w:rsidRPr="00117B9F">
        <w:rPr>
          <w:rFonts w:ascii="Times New Roman" w:eastAsia="Times New Roman" w:hAnsi="Times New Roman" w:cs="Times New Roman"/>
          <w:color w:val="000000"/>
          <w:spacing w:val="2"/>
          <w:sz w:val="28"/>
          <w:szCs w:val="28"/>
          <w:lang w:val="ru-RU"/>
        </w:rPr>
        <w:t>.</w:t>
      </w:r>
      <w:r>
        <w:rPr>
          <w:rFonts w:ascii="Times New Roman" w:eastAsia="Times New Roman" w:hAnsi="Times New Roman" w:cs="Times New Roman"/>
          <w:color w:val="000000"/>
          <w:spacing w:val="2"/>
          <w:sz w:val="28"/>
          <w:szCs w:val="28"/>
          <w:lang w:val="ru-RU"/>
        </w:rPr>
        <w:t xml:space="preserve"> </w:t>
      </w:r>
      <w:r w:rsidR="00BE3829">
        <w:rPr>
          <w:rFonts w:ascii="Times New Roman" w:eastAsia="Times New Roman" w:hAnsi="Times New Roman" w:cs="Times New Roman"/>
          <w:color w:val="000000"/>
          <w:spacing w:val="2"/>
          <w:sz w:val="28"/>
          <w:szCs w:val="28"/>
          <w:lang w:val="ru-RU"/>
        </w:rPr>
        <w:t>Предлагается</w:t>
      </w:r>
      <w:r w:rsidR="0083602C">
        <w:rPr>
          <w:rFonts w:ascii="Times New Roman" w:eastAsia="Times New Roman" w:hAnsi="Times New Roman" w:cs="Times New Roman"/>
          <w:color w:val="000000"/>
          <w:spacing w:val="2"/>
          <w:sz w:val="28"/>
          <w:szCs w:val="28"/>
          <w:lang w:val="ru-RU"/>
        </w:rPr>
        <w:t xml:space="preserve"> </w:t>
      </w:r>
      <w:r w:rsidR="00BE3829">
        <w:rPr>
          <w:rFonts w:ascii="Times New Roman" w:eastAsia="Times New Roman" w:hAnsi="Times New Roman" w:cs="Times New Roman"/>
          <w:color w:val="000000"/>
          <w:spacing w:val="2"/>
          <w:sz w:val="28"/>
          <w:szCs w:val="28"/>
          <w:lang w:val="ru-RU"/>
        </w:rPr>
        <w:t>исключить</w:t>
      </w:r>
      <w:r w:rsidR="0083602C">
        <w:rPr>
          <w:rFonts w:ascii="Times New Roman" w:eastAsia="Times New Roman" w:hAnsi="Times New Roman" w:cs="Times New Roman"/>
          <w:color w:val="000000"/>
          <w:spacing w:val="2"/>
          <w:sz w:val="28"/>
          <w:szCs w:val="28"/>
          <w:lang w:val="ru-RU"/>
        </w:rPr>
        <w:t xml:space="preserve"> </w:t>
      </w:r>
      <w:r w:rsidR="0083602C" w:rsidRPr="00634C33">
        <w:rPr>
          <w:rFonts w:ascii="Times New Roman" w:hAnsi="Times New Roman" w:cs="Times New Roman"/>
          <w:sz w:val="28"/>
          <w:szCs w:val="28"/>
          <w:lang w:val="ru-RU"/>
        </w:rPr>
        <w:t>из сферы действия Водного кодекса вопрос</w:t>
      </w:r>
      <w:r w:rsidR="00BE3829">
        <w:rPr>
          <w:rFonts w:ascii="Times New Roman" w:hAnsi="Times New Roman" w:cs="Times New Roman"/>
          <w:sz w:val="28"/>
          <w:szCs w:val="28"/>
          <w:lang w:val="ru-RU"/>
        </w:rPr>
        <w:t>ы</w:t>
      </w:r>
      <w:r w:rsidR="0083602C" w:rsidRPr="00634C33">
        <w:rPr>
          <w:rFonts w:ascii="Times New Roman" w:hAnsi="Times New Roman" w:cs="Times New Roman"/>
          <w:sz w:val="28"/>
          <w:szCs w:val="28"/>
          <w:lang w:val="ru-RU"/>
        </w:rPr>
        <w:t>, касающи</w:t>
      </w:r>
      <w:r w:rsidR="00BE3829">
        <w:rPr>
          <w:rFonts w:ascii="Times New Roman" w:hAnsi="Times New Roman" w:cs="Times New Roman"/>
          <w:sz w:val="28"/>
          <w:szCs w:val="28"/>
          <w:lang w:val="ru-RU"/>
        </w:rPr>
        <w:t>е</w:t>
      </w:r>
      <w:r w:rsidR="0083602C" w:rsidRPr="00634C33">
        <w:rPr>
          <w:rFonts w:ascii="Times New Roman" w:hAnsi="Times New Roman" w:cs="Times New Roman"/>
          <w:sz w:val="28"/>
          <w:szCs w:val="28"/>
          <w:lang w:val="ru-RU"/>
        </w:rPr>
        <w:t>ся обеспечения безопасности гидротехнических сооружений; водоснабжения и водоотведения в жилищно-коммунальном хозяйстве; гидромелиорации земель; предупреждения и ликвидации вредного воздействия вод</w:t>
      </w:r>
      <w:r w:rsidR="00BE3829">
        <w:rPr>
          <w:rFonts w:ascii="Times New Roman" w:hAnsi="Times New Roman" w:cs="Times New Roman"/>
          <w:sz w:val="28"/>
          <w:szCs w:val="28"/>
          <w:lang w:val="ru-RU"/>
        </w:rPr>
        <w:t>.</w:t>
      </w:r>
      <w:r w:rsidR="001751C7">
        <w:rPr>
          <w:rFonts w:ascii="Times New Roman" w:hAnsi="Times New Roman" w:cs="Times New Roman"/>
          <w:sz w:val="28"/>
          <w:szCs w:val="28"/>
          <w:lang w:val="ru-RU"/>
        </w:rPr>
        <w:t xml:space="preserve"> Кроме того, назрела необходимость </w:t>
      </w:r>
      <w:r w:rsidR="000B5FCF">
        <w:rPr>
          <w:rFonts w:ascii="Times New Roman" w:hAnsi="Times New Roman" w:cs="Times New Roman"/>
          <w:sz w:val="28"/>
          <w:szCs w:val="28"/>
          <w:lang w:val="ru-RU"/>
        </w:rPr>
        <w:t>возврата к сельским кооперативам водопользователей для самостоятельного регулирования ими вопросов водоснабжения и водоотведения в агропромышленном хозяйстве.</w:t>
      </w:r>
      <w:r w:rsidR="00E669E0">
        <w:rPr>
          <w:rFonts w:ascii="Times New Roman" w:hAnsi="Times New Roman" w:cs="Times New Roman"/>
          <w:sz w:val="28"/>
          <w:szCs w:val="28"/>
          <w:lang w:val="ru-RU"/>
        </w:rPr>
        <w:t xml:space="preserve"> </w:t>
      </w:r>
    </w:p>
    <w:p w14:paraId="37BCDAAB" w14:textId="77777777" w:rsidR="0083602C" w:rsidRPr="00EF5ABF" w:rsidRDefault="0083602C" w:rsidP="0083602C">
      <w:pPr>
        <w:ind w:firstLine="669"/>
        <w:jc w:val="both"/>
        <w:rPr>
          <w:i/>
          <w:iCs/>
          <w:sz w:val="28"/>
          <w:szCs w:val="28"/>
          <w:lang w:val="ru-RU"/>
        </w:rPr>
      </w:pPr>
      <w:r w:rsidRPr="00EF5ABF">
        <w:rPr>
          <w:i/>
          <w:iCs/>
          <w:sz w:val="28"/>
          <w:szCs w:val="28"/>
          <w:lang w:val="ru-RU"/>
        </w:rPr>
        <w:t xml:space="preserve">Возможные положительные последствия: </w:t>
      </w:r>
    </w:p>
    <w:p w14:paraId="631DB39A" w14:textId="44EB5A38" w:rsidR="0083602C" w:rsidRDefault="0083602C" w:rsidP="0083602C">
      <w:pPr>
        <w:ind w:firstLine="669"/>
        <w:jc w:val="both"/>
        <w:rPr>
          <w:i/>
          <w:iCs/>
          <w:sz w:val="28"/>
          <w:szCs w:val="28"/>
          <w:lang w:val="ru-RU"/>
        </w:rPr>
      </w:pPr>
      <w:r w:rsidRPr="00EF5ABF">
        <w:rPr>
          <w:sz w:val="28"/>
          <w:szCs w:val="28"/>
          <w:lang w:val="ru-RU"/>
        </w:rPr>
        <w:t xml:space="preserve">Принятие </w:t>
      </w:r>
      <w:r w:rsidR="00BE3829">
        <w:rPr>
          <w:rFonts w:ascii="Times New Roman" w:hAnsi="Times New Roman" w:cs="Times New Roman"/>
          <w:sz w:val="28"/>
          <w:szCs w:val="28"/>
          <w:lang w:val="ru-RU"/>
        </w:rPr>
        <w:t xml:space="preserve">новых отраслевых законодательных актов </w:t>
      </w:r>
      <w:r w:rsidR="00BE3829">
        <w:rPr>
          <w:color w:val="000000"/>
          <w:sz w:val="28"/>
          <w:szCs w:val="28"/>
          <w:lang w:val="ru-RU"/>
        </w:rPr>
        <w:t>«</w:t>
      </w:r>
      <w:r w:rsidR="00BE3829" w:rsidRPr="00CE53F2">
        <w:rPr>
          <w:color w:val="000000"/>
          <w:sz w:val="28"/>
          <w:szCs w:val="28"/>
          <w:lang w:val="ru-RU"/>
        </w:rPr>
        <w:t xml:space="preserve">О безопасности </w:t>
      </w:r>
      <w:r w:rsidR="00BE3829">
        <w:rPr>
          <w:color w:val="000000"/>
          <w:sz w:val="28"/>
          <w:szCs w:val="28"/>
          <w:lang w:val="ru-RU"/>
        </w:rPr>
        <w:t>гидротехнических сооружений», «</w:t>
      </w:r>
      <w:r w:rsidR="00BE3829" w:rsidRPr="00CE53F2">
        <w:rPr>
          <w:color w:val="000000"/>
          <w:sz w:val="28"/>
          <w:szCs w:val="28"/>
          <w:lang w:val="ru-RU"/>
        </w:rPr>
        <w:t>Об ирригации и дренаже</w:t>
      </w:r>
      <w:r w:rsidR="00BE3829">
        <w:rPr>
          <w:color w:val="000000"/>
          <w:sz w:val="28"/>
          <w:szCs w:val="28"/>
          <w:lang w:val="ru-RU"/>
        </w:rPr>
        <w:t>», «</w:t>
      </w:r>
      <w:r w:rsidR="00BE3829" w:rsidRPr="00CE53F2">
        <w:rPr>
          <w:color w:val="000000"/>
          <w:sz w:val="28"/>
          <w:szCs w:val="28"/>
          <w:lang w:val="ru-RU"/>
        </w:rPr>
        <w:t>О питьевом водоснабжении и водоотведении</w:t>
      </w:r>
      <w:r w:rsidR="00BE3829">
        <w:rPr>
          <w:color w:val="000000"/>
          <w:sz w:val="28"/>
          <w:szCs w:val="28"/>
          <w:lang w:val="ru-RU"/>
        </w:rPr>
        <w:t>»</w:t>
      </w:r>
      <w:r w:rsidR="001751C7">
        <w:rPr>
          <w:color w:val="000000"/>
          <w:sz w:val="28"/>
          <w:szCs w:val="28"/>
          <w:lang w:val="ru-RU"/>
        </w:rPr>
        <w:t xml:space="preserve">, «О сельском </w:t>
      </w:r>
      <w:r w:rsidR="00B85CD4">
        <w:rPr>
          <w:color w:val="000000"/>
          <w:sz w:val="28"/>
          <w:szCs w:val="28"/>
          <w:lang w:val="ru-RU"/>
        </w:rPr>
        <w:t xml:space="preserve">потребительском </w:t>
      </w:r>
      <w:r w:rsidR="001751C7">
        <w:rPr>
          <w:color w:val="000000"/>
          <w:sz w:val="28"/>
          <w:szCs w:val="28"/>
          <w:lang w:val="ru-RU"/>
        </w:rPr>
        <w:t>кооперативе водо</w:t>
      </w:r>
      <w:r w:rsidR="00DB5A5F">
        <w:rPr>
          <w:color w:val="000000"/>
          <w:sz w:val="28"/>
          <w:szCs w:val="28"/>
          <w:lang w:val="ru-RU"/>
        </w:rPr>
        <w:t>п</w:t>
      </w:r>
      <w:r w:rsidR="001751C7">
        <w:rPr>
          <w:color w:val="000000"/>
          <w:sz w:val="28"/>
          <w:szCs w:val="28"/>
          <w:lang w:val="ru-RU"/>
        </w:rPr>
        <w:t>ользователей»</w:t>
      </w:r>
      <w:r w:rsidR="00BE3829">
        <w:rPr>
          <w:color w:val="000000"/>
          <w:sz w:val="28"/>
          <w:szCs w:val="28"/>
          <w:lang w:val="ru-RU"/>
        </w:rPr>
        <w:t xml:space="preserve"> и поправок в Закон Республики Казахстан «О гражданской защите» в части предупреждения и ликвидации вредного воздействия вод </w:t>
      </w:r>
      <w:r w:rsidRPr="00BF0181">
        <w:rPr>
          <w:sz w:val="28"/>
          <w:szCs w:val="28"/>
          <w:lang w:val="kk-KZ"/>
        </w:rPr>
        <w:t>позвол</w:t>
      </w:r>
      <w:r>
        <w:rPr>
          <w:sz w:val="28"/>
          <w:szCs w:val="28"/>
          <w:lang w:val="kk-KZ"/>
        </w:rPr>
        <w:t>и</w:t>
      </w:r>
      <w:r w:rsidRPr="00BF0181">
        <w:rPr>
          <w:sz w:val="28"/>
          <w:szCs w:val="28"/>
          <w:lang w:val="kk-KZ"/>
        </w:rPr>
        <w:t>т</w:t>
      </w:r>
      <w:r>
        <w:rPr>
          <w:sz w:val="28"/>
          <w:szCs w:val="28"/>
          <w:lang w:val="kk-KZ"/>
        </w:rPr>
        <w:t xml:space="preserve"> концептуально правильно разграничить сферы государственного регулирования соответствующих правоотношений в целях надлежащего осуществления субъектами своих функций, защиты их интересов и распределения бюджетных (финансовых) потоков.</w:t>
      </w:r>
    </w:p>
    <w:p w14:paraId="058000DA" w14:textId="59352847" w:rsidR="0083602C" w:rsidRDefault="0083602C" w:rsidP="0083602C">
      <w:pPr>
        <w:ind w:firstLine="669"/>
        <w:jc w:val="both"/>
        <w:rPr>
          <w:iCs/>
          <w:sz w:val="28"/>
          <w:szCs w:val="28"/>
          <w:lang w:val="ru-RU"/>
        </w:rPr>
      </w:pPr>
      <w:r w:rsidRPr="00EF5ABF">
        <w:rPr>
          <w:i/>
          <w:iCs/>
          <w:sz w:val="28"/>
          <w:szCs w:val="28"/>
          <w:lang w:val="ru-RU"/>
        </w:rPr>
        <w:lastRenderedPageBreak/>
        <w:t>Возможные негативные последствия:</w:t>
      </w:r>
      <w:r>
        <w:rPr>
          <w:i/>
          <w:iCs/>
          <w:sz w:val="28"/>
          <w:szCs w:val="28"/>
          <w:lang w:val="ru-RU"/>
        </w:rPr>
        <w:t xml:space="preserve"> </w:t>
      </w:r>
      <w:r w:rsidRPr="00EF5ABF">
        <w:rPr>
          <w:iCs/>
          <w:sz w:val="28"/>
          <w:szCs w:val="28"/>
          <w:lang w:val="ru-RU"/>
        </w:rPr>
        <w:t>отсутствуют.</w:t>
      </w:r>
    </w:p>
    <w:p w14:paraId="21AF46CE" w14:textId="1EE4B55E" w:rsidR="009F65D0" w:rsidRPr="00746704" w:rsidRDefault="009F65D0" w:rsidP="002C6B9B">
      <w:pPr>
        <w:ind w:firstLine="709"/>
        <w:jc w:val="both"/>
        <w:rPr>
          <w:rFonts w:ascii="Times New Roman" w:eastAsia="Times New Roman" w:hAnsi="Times New Roman" w:cs="Times New Roman"/>
          <w:b/>
          <w:color w:val="000000"/>
          <w:sz w:val="28"/>
          <w:szCs w:val="28"/>
          <w:lang w:val="ru-RU" w:eastAsia="ru-RU"/>
        </w:rPr>
      </w:pPr>
      <w:r w:rsidRPr="00746704">
        <w:rPr>
          <w:b/>
          <w:iCs/>
          <w:sz w:val="28"/>
          <w:szCs w:val="28"/>
          <w:lang w:val="ru-RU"/>
        </w:rPr>
        <w:t xml:space="preserve">Проблема 8. </w:t>
      </w:r>
      <w:r w:rsidR="002C6B9B">
        <w:rPr>
          <w:rFonts w:ascii="Times New Roman" w:eastAsia="Times New Roman" w:hAnsi="Times New Roman" w:cs="Times New Roman"/>
          <w:b/>
          <w:color w:val="000000"/>
          <w:sz w:val="28"/>
          <w:szCs w:val="28"/>
          <w:lang w:val="ru-RU" w:eastAsia="ru-RU"/>
        </w:rPr>
        <w:t>Высокая степень изношенности</w:t>
      </w:r>
      <w:r w:rsidRPr="00746704">
        <w:rPr>
          <w:rFonts w:ascii="Times New Roman" w:eastAsia="Times New Roman" w:hAnsi="Times New Roman" w:cs="Times New Roman"/>
          <w:b/>
          <w:color w:val="000000"/>
          <w:sz w:val="28"/>
          <w:szCs w:val="28"/>
          <w:lang w:val="ru-RU" w:eastAsia="ru-RU"/>
        </w:rPr>
        <w:t xml:space="preserve"> водохозяйственной инфраструктуры</w:t>
      </w:r>
      <w:r w:rsidR="002C6B9B">
        <w:rPr>
          <w:rFonts w:ascii="Times New Roman" w:eastAsia="Times New Roman" w:hAnsi="Times New Roman" w:cs="Times New Roman"/>
          <w:b/>
          <w:color w:val="000000"/>
          <w:sz w:val="28"/>
          <w:szCs w:val="28"/>
          <w:lang w:val="ru-RU" w:eastAsia="ru-RU"/>
        </w:rPr>
        <w:t>.</w:t>
      </w:r>
      <w:r w:rsidRPr="00746704">
        <w:rPr>
          <w:rFonts w:ascii="Times New Roman" w:eastAsia="Times New Roman" w:hAnsi="Times New Roman" w:cs="Times New Roman"/>
          <w:b/>
          <w:color w:val="000000"/>
          <w:sz w:val="28"/>
          <w:szCs w:val="28"/>
          <w:lang w:val="ru-RU" w:eastAsia="ru-RU"/>
        </w:rPr>
        <w:t xml:space="preserve"> </w:t>
      </w:r>
    </w:p>
    <w:p w14:paraId="3F361553" w14:textId="762C321E" w:rsidR="009F65D0" w:rsidRDefault="009F65D0" w:rsidP="009F65D0">
      <w:pPr>
        <w:ind w:firstLine="709"/>
        <w:jc w:val="both"/>
        <w:rPr>
          <w:rFonts w:ascii="Times New Roman" w:eastAsia="Times New Roman" w:hAnsi="Times New Roman" w:cs="Times New Roman"/>
          <w:color w:val="000000"/>
          <w:sz w:val="28"/>
          <w:szCs w:val="28"/>
          <w:lang w:val="ru-RU"/>
        </w:rPr>
      </w:pPr>
      <w:r w:rsidRPr="00F427CF">
        <w:rPr>
          <w:rFonts w:ascii="Times New Roman" w:eastAsia="Times New Roman" w:hAnsi="Times New Roman" w:cs="Times New Roman"/>
          <w:color w:val="000000"/>
          <w:sz w:val="28"/>
          <w:szCs w:val="28"/>
          <w:lang w:val="ru-RU"/>
        </w:rPr>
        <w:t xml:space="preserve">Управление </w:t>
      </w:r>
      <w:r>
        <w:rPr>
          <w:rFonts w:ascii="Times New Roman" w:eastAsia="Times New Roman" w:hAnsi="Times New Roman" w:cs="Times New Roman"/>
          <w:color w:val="000000"/>
          <w:sz w:val="28"/>
          <w:szCs w:val="28"/>
          <w:lang w:val="ru-RU"/>
        </w:rPr>
        <w:t>водохозяйственными сооружениями, находящимися в собственности государства, осуществляет РГП «</w:t>
      </w:r>
      <w:proofErr w:type="spellStart"/>
      <w:r>
        <w:rPr>
          <w:rFonts w:ascii="Times New Roman" w:eastAsia="Times New Roman" w:hAnsi="Times New Roman" w:cs="Times New Roman"/>
          <w:color w:val="000000"/>
          <w:sz w:val="28"/>
          <w:szCs w:val="28"/>
          <w:lang w:val="ru-RU"/>
        </w:rPr>
        <w:t>Казводхоз</w:t>
      </w:r>
      <w:proofErr w:type="spellEnd"/>
      <w:r>
        <w:rPr>
          <w:rFonts w:ascii="Times New Roman" w:eastAsia="Times New Roman" w:hAnsi="Times New Roman" w:cs="Times New Roman"/>
          <w:color w:val="000000"/>
          <w:sz w:val="28"/>
          <w:szCs w:val="28"/>
          <w:lang w:val="ru-RU"/>
        </w:rPr>
        <w:t>» и его областные филиалы. В целях эффективного и безопасного управления водохозяйственными сооружениями предлагается создать национальную сеть (систему) водохозяйственных сооруж</w:t>
      </w:r>
      <w:r w:rsidR="00E8741B">
        <w:rPr>
          <w:rFonts w:ascii="Times New Roman" w:eastAsia="Times New Roman" w:hAnsi="Times New Roman" w:cs="Times New Roman"/>
          <w:color w:val="000000"/>
          <w:sz w:val="28"/>
          <w:szCs w:val="28"/>
          <w:lang w:val="ru-RU"/>
        </w:rPr>
        <w:t>ений (водохозяйственной инфраст</w:t>
      </w:r>
      <w:r>
        <w:rPr>
          <w:rFonts w:ascii="Times New Roman" w:eastAsia="Times New Roman" w:hAnsi="Times New Roman" w:cs="Times New Roman"/>
          <w:color w:val="000000"/>
          <w:sz w:val="28"/>
          <w:szCs w:val="28"/>
          <w:lang w:val="ru-RU"/>
        </w:rPr>
        <w:t>р</w:t>
      </w:r>
      <w:r w:rsidR="00E8741B">
        <w:rPr>
          <w:rFonts w:ascii="Times New Roman" w:eastAsia="Times New Roman" w:hAnsi="Times New Roman" w:cs="Times New Roman"/>
          <w:color w:val="000000"/>
          <w:sz w:val="28"/>
          <w:szCs w:val="28"/>
          <w:lang w:val="ru-RU"/>
        </w:rPr>
        <w:t>у</w:t>
      </w:r>
      <w:r>
        <w:rPr>
          <w:rFonts w:ascii="Times New Roman" w:eastAsia="Times New Roman" w:hAnsi="Times New Roman" w:cs="Times New Roman"/>
          <w:color w:val="000000"/>
          <w:sz w:val="28"/>
          <w:szCs w:val="28"/>
          <w:lang w:val="ru-RU"/>
        </w:rPr>
        <w:t xml:space="preserve">ктуры) Республики Казахстан путем включения в нее магистральных водохозяйственных сооружений и систем республиканской собственности. Функции оператора национальной сети (системы) водохозяйственных сооружений </w:t>
      </w:r>
      <w:r w:rsidR="00E8741B">
        <w:rPr>
          <w:rFonts w:ascii="Times New Roman" w:eastAsia="Times New Roman" w:hAnsi="Times New Roman" w:cs="Times New Roman"/>
          <w:color w:val="000000"/>
          <w:sz w:val="28"/>
          <w:szCs w:val="28"/>
          <w:lang w:val="ru-RU"/>
        </w:rPr>
        <w:t xml:space="preserve">(национальной инфраструктуры) </w:t>
      </w:r>
      <w:r>
        <w:rPr>
          <w:rFonts w:ascii="Times New Roman" w:eastAsia="Times New Roman" w:hAnsi="Times New Roman" w:cs="Times New Roman"/>
          <w:color w:val="000000"/>
          <w:sz w:val="28"/>
          <w:szCs w:val="28"/>
          <w:lang w:val="ru-RU"/>
        </w:rPr>
        <w:t xml:space="preserve">предполагается возложить на </w:t>
      </w:r>
      <w:r w:rsidR="00E8741B">
        <w:rPr>
          <w:rFonts w:ascii="Times New Roman" w:eastAsia="Times New Roman" w:hAnsi="Times New Roman" w:cs="Times New Roman"/>
          <w:color w:val="000000"/>
          <w:sz w:val="28"/>
          <w:szCs w:val="28"/>
          <w:lang w:val="ru-RU"/>
        </w:rPr>
        <w:t>оператора в лице</w:t>
      </w:r>
      <w:r>
        <w:rPr>
          <w:rFonts w:ascii="Times New Roman" w:eastAsia="Times New Roman" w:hAnsi="Times New Roman" w:cs="Times New Roman"/>
          <w:color w:val="000000"/>
          <w:sz w:val="28"/>
          <w:szCs w:val="28"/>
          <w:lang w:val="ru-RU"/>
        </w:rPr>
        <w:t xml:space="preserve"> </w:t>
      </w:r>
      <w:r w:rsidR="00E8741B">
        <w:rPr>
          <w:rFonts w:ascii="Times New Roman" w:eastAsia="Times New Roman" w:hAnsi="Times New Roman" w:cs="Times New Roman"/>
          <w:color w:val="000000"/>
          <w:sz w:val="28"/>
          <w:szCs w:val="28"/>
          <w:lang w:val="ru-RU"/>
        </w:rPr>
        <w:t xml:space="preserve">АО </w:t>
      </w:r>
      <w:r>
        <w:rPr>
          <w:rFonts w:ascii="Times New Roman" w:eastAsia="Times New Roman" w:hAnsi="Times New Roman" w:cs="Times New Roman"/>
          <w:color w:val="000000"/>
          <w:sz w:val="28"/>
          <w:szCs w:val="28"/>
          <w:lang w:val="ru-RU"/>
        </w:rPr>
        <w:t>«</w:t>
      </w:r>
      <w:proofErr w:type="spellStart"/>
      <w:r>
        <w:rPr>
          <w:rFonts w:ascii="Times New Roman" w:eastAsia="Times New Roman" w:hAnsi="Times New Roman" w:cs="Times New Roman"/>
          <w:color w:val="000000"/>
          <w:sz w:val="28"/>
          <w:szCs w:val="28"/>
          <w:lang w:val="ru-RU"/>
        </w:rPr>
        <w:t>Казводхоз</w:t>
      </w:r>
      <w:proofErr w:type="spellEnd"/>
      <w:r>
        <w:rPr>
          <w:rFonts w:ascii="Times New Roman" w:eastAsia="Times New Roman" w:hAnsi="Times New Roman" w:cs="Times New Roman"/>
          <w:color w:val="000000"/>
          <w:sz w:val="28"/>
          <w:szCs w:val="28"/>
          <w:lang w:val="ru-RU"/>
        </w:rPr>
        <w:t>». Для управления ирригационными и дренажными системами, находящимися в частной собственности, предлагается возродить сельские потребительские кооперативы водопользователей.</w:t>
      </w:r>
    </w:p>
    <w:p w14:paraId="188BAA27" w14:textId="4285F3E4" w:rsidR="00262A6D" w:rsidRPr="00F427CF" w:rsidRDefault="00262A6D" w:rsidP="009F65D0">
      <w:pPr>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Также необходимо пересмотреть текущую модель </w:t>
      </w:r>
      <w:proofErr w:type="spellStart"/>
      <w:r>
        <w:rPr>
          <w:rFonts w:ascii="Times New Roman" w:eastAsia="Times New Roman" w:hAnsi="Times New Roman" w:cs="Times New Roman"/>
          <w:color w:val="000000"/>
          <w:sz w:val="28"/>
          <w:szCs w:val="28"/>
          <w:lang w:val="ru-RU"/>
        </w:rPr>
        <w:t>тарифообразования</w:t>
      </w:r>
      <w:proofErr w:type="spellEnd"/>
      <w:r>
        <w:rPr>
          <w:rFonts w:ascii="Times New Roman" w:eastAsia="Times New Roman" w:hAnsi="Times New Roman" w:cs="Times New Roman"/>
          <w:color w:val="000000"/>
          <w:sz w:val="28"/>
          <w:szCs w:val="28"/>
          <w:lang w:val="ru-RU"/>
        </w:rPr>
        <w:t xml:space="preserve"> и в отрасли, в том числе распространение на нее практики работы отраслевого регулятора по примеру </w:t>
      </w:r>
      <w:r w:rsidR="000C5E0E">
        <w:rPr>
          <w:rFonts w:ascii="Times New Roman" w:eastAsia="Times New Roman" w:hAnsi="Times New Roman" w:cs="Times New Roman"/>
          <w:color w:val="000000"/>
          <w:sz w:val="28"/>
          <w:szCs w:val="28"/>
          <w:lang w:val="ru-RU"/>
        </w:rPr>
        <w:t>финансового сектора.</w:t>
      </w:r>
    </w:p>
    <w:p w14:paraId="18DCD471" w14:textId="77777777" w:rsidR="009F65D0" w:rsidRDefault="009F65D0" w:rsidP="009F65D0">
      <w:pPr>
        <w:ind w:firstLine="709"/>
        <w:jc w:val="both"/>
        <w:rPr>
          <w:rFonts w:ascii="Times New Roman" w:eastAsia="Times New Roman" w:hAnsi="Times New Roman" w:cs="Times New Roman"/>
          <w:i/>
          <w:color w:val="000000"/>
          <w:sz w:val="28"/>
          <w:szCs w:val="28"/>
          <w:lang w:val="ru-RU"/>
        </w:rPr>
      </w:pPr>
      <w:r w:rsidRPr="00F427CF">
        <w:rPr>
          <w:rFonts w:ascii="Times New Roman" w:eastAsia="Times New Roman" w:hAnsi="Times New Roman" w:cs="Times New Roman"/>
          <w:i/>
          <w:color w:val="000000"/>
          <w:sz w:val="28"/>
          <w:szCs w:val="28"/>
          <w:lang w:val="ru-RU"/>
        </w:rPr>
        <w:t>Возможные положительные последствия:</w:t>
      </w:r>
    </w:p>
    <w:p w14:paraId="6ACEAADF" w14:textId="0E767DA6" w:rsidR="009F65D0" w:rsidRDefault="009F65D0" w:rsidP="009F65D0">
      <w:pPr>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Перераспределение расходов государственного бюджета (на меньшее количество объектов); инвентаризация водохозяйственных сооружений на территории республики; </w:t>
      </w:r>
      <w:r w:rsidR="00E8741B">
        <w:rPr>
          <w:rFonts w:ascii="Times New Roman" w:eastAsia="Times New Roman" w:hAnsi="Times New Roman" w:cs="Times New Roman"/>
          <w:color w:val="000000"/>
          <w:sz w:val="28"/>
          <w:szCs w:val="28"/>
          <w:lang w:val="ru-RU"/>
        </w:rPr>
        <w:t>смена организационно-правовой формы РГП на АО «</w:t>
      </w:r>
      <w:proofErr w:type="spellStart"/>
      <w:r w:rsidR="00E127F2">
        <w:rPr>
          <w:rFonts w:ascii="Times New Roman" w:eastAsia="Times New Roman" w:hAnsi="Times New Roman" w:cs="Times New Roman"/>
          <w:color w:val="000000"/>
          <w:sz w:val="28"/>
          <w:szCs w:val="28"/>
          <w:lang w:val="ru-RU"/>
        </w:rPr>
        <w:t>К</w:t>
      </w:r>
      <w:r w:rsidR="00E8741B">
        <w:rPr>
          <w:rFonts w:ascii="Times New Roman" w:eastAsia="Times New Roman" w:hAnsi="Times New Roman" w:cs="Times New Roman"/>
          <w:color w:val="000000"/>
          <w:sz w:val="28"/>
          <w:szCs w:val="28"/>
          <w:lang w:val="ru-RU"/>
        </w:rPr>
        <w:t>азводхоз</w:t>
      </w:r>
      <w:proofErr w:type="spellEnd"/>
      <w:r w:rsidR="00E8741B">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высвобождение трудовых, временных и финансовых ресурсов </w:t>
      </w:r>
      <w:r w:rsidR="00E8741B">
        <w:rPr>
          <w:rFonts w:ascii="Times New Roman" w:eastAsia="Times New Roman" w:hAnsi="Times New Roman" w:cs="Times New Roman"/>
          <w:color w:val="000000"/>
          <w:sz w:val="28"/>
          <w:szCs w:val="28"/>
          <w:lang w:val="ru-RU"/>
        </w:rPr>
        <w:t>АО</w:t>
      </w:r>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Казводхоз</w:t>
      </w:r>
      <w:proofErr w:type="spellEnd"/>
      <w:r>
        <w:rPr>
          <w:rFonts w:ascii="Times New Roman" w:eastAsia="Times New Roman" w:hAnsi="Times New Roman" w:cs="Times New Roman"/>
          <w:color w:val="000000"/>
          <w:sz w:val="28"/>
          <w:szCs w:val="28"/>
          <w:lang w:val="ru-RU"/>
        </w:rPr>
        <w:t xml:space="preserve">» для обслуживания объектов национальной инфраструктуры; </w:t>
      </w:r>
      <w:r w:rsidR="006E6E9E">
        <w:rPr>
          <w:rFonts w:ascii="Times New Roman" w:eastAsia="Times New Roman" w:hAnsi="Times New Roman" w:cs="Times New Roman"/>
          <w:color w:val="000000"/>
          <w:sz w:val="28"/>
          <w:szCs w:val="28"/>
          <w:lang w:val="ru-RU"/>
        </w:rPr>
        <w:t xml:space="preserve">совершенствование отношений в сфере </w:t>
      </w:r>
      <w:proofErr w:type="spellStart"/>
      <w:r w:rsidR="006E6E9E">
        <w:rPr>
          <w:rFonts w:ascii="Times New Roman" w:eastAsia="Times New Roman" w:hAnsi="Times New Roman" w:cs="Times New Roman"/>
          <w:color w:val="000000"/>
          <w:sz w:val="28"/>
          <w:szCs w:val="28"/>
          <w:lang w:val="ru-RU"/>
        </w:rPr>
        <w:t>тарифообразования</w:t>
      </w:r>
      <w:proofErr w:type="spellEnd"/>
      <w:r w:rsidR="006E6E9E">
        <w:rPr>
          <w:rFonts w:ascii="Times New Roman" w:eastAsia="Times New Roman" w:hAnsi="Times New Roman" w:cs="Times New Roman"/>
          <w:color w:val="000000"/>
          <w:sz w:val="28"/>
          <w:szCs w:val="28"/>
          <w:lang w:val="ru-RU"/>
        </w:rPr>
        <w:t xml:space="preserve"> в отрасли, введение </w:t>
      </w:r>
      <w:r w:rsidR="005D46DC">
        <w:rPr>
          <w:rFonts w:ascii="Times New Roman" w:eastAsia="Times New Roman" w:hAnsi="Times New Roman" w:cs="Times New Roman"/>
          <w:color w:val="000000"/>
          <w:sz w:val="28"/>
          <w:szCs w:val="28"/>
          <w:lang w:val="ru-RU"/>
        </w:rPr>
        <w:t>фигуры отраслевого регулятора как независимого от государства, поставщиков и потребителей субъекта;</w:t>
      </w:r>
      <w:r w:rsidR="006E6E9E">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формирование у сельских товаропроизводителей ответственного (хозяйского) отношения к инфраструктуре и воде, введение элементов саморегулирования в отношения по поводу </w:t>
      </w:r>
      <w:proofErr w:type="spellStart"/>
      <w:r>
        <w:rPr>
          <w:rFonts w:ascii="Times New Roman" w:eastAsia="Times New Roman" w:hAnsi="Times New Roman" w:cs="Times New Roman"/>
          <w:color w:val="000000"/>
          <w:sz w:val="28"/>
          <w:szCs w:val="28"/>
          <w:lang w:val="ru-RU"/>
        </w:rPr>
        <w:t>водораспределения</w:t>
      </w:r>
      <w:proofErr w:type="spellEnd"/>
      <w:r>
        <w:rPr>
          <w:rFonts w:ascii="Times New Roman" w:eastAsia="Times New Roman" w:hAnsi="Times New Roman" w:cs="Times New Roman"/>
          <w:color w:val="000000"/>
          <w:sz w:val="28"/>
          <w:szCs w:val="28"/>
          <w:lang w:val="ru-RU"/>
        </w:rPr>
        <w:t xml:space="preserve"> между участниками сельского кооператива водопользователей.</w:t>
      </w:r>
    </w:p>
    <w:p w14:paraId="157E1338" w14:textId="77777777" w:rsidR="009F65D0" w:rsidRPr="00F427CF" w:rsidRDefault="009F65D0" w:rsidP="009F65D0">
      <w:pPr>
        <w:ind w:firstLine="709"/>
        <w:jc w:val="both"/>
        <w:rPr>
          <w:rFonts w:ascii="Times New Roman" w:eastAsia="Times New Roman" w:hAnsi="Times New Roman" w:cs="Times New Roman"/>
          <w:color w:val="000000"/>
          <w:sz w:val="28"/>
          <w:szCs w:val="28"/>
          <w:lang w:val="ru-RU"/>
        </w:rPr>
      </w:pPr>
      <w:r w:rsidRPr="00F427CF">
        <w:rPr>
          <w:rFonts w:ascii="Times New Roman" w:eastAsia="Times New Roman" w:hAnsi="Times New Roman" w:cs="Times New Roman"/>
          <w:i/>
          <w:color w:val="000000"/>
          <w:sz w:val="28"/>
          <w:szCs w:val="28"/>
          <w:lang w:val="ru-RU"/>
        </w:rPr>
        <w:t>Возможные негативные последствия:</w:t>
      </w:r>
      <w:r>
        <w:rPr>
          <w:rFonts w:ascii="Times New Roman" w:eastAsia="Times New Roman" w:hAnsi="Times New Roman" w:cs="Times New Roman"/>
          <w:color w:val="000000"/>
          <w:sz w:val="28"/>
          <w:szCs w:val="28"/>
          <w:lang w:val="ru-RU"/>
        </w:rPr>
        <w:t xml:space="preserve"> отсутствуют.</w:t>
      </w:r>
    </w:p>
    <w:p w14:paraId="68C50D44" w14:textId="3382D292" w:rsidR="002A1DDF" w:rsidRPr="002A1DDF" w:rsidRDefault="002A1DDF" w:rsidP="009F65D0">
      <w:pPr>
        <w:ind w:firstLine="709"/>
        <w:jc w:val="both"/>
        <w:rPr>
          <w:rFonts w:ascii="Times New Roman" w:eastAsia="Times New Roman" w:hAnsi="Times New Roman" w:cs="Times New Roman"/>
          <w:b/>
          <w:color w:val="000000"/>
          <w:sz w:val="28"/>
          <w:szCs w:val="28"/>
          <w:lang w:val="ru-RU"/>
        </w:rPr>
      </w:pPr>
      <w:r w:rsidRPr="002A1DDF">
        <w:rPr>
          <w:rFonts w:ascii="Times New Roman" w:eastAsia="Times New Roman" w:hAnsi="Times New Roman" w:cs="Times New Roman"/>
          <w:b/>
          <w:color w:val="000000"/>
          <w:sz w:val="28"/>
          <w:szCs w:val="28"/>
          <w:lang w:val="ru-RU"/>
        </w:rPr>
        <w:t xml:space="preserve">Проблема 9. </w:t>
      </w:r>
      <w:r w:rsidRPr="002A1DDF">
        <w:rPr>
          <w:rFonts w:ascii="Times New Roman" w:eastAsia="Times New Roman" w:hAnsi="Times New Roman" w:cs="Times New Roman"/>
          <w:b/>
          <w:bCs/>
          <w:color w:val="000000"/>
          <w:sz w:val="28"/>
          <w:szCs w:val="28"/>
          <w:lang w:val="ru-RU"/>
        </w:rPr>
        <w:t>Неопределенность правового статуса подземных вод.</w:t>
      </w:r>
    </w:p>
    <w:p w14:paraId="766FA043" w14:textId="0E98F610" w:rsidR="002A1DDF" w:rsidRPr="002A1DDF" w:rsidRDefault="001E3286" w:rsidP="009F65D0">
      <w:pPr>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В соответствии с положениями Кодекса Республики Казахстан «О недрах и недропользовании» Водный кодекс планируется дополнить нормами, касающимися добычи и использования подземных вод.</w:t>
      </w:r>
    </w:p>
    <w:p w14:paraId="3042DD76" w14:textId="77777777" w:rsidR="001E3286" w:rsidRDefault="001E3286" w:rsidP="001E3286">
      <w:pPr>
        <w:ind w:firstLine="709"/>
        <w:jc w:val="both"/>
        <w:rPr>
          <w:rFonts w:ascii="Times New Roman" w:eastAsia="Times New Roman" w:hAnsi="Times New Roman" w:cs="Times New Roman"/>
          <w:i/>
          <w:color w:val="000000"/>
          <w:sz w:val="28"/>
          <w:szCs w:val="28"/>
          <w:lang w:val="ru-RU"/>
        </w:rPr>
      </w:pPr>
      <w:r w:rsidRPr="00F427CF">
        <w:rPr>
          <w:rFonts w:ascii="Times New Roman" w:eastAsia="Times New Roman" w:hAnsi="Times New Roman" w:cs="Times New Roman"/>
          <w:i/>
          <w:color w:val="000000"/>
          <w:sz w:val="28"/>
          <w:szCs w:val="28"/>
          <w:lang w:val="ru-RU"/>
        </w:rPr>
        <w:t>Возможные положительные последствия:</w:t>
      </w:r>
    </w:p>
    <w:p w14:paraId="1036C426" w14:textId="28630250" w:rsidR="001E3286" w:rsidRDefault="001E3286" w:rsidP="001E3286">
      <w:pPr>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Восполнение правового пробела; закрепление за подземными водами, выведенными на поверхность, статуса природного ресурса (водных ресурсов), с вытекающими из этого правовыми последствиями.</w:t>
      </w:r>
    </w:p>
    <w:p w14:paraId="200F95D6" w14:textId="77777777" w:rsidR="001E3286" w:rsidRPr="00F427CF" w:rsidRDefault="001E3286" w:rsidP="001E3286">
      <w:pPr>
        <w:ind w:firstLine="709"/>
        <w:jc w:val="both"/>
        <w:rPr>
          <w:rFonts w:ascii="Times New Roman" w:eastAsia="Times New Roman" w:hAnsi="Times New Roman" w:cs="Times New Roman"/>
          <w:color w:val="000000"/>
          <w:sz w:val="28"/>
          <w:szCs w:val="28"/>
          <w:lang w:val="ru-RU"/>
        </w:rPr>
      </w:pPr>
      <w:r w:rsidRPr="00F427CF">
        <w:rPr>
          <w:rFonts w:ascii="Times New Roman" w:eastAsia="Times New Roman" w:hAnsi="Times New Roman" w:cs="Times New Roman"/>
          <w:i/>
          <w:color w:val="000000"/>
          <w:sz w:val="28"/>
          <w:szCs w:val="28"/>
          <w:lang w:val="ru-RU"/>
        </w:rPr>
        <w:t>Возможные негативные последствия:</w:t>
      </w:r>
      <w:r>
        <w:rPr>
          <w:rFonts w:ascii="Times New Roman" w:eastAsia="Times New Roman" w:hAnsi="Times New Roman" w:cs="Times New Roman"/>
          <w:color w:val="000000"/>
          <w:sz w:val="28"/>
          <w:szCs w:val="28"/>
          <w:lang w:val="ru-RU"/>
        </w:rPr>
        <w:t xml:space="preserve"> отсутствуют.</w:t>
      </w:r>
    </w:p>
    <w:p w14:paraId="60F5A28D" w14:textId="77777777" w:rsidR="00B3538C" w:rsidRPr="00F427CF" w:rsidRDefault="00B3538C" w:rsidP="0031218C">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r w:rsidRPr="007C09D8">
        <w:rPr>
          <w:rFonts w:ascii="Times New Roman" w:eastAsia="Times New Roman" w:hAnsi="Times New Roman" w:cs="Times New Roman"/>
          <w:b/>
          <w:bCs/>
          <w:color w:val="000000"/>
          <w:spacing w:val="2"/>
          <w:sz w:val="28"/>
          <w:szCs w:val="28"/>
          <w:bdr w:val="none" w:sz="0" w:space="0" w:color="auto" w:frame="1"/>
          <w:lang w:val="ru-RU"/>
        </w:rPr>
        <w:lastRenderedPageBreak/>
        <w:t xml:space="preserve">4. </w:t>
      </w:r>
      <w:r w:rsidRPr="00F427CF">
        <w:rPr>
          <w:rFonts w:ascii="Times New Roman" w:eastAsia="Times New Roman" w:hAnsi="Times New Roman" w:cs="Times New Roman"/>
          <w:b/>
          <w:bCs/>
          <w:color w:val="000000"/>
          <w:spacing w:val="2"/>
          <w:sz w:val="28"/>
          <w:szCs w:val="28"/>
          <w:bdr w:val="none" w:sz="0" w:space="0" w:color="auto" w:frame="1"/>
          <w:lang w:val="ru-RU"/>
        </w:rPr>
        <w:t>Рассмотренные альтернативные пути решения проблемы (если проводился анализ возможных альтернатив):</w:t>
      </w:r>
    </w:p>
    <w:p w14:paraId="79476158" w14:textId="24ADC03A" w:rsidR="00A62FA6" w:rsidRPr="00746704" w:rsidRDefault="00A62FA6" w:rsidP="00E00459">
      <w:pPr>
        <w:shd w:val="clear" w:color="auto" w:fill="FFFFFF"/>
        <w:ind w:firstLine="709"/>
        <w:jc w:val="both"/>
        <w:textAlignment w:val="baseline"/>
        <w:rPr>
          <w:rFonts w:ascii="Times New Roman" w:hAnsi="Times New Roman" w:cs="Times New Roman"/>
          <w:sz w:val="28"/>
          <w:szCs w:val="28"/>
          <w:lang w:val="ru-RU"/>
        </w:rPr>
      </w:pPr>
      <w:r w:rsidRPr="00746704">
        <w:rPr>
          <w:rFonts w:ascii="Times New Roman" w:hAnsi="Times New Roman" w:cs="Times New Roman"/>
          <w:sz w:val="28"/>
          <w:szCs w:val="28"/>
          <w:lang w:val="ru-RU"/>
        </w:rPr>
        <w:t xml:space="preserve">С 2004 по 2020 годы в Водный кодекс </w:t>
      </w:r>
      <w:r w:rsidR="003F4B88">
        <w:rPr>
          <w:rFonts w:ascii="Times New Roman" w:hAnsi="Times New Roman" w:cs="Times New Roman"/>
          <w:sz w:val="28"/>
          <w:szCs w:val="28"/>
          <w:lang w:val="ru-RU"/>
        </w:rPr>
        <w:t xml:space="preserve">в целях совершенствования </w:t>
      </w:r>
      <w:r w:rsidR="003F4B88" w:rsidRPr="00746704">
        <w:rPr>
          <w:rFonts w:ascii="Times New Roman" w:hAnsi="Times New Roman" w:cs="Times New Roman"/>
          <w:sz w:val="28"/>
          <w:szCs w:val="28"/>
          <w:lang w:val="ru-RU"/>
        </w:rPr>
        <w:t xml:space="preserve">отношений по использованию и охране водных ресурсов </w:t>
      </w:r>
      <w:r w:rsidRPr="00746704">
        <w:rPr>
          <w:rFonts w:ascii="Times New Roman" w:hAnsi="Times New Roman" w:cs="Times New Roman"/>
          <w:sz w:val="28"/>
          <w:szCs w:val="28"/>
          <w:lang w:val="ru-RU"/>
        </w:rPr>
        <w:t>вносились</w:t>
      </w:r>
      <w:r w:rsidR="003F4B88">
        <w:rPr>
          <w:rFonts w:ascii="Times New Roman" w:hAnsi="Times New Roman" w:cs="Times New Roman"/>
          <w:sz w:val="28"/>
          <w:szCs w:val="28"/>
          <w:lang w:val="ru-RU"/>
        </w:rPr>
        <w:t xml:space="preserve"> изменения и дополнения 65 раз</w:t>
      </w:r>
      <w:r w:rsidRPr="00746704">
        <w:rPr>
          <w:rFonts w:ascii="Times New Roman" w:hAnsi="Times New Roman" w:cs="Times New Roman"/>
          <w:sz w:val="28"/>
          <w:szCs w:val="28"/>
          <w:lang w:val="ru-RU"/>
        </w:rPr>
        <w:t xml:space="preserve"> </w:t>
      </w:r>
      <w:r w:rsidR="003F4B88">
        <w:rPr>
          <w:rFonts w:ascii="Times New Roman" w:hAnsi="Times New Roman" w:cs="Times New Roman"/>
          <w:sz w:val="28"/>
          <w:szCs w:val="28"/>
          <w:lang w:val="ru-RU"/>
        </w:rPr>
        <w:t xml:space="preserve">(всего </w:t>
      </w:r>
      <w:r w:rsidRPr="00746704">
        <w:rPr>
          <w:rFonts w:ascii="Times New Roman" w:hAnsi="Times New Roman" w:cs="Times New Roman"/>
          <w:sz w:val="28"/>
          <w:szCs w:val="28"/>
          <w:lang w:val="ru-RU"/>
        </w:rPr>
        <w:t>468 позиций</w:t>
      </w:r>
      <w:r w:rsidR="003F4B88">
        <w:rPr>
          <w:rFonts w:ascii="Times New Roman" w:hAnsi="Times New Roman" w:cs="Times New Roman"/>
          <w:sz w:val="28"/>
          <w:szCs w:val="28"/>
          <w:lang w:val="ru-RU"/>
        </w:rPr>
        <w:t>)</w:t>
      </w:r>
      <w:r w:rsidRPr="00746704">
        <w:rPr>
          <w:rFonts w:ascii="Times New Roman" w:hAnsi="Times New Roman" w:cs="Times New Roman"/>
          <w:sz w:val="28"/>
          <w:szCs w:val="28"/>
          <w:lang w:val="ru-RU"/>
        </w:rPr>
        <w:t xml:space="preserve">. </w:t>
      </w:r>
      <w:r w:rsidR="0015369B">
        <w:rPr>
          <w:rFonts w:ascii="Times New Roman" w:hAnsi="Times New Roman" w:cs="Times New Roman"/>
          <w:sz w:val="28"/>
          <w:szCs w:val="28"/>
          <w:lang w:val="ru-RU"/>
        </w:rPr>
        <w:t xml:space="preserve">В связи с этим Водный кодекс изобилует коллизиями, </w:t>
      </w:r>
      <w:r w:rsidR="003F4B88">
        <w:rPr>
          <w:rFonts w:ascii="Times New Roman" w:hAnsi="Times New Roman" w:cs="Times New Roman"/>
          <w:sz w:val="28"/>
          <w:szCs w:val="28"/>
          <w:lang w:val="ru-RU"/>
        </w:rPr>
        <w:t xml:space="preserve">непоследовательными в логическом развитии нормами, </w:t>
      </w:r>
      <w:r w:rsidR="0015369B">
        <w:rPr>
          <w:rFonts w:ascii="Times New Roman" w:hAnsi="Times New Roman" w:cs="Times New Roman"/>
          <w:sz w:val="28"/>
          <w:szCs w:val="28"/>
          <w:lang w:val="ru-RU"/>
        </w:rPr>
        <w:t>дублированием норм, нормами декларативного характера, правовыми пробелами и пр.</w:t>
      </w:r>
      <w:r w:rsidRPr="004E1E71">
        <w:rPr>
          <w:rFonts w:ascii="Times New Roman" w:hAnsi="Times New Roman" w:cs="Times New Roman"/>
          <w:sz w:val="28"/>
          <w:szCs w:val="28"/>
          <w:lang w:val="ru-RU"/>
        </w:rPr>
        <w:t xml:space="preserve">, что </w:t>
      </w:r>
      <w:r w:rsidR="0015369B">
        <w:rPr>
          <w:rFonts w:ascii="Times New Roman" w:hAnsi="Times New Roman" w:cs="Times New Roman"/>
          <w:sz w:val="28"/>
          <w:szCs w:val="28"/>
          <w:lang w:val="ru-RU"/>
        </w:rPr>
        <w:t xml:space="preserve">в итоге </w:t>
      </w:r>
      <w:r w:rsidRPr="004E1E71">
        <w:rPr>
          <w:rFonts w:ascii="Times New Roman" w:hAnsi="Times New Roman" w:cs="Times New Roman"/>
          <w:sz w:val="28"/>
          <w:szCs w:val="28"/>
          <w:lang w:val="ru-RU"/>
        </w:rPr>
        <w:t>затрудняет правоприменение положений Кодекса.</w:t>
      </w:r>
      <w:r>
        <w:rPr>
          <w:rFonts w:ascii="Times New Roman" w:hAnsi="Times New Roman" w:cs="Times New Roman"/>
          <w:sz w:val="28"/>
          <w:szCs w:val="28"/>
          <w:lang w:val="ru-RU"/>
        </w:rPr>
        <w:t xml:space="preserve"> </w:t>
      </w:r>
    </w:p>
    <w:p w14:paraId="28D4B822" w14:textId="34E2BBB2" w:rsidR="00B35A85" w:rsidRPr="00F427CF" w:rsidRDefault="002761ED" w:rsidP="00E00459">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r>
        <w:rPr>
          <w:rFonts w:ascii="Times New Roman" w:eastAsia="Times New Roman" w:hAnsi="Times New Roman" w:cs="Times New Roman"/>
          <w:color w:val="000000"/>
          <w:spacing w:val="2"/>
          <w:sz w:val="28"/>
          <w:szCs w:val="28"/>
          <w:lang w:val="ru-RU"/>
        </w:rPr>
        <w:t>В соответствии с пунктом 9 статьи 26 Закона Республики Казахстан от       6 апреля 2016 года «О правовых актах» п</w:t>
      </w:r>
      <w:r w:rsidRPr="00F427CF">
        <w:rPr>
          <w:rFonts w:ascii="Times New Roman" w:eastAsia="Times New Roman" w:hAnsi="Times New Roman" w:cs="Times New Roman"/>
          <w:color w:val="000000"/>
          <w:spacing w:val="2"/>
          <w:sz w:val="28"/>
          <w:szCs w:val="28"/>
          <w:lang w:val="ru-RU"/>
        </w:rPr>
        <w:t>ри внесении изменений и (или) дополнений в текст нормативного правового акта в объеме, превышающем половину текста нормативного правового акта, принимается его новая редакция.</w:t>
      </w:r>
      <w:r w:rsidR="00B35A85" w:rsidRPr="00F427CF">
        <w:rPr>
          <w:rFonts w:ascii="Times New Roman" w:eastAsia="Times New Roman" w:hAnsi="Times New Roman" w:cs="Times New Roman"/>
          <w:color w:val="000000"/>
          <w:spacing w:val="2"/>
          <w:sz w:val="28"/>
          <w:szCs w:val="28"/>
          <w:lang w:val="ru-RU"/>
        </w:rPr>
        <w:t xml:space="preserve"> </w:t>
      </w:r>
      <w:r w:rsidRPr="00A42D03">
        <w:rPr>
          <w:rFonts w:ascii="Times New Roman" w:eastAsia="Times New Roman" w:hAnsi="Times New Roman" w:cs="Times New Roman"/>
          <w:color w:val="000000"/>
          <w:spacing w:val="2"/>
          <w:sz w:val="28"/>
          <w:szCs w:val="28"/>
          <w:lang w:val="ru-RU"/>
        </w:rPr>
        <w:t>Поскольку требуется законодательное решение перечисленных проблем</w:t>
      </w:r>
      <w:r w:rsidR="00995E4A">
        <w:rPr>
          <w:rFonts w:ascii="Times New Roman" w:eastAsia="Times New Roman" w:hAnsi="Times New Roman" w:cs="Times New Roman"/>
          <w:color w:val="000000"/>
          <w:spacing w:val="2"/>
          <w:sz w:val="28"/>
          <w:szCs w:val="28"/>
          <w:lang w:val="ru-RU"/>
        </w:rPr>
        <w:t>,</w:t>
      </w:r>
      <w:r>
        <w:rPr>
          <w:rFonts w:ascii="Times New Roman" w:eastAsia="Times New Roman" w:hAnsi="Times New Roman" w:cs="Times New Roman"/>
          <w:color w:val="000000"/>
          <w:spacing w:val="2"/>
          <w:sz w:val="28"/>
          <w:szCs w:val="28"/>
          <w:lang w:val="ru-RU"/>
        </w:rPr>
        <w:t xml:space="preserve"> и объем поправок в Водный кодекс Республики Казахстан от 9 июля 2003 года превышает половину текста, требуется принятие новой редакции Водного кодекса, в связи с чем альтернативные варианты не рассматриваются.</w:t>
      </w:r>
    </w:p>
    <w:p w14:paraId="305284F4" w14:textId="77777777" w:rsidR="00B35A85" w:rsidRPr="00F427CF" w:rsidRDefault="00B35A85" w:rsidP="0031218C">
      <w:pPr>
        <w:shd w:val="clear" w:color="auto" w:fill="FFFFFF"/>
        <w:ind w:firstLine="709"/>
        <w:jc w:val="both"/>
        <w:textAlignment w:val="baseline"/>
        <w:rPr>
          <w:rFonts w:ascii="Times New Roman" w:eastAsia="Times New Roman" w:hAnsi="Times New Roman" w:cs="Times New Roman"/>
          <w:b/>
          <w:bCs/>
          <w:color w:val="000000"/>
          <w:spacing w:val="2"/>
          <w:sz w:val="28"/>
          <w:szCs w:val="28"/>
          <w:bdr w:val="none" w:sz="0" w:space="0" w:color="auto" w:frame="1"/>
          <w:lang w:val="ru-RU"/>
        </w:rPr>
      </w:pPr>
    </w:p>
    <w:p w14:paraId="593C5731" w14:textId="1B9D1265" w:rsidR="00B3538C" w:rsidRPr="00F427CF" w:rsidRDefault="00B35A85" w:rsidP="0031218C">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r w:rsidRPr="00F427CF">
        <w:rPr>
          <w:rFonts w:ascii="Times New Roman" w:eastAsia="Times New Roman" w:hAnsi="Times New Roman" w:cs="Times New Roman"/>
          <w:b/>
          <w:bCs/>
          <w:color w:val="000000"/>
          <w:spacing w:val="2"/>
          <w:sz w:val="28"/>
          <w:szCs w:val="28"/>
          <w:bdr w:val="none" w:sz="0" w:space="0" w:color="auto" w:frame="1"/>
          <w:lang w:val="ru-RU"/>
        </w:rPr>
        <w:t>5. Ц</w:t>
      </w:r>
      <w:r w:rsidR="00B3538C" w:rsidRPr="00F427CF">
        <w:rPr>
          <w:rFonts w:ascii="Times New Roman" w:eastAsia="Times New Roman" w:hAnsi="Times New Roman" w:cs="Times New Roman"/>
          <w:b/>
          <w:bCs/>
          <w:color w:val="000000"/>
          <w:spacing w:val="2"/>
          <w:sz w:val="28"/>
          <w:szCs w:val="28"/>
          <w:bdr w:val="none" w:sz="0" w:space="0" w:color="auto" w:frame="1"/>
          <w:lang w:val="ru-RU"/>
        </w:rPr>
        <w:t>елевые группы для публичного обсуждения:</w:t>
      </w:r>
    </w:p>
    <w:p w14:paraId="3858903C" w14:textId="77777777" w:rsidR="00641CE9" w:rsidRPr="00641CE9" w:rsidRDefault="00641CE9" w:rsidP="00641CE9">
      <w:pPr>
        <w:pBdr>
          <w:bottom w:val="single" w:sz="4" w:space="0" w:color="FFFFFF"/>
        </w:pBdr>
        <w:tabs>
          <w:tab w:val="left" w:pos="709"/>
        </w:tabs>
        <w:ind w:right="49" w:firstLine="709"/>
        <w:contextualSpacing/>
        <w:jc w:val="both"/>
        <w:rPr>
          <w:rFonts w:ascii="Times New Roman" w:eastAsia="Times New Roman" w:hAnsi="Times New Roman" w:cs="Times New Roman"/>
          <w:color w:val="000000"/>
          <w:spacing w:val="2"/>
          <w:sz w:val="28"/>
          <w:szCs w:val="28"/>
          <w:lang w:val="ru-RU"/>
        </w:rPr>
      </w:pPr>
      <w:r w:rsidRPr="00641CE9">
        <w:rPr>
          <w:rFonts w:ascii="Times New Roman" w:eastAsia="Times New Roman" w:hAnsi="Times New Roman" w:cs="Times New Roman"/>
          <w:color w:val="000000"/>
          <w:spacing w:val="2"/>
          <w:sz w:val="28"/>
          <w:szCs w:val="28"/>
          <w:lang w:val="ru-RU"/>
        </w:rPr>
        <w:t xml:space="preserve">Общественность (гражданское общество): Ассоциация Водного хозяйства Республики Казахстан, Ассоциация предприятий по водоснабжению и водоотведению Республики Казахстан «Казахстан Су </w:t>
      </w:r>
      <w:proofErr w:type="spellStart"/>
      <w:r w:rsidRPr="00641CE9">
        <w:rPr>
          <w:rFonts w:ascii="Times New Roman" w:eastAsia="Times New Roman" w:hAnsi="Times New Roman" w:cs="Times New Roman"/>
          <w:color w:val="000000"/>
          <w:spacing w:val="2"/>
          <w:sz w:val="28"/>
          <w:szCs w:val="28"/>
          <w:lang w:val="ru-RU"/>
        </w:rPr>
        <w:t>Арнасы</w:t>
      </w:r>
      <w:proofErr w:type="spellEnd"/>
      <w:r w:rsidRPr="00641CE9">
        <w:rPr>
          <w:rFonts w:ascii="Times New Roman" w:eastAsia="Times New Roman" w:hAnsi="Times New Roman" w:cs="Times New Roman"/>
          <w:color w:val="000000"/>
          <w:spacing w:val="2"/>
          <w:sz w:val="28"/>
          <w:szCs w:val="28"/>
          <w:lang w:val="ru-RU"/>
        </w:rPr>
        <w:t>», НПП «</w:t>
      </w:r>
      <w:proofErr w:type="spellStart"/>
      <w:r w:rsidRPr="00641CE9">
        <w:rPr>
          <w:rFonts w:ascii="Times New Roman" w:eastAsia="Times New Roman" w:hAnsi="Times New Roman" w:cs="Times New Roman"/>
          <w:color w:val="000000"/>
          <w:spacing w:val="2"/>
          <w:sz w:val="28"/>
          <w:szCs w:val="28"/>
          <w:lang w:val="ru-RU"/>
        </w:rPr>
        <w:t>Атамекен</w:t>
      </w:r>
      <w:proofErr w:type="spellEnd"/>
      <w:r w:rsidRPr="00641CE9">
        <w:rPr>
          <w:rFonts w:ascii="Times New Roman" w:eastAsia="Times New Roman" w:hAnsi="Times New Roman" w:cs="Times New Roman"/>
          <w:color w:val="000000"/>
          <w:spacing w:val="2"/>
          <w:sz w:val="28"/>
          <w:szCs w:val="28"/>
          <w:lang w:val="ru-RU"/>
        </w:rPr>
        <w:t xml:space="preserve">», Национальное Водное Партнерство Казахстана, </w:t>
      </w:r>
      <w:r>
        <w:rPr>
          <w:rFonts w:ascii="Times New Roman" w:eastAsia="Times New Roman" w:hAnsi="Times New Roman" w:cs="Times New Roman"/>
          <w:color w:val="000000"/>
          <w:spacing w:val="2"/>
          <w:sz w:val="28"/>
          <w:szCs w:val="28"/>
          <w:lang w:val="kk-KZ"/>
        </w:rPr>
        <w:t>экспертные и общественные советы при Министерстве экологии, геологии и природных ресурсов Республики Казахстан</w:t>
      </w:r>
      <w:r w:rsidRPr="00641CE9">
        <w:rPr>
          <w:rFonts w:ascii="Times New Roman" w:eastAsia="Times New Roman" w:hAnsi="Times New Roman" w:cs="Times New Roman"/>
          <w:color w:val="000000"/>
          <w:spacing w:val="2"/>
          <w:sz w:val="28"/>
          <w:szCs w:val="28"/>
          <w:lang w:val="ru-RU"/>
        </w:rPr>
        <w:t xml:space="preserve">, </w:t>
      </w:r>
      <w:proofErr w:type="spellStart"/>
      <w:r w:rsidRPr="00641CE9">
        <w:rPr>
          <w:rFonts w:ascii="Times New Roman" w:eastAsia="Times New Roman" w:hAnsi="Times New Roman" w:cs="Times New Roman"/>
          <w:color w:val="000000"/>
          <w:spacing w:val="2"/>
          <w:sz w:val="28"/>
          <w:szCs w:val="28"/>
          <w:lang w:val="ru-RU"/>
        </w:rPr>
        <w:t>Экофорум</w:t>
      </w:r>
      <w:proofErr w:type="spellEnd"/>
      <w:r w:rsidRPr="00641CE9">
        <w:rPr>
          <w:rFonts w:ascii="Times New Roman" w:eastAsia="Times New Roman" w:hAnsi="Times New Roman" w:cs="Times New Roman"/>
          <w:color w:val="000000"/>
          <w:spacing w:val="2"/>
          <w:sz w:val="28"/>
          <w:szCs w:val="28"/>
          <w:lang w:val="ru-RU"/>
        </w:rPr>
        <w:t xml:space="preserve"> НПО «Казахстан».</w:t>
      </w:r>
    </w:p>
    <w:p w14:paraId="38A21D39" w14:textId="77777777" w:rsidR="00641CE9" w:rsidRPr="00641CE9" w:rsidRDefault="00641CE9" w:rsidP="00641CE9">
      <w:pPr>
        <w:pBdr>
          <w:bottom w:val="single" w:sz="4" w:space="0" w:color="FFFFFF"/>
        </w:pBdr>
        <w:tabs>
          <w:tab w:val="left" w:pos="709"/>
        </w:tabs>
        <w:ind w:right="49" w:firstLine="709"/>
        <w:contextualSpacing/>
        <w:jc w:val="both"/>
        <w:rPr>
          <w:rFonts w:ascii="Times New Roman" w:eastAsia="Times New Roman" w:hAnsi="Times New Roman" w:cs="Times New Roman"/>
          <w:color w:val="000000"/>
          <w:spacing w:val="2"/>
          <w:sz w:val="28"/>
          <w:szCs w:val="28"/>
          <w:lang w:val="ru-RU"/>
        </w:rPr>
      </w:pPr>
      <w:r w:rsidRPr="00641CE9">
        <w:rPr>
          <w:rFonts w:ascii="Times New Roman" w:eastAsia="Times New Roman" w:hAnsi="Times New Roman" w:cs="Times New Roman"/>
          <w:color w:val="000000"/>
          <w:spacing w:val="2"/>
          <w:sz w:val="28"/>
          <w:szCs w:val="28"/>
          <w:lang w:val="ru-RU"/>
        </w:rPr>
        <w:t>Научные, исследовательские и аналитические организации: АО «Институт географии и водной безопасности», ТОО «</w:t>
      </w:r>
      <w:proofErr w:type="spellStart"/>
      <w:r w:rsidRPr="00641CE9">
        <w:rPr>
          <w:rFonts w:ascii="Times New Roman" w:eastAsia="Times New Roman" w:hAnsi="Times New Roman" w:cs="Times New Roman"/>
          <w:color w:val="000000"/>
          <w:spacing w:val="2"/>
          <w:sz w:val="28"/>
          <w:szCs w:val="28"/>
          <w:lang w:val="ru-RU"/>
        </w:rPr>
        <w:t>КазНИИВХ</w:t>
      </w:r>
      <w:proofErr w:type="spellEnd"/>
      <w:r w:rsidRPr="00641CE9">
        <w:rPr>
          <w:rFonts w:ascii="Times New Roman" w:eastAsia="Times New Roman" w:hAnsi="Times New Roman" w:cs="Times New Roman"/>
          <w:color w:val="000000"/>
          <w:spacing w:val="2"/>
          <w:sz w:val="28"/>
          <w:szCs w:val="28"/>
          <w:lang w:val="ru-RU"/>
        </w:rPr>
        <w:t xml:space="preserve">», ТОО «Институт гидрогеологии и геоэкологии имени У.М. </w:t>
      </w:r>
      <w:proofErr w:type="spellStart"/>
      <w:r w:rsidRPr="00641CE9">
        <w:rPr>
          <w:rFonts w:ascii="Times New Roman" w:eastAsia="Times New Roman" w:hAnsi="Times New Roman" w:cs="Times New Roman"/>
          <w:color w:val="000000"/>
          <w:spacing w:val="2"/>
          <w:sz w:val="28"/>
          <w:szCs w:val="28"/>
          <w:lang w:val="ru-RU"/>
        </w:rPr>
        <w:t>Ахмедсафина</w:t>
      </w:r>
      <w:proofErr w:type="spellEnd"/>
      <w:r w:rsidRPr="00641CE9">
        <w:rPr>
          <w:rFonts w:ascii="Times New Roman" w:eastAsia="Times New Roman" w:hAnsi="Times New Roman" w:cs="Times New Roman"/>
          <w:color w:val="000000"/>
          <w:spacing w:val="2"/>
          <w:sz w:val="28"/>
          <w:szCs w:val="28"/>
          <w:lang w:val="ru-RU"/>
        </w:rPr>
        <w:t xml:space="preserve">», Казахстанский филиал Научно-исследовательского центра Межгосударственной Координационной Водохозяйственной Комиссии, Международный </w:t>
      </w:r>
      <w:r>
        <w:rPr>
          <w:rFonts w:ascii="Times New Roman" w:eastAsia="Times New Roman" w:hAnsi="Times New Roman" w:cs="Times New Roman"/>
          <w:color w:val="000000"/>
          <w:spacing w:val="2"/>
          <w:sz w:val="28"/>
          <w:szCs w:val="28"/>
          <w:lang w:val="kk-KZ"/>
        </w:rPr>
        <w:t>В</w:t>
      </w:r>
      <w:proofErr w:type="spellStart"/>
      <w:r w:rsidRPr="00641CE9">
        <w:rPr>
          <w:rFonts w:ascii="Times New Roman" w:eastAsia="Times New Roman" w:hAnsi="Times New Roman" w:cs="Times New Roman"/>
          <w:color w:val="000000"/>
          <w:spacing w:val="2"/>
          <w:sz w:val="28"/>
          <w:szCs w:val="28"/>
          <w:lang w:val="ru-RU"/>
        </w:rPr>
        <w:t>одный</w:t>
      </w:r>
      <w:proofErr w:type="spellEnd"/>
      <w:r w:rsidRPr="00641CE9">
        <w:rPr>
          <w:rFonts w:ascii="Times New Roman" w:eastAsia="Times New Roman" w:hAnsi="Times New Roman" w:cs="Times New Roman"/>
          <w:color w:val="000000"/>
          <w:spacing w:val="2"/>
          <w:sz w:val="28"/>
          <w:szCs w:val="28"/>
          <w:lang w:val="ru-RU"/>
        </w:rPr>
        <w:t xml:space="preserve"> </w:t>
      </w:r>
      <w:proofErr w:type="spellStart"/>
      <w:r w:rsidRPr="00641CE9">
        <w:rPr>
          <w:rFonts w:ascii="Times New Roman" w:eastAsia="Times New Roman" w:hAnsi="Times New Roman" w:cs="Times New Roman"/>
          <w:color w:val="000000"/>
          <w:spacing w:val="2"/>
          <w:sz w:val="28"/>
          <w:szCs w:val="28"/>
          <w:lang w:val="ru-RU"/>
        </w:rPr>
        <w:t>Хаб</w:t>
      </w:r>
      <w:proofErr w:type="spellEnd"/>
      <w:r>
        <w:rPr>
          <w:rFonts w:ascii="Times New Roman" w:eastAsia="Times New Roman" w:hAnsi="Times New Roman" w:cs="Times New Roman"/>
          <w:color w:val="000000"/>
          <w:spacing w:val="2"/>
          <w:sz w:val="28"/>
          <w:szCs w:val="28"/>
          <w:lang w:val="kk-KZ"/>
        </w:rPr>
        <w:t xml:space="preserve"> (Центр)</w:t>
      </w:r>
      <w:r w:rsidRPr="00641CE9">
        <w:rPr>
          <w:rFonts w:ascii="Times New Roman" w:eastAsia="Times New Roman" w:hAnsi="Times New Roman" w:cs="Times New Roman"/>
          <w:color w:val="000000"/>
          <w:spacing w:val="2"/>
          <w:sz w:val="28"/>
          <w:szCs w:val="28"/>
          <w:lang w:val="ru-RU"/>
        </w:rPr>
        <w:t xml:space="preserve"> Казахского Национального Аграрного Университета</w:t>
      </w:r>
      <w:r>
        <w:rPr>
          <w:rFonts w:ascii="Times New Roman" w:eastAsia="Times New Roman" w:hAnsi="Times New Roman" w:cs="Times New Roman"/>
          <w:color w:val="000000"/>
          <w:spacing w:val="2"/>
          <w:sz w:val="28"/>
          <w:szCs w:val="28"/>
          <w:lang w:val="kk-KZ"/>
        </w:rPr>
        <w:t xml:space="preserve">, </w:t>
      </w:r>
      <w:r w:rsidRPr="00641CE9">
        <w:rPr>
          <w:rFonts w:ascii="Times New Roman" w:hAnsi="Times New Roman" w:cs="Times New Roman"/>
          <w:color w:val="000000" w:themeColor="text1"/>
          <w:sz w:val="28"/>
          <w:szCs w:val="28"/>
          <w:lang w:val="ru-RU"/>
        </w:rPr>
        <w:t>РГП на ПХВ «Институт законодательства и правовой информации Республики Казахстан» Министерства юстиции Республики Казахстан</w:t>
      </w:r>
      <w:r w:rsidRPr="00641CE9">
        <w:rPr>
          <w:rFonts w:ascii="Times New Roman" w:eastAsia="Times New Roman" w:hAnsi="Times New Roman" w:cs="Times New Roman"/>
          <w:color w:val="000000"/>
          <w:spacing w:val="2"/>
          <w:sz w:val="28"/>
          <w:szCs w:val="28"/>
          <w:lang w:val="ru-RU"/>
        </w:rPr>
        <w:t>.</w:t>
      </w:r>
    </w:p>
    <w:p w14:paraId="3E47DBDD" w14:textId="77777777" w:rsidR="00641CE9" w:rsidRPr="00641CE9" w:rsidRDefault="00641CE9" w:rsidP="00641CE9">
      <w:pPr>
        <w:pBdr>
          <w:bottom w:val="single" w:sz="4" w:space="0" w:color="FFFFFF"/>
        </w:pBdr>
        <w:tabs>
          <w:tab w:val="left" w:pos="709"/>
        </w:tabs>
        <w:ind w:right="49" w:firstLine="709"/>
        <w:contextualSpacing/>
        <w:jc w:val="both"/>
        <w:rPr>
          <w:rFonts w:ascii="Times New Roman" w:eastAsia="Times New Roman" w:hAnsi="Times New Roman" w:cs="Times New Roman"/>
          <w:color w:val="000000"/>
          <w:spacing w:val="2"/>
          <w:sz w:val="28"/>
          <w:szCs w:val="28"/>
          <w:lang w:val="ru-RU"/>
        </w:rPr>
      </w:pPr>
      <w:r w:rsidRPr="00641CE9">
        <w:rPr>
          <w:rFonts w:ascii="Times New Roman" w:eastAsia="Times New Roman" w:hAnsi="Times New Roman" w:cs="Times New Roman"/>
          <w:color w:val="000000"/>
          <w:spacing w:val="2"/>
          <w:sz w:val="28"/>
          <w:szCs w:val="28"/>
          <w:lang w:val="ru-RU"/>
        </w:rPr>
        <w:t>Водохозяйственные организации (в т.ч. поставщики услуг по подаче воды): Республиканское государственное предприятие «</w:t>
      </w:r>
      <w:proofErr w:type="spellStart"/>
      <w:r w:rsidRPr="00641CE9">
        <w:rPr>
          <w:rFonts w:ascii="Times New Roman" w:eastAsia="Times New Roman" w:hAnsi="Times New Roman" w:cs="Times New Roman"/>
          <w:color w:val="000000"/>
          <w:spacing w:val="2"/>
          <w:sz w:val="28"/>
          <w:szCs w:val="28"/>
          <w:lang w:val="ru-RU"/>
        </w:rPr>
        <w:t>Казводхоз</w:t>
      </w:r>
      <w:proofErr w:type="spellEnd"/>
      <w:r w:rsidRPr="00641CE9">
        <w:rPr>
          <w:rFonts w:ascii="Times New Roman" w:eastAsia="Times New Roman" w:hAnsi="Times New Roman" w:cs="Times New Roman"/>
          <w:color w:val="000000"/>
          <w:spacing w:val="2"/>
          <w:sz w:val="28"/>
          <w:szCs w:val="28"/>
          <w:lang w:val="ru-RU"/>
        </w:rPr>
        <w:t>», Бассейновые Советы 8 гидрогеографических бассейнов.</w:t>
      </w:r>
    </w:p>
    <w:p w14:paraId="65CA840D" w14:textId="77777777" w:rsidR="00641CE9" w:rsidRPr="00641CE9" w:rsidRDefault="00641CE9" w:rsidP="00641CE9">
      <w:pPr>
        <w:pBdr>
          <w:bottom w:val="single" w:sz="4" w:space="0" w:color="FFFFFF"/>
        </w:pBdr>
        <w:tabs>
          <w:tab w:val="left" w:pos="709"/>
        </w:tabs>
        <w:ind w:right="49" w:firstLine="709"/>
        <w:contextualSpacing/>
        <w:jc w:val="both"/>
        <w:rPr>
          <w:rFonts w:ascii="Times New Roman" w:eastAsia="Times New Roman" w:hAnsi="Times New Roman" w:cs="Times New Roman"/>
          <w:color w:val="000000"/>
          <w:spacing w:val="2"/>
          <w:sz w:val="28"/>
          <w:szCs w:val="28"/>
          <w:lang w:val="ru-RU"/>
        </w:rPr>
      </w:pPr>
      <w:r w:rsidRPr="00641CE9">
        <w:rPr>
          <w:rFonts w:ascii="Times New Roman" w:hAnsi="Times New Roman" w:cs="Times New Roman"/>
          <w:color w:val="000000" w:themeColor="text1"/>
          <w:sz w:val="28"/>
          <w:szCs w:val="28"/>
          <w:lang w:val="ru-RU"/>
        </w:rPr>
        <w:t xml:space="preserve">Через представителей общественности и их объединения, указанные выше, планируется обсуждение </w:t>
      </w:r>
      <w:bookmarkStart w:id="15" w:name="_Hlk93413433"/>
      <w:r w:rsidRPr="00641CE9">
        <w:rPr>
          <w:rFonts w:ascii="Times New Roman" w:hAnsi="Times New Roman" w:cs="Times New Roman"/>
          <w:color w:val="000000" w:themeColor="text1"/>
          <w:sz w:val="28"/>
          <w:szCs w:val="28"/>
          <w:lang w:val="ru-RU"/>
        </w:rPr>
        <w:t xml:space="preserve">консультативного документа регуляторной политики </w:t>
      </w:r>
      <w:bookmarkEnd w:id="15"/>
      <w:r w:rsidRPr="00641CE9">
        <w:rPr>
          <w:rFonts w:ascii="Times New Roman" w:hAnsi="Times New Roman" w:cs="Times New Roman"/>
          <w:color w:val="000000" w:themeColor="text1"/>
          <w:sz w:val="28"/>
          <w:szCs w:val="28"/>
          <w:lang w:val="ru-RU"/>
        </w:rPr>
        <w:t>данного законопроекта,</w:t>
      </w:r>
      <w:r>
        <w:rPr>
          <w:rFonts w:ascii="Times New Roman" w:hAnsi="Times New Roman" w:cs="Times New Roman"/>
          <w:color w:val="000000" w:themeColor="text1"/>
          <w:sz w:val="28"/>
          <w:szCs w:val="28"/>
          <w:lang w:val="kk-KZ"/>
        </w:rPr>
        <w:t xml:space="preserve"> </w:t>
      </w:r>
      <w:r w:rsidRPr="00641CE9">
        <w:rPr>
          <w:rFonts w:ascii="Times New Roman" w:eastAsia="Times New Roman" w:hAnsi="Times New Roman" w:cs="Times New Roman"/>
          <w:color w:val="000000"/>
          <w:spacing w:val="2"/>
          <w:sz w:val="28"/>
          <w:szCs w:val="28"/>
          <w:lang w:val="ru-RU"/>
        </w:rPr>
        <w:t xml:space="preserve">направленного на сохранение водных ресурсов в целях реализации права на окружающую среду, благоприятную </w:t>
      </w:r>
      <w:r w:rsidRPr="00641CE9">
        <w:rPr>
          <w:rFonts w:ascii="Times New Roman" w:eastAsia="Times New Roman" w:hAnsi="Times New Roman" w:cs="Times New Roman"/>
          <w:color w:val="000000"/>
          <w:spacing w:val="2"/>
          <w:sz w:val="28"/>
          <w:szCs w:val="28"/>
          <w:lang w:val="ru-RU"/>
        </w:rPr>
        <w:lastRenderedPageBreak/>
        <w:t xml:space="preserve">для жизни и здоровья человека (пункт 1 статьи 31 Конституции Республики Казахстан). </w:t>
      </w:r>
      <w:r>
        <w:rPr>
          <w:rFonts w:ascii="Times New Roman" w:hAnsi="Times New Roman" w:cs="Times New Roman"/>
          <w:color w:val="000000" w:themeColor="text1"/>
          <w:sz w:val="28"/>
          <w:szCs w:val="28"/>
          <w:lang w:val="kk-KZ"/>
        </w:rPr>
        <w:t xml:space="preserve">С участием представителей указанных </w:t>
      </w:r>
      <w:r w:rsidRPr="00641CE9">
        <w:rPr>
          <w:rFonts w:ascii="Times New Roman" w:eastAsia="Times New Roman" w:hAnsi="Times New Roman" w:cs="Times New Roman"/>
          <w:color w:val="000000"/>
          <w:spacing w:val="2"/>
          <w:sz w:val="28"/>
          <w:szCs w:val="28"/>
          <w:lang w:val="ru-RU"/>
        </w:rPr>
        <w:t xml:space="preserve">научных, исследовательских и аналитических организаций будет обсуждены вопросы научного обоснования, аналитическое и исследовательское обеспечение управления водными ресурсами, природными водными и водохозяйственными объектами и политики </w:t>
      </w:r>
      <w:proofErr w:type="spellStart"/>
      <w:r w:rsidRPr="00641CE9">
        <w:rPr>
          <w:rFonts w:ascii="Times New Roman" w:eastAsia="Times New Roman" w:hAnsi="Times New Roman" w:cs="Times New Roman"/>
          <w:color w:val="000000"/>
          <w:spacing w:val="2"/>
          <w:sz w:val="28"/>
          <w:szCs w:val="28"/>
          <w:lang w:val="ru-RU"/>
        </w:rPr>
        <w:t>водосбережения</w:t>
      </w:r>
      <w:proofErr w:type="spellEnd"/>
      <w:r w:rsidRPr="00641CE9">
        <w:rPr>
          <w:rFonts w:ascii="Times New Roman" w:eastAsia="Times New Roman" w:hAnsi="Times New Roman" w:cs="Times New Roman"/>
          <w:color w:val="000000"/>
          <w:spacing w:val="2"/>
          <w:sz w:val="28"/>
          <w:szCs w:val="28"/>
          <w:lang w:val="ru-RU"/>
        </w:rPr>
        <w:t xml:space="preserve">. </w:t>
      </w:r>
      <w:r>
        <w:rPr>
          <w:rFonts w:ascii="Times New Roman" w:hAnsi="Times New Roman" w:cs="Times New Roman"/>
          <w:color w:val="000000" w:themeColor="text1"/>
          <w:sz w:val="28"/>
          <w:szCs w:val="28"/>
          <w:lang w:val="kk-KZ"/>
        </w:rPr>
        <w:t xml:space="preserve">Вопросы качественного оказания услуг по доставке питьевой и поливной водой, экономического стимулирования водосбережения, усовершенсовования разрешительной системы и государственного контроля за соблюдением водного законодательства, интегрированного управления водными ресурсами бассейнов, предусмотренные данным </w:t>
      </w:r>
      <w:r w:rsidRPr="00641CE9">
        <w:rPr>
          <w:rFonts w:ascii="Times New Roman" w:hAnsi="Times New Roman" w:cs="Times New Roman"/>
          <w:color w:val="000000" w:themeColor="text1"/>
          <w:sz w:val="28"/>
          <w:szCs w:val="28"/>
          <w:lang w:val="ru-RU"/>
        </w:rPr>
        <w:t xml:space="preserve">консультативным документом регуляторной политики, необходимо обсудить </w:t>
      </w:r>
      <w:r w:rsidRPr="00641CE9">
        <w:rPr>
          <w:rFonts w:ascii="Times New Roman" w:eastAsia="Times New Roman" w:hAnsi="Times New Roman" w:cs="Times New Roman"/>
          <w:color w:val="000000"/>
          <w:spacing w:val="2"/>
          <w:sz w:val="28"/>
          <w:szCs w:val="28"/>
          <w:lang w:val="ru-RU"/>
        </w:rPr>
        <w:t>с водохозяйственными организациями. На данных субъектов законопроект будет оказывать непосредственное воздействие.</w:t>
      </w:r>
    </w:p>
    <w:p w14:paraId="2538CD9A" w14:textId="77777777" w:rsidR="00641CE9" w:rsidRPr="00136F69" w:rsidRDefault="00641CE9" w:rsidP="00641CE9">
      <w:pPr>
        <w:pBdr>
          <w:bottom w:val="single" w:sz="4" w:space="0" w:color="FFFFFF"/>
        </w:pBdr>
        <w:tabs>
          <w:tab w:val="left" w:pos="709"/>
        </w:tabs>
        <w:ind w:right="49" w:firstLine="709"/>
        <w:contextualSpacing/>
        <w:jc w:val="both"/>
        <w:rPr>
          <w:rFonts w:ascii="Times New Roman" w:hAnsi="Times New Roman" w:cs="Times New Roman"/>
          <w:color w:val="000000" w:themeColor="text1"/>
          <w:sz w:val="28"/>
          <w:szCs w:val="28"/>
          <w:lang w:val="kk-KZ"/>
        </w:rPr>
      </w:pPr>
      <w:r w:rsidRPr="00641CE9">
        <w:rPr>
          <w:rFonts w:ascii="Times New Roman" w:hAnsi="Times New Roman" w:cs="Times New Roman"/>
          <w:color w:val="000000" w:themeColor="text1"/>
          <w:sz w:val="28"/>
          <w:szCs w:val="28"/>
          <w:lang w:val="ru-RU"/>
        </w:rPr>
        <w:t>НПП «</w:t>
      </w:r>
      <w:proofErr w:type="spellStart"/>
      <w:r w:rsidRPr="00641CE9">
        <w:rPr>
          <w:rFonts w:ascii="Times New Roman" w:hAnsi="Times New Roman" w:cs="Times New Roman"/>
          <w:color w:val="000000" w:themeColor="text1"/>
          <w:sz w:val="28"/>
          <w:szCs w:val="28"/>
          <w:lang w:val="ru-RU"/>
        </w:rPr>
        <w:t>Атамекен</w:t>
      </w:r>
      <w:proofErr w:type="spellEnd"/>
      <w:r w:rsidRPr="00641CE9">
        <w:rPr>
          <w:rFonts w:ascii="Times New Roman" w:hAnsi="Times New Roman" w:cs="Times New Roman"/>
          <w:color w:val="000000" w:themeColor="text1"/>
          <w:sz w:val="28"/>
          <w:szCs w:val="28"/>
          <w:lang w:val="ru-RU"/>
        </w:rPr>
        <w:t>», экспертные и общественные советы, РГП на ПХВ «Институт законодательства и правовой информации Республики Казахстан» Министерства юстиции Республики Казахстан являются организациями, которым концепция проекта Закона и сам проект Закона, предлагающий внедрение новых правовых институтов, будут направлены в обязательном порядке в силу требований действующего законодательства. В этой связи полагаем, что в отношении данных организаций предлагаемое регулирование будет иметь косвенное воздействие.</w:t>
      </w:r>
    </w:p>
    <w:p w14:paraId="650CDDA2" w14:textId="1F9FD8B2" w:rsidR="00D61386" w:rsidRDefault="00D61386" w:rsidP="0031218C">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p>
    <w:p w14:paraId="4A15B8AC" w14:textId="77777777" w:rsidR="00117B9F" w:rsidRDefault="00B3538C" w:rsidP="0031218C">
      <w:pPr>
        <w:shd w:val="clear" w:color="auto" w:fill="FFFFFF"/>
        <w:ind w:firstLine="709"/>
        <w:jc w:val="both"/>
        <w:textAlignment w:val="baseline"/>
        <w:rPr>
          <w:rFonts w:ascii="Times New Roman" w:eastAsia="Times New Roman" w:hAnsi="Times New Roman" w:cs="Times New Roman"/>
          <w:b/>
          <w:bCs/>
          <w:color w:val="000000"/>
          <w:spacing w:val="2"/>
          <w:sz w:val="28"/>
          <w:szCs w:val="28"/>
          <w:bdr w:val="none" w:sz="0" w:space="0" w:color="auto" w:frame="1"/>
          <w:lang w:val="ru-RU"/>
        </w:rPr>
      </w:pPr>
      <w:r w:rsidRPr="007C09D8">
        <w:rPr>
          <w:rFonts w:ascii="Times New Roman" w:eastAsia="Times New Roman" w:hAnsi="Times New Roman" w:cs="Times New Roman"/>
          <w:b/>
          <w:bCs/>
          <w:color w:val="000000"/>
          <w:spacing w:val="2"/>
          <w:sz w:val="28"/>
          <w:szCs w:val="28"/>
          <w:bdr w:val="none" w:sz="0" w:space="0" w:color="auto" w:frame="1"/>
          <w:lang w:val="ru-RU"/>
        </w:rPr>
        <w:t>6. Способы уведомления целевых групп:</w:t>
      </w:r>
    </w:p>
    <w:p w14:paraId="54A6D2DC" w14:textId="77777777" w:rsidR="00DB2B6C" w:rsidRPr="00DB2B6C" w:rsidRDefault="00DB2B6C" w:rsidP="00DB2B6C">
      <w:pPr>
        <w:pBdr>
          <w:bottom w:val="single" w:sz="4" w:space="0" w:color="FFFFFF"/>
        </w:pBdr>
        <w:tabs>
          <w:tab w:val="left" w:pos="709"/>
        </w:tabs>
        <w:ind w:firstLine="709"/>
        <w:contextualSpacing/>
        <w:jc w:val="both"/>
        <w:rPr>
          <w:rFonts w:ascii="Times New Roman" w:hAnsi="Times New Roman" w:cs="Times New Roman"/>
          <w:sz w:val="28"/>
          <w:szCs w:val="28"/>
          <w:lang w:val="ru-RU"/>
        </w:rPr>
      </w:pPr>
      <w:r w:rsidRPr="00DB2B6C">
        <w:rPr>
          <w:rFonts w:ascii="Times New Roman" w:hAnsi="Times New Roman" w:cs="Times New Roman"/>
          <w:sz w:val="28"/>
          <w:szCs w:val="28"/>
          <w:lang w:val="ru-RU"/>
        </w:rPr>
        <w:t>В соответствии с частью третьей пункта 18 Правил законотворческой работы Правительства Республики Казахстан, утвержденных постановлением Правительства Республики Казахстан от 29 декабря 2016 года № 907, целевые группы будут уведомлены следующими способами:</w:t>
      </w:r>
    </w:p>
    <w:p w14:paraId="1EF42FFE" w14:textId="4B2EF569" w:rsidR="00DB2B6C" w:rsidRPr="008E2E1C" w:rsidRDefault="00DB2B6C" w:rsidP="00DB2B6C">
      <w:pPr>
        <w:pBdr>
          <w:bottom w:val="single" w:sz="4" w:space="0" w:color="FFFFFF"/>
        </w:pBdr>
        <w:tabs>
          <w:tab w:val="left" w:pos="709"/>
        </w:tabs>
        <w:ind w:firstLine="709"/>
        <w:contextualSpacing/>
        <w:jc w:val="both"/>
        <w:rPr>
          <w:rFonts w:ascii="Times New Roman" w:hAnsi="Times New Roman" w:cs="Times New Roman"/>
          <w:bCs/>
          <w:sz w:val="28"/>
          <w:szCs w:val="28"/>
          <w:lang w:val="ru-RU"/>
        </w:rPr>
      </w:pPr>
      <w:r w:rsidRPr="00DB2B6C">
        <w:rPr>
          <w:rFonts w:ascii="Times New Roman" w:hAnsi="Times New Roman" w:cs="Times New Roman"/>
          <w:bCs/>
          <w:sz w:val="28"/>
          <w:szCs w:val="28"/>
          <w:lang w:val="ru-RU"/>
        </w:rPr>
        <w:t>1) адресная рассылка приглашений почтовой связью, нарочно или посредством электронной почты конкретным субъектам – представителям целевой группы</w:t>
      </w:r>
      <w:r w:rsidR="00431455">
        <w:rPr>
          <w:rFonts w:ascii="Times New Roman" w:hAnsi="Times New Roman" w:cs="Times New Roman"/>
          <w:bCs/>
          <w:sz w:val="28"/>
          <w:szCs w:val="28"/>
          <w:lang w:val="ru-RU"/>
        </w:rPr>
        <w:t xml:space="preserve"> </w:t>
      </w:r>
      <w:bookmarkStart w:id="16" w:name="_Hlk94203803"/>
      <w:r w:rsidR="00431455">
        <w:rPr>
          <w:rFonts w:ascii="Times New Roman" w:hAnsi="Times New Roman" w:cs="Times New Roman"/>
          <w:bCs/>
          <w:sz w:val="28"/>
          <w:szCs w:val="28"/>
          <w:lang w:val="ru-RU"/>
        </w:rPr>
        <w:t>(адрес</w:t>
      </w:r>
      <w:r w:rsidR="00466FA8">
        <w:rPr>
          <w:rFonts w:ascii="Times New Roman" w:hAnsi="Times New Roman" w:cs="Times New Roman"/>
          <w:bCs/>
          <w:sz w:val="28"/>
          <w:szCs w:val="28"/>
        </w:rPr>
        <w:t>a</w:t>
      </w:r>
      <w:r w:rsidR="00431455">
        <w:rPr>
          <w:rFonts w:ascii="Times New Roman" w:hAnsi="Times New Roman" w:cs="Times New Roman"/>
          <w:bCs/>
          <w:sz w:val="28"/>
          <w:szCs w:val="28"/>
          <w:lang w:val="ru-RU"/>
        </w:rPr>
        <w:t xml:space="preserve"> электронных почт целевой группы: </w:t>
      </w:r>
      <w:r w:rsidR="00431455" w:rsidRPr="00431455">
        <w:rPr>
          <w:rFonts w:ascii="Times New Roman" w:eastAsia="Times New Roman" w:hAnsi="Times New Roman" w:cs="Times New Roman"/>
          <w:color w:val="000000"/>
          <w:spacing w:val="2"/>
          <w:sz w:val="28"/>
          <w:szCs w:val="28"/>
          <w:lang w:val="ru-RU"/>
        </w:rPr>
        <w:t xml:space="preserve">Ассоциация </w:t>
      </w:r>
      <w:r w:rsidR="00431455" w:rsidRPr="008E2E1C">
        <w:rPr>
          <w:rFonts w:ascii="Times New Roman" w:hAnsi="Times New Roman" w:cs="Times New Roman"/>
          <w:bCs/>
          <w:sz w:val="28"/>
          <w:szCs w:val="28"/>
          <w:lang w:val="ru-RU"/>
        </w:rPr>
        <w:t xml:space="preserve">Водного хозяйства Республики Казахстан </w:t>
      </w:r>
      <w:bookmarkStart w:id="17" w:name="_Hlk94201435"/>
      <w:r w:rsidR="00431455" w:rsidRPr="008E2E1C">
        <w:rPr>
          <w:rFonts w:ascii="Times New Roman" w:hAnsi="Times New Roman" w:cs="Times New Roman"/>
          <w:bCs/>
          <w:sz w:val="28"/>
          <w:szCs w:val="28"/>
          <w:lang w:val="ru-RU"/>
        </w:rPr>
        <w:t>–</w:t>
      </w:r>
      <w:bookmarkEnd w:id="17"/>
      <w:r w:rsidR="00431455" w:rsidRPr="008E2E1C">
        <w:rPr>
          <w:rFonts w:ascii="Times New Roman" w:hAnsi="Times New Roman" w:cs="Times New Roman"/>
          <w:bCs/>
          <w:sz w:val="28"/>
          <w:szCs w:val="28"/>
          <w:lang w:val="ru-RU"/>
        </w:rPr>
        <w:t xml:space="preserve"> </w:t>
      </w:r>
      <w:bookmarkStart w:id="18" w:name="_Hlk94201425"/>
      <w:proofErr w:type="spellStart"/>
      <w:r w:rsidR="00431455" w:rsidRPr="008E2E1C">
        <w:rPr>
          <w:rFonts w:ascii="Times New Roman" w:hAnsi="Times New Roman" w:cs="Times New Roman"/>
          <w:bCs/>
          <w:sz w:val="28"/>
          <w:szCs w:val="28"/>
          <w:lang w:val="ru-RU"/>
        </w:rPr>
        <w:t>kazagua@mail,ru</w:t>
      </w:r>
      <w:bookmarkEnd w:id="18"/>
      <w:proofErr w:type="spellEnd"/>
      <w:r w:rsidR="00431455" w:rsidRPr="008E2E1C">
        <w:rPr>
          <w:rFonts w:ascii="Times New Roman" w:hAnsi="Times New Roman" w:cs="Times New Roman"/>
          <w:bCs/>
          <w:sz w:val="28"/>
          <w:szCs w:val="28"/>
          <w:lang w:val="ru-RU"/>
        </w:rPr>
        <w:t xml:space="preserve">, Ассоциация предприятий по водоснабжению и водоотведению Республики Казахстан «Казахстан Су </w:t>
      </w:r>
      <w:proofErr w:type="spellStart"/>
      <w:r w:rsidR="00431455" w:rsidRPr="008E2E1C">
        <w:rPr>
          <w:rFonts w:ascii="Times New Roman" w:hAnsi="Times New Roman" w:cs="Times New Roman"/>
          <w:bCs/>
          <w:sz w:val="28"/>
          <w:szCs w:val="28"/>
          <w:lang w:val="ru-RU"/>
        </w:rPr>
        <w:t>Арнасы</w:t>
      </w:r>
      <w:proofErr w:type="spellEnd"/>
      <w:r w:rsidR="00431455" w:rsidRPr="008E2E1C">
        <w:rPr>
          <w:rFonts w:ascii="Times New Roman" w:hAnsi="Times New Roman" w:cs="Times New Roman"/>
          <w:bCs/>
          <w:sz w:val="28"/>
          <w:szCs w:val="28"/>
          <w:lang w:val="ru-RU"/>
        </w:rPr>
        <w:t xml:space="preserve">» </w:t>
      </w:r>
      <w:bookmarkStart w:id="19" w:name="_Hlk94201797"/>
      <w:r w:rsidR="00431455" w:rsidRPr="008E2E1C">
        <w:rPr>
          <w:rFonts w:ascii="Times New Roman" w:hAnsi="Times New Roman" w:cs="Times New Roman"/>
          <w:bCs/>
          <w:sz w:val="28"/>
          <w:szCs w:val="28"/>
          <w:lang w:val="ru-RU"/>
        </w:rPr>
        <w:t xml:space="preserve">– </w:t>
      </w:r>
      <w:hyperlink r:id="rId8" w:history="1">
        <w:r w:rsidR="00431455" w:rsidRPr="008E2E1C">
          <w:rPr>
            <w:bCs/>
            <w:sz w:val="28"/>
            <w:szCs w:val="28"/>
            <w:lang w:val="ru-RU"/>
          </w:rPr>
          <w:t>kazsu@astanainfo.kz</w:t>
        </w:r>
      </w:hyperlink>
      <w:bookmarkEnd w:id="19"/>
      <w:r w:rsidR="00431455" w:rsidRPr="008E2E1C">
        <w:rPr>
          <w:rFonts w:ascii="Times New Roman" w:hAnsi="Times New Roman" w:cs="Times New Roman"/>
          <w:bCs/>
          <w:sz w:val="28"/>
          <w:szCs w:val="28"/>
          <w:lang w:val="ru-RU"/>
        </w:rPr>
        <w:t>, НПП «</w:t>
      </w:r>
      <w:proofErr w:type="spellStart"/>
      <w:r w:rsidR="00431455" w:rsidRPr="008E2E1C">
        <w:rPr>
          <w:rFonts w:ascii="Times New Roman" w:hAnsi="Times New Roman" w:cs="Times New Roman"/>
          <w:bCs/>
          <w:sz w:val="28"/>
          <w:szCs w:val="28"/>
          <w:lang w:val="ru-RU"/>
        </w:rPr>
        <w:t>Атамекен</w:t>
      </w:r>
      <w:proofErr w:type="spellEnd"/>
      <w:r w:rsidR="00431455" w:rsidRPr="008E2E1C">
        <w:rPr>
          <w:rFonts w:ascii="Times New Roman" w:hAnsi="Times New Roman" w:cs="Times New Roman"/>
          <w:bCs/>
          <w:sz w:val="28"/>
          <w:szCs w:val="28"/>
          <w:lang w:val="ru-RU"/>
        </w:rPr>
        <w:t>»</w:t>
      </w:r>
      <w:r w:rsidR="003920EA" w:rsidRPr="008E2E1C">
        <w:rPr>
          <w:rFonts w:ascii="Times New Roman" w:hAnsi="Times New Roman" w:cs="Times New Roman"/>
          <w:bCs/>
          <w:sz w:val="28"/>
          <w:szCs w:val="28"/>
          <w:lang w:val="ru-RU"/>
        </w:rPr>
        <w:t xml:space="preserve"> </w:t>
      </w:r>
      <w:bookmarkStart w:id="20" w:name="_Hlk94201844"/>
      <w:r w:rsidR="003920EA" w:rsidRPr="008E2E1C">
        <w:rPr>
          <w:rFonts w:ascii="Times New Roman" w:hAnsi="Times New Roman" w:cs="Times New Roman"/>
          <w:bCs/>
          <w:sz w:val="28"/>
          <w:szCs w:val="28"/>
          <w:lang w:val="ru-RU"/>
        </w:rPr>
        <w:t xml:space="preserve">– </w:t>
      </w:r>
      <w:r w:rsidR="002C0F9E" w:rsidRPr="008E2E1C">
        <w:rPr>
          <w:rFonts w:ascii="Times New Roman" w:hAnsi="Times New Roman" w:cs="Times New Roman"/>
          <w:bCs/>
          <w:sz w:val="28"/>
          <w:szCs w:val="28"/>
          <w:lang w:val="ru-RU"/>
        </w:rPr>
        <w:t>pr@atameken.kz</w:t>
      </w:r>
      <w:bookmarkEnd w:id="20"/>
      <w:r w:rsidR="002C0F9E" w:rsidRPr="008E2E1C">
        <w:rPr>
          <w:rFonts w:ascii="Times New Roman" w:hAnsi="Times New Roman" w:cs="Times New Roman"/>
          <w:bCs/>
          <w:sz w:val="28"/>
          <w:szCs w:val="28"/>
          <w:lang w:val="ru-RU"/>
        </w:rPr>
        <w:t>,</w:t>
      </w:r>
      <w:r w:rsidR="003920EA" w:rsidRPr="008E2E1C">
        <w:rPr>
          <w:rFonts w:ascii="Times New Roman" w:hAnsi="Times New Roman" w:cs="Times New Roman"/>
          <w:bCs/>
          <w:sz w:val="28"/>
          <w:szCs w:val="28"/>
          <w:lang w:val="ru-RU"/>
        </w:rPr>
        <w:t xml:space="preserve"> Национальное Водное Партнерство Казахстана </w:t>
      </w:r>
      <w:bookmarkStart w:id="21" w:name="_Hlk94201885"/>
      <w:r w:rsidR="003920EA" w:rsidRPr="008E2E1C">
        <w:rPr>
          <w:rFonts w:ascii="Times New Roman" w:hAnsi="Times New Roman" w:cs="Times New Roman"/>
          <w:bCs/>
          <w:sz w:val="28"/>
          <w:szCs w:val="28"/>
          <w:lang w:val="ru-RU"/>
        </w:rPr>
        <w:t xml:space="preserve">– </w:t>
      </w:r>
      <w:hyperlink r:id="rId9" w:history="1">
        <w:r w:rsidR="003920EA" w:rsidRPr="008E2E1C">
          <w:rPr>
            <w:bCs/>
            <w:sz w:val="28"/>
            <w:szCs w:val="28"/>
            <w:lang w:val="ru-RU"/>
          </w:rPr>
          <w:t>nkipshsakbaev@mail.ru</w:t>
        </w:r>
      </w:hyperlink>
      <w:bookmarkEnd w:id="21"/>
      <w:r w:rsidR="002C0F9E" w:rsidRPr="008E2E1C">
        <w:rPr>
          <w:bCs/>
          <w:sz w:val="28"/>
          <w:szCs w:val="28"/>
          <w:lang w:val="ru-RU"/>
        </w:rPr>
        <w:t>,</w:t>
      </w:r>
      <w:r w:rsidR="003920EA" w:rsidRPr="008E2E1C">
        <w:rPr>
          <w:bCs/>
          <w:sz w:val="28"/>
          <w:szCs w:val="28"/>
          <w:lang w:val="ru-RU"/>
        </w:rPr>
        <w:t xml:space="preserve"> </w:t>
      </w:r>
      <w:r w:rsidR="00523C83">
        <w:rPr>
          <w:rFonts w:ascii="Times New Roman" w:eastAsia="Times New Roman" w:hAnsi="Times New Roman" w:cs="Times New Roman"/>
          <w:color w:val="000000"/>
          <w:spacing w:val="2"/>
          <w:sz w:val="28"/>
          <w:szCs w:val="28"/>
          <w:lang w:val="kk-KZ"/>
        </w:rPr>
        <w:t>экспертные и общественные советы при Министерстве экологии, геологии и природных ресурсов Республики Казахстан</w:t>
      </w:r>
      <w:r w:rsidR="003920EA" w:rsidRPr="008E2E1C">
        <w:rPr>
          <w:bCs/>
          <w:sz w:val="28"/>
          <w:szCs w:val="28"/>
          <w:lang w:val="ru-RU"/>
        </w:rPr>
        <w:t xml:space="preserve"> </w:t>
      </w:r>
      <w:bookmarkStart w:id="22" w:name="_Hlk94202174"/>
      <w:r w:rsidR="002C0F9E" w:rsidRPr="008E2E1C">
        <w:rPr>
          <w:rFonts w:ascii="Times New Roman" w:hAnsi="Times New Roman" w:cs="Times New Roman"/>
          <w:bCs/>
          <w:sz w:val="28"/>
          <w:szCs w:val="28"/>
          <w:lang w:val="ru-RU"/>
        </w:rPr>
        <w:t>–</w:t>
      </w:r>
      <w:r w:rsidR="003920EA" w:rsidRPr="008E2E1C">
        <w:rPr>
          <w:bCs/>
          <w:sz w:val="28"/>
          <w:szCs w:val="28"/>
          <w:lang w:val="ru-RU"/>
        </w:rPr>
        <w:t xml:space="preserve"> </w:t>
      </w:r>
      <w:hyperlink r:id="rId10" w:history="1">
        <w:r w:rsidR="003920EA" w:rsidRPr="008E2E1C">
          <w:rPr>
            <w:bCs/>
            <w:sz w:val="28"/>
            <w:szCs w:val="28"/>
            <w:lang w:val="ru-RU"/>
          </w:rPr>
          <w:t>bulat.yessekin@gmail.com</w:t>
        </w:r>
      </w:hyperlink>
      <w:bookmarkEnd w:id="22"/>
      <w:r w:rsidR="003920EA" w:rsidRPr="008E2E1C">
        <w:rPr>
          <w:rFonts w:ascii="Times New Roman" w:hAnsi="Times New Roman" w:cs="Times New Roman"/>
          <w:bCs/>
          <w:sz w:val="28"/>
          <w:szCs w:val="28"/>
          <w:lang w:val="ru-RU"/>
        </w:rPr>
        <w:t xml:space="preserve">, </w:t>
      </w:r>
      <w:proofErr w:type="spellStart"/>
      <w:r w:rsidR="003920EA" w:rsidRPr="008E2E1C">
        <w:rPr>
          <w:rFonts w:ascii="Times New Roman" w:hAnsi="Times New Roman" w:cs="Times New Roman"/>
          <w:bCs/>
          <w:sz w:val="28"/>
          <w:szCs w:val="28"/>
          <w:lang w:val="ru-RU"/>
        </w:rPr>
        <w:t>Экофорум</w:t>
      </w:r>
      <w:proofErr w:type="spellEnd"/>
      <w:r w:rsidR="003920EA" w:rsidRPr="008E2E1C">
        <w:rPr>
          <w:rFonts w:ascii="Times New Roman" w:hAnsi="Times New Roman" w:cs="Times New Roman"/>
          <w:bCs/>
          <w:sz w:val="28"/>
          <w:szCs w:val="28"/>
          <w:lang w:val="ru-RU"/>
        </w:rPr>
        <w:t xml:space="preserve"> НПО «Казахстан» </w:t>
      </w:r>
      <w:bookmarkStart w:id="23" w:name="_Hlk94202224"/>
      <w:r w:rsidR="002C0F9E" w:rsidRPr="008E2E1C">
        <w:rPr>
          <w:rFonts w:ascii="Times New Roman" w:hAnsi="Times New Roman" w:cs="Times New Roman"/>
          <w:bCs/>
          <w:sz w:val="28"/>
          <w:szCs w:val="28"/>
          <w:lang w:val="ru-RU"/>
        </w:rPr>
        <w:t>–</w:t>
      </w:r>
      <w:r w:rsidR="003920EA" w:rsidRPr="008E2E1C">
        <w:rPr>
          <w:rFonts w:ascii="Times New Roman" w:hAnsi="Times New Roman" w:cs="Times New Roman"/>
          <w:bCs/>
          <w:sz w:val="28"/>
          <w:szCs w:val="28"/>
          <w:lang w:val="ru-RU"/>
        </w:rPr>
        <w:t xml:space="preserve"> </w:t>
      </w:r>
      <w:hyperlink r:id="rId11" w:history="1">
        <w:r w:rsidR="003920EA" w:rsidRPr="008E2E1C">
          <w:rPr>
            <w:bCs/>
            <w:sz w:val="28"/>
            <w:szCs w:val="28"/>
            <w:lang w:val="ru-RU"/>
          </w:rPr>
          <w:t>msvgeo@gmail.com</w:t>
        </w:r>
      </w:hyperlink>
      <w:bookmarkEnd w:id="23"/>
      <w:r w:rsidR="003920EA" w:rsidRPr="008E2E1C">
        <w:rPr>
          <w:bCs/>
          <w:sz w:val="28"/>
          <w:szCs w:val="28"/>
          <w:lang w:val="ru-RU"/>
        </w:rPr>
        <w:t xml:space="preserve">, </w:t>
      </w:r>
      <w:r w:rsidR="003920EA" w:rsidRPr="008E2E1C">
        <w:rPr>
          <w:rFonts w:ascii="Times New Roman" w:hAnsi="Times New Roman" w:cs="Times New Roman"/>
          <w:bCs/>
          <w:sz w:val="28"/>
          <w:szCs w:val="28"/>
          <w:lang w:val="ru-RU"/>
        </w:rPr>
        <w:t xml:space="preserve"> АО «Институт географий и водной безопасности» </w:t>
      </w:r>
      <w:bookmarkStart w:id="24" w:name="_Hlk94202293"/>
      <w:r w:rsidR="002C0F9E" w:rsidRPr="008E2E1C">
        <w:rPr>
          <w:rFonts w:ascii="Times New Roman" w:hAnsi="Times New Roman" w:cs="Times New Roman"/>
          <w:bCs/>
          <w:sz w:val="28"/>
          <w:szCs w:val="28"/>
          <w:lang w:val="ru-RU"/>
        </w:rPr>
        <w:t>–</w:t>
      </w:r>
      <w:r w:rsidR="003920EA" w:rsidRPr="008E2E1C">
        <w:rPr>
          <w:rFonts w:ascii="Times New Roman" w:hAnsi="Times New Roman" w:cs="Times New Roman"/>
          <w:bCs/>
          <w:sz w:val="28"/>
          <w:szCs w:val="28"/>
          <w:lang w:val="ru-RU"/>
        </w:rPr>
        <w:t xml:space="preserve"> </w:t>
      </w:r>
      <w:hyperlink r:id="rId12" w:history="1">
        <w:r w:rsidR="003920EA" w:rsidRPr="008E2E1C">
          <w:rPr>
            <w:bCs/>
            <w:sz w:val="28"/>
            <w:szCs w:val="28"/>
            <w:lang w:val="ru-RU"/>
          </w:rPr>
          <w:t>ingeo_2009@mail.ru</w:t>
        </w:r>
      </w:hyperlink>
      <w:bookmarkEnd w:id="24"/>
      <w:r w:rsidR="003920EA" w:rsidRPr="008E2E1C">
        <w:rPr>
          <w:rFonts w:ascii="Times New Roman" w:hAnsi="Times New Roman" w:cs="Times New Roman"/>
          <w:bCs/>
          <w:sz w:val="28"/>
          <w:szCs w:val="28"/>
          <w:lang w:val="ru-RU"/>
        </w:rPr>
        <w:t>, ТОО «</w:t>
      </w:r>
      <w:proofErr w:type="spellStart"/>
      <w:r w:rsidR="003920EA" w:rsidRPr="008E2E1C">
        <w:rPr>
          <w:rFonts w:ascii="Times New Roman" w:hAnsi="Times New Roman" w:cs="Times New Roman"/>
          <w:bCs/>
          <w:sz w:val="28"/>
          <w:szCs w:val="28"/>
          <w:lang w:val="ru-RU"/>
        </w:rPr>
        <w:t>КазНИИВХ</w:t>
      </w:r>
      <w:proofErr w:type="spellEnd"/>
      <w:r w:rsidR="003920EA" w:rsidRPr="008E2E1C">
        <w:rPr>
          <w:rFonts w:ascii="Times New Roman" w:hAnsi="Times New Roman" w:cs="Times New Roman"/>
          <w:bCs/>
          <w:sz w:val="28"/>
          <w:szCs w:val="28"/>
          <w:lang w:val="ru-RU"/>
        </w:rPr>
        <w:t xml:space="preserve">» </w:t>
      </w:r>
      <w:bookmarkStart w:id="25" w:name="_Hlk94202338"/>
      <w:r w:rsidR="002C0F9E" w:rsidRPr="008E2E1C">
        <w:rPr>
          <w:rFonts w:ascii="Times New Roman" w:hAnsi="Times New Roman" w:cs="Times New Roman"/>
          <w:bCs/>
          <w:sz w:val="28"/>
          <w:szCs w:val="28"/>
          <w:lang w:val="ru-RU"/>
        </w:rPr>
        <w:t>–</w:t>
      </w:r>
      <w:r w:rsidR="003920EA" w:rsidRPr="008E2E1C">
        <w:rPr>
          <w:rFonts w:ascii="Times New Roman" w:hAnsi="Times New Roman" w:cs="Times New Roman"/>
          <w:bCs/>
          <w:sz w:val="28"/>
          <w:szCs w:val="28"/>
          <w:lang w:val="ru-RU"/>
        </w:rPr>
        <w:t xml:space="preserve"> </w:t>
      </w:r>
      <w:hyperlink r:id="rId13" w:history="1">
        <w:r w:rsidR="003920EA" w:rsidRPr="008E2E1C">
          <w:rPr>
            <w:rFonts w:ascii="Times New Roman" w:hAnsi="Times New Roman" w:cs="Times New Roman"/>
            <w:bCs/>
            <w:sz w:val="28"/>
            <w:szCs w:val="28"/>
            <w:lang w:val="ru-RU"/>
          </w:rPr>
          <w:t>kiwr-t@mail.ru</w:t>
        </w:r>
      </w:hyperlink>
      <w:bookmarkEnd w:id="25"/>
      <w:r w:rsidR="003920EA" w:rsidRPr="008E2E1C">
        <w:rPr>
          <w:rFonts w:ascii="Times New Roman" w:hAnsi="Times New Roman" w:cs="Times New Roman"/>
          <w:bCs/>
          <w:sz w:val="28"/>
          <w:szCs w:val="28"/>
          <w:lang w:val="ru-RU"/>
        </w:rPr>
        <w:t xml:space="preserve">,  ТОО «Институт гидрогеологии и геоэкологии имени У.М. </w:t>
      </w:r>
      <w:proofErr w:type="spellStart"/>
      <w:r w:rsidR="003920EA" w:rsidRPr="008E2E1C">
        <w:rPr>
          <w:rFonts w:ascii="Times New Roman" w:hAnsi="Times New Roman" w:cs="Times New Roman"/>
          <w:bCs/>
          <w:sz w:val="28"/>
          <w:szCs w:val="28"/>
          <w:lang w:val="ru-RU"/>
        </w:rPr>
        <w:t>Ахмедсафина</w:t>
      </w:r>
      <w:proofErr w:type="spellEnd"/>
      <w:r w:rsidR="003920EA" w:rsidRPr="008E2E1C">
        <w:rPr>
          <w:rFonts w:ascii="Times New Roman" w:hAnsi="Times New Roman" w:cs="Times New Roman"/>
          <w:bCs/>
          <w:sz w:val="28"/>
          <w:szCs w:val="28"/>
          <w:lang w:val="ru-RU"/>
        </w:rPr>
        <w:t xml:space="preserve">» </w:t>
      </w:r>
      <w:bookmarkStart w:id="26" w:name="_Hlk94202368"/>
      <w:r w:rsidR="002C0F9E" w:rsidRPr="008E2E1C">
        <w:rPr>
          <w:rFonts w:ascii="Times New Roman" w:hAnsi="Times New Roman" w:cs="Times New Roman"/>
          <w:bCs/>
          <w:sz w:val="28"/>
          <w:szCs w:val="28"/>
          <w:lang w:val="ru-RU"/>
        </w:rPr>
        <w:t>–</w:t>
      </w:r>
      <w:r w:rsidR="003920EA" w:rsidRPr="008E2E1C">
        <w:rPr>
          <w:rFonts w:ascii="Times New Roman" w:hAnsi="Times New Roman" w:cs="Times New Roman"/>
          <w:bCs/>
          <w:sz w:val="28"/>
          <w:szCs w:val="28"/>
          <w:lang w:val="ru-RU"/>
        </w:rPr>
        <w:t xml:space="preserve"> </w:t>
      </w:r>
      <w:r w:rsidR="002C0F9E" w:rsidRPr="008E2E1C">
        <w:rPr>
          <w:rFonts w:ascii="Times New Roman" w:hAnsi="Times New Roman" w:cs="Times New Roman"/>
          <w:bCs/>
          <w:sz w:val="28"/>
          <w:szCs w:val="28"/>
          <w:lang w:val="ru-RU"/>
        </w:rPr>
        <w:t>igg.info@mail.ru</w:t>
      </w:r>
      <w:bookmarkEnd w:id="26"/>
      <w:r w:rsidR="002C0F9E" w:rsidRPr="008E2E1C">
        <w:rPr>
          <w:rFonts w:ascii="Times New Roman" w:hAnsi="Times New Roman" w:cs="Times New Roman"/>
          <w:bCs/>
          <w:sz w:val="28"/>
          <w:szCs w:val="28"/>
          <w:lang w:val="ru-RU"/>
        </w:rPr>
        <w:t>,</w:t>
      </w:r>
      <w:r w:rsidR="003920EA" w:rsidRPr="008E2E1C">
        <w:rPr>
          <w:rFonts w:ascii="Times New Roman" w:hAnsi="Times New Roman" w:cs="Times New Roman"/>
          <w:bCs/>
          <w:sz w:val="28"/>
          <w:szCs w:val="28"/>
          <w:lang w:val="ru-RU"/>
        </w:rPr>
        <w:t xml:space="preserve">   Казахстанский филиал Научно-исследовательского центра </w:t>
      </w:r>
      <w:r w:rsidR="003920EA" w:rsidRPr="008E2E1C">
        <w:rPr>
          <w:rFonts w:ascii="Times New Roman" w:hAnsi="Times New Roman" w:cs="Times New Roman"/>
          <w:bCs/>
          <w:sz w:val="28"/>
          <w:szCs w:val="28"/>
          <w:lang w:val="ru-RU"/>
        </w:rPr>
        <w:lastRenderedPageBreak/>
        <w:t xml:space="preserve">Межгосударственной Координационной Водохозяйственной Комиссии </w:t>
      </w:r>
      <w:bookmarkStart w:id="27" w:name="_Hlk94202415"/>
      <w:r w:rsidR="002C0F9E" w:rsidRPr="008E2E1C">
        <w:rPr>
          <w:rFonts w:ascii="Times New Roman" w:hAnsi="Times New Roman" w:cs="Times New Roman"/>
          <w:bCs/>
          <w:sz w:val="28"/>
          <w:szCs w:val="28"/>
          <w:lang w:val="ru-RU"/>
        </w:rPr>
        <w:t>–</w:t>
      </w:r>
      <w:r w:rsidR="003920EA" w:rsidRPr="008E2E1C">
        <w:rPr>
          <w:rFonts w:ascii="Times New Roman" w:hAnsi="Times New Roman" w:cs="Times New Roman"/>
          <w:bCs/>
          <w:sz w:val="28"/>
          <w:szCs w:val="28"/>
          <w:lang w:val="ru-RU"/>
        </w:rPr>
        <w:t xml:space="preserve"> kuralay.gwp@mail.ru,</w:t>
      </w:r>
      <w:bookmarkEnd w:id="27"/>
      <w:r w:rsidR="003920EA" w:rsidRPr="008E2E1C">
        <w:rPr>
          <w:rFonts w:ascii="Times New Roman" w:hAnsi="Times New Roman" w:cs="Times New Roman"/>
          <w:bCs/>
          <w:sz w:val="28"/>
          <w:szCs w:val="28"/>
          <w:lang w:val="ru-RU"/>
        </w:rPr>
        <w:t xml:space="preserve"> </w:t>
      </w:r>
      <w:r w:rsidR="002C0F9E" w:rsidRPr="008E2E1C">
        <w:rPr>
          <w:rFonts w:ascii="Times New Roman" w:hAnsi="Times New Roman" w:cs="Times New Roman"/>
          <w:bCs/>
          <w:sz w:val="28"/>
          <w:szCs w:val="28"/>
          <w:lang w:val="ru-RU"/>
        </w:rPr>
        <w:t xml:space="preserve">Международный Водный </w:t>
      </w:r>
      <w:proofErr w:type="spellStart"/>
      <w:r w:rsidR="002C0F9E" w:rsidRPr="008E2E1C">
        <w:rPr>
          <w:rFonts w:ascii="Times New Roman" w:hAnsi="Times New Roman" w:cs="Times New Roman"/>
          <w:bCs/>
          <w:sz w:val="28"/>
          <w:szCs w:val="28"/>
          <w:lang w:val="ru-RU"/>
        </w:rPr>
        <w:t>Хаб</w:t>
      </w:r>
      <w:proofErr w:type="spellEnd"/>
      <w:r w:rsidR="002C0F9E" w:rsidRPr="008E2E1C">
        <w:rPr>
          <w:rFonts w:ascii="Times New Roman" w:hAnsi="Times New Roman" w:cs="Times New Roman"/>
          <w:bCs/>
          <w:sz w:val="28"/>
          <w:szCs w:val="28"/>
          <w:lang w:val="ru-RU"/>
        </w:rPr>
        <w:t xml:space="preserve"> (Центр) Казахского Национального Аграрного Университета </w:t>
      </w:r>
      <w:bookmarkStart w:id="28" w:name="_Hlk94202452"/>
      <w:r w:rsidR="002C0F9E" w:rsidRPr="008E2E1C">
        <w:rPr>
          <w:rFonts w:ascii="Times New Roman" w:hAnsi="Times New Roman" w:cs="Times New Roman"/>
          <w:bCs/>
          <w:sz w:val="28"/>
          <w:szCs w:val="28"/>
          <w:lang w:val="ru-RU"/>
        </w:rPr>
        <w:t xml:space="preserve">– </w:t>
      </w:r>
      <w:hyperlink r:id="rId14" w:history="1">
        <w:r w:rsidR="002C0F9E" w:rsidRPr="008E2E1C">
          <w:rPr>
            <w:bCs/>
            <w:sz w:val="28"/>
            <w:szCs w:val="28"/>
            <w:lang w:val="ru-RU"/>
          </w:rPr>
          <w:t>proektgipro@mail.ru</w:t>
        </w:r>
      </w:hyperlink>
      <w:r w:rsidR="002C0F9E" w:rsidRPr="008E2E1C">
        <w:rPr>
          <w:rFonts w:ascii="Times New Roman" w:hAnsi="Times New Roman" w:cs="Times New Roman"/>
          <w:bCs/>
          <w:sz w:val="28"/>
          <w:szCs w:val="28"/>
          <w:lang w:val="ru-RU"/>
        </w:rPr>
        <w:t>,</w:t>
      </w:r>
      <w:bookmarkEnd w:id="28"/>
      <w:r w:rsidR="002C0F9E" w:rsidRPr="008E2E1C">
        <w:rPr>
          <w:rFonts w:ascii="Times New Roman" w:hAnsi="Times New Roman" w:cs="Times New Roman"/>
          <w:bCs/>
          <w:sz w:val="28"/>
          <w:szCs w:val="28"/>
          <w:lang w:val="ru-RU"/>
        </w:rPr>
        <w:t xml:space="preserve"> РГП на ПХВ «Институт законодательства и правовой информации Республики Казахстан» Министерства юстиции Республики Казахстан </w:t>
      </w:r>
      <w:bookmarkStart w:id="29" w:name="_Hlk94203049"/>
      <w:r w:rsidR="002C0F9E" w:rsidRPr="008E2E1C">
        <w:rPr>
          <w:rFonts w:ascii="Times New Roman" w:hAnsi="Times New Roman" w:cs="Times New Roman"/>
          <w:bCs/>
          <w:sz w:val="28"/>
          <w:szCs w:val="28"/>
          <w:lang w:val="ru-RU"/>
        </w:rPr>
        <w:t xml:space="preserve">– </w:t>
      </w:r>
      <w:r w:rsidR="008E2E1C" w:rsidRPr="008E2E1C">
        <w:rPr>
          <w:rFonts w:ascii="Times New Roman" w:hAnsi="Times New Roman" w:cs="Times New Roman"/>
          <w:bCs/>
          <w:sz w:val="28"/>
          <w:szCs w:val="28"/>
          <w:lang w:val="ru-RU"/>
        </w:rPr>
        <w:t>npa@zgai.kz</w:t>
      </w:r>
      <w:bookmarkEnd w:id="29"/>
      <w:r w:rsidR="00770A74">
        <w:rPr>
          <w:rFonts w:ascii="Times New Roman" w:hAnsi="Times New Roman" w:cs="Times New Roman"/>
          <w:bCs/>
          <w:sz w:val="28"/>
          <w:szCs w:val="28"/>
          <w:lang w:val="ru-RU"/>
        </w:rPr>
        <w:t>)</w:t>
      </w:r>
      <w:r w:rsidRPr="008E2E1C">
        <w:rPr>
          <w:rFonts w:ascii="Times New Roman" w:hAnsi="Times New Roman" w:cs="Times New Roman"/>
          <w:bCs/>
          <w:sz w:val="28"/>
          <w:szCs w:val="28"/>
          <w:lang w:val="ru-RU"/>
        </w:rPr>
        <w:t>;</w:t>
      </w:r>
      <w:bookmarkEnd w:id="16"/>
    </w:p>
    <w:p w14:paraId="18E1F699" w14:textId="01830B5D" w:rsidR="00DB2B6C" w:rsidRPr="00DB2B6C" w:rsidRDefault="00DB2B6C" w:rsidP="00DB2B6C">
      <w:pPr>
        <w:pBdr>
          <w:bottom w:val="single" w:sz="4" w:space="0" w:color="FFFFFF"/>
        </w:pBdr>
        <w:tabs>
          <w:tab w:val="left" w:pos="709"/>
        </w:tabs>
        <w:ind w:firstLine="709"/>
        <w:contextualSpacing/>
        <w:jc w:val="both"/>
        <w:rPr>
          <w:rFonts w:ascii="Times New Roman" w:hAnsi="Times New Roman" w:cs="Times New Roman"/>
          <w:bCs/>
          <w:sz w:val="28"/>
          <w:szCs w:val="28"/>
          <w:lang w:val="ru-RU"/>
        </w:rPr>
      </w:pPr>
      <w:r w:rsidRPr="00DB2B6C">
        <w:rPr>
          <w:rFonts w:ascii="Times New Roman" w:hAnsi="Times New Roman" w:cs="Times New Roman"/>
          <w:bCs/>
          <w:sz w:val="28"/>
          <w:szCs w:val="28"/>
          <w:lang w:val="ru-RU"/>
        </w:rPr>
        <w:t>2) публикация объявления на интернет – ресурс</w:t>
      </w:r>
      <w:r>
        <w:rPr>
          <w:rFonts w:ascii="Times New Roman" w:hAnsi="Times New Roman" w:cs="Times New Roman"/>
          <w:bCs/>
          <w:sz w:val="28"/>
          <w:szCs w:val="28"/>
          <w:lang w:val="kk-KZ"/>
        </w:rPr>
        <w:t>ах</w:t>
      </w:r>
      <w:r w:rsidRPr="00DB2B6C">
        <w:rPr>
          <w:rFonts w:ascii="Times New Roman" w:hAnsi="Times New Roman" w:cs="Times New Roman"/>
          <w:bCs/>
          <w:sz w:val="28"/>
          <w:szCs w:val="28"/>
          <w:lang w:val="ru-RU"/>
        </w:rPr>
        <w:t xml:space="preserve"> Министерства экологии, геологии и природных ресурсов Республики Казахстан, Комитета водных ресурсов Министерства экологии, геологии и природных ресурсов</w:t>
      </w:r>
      <w:r w:rsidR="00D356DF" w:rsidRPr="00D356DF">
        <w:rPr>
          <w:rFonts w:ascii="Times New Roman" w:hAnsi="Times New Roman" w:cs="Times New Roman"/>
          <w:bCs/>
          <w:sz w:val="28"/>
          <w:szCs w:val="28"/>
          <w:lang w:val="ru-RU"/>
        </w:rPr>
        <w:t xml:space="preserve"> </w:t>
      </w:r>
      <w:bookmarkStart w:id="30" w:name="_GoBack"/>
      <w:r w:rsidR="00D356DF" w:rsidRPr="00D356DF">
        <w:rPr>
          <w:rFonts w:ascii="Times New Roman" w:hAnsi="Times New Roman" w:cs="Times New Roman"/>
          <w:bCs/>
          <w:sz w:val="28"/>
          <w:szCs w:val="28"/>
          <w:lang w:val="ru-RU"/>
        </w:rPr>
        <w:t>(</w:t>
      </w:r>
      <w:r w:rsidR="00D356DF" w:rsidRPr="00D356DF">
        <w:rPr>
          <w:rFonts w:ascii="Times New Roman" w:hAnsi="Times New Roman" w:cs="Times New Roman"/>
          <w:bCs/>
          <w:sz w:val="28"/>
          <w:szCs w:val="28"/>
          <w:lang w:val="ru-RU"/>
        </w:rPr>
        <w:fldChar w:fldCharType="begin"/>
      </w:r>
      <w:r w:rsidR="00D356DF" w:rsidRPr="00D356DF">
        <w:rPr>
          <w:rFonts w:ascii="Times New Roman" w:hAnsi="Times New Roman" w:cs="Times New Roman"/>
          <w:bCs/>
          <w:sz w:val="28"/>
          <w:szCs w:val="28"/>
          <w:lang w:val="ru-RU"/>
        </w:rPr>
        <w:instrText xml:space="preserve"> HYPERLINK "http://www.ecogeo.gov.kz" </w:instrText>
      </w:r>
      <w:r w:rsidR="00D356DF" w:rsidRPr="00D356DF">
        <w:rPr>
          <w:rFonts w:ascii="Times New Roman" w:hAnsi="Times New Roman" w:cs="Times New Roman"/>
          <w:bCs/>
          <w:sz w:val="28"/>
          <w:szCs w:val="28"/>
          <w:lang w:val="ru-RU"/>
        </w:rPr>
        <w:fldChar w:fldCharType="separate"/>
      </w:r>
      <w:r w:rsidR="00D356DF" w:rsidRPr="00D356DF">
        <w:rPr>
          <w:bCs/>
          <w:sz w:val="28"/>
          <w:szCs w:val="28"/>
          <w:lang w:val="ru-RU"/>
        </w:rPr>
        <w:t>www.</w:t>
      </w:r>
      <w:proofErr w:type="spellStart"/>
      <w:r w:rsidR="00D356DF" w:rsidRPr="00D356DF">
        <w:rPr>
          <w:bCs/>
          <w:sz w:val="28"/>
          <w:szCs w:val="28"/>
          <w:lang w:val="ru-RU"/>
        </w:rPr>
        <w:t>ecogeo</w:t>
      </w:r>
      <w:proofErr w:type="spellEnd"/>
      <w:r w:rsidR="00D356DF" w:rsidRPr="00D356DF">
        <w:rPr>
          <w:bCs/>
          <w:sz w:val="28"/>
          <w:szCs w:val="28"/>
          <w:lang w:val="ru-RU"/>
        </w:rPr>
        <w:t>.gov.</w:t>
      </w:r>
      <w:proofErr w:type="spellStart"/>
      <w:r w:rsidR="00D356DF" w:rsidRPr="00D356DF">
        <w:rPr>
          <w:bCs/>
          <w:sz w:val="28"/>
          <w:szCs w:val="28"/>
          <w:lang w:val="ru-RU"/>
        </w:rPr>
        <w:t>kz</w:t>
      </w:r>
      <w:proofErr w:type="spellEnd"/>
      <w:r w:rsidR="00D356DF" w:rsidRPr="00D356DF">
        <w:rPr>
          <w:bCs/>
          <w:sz w:val="28"/>
          <w:szCs w:val="28"/>
          <w:lang w:val="ru-RU"/>
        </w:rPr>
        <w:fldChar w:fldCharType="end"/>
      </w:r>
      <w:r w:rsidR="00D356DF" w:rsidRPr="00D356DF">
        <w:rPr>
          <w:bCs/>
          <w:sz w:val="28"/>
          <w:szCs w:val="28"/>
        </w:rPr>
        <w:t>)</w:t>
      </w:r>
      <w:bookmarkEnd w:id="30"/>
      <w:r w:rsidRPr="00D356DF">
        <w:rPr>
          <w:rFonts w:ascii="Times New Roman" w:hAnsi="Times New Roman" w:cs="Times New Roman"/>
          <w:bCs/>
          <w:sz w:val="28"/>
          <w:szCs w:val="28"/>
          <w:lang w:val="ru-RU"/>
        </w:rPr>
        <w:t>;</w:t>
      </w:r>
    </w:p>
    <w:p w14:paraId="2FBDFE76" w14:textId="5C0B0B9F" w:rsidR="00DB2B6C" w:rsidRPr="00DB2B6C" w:rsidRDefault="00DB2B6C" w:rsidP="00DB2B6C">
      <w:pPr>
        <w:pBdr>
          <w:bottom w:val="single" w:sz="4" w:space="0" w:color="FFFFFF"/>
        </w:pBdr>
        <w:tabs>
          <w:tab w:val="left" w:pos="709"/>
        </w:tabs>
        <w:ind w:firstLine="709"/>
        <w:contextualSpacing/>
        <w:jc w:val="both"/>
        <w:rPr>
          <w:rFonts w:ascii="Times New Roman" w:hAnsi="Times New Roman" w:cs="Times New Roman"/>
          <w:bCs/>
          <w:sz w:val="28"/>
          <w:szCs w:val="28"/>
          <w:lang w:val="ru-RU"/>
        </w:rPr>
      </w:pPr>
      <w:r w:rsidRPr="00DB2B6C">
        <w:rPr>
          <w:rFonts w:ascii="Times New Roman" w:hAnsi="Times New Roman" w:cs="Times New Roman"/>
          <w:bCs/>
          <w:sz w:val="28"/>
          <w:szCs w:val="28"/>
          <w:lang w:val="ru-RU"/>
        </w:rPr>
        <w:t>3) публикация объявления в СМИ</w:t>
      </w:r>
      <w:r w:rsidR="00D13651" w:rsidRPr="00D13651">
        <w:rPr>
          <w:rFonts w:ascii="Times New Roman" w:hAnsi="Times New Roman" w:cs="Times New Roman"/>
          <w:bCs/>
          <w:sz w:val="28"/>
          <w:szCs w:val="28"/>
          <w:lang w:val="ru-RU"/>
        </w:rPr>
        <w:t xml:space="preserve"> </w:t>
      </w:r>
      <w:bookmarkStart w:id="31" w:name="_Hlk94203291"/>
      <w:bookmarkStart w:id="32" w:name="_Hlk94203834"/>
      <w:r w:rsidR="00D13651" w:rsidRPr="00D13651">
        <w:rPr>
          <w:rFonts w:ascii="Times New Roman" w:hAnsi="Times New Roman" w:cs="Times New Roman"/>
          <w:bCs/>
          <w:sz w:val="28"/>
          <w:szCs w:val="28"/>
          <w:lang w:val="ru-RU"/>
        </w:rPr>
        <w:t>(</w:t>
      </w:r>
      <w:r w:rsidR="00827A12">
        <w:rPr>
          <w:rFonts w:ascii="Times New Roman" w:hAnsi="Times New Roman" w:cs="Times New Roman"/>
          <w:bCs/>
          <w:sz w:val="28"/>
          <w:szCs w:val="28"/>
          <w:lang w:val="ru-RU"/>
        </w:rPr>
        <w:t>«</w:t>
      </w:r>
      <w:r w:rsidR="00D13651">
        <w:rPr>
          <w:rFonts w:ascii="Times New Roman" w:hAnsi="Times New Roman" w:cs="Times New Roman"/>
          <w:bCs/>
          <w:sz w:val="28"/>
          <w:szCs w:val="28"/>
          <w:lang w:val="ru-RU"/>
        </w:rPr>
        <w:t>Казахстанская правда</w:t>
      </w:r>
      <w:r w:rsidR="00827A12">
        <w:rPr>
          <w:rFonts w:ascii="Times New Roman" w:hAnsi="Times New Roman" w:cs="Times New Roman"/>
          <w:bCs/>
          <w:sz w:val="28"/>
          <w:szCs w:val="28"/>
          <w:lang w:val="ru-RU"/>
        </w:rPr>
        <w:t>»</w:t>
      </w:r>
      <w:r w:rsidR="00D13651">
        <w:rPr>
          <w:rFonts w:ascii="Times New Roman" w:hAnsi="Times New Roman" w:cs="Times New Roman"/>
          <w:bCs/>
          <w:sz w:val="28"/>
          <w:szCs w:val="28"/>
          <w:lang w:val="ru-RU"/>
        </w:rPr>
        <w:t xml:space="preserve">, </w:t>
      </w:r>
      <w:r w:rsidR="00827A12">
        <w:rPr>
          <w:rFonts w:ascii="Times New Roman" w:hAnsi="Times New Roman" w:cs="Times New Roman"/>
          <w:bCs/>
          <w:sz w:val="28"/>
          <w:szCs w:val="28"/>
          <w:lang w:val="ru-RU"/>
        </w:rPr>
        <w:t>«</w:t>
      </w:r>
      <w:proofErr w:type="spellStart"/>
      <w:r w:rsidR="00D13651" w:rsidRPr="00625856">
        <w:rPr>
          <w:rFonts w:ascii="Times New Roman" w:hAnsi="Times New Roman" w:cs="Times New Roman"/>
          <w:bCs/>
          <w:sz w:val="28"/>
          <w:szCs w:val="28"/>
          <w:lang w:val="ru-RU"/>
        </w:rPr>
        <w:t>Егемен</w:t>
      </w:r>
      <w:proofErr w:type="spellEnd"/>
      <w:r w:rsidR="00D13651" w:rsidRPr="00625856">
        <w:rPr>
          <w:rFonts w:ascii="Times New Roman" w:hAnsi="Times New Roman" w:cs="Times New Roman"/>
          <w:bCs/>
          <w:sz w:val="28"/>
          <w:szCs w:val="28"/>
          <w:lang w:val="ru-RU"/>
        </w:rPr>
        <w:t xml:space="preserve"> </w:t>
      </w:r>
      <w:proofErr w:type="spellStart"/>
      <w:r w:rsidR="00D13651" w:rsidRPr="00625856">
        <w:rPr>
          <w:rFonts w:ascii="Times New Roman" w:hAnsi="Times New Roman" w:cs="Times New Roman"/>
          <w:bCs/>
          <w:sz w:val="28"/>
          <w:szCs w:val="28"/>
          <w:lang w:val="ru-RU"/>
        </w:rPr>
        <w:t>Қазақстан</w:t>
      </w:r>
      <w:proofErr w:type="spellEnd"/>
      <w:r w:rsidR="00827A12">
        <w:rPr>
          <w:rFonts w:ascii="Times New Roman" w:hAnsi="Times New Roman" w:cs="Times New Roman"/>
          <w:bCs/>
          <w:sz w:val="28"/>
          <w:szCs w:val="28"/>
          <w:lang w:val="ru-RU"/>
        </w:rPr>
        <w:t>»</w:t>
      </w:r>
      <w:bookmarkEnd w:id="31"/>
      <w:r w:rsidR="00D13651" w:rsidRPr="00625856">
        <w:rPr>
          <w:rFonts w:ascii="Times New Roman" w:hAnsi="Times New Roman" w:cs="Times New Roman"/>
          <w:bCs/>
          <w:sz w:val="28"/>
          <w:szCs w:val="28"/>
          <w:lang w:val="ru-RU"/>
        </w:rPr>
        <w:t xml:space="preserve">, </w:t>
      </w:r>
      <w:bookmarkStart w:id="33" w:name="_Hlk94203579"/>
      <w:r w:rsidR="00827A12">
        <w:rPr>
          <w:rFonts w:ascii="Times New Roman" w:hAnsi="Times New Roman" w:cs="Times New Roman"/>
          <w:bCs/>
          <w:sz w:val="28"/>
          <w:szCs w:val="28"/>
          <w:lang w:val="ru-RU"/>
        </w:rPr>
        <w:t>«</w:t>
      </w:r>
      <w:r w:rsidR="00D13651" w:rsidRPr="00625856">
        <w:rPr>
          <w:rFonts w:ascii="Times New Roman" w:hAnsi="Times New Roman" w:cs="Times New Roman"/>
          <w:bCs/>
          <w:sz w:val="28"/>
          <w:szCs w:val="28"/>
          <w:lang w:val="ru-RU"/>
        </w:rPr>
        <w:t>Деловой Казахстан</w:t>
      </w:r>
      <w:r w:rsidR="00827A12">
        <w:rPr>
          <w:rFonts w:ascii="Times New Roman" w:hAnsi="Times New Roman" w:cs="Times New Roman"/>
          <w:bCs/>
          <w:sz w:val="28"/>
          <w:szCs w:val="28"/>
          <w:lang w:val="ru-RU"/>
        </w:rPr>
        <w:t>»</w:t>
      </w:r>
      <w:r w:rsidR="00D13651" w:rsidRPr="00625856">
        <w:rPr>
          <w:rFonts w:ascii="Times New Roman" w:hAnsi="Times New Roman" w:cs="Times New Roman"/>
          <w:bCs/>
          <w:sz w:val="28"/>
          <w:szCs w:val="28"/>
          <w:lang w:val="ru-RU"/>
        </w:rPr>
        <w:t xml:space="preserve">, </w:t>
      </w:r>
      <w:bookmarkStart w:id="34" w:name="_Hlk94203589"/>
      <w:bookmarkEnd w:id="33"/>
      <w:r w:rsidR="00827A12">
        <w:rPr>
          <w:rFonts w:ascii="Times New Roman" w:hAnsi="Times New Roman" w:cs="Times New Roman"/>
          <w:bCs/>
          <w:sz w:val="28"/>
          <w:szCs w:val="28"/>
          <w:lang w:val="ru-RU"/>
        </w:rPr>
        <w:t>«</w:t>
      </w:r>
      <w:proofErr w:type="spellStart"/>
      <w:r w:rsidR="00D13651" w:rsidRPr="00625856">
        <w:rPr>
          <w:rFonts w:ascii="Times New Roman" w:hAnsi="Times New Roman" w:cs="Times New Roman"/>
          <w:bCs/>
          <w:sz w:val="28"/>
          <w:szCs w:val="28"/>
          <w:lang w:val="ru-RU"/>
        </w:rPr>
        <w:t>Aigyn</w:t>
      </w:r>
      <w:proofErr w:type="spellEnd"/>
      <w:r w:rsidR="00827A12">
        <w:rPr>
          <w:rFonts w:ascii="Times New Roman" w:hAnsi="Times New Roman" w:cs="Times New Roman"/>
          <w:bCs/>
          <w:sz w:val="28"/>
          <w:szCs w:val="28"/>
          <w:lang w:val="ru-RU"/>
        </w:rPr>
        <w:t>»</w:t>
      </w:r>
      <w:r w:rsidR="00D13651" w:rsidRPr="00625856">
        <w:rPr>
          <w:rFonts w:ascii="Times New Roman" w:hAnsi="Times New Roman" w:cs="Times New Roman"/>
          <w:bCs/>
          <w:sz w:val="28"/>
          <w:szCs w:val="28"/>
          <w:lang w:val="ru-RU"/>
        </w:rPr>
        <w:t>,</w:t>
      </w:r>
      <w:bookmarkEnd w:id="34"/>
      <w:r w:rsidR="00D13651" w:rsidRPr="00625856">
        <w:rPr>
          <w:rFonts w:ascii="Times New Roman" w:hAnsi="Times New Roman" w:cs="Times New Roman"/>
          <w:bCs/>
          <w:sz w:val="28"/>
          <w:szCs w:val="28"/>
          <w:lang w:val="ru-RU"/>
        </w:rPr>
        <w:t xml:space="preserve"> </w:t>
      </w:r>
      <w:r w:rsidR="00827A12">
        <w:rPr>
          <w:rFonts w:ascii="Times New Roman" w:hAnsi="Times New Roman" w:cs="Times New Roman"/>
          <w:bCs/>
          <w:sz w:val="28"/>
          <w:szCs w:val="28"/>
          <w:lang w:val="ru-RU"/>
        </w:rPr>
        <w:t>«</w:t>
      </w:r>
      <w:bookmarkStart w:id="35" w:name="_Hlk94203736"/>
      <w:r w:rsidR="00770A74">
        <w:rPr>
          <w:rFonts w:ascii="Times New Roman" w:hAnsi="Times New Roman" w:cs="Times New Roman"/>
          <w:bCs/>
          <w:sz w:val="28"/>
          <w:szCs w:val="28"/>
          <w:lang w:val="kk-KZ"/>
        </w:rPr>
        <w:t>Литер</w:t>
      </w:r>
      <w:r w:rsidR="00827A12">
        <w:rPr>
          <w:rFonts w:ascii="Times New Roman" w:hAnsi="Times New Roman" w:cs="Times New Roman"/>
          <w:bCs/>
          <w:sz w:val="28"/>
          <w:szCs w:val="28"/>
          <w:lang w:val="ru-RU"/>
        </w:rPr>
        <w:t>»</w:t>
      </w:r>
      <w:r w:rsidR="00D13651" w:rsidRPr="00625856">
        <w:rPr>
          <w:rFonts w:ascii="Times New Roman" w:hAnsi="Times New Roman" w:cs="Times New Roman"/>
          <w:bCs/>
          <w:sz w:val="28"/>
          <w:szCs w:val="28"/>
          <w:lang w:val="ru-RU"/>
        </w:rPr>
        <w:t xml:space="preserve">, </w:t>
      </w:r>
      <w:r w:rsidR="00827A12">
        <w:rPr>
          <w:rFonts w:ascii="Times New Roman" w:hAnsi="Times New Roman" w:cs="Times New Roman"/>
          <w:bCs/>
          <w:sz w:val="28"/>
          <w:szCs w:val="28"/>
          <w:lang w:val="ru-RU"/>
        </w:rPr>
        <w:t>«</w:t>
      </w:r>
      <w:r w:rsidR="00625856" w:rsidRPr="00625856">
        <w:rPr>
          <w:rFonts w:ascii="Times New Roman" w:hAnsi="Times New Roman" w:cs="Times New Roman"/>
          <w:bCs/>
          <w:sz w:val="28"/>
          <w:szCs w:val="28"/>
          <w:lang w:val="ru-RU"/>
        </w:rPr>
        <w:t>Zakon.kz</w:t>
      </w:r>
      <w:r w:rsidR="00827A12">
        <w:rPr>
          <w:rFonts w:ascii="Times New Roman" w:hAnsi="Times New Roman" w:cs="Times New Roman"/>
          <w:bCs/>
          <w:sz w:val="28"/>
          <w:szCs w:val="28"/>
          <w:lang w:val="ru-RU"/>
        </w:rPr>
        <w:t>»</w:t>
      </w:r>
      <w:r w:rsidR="00625856" w:rsidRPr="00625856">
        <w:rPr>
          <w:rFonts w:ascii="Times New Roman" w:hAnsi="Times New Roman" w:cs="Times New Roman"/>
          <w:bCs/>
          <w:sz w:val="28"/>
          <w:szCs w:val="28"/>
          <w:lang w:val="ru-RU"/>
        </w:rPr>
        <w:t xml:space="preserve">, </w:t>
      </w:r>
      <w:r w:rsidR="00827A12">
        <w:rPr>
          <w:rFonts w:ascii="Times New Roman" w:hAnsi="Times New Roman" w:cs="Times New Roman"/>
          <w:bCs/>
          <w:sz w:val="28"/>
          <w:szCs w:val="28"/>
          <w:lang w:val="ru-RU"/>
        </w:rPr>
        <w:t>«</w:t>
      </w:r>
      <w:proofErr w:type="spellStart"/>
      <w:r w:rsidR="00625856" w:rsidRPr="00625856">
        <w:rPr>
          <w:rFonts w:ascii="Times New Roman" w:hAnsi="Times New Roman" w:cs="Times New Roman"/>
          <w:bCs/>
          <w:sz w:val="28"/>
          <w:szCs w:val="28"/>
          <w:lang w:val="ru-RU"/>
        </w:rPr>
        <w:t>Kazinform</w:t>
      </w:r>
      <w:proofErr w:type="spellEnd"/>
      <w:r w:rsidR="00827A12">
        <w:rPr>
          <w:rFonts w:ascii="Times New Roman" w:hAnsi="Times New Roman" w:cs="Times New Roman"/>
          <w:bCs/>
          <w:sz w:val="28"/>
          <w:szCs w:val="28"/>
          <w:lang w:val="ru-RU"/>
        </w:rPr>
        <w:t>»</w:t>
      </w:r>
      <w:r w:rsidR="00625856" w:rsidRPr="00625856">
        <w:rPr>
          <w:rFonts w:ascii="Times New Roman" w:hAnsi="Times New Roman" w:cs="Times New Roman"/>
          <w:bCs/>
          <w:sz w:val="28"/>
          <w:szCs w:val="28"/>
          <w:lang w:val="ru-RU"/>
        </w:rPr>
        <w:t>)</w:t>
      </w:r>
      <w:bookmarkEnd w:id="32"/>
      <w:bookmarkEnd w:id="35"/>
      <w:r w:rsidRPr="00DB2B6C">
        <w:rPr>
          <w:rFonts w:ascii="Times New Roman" w:hAnsi="Times New Roman" w:cs="Times New Roman"/>
          <w:bCs/>
          <w:sz w:val="28"/>
          <w:szCs w:val="28"/>
          <w:lang w:val="ru-RU"/>
        </w:rPr>
        <w:t>;</w:t>
      </w:r>
    </w:p>
    <w:p w14:paraId="26D7B528" w14:textId="77777777" w:rsidR="00DB2B6C" w:rsidRPr="00DB2B6C" w:rsidRDefault="00DB2B6C" w:rsidP="00DB2B6C">
      <w:pPr>
        <w:pBdr>
          <w:bottom w:val="single" w:sz="4" w:space="0" w:color="FFFFFF"/>
        </w:pBdr>
        <w:tabs>
          <w:tab w:val="left" w:pos="709"/>
        </w:tabs>
        <w:ind w:firstLine="709"/>
        <w:contextualSpacing/>
        <w:jc w:val="both"/>
        <w:rPr>
          <w:rFonts w:ascii="Times New Roman" w:hAnsi="Times New Roman" w:cs="Times New Roman"/>
          <w:bCs/>
          <w:sz w:val="28"/>
          <w:szCs w:val="28"/>
          <w:lang w:val="ru-RU"/>
        </w:rPr>
      </w:pPr>
      <w:r w:rsidRPr="00DB2B6C">
        <w:rPr>
          <w:rFonts w:ascii="Times New Roman" w:hAnsi="Times New Roman" w:cs="Times New Roman"/>
          <w:bCs/>
          <w:sz w:val="28"/>
          <w:szCs w:val="28"/>
          <w:lang w:val="ru-RU"/>
        </w:rPr>
        <w:t>4) СМС-уведомление в форме короткого текстового сообщения на абонентский номер сотовой связи представителей целевых групп;</w:t>
      </w:r>
    </w:p>
    <w:p w14:paraId="3C4D9387" w14:textId="77777777" w:rsidR="00DB2B6C" w:rsidRPr="00DB2B6C" w:rsidRDefault="00DB2B6C" w:rsidP="00DB2B6C">
      <w:pPr>
        <w:pBdr>
          <w:bottom w:val="single" w:sz="4" w:space="0" w:color="FFFFFF"/>
        </w:pBdr>
        <w:tabs>
          <w:tab w:val="left" w:pos="709"/>
        </w:tabs>
        <w:ind w:firstLine="709"/>
        <w:contextualSpacing/>
        <w:jc w:val="both"/>
        <w:rPr>
          <w:rFonts w:ascii="Times New Roman" w:hAnsi="Times New Roman" w:cs="Times New Roman"/>
          <w:bCs/>
          <w:sz w:val="28"/>
          <w:szCs w:val="28"/>
          <w:lang w:val="ru-RU"/>
        </w:rPr>
      </w:pPr>
      <w:r w:rsidRPr="00DB2B6C">
        <w:rPr>
          <w:rFonts w:ascii="Times New Roman" w:hAnsi="Times New Roman" w:cs="Times New Roman"/>
          <w:bCs/>
          <w:sz w:val="28"/>
          <w:szCs w:val="28"/>
          <w:lang w:val="ru-RU"/>
        </w:rPr>
        <w:t>5) электронное сообщение на мессенджеры (</w:t>
      </w:r>
      <w:r>
        <w:rPr>
          <w:rFonts w:ascii="Times New Roman" w:hAnsi="Times New Roman" w:cs="Times New Roman"/>
          <w:bCs/>
          <w:sz w:val="28"/>
          <w:szCs w:val="28"/>
        </w:rPr>
        <w:t>WhatsApp</w:t>
      </w:r>
      <w:r w:rsidRPr="00DB2B6C">
        <w:rPr>
          <w:rFonts w:ascii="Times New Roman" w:hAnsi="Times New Roman" w:cs="Times New Roman"/>
          <w:bCs/>
          <w:sz w:val="28"/>
          <w:szCs w:val="28"/>
          <w:lang w:val="ru-RU"/>
        </w:rPr>
        <w:t xml:space="preserve"> и (или) </w:t>
      </w:r>
      <w:r>
        <w:rPr>
          <w:rFonts w:ascii="Times New Roman" w:hAnsi="Times New Roman" w:cs="Times New Roman"/>
          <w:bCs/>
          <w:sz w:val="28"/>
          <w:szCs w:val="28"/>
        </w:rPr>
        <w:t>Telegram</w:t>
      </w:r>
      <w:r w:rsidRPr="00DB2B6C">
        <w:rPr>
          <w:rFonts w:ascii="Times New Roman" w:hAnsi="Times New Roman" w:cs="Times New Roman"/>
          <w:bCs/>
          <w:sz w:val="28"/>
          <w:szCs w:val="28"/>
          <w:lang w:val="ru-RU"/>
        </w:rPr>
        <w:t>) на абонентский номер сотовой связи представителей целевых групп.</w:t>
      </w:r>
    </w:p>
    <w:p w14:paraId="0CFC99D8" w14:textId="77777777" w:rsidR="009D6A10" w:rsidRDefault="009D6A10" w:rsidP="009D6A10">
      <w:pPr>
        <w:pStyle w:val="ac"/>
        <w:shd w:val="clear" w:color="auto" w:fill="FFFFFF"/>
        <w:ind w:left="0" w:firstLine="709"/>
        <w:jc w:val="both"/>
        <w:textAlignment w:val="baseline"/>
        <w:rPr>
          <w:rFonts w:ascii="Times New Roman" w:eastAsia="Times New Roman" w:hAnsi="Times New Roman" w:cs="Times New Roman"/>
          <w:color w:val="000000"/>
          <w:spacing w:val="2"/>
          <w:sz w:val="28"/>
          <w:szCs w:val="28"/>
          <w:lang w:val="ru-RU"/>
        </w:rPr>
      </w:pPr>
    </w:p>
    <w:p w14:paraId="2EB251B3" w14:textId="77777777" w:rsidR="00B3538C" w:rsidRPr="007C09D8" w:rsidRDefault="00B3538C" w:rsidP="0031218C">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r w:rsidRPr="007C09D8">
        <w:rPr>
          <w:rFonts w:ascii="Times New Roman" w:eastAsia="Times New Roman" w:hAnsi="Times New Roman" w:cs="Times New Roman"/>
          <w:b/>
          <w:bCs/>
          <w:color w:val="000000"/>
          <w:spacing w:val="2"/>
          <w:sz w:val="28"/>
          <w:szCs w:val="28"/>
          <w:bdr w:val="none" w:sz="0" w:space="0" w:color="auto" w:frame="1"/>
          <w:lang w:val="ru-RU"/>
        </w:rPr>
        <w:t>7. Способ публичного обсуждения:</w:t>
      </w:r>
    </w:p>
    <w:p w14:paraId="18DA6340" w14:textId="35449128" w:rsidR="00B3538C" w:rsidRDefault="00B960FA" w:rsidP="0031218C">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r>
        <w:rPr>
          <w:rFonts w:ascii="Times New Roman" w:eastAsia="Times New Roman" w:hAnsi="Times New Roman" w:cs="Times New Roman"/>
          <w:color w:val="000000"/>
          <w:spacing w:val="2"/>
          <w:sz w:val="28"/>
          <w:szCs w:val="28"/>
          <w:lang w:val="ru-RU"/>
        </w:rPr>
        <w:t>1) размещение на интернет-портале открытых данных;</w:t>
      </w:r>
    </w:p>
    <w:p w14:paraId="6482F8C6" w14:textId="27C0C3F1" w:rsidR="00B960FA" w:rsidRPr="007C09D8" w:rsidRDefault="00B960FA" w:rsidP="0031218C">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r>
        <w:rPr>
          <w:rFonts w:ascii="Times New Roman" w:eastAsia="Times New Roman" w:hAnsi="Times New Roman" w:cs="Times New Roman"/>
          <w:color w:val="000000"/>
          <w:spacing w:val="2"/>
          <w:sz w:val="28"/>
          <w:szCs w:val="28"/>
          <w:lang w:val="ru-RU"/>
        </w:rPr>
        <w:t>2) публичные слушания</w:t>
      </w:r>
      <w:r w:rsidR="00FE0F53">
        <w:rPr>
          <w:rFonts w:ascii="Times New Roman" w:eastAsia="Times New Roman" w:hAnsi="Times New Roman" w:cs="Times New Roman"/>
          <w:color w:val="000000"/>
          <w:spacing w:val="2"/>
          <w:sz w:val="28"/>
          <w:szCs w:val="28"/>
          <w:lang w:val="ru-RU"/>
        </w:rPr>
        <w:t xml:space="preserve"> и (или)</w:t>
      </w:r>
      <w:r w:rsidR="00FE0F53" w:rsidRPr="00FE0F53">
        <w:rPr>
          <w:rFonts w:ascii="Times New Roman" w:eastAsia="Times New Roman" w:hAnsi="Times New Roman" w:cs="Times New Roman"/>
          <w:color w:val="000000"/>
          <w:spacing w:val="2"/>
          <w:sz w:val="28"/>
          <w:szCs w:val="28"/>
          <w:lang w:val="ru-RU"/>
        </w:rPr>
        <w:t xml:space="preserve"> </w:t>
      </w:r>
      <w:r w:rsidR="00FE0F53">
        <w:rPr>
          <w:rFonts w:ascii="Times New Roman" w:eastAsia="Times New Roman" w:hAnsi="Times New Roman" w:cs="Times New Roman"/>
          <w:color w:val="000000"/>
          <w:spacing w:val="2"/>
          <w:sz w:val="28"/>
          <w:szCs w:val="28"/>
          <w:lang w:val="ru-RU"/>
        </w:rPr>
        <w:t>дебаты.</w:t>
      </w:r>
    </w:p>
    <w:bookmarkEnd w:id="14"/>
    <w:p w14:paraId="1CC42FBB" w14:textId="77777777" w:rsidR="001108E8" w:rsidRDefault="001108E8" w:rsidP="0031218C">
      <w:pPr>
        <w:shd w:val="clear" w:color="auto" w:fill="FFFFFF"/>
        <w:ind w:firstLine="709"/>
        <w:jc w:val="both"/>
        <w:textAlignment w:val="baseline"/>
        <w:rPr>
          <w:rFonts w:ascii="Times New Roman" w:eastAsia="Times New Roman" w:hAnsi="Times New Roman" w:cs="Times New Roman"/>
          <w:b/>
          <w:color w:val="000000"/>
          <w:spacing w:val="2"/>
          <w:sz w:val="28"/>
          <w:szCs w:val="28"/>
          <w:lang w:val="ru-RU"/>
        </w:rPr>
      </w:pPr>
    </w:p>
    <w:p w14:paraId="0D1E3C69" w14:textId="1732C670" w:rsidR="00B3538C" w:rsidRDefault="0031218C" w:rsidP="0031218C">
      <w:pPr>
        <w:shd w:val="clear" w:color="auto" w:fill="FFFFFF"/>
        <w:ind w:firstLine="709"/>
        <w:jc w:val="both"/>
        <w:textAlignment w:val="baseline"/>
        <w:rPr>
          <w:rFonts w:ascii="Times New Roman" w:eastAsia="Times New Roman" w:hAnsi="Times New Roman" w:cs="Times New Roman"/>
          <w:b/>
          <w:bCs/>
          <w:color w:val="000000"/>
          <w:spacing w:val="2"/>
          <w:sz w:val="28"/>
          <w:szCs w:val="28"/>
          <w:bdr w:val="none" w:sz="0" w:space="0" w:color="auto" w:frame="1"/>
          <w:lang w:val="ru-RU"/>
        </w:rPr>
      </w:pPr>
      <w:r w:rsidRPr="007C09D8">
        <w:rPr>
          <w:rFonts w:ascii="Times New Roman" w:eastAsia="Times New Roman" w:hAnsi="Times New Roman" w:cs="Times New Roman"/>
          <w:b/>
          <w:color w:val="000000"/>
          <w:spacing w:val="2"/>
          <w:sz w:val="28"/>
          <w:szCs w:val="28"/>
          <w:lang w:val="ru-RU"/>
        </w:rPr>
        <w:t>8</w:t>
      </w:r>
      <w:r w:rsidR="00B3538C" w:rsidRPr="007C09D8">
        <w:rPr>
          <w:rFonts w:ascii="Times New Roman" w:eastAsia="Times New Roman" w:hAnsi="Times New Roman" w:cs="Times New Roman"/>
          <w:b/>
          <w:bCs/>
          <w:color w:val="000000"/>
          <w:spacing w:val="2"/>
          <w:sz w:val="28"/>
          <w:szCs w:val="28"/>
          <w:bdr w:val="none" w:sz="0" w:space="0" w:color="auto" w:frame="1"/>
          <w:lang w:val="ru-RU"/>
        </w:rPr>
        <w:t>.</w:t>
      </w:r>
      <w:r w:rsidRPr="007C09D8">
        <w:rPr>
          <w:rFonts w:ascii="Times New Roman" w:eastAsia="Times New Roman" w:hAnsi="Times New Roman" w:cs="Times New Roman"/>
          <w:b/>
          <w:bCs/>
          <w:color w:val="000000"/>
          <w:spacing w:val="2"/>
          <w:sz w:val="28"/>
          <w:szCs w:val="28"/>
          <w:bdr w:val="none" w:sz="0" w:space="0" w:color="auto" w:frame="1"/>
          <w:lang w:val="ru-RU"/>
        </w:rPr>
        <w:t xml:space="preserve"> </w:t>
      </w:r>
      <w:r w:rsidR="00B3538C" w:rsidRPr="007C09D8">
        <w:rPr>
          <w:rFonts w:ascii="Times New Roman" w:eastAsia="Times New Roman" w:hAnsi="Times New Roman" w:cs="Times New Roman"/>
          <w:b/>
          <w:bCs/>
          <w:color w:val="000000"/>
          <w:spacing w:val="2"/>
          <w:sz w:val="28"/>
          <w:szCs w:val="28"/>
          <w:bdr w:val="none" w:sz="0" w:space="0" w:color="auto" w:frame="1"/>
          <w:lang w:val="ru-RU"/>
        </w:rPr>
        <w:t>Анализ</w:t>
      </w:r>
      <w:r w:rsidRPr="007C09D8">
        <w:rPr>
          <w:rFonts w:ascii="Times New Roman" w:eastAsia="Times New Roman" w:hAnsi="Times New Roman" w:cs="Times New Roman"/>
          <w:b/>
          <w:bCs/>
          <w:color w:val="000000"/>
          <w:spacing w:val="2"/>
          <w:sz w:val="28"/>
          <w:szCs w:val="28"/>
          <w:bdr w:val="none" w:sz="0" w:space="0" w:color="auto" w:frame="1"/>
          <w:lang w:val="ru-RU"/>
        </w:rPr>
        <w:t xml:space="preserve"> </w:t>
      </w:r>
      <w:r w:rsidR="00B3538C" w:rsidRPr="007C09D8">
        <w:rPr>
          <w:rFonts w:ascii="Times New Roman" w:eastAsia="Times New Roman" w:hAnsi="Times New Roman" w:cs="Times New Roman"/>
          <w:b/>
          <w:bCs/>
          <w:color w:val="000000"/>
          <w:spacing w:val="2"/>
          <w:sz w:val="28"/>
          <w:szCs w:val="28"/>
          <w:bdr w:val="none" w:sz="0" w:space="0" w:color="auto" w:frame="1"/>
          <w:lang w:val="ru-RU"/>
        </w:rPr>
        <w:t>текущ</w:t>
      </w:r>
      <w:r w:rsidR="00152070">
        <w:rPr>
          <w:rFonts w:ascii="Times New Roman" w:eastAsia="Times New Roman" w:hAnsi="Times New Roman" w:cs="Times New Roman"/>
          <w:b/>
          <w:bCs/>
          <w:color w:val="000000"/>
          <w:spacing w:val="2"/>
          <w:sz w:val="28"/>
          <w:szCs w:val="28"/>
          <w:bdr w:val="none" w:sz="0" w:space="0" w:color="auto" w:frame="1"/>
          <w:lang w:val="ru-RU"/>
        </w:rPr>
        <w:t>ей</w:t>
      </w:r>
      <w:r w:rsidR="00B3538C" w:rsidRPr="007C09D8">
        <w:rPr>
          <w:rFonts w:ascii="Times New Roman" w:eastAsia="Times New Roman" w:hAnsi="Times New Roman" w:cs="Times New Roman"/>
          <w:b/>
          <w:bCs/>
          <w:color w:val="000000"/>
          <w:spacing w:val="2"/>
          <w:sz w:val="28"/>
          <w:szCs w:val="28"/>
          <w:bdr w:val="none" w:sz="0" w:space="0" w:color="auto" w:frame="1"/>
          <w:lang w:val="ru-RU"/>
        </w:rPr>
        <w:t xml:space="preserve"> ситуации, международного опыта и предлагаемых механизмов регулирования:</w:t>
      </w:r>
    </w:p>
    <w:p w14:paraId="11F36944" w14:textId="77777777" w:rsidR="00117B9F" w:rsidRDefault="00117B9F" w:rsidP="0031218C">
      <w:pPr>
        <w:shd w:val="clear" w:color="auto" w:fill="FFFFFF"/>
        <w:ind w:firstLine="709"/>
        <w:jc w:val="both"/>
        <w:textAlignment w:val="baseline"/>
        <w:rPr>
          <w:rFonts w:ascii="Times New Roman" w:eastAsia="Times New Roman" w:hAnsi="Times New Roman" w:cs="Times New Roman"/>
          <w:b/>
          <w:bCs/>
          <w:color w:val="000000"/>
          <w:spacing w:val="2"/>
          <w:sz w:val="28"/>
          <w:szCs w:val="28"/>
          <w:bdr w:val="none" w:sz="0" w:space="0" w:color="auto" w:frame="1"/>
          <w:lang w:val="ru-RU"/>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51"/>
        <w:gridCol w:w="2602"/>
        <w:gridCol w:w="3665"/>
        <w:gridCol w:w="2955"/>
      </w:tblGrid>
      <w:tr w:rsidR="00590436" w:rsidRPr="00590436" w14:paraId="31083800" w14:textId="77777777" w:rsidTr="00F427CF">
        <w:tc>
          <w:tcPr>
            <w:tcW w:w="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C6BBB3" w14:textId="77777777" w:rsidR="00590436" w:rsidRPr="00786725" w:rsidRDefault="00590436">
            <w:pPr>
              <w:jc w:val="center"/>
              <w:textAlignment w:val="baseline"/>
              <w:rPr>
                <w:rFonts w:ascii="Times New Roman" w:eastAsia="Times New Roman" w:hAnsi="Times New Roman" w:cs="Times New Roman"/>
                <w:b/>
                <w:color w:val="000000"/>
                <w:spacing w:val="2"/>
                <w:sz w:val="24"/>
                <w:szCs w:val="24"/>
                <w:lang w:val="ru-RU"/>
              </w:rPr>
            </w:pPr>
            <w:bookmarkStart w:id="36" w:name="z384"/>
            <w:bookmarkStart w:id="37" w:name="z383"/>
            <w:bookmarkStart w:id="38" w:name="z382"/>
            <w:bookmarkStart w:id="39" w:name="z381"/>
            <w:bookmarkStart w:id="40" w:name="z380"/>
            <w:bookmarkStart w:id="41" w:name="z389"/>
            <w:bookmarkStart w:id="42" w:name="z388"/>
            <w:bookmarkStart w:id="43" w:name="z387"/>
            <w:bookmarkStart w:id="44" w:name="z386"/>
            <w:bookmarkStart w:id="45" w:name="z394"/>
            <w:bookmarkStart w:id="46" w:name="z393"/>
            <w:bookmarkStart w:id="47" w:name="z392"/>
            <w:bookmarkStart w:id="48" w:name="z391"/>
            <w:bookmarkStart w:id="49" w:name="_Hlk90029467"/>
            <w:bookmarkEnd w:id="36"/>
            <w:bookmarkEnd w:id="37"/>
            <w:bookmarkEnd w:id="38"/>
            <w:bookmarkEnd w:id="39"/>
            <w:bookmarkEnd w:id="40"/>
            <w:bookmarkEnd w:id="41"/>
            <w:bookmarkEnd w:id="42"/>
            <w:bookmarkEnd w:id="43"/>
            <w:bookmarkEnd w:id="44"/>
            <w:bookmarkEnd w:id="45"/>
            <w:bookmarkEnd w:id="46"/>
            <w:bookmarkEnd w:id="47"/>
            <w:bookmarkEnd w:id="48"/>
            <w:r w:rsidRPr="00786725">
              <w:rPr>
                <w:rFonts w:ascii="Times New Roman" w:eastAsia="Times New Roman" w:hAnsi="Times New Roman" w:cs="Times New Roman"/>
                <w:b/>
                <w:color w:val="000000"/>
                <w:spacing w:val="2"/>
                <w:sz w:val="24"/>
                <w:szCs w:val="24"/>
                <w:lang w:val="ru-RU"/>
              </w:rPr>
              <w:t>№ п/п</w:t>
            </w:r>
          </w:p>
        </w:tc>
        <w:tc>
          <w:tcPr>
            <w:tcW w:w="2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1BC7EC" w14:textId="77777777" w:rsidR="00590436" w:rsidRPr="00786725" w:rsidRDefault="00590436">
            <w:pPr>
              <w:jc w:val="center"/>
              <w:textAlignment w:val="baseline"/>
              <w:rPr>
                <w:rFonts w:ascii="Times New Roman" w:eastAsia="Times New Roman" w:hAnsi="Times New Roman" w:cs="Times New Roman"/>
                <w:b/>
                <w:color w:val="000000"/>
                <w:sz w:val="24"/>
                <w:szCs w:val="24"/>
                <w:lang w:val="ru-RU"/>
              </w:rPr>
            </w:pPr>
            <w:r w:rsidRPr="00786725">
              <w:rPr>
                <w:rFonts w:ascii="Times New Roman" w:eastAsia="Times New Roman" w:hAnsi="Times New Roman" w:cs="Times New Roman"/>
                <w:b/>
                <w:color w:val="000000"/>
                <w:sz w:val="24"/>
                <w:szCs w:val="24"/>
                <w:lang w:val="ru-RU"/>
              </w:rPr>
              <w:t>Текущая ситуация</w:t>
            </w:r>
          </w:p>
        </w:tc>
        <w:tc>
          <w:tcPr>
            <w:tcW w:w="3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D19959" w14:textId="77777777" w:rsidR="00590436" w:rsidRPr="00786725" w:rsidRDefault="00590436">
            <w:pPr>
              <w:jc w:val="center"/>
              <w:textAlignment w:val="baseline"/>
              <w:rPr>
                <w:rFonts w:ascii="Times New Roman" w:eastAsia="Times New Roman" w:hAnsi="Times New Roman" w:cs="Times New Roman"/>
                <w:b/>
                <w:bCs/>
                <w:color w:val="000000"/>
                <w:sz w:val="24"/>
                <w:szCs w:val="24"/>
                <w:lang w:val="ru-RU"/>
              </w:rPr>
            </w:pPr>
            <w:r w:rsidRPr="00786725">
              <w:rPr>
                <w:rFonts w:ascii="Times New Roman" w:eastAsia="Times New Roman" w:hAnsi="Times New Roman" w:cs="Times New Roman"/>
                <w:b/>
                <w:bCs/>
                <w:color w:val="000000"/>
                <w:sz w:val="24"/>
                <w:szCs w:val="24"/>
                <w:lang w:val="ru-RU"/>
              </w:rPr>
              <w:t>Международный опыт</w:t>
            </w:r>
          </w:p>
        </w:tc>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F4EBD5" w14:textId="77777777" w:rsidR="00590436" w:rsidRPr="00786725" w:rsidRDefault="00590436">
            <w:pPr>
              <w:jc w:val="center"/>
              <w:textAlignment w:val="baseline"/>
              <w:rPr>
                <w:rFonts w:ascii="Times New Roman" w:eastAsia="Times New Roman" w:hAnsi="Times New Roman" w:cs="Times New Roman"/>
                <w:b/>
                <w:color w:val="000000"/>
                <w:sz w:val="24"/>
                <w:szCs w:val="24"/>
                <w:lang w:val="ru-RU"/>
              </w:rPr>
            </w:pPr>
            <w:r w:rsidRPr="00786725">
              <w:rPr>
                <w:rFonts w:ascii="Times New Roman" w:eastAsia="Times New Roman" w:hAnsi="Times New Roman" w:cs="Times New Roman"/>
                <w:b/>
                <w:color w:val="000000"/>
                <w:sz w:val="24"/>
                <w:szCs w:val="24"/>
                <w:lang w:val="ru-RU"/>
              </w:rPr>
              <w:t>Предлагаемое регулирование</w:t>
            </w:r>
          </w:p>
        </w:tc>
      </w:tr>
      <w:tr w:rsidR="00AF078F" w:rsidRPr="00D356DF" w14:paraId="4D633C33" w14:textId="77777777" w:rsidTr="00F427CF">
        <w:tc>
          <w:tcPr>
            <w:tcW w:w="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5927E0" w14:textId="77777777" w:rsidR="00AF078F" w:rsidRPr="00786725" w:rsidRDefault="00AF078F" w:rsidP="00AF078F">
            <w:pPr>
              <w:jc w:val="center"/>
              <w:textAlignment w:val="baseline"/>
              <w:rPr>
                <w:rFonts w:ascii="Times New Roman" w:eastAsia="Times New Roman" w:hAnsi="Times New Roman" w:cs="Times New Roman"/>
                <w:color w:val="000000"/>
                <w:spacing w:val="2"/>
                <w:sz w:val="24"/>
                <w:szCs w:val="24"/>
                <w:lang w:val="ru-RU"/>
              </w:rPr>
            </w:pPr>
            <w:r w:rsidRPr="00786725">
              <w:rPr>
                <w:rFonts w:ascii="Times New Roman" w:eastAsia="Times New Roman" w:hAnsi="Times New Roman" w:cs="Times New Roman"/>
                <w:color w:val="000000"/>
                <w:spacing w:val="2"/>
                <w:sz w:val="24"/>
                <w:szCs w:val="24"/>
                <w:lang w:val="ru-RU"/>
              </w:rPr>
              <w:t>1.</w:t>
            </w:r>
          </w:p>
        </w:tc>
        <w:tc>
          <w:tcPr>
            <w:tcW w:w="2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5B87FB" w14:textId="22DFC01B" w:rsidR="00AF078F" w:rsidRPr="00786725" w:rsidRDefault="00AF078F" w:rsidP="00AF078F">
            <w:pPr>
              <w:jc w:val="both"/>
              <w:textAlignment w:val="baseline"/>
              <w:rPr>
                <w:rFonts w:ascii="Times New Roman" w:eastAsia="Times New Roman" w:hAnsi="Times New Roman" w:cs="Times New Roman"/>
                <w:color w:val="000000"/>
                <w:sz w:val="24"/>
                <w:szCs w:val="24"/>
                <w:lang w:val="ru-RU"/>
              </w:rPr>
            </w:pPr>
            <w:r w:rsidRPr="00786725">
              <w:rPr>
                <w:rFonts w:ascii="Times New Roman" w:hAnsi="Times New Roman" w:cs="Times New Roman"/>
                <w:sz w:val="24"/>
                <w:szCs w:val="24"/>
                <w:lang w:val="ru-RU"/>
              </w:rPr>
              <w:t>Отсутствие объективного учета наличия и использования водных ресурсов, а также оценки водных ресурсов, приводящее к некорректным управленческим решениям</w:t>
            </w:r>
            <w:r w:rsidR="00F64A45" w:rsidRPr="00786725">
              <w:rPr>
                <w:rFonts w:ascii="Times New Roman" w:hAnsi="Times New Roman" w:cs="Times New Roman"/>
                <w:sz w:val="24"/>
                <w:szCs w:val="24"/>
                <w:lang w:val="ru-RU"/>
              </w:rPr>
              <w:t>.</w:t>
            </w:r>
          </w:p>
        </w:tc>
        <w:tc>
          <w:tcPr>
            <w:tcW w:w="3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7E137D" w14:textId="77777777" w:rsidR="00AF078F" w:rsidRPr="00786725" w:rsidRDefault="00AF078F" w:rsidP="00AF078F">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 Австралии ведением учета водных ресурсов занимается Бюро метеорологии. На Бюро также возложено обязательство ежегодной публикации информации о Национальном учете воды в доступной для граждан форме</w:t>
            </w:r>
            <w:r w:rsidRPr="00786725">
              <w:rPr>
                <w:rStyle w:val="ab"/>
                <w:rFonts w:ascii="Times New Roman" w:eastAsia="Times New Roman" w:hAnsi="Times New Roman" w:cs="Times New Roman"/>
                <w:bCs/>
                <w:color w:val="000000"/>
                <w:sz w:val="24"/>
                <w:szCs w:val="24"/>
                <w:lang w:val="ru-RU"/>
              </w:rPr>
              <w:footnoteReference w:id="3"/>
            </w:r>
            <w:r w:rsidRPr="00786725">
              <w:rPr>
                <w:rFonts w:ascii="Times New Roman" w:eastAsia="Times New Roman" w:hAnsi="Times New Roman" w:cs="Times New Roman"/>
                <w:bCs/>
                <w:color w:val="000000"/>
                <w:sz w:val="24"/>
                <w:szCs w:val="24"/>
                <w:lang w:val="ru-RU"/>
              </w:rPr>
              <w:t xml:space="preserve">. </w:t>
            </w:r>
          </w:p>
          <w:p w14:paraId="39560D3B" w14:textId="3C0FD074" w:rsidR="00AF078F" w:rsidRPr="00786725" w:rsidRDefault="00AF078F" w:rsidP="00AF078F">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 компетенцию MDBA входит управление водными ресурсами, в частности расчет количества воды в системе реки Мюррей и информирование штатов об их доле воды в системе реки Мюррей</w:t>
            </w:r>
            <w:r w:rsidRPr="00786725">
              <w:rPr>
                <w:rStyle w:val="ab"/>
                <w:rFonts w:ascii="Times New Roman" w:eastAsia="Times New Roman" w:hAnsi="Times New Roman" w:cs="Times New Roman"/>
                <w:bCs/>
                <w:color w:val="000000"/>
                <w:sz w:val="24"/>
                <w:szCs w:val="24"/>
                <w:lang w:val="ru-RU"/>
              </w:rPr>
              <w:footnoteReference w:id="4"/>
            </w:r>
            <w:r w:rsidRPr="00786725">
              <w:rPr>
                <w:rFonts w:ascii="Times New Roman" w:eastAsia="Times New Roman" w:hAnsi="Times New Roman" w:cs="Times New Roman"/>
                <w:bCs/>
                <w:color w:val="000000"/>
                <w:sz w:val="24"/>
                <w:szCs w:val="24"/>
                <w:lang w:val="ru-RU"/>
              </w:rPr>
              <w:t>.</w:t>
            </w:r>
          </w:p>
        </w:tc>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14F761" w14:textId="7AEB0DF6" w:rsidR="00AF078F" w:rsidRPr="00786725" w:rsidRDefault="00B34AE0" w:rsidP="00DC397D">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t>В Водном кодексе предлагается очертить круг субъектов, ответственных за ведение учета, предоставление данных для учета, а также за оценку данных, касающихся водных ресурсов; определить механизм их взаимодействия.</w:t>
            </w:r>
          </w:p>
        </w:tc>
      </w:tr>
      <w:tr w:rsidR="00AF078F" w:rsidRPr="00D356DF" w14:paraId="6C983380" w14:textId="77777777" w:rsidTr="00F427CF">
        <w:tc>
          <w:tcPr>
            <w:tcW w:w="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0942F2" w14:textId="77777777" w:rsidR="00AF078F" w:rsidRPr="00786725" w:rsidRDefault="00AF078F" w:rsidP="00AF078F">
            <w:pPr>
              <w:jc w:val="center"/>
              <w:textAlignment w:val="baseline"/>
              <w:rPr>
                <w:rFonts w:ascii="Times New Roman" w:eastAsia="Times New Roman" w:hAnsi="Times New Roman" w:cs="Times New Roman"/>
                <w:color w:val="000000"/>
                <w:spacing w:val="2"/>
                <w:sz w:val="24"/>
                <w:szCs w:val="24"/>
                <w:lang w:val="ru-RU"/>
              </w:rPr>
            </w:pPr>
            <w:r w:rsidRPr="00786725">
              <w:rPr>
                <w:rFonts w:ascii="Times New Roman" w:eastAsia="Times New Roman" w:hAnsi="Times New Roman" w:cs="Times New Roman"/>
                <w:color w:val="000000"/>
                <w:spacing w:val="2"/>
                <w:sz w:val="24"/>
                <w:szCs w:val="24"/>
                <w:lang w:val="ru-RU"/>
              </w:rPr>
              <w:lastRenderedPageBreak/>
              <w:t>2.</w:t>
            </w:r>
          </w:p>
        </w:tc>
        <w:tc>
          <w:tcPr>
            <w:tcW w:w="2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55A36A0" w14:textId="23971C46" w:rsidR="00AF078F" w:rsidRPr="00786725" w:rsidRDefault="00DC397D" w:rsidP="00AF078F">
            <w:pPr>
              <w:jc w:val="both"/>
              <w:textAlignment w:val="baseline"/>
              <w:rPr>
                <w:rFonts w:ascii="Times New Roman" w:eastAsia="Times New Roman" w:hAnsi="Times New Roman" w:cs="Times New Roman"/>
                <w:color w:val="000000"/>
                <w:sz w:val="24"/>
                <w:szCs w:val="24"/>
                <w:lang w:val="ru-RU"/>
              </w:rPr>
            </w:pPr>
            <w:proofErr w:type="spellStart"/>
            <w:r w:rsidRPr="00786725">
              <w:rPr>
                <w:rFonts w:ascii="Times New Roman" w:hAnsi="Times New Roman" w:cs="Times New Roman"/>
                <w:sz w:val="24"/>
                <w:szCs w:val="24"/>
              </w:rPr>
              <w:t>Неэффективное</w:t>
            </w:r>
            <w:proofErr w:type="spellEnd"/>
            <w:r w:rsidRPr="00786725">
              <w:rPr>
                <w:rFonts w:ascii="Times New Roman" w:hAnsi="Times New Roman" w:cs="Times New Roman"/>
                <w:sz w:val="24"/>
                <w:szCs w:val="24"/>
              </w:rPr>
              <w:t xml:space="preserve"> </w:t>
            </w:r>
            <w:proofErr w:type="spellStart"/>
            <w:r w:rsidRPr="00786725">
              <w:rPr>
                <w:rFonts w:ascii="Times New Roman" w:hAnsi="Times New Roman" w:cs="Times New Roman"/>
                <w:sz w:val="24"/>
                <w:szCs w:val="24"/>
              </w:rPr>
              <w:t>использование</w:t>
            </w:r>
            <w:proofErr w:type="spellEnd"/>
            <w:r w:rsidRPr="00786725">
              <w:rPr>
                <w:rFonts w:ascii="Times New Roman" w:hAnsi="Times New Roman" w:cs="Times New Roman"/>
                <w:sz w:val="24"/>
                <w:szCs w:val="24"/>
              </w:rPr>
              <w:t xml:space="preserve"> </w:t>
            </w:r>
            <w:proofErr w:type="spellStart"/>
            <w:r w:rsidRPr="00786725">
              <w:rPr>
                <w:rFonts w:ascii="Times New Roman" w:hAnsi="Times New Roman" w:cs="Times New Roman"/>
                <w:sz w:val="24"/>
                <w:szCs w:val="24"/>
              </w:rPr>
              <w:t>воды</w:t>
            </w:r>
            <w:proofErr w:type="spellEnd"/>
            <w:r w:rsidR="00F64A45" w:rsidRPr="00786725">
              <w:rPr>
                <w:rFonts w:ascii="Times New Roman" w:hAnsi="Times New Roman" w:cs="Times New Roman"/>
                <w:sz w:val="24"/>
                <w:szCs w:val="24"/>
                <w:lang w:val="ru-RU"/>
              </w:rPr>
              <w:t>.</w:t>
            </w:r>
          </w:p>
        </w:tc>
        <w:tc>
          <w:tcPr>
            <w:tcW w:w="3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8F9B99" w14:textId="77777777" w:rsidR="00DC397D" w:rsidRPr="00786725" w:rsidRDefault="00DC397D" w:rsidP="00AF078F">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По вопросу стоимости услуг по подаче воды:</w:t>
            </w:r>
          </w:p>
          <w:p w14:paraId="47746ED0" w14:textId="77777777" w:rsidR="00DC397D" w:rsidRPr="00786725" w:rsidRDefault="00DC397D" w:rsidP="00AF078F">
            <w:pPr>
              <w:jc w:val="both"/>
              <w:textAlignment w:val="baseline"/>
              <w:rPr>
                <w:rFonts w:ascii="Times New Roman" w:eastAsia="Times New Roman" w:hAnsi="Times New Roman" w:cs="Times New Roman"/>
                <w:bCs/>
                <w:color w:val="000000"/>
                <w:sz w:val="24"/>
                <w:szCs w:val="24"/>
                <w:lang w:val="ru-RU"/>
              </w:rPr>
            </w:pPr>
          </w:p>
          <w:p w14:paraId="31E910C4"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Израиль:</w:t>
            </w:r>
          </w:p>
          <w:p w14:paraId="5534F58F"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Муниципальные власти приобретают воду, подаваемую чаще всего государственной системой водоснабжения, по цене 0.37 $ (долларов США) за куб. метр воды.</w:t>
            </w:r>
          </w:p>
          <w:p w14:paraId="6BBD5E4A"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Потребители делятся на 3 категории и платят за воду по прогрессивному тарифу:</w:t>
            </w:r>
          </w:p>
          <w:p w14:paraId="5AD739F0"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1 категория – до 8 куб. метров – тариф 0.60$ за </w:t>
            </w:r>
            <w:proofErr w:type="spellStart"/>
            <w:proofErr w:type="gramStart"/>
            <w:r w:rsidRPr="00786725">
              <w:rPr>
                <w:rFonts w:ascii="Times New Roman" w:eastAsia="Times New Roman" w:hAnsi="Times New Roman" w:cs="Times New Roman"/>
                <w:bCs/>
                <w:color w:val="000000"/>
                <w:sz w:val="24"/>
                <w:szCs w:val="24"/>
                <w:lang w:val="ru-RU"/>
              </w:rPr>
              <w:t>куб.метр</w:t>
            </w:r>
            <w:proofErr w:type="spellEnd"/>
            <w:proofErr w:type="gramEnd"/>
            <w:r w:rsidRPr="00786725">
              <w:rPr>
                <w:rFonts w:ascii="Times New Roman" w:eastAsia="Times New Roman" w:hAnsi="Times New Roman" w:cs="Times New Roman"/>
                <w:bCs/>
                <w:color w:val="000000"/>
                <w:sz w:val="24"/>
                <w:szCs w:val="24"/>
                <w:lang w:val="ru-RU"/>
              </w:rPr>
              <w:t>,</w:t>
            </w:r>
          </w:p>
          <w:p w14:paraId="0DD68C2D"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2 категория - от 8 до 15 </w:t>
            </w:r>
            <w:proofErr w:type="spellStart"/>
            <w:proofErr w:type="gramStart"/>
            <w:r w:rsidRPr="00786725">
              <w:rPr>
                <w:rFonts w:ascii="Times New Roman" w:eastAsia="Times New Roman" w:hAnsi="Times New Roman" w:cs="Times New Roman"/>
                <w:bCs/>
                <w:color w:val="000000"/>
                <w:sz w:val="24"/>
                <w:szCs w:val="24"/>
                <w:lang w:val="ru-RU"/>
              </w:rPr>
              <w:t>куб.метров</w:t>
            </w:r>
            <w:proofErr w:type="spellEnd"/>
            <w:proofErr w:type="gramEnd"/>
            <w:r w:rsidRPr="00786725">
              <w:rPr>
                <w:rFonts w:ascii="Times New Roman" w:eastAsia="Times New Roman" w:hAnsi="Times New Roman" w:cs="Times New Roman"/>
                <w:bCs/>
                <w:color w:val="000000"/>
                <w:sz w:val="24"/>
                <w:szCs w:val="24"/>
                <w:lang w:val="ru-RU"/>
              </w:rPr>
              <w:t xml:space="preserve"> – тариф 0.88$ за </w:t>
            </w:r>
            <w:proofErr w:type="spellStart"/>
            <w:r w:rsidRPr="00786725">
              <w:rPr>
                <w:rFonts w:ascii="Times New Roman" w:eastAsia="Times New Roman" w:hAnsi="Times New Roman" w:cs="Times New Roman"/>
                <w:bCs/>
                <w:color w:val="000000"/>
                <w:sz w:val="24"/>
                <w:szCs w:val="24"/>
                <w:lang w:val="ru-RU"/>
              </w:rPr>
              <w:t>куб.метр</w:t>
            </w:r>
            <w:proofErr w:type="spellEnd"/>
            <w:r w:rsidRPr="00786725">
              <w:rPr>
                <w:rFonts w:ascii="Times New Roman" w:eastAsia="Times New Roman" w:hAnsi="Times New Roman" w:cs="Times New Roman"/>
                <w:bCs/>
                <w:color w:val="000000"/>
                <w:sz w:val="24"/>
                <w:szCs w:val="24"/>
                <w:lang w:val="ru-RU"/>
              </w:rPr>
              <w:t>,</w:t>
            </w:r>
          </w:p>
          <w:p w14:paraId="7ACC419B"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3 категория – от 15 </w:t>
            </w:r>
            <w:proofErr w:type="spellStart"/>
            <w:proofErr w:type="gramStart"/>
            <w:r w:rsidRPr="00786725">
              <w:rPr>
                <w:rFonts w:ascii="Times New Roman" w:eastAsia="Times New Roman" w:hAnsi="Times New Roman" w:cs="Times New Roman"/>
                <w:bCs/>
                <w:color w:val="000000"/>
                <w:sz w:val="24"/>
                <w:szCs w:val="24"/>
                <w:lang w:val="ru-RU"/>
              </w:rPr>
              <w:t>куб.метров</w:t>
            </w:r>
            <w:proofErr w:type="spellEnd"/>
            <w:proofErr w:type="gramEnd"/>
            <w:r w:rsidRPr="00786725">
              <w:rPr>
                <w:rFonts w:ascii="Times New Roman" w:eastAsia="Times New Roman" w:hAnsi="Times New Roman" w:cs="Times New Roman"/>
                <w:bCs/>
                <w:color w:val="000000"/>
                <w:sz w:val="24"/>
                <w:szCs w:val="24"/>
                <w:lang w:val="ru-RU"/>
              </w:rPr>
              <w:t xml:space="preserve"> – тариф 1.25 $ за </w:t>
            </w:r>
            <w:proofErr w:type="spellStart"/>
            <w:r w:rsidRPr="00786725">
              <w:rPr>
                <w:rFonts w:ascii="Times New Roman" w:eastAsia="Times New Roman" w:hAnsi="Times New Roman" w:cs="Times New Roman"/>
                <w:bCs/>
                <w:color w:val="000000"/>
                <w:sz w:val="24"/>
                <w:szCs w:val="24"/>
                <w:lang w:val="ru-RU"/>
              </w:rPr>
              <w:t>куб.метр</w:t>
            </w:r>
            <w:proofErr w:type="spellEnd"/>
            <w:r w:rsidRPr="00786725">
              <w:rPr>
                <w:rFonts w:ascii="Times New Roman" w:eastAsia="Times New Roman" w:hAnsi="Times New Roman" w:cs="Times New Roman"/>
                <w:bCs/>
                <w:color w:val="000000"/>
                <w:sz w:val="24"/>
                <w:szCs w:val="24"/>
                <w:lang w:val="ru-RU"/>
              </w:rPr>
              <w:t>,</w:t>
            </w:r>
          </w:p>
          <w:p w14:paraId="08FDDE68"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Тарифы на промышленное водопотребление:</w:t>
            </w:r>
          </w:p>
          <w:p w14:paraId="0E4A0271"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вода питьевого качества- 0.36 $ за куб. метр,</w:t>
            </w:r>
          </w:p>
          <w:p w14:paraId="484C678A"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очищенные сточные воды (BOD/ TSS = 20/30) - на 20 % ниже тарифа за воду питьевого качества.</w:t>
            </w:r>
          </w:p>
          <w:p w14:paraId="362D05B4"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Вода питьевого качества:</w:t>
            </w:r>
          </w:p>
          <w:p w14:paraId="7840ABCB"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50% от установленной годовой нормы - 0,19 $ за куб. метр,</w:t>
            </w:r>
          </w:p>
          <w:p w14:paraId="640B900B"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следующие 30% (от годовой нормы) - 0,23 $ за куб. метр,</w:t>
            </w:r>
          </w:p>
          <w:p w14:paraId="2AA1D53B"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следующие 20% (от годовой нормы) - 0,30 $ за куб. метр,</w:t>
            </w:r>
          </w:p>
          <w:p w14:paraId="1D7E0D1B"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Очищенные сточные воды с частичным ограничением на полив (BOD/TSS = 20/30) БПК/Конц. </w:t>
            </w:r>
            <w:proofErr w:type="spellStart"/>
            <w:r w:rsidRPr="00786725">
              <w:rPr>
                <w:rFonts w:ascii="Times New Roman" w:eastAsia="Times New Roman" w:hAnsi="Times New Roman" w:cs="Times New Roman"/>
                <w:bCs/>
                <w:color w:val="000000"/>
                <w:sz w:val="24"/>
                <w:szCs w:val="24"/>
                <w:lang w:val="ru-RU"/>
              </w:rPr>
              <w:t>взвеш</w:t>
            </w:r>
            <w:proofErr w:type="spellEnd"/>
            <w:r w:rsidRPr="00786725">
              <w:rPr>
                <w:rFonts w:ascii="Times New Roman" w:eastAsia="Times New Roman" w:hAnsi="Times New Roman" w:cs="Times New Roman"/>
                <w:bCs/>
                <w:color w:val="000000"/>
                <w:sz w:val="24"/>
                <w:szCs w:val="24"/>
                <w:lang w:val="ru-RU"/>
              </w:rPr>
              <w:t>. в-в:</w:t>
            </w:r>
          </w:p>
          <w:p w14:paraId="07C98207"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50% от установленной годовой нормы - 0,13 $ за куб. метр,</w:t>
            </w:r>
          </w:p>
          <w:p w14:paraId="588E0961"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следующие 50%-0,10 $ за куб. метр.</w:t>
            </w:r>
          </w:p>
          <w:p w14:paraId="5C0AA8FA"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Высокоочищенные сточные воды:</w:t>
            </w:r>
          </w:p>
          <w:p w14:paraId="20015763"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без ограничения на полив-0,15 $ за куб. метр,</w:t>
            </w:r>
          </w:p>
          <w:p w14:paraId="6E823F43"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Минерализованные воды (существует механизм дополнительных скидок в </w:t>
            </w:r>
            <w:r w:rsidRPr="00786725">
              <w:rPr>
                <w:rFonts w:ascii="Times New Roman" w:eastAsia="Times New Roman" w:hAnsi="Times New Roman" w:cs="Times New Roman"/>
                <w:bCs/>
                <w:color w:val="000000"/>
                <w:sz w:val="24"/>
                <w:szCs w:val="24"/>
                <w:lang w:val="ru-RU"/>
              </w:rPr>
              <w:lastRenderedPageBreak/>
              <w:t>зависимости от уровня минерализации) - 70% от тарифа питьевой воды.</w:t>
            </w:r>
          </w:p>
          <w:p w14:paraId="15C1E66D"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Откачка из скважин в прибрежном </w:t>
            </w:r>
            <w:proofErr w:type="spellStart"/>
            <w:r w:rsidRPr="00786725">
              <w:rPr>
                <w:rFonts w:ascii="Times New Roman" w:eastAsia="Times New Roman" w:hAnsi="Times New Roman" w:cs="Times New Roman"/>
                <w:bCs/>
                <w:color w:val="000000"/>
                <w:sz w:val="24"/>
                <w:szCs w:val="24"/>
                <w:lang w:val="ru-RU"/>
              </w:rPr>
              <w:t>аквифере</w:t>
            </w:r>
            <w:proofErr w:type="spellEnd"/>
            <w:r w:rsidRPr="00786725">
              <w:rPr>
                <w:rFonts w:ascii="Times New Roman" w:eastAsia="Times New Roman" w:hAnsi="Times New Roman" w:cs="Times New Roman"/>
                <w:bCs/>
                <w:color w:val="000000"/>
                <w:sz w:val="24"/>
                <w:szCs w:val="24"/>
                <w:lang w:val="ru-RU"/>
              </w:rPr>
              <w:t>:</w:t>
            </w:r>
          </w:p>
          <w:p w14:paraId="4AB1AB74"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на хозяйственно-бытовое и промышленное водоснабжение-0,12 $ за куб. метр,</w:t>
            </w:r>
          </w:p>
          <w:p w14:paraId="1D0B6266"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на сельскохозяйственное водоснабжение - 0,11 $ за куб. метр,</w:t>
            </w:r>
          </w:p>
          <w:p w14:paraId="58CAB40D"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Откачка из скважин вне прибрежного </w:t>
            </w:r>
            <w:proofErr w:type="spellStart"/>
            <w:r w:rsidRPr="00786725">
              <w:rPr>
                <w:rFonts w:ascii="Times New Roman" w:eastAsia="Times New Roman" w:hAnsi="Times New Roman" w:cs="Times New Roman"/>
                <w:bCs/>
                <w:color w:val="000000"/>
                <w:sz w:val="24"/>
                <w:szCs w:val="24"/>
                <w:lang w:val="ru-RU"/>
              </w:rPr>
              <w:t>аквифера</w:t>
            </w:r>
            <w:proofErr w:type="spellEnd"/>
            <w:r w:rsidRPr="00786725">
              <w:rPr>
                <w:rFonts w:ascii="Times New Roman" w:eastAsia="Times New Roman" w:hAnsi="Times New Roman" w:cs="Times New Roman"/>
                <w:bCs/>
                <w:color w:val="000000"/>
                <w:sz w:val="24"/>
                <w:szCs w:val="24"/>
                <w:lang w:val="ru-RU"/>
              </w:rPr>
              <w:t xml:space="preserve"> - 0,10 $ за куб. метр.</w:t>
            </w:r>
          </w:p>
          <w:p w14:paraId="736A3E1F"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Минерализованные воды: </w:t>
            </w:r>
          </w:p>
          <w:p w14:paraId="4DDE1E93"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с концентрацией 550 - 700 мг/литр - на 15 % ниже, чем тариф на питьевую воду, </w:t>
            </w:r>
          </w:p>
          <w:p w14:paraId="5D47DC38"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с концентрацией выше 700 мг/литр - на 25 % ниже, чем тариф на питьевую воду по хлоридам,</w:t>
            </w:r>
          </w:p>
          <w:p w14:paraId="28D842FC"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Вода второстепенного качества (непригодная на питьевые нужды)- на 20 % ниже тарифа на питьевую воду</w:t>
            </w:r>
            <w:r w:rsidRPr="00786725">
              <w:rPr>
                <w:rStyle w:val="ab"/>
                <w:rFonts w:ascii="Times New Roman" w:eastAsia="Times New Roman" w:hAnsi="Times New Roman" w:cs="Times New Roman"/>
                <w:bCs/>
                <w:color w:val="000000"/>
                <w:sz w:val="24"/>
                <w:szCs w:val="24"/>
                <w:lang w:val="ru-RU"/>
              </w:rPr>
              <w:footnoteReference w:id="5"/>
            </w:r>
            <w:r w:rsidRPr="00786725">
              <w:rPr>
                <w:rFonts w:ascii="Times New Roman" w:eastAsia="Times New Roman" w:hAnsi="Times New Roman" w:cs="Times New Roman"/>
                <w:bCs/>
                <w:color w:val="000000"/>
                <w:sz w:val="24"/>
                <w:szCs w:val="24"/>
                <w:lang w:val="ru-RU"/>
              </w:rPr>
              <w:t>.</w:t>
            </w:r>
          </w:p>
          <w:p w14:paraId="0B8E93F1"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На протяжении многих лет целевая политика развития сельского хозяйства и водохозяйственная политика рассматривались во взаимосвязи, не учитывающей требования современных рыночных отношений, возрастающего спроса в городском секторе и дефицита водного баланса страны. Поэтому уже в 90-х годах было решено обязать согласование тарифов на воду с финансовой комиссией Парламента. </w:t>
            </w:r>
          </w:p>
          <w:p w14:paraId="77CE4895"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p>
          <w:p w14:paraId="3FC379A2"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Канада</w:t>
            </w:r>
          </w:p>
          <w:p w14:paraId="491E1F48"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В Канаде плата за водозабор разнится от провинции к провинции, и местные власти </w:t>
            </w:r>
            <w:r w:rsidRPr="00786725">
              <w:rPr>
                <w:rFonts w:ascii="Times New Roman" w:eastAsia="Times New Roman" w:hAnsi="Times New Roman" w:cs="Times New Roman"/>
                <w:bCs/>
                <w:color w:val="000000"/>
                <w:sz w:val="24"/>
                <w:szCs w:val="24"/>
                <w:lang w:val="ru-RU"/>
              </w:rPr>
              <w:lastRenderedPageBreak/>
              <w:t>устанавливают или не устанавливают соответствующую плату, например, в провинции Альберта плата за лицензию на водозабор:</w:t>
            </w:r>
          </w:p>
          <w:p w14:paraId="23A2E86C"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от 0 до 62.500 </w:t>
            </w:r>
            <w:proofErr w:type="spellStart"/>
            <w:r w:rsidRPr="00786725">
              <w:rPr>
                <w:rFonts w:ascii="Times New Roman" w:eastAsia="Times New Roman" w:hAnsi="Times New Roman" w:cs="Times New Roman"/>
                <w:bCs/>
                <w:color w:val="000000"/>
                <w:sz w:val="24"/>
                <w:szCs w:val="24"/>
                <w:lang w:val="ru-RU"/>
              </w:rPr>
              <w:t>куб.м</w:t>
            </w:r>
            <w:proofErr w:type="spellEnd"/>
            <w:r w:rsidRPr="00786725">
              <w:rPr>
                <w:rFonts w:ascii="Times New Roman" w:eastAsia="Times New Roman" w:hAnsi="Times New Roman" w:cs="Times New Roman"/>
                <w:bCs/>
                <w:color w:val="000000"/>
                <w:sz w:val="24"/>
                <w:szCs w:val="24"/>
                <w:lang w:val="ru-RU"/>
              </w:rPr>
              <w:t xml:space="preserve">. составляет 0 CAN (канадский доллар), </w:t>
            </w:r>
          </w:p>
          <w:p w14:paraId="3BBB33DA"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от 62,501 до 75,000 куб м. составляет 90 CAN, </w:t>
            </w:r>
          </w:p>
          <w:p w14:paraId="17C10A04"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от 75,001 до 87,500 </w:t>
            </w:r>
            <w:proofErr w:type="spellStart"/>
            <w:r w:rsidRPr="00786725">
              <w:rPr>
                <w:rFonts w:ascii="Times New Roman" w:eastAsia="Times New Roman" w:hAnsi="Times New Roman" w:cs="Times New Roman"/>
                <w:bCs/>
                <w:color w:val="000000"/>
                <w:sz w:val="24"/>
                <w:szCs w:val="24"/>
                <w:lang w:val="ru-RU"/>
              </w:rPr>
              <w:t>куб.м</w:t>
            </w:r>
            <w:proofErr w:type="spellEnd"/>
            <w:r w:rsidRPr="00786725">
              <w:rPr>
                <w:rFonts w:ascii="Times New Roman" w:eastAsia="Times New Roman" w:hAnsi="Times New Roman" w:cs="Times New Roman"/>
                <w:bCs/>
                <w:color w:val="000000"/>
                <w:sz w:val="24"/>
                <w:szCs w:val="24"/>
                <w:lang w:val="ru-RU"/>
              </w:rPr>
              <w:t xml:space="preserve">. – 105 CAN, </w:t>
            </w:r>
          </w:p>
          <w:p w14:paraId="63A9EA6E"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от 87,501 до 100,000 </w:t>
            </w:r>
            <w:proofErr w:type="spellStart"/>
            <w:r w:rsidRPr="00786725">
              <w:rPr>
                <w:rFonts w:ascii="Times New Roman" w:eastAsia="Times New Roman" w:hAnsi="Times New Roman" w:cs="Times New Roman"/>
                <w:bCs/>
                <w:color w:val="000000"/>
                <w:sz w:val="24"/>
                <w:szCs w:val="24"/>
                <w:lang w:val="ru-RU"/>
              </w:rPr>
              <w:t>куб.м</w:t>
            </w:r>
            <w:proofErr w:type="spellEnd"/>
            <w:r w:rsidRPr="00786725">
              <w:rPr>
                <w:rFonts w:ascii="Times New Roman" w:eastAsia="Times New Roman" w:hAnsi="Times New Roman" w:cs="Times New Roman"/>
                <w:bCs/>
                <w:color w:val="000000"/>
                <w:sz w:val="24"/>
                <w:szCs w:val="24"/>
                <w:lang w:val="ru-RU"/>
              </w:rPr>
              <w:t xml:space="preserve">. - 120 CAN, </w:t>
            </w:r>
          </w:p>
          <w:p w14:paraId="089379E5"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от 100,001 до 112,500 </w:t>
            </w:r>
            <w:proofErr w:type="spellStart"/>
            <w:r w:rsidRPr="00786725">
              <w:rPr>
                <w:rFonts w:ascii="Times New Roman" w:eastAsia="Times New Roman" w:hAnsi="Times New Roman" w:cs="Times New Roman"/>
                <w:bCs/>
                <w:color w:val="000000"/>
                <w:sz w:val="24"/>
                <w:szCs w:val="24"/>
                <w:lang w:val="ru-RU"/>
              </w:rPr>
              <w:t>куб.м</w:t>
            </w:r>
            <w:proofErr w:type="spellEnd"/>
            <w:r w:rsidRPr="00786725">
              <w:rPr>
                <w:rFonts w:ascii="Times New Roman" w:eastAsia="Times New Roman" w:hAnsi="Times New Roman" w:cs="Times New Roman"/>
                <w:bCs/>
                <w:color w:val="000000"/>
                <w:sz w:val="24"/>
                <w:szCs w:val="24"/>
                <w:lang w:val="ru-RU"/>
              </w:rPr>
              <w:t xml:space="preserve">. – 135 CAN, </w:t>
            </w:r>
          </w:p>
          <w:p w14:paraId="1CB80A4E"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от 112,501 до 125,000 </w:t>
            </w:r>
            <w:proofErr w:type="spellStart"/>
            <w:r w:rsidRPr="00786725">
              <w:rPr>
                <w:rFonts w:ascii="Times New Roman" w:eastAsia="Times New Roman" w:hAnsi="Times New Roman" w:cs="Times New Roman"/>
                <w:bCs/>
                <w:color w:val="000000"/>
                <w:sz w:val="24"/>
                <w:szCs w:val="24"/>
                <w:lang w:val="ru-RU"/>
              </w:rPr>
              <w:t>куб.м</w:t>
            </w:r>
            <w:proofErr w:type="spellEnd"/>
            <w:r w:rsidRPr="00786725">
              <w:rPr>
                <w:rFonts w:ascii="Times New Roman" w:eastAsia="Times New Roman" w:hAnsi="Times New Roman" w:cs="Times New Roman"/>
                <w:bCs/>
                <w:color w:val="000000"/>
                <w:sz w:val="24"/>
                <w:szCs w:val="24"/>
                <w:lang w:val="ru-RU"/>
              </w:rPr>
              <w:t xml:space="preserve">. – 150 CAN, </w:t>
            </w:r>
          </w:p>
          <w:p w14:paraId="25A082C5" w14:textId="51C402D8"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от 125,000 </w:t>
            </w:r>
            <w:proofErr w:type="spellStart"/>
            <w:r w:rsidRPr="00786725">
              <w:rPr>
                <w:rFonts w:ascii="Times New Roman" w:eastAsia="Times New Roman" w:hAnsi="Times New Roman" w:cs="Times New Roman"/>
                <w:bCs/>
                <w:color w:val="000000"/>
                <w:sz w:val="24"/>
                <w:szCs w:val="24"/>
                <w:lang w:val="ru-RU"/>
              </w:rPr>
              <w:t>куб.м</w:t>
            </w:r>
            <w:proofErr w:type="spellEnd"/>
            <w:r w:rsidRPr="00786725">
              <w:rPr>
                <w:rFonts w:ascii="Times New Roman" w:eastAsia="Times New Roman" w:hAnsi="Times New Roman" w:cs="Times New Roman"/>
                <w:bCs/>
                <w:color w:val="000000"/>
                <w:sz w:val="24"/>
                <w:szCs w:val="24"/>
                <w:lang w:val="ru-RU"/>
              </w:rPr>
              <w:t>. заявителю необходимо обратиться в ближайший офис охраны окружающей среды провинции Альберта</w:t>
            </w:r>
            <w:r w:rsidRPr="00786725">
              <w:rPr>
                <w:rStyle w:val="ab"/>
                <w:rFonts w:ascii="Times New Roman" w:eastAsia="Times New Roman" w:hAnsi="Times New Roman" w:cs="Times New Roman"/>
                <w:bCs/>
                <w:color w:val="000000"/>
                <w:sz w:val="24"/>
                <w:szCs w:val="24"/>
                <w:lang w:val="ru-RU"/>
              </w:rPr>
              <w:footnoteReference w:id="6"/>
            </w:r>
            <w:r w:rsidRPr="00786725">
              <w:rPr>
                <w:rFonts w:ascii="Times New Roman" w:eastAsia="Times New Roman" w:hAnsi="Times New Roman" w:cs="Times New Roman"/>
                <w:bCs/>
                <w:color w:val="000000"/>
                <w:sz w:val="24"/>
                <w:szCs w:val="24"/>
                <w:lang w:val="ru-RU"/>
              </w:rPr>
              <w:t>.</w:t>
            </w:r>
          </w:p>
          <w:p w14:paraId="67ADE6B1" w14:textId="1578066B"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p>
          <w:p w14:paraId="5BE49E11"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По вопросу ставки платы за использование водных ресурсов:</w:t>
            </w:r>
          </w:p>
          <w:p w14:paraId="389B02D9" w14:textId="4781DC13"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 </w:t>
            </w:r>
          </w:p>
          <w:p w14:paraId="2434C04A"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Узбекистан</w:t>
            </w:r>
          </w:p>
          <w:p w14:paraId="16C190A8"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Налоговая ставка за 1 </w:t>
            </w:r>
            <w:proofErr w:type="spellStart"/>
            <w:proofErr w:type="gramStart"/>
            <w:r w:rsidRPr="00786725">
              <w:rPr>
                <w:rFonts w:ascii="Times New Roman" w:eastAsia="Times New Roman" w:hAnsi="Times New Roman" w:cs="Times New Roman"/>
                <w:bCs/>
                <w:color w:val="000000"/>
                <w:sz w:val="24"/>
                <w:szCs w:val="24"/>
                <w:lang w:val="ru-RU"/>
              </w:rPr>
              <w:t>куб.м</w:t>
            </w:r>
            <w:proofErr w:type="spellEnd"/>
            <w:proofErr w:type="gramEnd"/>
            <w:r w:rsidRPr="00786725">
              <w:rPr>
                <w:rFonts w:ascii="Times New Roman" w:eastAsia="Times New Roman" w:hAnsi="Times New Roman" w:cs="Times New Roman"/>
                <w:bCs/>
                <w:color w:val="000000"/>
                <w:sz w:val="24"/>
                <w:szCs w:val="24"/>
                <w:lang w:val="ru-RU"/>
              </w:rPr>
              <w:t xml:space="preserve"> для:</w:t>
            </w:r>
          </w:p>
          <w:p w14:paraId="1AD7323C"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1) предприятий всех отраслей экономики, а также индивидуальных предпринимателей поверхностные источники водных ресурсов – 182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Style w:val="ab"/>
                <w:rFonts w:ascii="Times New Roman" w:eastAsia="Times New Roman" w:hAnsi="Times New Roman" w:cs="Times New Roman"/>
                <w:bCs/>
                <w:color w:val="000000"/>
                <w:sz w:val="24"/>
                <w:szCs w:val="24"/>
                <w:lang w:val="ru-RU"/>
              </w:rPr>
              <w:footnoteReference w:id="7"/>
            </w:r>
            <w:r w:rsidRPr="00786725">
              <w:rPr>
                <w:rFonts w:ascii="Times New Roman" w:eastAsia="Times New Roman" w:hAnsi="Times New Roman" w:cs="Times New Roman"/>
                <w:bCs/>
                <w:color w:val="000000"/>
                <w:sz w:val="24"/>
                <w:szCs w:val="24"/>
                <w:lang w:val="ru-RU"/>
              </w:rPr>
              <w:t xml:space="preserve">, </w:t>
            </w:r>
          </w:p>
          <w:p w14:paraId="4CAED9EC"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подземные источники водных ресурсов – 221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Fonts w:ascii="Times New Roman" w:eastAsia="Times New Roman" w:hAnsi="Times New Roman" w:cs="Times New Roman"/>
                <w:bCs/>
                <w:color w:val="000000"/>
                <w:sz w:val="24"/>
                <w:szCs w:val="24"/>
                <w:lang w:val="ru-RU"/>
              </w:rPr>
              <w:t xml:space="preserve">, </w:t>
            </w:r>
          </w:p>
          <w:p w14:paraId="6AEB206D"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2) предприятий промышленности:</w:t>
            </w:r>
          </w:p>
          <w:p w14:paraId="5947F2CD"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поверхностные источники водных ресурсов – 472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Fonts w:ascii="Times New Roman" w:eastAsia="Times New Roman" w:hAnsi="Times New Roman" w:cs="Times New Roman"/>
                <w:bCs/>
                <w:color w:val="000000"/>
                <w:sz w:val="24"/>
                <w:szCs w:val="24"/>
                <w:lang w:val="ru-RU"/>
              </w:rPr>
              <w:t xml:space="preserve"> за 1 </w:t>
            </w:r>
            <w:proofErr w:type="spellStart"/>
            <w:proofErr w:type="gramStart"/>
            <w:r w:rsidRPr="00786725">
              <w:rPr>
                <w:rFonts w:ascii="Times New Roman" w:eastAsia="Times New Roman" w:hAnsi="Times New Roman" w:cs="Times New Roman"/>
                <w:bCs/>
                <w:color w:val="000000"/>
                <w:sz w:val="24"/>
                <w:szCs w:val="24"/>
                <w:lang w:val="ru-RU"/>
              </w:rPr>
              <w:t>куб.м</w:t>
            </w:r>
            <w:proofErr w:type="spellEnd"/>
            <w:proofErr w:type="gramEnd"/>
            <w:r w:rsidRPr="00786725">
              <w:rPr>
                <w:rFonts w:ascii="Times New Roman" w:eastAsia="Times New Roman" w:hAnsi="Times New Roman" w:cs="Times New Roman"/>
                <w:bCs/>
                <w:color w:val="000000"/>
                <w:sz w:val="24"/>
                <w:szCs w:val="24"/>
                <w:lang w:val="ru-RU"/>
              </w:rPr>
              <w:t>,</w:t>
            </w:r>
          </w:p>
          <w:p w14:paraId="383A9065"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подземные источники водных ресурсов – 564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Fonts w:ascii="Times New Roman" w:eastAsia="Times New Roman" w:hAnsi="Times New Roman" w:cs="Times New Roman"/>
                <w:bCs/>
                <w:color w:val="000000"/>
                <w:sz w:val="24"/>
                <w:szCs w:val="24"/>
                <w:lang w:val="ru-RU"/>
              </w:rPr>
              <w:t xml:space="preserve"> за 1 </w:t>
            </w:r>
            <w:proofErr w:type="spellStart"/>
            <w:proofErr w:type="gramStart"/>
            <w:r w:rsidRPr="00786725">
              <w:rPr>
                <w:rFonts w:ascii="Times New Roman" w:eastAsia="Times New Roman" w:hAnsi="Times New Roman" w:cs="Times New Roman"/>
                <w:bCs/>
                <w:color w:val="000000"/>
                <w:sz w:val="24"/>
                <w:szCs w:val="24"/>
                <w:lang w:val="ru-RU"/>
              </w:rPr>
              <w:t>куб.м</w:t>
            </w:r>
            <w:proofErr w:type="spellEnd"/>
            <w:proofErr w:type="gramEnd"/>
            <w:r w:rsidRPr="00786725">
              <w:rPr>
                <w:rFonts w:ascii="Times New Roman" w:eastAsia="Times New Roman" w:hAnsi="Times New Roman" w:cs="Times New Roman"/>
                <w:bCs/>
                <w:color w:val="000000"/>
                <w:sz w:val="24"/>
                <w:szCs w:val="24"/>
                <w:lang w:val="ru-RU"/>
              </w:rPr>
              <w:t>,</w:t>
            </w:r>
          </w:p>
          <w:p w14:paraId="39C23813"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3) электростанций и предприятий коммунального обслуживания: </w:t>
            </w:r>
          </w:p>
          <w:p w14:paraId="6AEE1262"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lastRenderedPageBreak/>
              <w:t xml:space="preserve">поверхностные источники водных ресурсов – 70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Fonts w:ascii="Times New Roman" w:eastAsia="Times New Roman" w:hAnsi="Times New Roman" w:cs="Times New Roman"/>
                <w:bCs/>
                <w:color w:val="000000"/>
                <w:sz w:val="24"/>
                <w:szCs w:val="24"/>
                <w:lang w:val="ru-RU"/>
              </w:rPr>
              <w:t>,</w:t>
            </w:r>
          </w:p>
          <w:p w14:paraId="4A441F81"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подземные источники водных ресурсов – 90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Fonts w:ascii="Times New Roman" w:eastAsia="Times New Roman" w:hAnsi="Times New Roman" w:cs="Times New Roman"/>
                <w:bCs/>
                <w:color w:val="000000"/>
                <w:sz w:val="24"/>
                <w:szCs w:val="24"/>
                <w:lang w:val="ru-RU"/>
              </w:rPr>
              <w:t>,</w:t>
            </w:r>
          </w:p>
          <w:p w14:paraId="327972E7"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4) объема воды, используемой для полива сельскохозяйственных земель и разведения (выращивания) рыбы, включая дехканские хозяйства:</w:t>
            </w:r>
          </w:p>
          <w:p w14:paraId="7839D5FD"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поверхностные источники водных ресурсов – 40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Fonts w:ascii="Times New Roman" w:eastAsia="Times New Roman" w:hAnsi="Times New Roman" w:cs="Times New Roman"/>
                <w:bCs/>
                <w:color w:val="000000"/>
                <w:sz w:val="24"/>
                <w:szCs w:val="24"/>
                <w:lang w:val="ru-RU"/>
              </w:rPr>
              <w:t>,</w:t>
            </w:r>
          </w:p>
          <w:p w14:paraId="5DD35573"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подземные источники водных ресурсов – 40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Fonts w:ascii="Times New Roman" w:eastAsia="Times New Roman" w:hAnsi="Times New Roman" w:cs="Times New Roman"/>
                <w:bCs/>
                <w:color w:val="000000"/>
                <w:sz w:val="24"/>
                <w:szCs w:val="24"/>
                <w:lang w:val="ru-RU"/>
              </w:rPr>
              <w:t>,</w:t>
            </w:r>
          </w:p>
          <w:p w14:paraId="0F821770"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5) объем воды, используемой для мойки автотранспортных средств:</w:t>
            </w:r>
          </w:p>
          <w:p w14:paraId="0CC9E46E"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поверхностные источники водных ресурсов –1990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Fonts w:ascii="Times New Roman" w:eastAsia="Times New Roman" w:hAnsi="Times New Roman" w:cs="Times New Roman"/>
                <w:bCs/>
                <w:color w:val="000000"/>
                <w:sz w:val="24"/>
                <w:szCs w:val="24"/>
                <w:lang w:val="ru-RU"/>
              </w:rPr>
              <w:t>,</w:t>
            </w:r>
          </w:p>
          <w:p w14:paraId="384D010A"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подземные источники водных ресурсов – 1990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Fonts w:ascii="Times New Roman" w:eastAsia="Times New Roman" w:hAnsi="Times New Roman" w:cs="Times New Roman"/>
                <w:bCs/>
                <w:color w:val="000000"/>
                <w:sz w:val="24"/>
                <w:szCs w:val="24"/>
                <w:lang w:val="ru-RU"/>
              </w:rPr>
              <w:t>,</w:t>
            </w:r>
          </w:p>
          <w:p w14:paraId="7D2DB57F"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6) объем воды, используемой для производства безалкогольных напитков и алкогольной продукции, кроме пива и вина</w:t>
            </w:r>
          </w:p>
          <w:p w14:paraId="5D98B34F"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поверхностные источники водных ресурсов –25185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Fonts w:ascii="Times New Roman" w:eastAsia="Times New Roman" w:hAnsi="Times New Roman" w:cs="Times New Roman"/>
                <w:bCs/>
                <w:color w:val="000000"/>
                <w:sz w:val="24"/>
                <w:szCs w:val="24"/>
                <w:lang w:val="ru-RU"/>
              </w:rPr>
              <w:t>,</w:t>
            </w:r>
          </w:p>
          <w:p w14:paraId="446EFB3C" w14:textId="485C96DC" w:rsidR="00AF078F" w:rsidRPr="00786725" w:rsidRDefault="00DC397D" w:rsidP="004A7B49">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подземные источники водных ресурсов – 25 185 </w:t>
            </w:r>
            <w:proofErr w:type="spellStart"/>
            <w:r w:rsidRPr="00786725">
              <w:rPr>
                <w:rFonts w:ascii="Times New Roman" w:eastAsia="Times New Roman" w:hAnsi="Times New Roman" w:cs="Times New Roman"/>
                <w:bCs/>
                <w:color w:val="000000"/>
                <w:sz w:val="24"/>
                <w:szCs w:val="24"/>
                <w:lang w:val="ru-RU"/>
              </w:rPr>
              <w:t>сум</w:t>
            </w:r>
            <w:proofErr w:type="spellEnd"/>
            <w:r w:rsidRPr="00786725">
              <w:rPr>
                <w:rStyle w:val="ab"/>
                <w:rFonts w:ascii="Times New Roman" w:eastAsia="Times New Roman" w:hAnsi="Times New Roman" w:cs="Times New Roman"/>
                <w:bCs/>
                <w:color w:val="000000"/>
                <w:sz w:val="24"/>
                <w:szCs w:val="24"/>
                <w:lang w:val="ru-RU"/>
              </w:rPr>
              <w:footnoteReference w:id="8"/>
            </w:r>
            <w:r w:rsidRPr="00786725">
              <w:rPr>
                <w:rFonts w:ascii="Times New Roman" w:eastAsia="Times New Roman" w:hAnsi="Times New Roman" w:cs="Times New Roman"/>
                <w:bCs/>
                <w:color w:val="000000"/>
                <w:sz w:val="24"/>
                <w:szCs w:val="24"/>
                <w:lang w:val="ru-RU"/>
              </w:rPr>
              <w:t>.</w:t>
            </w:r>
          </w:p>
        </w:tc>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6C45B9" w14:textId="09161205" w:rsidR="00DC397D" w:rsidRPr="00786725" w:rsidRDefault="00DC397D" w:rsidP="00F64A45">
            <w:pPr>
              <w:pStyle w:val="ac"/>
              <w:ind w:left="0"/>
              <w:jc w:val="both"/>
              <w:rPr>
                <w:rFonts w:ascii="Times New Roman" w:eastAsia="Times New Roman" w:hAnsi="Times New Roman" w:cs="Times New Roman"/>
                <w:sz w:val="24"/>
                <w:szCs w:val="24"/>
                <w:lang w:val="ru-RU"/>
              </w:rPr>
            </w:pPr>
            <w:r w:rsidRPr="00786725">
              <w:rPr>
                <w:rFonts w:ascii="Times New Roman" w:eastAsia="Times New Roman" w:hAnsi="Times New Roman" w:cs="Times New Roman"/>
                <w:color w:val="000000"/>
                <w:sz w:val="24"/>
                <w:szCs w:val="24"/>
                <w:lang w:val="ru-RU"/>
              </w:rPr>
              <w:lastRenderedPageBreak/>
              <w:t>Проектом будет предусматриваться платность услуги по подаче воды по каналам и применение дифференцированного тарифа.</w:t>
            </w:r>
          </w:p>
          <w:p w14:paraId="20A42730" w14:textId="6F722E6F" w:rsidR="00DC397D" w:rsidRPr="00786725" w:rsidRDefault="00DC397D" w:rsidP="00F64A45">
            <w:pPr>
              <w:pStyle w:val="ac"/>
              <w:ind w:left="0"/>
              <w:jc w:val="both"/>
              <w:rPr>
                <w:rFonts w:ascii="Times New Roman" w:eastAsia="Times New Roman" w:hAnsi="Times New Roman" w:cs="Times New Roman"/>
                <w:sz w:val="24"/>
                <w:szCs w:val="24"/>
                <w:lang w:val="ru-RU"/>
              </w:rPr>
            </w:pPr>
            <w:r w:rsidRPr="00786725">
              <w:rPr>
                <w:rFonts w:ascii="Times New Roman" w:eastAsia="Times New Roman" w:hAnsi="Times New Roman" w:cs="Times New Roman"/>
                <w:color w:val="000000"/>
                <w:sz w:val="24"/>
                <w:szCs w:val="24"/>
                <w:lang w:val="ru-RU"/>
              </w:rPr>
              <w:t>Предлагается пересмотреть базовую ставку платы, так как текущая утверждена в 2009 года и не соответствует современной действительности.</w:t>
            </w:r>
          </w:p>
          <w:p w14:paraId="1D37467F" w14:textId="478BB05C" w:rsidR="00AF078F" w:rsidRPr="00786725" w:rsidRDefault="00AF078F" w:rsidP="00AF078F">
            <w:pPr>
              <w:jc w:val="both"/>
              <w:textAlignment w:val="baseline"/>
              <w:rPr>
                <w:rFonts w:ascii="Times New Roman" w:eastAsia="Times New Roman" w:hAnsi="Times New Roman" w:cs="Times New Roman"/>
                <w:color w:val="000000"/>
                <w:sz w:val="24"/>
                <w:szCs w:val="24"/>
                <w:lang w:val="ru-RU"/>
              </w:rPr>
            </w:pPr>
          </w:p>
        </w:tc>
      </w:tr>
      <w:tr w:rsidR="00AF078F" w:rsidRPr="00D356DF" w14:paraId="6FA4D0F3" w14:textId="77777777" w:rsidTr="00F427CF">
        <w:tc>
          <w:tcPr>
            <w:tcW w:w="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FCACA3" w14:textId="77777777" w:rsidR="00AF078F" w:rsidRPr="00786725" w:rsidRDefault="00AF078F" w:rsidP="00AF078F">
            <w:pPr>
              <w:jc w:val="center"/>
              <w:textAlignment w:val="baseline"/>
              <w:rPr>
                <w:rFonts w:ascii="Times New Roman" w:eastAsia="Times New Roman" w:hAnsi="Times New Roman" w:cs="Times New Roman"/>
                <w:color w:val="000000"/>
                <w:spacing w:val="2"/>
                <w:sz w:val="24"/>
                <w:szCs w:val="24"/>
                <w:lang w:val="ru-RU"/>
              </w:rPr>
            </w:pPr>
            <w:r w:rsidRPr="00786725">
              <w:rPr>
                <w:rFonts w:ascii="Times New Roman" w:eastAsia="Times New Roman" w:hAnsi="Times New Roman" w:cs="Times New Roman"/>
                <w:color w:val="000000"/>
                <w:spacing w:val="2"/>
                <w:sz w:val="24"/>
                <w:szCs w:val="24"/>
                <w:lang w:val="ru-RU"/>
              </w:rPr>
              <w:lastRenderedPageBreak/>
              <w:t>3.</w:t>
            </w:r>
          </w:p>
        </w:tc>
        <w:tc>
          <w:tcPr>
            <w:tcW w:w="2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77BBDC" w14:textId="0F8FB6AC" w:rsidR="00AF078F" w:rsidRPr="00786725" w:rsidRDefault="00DC397D" w:rsidP="00F64A45">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t xml:space="preserve">Слабое внедрение (использования) </w:t>
            </w:r>
            <w:proofErr w:type="spellStart"/>
            <w:r w:rsidRPr="00786725">
              <w:rPr>
                <w:rFonts w:ascii="Times New Roman" w:eastAsia="Times New Roman" w:hAnsi="Times New Roman" w:cs="Times New Roman"/>
                <w:color w:val="000000"/>
                <w:sz w:val="24"/>
                <w:szCs w:val="24"/>
                <w:lang w:val="ru-RU"/>
              </w:rPr>
              <w:t>водосберегающих</w:t>
            </w:r>
            <w:proofErr w:type="spellEnd"/>
            <w:r w:rsidRPr="00786725">
              <w:rPr>
                <w:rFonts w:ascii="Times New Roman" w:eastAsia="Times New Roman" w:hAnsi="Times New Roman" w:cs="Times New Roman"/>
                <w:color w:val="000000"/>
                <w:sz w:val="24"/>
                <w:szCs w:val="24"/>
                <w:lang w:val="ru-RU"/>
              </w:rPr>
              <w:t xml:space="preserve"> методов и инструментов, автоматизации и цифровизации.</w:t>
            </w:r>
          </w:p>
        </w:tc>
        <w:tc>
          <w:tcPr>
            <w:tcW w:w="3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6BC53C"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В КНР внедрение </w:t>
            </w:r>
            <w:proofErr w:type="spellStart"/>
            <w:r w:rsidRPr="00786725">
              <w:rPr>
                <w:rFonts w:ascii="Times New Roman" w:eastAsia="Times New Roman" w:hAnsi="Times New Roman" w:cs="Times New Roman"/>
                <w:bCs/>
                <w:color w:val="000000"/>
                <w:sz w:val="24"/>
                <w:szCs w:val="24"/>
                <w:lang w:val="ru-RU"/>
              </w:rPr>
              <w:t>водосберегающих</w:t>
            </w:r>
            <w:proofErr w:type="spellEnd"/>
            <w:r w:rsidRPr="00786725">
              <w:rPr>
                <w:rFonts w:ascii="Times New Roman" w:eastAsia="Times New Roman" w:hAnsi="Times New Roman" w:cs="Times New Roman"/>
                <w:bCs/>
                <w:color w:val="000000"/>
                <w:sz w:val="24"/>
                <w:szCs w:val="24"/>
                <w:lang w:val="ru-RU"/>
              </w:rPr>
              <w:t xml:space="preserve"> технологий происходит с 75% финансовым участием государства и 25% частного капитала</w:t>
            </w:r>
            <w:r w:rsidRPr="00786725">
              <w:rPr>
                <w:rStyle w:val="ab"/>
                <w:rFonts w:ascii="Times New Roman" w:eastAsia="Times New Roman" w:hAnsi="Times New Roman" w:cs="Times New Roman"/>
                <w:bCs/>
                <w:color w:val="000000"/>
                <w:sz w:val="24"/>
                <w:szCs w:val="24"/>
                <w:lang w:val="ru-RU"/>
              </w:rPr>
              <w:footnoteReference w:id="9"/>
            </w:r>
            <w:r w:rsidRPr="00786725">
              <w:rPr>
                <w:rFonts w:ascii="Times New Roman" w:eastAsia="Times New Roman" w:hAnsi="Times New Roman" w:cs="Times New Roman"/>
                <w:bCs/>
                <w:color w:val="000000"/>
                <w:sz w:val="24"/>
                <w:szCs w:val="24"/>
                <w:lang w:val="ru-RU"/>
              </w:rPr>
              <w:t xml:space="preserve">. </w:t>
            </w:r>
          </w:p>
          <w:p w14:paraId="387A73F3"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В России (Крым) государство возмещает до 70% затрат по строительству и реконструкции оросительных систем с применением </w:t>
            </w:r>
            <w:proofErr w:type="spellStart"/>
            <w:r w:rsidRPr="00786725">
              <w:rPr>
                <w:rFonts w:ascii="Times New Roman" w:eastAsia="Times New Roman" w:hAnsi="Times New Roman" w:cs="Times New Roman"/>
                <w:bCs/>
                <w:color w:val="000000"/>
                <w:sz w:val="24"/>
                <w:szCs w:val="24"/>
                <w:lang w:val="ru-RU"/>
              </w:rPr>
              <w:t>водосберегающих</w:t>
            </w:r>
            <w:proofErr w:type="spellEnd"/>
            <w:r w:rsidRPr="00786725">
              <w:rPr>
                <w:rFonts w:ascii="Times New Roman" w:eastAsia="Times New Roman" w:hAnsi="Times New Roman" w:cs="Times New Roman"/>
                <w:bCs/>
                <w:color w:val="000000"/>
                <w:sz w:val="24"/>
                <w:szCs w:val="24"/>
                <w:lang w:val="ru-RU"/>
              </w:rPr>
              <w:t xml:space="preserve"> технологий</w:t>
            </w:r>
            <w:r w:rsidRPr="00786725">
              <w:rPr>
                <w:rStyle w:val="ab"/>
                <w:rFonts w:ascii="Times New Roman" w:eastAsia="Times New Roman" w:hAnsi="Times New Roman" w:cs="Times New Roman"/>
                <w:bCs/>
                <w:color w:val="000000"/>
                <w:sz w:val="24"/>
                <w:szCs w:val="24"/>
                <w:lang w:val="ru-RU"/>
              </w:rPr>
              <w:footnoteReference w:id="10"/>
            </w:r>
            <w:r w:rsidRPr="00786725">
              <w:rPr>
                <w:rFonts w:ascii="Times New Roman" w:eastAsia="Times New Roman" w:hAnsi="Times New Roman" w:cs="Times New Roman"/>
                <w:bCs/>
                <w:color w:val="000000"/>
                <w:sz w:val="24"/>
                <w:szCs w:val="24"/>
                <w:lang w:val="ru-RU"/>
              </w:rPr>
              <w:t xml:space="preserve">. </w:t>
            </w:r>
          </w:p>
          <w:p w14:paraId="4CBF135C"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lastRenderedPageBreak/>
              <w:t xml:space="preserve">В Узбекистане принят ряд государственных программ, направленных на стимулирование внедрения капельного орошения и других </w:t>
            </w:r>
            <w:proofErr w:type="spellStart"/>
            <w:r w:rsidRPr="00786725">
              <w:rPr>
                <w:rFonts w:ascii="Times New Roman" w:eastAsia="Times New Roman" w:hAnsi="Times New Roman" w:cs="Times New Roman"/>
                <w:bCs/>
                <w:color w:val="000000"/>
                <w:sz w:val="24"/>
                <w:szCs w:val="24"/>
                <w:lang w:val="ru-RU"/>
              </w:rPr>
              <w:t>водосберегающих</w:t>
            </w:r>
            <w:proofErr w:type="spellEnd"/>
            <w:r w:rsidRPr="00786725">
              <w:rPr>
                <w:rFonts w:ascii="Times New Roman" w:eastAsia="Times New Roman" w:hAnsi="Times New Roman" w:cs="Times New Roman"/>
                <w:bCs/>
                <w:color w:val="000000"/>
                <w:sz w:val="24"/>
                <w:szCs w:val="24"/>
                <w:lang w:val="ru-RU"/>
              </w:rPr>
              <w:t xml:space="preserve"> технологий полива</w:t>
            </w:r>
            <w:r w:rsidRPr="00786725">
              <w:rPr>
                <w:rStyle w:val="ab"/>
                <w:rFonts w:ascii="Times New Roman" w:eastAsia="Times New Roman" w:hAnsi="Times New Roman" w:cs="Times New Roman"/>
                <w:bCs/>
                <w:color w:val="000000"/>
                <w:sz w:val="24"/>
                <w:szCs w:val="24"/>
                <w:lang w:val="ru-RU"/>
              </w:rPr>
              <w:footnoteReference w:id="11"/>
            </w:r>
            <w:r w:rsidRPr="00786725">
              <w:rPr>
                <w:rFonts w:ascii="Times New Roman" w:eastAsia="Times New Roman" w:hAnsi="Times New Roman" w:cs="Times New Roman"/>
                <w:bCs/>
                <w:color w:val="000000"/>
                <w:sz w:val="24"/>
                <w:szCs w:val="24"/>
                <w:lang w:val="ru-RU"/>
              </w:rPr>
              <w:t>.</w:t>
            </w:r>
          </w:p>
          <w:p w14:paraId="59568158" w14:textId="79D45D0A"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Правительство Австралии внедряет программы по повышению эффективности и продуктивности использования воды. Например, Программа эффективности внутрихозяйственного орошения (OFIEP) является частью Программы устойчивого сельского водопользования и инфраструктуры. OFIEP помогает ирригаторам в пределах южной подключенной системы бассейна Мюррей-Дарлинг модернизировать свою внутрихозяйственную ирригационную инфраструктуру, возвращая при этом сэкономленную воду в окружающую среду</w:t>
            </w:r>
            <w:r w:rsidRPr="00786725">
              <w:rPr>
                <w:rStyle w:val="ab"/>
                <w:rFonts w:ascii="Times New Roman" w:eastAsia="Times New Roman" w:hAnsi="Times New Roman" w:cs="Times New Roman"/>
                <w:bCs/>
                <w:color w:val="000000"/>
                <w:sz w:val="24"/>
                <w:szCs w:val="24"/>
                <w:lang w:val="ru-RU"/>
              </w:rPr>
              <w:footnoteReference w:id="12"/>
            </w:r>
            <w:r w:rsidRPr="00786725">
              <w:rPr>
                <w:rFonts w:ascii="Times New Roman" w:eastAsia="Times New Roman" w:hAnsi="Times New Roman" w:cs="Times New Roman"/>
                <w:bCs/>
                <w:color w:val="000000"/>
                <w:sz w:val="24"/>
                <w:szCs w:val="24"/>
                <w:lang w:val="ru-RU"/>
              </w:rPr>
              <w:t>.</w:t>
            </w:r>
          </w:p>
          <w:p w14:paraId="630232BB" w14:textId="34EBB52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Управление по охране окружающей среды (EPA) регулирует забор водных ресурсов в ACT через Закон «О водных ресурсах» 2007 года. Каждая лицензия на забор воды требует от лицензиата установки и обслуживания счетчиков воды для измерения объема забираемой воды. С 1998 года лицензированные водопользователи обязаны установить счетчики воды для учета поверхности </w:t>
            </w:r>
            <w:r w:rsidRPr="00786725">
              <w:rPr>
                <w:rFonts w:ascii="Times New Roman" w:eastAsia="Times New Roman" w:hAnsi="Times New Roman" w:cs="Times New Roman"/>
                <w:bCs/>
                <w:color w:val="000000"/>
                <w:sz w:val="24"/>
                <w:szCs w:val="24"/>
                <w:lang w:val="ru-RU"/>
              </w:rPr>
              <w:lastRenderedPageBreak/>
              <w:t>водопользование и использование подземных вод</w:t>
            </w:r>
            <w:r w:rsidRPr="00786725">
              <w:rPr>
                <w:rStyle w:val="ab"/>
                <w:rFonts w:ascii="Times New Roman" w:eastAsia="Times New Roman" w:hAnsi="Times New Roman" w:cs="Times New Roman"/>
                <w:bCs/>
                <w:color w:val="000000"/>
                <w:sz w:val="24"/>
                <w:szCs w:val="24"/>
                <w:lang w:val="ru-RU"/>
              </w:rPr>
              <w:footnoteReference w:id="13"/>
            </w:r>
            <w:r w:rsidRPr="00786725">
              <w:rPr>
                <w:rFonts w:ascii="Times New Roman" w:eastAsia="Times New Roman" w:hAnsi="Times New Roman" w:cs="Times New Roman"/>
                <w:bCs/>
                <w:color w:val="000000"/>
                <w:sz w:val="24"/>
                <w:szCs w:val="24"/>
                <w:lang w:val="ru-RU"/>
              </w:rPr>
              <w:t>.</w:t>
            </w:r>
          </w:p>
          <w:p w14:paraId="66ACED66"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 Германии использование наилучших доступных технологий закреплено на законодательном уровне. Посредством законодательных постановлений, одобренных Бундесратом, Федеральное правительство должно установить соответствующие требования, которые отражают использование наилучших доступных технологий. Приложением к Федеральному водному закону предусмотрен список критериев к наилучшим доступным технологиям, которые должны быть приняты во внимание.</w:t>
            </w:r>
          </w:p>
          <w:p w14:paraId="02E8535E" w14:textId="7302AA7A" w:rsidR="00DC397D" w:rsidRPr="00786725" w:rsidRDefault="00DC397D" w:rsidP="00F64A45">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 Канаде государственная поддержка осуществляется посредством программ и соглашений, заключаемых между Министром окружающей среды и правительствами провинций</w:t>
            </w:r>
            <w:r w:rsidRPr="00786725">
              <w:rPr>
                <w:rStyle w:val="ab"/>
                <w:rFonts w:ascii="Times New Roman" w:eastAsia="Times New Roman" w:hAnsi="Times New Roman" w:cs="Times New Roman"/>
                <w:bCs/>
                <w:color w:val="000000"/>
                <w:sz w:val="24"/>
                <w:szCs w:val="24"/>
                <w:lang w:val="ru-RU"/>
              </w:rPr>
              <w:footnoteReference w:id="14"/>
            </w:r>
            <w:r w:rsidRPr="00786725">
              <w:rPr>
                <w:rFonts w:ascii="Times New Roman" w:eastAsia="Times New Roman" w:hAnsi="Times New Roman" w:cs="Times New Roman"/>
                <w:bCs/>
                <w:color w:val="000000"/>
                <w:sz w:val="24"/>
                <w:szCs w:val="24"/>
                <w:lang w:val="ru-RU"/>
              </w:rPr>
              <w:t>, где оговариваются пропорции платежей, которые оплачиваются Министром и правительствами, размер компенсаций, рабочая сила, земельные участки и материалы для выполнения указанных соглашений.</w:t>
            </w:r>
          </w:p>
        </w:tc>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518C38" w14:textId="77777777" w:rsidR="00DC397D" w:rsidRPr="00786725" w:rsidRDefault="00DC397D" w:rsidP="00DC397D">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lastRenderedPageBreak/>
              <w:t xml:space="preserve">В новом Водном кодексе предлагается предусмотреть нормы, касающиеся использования НИТ в целях </w:t>
            </w:r>
            <w:proofErr w:type="spellStart"/>
            <w:r w:rsidRPr="00786725">
              <w:rPr>
                <w:rFonts w:ascii="Times New Roman" w:eastAsia="Times New Roman" w:hAnsi="Times New Roman" w:cs="Times New Roman"/>
                <w:color w:val="000000"/>
                <w:sz w:val="24"/>
                <w:szCs w:val="24"/>
                <w:lang w:val="ru-RU"/>
              </w:rPr>
              <w:t>водосбережения</w:t>
            </w:r>
            <w:proofErr w:type="spellEnd"/>
            <w:r w:rsidRPr="00786725">
              <w:rPr>
                <w:rFonts w:ascii="Times New Roman" w:eastAsia="Times New Roman" w:hAnsi="Times New Roman" w:cs="Times New Roman"/>
                <w:color w:val="000000"/>
                <w:sz w:val="24"/>
                <w:szCs w:val="24"/>
                <w:lang w:val="ru-RU"/>
              </w:rPr>
              <w:t>, а также государственной поддержки внедрения и использования НИТ.</w:t>
            </w:r>
          </w:p>
          <w:p w14:paraId="27046BB5" w14:textId="69517CA5" w:rsidR="00AF078F" w:rsidRPr="00786725" w:rsidRDefault="00DC397D" w:rsidP="00F64A45">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t xml:space="preserve">Для </w:t>
            </w:r>
            <w:r w:rsidR="00F64A45" w:rsidRPr="00786725">
              <w:rPr>
                <w:rFonts w:ascii="Times New Roman" w:eastAsia="Times New Roman" w:hAnsi="Times New Roman" w:cs="Times New Roman"/>
                <w:color w:val="000000"/>
                <w:sz w:val="24"/>
                <w:szCs w:val="24"/>
                <w:lang w:val="ru-RU"/>
              </w:rPr>
              <w:t>внедрения</w:t>
            </w:r>
            <w:r w:rsidRPr="00786725">
              <w:rPr>
                <w:rFonts w:ascii="Times New Roman" w:eastAsia="Times New Roman" w:hAnsi="Times New Roman" w:cs="Times New Roman"/>
                <w:color w:val="000000"/>
                <w:sz w:val="24"/>
                <w:szCs w:val="24"/>
                <w:lang w:val="ru-RU"/>
              </w:rPr>
              <w:t xml:space="preserve"> автоматизации и </w:t>
            </w:r>
            <w:r w:rsidRPr="00786725">
              <w:rPr>
                <w:rFonts w:ascii="Times New Roman" w:eastAsia="Times New Roman" w:hAnsi="Times New Roman" w:cs="Times New Roman"/>
                <w:color w:val="000000"/>
                <w:sz w:val="24"/>
                <w:szCs w:val="24"/>
                <w:lang w:val="ru-RU"/>
              </w:rPr>
              <w:lastRenderedPageBreak/>
              <w:t>цифровизации в отрасли п</w:t>
            </w:r>
            <w:r w:rsidR="00F64A45" w:rsidRPr="00786725">
              <w:rPr>
                <w:rFonts w:ascii="Times New Roman" w:eastAsia="Times New Roman" w:hAnsi="Times New Roman" w:cs="Times New Roman"/>
                <w:color w:val="000000"/>
                <w:sz w:val="24"/>
                <w:szCs w:val="24"/>
                <w:lang w:val="ru-RU"/>
              </w:rPr>
              <w:t xml:space="preserve">редлагается </w:t>
            </w:r>
            <w:r w:rsidRPr="00786725">
              <w:rPr>
                <w:rFonts w:ascii="Times New Roman" w:eastAsia="Times New Roman" w:hAnsi="Times New Roman" w:cs="Times New Roman"/>
                <w:color w:val="000000"/>
                <w:sz w:val="24"/>
                <w:szCs w:val="24"/>
                <w:lang w:val="ru-RU"/>
              </w:rPr>
              <w:t>создание (разработка) Национальной информационной системы водных ресурсов, которая будет объединять сведения из государственного водного кадастра, реестра водохозяйственной инфраструктуры, государственного учета вод и государственног</w:t>
            </w:r>
            <w:r w:rsidR="00F64A45" w:rsidRPr="00786725">
              <w:rPr>
                <w:rFonts w:ascii="Times New Roman" w:eastAsia="Times New Roman" w:hAnsi="Times New Roman" w:cs="Times New Roman"/>
                <w:color w:val="000000"/>
                <w:sz w:val="24"/>
                <w:szCs w:val="24"/>
                <w:lang w:val="ru-RU"/>
              </w:rPr>
              <w:t xml:space="preserve">о мониторинга вод, а также иные. </w:t>
            </w:r>
          </w:p>
        </w:tc>
      </w:tr>
      <w:tr w:rsidR="00AF078F" w:rsidRPr="00D356DF" w14:paraId="612ADE67" w14:textId="77777777" w:rsidTr="00F427CF">
        <w:tc>
          <w:tcPr>
            <w:tcW w:w="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F0DE16" w14:textId="77777777" w:rsidR="00AF078F" w:rsidRPr="00786725" w:rsidRDefault="00AF078F" w:rsidP="00AF078F">
            <w:pPr>
              <w:jc w:val="center"/>
              <w:textAlignment w:val="baseline"/>
              <w:rPr>
                <w:rFonts w:ascii="Times New Roman" w:eastAsia="Times New Roman" w:hAnsi="Times New Roman" w:cs="Times New Roman"/>
                <w:color w:val="000000"/>
                <w:spacing w:val="2"/>
                <w:sz w:val="24"/>
                <w:szCs w:val="24"/>
                <w:lang w:val="ru-RU"/>
              </w:rPr>
            </w:pPr>
            <w:r w:rsidRPr="00786725">
              <w:rPr>
                <w:rFonts w:ascii="Times New Roman" w:eastAsia="Times New Roman" w:hAnsi="Times New Roman" w:cs="Times New Roman"/>
                <w:color w:val="000000"/>
                <w:spacing w:val="2"/>
                <w:sz w:val="24"/>
                <w:szCs w:val="24"/>
                <w:lang w:val="ru-RU"/>
              </w:rPr>
              <w:lastRenderedPageBreak/>
              <w:t>4.</w:t>
            </w:r>
          </w:p>
        </w:tc>
        <w:tc>
          <w:tcPr>
            <w:tcW w:w="2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84A35E" w14:textId="762C43E7" w:rsidR="00AF078F" w:rsidRPr="00786725" w:rsidRDefault="00DC397D" w:rsidP="00F64A45">
            <w:pPr>
              <w:jc w:val="both"/>
              <w:textAlignment w:val="baseline"/>
              <w:rPr>
                <w:rFonts w:ascii="Times New Roman" w:eastAsia="Times New Roman" w:hAnsi="Times New Roman" w:cs="Times New Roman"/>
                <w:color w:val="000000"/>
                <w:sz w:val="24"/>
                <w:szCs w:val="24"/>
                <w:lang w:val="ru-RU"/>
              </w:rPr>
            </w:pPr>
            <w:r w:rsidRPr="00786725">
              <w:rPr>
                <w:rFonts w:ascii="Times New Roman" w:hAnsi="Times New Roman" w:cs="Times New Roman"/>
                <w:sz w:val="24"/>
                <w:szCs w:val="24"/>
                <w:lang w:val="ru-RU"/>
              </w:rPr>
              <w:t>Недостаточное государстве</w:t>
            </w:r>
            <w:r w:rsidR="00F64A45" w:rsidRPr="00786725">
              <w:rPr>
                <w:rFonts w:ascii="Times New Roman" w:hAnsi="Times New Roman" w:cs="Times New Roman"/>
                <w:sz w:val="24"/>
                <w:szCs w:val="24"/>
                <w:lang w:val="ru-RU"/>
              </w:rPr>
              <w:t>нное урегулирование деятельности</w:t>
            </w:r>
            <w:r w:rsidRPr="00786725">
              <w:rPr>
                <w:rFonts w:ascii="Times New Roman" w:hAnsi="Times New Roman" w:cs="Times New Roman"/>
                <w:sz w:val="24"/>
                <w:szCs w:val="24"/>
                <w:lang w:val="ru-RU"/>
              </w:rPr>
              <w:t xml:space="preserve"> субъектов водных отношений </w:t>
            </w:r>
            <w:r w:rsidR="00F64A45" w:rsidRPr="00786725">
              <w:rPr>
                <w:rFonts w:ascii="Times New Roman" w:hAnsi="Times New Roman" w:cs="Times New Roman"/>
                <w:sz w:val="24"/>
                <w:szCs w:val="24"/>
                <w:lang w:val="ru-RU"/>
              </w:rPr>
              <w:t>по охране</w:t>
            </w:r>
            <w:r w:rsidRPr="00786725">
              <w:rPr>
                <w:rFonts w:ascii="Times New Roman" w:hAnsi="Times New Roman" w:cs="Times New Roman"/>
                <w:sz w:val="24"/>
                <w:szCs w:val="24"/>
                <w:lang w:val="ru-RU"/>
              </w:rPr>
              <w:t xml:space="preserve"> водных ресурсов.</w:t>
            </w:r>
          </w:p>
        </w:tc>
        <w:tc>
          <w:tcPr>
            <w:tcW w:w="3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697F73"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В Австралии основным уполномоченным органом является MDBA, который имеет функции контроля. Водный закон предусматривает основания для посещения водохозяйственных объектов, так уполномоченные органы могут посещать объекты для мониторинга соответствия требованиям Бассейнового плана, для сбора доказательств, если у </w:t>
            </w:r>
            <w:r w:rsidRPr="00786725">
              <w:rPr>
                <w:rFonts w:ascii="Times New Roman" w:eastAsia="Times New Roman" w:hAnsi="Times New Roman" w:cs="Times New Roman"/>
                <w:bCs/>
                <w:color w:val="000000"/>
                <w:sz w:val="24"/>
                <w:szCs w:val="24"/>
                <w:lang w:val="ru-RU"/>
              </w:rPr>
              <w:lastRenderedPageBreak/>
              <w:t>уполномоченного лица есть основания полагать, что на объекте могут быть доказательства, относящиеся к правонарушениям</w:t>
            </w:r>
            <w:r w:rsidRPr="00786725">
              <w:rPr>
                <w:rStyle w:val="ab"/>
                <w:rFonts w:ascii="Times New Roman" w:eastAsia="Times New Roman" w:hAnsi="Times New Roman" w:cs="Times New Roman"/>
                <w:bCs/>
                <w:color w:val="000000"/>
                <w:sz w:val="24"/>
                <w:szCs w:val="24"/>
                <w:lang w:val="ru-RU"/>
              </w:rPr>
              <w:footnoteReference w:id="15"/>
            </w:r>
            <w:r w:rsidRPr="00786725">
              <w:rPr>
                <w:rFonts w:ascii="Times New Roman" w:eastAsia="Times New Roman" w:hAnsi="Times New Roman" w:cs="Times New Roman"/>
                <w:bCs/>
                <w:color w:val="000000"/>
                <w:sz w:val="24"/>
                <w:szCs w:val="24"/>
                <w:lang w:val="ru-RU"/>
              </w:rPr>
              <w:t>.</w:t>
            </w:r>
          </w:p>
          <w:p w14:paraId="6DBEBED1" w14:textId="77777777" w:rsidR="00AF078F" w:rsidRPr="00786725" w:rsidRDefault="00DC397D" w:rsidP="00AF078F">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 Канаде министр окружающей среды обеспечивает инспектора сертификатом, дающим ему право вступать на любую территорию, войти в любое место, помещение и транспортное средство в случае существенного основания полагать нарушение</w:t>
            </w:r>
            <w:r w:rsidRPr="00786725">
              <w:rPr>
                <w:rStyle w:val="ab"/>
                <w:rFonts w:ascii="Times New Roman" w:eastAsia="Times New Roman" w:hAnsi="Times New Roman" w:cs="Times New Roman"/>
                <w:bCs/>
                <w:color w:val="000000"/>
                <w:sz w:val="24"/>
                <w:szCs w:val="24"/>
                <w:lang w:val="ru-RU"/>
              </w:rPr>
              <w:footnoteReference w:id="16"/>
            </w:r>
            <w:r w:rsidRPr="00786725">
              <w:rPr>
                <w:rFonts w:ascii="Times New Roman" w:eastAsia="Times New Roman" w:hAnsi="Times New Roman" w:cs="Times New Roman"/>
                <w:bCs/>
                <w:color w:val="000000"/>
                <w:sz w:val="24"/>
                <w:szCs w:val="24"/>
                <w:lang w:val="ru-RU"/>
              </w:rPr>
              <w:t>. Суд предоставляет ордер для вхождения на территорию водохозяйственного объекта.</w:t>
            </w:r>
          </w:p>
          <w:p w14:paraId="1F9B1F56" w14:textId="40F588F7" w:rsidR="00A726B3" w:rsidRPr="00786725" w:rsidRDefault="00A726B3" w:rsidP="00A726B3">
            <w:pPr>
              <w:jc w:val="both"/>
              <w:textAlignment w:val="baseline"/>
              <w:rPr>
                <w:rFonts w:ascii="Times New Roman" w:eastAsia="Times New Roman" w:hAnsi="Times New Roman" w:cs="Times New Roman"/>
                <w:bCs/>
                <w:color w:val="000000"/>
                <w:sz w:val="24"/>
                <w:szCs w:val="24"/>
                <w:lang w:val="ru-RU"/>
              </w:rPr>
            </w:pPr>
            <w:r w:rsidRPr="00786725">
              <w:rPr>
                <w:rFonts w:ascii="Times New Roman" w:hAnsi="Times New Roman" w:cs="Times New Roman"/>
                <w:color w:val="000000"/>
                <w:sz w:val="24"/>
                <w:szCs w:val="24"/>
                <w:lang w:val="ru-RU"/>
              </w:rPr>
              <w:t>Израиль: Закон о контроле над бурением водных скважин 1956 г.  предназначен для защиты подземных водных источников и предотвращения неконтролируемого их использования. Закон устанавливает обязанность получения лицензии от Особого Уполномоченного по воде на бурение скважины или ее изменения, также закрепляет полномочия Особого Уполномоченного по воде в области бурения скважины, установки колодца и восстановления предыдущего состояния. Закрытие колодцев производится только с разрешения Особого Уполномоченного по воде.</w:t>
            </w:r>
          </w:p>
        </w:tc>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BF5B47" w14:textId="6C8318E9" w:rsidR="00DC397D" w:rsidRPr="00786725" w:rsidRDefault="00F64A45" w:rsidP="00DC397D">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lastRenderedPageBreak/>
              <w:t>В</w:t>
            </w:r>
            <w:r w:rsidR="00DC397D" w:rsidRPr="00786725">
              <w:rPr>
                <w:rFonts w:ascii="Times New Roman" w:eastAsia="Times New Roman" w:hAnsi="Times New Roman" w:cs="Times New Roman"/>
                <w:color w:val="000000"/>
                <w:sz w:val="24"/>
                <w:szCs w:val="24"/>
                <w:lang w:val="ru-RU"/>
              </w:rPr>
              <w:t xml:space="preserve"> Водном кодексе будут закреплены </w:t>
            </w:r>
            <w:r w:rsidRPr="00786725">
              <w:rPr>
                <w:rFonts w:ascii="Times New Roman" w:eastAsia="Times New Roman" w:hAnsi="Times New Roman" w:cs="Times New Roman"/>
                <w:color w:val="000000"/>
                <w:sz w:val="24"/>
                <w:szCs w:val="24"/>
                <w:lang w:val="ru-RU"/>
              </w:rPr>
              <w:t xml:space="preserve">статус и </w:t>
            </w:r>
            <w:r w:rsidR="00DC397D" w:rsidRPr="00786725">
              <w:rPr>
                <w:rFonts w:ascii="Times New Roman" w:eastAsia="Times New Roman" w:hAnsi="Times New Roman" w:cs="Times New Roman"/>
                <w:color w:val="000000"/>
                <w:sz w:val="24"/>
                <w:szCs w:val="24"/>
                <w:lang w:val="ru-RU"/>
              </w:rPr>
              <w:t xml:space="preserve">полномочия инспекторов бассейновых водохозяйственных управлений при осуществлении государственного контроля в области охраны </w:t>
            </w:r>
            <w:r w:rsidRPr="00786725">
              <w:rPr>
                <w:rFonts w:ascii="Times New Roman" w:eastAsia="Times New Roman" w:hAnsi="Times New Roman" w:cs="Times New Roman"/>
                <w:color w:val="000000"/>
                <w:sz w:val="24"/>
                <w:szCs w:val="24"/>
                <w:lang w:val="ru-RU"/>
              </w:rPr>
              <w:t>и использования водных ресурсов.</w:t>
            </w:r>
          </w:p>
          <w:p w14:paraId="3B4BACA4" w14:textId="02302966" w:rsidR="00AF078F" w:rsidRPr="00786725" w:rsidRDefault="004A7B49" w:rsidP="004A7B49">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lastRenderedPageBreak/>
              <w:t>Также назрела необходимость введения новой разрешительной процедуры -</w:t>
            </w:r>
            <w:r w:rsidR="00DC397D" w:rsidRPr="00786725">
              <w:rPr>
                <w:rFonts w:ascii="Times New Roman" w:eastAsia="Times New Roman" w:hAnsi="Times New Roman" w:cs="Times New Roman"/>
                <w:color w:val="000000"/>
                <w:sz w:val="24"/>
                <w:szCs w:val="24"/>
                <w:lang w:val="ru-RU"/>
              </w:rPr>
              <w:t xml:space="preserve"> </w:t>
            </w:r>
            <w:r w:rsidRPr="00786725">
              <w:rPr>
                <w:rFonts w:ascii="Times New Roman" w:eastAsia="Times New Roman" w:hAnsi="Times New Roman" w:cs="Times New Roman"/>
                <w:color w:val="000000"/>
                <w:sz w:val="24"/>
                <w:szCs w:val="24"/>
                <w:lang w:val="ru-RU"/>
              </w:rPr>
              <w:t>уведомления</w:t>
            </w:r>
            <w:r w:rsidR="00DC397D" w:rsidRPr="00786725">
              <w:rPr>
                <w:rFonts w:ascii="Times New Roman" w:eastAsia="Times New Roman" w:hAnsi="Times New Roman" w:cs="Times New Roman"/>
                <w:color w:val="000000"/>
                <w:sz w:val="24"/>
                <w:szCs w:val="24"/>
                <w:lang w:val="ru-RU"/>
              </w:rPr>
              <w:t xml:space="preserve"> о</w:t>
            </w:r>
            <w:r w:rsidR="001B4D89" w:rsidRPr="00786725">
              <w:rPr>
                <w:rFonts w:ascii="Times New Roman" w:eastAsia="Times New Roman" w:hAnsi="Times New Roman" w:cs="Times New Roman"/>
                <w:color w:val="000000"/>
                <w:sz w:val="24"/>
                <w:szCs w:val="24"/>
                <w:lang w:val="ru-RU"/>
              </w:rPr>
              <w:t xml:space="preserve"> начале или прекращении добычи и использования</w:t>
            </w:r>
            <w:r w:rsidR="00DC397D" w:rsidRPr="00786725">
              <w:rPr>
                <w:rFonts w:ascii="Times New Roman" w:eastAsia="Times New Roman" w:hAnsi="Times New Roman" w:cs="Times New Roman"/>
                <w:color w:val="000000"/>
                <w:sz w:val="24"/>
                <w:szCs w:val="24"/>
                <w:lang w:val="ru-RU"/>
              </w:rPr>
              <w:t xml:space="preserve"> подземных вод для личных нужд с лимитами изъятия до пяти кубических метров в сутки.</w:t>
            </w:r>
          </w:p>
        </w:tc>
      </w:tr>
      <w:tr w:rsidR="00AF078F" w:rsidRPr="00D356DF" w14:paraId="62576CFD" w14:textId="77777777" w:rsidTr="00F427CF">
        <w:tc>
          <w:tcPr>
            <w:tcW w:w="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A2F28E" w14:textId="77777777" w:rsidR="00AF078F" w:rsidRPr="00786725" w:rsidRDefault="00AF078F" w:rsidP="00AF078F">
            <w:pPr>
              <w:jc w:val="center"/>
              <w:textAlignment w:val="baseline"/>
              <w:rPr>
                <w:rFonts w:ascii="Times New Roman" w:eastAsia="Times New Roman" w:hAnsi="Times New Roman" w:cs="Times New Roman"/>
                <w:color w:val="000000"/>
                <w:spacing w:val="2"/>
                <w:sz w:val="24"/>
                <w:szCs w:val="24"/>
                <w:lang w:val="ru-RU"/>
              </w:rPr>
            </w:pPr>
            <w:r w:rsidRPr="00786725">
              <w:rPr>
                <w:rFonts w:ascii="Times New Roman" w:eastAsia="Times New Roman" w:hAnsi="Times New Roman" w:cs="Times New Roman"/>
                <w:color w:val="000000"/>
                <w:spacing w:val="2"/>
                <w:sz w:val="24"/>
                <w:szCs w:val="24"/>
                <w:lang w:val="ru-RU"/>
              </w:rPr>
              <w:lastRenderedPageBreak/>
              <w:t>5.</w:t>
            </w:r>
          </w:p>
        </w:tc>
        <w:tc>
          <w:tcPr>
            <w:tcW w:w="2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4002F5" w14:textId="270F0258" w:rsidR="00AF078F" w:rsidRPr="00786725" w:rsidRDefault="00F64A45" w:rsidP="00AF078F">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kk-KZ"/>
              </w:rPr>
              <w:t>Слабое</w:t>
            </w:r>
            <w:r w:rsidR="00DC397D" w:rsidRPr="00786725">
              <w:rPr>
                <w:rFonts w:ascii="Times New Roman" w:eastAsia="Times New Roman" w:hAnsi="Times New Roman" w:cs="Times New Roman"/>
                <w:color w:val="000000"/>
                <w:sz w:val="24"/>
                <w:szCs w:val="24"/>
                <w:lang w:val="kk-KZ"/>
              </w:rPr>
              <w:t xml:space="preserve"> </w:t>
            </w:r>
            <w:r w:rsidRPr="00786725">
              <w:rPr>
                <w:rFonts w:ascii="Times New Roman" w:eastAsia="Times New Roman" w:hAnsi="Times New Roman" w:cs="Times New Roman"/>
                <w:color w:val="000000"/>
                <w:sz w:val="24"/>
                <w:szCs w:val="24"/>
                <w:lang w:val="ru-RU"/>
              </w:rPr>
              <w:t xml:space="preserve">научное сопровождение </w:t>
            </w:r>
            <w:r w:rsidR="00DC397D" w:rsidRPr="00786725">
              <w:rPr>
                <w:rFonts w:ascii="Times New Roman" w:eastAsia="Times New Roman" w:hAnsi="Times New Roman" w:cs="Times New Roman"/>
                <w:color w:val="000000"/>
                <w:sz w:val="24"/>
                <w:szCs w:val="24"/>
                <w:lang w:val="ru-RU"/>
              </w:rPr>
              <w:t>деятельности по управлению водными ресурсами и водопользованию</w:t>
            </w:r>
          </w:p>
        </w:tc>
        <w:tc>
          <w:tcPr>
            <w:tcW w:w="3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CB40CF" w14:textId="2186D3C1" w:rsidR="00AF078F" w:rsidRPr="00786725" w:rsidRDefault="00881BC5" w:rsidP="00F64A45">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В Австралии </w:t>
            </w:r>
            <w:r w:rsidRPr="00786725">
              <w:rPr>
                <w:rFonts w:ascii="Times New Roman" w:hAnsi="Times New Roman" w:cs="Times New Roman"/>
                <w:color w:val="000000"/>
                <w:sz w:val="24"/>
                <w:szCs w:val="24"/>
                <w:lang w:val="kk-KZ"/>
              </w:rPr>
              <w:t>п</w:t>
            </w:r>
            <w:proofErr w:type="spellStart"/>
            <w:r w:rsidRPr="00786725">
              <w:rPr>
                <w:rFonts w:ascii="Times New Roman" w:hAnsi="Times New Roman" w:cs="Times New Roman"/>
                <w:color w:val="000000"/>
                <w:sz w:val="24"/>
                <w:szCs w:val="24"/>
                <w:lang w:val="ru-RU"/>
              </w:rPr>
              <w:t>ри</w:t>
            </w:r>
            <w:proofErr w:type="spellEnd"/>
            <w:r w:rsidRPr="00786725">
              <w:rPr>
                <w:rFonts w:ascii="Times New Roman" w:hAnsi="Times New Roman" w:cs="Times New Roman"/>
                <w:color w:val="000000"/>
                <w:sz w:val="24"/>
                <w:szCs w:val="24"/>
                <w:lang w:val="ru-RU"/>
              </w:rPr>
              <w:t xml:space="preserve"> подготовке Бассейнового плана </w:t>
            </w:r>
            <w:r w:rsidRPr="00786725">
              <w:rPr>
                <w:rFonts w:ascii="Times New Roman" w:hAnsi="Times New Roman" w:cs="Times New Roman"/>
                <w:color w:val="000000"/>
                <w:sz w:val="24"/>
                <w:szCs w:val="24"/>
              </w:rPr>
              <w:t>MDBA</w:t>
            </w:r>
            <w:r w:rsidRPr="00786725">
              <w:rPr>
                <w:rFonts w:ascii="Times New Roman" w:hAnsi="Times New Roman" w:cs="Times New Roman"/>
                <w:color w:val="000000"/>
                <w:sz w:val="24"/>
                <w:szCs w:val="24"/>
                <w:lang w:val="ru-RU"/>
              </w:rPr>
              <w:t xml:space="preserve"> использует самую лучшую доступную научную и социально-экономическую информацию. Планы водных ресурсов обеспечивают стратегическую основу для прозрачного и </w:t>
            </w:r>
            <w:r w:rsidRPr="00786725">
              <w:rPr>
                <w:rFonts w:ascii="Times New Roman" w:hAnsi="Times New Roman" w:cs="Times New Roman"/>
                <w:color w:val="000000"/>
                <w:sz w:val="24"/>
                <w:szCs w:val="24"/>
                <w:lang w:val="ru-RU"/>
              </w:rPr>
              <w:lastRenderedPageBreak/>
              <w:t xml:space="preserve">устойчивого распределения доступной воды между экологическими потребностями и безвозвратным использованием, а также для непотребительских видов использования, включая рыболовство и туризм. Планы должны указывать желаемые экологические и другие результаты для устойчивого управления водными ресурсами в пределах водосбора и стратегии для достижения этих результатов. Планы должны быть составлены с использованием наилучшей доступной научной информации и консультаций с общественностью </w:t>
            </w:r>
            <w:r w:rsidRPr="00786725">
              <w:rPr>
                <w:rStyle w:val="ab"/>
                <w:rFonts w:ascii="Times New Roman" w:hAnsi="Times New Roman" w:cs="Times New Roman"/>
                <w:color w:val="000000"/>
                <w:sz w:val="24"/>
                <w:szCs w:val="24"/>
                <w:lang w:val="ru-RU"/>
              </w:rPr>
              <w:footnoteReference w:id="17"/>
            </w:r>
            <w:r w:rsidR="00F64A45" w:rsidRPr="00786725">
              <w:rPr>
                <w:rFonts w:ascii="Times New Roman" w:hAnsi="Times New Roman" w:cs="Times New Roman"/>
                <w:color w:val="000000"/>
                <w:sz w:val="24"/>
                <w:szCs w:val="24"/>
                <w:lang w:val="ru-RU"/>
              </w:rPr>
              <w:t>.</w:t>
            </w:r>
          </w:p>
        </w:tc>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8235D2" w14:textId="41563041" w:rsidR="00AF078F" w:rsidRPr="00786725" w:rsidRDefault="007A6E3F" w:rsidP="007A6E3F">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lastRenderedPageBreak/>
              <w:t xml:space="preserve">Предлагается закрепить нормы, касающиеся статуса и функций национального научного и информационно-аналитического центра водных ресурсов и других научных организаций в </w:t>
            </w:r>
            <w:r w:rsidRPr="00786725">
              <w:rPr>
                <w:rFonts w:ascii="Times New Roman" w:eastAsia="Times New Roman" w:hAnsi="Times New Roman" w:cs="Times New Roman"/>
                <w:color w:val="000000"/>
                <w:sz w:val="24"/>
                <w:szCs w:val="24"/>
                <w:lang w:val="ru-RU"/>
              </w:rPr>
              <w:lastRenderedPageBreak/>
              <w:t xml:space="preserve">области охраны и использования водных ресурсов.  </w:t>
            </w:r>
          </w:p>
        </w:tc>
      </w:tr>
      <w:tr w:rsidR="00AF078F" w:rsidRPr="00D356DF" w14:paraId="2B2A2DA2" w14:textId="77777777" w:rsidTr="00F427CF">
        <w:tc>
          <w:tcPr>
            <w:tcW w:w="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FD0C7D" w14:textId="77777777" w:rsidR="00AF078F" w:rsidRPr="00786725" w:rsidRDefault="00AF078F" w:rsidP="00AF078F">
            <w:pPr>
              <w:jc w:val="center"/>
              <w:textAlignment w:val="baseline"/>
              <w:rPr>
                <w:rFonts w:ascii="Times New Roman" w:eastAsia="Times New Roman" w:hAnsi="Times New Roman" w:cs="Times New Roman"/>
                <w:color w:val="000000"/>
                <w:spacing w:val="2"/>
                <w:sz w:val="24"/>
                <w:szCs w:val="24"/>
                <w:lang w:val="ru-RU"/>
              </w:rPr>
            </w:pPr>
            <w:r w:rsidRPr="00786725">
              <w:rPr>
                <w:rFonts w:ascii="Times New Roman" w:eastAsia="Times New Roman" w:hAnsi="Times New Roman" w:cs="Times New Roman"/>
                <w:color w:val="000000"/>
                <w:spacing w:val="2"/>
                <w:sz w:val="24"/>
                <w:szCs w:val="24"/>
                <w:lang w:val="ru-RU"/>
              </w:rPr>
              <w:lastRenderedPageBreak/>
              <w:t>6.</w:t>
            </w:r>
          </w:p>
        </w:tc>
        <w:tc>
          <w:tcPr>
            <w:tcW w:w="2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D4E46F" w14:textId="3290F704" w:rsidR="00AF078F" w:rsidRPr="00786725" w:rsidRDefault="00DC397D" w:rsidP="00AF078F">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eastAsia="ru-RU"/>
              </w:rPr>
              <w:t>Слабое участие общественности в управлении и контроле в области охраны и использования водных ресурсов</w:t>
            </w:r>
            <w:r w:rsidR="00F64A45" w:rsidRPr="00786725">
              <w:rPr>
                <w:rFonts w:ascii="Times New Roman" w:eastAsia="Times New Roman" w:hAnsi="Times New Roman" w:cs="Times New Roman"/>
                <w:color w:val="000000"/>
                <w:sz w:val="24"/>
                <w:szCs w:val="24"/>
                <w:lang w:val="ru-RU" w:eastAsia="ru-RU"/>
              </w:rPr>
              <w:t>.</w:t>
            </w:r>
          </w:p>
        </w:tc>
        <w:tc>
          <w:tcPr>
            <w:tcW w:w="3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2992F7"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 Израиле представители общественности принимают активное участие в работе Комиссии по воде, назначенной правительством, в задачи которой входит предоставление консультаций министру и Особому Уполномоченному по воде в вопросах политики водопользования, включая рекомендации перед публикацией правил и положений</w:t>
            </w:r>
            <w:r w:rsidRPr="00786725">
              <w:rPr>
                <w:rStyle w:val="ab"/>
                <w:rFonts w:ascii="Times New Roman" w:eastAsia="Times New Roman" w:hAnsi="Times New Roman" w:cs="Times New Roman"/>
                <w:bCs/>
                <w:color w:val="000000"/>
                <w:sz w:val="24"/>
                <w:szCs w:val="24"/>
                <w:lang w:val="ru-RU"/>
              </w:rPr>
              <w:footnoteReference w:id="18"/>
            </w:r>
            <w:r w:rsidRPr="00786725">
              <w:rPr>
                <w:rFonts w:ascii="Times New Roman" w:eastAsia="Times New Roman" w:hAnsi="Times New Roman" w:cs="Times New Roman"/>
                <w:bCs/>
                <w:color w:val="000000"/>
                <w:sz w:val="24"/>
                <w:szCs w:val="24"/>
                <w:lang w:val="ru-RU"/>
              </w:rPr>
              <w:t xml:space="preserve">. </w:t>
            </w:r>
          </w:p>
          <w:p w14:paraId="55F7AE19"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Водным законом Австралии на Бюро метеорологии возложены дополнительные функции, касающиеся водной информации.</w:t>
            </w:r>
            <w:r w:rsidRPr="00786725">
              <w:rPr>
                <w:rStyle w:val="ab"/>
                <w:rFonts w:ascii="Times New Roman" w:eastAsia="Times New Roman" w:hAnsi="Times New Roman" w:cs="Times New Roman"/>
                <w:bCs/>
                <w:color w:val="000000"/>
                <w:sz w:val="24"/>
                <w:szCs w:val="24"/>
                <w:vertAlign w:val="baseline"/>
                <w:lang w:val="ru-RU"/>
              </w:rPr>
              <w:t xml:space="preserve"> </w:t>
            </w:r>
            <w:r w:rsidRPr="00786725">
              <w:rPr>
                <w:rFonts w:ascii="Times New Roman" w:eastAsia="Times New Roman" w:hAnsi="Times New Roman" w:cs="Times New Roman"/>
                <w:bCs/>
                <w:color w:val="000000"/>
                <w:sz w:val="24"/>
                <w:szCs w:val="24"/>
                <w:lang w:val="ru-RU"/>
              </w:rPr>
              <w:t>На Бюро также возложено обязательство ежегодной публикации информации о Национальном учете воды в доступной для граждан форме. Бюро отвечает за предоставление регулярных отчетов о состоянии воды в Австралии и модели использования этих ресурсов</w:t>
            </w:r>
            <w:r w:rsidRPr="00786725">
              <w:rPr>
                <w:rStyle w:val="ab"/>
                <w:rFonts w:ascii="Times New Roman" w:eastAsia="Times New Roman" w:hAnsi="Times New Roman" w:cs="Times New Roman"/>
                <w:bCs/>
                <w:color w:val="000000"/>
                <w:sz w:val="24"/>
                <w:szCs w:val="24"/>
                <w:lang w:val="ru-RU"/>
              </w:rPr>
              <w:footnoteReference w:id="19"/>
            </w:r>
            <w:r w:rsidRPr="00786725">
              <w:rPr>
                <w:rFonts w:ascii="Times New Roman" w:eastAsia="Times New Roman" w:hAnsi="Times New Roman" w:cs="Times New Roman"/>
                <w:bCs/>
                <w:color w:val="000000"/>
                <w:sz w:val="24"/>
                <w:szCs w:val="24"/>
                <w:lang w:val="ru-RU"/>
              </w:rPr>
              <w:t xml:space="preserve">. </w:t>
            </w:r>
            <w:r w:rsidRPr="00786725">
              <w:rPr>
                <w:rFonts w:ascii="Times New Roman" w:eastAsia="Times New Roman" w:hAnsi="Times New Roman" w:cs="Times New Roman"/>
                <w:bCs/>
                <w:color w:val="000000"/>
                <w:sz w:val="24"/>
                <w:szCs w:val="24"/>
                <w:lang w:val="ru-RU"/>
              </w:rPr>
              <w:lastRenderedPageBreak/>
              <w:t>Планы водных ресурсов должны быть составлены с использованием наилучшей доступной научной информации и консультаций с общественностью</w:t>
            </w:r>
            <w:r w:rsidRPr="00786725">
              <w:rPr>
                <w:rStyle w:val="ab"/>
                <w:rFonts w:ascii="Times New Roman" w:eastAsia="Times New Roman" w:hAnsi="Times New Roman" w:cs="Times New Roman"/>
                <w:bCs/>
                <w:color w:val="000000"/>
                <w:sz w:val="24"/>
                <w:szCs w:val="24"/>
                <w:lang w:val="ru-RU"/>
              </w:rPr>
              <w:footnoteReference w:id="20"/>
            </w:r>
            <w:r w:rsidRPr="00786725">
              <w:rPr>
                <w:rFonts w:ascii="Times New Roman" w:eastAsia="Times New Roman" w:hAnsi="Times New Roman" w:cs="Times New Roman"/>
                <w:bCs/>
                <w:color w:val="000000"/>
                <w:sz w:val="24"/>
                <w:szCs w:val="24"/>
                <w:lang w:val="ru-RU"/>
              </w:rPr>
              <w:t>.</w:t>
            </w:r>
            <w:r w:rsidRPr="00786725">
              <w:rPr>
                <w:rStyle w:val="ab"/>
                <w:rFonts w:ascii="Times New Roman" w:eastAsia="Times New Roman" w:hAnsi="Times New Roman" w:cs="Times New Roman"/>
                <w:bCs/>
                <w:color w:val="000000"/>
                <w:sz w:val="24"/>
                <w:szCs w:val="24"/>
                <w:vertAlign w:val="baseline"/>
                <w:lang w:val="ru-RU"/>
              </w:rPr>
              <w:t xml:space="preserve"> </w:t>
            </w:r>
          </w:p>
          <w:p w14:paraId="19DEE0E8"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В Германии Приложение VII Рамочной директивы по водным ресурсам гласит, что план управления должен включать меры и данные для вовлечения общественности в подготовку плана управления. Статья 14 Рамочной директивы призывает государства-члены содействовать активному участию всех заинтересованных сторон, а также информировать и консультировать широкую общественность. Это касается, в первую очередь, подготовки и последующего обновления планов управления соответствующими речными бассейнами, которые должны были быть опубликованы в надлежащее время. </w:t>
            </w:r>
          </w:p>
          <w:p w14:paraId="7C709B1E" w14:textId="20D406FA" w:rsidR="00AF078F" w:rsidRPr="00786725" w:rsidRDefault="00DC397D" w:rsidP="00AF078F">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Широкой общественности должна быть предоставлена возможность представлять письменные мнения на всех трех этапах. По запросу также должны быть доступны справочная информация и документы.</w:t>
            </w:r>
          </w:p>
        </w:tc>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8CFA63" w14:textId="77777777" w:rsidR="00DC397D" w:rsidRPr="00786725" w:rsidRDefault="00DC397D" w:rsidP="00DC397D">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lastRenderedPageBreak/>
              <w:t>Проектом Водного кодекса будут предусматриваться нормы, касающиеся общественного контроля (допуска общественных организаций к проведению общественного контроля) и доступа общественности к информации о состоянии и количестве водных ресурсов.</w:t>
            </w:r>
          </w:p>
          <w:p w14:paraId="06B6BAD5" w14:textId="05FBC2A3" w:rsidR="00AF078F" w:rsidRPr="00786725" w:rsidRDefault="00DC397D" w:rsidP="00AF078F">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t>Также предусматривается подготовка и периодичное опубликование уполномоченным органом Национального отчета по водным ресурсам.</w:t>
            </w:r>
          </w:p>
        </w:tc>
      </w:tr>
      <w:tr w:rsidR="00AF078F" w:rsidRPr="00D356DF" w14:paraId="165A6C98" w14:textId="77777777" w:rsidTr="00F427CF">
        <w:tc>
          <w:tcPr>
            <w:tcW w:w="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2578CC" w14:textId="77777777" w:rsidR="00AF078F" w:rsidRPr="00786725" w:rsidRDefault="00AF078F" w:rsidP="00AF078F">
            <w:pPr>
              <w:jc w:val="center"/>
              <w:textAlignment w:val="baseline"/>
              <w:rPr>
                <w:rFonts w:ascii="Times New Roman" w:eastAsia="Times New Roman" w:hAnsi="Times New Roman" w:cs="Times New Roman"/>
                <w:color w:val="000000"/>
                <w:spacing w:val="2"/>
                <w:sz w:val="24"/>
                <w:szCs w:val="24"/>
                <w:lang w:val="ru-RU"/>
              </w:rPr>
            </w:pPr>
            <w:r w:rsidRPr="00786725">
              <w:rPr>
                <w:rFonts w:ascii="Times New Roman" w:eastAsia="Times New Roman" w:hAnsi="Times New Roman" w:cs="Times New Roman"/>
                <w:color w:val="000000"/>
                <w:spacing w:val="2"/>
                <w:sz w:val="24"/>
                <w:szCs w:val="24"/>
                <w:lang w:val="ru-RU"/>
              </w:rPr>
              <w:t>7.</w:t>
            </w:r>
          </w:p>
        </w:tc>
        <w:tc>
          <w:tcPr>
            <w:tcW w:w="2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97CE87" w14:textId="4084ED74" w:rsidR="00AF078F" w:rsidRPr="00786725" w:rsidRDefault="00DC397D" w:rsidP="00F64A45">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eastAsia="ru-RU"/>
              </w:rPr>
              <w:t xml:space="preserve">Широкий круг регулируемых </w:t>
            </w:r>
            <w:r w:rsidR="00F64A45" w:rsidRPr="00786725">
              <w:rPr>
                <w:rFonts w:ascii="Times New Roman" w:eastAsia="Times New Roman" w:hAnsi="Times New Roman" w:cs="Times New Roman"/>
                <w:color w:val="000000"/>
                <w:sz w:val="24"/>
                <w:szCs w:val="24"/>
                <w:lang w:val="ru-RU" w:eastAsia="ru-RU"/>
              </w:rPr>
              <w:t>Водным кодексом правоотношений.</w:t>
            </w:r>
          </w:p>
        </w:tc>
        <w:tc>
          <w:tcPr>
            <w:tcW w:w="3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A53AF8" w14:textId="77777777" w:rsidR="00DC397D" w:rsidRPr="00786725" w:rsidRDefault="00DC397D" w:rsidP="00DC397D">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Водный закон Австралии регулирует координирование национального подхода для управления водными ресурсами и решения задач, стоящих перед водными ресурсами в бассейне Мюррей-Дарлинг</w:t>
            </w:r>
            <w:r w:rsidRPr="00786725">
              <w:rPr>
                <w:rStyle w:val="ab"/>
                <w:rFonts w:ascii="Times New Roman" w:eastAsia="Times New Roman" w:hAnsi="Times New Roman" w:cs="Times New Roman"/>
                <w:bCs/>
                <w:color w:val="000000"/>
                <w:sz w:val="24"/>
                <w:szCs w:val="24"/>
                <w:lang w:val="ru-RU"/>
              </w:rPr>
              <w:footnoteReference w:id="21"/>
            </w:r>
            <w:r w:rsidRPr="00786725">
              <w:rPr>
                <w:rFonts w:ascii="Times New Roman" w:eastAsia="Times New Roman" w:hAnsi="Times New Roman" w:cs="Times New Roman"/>
                <w:bCs/>
                <w:color w:val="000000"/>
                <w:sz w:val="24"/>
                <w:szCs w:val="24"/>
                <w:lang w:val="ru-RU"/>
              </w:rPr>
              <w:t xml:space="preserve">. Водный закон регулирует вопросы планирования и распределения водных ресурсов, обеспечения возврата к экологически </w:t>
            </w:r>
            <w:r w:rsidRPr="00786725">
              <w:rPr>
                <w:rFonts w:ascii="Times New Roman" w:eastAsia="Times New Roman" w:hAnsi="Times New Roman" w:cs="Times New Roman"/>
                <w:bCs/>
                <w:color w:val="000000"/>
                <w:sz w:val="24"/>
                <w:szCs w:val="24"/>
                <w:lang w:val="ru-RU"/>
              </w:rPr>
              <w:lastRenderedPageBreak/>
              <w:t>устойчивому водных ресурсов, по защите, восстановлению и обеспечению экологических ценностей и природные ресурсы бассейна Мюррей-Дарлинг, улучшения водной безопасности для всех видов водопользования и распространения информации о водных ресурсах и обеспечения доступа к ним</w:t>
            </w:r>
            <w:r w:rsidRPr="00786725">
              <w:rPr>
                <w:rStyle w:val="ab"/>
                <w:rFonts w:ascii="Times New Roman" w:eastAsia="Times New Roman" w:hAnsi="Times New Roman" w:cs="Times New Roman"/>
                <w:bCs/>
                <w:color w:val="000000"/>
                <w:sz w:val="24"/>
                <w:szCs w:val="24"/>
                <w:lang w:val="ru-RU"/>
              </w:rPr>
              <w:footnoteReference w:id="22"/>
            </w:r>
            <w:r w:rsidRPr="00786725">
              <w:rPr>
                <w:rFonts w:ascii="Times New Roman" w:eastAsia="Times New Roman" w:hAnsi="Times New Roman" w:cs="Times New Roman"/>
                <w:bCs/>
                <w:color w:val="000000"/>
                <w:sz w:val="24"/>
                <w:szCs w:val="24"/>
                <w:lang w:val="ru-RU"/>
              </w:rPr>
              <w:t>.</w:t>
            </w:r>
          </w:p>
          <w:p w14:paraId="4B4A21A0" w14:textId="67D69164" w:rsidR="00AF078F" w:rsidRPr="00786725" w:rsidRDefault="00DC397D" w:rsidP="00AF078F">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Водное законодательство Германии основано на Рамочной директиве ЕС по водным ресурсам 2000 года</w:t>
            </w:r>
            <w:r w:rsidRPr="00786725">
              <w:rPr>
                <w:rStyle w:val="ab"/>
                <w:rFonts w:ascii="Times New Roman" w:eastAsia="Times New Roman" w:hAnsi="Times New Roman" w:cs="Times New Roman"/>
                <w:bCs/>
                <w:color w:val="000000"/>
                <w:sz w:val="24"/>
                <w:szCs w:val="24"/>
                <w:lang w:val="ru-RU"/>
              </w:rPr>
              <w:footnoteReference w:id="23"/>
            </w:r>
            <w:r w:rsidRPr="00786725">
              <w:rPr>
                <w:rFonts w:ascii="Times New Roman" w:eastAsia="Times New Roman" w:hAnsi="Times New Roman" w:cs="Times New Roman"/>
                <w:bCs/>
                <w:color w:val="000000"/>
                <w:sz w:val="24"/>
                <w:szCs w:val="24"/>
                <w:lang w:val="ru-RU"/>
              </w:rPr>
              <w:t>. Водный закон Германии регулирует водные правоотношения с точки зрения разграничения законодательной и административной компетенции между Федерацией и Землями. Водным законом Германии регулируются порядок использования водных ресурсов, планирование управления водными ресурсами, разрешительные процедуры, обязанности водопользователей</w:t>
            </w:r>
            <w:r w:rsidRPr="00786725">
              <w:rPr>
                <w:rStyle w:val="ab"/>
                <w:rFonts w:ascii="Times New Roman" w:eastAsia="Times New Roman" w:hAnsi="Times New Roman" w:cs="Times New Roman"/>
                <w:bCs/>
                <w:color w:val="000000"/>
                <w:sz w:val="24"/>
                <w:szCs w:val="24"/>
                <w:lang w:val="ru-RU"/>
              </w:rPr>
              <w:footnoteReference w:id="24"/>
            </w:r>
            <w:r w:rsidRPr="00786725">
              <w:rPr>
                <w:rFonts w:ascii="Times New Roman" w:eastAsia="Times New Roman" w:hAnsi="Times New Roman" w:cs="Times New Roman"/>
                <w:bCs/>
                <w:color w:val="000000"/>
                <w:sz w:val="24"/>
                <w:szCs w:val="24"/>
                <w:lang w:val="ru-RU"/>
              </w:rPr>
              <w:t>.</w:t>
            </w:r>
          </w:p>
        </w:tc>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5B1E99E" w14:textId="77777777" w:rsidR="00DC397D" w:rsidRPr="00786725" w:rsidRDefault="00DC397D" w:rsidP="00DC397D">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lastRenderedPageBreak/>
              <w:t xml:space="preserve">Из круга регулируемых Водным кодексом отношений будут исключены отношения в сфере водоснабжения и водоотведения; безопасности гидротехнических сооружений; ирригации и дренажа (гидромелиорации земель); </w:t>
            </w:r>
            <w:r w:rsidRPr="00786725">
              <w:rPr>
                <w:rFonts w:ascii="Times New Roman" w:eastAsia="Times New Roman" w:hAnsi="Times New Roman" w:cs="Times New Roman"/>
                <w:color w:val="000000"/>
                <w:sz w:val="24"/>
                <w:szCs w:val="24"/>
                <w:lang w:val="ru-RU"/>
              </w:rPr>
              <w:lastRenderedPageBreak/>
              <w:t>предупреждения и ликвидации вредного воздействия вод.</w:t>
            </w:r>
          </w:p>
          <w:p w14:paraId="4E57B8D4" w14:textId="5F73B649" w:rsidR="00AF078F" w:rsidRPr="00786725" w:rsidRDefault="00AF078F" w:rsidP="00AF078F">
            <w:pPr>
              <w:jc w:val="both"/>
              <w:textAlignment w:val="baseline"/>
              <w:rPr>
                <w:rFonts w:ascii="Times New Roman" w:eastAsia="Times New Roman" w:hAnsi="Times New Roman" w:cs="Times New Roman"/>
                <w:color w:val="000000"/>
                <w:sz w:val="24"/>
                <w:szCs w:val="24"/>
                <w:lang w:val="ru-RU"/>
              </w:rPr>
            </w:pPr>
          </w:p>
        </w:tc>
      </w:tr>
      <w:tr w:rsidR="00AF078F" w:rsidRPr="00D356DF" w14:paraId="782E5741" w14:textId="77777777" w:rsidTr="00F427CF">
        <w:tc>
          <w:tcPr>
            <w:tcW w:w="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04B2F3" w14:textId="77777777" w:rsidR="00AF078F" w:rsidRPr="00786725" w:rsidRDefault="00AF078F" w:rsidP="00AF078F">
            <w:pPr>
              <w:jc w:val="center"/>
              <w:textAlignment w:val="baseline"/>
              <w:rPr>
                <w:rFonts w:ascii="Times New Roman" w:eastAsia="Times New Roman" w:hAnsi="Times New Roman" w:cs="Times New Roman"/>
                <w:color w:val="000000"/>
                <w:spacing w:val="2"/>
                <w:sz w:val="24"/>
                <w:szCs w:val="24"/>
                <w:lang w:val="ru-RU"/>
              </w:rPr>
            </w:pPr>
            <w:r w:rsidRPr="00786725">
              <w:rPr>
                <w:rFonts w:ascii="Times New Roman" w:eastAsia="Times New Roman" w:hAnsi="Times New Roman" w:cs="Times New Roman"/>
                <w:color w:val="000000"/>
                <w:spacing w:val="2"/>
                <w:sz w:val="24"/>
                <w:szCs w:val="24"/>
                <w:lang w:val="ru-RU"/>
              </w:rPr>
              <w:lastRenderedPageBreak/>
              <w:t>8.</w:t>
            </w:r>
          </w:p>
        </w:tc>
        <w:tc>
          <w:tcPr>
            <w:tcW w:w="2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C15A2D" w14:textId="474CE1D1" w:rsidR="005A4C31" w:rsidRPr="00786725" w:rsidRDefault="007A6E3F" w:rsidP="005A4C31">
            <w:pPr>
              <w:jc w:val="both"/>
              <w:rPr>
                <w:rFonts w:ascii="Times New Roman" w:eastAsia="Times New Roman" w:hAnsi="Times New Roman" w:cs="Times New Roman"/>
                <w:color w:val="000000"/>
                <w:sz w:val="24"/>
                <w:szCs w:val="24"/>
                <w:lang w:val="ru-RU" w:eastAsia="ru-RU"/>
              </w:rPr>
            </w:pPr>
            <w:r w:rsidRPr="00786725">
              <w:rPr>
                <w:rFonts w:ascii="Times New Roman" w:eastAsia="Times New Roman" w:hAnsi="Times New Roman" w:cs="Times New Roman"/>
                <w:color w:val="000000"/>
                <w:sz w:val="24"/>
                <w:szCs w:val="24"/>
                <w:lang w:val="ru-RU" w:eastAsia="ru-RU"/>
              </w:rPr>
              <w:t>Высокая степень изношенности</w:t>
            </w:r>
            <w:r w:rsidR="005A4C31" w:rsidRPr="00786725">
              <w:rPr>
                <w:rFonts w:ascii="Times New Roman" w:eastAsia="Times New Roman" w:hAnsi="Times New Roman" w:cs="Times New Roman"/>
                <w:color w:val="000000"/>
                <w:sz w:val="24"/>
                <w:szCs w:val="24"/>
                <w:lang w:val="ru-RU" w:eastAsia="ru-RU"/>
              </w:rPr>
              <w:t xml:space="preserve"> водохозяйственной инфраструктуры</w:t>
            </w:r>
            <w:r w:rsidRPr="00786725">
              <w:rPr>
                <w:rFonts w:ascii="Times New Roman" w:eastAsia="Times New Roman" w:hAnsi="Times New Roman" w:cs="Times New Roman"/>
                <w:color w:val="000000"/>
                <w:sz w:val="24"/>
                <w:szCs w:val="24"/>
                <w:lang w:val="ru-RU" w:eastAsia="ru-RU"/>
              </w:rPr>
              <w:t>.</w:t>
            </w:r>
            <w:r w:rsidR="005A4C31" w:rsidRPr="00786725">
              <w:rPr>
                <w:rFonts w:ascii="Times New Roman" w:eastAsia="Times New Roman" w:hAnsi="Times New Roman" w:cs="Times New Roman"/>
                <w:color w:val="000000"/>
                <w:sz w:val="24"/>
                <w:szCs w:val="24"/>
                <w:lang w:val="ru-RU" w:eastAsia="ru-RU"/>
              </w:rPr>
              <w:t xml:space="preserve"> </w:t>
            </w:r>
          </w:p>
          <w:p w14:paraId="1D51E2CE" w14:textId="7524EECD" w:rsidR="00AF078F" w:rsidRPr="00786725" w:rsidRDefault="00AF078F" w:rsidP="00AF078F">
            <w:pPr>
              <w:jc w:val="both"/>
              <w:textAlignment w:val="baseline"/>
              <w:rPr>
                <w:rFonts w:ascii="Times New Roman" w:eastAsia="Times New Roman" w:hAnsi="Times New Roman" w:cs="Times New Roman"/>
                <w:color w:val="000000"/>
                <w:sz w:val="24"/>
                <w:szCs w:val="24"/>
                <w:lang w:val="ru-RU"/>
              </w:rPr>
            </w:pPr>
          </w:p>
        </w:tc>
        <w:tc>
          <w:tcPr>
            <w:tcW w:w="3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EC80D9" w14:textId="77777777" w:rsidR="005A4C31" w:rsidRPr="00786725" w:rsidRDefault="005A4C31" w:rsidP="005A4C31">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Узбекистан:</w:t>
            </w:r>
          </w:p>
          <w:p w14:paraId="7017E15E" w14:textId="77777777" w:rsidR="005A4C31" w:rsidRPr="00786725" w:rsidRDefault="005A4C31" w:rsidP="005A4C31">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Государственная инспекция по контролю и надзору за техническим состоянием и безопасностью работы крупных и особо важных водохозяйственных объектов (</w:t>
            </w:r>
            <w:proofErr w:type="spellStart"/>
            <w:r w:rsidRPr="00786725">
              <w:rPr>
                <w:rFonts w:ascii="Times New Roman" w:eastAsia="Times New Roman" w:hAnsi="Times New Roman" w:cs="Times New Roman"/>
                <w:bCs/>
                <w:color w:val="000000"/>
                <w:sz w:val="24"/>
                <w:szCs w:val="24"/>
                <w:lang w:val="ru-RU"/>
              </w:rPr>
              <w:t>Госводхознадзор</w:t>
            </w:r>
            <w:proofErr w:type="spellEnd"/>
            <w:r w:rsidRPr="00786725">
              <w:rPr>
                <w:rFonts w:ascii="Times New Roman" w:eastAsia="Times New Roman" w:hAnsi="Times New Roman" w:cs="Times New Roman"/>
                <w:bCs/>
                <w:color w:val="000000"/>
                <w:sz w:val="24"/>
                <w:szCs w:val="24"/>
                <w:lang w:val="ru-RU"/>
              </w:rPr>
              <w:t>) Министерства по чрезвычайным ситуациям Республики Узбекистан создана в 1999 году.</w:t>
            </w:r>
          </w:p>
          <w:p w14:paraId="3404C1D5" w14:textId="55610177" w:rsidR="00AF078F" w:rsidRPr="00786725" w:rsidRDefault="005A4C31" w:rsidP="00AF078F">
            <w:pPr>
              <w:jc w:val="both"/>
              <w:textAlignment w:val="baseline"/>
              <w:rPr>
                <w:rFonts w:ascii="Times New Roman" w:eastAsia="Times New Roman" w:hAnsi="Times New Roman" w:cs="Times New Roman"/>
                <w:bCs/>
                <w:color w:val="000000"/>
                <w:sz w:val="24"/>
                <w:szCs w:val="24"/>
                <w:lang w:val="ru-RU"/>
              </w:rPr>
            </w:pPr>
            <w:r w:rsidRPr="00786725">
              <w:rPr>
                <w:rFonts w:ascii="Times New Roman" w:eastAsia="Times New Roman" w:hAnsi="Times New Roman" w:cs="Times New Roman"/>
                <w:bCs/>
                <w:color w:val="000000"/>
                <w:sz w:val="24"/>
                <w:szCs w:val="24"/>
                <w:lang w:val="ru-RU"/>
              </w:rPr>
              <w:t xml:space="preserve">Основной задачей </w:t>
            </w:r>
            <w:proofErr w:type="spellStart"/>
            <w:r w:rsidRPr="00786725">
              <w:rPr>
                <w:rFonts w:ascii="Times New Roman" w:eastAsia="Times New Roman" w:hAnsi="Times New Roman" w:cs="Times New Roman"/>
                <w:bCs/>
                <w:color w:val="000000"/>
                <w:sz w:val="24"/>
                <w:szCs w:val="24"/>
                <w:lang w:val="ru-RU"/>
              </w:rPr>
              <w:t>Госводхознадзора</w:t>
            </w:r>
            <w:proofErr w:type="spellEnd"/>
            <w:r w:rsidRPr="00786725">
              <w:rPr>
                <w:rFonts w:ascii="Times New Roman" w:eastAsia="Times New Roman" w:hAnsi="Times New Roman" w:cs="Times New Roman"/>
                <w:bCs/>
                <w:color w:val="000000"/>
                <w:sz w:val="24"/>
                <w:szCs w:val="24"/>
                <w:lang w:val="ru-RU"/>
              </w:rPr>
              <w:t xml:space="preserve"> является осуществление государственного контроля и надзора за: надежностью технического состояния и обеспечением безопасности работы крупных и </w:t>
            </w:r>
            <w:r w:rsidRPr="00786725">
              <w:rPr>
                <w:rFonts w:ascii="Times New Roman" w:eastAsia="Times New Roman" w:hAnsi="Times New Roman" w:cs="Times New Roman"/>
                <w:bCs/>
                <w:color w:val="000000"/>
                <w:sz w:val="24"/>
                <w:szCs w:val="24"/>
                <w:lang w:val="ru-RU"/>
              </w:rPr>
              <w:lastRenderedPageBreak/>
              <w:t>особо важных водохозяйственных объектов; проектированием, строительством, эксплуатацией, реконструкцией и ремонтом крупных и особо важных водохозяйственных объектов, включая организацию экспертизы проектов, контроль за качеством строительства и приемкой в эксплуатацию; организацией надежной охраны крупных и особо важных водохозяйственных объектов</w:t>
            </w:r>
            <w:r w:rsidR="001E3286" w:rsidRPr="00786725">
              <w:rPr>
                <w:rFonts w:ascii="Times New Roman" w:eastAsia="Times New Roman" w:hAnsi="Times New Roman" w:cs="Times New Roman"/>
                <w:bCs/>
                <w:color w:val="000000"/>
                <w:sz w:val="24"/>
                <w:szCs w:val="24"/>
                <w:lang w:val="ru-RU"/>
              </w:rPr>
              <w:t>.</w:t>
            </w:r>
          </w:p>
        </w:tc>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366E5E" w14:textId="4B4638D9" w:rsidR="005A4C31" w:rsidRPr="00786725" w:rsidRDefault="005A4C31" w:rsidP="005A4C31">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lastRenderedPageBreak/>
              <w:t xml:space="preserve">Предлагается создание национальной сети (системы) водохозяйственных сооружений и </w:t>
            </w:r>
            <w:proofErr w:type="gramStart"/>
            <w:r w:rsidRPr="00786725">
              <w:rPr>
                <w:rFonts w:ascii="Times New Roman" w:eastAsia="Times New Roman" w:hAnsi="Times New Roman" w:cs="Times New Roman"/>
                <w:color w:val="000000"/>
                <w:sz w:val="24"/>
                <w:szCs w:val="24"/>
                <w:lang w:val="ru-RU"/>
              </w:rPr>
              <w:t>ее оператора</w:t>
            </w:r>
            <w:proofErr w:type="gramEnd"/>
            <w:r w:rsidR="00605635" w:rsidRPr="00786725">
              <w:rPr>
                <w:rFonts w:ascii="Times New Roman" w:eastAsia="Times New Roman" w:hAnsi="Times New Roman" w:cs="Times New Roman"/>
                <w:color w:val="000000"/>
                <w:sz w:val="24"/>
                <w:szCs w:val="24"/>
                <w:lang w:val="ru-RU"/>
              </w:rPr>
              <w:t xml:space="preserve"> и наделение</w:t>
            </w:r>
            <w:r w:rsidRPr="00786725">
              <w:rPr>
                <w:rFonts w:ascii="Times New Roman" w:eastAsia="Times New Roman" w:hAnsi="Times New Roman" w:cs="Times New Roman"/>
                <w:color w:val="000000"/>
                <w:sz w:val="24"/>
                <w:szCs w:val="24"/>
                <w:lang w:val="ru-RU"/>
              </w:rPr>
              <w:t xml:space="preserve"> </w:t>
            </w:r>
            <w:r w:rsidR="00605635" w:rsidRPr="00786725">
              <w:rPr>
                <w:rFonts w:ascii="Times New Roman" w:eastAsia="Times New Roman" w:hAnsi="Times New Roman" w:cs="Times New Roman"/>
                <w:bCs/>
                <w:color w:val="000000"/>
                <w:sz w:val="24"/>
                <w:szCs w:val="24"/>
                <w:lang w:val="ru-RU"/>
              </w:rPr>
              <w:t xml:space="preserve">уполномоченного субъекта функциями отраслевого регулятора в целях пересмотра механизма </w:t>
            </w:r>
            <w:proofErr w:type="spellStart"/>
            <w:r w:rsidR="00605635" w:rsidRPr="00786725">
              <w:rPr>
                <w:rFonts w:ascii="Times New Roman" w:eastAsia="Times New Roman" w:hAnsi="Times New Roman" w:cs="Times New Roman"/>
                <w:bCs/>
                <w:color w:val="000000"/>
                <w:sz w:val="24"/>
                <w:szCs w:val="24"/>
                <w:lang w:val="ru-RU"/>
              </w:rPr>
              <w:t>тарифообразования</w:t>
            </w:r>
            <w:proofErr w:type="spellEnd"/>
            <w:r w:rsidR="00605635" w:rsidRPr="00786725">
              <w:rPr>
                <w:rFonts w:ascii="Times New Roman" w:eastAsia="Times New Roman" w:hAnsi="Times New Roman" w:cs="Times New Roman"/>
                <w:bCs/>
                <w:color w:val="000000"/>
                <w:sz w:val="24"/>
                <w:szCs w:val="24"/>
                <w:lang w:val="ru-RU"/>
              </w:rPr>
              <w:t xml:space="preserve"> в отрасли.</w:t>
            </w:r>
          </w:p>
          <w:p w14:paraId="358CDE06" w14:textId="373DDAEA" w:rsidR="00605635" w:rsidRPr="00786725" w:rsidRDefault="005A4C31" w:rsidP="00605635">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t xml:space="preserve">Также необходимо закрепить возможность создания сельских кооперативов водопользователей для </w:t>
            </w:r>
            <w:r w:rsidRPr="00786725">
              <w:rPr>
                <w:rFonts w:ascii="Times New Roman" w:eastAsia="Times New Roman" w:hAnsi="Times New Roman" w:cs="Times New Roman"/>
                <w:color w:val="000000"/>
                <w:sz w:val="24"/>
                <w:szCs w:val="24"/>
                <w:lang w:val="ru-RU"/>
              </w:rPr>
              <w:lastRenderedPageBreak/>
              <w:t>управления распределительными каналами и другими объектами инфраструктуры на местах.</w:t>
            </w:r>
          </w:p>
        </w:tc>
      </w:tr>
      <w:tr w:rsidR="001E3286" w:rsidRPr="00D356DF" w14:paraId="789150DF" w14:textId="77777777" w:rsidTr="00F427CF">
        <w:tc>
          <w:tcPr>
            <w:tcW w:w="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ED8FB5" w14:textId="51AF08C4" w:rsidR="001E3286" w:rsidRPr="00786725" w:rsidRDefault="001E3286" w:rsidP="00AF078F">
            <w:pPr>
              <w:jc w:val="center"/>
              <w:textAlignment w:val="baseline"/>
              <w:rPr>
                <w:rFonts w:ascii="Times New Roman" w:eastAsia="Times New Roman" w:hAnsi="Times New Roman" w:cs="Times New Roman"/>
                <w:color w:val="000000"/>
                <w:spacing w:val="2"/>
                <w:sz w:val="24"/>
                <w:szCs w:val="24"/>
                <w:lang w:val="ru-RU"/>
              </w:rPr>
            </w:pPr>
            <w:r w:rsidRPr="00786725">
              <w:rPr>
                <w:rFonts w:ascii="Times New Roman" w:eastAsia="Times New Roman" w:hAnsi="Times New Roman" w:cs="Times New Roman"/>
                <w:color w:val="000000"/>
                <w:spacing w:val="2"/>
                <w:sz w:val="24"/>
                <w:szCs w:val="24"/>
                <w:lang w:val="ru-RU"/>
              </w:rPr>
              <w:lastRenderedPageBreak/>
              <w:t>9.</w:t>
            </w:r>
          </w:p>
        </w:tc>
        <w:tc>
          <w:tcPr>
            <w:tcW w:w="2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AEDF09" w14:textId="713DD4F5" w:rsidR="001E3286" w:rsidRPr="00786725" w:rsidRDefault="001E3286" w:rsidP="005A4C31">
            <w:pPr>
              <w:jc w:val="both"/>
              <w:rPr>
                <w:rFonts w:ascii="Times New Roman" w:eastAsia="Times New Roman" w:hAnsi="Times New Roman" w:cs="Times New Roman"/>
                <w:color w:val="000000"/>
                <w:sz w:val="24"/>
                <w:szCs w:val="24"/>
                <w:lang w:val="ru-RU" w:eastAsia="ru-RU"/>
              </w:rPr>
            </w:pPr>
            <w:r w:rsidRPr="00786725">
              <w:rPr>
                <w:rFonts w:ascii="Times New Roman" w:eastAsia="Times New Roman" w:hAnsi="Times New Roman" w:cs="Times New Roman"/>
                <w:color w:val="000000"/>
                <w:sz w:val="24"/>
                <w:szCs w:val="24"/>
                <w:lang w:val="ru-RU" w:eastAsia="ru-RU"/>
              </w:rPr>
              <w:t>Неопределенность статуса подземных вод.</w:t>
            </w:r>
          </w:p>
        </w:tc>
        <w:tc>
          <w:tcPr>
            <w:tcW w:w="3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A8FC5E" w14:textId="68A712B0" w:rsidR="00B458F4" w:rsidRPr="00786725" w:rsidRDefault="00B458F4" w:rsidP="00A726B3">
            <w:pPr>
              <w:jc w:val="both"/>
              <w:textAlignment w:val="baseline"/>
              <w:rPr>
                <w:rFonts w:ascii="Times New Roman" w:hAnsi="Times New Roman" w:cs="Times New Roman"/>
                <w:color w:val="000000"/>
                <w:sz w:val="24"/>
                <w:szCs w:val="24"/>
                <w:lang w:val="ru-RU"/>
              </w:rPr>
            </w:pPr>
            <w:r w:rsidRPr="00786725">
              <w:rPr>
                <w:rFonts w:ascii="Times New Roman" w:hAnsi="Times New Roman" w:cs="Times New Roman"/>
                <w:color w:val="000000"/>
                <w:sz w:val="24"/>
                <w:szCs w:val="24"/>
                <w:lang w:val="ru-RU"/>
              </w:rPr>
              <w:t>Германия:</w:t>
            </w:r>
          </w:p>
          <w:p w14:paraId="1CAF1AB0" w14:textId="26749089" w:rsidR="001E3286" w:rsidRPr="00786725" w:rsidRDefault="00B458F4" w:rsidP="00A726B3">
            <w:pPr>
              <w:jc w:val="both"/>
              <w:textAlignment w:val="baseline"/>
              <w:rPr>
                <w:rFonts w:ascii="Times New Roman" w:eastAsia="Times New Roman" w:hAnsi="Times New Roman" w:cs="Times New Roman"/>
                <w:bCs/>
                <w:color w:val="000000"/>
                <w:sz w:val="24"/>
                <w:szCs w:val="24"/>
                <w:lang w:val="ru-RU"/>
              </w:rPr>
            </w:pPr>
            <w:r w:rsidRPr="00786725">
              <w:rPr>
                <w:rFonts w:ascii="Times New Roman" w:hAnsi="Times New Roman" w:cs="Times New Roman"/>
                <w:color w:val="000000"/>
                <w:sz w:val="24"/>
                <w:szCs w:val="24"/>
                <w:lang w:val="ru-RU"/>
              </w:rPr>
              <w:t xml:space="preserve">Федеральный закон о воде устанавливает регулируемое управление поверхностными и подземными водами с точки зрения их качества и свойств, а также для контроля вмешательства человека в водные объекты. </w:t>
            </w:r>
            <w:r w:rsidRPr="00786725">
              <w:rPr>
                <w:rFonts w:ascii="Times New Roman" w:hAnsi="Times New Roman" w:cs="Times New Roman"/>
                <w:bCs/>
                <w:color w:val="000000"/>
                <w:sz w:val="24"/>
                <w:szCs w:val="24"/>
                <w:lang w:val="ru-RU"/>
              </w:rPr>
              <w:t>В той мере, в какой это требуется в соответствии с требованиями управления водными ресурсами, земли составляют планы управления водными объектами, в которых учитывается защита водного объекта как составляющая экологического баланса, охрана запасов подземных вод, поведение стока и требования к использованию (планы управления)</w:t>
            </w:r>
            <w:r w:rsidR="00A726B3" w:rsidRPr="00786725">
              <w:rPr>
                <w:rFonts w:ascii="Times New Roman" w:hAnsi="Times New Roman" w:cs="Times New Roman"/>
                <w:bCs/>
                <w:color w:val="000000"/>
                <w:sz w:val="24"/>
                <w:szCs w:val="24"/>
                <w:lang w:val="ru-RU"/>
              </w:rPr>
              <w:t xml:space="preserve">. </w:t>
            </w:r>
          </w:p>
        </w:tc>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9F912E" w14:textId="75793C5B" w:rsidR="001E3286" w:rsidRPr="00786725" w:rsidRDefault="001E3286" w:rsidP="005A4C31">
            <w:pPr>
              <w:jc w:val="both"/>
              <w:textAlignment w:val="baseline"/>
              <w:rPr>
                <w:rFonts w:ascii="Times New Roman" w:eastAsia="Times New Roman" w:hAnsi="Times New Roman" w:cs="Times New Roman"/>
                <w:color w:val="000000"/>
                <w:sz w:val="24"/>
                <w:szCs w:val="24"/>
                <w:lang w:val="ru-RU"/>
              </w:rPr>
            </w:pPr>
            <w:r w:rsidRPr="00786725">
              <w:rPr>
                <w:rFonts w:ascii="Times New Roman" w:eastAsia="Times New Roman" w:hAnsi="Times New Roman" w:cs="Times New Roman"/>
                <w:color w:val="000000"/>
                <w:sz w:val="24"/>
                <w:szCs w:val="24"/>
                <w:lang w:val="ru-RU"/>
              </w:rPr>
              <w:t>Предлагается закрепить в Водном кодексе нормы по вопросам добычи и использования подземных вод.</w:t>
            </w:r>
          </w:p>
        </w:tc>
      </w:tr>
      <w:bookmarkEnd w:id="49"/>
    </w:tbl>
    <w:p w14:paraId="15995569" w14:textId="77777777" w:rsidR="007A6E3F" w:rsidRDefault="007A6E3F" w:rsidP="0031218C">
      <w:pPr>
        <w:shd w:val="clear" w:color="auto" w:fill="FFFFFF"/>
        <w:ind w:firstLine="709"/>
        <w:jc w:val="both"/>
        <w:textAlignment w:val="baseline"/>
        <w:rPr>
          <w:rFonts w:ascii="Times New Roman" w:eastAsia="Times New Roman" w:hAnsi="Times New Roman" w:cs="Times New Roman"/>
          <w:b/>
          <w:bCs/>
          <w:color w:val="000000"/>
          <w:spacing w:val="2"/>
          <w:sz w:val="28"/>
          <w:szCs w:val="28"/>
          <w:bdr w:val="none" w:sz="0" w:space="0" w:color="auto" w:frame="1"/>
          <w:lang w:val="ru-RU"/>
        </w:rPr>
      </w:pPr>
    </w:p>
    <w:p w14:paraId="49661D89" w14:textId="3A637C03" w:rsidR="00B3538C" w:rsidRPr="007C09D8" w:rsidRDefault="00B3538C" w:rsidP="0031218C">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r w:rsidRPr="007C09D8">
        <w:rPr>
          <w:rFonts w:ascii="Times New Roman" w:eastAsia="Times New Roman" w:hAnsi="Times New Roman" w:cs="Times New Roman"/>
          <w:b/>
          <w:bCs/>
          <w:color w:val="000000"/>
          <w:spacing w:val="2"/>
          <w:sz w:val="28"/>
          <w:szCs w:val="28"/>
          <w:bdr w:val="none" w:sz="0" w:space="0" w:color="auto" w:frame="1"/>
          <w:lang w:val="ru-RU"/>
        </w:rPr>
        <w:t>9. Индикаторы измерения проблемы и ожидаемые результаты:</w:t>
      </w:r>
    </w:p>
    <w:p w14:paraId="667C932A" w14:textId="1DE0DE53" w:rsidR="00E1357C" w:rsidRDefault="00E1357C" w:rsidP="0031218C">
      <w:pPr>
        <w:shd w:val="clear" w:color="auto" w:fill="FFFFFF"/>
        <w:ind w:firstLine="709"/>
        <w:jc w:val="both"/>
        <w:textAlignment w:val="baseline"/>
        <w:rPr>
          <w:rFonts w:ascii="Times New Roman" w:eastAsia="Times New Roman" w:hAnsi="Times New Roman" w:cs="Times New Roman"/>
          <w:color w:val="000000"/>
          <w:spacing w:val="2"/>
          <w:sz w:val="28"/>
          <w:szCs w:val="28"/>
          <w:lang w:val="ru-RU"/>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51"/>
        <w:gridCol w:w="1571"/>
        <w:gridCol w:w="1559"/>
        <w:gridCol w:w="1559"/>
        <w:gridCol w:w="1559"/>
        <w:gridCol w:w="1560"/>
        <w:gridCol w:w="1535"/>
      </w:tblGrid>
      <w:tr w:rsidR="006B3CB2" w:rsidRPr="00D356DF" w14:paraId="2A5BA5BE" w14:textId="77777777" w:rsidTr="00E1357C">
        <w:trPr>
          <w:trHeight w:val="2187"/>
          <w:jc w:val="center"/>
        </w:trPr>
        <w:tc>
          <w:tcPr>
            <w:tcW w:w="551" w:type="dxa"/>
            <w:shd w:val="clear" w:color="auto" w:fill="auto"/>
            <w:tcMar>
              <w:top w:w="45" w:type="dxa"/>
              <w:left w:w="75" w:type="dxa"/>
              <w:bottom w:w="45" w:type="dxa"/>
              <w:right w:w="75" w:type="dxa"/>
            </w:tcMar>
            <w:vAlign w:val="center"/>
            <w:hideMark/>
          </w:tcPr>
          <w:p w14:paraId="40B9D50C" w14:textId="77777777" w:rsidR="006B3CB2" w:rsidRPr="006B3CB2" w:rsidRDefault="006B3CB2" w:rsidP="002C0F9E">
            <w:pPr>
              <w:jc w:val="center"/>
              <w:rPr>
                <w:rFonts w:ascii="Times New Roman" w:eastAsia="Times New Roman" w:hAnsi="Times New Roman" w:cs="Times New Roman"/>
                <w:b/>
                <w:bCs/>
                <w:sz w:val="24"/>
                <w:szCs w:val="24"/>
              </w:rPr>
            </w:pPr>
            <w:bookmarkStart w:id="50" w:name="z407"/>
            <w:bookmarkStart w:id="51" w:name="z406"/>
            <w:bookmarkStart w:id="52" w:name="z405"/>
            <w:bookmarkStart w:id="53" w:name="z404"/>
            <w:bookmarkStart w:id="54" w:name="z403"/>
            <w:bookmarkStart w:id="55" w:name="z402"/>
            <w:bookmarkStart w:id="56" w:name="z401"/>
            <w:bookmarkStart w:id="57" w:name="z400"/>
            <w:bookmarkEnd w:id="50"/>
            <w:bookmarkEnd w:id="51"/>
            <w:bookmarkEnd w:id="52"/>
            <w:bookmarkEnd w:id="53"/>
            <w:bookmarkEnd w:id="54"/>
            <w:bookmarkEnd w:id="55"/>
            <w:bookmarkEnd w:id="56"/>
            <w:bookmarkEnd w:id="57"/>
            <w:r w:rsidRPr="006B3CB2">
              <w:rPr>
                <w:rFonts w:ascii="Times New Roman" w:eastAsia="Times New Roman" w:hAnsi="Times New Roman" w:cs="Times New Roman"/>
                <w:b/>
                <w:bCs/>
                <w:sz w:val="24"/>
                <w:szCs w:val="24"/>
              </w:rPr>
              <w:t>№ п/п</w:t>
            </w:r>
          </w:p>
        </w:tc>
        <w:tc>
          <w:tcPr>
            <w:tcW w:w="1571" w:type="dxa"/>
            <w:shd w:val="clear" w:color="auto" w:fill="auto"/>
            <w:tcMar>
              <w:top w:w="45" w:type="dxa"/>
              <w:left w:w="75" w:type="dxa"/>
              <w:bottom w:w="45" w:type="dxa"/>
              <w:right w:w="75" w:type="dxa"/>
            </w:tcMar>
            <w:vAlign w:val="center"/>
            <w:hideMark/>
          </w:tcPr>
          <w:p w14:paraId="342F040D" w14:textId="77777777" w:rsidR="006B3CB2" w:rsidRPr="006B3CB2" w:rsidRDefault="006B3CB2" w:rsidP="002C0F9E">
            <w:pPr>
              <w:jc w:val="center"/>
              <w:rPr>
                <w:rFonts w:ascii="Times New Roman" w:eastAsia="Times New Roman" w:hAnsi="Times New Roman" w:cs="Times New Roman"/>
                <w:b/>
                <w:bCs/>
                <w:sz w:val="24"/>
                <w:szCs w:val="24"/>
              </w:rPr>
            </w:pPr>
            <w:proofErr w:type="spellStart"/>
            <w:r w:rsidRPr="006B3CB2">
              <w:rPr>
                <w:rFonts w:ascii="Times New Roman" w:eastAsia="Times New Roman" w:hAnsi="Times New Roman" w:cs="Times New Roman"/>
                <w:b/>
                <w:bCs/>
                <w:sz w:val="24"/>
                <w:szCs w:val="24"/>
              </w:rPr>
              <w:t>Текущие</w:t>
            </w:r>
            <w:proofErr w:type="spellEnd"/>
            <w:r w:rsidRPr="006B3CB2">
              <w:rPr>
                <w:rFonts w:ascii="Times New Roman" w:eastAsia="Times New Roman" w:hAnsi="Times New Roman" w:cs="Times New Roman"/>
                <w:b/>
                <w:bCs/>
                <w:sz w:val="24"/>
                <w:szCs w:val="24"/>
              </w:rPr>
              <w:t xml:space="preserve"> </w:t>
            </w:r>
            <w:proofErr w:type="spellStart"/>
            <w:r w:rsidRPr="006B3CB2">
              <w:rPr>
                <w:rFonts w:ascii="Times New Roman" w:eastAsia="Times New Roman" w:hAnsi="Times New Roman" w:cs="Times New Roman"/>
                <w:b/>
                <w:bCs/>
                <w:sz w:val="24"/>
                <w:szCs w:val="24"/>
              </w:rPr>
              <w:t>показатели</w:t>
            </w:r>
            <w:proofErr w:type="spellEnd"/>
          </w:p>
        </w:tc>
        <w:tc>
          <w:tcPr>
            <w:tcW w:w="1559" w:type="dxa"/>
            <w:shd w:val="clear" w:color="auto" w:fill="auto"/>
            <w:tcMar>
              <w:top w:w="45" w:type="dxa"/>
              <w:left w:w="75" w:type="dxa"/>
              <w:bottom w:w="45" w:type="dxa"/>
              <w:right w:w="75" w:type="dxa"/>
            </w:tcMar>
            <w:vAlign w:val="center"/>
            <w:hideMark/>
          </w:tcPr>
          <w:p w14:paraId="0ABB46A2" w14:textId="77777777" w:rsidR="006B3CB2" w:rsidRPr="006B3CB2" w:rsidRDefault="006B3CB2" w:rsidP="002C0F9E">
            <w:pPr>
              <w:jc w:val="center"/>
              <w:rPr>
                <w:rFonts w:ascii="Times New Roman" w:eastAsia="Times New Roman" w:hAnsi="Times New Roman" w:cs="Times New Roman"/>
                <w:b/>
                <w:bCs/>
                <w:sz w:val="24"/>
                <w:szCs w:val="24"/>
                <w:lang w:val="ru-RU"/>
              </w:rPr>
            </w:pPr>
            <w:r w:rsidRPr="006B3CB2">
              <w:rPr>
                <w:rFonts w:ascii="Times New Roman" w:eastAsia="Times New Roman" w:hAnsi="Times New Roman" w:cs="Times New Roman"/>
                <w:b/>
                <w:bCs/>
                <w:sz w:val="24"/>
                <w:szCs w:val="24"/>
                <w:lang w:val="ru-RU"/>
              </w:rPr>
              <w:t>Результаты, которые будут достигнуты за 1 год (после принятия закона)</w:t>
            </w:r>
          </w:p>
        </w:tc>
        <w:tc>
          <w:tcPr>
            <w:tcW w:w="1559" w:type="dxa"/>
            <w:shd w:val="clear" w:color="auto" w:fill="auto"/>
            <w:tcMar>
              <w:top w:w="45" w:type="dxa"/>
              <w:left w:w="75" w:type="dxa"/>
              <w:bottom w:w="45" w:type="dxa"/>
              <w:right w:w="75" w:type="dxa"/>
            </w:tcMar>
            <w:vAlign w:val="center"/>
            <w:hideMark/>
          </w:tcPr>
          <w:p w14:paraId="4D917B82" w14:textId="77777777" w:rsidR="006B3CB2" w:rsidRPr="006B3CB2" w:rsidRDefault="006B3CB2" w:rsidP="002C0F9E">
            <w:pPr>
              <w:jc w:val="center"/>
              <w:rPr>
                <w:rFonts w:ascii="Times New Roman" w:eastAsia="Times New Roman" w:hAnsi="Times New Roman" w:cs="Times New Roman"/>
                <w:b/>
                <w:bCs/>
                <w:sz w:val="24"/>
                <w:szCs w:val="24"/>
                <w:lang w:val="ru-RU"/>
              </w:rPr>
            </w:pPr>
            <w:r w:rsidRPr="006B3CB2">
              <w:rPr>
                <w:rFonts w:ascii="Times New Roman" w:eastAsia="Times New Roman" w:hAnsi="Times New Roman" w:cs="Times New Roman"/>
                <w:b/>
                <w:bCs/>
                <w:sz w:val="24"/>
                <w:szCs w:val="24"/>
                <w:lang w:val="ru-RU"/>
              </w:rPr>
              <w:t>Результаты, которые будут достигнуты за 2 года (после принятия закона)</w:t>
            </w:r>
          </w:p>
        </w:tc>
        <w:tc>
          <w:tcPr>
            <w:tcW w:w="1559" w:type="dxa"/>
            <w:shd w:val="clear" w:color="auto" w:fill="auto"/>
            <w:tcMar>
              <w:top w:w="45" w:type="dxa"/>
              <w:left w:w="75" w:type="dxa"/>
              <w:bottom w:w="45" w:type="dxa"/>
              <w:right w:w="75" w:type="dxa"/>
            </w:tcMar>
            <w:vAlign w:val="center"/>
            <w:hideMark/>
          </w:tcPr>
          <w:p w14:paraId="613C0F14" w14:textId="77777777" w:rsidR="006B3CB2" w:rsidRPr="006B3CB2" w:rsidRDefault="006B3CB2" w:rsidP="002C0F9E">
            <w:pPr>
              <w:jc w:val="center"/>
              <w:rPr>
                <w:rFonts w:ascii="Times New Roman" w:eastAsia="Times New Roman" w:hAnsi="Times New Roman" w:cs="Times New Roman"/>
                <w:b/>
                <w:bCs/>
                <w:sz w:val="24"/>
                <w:szCs w:val="24"/>
                <w:lang w:val="ru-RU"/>
              </w:rPr>
            </w:pPr>
            <w:r w:rsidRPr="006B3CB2">
              <w:rPr>
                <w:rFonts w:ascii="Times New Roman" w:eastAsia="Times New Roman" w:hAnsi="Times New Roman" w:cs="Times New Roman"/>
                <w:b/>
                <w:bCs/>
                <w:sz w:val="24"/>
                <w:szCs w:val="24"/>
                <w:lang w:val="ru-RU"/>
              </w:rPr>
              <w:t>Результаты, которые будут достигнуты за 3 года (после принятия закона)</w:t>
            </w:r>
          </w:p>
        </w:tc>
        <w:tc>
          <w:tcPr>
            <w:tcW w:w="1560" w:type="dxa"/>
            <w:shd w:val="clear" w:color="auto" w:fill="auto"/>
            <w:tcMar>
              <w:top w:w="45" w:type="dxa"/>
              <w:left w:w="75" w:type="dxa"/>
              <w:bottom w:w="45" w:type="dxa"/>
              <w:right w:w="75" w:type="dxa"/>
            </w:tcMar>
            <w:vAlign w:val="center"/>
            <w:hideMark/>
          </w:tcPr>
          <w:p w14:paraId="581B5ED6" w14:textId="77777777" w:rsidR="006B3CB2" w:rsidRPr="006B3CB2" w:rsidRDefault="006B3CB2" w:rsidP="002C0F9E">
            <w:pPr>
              <w:jc w:val="center"/>
              <w:rPr>
                <w:rFonts w:ascii="Times New Roman" w:eastAsia="Times New Roman" w:hAnsi="Times New Roman" w:cs="Times New Roman"/>
                <w:b/>
                <w:bCs/>
                <w:sz w:val="24"/>
                <w:szCs w:val="24"/>
                <w:lang w:val="ru-RU"/>
              </w:rPr>
            </w:pPr>
            <w:r w:rsidRPr="006B3CB2">
              <w:rPr>
                <w:rFonts w:ascii="Times New Roman" w:eastAsia="Times New Roman" w:hAnsi="Times New Roman" w:cs="Times New Roman"/>
                <w:b/>
                <w:bCs/>
                <w:sz w:val="24"/>
                <w:szCs w:val="24"/>
                <w:lang w:val="ru-RU"/>
              </w:rPr>
              <w:t>Результаты, которые будут достигнуты за 4 года (после принятия закона)</w:t>
            </w:r>
          </w:p>
        </w:tc>
        <w:tc>
          <w:tcPr>
            <w:tcW w:w="1535" w:type="dxa"/>
            <w:shd w:val="clear" w:color="auto" w:fill="auto"/>
            <w:tcMar>
              <w:top w:w="45" w:type="dxa"/>
              <w:left w:w="75" w:type="dxa"/>
              <w:bottom w:w="45" w:type="dxa"/>
              <w:right w:w="75" w:type="dxa"/>
            </w:tcMar>
            <w:vAlign w:val="center"/>
            <w:hideMark/>
          </w:tcPr>
          <w:p w14:paraId="2D121927" w14:textId="77777777" w:rsidR="006B3CB2" w:rsidRPr="006B3CB2" w:rsidRDefault="006B3CB2" w:rsidP="002C0F9E">
            <w:pPr>
              <w:jc w:val="center"/>
              <w:rPr>
                <w:rFonts w:ascii="Times New Roman" w:eastAsia="Times New Roman" w:hAnsi="Times New Roman" w:cs="Times New Roman"/>
                <w:b/>
                <w:bCs/>
                <w:sz w:val="24"/>
                <w:szCs w:val="24"/>
                <w:lang w:val="ru-RU"/>
              </w:rPr>
            </w:pPr>
            <w:r w:rsidRPr="006B3CB2">
              <w:rPr>
                <w:rFonts w:ascii="Times New Roman" w:eastAsia="Times New Roman" w:hAnsi="Times New Roman" w:cs="Times New Roman"/>
                <w:b/>
                <w:bCs/>
                <w:sz w:val="24"/>
                <w:szCs w:val="24"/>
                <w:lang w:val="ru-RU"/>
              </w:rPr>
              <w:t>Результаты, которые будут достигнуты за 5 лет (после принятия закона)</w:t>
            </w:r>
          </w:p>
        </w:tc>
      </w:tr>
      <w:tr w:rsidR="006B3CB2" w:rsidRPr="006B3CB2" w14:paraId="2E400E73" w14:textId="77777777" w:rsidTr="00E1357C">
        <w:trPr>
          <w:trHeight w:val="2354"/>
          <w:jc w:val="center"/>
        </w:trPr>
        <w:tc>
          <w:tcPr>
            <w:tcW w:w="551" w:type="dxa"/>
            <w:shd w:val="clear" w:color="auto" w:fill="auto"/>
            <w:tcMar>
              <w:top w:w="45" w:type="dxa"/>
              <w:left w:w="75" w:type="dxa"/>
              <w:bottom w:w="45" w:type="dxa"/>
              <w:right w:w="75" w:type="dxa"/>
            </w:tcMar>
            <w:vAlign w:val="center"/>
            <w:hideMark/>
          </w:tcPr>
          <w:p w14:paraId="18F222D2" w14:textId="77777777" w:rsidR="006B3CB2" w:rsidRPr="006B3CB2" w:rsidRDefault="006B3CB2" w:rsidP="002C0F9E">
            <w:pPr>
              <w:textAlignment w:val="baseline"/>
              <w:rPr>
                <w:rFonts w:ascii="Times New Roman" w:eastAsia="Times New Roman" w:hAnsi="Times New Roman" w:cs="Times New Roman"/>
                <w:spacing w:val="2"/>
                <w:sz w:val="24"/>
                <w:szCs w:val="24"/>
              </w:rPr>
            </w:pPr>
            <w:bookmarkStart w:id="58" w:name="z415"/>
            <w:bookmarkStart w:id="59" w:name="z414"/>
            <w:bookmarkStart w:id="60" w:name="z413"/>
            <w:bookmarkStart w:id="61" w:name="z412"/>
            <w:bookmarkStart w:id="62" w:name="z411"/>
            <w:bookmarkStart w:id="63" w:name="z410"/>
            <w:bookmarkStart w:id="64" w:name="z409"/>
            <w:bookmarkEnd w:id="58"/>
            <w:bookmarkEnd w:id="59"/>
            <w:bookmarkEnd w:id="60"/>
            <w:bookmarkEnd w:id="61"/>
            <w:bookmarkEnd w:id="62"/>
            <w:bookmarkEnd w:id="63"/>
            <w:bookmarkEnd w:id="64"/>
            <w:r w:rsidRPr="006B3CB2">
              <w:rPr>
                <w:rFonts w:ascii="Times New Roman" w:eastAsia="Times New Roman" w:hAnsi="Times New Roman" w:cs="Times New Roman"/>
                <w:spacing w:val="2"/>
                <w:sz w:val="24"/>
                <w:szCs w:val="24"/>
              </w:rPr>
              <w:lastRenderedPageBreak/>
              <w:t>1.</w:t>
            </w:r>
          </w:p>
        </w:tc>
        <w:tc>
          <w:tcPr>
            <w:tcW w:w="1571" w:type="dxa"/>
            <w:shd w:val="clear" w:color="auto" w:fill="auto"/>
            <w:tcMar>
              <w:top w:w="45" w:type="dxa"/>
              <w:left w:w="75" w:type="dxa"/>
              <w:bottom w:w="45" w:type="dxa"/>
              <w:right w:w="75" w:type="dxa"/>
            </w:tcMar>
            <w:hideMark/>
          </w:tcPr>
          <w:p w14:paraId="1C2E9FFE" w14:textId="7A2512A7" w:rsidR="006B3CB2" w:rsidRPr="006B3CB2" w:rsidRDefault="006B3CB2" w:rsidP="002C0F9E">
            <w:pPr>
              <w:jc w:val="both"/>
              <w:rPr>
                <w:sz w:val="24"/>
                <w:szCs w:val="24"/>
                <w:highlight w:val="yellow"/>
                <w:lang w:val="ru-RU"/>
              </w:rPr>
            </w:pPr>
            <w:r>
              <w:rPr>
                <w:sz w:val="24"/>
                <w:szCs w:val="24"/>
                <w:lang w:val="ru-RU"/>
              </w:rPr>
              <w:t>Снижение потребления</w:t>
            </w:r>
            <w:r w:rsidRPr="006B3CB2">
              <w:rPr>
                <w:sz w:val="24"/>
                <w:szCs w:val="24"/>
                <w:lang w:val="ru-RU"/>
              </w:rPr>
              <w:t xml:space="preserve"> воды на единицу ВВП (в 2020 году – 91,2 м3/</w:t>
            </w:r>
            <w:proofErr w:type="spellStart"/>
            <w:proofErr w:type="gramStart"/>
            <w:r w:rsidRPr="006B3CB2">
              <w:rPr>
                <w:sz w:val="24"/>
                <w:szCs w:val="24"/>
                <w:lang w:val="ru-RU"/>
              </w:rPr>
              <w:t>тыс.долларов</w:t>
            </w:r>
            <w:proofErr w:type="spellEnd"/>
            <w:proofErr w:type="gramEnd"/>
            <w:r w:rsidRPr="006B3CB2">
              <w:rPr>
                <w:sz w:val="24"/>
                <w:szCs w:val="24"/>
                <w:lang w:val="ru-RU"/>
              </w:rPr>
              <w:t xml:space="preserve"> США)</w:t>
            </w:r>
          </w:p>
        </w:tc>
        <w:tc>
          <w:tcPr>
            <w:tcW w:w="1559" w:type="dxa"/>
            <w:shd w:val="clear" w:color="auto" w:fill="auto"/>
            <w:tcMar>
              <w:top w:w="45" w:type="dxa"/>
              <w:left w:w="75" w:type="dxa"/>
              <w:bottom w:w="45" w:type="dxa"/>
              <w:right w:w="75" w:type="dxa"/>
            </w:tcMar>
            <w:vAlign w:val="center"/>
            <w:hideMark/>
          </w:tcPr>
          <w:p w14:paraId="43BC949C" w14:textId="77777777" w:rsidR="006B3CB2" w:rsidRPr="006B3CB2" w:rsidRDefault="006B3CB2" w:rsidP="002C0F9E">
            <w:pPr>
              <w:jc w:val="center"/>
              <w:rPr>
                <w:rFonts w:ascii="Times New Roman" w:eastAsia="Times New Roman" w:hAnsi="Times New Roman" w:cs="Times New Roman"/>
                <w:sz w:val="24"/>
                <w:szCs w:val="24"/>
                <w:lang w:val="ru-RU"/>
              </w:rPr>
            </w:pPr>
            <w:r w:rsidRPr="006B3CB2">
              <w:rPr>
                <w:rFonts w:ascii="Times New Roman" w:eastAsia="Times New Roman" w:hAnsi="Times New Roman" w:cs="Times New Roman"/>
                <w:sz w:val="24"/>
                <w:szCs w:val="24"/>
                <w:lang w:val="ru-RU"/>
              </w:rPr>
              <w:t>89,2</w:t>
            </w:r>
          </w:p>
        </w:tc>
        <w:tc>
          <w:tcPr>
            <w:tcW w:w="1559" w:type="dxa"/>
            <w:shd w:val="clear" w:color="auto" w:fill="auto"/>
            <w:tcMar>
              <w:top w:w="45" w:type="dxa"/>
              <w:left w:w="75" w:type="dxa"/>
              <w:bottom w:w="45" w:type="dxa"/>
              <w:right w:w="75" w:type="dxa"/>
            </w:tcMar>
            <w:vAlign w:val="center"/>
            <w:hideMark/>
          </w:tcPr>
          <w:p w14:paraId="349E0D7F" w14:textId="77777777" w:rsidR="006B3CB2" w:rsidRPr="006B3CB2" w:rsidRDefault="006B3CB2" w:rsidP="002C0F9E">
            <w:pPr>
              <w:jc w:val="center"/>
              <w:rPr>
                <w:rFonts w:ascii="Times New Roman" w:eastAsia="Times New Roman" w:hAnsi="Times New Roman" w:cs="Times New Roman"/>
                <w:sz w:val="24"/>
                <w:szCs w:val="24"/>
                <w:lang w:val="ru-RU"/>
              </w:rPr>
            </w:pPr>
            <w:r w:rsidRPr="006B3CB2">
              <w:rPr>
                <w:rFonts w:ascii="Times New Roman" w:eastAsia="Times New Roman" w:hAnsi="Times New Roman" w:cs="Times New Roman"/>
                <w:sz w:val="24"/>
                <w:szCs w:val="24"/>
                <w:lang w:val="ru-RU"/>
              </w:rPr>
              <w:t>86,2</w:t>
            </w:r>
          </w:p>
        </w:tc>
        <w:tc>
          <w:tcPr>
            <w:tcW w:w="1559" w:type="dxa"/>
            <w:shd w:val="clear" w:color="auto" w:fill="auto"/>
            <w:tcMar>
              <w:top w:w="45" w:type="dxa"/>
              <w:left w:w="75" w:type="dxa"/>
              <w:bottom w:w="45" w:type="dxa"/>
              <w:right w:w="75" w:type="dxa"/>
            </w:tcMar>
            <w:vAlign w:val="center"/>
            <w:hideMark/>
          </w:tcPr>
          <w:p w14:paraId="2E789F66" w14:textId="77777777" w:rsidR="006B3CB2" w:rsidRPr="006B3CB2" w:rsidRDefault="006B3CB2" w:rsidP="002C0F9E">
            <w:pPr>
              <w:jc w:val="center"/>
              <w:rPr>
                <w:rFonts w:ascii="Times New Roman" w:eastAsia="Times New Roman" w:hAnsi="Times New Roman" w:cs="Times New Roman"/>
                <w:sz w:val="24"/>
                <w:szCs w:val="24"/>
                <w:lang w:val="ru-RU"/>
              </w:rPr>
            </w:pPr>
            <w:r w:rsidRPr="006B3CB2">
              <w:rPr>
                <w:rFonts w:ascii="Times New Roman" w:eastAsia="Times New Roman" w:hAnsi="Times New Roman" w:cs="Times New Roman"/>
                <w:sz w:val="24"/>
                <w:szCs w:val="24"/>
                <w:lang w:val="ru-RU"/>
              </w:rPr>
              <w:t>81,2</w:t>
            </w:r>
          </w:p>
        </w:tc>
        <w:tc>
          <w:tcPr>
            <w:tcW w:w="1560" w:type="dxa"/>
            <w:shd w:val="clear" w:color="auto" w:fill="auto"/>
            <w:tcMar>
              <w:top w:w="45" w:type="dxa"/>
              <w:left w:w="75" w:type="dxa"/>
              <w:bottom w:w="45" w:type="dxa"/>
              <w:right w:w="75" w:type="dxa"/>
            </w:tcMar>
            <w:vAlign w:val="center"/>
            <w:hideMark/>
          </w:tcPr>
          <w:p w14:paraId="6487D2DC" w14:textId="77777777" w:rsidR="006B3CB2" w:rsidRPr="006B3CB2" w:rsidRDefault="006B3CB2" w:rsidP="002C0F9E">
            <w:pPr>
              <w:jc w:val="center"/>
              <w:rPr>
                <w:rFonts w:ascii="Times New Roman" w:eastAsia="Times New Roman" w:hAnsi="Times New Roman" w:cs="Times New Roman"/>
                <w:sz w:val="24"/>
                <w:szCs w:val="24"/>
                <w:lang w:val="ru-RU"/>
              </w:rPr>
            </w:pPr>
            <w:r w:rsidRPr="006B3CB2">
              <w:rPr>
                <w:rFonts w:ascii="Times New Roman" w:eastAsia="Times New Roman" w:hAnsi="Times New Roman" w:cs="Times New Roman"/>
                <w:sz w:val="24"/>
                <w:szCs w:val="24"/>
                <w:lang w:val="ru-RU"/>
              </w:rPr>
              <w:t>76,2</w:t>
            </w:r>
          </w:p>
        </w:tc>
        <w:tc>
          <w:tcPr>
            <w:tcW w:w="1535" w:type="dxa"/>
            <w:shd w:val="clear" w:color="auto" w:fill="auto"/>
            <w:tcMar>
              <w:top w:w="45" w:type="dxa"/>
              <w:left w:w="75" w:type="dxa"/>
              <w:bottom w:w="45" w:type="dxa"/>
              <w:right w:w="75" w:type="dxa"/>
            </w:tcMar>
            <w:vAlign w:val="center"/>
            <w:hideMark/>
          </w:tcPr>
          <w:p w14:paraId="49B134B6" w14:textId="77777777" w:rsidR="006B3CB2" w:rsidRPr="006B3CB2" w:rsidRDefault="006B3CB2" w:rsidP="002C0F9E">
            <w:pPr>
              <w:jc w:val="center"/>
              <w:rPr>
                <w:rFonts w:ascii="Times New Roman" w:eastAsia="Times New Roman" w:hAnsi="Times New Roman" w:cs="Times New Roman"/>
                <w:sz w:val="24"/>
                <w:szCs w:val="24"/>
                <w:lang w:val="ru-RU"/>
              </w:rPr>
            </w:pPr>
            <w:r w:rsidRPr="006B3CB2">
              <w:rPr>
                <w:rFonts w:ascii="Times New Roman" w:eastAsia="Times New Roman" w:hAnsi="Times New Roman" w:cs="Times New Roman"/>
                <w:sz w:val="24"/>
                <w:szCs w:val="24"/>
                <w:lang w:val="ru-RU"/>
              </w:rPr>
              <w:t>71,2</w:t>
            </w:r>
          </w:p>
        </w:tc>
      </w:tr>
      <w:tr w:rsidR="006B3CB2" w:rsidRPr="006B3CB2" w14:paraId="6653E73B" w14:textId="77777777" w:rsidTr="006B3CB2">
        <w:trPr>
          <w:trHeight w:val="3122"/>
          <w:jc w:val="center"/>
        </w:trPr>
        <w:tc>
          <w:tcPr>
            <w:tcW w:w="551" w:type="dxa"/>
            <w:shd w:val="clear" w:color="auto" w:fill="auto"/>
            <w:tcMar>
              <w:top w:w="45" w:type="dxa"/>
              <w:left w:w="75" w:type="dxa"/>
              <w:bottom w:w="45" w:type="dxa"/>
              <w:right w:w="75" w:type="dxa"/>
            </w:tcMar>
            <w:vAlign w:val="center"/>
            <w:hideMark/>
          </w:tcPr>
          <w:p w14:paraId="12348DDE" w14:textId="77777777" w:rsidR="006B3CB2" w:rsidRPr="006B3CB2" w:rsidRDefault="006B3CB2" w:rsidP="002C0F9E">
            <w:pPr>
              <w:textAlignment w:val="baseline"/>
              <w:rPr>
                <w:rFonts w:ascii="Times New Roman" w:eastAsia="Times New Roman" w:hAnsi="Times New Roman" w:cs="Times New Roman"/>
                <w:spacing w:val="2"/>
                <w:sz w:val="24"/>
                <w:szCs w:val="24"/>
              </w:rPr>
            </w:pPr>
            <w:bookmarkStart w:id="65" w:name="z423"/>
            <w:bookmarkStart w:id="66" w:name="z422"/>
            <w:bookmarkStart w:id="67" w:name="z421"/>
            <w:bookmarkStart w:id="68" w:name="z420"/>
            <w:bookmarkStart w:id="69" w:name="z419"/>
            <w:bookmarkStart w:id="70" w:name="z418"/>
            <w:bookmarkStart w:id="71" w:name="z417"/>
            <w:bookmarkEnd w:id="65"/>
            <w:bookmarkEnd w:id="66"/>
            <w:bookmarkEnd w:id="67"/>
            <w:bookmarkEnd w:id="68"/>
            <w:bookmarkEnd w:id="69"/>
            <w:bookmarkEnd w:id="70"/>
            <w:bookmarkEnd w:id="71"/>
            <w:r w:rsidRPr="006B3CB2">
              <w:rPr>
                <w:rFonts w:ascii="Times New Roman" w:eastAsia="Times New Roman" w:hAnsi="Times New Roman" w:cs="Times New Roman"/>
                <w:spacing w:val="2"/>
                <w:sz w:val="24"/>
                <w:szCs w:val="24"/>
              </w:rPr>
              <w:t>2.</w:t>
            </w:r>
          </w:p>
        </w:tc>
        <w:tc>
          <w:tcPr>
            <w:tcW w:w="1571" w:type="dxa"/>
            <w:shd w:val="clear" w:color="auto" w:fill="auto"/>
            <w:tcMar>
              <w:top w:w="45" w:type="dxa"/>
              <w:left w:w="75" w:type="dxa"/>
              <w:bottom w:w="45" w:type="dxa"/>
              <w:right w:w="75" w:type="dxa"/>
            </w:tcMar>
            <w:hideMark/>
          </w:tcPr>
          <w:p w14:paraId="05332630" w14:textId="77777777" w:rsidR="006B3CB2" w:rsidRPr="006B3CB2" w:rsidRDefault="006B3CB2" w:rsidP="002C0F9E">
            <w:pPr>
              <w:rPr>
                <w:rFonts w:ascii="Times New Roman" w:eastAsia="Times New Roman" w:hAnsi="Times New Roman" w:cs="Times New Roman"/>
                <w:sz w:val="24"/>
                <w:szCs w:val="24"/>
                <w:highlight w:val="yellow"/>
                <w:lang w:val="ru-RU"/>
              </w:rPr>
            </w:pPr>
            <w:r w:rsidRPr="006B3CB2">
              <w:rPr>
                <w:rFonts w:ascii="Times New Roman" w:eastAsia="Times New Roman" w:hAnsi="Times New Roman" w:cs="Times New Roman"/>
                <w:sz w:val="24"/>
                <w:szCs w:val="24"/>
                <w:lang w:val="ru-RU"/>
              </w:rPr>
              <w:t xml:space="preserve">Сохранение поверхностного водного баланса на уровне 100,2 км3 за счет политики </w:t>
            </w:r>
            <w:proofErr w:type="spellStart"/>
            <w:r w:rsidRPr="006B3CB2">
              <w:rPr>
                <w:rFonts w:ascii="Times New Roman" w:eastAsia="Times New Roman" w:hAnsi="Times New Roman" w:cs="Times New Roman"/>
                <w:sz w:val="24"/>
                <w:szCs w:val="24"/>
                <w:lang w:val="ru-RU"/>
              </w:rPr>
              <w:t>водосбережения</w:t>
            </w:r>
            <w:proofErr w:type="spellEnd"/>
            <w:r w:rsidRPr="006B3CB2">
              <w:rPr>
                <w:rFonts w:ascii="Times New Roman" w:eastAsia="Times New Roman" w:hAnsi="Times New Roman" w:cs="Times New Roman"/>
                <w:sz w:val="24"/>
                <w:szCs w:val="24"/>
                <w:lang w:val="ru-RU"/>
              </w:rPr>
              <w:t>, строительства водохозяйственных объектов и использования потенциала подземных вод</w:t>
            </w:r>
            <w:r w:rsidRPr="006B3CB2">
              <w:rPr>
                <w:rFonts w:ascii="Times New Roman" w:eastAsia="Times New Roman" w:hAnsi="Times New Roman" w:cs="Times New Roman"/>
                <w:sz w:val="24"/>
                <w:szCs w:val="24"/>
                <w:highlight w:val="yellow"/>
                <w:lang w:val="ru-RU"/>
              </w:rPr>
              <w:t xml:space="preserve"> </w:t>
            </w:r>
          </w:p>
        </w:tc>
        <w:tc>
          <w:tcPr>
            <w:tcW w:w="1559" w:type="dxa"/>
            <w:shd w:val="clear" w:color="auto" w:fill="auto"/>
            <w:tcMar>
              <w:top w:w="45" w:type="dxa"/>
              <w:left w:w="75" w:type="dxa"/>
              <w:bottom w:w="45" w:type="dxa"/>
              <w:right w:w="75" w:type="dxa"/>
            </w:tcMar>
            <w:vAlign w:val="center"/>
            <w:hideMark/>
          </w:tcPr>
          <w:p w14:paraId="2E87F7AD" w14:textId="77777777" w:rsidR="006B3CB2" w:rsidRPr="006B3CB2" w:rsidRDefault="006B3CB2" w:rsidP="002C0F9E">
            <w:pPr>
              <w:jc w:val="center"/>
              <w:rPr>
                <w:rFonts w:ascii="Times New Roman" w:eastAsia="Times New Roman" w:hAnsi="Times New Roman" w:cs="Times New Roman"/>
                <w:sz w:val="24"/>
                <w:szCs w:val="24"/>
                <w:lang w:val="ru-RU"/>
              </w:rPr>
            </w:pPr>
            <w:r w:rsidRPr="006B3CB2">
              <w:rPr>
                <w:rFonts w:ascii="Times New Roman" w:eastAsia="Times New Roman" w:hAnsi="Times New Roman" w:cs="Times New Roman"/>
                <w:sz w:val="24"/>
                <w:szCs w:val="24"/>
                <w:lang w:val="ru-RU"/>
              </w:rPr>
              <w:t>100,2</w:t>
            </w:r>
          </w:p>
        </w:tc>
        <w:tc>
          <w:tcPr>
            <w:tcW w:w="1559" w:type="dxa"/>
            <w:shd w:val="clear" w:color="auto" w:fill="auto"/>
            <w:tcMar>
              <w:top w:w="45" w:type="dxa"/>
              <w:left w:w="75" w:type="dxa"/>
              <w:bottom w:w="45" w:type="dxa"/>
              <w:right w:w="75" w:type="dxa"/>
            </w:tcMar>
            <w:vAlign w:val="center"/>
          </w:tcPr>
          <w:p w14:paraId="31357ED7" w14:textId="77777777" w:rsidR="006B3CB2" w:rsidRPr="006B3CB2" w:rsidRDefault="006B3CB2" w:rsidP="002C0F9E">
            <w:pPr>
              <w:jc w:val="center"/>
              <w:rPr>
                <w:rFonts w:ascii="Times New Roman" w:eastAsia="Times New Roman" w:hAnsi="Times New Roman" w:cs="Times New Roman"/>
                <w:sz w:val="24"/>
                <w:szCs w:val="24"/>
                <w:lang w:val="ru-RU"/>
              </w:rPr>
            </w:pPr>
            <w:r w:rsidRPr="006B3CB2">
              <w:rPr>
                <w:rFonts w:ascii="Times New Roman" w:eastAsia="Times New Roman" w:hAnsi="Times New Roman" w:cs="Times New Roman"/>
                <w:sz w:val="24"/>
                <w:szCs w:val="24"/>
                <w:lang w:val="ru-RU"/>
              </w:rPr>
              <w:t>100,2</w:t>
            </w:r>
          </w:p>
        </w:tc>
        <w:tc>
          <w:tcPr>
            <w:tcW w:w="1559" w:type="dxa"/>
            <w:shd w:val="clear" w:color="auto" w:fill="auto"/>
            <w:tcMar>
              <w:top w:w="45" w:type="dxa"/>
              <w:left w:w="75" w:type="dxa"/>
              <w:bottom w:w="45" w:type="dxa"/>
              <w:right w:w="75" w:type="dxa"/>
            </w:tcMar>
            <w:vAlign w:val="center"/>
          </w:tcPr>
          <w:p w14:paraId="6C4FD385" w14:textId="77777777" w:rsidR="006B3CB2" w:rsidRPr="006B3CB2" w:rsidRDefault="006B3CB2" w:rsidP="002C0F9E">
            <w:pPr>
              <w:jc w:val="center"/>
              <w:rPr>
                <w:rFonts w:ascii="Times New Roman" w:eastAsia="Times New Roman" w:hAnsi="Times New Roman" w:cs="Times New Roman"/>
                <w:sz w:val="24"/>
                <w:szCs w:val="24"/>
                <w:lang w:val="ru-RU"/>
              </w:rPr>
            </w:pPr>
            <w:r w:rsidRPr="006B3CB2">
              <w:rPr>
                <w:rFonts w:ascii="Times New Roman" w:eastAsia="Times New Roman" w:hAnsi="Times New Roman" w:cs="Times New Roman"/>
                <w:sz w:val="24"/>
                <w:szCs w:val="24"/>
                <w:lang w:val="ru-RU"/>
              </w:rPr>
              <w:t>100,2</w:t>
            </w:r>
          </w:p>
        </w:tc>
        <w:tc>
          <w:tcPr>
            <w:tcW w:w="1560" w:type="dxa"/>
            <w:shd w:val="clear" w:color="auto" w:fill="auto"/>
            <w:tcMar>
              <w:top w:w="45" w:type="dxa"/>
              <w:left w:w="75" w:type="dxa"/>
              <w:bottom w:w="45" w:type="dxa"/>
              <w:right w:w="75" w:type="dxa"/>
            </w:tcMar>
            <w:vAlign w:val="center"/>
          </w:tcPr>
          <w:p w14:paraId="4D729837" w14:textId="77777777" w:rsidR="006B3CB2" w:rsidRPr="006B3CB2" w:rsidRDefault="006B3CB2" w:rsidP="002C0F9E">
            <w:pPr>
              <w:jc w:val="center"/>
              <w:rPr>
                <w:rFonts w:ascii="Times New Roman" w:eastAsia="Times New Roman" w:hAnsi="Times New Roman" w:cs="Times New Roman"/>
                <w:sz w:val="24"/>
                <w:szCs w:val="24"/>
                <w:lang w:val="ru-RU"/>
              </w:rPr>
            </w:pPr>
            <w:r w:rsidRPr="006B3CB2">
              <w:rPr>
                <w:rFonts w:ascii="Times New Roman" w:eastAsia="Times New Roman" w:hAnsi="Times New Roman" w:cs="Times New Roman"/>
                <w:sz w:val="24"/>
                <w:szCs w:val="24"/>
                <w:lang w:val="ru-RU"/>
              </w:rPr>
              <w:t>100,2</w:t>
            </w:r>
          </w:p>
        </w:tc>
        <w:tc>
          <w:tcPr>
            <w:tcW w:w="1535" w:type="dxa"/>
            <w:shd w:val="clear" w:color="auto" w:fill="auto"/>
            <w:tcMar>
              <w:top w:w="45" w:type="dxa"/>
              <w:left w:w="75" w:type="dxa"/>
              <w:bottom w:w="45" w:type="dxa"/>
              <w:right w:w="75" w:type="dxa"/>
            </w:tcMar>
            <w:vAlign w:val="center"/>
          </w:tcPr>
          <w:p w14:paraId="40465C68" w14:textId="77777777" w:rsidR="006B3CB2" w:rsidRPr="006B3CB2" w:rsidRDefault="006B3CB2" w:rsidP="002C0F9E">
            <w:pPr>
              <w:jc w:val="center"/>
              <w:rPr>
                <w:rFonts w:ascii="Times New Roman" w:eastAsia="Times New Roman" w:hAnsi="Times New Roman" w:cs="Times New Roman"/>
                <w:sz w:val="24"/>
                <w:szCs w:val="24"/>
                <w:lang w:val="ru-RU"/>
              </w:rPr>
            </w:pPr>
            <w:r w:rsidRPr="006B3CB2">
              <w:rPr>
                <w:rFonts w:ascii="Times New Roman" w:eastAsia="Times New Roman" w:hAnsi="Times New Roman" w:cs="Times New Roman"/>
                <w:sz w:val="24"/>
                <w:szCs w:val="24"/>
                <w:lang w:val="ru-RU"/>
              </w:rPr>
              <w:t>100,2</w:t>
            </w:r>
          </w:p>
        </w:tc>
      </w:tr>
    </w:tbl>
    <w:p w14:paraId="561D2378" w14:textId="77777777" w:rsidR="00577FA9" w:rsidRPr="007C09D8" w:rsidRDefault="00577FA9">
      <w:pPr>
        <w:rPr>
          <w:rFonts w:ascii="Times New Roman" w:hAnsi="Times New Roman" w:cs="Times New Roman"/>
          <w:sz w:val="28"/>
          <w:szCs w:val="28"/>
          <w:lang w:val="ru-RU"/>
        </w:rPr>
      </w:pPr>
    </w:p>
    <w:sectPr w:rsidR="00577FA9" w:rsidRPr="007C09D8" w:rsidSect="00117B9F">
      <w:headerReference w:type="default" r:id="rId15"/>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6531E" w14:textId="77777777" w:rsidR="00EA18A7" w:rsidRDefault="00EA18A7" w:rsidP="00304DF2">
      <w:r>
        <w:separator/>
      </w:r>
    </w:p>
  </w:endnote>
  <w:endnote w:type="continuationSeparator" w:id="0">
    <w:p w14:paraId="5F8AC3EA" w14:textId="77777777" w:rsidR="00EA18A7" w:rsidRDefault="00EA18A7" w:rsidP="0030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2AE6C" w14:textId="77777777" w:rsidR="00EA18A7" w:rsidRDefault="00EA18A7" w:rsidP="00304DF2">
      <w:r>
        <w:separator/>
      </w:r>
    </w:p>
  </w:footnote>
  <w:footnote w:type="continuationSeparator" w:id="0">
    <w:p w14:paraId="3C7B77E8" w14:textId="77777777" w:rsidR="00EA18A7" w:rsidRDefault="00EA18A7" w:rsidP="00304DF2">
      <w:r>
        <w:continuationSeparator/>
      </w:r>
    </w:p>
  </w:footnote>
  <w:footnote w:id="1">
    <w:p w14:paraId="0307CEF8" w14:textId="77777777" w:rsidR="002C0F9E" w:rsidRPr="002B53AD" w:rsidRDefault="002C0F9E" w:rsidP="00F427CF">
      <w:pPr>
        <w:pStyle w:val="a9"/>
        <w:jc w:val="both"/>
        <w:rPr>
          <w:lang w:val="ru-RU"/>
        </w:rPr>
      </w:pPr>
      <w:r>
        <w:rPr>
          <w:rStyle w:val="ab"/>
        </w:rPr>
        <w:footnoteRef/>
      </w:r>
      <w:r w:rsidRPr="002B53AD">
        <w:rPr>
          <w:lang w:val="ru-RU"/>
        </w:rPr>
        <w:t xml:space="preserve"> </w:t>
      </w:r>
      <w:r>
        <w:rPr>
          <w:lang w:val="ru-RU"/>
        </w:rPr>
        <w:t>Послание Президента Республики Казахстан – Лидера Нации Н.А. Назарбаева народу Казахстана. Астана, 14 декабря 2012 года</w:t>
      </w:r>
    </w:p>
  </w:footnote>
  <w:footnote w:id="2">
    <w:p w14:paraId="1FCB3B5B" w14:textId="77777777" w:rsidR="002C0F9E" w:rsidRPr="00424877" w:rsidRDefault="002C0F9E" w:rsidP="00BD0024">
      <w:pPr>
        <w:pStyle w:val="a9"/>
        <w:jc w:val="both"/>
        <w:rPr>
          <w:rFonts w:ascii="Times New Roman" w:hAnsi="Times New Roman" w:cs="Times New Roman"/>
          <w:lang w:val="ru-RU"/>
        </w:rPr>
      </w:pPr>
      <w:r w:rsidRPr="00424877">
        <w:rPr>
          <w:rStyle w:val="ab"/>
          <w:rFonts w:ascii="Times New Roman" w:hAnsi="Times New Roman" w:cs="Times New Roman"/>
        </w:rPr>
        <w:footnoteRef/>
      </w:r>
      <w:r w:rsidRPr="00424877">
        <w:rPr>
          <w:rFonts w:ascii="Times New Roman" w:hAnsi="Times New Roman" w:cs="Times New Roman"/>
          <w:lang w:val="ru-RU"/>
        </w:rPr>
        <w:t xml:space="preserve"> Степень износа гидротехнических сооружений Казахстана достигает 70%. – </w:t>
      </w:r>
      <w:r w:rsidRPr="00424877">
        <w:rPr>
          <w:rFonts w:ascii="Times New Roman" w:hAnsi="Times New Roman" w:cs="Times New Roman"/>
        </w:rPr>
        <w:t>V</w:t>
      </w:r>
      <w:proofErr w:type="spellStart"/>
      <w:r w:rsidRPr="00424877">
        <w:rPr>
          <w:rFonts w:ascii="Times New Roman" w:hAnsi="Times New Roman" w:cs="Times New Roman"/>
          <w:lang w:val="ru-RU"/>
        </w:rPr>
        <w:t>ласть</w:t>
      </w:r>
      <w:proofErr w:type="spellEnd"/>
      <w:r w:rsidRPr="00424877">
        <w:rPr>
          <w:rFonts w:ascii="Times New Roman" w:hAnsi="Times New Roman" w:cs="Times New Roman"/>
          <w:lang w:val="ru-RU"/>
        </w:rPr>
        <w:t>. – 27 ноября 2019 г. // https://vlast.kz/novosti/36197-stepen-iznosa-gidrotehniceskih-sooruzenij-kazahstana-dostigaet-70.html</w:t>
      </w:r>
    </w:p>
  </w:footnote>
  <w:footnote w:id="3">
    <w:p w14:paraId="074719B6" w14:textId="77777777" w:rsidR="002C0F9E" w:rsidRPr="00796279" w:rsidRDefault="002C0F9E" w:rsidP="003F4B88">
      <w:pPr>
        <w:pStyle w:val="a9"/>
      </w:pPr>
      <w:r>
        <w:rPr>
          <w:rStyle w:val="ab"/>
        </w:rPr>
        <w:footnoteRef/>
      </w:r>
      <w:r>
        <w:t xml:space="preserve"> </w:t>
      </w:r>
      <w:r w:rsidRPr="00860130">
        <w:rPr>
          <w:rFonts w:ascii="Times New Roman" w:hAnsi="Times New Roman" w:cs="Times New Roman"/>
        </w:rPr>
        <w:t>Freedom of Information Act 1982</w:t>
      </w:r>
      <w:r>
        <w:rPr>
          <w:rFonts w:ascii="Times New Roman" w:hAnsi="Times New Roman" w:cs="Times New Roman"/>
        </w:rPr>
        <w:t xml:space="preserve"> </w:t>
      </w:r>
      <w:r w:rsidRPr="00860130">
        <w:rPr>
          <w:rFonts w:ascii="Times New Roman" w:hAnsi="Times New Roman" w:cs="Times New Roman"/>
          <w:lang w:val="en-GB"/>
        </w:rPr>
        <w:t>(section 3)</w:t>
      </w:r>
      <w:r w:rsidRPr="00F427CF">
        <w:rPr>
          <w:rFonts w:ascii="Times New Roman" w:hAnsi="Times New Roman" w:cs="Times New Roman"/>
        </w:rPr>
        <w:t xml:space="preserve"> </w:t>
      </w:r>
      <w:r>
        <w:rPr>
          <w:rFonts w:ascii="Times New Roman" w:hAnsi="Times New Roman" w:cs="Times New Roman"/>
          <w:lang w:val="en-GB"/>
        </w:rPr>
        <w:t>[</w:t>
      </w:r>
      <w:r w:rsidRPr="00E97E9D">
        <w:rPr>
          <w:rFonts w:ascii="Times New Roman" w:hAnsi="Times New Roman" w:cs="Times New Roman"/>
          <w:lang w:val="en-GB"/>
        </w:rPr>
        <w:t>https://www.legislation.gov.au/Details/C2019C00055</w:t>
      </w:r>
      <w:r>
        <w:rPr>
          <w:rFonts w:ascii="Times New Roman" w:hAnsi="Times New Roman" w:cs="Times New Roman"/>
          <w:lang w:val="en-GB"/>
        </w:rPr>
        <w:t>]</w:t>
      </w:r>
    </w:p>
  </w:footnote>
  <w:footnote w:id="4">
    <w:p w14:paraId="4DB20D2B" w14:textId="77777777" w:rsidR="002C0F9E" w:rsidRPr="00796279" w:rsidRDefault="002C0F9E" w:rsidP="003F4B88">
      <w:pPr>
        <w:pStyle w:val="a9"/>
      </w:pPr>
      <w:r>
        <w:rPr>
          <w:rStyle w:val="ab"/>
        </w:rPr>
        <w:footnoteRef/>
      </w:r>
      <w:r>
        <w:t xml:space="preserve"> </w:t>
      </w:r>
      <w:r w:rsidRPr="0041546C">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W</w:t>
      </w:r>
      <w:r w:rsidRPr="0041546C">
        <w:rPr>
          <w:rFonts w:ascii="Times New Roman" w:eastAsia="Times New Roman" w:hAnsi="Times New Roman" w:cs="Times New Roman"/>
          <w:color w:val="000000"/>
        </w:rPr>
        <w:t>ater Act 2007</w:t>
      </w:r>
      <w:r w:rsidRPr="0018202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Part 7</w:t>
      </w:r>
      <w:r w:rsidRPr="00F427CF">
        <w:rPr>
          <w:rFonts w:ascii="Times New Roman" w:eastAsia="Times New Roman" w:hAnsi="Times New Roman" w:cs="Times New Roman"/>
          <w:color w:val="000000"/>
        </w:rPr>
        <w:t xml:space="preserve"> </w:t>
      </w:r>
      <w:r w:rsidRPr="006E7A2D">
        <w:rPr>
          <w:rFonts w:ascii="Times New Roman" w:hAnsi="Times New Roman" w:cs="Times New Roman"/>
        </w:rPr>
        <w:t>[https://www.legislation.gov.au/Details/C2020C00058]</w:t>
      </w:r>
    </w:p>
  </w:footnote>
  <w:footnote w:id="5">
    <w:p w14:paraId="743FA6DC" w14:textId="77777777" w:rsidR="002C0F9E" w:rsidRPr="00F427CF" w:rsidRDefault="002C0F9E" w:rsidP="00DC397D">
      <w:pPr>
        <w:jc w:val="both"/>
        <w:rPr>
          <w:lang w:val="ru-RU"/>
        </w:rPr>
      </w:pPr>
      <w:r>
        <w:rPr>
          <w:rStyle w:val="ab"/>
        </w:rPr>
        <w:footnoteRef/>
      </w:r>
      <w:r w:rsidRPr="00F427CF">
        <w:rPr>
          <w:lang w:val="ru-RU"/>
        </w:rPr>
        <w:t xml:space="preserve"> </w:t>
      </w:r>
      <w:r w:rsidRPr="00F51E12">
        <w:rPr>
          <w:sz w:val="20"/>
          <w:szCs w:val="20"/>
          <w:lang w:val="ru-RU"/>
        </w:rPr>
        <w:t>Тарифы на сельскохозяйственное</w:t>
      </w:r>
      <w:r w:rsidRPr="00B42DF0">
        <w:rPr>
          <w:sz w:val="20"/>
          <w:szCs w:val="20"/>
          <w:lang w:val="kk-KZ"/>
        </w:rPr>
        <w:t>/промышленное</w:t>
      </w:r>
      <w:r w:rsidRPr="00F51E12">
        <w:rPr>
          <w:sz w:val="20"/>
          <w:szCs w:val="20"/>
          <w:lang w:val="ru-RU"/>
        </w:rPr>
        <w:t xml:space="preserve"> водопотребление</w:t>
      </w:r>
      <w:r w:rsidRPr="00B42DF0">
        <w:rPr>
          <w:sz w:val="20"/>
          <w:szCs w:val="20"/>
          <w:lang w:val="kk-KZ"/>
        </w:rPr>
        <w:t xml:space="preserve"> в Израиле</w:t>
      </w:r>
      <w:r>
        <w:rPr>
          <w:sz w:val="20"/>
          <w:szCs w:val="20"/>
          <w:lang w:val="kk-KZ"/>
        </w:rPr>
        <w:t xml:space="preserve"> </w:t>
      </w:r>
      <w:r w:rsidRPr="00B42DF0">
        <w:rPr>
          <w:rFonts w:ascii="Times New Roman" w:hAnsi="Times New Roman" w:cs="Times New Roman"/>
          <w:lang w:val="kk-KZ"/>
        </w:rPr>
        <w:t>[https://matc.mfa.gov.il/sites/default/files/lectures_for_water_course.pdf]</w:t>
      </w:r>
    </w:p>
  </w:footnote>
  <w:footnote w:id="6">
    <w:p w14:paraId="48F140F4" w14:textId="77777777" w:rsidR="002C0F9E" w:rsidRPr="00AA5FAD" w:rsidRDefault="002C0F9E" w:rsidP="00DC397D">
      <w:pPr>
        <w:pStyle w:val="a9"/>
        <w:jc w:val="both"/>
      </w:pPr>
      <w:r>
        <w:rPr>
          <w:rStyle w:val="ab"/>
        </w:rPr>
        <w:footnoteRef/>
      </w:r>
      <w:r>
        <w:t xml:space="preserve"> </w:t>
      </w:r>
      <w:r w:rsidRPr="007F741E">
        <w:rPr>
          <w:rFonts w:ascii="Times New Roman" w:hAnsi="Times New Roman" w:cs="Times New Roman"/>
        </w:rPr>
        <w:t>Guidelines for licensing. Water diversion projects (pursuant to the Water Act)</w:t>
      </w:r>
      <w:r w:rsidRPr="00AA5FAD">
        <w:rPr>
          <w:rFonts w:ascii="Times New Roman" w:hAnsi="Times New Roman" w:cs="Times New Roman"/>
        </w:rPr>
        <w:t xml:space="preserve">, </w:t>
      </w:r>
      <w:r w:rsidRPr="007F741E">
        <w:rPr>
          <w:rFonts w:ascii="Times New Roman" w:hAnsi="Times New Roman" w:cs="Times New Roman"/>
          <w:lang w:val="en-GB"/>
        </w:rPr>
        <w:t xml:space="preserve">Appendix C </w:t>
      </w:r>
      <w:r w:rsidRPr="00AA5FAD">
        <w:rPr>
          <w:rFonts w:ascii="Times New Roman" w:hAnsi="Times New Roman" w:cs="Times New Roman"/>
        </w:rPr>
        <w:t>«</w:t>
      </w:r>
      <w:r>
        <w:rPr>
          <w:rFonts w:ascii="Times New Roman" w:hAnsi="Times New Roman" w:cs="Times New Roman"/>
          <w:lang w:val="en-GB"/>
        </w:rPr>
        <w:t>L</w:t>
      </w:r>
      <w:r w:rsidRPr="007F741E">
        <w:rPr>
          <w:rFonts w:ascii="Times New Roman" w:hAnsi="Times New Roman" w:cs="Times New Roman"/>
          <w:lang w:val="en-GB"/>
        </w:rPr>
        <w:t>icence fee Schedule</w:t>
      </w:r>
      <w:r w:rsidRPr="00AA5FAD">
        <w:rPr>
          <w:rFonts w:ascii="Times New Roman" w:hAnsi="Times New Roman" w:cs="Times New Roman"/>
        </w:rPr>
        <w:t>»</w:t>
      </w:r>
    </w:p>
    <w:p w14:paraId="6A55B45E" w14:textId="77777777" w:rsidR="002C0F9E" w:rsidRPr="00FA03E6" w:rsidRDefault="002C0F9E" w:rsidP="00BA14D7">
      <w:pPr>
        <w:pStyle w:val="a9"/>
        <w:jc w:val="both"/>
      </w:pPr>
      <w:r w:rsidRPr="007F741E">
        <w:rPr>
          <w:rFonts w:ascii="Times New Roman" w:hAnsi="Times New Roman" w:cs="Times New Roman"/>
          <w:lang w:val="en-GB"/>
        </w:rPr>
        <w:t>[https://open.alberta.ca/dataset/f93cc856-62c5-459e-ba6d-f1fb464b0524/resource/0c05ac6b-b551-4628-940f-c7bc5412f0af/download/2010-licensingwaterdiversionprojects-guide.pdf]</w:t>
      </w:r>
    </w:p>
  </w:footnote>
  <w:footnote w:id="7">
    <w:p w14:paraId="657E2132" w14:textId="7D4108BA" w:rsidR="002C0F9E" w:rsidRPr="00F427CF" w:rsidRDefault="002C0F9E" w:rsidP="00BA14D7">
      <w:pPr>
        <w:pStyle w:val="a9"/>
        <w:jc w:val="both"/>
        <w:rPr>
          <w:lang w:val="ru-RU"/>
        </w:rPr>
      </w:pPr>
      <w:r>
        <w:rPr>
          <w:rStyle w:val="ab"/>
        </w:rPr>
        <w:footnoteRef/>
      </w:r>
      <w:r w:rsidRPr="00F427CF">
        <w:rPr>
          <w:lang w:val="ru-RU"/>
        </w:rPr>
        <w:t xml:space="preserve"> </w:t>
      </w:r>
      <w:r w:rsidRPr="00B42DF0">
        <w:rPr>
          <w:rFonts w:ascii="Times New Roman" w:hAnsi="Times New Roman" w:cs="Times New Roman"/>
          <w:lang w:val="ru-RU"/>
        </w:rPr>
        <w:t xml:space="preserve">Курс </w:t>
      </w:r>
      <w:r w:rsidRPr="00BA14D7">
        <w:rPr>
          <w:rFonts w:ascii="Times New Roman" w:hAnsi="Times New Roman" w:cs="Times New Roman"/>
          <w:lang w:val="ru-RU"/>
        </w:rPr>
        <w:t xml:space="preserve">на </w:t>
      </w:r>
      <w:r>
        <w:rPr>
          <w:rFonts w:ascii="Times New Roman" w:hAnsi="Times New Roman" w:cs="Times New Roman"/>
          <w:lang w:val="ru-RU"/>
        </w:rPr>
        <w:t>24 декабря</w:t>
      </w:r>
      <w:r w:rsidRPr="00BA14D7">
        <w:rPr>
          <w:rFonts w:ascii="Times New Roman" w:hAnsi="Times New Roman" w:cs="Times New Roman"/>
          <w:lang w:val="ru-RU"/>
        </w:rPr>
        <w:t xml:space="preserve"> 2021 года</w:t>
      </w:r>
      <w:r w:rsidRPr="00B42DF0">
        <w:rPr>
          <w:rFonts w:ascii="Times New Roman" w:hAnsi="Times New Roman" w:cs="Times New Roman"/>
          <w:lang w:val="ru-RU"/>
        </w:rPr>
        <w:t xml:space="preserve"> составляет 0.04 тенге за 1 узбекский </w:t>
      </w:r>
      <w:proofErr w:type="spellStart"/>
      <w:r w:rsidRPr="00B42DF0">
        <w:rPr>
          <w:rFonts w:ascii="Times New Roman" w:hAnsi="Times New Roman" w:cs="Times New Roman"/>
          <w:lang w:val="ru-RU"/>
        </w:rPr>
        <w:t>сум</w:t>
      </w:r>
      <w:proofErr w:type="spellEnd"/>
      <w:r>
        <w:rPr>
          <w:rFonts w:ascii="Times New Roman" w:hAnsi="Times New Roman" w:cs="Times New Roman"/>
          <w:lang w:val="ru-RU"/>
        </w:rPr>
        <w:t xml:space="preserve"> (Источник: Официальные (рыночные) курсы валют </w:t>
      </w:r>
      <w:r w:rsidRPr="00BA14D7">
        <w:rPr>
          <w:rFonts w:ascii="Times New Roman" w:hAnsi="Times New Roman" w:cs="Times New Roman"/>
          <w:lang w:val="ru-RU"/>
        </w:rPr>
        <w:t>https://nationalbank.kz/ru/exchangerates/ezhednevnye-oficialnye-rynochnye-kursy-valyut</w:t>
      </w:r>
      <w:r>
        <w:rPr>
          <w:rFonts w:ascii="Times New Roman" w:hAnsi="Times New Roman" w:cs="Times New Roman"/>
          <w:lang w:val="ru-RU"/>
        </w:rPr>
        <w:t>)</w:t>
      </w:r>
    </w:p>
  </w:footnote>
  <w:footnote w:id="8">
    <w:p w14:paraId="32CC7094" w14:textId="77777777" w:rsidR="002C0F9E" w:rsidRPr="00F427CF" w:rsidRDefault="002C0F9E" w:rsidP="0047444B">
      <w:pPr>
        <w:pStyle w:val="a9"/>
        <w:jc w:val="both"/>
        <w:rPr>
          <w:lang w:val="ru-RU"/>
        </w:rPr>
      </w:pPr>
      <w:r>
        <w:rPr>
          <w:rStyle w:val="ab"/>
        </w:rPr>
        <w:footnoteRef/>
      </w:r>
      <w:r w:rsidRPr="00F427CF">
        <w:rPr>
          <w:lang w:val="ru-RU"/>
        </w:rPr>
        <w:t xml:space="preserve"> </w:t>
      </w:r>
      <w:r w:rsidRPr="00C22A7E">
        <w:rPr>
          <w:rFonts w:ascii="Times New Roman" w:hAnsi="Times New Roman" w:cs="Times New Roman"/>
          <w:lang w:val="ru-RU"/>
        </w:rPr>
        <w:t xml:space="preserve">Закон Республики Узбекистан </w:t>
      </w:r>
      <w:r>
        <w:rPr>
          <w:rFonts w:ascii="Times New Roman" w:hAnsi="Times New Roman" w:cs="Times New Roman"/>
          <w:lang w:val="ru-RU"/>
        </w:rPr>
        <w:t>«</w:t>
      </w:r>
      <w:r w:rsidRPr="00C22A7E">
        <w:rPr>
          <w:rFonts w:ascii="Times New Roman" w:hAnsi="Times New Roman" w:cs="Times New Roman"/>
          <w:lang w:val="ru-RU"/>
        </w:rPr>
        <w:t xml:space="preserve">О внесении изменений и дополнений в некоторые законодательные акты Республики Узбекистан в связи с принятием Закона Республики Узбекистан «О Государственном бюджете Республики Узбекистан </w:t>
      </w:r>
      <w:r>
        <w:rPr>
          <w:rFonts w:ascii="Times New Roman" w:hAnsi="Times New Roman" w:cs="Times New Roman"/>
          <w:lang w:val="ru-RU"/>
        </w:rPr>
        <w:t>н</w:t>
      </w:r>
      <w:r w:rsidRPr="00C22A7E">
        <w:rPr>
          <w:rFonts w:ascii="Times New Roman" w:hAnsi="Times New Roman" w:cs="Times New Roman"/>
          <w:lang w:val="ru-RU"/>
        </w:rPr>
        <w:t xml:space="preserve">а 2021 </w:t>
      </w:r>
      <w:r>
        <w:rPr>
          <w:rFonts w:ascii="Times New Roman" w:hAnsi="Times New Roman" w:cs="Times New Roman"/>
          <w:lang w:val="ru-RU"/>
        </w:rPr>
        <w:t>г</w:t>
      </w:r>
      <w:r w:rsidRPr="00C22A7E">
        <w:rPr>
          <w:rFonts w:ascii="Times New Roman" w:hAnsi="Times New Roman" w:cs="Times New Roman"/>
          <w:lang w:val="ru-RU"/>
        </w:rPr>
        <w:t>од»</w:t>
      </w:r>
      <w:r>
        <w:rPr>
          <w:rFonts w:ascii="Times New Roman" w:hAnsi="Times New Roman" w:cs="Times New Roman"/>
          <w:lang w:val="ru-RU"/>
        </w:rPr>
        <w:t xml:space="preserve"> (</w:t>
      </w:r>
      <w:r w:rsidRPr="00C22A7E">
        <w:rPr>
          <w:rFonts w:ascii="Times New Roman" w:hAnsi="Times New Roman" w:cs="Times New Roman"/>
          <w:lang w:val="ru-RU"/>
        </w:rPr>
        <w:t>№ЗРУ-659, 30.12.2020</w:t>
      </w:r>
      <w:r>
        <w:rPr>
          <w:rFonts w:ascii="Times New Roman" w:hAnsi="Times New Roman" w:cs="Times New Roman"/>
          <w:lang w:val="ru-RU"/>
        </w:rPr>
        <w:t>), с</w:t>
      </w:r>
      <w:r w:rsidRPr="003F0A79">
        <w:rPr>
          <w:rFonts w:ascii="Times New Roman" w:hAnsi="Times New Roman" w:cs="Times New Roman"/>
          <w:lang w:val="ru-RU"/>
        </w:rPr>
        <w:t>т.2 п.31</w:t>
      </w:r>
      <w:r w:rsidRPr="00C22A7E">
        <w:rPr>
          <w:lang w:val="ru-RU"/>
        </w:rPr>
        <w:t xml:space="preserve"> </w:t>
      </w:r>
      <w:r w:rsidRPr="00DD0503">
        <w:rPr>
          <w:rFonts w:ascii="Times New Roman" w:hAnsi="Times New Roman" w:cs="Times New Roman"/>
          <w:lang w:val="ru-RU"/>
        </w:rPr>
        <w:t>[https://lex.uz/en/docs/5193214]</w:t>
      </w:r>
    </w:p>
  </w:footnote>
  <w:footnote w:id="9">
    <w:p w14:paraId="41A1FEC8" w14:textId="77777777" w:rsidR="002C0F9E" w:rsidRDefault="002C0F9E" w:rsidP="0047444B">
      <w:pPr>
        <w:jc w:val="both"/>
        <w:rPr>
          <w:sz w:val="20"/>
          <w:szCs w:val="20"/>
          <w:lang w:val="ru-RU"/>
        </w:rPr>
      </w:pPr>
      <w:r>
        <w:rPr>
          <w:rStyle w:val="ab"/>
        </w:rPr>
        <w:footnoteRef/>
      </w:r>
      <w:r w:rsidRPr="00F427CF">
        <w:rPr>
          <w:lang w:val="ru-RU"/>
        </w:rPr>
        <w:t xml:space="preserve"> </w:t>
      </w:r>
      <w:r w:rsidRPr="004F321E">
        <w:rPr>
          <w:sz w:val="20"/>
          <w:szCs w:val="20"/>
          <w:lang w:val="ru-RU"/>
        </w:rPr>
        <w:t xml:space="preserve">14-ый пятилетний план (2021-2025) социально-экономического развития Китайской Народной Республики </w:t>
      </w:r>
    </w:p>
    <w:p w14:paraId="7EB8077C" w14:textId="77777777" w:rsidR="002C0F9E" w:rsidRPr="00F427CF" w:rsidRDefault="002C0F9E" w:rsidP="0047444B">
      <w:pPr>
        <w:pStyle w:val="a9"/>
        <w:jc w:val="both"/>
        <w:rPr>
          <w:lang w:val="ru-RU"/>
        </w:rPr>
      </w:pPr>
      <w:r w:rsidRPr="004F321E">
        <w:rPr>
          <w:lang w:val="ru-RU"/>
        </w:rPr>
        <w:t>[https://www.fujian.gov.cn/english/news/202108/t20210809_5665713.htm]</w:t>
      </w:r>
    </w:p>
  </w:footnote>
  <w:footnote w:id="10">
    <w:p w14:paraId="75040F2A" w14:textId="77777777" w:rsidR="002C0F9E" w:rsidRPr="000F79CD" w:rsidRDefault="002C0F9E" w:rsidP="0047444B">
      <w:pPr>
        <w:pStyle w:val="af1"/>
        <w:jc w:val="both"/>
        <w:rPr>
          <w:rFonts w:ascii="Times New Roman" w:hAnsi="Times New Roman" w:cs="Times New Roman"/>
          <w:sz w:val="20"/>
          <w:szCs w:val="20"/>
          <w:lang w:val="ru-RU"/>
        </w:rPr>
      </w:pPr>
      <w:r>
        <w:rPr>
          <w:rStyle w:val="ab"/>
        </w:rPr>
        <w:footnoteRef/>
      </w:r>
      <w:r w:rsidRPr="00F427CF">
        <w:rPr>
          <w:lang w:val="ru-RU"/>
        </w:rPr>
        <w:t xml:space="preserve"> </w:t>
      </w:r>
      <w:r>
        <w:rPr>
          <w:rFonts w:ascii="Times New Roman" w:hAnsi="Times New Roman" w:cs="Times New Roman"/>
          <w:sz w:val="20"/>
          <w:szCs w:val="20"/>
          <w:lang w:val="ru-RU"/>
        </w:rPr>
        <w:t>Постановление Правительства РФ «</w:t>
      </w:r>
      <w:r w:rsidRPr="00C6652E">
        <w:rPr>
          <w:rFonts w:ascii="Times New Roman" w:hAnsi="Times New Roman" w:cs="Times New Roman"/>
          <w:sz w:val="20"/>
          <w:szCs w:val="20"/>
          <w:lang w:val="ru-RU"/>
        </w:rPr>
        <w:t>Об утверждении Правил предоставления субсидий из федерального бюджета российским организациям на возмещение части затрат на выплату купонного дохода по обл</w:t>
      </w:r>
      <w:r w:rsidRPr="000F79CD">
        <w:rPr>
          <w:rFonts w:ascii="Times New Roman" w:hAnsi="Times New Roman" w:cs="Times New Roman"/>
          <w:sz w:val="20"/>
          <w:szCs w:val="20"/>
          <w:lang w:val="ru-RU"/>
        </w:rPr>
        <w:t>игациям, выпущенным в рамках реализации инвестиционных проектов по внедрению наилучших доступных технологий, и (или) на возмещение части затрат на уплату процентов по кредитам, полученным в российских кредитных организациях, а также в международных финансовых организациях, созданных в соответствии с международными договорами, в которых участвует Российская Федерация, на реализацию инвестиционных проектов по внедрению наилучших доступных технологий</w:t>
      </w:r>
      <w:r>
        <w:rPr>
          <w:rFonts w:ascii="Times New Roman" w:hAnsi="Times New Roman" w:cs="Times New Roman"/>
          <w:sz w:val="20"/>
          <w:szCs w:val="20"/>
          <w:lang w:val="ru-RU"/>
        </w:rPr>
        <w:t xml:space="preserve">» </w:t>
      </w:r>
      <w:r w:rsidRPr="000F79CD">
        <w:rPr>
          <w:rFonts w:ascii="Times New Roman" w:hAnsi="Times New Roman" w:cs="Times New Roman"/>
          <w:sz w:val="20"/>
          <w:szCs w:val="20"/>
          <w:lang w:val="ru-RU"/>
        </w:rPr>
        <w:t xml:space="preserve">от 30.04.2019 </w:t>
      </w:r>
      <w:r w:rsidRPr="00C6652E">
        <w:rPr>
          <w:rFonts w:ascii="Times New Roman" w:hAnsi="Times New Roman" w:cs="Times New Roman"/>
          <w:sz w:val="20"/>
          <w:szCs w:val="20"/>
        </w:rPr>
        <w:t>N</w:t>
      </w:r>
      <w:r w:rsidRPr="000F79CD">
        <w:rPr>
          <w:rFonts w:ascii="Times New Roman" w:hAnsi="Times New Roman" w:cs="Times New Roman"/>
          <w:sz w:val="20"/>
          <w:szCs w:val="20"/>
          <w:lang w:val="ru-RU"/>
        </w:rPr>
        <w:t>541(ред.от13.07.2021)</w:t>
      </w:r>
    </w:p>
    <w:p w14:paraId="37C6A67C" w14:textId="77777777" w:rsidR="002C0F9E" w:rsidRPr="000F79CD" w:rsidRDefault="002C0F9E" w:rsidP="0047444B">
      <w:pPr>
        <w:pStyle w:val="a9"/>
        <w:jc w:val="both"/>
        <w:rPr>
          <w:lang w:val="ru-RU"/>
        </w:rPr>
      </w:pPr>
      <w:r w:rsidRPr="000F79CD">
        <w:rPr>
          <w:rFonts w:ascii="Times New Roman" w:hAnsi="Times New Roman" w:cs="Times New Roman"/>
          <w:lang w:val="ru-RU"/>
        </w:rPr>
        <w:t>[</w:t>
      </w:r>
      <w:r w:rsidRPr="00FA03E6">
        <w:rPr>
          <w:rFonts w:ascii="Times New Roman" w:hAnsi="Times New Roman" w:cs="Times New Roman"/>
        </w:rPr>
        <w:t>https</w:t>
      </w:r>
      <w:r w:rsidRPr="000F79CD">
        <w:rPr>
          <w:rFonts w:ascii="Times New Roman" w:hAnsi="Times New Roman" w:cs="Times New Roman"/>
          <w:lang w:val="ru-RU"/>
        </w:rPr>
        <w:t>://</w:t>
      </w:r>
      <w:proofErr w:type="spellStart"/>
      <w:r w:rsidRPr="00FA03E6">
        <w:rPr>
          <w:rFonts w:ascii="Times New Roman" w:hAnsi="Times New Roman" w:cs="Times New Roman"/>
        </w:rPr>
        <w:t>minpromtorg</w:t>
      </w:r>
      <w:proofErr w:type="spellEnd"/>
      <w:r w:rsidRPr="000F79CD">
        <w:rPr>
          <w:rFonts w:ascii="Times New Roman" w:hAnsi="Times New Roman" w:cs="Times New Roman"/>
          <w:lang w:val="ru-RU"/>
        </w:rPr>
        <w:t>.</w:t>
      </w:r>
      <w:r w:rsidRPr="00FA03E6">
        <w:rPr>
          <w:rFonts w:ascii="Times New Roman" w:hAnsi="Times New Roman" w:cs="Times New Roman"/>
        </w:rPr>
        <w:t>gov</w:t>
      </w:r>
      <w:r w:rsidRPr="000F79CD">
        <w:rPr>
          <w:rFonts w:ascii="Times New Roman" w:hAnsi="Times New Roman" w:cs="Times New Roman"/>
          <w:lang w:val="ru-RU"/>
        </w:rPr>
        <w:t>.</w:t>
      </w:r>
      <w:proofErr w:type="spellStart"/>
      <w:r w:rsidRPr="00FA03E6">
        <w:rPr>
          <w:rFonts w:ascii="Times New Roman" w:hAnsi="Times New Roman" w:cs="Times New Roman"/>
        </w:rPr>
        <w:t>ru</w:t>
      </w:r>
      <w:proofErr w:type="spellEnd"/>
      <w:r w:rsidRPr="000F79CD">
        <w:rPr>
          <w:rFonts w:ascii="Times New Roman" w:hAnsi="Times New Roman" w:cs="Times New Roman"/>
          <w:lang w:val="ru-RU"/>
        </w:rPr>
        <w:t>/</w:t>
      </w:r>
      <w:r w:rsidRPr="00FA03E6">
        <w:rPr>
          <w:rFonts w:ascii="Times New Roman" w:hAnsi="Times New Roman" w:cs="Times New Roman"/>
        </w:rPr>
        <w:t>docs</w:t>
      </w:r>
      <w:r w:rsidRPr="000F79CD">
        <w:rPr>
          <w:rFonts w:ascii="Times New Roman" w:hAnsi="Times New Roman" w:cs="Times New Roman"/>
          <w:lang w:val="ru-RU"/>
        </w:rPr>
        <w:t>/#!</w:t>
      </w:r>
      <w:proofErr w:type="spellStart"/>
      <w:r w:rsidRPr="00FA03E6">
        <w:rPr>
          <w:rFonts w:ascii="Times New Roman" w:hAnsi="Times New Roman" w:cs="Times New Roman"/>
        </w:rPr>
        <w:t>postanovlenie</w:t>
      </w:r>
      <w:proofErr w:type="spellEnd"/>
      <w:r w:rsidRPr="000F79CD">
        <w:rPr>
          <w:rFonts w:ascii="Times New Roman" w:hAnsi="Times New Roman" w:cs="Times New Roman"/>
          <w:lang w:val="ru-RU"/>
        </w:rPr>
        <w:t>_</w:t>
      </w:r>
      <w:proofErr w:type="spellStart"/>
      <w:r w:rsidRPr="00FA03E6">
        <w:rPr>
          <w:rFonts w:ascii="Times New Roman" w:hAnsi="Times New Roman" w:cs="Times New Roman"/>
        </w:rPr>
        <w:t>pravitelstva</w:t>
      </w:r>
      <w:proofErr w:type="spellEnd"/>
      <w:r w:rsidRPr="000F79CD">
        <w:rPr>
          <w:rFonts w:ascii="Times New Roman" w:hAnsi="Times New Roman" w:cs="Times New Roman"/>
          <w:lang w:val="ru-RU"/>
        </w:rPr>
        <w:t>_</w:t>
      </w:r>
      <w:proofErr w:type="spellStart"/>
      <w:r w:rsidRPr="00FA03E6">
        <w:rPr>
          <w:rFonts w:ascii="Times New Roman" w:hAnsi="Times New Roman" w:cs="Times New Roman"/>
        </w:rPr>
        <w:t>rossiyskoy</w:t>
      </w:r>
      <w:proofErr w:type="spellEnd"/>
      <w:r w:rsidRPr="000F79CD">
        <w:rPr>
          <w:rFonts w:ascii="Times New Roman" w:hAnsi="Times New Roman" w:cs="Times New Roman"/>
          <w:lang w:val="ru-RU"/>
        </w:rPr>
        <w:t>_</w:t>
      </w:r>
      <w:proofErr w:type="spellStart"/>
      <w:r w:rsidRPr="00FA03E6">
        <w:rPr>
          <w:rFonts w:ascii="Times New Roman" w:hAnsi="Times New Roman" w:cs="Times New Roman"/>
        </w:rPr>
        <w:t>federacii</w:t>
      </w:r>
      <w:proofErr w:type="spellEnd"/>
      <w:r w:rsidRPr="000F79CD">
        <w:rPr>
          <w:rFonts w:ascii="Times New Roman" w:hAnsi="Times New Roman" w:cs="Times New Roman"/>
          <w:lang w:val="ru-RU"/>
        </w:rPr>
        <w:t>_</w:t>
      </w:r>
      <w:proofErr w:type="spellStart"/>
      <w:r w:rsidRPr="00FA03E6">
        <w:rPr>
          <w:rFonts w:ascii="Times New Roman" w:hAnsi="Times New Roman" w:cs="Times New Roman"/>
        </w:rPr>
        <w:t>ot</w:t>
      </w:r>
      <w:proofErr w:type="spellEnd"/>
      <w:r w:rsidRPr="000F79CD">
        <w:rPr>
          <w:rFonts w:ascii="Times New Roman" w:hAnsi="Times New Roman" w:cs="Times New Roman"/>
          <w:lang w:val="ru-RU"/>
        </w:rPr>
        <w:t>_30_</w:t>
      </w:r>
      <w:proofErr w:type="spellStart"/>
      <w:r w:rsidRPr="00FA03E6">
        <w:rPr>
          <w:rFonts w:ascii="Times New Roman" w:hAnsi="Times New Roman" w:cs="Times New Roman"/>
        </w:rPr>
        <w:t>aprelya</w:t>
      </w:r>
      <w:proofErr w:type="spellEnd"/>
      <w:r w:rsidRPr="000F79CD">
        <w:rPr>
          <w:rFonts w:ascii="Times New Roman" w:hAnsi="Times New Roman" w:cs="Times New Roman"/>
          <w:lang w:val="ru-RU"/>
        </w:rPr>
        <w:t>_2019_</w:t>
      </w:r>
      <w:r w:rsidRPr="00FA03E6">
        <w:rPr>
          <w:rFonts w:ascii="Times New Roman" w:hAnsi="Times New Roman" w:cs="Times New Roman"/>
        </w:rPr>
        <w:t>g</w:t>
      </w:r>
      <w:r w:rsidRPr="000F79CD">
        <w:rPr>
          <w:rFonts w:ascii="Times New Roman" w:hAnsi="Times New Roman" w:cs="Times New Roman"/>
          <w:lang w:val="ru-RU"/>
        </w:rPr>
        <w:t>__541]</w:t>
      </w:r>
    </w:p>
  </w:footnote>
  <w:footnote w:id="11">
    <w:p w14:paraId="5AEDAFFF" w14:textId="77777777" w:rsidR="002C0F9E" w:rsidRPr="00F427CF" w:rsidRDefault="002C0F9E" w:rsidP="0047444B">
      <w:pPr>
        <w:pStyle w:val="a9"/>
        <w:jc w:val="both"/>
        <w:rPr>
          <w:lang w:val="ru-RU"/>
        </w:rPr>
      </w:pPr>
      <w:r>
        <w:rPr>
          <w:rStyle w:val="ab"/>
        </w:rPr>
        <w:footnoteRef/>
      </w:r>
      <w:r w:rsidRPr="00F427CF">
        <w:rPr>
          <w:lang w:val="ru-RU"/>
        </w:rPr>
        <w:t xml:space="preserve"> </w:t>
      </w:r>
      <w:r w:rsidRPr="00A8297D">
        <w:rPr>
          <w:rFonts w:ascii="Times New Roman" w:hAnsi="Times New Roman" w:cs="Times New Roman"/>
          <w:lang w:val="ru-RU"/>
        </w:rPr>
        <w:t>Указ Президента Республики Узбекистан «Об утверждении концепции развития водного хозяйства Республики Узбекистан на 2020–2030 годы» №УП–6024</w:t>
      </w:r>
      <w:r>
        <w:rPr>
          <w:rFonts w:ascii="Times New Roman" w:hAnsi="Times New Roman" w:cs="Times New Roman"/>
          <w:lang w:val="ru-RU"/>
        </w:rPr>
        <w:t xml:space="preserve"> от </w:t>
      </w:r>
      <w:r w:rsidRPr="00A8297D">
        <w:rPr>
          <w:rFonts w:ascii="Times New Roman" w:hAnsi="Times New Roman" w:cs="Times New Roman"/>
          <w:lang w:val="ru-RU"/>
        </w:rPr>
        <w:t>10.07.2020 г.</w:t>
      </w:r>
    </w:p>
  </w:footnote>
  <w:footnote w:id="12">
    <w:p w14:paraId="6B85B861" w14:textId="77777777" w:rsidR="002C0F9E" w:rsidRPr="00F427CF" w:rsidRDefault="002C0F9E" w:rsidP="00DC397D">
      <w:pPr>
        <w:pStyle w:val="a9"/>
        <w:jc w:val="both"/>
        <w:rPr>
          <w:lang w:val="ru-RU"/>
        </w:rPr>
      </w:pPr>
      <w:r>
        <w:rPr>
          <w:rStyle w:val="ab"/>
        </w:rPr>
        <w:footnoteRef/>
      </w:r>
      <w:r w:rsidRPr="00F427CF">
        <w:rPr>
          <w:lang w:val="ru-RU"/>
        </w:rPr>
        <w:t xml:space="preserve"> </w:t>
      </w:r>
      <w:r w:rsidRPr="00B42DF0">
        <w:rPr>
          <w:rFonts w:ascii="Times New Roman" w:hAnsi="Times New Roman" w:cs="Times New Roman"/>
        </w:rPr>
        <w:t>On</w:t>
      </w:r>
      <w:r w:rsidRPr="00F427CF">
        <w:rPr>
          <w:rFonts w:ascii="Times New Roman" w:hAnsi="Times New Roman" w:cs="Times New Roman"/>
          <w:lang w:val="ru-RU"/>
        </w:rPr>
        <w:t>-</w:t>
      </w:r>
      <w:r w:rsidRPr="00B42DF0">
        <w:rPr>
          <w:rFonts w:ascii="Times New Roman" w:hAnsi="Times New Roman" w:cs="Times New Roman"/>
        </w:rPr>
        <w:t>Farm</w:t>
      </w:r>
      <w:r w:rsidRPr="00F427CF">
        <w:rPr>
          <w:rFonts w:ascii="Times New Roman" w:hAnsi="Times New Roman" w:cs="Times New Roman"/>
          <w:lang w:val="ru-RU"/>
        </w:rPr>
        <w:t xml:space="preserve"> </w:t>
      </w:r>
      <w:r w:rsidRPr="00B42DF0">
        <w:rPr>
          <w:rFonts w:ascii="Times New Roman" w:hAnsi="Times New Roman" w:cs="Times New Roman"/>
        </w:rPr>
        <w:t>Irrigation</w:t>
      </w:r>
      <w:r w:rsidRPr="00F427CF">
        <w:rPr>
          <w:rFonts w:ascii="Times New Roman" w:hAnsi="Times New Roman" w:cs="Times New Roman"/>
          <w:lang w:val="ru-RU"/>
        </w:rPr>
        <w:t xml:space="preserve"> </w:t>
      </w:r>
      <w:r w:rsidRPr="00B42DF0">
        <w:rPr>
          <w:rFonts w:ascii="Times New Roman" w:hAnsi="Times New Roman" w:cs="Times New Roman"/>
        </w:rPr>
        <w:t>Efficiency</w:t>
      </w:r>
      <w:r w:rsidRPr="00F427CF">
        <w:rPr>
          <w:rFonts w:ascii="Times New Roman" w:hAnsi="Times New Roman" w:cs="Times New Roman"/>
          <w:lang w:val="ru-RU"/>
        </w:rPr>
        <w:t xml:space="preserve"> </w:t>
      </w:r>
      <w:r w:rsidRPr="00B42DF0">
        <w:rPr>
          <w:rFonts w:ascii="Times New Roman" w:hAnsi="Times New Roman" w:cs="Times New Roman"/>
        </w:rPr>
        <w:t>Program</w:t>
      </w:r>
      <w:r w:rsidRPr="00F427CF">
        <w:rPr>
          <w:rFonts w:ascii="Times New Roman" w:hAnsi="Times New Roman" w:cs="Times New Roman"/>
          <w:lang w:val="ru-RU"/>
        </w:rPr>
        <w:t xml:space="preserve"> </w:t>
      </w:r>
      <w:r w:rsidRPr="00353E51">
        <w:rPr>
          <w:rFonts w:ascii="Times New Roman" w:hAnsi="Times New Roman" w:cs="Times New Roman"/>
          <w:lang w:val="kk-KZ"/>
        </w:rPr>
        <w:t>[https://www.awe.gov.au/water/policy/mdb/programs/basin-wide/ofiep]</w:t>
      </w:r>
      <w:r w:rsidRPr="00353E51">
        <w:rPr>
          <w:rFonts w:ascii="Times New Roman" w:hAnsi="Times New Roman" w:cs="Times New Roman"/>
          <w:lang w:val="ru-RU"/>
        </w:rPr>
        <w:t xml:space="preserve"> - </w:t>
      </w:r>
      <w:r>
        <w:rPr>
          <w:rFonts w:ascii="Times New Roman" w:hAnsi="Times New Roman" w:cs="Times New Roman"/>
          <w:lang w:val="kk-KZ"/>
        </w:rPr>
        <w:t xml:space="preserve">информация </w:t>
      </w:r>
      <w:r w:rsidRPr="00353E51">
        <w:rPr>
          <w:rFonts w:ascii="Times New Roman" w:hAnsi="Times New Roman" w:cs="Times New Roman"/>
          <w:lang w:val="kk-KZ"/>
        </w:rPr>
        <w:t>с официального сайта Министерств</w:t>
      </w:r>
      <w:r>
        <w:rPr>
          <w:rFonts w:ascii="Times New Roman" w:hAnsi="Times New Roman" w:cs="Times New Roman"/>
          <w:lang w:val="kk-KZ"/>
        </w:rPr>
        <w:t>а</w:t>
      </w:r>
      <w:r w:rsidRPr="00353E51">
        <w:rPr>
          <w:rFonts w:ascii="Times New Roman" w:hAnsi="Times New Roman" w:cs="Times New Roman"/>
          <w:lang w:val="kk-KZ"/>
        </w:rPr>
        <w:t xml:space="preserve"> сельского хозяйства, водных ресурсов и окружающей среды Австралии</w:t>
      </w:r>
      <w:r>
        <w:rPr>
          <w:rFonts w:ascii="Times New Roman" w:hAnsi="Times New Roman" w:cs="Times New Roman"/>
          <w:lang w:val="kk-KZ"/>
        </w:rPr>
        <w:t>.</w:t>
      </w:r>
    </w:p>
  </w:footnote>
  <w:footnote w:id="13">
    <w:p w14:paraId="51916BF7" w14:textId="77777777" w:rsidR="002C0F9E" w:rsidRPr="00BF7901" w:rsidRDefault="002C0F9E" w:rsidP="00DC397D">
      <w:r>
        <w:rPr>
          <w:rStyle w:val="ab"/>
        </w:rPr>
        <w:footnoteRef/>
      </w:r>
      <w:r w:rsidRPr="00BF7901">
        <w:t xml:space="preserve"> </w:t>
      </w:r>
      <w:r w:rsidRPr="00BF7901">
        <w:rPr>
          <w:sz w:val="20"/>
          <w:szCs w:val="20"/>
        </w:rPr>
        <w:t>Water Meter Installation, Maintenance and Replacement Guideline Environment Protection Authority</w:t>
      </w:r>
    </w:p>
    <w:p w14:paraId="52E7B18E" w14:textId="77777777" w:rsidR="002C0F9E" w:rsidRPr="00796279" w:rsidRDefault="002C0F9E" w:rsidP="00DC397D">
      <w:pPr>
        <w:pStyle w:val="a9"/>
      </w:pPr>
      <w:r w:rsidRPr="00F653F0">
        <w:rPr>
          <w:rFonts w:ascii="Times New Roman" w:hAnsi="Times New Roman" w:cs="Times New Roman"/>
        </w:rPr>
        <w:t>[https://www.mdba.gov.au/sites/default/files/pubs/act-water-meter-installation-maintenance-and-replacement-guideline-march-2015_0.pdf]</w:t>
      </w:r>
    </w:p>
  </w:footnote>
  <w:footnote w:id="14">
    <w:p w14:paraId="03FF4CEA" w14:textId="77777777" w:rsidR="002C0F9E" w:rsidRPr="001B0B67" w:rsidRDefault="002C0F9E" w:rsidP="00DC397D">
      <w:pPr>
        <w:pStyle w:val="a9"/>
        <w:jc w:val="both"/>
      </w:pPr>
      <w:r>
        <w:rPr>
          <w:rStyle w:val="ab"/>
        </w:rPr>
        <w:footnoteRef/>
      </w:r>
      <w:r>
        <w:t xml:space="preserve"> </w:t>
      </w:r>
      <w:r w:rsidRPr="0047173D">
        <w:rPr>
          <w:rFonts w:ascii="Times New Roman" w:hAnsi="Times New Roman" w:cs="Times New Roman"/>
        </w:rPr>
        <w:t>Canadian Environmental Protection Act, 1999 S.C. 1999, c. 33 (9) [https://laws-lois.justice.gc.ca/eng/acts/c-15.31/FullText.html]</w:t>
      </w:r>
    </w:p>
  </w:footnote>
  <w:footnote w:id="15">
    <w:p w14:paraId="49869398" w14:textId="77777777" w:rsidR="002C0F9E" w:rsidRPr="009540ED" w:rsidRDefault="002C0F9E" w:rsidP="00DC397D">
      <w:pPr>
        <w:pStyle w:val="a9"/>
      </w:pPr>
      <w:r>
        <w:rPr>
          <w:rStyle w:val="ab"/>
        </w:rPr>
        <w:footnoteRef/>
      </w:r>
      <w:r>
        <w:t xml:space="preserve"> </w:t>
      </w:r>
      <w:r w:rsidRPr="0041546C">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W</w:t>
      </w:r>
      <w:r w:rsidRPr="0041546C">
        <w:rPr>
          <w:rFonts w:ascii="Times New Roman" w:eastAsia="Times New Roman" w:hAnsi="Times New Roman" w:cs="Times New Roman"/>
          <w:color w:val="000000"/>
        </w:rPr>
        <w:t>ater Act 2007</w:t>
      </w:r>
      <w:r>
        <w:rPr>
          <w:rFonts w:ascii="Times New Roman" w:eastAsia="Times New Roman" w:hAnsi="Times New Roman" w:cs="Times New Roman"/>
          <w:color w:val="000000"/>
        </w:rPr>
        <w:t>, Part 7</w:t>
      </w:r>
      <w:r w:rsidRPr="00F427CF">
        <w:rPr>
          <w:rFonts w:ascii="Times New Roman" w:eastAsia="Times New Roman" w:hAnsi="Times New Roman" w:cs="Times New Roman"/>
          <w:color w:val="000000"/>
        </w:rPr>
        <w:t xml:space="preserve"> </w:t>
      </w:r>
      <w:r w:rsidRPr="006E7A2D">
        <w:rPr>
          <w:rFonts w:ascii="Times New Roman" w:hAnsi="Times New Roman" w:cs="Times New Roman"/>
        </w:rPr>
        <w:t>[https://www.legislation.gov.au/Details/C2020C00058]</w:t>
      </w:r>
    </w:p>
  </w:footnote>
  <w:footnote w:id="16">
    <w:p w14:paraId="4AD91219" w14:textId="77777777" w:rsidR="002C0F9E" w:rsidRPr="00746704" w:rsidRDefault="002C0F9E" w:rsidP="00DC397D">
      <w:pPr>
        <w:pStyle w:val="a9"/>
      </w:pPr>
      <w:r>
        <w:rPr>
          <w:rStyle w:val="ab"/>
        </w:rPr>
        <w:footnoteRef/>
      </w:r>
      <w:r w:rsidRPr="00746704">
        <w:t xml:space="preserve"> </w:t>
      </w:r>
      <w:r w:rsidRPr="00B42DF0">
        <w:rPr>
          <w:rFonts w:ascii="Times New Roman" w:hAnsi="Times New Roman" w:cs="Times New Roman"/>
          <w:lang w:val="en-GB"/>
        </w:rPr>
        <w:t>Canada</w:t>
      </w:r>
      <w:r w:rsidRPr="00746704">
        <w:rPr>
          <w:rFonts w:ascii="Times New Roman" w:hAnsi="Times New Roman" w:cs="Times New Roman"/>
        </w:rPr>
        <w:t xml:space="preserve"> </w:t>
      </w:r>
      <w:r w:rsidRPr="00B42DF0">
        <w:rPr>
          <w:rFonts w:ascii="Times New Roman" w:hAnsi="Times New Roman" w:cs="Times New Roman"/>
          <w:lang w:val="en-GB"/>
        </w:rPr>
        <w:t>Water</w:t>
      </w:r>
      <w:r w:rsidRPr="00746704">
        <w:rPr>
          <w:rFonts w:ascii="Times New Roman" w:hAnsi="Times New Roman" w:cs="Times New Roman"/>
        </w:rPr>
        <w:t xml:space="preserve"> </w:t>
      </w:r>
      <w:r w:rsidRPr="00B42DF0">
        <w:rPr>
          <w:rFonts w:ascii="Times New Roman" w:hAnsi="Times New Roman" w:cs="Times New Roman"/>
          <w:lang w:val="en-GB"/>
        </w:rPr>
        <w:t>Act</w:t>
      </w:r>
      <w:r w:rsidRPr="00746704">
        <w:rPr>
          <w:rFonts w:ascii="Times New Roman" w:hAnsi="Times New Roman" w:cs="Times New Roman"/>
        </w:rPr>
        <w:t xml:space="preserve">, </w:t>
      </w:r>
      <w:r>
        <w:rPr>
          <w:rFonts w:ascii="Times New Roman" w:hAnsi="Times New Roman" w:cs="Times New Roman"/>
        </w:rPr>
        <w:t>Art</w:t>
      </w:r>
      <w:r w:rsidRPr="00746704">
        <w:rPr>
          <w:rFonts w:ascii="Times New Roman" w:hAnsi="Times New Roman" w:cs="Times New Roman"/>
        </w:rPr>
        <w:t>. 25</w:t>
      </w:r>
    </w:p>
  </w:footnote>
  <w:footnote w:id="17">
    <w:p w14:paraId="3CA3C5B4" w14:textId="5353F3AE" w:rsidR="002C0F9E" w:rsidRDefault="002C0F9E" w:rsidP="00881BC5">
      <w:pPr>
        <w:pStyle w:val="a9"/>
      </w:pPr>
      <w:r>
        <w:rPr>
          <w:rStyle w:val="ab"/>
        </w:rPr>
        <w:footnoteRef/>
      </w:r>
      <w:r>
        <w:t xml:space="preserve"> </w:t>
      </w:r>
      <w:r w:rsidRPr="0041546C">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W</w:t>
      </w:r>
      <w:r w:rsidRPr="0041546C">
        <w:rPr>
          <w:rFonts w:ascii="Times New Roman" w:eastAsia="Times New Roman" w:hAnsi="Times New Roman" w:cs="Times New Roman"/>
          <w:color w:val="000000"/>
        </w:rPr>
        <w:t>ater Act 2007</w:t>
      </w:r>
      <w:r>
        <w:rPr>
          <w:rFonts w:ascii="Times New Roman" w:eastAsia="Times New Roman" w:hAnsi="Times New Roman" w:cs="Times New Roman"/>
          <w:color w:val="000000"/>
        </w:rPr>
        <w:t>, Part 2 Section 21</w:t>
      </w:r>
      <w:r w:rsidRPr="00F427CF">
        <w:rPr>
          <w:rFonts w:ascii="Times New Roman" w:eastAsia="Times New Roman" w:hAnsi="Times New Roman" w:cs="Times New Roman"/>
          <w:color w:val="000000"/>
        </w:rPr>
        <w:t xml:space="preserve"> </w:t>
      </w:r>
      <w:r w:rsidRPr="006E7A2D">
        <w:rPr>
          <w:rFonts w:ascii="Times New Roman" w:hAnsi="Times New Roman" w:cs="Times New Roman"/>
        </w:rPr>
        <w:t>[https://www.legislation.gov.au/Details/C2020C00058]</w:t>
      </w:r>
    </w:p>
  </w:footnote>
  <w:footnote w:id="18">
    <w:p w14:paraId="06C86D1A" w14:textId="77777777" w:rsidR="002C0F9E" w:rsidRPr="00F427CF" w:rsidRDefault="002C0F9E" w:rsidP="00DC397D">
      <w:pPr>
        <w:pStyle w:val="a9"/>
        <w:jc w:val="both"/>
        <w:rPr>
          <w:lang w:val="ru-RU"/>
        </w:rPr>
      </w:pPr>
      <w:r>
        <w:rPr>
          <w:rStyle w:val="ab"/>
        </w:rPr>
        <w:footnoteRef/>
      </w:r>
      <w:r w:rsidRPr="00F427CF">
        <w:rPr>
          <w:lang w:val="ru-RU"/>
        </w:rPr>
        <w:t xml:space="preserve"> </w:t>
      </w:r>
      <w:r w:rsidRPr="005935A4">
        <w:rPr>
          <w:rFonts w:ascii="Times New Roman" w:hAnsi="Times New Roman" w:cs="Times New Roman"/>
          <w:lang w:val="ru-RU"/>
        </w:rPr>
        <w:t>Публикация МАШАВ Израиля</w:t>
      </w:r>
      <w:r>
        <w:rPr>
          <w:rFonts w:ascii="Times New Roman" w:hAnsi="Times New Roman" w:cs="Times New Roman"/>
          <w:lang w:val="ru-RU"/>
        </w:rPr>
        <w:t xml:space="preserve"> </w:t>
      </w:r>
      <w:r w:rsidRPr="005935A4">
        <w:rPr>
          <w:rFonts w:ascii="Times New Roman" w:hAnsi="Times New Roman" w:cs="Times New Roman"/>
          <w:lang w:val="ru-RU"/>
        </w:rPr>
        <w:t>«Управление использованием водных ресурсов и эффективные технологии орошения»</w:t>
      </w:r>
      <w:r>
        <w:rPr>
          <w:rFonts w:ascii="Times New Roman" w:hAnsi="Times New Roman" w:cs="Times New Roman"/>
          <w:lang w:val="ru-RU"/>
        </w:rPr>
        <w:t xml:space="preserve"> от 2005 г. </w:t>
      </w:r>
      <w:r w:rsidRPr="005935A4">
        <w:rPr>
          <w:rFonts w:ascii="Times New Roman" w:hAnsi="Times New Roman" w:cs="Times New Roman"/>
          <w:lang w:val="ru-RU"/>
        </w:rPr>
        <w:t>[</w:t>
      </w:r>
      <w:r w:rsidRPr="00B42DF0">
        <w:rPr>
          <w:rFonts w:ascii="Times New Roman" w:hAnsi="Times New Roman" w:cs="Times New Roman"/>
        </w:rPr>
        <w:t>https</w:t>
      </w:r>
      <w:r w:rsidRPr="005935A4">
        <w:rPr>
          <w:rFonts w:ascii="Times New Roman" w:hAnsi="Times New Roman" w:cs="Times New Roman"/>
          <w:lang w:val="ru-RU"/>
        </w:rPr>
        <w:t>://</w:t>
      </w:r>
      <w:proofErr w:type="spellStart"/>
      <w:r w:rsidRPr="00B42DF0">
        <w:rPr>
          <w:rFonts w:ascii="Times New Roman" w:hAnsi="Times New Roman" w:cs="Times New Roman"/>
        </w:rPr>
        <w:t>matc</w:t>
      </w:r>
      <w:proofErr w:type="spellEnd"/>
      <w:r w:rsidRPr="005935A4">
        <w:rPr>
          <w:rFonts w:ascii="Times New Roman" w:hAnsi="Times New Roman" w:cs="Times New Roman"/>
          <w:lang w:val="ru-RU"/>
        </w:rPr>
        <w:t>.</w:t>
      </w:r>
      <w:proofErr w:type="spellStart"/>
      <w:r w:rsidRPr="00B42DF0">
        <w:rPr>
          <w:rFonts w:ascii="Times New Roman" w:hAnsi="Times New Roman" w:cs="Times New Roman"/>
        </w:rPr>
        <w:t>mfa</w:t>
      </w:r>
      <w:proofErr w:type="spellEnd"/>
      <w:r w:rsidRPr="005935A4">
        <w:rPr>
          <w:rFonts w:ascii="Times New Roman" w:hAnsi="Times New Roman" w:cs="Times New Roman"/>
          <w:lang w:val="ru-RU"/>
        </w:rPr>
        <w:t>.</w:t>
      </w:r>
      <w:r w:rsidRPr="00B42DF0">
        <w:rPr>
          <w:rFonts w:ascii="Times New Roman" w:hAnsi="Times New Roman" w:cs="Times New Roman"/>
        </w:rPr>
        <w:t>gov</w:t>
      </w:r>
      <w:r w:rsidRPr="005935A4">
        <w:rPr>
          <w:rFonts w:ascii="Times New Roman" w:hAnsi="Times New Roman" w:cs="Times New Roman"/>
          <w:lang w:val="ru-RU"/>
        </w:rPr>
        <w:t>.</w:t>
      </w:r>
      <w:proofErr w:type="spellStart"/>
      <w:r w:rsidRPr="00B42DF0">
        <w:rPr>
          <w:rFonts w:ascii="Times New Roman" w:hAnsi="Times New Roman" w:cs="Times New Roman"/>
        </w:rPr>
        <w:t>il</w:t>
      </w:r>
      <w:proofErr w:type="spellEnd"/>
      <w:r w:rsidRPr="005935A4">
        <w:rPr>
          <w:rFonts w:ascii="Times New Roman" w:hAnsi="Times New Roman" w:cs="Times New Roman"/>
          <w:lang w:val="ru-RU"/>
        </w:rPr>
        <w:t>/</w:t>
      </w:r>
      <w:r w:rsidRPr="00B42DF0">
        <w:rPr>
          <w:rFonts w:ascii="Times New Roman" w:hAnsi="Times New Roman" w:cs="Times New Roman"/>
        </w:rPr>
        <w:t>sites</w:t>
      </w:r>
      <w:r w:rsidRPr="005935A4">
        <w:rPr>
          <w:rFonts w:ascii="Times New Roman" w:hAnsi="Times New Roman" w:cs="Times New Roman"/>
          <w:lang w:val="ru-RU"/>
        </w:rPr>
        <w:t>/</w:t>
      </w:r>
      <w:r w:rsidRPr="00B42DF0">
        <w:rPr>
          <w:rFonts w:ascii="Times New Roman" w:hAnsi="Times New Roman" w:cs="Times New Roman"/>
        </w:rPr>
        <w:t>default</w:t>
      </w:r>
      <w:r w:rsidRPr="005935A4">
        <w:rPr>
          <w:rFonts w:ascii="Times New Roman" w:hAnsi="Times New Roman" w:cs="Times New Roman"/>
          <w:lang w:val="ru-RU"/>
        </w:rPr>
        <w:t>/</w:t>
      </w:r>
      <w:r w:rsidRPr="00B42DF0">
        <w:rPr>
          <w:rFonts w:ascii="Times New Roman" w:hAnsi="Times New Roman" w:cs="Times New Roman"/>
        </w:rPr>
        <w:t>files</w:t>
      </w:r>
      <w:r w:rsidRPr="005935A4">
        <w:rPr>
          <w:rFonts w:ascii="Times New Roman" w:hAnsi="Times New Roman" w:cs="Times New Roman"/>
          <w:lang w:val="ru-RU"/>
        </w:rPr>
        <w:t>/</w:t>
      </w:r>
      <w:r w:rsidRPr="00B42DF0">
        <w:rPr>
          <w:rFonts w:ascii="Times New Roman" w:hAnsi="Times New Roman" w:cs="Times New Roman"/>
        </w:rPr>
        <w:t>lectures</w:t>
      </w:r>
      <w:r w:rsidRPr="005935A4">
        <w:rPr>
          <w:rFonts w:ascii="Times New Roman" w:hAnsi="Times New Roman" w:cs="Times New Roman"/>
          <w:lang w:val="ru-RU"/>
        </w:rPr>
        <w:t>_</w:t>
      </w:r>
      <w:r w:rsidRPr="00B42DF0">
        <w:rPr>
          <w:rFonts w:ascii="Times New Roman" w:hAnsi="Times New Roman" w:cs="Times New Roman"/>
        </w:rPr>
        <w:t>for</w:t>
      </w:r>
      <w:r w:rsidRPr="005935A4">
        <w:rPr>
          <w:rFonts w:ascii="Times New Roman" w:hAnsi="Times New Roman" w:cs="Times New Roman"/>
          <w:lang w:val="ru-RU"/>
        </w:rPr>
        <w:t>_</w:t>
      </w:r>
      <w:r w:rsidRPr="00B42DF0">
        <w:rPr>
          <w:rFonts w:ascii="Times New Roman" w:hAnsi="Times New Roman" w:cs="Times New Roman"/>
        </w:rPr>
        <w:t>water</w:t>
      </w:r>
      <w:r w:rsidRPr="005935A4">
        <w:rPr>
          <w:rFonts w:ascii="Times New Roman" w:hAnsi="Times New Roman" w:cs="Times New Roman"/>
          <w:lang w:val="ru-RU"/>
        </w:rPr>
        <w:t>_</w:t>
      </w:r>
      <w:r w:rsidRPr="00B42DF0">
        <w:rPr>
          <w:rFonts w:ascii="Times New Roman" w:hAnsi="Times New Roman" w:cs="Times New Roman"/>
        </w:rPr>
        <w:t>course</w:t>
      </w:r>
      <w:r w:rsidRPr="005935A4">
        <w:rPr>
          <w:rFonts w:ascii="Times New Roman" w:hAnsi="Times New Roman" w:cs="Times New Roman"/>
          <w:lang w:val="ru-RU"/>
        </w:rPr>
        <w:t>.</w:t>
      </w:r>
      <w:r w:rsidRPr="00B42DF0">
        <w:rPr>
          <w:rFonts w:ascii="Times New Roman" w:hAnsi="Times New Roman" w:cs="Times New Roman"/>
        </w:rPr>
        <w:t>pdf</w:t>
      </w:r>
      <w:r w:rsidRPr="005935A4">
        <w:rPr>
          <w:rFonts w:ascii="Times New Roman" w:hAnsi="Times New Roman" w:cs="Times New Roman"/>
          <w:lang w:val="ru-RU"/>
        </w:rPr>
        <w:t>]</w:t>
      </w:r>
    </w:p>
  </w:footnote>
  <w:footnote w:id="19">
    <w:p w14:paraId="520E41E1" w14:textId="77777777" w:rsidR="002C0F9E" w:rsidRPr="00F427CF" w:rsidRDefault="002C0F9E" w:rsidP="00DC397D">
      <w:pPr>
        <w:jc w:val="both"/>
        <w:rPr>
          <w:lang w:val="ru-RU"/>
        </w:rPr>
      </w:pPr>
      <w:r>
        <w:rPr>
          <w:rStyle w:val="ab"/>
        </w:rPr>
        <w:footnoteRef/>
      </w:r>
      <w:r w:rsidRPr="00F427CF">
        <w:rPr>
          <w:lang w:val="ru-RU"/>
        </w:rPr>
        <w:t xml:space="preserve"> </w:t>
      </w:r>
      <w:r w:rsidRPr="0083209A">
        <w:rPr>
          <w:color w:val="000000"/>
          <w:sz w:val="20"/>
          <w:szCs w:val="20"/>
          <w:shd w:val="clear" w:color="auto" w:fill="FFFFFF"/>
        </w:rPr>
        <w:t>T</w:t>
      </w:r>
      <w:r w:rsidRPr="000A4B4E">
        <w:rPr>
          <w:color w:val="000000"/>
          <w:sz w:val="20"/>
          <w:szCs w:val="20"/>
          <w:shd w:val="clear" w:color="auto" w:fill="FFFFFF"/>
        </w:rPr>
        <w:t>he</w:t>
      </w:r>
      <w:r w:rsidRPr="005B057A">
        <w:rPr>
          <w:color w:val="000000"/>
          <w:sz w:val="20"/>
          <w:szCs w:val="20"/>
          <w:shd w:val="clear" w:color="auto" w:fill="FFFFFF"/>
          <w:lang w:val="ru-RU"/>
        </w:rPr>
        <w:t xml:space="preserve"> </w:t>
      </w:r>
      <w:r w:rsidRPr="000A4B4E">
        <w:rPr>
          <w:color w:val="000000"/>
          <w:sz w:val="20"/>
          <w:szCs w:val="20"/>
          <w:shd w:val="clear" w:color="auto" w:fill="FFFFFF"/>
        </w:rPr>
        <w:t>Bureau</w:t>
      </w:r>
      <w:r w:rsidRPr="005B057A">
        <w:rPr>
          <w:color w:val="000000"/>
          <w:sz w:val="20"/>
          <w:szCs w:val="20"/>
          <w:shd w:val="clear" w:color="auto" w:fill="FFFFFF"/>
          <w:lang w:val="ru-RU"/>
        </w:rPr>
        <w:t xml:space="preserve"> </w:t>
      </w:r>
      <w:r w:rsidRPr="000A4B4E">
        <w:rPr>
          <w:color w:val="000000"/>
          <w:sz w:val="20"/>
          <w:szCs w:val="20"/>
          <w:shd w:val="clear" w:color="auto" w:fill="FFFFFF"/>
        </w:rPr>
        <w:t>of</w:t>
      </w:r>
      <w:r w:rsidRPr="005B057A">
        <w:rPr>
          <w:color w:val="000000"/>
          <w:sz w:val="20"/>
          <w:szCs w:val="20"/>
          <w:shd w:val="clear" w:color="auto" w:fill="FFFFFF"/>
          <w:lang w:val="ru-RU"/>
        </w:rPr>
        <w:t xml:space="preserve"> </w:t>
      </w:r>
      <w:r>
        <w:rPr>
          <w:color w:val="000000"/>
          <w:sz w:val="20"/>
          <w:szCs w:val="20"/>
          <w:shd w:val="clear" w:color="auto" w:fill="FFFFFF"/>
        </w:rPr>
        <w:t>Meteorology</w:t>
      </w:r>
      <w:r w:rsidRPr="00F427CF">
        <w:rPr>
          <w:color w:val="000000"/>
          <w:sz w:val="20"/>
          <w:szCs w:val="20"/>
          <w:shd w:val="clear" w:color="auto" w:fill="FFFFFF"/>
          <w:lang w:val="ru-RU"/>
        </w:rPr>
        <w:t xml:space="preserve"> </w:t>
      </w:r>
      <w:r w:rsidRPr="000F79CD">
        <w:rPr>
          <w:rFonts w:ascii="Times New Roman" w:hAnsi="Times New Roman" w:cs="Times New Roman"/>
          <w:lang w:val="ru-RU"/>
        </w:rPr>
        <w:t>[</w:t>
      </w:r>
      <w:r w:rsidRPr="000A4B4E">
        <w:rPr>
          <w:rFonts w:ascii="Times New Roman" w:hAnsi="Times New Roman" w:cs="Times New Roman"/>
        </w:rPr>
        <w:t>http</w:t>
      </w:r>
      <w:r w:rsidRPr="000F79CD">
        <w:rPr>
          <w:rFonts w:ascii="Times New Roman" w:hAnsi="Times New Roman" w:cs="Times New Roman"/>
          <w:lang w:val="ru-RU"/>
        </w:rPr>
        <w:t>://</w:t>
      </w:r>
      <w:r w:rsidRPr="000A4B4E">
        <w:rPr>
          <w:rFonts w:ascii="Times New Roman" w:hAnsi="Times New Roman" w:cs="Times New Roman"/>
        </w:rPr>
        <w:t>www</w:t>
      </w:r>
      <w:r w:rsidRPr="000F79CD">
        <w:rPr>
          <w:rFonts w:ascii="Times New Roman" w:hAnsi="Times New Roman" w:cs="Times New Roman"/>
          <w:lang w:val="ru-RU"/>
        </w:rPr>
        <w:t>.</w:t>
      </w:r>
      <w:proofErr w:type="spellStart"/>
      <w:r w:rsidRPr="000A4B4E">
        <w:rPr>
          <w:rFonts w:ascii="Times New Roman" w:hAnsi="Times New Roman" w:cs="Times New Roman"/>
        </w:rPr>
        <w:t>bom</w:t>
      </w:r>
      <w:proofErr w:type="spellEnd"/>
      <w:r w:rsidRPr="000F79CD">
        <w:rPr>
          <w:rFonts w:ascii="Times New Roman" w:hAnsi="Times New Roman" w:cs="Times New Roman"/>
          <w:lang w:val="ru-RU"/>
        </w:rPr>
        <w:t>.</w:t>
      </w:r>
      <w:r w:rsidRPr="000A4B4E">
        <w:rPr>
          <w:rFonts w:ascii="Times New Roman" w:hAnsi="Times New Roman" w:cs="Times New Roman"/>
        </w:rPr>
        <w:t>gov</w:t>
      </w:r>
      <w:r w:rsidRPr="000F79CD">
        <w:rPr>
          <w:rFonts w:ascii="Times New Roman" w:hAnsi="Times New Roman" w:cs="Times New Roman"/>
          <w:lang w:val="ru-RU"/>
        </w:rPr>
        <w:t>.</w:t>
      </w:r>
      <w:r w:rsidRPr="000A4B4E">
        <w:rPr>
          <w:rFonts w:ascii="Times New Roman" w:hAnsi="Times New Roman" w:cs="Times New Roman"/>
        </w:rPr>
        <w:t>au</w:t>
      </w:r>
      <w:r w:rsidRPr="000F79CD">
        <w:rPr>
          <w:rFonts w:ascii="Times New Roman" w:hAnsi="Times New Roman" w:cs="Times New Roman"/>
          <w:lang w:val="ru-RU"/>
        </w:rPr>
        <w:t>/</w:t>
      </w:r>
      <w:r w:rsidRPr="000A4B4E">
        <w:rPr>
          <w:rFonts w:ascii="Times New Roman" w:hAnsi="Times New Roman" w:cs="Times New Roman"/>
        </w:rPr>
        <w:t>inside</w:t>
      </w:r>
      <w:r w:rsidRPr="000F79CD">
        <w:rPr>
          <w:rFonts w:ascii="Times New Roman" w:hAnsi="Times New Roman" w:cs="Times New Roman"/>
          <w:lang w:val="ru-RU"/>
        </w:rPr>
        <w:t>/</w:t>
      </w:r>
      <w:r w:rsidRPr="000A4B4E">
        <w:rPr>
          <w:rFonts w:ascii="Times New Roman" w:hAnsi="Times New Roman" w:cs="Times New Roman"/>
        </w:rPr>
        <w:t>index</w:t>
      </w:r>
      <w:r w:rsidRPr="000F79CD">
        <w:rPr>
          <w:rFonts w:ascii="Times New Roman" w:hAnsi="Times New Roman" w:cs="Times New Roman"/>
          <w:lang w:val="ru-RU"/>
        </w:rPr>
        <w:t>.</w:t>
      </w:r>
      <w:proofErr w:type="spellStart"/>
      <w:r w:rsidRPr="000A4B4E">
        <w:rPr>
          <w:rFonts w:ascii="Times New Roman" w:hAnsi="Times New Roman" w:cs="Times New Roman"/>
        </w:rPr>
        <w:t>shtml</w:t>
      </w:r>
      <w:proofErr w:type="spellEnd"/>
      <w:r w:rsidRPr="000F79CD">
        <w:rPr>
          <w:rFonts w:ascii="Times New Roman" w:hAnsi="Times New Roman" w:cs="Times New Roman"/>
          <w:lang w:val="ru-RU"/>
        </w:rPr>
        <w:t>?</w:t>
      </w:r>
      <w:r w:rsidRPr="000A4B4E">
        <w:rPr>
          <w:rFonts w:ascii="Times New Roman" w:hAnsi="Times New Roman" w:cs="Times New Roman"/>
        </w:rPr>
        <w:t>ref</w:t>
      </w:r>
      <w:r w:rsidRPr="000F79CD">
        <w:rPr>
          <w:rFonts w:ascii="Times New Roman" w:hAnsi="Times New Roman" w:cs="Times New Roman"/>
          <w:lang w:val="ru-RU"/>
        </w:rPr>
        <w:t>=</w:t>
      </w:r>
      <w:proofErr w:type="spellStart"/>
      <w:r w:rsidRPr="000A4B4E">
        <w:rPr>
          <w:rFonts w:ascii="Times New Roman" w:hAnsi="Times New Roman" w:cs="Times New Roman"/>
        </w:rPr>
        <w:t>hdr</w:t>
      </w:r>
      <w:proofErr w:type="spellEnd"/>
      <w:r w:rsidRPr="000F79CD">
        <w:rPr>
          <w:rFonts w:ascii="Times New Roman" w:hAnsi="Times New Roman" w:cs="Times New Roman"/>
          <w:lang w:val="ru-RU"/>
        </w:rPr>
        <w:t xml:space="preserve">] – </w:t>
      </w:r>
      <w:r w:rsidRPr="000A4B4E">
        <w:rPr>
          <w:rFonts w:ascii="Times New Roman" w:hAnsi="Times New Roman" w:cs="Times New Roman"/>
          <w:lang w:val="ru-RU"/>
        </w:rPr>
        <w:t>информация с официального сайта Бюро метеорологии Австралии.</w:t>
      </w:r>
    </w:p>
  </w:footnote>
  <w:footnote w:id="20">
    <w:p w14:paraId="080240DD" w14:textId="77777777" w:rsidR="002C0F9E" w:rsidRPr="009540ED" w:rsidRDefault="002C0F9E" w:rsidP="00DC397D">
      <w:pPr>
        <w:pStyle w:val="a9"/>
      </w:pPr>
      <w:r>
        <w:rPr>
          <w:rStyle w:val="ab"/>
        </w:rPr>
        <w:footnoteRef/>
      </w:r>
      <w:r>
        <w:t xml:space="preserve"> </w:t>
      </w:r>
      <w:r w:rsidRPr="00B42DF0">
        <w:rPr>
          <w:rFonts w:ascii="Times New Roman" w:hAnsi="Times New Roman" w:cs="Times New Roman"/>
        </w:rPr>
        <w:t>Freedom of Information Act 1982</w:t>
      </w:r>
      <w:r w:rsidRPr="0083209A">
        <w:rPr>
          <w:rFonts w:ascii="Times New Roman" w:hAnsi="Times New Roman" w:cs="Times New Roman"/>
        </w:rPr>
        <w:t xml:space="preserve"> </w:t>
      </w:r>
      <w:r w:rsidRPr="00B42DF0">
        <w:rPr>
          <w:rFonts w:ascii="Times New Roman" w:hAnsi="Times New Roman" w:cs="Times New Roman"/>
          <w:lang w:val="en-GB"/>
        </w:rPr>
        <w:t>(section 3)</w:t>
      </w:r>
      <w:r w:rsidRPr="00F427CF">
        <w:rPr>
          <w:rFonts w:ascii="Times New Roman" w:hAnsi="Times New Roman" w:cs="Times New Roman"/>
        </w:rPr>
        <w:t xml:space="preserve"> </w:t>
      </w:r>
      <w:r>
        <w:rPr>
          <w:rFonts w:ascii="Times New Roman" w:hAnsi="Times New Roman" w:cs="Times New Roman"/>
          <w:lang w:val="en-GB"/>
        </w:rPr>
        <w:t>[</w:t>
      </w:r>
      <w:r w:rsidRPr="00E97E9D">
        <w:rPr>
          <w:rFonts w:ascii="Times New Roman" w:hAnsi="Times New Roman" w:cs="Times New Roman"/>
          <w:lang w:val="en-GB"/>
        </w:rPr>
        <w:t>https://www.legislation.gov.au/Details/C2019C00055</w:t>
      </w:r>
      <w:r>
        <w:rPr>
          <w:rFonts w:ascii="Times New Roman" w:hAnsi="Times New Roman" w:cs="Times New Roman"/>
          <w:lang w:val="en-GB"/>
        </w:rPr>
        <w:t>]</w:t>
      </w:r>
    </w:p>
  </w:footnote>
  <w:footnote w:id="21">
    <w:p w14:paraId="45234EEF" w14:textId="77777777" w:rsidR="002C0F9E" w:rsidRPr="00BF7901" w:rsidRDefault="002C0F9E" w:rsidP="00DC397D">
      <w:pPr>
        <w:jc w:val="both"/>
      </w:pPr>
      <w:r>
        <w:rPr>
          <w:rStyle w:val="ab"/>
        </w:rPr>
        <w:footnoteRef/>
      </w:r>
      <w:r w:rsidRPr="00BF7901">
        <w:t xml:space="preserve"> </w:t>
      </w:r>
      <w:r w:rsidRPr="00BF7901">
        <w:rPr>
          <w:color w:val="000000"/>
          <w:sz w:val="20"/>
          <w:szCs w:val="20"/>
        </w:rPr>
        <w:t xml:space="preserve">The </w:t>
      </w:r>
      <w:r>
        <w:rPr>
          <w:color w:val="000000"/>
          <w:sz w:val="20"/>
          <w:szCs w:val="20"/>
          <w:lang w:val="en-GB"/>
        </w:rPr>
        <w:t>W</w:t>
      </w:r>
      <w:proofErr w:type="spellStart"/>
      <w:r w:rsidRPr="00BF7901">
        <w:rPr>
          <w:color w:val="000000"/>
          <w:sz w:val="20"/>
          <w:szCs w:val="20"/>
        </w:rPr>
        <w:t>ater</w:t>
      </w:r>
      <w:proofErr w:type="spellEnd"/>
      <w:r w:rsidRPr="00BF7901">
        <w:rPr>
          <w:color w:val="000000"/>
          <w:sz w:val="20"/>
          <w:szCs w:val="20"/>
        </w:rPr>
        <w:t xml:space="preserve"> Act 2007, Section 3 [https://www.legislation.gov.au/Details/C2020C00058]</w:t>
      </w:r>
    </w:p>
  </w:footnote>
  <w:footnote w:id="22">
    <w:p w14:paraId="7697FD23" w14:textId="77777777" w:rsidR="002C0F9E" w:rsidRPr="00BF7901" w:rsidRDefault="002C0F9E" w:rsidP="00DC397D">
      <w:pPr>
        <w:jc w:val="both"/>
      </w:pPr>
      <w:r>
        <w:rPr>
          <w:rStyle w:val="ab"/>
        </w:rPr>
        <w:footnoteRef/>
      </w:r>
      <w:r w:rsidRPr="00BF7901">
        <w:t xml:space="preserve"> </w:t>
      </w:r>
      <w:r w:rsidRPr="00BF7901">
        <w:rPr>
          <w:color w:val="000000"/>
          <w:sz w:val="20"/>
          <w:szCs w:val="20"/>
        </w:rPr>
        <w:t xml:space="preserve">The Water Act 2007, Part 1A </w:t>
      </w:r>
      <w:r w:rsidRPr="00BF7901">
        <w:rPr>
          <w:sz w:val="20"/>
          <w:szCs w:val="20"/>
        </w:rPr>
        <w:t>[https://www.legislation.gov.au/Details/C2020C00058]</w:t>
      </w:r>
    </w:p>
  </w:footnote>
  <w:footnote w:id="23">
    <w:p w14:paraId="3FD73182" w14:textId="77777777" w:rsidR="002C0F9E" w:rsidRDefault="002C0F9E" w:rsidP="00DC397D">
      <w:pPr>
        <w:pStyle w:val="a9"/>
        <w:jc w:val="both"/>
        <w:rPr>
          <w:rFonts w:ascii="Times New Roman" w:hAnsi="Times New Roman" w:cs="Times New Roman"/>
          <w:lang w:val="ru-RU"/>
        </w:rPr>
      </w:pPr>
      <w:r>
        <w:rPr>
          <w:rStyle w:val="ab"/>
        </w:rPr>
        <w:footnoteRef/>
      </w:r>
      <w:r w:rsidRPr="00F427CF">
        <w:rPr>
          <w:lang w:val="ru-RU"/>
        </w:rPr>
        <w:t xml:space="preserve"> </w:t>
      </w:r>
      <w:r w:rsidRPr="005E5A75">
        <w:rPr>
          <w:rFonts w:ascii="Times New Roman" w:hAnsi="Times New Roman" w:cs="Times New Roman"/>
          <w:lang w:val="ru-RU"/>
        </w:rPr>
        <w:t>Директива Европейского Парламента и Совета Европейского Союза No2000/60/ЕС от 23</w:t>
      </w:r>
      <w:r>
        <w:rPr>
          <w:rFonts w:ascii="Times New Roman" w:hAnsi="Times New Roman" w:cs="Times New Roman"/>
          <w:lang w:val="ru-RU"/>
        </w:rPr>
        <w:t xml:space="preserve"> о</w:t>
      </w:r>
      <w:r w:rsidRPr="005E5A75">
        <w:rPr>
          <w:rFonts w:ascii="Times New Roman" w:hAnsi="Times New Roman" w:cs="Times New Roman"/>
          <w:lang w:val="ru-RU"/>
        </w:rPr>
        <w:t>ктября 2000 года</w:t>
      </w:r>
    </w:p>
    <w:p w14:paraId="3D932391" w14:textId="77777777" w:rsidR="002C0F9E" w:rsidRPr="00F427CF" w:rsidRDefault="002C0F9E" w:rsidP="00DC397D">
      <w:pPr>
        <w:pStyle w:val="a9"/>
        <w:rPr>
          <w:lang w:val="ru-RU"/>
        </w:rPr>
      </w:pPr>
      <w:r w:rsidRPr="001F352B">
        <w:rPr>
          <w:rFonts w:ascii="Times New Roman" w:hAnsi="Times New Roman" w:cs="Times New Roman"/>
          <w:lang w:val="ru-RU"/>
        </w:rPr>
        <w:t>[</w:t>
      </w:r>
      <w:r w:rsidRPr="001F352B">
        <w:rPr>
          <w:rFonts w:ascii="Times New Roman" w:hAnsi="Times New Roman" w:cs="Times New Roman"/>
          <w:lang w:val="en-GB"/>
        </w:rPr>
        <w:t>http</w:t>
      </w:r>
      <w:r w:rsidRPr="001F352B">
        <w:rPr>
          <w:rFonts w:ascii="Times New Roman" w:hAnsi="Times New Roman" w:cs="Times New Roman"/>
          <w:lang w:val="ru-RU"/>
        </w:rPr>
        <w:t>://</w:t>
      </w:r>
      <w:r w:rsidRPr="001F352B">
        <w:rPr>
          <w:rFonts w:ascii="Times New Roman" w:hAnsi="Times New Roman" w:cs="Times New Roman"/>
          <w:lang w:val="en-GB"/>
        </w:rPr>
        <w:t>www</w:t>
      </w:r>
      <w:r w:rsidRPr="001F352B">
        <w:rPr>
          <w:rFonts w:ascii="Times New Roman" w:hAnsi="Times New Roman" w:cs="Times New Roman"/>
          <w:lang w:val="ru-RU"/>
        </w:rPr>
        <w:t>.</w:t>
      </w:r>
      <w:proofErr w:type="spellStart"/>
      <w:r w:rsidRPr="001F352B">
        <w:rPr>
          <w:rFonts w:ascii="Times New Roman" w:hAnsi="Times New Roman" w:cs="Times New Roman"/>
          <w:lang w:val="en-GB"/>
        </w:rPr>
        <w:t>caresd</w:t>
      </w:r>
      <w:proofErr w:type="spellEnd"/>
      <w:r w:rsidRPr="001F352B">
        <w:rPr>
          <w:rFonts w:ascii="Times New Roman" w:hAnsi="Times New Roman" w:cs="Times New Roman"/>
          <w:lang w:val="ru-RU"/>
        </w:rPr>
        <w:t>.</w:t>
      </w:r>
      <w:r w:rsidRPr="001F352B">
        <w:rPr>
          <w:rFonts w:ascii="Times New Roman" w:hAnsi="Times New Roman" w:cs="Times New Roman"/>
          <w:lang w:val="en-GB"/>
        </w:rPr>
        <w:t>net</w:t>
      </w:r>
      <w:r w:rsidRPr="001F352B">
        <w:rPr>
          <w:rFonts w:ascii="Times New Roman" w:hAnsi="Times New Roman" w:cs="Times New Roman"/>
          <w:lang w:val="ru-RU"/>
        </w:rPr>
        <w:t>/</w:t>
      </w:r>
      <w:proofErr w:type="spellStart"/>
      <w:r w:rsidRPr="001F352B">
        <w:rPr>
          <w:rFonts w:ascii="Times New Roman" w:hAnsi="Times New Roman" w:cs="Times New Roman"/>
          <w:lang w:val="en-GB"/>
        </w:rPr>
        <w:t>iwrm</w:t>
      </w:r>
      <w:proofErr w:type="spellEnd"/>
      <w:r w:rsidRPr="001F352B">
        <w:rPr>
          <w:rFonts w:ascii="Times New Roman" w:hAnsi="Times New Roman" w:cs="Times New Roman"/>
          <w:lang w:val="ru-RU"/>
        </w:rPr>
        <w:t>/</w:t>
      </w:r>
      <w:r w:rsidRPr="001F352B">
        <w:rPr>
          <w:rFonts w:ascii="Times New Roman" w:hAnsi="Times New Roman" w:cs="Times New Roman"/>
          <w:lang w:val="en-GB"/>
        </w:rPr>
        <w:t>new</w:t>
      </w:r>
      <w:r w:rsidRPr="001F352B">
        <w:rPr>
          <w:rFonts w:ascii="Times New Roman" w:hAnsi="Times New Roman" w:cs="Times New Roman"/>
          <w:lang w:val="ru-RU"/>
        </w:rPr>
        <w:t>/</w:t>
      </w:r>
      <w:r w:rsidRPr="001F352B">
        <w:rPr>
          <w:rFonts w:ascii="Times New Roman" w:hAnsi="Times New Roman" w:cs="Times New Roman"/>
          <w:lang w:val="en-GB"/>
        </w:rPr>
        <w:t>doc</w:t>
      </w:r>
      <w:r w:rsidRPr="001F352B">
        <w:rPr>
          <w:rFonts w:ascii="Times New Roman" w:hAnsi="Times New Roman" w:cs="Times New Roman"/>
          <w:lang w:val="ru-RU"/>
        </w:rPr>
        <w:t>/</w:t>
      </w:r>
      <w:r w:rsidRPr="001F352B">
        <w:rPr>
          <w:rFonts w:ascii="Times New Roman" w:hAnsi="Times New Roman" w:cs="Times New Roman"/>
          <w:lang w:val="en-GB"/>
        </w:rPr>
        <w:t>direct</w:t>
      </w:r>
      <w:r w:rsidRPr="001F352B">
        <w:rPr>
          <w:rFonts w:ascii="Times New Roman" w:hAnsi="Times New Roman" w:cs="Times New Roman"/>
          <w:lang w:val="ru-RU"/>
        </w:rPr>
        <w:t>.</w:t>
      </w:r>
      <w:r w:rsidRPr="001F352B">
        <w:rPr>
          <w:rFonts w:ascii="Times New Roman" w:hAnsi="Times New Roman" w:cs="Times New Roman"/>
          <w:lang w:val="en-GB"/>
        </w:rPr>
        <w:t>pdf</w:t>
      </w:r>
      <w:r w:rsidRPr="001F352B">
        <w:rPr>
          <w:rFonts w:ascii="Times New Roman" w:hAnsi="Times New Roman" w:cs="Times New Roman"/>
          <w:lang w:val="ru-RU"/>
        </w:rPr>
        <w:t>]</w:t>
      </w:r>
    </w:p>
  </w:footnote>
  <w:footnote w:id="24">
    <w:p w14:paraId="50C83543" w14:textId="77777777" w:rsidR="002C0F9E" w:rsidRPr="009540ED" w:rsidRDefault="002C0F9E" w:rsidP="00DC397D">
      <w:pPr>
        <w:pStyle w:val="a9"/>
        <w:jc w:val="both"/>
      </w:pPr>
      <w:r>
        <w:rPr>
          <w:rStyle w:val="ab"/>
        </w:rPr>
        <w:footnoteRef/>
      </w:r>
      <w:r>
        <w:t xml:space="preserve"> </w:t>
      </w:r>
      <w:r w:rsidRPr="0017556B">
        <w:rPr>
          <w:rFonts w:ascii="Times New Roman" w:hAnsi="Times New Roman" w:cs="Times New Roman"/>
        </w:rPr>
        <w:t>Federal Water Act (WHG) 1957</w:t>
      </w:r>
      <w:r w:rsidRPr="00F427CF">
        <w:rPr>
          <w:rFonts w:ascii="Times New Roman" w:hAnsi="Times New Roman" w:cs="Times New Roman"/>
        </w:rPr>
        <w:t xml:space="preserve"> </w:t>
      </w:r>
      <w:r w:rsidRPr="0017556B">
        <w:rPr>
          <w:rFonts w:ascii="Times New Roman" w:hAnsi="Times New Roman" w:cs="Times New Roman"/>
        </w:rPr>
        <w:t>[</w:t>
      </w:r>
      <w:r w:rsidRPr="00C3306D">
        <w:rPr>
          <w:rFonts w:ascii="Times New Roman" w:hAnsi="Times New Roman" w:cs="Times New Roman"/>
        </w:rPr>
        <w:t>https</w:t>
      </w:r>
      <w:r w:rsidRPr="0017556B">
        <w:rPr>
          <w:rFonts w:ascii="Times New Roman" w:hAnsi="Times New Roman" w:cs="Times New Roman"/>
        </w:rPr>
        <w:t>://</w:t>
      </w:r>
      <w:r w:rsidRPr="00C3306D">
        <w:rPr>
          <w:rFonts w:ascii="Times New Roman" w:hAnsi="Times New Roman" w:cs="Times New Roman"/>
        </w:rPr>
        <w:t>germanlawarchive</w:t>
      </w:r>
      <w:r w:rsidRPr="0017556B">
        <w:rPr>
          <w:rFonts w:ascii="Times New Roman" w:hAnsi="Times New Roman" w:cs="Times New Roman"/>
        </w:rPr>
        <w:t>.</w:t>
      </w:r>
      <w:r w:rsidRPr="00C3306D">
        <w:rPr>
          <w:rFonts w:ascii="Times New Roman" w:hAnsi="Times New Roman" w:cs="Times New Roman"/>
        </w:rPr>
        <w:t>iuscomp</w:t>
      </w:r>
      <w:r w:rsidRPr="0017556B">
        <w:rPr>
          <w:rFonts w:ascii="Times New Roman" w:hAnsi="Times New Roman" w:cs="Times New Roman"/>
        </w:rPr>
        <w:t>.</w:t>
      </w:r>
      <w:r w:rsidRPr="00C3306D">
        <w:rPr>
          <w:rFonts w:ascii="Times New Roman" w:hAnsi="Times New Roman" w:cs="Times New Roman"/>
        </w:rPr>
        <w:t>org</w:t>
      </w:r>
      <w:r w:rsidRPr="0017556B">
        <w:rPr>
          <w:rFonts w:ascii="Times New Roman" w:hAnsi="Times New Roman" w:cs="Times New Roman"/>
        </w:rPr>
        <w:t>/?</w:t>
      </w:r>
      <w:r w:rsidRPr="00C3306D">
        <w:rPr>
          <w:rFonts w:ascii="Times New Roman" w:hAnsi="Times New Roman" w:cs="Times New Roman"/>
        </w:rPr>
        <w:t>p</w:t>
      </w:r>
      <w:r w:rsidRPr="0017556B">
        <w:rPr>
          <w:rFonts w:ascii="Times New Roman" w:hAnsi="Times New Roman" w:cs="Times New Roman"/>
        </w:rPr>
        <w:t>=326]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836043516"/>
      <w:docPartObj>
        <w:docPartGallery w:val="Page Numbers (Top of Page)"/>
        <w:docPartUnique/>
      </w:docPartObj>
    </w:sdtPr>
    <w:sdtEndPr/>
    <w:sdtContent>
      <w:p w14:paraId="5E6C7388" w14:textId="29868C20" w:rsidR="002C0F9E" w:rsidRPr="00117B9F" w:rsidRDefault="002C0F9E" w:rsidP="00304DF2">
        <w:pPr>
          <w:pStyle w:val="a5"/>
          <w:jc w:val="center"/>
          <w:rPr>
            <w:sz w:val="28"/>
            <w:szCs w:val="28"/>
          </w:rPr>
        </w:pPr>
        <w:r w:rsidRPr="00117B9F">
          <w:rPr>
            <w:sz w:val="28"/>
            <w:szCs w:val="28"/>
          </w:rPr>
          <w:fldChar w:fldCharType="begin"/>
        </w:r>
        <w:r w:rsidRPr="00117B9F">
          <w:rPr>
            <w:sz w:val="28"/>
            <w:szCs w:val="28"/>
          </w:rPr>
          <w:instrText>PAGE   \* MERGEFORMAT</w:instrText>
        </w:r>
        <w:r w:rsidRPr="00117B9F">
          <w:rPr>
            <w:sz w:val="28"/>
            <w:szCs w:val="28"/>
          </w:rPr>
          <w:fldChar w:fldCharType="separate"/>
        </w:r>
        <w:r w:rsidRPr="00117B9F">
          <w:rPr>
            <w:noProof/>
            <w:sz w:val="28"/>
            <w:szCs w:val="28"/>
            <w:lang w:val="ru-RU"/>
          </w:rPr>
          <w:t>29</w:t>
        </w:r>
        <w:r w:rsidRPr="00117B9F">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4914"/>
    <w:multiLevelType w:val="hybridMultilevel"/>
    <w:tmpl w:val="6680AE6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496A4E"/>
    <w:multiLevelType w:val="hybridMultilevel"/>
    <w:tmpl w:val="3700665C"/>
    <w:lvl w:ilvl="0" w:tplc="3BE423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EC39D8"/>
    <w:multiLevelType w:val="hybridMultilevel"/>
    <w:tmpl w:val="CA3AC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26FD6"/>
    <w:multiLevelType w:val="hybridMultilevel"/>
    <w:tmpl w:val="167E3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B26666"/>
    <w:multiLevelType w:val="hybridMultilevel"/>
    <w:tmpl w:val="B930E8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E97FEE"/>
    <w:multiLevelType w:val="hybridMultilevel"/>
    <w:tmpl w:val="F816FE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8446EBB"/>
    <w:multiLevelType w:val="hybridMultilevel"/>
    <w:tmpl w:val="2FB6E4B0"/>
    <w:lvl w:ilvl="0" w:tplc="FAAC2C36">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B12074E"/>
    <w:multiLevelType w:val="hybridMultilevel"/>
    <w:tmpl w:val="8CBC94EA"/>
    <w:lvl w:ilvl="0" w:tplc="8488EEE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47E3C"/>
    <w:multiLevelType w:val="hybridMultilevel"/>
    <w:tmpl w:val="2F869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B6331A"/>
    <w:multiLevelType w:val="hybridMultilevel"/>
    <w:tmpl w:val="A4A4D5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0E2070F"/>
    <w:multiLevelType w:val="hybridMultilevel"/>
    <w:tmpl w:val="108AC85A"/>
    <w:lvl w:ilvl="0" w:tplc="DBE23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634F20"/>
    <w:multiLevelType w:val="hybridMultilevel"/>
    <w:tmpl w:val="17DEF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1D32A00"/>
    <w:multiLevelType w:val="hybridMultilevel"/>
    <w:tmpl w:val="5F2C91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3D77EFC"/>
    <w:multiLevelType w:val="hybridMultilevel"/>
    <w:tmpl w:val="DF72BD62"/>
    <w:lvl w:ilvl="0" w:tplc="EB6C1EB2">
      <w:start w:val="1"/>
      <w:numFmt w:val="decimal"/>
      <w:lvlText w:val="%1."/>
      <w:lvlJc w:val="left"/>
      <w:pPr>
        <w:ind w:left="720" w:hanging="360"/>
      </w:pPr>
      <w:rPr>
        <w:rFonts w:eastAsia="Times New Roman" w:hint="default"/>
        <w:color w:val="000000"/>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4C41197"/>
    <w:multiLevelType w:val="hybridMultilevel"/>
    <w:tmpl w:val="B30C810C"/>
    <w:lvl w:ilvl="0" w:tplc="607E40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72546A"/>
    <w:multiLevelType w:val="hybridMultilevel"/>
    <w:tmpl w:val="3BE642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F834C62"/>
    <w:multiLevelType w:val="hybridMultilevel"/>
    <w:tmpl w:val="7D849B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FBE189F"/>
    <w:multiLevelType w:val="hybridMultilevel"/>
    <w:tmpl w:val="53660688"/>
    <w:lvl w:ilvl="0" w:tplc="EF32EA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4A70FDE"/>
    <w:multiLevelType w:val="hybridMultilevel"/>
    <w:tmpl w:val="47608D9E"/>
    <w:lvl w:ilvl="0" w:tplc="9FAE58E8">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9" w15:restartNumberingAfterBreak="0">
    <w:nsid w:val="44BB0385"/>
    <w:multiLevelType w:val="hybridMultilevel"/>
    <w:tmpl w:val="F01E2D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63E07AA"/>
    <w:multiLevelType w:val="hybridMultilevel"/>
    <w:tmpl w:val="957C4156"/>
    <w:lvl w:ilvl="0" w:tplc="FFB0A9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600F94"/>
    <w:multiLevelType w:val="hybridMultilevel"/>
    <w:tmpl w:val="BEBCBD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89F47CB"/>
    <w:multiLevelType w:val="hybridMultilevel"/>
    <w:tmpl w:val="16365B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AFB53A3"/>
    <w:multiLevelType w:val="hybridMultilevel"/>
    <w:tmpl w:val="F84282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F315984"/>
    <w:multiLevelType w:val="hybridMultilevel"/>
    <w:tmpl w:val="4BAA23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21417CD"/>
    <w:multiLevelType w:val="hybridMultilevel"/>
    <w:tmpl w:val="CB1C88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7900474"/>
    <w:multiLevelType w:val="hybridMultilevel"/>
    <w:tmpl w:val="F3303F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CD94065"/>
    <w:multiLevelType w:val="hybridMultilevel"/>
    <w:tmpl w:val="F3303F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D08360B"/>
    <w:multiLevelType w:val="hybridMultilevel"/>
    <w:tmpl w:val="B0A2DF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03F20F5"/>
    <w:multiLevelType w:val="hybridMultilevel"/>
    <w:tmpl w:val="5CEC2CA0"/>
    <w:lvl w:ilvl="0" w:tplc="E048B4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0BB370F"/>
    <w:multiLevelType w:val="hybridMultilevel"/>
    <w:tmpl w:val="41BE8E36"/>
    <w:lvl w:ilvl="0" w:tplc="13781FEE">
      <w:start w:val="1"/>
      <w:numFmt w:val="decimal"/>
      <w:lvlText w:val="%1)"/>
      <w:lvlJc w:val="left"/>
      <w:pPr>
        <w:ind w:left="410" w:hanging="360"/>
      </w:pPr>
      <w:rPr>
        <w:rFonts w:hint="default"/>
        <w:sz w:val="24"/>
        <w:szCs w:val="24"/>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1" w15:restartNumberingAfterBreak="0">
    <w:nsid w:val="65BF1B44"/>
    <w:multiLevelType w:val="hybridMultilevel"/>
    <w:tmpl w:val="D83CFF8A"/>
    <w:lvl w:ilvl="0" w:tplc="D024A89C">
      <w:start w:val="1"/>
      <w:numFmt w:val="decimal"/>
      <w:lvlText w:val="%1."/>
      <w:lvlJc w:val="left"/>
      <w:pPr>
        <w:ind w:left="1069" w:hanging="360"/>
      </w:pPr>
      <w:rPr>
        <w:rFonts w:eastAsia="Times New Roman" w:hint="default"/>
        <w:color w:val="00000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2" w15:restartNumberingAfterBreak="0">
    <w:nsid w:val="65F23881"/>
    <w:multiLevelType w:val="hybridMultilevel"/>
    <w:tmpl w:val="2F869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2E16AB"/>
    <w:multiLevelType w:val="hybridMultilevel"/>
    <w:tmpl w:val="47608D9E"/>
    <w:lvl w:ilvl="0" w:tplc="9FAE58E8">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4" w15:restartNumberingAfterBreak="0">
    <w:nsid w:val="69FB0D7E"/>
    <w:multiLevelType w:val="hybridMultilevel"/>
    <w:tmpl w:val="5B987072"/>
    <w:lvl w:ilvl="0" w:tplc="57549624">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5" w15:restartNumberingAfterBreak="0">
    <w:nsid w:val="6A0A46D2"/>
    <w:multiLevelType w:val="hybridMultilevel"/>
    <w:tmpl w:val="60284A38"/>
    <w:lvl w:ilvl="0" w:tplc="CC16E05C">
      <w:start w:val="2"/>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487329"/>
    <w:multiLevelType w:val="hybridMultilevel"/>
    <w:tmpl w:val="55C6E2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0552BD5"/>
    <w:multiLevelType w:val="hybridMultilevel"/>
    <w:tmpl w:val="2CF06C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441326E"/>
    <w:multiLevelType w:val="hybridMultilevel"/>
    <w:tmpl w:val="693A5A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6637C94"/>
    <w:multiLevelType w:val="hybridMultilevel"/>
    <w:tmpl w:val="117865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8227891"/>
    <w:multiLevelType w:val="hybridMultilevel"/>
    <w:tmpl w:val="B25AAF56"/>
    <w:lvl w:ilvl="0" w:tplc="2BA0FDF2">
      <w:start w:val="1"/>
      <w:numFmt w:val="decimal"/>
      <w:lvlText w:val="%1."/>
      <w:lvlJc w:val="left"/>
      <w:pPr>
        <w:ind w:left="41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16"/>
  </w:num>
  <w:num w:numId="5">
    <w:abstractNumId w:val="19"/>
  </w:num>
  <w:num w:numId="6">
    <w:abstractNumId w:val="4"/>
  </w:num>
  <w:num w:numId="7">
    <w:abstractNumId w:val="5"/>
  </w:num>
  <w:num w:numId="8">
    <w:abstractNumId w:val="37"/>
  </w:num>
  <w:num w:numId="9">
    <w:abstractNumId w:val="39"/>
  </w:num>
  <w:num w:numId="10">
    <w:abstractNumId w:val="36"/>
  </w:num>
  <w:num w:numId="11">
    <w:abstractNumId w:val="25"/>
  </w:num>
  <w:num w:numId="12">
    <w:abstractNumId w:val="27"/>
  </w:num>
  <w:num w:numId="13">
    <w:abstractNumId w:val="8"/>
  </w:num>
  <w:num w:numId="14">
    <w:abstractNumId w:val="2"/>
  </w:num>
  <w:num w:numId="15">
    <w:abstractNumId w:val="3"/>
  </w:num>
  <w:num w:numId="16">
    <w:abstractNumId w:val="32"/>
  </w:num>
  <w:num w:numId="17">
    <w:abstractNumId w:val="10"/>
  </w:num>
  <w:num w:numId="18">
    <w:abstractNumId w:val="1"/>
  </w:num>
  <w:num w:numId="19">
    <w:abstractNumId w:val="17"/>
  </w:num>
  <w:num w:numId="20">
    <w:abstractNumId w:val="35"/>
  </w:num>
  <w:num w:numId="21">
    <w:abstractNumId w:val="14"/>
  </w:num>
  <w:num w:numId="22">
    <w:abstractNumId w:val="26"/>
  </w:num>
  <w:num w:numId="23">
    <w:abstractNumId w:val="21"/>
  </w:num>
  <w:num w:numId="24">
    <w:abstractNumId w:val="9"/>
  </w:num>
  <w:num w:numId="25">
    <w:abstractNumId w:val="6"/>
  </w:num>
  <w:num w:numId="26">
    <w:abstractNumId w:val="38"/>
  </w:num>
  <w:num w:numId="27">
    <w:abstractNumId w:val="18"/>
  </w:num>
  <w:num w:numId="28">
    <w:abstractNumId w:val="23"/>
  </w:num>
  <w:num w:numId="29">
    <w:abstractNumId w:val="24"/>
  </w:num>
  <w:num w:numId="30">
    <w:abstractNumId w:val="22"/>
  </w:num>
  <w:num w:numId="31">
    <w:abstractNumId w:val="12"/>
  </w:num>
  <w:num w:numId="32">
    <w:abstractNumId w:val="28"/>
  </w:num>
  <w:num w:numId="33">
    <w:abstractNumId w:val="33"/>
  </w:num>
  <w:num w:numId="34">
    <w:abstractNumId w:val="20"/>
  </w:num>
  <w:num w:numId="35">
    <w:abstractNumId w:val="29"/>
  </w:num>
  <w:num w:numId="36">
    <w:abstractNumId w:val="30"/>
  </w:num>
  <w:num w:numId="37">
    <w:abstractNumId w:val="40"/>
  </w:num>
  <w:num w:numId="38">
    <w:abstractNumId w:val="34"/>
  </w:num>
  <w:num w:numId="39">
    <w:abstractNumId w:val="7"/>
  </w:num>
  <w:num w:numId="40">
    <w:abstractNumId w:val="3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8C"/>
    <w:rsid w:val="00004899"/>
    <w:rsid w:val="00010120"/>
    <w:rsid w:val="00015561"/>
    <w:rsid w:val="00021174"/>
    <w:rsid w:val="000254D6"/>
    <w:rsid w:val="000271A4"/>
    <w:rsid w:val="00027B23"/>
    <w:rsid w:val="00030EE2"/>
    <w:rsid w:val="00033195"/>
    <w:rsid w:val="00035B51"/>
    <w:rsid w:val="000410E0"/>
    <w:rsid w:val="000437F2"/>
    <w:rsid w:val="00043F93"/>
    <w:rsid w:val="0004601D"/>
    <w:rsid w:val="00064422"/>
    <w:rsid w:val="0006761E"/>
    <w:rsid w:val="00073F20"/>
    <w:rsid w:val="000803B7"/>
    <w:rsid w:val="0008511B"/>
    <w:rsid w:val="00085C00"/>
    <w:rsid w:val="00097262"/>
    <w:rsid w:val="000A65A5"/>
    <w:rsid w:val="000A7393"/>
    <w:rsid w:val="000B4412"/>
    <w:rsid w:val="000B4660"/>
    <w:rsid w:val="000B5FCF"/>
    <w:rsid w:val="000C077D"/>
    <w:rsid w:val="000C5E0E"/>
    <w:rsid w:val="000D188A"/>
    <w:rsid w:val="000D45F9"/>
    <w:rsid w:val="000D642D"/>
    <w:rsid w:val="000D73B1"/>
    <w:rsid w:val="000F0D78"/>
    <w:rsid w:val="000F1A8D"/>
    <w:rsid w:val="000F785F"/>
    <w:rsid w:val="00106481"/>
    <w:rsid w:val="001108E8"/>
    <w:rsid w:val="0011630F"/>
    <w:rsid w:val="00117B9F"/>
    <w:rsid w:val="0012525A"/>
    <w:rsid w:val="00130E28"/>
    <w:rsid w:val="00132E6E"/>
    <w:rsid w:val="00132FD5"/>
    <w:rsid w:val="001403CC"/>
    <w:rsid w:val="001429E7"/>
    <w:rsid w:val="00143272"/>
    <w:rsid w:val="00143495"/>
    <w:rsid w:val="00152070"/>
    <w:rsid w:val="0015369B"/>
    <w:rsid w:val="0016084A"/>
    <w:rsid w:val="0016616E"/>
    <w:rsid w:val="00167944"/>
    <w:rsid w:val="0017138C"/>
    <w:rsid w:val="00171E00"/>
    <w:rsid w:val="00173770"/>
    <w:rsid w:val="001751C7"/>
    <w:rsid w:val="001803BC"/>
    <w:rsid w:val="0018194E"/>
    <w:rsid w:val="001877C6"/>
    <w:rsid w:val="001A1C2F"/>
    <w:rsid w:val="001B0B67"/>
    <w:rsid w:val="001B44D6"/>
    <w:rsid w:val="001B4D89"/>
    <w:rsid w:val="001B60D2"/>
    <w:rsid w:val="001E3286"/>
    <w:rsid w:val="001E5643"/>
    <w:rsid w:val="001E6071"/>
    <w:rsid w:val="002134A1"/>
    <w:rsid w:val="00225033"/>
    <w:rsid w:val="0023041B"/>
    <w:rsid w:val="002319BC"/>
    <w:rsid w:val="0023597A"/>
    <w:rsid w:val="00242C2B"/>
    <w:rsid w:val="002457B2"/>
    <w:rsid w:val="002463E8"/>
    <w:rsid w:val="00250FA9"/>
    <w:rsid w:val="0025662B"/>
    <w:rsid w:val="00262A6D"/>
    <w:rsid w:val="00266360"/>
    <w:rsid w:val="00267369"/>
    <w:rsid w:val="00272A94"/>
    <w:rsid w:val="002761ED"/>
    <w:rsid w:val="002769A1"/>
    <w:rsid w:val="0028189D"/>
    <w:rsid w:val="0028308A"/>
    <w:rsid w:val="00284211"/>
    <w:rsid w:val="00294E60"/>
    <w:rsid w:val="002A1DDF"/>
    <w:rsid w:val="002A3020"/>
    <w:rsid w:val="002B113A"/>
    <w:rsid w:val="002C0F9E"/>
    <w:rsid w:val="002C6B9B"/>
    <w:rsid w:val="002D5D0F"/>
    <w:rsid w:val="002D760E"/>
    <w:rsid w:val="002E22B9"/>
    <w:rsid w:val="002E324D"/>
    <w:rsid w:val="002F2FD6"/>
    <w:rsid w:val="002F3729"/>
    <w:rsid w:val="002F43E3"/>
    <w:rsid w:val="00303C46"/>
    <w:rsid w:val="00304DF2"/>
    <w:rsid w:val="0031218C"/>
    <w:rsid w:val="00313FF2"/>
    <w:rsid w:val="00316B81"/>
    <w:rsid w:val="003218FE"/>
    <w:rsid w:val="003352E6"/>
    <w:rsid w:val="003430C7"/>
    <w:rsid w:val="00347E76"/>
    <w:rsid w:val="003576FC"/>
    <w:rsid w:val="00366E81"/>
    <w:rsid w:val="0037131A"/>
    <w:rsid w:val="003723D7"/>
    <w:rsid w:val="00375129"/>
    <w:rsid w:val="0038006E"/>
    <w:rsid w:val="00390C40"/>
    <w:rsid w:val="00391D24"/>
    <w:rsid w:val="003920EA"/>
    <w:rsid w:val="003926DB"/>
    <w:rsid w:val="003A6098"/>
    <w:rsid w:val="003B4EA8"/>
    <w:rsid w:val="003B6707"/>
    <w:rsid w:val="003C20E0"/>
    <w:rsid w:val="003C241B"/>
    <w:rsid w:val="003D2E6A"/>
    <w:rsid w:val="003E28D9"/>
    <w:rsid w:val="003E3A58"/>
    <w:rsid w:val="003E504B"/>
    <w:rsid w:val="003E68EA"/>
    <w:rsid w:val="003E738A"/>
    <w:rsid w:val="003E7DD7"/>
    <w:rsid w:val="003F4B88"/>
    <w:rsid w:val="003F4F0C"/>
    <w:rsid w:val="003F78F6"/>
    <w:rsid w:val="00410C03"/>
    <w:rsid w:val="00431455"/>
    <w:rsid w:val="00431A12"/>
    <w:rsid w:val="00431B5C"/>
    <w:rsid w:val="00441E40"/>
    <w:rsid w:val="00444277"/>
    <w:rsid w:val="00444814"/>
    <w:rsid w:val="00450B5D"/>
    <w:rsid w:val="00451817"/>
    <w:rsid w:val="00453D38"/>
    <w:rsid w:val="004548A3"/>
    <w:rsid w:val="004548ED"/>
    <w:rsid w:val="0045503F"/>
    <w:rsid w:val="004635F9"/>
    <w:rsid w:val="00464C0B"/>
    <w:rsid w:val="00466FA8"/>
    <w:rsid w:val="0047444B"/>
    <w:rsid w:val="00475745"/>
    <w:rsid w:val="004820D8"/>
    <w:rsid w:val="00494256"/>
    <w:rsid w:val="004A5068"/>
    <w:rsid w:val="004A5AE0"/>
    <w:rsid w:val="004A7AC1"/>
    <w:rsid w:val="004A7B49"/>
    <w:rsid w:val="004B6B47"/>
    <w:rsid w:val="004C00DD"/>
    <w:rsid w:val="004C0440"/>
    <w:rsid w:val="004C1F3B"/>
    <w:rsid w:val="004C4945"/>
    <w:rsid w:val="004D0521"/>
    <w:rsid w:val="004D1EF0"/>
    <w:rsid w:val="004D2750"/>
    <w:rsid w:val="004D37E3"/>
    <w:rsid w:val="004E1E71"/>
    <w:rsid w:val="004F23AE"/>
    <w:rsid w:val="004F6597"/>
    <w:rsid w:val="005018F1"/>
    <w:rsid w:val="005109C3"/>
    <w:rsid w:val="0051361D"/>
    <w:rsid w:val="00515D0F"/>
    <w:rsid w:val="00515E60"/>
    <w:rsid w:val="005237AB"/>
    <w:rsid w:val="00523C83"/>
    <w:rsid w:val="005319B3"/>
    <w:rsid w:val="005361CF"/>
    <w:rsid w:val="00536EFE"/>
    <w:rsid w:val="00540B6C"/>
    <w:rsid w:val="00545697"/>
    <w:rsid w:val="00556461"/>
    <w:rsid w:val="00556EAF"/>
    <w:rsid w:val="00557D7A"/>
    <w:rsid w:val="00566EFE"/>
    <w:rsid w:val="00571948"/>
    <w:rsid w:val="00572943"/>
    <w:rsid w:val="00572B04"/>
    <w:rsid w:val="00577FA9"/>
    <w:rsid w:val="0058111C"/>
    <w:rsid w:val="0058416F"/>
    <w:rsid w:val="00585592"/>
    <w:rsid w:val="00590436"/>
    <w:rsid w:val="00593C7A"/>
    <w:rsid w:val="00595E6E"/>
    <w:rsid w:val="00596FC3"/>
    <w:rsid w:val="005A4C31"/>
    <w:rsid w:val="005A6E3F"/>
    <w:rsid w:val="005B73E0"/>
    <w:rsid w:val="005B73F1"/>
    <w:rsid w:val="005B75A1"/>
    <w:rsid w:val="005B7741"/>
    <w:rsid w:val="005C277B"/>
    <w:rsid w:val="005C2B4D"/>
    <w:rsid w:val="005C3B39"/>
    <w:rsid w:val="005D13EF"/>
    <w:rsid w:val="005D41EA"/>
    <w:rsid w:val="005D46DC"/>
    <w:rsid w:val="005D7A42"/>
    <w:rsid w:val="005F104B"/>
    <w:rsid w:val="005F2009"/>
    <w:rsid w:val="0060541A"/>
    <w:rsid w:val="00605635"/>
    <w:rsid w:val="0060729D"/>
    <w:rsid w:val="006076D7"/>
    <w:rsid w:val="00607AE9"/>
    <w:rsid w:val="00624A4C"/>
    <w:rsid w:val="00625856"/>
    <w:rsid w:val="006335C8"/>
    <w:rsid w:val="00634911"/>
    <w:rsid w:val="00635C7B"/>
    <w:rsid w:val="00641CE9"/>
    <w:rsid w:val="006442E8"/>
    <w:rsid w:val="0065592A"/>
    <w:rsid w:val="00655D98"/>
    <w:rsid w:val="0066716D"/>
    <w:rsid w:val="00673CB5"/>
    <w:rsid w:val="006740A7"/>
    <w:rsid w:val="00680E08"/>
    <w:rsid w:val="00681B9D"/>
    <w:rsid w:val="006850B8"/>
    <w:rsid w:val="00695FB9"/>
    <w:rsid w:val="006A080D"/>
    <w:rsid w:val="006A2BF7"/>
    <w:rsid w:val="006A2FD3"/>
    <w:rsid w:val="006A75A2"/>
    <w:rsid w:val="006B3CB2"/>
    <w:rsid w:val="006B760F"/>
    <w:rsid w:val="006C1ACB"/>
    <w:rsid w:val="006C412C"/>
    <w:rsid w:val="006C5809"/>
    <w:rsid w:val="006D0713"/>
    <w:rsid w:val="006D1770"/>
    <w:rsid w:val="006D1DF0"/>
    <w:rsid w:val="006D4702"/>
    <w:rsid w:val="006D6015"/>
    <w:rsid w:val="006E203D"/>
    <w:rsid w:val="006E6E9E"/>
    <w:rsid w:val="006F0626"/>
    <w:rsid w:val="006F7ACD"/>
    <w:rsid w:val="007019A4"/>
    <w:rsid w:val="0070715F"/>
    <w:rsid w:val="0070788F"/>
    <w:rsid w:val="00715B25"/>
    <w:rsid w:val="00720177"/>
    <w:rsid w:val="00723936"/>
    <w:rsid w:val="00725AFF"/>
    <w:rsid w:val="00727BA9"/>
    <w:rsid w:val="00733455"/>
    <w:rsid w:val="007358FA"/>
    <w:rsid w:val="00736388"/>
    <w:rsid w:val="00743C7F"/>
    <w:rsid w:val="00746704"/>
    <w:rsid w:val="00755C82"/>
    <w:rsid w:val="00762A45"/>
    <w:rsid w:val="00762A4F"/>
    <w:rsid w:val="0076383E"/>
    <w:rsid w:val="00766C4A"/>
    <w:rsid w:val="00770A74"/>
    <w:rsid w:val="00786725"/>
    <w:rsid w:val="007948A2"/>
    <w:rsid w:val="00796279"/>
    <w:rsid w:val="00797A42"/>
    <w:rsid w:val="007A23BB"/>
    <w:rsid w:val="007A6757"/>
    <w:rsid w:val="007A6E3F"/>
    <w:rsid w:val="007A7092"/>
    <w:rsid w:val="007B02D5"/>
    <w:rsid w:val="007C09D8"/>
    <w:rsid w:val="007C0B9A"/>
    <w:rsid w:val="007C13F4"/>
    <w:rsid w:val="007C323D"/>
    <w:rsid w:val="007C5980"/>
    <w:rsid w:val="007D2E7F"/>
    <w:rsid w:val="007D3263"/>
    <w:rsid w:val="007D4DBD"/>
    <w:rsid w:val="007D7B53"/>
    <w:rsid w:val="007E197A"/>
    <w:rsid w:val="007E401B"/>
    <w:rsid w:val="007E5BD2"/>
    <w:rsid w:val="007E72A4"/>
    <w:rsid w:val="007E72A8"/>
    <w:rsid w:val="007E7840"/>
    <w:rsid w:val="007F1300"/>
    <w:rsid w:val="007F3CC4"/>
    <w:rsid w:val="00801A78"/>
    <w:rsid w:val="0080401D"/>
    <w:rsid w:val="008049AD"/>
    <w:rsid w:val="00806BE9"/>
    <w:rsid w:val="00813A80"/>
    <w:rsid w:val="008141F4"/>
    <w:rsid w:val="00820A4B"/>
    <w:rsid w:val="00825C9D"/>
    <w:rsid w:val="00827A12"/>
    <w:rsid w:val="00833BE3"/>
    <w:rsid w:val="00833EC4"/>
    <w:rsid w:val="0083602C"/>
    <w:rsid w:val="00847449"/>
    <w:rsid w:val="00861664"/>
    <w:rsid w:val="00865D6B"/>
    <w:rsid w:val="00872CD3"/>
    <w:rsid w:val="00873C42"/>
    <w:rsid w:val="0087542A"/>
    <w:rsid w:val="0088110B"/>
    <w:rsid w:val="0088198E"/>
    <w:rsid w:val="00881B8E"/>
    <w:rsid w:val="00881BC5"/>
    <w:rsid w:val="00883A87"/>
    <w:rsid w:val="00886A0D"/>
    <w:rsid w:val="00887174"/>
    <w:rsid w:val="00890112"/>
    <w:rsid w:val="00895AB3"/>
    <w:rsid w:val="008A165A"/>
    <w:rsid w:val="008C1101"/>
    <w:rsid w:val="008C7195"/>
    <w:rsid w:val="008D0047"/>
    <w:rsid w:val="008D6720"/>
    <w:rsid w:val="008E0934"/>
    <w:rsid w:val="008E1C52"/>
    <w:rsid w:val="008E2E1C"/>
    <w:rsid w:val="008E445F"/>
    <w:rsid w:val="008E5145"/>
    <w:rsid w:val="008F3F2E"/>
    <w:rsid w:val="008F4876"/>
    <w:rsid w:val="008F7DAF"/>
    <w:rsid w:val="00903540"/>
    <w:rsid w:val="00913D52"/>
    <w:rsid w:val="00914140"/>
    <w:rsid w:val="009147E0"/>
    <w:rsid w:val="00915CD5"/>
    <w:rsid w:val="00926BAE"/>
    <w:rsid w:val="009379BB"/>
    <w:rsid w:val="0094646E"/>
    <w:rsid w:val="00947222"/>
    <w:rsid w:val="009540ED"/>
    <w:rsid w:val="00954AA7"/>
    <w:rsid w:val="00960DE3"/>
    <w:rsid w:val="00961D2B"/>
    <w:rsid w:val="00966DD1"/>
    <w:rsid w:val="009677B7"/>
    <w:rsid w:val="009707AF"/>
    <w:rsid w:val="00983291"/>
    <w:rsid w:val="00990521"/>
    <w:rsid w:val="00990693"/>
    <w:rsid w:val="00995E4A"/>
    <w:rsid w:val="009A1432"/>
    <w:rsid w:val="009A5D35"/>
    <w:rsid w:val="009B21C6"/>
    <w:rsid w:val="009B37F4"/>
    <w:rsid w:val="009C153E"/>
    <w:rsid w:val="009C1F65"/>
    <w:rsid w:val="009C4F82"/>
    <w:rsid w:val="009C6266"/>
    <w:rsid w:val="009C7E21"/>
    <w:rsid w:val="009D259B"/>
    <w:rsid w:val="009D6A10"/>
    <w:rsid w:val="009E17CF"/>
    <w:rsid w:val="009E1E43"/>
    <w:rsid w:val="009E4512"/>
    <w:rsid w:val="009E4864"/>
    <w:rsid w:val="009F1C21"/>
    <w:rsid w:val="009F65D0"/>
    <w:rsid w:val="009F6867"/>
    <w:rsid w:val="009F6EF5"/>
    <w:rsid w:val="009F78F8"/>
    <w:rsid w:val="00A035A6"/>
    <w:rsid w:val="00A03926"/>
    <w:rsid w:val="00A17432"/>
    <w:rsid w:val="00A24A77"/>
    <w:rsid w:val="00A24DD3"/>
    <w:rsid w:val="00A3393F"/>
    <w:rsid w:val="00A33DC0"/>
    <w:rsid w:val="00A40C0D"/>
    <w:rsid w:val="00A62FA6"/>
    <w:rsid w:val="00A65732"/>
    <w:rsid w:val="00A66708"/>
    <w:rsid w:val="00A70C77"/>
    <w:rsid w:val="00A726B3"/>
    <w:rsid w:val="00A761C5"/>
    <w:rsid w:val="00A77007"/>
    <w:rsid w:val="00A942B9"/>
    <w:rsid w:val="00A94BB6"/>
    <w:rsid w:val="00AA6813"/>
    <w:rsid w:val="00AB0803"/>
    <w:rsid w:val="00AB20FA"/>
    <w:rsid w:val="00AC2F7C"/>
    <w:rsid w:val="00AC38ED"/>
    <w:rsid w:val="00AD55F9"/>
    <w:rsid w:val="00AF078F"/>
    <w:rsid w:val="00AF0F22"/>
    <w:rsid w:val="00B01B28"/>
    <w:rsid w:val="00B056D5"/>
    <w:rsid w:val="00B0689B"/>
    <w:rsid w:val="00B1064E"/>
    <w:rsid w:val="00B124CB"/>
    <w:rsid w:val="00B17765"/>
    <w:rsid w:val="00B2000D"/>
    <w:rsid w:val="00B203E1"/>
    <w:rsid w:val="00B259B5"/>
    <w:rsid w:val="00B334B1"/>
    <w:rsid w:val="00B34AE0"/>
    <w:rsid w:val="00B3538C"/>
    <w:rsid w:val="00B35A85"/>
    <w:rsid w:val="00B40F65"/>
    <w:rsid w:val="00B41777"/>
    <w:rsid w:val="00B41E3A"/>
    <w:rsid w:val="00B456B7"/>
    <w:rsid w:val="00B458F4"/>
    <w:rsid w:val="00B5010C"/>
    <w:rsid w:val="00B60699"/>
    <w:rsid w:val="00B67742"/>
    <w:rsid w:val="00B7181E"/>
    <w:rsid w:val="00B71A11"/>
    <w:rsid w:val="00B71C2E"/>
    <w:rsid w:val="00B74451"/>
    <w:rsid w:val="00B76B81"/>
    <w:rsid w:val="00B81445"/>
    <w:rsid w:val="00B83041"/>
    <w:rsid w:val="00B83A32"/>
    <w:rsid w:val="00B85CD4"/>
    <w:rsid w:val="00B9049B"/>
    <w:rsid w:val="00B921B5"/>
    <w:rsid w:val="00B92FB4"/>
    <w:rsid w:val="00B9303C"/>
    <w:rsid w:val="00B95B40"/>
    <w:rsid w:val="00B960FA"/>
    <w:rsid w:val="00BA14D7"/>
    <w:rsid w:val="00BA3D38"/>
    <w:rsid w:val="00BB7EB0"/>
    <w:rsid w:val="00BC5379"/>
    <w:rsid w:val="00BD0024"/>
    <w:rsid w:val="00BD0748"/>
    <w:rsid w:val="00BD4122"/>
    <w:rsid w:val="00BD4F03"/>
    <w:rsid w:val="00BD63BD"/>
    <w:rsid w:val="00BE3829"/>
    <w:rsid w:val="00BE69B9"/>
    <w:rsid w:val="00BF115A"/>
    <w:rsid w:val="00BF1A08"/>
    <w:rsid w:val="00BF363C"/>
    <w:rsid w:val="00C00173"/>
    <w:rsid w:val="00C01F52"/>
    <w:rsid w:val="00C03AB9"/>
    <w:rsid w:val="00C04E31"/>
    <w:rsid w:val="00C12AC1"/>
    <w:rsid w:val="00C172D6"/>
    <w:rsid w:val="00C34008"/>
    <w:rsid w:val="00C414C3"/>
    <w:rsid w:val="00C44162"/>
    <w:rsid w:val="00C45C4B"/>
    <w:rsid w:val="00C46183"/>
    <w:rsid w:val="00C46D19"/>
    <w:rsid w:val="00C53AEA"/>
    <w:rsid w:val="00C711B2"/>
    <w:rsid w:val="00C715E2"/>
    <w:rsid w:val="00C73CCF"/>
    <w:rsid w:val="00C8332B"/>
    <w:rsid w:val="00C8588B"/>
    <w:rsid w:val="00C91660"/>
    <w:rsid w:val="00C92FC6"/>
    <w:rsid w:val="00CA087D"/>
    <w:rsid w:val="00CA324E"/>
    <w:rsid w:val="00CA5F9B"/>
    <w:rsid w:val="00CA6F13"/>
    <w:rsid w:val="00CA746D"/>
    <w:rsid w:val="00CC1011"/>
    <w:rsid w:val="00CC19D3"/>
    <w:rsid w:val="00CD029C"/>
    <w:rsid w:val="00CD2119"/>
    <w:rsid w:val="00CD339C"/>
    <w:rsid w:val="00CD4C20"/>
    <w:rsid w:val="00CE070E"/>
    <w:rsid w:val="00CE4136"/>
    <w:rsid w:val="00CE53F2"/>
    <w:rsid w:val="00CF03E7"/>
    <w:rsid w:val="00CF7E8A"/>
    <w:rsid w:val="00D02C77"/>
    <w:rsid w:val="00D111DC"/>
    <w:rsid w:val="00D13651"/>
    <w:rsid w:val="00D20384"/>
    <w:rsid w:val="00D21842"/>
    <w:rsid w:val="00D2472C"/>
    <w:rsid w:val="00D2654A"/>
    <w:rsid w:val="00D26B5B"/>
    <w:rsid w:val="00D352D2"/>
    <w:rsid w:val="00D356DF"/>
    <w:rsid w:val="00D36616"/>
    <w:rsid w:val="00D40751"/>
    <w:rsid w:val="00D467C1"/>
    <w:rsid w:val="00D4756A"/>
    <w:rsid w:val="00D51958"/>
    <w:rsid w:val="00D537F8"/>
    <w:rsid w:val="00D540F6"/>
    <w:rsid w:val="00D61386"/>
    <w:rsid w:val="00D736ED"/>
    <w:rsid w:val="00D755EF"/>
    <w:rsid w:val="00D7576D"/>
    <w:rsid w:val="00D82C65"/>
    <w:rsid w:val="00D97A09"/>
    <w:rsid w:val="00DA19B2"/>
    <w:rsid w:val="00DB2B6C"/>
    <w:rsid w:val="00DB2D36"/>
    <w:rsid w:val="00DB40A5"/>
    <w:rsid w:val="00DB46B0"/>
    <w:rsid w:val="00DB5A5F"/>
    <w:rsid w:val="00DC397D"/>
    <w:rsid w:val="00DC5E29"/>
    <w:rsid w:val="00DC74FC"/>
    <w:rsid w:val="00DD3957"/>
    <w:rsid w:val="00DD5CE4"/>
    <w:rsid w:val="00DE61C6"/>
    <w:rsid w:val="00DE6A36"/>
    <w:rsid w:val="00DF45F7"/>
    <w:rsid w:val="00E00459"/>
    <w:rsid w:val="00E1030B"/>
    <w:rsid w:val="00E10C6A"/>
    <w:rsid w:val="00E127F2"/>
    <w:rsid w:val="00E1357C"/>
    <w:rsid w:val="00E1366C"/>
    <w:rsid w:val="00E1423B"/>
    <w:rsid w:val="00E155E2"/>
    <w:rsid w:val="00E2089B"/>
    <w:rsid w:val="00E21261"/>
    <w:rsid w:val="00E32982"/>
    <w:rsid w:val="00E33C64"/>
    <w:rsid w:val="00E359B3"/>
    <w:rsid w:val="00E360DF"/>
    <w:rsid w:val="00E40E11"/>
    <w:rsid w:val="00E4135E"/>
    <w:rsid w:val="00E442A4"/>
    <w:rsid w:val="00E45AA4"/>
    <w:rsid w:val="00E54E96"/>
    <w:rsid w:val="00E6113C"/>
    <w:rsid w:val="00E62545"/>
    <w:rsid w:val="00E6264A"/>
    <w:rsid w:val="00E669E0"/>
    <w:rsid w:val="00E739A6"/>
    <w:rsid w:val="00E76FC4"/>
    <w:rsid w:val="00E8125F"/>
    <w:rsid w:val="00E8143A"/>
    <w:rsid w:val="00E81D1B"/>
    <w:rsid w:val="00E86063"/>
    <w:rsid w:val="00E8741B"/>
    <w:rsid w:val="00E94C08"/>
    <w:rsid w:val="00EA18A7"/>
    <w:rsid w:val="00EB338A"/>
    <w:rsid w:val="00EB495A"/>
    <w:rsid w:val="00EB7235"/>
    <w:rsid w:val="00ED13E8"/>
    <w:rsid w:val="00ED73D1"/>
    <w:rsid w:val="00EE7061"/>
    <w:rsid w:val="00EF0B41"/>
    <w:rsid w:val="00F04283"/>
    <w:rsid w:val="00F11DBD"/>
    <w:rsid w:val="00F12CF5"/>
    <w:rsid w:val="00F1506B"/>
    <w:rsid w:val="00F22678"/>
    <w:rsid w:val="00F23F61"/>
    <w:rsid w:val="00F2540C"/>
    <w:rsid w:val="00F3423C"/>
    <w:rsid w:val="00F34D17"/>
    <w:rsid w:val="00F417A7"/>
    <w:rsid w:val="00F427CF"/>
    <w:rsid w:val="00F43628"/>
    <w:rsid w:val="00F45E7F"/>
    <w:rsid w:val="00F57731"/>
    <w:rsid w:val="00F618E6"/>
    <w:rsid w:val="00F64A45"/>
    <w:rsid w:val="00F67295"/>
    <w:rsid w:val="00F67E7D"/>
    <w:rsid w:val="00F71336"/>
    <w:rsid w:val="00F75721"/>
    <w:rsid w:val="00F83DE0"/>
    <w:rsid w:val="00F93D91"/>
    <w:rsid w:val="00FA03E6"/>
    <w:rsid w:val="00FB29A2"/>
    <w:rsid w:val="00FB676B"/>
    <w:rsid w:val="00FB7D80"/>
    <w:rsid w:val="00FC2532"/>
    <w:rsid w:val="00FC71E4"/>
    <w:rsid w:val="00FC76A4"/>
    <w:rsid w:val="00FD6B73"/>
    <w:rsid w:val="00FE0F53"/>
    <w:rsid w:val="00FE413B"/>
    <w:rsid w:val="00FE5AC9"/>
    <w:rsid w:val="00FF28B1"/>
    <w:rsid w:val="00FF2F7D"/>
    <w:rsid w:val="00FF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884B"/>
  <w15:docId w15:val="{08698731-E83D-4A39-85C8-9DED39C5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B04"/>
  </w:style>
  <w:style w:type="paragraph" w:styleId="1">
    <w:name w:val="heading 1"/>
    <w:basedOn w:val="a"/>
    <w:next w:val="a"/>
    <w:link w:val="10"/>
    <w:uiPriority w:val="9"/>
    <w:qFormat/>
    <w:rsid w:val="00577F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F7D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3538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538C"/>
    <w:rPr>
      <w:rFonts w:ascii="Times New Roman" w:eastAsia="Times New Roman" w:hAnsi="Times New Roman" w:cs="Times New Roman"/>
      <w:b/>
      <w:bCs/>
      <w:sz w:val="27"/>
      <w:szCs w:val="27"/>
    </w:rPr>
  </w:style>
  <w:style w:type="paragraph" w:styleId="a3">
    <w:name w:val="Normal (Web)"/>
    <w:basedOn w:val="a"/>
    <w:uiPriority w:val="99"/>
    <w:unhideWhenUsed/>
    <w:rsid w:val="00B3538C"/>
    <w:pPr>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nhideWhenUsed/>
    <w:rsid w:val="00B3538C"/>
    <w:rPr>
      <w:color w:val="0000FF"/>
      <w:u w:val="single"/>
    </w:rPr>
  </w:style>
  <w:style w:type="paragraph" w:styleId="a5">
    <w:name w:val="header"/>
    <w:basedOn w:val="a"/>
    <w:link w:val="a6"/>
    <w:uiPriority w:val="99"/>
    <w:unhideWhenUsed/>
    <w:rsid w:val="00304DF2"/>
    <w:pPr>
      <w:tabs>
        <w:tab w:val="center" w:pos="4844"/>
        <w:tab w:val="right" w:pos="9689"/>
      </w:tabs>
    </w:pPr>
  </w:style>
  <w:style w:type="character" w:customStyle="1" w:styleId="a6">
    <w:name w:val="Верхний колонтитул Знак"/>
    <w:basedOn w:val="a0"/>
    <w:link w:val="a5"/>
    <w:uiPriority w:val="99"/>
    <w:rsid w:val="00304DF2"/>
  </w:style>
  <w:style w:type="paragraph" w:styleId="a7">
    <w:name w:val="footer"/>
    <w:basedOn w:val="a"/>
    <w:link w:val="a8"/>
    <w:uiPriority w:val="99"/>
    <w:unhideWhenUsed/>
    <w:rsid w:val="00304DF2"/>
    <w:pPr>
      <w:tabs>
        <w:tab w:val="center" w:pos="4844"/>
        <w:tab w:val="right" w:pos="9689"/>
      </w:tabs>
    </w:pPr>
  </w:style>
  <w:style w:type="character" w:customStyle="1" w:styleId="a8">
    <w:name w:val="Нижний колонтитул Знак"/>
    <w:basedOn w:val="a0"/>
    <w:link w:val="a7"/>
    <w:uiPriority w:val="99"/>
    <w:rsid w:val="00304DF2"/>
  </w:style>
  <w:style w:type="paragraph" w:styleId="a9">
    <w:name w:val="footnote text"/>
    <w:basedOn w:val="a"/>
    <w:link w:val="aa"/>
    <w:uiPriority w:val="99"/>
    <w:unhideWhenUsed/>
    <w:rsid w:val="00926BAE"/>
    <w:rPr>
      <w:sz w:val="20"/>
      <w:szCs w:val="20"/>
    </w:rPr>
  </w:style>
  <w:style w:type="character" w:customStyle="1" w:styleId="aa">
    <w:name w:val="Текст сноски Знак"/>
    <w:basedOn w:val="a0"/>
    <w:link w:val="a9"/>
    <w:uiPriority w:val="99"/>
    <w:rsid w:val="00926BAE"/>
    <w:rPr>
      <w:sz w:val="20"/>
      <w:szCs w:val="20"/>
    </w:rPr>
  </w:style>
  <w:style w:type="character" w:styleId="ab">
    <w:name w:val="footnote reference"/>
    <w:basedOn w:val="a0"/>
    <w:uiPriority w:val="99"/>
    <w:semiHidden/>
    <w:unhideWhenUsed/>
    <w:rsid w:val="00926BAE"/>
    <w:rPr>
      <w:vertAlign w:val="superscript"/>
    </w:rPr>
  </w:style>
  <w:style w:type="character" w:customStyle="1" w:styleId="10">
    <w:name w:val="Заголовок 1 Знак"/>
    <w:basedOn w:val="a0"/>
    <w:link w:val="1"/>
    <w:uiPriority w:val="9"/>
    <w:rsid w:val="00577FA9"/>
    <w:rPr>
      <w:rFonts w:asciiTheme="majorHAnsi" w:eastAsiaTheme="majorEastAsia" w:hAnsiTheme="majorHAnsi" w:cstheme="majorBidi"/>
      <w:color w:val="2E74B5" w:themeColor="accent1" w:themeShade="BF"/>
      <w:sz w:val="32"/>
      <w:szCs w:val="32"/>
    </w:rPr>
  </w:style>
  <w:style w:type="paragraph" w:styleId="ac">
    <w:name w:val="List Paragraph"/>
    <w:aliases w:val="маркированный,Heading1,Colorful List - Accent 11,Bullet List,FooterText,numbered,List Paragraph,List Paragraph (numbered (a)),Абзац с отступом,Абзац списка Знак Знак,Абзац списка8,List Paragraph1,body 2,List Paragraph11,Bullet EY,2"/>
    <w:basedOn w:val="a"/>
    <w:link w:val="ad"/>
    <w:qFormat/>
    <w:rsid w:val="004A5AE0"/>
    <w:pPr>
      <w:ind w:left="720"/>
      <w:contextualSpacing/>
    </w:pPr>
  </w:style>
  <w:style w:type="paragraph" w:styleId="HTML">
    <w:name w:val="HTML Preformatted"/>
    <w:basedOn w:val="a"/>
    <w:link w:val="HTML0"/>
    <w:uiPriority w:val="99"/>
    <w:unhideWhenUsed/>
    <w:rsid w:val="000A7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0A7393"/>
    <w:rPr>
      <w:rFonts w:ascii="Courier New" w:eastAsia="Times New Roman" w:hAnsi="Courier New" w:cs="Courier New"/>
      <w:sz w:val="20"/>
      <w:szCs w:val="20"/>
      <w:lang w:val="ru-RU"/>
    </w:rPr>
  </w:style>
  <w:style w:type="paragraph" w:styleId="4">
    <w:name w:val="toc 4"/>
    <w:basedOn w:val="a"/>
    <w:next w:val="a"/>
    <w:autoRedefine/>
    <w:uiPriority w:val="39"/>
    <w:unhideWhenUsed/>
    <w:rsid w:val="007C0B9A"/>
    <w:pPr>
      <w:spacing w:after="100" w:line="259" w:lineRule="auto"/>
      <w:ind w:left="660"/>
    </w:pPr>
    <w:rPr>
      <w:rFonts w:ascii="Calibri" w:eastAsia="Times New Roman" w:hAnsi="Calibri" w:cs="Times New Roman"/>
    </w:rPr>
  </w:style>
  <w:style w:type="paragraph" w:styleId="ae">
    <w:name w:val="Balloon Text"/>
    <w:basedOn w:val="a"/>
    <w:link w:val="af"/>
    <w:uiPriority w:val="99"/>
    <w:semiHidden/>
    <w:unhideWhenUsed/>
    <w:rsid w:val="00B81445"/>
    <w:rPr>
      <w:rFonts w:ascii="Tahoma" w:hAnsi="Tahoma" w:cs="Tahoma"/>
      <w:sz w:val="16"/>
      <w:szCs w:val="16"/>
    </w:rPr>
  </w:style>
  <w:style w:type="character" w:customStyle="1" w:styleId="af">
    <w:name w:val="Текст выноски Знак"/>
    <w:basedOn w:val="a0"/>
    <w:link w:val="ae"/>
    <w:uiPriority w:val="99"/>
    <w:semiHidden/>
    <w:rsid w:val="00B81445"/>
    <w:rPr>
      <w:rFonts w:ascii="Tahoma" w:hAnsi="Tahoma" w:cs="Tahoma"/>
      <w:sz w:val="16"/>
      <w:szCs w:val="16"/>
    </w:rPr>
  </w:style>
  <w:style w:type="character" w:customStyle="1" w:styleId="20">
    <w:name w:val="Заголовок 2 Знак"/>
    <w:basedOn w:val="a0"/>
    <w:link w:val="2"/>
    <w:uiPriority w:val="9"/>
    <w:semiHidden/>
    <w:rsid w:val="008F7DAF"/>
    <w:rPr>
      <w:rFonts w:asciiTheme="majorHAnsi" w:eastAsiaTheme="majorEastAsia" w:hAnsiTheme="majorHAnsi" w:cstheme="majorBidi"/>
      <w:color w:val="2E74B5" w:themeColor="accent1" w:themeShade="BF"/>
      <w:sz w:val="26"/>
      <w:szCs w:val="26"/>
    </w:rPr>
  </w:style>
  <w:style w:type="table" w:styleId="af0">
    <w:name w:val="Table Grid"/>
    <w:basedOn w:val="a1"/>
    <w:uiPriority w:val="39"/>
    <w:rsid w:val="00A4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маркированный Знак,Heading1 Знак,Colorful List - Accent 11 Знак,Bullet List Знак,FooterText Знак,numbered Знак,List Paragraph Знак,List Paragraph (numbered (a)) Знак,Абзац с отступом Знак,Абзац списка Знак Знак Знак,Абзац списка8 Знак"/>
    <w:link w:val="ac"/>
    <w:qFormat/>
    <w:locked/>
    <w:rsid w:val="00BF363C"/>
  </w:style>
  <w:style w:type="paragraph" w:styleId="af1">
    <w:name w:val="No Spacing"/>
    <w:uiPriority w:val="1"/>
    <w:qFormat/>
    <w:rsid w:val="00590436"/>
    <w:rPr>
      <w:sz w:val="24"/>
      <w:szCs w:val="24"/>
    </w:rPr>
  </w:style>
  <w:style w:type="character" w:styleId="af2">
    <w:name w:val="annotation reference"/>
    <w:basedOn w:val="a0"/>
    <w:uiPriority w:val="99"/>
    <w:semiHidden/>
    <w:unhideWhenUsed/>
    <w:rsid w:val="00F427CF"/>
    <w:rPr>
      <w:sz w:val="16"/>
      <w:szCs w:val="16"/>
    </w:rPr>
  </w:style>
  <w:style w:type="paragraph" w:styleId="af3">
    <w:name w:val="annotation text"/>
    <w:basedOn w:val="a"/>
    <w:link w:val="af4"/>
    <w:uiPriority w:val="99"/>
    <w:semiHidden/>
    <w:unhideWhenUsed/>
    <w:rsid w:val="00F427CF"/>
    <w:rPr>
      <w:sz w:val="20"/>
      <w:szCs w:val="20"/>
    </w:rPr>
  </w:style>
  <w:style w:type="character" w:customStyle="1" w:styleId="af4">
    <w:name w:val="Текст примечания Знак"/>
    <w:basedOn w:val="a0"/>
    <w:link w:val="af3"/>
    <w:uiPriority w:val="99"/>
    <w:semiHidden/>
    <w:rsid w:val="00F427CF"/>
    <w:rPr>
      <w:sz w:val="20"/>
      <w:szCs w:val="20"/>
    </w:rPr>
  </w:style>
  <w:style w:type="paragraph" w:styleId="af5">
    <w:name w:val="annotation subject"/>
    <w:basedOn w:val="af3"/>
    <w:next w:val="af3"/>
    <w:link w:val="af6"/>
    <w:uiPriority w:val="99"/>
    <w:semiHidden/>
    <w:unhideWhenUsed/>
    <w:rsid w:val="00F427CF"/>
    <w:rPr>
      <w:b/>
      <w:bCs/>
    </w:rPr>
  </w:style>
  <w:style w:type="character" w:customStyle="1" w:styleId="af6">
    <w:name w:val="Тема примечания Знак"/>
    <w:basedOn w:val="af4"/>
    <w:link w:val="af5"/>
    <w:uiPriority w:val="99"/>
    <w:semiHidden/>
    <w:rsid w:val="00F427CF"/>
    <w:rPr>
      <w:b/>
      <w:bCs/>
      <w:sz w:val="20"/>
      <w:szCs w:val="20"/>
    </w:rPr>
  </w:style>
  <w:style w:type="paragraph" w:styleId="af7">
    <w:name w:val="Revision"/>
    <w:hidden/>
    <w:uiPriority w:val="99"/>
    <w:semiHidden/>
    <w:rsid w:val="00881BC5"/>
  </w:style>
  <w:style w:type="character" w:styleId="af8">
    <w:name w:val="Unresolved Mention"/>
    <w:basedOn w:val="a0"/>
    <w:uiPriority w:val="99"/>
    <w:semiHidden/>
    <w:unhideWhenUsed/>
    <w:rsid w:val="00431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48">
      <w:bodyDiv w:val="1"/>
      <w:marLeft w:val="0"/>
      <w:marRight w:val="0"/>
      <w:marTop w:val="0"/>
      <w:marBottom w:val="0"/>
      <w:divBdr>
        <w:top w:val="none" w:sz="0" w:space="0" w:color="auto"/>
        <w:left w:val="none" w:sz="0" w:space="0" w:color="auto"/>
        <w:bottom w:val="none" w:sz="0" w:space="0" w:color="auto"/>
        <w:right w:val="none" w:sz="0" w:space="0" w:color="auto"/>
      </w:divBdr>
    </w:div>
    <w:div w:id="315719444">
      <w:bodyDiv w:val="1"/>
      <w:marLeft w:val="0"/>
      <w:marRight w:val="0"/>
      <w:marTop w:val="0"/>
      <w:marBottom w:val="0"/>
      <w:divBdr>
        <w:top w:val="none" w:sz="0" w:space="0" w:color="auto"/>
        <w:left w:val="none" w:sz="0" w:space="0" w:color="auto"/>
        <w:bottom w:val="none" w:sz="0" w:space="0" w:color="auto"/>
        <w:right w:val="none" w:sz="0" w:space="0" w:color="auto"/>
      </w:divBdr>
    </w:div>
    <w:div w:id="482284874">
      <w:bodyDiv w:val="1"/>
      <w:marLeft w:val="0"/>
      <w:marRight w:val="0"/>
      <w:marTop w:val="0"/>
      <w:marBottom w:val="0"/>
      <w:divBdr>
        <w:top w:val="none" w:sz="0" w:space="0" w:color="auto"/>
        <w:left w:val="none" w:sz="0" w:space="0" w:color="auto"/>
        <w:bottom w:val="none" w:sz="0" w:space="0" w:color="auto"/>
        <w:right w:val="none" w:sz="0" w:space="0" w:color="auto"/>
      </w:divBdr>
    </w:div>
    <w:div w:id="497036989">
      <w:bodyDiv w:val="1"/>
      <w:marLeft w:val="0"/>
      <w:marRight w:val="0"/>
      <w:marTop w:val="0"/>
      <w:marBottom w:val="0"/>
      <w:divBdr>
        <w:top w:val="none" w:sz="0" w:space="0" w:color="auto"/>
        <w:left w:val="none" w:sz="0" w:space="0" w:color="auto"/>
        <w:bottom w:val="none" w:sz="0" w:space="0" w:color="auto"/>
        <w:right w:val="none" w:sz="0" w:space="0" w:color="auto"/>
      </w:divBdr>
    </w:div>
    <w:div w:id="546450945">
      <w:bodyDiv w:val="1"/>
      <w:marLeft w:val="0"/>
      <w:marRight w:val="0"/>
      <w:marTop w:val="0"/>
      <w:marBottom w:val="0"/>
      <w:divBdr>
        <w:top w:val="none" w:sz="0" w:space="0" w:color="auto"/>
        <w:left w:val="none" w:sz="0" w:space="0" w:color="auto"/>
        <w:bottom w:val="none" w:sz="0" w:space="0" w:color="auto"/>
        <w:right w:val="none" w:sz="0" w:space="0" w:color="auto"/>
      </w:divBdr>
    </w:div>
    <w:div w:id="619187717">
      <w:bodyDiv w:val="1"/>
      <w:marLeft w:val="0"/>
      <w:marRight w:val="0"/>
      <w:marTop w:val="0"/>
      <w:marBottom w:val="0"/>
      <w:divBdr>
        <w:top w:val="none" w:sz="0" w:space="0" w:color="auto"/>
        <w:left w:val="none" w:sz="0" w:space="0" w:color="auto"/>
        <w:bottom w:val="none" w:sz="0" w:space="0" w:color="auto"/>
        <w:right w:val="none" w:sz="0" w:space="0" w:color="auto"/>
      </w:divBdr>
    </w:div>
    <w:div w:id="866523311">
      <w:bodyDiv w:val="1"/>
      <w:marLeft w:val="0"/>
      <w:marRight w:val="0"/>
      <w:marTop w:val="0"/>
      <w:marBottom w:val="0"/>
      <w:divBdr>
        <w:top w:val="none" w:sz="0" w:space="0" w:color="auto"/>
        <w:left w:val="none" w:sz="0" w:space="0" w:color="auto"/>
        <w:bottom w:val="none" w:sz="0" w:space="0" w:color="auto"/>
        <w:right w:val="none" w:sz="0" w:space="0" w:color="auto"/>
      </w:divBdr>
    </w:div>
    <w:div w:id="880556488">
      <w:bodyDiv w:val="1"/>
      <w:marLeft w:val="0"/>
      <w:marRight w:val="0"/>
      <w:marTop w:val="0"/>
      <w:marBottom w:val="0"/>
      <w:divBdr>
        <w:top w:val="none" w:sz="0" w:space="0" w:color="auto"/>
        <w:left w:val="none" w:sz="0" w:space="0" w:color="auto"/>
        <w:bottom w:val="none" w:sz="0" w:space="0" w:color="auto"/>
        <w:right w:val="none" w:sz="0" w:space="0" w:color="auto"/>
      </w:divBdr>
    </w:div>
    <w:div w:id="1015497855">
      <w:bodyDiv w:val="1"/>
      <w:marLeft w:val="0"/>
      <w:marRight w:val="0"/>
      <w:marTop w:val="0"/>
      <w:marBottom w:val="0"/>
      <w:divBdr>
        <w:top w:val="none" w:sz="0" w:space="0" w:color="auto"/>
        <w:left w:val="none" w:sz="0" w:space="0" w:color="auto"/>
        <w:bottom w:val="none" w:sz="0" w:space="0" w:color="auto"/>
        <w:right w:val="none" w:sz="0" w:space="0" w:color="auto"/>
      </w:divBdr>
    </w:div>
    <w:div w:id="1017924716">
      <w:bodyDiv w:val="1"/>
      <w:marLeft w:val="0"/>
      <w:marRight w:val="0"/>
      <w:marTop w:val="0"/>
      <w:marBottom w:val="0"/>
      <w:divBdr>
        <w:top w:val="none" w:sz="0" w:space="0" w:color="auto"/>
        <w:left w:val="none" w:sz="0" w:space="0" w:color="auto"/>
        <w:bottom w:val="none" w:sz="0" w:space="0" w:color="auto"/>
        <w:right w:val="none" w:sz="0" w:space="0" w:color="auto"/>
      </w:divBdr>
    </w:div>
    <w:div w:id="1064910621">
      <w:bodyDiv w:val="1"/>
      <w:marLeft w:val="0"/>
      <w:marRight w:val="0"/>
      <w:marTop w:val="0"/>
      <w:marBottom w:val="0"/>
      <w:divBdr>
        <w:top w:val="none" w:sz="0" w:space="0" w:color="auto"/>
        <w:left w:val="none" w:sz="0" w:space="0" w:color="auto"/>
        <w:bottom w:val="none" w:sz="0" w:space="0" w:color="auto"/>
        <w:right w:val="none" w:sz="0" w:space="0" w:color="auto"/>
      </w:divBdr>
    </w:div>
    <w:div w:id="1117531726">
      <w:bodyDiv w:val="1"/>
      <w:marLeft w:val="0"/>
      <w:marRight w:val="0"/>
      <w:marTop w:val="0"/>
      <w:marBottom w:val="0"/>
      <w:divBdr>
        <w:top w:val="none" w:sz="0" w:space="0" w:color="auto"/>
        <w:left w:val="none" w:sz="0" w:space="0" w:color="auto"/>
        <w:bottom w:val="none" w:sz="0" w:space="0" w:color="auto"/>
        <w:right w:val="none" w:sz="0" w:space="0" w:color="auto"/>
      </w:divBdr>
    </w:div>
    <w:div w:id="1154370538">
      <w:bodyDiv w:val="1"/>
      <w:marLeft w:val="0"/>
      <w:marRight w:val="0"/>
      <w:marTop w:val="0"/>
      <w:marBottom w:val="0"/>
      <w:divBdr>
        <w:top w:val="none" w:sz="0" w:space="0" w:color="auto"/>
        <w:left w:val="none" w:sz="0" w:space="0" w:color="auto"/>
        <w:bottom w:val="none" w:sz="0" w:space="0" w:color="auto"/>
        <w:right w:val="none" w:sz="0" w:space="0" w:color="auto"/>
      </w:divBdr>
    </w:div>
    <w:div w:id="1211385533">
      <w:bodyDiv w:val="1"/>
      <w:marLeft w:val="0"/>
      <w:marRight w:val="0"/>
      <w:marTop w:val="0"/>
      <w:marBottom w:val="0"/>
      <w:divBdr>
        <w:top w:val="none" w:sz="0" w:space="0" w:color="auto"/>
        <w:left w:val="none" w:sz="0" w:space="0" w:color="auto"/>
        <w:bottom w:val="none" w:sz="0" w:space="0" w:color="auto"/>
        <w:right w:val="none" w:sz="0" w:space="0" w:color="auto"/>
      </w:divBdr>
    </w:div>
    <w:div w:id="1460954280">
      <w:bodyDiv w:val="1"/>
      <w:marLeft w:val="0"/>
      <w:marRight w:val="0"/>
      <w:marTop w:val="0"/>
      <w:marBottom w:val="0"/>
      <w:divBdr>
        <w:top w:val="none" w:sz="0" w:space="0" w:color="auto"/>
        <w:left w:val="none" w:sz="0" w:space="0" w:color="auto"/>
        <w:bottom w:val="none" w:sz="0" w:space="0" w:color="auto"/>
        <w:right w:val="none" w:sz="0" w:space="0" w:color="auto"/>
      </w:divBdr>
    </w:div>
    <w:div w:id="1826629027">
      <w:bodyDiv w:val="1"/>
      <w:marLeft w:val="0"/>
      <w:marRight w:val="0"/>
      <w:marTop w:val="0"/>
      <w:marBottom w:val="0"/>
      <w:divBdr>
        <w:top w:val="none" w:sz="0" w:space="0" w:color="auto"/>
        <w:left w:val="none" w:sz="0" w:space="0" w:color="auto"/>
        <w:bottom w:val="none" w:sz="0" w:space="0" w:color="auto"/>
        <w:right w:val="none" w:sz="0" w:space="0" w:color="auto"/>
      </w:divBdr>
    </w:div>
    <w:div w:id="1848401160">
      <w:bodyDiv w:val="1"/>
      <w:marLeft w:val="0"/>
      <w:marRight w:val="0"/>
      <w:marTop w:val="0"/>
      <w:marBottom w:val="0"/>
      <w:divBdr>
        <w:top w:val="none" w:sz="0" w:space="0" w:color="auto"/>
        <w:left w:val="none" w:sz="0" w:space="0" w:color="auto"/>
        <w:bottom w:val="none" w:sz="0" w:space="0" w:color="auto"/>
        <w:right w:val="none" w:sz="0" w:space="0" w:color="auto"/>
      </w:divBdr>
    </w:div>
    <w:div w:id="18646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su@astanainfo.kz" TargetMode="External"/><Relationship Id="rId13" Type="http://schemas.openxmlformats.org/officeDocument/2006/relationships/hyperlink" Target="mailto:kiwr-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eo_2009@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vgeo@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ulat.yessekin@gmail.com" TargetMode="External"/><Relationship Id="rId4" Type="http://schemas.openxmlformats.org/officeDocument/2006/relationships/settings" Target="settings.xml"/><Relationship Id="rId9" Type="http://schemas.openxmlformats.org/officeDocument/2006/relationships/hyperlink" Target="mailto:nkipshsakbaev@mail.ru" TargetMode="External"/><Relationship Id="rId14" Type="http://schemas.openxmlformats.org/officeDocument/2006/relationships/hyperlink" Target="mailto:proektgipr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1CA9-5828-46F3-AEA7-10B05EA3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30</Pages>
  <Words>8114</Words>
  <Characters>46251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Akbota Nauryzova</dc:creator>
  <cp:keywords/>
  <dc:description/>
  <cp:lastModifiedBy>Иманалиев Марат Уалиханулы</cp:lastModifiedBy>
  <cp:revision>4</cp:revision>
  <dcterms:created xsi:type="dcterms:W3CDTF">2022-01-25T05:18:00Z</dcterms:created>
  <dcterms:modified xsi:type="dcterms:W3CDTF">2022-01-28T11:03:00Z</dcterms:modified>
</cp:coreProperties>
</file>