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0F1" w:rsidRPr="001470F1" w:rsidRDefault="001470F1" w:rsidP="001470F1">
      <w:pPr>
        <w:spacing w:after="0"/>
        <w:jc w:val="center"/>
        <w:rPr>
          <w:rFonts w:ascii="Times New Roman" w:hAnsi="Times New Roman" w:cs="Times New Roman"/>
          <w:b/>
          <w:sz w:val="32"/>
          <w:szCs w:val="32"/>
          <w:lang w:val="kk-KZ"/>
        </w:rPr>
      </w:pPr>
    </w:p>
    <w:p w:rsidR="001470F1" w:rsidRPr="001470F1" w:rsidRDefault="001470F1" w:rsidP="001470F1">
      <w:pPr>
        <w:spacing w:after="0"/>
        <w:jc w:val="center"/>
        <w:rPr>
          <w:rFonts w:ascii="Times New Roman" w:hAnsi="Times New Roman" w:cs="Times New Roman"/>
          <w:b/>
          <w:sz w:val="32"/>
          <w:szCs w:val="32"/>
          <w:lang w:val="kk-KZ"/>
        </w:rPr>
      </w:pPr>
      <w:r>
        <w:rPr>
          <w:rFonts w:ascii="Times New Roman" w:hAnsi="Times New Roman" w:cs="Times New Roman"/>
          <w:b/>
          <w:sz w:val="32"/>
          <w:szCs w:val="32"/>
          <w:lang w:val="kk-KZ"/>
        </w:rPr>
        <w:t>«</w:t>
      </w:r>
      <w:r w:rsidRPr="00D73F02">
        <w:rPr>
          <w:rFonts w:ascii="Times New Roman" w:hAnsi="Times New Roman" w:cs="Times New Roman"/>
          <w:b/>
          <w:sz w:val="32"/>
          <w:szCs w:val="32"/>
          <w:lang w:val="kk-KZ"/>
        </w:rPr>
        <w:t>Костряков ауылдық округінің 2021 жыл</w:t>
      </w:r>
      <w:r>
        <w:rPr>
          <w:rFonts w:ascii="Times New Roman" w:hAnsi="Times New Roman" w:cs="Times New Roman"/>
          <w:b/>
          <w:sz w:val="32"/>
          <w:szCs w:val="32"/>
          <w:lang w:val="kk-KZ"/>
        </w:rPr>
        <w:t>дың</w:t>
      </w:r>
    </w:p>
    <w:p w:rsidR="001470F1" w:rsidRPr="00D73F02" w:rsidRDefault="001470F1" w:rsidP="001470F1">
      <w:pPr>
        <w:spacing w:after="0"/>
        <w:jc w:val="center"/>
        <w:rPr>
          <w:rFonts w:ascii="Times New Roman" w:hAnsi="Times New Roman" w:cs="Times New Roman"/>
          <w:b/>
          <w:sz w:val="32"/>
          <w:szCs w:val="32"/>
          <w:lang w:val="kk-KZ"/>
        </w:rPr>
      </w:pPr>
      <w:r>
        <w:rPr>
          <w:rFonts w:ascii="Times New Roman" w:hAnsi="Times New Roman" w:cs="Times New Roman"/>
          <w:b/>
          <w:sz w:val="32"/>
          <w:szCs w:val="32"/>
          <w:lang w:val="kk-KZ"/>
        </w:rPr>
        <w:t>ә</w:t>
      </w:r>
      <w:r w:rsidRPr="00D73F02">
        <w:rPr>
          <w:rFonts w:ascii="Times New Roman" w:hAnsi="Times New Roman" w:cs="Times New Roman"/>
          <w:b/>
          <w:sz w:val="32"/>
          <w:szCs w:val="32"/>
          <w:lang w:val="kk-KZ"/>
        </w:rPr>
        <w:t xml:space="preserve">леуметтік-экономикалық даму қорытындылары </w:t>
      </w:r>
    </w:p>
    <w:p w:rsidR="001470F1" w:rsidRPr="001470F1" w:rsidRDefault="001470F1" w:rsidP="001470F1">
      <w:pPr>
        <w:spacing w:after="0"/>
        <w:jc w:val="center"/>
        <w:rPr>
          <w:rFonts w:ascii="Times New Roman" w:hAnsi="Times New Roman" w:cs="Times New Roman"/>
          <w:b/>
          <w:sz w:val="32"/>
          <w:szCs w:val="32"/>
          <w:lang w:val="kk-KZ"/>
        </w:rPr>
      </w:pPr>
      <w:r w:rsidRPr="0096150D">
        <w:rPr>
          <w:rFonts w:ascii="Times New Roman" w:hAnsi="Times New Roman" w:cs="Times New Roman"/>
          <w:b/>
          <w:sz w:val="32"/>
          <w:szCs w:val="32"/>
          <w:lang w:val="kk-KZ"/>
        </w:rPr>
        <w:t xml:space="preserve">және 2022 жылға арналған </w:t>
      </w:r>
      <w:r>
        <w:rPr>
          <w:rFonts w:ascii="Times New Roman" w:hAnsi="Times New Roman" w:cs="Times New Roman"/>
          <w:b/>
          <w:sz w:val="32"/>
          <w:szCs w:val="32"/>
          <w:lang w:val="kk-KZ"/>
        </w:rPr>
        <w:t xml:space="preserve"> міндеттері </w:t>
      </w:r>
      <w:r w:rsidRPr="0096150D">
        <w:rPr>
          <w:rFonts w:ascii="Times New Roman" w:hAnsi="Times New Roman" w:cs="Times New Roman"/>
          <w:b/>
          <w:sz w:val="32"/>
          <w:szCs w:val="32"/>
          <w:lang w:val="kk-KZ"/>
        </w:rPr>
        <w:t>туралы</w:t>
      </w:r>
      <w:r>
        <w:rPr>
          <w:rFonts w:ascii="Times New Roman" w:hAnsi="Times New Roman" w:cs="Times New Roman"/>
          <w:b/>
          <w:sz w:val="32"/>
          <w:szCs w:val="32"/>
          <w:lang w:val="kk-KZ"/>
        </w:rPr>
        <w:t>»</w:t>
      </w:r>
      <w:r w:rsidRPr="0096150D">
        <w:rPr>
          <w:rFonts w:ascii="Times New Roman" w:hAnsi="Times New Roman" w:cs="Times New Roman"/>
          <w:b/>
          <w:sz w:val="32"/>
          <w:szCs w:val="32"/>
          <w:lang w:val="kk-KZ"/>
        </w:rPr>
        <w:t xml:space="preserve"> Костряков ауылдық округінің әкімі С. А. Гончарук</w:t>
      </w:r>
      <w:r>
        <w:rPr>
          <w:rFonts w:ascii="Times New Roman" w:hAnsi="Times New Roman" w:cs="Times New Roman"/>
          <w:b/>
          <w:sz w:val="32"/>
          <w:szCs w:val="32"/>
          <w:lang w:val="kk-KZ"/>
        </w:rPr>
        <w:t>тың</w:t>
      </w:r>
      <w:r w:rsidRPr="0096150D">
        <w:rPr>
          <w:rFonts w:ascii="Times New Roman" w:hAnsi="Times New Roman" w:cs="Times New Roman"/>
          <w:b/>
          <w:sz w:val="32"/>
          <w:szCs w:val="32"/>
          <w:lang w:val="kk-KZ"/>
        </w:rPr>
        <w:t xml:space="preserve"> </w:t>
      </w:r>
      <w:r>
        <w:rPr>
          <w:rFonts w:ascii="Times New Roman" w:hAnsi="Times New Roman" w:cs="Times New Roman"/>
          <w:b/>
          <w:sz w:val="32"/>
          <w:szCs w:val="32"/>
          <w:lang w:val="kk-KZ"/>
        </w:rPr>
        <w:t>б</w:t>
      </w:r>
      <w:r w:rsidRPr="0096150D">
        <w:rPr>
          <w:rFonts w:ascii="Times New Roman" w:hAnsi="Times New Roman" w:cs="Times New Roman"/>
          <w:b/>
          <w:sz w:val="32"/>
          <w:szCs w:val="32"/>
          <w:lang w:val="kk-KZ"/>
        </w:rPr>
        <w:t>аяндама</w:t>
      </w:r>
      <w:r>
        <w:rPr>
          <w:rFonts w:ascii="Times New Roman" w:hAnsi="Times New Roman" w:cs="Times New Roman"/>
          <w:b/>
          <w:sz w:val="32"/>
          <w:szCs w:val="32"/>
          <w:lang w:val="kk-KZ"/>
        </w:rPr>
        <w:t>сы</w:t>
      </w:r>
    </w:p>
    <w:p w:rsidR="005143BC" w:rsidRPr="001470F1" w:rsidRDefault="005143BC" w:rsidP="001470F1">
      <w:pPr>
        <w:spacing w:after="0"/>
        <w:jc w:val="center"/>
        <w:rPr>
          <w:rFonts w:ascii="Times New Roman" w:hAnsi="Times New Roman" w:cs="Times New Roman"/>
          <w:b/>
          <w:sz w:val="32"/>
          <w:szCs w:val="32"/>
          <w:lang w:val="kk-KZ"/>
        </w:rPr>
      </w:pPr>
    </w:p>
    <w:p w:rsidR="001470F1" w:rsidRPr="0096150D" w:rsidRDefault="001470F1" w:rsidP="001470F1">
      <w:pPr>
        <w:spacing w:after="0"/>
        <w:rPr>
          <w:rFonts w:ascii="Times New Roman" w:hAnsi="Times New Roman" w:cs="Times New Roman"/>
          <w:b/>
          <w:sz w:val="32"/>
          <w:szCs w:val="32"/>
          <w:lang w:val="kk-KZ"/>
        </w:rPr>
      </w:pPr>
    </w:p>
    <w:p w:rsidR="001470F1" w:rsidRDefault="001470F1" w:rsidP="00C259CC">
      <w:pPr>
        <w:spacing w:after="0"/>
        <w:ind w:firstLine="708"/>
        <w:jc w:val="both"/>
        <w:rPr>
          <w:rFonts w:ascii="Times New Roman" w:hAnsi="Times New Roman" w:cs="Times New Roman"/>
          <w:color w:val="000000" w:themeColor="text1"/>
          <w:sz w:val="28"/>
          <w:szCs w:val="28"/>
          <w:lang w:val="kk-KZ"/>
        </w:rPr>
      </w:pPr>
      <w:r w:rsidRPr="0096150D">
        <w:rPr>
          <w:rFonts w:ascii="Times New Roman" w:hAnsi="Times New Roman" w:cs="Times New Roman"/>
          <w:color w:val="000000" w:themeColor="text1"/>
          <w:sz w:val="28"/>
          <w:szCs w:val="28"/>
          <w:lang w:val="kk-KZ"/>
        </w:rPr>
        <w:t xml:space="preserve">Ауылдық округті дамытудың стратегиялық мақсаты Костряков ауылдық округі тұрғындарының </w:t>
      </w:r>
      <w:r>
        <w:rPr>
          <w:rFonts w:ascii="Times New Roman" w:hAnsi="Times New Roman" w:cs="Times New Roman"/>
          <w:color w:val="000000" w:themeColor="text1"/>
          <w:sz w:val="28"/>
          <w:szCs w:val="28"/>
          <w:lang w:val="kk-KZ"/>
        </w:rPr>
        <w:t xml:space="preserve"> </w:t>
      </w:r>
      <w:r w:rsidRPr="0096150D">
        <w:rPr>
          <w:rFonts w:ascii="Times New Roman" w:hAnsi="Times New Roman" w:cs="Times New Roman"/>
          <w:color w:val="000000" w:themeColor="text1"/>
          <w:sz w:val="28"/>
          <w:szCs w:val="28"/>
          <w:lang w:val="kk-KZ"/>
        </w:rPr>
        <w:t xml:space="preserve">жағдайын және </w:t>
      </w:r>
      <w:r>
        <w:rPr>
          <w:rFonts w:ascii="Times New Roman" w:hAnsi="Times New Roman" w:cs="Times New Roman"/>
          <w:color w:val="000000" w:themeColor="text1"/>
          <w:sz w:val="28"/>
          <w:szCs w:val="28"/>
          <w:lang w:val="kk-KZ"/>
        </w:rPr>
        <w:t xml:space="preserve">әл-ауқатын </w:t>
      </w:r>
      <w:r w:rsidRPr="0096150D">
        <w:rPr>
          <w:rFonts w:ascii="Times New Roman" w:hAnsi="Times New Roman" w:cs="Times New Roman"/>
          <w:color w:val="000000" w:themeColor="text1"/>
          <w:sz w:val="28"/>
          <w:szCs w:val="28"/>
          <w:lang w:val="kk-KZ"/>
        </w:rPr>
        <w:t xml:space="preserve"> жақсарту, округ аумағында әлеуметтік маңызы бар объектілердің үздіксіз жұмыс істеуі, ауыл шаруашылығы секторы мен мал шаруашылығын дамыту, елді мекендерді абаттандыру, округ тұрғындарына бизнес-жобаларды іске асыруға жәрдемдесу, ауылда кәсіпкерлікті дамыту, білім деңгейін арттыру болып табылады.</w:t>
      </w:r>
    </w:p>
    <w:p w:rsidR="001470F1" w:rsidRPr="009C2C58" w:rsidRDefault="009C2C58" w:rsidP="00C259CC">
      <w:pPr>
        <w:spacing w:after="0"/>
        <w:ind w:firstLine="708"/>
        <w:jc w:val="both"/>
        <w:rPr>
          <w:rFonts w:ascii="Times New Roman" w:hAnsi="Times New Roman" w:cs="Times New Roman"/>
          <w:color w:val="000000" w:themeColor="text1"/>
          <w:sz w:val="28"/>
          <w:szCs w:val="28"/>
          <w:lang w:val="kk-KZ"/>
        </w:rPr>
      </w:pPr>
      <w:r w:rsidRPr="009C2C58">
        <w:rPr>
          <w:rStyle w:val="jlqj4b"/>
          <w:rFonts w:ascii="Times New Roman" w:hAnsi="Times New Roman" w:cs="Times New Roman"/>
          <w:sz w:val="28"/>
          <w:szCs w:val="28"/>
          <w:lang w:val="kk-KZ"/>
        </w:rPr>
        <w:t>Костряков ауылдық округінің құрамына 4 елді мекен кіреді.</w:t>
      </w:r>
      <w:r w:rsidRPr="009C2C58">
        <w:rPr>
          <w:rStyle w:val="viiyi"/>
          <w:rFonts w:ascii="Times New Roman" w:hAnsi="Times New Roman" w:cs="Times New Roman"/>
          <w:sz w:val="28"/>
          <w:szCs w:val="28"/>
          <w:lang w:val="kk-KZ"/>
        </w:rPr>
        <w:t xml:space="preserve"> </w:t>
      </w:r>
      <w:r w:rsidRPr="009C2C58">
        <w:rPr>
          <w:rStyle w:val="jlqj4b"/>
          <w:rFonts w:ascii="Times New Roman" w:hAnsi="Times New Roman" w:cs="Times New Roman"/>
          <w:sz w:val="28"/>
          <w:szCs w:val="28"/>
          <w:lang w:val="kk-KZ"/>
        </w:rPr>
        <w:t>Халық саны 1505 адамды құрайды.</w:t>
      </w:r>
    </w:p>
    <w:p w:rsidR="009C2C58" w:rsidRPr="00D73F02" w:rsidRDefault="009C2C58" w:rsidP="00E90473">
      <w:pPr>
        <w:spacing w:after="0" w:line="240" w:lineRule="auto"/>
        <w:ind w:firstLine="708"/>
        <w:jc w:val="both"/>
        <w:rPr>
          <w:rStyle w:val="jlqj4b"/>
          <w:rFonts w:ascii="Times New Roman" w:hAnsi="Times New Roman" w:cs="Times New Roman"/>
          <w:sz w:val="28"/>
          <w:szCs w:val="28"/>
          <w:lang w:val="kk-KZ"/>
        </w:rPr>
      </w:pPr>
      <w:r w:rsidRPr="00D73F02">
        <w:rPr>
          <w:rStyle w:val="jlqj4b"/>
          <w:rFonts w:ascii="Times New Roman" w:hAnsi="Times New Roman" w:cs="Times New Roman"/>
          <w:sz w:val="28"/>
          <w:szCs w:val="28"/>
          <w:lang w:val="kk-KZ"/>
        </w:rPr>
        <w:t>Костряков ауылдық округінің аумағында әртүрлі меншік нысанындағы және қызмет түріндегі мемлекеттік мекемелер мен ұйымдар жұмыс істейді: «Костряков ауылдық округі әкімінің аппараты» мемлекеттік мекемесі; «Костряков орта мектебі» КММ; «Сказка балабақшасы»</w:t>
      </w:r>
      <w:r w:rsidR="00D73F02" w:rsidRPr="00D73F02">
        <w:rPr>
          <w:rStyle w:val="jlqj4b"/>
          <w:rFonts w:ascii="Times New Roman" w:hAnsi="Times New Roman" w:cs="Times New Roman"/>
          <w:sz w:val="28"/>
          <w:szCs w:val="28"/>
          <w:lang w:val="kk-KZ"/>
        </w:rPr>
        <w:t xml:space="preserve"> МКҚК</w:t>
      </w:r>
      <w:r w:rsidR="00D73F02">
        <w:rPr>
          <w:rStyle w:val="jlqj4b"/>
          <w:rFonts w:ascii="Times New Roman" w:hAnsi="Times New Roman" w:cs="Times New Roman"/>
          <w:sz w:val="28"/>
          <w:szCs w:val="28"/>
          <w:lang w:val="kk-KZ"/>
        </w:rPr>
        <w:t xml:space="preserve"> </w:t>
      </w:r>
      <w:r w:rsidRPr="00D73F02">
        <w:rPr>
          <w:rStyle w:val="jlqj4b"/>
          <w:rFonts w:ascii="Times New Roman" w:hAnsi="Times New Roman" w:cs="Times New Roman"/>
          <w:sz w:val="28"/>
          <w:szCs w:val="28"/>
          <w:lang w:val="kk-KZ"/>
        </w:rPr>
        <w:t>; «Қаракөл» шекара заставасы, ҚР «Грачевка» - РФ «Қаракульское» және Қазақстан Республикасының «Новоукрайнка» - Р</w:t>
      </w:r>
      <w:r w:rsidR="004B5D26">
        <w:rPr>
          <w:rStyle w:val="jlqj4b"/>
          <w:rFonts w:ascii="Times New Roman" w:hAnsi="Times New Roman" w:cs="Times New Roman"/>
          <w:sz w:val="28"/>
          <w:szCs w:val="28"/>
          <w:lang w:val="kk-KZ"/>
        </w:rPr>
        <w:t>Ф</w:t>
      </w:r>
      <w:r w:rsidRPr="00D73F02">
        <w:rPr>
          <w:rStyle w:val="jlqj4b"/>
          <w:rFonts w:ascii="Times New Roman" w:hAnsi="Times New Roman" w:cs="Times New Roman"/>
          <w:sz w:val="28"/>
          <w:szCs w:val="28"/>
          <w:lang w:val="kk-KZ"/>
        </w:rPr>
        <w:t xml:space="preserve"> «Қаракульское</w:t>
      </w:r>
      <w:r w:rsidR="004B5D26">
        <w:rPr>
          <w:rStyle w:val="jlqj4b"/>
          <w:rFonts w:ascii="Times New Roman" w:hAnsi="Times New Roman" w:cs="Times New Roman"/>
          <w:sz w:val="28"/>
          <w:szCs w:val="28"/>
          <w:lang w:val="kk-KZ"/>
        </w:rPr>
        <w:t xml:space="preserve"> -</w:t>
      </w:r>
      <w:r w:rsidR="00D73F02">
        <w:rPr>
          <w:rStyle w:val="jlqj4b"/>
          <w:rFonts w:ascii="Times New Roman" w:hAnsi="Times New Roman" w:cs="Times New Roman"/>
          <w:sz w:val="28"/>
          <w:szCs w:val="28"/>
          <w:lang w:val="kk-KZ"/>
        </w:rPr>
        <w:t xml:space="preserve"> </w:t>
      </w:r>
      <w:r w:rsidR="00D73F02" w:rsidRPr="00D73F02">
        <w:rPr>
          <w:rStyle w:val="jlqj4b"/>
          <w:rFonts w:ascii="Times New Roman" w:hAnsi="Times New Roman" w:cs="Times New Roman"/>
          <w:sz w:val="28"/>
          <w:szCs w:val="28"/>
          <w:lang w:val="kk-KZ"/>
        </w:rPr>
        <w:t xml:space="preserve"> 2 оңайлатылған өткізу пун</w:t>
      </w:r>
      <w:r w:rsidR="004B5D26">
        <w:rPr>
          <w:rStyle w:val="jlqj4b"/>
          <w:rFonts w:ascii="Times New Roman" w:hAnsi="Times New Roman" w:cs="Times New Roman"/>
          <w:sz w:val="28"/>
          <w:szCs w:val="28"/>
          <w:lang w:val="kk-KZ"/>
        </w:rPr>
        <w:t xml:space="preserve">кттер: </w:t>
      </w:r>
      <w:r w:rsidR="00D73F02" w:rsidRPr="00D73F02">
        <w:rPr>
          <w:rStyle w:val="jlqj4b"/>
          <w:rFonts w:ascii="Times New Roman" w:hAnsi="Times New Roman" w:cs="Times New Roman"/>
          <w:sz w:val="28"/>
          <w:szCs w:val="28"/>
          <w:lang w:val="kk-KZ"/>
        </w:rPr>
        <w:t xml:space="preserve"> </w:t>
      </w:r>
      <w:r w:rsidR="004B5D26" w:rsidRPr="00D73F02">
        <w:rPr>
          <w:rStyle w:val="jlqj4b"/>
          <w:rFonts w:ascii="Times New Roman" w:hAnsi="Times New Roman" w:cs="Times New Roman"/>
          <w:sz w:val="28"/>
          <w:szCs w:val="28"/>
          <w:lang w:val="kk-KZ"/>
        </w:rPr>
        <w:t xml:space="preserve">16 оқушысы бар </w:t>
      </w:r>
      <w:r w:rsidRPr="00D73F02">
        <w:rPr>
          <w:rStyle w:val="jlqj4b"/>
          <w:rFonts w:ascii="Times New Roman" w:hAnsi="Times New Roman" w:cs="Times New Roman"/>
          <w:sz w:val="28"/>
          <w:szCs w:val="28"/>
          <w:lang w:val="kk-KZ"/>
        </w:rPr>
        <w:t>2 бастауыш мектеп «Курск бастауыш мектебі» КММ-де барлығы 12 бала бар, оның ішінде 7 адам 1-4 сыныптар, КПП-де – 5 адам, «</w:t>
      </w:r>
      <w:r w:rsidR="004B5D26" w:rsidRPr="004B5D26">
        <w:rPr>
          <w:rFonts w:ascii="Times New Roman" w:eastAsia="Times New Roman" w:hAnsi="Times New Roman" w:cs="Times New Roman"/>
          <w:color w:val="000000"/>
          <w:sz w:val="28"/>
          <w:szCs w:val="28"/>
          <w:lang w:val="kk-KZ"/>
        </w:rPr>
        <w:t>Запасная</w:t>
      </w:r>
      <w:r w:rsidRPr="00D73F02">
        <w:rPr>
          <w:rStyle w:val="jlqj4b"/>
          <w:rFonts w:ascii="Times New Roman" w:hAnsi="Times New Roman" w:cs="Times New Roman"/>
          <w:sz w:val="28"/>
          <w:szCs w:val="28"/>
          <w:lang w:val="kk-KZ"/>
        </w:rPr>
        <w:t xml:space="preserve"> бас</w:t>
      </w:r>
      <w:r w:rsidR="000944A3" w:rsidRPr="00D73F02">
        <w:rPr>
          <w:rStyle w:val="jlqj4b"/>
          <w:rFonts w:ascii="Times New Roman" w:hAnsi="Times New Roman" w:cs="Times New Roman"/>
          <w:sz w:val="28"/>
          <w:szCs w:val="28"/>
          <w:lang w:val="kk-KZ"/>
        </w:rPr>
        <w:t>тауыш мектеп» КММ</w:t>
      </w:r>
      <w:r w:rsidR="004B5D26">
        <w:rPr>
          <w:rStyle w:val="jlqj4b"/>
          <w:rFonts w:ascii="Times New Roman" w:hAnsi="Times New Roman" w:cs="Times New Roman"/>
          <w:sz w:val="28"/>
          <w:szCs w:val="28"/>
          <w:lang w:val="kk-KZ"/>
        </w:rPr>
        <w:t>-де</w:t>
      </w:r>
      <w:r w:rsidR="000944A3" w:rsidRPr="00D73F02">
        <w:rPr>
          <w:rStyle w:val="jlqj4b"/>
          <w:rFonts w:ascii="Times New Roman" w:hAnsi="Times New Roman" w:cs="Times New Roman"/>
          <w:sz w:val="28"/>
          <w:szCs w:val="28"/>
          <w:lang w:val="kk-KZ"/>
        </w:rPr>
        <w:t xml:space="preserve">  4 </w:t>
      </w:r>
      <w:r w:rsidR="004B5D26">
        <w:rPr>
          <w:rStyle w:val="jlqj4b"/>
          <w:rFonts w:ascii="Times New Roman" w:hAnsi="Times New Roman" w:cs="Times New Roman"/>
          <w:sz w:val="28"/>
          <w:szCs w:val="28"/>
          <w:lang w:val="kk-KZ"/>
        </w:rPr>
        <w:t>адам</w:t>
      </w:r>
      <w:r w:rsidRPr="00D73F02">
        <w:rPr>
          <w:rStyle w:val="jlqj4b"/>
          <w:rFonts w:ascii="Times New Roman" w:hAnsi="Times New Roman" w:cs="Times New Roman"/>
          <w:sz w:val="28"/>
          <w:szCs w:val="28"/>
          <w:lang w:val="kk-KZ"/>
        </w:rPr>
        <w:t xml:space="preserve">, </w:t>
      </w:r>
      <w:r w:rsidR="004B5D26" w:rsidRPr="00D73F02">
        <w:rPr>
          <w:rStyle w:val="jlqj4b"/>
          <w:rFonts w:ascii="Times New Roman" w:hAnsi="Times New Roman" w:cs="Times New Roman"/>
          <w:sz w:val="28"/>
          <w:szCs w:val="28"/>
          <w:lang w:val="kk-KZ"/>
        </w:rPr>
        <w:t>ФАП (фельдшерлік-акушерлік пункт) және екі дәрігерлік пункт</w:t>
      </w:r>
      <w:r w:rsidR="004B5D26">
        <w:rPr>
          <w:rStyle w:val="jlqj4b"/>
          <w:rFonts w:ascii="Times New Roman" w:hAnsi="Times New Roman" w:cs="Times New Roman"/>
          <w:sz w:val="28"/>
          <w:szCs w:val="28"/>
          <w:lang w:val="kk-KZ"/>
        </w:rPr>
        <w:t xml:space="preserve"> -</w:t>
      </w:r>
      <w:r w:rsidR="004B5D26" w:rsidRPr="00D73F02">
        <w:rPr>
          <w:rStyle w:val="jlqj4b"/>
          <w:rFonts w:ascii="Times New Roman" w:hAnsi="Times New Roman" w:cs="Times New Roman"/>
          <w:sz w:val="28"/>
          <w:szCs w:val="28"/>
          <w:lang w:val="kk-KZ"/>
        </w:rPr>
        <w:t xml:space="preserve"> </w:t>
      </w:r>
      <w:r w:rsidRPr="00D73F02">
        <w:rPr>
          <w:rStyle w:val="jlqj4b"/>
          <w:rFonts w:ascii="Times New Roman" w:hAnsi="Times New Roman" w:cs="Times New Roman"/>
          <w:sz w:val="28"/>
          <w:szCs w:val="28"/>
          <w:lang w:val="kk-KZ"/>
        </w:rPr>
        <w:t>Запасное ауылында және Курское ауылында; ауылдық Мәдениет үйі, наубайхана, аспаздық, тігін цехы, техникалық қызмет көрсету станциясы, ауыл шаруашылығы мен мал шаруашылығын дамытудың негізгі бағыттарын қала құраушы «Гранд» ЖШС кәсіпорны</w:t>
      </w:r>
      <w:r w:rsidR="004B5D26">
        <w:rPr>
          <w:rStyle w:val="jlqj4b"/>
          <w:rFonts w:ascii="Times New Roman" w:hAnsi="Times New Roman" w:cs="Times New Roman"/>
          <w:sz w:val="28"/>
          <w:szCs w:val="28"/>
          <w:lang w:val="kk-KZ"/>
        </w:rPr>
        <w:t xml:space="preserve"> жүргізеді</w:t>
      </w:r>
      <w:r w:rsidRPr="00D73F02">
        <w:rPr>
          <w:rStyle w:val="jlqj4b"/>
          <w:rFonts w:ascii="Times New Roman" w:hAnsi="Times New Roman" w:cs="Times New Roman"/>
          <w:sz w:val="28"/>
          <w:szCs w:val="28"/>
          <w:lang w:val="kk-KZ"/>
        </w:rPr>
        <w:t>, кәсіпорын</w:t>
      </w:r>
      <w:r w:rsidR="004B5D26">
        <w:rPr>
          <w:rStyle w:val="jlqj4b"/>
          <w:rFonts w:ascii="Times New Roman" w:hAnsi="Times New Roman" w:cs="Times New Roman"/>
          <w:sz w:val="28"/>
          <w:szCs w:val="28"/>
          <w:lang w:val="kk-KZ"/>
        </w:rPr>
        <w:t>ның</w:t>
      </w:r>
      <w:r w:rsidRPr="00D73F02">
        <w:rPr>
          <w:rStyle w:val="jlqj4b"/>
          <w:rFonts w:ascii="Times New Roman" w:hAnsi="Times New Roman" w:cs="Times New Roman"/>
          <w:sz w:val="28"/>
          <w:szCs w:val="28"/>
          <w:lang w:val="kk-KZ"/>
        </w:rPr>
        <w:t xml:space="preserve"> қаражаты есебінен,. «ерекше маңызды нысандар</w:t>
      </w:r>
      <w:r w:rsidR="004B5D26">
        <w:rPr>
          <w:rStyle w:val="jlqj4b"/>
          <w:rFonts w:ascii="Times New Roman" w:hAnsi="Times New Roman" w:cs="Times New Roman"/>
          <w:sz w:val="28"/>
          <w:szCs w:val="28"/>
          <w:lang w:val="kk-KZ"/>
        </w:rPr>
        <w:t>ына</w:t>
      </w:r>
      <w:r w:rsidRPr="00D73F02">
        <w:rPr>
          <w:rStyle w:val="jlqj4b"/>
          <w:rFonts w:ascii="Times New Roman" w:hAnsi="Times New Roman" w:cs="Times New Roman"/>
          <w:sz w:val="28"/>
          <w:szCs w:val="28"/>
          <w:lang w:val="kk-KZ"/>
        </w:rPr>
        <w:t xml:space="preserve">» </w:t>
      </w:r>
      <w:r w:rsidR="004B5D26" w:rsidRPr="00D73F02">
        <w:rPr>
          <w:rStyle w:val="jlqj4b"/>
          <w:rFonts w:ascii="Times New Roman" w:hAnsi="Times New Roman" w:cs="Times New Roman"/>
          <w:sz w:val="28"/>
          <w:szCs w:val="28"/>
          <w:lang w:val="kk-KZ"/>
        </w:rPr>
        <w:t>күрделі жөндеу жұмыстары</w:t>
      </w:r>
      <w:r w:rsidRPr="00D73F02">
        <w:rPr>
          <w:rStyle w:val="jlqj4b"/>
          <w:rFonts w:ascii="Times New Roman" w:hAnsi="Times New Roman" w:cs="Times New Roman"/>
          <w:sz w:val="28"/>
          <w:szCs w:val="28"/>
          <w:lang w:val="kk-KZ"/>
        </w:rPr>
        <w:t xml:space="preserve">, жылу трассасы мен су құбырына ағымдағы жөндеу жұмыстары, қыста елді мекенішілік жолдарды қардан тазарту, </w:t>
      </w:r>
      <w:r w:rsidR="004B5D26" w:rsidRPr="00D73F02">
        <w:rPr>
          <w:rStyle w:val="jlqj4b"/>
          <w:rFonts w:ascii="Times New Roman" w:hAnsi="Times New Roman" w:cs="Times New Roman"/>
          <w:sz w:val="28"/>
          <w:szCs w:val="28"/>
          <w:lang w:val="kk-KZ"/>
        </w:rPr>
        <w:t xml:space="preserve">жүргізілуде </w:t>
      </w:r>
      <w:r w:rsidRPr="00D73F02">
        <w:rPr>
          <w:rStyle w:val="jlqj4b"/>
          <w:rFonts w:ascii="Times New Roman" w:hAnsi="Times New Roman" w:cs="Times New Roman"/>
          <w:sz w:val="28"/>
          <w:szCs w:val="28"/>
          <w:lang w:val="kk-KZ"/>
        </w:rPr>
        <w:t>тұрмыстық қызмет көрсету, оқушыларды оқу орнына және үйлеріне апта сайын тегін тасымалдау жүзеге асырылады. Сондай-ақ ауданның егін және мал шаруашылығын</w:t>
      </w:r>
      <w:r w:rsidR="008F1B21">
        <w:rPr>
          <w:rStyle w:val="jlqj4b"/>
          <w:rFonts w:ascii="Times New Roman" w:hAnsi="Times New Roman" w:cs="Times New Roman"/>
          <w:sz w:val="28"/>
          <w:szCs w:val="28"/>
          <w:lang w:val="kk-KZ"/>
        </w:rPr>
        <w:t>да</w:t>
      </w:r>
      <w:r w:rsidRPr="00D73F02">
        <w:rPr>
          <w:rStyle w:val="jlqj4b"/>
          <w:rFonts w:ascii="Times New Roman" w:hAnsi="Times New Roman" w:cs="Times New Roman"/>
          <w:sz w:val="28"/>
          <w:szCs w:val="28"/>
          <w:lang w:val="kk-KZ"/>
        </w:rPr>
        <w:t xml:space="preserve"> 22 шаруа қожалығы, 5 жеке кәсіпкер және 15 өзін-өзі жұмыспен қамтыған (ірі қара, ұсақ мал ұстау және өсіру). Сауда</w:t>
      </w:r>
      <w:r w:rsidR="008F1B21">
        <w:rPr>
          <w:rStyle w:val="jlqj4b"/>
          <w:rFonts w:ascii="Times New Roman" w:hAnsi="Times New Roman" w:cs="Times New Roman"/>
          <w:sz w:val="28"/>
          <w:szCs w:val="28"/>
          <w:lang w:val="kk-KZ"/>
        </w:rPr>
        <w:t xml:space="preserve"> </w:t>
      </w:r>
      <w:r w:rsidR="008F1B21" w:rsidRPr="00D73F02">
        <w:rPr>
          <w:rStyle w:val="jlqj4b"/>
          <w:rFonts w:ascii="Times New Roman" w:hAnsi="Times New Roman" w:cs="Times New Roman"/>
          <w:sz w:val="28"/>
          <w:szCs w:val="28"/>
          <w:lang w:val="kk-KZ"/>
        </w:rPr>
        <w:t>саласында</w:t>
      </w:r>
      <w:r w:rsidRPr="00D73F02">
        <w:rPr>
          <w:rStyle w:val="jlqj4b"/>
          <w:rFonts w:ascii="Times New Roman" w:hAnsi="Times New Roman" w:cs="Times New Roman"/>
          <w:sz w:val="28"/>
          <w:szCs w:val="28"/>
          <w:lang w:val="kk-KZ"/>
        </w:rPr>
        <w:t>, халыққа түрлі бағытта қызмет көрсету</w:t>
      </w:r>
      <w:r w:rsidR="008F1B21">
        <w:rPr>
          <w:rStyle w:val="jlqj4b"/>
          <w:rFonts w:ascii="Times New Roman" w:hAnsi="Times New Roman" w:cs="Times New Roman"/>
          <w:sz w:val="28"/>
          <w:szCs w:val="28"/>
          <w:lang w:val="kk-KZ"/>
        </w:rPr>
        <w:t xml:space="preserve"> үшін</w:t>
      </w:r>
      <w:r w:rsidRPr="00D73F02">
        <w:rPr>
          <w:rStyle w:val="jlqj4b"/>
          <w:rFonts w:ascii="Times New Roman" w:hAnsi="Times New Roman" w:cs="Times New Roman"/>
          <w:sz w:val="28"/>
          <w:szCs w:val="28"/>
          <w:lang w:val="kk-KZ"/>
        </w:rPr>
        <w:t xml:space="preserve"> 15 жеке кәсіпкер (дүкендер, техникалық қызмет көрсету станциялары, жүк тасымалдау, дөңгелектерді </w:t>
      </w:r>
      <w:r w:rsidR="008F1B21">
        <w:rPr>
          <w:rStyle w:val="jlqj4b"/>
          <w:rFonts w:ascii="Times New Roman" w:hAnsi="Times New Roman" w:cs="Times New Roman"/>
          <w:sz w:val="28"/>
          <w:szCs w:val="28"/>
          <w:lang w:val="kk-KZ"/>
        </w:rPr>
        <w:t xml:space="preserve">жөндеу </w:t>
      </w:r>
      <w:r w:rsidRPr="00D73F02">
        <w:rPr>
          <w:rStyle w:val="jlqj4b"/>
          <w:rFonts w:ascii="Times New Roman" w:hAnsi="Times New Roman" w:cs="Times New Roman"/>
          <w:sz w:val="28"/>
          <w:szCs w:val="28"/>
          <w:lang w:val="kk-KZ"/>
        </w:rPr>
        <w:t xml:space="preserve">орнату, сұлулық </w:t>
      </w:r>
      <w:r w:rsidR="008F1B21">
        <w:rPr>
          <w:rStyle w:val="jlqj4b"/>
          <w:rFonts w:ascii="Times New Roman" w:hAnsi="Times New Roman" w:cs="Times New Roman"/>
          <w:sz w:val="28"/>
          <w:szCs w:val="28"/>
          <w:lang w:val="kk-KZ"/>
        </w:rPr>
        <w:t xml:space="preserve">салондар </w:t>
      </w:r>
      <w:r w:rsidRPr="00D73F02">
        <w:rPr>
          <w:rStyle w:val="jlqj4b"/>
          <w:rFonts w:ascii="Times New Roman" w:hAnsi="Times New Roman" w:cs="Times New Roman"/>
          <w:sz w:val="28"/>
          <w:szCs w:val="28"/>
          <w:lang w:val="kk-KZ"/>
        </w:rPr>
        <w:t>қызметтері, дәнекерлеу, білім беру ұйымдарындағы қоғамдық тамақтандыру қызметтері) тартылған.</w:t>
      </w:r>
    </w:p>
    <w:p w:rsidR="008F1B21" w:rsidRDefault="00114D58" w:rsidP="00D73F02">
      <w:pPr>
        <w:spacing w:after="0" w:line="240" w:lineRule="auto"/>
        <w:ind w:firstLine="708"/>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w:t>
      </w:r>
      <w:r w:rsidR="008F1B21" w:rsidRPr="008F1B21">
        <w:rPr>
          <w:rFonts w:ascii="Times New Roman" w:eastAsia="Times New Roman" w:hAnsi="Times New Roman" w:cs="Times New Roman"/>
          <w:color w:val="000000"/>
          <w:sz w:val="28"/>
          <w:szCs w:val="28"/>
          <w:lang w:val="kk-KZ"/>
        </w:rPr>
        <w:t>Федоров ауданы Костряков ауылдық округі әкімінің аппараты</w:t>
      </w:r>
      <w:r>
        <w:rPr>
          <w:rFonts w:ascii="Times New Roman" w:eastAsia="Times New Roman" w:hAnsi="Times New Roman" w:cs="Times New Roman"/>
          <w:color w:val="000000"/>
          <w:sz w:val="28"/>
          <w:szCs w:val="28"/>
          <w:lang w:val="kk-KZ"/>
        </w:rPr>
        <w:t>»</w:t>
      </w:r>
      <w:r w:rsidR="008F1B21" w:rsidRPr="008F1B21">
        <w:rPr>
          <w:rFonts w:ascii="Times New Roman" w:eastAsia="Times New Roman" w:hAnsi="Times New Roman" w:cs="Times New Roman"/>
          <w:color w:val="000000"/>
          <w:sz w:val="28"/>
          <w:szCs w:val="28"/>
          <w:lang w:val="kk-KZ"/>
        </w:rPr>
        <w:t xml:space="preserve"> ММ қызметкерлерінің штат саны 5 адамды құрайды.  01.01.2022 жылға бюджет қаражатын игеру-100 пайыз.  Ауылдық округ әкімі аппаратының </w:t>
      </w:r>
      <w:r w:rsidR="008F1B21" w:rsidRPr="008F1B21">
        <w:rPr>
          <w:rFonts w:ascii="Times New Roman" w:eastAsia="Times New Roman" w:hAnsi="Times New Roman" w:cs="Times New Roman"/>
          <w:color w:val="000000"/>
          <w:sz w:val="28"/>
          <w:szCs w:val="28"/>
          <w:lang w:val="kk-KZ"/>
        </w:rPr>
        <w:lastRenderedPageBreak/>
        <w:t>қызметкерлеріне демалыс беру бекітілген кестеге сәйкес және қатаң түрде мемлекеттік қызмет туралы Заңға және Қазақстан Республикасының Еңбек кодексіне сәйкес жүзеге асырылады. Қызметкерлерге сыйлықақы беру Қазақстан Республикасының заңнамасына сәйкес жүзеге асырылады. Тәртіптік жазасы алынбаған қызметкерлерге сыйақы беру фактілері жоқ.</w:t>
      </w:r>
      <w:r w:rsidR="00D73F02" w:rsidRPr="008F1B21">
        <w:rPr>
          <w:rFonts w:ascii="Times New Roman" w:eastAsia="Times New Roman" w:hAnsi="Times New Roman" w:cs="Times New Roman"/>
          <w:color w:val="000000"/>
          <w:sz w:val="28"/>
          <w:szCs w:val="28"/>
          <w:lang w:val="kk-KZ"/>
        </w:rPr>
        <w:t xml:space="preserve"> </w:t>
      </w:r>
    </w:p>
    <w:p w:rsidR="00114D58" w:rsidRDefault="00114D58" w:rsidP="00707F89">
      <w:pPr>
        <w:spacing w:after="0" w:line="240" w:lineRule="auto"/>
        <w:ind w:firstLine="709"/>
        <w:jc w:val="both"/>
        <w:rPr>
          <w:rFonts w:ascii="Times New Roman" w:eastAsia="Times New Roman" w:hAnsi="Times New Roman" w:cs="Times New Roman"/>
          <w:sz w:val="28"/>
          <w:szCs w:val="28"/>
          <w:lang w:val="kk-KZ"/>
        </w:rPr>
      </w:pPr>
      <w:r w:rsidRPr="00114D58">
        <w:rPr>
          <w:rFonts w:ascii="Times New Roman" w:eastAsia="Times New Roman" w:hAnsi="Times New Roman" w:cs="Times New Roman"/>
          <w:sz w:val="28"/>
          <w:szCs w:val="28"/>
          <w:lang w:val="kk-KZ"/>
        </w:rPr>
        <w:t xml:space="preserve">Костряков ауылдық округі әкімінің аппаратымен мемлекеттік қызметтің 14 түрі көрсетіледі. Мемлекеттік қызметтер </w:t>
      </w:r>
      <w:r>
        <w:rPr>
          <w:rFonts w:ascii="Times New Roman" w:eastAsia="Times New Roman" w:hAnsi="Times New Roman" w:cs="Times New Roman"/>
          <w:sz w:val="28"/>
          <w:szCs w:val="28"/>
          <w:lang w:val="kk-KZ"/>
        </w:rPr>
        <w:t>«</w:t>
      </w:r>
      <w:r w:rsidRPr="00114D58">
        <w:rPr>
          <w:rFonts w:ascii="Times New Roman" w:eastAsia="Times New Roman" w:hAnsi="Times New Roman" w:cs="Times New Roman"/>
          <w:sz w:val="28"/>
          <w:szCs w:val="28"/>
          <w:lang w:val="kk-KZ"/>
        </w:rPr>
        <w:t>Мемлекеттік көрсетілетін қызметтер туралы</w:t>
      </w:r>
      <w:r>
        <w:rPr>
          <w:rFonts w:ascii="Times New Roman" w:eastAsia="Times New Roman" w:hAnsi="Times New Roman" w:cs="Times New Roman"/>
          <w:sz w:val="28"/>
          <w:szCs w:val="28"/>
          <w:lang w:val="kk-KZ"/>
        </w:rPr>
        <w:t>»</w:t>
      </w:r>
      <w:r w:rsidRPr="00114D58">
        <w:rPr>
          <w:rFonts w:ascii="Times New Roman" w:eastAsia="Times New Roman" w:hAnsi="Times New Roman" w:cs="Times New Roman"/>
          <w:sz w:val="28"/>
          <w:szCs w:val="28"/>
          <w:lang w:val="kk-KZ"/>
        </w:rPr>
        <w:t xml:space="preserve"> 2013 жылғы 15 сәуірдегі № 88-V ҚР Заңына 25.06.2020 ж.</w:t>
      </w:r>
      <w:r>
        <w:rPr>
          <w:rFonts w:ascii="Times New Roman" w:eastAsia="Times New Roman" w:hAnsi="Times New Roman" w:cs="Times New Roman"/>
          <w:sz w:val="28"/>
          <w:szCs w:val="28"/>
          <w:lang w:val="kk-KZ"/>
        </w:rPr>
        <w:t xml:space="preserve"> </w:t>
      </w:r>
      <w:r w:rsidRPr="00114D58">
        <w:rPr>
          <w:rFonts w:ascii="Times New Roman" w:eastAsia="Times New Roman" w:hAnsi="Times New Roman" w:cs="Times New Roman"/>
          <w:sz w:val="28"/>
          <w:szCs w:val="28"/>
          <w:lang w:val="kk-KZ"/>
        </w:rPr>
        <w:t xml:space="preserve">жағдай бойынша </w:t>
      </w:r>
      <w:r>
        <w:rPr>
          <w:rFonts w:ascii="Times New Roman" w:eastAsia="Times New Roman" w:hAnsi="Times New Roman" w:cs="Times New Roman"/>
          <w:sz w:val="28"/>
          <w:szCs w:val="28"/>
          <w:lang w:val="kk-KZ"/>
        </w:rPr>
        <w:t xml:space="preserve">енгізілген </w:t>
      </w:r>
      <w:r w:rsidRPr="00114D58">
        <w:rPr>
          <w:rFonts w:ascii="Times New Roman" w:eastAsia="Times New Roman" w:hAnsi="Times New Roman" w:cs="Times New Roman"/>
          <w:sz w:val="28"/>
          <w:szCs w:val="28"/>
          <w:lang w:val="kk-KZ"/>
        </w:rPr>
        <w:t>өзгерістер мен толықтырулар</w:t>
      </w:r>
      <w:r>
        <w:rPr>
          <w:rFonts w:ascii="Times New Roman" w:eastAsia="Times New Roman" w:hAnsi="Times New Roman" w:cs="Times New Roman"/>
          <w:sz w:val="28"/>
          <w:szCs w:val="28"/>
          <w:lang w:val="kk-KZ"/>
        </w:rPr>
        <w:t>ымен қоса</w:t>
      </w:r>
      <w:r w:rsidR="000E7CAA">
        <w:rPr>
          <w:rFonts w:ascii="Times New Roman" w:eastAsia="Times New Roman" w:hAnsi="Times New Roman" w:cs="Times New Roman"/>
          <w:sz w:val="28"/>
          <w:szCs w:val="28"/>
          <w:lang w:val="kk-KZ"/>
        </w:rPr>
        <w:t>)</w:t>
      </w:r>
      <w:r w:rsidRPr="00114D58">
        <w:rPr>
          <w:rFonts w:ascii="Times New Roman" w:eastAsia="Times New Roman" w:hAnsi="Times New Roman" w:cs="Times New Roman"/>
          <w:sz w:val="28"/>
          <w:szCs w:val="28"/>
          <w:lang w:val="kk-KZ"/>
        </w:rPr>
        <w:t xml:space="preserve"> Федоров ауданы әкімдігінің 2017 жылғы 07 сәуірдегі № 116 қаулысымен бекітілген Ережеге сәйкес,  Ереженің 14 т.</w:t>
      </w:r>
      <w:r w:rsidR="000E7CAA">
        <w:rPr>
          <w:rFonts w:ascii="Times New Roman" w:eastAsia="Times New Roman" w:hAnsi="Times New Roman" w:cs="Times New Roman"/>
          <w:sz w:val="28"/>
          <w:szCs w:val="28"/>
          <w:lang w:val="kk-KZ"/>
        </w:rPr>
        <w:t xml:space="preserve"> </w:t>
      </w:r>
      <w:r w:rsidR="000E7CAA" w:rsidRPr="00114D58">
        <w:rPr>
          <w:rFonts w:ascii="Times New Roman" w:eastAsia="Times New Roman" w:hAnsi="Times New Roman" w:cs="Times New Roman"/>
          <w:sz w:val="28"/>
          <w:szCs w:val="28"/>
          <w:lang w:val="kk-KZ"/>
        </w:rPr>
        <w:t>14)</w:t>
      </w:r>
      <w:r w:rsidR="000E7CAA">
        <w:rPr>
          <w:rFonts w:ascii="Times New Roman" w:eastAsia="Times New Roman" w:hAnsi="Times New Roman" w:cs="Times New Roman"/>
          <w:sz w:val="28"/>
          <w:szCs w:val="28"/>
          <w:lang w:val="kk-KZ"/>
        </w:rPr>
        <w:t xml:space="preserve"> тт. </w:t>
      </w:r>
      <w:r w:rsidRPr="00114D58">
        <w:rPr>
          <w:rFonts w:ascii="Times New Roman" w:eastAsia="Times New Roman" w:hAnsi="Times New Roman" w:cs="Times New Roman"/>
          <w:sz w:val="28"/>
          <w:szCs w:val="28"/>
          <w:lang w:val="kk-KZ"/>
        </w:rPr>
        <w:t>әкім аппаратының функцияларына және Костряков ауылдық округі әкіміні</w:t>
      </w:r>
      <w:r w:rsidR="000E7CAA">
        <w:rPr>
          <w:rFonts w:ascii="Times New Roman" w:eastAsia="Times New Roman" w:hAnsi="Times New Roman" w:cs="Times New Roman"/>
          <w:sz w:val="28"/>
          <w:szCs w:val="28"/>
          <w:lang w:val="kk-KZ"/>
        </w:rPr>
        <w:t>ң 2020 жылғы 07 шілдедегі № 22-ө</w:t>
      </w:r>
      <w:r w:rsidRPr="00114D58">
        <w:rPr>
          <w:rFonts w:ascii="Times New Roman" w:eastAsia="Times New Roman" w:hAnsi="Times New Roman" w:cs="Times New Roman"/>
          <w:sz w:val="28"/>
          <w:szCs w:val="28"/>
          <w:lang w:val="kk-KZ"/>
        </w:rPr>
        <w:t xml:space="preserve"> "Мемлекеттік қызмет көрсету бойынша міндеттерді жүктеу туралы" өкімінің негізінде </w:t>
      </w:r>
      <w:r w:rsidR="000E7CAA" w:rsidRPr="00114D58">
        <w:rPr>
          <w:rFonts w:ascii="Times New Roman" w:eastAsia="Times New Roman" w:hAnsi="Times New Roman" w:cs="Times New Roman"/>
          <w:sz w:val="28"/>
          <w:szCs w:val="28"/>
          <w:lang w:val="kk-KZ"/>
        </w:rPr>
        <w:t>Костряков ауылдық округі әкімі аппаратының бас мамандары</w:t>
      </w:r>
      <w:r w:rsidR="000E7CAA">
        <w:rPr>
          <w:rFonts w:ascii="Times New Roman" w:eastAsia="Times New Roman" w:hAnsi="Times New Roman" w:cs="Times New Roman"/>
          <w:sz w:val="28"/>
          <w:szCs w:val="28"/>
          <w:lang w:val="kk-KZ"/>
        </w:rPr>
        <w:t>мен қызмет</w:t>
      </w:r>
      <w:r w:rsidR="000E7CAA" w:rsidRPr="00114D58">
        <w:rPr>
          <w:rFonts w:ascii="Times New Roman" w:eastAsia="Times New Roman" w:hAnsi="Times New Roman" w:cs="Times New Roman"/>
          <w:sz w:val="28"/>
          <w:szCs w:val="28"/>
          <w:lang w:val="kk-KZ"/>
        </w:rPr>
        <w:t xml:space="preserve"> көрсетіледі</w:t>
      </w:r>
      <w:r w:rsidR="000E7CAA">
        <w:rPr>
          <w:rFonts w:ascii="Times New Roman" w:eastAsia="Times New Roman" w:hAnsi="Times New Roman" w:cs="Times New Roman"/>
          <w:sz w:val="28"/>
          <w:szCs w:val="28"/>
          <w:lang w:val="kk-KZ"/>
        </w:rPr>
        <w:t xml:space="preserve">. </w:t>
      </w:r>
      <w:r w:rsidRPr="00114D58">
        <w:rPr>
          <w:rFonts w:ascii="Times New Roman" w:eastAsia="Times New Roman" w:hAnsi="Times New Roman" w:cs="Times New Roman"/>
          <w:sz w:val="28"/>
          <w:szCs w:val="28"/>
          <w:lang w:val="kk-KZ"/>
        </w:rPr>
        <w:t xml:space="preserve">Бүгінгі күні неғұрлым сұранысқа ие және өзекті </w:t>
      </w:r>
      <w:r w:rsidR="000E7CAA">
        <w:rPr>
          <w:rFonts w:ascii="Times New Roman" w:eastAsia="Times New Roman" w:hAnsi="Times New Roman" w:cs="Times New Roman"/>
          <w:sz w:val="28"/>
          <w:szCs w:val="28"/>
          <w:lang w:val="kk-KZ"/>
        </w:rPr>
        <w:t>м</w:t>
      </w:r>
      <w:r w:rsidRPr="00114D58">
        <w:rPr>
          <w:rFonts w:ascii="Times New Roman" w:eastAsia="Times New Roman" w:hAnsi="Times New Roman" w:cs="Times New Roman"/>
          <w:sz w:val="28"/>
          <w:szCs w:val="28"/>
          <w:lang w:val="kk-KZ"/>
        </w:rPr>
        <w:t>емлекеттік қызмет</w:t>
      </w:r>
      <w:r w:rsidR="000E7CAA">
        <w:rPr>
          <w:rFonts w:ascii="Times New Roman" w:eastAsia="Times New Roman" w:hAnsi="Times New Roman" w:cs="Times New Roman"/>
          <w:sz w:val="28"/>
          <w:szCs w:val="28"/>
          <w:lang w:val="kk-KZ"/>
        </w:rPr>
        <w:t>і ол</w:t>
      </w:r>
      <w:r w:rsidRPr="00114D58">
        <w:rPr>
          <w:rFonts w:ascii="Times New Roman" w:eastAsia="Times New Roman" w:hAnsi="Times New Roman" w:cs="Times New Roman"/>
          <w:sz w:val="28"/>
          <w:szCs w:val="28"/>
          <w:lang w:val="kk-KZ"/>
        </w:rPr>
        <w:t>: Сауда-саттықты (конкурстарды, аукциондарды) өткізуді талап етпейтін мемлекет меншігіндегі жер учаскелеріне құқықтарды алу; қалған 12 мемлекеттік қызмет мерзімді болып табылады.</w:t>
      </w:r>
    </w:p>
    <w:p w:rsidR="000E7CAA" w:rsidRDefault="000E7CAA" w:rsidP="00A70769">
      <w:pPr>
        <w:pStyle w:val="ad"/>
        <w:spacing w:before="0" w:beforeAutospacing="0" w:after="0" w:afterAutospacing="0"/>
        <w:ind w:firstLine="708"/>
        <w:jc w:val="both"/>
        <w:rPr>
          <w:sz w:val="28"/>
          <w:szCs w:val="28"/>
          <w:lang w:val="kk-KZ"/>
        </w:rPr>
      </w:pPr>
      <w:r w:rsidRPr="000E7CAA">
        <w:rPr>
          <w:sz w:val="28"/>
          <w:szCs w:val="28"/>
          <w:lang w:val="kk-KZ"/>
        </w:rPr>
        <w:t xml:space="preserve">Есептік кезеңде 5 </w:t>
      </w:r>
      <w:r>
        <w:rPr>
          <w:sz w:val="28"/>
          <w:szCs w:val="28"/>
          <w:lang w:val="kk-KZ"/>
        </w:rPr>
        <w:t>м</w:t>
      </w:r>
      <w:r w:rsidRPr="000E7CAA">
        <w:rPr>
          <w:sz w:val="28"/>
          <w:szCs w:val="28"/>
          <w:lang w:val="kk-KZ"/>
        </w:rPr>
        <w:t xml:space="preserve">емлекеттік қызмет көрсетілді (Сауда – саттықты (конкурстарды, аукциондарды) өткізуді талап етпейтін мемлекет меншігіндегі жер учаскелеріне құқықтарды алу); оның ішінде 4 – заңды тұлғаға және 1-жеке тұлғаның өтініші бойынша </w:t>
      </w:r>
      <w:r>
        <w:rPr>
          <w:sz w:val="28"/>
          <w:szCs w:val="28"/>
          <w:lang w:val="kk-KZ"/>
        </w:rPr>
        <w:t>м</w:t>
      </w:r>
      <w:r w:rsidRPr="000E7CAA">
        <w:rPr>
          <w:sz w:val="28"/>
          <w:szCs w:val="28"/>
          <w:lang w:val="kk-KZ"/>
        </w:rPr>
        <w:t>емлекеттік қызметтер көрсету сапасын арттыру бойынша 8 түсіндіру іс-шарасы өткізілді, оның ішінде: жиындар-8 (тоқсан сайын), кеңестер-5</w:t>
      </w:r>
    </w:p>
    <w:p w:rsidR="000E7CAA" w:rsidRDefault="000E7CAA" w:rsidP="00A70769">
      <w:pPr>
        <w:pStyle w:val="ad"/>
        <w:spacing w:before="0" w:beforeAutospacing="0" w:after="0" w:afterAutospacing="0"/>
        <w:ind w:firstLine="708"/>
        <w:jc w:val="both"/>
        <w:rPr>
          <w:sz w:val="28"/>
          <w:szCs w:val="28"/>
          <w:lang w:val="kk-KZ"/>
        </w:rPr>
      </w:pPr>
      <w:r w:rsidRPr="000E7CAA">
        <w:rPr>
          <w:sz w:val="28"/>
          <w:szCs w:val="28"/>
          <w:lang w:val="kk-KZ"/>
        </w:rPr>
        <w:t xml:space="preserve">Әкім аппаратының қызметінде </w:t>
      </w:r>
      <w:r>
        <w:rPr>
          <w:sz w:val="28"/>
          <w:szCs w:val="28"/>
          <w:lang w:val="kk-KZ"/>
        </w:rPr>
        <w:t>м</w:t>
      </w:r>
      <w:r w:rsidRPr="000E7CAA">
        <w:rPr>
          <w:sz w:val="28"/>
          <w:szCs w:val="28"/>
          <w:lang w:val="kk-KZ"/>
        </w:rPr>
        <w:t xml:space="preserve">емлекеттік қызмет көрсету тәртібі туралы ақпаратты өзектендіру бойынша талаптар сақталады. Жылына кемінде бір рет интернет-ресурста көрсетілетін қызметті берушілердің, мүдделі жеке тұлғалардың және заңды тұлғалар өкілдерінің қатысуымен </w:t>
      </w:r>
      <w:r>
        <w:rPr>
          <w:sz w:val="28"/>
          <w:szCs w:val="28"/>
          <w:lang w:val="kk-KZ"/>
        </w:rPr>
        <w:t>м</w:t>
      </w:r>
      <w:r w:rsidRPr="000E7CAA">
        <w:rPr>
          <w:sz w:val="28"/>
          <w:szCs w:val="28"/>
          <w:lang w:val="kk-KZ"/>
        </w:rPr>
        <w:t xml:space="preserve">емлекеттік қызметтер көрсету саласындағы қызмет туралы есеп орналастырылады. Халықтың мемлекеттік қызметтерге тең қол жеткізуін қамтамасыз ету мақсатында Федоров ауданы әкімдігінің ресми Интернет-ресурсында </w:t>
      </w:r>
      <w:r w:rsidR="005B4060">
        <w:rPr>
          <w:sz w:val="28"/>
          <w:szCs w:val="28"/>
          <w:lang w:val="kk-KZ"/>
        </w:rPr>
        <w:t>«</w:t>
      </w:r>
      <w:r w:rsidRPr="000E7CAA">
        <w:rPr>
          <w:sz w:val="28"/>
          <w:szCs w:val="28"/>
          <w:lang w:val="kk-KZ"/>
        </w:rPr>
        <w:t>Мемлекеттік қызметтер көрсету бойынша есептер</w:t>
      </w:r>
      <w:r w:rsidR="005B4060">
        <w:rPr>
          <w:sz w:val="28"/>
          <w:szCs w:val="28"/>
          <w:lang w:val="kk-KZ"/>
        </w:rPr>
        <w:t>»</w:t>
      </w:r>
      <w:r w:rsidRPr="000E7CAA">
        <w:rPr>
          <w:sz w:val="28"/>
          <w:szCs w:val="28"/>
          <w:lang w:val="kk-KZ"/>
        </w:rPr>
        <w:t xml:space="preserve"> бөлімінде көрсетілетін қызметті берушінің байланыс телефондары орналастырылған, олар арқылы мемлекеттік қызметтер көрсету тәртібі, жауапты тұлғалар </w:t>
      </w:r>
      <w:r w:rsidR="005B4060" w:rsidRPr="000E7CAA">
        <w:rPr>
          <w:sz w:val="28"/>
          <w:szCs w:val="28"/>
          <w:lang w:val="kk-KZ"/>
        </w:rPr>
        <w:t xml:space="preserve">туралы ақпаратты </w:t>
      </w:r>
      <w:r w:rsidRPr="000E7CAA">
        <w:rPr>
          <w:sz w:val="28"/>
          <w:szCs w:val="28"/>
          <w:lang w:val="kk-KZ"/>
        </w:rPr>
        <w:t>және мемлекеттік қызметтер көрсету кестелерін алуға болады.</w:t>
      </w:r>
    </w:p>
    <w:p w:rsidR="000E7CAA" w:rsidRPr="006664D2" w:rsidRDefault="005B4060" w:rsidP="00A70769">
      <w:pPr>
        <w:pStyle w:val="ad"/>
        <w:spacing w:before="0" w:beforeAutospacing="0" w:after="0" w:afterAutospacing="0"/>
        <w:ind w:firstLine="708"/>
        <w:jc w:val="both"/>
        <w:rPr>
          <w:sz w:val="28"/>
          <w:szCs w:val="28"/>
          <w:lang w:val="kk-KZ"/>
        </w:rPr>
      </w:pPr>
      <w:r w:rsidRPr="005B4060">
        <w:rPr>
          <w:sz w:val="28"/>
          <w:szCs w:val="28"/>
          <w:lang w:val="kk-KZ"/>
        </w:rPr>
        <w:t xml:space="preserve">Халыққа мемлекеттік қызмет көрсету сапасын арттыруға бағытталған іс-шаралар тұрақты негізде жүргізіледі, бұл материалды өз бетінше зерделеу, логикалық талдау, Федоров ауданы әкімінің аппаратымен өткізілетін семинар-кеңестер, сондай-ақ осы бағыт </w:t>
      </w:r>
      <w:r>
        <w:rPr>
          <w:sz w:val="28"/>
          <w:szCs w:val="28"/>
          <w:lang w:val="kk-KZ"/>
        </w:rPr>
        <w:t xml:space="preserve">«құқықтық білім мектебі» </w:t>
      </w:r>
      <w:r w:rsidRPr="005B4060">
        <w:rPr>
          <w:sz w:val="28"/>
          <w:szCs w:val="28"/>
          <w:lang w:val="kk-KZ"/>
        </w:rPr>
        <w:t xml:space="preserve">сабақтарында қаралады. 2021 жылы </w:t>
      </w:r>
      <w:r>
        <w:rPr>
          <w:sz w:val="28"/>
          <w:szCs w:val="28"/>
          <w:lang w:val="kk-KZ"/>
        </w:rPr>
        <w:t>м</w:t>
      </w:r>
      <w:r w:rsidRPr="005B4060">
        <w:rPr>
          <w:sz w:val="28"/>
          <w:szCs w:val="28"/>
          <w:lang w:val="kk-KZ"/>
        </w:rPr>
        <w:t xml:space="preserve">емлекеттік қызмет көрсету сапасын арттыру бойынша 7 түсіндіру іс-шарасы өткізілді, оның ішінде: жиындар-4, кеңестер - 7, мемлекеттік қызмет көрсету сапасын арттыру бойынша түсіндіру </w:t>
      </w:r>
      <w:r>
        <w:rPr>
          <w:sz w:val="28"/>
          <w:szCs w:val="28"/>
          <w:lang w:val="kk-KZ"/>
        </w:rPr>
        <w:t xml:space="preserve">                                </w:t>
      </w:r>
      <w:r w:rsidRPr="006664D2">
        <w:rPr>
          <w:sz w:val="28"/>
          <w:szCs w:val="28"/>
          <w:lang w:val="kk-KZ"/>
        </w:rPr>
        <w:t>іс-шараларымен халықты қамту-331 адам.</w:t>
      </w:r>
    </w:p>
    <w:p w:rsidR="006664D2" w:rsidRPr="006664D2" w:rsidRDefault="005B4060" w:rsidP="006664D2">
      <w:pPr>
        <w:pStyle w:val="af"/>
        <w:ind w:firstLine="708"/>
        <w:jc w:val="both"/>
        <w:rPr>
          <w:rFonts w:ascii="Times New Roman" w:hAnsi="Times New Roman" w:cs="Times New Roman"/>
          <w:sz w:val="28"/>
          <w:szCs w:val="28"/>
          <w:lang w:val="kk-KZ"/>
        </w:rPr>
      </w:pPr>
      <w:r w:rsidRPr="006664D2">
        <w:rPr>
          <w:rFonts w:ascii="Times New Roman" w:hAnsi="Times New Roman" w:cs="Times New Roman"/>
          <w:sz w:val="28"/>
          <w:szCs w:val="28"/>
          <w:lang w:val="kk-KZ"/>
        </w:rPr>
        <w:t xml:space="preserve">Әкімшілік рәсімдерді оңтайландыру және қысқарту мақсатында 2022 жылы мемлекеттік қызметтерді электрондық форматқа көшіру бойынша жұмыстар жалғасуда. </w:t>
      </w:r>
      <w:r w:rsidR="006664D2" w:rsidRPr="006664D2">
        <w:rPr>
          <w:rFonts w:ascii="Times New Roman" w:hAnsi="Times New Roman" w:cs="Times New Roman"/>
          <w:sz w:val="28"/>
          <w:szCs w:val="28"/>
          <w:lang w:val="kk-KZ"/>
        </w:rPr>
        <w:t>м</w:t>
      </w:r>
      <w:r w:rsidRPr="006664D2">
        <w:rPr>
          <w:rFonts w:ascii="Times New Roman" w:hAnsi="Times New Roman" w:cs="Times New Roman"/>
          <w:sz w:val="28"/>
          <w:szCs w:val="28"/>
          <w:lang w:val="kk-KZ"/>
        </w:rPr>
        <w:t xml:space="preserve">емлекеттік қызметтерді көрсетуге жауапты мамандар </w:t>
      </w:r>
      <w:r w:rsidRPr="006664D2">
        <w:rPr>
          <w:rFonts w:ascii="Times New Roman" w:hAnsi="Times New Roman" w:cs="Times New Roman"/>
          <w:sz w:val="28"/>
          <w:szCs w:val="28"/>
          <w:lang w:val="kk-KZ"/>
        </w:rPr>
        <w:lastRenderedPageBreak/>
        <w:t>қызмет алушыларды электрондық цифрлық қолтаңбаларды алу және қызметтерді электрондық форматта алу тәртібі туралы хабардар ету бойынша түсіндіру жұмыстарын жүргізеді. Халыққа мемлекеттік қызмет көрсетудің барлық кезеңінде қызмет алушылардан мемлекеттік қызмет көрсету мәселелері бойынша әкім аппаратына және жоғары тұрған инстанцияларға шағымдар түскен жоқ.</w:t>
      </w:r>
    </w:p>
    <w:p w:rsidR="005B4060" w:rsidRPr="006664D2" w:rsidRDefault="005B4060" w:rsidP="006664D2">
      <w:pPr>
        <w:pStyle w:val="af"/>
        <w:ind w:firstLine="708"/>
        <w:rPr>
          <w:rFonts w:ascii="Times New Roman" w:hAnsi="Times New Roman" w:cs="Times New Roman"/>
          <w:sz w:val="28"/>
          <w:szCs w:val="28"/>
          <w:lang w:val="kk-KZ"/>
        </w:rPr>
      </w:pPr>
      <w:r w:rsidRPr="006664D2">
        <w:rPr>
          <w:rFonts w:ascii="Times New Roman" w:hAnsi="Times New Roman" w:cs="Times New Roman"/>
          <w:sz w:val="28"/>
          <w:szCs w:val="28"/>
          <w:lang w:val="kk-KZ"/>
        </w:rPr>
        <w:t>Есепті кезеңде мемлекеттік қызмет көрсету сапасына ішкі бақылау жүргізу кезінде бұзушылықтар анықталған жоқ.</w:t>
      </w:r>
    </w:p>
    <w:p w:rsidR="005B4060" w:rsidRDefault="006664D2" w:rsidP="00A70769">
      <w:pPr>
        <w:pStyle w:val="ad"/>
        <w:spacing w:before="0" w:beforeAutospacing="0" w:after="0" w:afterAutospacing="0"/>
        <w:ind w:firstLine="709"/>
        <w:jc w:val="both"/>
        <w:rPr>
          <w:sz w:val="28"/>
          <w:szCs w:val="28"/>
          <w:lang w:val="kk-KZ"/>
        </w:rPr>
      </w:pPr>
      <w:r w:rsidRPr="006664D2">
        <w:rPr>
          <w:sz w:val="28"/>
          <w:szCs w:val="28"/>
          <w:lang w:val="kk-KZ"/>
        </w:rPr>
        <w:t>2021 жылға арналған жоспар салықтық алымдар бойынша: мүліктік және жер салығы - 139 569 теңгені, көлік салығы – 2 300 988 теңгені, мүлік және жер салығы бойынша көрсеткіш 2021 жылдың 12 айы кезеңінде-100% – ды, көлік салығы - 2 196 036 теңгені құрайды, бұл 95% - құрайды.</w:t>
      </w:r>
    </w:p>
    <w:p w:rsidR="00A70769" w:rsidRPr="006664D2" w:rsidRDefault="006664D2" w:rsidP="006664D2">
      <w:pPr>
        <w:pStyle w:val="ad"/>
        <w:spacing w:before="0" w:beforeAutospacing="0" w:after="0" w:afterAutospacing="0"/>
        <w:ind w:firstLine="709"/>
        <w:jc w:val="both"/>
        <w:rPr>
          <w:sz w:val="28"/>
          <w:szCs w:val="28"/>
          <w:lang w:val="kk-KZ"/>
        </w:rPr>
      </w:pPr>
      <w:r w:rsidRPr="006664D2">
        <w:rPr>
          <w:sz w:val="28"/>
          <w:szCs w:val="28"/>
          <w:lang w:val="kk-KZ"/>
        </w:rPr>
        <w:t>Белгіленген заңнамаға сәйкес ауылдық округ әкімі тұрғындардың өтініштерін, арыздарын, шағымдарын қарайды, азаматтардың құқықтары мен бостандықтарын қорғ</w:t>
      </w:r>
      <w:r>
        <w:rPr>
          <w:sz w:val="28"/>
          <w:szCs w:val="28"/>
          <w:lang w:val="kk-KZ"/>
        </w:rPr>
        <w:t>ау жөнінде шаралар қабылдайды. «</w:t>
      </w:r>
      <w:r w:rsidRPr="006664D2">
        <w:rPr>
          <w:sz w:val="28"/>
          <w:szCs w:val="28"/>
          <w:lang w:val="kk-KZ"/>
        </w:rPr>
        <w:t>Костряков а</w:t>
      </w:r>
      <w:r>
        <w:rPr>
          <w:sz w:val="28"/>
          <w:szCs w:val="28"/>
          <w:lang w:val="kk-KZ"/>
        </w:rPr>
        <w:t>уылдық округі әкімінің аппараты»</w:t>
      </w:r>
      <w:r w:rsidRPr="006664D2">
        <w:rPr>
          <w:sz w:val="28"/>
          <w:szCs w:val="28"/>
          <w:lang w:val="kk-KZ"/>
        </w:rPr>
        <w:t xml:space="preserve"> ММ 2022 жылға жеке тұлғаларды және заңды тұлғалардың өкілдерін қабылдау кестесі, азаматтарды жеке қабылдау күні бекітілді; кестелер Федоров ауданы әкімінің ресми сайтында және әкім аппараты ғимаратының стендінде орналастырылды.</w:t>
      </w:r>
      <w:r>
        <w:rPr>
          <w:sz w:val="28"/>
          <w:szCs w:val="28"/>
          <w:lang w:val="kk-KZ"/>
        </w:rPr>
        <w:t xml:space="preserve"> 2021 жылдың есептік кезеңінде «</w:t>
      </w:r>
      <w:r w:rsidRPr="006664D2">
        <w:rPr>
          <w:sz w:val="28"/>
          <w:szCs w:val="28"/>
          <w:lang w:val="kk-KZ"/>
        </w:rPr>
        <w:t>Костряков а</w:t>
      </w:r>
      <w:r>
        <w:rPr>
          <w:sz w:val="28"/>
          <w:szCs w:val="28"/>
          <w:lang w:val="kk-KZ"/>
        </w:rPr>
        <w:t>уылдық округі әкімінің аппараты»</w:t>
      </w:r>
      <w:r w:rsidRPr="006664D2">
        <w:rPr>
          <w:sz w:val="28"/>
          <w:szCs w:val="28"/>
          <w:lang w:val="kk-KZ"/>
        </w:rPr>
        <w:t xml:space="preserve"> ММ барлығы 33 өтініш түсті (жеке тұлғалар). Жеке қабылдауға 31 адам, жазбаша өтініштермен -2 адам жүгінді. Қарастыру нәтижесі бойынша қанағаттандырылды – 24, түсіндірілді-9. Есепті кезеңде өтініштерді қарау мерзімдерінің бұзылуы анықталған жоқ. Өтініш сұрақтарының сипаттамасы: Еңбек және жұмыспен қамтудың жалпы мәселелері; білім беру мәселелері; ТКШ; жер және жерді пайдалану; ауыл шаруашылығы; денсаулық сақтау және т. б.</w:t>
      </w:r>
      <w:r w:rsidR="00A70769" w:rsidRPr="005B4060">
        <w:rPr>
          <w:sz w:val="28"/>
          <w:szCs w:val="28"/>
          <w:lang w:val="kk-KZ"/>
        </w:rPr>
        <w:t xml:space="preserve"> </w:t>
      </w:r>
    </w:p>
    <w:p w:rsidR="006664D2" w:rsidRPr="006664D2" w:rsidRDefault="006664D2" w:rsidP="006664D2">
      <w:pPr>
        <w:spacing w:after="0"/>
        <w:ind w:firstLine="709"/>
        <w:jc w:val="both"/>
        <w:rPr>
          <w:rFonts w:ascii="Times New Roman" w:hAnsi="Times New Roman" w:cs="Times New Roman"/>
          <w:sz w:val="28"/>
          <w:szCs w:val="28"/>
          <w:lang w:val="kk-KZ"/>
        </w:rPr>
      </w:pPr>
      <w:r w:rsidRPr="006664D2">
        <w:rPr>
          <w:rFonts w:ascii="Times New Roman" w:hAnsi="Times New Roman" w:cs="Times New Roman"/>
          <w:sz w:val="28"/>
          <w:szCs w:val="28"/>
          <w:lang w:val="kk-KZ"/>
        </w:rPr>
        <w:t xml:space="preserve">2021 жылы әкім аппаратында барлығы 696 құжат тіркелген, кіріс хат – хабарлары, шығыс хат-хабарлары-425, құжат айналымы белгіленген талаптарға сәйкес мемлекеттік және ресми тілдерде жүргізіледі. </w:t>
      </w:r>
    </w:p>
    <w:p w:rsidR="006664D2" w:rsidRPr="006664D2" w:rsidRDefault="006664D2" w:rsidP="006664D2">
      <w:pPr>
        <w:spacing w:after="0"/>
        <w:ind w:firstLine="709"/>
        <w:jc w:val="both"/>
        <w:rPr>
          <w:rFonts w:ascii="Times New Roman" w:hAnsi="Times New Roman" w:cs="Times New Roman"/>
          <w:sz w:val="28"/>
          <w:szCs w:val="28"/>
          <w:lang w:val="kk-KZ"/>
        </w:rPr>
      </w:pPr>
      <w:r w:rsidRPr="006664D2">
        <w:rPr>
          <w:rFonts w:ascii="Times New Roman" w:hAnsi="Times New Roman" w:cs="Times New Roman"/>
          <w:sz w:val="28"/>
          <w:szCs w:val="28"/>
          <w:lang w:val="kk-KZ"/>
        </w:rPr>
        <w:t>04.01.2021-31.12.2021 жылдар аралығында 91</w:t>
      </w:r>
      <w:r>
        <w:rPr>
          <w:rFonts w:ascii="Times New Roman" w:hAnsi="Times New Roman" w:cs="Times New Roman"/>
          <w:sz w:val="28"/>
          <w:szCs w:val="28"/>
          <w:lang w:val="kk-KZ"/>
        </w:rPr>
        <w:t xml:space="preserve"> - </w:t>
      </w:r>
      <w:r w:rsidRPr="006664D2">
        <w:rPr>
          <w:rFonts w:ascii="Times New Roman" w:hAnsi="Times New Roman" w:cs="Times New Roman"/>
          <w:sz w:val="28"/>
          <w:szCs w:val="28"/>
          <w:lang w:val="kk-KZ"/>
        </w:rPr>
        <w:t>нормативтік-құқықтық актілер қабылданды, оның ішінде өкімдер-70, шешімдер - 21, осы кезеңде әділет органдарында тіркеу жүргізілген жоқ.</w:t>
      </w:r>
    </w:p>
    <w:p w:rsidR="006664D2" w:rsidRPr="006664D2" w:rsidRDefault="006664D2" w:rsidP="006664D2">
      <w:pPr>
        <w:spacing w:after="0"/>
        <w:ind w:firstLine="709"/>
        <w:jc w:val="both"/>
        <w:rPr>
          <w:rFonts w:ascii="Times New Roman" w:hAnsi="Times New Roman" w:cs="Times New Roman"/>
          <w:sz w:val="28"/>
          <w:szCs w:val="28"/>
          <w:lang w:val="kk-KZ"/>
        </w:rPr>
      </w:pPr>
      <w:r w:rsidRPr="006664D2">
        <w:rPr>
          <w:rFonts w:ascii="Times New Roman" w:hAnsi="Times New Roman" w:cs="Times New Roman"/>
          <w:sz w:val="28"/>
          <w:szCs w:val="28"/>
          <w:lang w:val="kk-KZ"/>
        </w:rPr>
        <w:t xml:space="preserve">Қостанай облысы Әділет департаментімен құқықтық мониторинг жүргізу кезінде құқық нормаларында кемшіліктер анықталған жоқ. </w:t>
      </w:r>
    </w:p>
    <w:p w:rsidR="006664D2" w:rsidRDefault="006664D2" w:rsidP="006664D2">
      <w:pPr>
        <w:spacing w:after="0"/>
        <w:ind w:firstLine="709"/>
        <w:jc w:val="both"/>
        <w:rPr>
          <w:rFonts w:ascii="Times New Roman" w:hAnsi="Times New Roman" w:cs="Times New Roman"/>
          <w:sz w:val="28"/>
          <w:szCs w:val="28"/>
          <w:lang w:val="kk-KZ"/>
        </w:rPr>
      </w:pPr>
      <w:r w:rsidRPr="006664D2">
        <w:rPr>
          <w:rFonts w:ascii="Times New Roman" w:hAnsi="Times New Roman" w:cs="Times New Roman"/>
          <w:sz w:val="28"/>
          <w:szCs w:val="28"/>
          <w:lang w:val="kk-KZ"/>
        </w:rPr>
        <w:t xml:space="preserve">ҚР Президентінің 2014 жылғы 26 желтоқсандағы № 986 Жарлығына сәйкес ҚР 2015 – 2025 жылдарға арналған сыбайлас жемқорлыққа қарсы стратегиясының ережесі орындалады. </w:t>
      </w:r>
      <w:r>
        <w:rPr>
          <w:rFonts w:ascii="Times New Roman" w:hAnsi="Times New Roman" w:cs="Times New Roman"/>
          <w:sz w:val="28"/>
          <w:szCs w:val="28"/>
          <w:lang w:val="kk-KZ"/>
        </w:rPr>
        <w:t>«м</w:t>
      </w:r>
      <w:r w:rsidRPr="006664D2">
        <w:rPr>
          <w:rFonts w:ascii="Times New Roman" w:hAnsi="Times New Roman" w:cs="Times New Roman"/>
          <w:sz w:val="28"/>
          <w:szCs w:val="28"/>
          <w:lang w:val="kk-KZ"/>
        </w:rPr>
        <w:t>үдделер</w:t>
      </w:r>
      <w:r>
        <w:rPr>
          <w:rFonts w:ascii="Times New Roman" w:hAnsi="Times New Roman" w:cs="Times New Roman"/>
          <w:sz w:val="28"/>
          <w:szCs w:val="28"/>
          <w:lang w:val="kk-KZ"/>
        </w:rPr>
        <w:t xml:space="preserve"> қақтығысын» </w:t>
      </w:r>
      <w:r w:rsidRPr="006664D2">
        <w:rPr>
          <w:rFonts w:ascii="Times New Roman" w:hAnsi="Times New Roman" w:cs="Times New Roman"/>
          <w:sz w:val="28"/>
          <w:szCs w:val="28"/>
          <w:lang w:val="kk-KZ"/>
        </w:rPr>
        <w:t xml:space="preserve">болдырмау бойынша жұмыстар жүргізілуде. Тұрақты негізде сыбайлас жемқорлыққа қарсы заңнаманы сақтау, </w:t>
      </w:r>
      <w:r>
        <w:rPr>
          <w:rFonts w:ascii="Times New Roman" w:hAnsi="Times New Roman" w:cs="Times New Roman"/>
          <w:sz w:val="28"/>
          <w:szCs w:val="28"/>
          <w:lang w:val="kk-KZ"/>
        </w:rPr>
        <w:t>н</w:t>
      </w:r>
      <w:r w:rsidRPr="006664D2">
        <w:rPr>
          <w:rFonts w:ascii="Times New Roman" w:hAnsi="Times New Roman" w:cs="Times New Roman"/>
          <w:sz w:val="28"/>
          <w:szCs w:val="28"/>
          <w:lang w:val="kk-KZ"/>
        </w:rPr>
        <w:t xml:space="preserve">ормативтік – құқықтық актілерді жасау, жеке және заңды тұлғалардың өтініштерімен жұмыс істеу, </w:t>
      </w:r>
      <w:r>
        <w:rPr>
          <w:rFonts w:ascii="Times New Roman" w:hAnsi="Times New Roman" w:cs="Times New Roman"/>
          <w:sz w:val="28"/>
          <w:szCs w:val="28"/>
          <w:lang w:val="kk-KZ"/>
        </w:rPr>
        <w:t>м</w:t>
      </w:r>
      <w:r w:rsidRPr="006664D2">
        <w:rPr>
          <w:rFonts w:ascii="Times New Roman" w:hAnsi="Times New Roman" w:cs="Times New Roman"/>
          <w:sz w:val="28"/>
          <w:szCs w:val="28"/>
          <w:lang w:val="kk-KZ"/>
        </w:rPr>
        <w:t>емлекеттік қызметтерді көрсету және құжаттамалық қамтамасыз ету жұмыстары бойынша түсіндіру жұмыстары жүргізіледі.</w:t>
      </w:r>
    </w:p>
    <w:p w:rsidR="006664D2" w:rsidRPr="006664D2" w:rsidRDefault="006664D2" w:rsidP="006664D2">
      <w:pPr>
        <w:spacing w:after="0"/>
        <w:ind w:firstLine="709"/>
        <w:jc w:val="both"/>
        <w:rPr>
          <w:rFonts w:ascii="Times New Roman" w:hAnsi="Times New Roman" w:cs="Times New Roman"/>
          <w:sz w:val="28"/>
          <w:szCs w:val="28"/>
          <w:lang w:val="kk-KZ"/>
        </w:rPr>
      </w:pPr>
      <w:r w:rsidRPr="006664D2">
        <w:rPr>
          <w:rFonts w:ascii="Times New Roman" w:hAnsi="Times New Roman" w:cs="Times New Roman"/>
          <w:sz w:val="28"/>
          <w:szCs w:val="28"/>
          <w:lang w:val="kk-KZ"/>
        </w:rPr>
        <w:lastRenderedPageBreak/>
        <w:t xml:space="preserve">Ағымдағы жылдың 12 айында ауылдық округ тұрғындарымен 15 жиын, 12 кеңес, жергілікті қоғамдастықтың 18 жиналысы өткізілді, онда әлеуметтік-экономикалық секторды дамыту, өңірлік және мемлекеттік бағдарламалардың іс-шаралар жоспарларын орындау, бақылауда тұрған тапсырмаларды орындау мәселелері қаралды. </w:t>
      </w:r>
    </w:p>
    <w:p w:rsidR="006664D2" w:rsidRDefault="006664D2" w:rsidP="006664D2">
      <w:pPr>
        <w:spacing w:after="0"/>
        <w:ind w:firstLine="709"/>
        <w:jc w:val="both"/>
        <w:rPr>
          <w:rFonts w:ascii="Times New Roman" w:hAnsi="Times New Roman" w:cs="Times New Roman"/>
          <w:sz w:val="28"/>
          <w:szCs w:val="28"/>
          <w:lang w:val="kk-KZ"/>
        </w:rPr>
      </w:pPr>
      <w:r w:rsidRPr="006664D2">
        <w:rPr>
          <w:rFonts w:ascii="Times New Roman" w:hAnsi="Times New Roman" w:cs="Times New Roman"/>
          <w:sz w:val="28"/>
          <w:szCs w:val="28"/>
          <w:lang w:val="kk-KZ"/>
        </w:rPr>
        <w:t>Нәтижелі жұмыспен қамту және жаппай кәсіпкерлік бағдарламасын іске асыру шеңберінде "Бастау Бизнес"</w:t>
      </w:r>
      <w:r>
        <w:rPr>
          <w:rFonts w:ascii="Times New Roman" w:hAnsi="Times New Roman" w:cs="Times New Roman"/>
          <w:sz w:val="28"/>
          <w:szCs w:val="28"/>
          <w:lang w:val="kk-KZ"/>
        </w:rPr>
        <w:t xml:space="preserve"> </w:t>
      </w:r>
      <w:r w:rsidRPr="006664D2">
        <w:rPr>
          <w:rFonts w:ascii="Times New Roman" w:hAnsi="Times New Roman" w:cs="Times New Roman"/>
          <w:sz w:val="28"/>
          <w:szCs w:val="28"/>
          <w:lang w:val="kk-KZ"/>
        </w:rPr>
        <w:t xml:space="preserve">жобасы бойынша кәсіпкерлік негіздері бойынша оқыту" бағыты бойынша 2 адам өтті (Ганя Людмила- мәртебесі </w:t>
      </w:r>
      <w:r>
        <w:rPr>
          <w:rFonts w:ascii="Times New Roman" w:hAnsi="Times New Roman" w:cs="Times New Roman"/>
          <w:sz w:val="28"/>
          <w:szCs w:val="28"/>
          <w:lang w:val="kk-KZ"/>
        </w:rPr>
        <w:t>«</w:t>
      </w:r>
      <w:r w:rsidRPr="006664D2">
        <w:rPr>
          <w:rFonts w:ascii="Times New Roman" w:hAnsi="Times New Roman" w:cs="Times New Roman"/>
          <w:sz w:val="28"/>
          <w:szCs w:val="28"/>
          <w:lang w:val="kk-KZ"/>
        </w:rPr>
        <w:t>көп балалы</w:t>
      </w:r>
      <w:r>
        <w:rPr>
          <w:rFonts w:ascii="Times New Roman" w:hAnsi="Times New Roman" w:cs="Times New Roman"/>
          <w:sz w:val="28"/>
          <w:szCs w:val="28"/>
          <w:lang w:val="kk-KZ"/>
        </w:rPr>
        <w:t xml:space="preserve"> ана»</w:t>
      </w:r>
      <w:r w:rsidRPr="006664D2">
        <w:rPr>
          <w:rFonts w:ascii="Times New Roman" w:hAnsi="Times New Roman" w:cs="Times New Roman"/>
          <w:sz w:val="28"/>
          <w:szCs w:val="28"/>
          <w:lang w:val="kk-KZ"/>
        </w:rPr>
        <w:t xml:space="preserve"> және Иванников Евгений – өзін – өзі жұмыспен қамтыған, жылдық 6% - бен мемлекеттік жеңілдікті микрокредиттер</w:t>
      </w:r>
      <w:r>
        <w:rPr>
          <w:rFonts w:ascii="Times New Roman" w:hAnsi="Times New Roman" w:cs="Times New Roman"/>
          <w:sz w:val="28"/>
          <w:szCs w:val="28"/>
          <w:lang w:val="kk-KZ"/>
        </w:rPr>
        <w:t xml:space="preserve">» </w:t>
      </w:r>
      <w:r w:rsidRPr="006664D2">
        <w:rPr>
          <w:rFonts w:ascii="Times New Roman" w:hAnsi="Times New Roman" w:cs="Times New Roman"/>
          <w:sz w:val="28"/>
          <w:szCs w:val="28"/>
          <w:lang w:val="kk-KZ"/>
        </w:rPr>
        <w:t>бағдарламасына қатысу үшін оқыту курстарынан өтті, оқудан өткен және оқыту сертификатын растаған барлық қатысушыларға кәсіпкерлік бастамаларда қолдау көрсетіледі және кепілдендірілген микрокредит беріледі. Қызметтің басым түрлері 66 бағыт бойынша қамтамасыз етілген (қызметтің барлық түрлері мамандандыру картасында көрсетілген).</w:t>
      </w:r>
    </w:p>
    <w:p w:rsidR="006664D2" w:rsidRPr="00147CA1" w:rsidRDefault="006664D2" w:rsidP="006664D2">
      <w:pPr>
        <w:pStyle w:val="af"/>
        <w:ind w:firstLine="708"/>
        <w:jc w:val="both"/>
        <w:rPr>
          <w:rFonts w:ascii="Times New Roman" w:hAnsi="Times New Roman" w:cs="Times New Roman"/>
          <w:sz w:val="28"/>
          <w:szCs w:val="28"/>
          <w:lang w:val="kk-KZ"/>
        </w:rPr>
      </w:pPr>
      <w:r w:rsidRPr="00147CA1">
        <w:rPr>
          <w:rFonts w:ascii="Times New Roman" w:hAnsi="Times New Roman" w:cs="Times New Roman"/>
          <w:sz w:val="28"/>
          <w:szCs w:val="28"/>
          <w:lang w:val="kk-KZ"/>
        </w:rPr>
        <w:t>«Еңбек»  бағдарламасы бойынша 2-ші бағыт, өтеусіз гранттар алу, 3 адам қатысты Ганя Элеонора (21 г дейінгі жастар санынан санаты); Ганя Людмила ("көп балалы" санаты); Пархоменко Евгений өтеусіз негізде грант алды, әрқайсысына ақшалай қаражат мөлшері 583 400 (бес жүз сексен үш мың төрт жүз) теңгені құрады, "жылдық 6%-бен мемлекеттік жеңілдікті микрокредиттер" бағдарламасына 1 адам қатысты Пархоменко Евгений - ақшалай қаражат қарызы 1 млн. 800 мың теңгені теңге, қаражат жүк тасымалын ұйымдастыру үшін жүк автокөлігін сатып алуға бағытталды, бағдарламаның барлық қатысушылары өз бағыттарын табысты дамытуда, қаражат нысаналы мақсаты бойынша бағытталды. "Жастар практикасына жұмысқа орналастыру" мемлекеттік бағдарламасы бойынша 2 адам жұмысқа орналастырылды, қазынашы Кристина-"Парадиз" кафесінде аспаз көмекшісі, Латыпова Екатерина- "Костряков ОМ"КММ шет тілі мұғалімі.</w:t>
      </w:r>
    </w:p>
    <w:p w:rsidR="006664D2" w:rsidRPr="00147CA1" w:rsidRDefault="006664D2" w:rsidP="006664D2">
      <w:pPr>
        <w:pStyle w:val="af"/>
        <w:ind w:firstLine="708"/>
        <w:jc w:val="both"/>
        <w:rPr>
          <w:rFonts w:ascii="Times New Roman" w:hAnsi="Times New Roman" w:cs="Times New Roman"/>
          <w:sz w:val="28"/>
          <w:szCs w:val="28"/>
          <w:lang w:val="kk-KZ"/>
        </w:rPr>
      </w:pPr>
      <w:r w:rsidRPr="00147CA1">
        <w:rPr>
          <w:rFonts w:ascii="Times New Roman" w:hAnsi="Times New Roman" w:cs="Times New Roman"/>
          <w:sz w:val="28"/>
          <w:szCs w:val="28"/>
          <w:lang w:val="kk-KZ"/>
        </w:rPr>
        <w:t>"Ұрпақтар келісімшарты" санаты бойынша жұмысқа орналастыру Бағдарлама қатысушысы Любовь Пархоменко болып табылады, тәрбиеші "Костряков ОМ" КММ жанындағы БӨП-те ресімдеп, кейіннен тұрақты негізде жұмысқа орналасты.</w:t>
      </w:r>
    </w:p>
    <w:p w:rsidR="006664D2" w:rsidRPr="00147CA1" w:rsidRDefault="006664D2" w:rsidP="006664D2">
      <w:pPr>
        <w:pStyle w:val="af"/>
        <w:ind w:firstLine="708"/>
        <w:jc w:val="both"/>
        <w:rPr>
          <w:rFonts w:ascii="Times New Roman" w:hAnsi="Times New Roman" w:cs="Times New Roman"/>
          <w:sz w:val="28"/>
          <w:szCs w:val="28"/>
          <w:lang w:val="kk-KZ"/>
        </w:rPr>
      </w:pPr>
      <w:r w:rsidRPr="00147CA1">
        <w:rPr>
          <w:rFonts w:ascii="Times New Roman" w:hAnsi="Times New Roman" w:cs="Times New Roman"/>
          <w:sz w:val="28"/>
          <w:szCs w:val="28"/>
          <w:lang w:val="kk-KZ"/>
        </w:rPr>
        <w:t xml:space="preserve">Мемлекеттік бағдарламаларды іске асыру шеңберінде округте өзінің жеке ісін - бизнесін ашу, оны дамыту және тұрақты табыс алу мүмкіндіктері туралы түсіндіру жұмыстары жүргізіледі, қажет болған жағдайда өтінім беру басталғаннан бастап "тұтас өнім алу"логикалық аяқталғанға дейін процестің барлық қатысушыларына көмек көрсетіледі. </w:t>
      </w:r>
    </w:p>
    <w:p w:rsidR="00147CA1" w:rsidRDefault="00342EB1" w:rsidP="00D2388B">
      <w:pPr>
        <w:spacing w:after="0"/>
        <w:jc w:val="both"/>
        <w:rPr>
          <w:rFonts w:ascii="Times New Roman" w:hAnsi="Times New Roman" w:cs="Times New Roman"/>
          <w:sz w:val="28"/>
          <w:szCs w:val="28"/>
          <w:lang w:val="kk-KZ"/>
        </w:rPr>
      </w:pPr>
      <w:r w:rsidRPr="00147CA1">
        <w:rPr>
          <w:rFonts w:ascii="Times New Roman" w:hAnsi="Times New Roman" w:cs="Times New Roman"/>
          <w:sz w:val="28"/>
          <w:szCs w:val="28"/>
          <w:lang w:val="kk-KZ"/>
        </w:rPr>
        <w:tab/>
      </w:r>
      <w:r w:rsidR="00147CA1" w:rsidRPr="00147CA1">
        <w:rPr>
          <w:rFonts w:ascii="Times New Roman" w:hAnsi="Times New Roman" w:cs="Times New Roman"/>
          <w:sz w:val="28"/>
          <w:szCs w:val="28"/>
          <w:lang w:val="kk-KZ"/>
        </w:rPr>
        <w:t>Костряков ауылдық округінің ауылшаруашылығы бағытында 1 ЖШС және 2</w:t>
      </w:r>
      <w:r w:rsidR="00147CA1">
        <w:rPr>
          <w:rFonts w:ascii="Times New Roman" w:hAnsi="Times New Roman" w:cs="Times New Roman"/>
          <w:sz w:val="28"/>
          <w:szCs w:val="28"/>
          <w:lang w:val="kk-KZ"/>
        </w:rPr>
        <w:t>2</w:t>
      </w:r>
      <w:r w:rsidR="00147CA1" w:rsidRPr="00147CA1">
        <w:rPr>
          <w:rFonts w:ascii="Times New Roman" w:hAnsi="Times New Roman" w:cs="Times New Roman"/>
          <w:sz w:val="28"/>
          <w:szCs w:val="28"/>
          <w:lang w:val="kk-KZ"/>
        </w:rPr>
        <w:t xml:space="preserve"> шаруа қожалықтары бар. 2021 жылы егістік алқап 31 511   гектарды құрады, дәнді дақылдардың орташа өнімділігі әр гектарға 8,5 центнер,</w:t>
      </w:r>
      <w:r w:rsidR="00147CA1" w:rsidRPr="00147CA1">
        <w:rPr>
          <w:rFonts w:ascii="Times New Roman" w:hAnsi="Times New Roman" w:cs="Times New Roman"/>
          <w:color w:val="222222"/>
          <w:sz w:val="28"/>
          <w:szCs w:val="28"/>
          <w:shd w:val="clear" w:color="auto" w:fill="F8F9FA"/>
          <w:lang w:val="kk-KZ"/>
        </w:rPr>
        <w:t xml:space="preserve"> </w:t>
      </w:r>
      <w:r w:rsidR="00147CA1" w:rsidRPr="00147CA1">
        <w:rPr>
          <w:rFonts w:ascii="Times New Roman" w:hAnsi="Times New Roman" w:cs="Times New Roman"/>
          <w:sz w:val="28"/>
          <w:szCs w:val="28"/>
          <w:lang w:val="kk-KZ"/>
        </w:rPr>
        <w:t>оның ішінде майлы дақылдар әр гектарға 4.4 центнерді құрады</w:t>
      </w:r>
    </w:p>
    <w:p w:rsidR="00A94789" w:rsidRPr="00A94789" w:rsidRDefault="00A94789" w:rsidP="00A94789">
      <w:pPr>
        <w:spacing w:after="0"/>
        <w:ind w:firstLine="708"/>
        <w:jc w:val="both"/>
        <w:rPr>
          <w:rFonts w:ascii="Times New Roman" w:hAnsi="Times New Roman" w:cs="Times New Roman"/>
          <w:sz w:val="28"/>
          <w:szCs w:val="28"/>
          <w:lang w:val="kk-KZ"/>
        </w:rPr>
      </w:pPr>
      <w:r w:rsidRPr="00A94789">
        <w:rPr>
          <w:rFonts w:ascii="Times New Roman" w:hAnsi="Times New Roman" w:cs="Times New Roman"/>
          <w:sz w:val="28"/>
          <w:szCs w:val="28"/>
          <w:lang w:val="kk-KZ"/>
        </w:rPr>
        <w:t>Алын</w:t>
      </w:r>
      <w:r>
        <w:rPr>
          <w:rFonts w:ascii="Times New Roman" w:hAnsi="Times New Roman" w:cs="Times New Roman"/>
          <w:sz w:val="28"/>
          <w:szCs w:val="28"/>
          <w:lang w:val="kk-KZ"/>
        </w:rPr>
        <w:t xml:space="preserve">ған </w:t>
      </w:r>
      <w:r w:rsidRPr="00A94789">
        <w:rPr>
          <w:rFonts w:ascii="Times New Roman" w:hAnsi="Times New Roman" w:cs="Times New Roman"/>
          <w:sz w:val="28"/>
          <w:szCs w:val="28"/>
          <w:lang w:val="kk-KZ"/>
        </w:rPr>
        <w:t>субсидия</w:t>
      </w:r>
      <w:r>
        <w:rPr>
          <w:rFonts w:ascii="Times New Roman" w:hAnsi="Times New Roman" w:cs="Times New Roman"/>
          <w:sz w:val="28"/>
          <w:szCs w:val="28"/>
          <w:lang w:val="kk-KZ"/>
        </w:rPr>
        <w:t>ның б</w:t>
      </w:r>
      <w:r w:rsidRPr="00A94789">
        <w:rPr>
          <w:rFonts w:ascii="Times New Roman" w:hAnsi="Times New Roman" w:cs="Times New Roman"/>
          <w:sz w:val="28"/>
          <w:szCs w:val="28"/>
          <w:lang w:val="kk-KZ"/>
        </w:rPr>
        <w:t>арлығы 127 398,4, оның ішінде 41 755,3 инвестициялық, пестицидтерді сатып алу</w:t>
      </w:r>
      <w:r>
        <w:rPr>
          <w:rFonts w:ascii="Times New Roman" w:hAnsi="Times New Roman" w:cs="Times New Roman"/>
          <w:sz w:val="28"/>
          <w:szCs w:val="28"/>
          <w:lang w:val="kk-KZ"/>
        </w:rPr>
        <w:t>ға</w:t>
      </w:r>
      <w:r w:rsidRPr="00A94789">
        <w:rPr>
          <w:rFonts w:ascii="Times New Roman" w:hAnsi="Times New Roman" w:cs="Times New Roman"/>
          <w:sz w:val="28"/>
          <w:szCs w:val="28"/>
          <w:lang w:val="kk-KZ"/>
        </w:rPr>
        <w:t xml:space="preserve"> 66 891,4 мың теңге, элита </w:t>
      </w:r>
      <w:r w:rsidRPr="00A94789">
        <w:rPr>
          <w:rFonts w:ascii="Times New Roman" w:hAnsi="Times New Roman" w:cs="Times New Roman"/>
          <w:sz w:val="28"/>
          <w:szCs w:val="28"/>
          <w:lang w:val="kk-KZ"/>
        </w:rPr>
        <w:lastRenderedPageBreak/>
        <w:t xml:space="preserve">тұқымдары 183,6 мың теңге, сатып алынған минералды тыңайтқыштар үшін 18 568,1 мың теңге.      </w:t>
      </w:r>
    </w:p>
    <w:p w:rsidR="00A94789" w:rsidRPr="00A94789" w:rsidRDefault="00A94789" w:rsidP="0096150D">
      <w:pPr>
        <w:spacing w:after="0"/>
        <w:ind w:firstLine="708"/>
        <w:jc w:val="both"/>
        <w:rPr>
          <w:rFonts w:ascii="Times New Roman" w:hAnsi="Times New Roman" w:cs="Times New Roman"/>
          <w:sz w:val="28"/>
          <w:szCs w:val="28"/>
          <w:lang w:val="kk-KZ"/>
        </w:rPr>
      </w:pPr>
      <w:r w:rsidRPr="00A94789">
        <w:rPr>
          <w:rFonts w:ascii="Times New Roman" w:hAnsi="Times New Roman" w:cs="Times New Roman"/>
          <w:sz w:val="28"/>
          <w:szCs w:val="28"/>
          <w:lang w:val="kk-KZ"/>
        </w:rPr>
        <w:t>2022 жылдың 1 қаңтарын</w:t>
      </w:r>
      <w:r>
        <w:rPr>
          <w:rFonts w:ascii="Times New Roman" w:hAnsi="Times New Roman" w:cs="Times New Roman"/>
          <w:sz w:val="28"/>
          <w:szCs w:val="28"/>
          <w:lang w:val="kk-KZ"/>
        </w:rPr>
        <w:t>дағы</w:t>
      </w:r>
      <w:r w:rsidRPr="00A94789">
        <w:rPr>
          <w:rFonts w:ascii="Times New Roman" w:hAnsi="Times New Roman" w:cs="Times New Roman"/>
          <w:sz w:val="28"/>
          <w:szCs w:val="28"/>
          <w:lang w:val="kk-KZ"/>
        </w:rPr>
        <w:t xml:space="preserve"> санақ қорытындысы бойынша округте 2646 бас ІҚМ бар, оның ішінде сиыр -553 бас, жылқы - 128 бас, ұсақ мал – 213 бас, шошқа – 1403 бас.</w:t>
      </w:r>
    </w:p>
    <w:p w:rsidR="00A94789" w:rsidRPr="00147CA1" w:rsidRDefault="00A94789" w:rsidP="00A94789">
      <w:pPr>
        <w:spacing w:after="0"/>
        <w:jc w:val="both"/>
        <w:rPr>
          <w:rFonts w:ascii="Times New Roman" w:hAnsi="Times New Roman" w:cs="Times New Roman"/>
          <w:sz w:val="28"/>
          <w:szCs w:val="28"/>
          <w:lang w:val="kk-KZ"/>
        </w:rPr>
      </w:pPr>
      <w:r w:rsidRPr="00A94789">
        <w:rPr>
          <w:rFonts w:ascii="Times New Roman" w:hAnsi="Times New Roman" w:cs="Times New Roman"/>
          <w:sz w:val="28"/>
          <w:szCs w:val="28"/>
          <w:lang w:val="kk-KZ"/>
        </w:rPr>
        <w:tab/>
        <w:t xml:space="preserve">2021 жылы округ тұрғындары 136 млн. 620 мың 000 теңге сомасына 1 242 тонна сүт тапсырды, </w:t>
      </w:r>
      <w:r>
        <w:rPr>
          <w:rFonts w:ascii="Times New Roman" w:hAnsi="Times New Roman" w:cs="Times New Roman"/>
          <w:sz w:val="28"/>
          <w:szCs w:val="28"/>
          <w:lang w:val="kk-KZ"/>
        </w:rPr>
        <w:t>сүт</w:t>
      </w:r>
      <w:r w:rsidRPr="00A94789">
        <w:rPr>
          <w:rFonts w:ascii="Times New Roman" w:hAnsi="Times New Roman" w:cs="Times New Roman"/>
          <w:sz w:val="28"/>
          <w:szCs w:val="28"/>
          <w:lang w:val="kk-KZ"/>
        </w:rPr>
        <w:t xml:space="preserve"> сатып алушы</w:t>
      </w:r>
      <w:r>
        <w:rPr>
          <w:rFonts w:ascii="Times New Roman" w:hAnsi="Times New Roman" w:cs="Times New Roman"/>
          <w:sz w:val="28"/>
          <w:szCs w:val="28"/>
          <w:lang w:val="kk-KZ"/>
        </w:rPr>
        <w:t>лар</w:t>
      </w:r>
      <w:r w:rsidRPr="00A94789">
        <w:rPr>
          <w:rFonts w:ascii="Times New Roman" w:hAnsi="Times New Roman" w:cs="Times New Roman"/>
          <w:sz w:val="28"/>
          <w:szCs w:val="28"/>
          <w:lang w:val="kk-KZ"/>
        </w:rPr>
        <w:t xml:space="preserve"> "ДЕП" ЖШС және "Новый день"</w:t>
      </w:r>
      <w:r>
        <w:rPr>
          <w:rFonts w:ascii="Times New Roman" w:hAnsi="Times New Roman" w:cs="Times New Roman"/>
          <w:sz w:val="28"/>
          <w:szCs w:val="28"/>
          <w:lang w:val="kk-KZ"/>
        </w:rPr>
        <w:t xml:space="preserve"> </w:t>
      </w:r>
      <w:r w:rsidRPr="00A94789">
        <w:rPr>
          <w:rFonts w:ascii="Times New Roman" w:hAnsi="Times New Roman" w:cs="Times New Roman"/>
          <w:sz w:val="28"/>
          <w:szCs w:val="28"/>
          <w:lang w:val="kk-KZ"/>
        </w:rPr>
        <w:t>ЖШС.</w:t>
      </w:r>
    </w:p>
    <w:p w:rsidR="00A94789" w:rsidRDefault="00B22039" w:rsidP="00A94789">
      <w:pPr>
        <w:spacing w:after="0"/>
        <w:jc w:val="both"/>
        <w:rPr>
          <w:rFonts w:ascii="Times New Roman" w:hAnsi="Times New Roman" w:cs="Times New Roman"/>
          <w:color w:val="000000" w:themeColor="text1"/>
          <w:sz w:val="28"/>
          <w:szCs w:val="28"/>
          <w:lang w:val="kk-KZ"/>
        </w:rPr>
      </w:pPr>
      <w:r w:rsidRPr="00A94789">
        <w:rPr>
          <w:rFonts w:ascii="Times New Roman" w:hAnsi="Times New Roman" w:cs="Times New Roman"/>
          <w:sz w:val="28"/>
          <w:szCs w:val="28"/>
          <w:lang w:val="kk-KZ"/>
        </w:rPr>
        <w:tab/>
      </w:r>
      <w:r w:rsidR="008B5E4E" w:rsidRPr="00A94789">
        <w:rPr>
          <w:rFonts w:ascii="Times New Roman" w:hAnsi="Times New Roman" w:cs="Times New Roman"/>
          <w:color w:val="000000" w:themeColor="text1"/>
          <w:sz w:val="28"/>
          <w:szCs w:val="28"/>
          <w:lang w:val="kk-KZ"/>
        </w:rPr>
        <w:t xml:space="preserve"> </w:t>
      </w:r>
      <w:r w:rsidR="00A94789" w:rsidRPr="00A94789">
        <w:rPr>
          <w:rFonts w:ascii="Times New Roman" w:hAnsi="Times New Roman" w:cs="Times New Roman"/>
          <w:color w:val="000000" w:themeColor="text1"/>
          <w:sz w:val="28"/>
          <w:szCs w:val="28"/>
          <w:lang w:val="kk-KZ"/>
        </w:rPr>
        <w:t>Ауылдық округтің білім беру Костряков орта мектебімен ұсынылған, білім алушылар саны 171 адам, мектепалды даярлық сыныбы-12, қосалқы бастауыш мектеп – 4 бала, Курск бастауыш мектебі – 12, "Сказка "бөбекжайы" МКҚК 50 орындық, бөбекжайдың екі тобы да жасақталған. Ауылдық округ аумағында интернат мекемесі бар, онда 18 білім алушы тұрады, тұрғындар үшін тамақтану құны күніне 300 теңгені құрайды.</w:t>
      </w:r>
      <w:r w:rsidR="00A94789">
        <w:rPr>
          <w:rFonts w:ascii="Times New Roman" w:hAnsi="Times New Roman" w:cs="Times New Roman"/>
          <w:color w:val="000000" w:themeColor="text1"/>
          <w:sz w:val="28"/>
          <w:szCs w:val="28"/>
          <w:lang w:val="kk-KZ"/>
        </w:rPr>
        <w:t xml:space="preserve"> </w:t>
      </w:r>
    </w:p>
    <w:p w:rsidR="00A94789" w:rsidRPr="00A94789" w:rsidRDefault="00A94789" w:rsidP="00A94789">
      <w:pPr>
        <w:spacing w:after="0"/>
        <w:ind w:firstLine="708"/>
        <w:jc w:val="both"/>
        <w:rPr>
          <w:rFonts w:ascii="Times New Roman" w:eastAsia="Times New Roman" w:hAnsi="Times New Roman" w:cs="Times New Roman"/>
          <w:sz w:val="28"/>
          <w:szCs w:val="28"/>
          <w:lang w:val="kk-KZ"/>
        </w:rPr>
      </w:pPr>
      <w:r w:rsidRPr="00A94789">
        <w:rPr>
          <w:rFonts w:ascii="Times New Roman" w:eastAsia="Times New Roman" w:hAnsi="Times New Roman" w:cs="Times New Roman"/>
          <w:sz w:val="28"/>
          <w:szCs w:val="28"/>
          <w:lang w:val="kk-KZ"/>
        </w:rPr>
        <w:t>Қазақстан Республикасы Қарулы Күштері қатарына әскери қызметке көктемде 14 жас шақырылды.  Олардың төртеуі созылмалы ауруларға және ЖРВИ-ге байланысты кейінге қалдырылды, біреуі шақыру кезінде некеде тұрғанын, кәмелетке толмаған баласы бар екенін растайтын құжаттар пакетін ұсынды</w:t>
      </w:r>
      <w:r>
        <w:rPr>
          <w:rFonts w:ascii="Times New Roman" w:eastAsia="Times New Roman" w:hAnsi="Times New Roman" w:cs="Times New Roman"/>
          <w:sz w:val="28"/>
          <w:szCs w:val="28"/>
          <w:lang w:val="kk-KZ"/>
        </w:rPr>
        <w:t xml:space="preserve"> </w:t>
      </w:r>
      <w:r w:rsidRPr="00A94789">
        <w:rPr>
          <w:rFonts w:ascii="Times New Roman" w:eastAsia="Times New Roman" w:hAnsi="Times New Roman" w:cs="Times New Roman"/>
          <w:sz w:val="28"/>
          <w:szCs w:val="28"/>
          <w:lang w:val="kk-KZ"/>
        </w:rPr>
        <w:t xml:space="preserve">(27 жасқа дейін кейінге қалдыру), шақыру кезінде 5 адам округ аумағында </w:t>
      </w:r>
      <w:r>
        <w:rPr>
          <w:rFonts w:ascii="Times New Roman" w:eastAsia="Times New Roman" w:hAnsi="Times New Roman" w:cs="Times New Roman"/>
          <w:sz w:val="28"/>
          <w:szCs w:val="28"/>
          <w:lang w:val="kk-KZ"/>
        </w:rPr>
        <w:t>болмаған</w:t>
      </w:r>
      <w:r w:rsidRPr="00A94789">
        <w:rPr>
          <w:rFonts w:ascii="Times New Roman" w:eastAsia="Times New Roman" w:hAnsi="Times New Roman" w:cs="Times New Roman"/>
          <w:sz w:val="28"/>
          <w:szCs w:val="28"/>
          <w:lang w:val="kk-KZ"/>
        </w:rPr>
        <w:t>, өйткені олар Ресейде вахталық әдіспен</w:t>
      </w:r>
      <w:r>
        <w:rPr>
          <w:rFonts w:ascii="Times New Roman" w:eastAsia="Times New Roman" w:hAnsi="Times New Roman" w:cs="Times New Roman"/>
          <w:sz w:val="28"/>
          <w:szCs w:val="28"/>
          <w:lang w:val="kk-KZ"/>
        </w:rPr>
        <w:t xml:space="preserve"> жұмыс істейді</w:t>
      </w:r>
      <w:r w:rsidRPr="00A94789">
        <w:rPr>
          <w:rFonts w:ascii="Times New Roman" w:eastAsia="Times New Roman" w:hAnsi="Times New Roman" w:cs="Times New Roman"/>
          <w:sz w:val="28"/>
          <w:szCs w:val="28"/>
          <w:lang w:val="kk-KZ"/>
        </w:rPr>
        <w:t>, оның ішінде 2 студент (анықтамалар бар), 1-мүгедек (жасына байланысты есептен шығару), 1 – ҚР шегінен тыс</w:t>
      </w:r>
      <w:r>
        <w:rPr>
          <w:rFonts w:ascii="Times New Roman" w:eastAsia="Times New Roman" w:hAnsi="Times New Roman" w:cs="Times New Roman"/>
          <w:sz w:val="28"/>
          <w:szCs w:val="28"/>
          <w:lang w:val="kk-KZ"/>
        </w:rPr>
        <w:t xml:space="preserve"> </w:t>
      </w:r>
      <w:r w:rsidRPr="00A94789">
        <w:rPr>
          <w:rFonts w:ascii="Times New Roman" w:eastAsia="Times New Roman" w:hAnsi="Times New Roman" w:cs="Times New Roman"/>
          <w:sz w:val="28"/>
          <w:szCs w:val="28"/>
          <w:lang w:val="kk-KZ"/>
        </w:rPr>
        <w:t>(Беларусь)  жерде тұрады.   Барлығы 2021 жылы ҚР ҚК</w:t>
      </w:r>
      <w:r>
        <w:rPr>
          <w:rFonts w:ascii="Times New Roman" w:eastAsia="Times New Roman" w:hAnsi="Times New Roman" w:cs="Times New Roman"/>
          <w:sz w:val="28"/>
          <w:szCs w:val="28"/>
          <w:lang w:val="kk-KZ"/>
        </w:rPr>
        <w:t xml:space="preserve"> </w:t>
      </w:r>
      <w:r w:rsidRPr="00A94789">
        <w:rPr>
          <w:rFonts w:ascii="Times New Roman" w:eastAsia="Times New Roman" w:hAnsi="Times New Roman" w:cs="Times New Roman"/>
          <w:sz w:val="28"/>
          <w:szCs w:val="28"/>
          <w:lang w:val="kk-KZ"/>
        </w:rPr>
        <w:t xml:space="preserve"> 1</w:t>
      </w:r>
      <w:r>
        <w:rPr>
          <w:rFonts w:ascii="Times New Roman" w:eastAsia="Times New Roman" w:hAnsi="Times New Roman" w:cs="Times New Roman"/>
          <w:sz w:val="28"/>
          <w:szCs w:val="28"/>
          <w:lang w:val="kk-KZ"/>
        </w:rPr>
        <w:t xml:space="preserve"> адам</w:t>
      </w:r>
      <w:r w:rsidRPr="00A94789">
        <w:rPr>
          <w:rFonts w:ascii="Times New Roman" w:eastAsia="Times New Roman" w:hAnsi="Times New Roman" w:cs="Times New Roman"/>
          <w:sz w:val="28"/>
          <w:szCs w:val="28"/>
          <w:lang w:val="kk-KZ"/>
        </w:rPr>
        <w:t xml:space="preserve"> Гиниатулин Денис </w:t>
      </w:r>
      <w:r>
        <w:rPr>
          <w:rFonts w:ascii="Times New Roman" w:eastAsia="Times New Roman" w:hAnsi="Times New Roman" w:cs="Times New Roman"/>
          <w:sz w:val="28"/>
          <w:szCs w:val="28"/>
          <w:lang w:val="kk-KZ"/>
        </w:rPr>
        <w:t>шақырылды</w:t>
      </w:r>
      <w:r w:rsidRPr="00A94789">
        <w:rPr>
          <w:rFonts w:ascii="Times New Roman" w:eastAsia="Times New Roman" w:hAnsi="Times New Roman" w:cs="Times New Roman"/>
          <w:sz w:val="28"/>
          <w:szCs w:val="28"/>
          <w:lang w:val="kk-KZ"/>
        </w:rPr>
        <w:t xml:space="preserve">. Күзгі әскерге шақыру тізіміне сәйкес округ бойынша 15 адам шақырылды, оның ішінде 4 адам </w:t>
      </w:r>
      <w:r>
        <w:rPr>
          <w:rFonts w:ascii="Times New Roman" w:eastAsia="Times New Roman" w:hAnsi="Times New Roman" w:cs="Times New Roman"/>
          <w:sz w:val="28"/>
          <w:szCs w:val="28"/>
          <w:lang w:val="kk-KZ"/>
        </w:rPr>
        <w:t>науқастығына байланысты</w:t>
      </w:r>
      <w:r w:rsidRPr="00A94789">
        <w:rPr>
          <w:rFonts w:ascii="Times New Roman" w:eastAsia="Times New Roman" w:hAnsi="Times New Roman" w:cs="Times New Roman"/>
          <w:sz w:val="28"/>
          <w:szCs w:val="28"/>
          <w:lang w:val="kk-KZ"/>
        </w:rPr>
        <w:t xml:space="preserve"> кейінге қалдырылды, 5 студент</w:t>
      </w:r>
      <w:r>
        <w:rPr>
          <w:rFonts w:ascii="Times New Roman" w:eastAsia="Times New Roman" w:hAnsi="Times New Roman" w:cs="Times New Roman"/>
          <w:sz w:val="28"/>
          <w:szCs w:val="28"/>
          <w:lang w:val="kk-KZ"/>
        </w:rPr>
        <w:t xml:space="preserve"> мед.</w:t>
      </w:r>
      <w:r w:rsidRPr="00A94789">
        <w:rPr>
          <w:rFonts w:ascii="Times New Roman" w:eastAsia="Times New Roman" w:hAnsi="Times New Roman" w:cs="Times New Roman"/>
          <w:sz w:val="28"/>
          <w:szCs w:val="28"/>
          <w:lang w:val="kk-KZ"/>
        </w:rPr>
        <w:t xml:space="preserve"> комиссия</w:t>
      </w:r>
      <w:r>
        <w:rPr>
          <w:rFonts w:ascii="Times New Roman" w:eastAsia="Times New Roman" w:hAnsi="Times New Roman" w:cs="Times New Roman"/>
          <w:sz w:val="28"/>
          <w:szCs w:val="28"/>
          <w:lang w:val="kk-KZ"/>
        </w:rPr>
        <w:t>дан</w:t>
      </w:r>
      <w:r w:rsidRPr="00A94789">
        <w:rPr>
          <w:rFonts w:ascii="Times New Roman" w:eastAsia="Times New Roman" w:hAnsi="Times New Roman" w:cs="Times New Roman"/>
          <w:sz w:val="28"/>
          <w:szCs w:val="28"/>
          <w:lang w:val="kk-KZ"/>
        </w:rPr>
        <w:t xml:space="preserve"> өтті  бірақ</w:t>
      </w:r>
      <w:r>
        <w:rPr>
          <w:rFonts w:ascii="Times New Roman" w:eastAsia="Times New Roman" w:hAnsi="Times New Roman" w:cs="Times New Roman"/>
          <w:sz w:val="28"/>
          <w:szCs w:val="28"/>
          <w:lang w:val="kk-KZ"/>
        </w:rPr>
        <w:t>,</w:t>
      </w:r>
      <w:r w:rsidRPr="00A94789">
        <w:rPr>
          <w:rFonts w:ascii="Times New Roman" w:eastAsia="Times New Roman" w:hAnsi="Times New Roman" w:cs="Times New Roman"/>
          <w:sz w:val="28"/>
          <w:szCs w:val="28"/>
          <w:lang w:val="kk-KZ"/>
        </w:rPr>
        <w:t xml:space="preserve"> оқуды бітіргенге дейін кейінге қалдыр</w:t>
      </w:r>
      <w:r>
        <w:rPr>
          <w:rFonts w:ascii="Times New Roman" w:eastAsia="Times New Roman" w:hAnsi="Times New Roman" w:cs="Times New Roman"/>
          <w:sz w:val="28"/>
          <w:szCs w:val="28"/>
          <w:lang w:val="kk-KZ"/>
        </w:rPr>
        <w:t>ылды</w:t>
      </w:r>
      <w:r w:rsidRPr="00A94789">
        <w:rPr>
          <w:rFonts w:ascii="Times New Roman" w:eastAsia="Times New Roman" w:hAnsi="Times New Roman" w:cs="Times New Roman"/>
          <w:sz w:val="28"/>
          <w:szCs w:val="28"/>
          <w:lang w:val="kk-KZ"/>
        </w:rPr>
        <w:t xml:space="preserve">, шақыру кезінде 3 шақырылушы вахталық әдіспен жұмыс істейтіндіктен округ аумағында болған жоқ, 2 шақырылушы Иванов Валентин, Гришкин Данил бүгінгі күнге дейін ҚР ҚК – де қызмет </w:t>
      </w:r>
      <w:r>
        <w:rPr>
          <w:rFonts w:ascii="Times New Roman" w:eastAsia="Times New Roman" w:hAnsi="Times New Roman" w:cs="Times New Roman"/>
          <w:sz w:val="28"/>
          <w:szCs w:val="28"/>
          <w:lang w:val="kk-KZ"/>
        </w:rPr>
        <w:t>өткеруде</w:t>
      </w:r>
      <w:r w:rsidRPr="00A94789">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Үш адам </w:t>
      </w:r>
      <w:r w:rsidRPr="00A94789">
        <w:rPr>
          <w:rFonts w:ascii="Times New Roman" w:eastAsia="Times New Roman" w:hAnsi="Times New Roman" w:cs="Times New Roman"/>
          <w:sz w:val="28"/>
          <w:szCs w:val="28"/>
          <w:lang w:val="kk-KZ"/>
        </w:rPr>
        <w:t xml:space="preserve"> Витмановский Дмитрий, Ковалев Сергей, Шиховцев Александр 2021 жылдың күзінде ҚР ҚК қызметінен оралды.</w:t>
      </w:r>
    </w:p>
    <w:p w:rsidR="00A94789" w:rsidRPr="00A94789" w:rsidRDefault="00D2388B" w:rsidP="00A94789">
      <w:pPr>
        <w:spacing w:after="0" w:line="240" w:lineRule="auto"/>
        <w:jc w:val="both"/>
        <w:rPr>
          <w:rFonts w:ascii="Times New Roman" w:hAnsi="Times New Roman" w:cs="Times New Roman"/>
          <w:color w:val="000000" w:themeColor="text1"/>
          <w:sz w:val="28"/>
          <w:szCs w:val="28"/>
          <w:lang w:val="kk-KZ"/>
        </w:rPr>
      </w:pPr>
      <w:r w:rsidRPr="00A94789">
        <w:rPr>
          <w:rFonts w:ascii="Times New Roman" w:hAnsi="Times New Roman" w:cs="Times New Roman"/>
          <w:sz w:val="28"/>
          <w:szCs w:val="28"/>
          <w:lang w:val="kk-KZ"/>
        </w:rPr>
        <w:tab/>
        <w:t xml:space="preserve"> </w:t>
      </w:r>
      <w:r w:rsidR="006F3A23" w:rsidRPr="00A94789">
        <w:rPr>
          <w:rFonts w:ascii="Times New Roman" w:hAnsi="Times New Roman" w:cs="Times New Roman"/>
          <w:color w:val="000000" w:themeColor="text1"/>
          <w:sz w:val="28"/>
          <w:szCs w:val="28"/>
          <w:lang w:val="kk-KZ"/>
        </w:rPr>
        <w:t xml:space="preserve"> </w:t>
      </w:r>
      <w:r w:rsidR="00A94789" w:rsidRPr="00A94789">
        <w:rPr>
          <w:rFonts w:ascii="Times New Roman" w:hAnsi="Times New Roman" w:cs="Times New Roman"/>
          <w:color w:val="000000" w:themeColor="text1"/>
          <w:sz w:val="28"/>
          <w:szCs w:val="28"/>
          <w:lang w:val="kk-KZ"/>
        </w:rPr>
        <w:t xml:space="preserve">Округ аумағында хореографиялық және музыкалық үйірмелер жұмыс істейді. Акробатикалық бағытта келушілер саны-39 адам, музыкалық бағытта-12 адам. </w:t>
      </w:r>
    </w:p>
    <w:p w:rsidR="00A94789" w:rsidRPr="00A94789" w:rsidRDefault="00A94789" w:rsidP="00E21DBA">
      <w:pPr>
        <w:spacing w:after="0" w:line="240" w:lineRule="auto"/>
        <w:ind w:firstLine="708"/>
        <w:jc w:val="both"/>
        <w:rPr>
          <w:rFonts w:ascii="Times New Roman" w:hAnsi="Times New Roman" w:cs="Times New Roman"/>
          <w:color w:val="000000" w:themeColor="text1"/>
          <w:sz w:val="28"/>
          <w:szCs w:val="28"/>
          <w:lang w:val="kk-KZ"/>
        </w:rPr>
      </w:pPr>
      <w:r w:rsidRPr="00A94789">
        <w:rPr>
          <w:rFonts w:ascii="Times New Roman" w:hAnsi="Times New Roman" w:cs="Times New Roman"/>
          <w:color w:val="000000" w:themeColor="text1"/>
          <w:sz w:val="28"/>
          <w:szCs w:val="28"/>
          <w:lang w:val="kk-KZ"/>
        </w:rPr>
        <w:t xml:space="preserve">2021 жылы округте 4 бала дүниеге келді, бұл өткен жылмен салыстырғанда 8 балаға аз. 26 адам қайтыс болды, бұл өткен жылмен салыстырғанда 14 адамға көп.  </w:t>
      </w:r>
    </w:p>
    <w:p w:rsidR="006F3A23" w:rsidRDefault="00A94789" w:rsidP="00A94789">
      <w:pPr>
        <w:spacing w:after="0" w:line="240" w:lineRule="auto"/>
        <w:ind w:firstLine="708"/>
        <w:jc w:val="both"/>
        <w:rPr>
          <w:rFonts w:ascii="Times New Roman" w:hAnsi="Times New Roman" w:cs="Times New Roman"/>
          <w:color w:val="000000" w:themeColor="text1"/>
          <w:sz w:val="28"/>
          <w:szCs w:val="28"/>
          <w:lang w:val="kk-KZ"/>
        </w:rPr>
      </w:pPr>
      <w:r w:rsidRPr="00A94789">
        <w:rPr>
          <w:rFonts w:ascii="Times New Roman" w:hAnsi="Times New Roman" w:cs="Times New Roman"/>
          <w:color w:val="000000" w:themeColor="text1"/>
          <w:sz w:val="28"/>
          <w:szCs w:val="28"/>
          <w:lang w:val="kk-KZ"/>
        </w:rPr>
        <w:t xml:space="preserve">Округ аумағында төрт көп балалы отбасы тұрады, бұл отбасыларға қажет болған жағдайда көмек және материалдық қолдау көрсетіледі. Сондай-ақ округ аумағында Костряков орта мектебі, әкімдік және УПИ тарапынан тұрақты негізде бақылау жүргізілетін тәуекел тобындағы отбасылар бар. Жаңа жылдық мерекелер қарсаңында 5 отбасыға (Ковалевич, Мануальчик, Раду, Баймурзина, </w:t>
      </w:r>
      <w:r w:rsidRPr="00A94789">
        <w:rPr>
          <w:rFonts w:ascii="Times New Roman" w:hAnsi="Times New Roman" w:cs="Times New Roman"/>
          <w:color w:val="000000" w:themeColor="text1"/>
          <w:sz w:val="28"/>
          <w:szCs w:val="28"/>
          <w:lang w:val="kk-KZ"/>
        </w:rPr>
        <w:lastRenderedPageBreak/>
        <w:t>Ганя) Федоров ауданының әкімі Тауба Қайыржанұлы Исабаев атынан сыйлық жиынтықтары табыс етілді.</w:t>
      </w:r>
    </w:p>
    <w:p w:rsidR="00E21DBA" w:rsidRPr="00E21DBA" w:rsidRDefault="00E21DBA" w:rsidP="00E21DBA">
      <w:pPr>
        <w:spacing w:after="0" w:line="240" w:lineRule="auto"/>
        <w:ind w:firstLine="708"/>
        <w:jc w:val="both"/>
        <w:rPr>
          <w:rFonts w:ascii="Times New Roman" w:eastAsia="Times New Roman" w:hAnsi="Times New Roman" w:cs="Times New Roman"/>
          <w:sz w:val="28"/>
          <w:szCs w:val="28"/>
          <w:lang w:val="kk-KZ"/>
        </w:rPr>
      </w:pPr>
      <w:r w:rsidRPr="00E21DBA">
        <w:rPr>
          <w:rFonts w:ascii="Times New Roman" w:eastAsia="Times New Roman" w:hAnsi="Times New Roman" w:cs="Times New Roman"/>
          <w:sz w:val="28"/>
          <w:szCs w:val="28"/>
          <w:lang w:val="kk-KZ"/>
        </w:rPr>
        <w:t xml:space="preserve">2021 жылғы сәуір-қазан аралығында қоғамдық жұмыстарда 12 адам қосалқы жұмысшы ретінде еңбек еткен. Еңбек қызметі кезеңінде қоғамдық жұмыстарда көшелерді қоқыстан және арам шөптен тазарту, ағаштарды әктеу, шөп шабу, Арка аймақтары мен қоршауларды сырлау жұмыстары жүргізілді. Ескерткіштерге жөндеу жұмыстары жүргізілді және абаттандырылды.   </w:t>
      </w:r>
    </w:p>
    <w:p w:rsidR="00E21DBA" w:rsidRPr="00E21DBA" w:rsidRDefault="00E21DBA" w:rsidP="00E21DBA">
      <w:pPr>
        <w:spacing w:after="0" w:line="240" w:lineRule="auto"/>
        <w:ind w:firstLine="708"/>
        <w:jc w:val="both"/>
        <w:rPr>
          <w:rFonts w:ascii="Times New Roman" w:eastAsia="Times New Roman" w:hAnsi="Times New Roman" w:cs="Times New Roman"/>
          <w:sz w:val="28"/>
          <w:szCs w:val="28"/>
          <w:lang w:val="kk-KZ"/>
        </w:rPr>
      </w:pPr>
      <w:r w:rsidRPr="00E21DBA">
        <w:rPr>
          <w:rFonts w:ascii="Times New Roman" w:eastAsia="Times New Roman" w:hAnsi="Times New Roman" w:cs="Times New Roman"/>
          <w:sz w:val="28"/>
          <w:szCs w:val="28"/>
          <w:lang w:val="kk-KZ"/>
        </w:rPr>
        <w:t xml:space="preserve">2021 жылғы қаңтар-желтоқсан аралығында тартылған және бюджет қаражаты есебінен округ аумағын абаттандыру бойынша жұмыстар жүргізілді: </w:t>
      </w:r>
    </w:p>
    <w:p w:rsidR="00E21DBA" w:rsidRPr="00E21DBA" w:rsidRDefault="00E21DBA" w:rsidP="00E21DBA">
      <w:pPr>
        <w:spacing w:after="0" w:line="240" w:lineRule="auto"/>
        <w:ind w:firstLine="708"/>
        <w:jc w:val="both"/>
        <w:rPr>
          <w:rFonts w:ascii="Times New Roman" w:eastAsia="Times New Roman" w:hAnsi="Times New Roman" w:cs="Times New Roman"/>
          <w:sz w:val="28"/>
          <w:szCs w:val="28"/>
          <w:lang w:val="kk-KZ"/>
        </w:rPr>
      </w:pPr>
      <w:r w:rsidRPr="00E21DBA">
        <w:rPr>
          <w:rFonts w:ascii="Times New Roman" w:eastAsia="Times New Roman" w:hAnsi="Times New Roman" w:cs="Times New Roman"/>
          <w:sz w:val="28"/>
          <w:szCs w:val="28"/>
          <w:lang w:val="kk-KZ"/>
        </w:rPr>
        <w:t>- округ аумағын абаттандыру және қоқыс жинау, 150 мың 000 теңге көлемінде қаражат жұмсалды, жұмыстар "Гранд"ЖШС күшімен жүргізілді. ;</w:t>
      </w:r>
    </w:p>
    <w:p w:rsidR="00A94789" w:rsidRPr="00A94789" w:rsidRDefault="00E21DBA" w:rsidP="00E21DBA">
      <w:pPr>
        <w:spacing w:after="0" w:line="240" w:lineRule="auto"/>
        <w:ind w:firstLine="708"/>
        <w:jc w:val="both"/>
        <w:rPr>
          <w:rFonts w:ascii="Times New Roman" w:eastAsia="Times New Roman" w:hAnsi="Times New Roman" w:cs="Times New Roman"/>
          <w:sz w:val="28"/>
          <w:szCs w:val="28"/>
          <w:lang w:val="kk-KZ"/>
        </w:rPr>
      </w:pPr>
      <w:r w:rsidRPr="00E21DBA">
        <w:rPr>
          <w:rFonts w:ascii="Times New Roman" w:eastAsia="Times New Roman" w:hAnsi="Times New Roman" w:cs="Times New Roman"/>
          <w:sz w:val="28"/>
          <w:szCs w:val="28"/>
          <w:lang w:val="kk-KZ"/>
        </w:rPr>
        <w:t>- 2021 жылдың желтоқсанында Орталық усадьбада Абай, Мир және Целинная көшелері бойынша толық жарықтандыру жүргізілді.</w:t>
      </w:r>
    </w:p>
    <w:p w:rsidR="00E21DBA" w:rsidRPr="00E21DBA" w:rsidRDefault="00E21DBA" w:rsidP="00E21DBA">
      <w:pPr>
        <w:spacing w:after="0"/>
        <w:ind w:firstLine="708"/>
        <w:jc w:val="both"/>
        <w:rPr>
          <w:rFonts w:ascii="Times New Roman" w:hAnsi="Times New Roman" w:cs="Times New Roman"/>
          <w:sz w:val="28"/>
          <w:szCs w:val="28"/>
          <w:lang w:val="kk-KZ"/>
        </w:rPr>
      </w:pPr>
      <w:r w:rsidRPr="00E21DBA">
        <w:rPr>
          <w:rFonts w:ascii="Times New Roman" w:hAnsi="Times New Roman" w:cs="Times New Roman"/>
          <w:sz w:val="28"/>
          <w:szCs w:val="28"/>
          <w:lang w:val="kk-KZ"/>
        </w:rPr>
        <w:t xml:space="preserve">- "Гранд" ЖШС тұрақты негізде барлық ауылдарға білім беру мекемелеріне көмір жеткізуді жүзеге асырады. </w:t>
      </w:r>
    </w:p>
    <w:p w:rsidR="00E21DBA" w:rsidRPr="00E21DBA" w:rsidRDefault="00E21DBA" w:rsidP="00E21DBA">
      <w:pPr>
        <w:spacing w:after="0"/>
        <w:ind w:firstLine="708"/>
        <w:jc w:val="both"/>
        <w:rPr>
          <w:rFonts w:ascii="Times New Roman" w:hAnsi="Times New Roman" w:cs="Times New Roman"/>
          <w:sz w:val="28"/>
          <w:szCs w:val="28"/>
          <w:lang w:val="kk-KZ"/>
        </w:rPr>
      </w:pPr>
      <w:r w:rsidRPr="00E21DBA">
        <w:rPr>
          <w:rFonts w:ascii="Times New Roman" w:hAnsi="Times New Roman" w:cs="Times New Roman"/>
          <w:sz w:val="28"/>
          <w:szCs w:val="28"/>
          <w:lang w:val="kk-KZ"/>
        </w:rPr>
        <w:t>- Округ аумағында Волковка, Курское, Запасное ауылдарында ЖРВ (су тарату пункттері) орнатылды. Бұл жұмыстар Федоров ауданының әкімі Тауба Қайыржанұлы Исабаевтың тапсырмасы бойынша аудандық бюджет қаражаты есебінен жүргізілді.  ТЖЖ орнату кезінде барлық қажетті өмірлік аспектілер қарастырылған, округ тұрғындарына су тарату үшін қолайлы жағдайлар жасалған.</w:t>
      </w:r>
    </w:p>
    <w:p w:rsidR="00E21DBA" w:rsidRPr="00E21DBA" w:rsidRDefault="00E21DBA" w:rsidP="00E21DBA">
      <w:pPr>
        <w:spacing w:after="0"/>
        <w:ind w:firstLine="708"/>
        <w:jc w:val="both"/>
        <w:rPr>
          <w:rFonts w:ascii="Times New Roman" w:hAnsi="Times New Roman" w:cs="Times New Roman"/>
          <w:sz w:val="28"/>
          <w:szCs w:val="28"/>
          <w:lang w:val="kk-KZ"/>
        </w:rPr>
      </w:pPr>
      <w:r w:rsidRPr="00E21DBA">
        <w:rPr>
          <w:rFonts w:ascii="Times New Roman" w:hAnsi="Times New Roman" w:cs="Times New Roman"/>
          <w:sz w:val="28"/>
          <w:szCs w:val="28"/>
          <w:lang w:val="kk-KZ"/>
        </w:rPr>
        <w:t>"Гранд" ЖШС инвестиция көлемі 2021 жылы 552 млн. 941 мың.000 теңгені құрады.</w:t>
      </w:r>
    </w:p>
    <w:p w:rsidR="00E21DBA" w:rsidRPr="00E21DBA" w:rsidRDefault="00E21DBA" w:rsidP="00E21DBA">
      <w:pPr>
        <w:spacing w:after="0"/>
        <w:ind w:firstLine="708"/>
        <w:jc w:val="both"/>
        <w:rPr>
          <w:rFonts w:ascii="Times New Roman" w:hAnsi="Times New Roman" w:cs="Times New Roman"/>
          <w:sz w:val="28"/>
          <w:szCs w:val="28"/>
          <w:lang w:val="kk-KZ"/>
        </w:rPr>
      </w:pPr>
      <w:r w:rsidRPr="00E21DBA">
        <w:rPr>
          <w:rFonts w:ascii="Times New Roman" w:hAnsi="Times New Roman" w:cs="Times New Roman"/>
          <w:sz w:val="28"/>
          <w:szCs w:val="28"/>
          <w:lang w:val="kk-KZ"/>
        </w:rPr>
        <w:t>тартылған және бюджет қаражаты есебінен округті жарықтандыру және абаттандыру, су құбырларын жөндеу; ҚТҚ қоқыстарын жинау, ауыл шаруашылығы техникасын сатып алу, Волковка ауылында дәнді дақылдарды сақтауға 2 ангар салу бойынша жұмыстар жүргізілді.</w:t>
      </w:r>
    </w:p>
    <w:p w:rsidR="00E21DBA" w:rsidRPr="00E21DBA" w:rsidRDefault="00E21DBA" w:rsidP="00E21DBA">
      <w:pPr>
        <w:spacing w:after="0"/>
        <w:ind w:firstLine="708"/>
        <w:jc w:val="both"/>
        <w:rPr>
          <w:rFonts w:ascii="Times New Roman" w:hAnsi="Times New Roman" w:cs="Times New Roman"/>
          <w:sz w:val="28"/>
          <w:szCs w:val="28"/>
          <w:lang w:val="kk-KZ"/>
        </w:rPr>
      </w:pPr>
      <w:r w:rsidRPr="00E21DBA">
        <w:rPr>
          <w:rFonts w:ascii="Times New Roman" w:hAnsi="Times New Roman" w:cs="Times New Roman"/>
          <w:sz w:val="28"/>
          <w:szCs w:val="28"/>
          <w:lang w:val="kk-KZ"/>
        </w:rPr>
        <w:t xml:space="preserve">2021 жылға арналған қаржыландыру жоспары 22 млн.240 мың 400 теңгені құрады. 31.12.2021 жылға бюджет қаражатын игеру-100 пайыз.      </w:t>
      </w:r>
    </w:p>
    <w:p w:rsidR="00E21DBA" w:rsidRPr="00E21DBA" w:rsidRDefault="00E21DBA" w:rsidP="00E21DBA">
      <w:pPr>
        <w:spacing w:after="0"/>
        <w:ind w:firstLine="708"/>
        <w:jc w:val="both"/>
        <w:rPr>
          <w:rFonts w:ascii="Times New Roman" w:hAnsi="Times New Roman" w:cs="Times New Roman"/>
          <w:sz w:val="28"/>
          <w:szCs w:val="28"/>
          <w:lang w:val="kk-KZ"/>
        </w:rPr>
      </w:pPr>
      <w:r w:rsidRPr="00E21DBA">
        <w:rPr>
          <w:rFonts w:ascii="Times New Roman" w:hAnsi="Times New Roman" w:cs="Times New Roman"/>
          <w:sz w:val="28"/>
          <w:szCs w:val="28"/>
          <w:lang w:val="kk-KZ"/>
        </w:rPr>
        <w:tab/>
        <w:t>2022 жылға а</w:t>
      </w:r>
      <w:bookmarkStart w:id="0" w:name="_GoBack"/>
      <w:bookmarkEnd w:id="0"/>
      <w:r w:rsidRPr="00E21DBA">
        <w:rPr>
          <w:rFonts w:ascii="Times New Roman" w:hAnsi="Times New Roman" w:cs="Times New Roman"/>
          <w:sz w:val="28"/>
          <w:szCs w:val="28"/>
          <w:lang w:val="kk-KZ"/>
        </w:rPr>
        <w:t>рналған мақсаттар мен міндеттер:</w:t>
      </w:r>
    </w:p>
    <w:p w:rsidR="00E21DBA" w:rsidRPr="00E21DBA" w:rsidRDefault="00E21DBA" w:rsidP="00E21DBA">
      <w:pPr>
        <w:spacing w:after="0"/>
        <w:ind w:firstLine="708"/>
        <w:jc w:val="both"/>
        <w:rPr>
          <w:rFonts w:ascii="Times New Roman" w:hAnsi="Times New Roman" w:cs="Times New Roman"/>
          <w:sz w:val="28"/>
          <w:szCs w:val="28"/>
          <w:lang w:val="kk-KZ"/>
        </w:rPr>
      </w:pPr>
      <w:r w:rsidRPr="00E21DBA">
        <w:rPr>
          <w:rFonts w:ascii="Times New Roman" w:hAnsi="Times New Roman" w:cs="Times New Roman"/>
          <w:sz w:val="28"/>
          <w:szCs w:val="28"/>
          <w:lang w:val="kk-KZ"/>
        </w:rPr>
        <w:t>- Ауылдық округ елді мекендеріндегі көшелерді жарықтандыру;</w:t>
      </w:r>
    </w:p>
    <w:p w:rsidR="00E21DBA" w:rsidRPr="00E21DBA" w:rsidRDefault="00E21DBA" w:rsidP="00E21DBA">
      <w:pPr>
        <w:spacing w:after="0"/>
        <w:ind w:firstLine="708"/>
        <w:jc w:val="both"/>
        <w:rPr>
          <w:rFonts w:ascii="Times New Roman" w:hAnsi="Times New Roman" w:cs="Times New Roman"/>
          <w:sz w:val="28"/>
          <w:szCs w:val="28"/>
          <w:lang w:val="kk-KZ"/>
        </w:rPr>
      </w:pPr>
      <w:r w:rsidRPr="00E21DBA">
        <w:rPr>
          <w:rFonts w:ascii="Times New Roman" w:hAnsi="Times New Roman" w:cs="Times New Roman"/>
          <w:sz w:val="28"/>
          <w:szCs w:val="28"/>
          <w:lang w:val="kk-KZ"/>
        </w:rPr>
        <w:t>- Ауылдық округтің елді мекендерін абаттандыру;</w:t>
      </w:r>
    </w:p>
    <w:p w:rsidR="00E21DBA" w:rsidRDefault="00E21DBA" w:rsidP="00E21DBA">
      <w:pPr>
        <w:spacing w:after="0"/>
        <w:ind w:firstLine="708"/>
        <w:jc w:val="both"/>
        <w:rPr>
          <w:rFonts w:ascii="Times New Roman" w:hAnsi="Times New Roman" w:cs="Times New Roman"/>
          <w:sz w:val="28"/>
          <w:szCs w:val="28"/>
          <w:lang w:val="kk-KZ"/>
        </w:rPr>
      </w:pPr>
      <w:r w:rsidRPr="00E21DBA">
        <w:rPr>
          <w:rFonts w:ascii="Times New Roman" w:hAnsi="Times New Roman" w:cs="Times New Roman"/>
          <w:sz w:val="28"/>
          <w:szCs w:val="28"/>
          <w:lang w:val="kk-KZ"/>
        </w:rPr>
        <w:t>- Азаматтарды тарту және олардың мемлекеттік бағдарламаларға белсенді қатысуы.</w:t>
      </w:r>
    </w:p>
    <w:p w:rsidR="00E21DBA" w:rsidRDefault="00E21DBA" w:rsidP="00E21DBA">
      <w:pPr>
        <w:spacing w:after="0"/>
        <w:ind w:firstLine="708"/>
        <w:jc w:val="both"/>
        <w:rPr>
          <w:rFonts w:ascii="Times New Roman" w:hAnsi="Times New Roman" w:cs="Times New Roman"/>
          <w:sz w:val="28"/>
          <w:szCs w:val="28"/>
          <w:lang w:val="kk-KZ"/>
        </w:rPr>
      </w:pPr>
    </w:p>
    <w:p w:rsidR="00DF165D" w:rsidRDefault="00DF165D" w:rsidP="0069740A">
      <w:pPr>
        <w:spacing w:after="0"/>
        <w:rPr>
          <w:rFonts w:ascii="Times New Roman" w:hAnsi="Times New Roman" w:cs="Times New Roman"/>
          <w:sz w:val="28"/>
          <w:szCs w:val="28"/>
          <w:lang w:val="kk-KZ"/>
        </w:rPr>
      </w:pPr>
    </w:p>
    <w:p w:rsidR="00E21DBA" w:rsidRPr="0096150D" w:rsidRDefault="00E21DBA" w:rsidP="0069740A">
      <w:pPr>
        <w:spacing w:after="0"/>
        <w:rPr>
          <w:rStyle w:val="a3"/>
          <w:rFonts w:ascii="Times New Roman" w:eastAsia="Calibri" w:hAnsi="Times New Roman" w:cs="Times New Roman"/>
          <w:i w:val="0"/>
          <w:iCs w:val="0"/>
          <w:color w:val="000000" w:themeColor="text1"/>
          <w:sz w:val="28"/>
          <w:szCs w:val="28"/>
          <w:lang w:val="kk-KZ"/>
        </w:rPr>
      </w:pPr>
    </w:p>
    <w:sectPr w:rsidR="00E21DBA" w:rsidRPr="0096150D" w:rsidSect="003D18D5">
      <w:headerReference w:type="even" r:id="rId7"/>
      <w:headerReference w:type="default" r:id="rId8"/>
      <w:footerReference w:type="even" r:id="rId9"/>
      <w:footerReference w:type="default" r:id="rId10"/>
      <w:headerReference w:type="first" r:id="rId11"/>
      <w:footerReference w:type="first" r:id="rId12"/>
      <w:pgSz w:w="11906" w:h="16838"/>
      <w:pgMar w:top="709" w:right="850" w:bottom="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182" w:rsidRDefault="00CC6182" w:rsidP="00665C48">
      <w:pPr>
        <w:spacing w:after="0" w:line="240" w:lineRule="auto"/>
      </w:pPr>
      <w:r>
        <w:separator/>
      </w:r>
    </w:p>
  </w:endnote>
  <w:endnote w:type="continuationSeparator" w:id="0">
    <w:p w:rsidR="00CC6182" w:rsidRDefault="00CC6182" w:rsidP="00665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C48" w:rsidRDefault="00665C48">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C48" w:rsidRDefault="00665C48">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C48" w:rsidRDefault="00665C4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182" w:rsidRDefault="00CC6182" w:rsidP="00665C48">
      <w:pPr>
        <w:spacing w:after="0" w:line="240" w:lineRule="auto"/>
      </w:pPr>
      <w:r>
        <w:separator/>
      </w:r>
    </w:p>
  </w:footnote>
  <w:footnote w:type="continuationSeparator" w:id="0">
    <w:p w:rsidR="00CC6182" w:rsidRDefault="00CC6182" w:rsidP="00665C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C48" w:rsidRDefault="00665C48">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C48" w:rsidRDefault="00665C48">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C48" w:rsidRDefault="00665C4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54E"/>
    <w:rsid w:val="0000074B"/>
    <w:rsid w:val="00005BE5"/>
    <w:rsid w:val="00006011"/>
    <w:rsid w:val="00007F89"/>
    <w:rsid w:val="00010DD4"/>
    <w:rsid w:val="0003296F"/>
    <w:rsid w:val="00041DE6"/>
    <w:rsid w:val="00045B18"/>
    <w:rsid w:val="0004783C"/>
    <w:rsid w:val="000505FE"/>
    <w:rsid w:val="00052A46"/>
    <w:rsid w:val="00053807"/>
    <w:rsid w:val="00055CAD"/>
    <w:rsid w:val="00062C0B"/>
    <w:rsid w:val="000765CC"/>
    <w:rsid w:val="00080E35"/>
    <w:rsid w:val="000821D4"/>
    <w:rsid w:val="00090712"/>
    <w:rsid w:val="000944A3"/>
    <w:rsid w:val="000A7B6E"/>
    <w:rsid w:val="000D2469"/>
    <w:rsid w:val="000D3869"/>
    <w:rsid w:val="000E1E68"/>
    <w:rsid w:val="000E7CAA"/>
    <w:rsid w:val="00103221"/>
    <w:rsid w:val="001069E9"/>
    <w:rsid w:val="0011385D"/>
    <w:rsid w:val="00114D58"/>
    <w:rsid w:val="00123766"/>
    <w:rsid w:val="001307F5"/>
    <w:rsid w:val="00130B81"/>
    <w:rsid w:val="001442D3"/>
    <w:rsid w:val="001470F1"/>
    <w:rsid w:val="00147CA1"/>
    <w:rsid w:val="0015255B"/>
    <w:rsid w:val="0015748D"/>
    <w:rsid w:val="0016716D"/>
    <w:rsid w:val="001779BF"/>
    <w:rsid w:val="00185275"/>
    <w:rsid w:val="001910B1"/>
    <w:rsid w:val="0019300C"/>
    <w:rsid w:val="001A6909"/>
    <w:rsid w:val="001A7F5A"/>
    <w:rsid w:val="001B286E"/>
    <w:rsid w:val="001C11CB"/>
    <w:rsid w:val="001D60FD"/>
    <w:rsid w:val="001D7BF0"/>
    <w:rsid w:val="001E0B83"/>
    <w:rsid w:val="001E2D16"/>
    <w:rsid w:val="001E5047"/>
    <w:rsid w:val="001F4EDA"/>
    <w:rsid w:val="002018CE"/>
    <w:rsid w:val="00204765"/>
    <w:rsid w:val="00212053"/>
    <w:rsid w:val="002138A0"/>
    <w:rsid w:val="00214ED0"/>
    <w:rsid w:val="00222757"/>
    <w:rsid w:val="00230FBB"/>
    <w:rsid w:val="00242C79"/>
    <w:rsid w:val="00262FC7"/>
    <w:rsid w:val="00280FED"/>
    <w:rsid w:val="002A0F3C"/>
    <w:rsid w:val="002A39A0"/>
    <w:rsid w:val="002A485C"/>
    <w:rsid w:val="002A771B"/>
    <w:rsid w:val="002B2E69"/>
    <w:rsid w:val="002D1536"/>
    <w:rsid w:val="002D2945"/>
    <w:rsid w:val="002E696B"/>
    <w:rsid w:val="002E6C6A"/>
    <w:rsid w:val="002F2750"/>
    <w:rsid w:val="0030141A"/>
    <w:rsid w:val="0030687F"/>
    <w:rsid w:val="00320AFA"/>
    <w:rsid w:val="003268AA"/>
    <w:rsid w:val="00327DE6"/>
    <w:rsid w:val="003365BD"/>
    <w:rsid w:val="00341657"/>
    <w:rsid w:val="00342EB1"/>
    <w:rsid w:val="00345AF6"/>
    <w:rsid w:val="00361696"/>
    <w:rsid w:val="00373365"/>
    <w:rsid w:val="00381449"/>
    <w:rsid w:val="003950E4"/>
    <w:rsid w:val="003A04AB"/>
    <w:rsid w:val="003A27D2"/>
    <w:rsid w:val="003B46BB"/>
    <w:rsid w:val="003B47B4"/>
    <w:rsid w:val="003B6A2B"/>
    <w:rsid w:val="003B7CC1"/>
    <w:rsid w:val="003D0F39"/>
    <w:rsid w:val="003D18D5"/>
    <w:rsid w:val="003D4F15"/>
    <w:rsid w:val="003E342C"/>
    <w:rsid w:val="003E617F"/>
    <w:rsid w:val="004000BD"/>
    <w:rsid w:val="00400767"/>
    <w:rsid w:val="00405D7E"/>
    <w:rsid w:val="00416C4B"/>
    <w:rsid w:val="00424374"/>
    <w:rsid w:val="00432AF7"/>
    <w:rsid w:val="00445CCD"/>
    <w:rsid w:val="00462052"/>
    <w:rsid w:val="00462528"/>
    <w:rsid w:val="0047528E"/>
    <w:rsid w:val="004831B8"/>
    <w:rsid w:val="00485D19"/>
    <w:rsid w:val="004A2921"/>
    <w:rsid w:val="004A5F75"/>
    <w:rsid w:val="004A7409"/>
    <w:rsid w:val="004B5801"/>
    <w:rsid w:val="004B5D26"/>
    <w:rsid w:val="004D2051"/>
    <w:rsid w:val="004D28EB"/>
    <w:rsid w:val="004D769A"/>
    <w:rsid w:val="004E5363"/>
    <w:rsid w:val="005025E9"/>
    <w:rsid w:val="005143BC"/>
    <w:rsid w:val="00536806"/>
    <w:rsid w:val="0054138C"/>
    <w:rsid w:val="00541712"/>
    <w:rsid w:val="0054554E"/>
    <w:rsid w:val="0056349C"/>
    <w:rsid w:val="0056760F"/>
    <w:rsid w:val="0057678A"/>
    <w:rsid w:val="00581274"/>
    <w:rsid w:val="00581C43"/>
    <w:rsid w:val="00587FC3"/>
    <w:rsid w:val="00594B3D"/>
    <w:rsid w:val="005B1009"/>
    <w:rsid w:val="005B4060"/>
    <w:rsid w:val="005C43AD"/>
    <w:rsid w:val="005D08D3"/>
    <w:rsid w:val="005D0D8E"/>
    <w:rsid w:val="005D2C75"/>
    <w:rsid w:val="005D7D2E"/>
    <w:rsid w:val="005E089B"/>
    <w:rsid w:val="00600947"/>
    <w:rsid w:val="00610570"/>
    <w:rsid w:val="0061271F"/>
    <w:rsid w:val="00612AA7"/>
    <w:rsid w:val="006168AE"/>
    <w:rsid w:val="00623511"/>
    <w:rsid w:val="00626629"/>
    <w:rsid w:val="006313B3"/>
    <w:rsid w:val="006325C0"/>
    <w:rsid w:val="00635A1A"/>
    <w:rsid w:val="0064406C"/>
    <w:rsid w:val="00654670"/>
    <w:rsid w:val="006557B0"/>
    <w:rsid w:val="00665C48"/>
    <w:rsid w:val="006661F6"/>
    <w:rsid w:val="006664D2"/>
    <w:rsid w:val="006771A5"/>
    <w:rsid w:val="00684842"/>
    <w:rsid w:val="006857CE"/>
    <w:rsid w:val="0069740A"/>
    <w:rsid w:val="006A294B"/>
    <w:rsid w:val="006A4071"/>
    <w:rsid w:val="006A6538"/>
    <w:rsid w:val="006B3D60"/>
    <w:rsid w:val="006C08E3"/>
    <w:rsid w:val="006D2047"/>
    <w:rsid w:val="006D48B2"/>
    <w:rsid w:val="006E3723"/>
    <w:rsid w:val="006E79A7"/>
    <w:rsid w:val="006F08C2"/>
    <w:rsid w:val="006F16D7"/>
    <w:rsid w:val="006F3A23"/>
    <w:rsid w:val="007011B8"/>
    <w:rsid w:val="00703798"/>
    <w:rsid w:val="00707F89"/>
    <w:rsid w:val="00710DF2"/>
    <w:rsid w:val="00722DFA"/>
    <w:rsid w:val="0073018E"/>
    <w:rsid w:val="00745197"/>
    <w:rsid w:val="00745458"/>
    <w:rsid w:val="00745C8B"/>
    <w:rsid w:val="0074655A"/>
    <w:rsid w:val="00750A50"/>
    <w:rsid w:val="00753032"/>
    <w:rsid w:val="00755D64"/>
    <w:rsid w:val="007606D9"/>
    <w:rsid w:val="00766840"/>
    <w:rsid w:val="00775F52"/>
    <w:rsid w:val="0078036A"/>
    <w:rsid w:val="00791FEC"/>
    <w:rsid w:val="007A33CB"/>
    <w:rsid w:val="007A46F4"/>
    <w:rsid w:val="007B5ED1"/>
    <w:rsid w:val="007B6C4B"/>
    <w:rsid w:val="007B6EBF"/>
    <w:rsid w:val="007C2A69"/>
    <w:rsid w:val="007C5AF0"/>
    <w:rsid w:val="007C5E51"/>
    <w:rsid w:val="007C69DB"/>
    <w:rsid w:val="007D1163"/>
    <w:rsid w:val="007D36D7"/>
    <w:rsid w:val="007D4196"/>
    <w:rsid w:val="007E0EC9"/>
    <w:rsid w:val="00815B5B"/>
    <w:rsid w:val="0083275B"/>
    <w:rsid w:val="0083393B"/>
    <w:rsid w:val="00834726"/>
    <w:rsid w:val="008408F6"/>
    <w:rsid w:val="00861A8F"/>
    <w:rsid w:val="00877A90"/>
    <w:rsid w:val="00885E1F"/>
    <w:rsid w:val="00891618"/>
    <w:rsid w:val="00894E62"/>
    <w:rsid w:val="00896763"/>
    <w:rsid w:val="008B43DF"/>
    <w:rsid w:val="008B5E4E"/>
    <w:rsid w:val="008D374D"/>
    <w:rsid w:val="008E1A71"/>
    <w:rsid w:val="008F1B21"/>
    <w:rsid w:val="0090059D"/>
    <w:rsid w:val="00911661"/>
    <w:rsid w:val="00914F8E"/>
    <w:rsid w:val="0096150D"/>
    <w:rsid w:val="00962155"/>
    <w:rsid w:val="00963B92"/>
    <w:rsid w:val="009654E4"/>
    <w:rsid w:val="009662B7"/>
    <w:rsid w:val="009679C1"/>
    <w:rsid w:val="0097136E"/>
    <w:rsid w:val="0099555D"/>
    <w:rsid w:val="00996C6E"/>
    <w:rsid w:val="00997C92"/>
    <w:rsid w:val="009A2670"/>
    <w:rsid w:val="009C2C58"/>
    <w:rsid w:val="009C7CCA"/>
    <w:rsid w:val="009D45EC"/>
    <w:rsid w:val="009D5765"/>
    <w:rsid w:val="009F7E1A"/>
    <w:rsid w:val="00A43429"/>
    <w:rsid w:val="00A44481"/>
    <w:rsid w:val="00A4531A"/>
    <w:rsid w:val="00A46034"/>
    <w:rsid w:val="00A4790E"/>
    <w:rsid w:val="00A66A87"/>
    <w:rsid w:val="00A70769"/>
    <w:rsid w:val="00A905EF"/>
    <w:rsid w:val="00A94789"/>
    <w:rsid w:val="00AA2030"/>
    <w:rsid w:val="00AA3E1D"/>
    <w:rsid w:val="00AB0ED9"/>
    <w:rsid w:val="00AC2FF8"/>
    <w:rsid w:val="00AC65D4"/>
    <w:rsid w:val="00AC7662"/>
    <w:rsid w:val="00AD60F5"/>
    <w:rsid w:val="00AD7301"/>
    <w:rsid w:val="00AE4B99"/>
    <w:rsid w:val="00B01913"/>
    <w:rsid w:val="00B048BB"/>
    <w:rsid w:val="00B075E8"/>
    <w:rsid w:val="00B1600C"/>
    <w:rsid w:val="00B22039"/>
    <w:rsid w:val="00B22D08"/>
    <w:rsid w:val="00B232E7"/>
    <w:rsid w:val="00B26F43"/>
    <w:rsid w:val="00B33D7F"/>
    <w:rsid w:val="00B46058"/>
    <w:rsid w:val="00B50F47"/>
    <w:rsid w:val="00B531C3"/>
    <w:rsid w:val="00B53C1E"/>
    <w:rsid w:val="00B57B36"/>
    <w:rsid w:val="00B651D1"/>
    <w:rsid w:val="00B70448"/>
    <w:rsid w:val="00B76CDA"/>
    <w:rsid w:val="00BA4843"/>
    <w:rsid w:val="00BB3F4C"/>
    <w:rsid w:val="00BB56B5"/>
    <w:rsid w:val="00BC0FD2"/>
    <w:rsid w:val="00BC37AA"/>
    <w:rsid w:val="00BC5D26"/>
    <w:rsid w:val="00BD1291"/>
    <w:rsid w:val="00BE7F95"/>
    <w:rsid w:val="00BF1656"/>
    <w:rsid w:val="00C00173"/>
    <w:rsid w:val="00C052EC"/>
    <w:rsid w:val="00C0790F"/>
    <w:rsid w:val="00C11A0D"/>
    <w:rsid w:val="00C1268C"/>
    <w:rsid w:val="00C13896"/>
    <w:rsid w:val="00C1677B"/>
    <w:rsid w:val="00C259CC"/>
    <w:rsid w:val="00C34A74"/>
    <w:rsid w:val="00C43307"/>
    <w:rsid w:val="00C4533C"/>
    <w:rsid w:val="00C47450"/>
    <w:rsid w:val="00C51794"/>
    <w:rsid w:val="00C51833"/>
    <w:rsid w:val="00C564E7"/>
    <w:rsid w:val="00C66DB3"/>
    <w:rsid w:val="00C747B8"/>
    <w:rsid w:val="00C82539"/>
    <w:rsid w:val="00C828BB"/>
    <w:rsid w:val="00C830AD"/>
    <w:rsid w:val="00C93B4E"/>
    <w:rsid w:val="00CA275D"/>
    <w:rsid w:val="00CA6D07"/>
    <w:rsid w:val="00CB6694"/>
    <w:rsid w:val="00CC41A7"/>
    <w:rsid w:val="00CC6182"/>
    <w:rsid w:val="00CC7BB9"/>
    <w:rsid w:val="00CD1588"/>
    <w:rsid w:val="00CD7A04"/>
    <w:rsid w:val="00CE6FC4"/>
    <w:rsid w:val="00CF2DFF"/>
    <w:rsid w:val="00D15F5C"/>
    <w:rsid w:val="00D2388B"/>
    <w:rsid w:val="00D30E0B"/>
    <w:rsid w:val="00D456E1"/>
    <w:rsid w:val="00D47DE8"/>
    <w:rsid w:val="00D504FA"/>
    <w:rsid w:val="00D51EB1"/>
    <w:rsid w:val="00D56194"/>
    <w:rsid w:val="00D61AC5"/>
    <w:rsid w:val="00D63E33"/>
    <w:rsid w:val="00D64AA2"/>
    <w:rsid w:val="00D65712"/>
    <w:rsid w:val="00D7211C"/>
    <w:rsid w:val="00D73F02"/>
    <w:rsid w:val="00D9062B"/>
    <w:rsid w:val="00DA4BD6"/>
    <w:rsid w:val="00DA6731"/>
    <w:rsid w:val="00DB0578"/>
    <w:rsid w:val="00DB4168"/>
    <w:rsid w:val="00DB423D"/>
    <w:rsid w:val="00DF165D"/>
    <w:rsid w:val="00DF58CC"/>
    <w:rsid w:val="00E04400"/>
    <w:rsid w:val="00E10CE5"/>
    <w:rsid w:val="00E15040"/>
    <w:rsid w:val="00E21DBA"/>
    <w:rsid w:val="00E245F0"/>
    <w:rsid w:val="00E27B0E"/>
    <w:rsid w:val="00E34CFF"/>
    <w:rsid w:val="00E4171F"/>
    <w:rsid w:val="00E42B4A"/>
    <w:rsid w:val="00E44226"/>
    <w:rsid w:val="00E50559"/>
    <w:rsid w:val="00E51065"/>
    <w:rsid w:val="00E5477F"/>
    <w:rsid w:val="00E60A68"/>
    <w:rsid w:val="00E6727B"/>
    <w:rsid w:val="00E7358D"/>
    <w:rsid w:val="00E7484B"/>
    <w:rsid w:val="00E861FC"/>
    <w:rsid w:val="00E90473"/>
    <w:rsid w:val="00EA133A"/>
    <w:rsid w:val="00EA14EA"/>
    <w:rsid w:val="00EA369D"/>
    <w:rsid w:val="00EA3846"/>
    <w:rsid w:val="00EA6E50"/>
    <w:rsid w:val="00EA6EA1"/>
    <w:rsid w:val="00EB1992"/>
    <w:rsid w:val="00EC0AFD"/>
    <w:rsid w:val="00EC3AC8"/>
    <w:rsid w:val="00EF3CB4"/>
    <w:rsid w:val="00F00710"/>
    <w:rsid w:val="00F07449"/>
    <w:rsid w:val="00F13AA7"/>
    <w:rsid w:val="00F15A82"/>
    <w:rsid w:val="00F26FB9"/>
    <w:rsid w:val="00F30AB3"/>
    <w:rsid w:val="00F35AFF"/>
    <w:rsid w:val="00F41346"/>
    <w:rsid w:val="00F417C7"/>
    <w:rsid w:val="00F41A32"/>
    <w:rsid w:val="00F4291F"/>
    <w:rsid w:val="00F52667"/>
    <w:rsid w:val="00F64C4F"/>
    <w:rsid w:val="00F66277"/>
    <w:rsid w:val="00F70F61"/>
    <w:rsid w:val="00F721AD"/>
    <w:rsid w:val="00F73337"/>
    <w:rsid w:val="00F77EA3"/>
    <w:rsid w:val="00F83B90"/>
    <w:rsid w:val="00F90D61"/>
    <w:rsid w:val="00F92972"/>
    <w:rsid w:val="00F978DC"/>
    <w:rsid w:val="00FA1D09"/>
    <w:rsid w:val="00FB3AF1"/>
    <w:rsid w:val="00FB4F52"/>
    <w:rsid w:val="00FE7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88681"/>
  <w15:docId w15:val="{E2257708-CB8E-4A57-9D1B-9D5A35A3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54554E"/>
    <w:rPr>
      <w:i/>
      <w:iCs/>
      <w:color w:val="808080" w:themeColor="text1" w:themeTint="7F"/>
    </w:rPr>
  </w:style>
  <w:style w:type="paragraph" w:styleId="a4">
    <w:name w:val="header"/>
    <w:basedOn w:val="a"/>
    <w:link w:val="a5"/>
    <w:uiPriority w:val="99"/>
    <w:semiHidden/>
    <w:unhideWhenUsed/>
    <w:rsid w:val="00665C4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65C48"/>
  </w:style>
  <w:style w:type="paragraph" w:styleId="a6">
    <w:name w:val="footer"/>
    <w:basedOn w:val="a"/>
    <w:link w:val="a7"/>
    <w:uiPriority w:val="99"/>
    <w:semiHidden/>
    <w:unhideWhenUsed/>
    <w:rsid w:val="00665C4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65C48"/>
  </w:style>
  <w:style w:type="paragraph" w:customStyle="1" w:styleId="a8">
    <w:name w:val="Знак"/>
    <w:basedOn w:val="a"/>
    <w:autoRedefine/>
    <w:rsid w:val="002E6C6A"/>
    <w:pPr>
      <w:spacing w:after="160" w:line="240" w:lineRule="exact"/>
    </w:pPr>
    <w:rPr>
      <w:rFonts w:ascii="Times New Roman" w:eastAsia="SimSun" w:hAnsi="Times New Roman" w:cs="Times New Roman"/>
      <w:b/>
      <w:sz w:val="28"/>
      <w:szCs w:val="24"/>
      <w:lang w:val="en-US"/>
    </w:rPr>
  </w:style>
  <w:style w:type="paragraph" w:styleId="a9">
    <w:name w:val="Subtitle"/>
    <w:basedOn w:val="a"/>
    <w:next w:val="a"/>
    <w:link w:val="aa"/>
    <w:uiPriority w:val="11"/>
    <w:qFormat/>
    <w:rsid w:val="00B460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B46058"/>
    <w:rPr>
      <w:rFonts w:asciiTheme="majorHAnsi" w:eastAsiaTheme="majorEastAsia" w:hAnsiTheme="majorHAnsi" w:cstheme="majorBidi"/>
      <w:i/>
      <w:iCs/>
      <w:color w:val="4F81BD" w:themeColor="accent1"/>
      <w:spacing w:val="15"/>
      <w:sz w:val="24"/>
      <w:szCs w:val="24"/>
    </w:rPr>
  </w:style>
  <w:style w:type="paragraph" w:styleId="ab">
    <w:name w:val="Balloon Text"/>
    <w:basedOn w:val="a"/>
    <w:link w:val="ac"/>
    <w:uiPriority w:val="99"/>
    <w:semiHidden/>
    <w:unhideWhenUsed/>
    <w:rsid w:val="00DF165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F165D"/>
    <w:rPr>
      <w:rFonts w:ascii="Tahoma" w:hAnsi="Tahoma" w:cs="Tahoma"/>
      <w:sz w:val="16"/>
      <w:szCs w:val="16"/>
    </w:rPr>
  </w:style>
  <w:style w:type="paragraph" w:styleId="ad">
    <w:name w:val="Normal (Web)"/>
    <w:basedOn w:val="a"/>
    <w:uiPriority w:val="99"/>
    <w:unhideWhenUsed/>
    <w:rsid w:val="001D7BF0"/>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Hyperlink"/>
    <w:basedOn w:val="a0"/>
    <w:uiPriority w:val="99"/>
    <w:semiHidden/>
    <w:unhideWhenUsed/>
    <w:rsid w:val="00A70769"/>
    <w:rPr>
      <w:color w:val="0000FF"/>
      <w:u w:val="single"/>
    </w:rPr>
  </w:style>
  <w:style w:type="character" w:customStyle="1" w:styleId="viiyi">
    <w:name w:val="viiyi"/>
    <w:basedOn w:val="a0"/>
    <w:rsid w:val="009C2C58"/>
  </w:style>
  <w:style w:type="character" w:customStyle="1" w:styleId="jlqj4b">
    <w:name w:val="jlqj4b"/>
    <w:basedOn w:val="a0"/>
    <w:rsid w:val="009C2C58"/>
  </w:style>
  <w:style w:type="paragraph" w:styleId="af">
    <w:name w:val="No Spacing"/>
    <w:uiPriority w:val="1"/>
    <w:qFormat/>
    <w:rsid w:val="006664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938233">
      <w:bodyDiv w:val="1"/>
      <w:marLeft w:val="0"/>
      <w:marRight w:val="0"/>
      <w:marTop w:val="0"/>
      <w:marBottom w:val="0"/>
      <w:divBdr>
        <w:top w:val="none" w:sz="0" w:space="0" w:color="auto"/>
        <w:left w:val="none" w:sz="0" w:space="0" w:color="auto"/>
        <w:bottom w:val="none" w:sz="0" w:space="0" w:color="auto"/>
        <w:right w:val="none" w:sz="0" w:space="0" w:color="auto"/>
      </w:divBdr>
      <w:divsChild>
        <w:div w:id="1186555339">
          <w:marLeft w:val="0"/>
          <w:marRight w:val="0"/>
          <w:marTop w:val="240"/>
          <w:marBottom w:val="240"/>
          <w:divBdr>
            <w:top w:val="none" w:sz="0" w:space="0" w:color="auto"/>
            <w:left w:val="none" w:sz="0" w:space="0" w:color="auto"/>
            <w:bottom w:val="none" w:sz="0" w:space="0" w:color="auto"/>
            <w:right w:val="none" w:sz="0" w:space="0" w:color="auto"/>
          </w:divBdr>
          <w:divsChild>
            <w:div w:id="1060136812">
              <w:marLeft w:val="0"/>
              <w:marRight w:val="0"/>
              <w:marTop w:val="0"/>
              <w:marBottom w:val="0"/>
              <w:divBdr>
                <w:top w:val="none" w:sz="0" w:space="0" w:color="auto"/>
                <w:left w:val="none" w:sz="0" w:space="0" w:color="auto"/>
                <w:bottom w:val="none" w:sz="0" w:space="0" w:color="auto"/>
                <w:right w:val="none" w:sz="0" w:space="0" w:color="auto"/>
              </w:divBdr>
              <w:divsChild>
                <w:div w:id="20510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239608">
      <w:bodyDiv w:val="1"/>
      <w:marLeft w:val="0"/>
      <w:marRight w:val="0"/>
      <w:marTop w:val="0"/>
      <w:marBottom w:val="0"/>
      <w:divBdr>
        <w:top w:val="none" w:sz="0" w:space="0" w:color="auto"/>
        <w:left w:val="none" w:sz="0" w:space="0" w:color="auto"/>
        <w:bottom w:val="none" w:sz="0" w:space="0" w:color="auto"/>
        <w:right w:val="none" w:sz="0" w:space="0" w:color="auto"/>
      </w:divBdr>
    </w:div>
    <w:div w:id="1209028314">
      <w:bodyDiv w:val="1"/>
      <w:marLeft w:val="0"/>
      <w:marRight w:val="0"/>
      <w:marTop w:val="0"/>
      <w:marBottom w:val="0"/>
      <w:divBdr>
        <w:top w:val="none" w:sz="0" w:space="0" w:color="auto"/>
        <w:left w:val="none" w:sz="0" w:space="0" w:color="auto"/>
        <w:bottom w:val="none" w:sz="0" w:space="0" w:color="auto"/>
        <w:right w:val="none" w:sz="0" w:space="0" w:color="auto"/>
      </w:divBdr>
      <w:divsChild>
        <w:div w:id="1579318479">
          <w:marLeft w:val="0"/>
          <w:marRight w:val="0"/>
          <w:marTop w:val="240"/>
          <w:marBottom w:val="240"/>
          <w:divBdr>
            <w:top w:val="none" w:sz="0" w:space="0" w:color="auto"/>
            <w:left w:val="none" w:sz="0" w:space="0" w:color="auto"/>
            <w:bottom w:val="none" w:sz="0" w:space="0" w:color="auto"/>
            <w:right w:val="none" w:sz="0" w:space="0" w:color="auto"/>
          </w:divBdr>
          <w:divsChild>
            <w:div w:id="2126652444">
              <w:marLeft w:val="0"/>
              <w:marRight w:val="0"/>
              <w:marTop w:val="0"/>
              <w:marBottom w:val="0"/>
              <w:divBdr>
                <w:top w:val="none" w:sz="0" w:space="0" w:color="auto"/>
                <w:left w:val="none" w:sz="0" w:space="0" w:color="auto"/>
                <w:bottom w:val="none" w:sz="0" w:space="0" w:color="auto"/>
                <w:right w:val="none" w:sz="0" w:space="0" w:color="auto"/>
              </w:divBdr>
              <w:divsChild>
                <w:div w:id="42395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22977">
          <w:marLeft w:val="0"/>
          <w:marRight w:val="0"/>
          <w:marTop w:val="240"/>
          <w:marBottom w:val="240"/>
          <w:divBdr>
            <w:top w:val="none" w:sz="0" w:space="0" w:color="auto"/>
            <w:left w:val="none" w:sz="0" w:space="0" w:color="auto"/>
            <w:bottom w:val="none" w:sz="0" w:space="0" w:color="auto"/>
            <w:right w:val="none" w:sz="0" w:space="0" w:color="auto"/>
          </w:divBdr>
        </w:div>
      </w:divsChild>
    </w:div>
    <w:div w:id="1281108930">
      <w:bodyDiv w:val="1"/>
      <w:marLeft w:val="0"/>
      <w:marRight w:val="0"/>
      <w:marTop w:val="0"/>
      <w:marBottom w:val="0"/>
      <w:divBdr>
        <w:top w:val="none" w:sz="0" w:space="0" w:color="auto"/>
        <w:left w:val="none" w:sz="0" w:space="0" w:color="auto"/>
        <w:bottom w:val="none" w:sz="0" w:space="0" w:color="auto"/>
        <w:right w:val="none" w:sz="0" w:space="0" w:color="auto"/>
      </w:divBdr>
    </w:div>
    <w:div w:id="1340426488">
      <w:bodyDiv w:val="1"/>
      <w:marLeft w:val="0"/>
      <w:marRight w:val="0"/>
      <w:marTop w:val="0"/>
      <w:marBottom w:val="0"/>
      <w:divBdr>
        <w:top w:val="none" w:sz="0" w:space="0" w:color="auto"/>
        <w:left w:val="none" w:sz="0" w:space="0" w:color="auto"/>
        <w:bottom w:val="none" w:sz="0" w:space="0" w:color="auto"/>
        <w:right w:val="none" w:sz="0" w:space="0" w:color="auto"/>
      </w:divBdr>
    </w:div>
    <w:div w:id="1703896850">
      <w:bodyDiv w:val="1"/>
      <w:marLeft w:val="0"/>
      <w:marRight w:val="0"/>
      <w:marTop w:val="0"/>
      <w:marBottom w:val="0"/>
      <w:divBdr>
        <w:top w:val="none" w:sz="0" w:space="0" w:color="auto"/>
        <w:left w:val="none" w:sz="0" w:space="0" w:color="auto"/>
        <w:bottom w:val="none" w:sz="0" w:space="0" w:color="auto"/>
        <w:right w:val="none" w:sz="0" w:space="0" w:color="auto"/>
      </w:divBdr>
      <w:divsChild>
        <w:div w:id="977150642">
          <w:marLeft w:val="0"/>
          <w:marRight w:val="0"/>
          <w:marTop w:val="240"/>
          <w:marBottom w:val="240"/>
          <w:divBdr>
            <w:top w:val="none" w:sz="0" w:space="0" w:color="auto"/>
            <w:left w:val="none" w:sz="0" w:space="0" w:color="auto"/>
            <w:bottom w:val="none" w:sz="0" w:space="0" w:color="auto"/>
            <w:right w:val="none" w:sz="0" w:space="0" w:color="auto"/>
          </w:divBdr>
          <w:divsChild>
            <w:div w:id="1005396148">
              <w:marLeft w:val="0"/>
              <w:marRight w:val="0"/>
              <w:marTop w:val="0"/>
              <w:marBottom w:val="0"/>
              <w:divBdr>
                <w:top w:val="none" w:sz="0" w:space="0" w:color="auto"/>
                <w:left w:val="none" w:sz="0" w:space="0" w:color="auto"/>
                <w:bottom w:val="none" w:sz="0" w:space="0" w:color="auto"/>
                <w:right w:val="none" w:sz="0" w:space="0" w:color="auto"/>
              </w:divBdr>
              <w:divsChild>
                <w:div w:id="53257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5551">
          <w:marLeft w:val="0"/>
          <w:marRight w:val="0"/>
          <w:marTop w:val="240"/>
          <w:marBottom w:val="240"/>
          <w:divBdr>
            <w:top w:val="none" w:sz="0" w:space="0" w:color="auto"/>
            <w:left w:val="none" w:sz="0" w:space="0" w:color="auto"/>
            <w:bottom w:val="none" w:sz="0" w:space="0" w:color="auto"/>
            <w:right w:val="none" w:sz="0" w:space="0" w:color="auto"/>
          </w:divBdr>
          <w:divsChild>
            <w:div w:id="524945882">
              <w:marLeft w:val="0"/>
              <w:marRight w:val="0"/>
              <w:marTop w:val="0"/>
              <w:marBottom w:val="0"/>
              <w:divBdr>
                <w:top w:val="none" w:sz="0" w:space="0" w:color="auto"/>
                <w:left w:val="none" w:sz="0" w:space="0" w:color="auto"/>
                <w:bottom w:val="none" w:sz="0" w:space="0" w:color="auto"/>
                <w:right w:val="none" w:sz="0" w:space="0" w:color="auto"/>
              </w:divBdr>
              <w:divsChild>
                <w:div w:id="1925798696">
                  <w:marLeft w:val="0"/>
                  <w:marRight w:val="0"/>
                  <w:marTop w:val="0"/>
                  <w:marBottom w:val="0"/>
                  <w:divBdr>
                    <w:top w:val="none" w:sz="0" w:space="0" w:color="auto"/>
                    <w:left w:val="none" w:sz="0" w:space="0" w:color="auto"/>
                    <w:bottom w:val="none" w:sz="0" w:space="0" w:color="auto"/>
                    <w:right w:val="none" w:sz="0" w:space="0" w:color="auto"/>
                  </w:divBdr>
                  <w:divsChild>
                    <w:div w:id="20834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93450">
      <w:bodyDiv w:val="1"/>
      <w:marLeft w:val="0"/>
      <w:marRight w:val="0"/>
      <w:marTop w:val="0"/>
      <w:marBottom w:val="0"/>
      <w:divBdr>
        <w:top w:val="none" w:sz="0" w:space="0" w:color="auto"/>
        <w:left w:val="none" w:sz="0" w:space="0" w:color="auto"/>
        <w:bottom w:val="none" w:sz="0" w:space="0" w:color="auto"/>
        <w:right w:val="none" w:sz="0" w:space="0" w:color="auto"/>
      </w:divBdr>
    </w:div>
    <w:div w:id="199880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F8BE9C-6A6B-4C98-A69C-BB85DCCEE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2343</Words>
  <Characters>13357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cp:lastPrinted>2020-01-31T04:35:00Z</cp:lastPrinted>
  <dcterms:created xsi:type="dcterms:W3CDTF">2022-01-18T12:12:00Z</dcterms:created>
  <dcterms:modified xsi:type="dcterms:W3CDTF">2022-02-21T06:29:00Z</dcterms:modified>
</cp:coreProperties>
</file>