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8C0461" w:rsidRDefault="008C0461" w:rsidP="008C0461">
      <w:pPr>
        <w:rPr>
          <w:color w:val="3399FF"/>
          <w:lang w:val="kk-KZ"/>
        </w:rPr>
      </w:pPr>
      <w:r>
        <w:rPr>
          <w:b/>
          <w:sz w:val="28"/>
          <w:szCs w:val="28"/>
        </w:rPr>
        <w:tab/>
      </w:r>
    </w:p>
    <w:p w:rsidR="008C0461" w:rsidRDefault="008C0461" w:rsidP="008C0461">
      <w:pPr>
        <w:rPr>
          <w:color w:val="3399FF"/>
          <w:lang w:val="kk-KZ"/>
        </w:rPr>
      </w:pPr>
    </w:p>
    <w:p w:rsidR="008C0461" w:rsidRDefault="008C0461" w:rsidP="008C0461">
      <w:pPr>
        <w:rPr>
          <w:color w:val="3399FF"/>
          <w:lang w:val="kk-KZ"/>
        </w:rPr>
      </w:pPr>
    </w:p>
    <w:p w:rsidR="008C0461" w:rsidRDefault="008C0461" w:rsidP="008C0461">
      <w:pPr>
        <w:rPr>
          <w:color w:val="3399FF"/>
          <w:lang w:val="kk-KZ"/>
        </w:rPr>
      </w:pPr>
    </w:p>
    <w:p w:rsidR="008C0461" w:rsidRDefault="008C0461" w:rsidP="008C0461">
      <w:pPr>
        <w:rPr>
          <w:color w:val="3399FF"/>
          <w:lang w:val="kk-KZ"/>
        </w:rPr>
      </w:pPr>
    </w:p>
    <w:p w:rsidR="008C0461" w:rsidRDefault="008C0461" w:rsidP="008C0461">
      <w:pPr>
        <w:rPr>
          <w:color w:val="3399FF"/>
          <w:lang w:val="kk-KZ"/>
        </w:rPr>
      </w:pPr>
    </w:p>
    <w:p w:rsidR="008C0461" w:rsidRDefault="008C0461" w:rsidP="008C046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Янайкинского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8C0461" w:rsidRDefault="008C0461" w:rsidP="008C046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8C0461" w:rsidRDefault="008C0461" w:rsidP="008C046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C0461" w:rsidRDefault="008C0461" w:rsidP="008C0461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8C0461" w:rsidRDefault="008C0461" w:rsidP="008C046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Янайкинского сельского округа  на 2022-2024 годы согласно приложениям 1, 2 и 3 соответственно, в том числе на 2022 год в следующих объемах:</w:t>
      </w:r>
    </w:p>
    <w:p w:rsidR="008C0461" w:rsidRDefault="008C0461" w:rsidP="008C046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32 008 тысяч тенге: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2 351 тысяча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29 657 тысяч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32 008 тысяч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8C0461" w:rsidRDefault="008C0461" w:rsidP="008C04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8C0461" w:rsidRDefault="008C0461" w:rsidP="008C046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8C0461" w:rsidRDefault="008C0461" w:rsidP="008C0461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 Поступления в бюджет Янайкинского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</w:t>
      </w:r>
      <w:r>
        <w:rPr>
          <w:sz w:val="28"/>
        </w:rPr>
        <w:lastRenderedPageBreak/>
        <w:t xml:space="preserve">годы», </w:t>
      </w:r>
      <w:r>
        <w:rPr>
          <w:color w:val="000000"/>
          <w:sz w:val="28"/>
        </w:rPr>
        <w:t>решением маслихата района Бәйтерек  от 28 декабря 2021 года 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8C0461" w:rsidRDefault="008C0461" w:rsidP="008C0461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8C0461" w:rsidRDefault="008C0461" w:rsidP="008C0461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8C0461" w:rsidRDefault="008C0461" w:rsidP="008C0461">
      <w:pPr>
        <w:tabs>
          <w:tab w:val="left" w:pos="709"/>
        </w:tabs>
        <w:spacing w:line="230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 xml:space="preserve">на 2022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18 002 </w:t>
      </w:r>
      <w:r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и</w:t>
      </w:r>
      <w:r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ab/>
      </w:r>
    </w:p>
    <w:p w:rsidR="008C0461" w:rsidRDefault="008C0461" w:rsidP="008C046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8C0461" w:rsidRDefault="008C0461" w:rsidP="008C0461">
      <w:pPr>
        <w:rPr>
          <w:b/>
          <w:sz w:val="28"/>
          <w:szCs w:val="28"/>
          <w:lang w:val="kk-KZ"/>
        </w:rPr>
      </w:pPr>
    </w:p>
    <w:p w:rsidR="007A7963" w:rsidRPr="008C0461" w:rsidRDefault="007A7963" w:rsidP="008C0461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</w:t>
      </w:r>
      <w:r>
        <w:rPr>
          <w:b/>
          <w:sz w:val="28"/>
          <w:szCs w:val="28"/>
          <w:lang w:val="kk-KZ"/>
        </w:rPr>
        <w:t xml:space="preserve">            </w:t>
      </w:r>
      <w:r w:rsidR="007A7963" w:rsidRPr="007A7963">
        <w:rPr>
          <w:b/>
          <w:sz w:val="28"/>
          <w:szCs w:val="28"/>
          <w:lang w:val="kk-KZ"/>
        </w:rPr>
        <w:t xml:space="preserve">           Р.Исмагулов</w:t>
      </w: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4227"/>
      </w:tblGrid>
      <w:tr w:rsidR="008C0461" w:rsidTr="008C0461">
        <w:trPr>
          <w:trHeight w:val="1098"/>
        </w:trPr>
        <w:tc>
          <w:tcPr>
            <w:tcW w:w="0" w:type="auto"/>
          </w:tcPr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0461" w:rsidRDefault="008C0461" w:rsidP="00F67177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F67177">
              <w:rPr>
                <w:lang w:eastAsia="en-US"/>
              </w:rPr>
              <w:t>Б</w:t>
            </w:r>
            <w:proofErr w:type="gramEnd"/>
            <w:r w:rsidR="00F67177">
              <w:rPr>
                <w:lang w:eastAsia="en-US"/>
              </w:rPr>
              <w:t>әйтерек</w:t>
            </w:r>
            <w:proofErr w:type="spellEnd"/>
            <w:r w:rsidR="00F67177">
              <w:rPr>
                <w:lang w:eastAsia="en-US"/>
              </w:rPr>
              <w:t xml:space="preserve"> от 28 декабря 2021 года №12-23</w:t>
            </w:r>
            <w:r>
              <w:rPr>
                <w:lang w:eastAsia="en-US"/>
              </w:rPr>
              <w:t xml:space="preserve"> </w:t>
            </w:r>
          </w:p>
          <w:p w:rsidR="008C0461" w:rsidRDefault="008C0461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8C0461" w:rsidTr="008C0461">
        <w:tc>
          <w:tcPr>
            <w:tcW w:w="0" w:type="auto"/>
          </w:tcPr>
          <w:p w:rsidR="008C0461" w:rsidRDefault="008C0461">
            <w:pPr>
              <w:ind w:left="250"/>
              <w:rPr>
                <w:sz w:val="24"/>
                <w:szCs w:val="24"/>
              </w:rPr>
            </w:pPr>
          </w:p>
        </w:tc>
      </w:tr>
    </w:tbl>
    <w:p w:rsidR="008C0461" w:rsidRDefault="008C0461" w:rsidP="008C0461">
      <w:pPr>
        <w:ind w:left="6804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>Бюджет Янайкинского сельского округа на 2022 год</w:t>
      </w:r>
    </w:p>
    <w:p w:rsidR="008C0461" w:rsidRDefault="008C0461" w:rsidP="008C0461">
      <w:pPr>
        <w:jc w:val="right"/>
        <w:rPr>
          <w:lang w:val="kk-KZ"/>
        </w:rPr>
      </w:pPr>
    </w:p>
    <w:p w:rsidR="008C0461" w:rsidRDefault="008C0461" w:rsidP="008C046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32 008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2 351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2 251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2 126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29 657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29 657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29 657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32 008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30 174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30 174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30 174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30 174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1 834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1 834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1 834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1 534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8C0461" w:rsidRDefault="008C0461" w:rsidP="008C0461">
      <w:pPr>
        <w:jc w:val="center"/>
        <w:rPr>
          <w:lang w:val="kk-KZ"/>
        </w:rPr>
      </w:pPr>
    </w:p>
    <w:p w:rsidR="008C0461" w:rsidRDefault="008C0461" w:rsidP="008C0461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8C0461" w:rsidTr="008C0461">
        <w:trPr>
          <w:trHeight w:val="1098"/>
        </w:trPr>
        <w:tc>
          <w:tcPr>
            <w:tcW w:w="3472" w:type="dxa"/>
            <w:hideMark/>
          </w:tcPr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0461" w:rsidRDefault="008C0461" w:rsidP="00F67177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F67177">
              <w:rPr>
                <w:lang w:eastAsia="en-US"/>
              </w:rPr>
              <w:t>Б</w:t>
            </w:r>
            <w:proofErr w:type="gramEnd"/>
            <w:r w:rsidR="00F67177">
              <w:rPr>
                <w:lang w:eastAsia="en-US"/>
              </w:rPr>
              <w:t>әйтерек</w:t>
            </w:r>
            <w:proofErr w:type="spellEnd"/>
            <w:r w:rsidR="00F67177">
              <w:rPr>
                <w:lang w:eastAsia="en-US"/>
              </w:rPr>
              <w:t xml:space="preserve"> от 28 декабря 2021 года №12-23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8C0461" w:rsidRDefault="008C0461" w:rsidP="008C0461">
      <w:pPr>
        <w:ind w:left="6804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>Бюджет Янайкинского сельского округа на 2023 год</w:t>
      </w:r>
    </w:p>
    <w:p w:rsidR="008C0461" w:rsidRDefault="008C0461" w:rsidP="008C0461">
      <w:pPr>
        <w:jc w:val="right"/>
        <w:rPr>
          <w:lang w:val="kk-KZ"/>
        </w:rPr>
      </w:pPr>
    </w:p>
    <w:p w:rsidR="008C0461" w:rsidRDefault="008C0461" w:rsidP="008C046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20 353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2 351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2 165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2000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18 002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18 002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18 002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20 353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1 384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8C0461" w:rsidRDefault="008C0461" w:rsidP="008C0461">
      <w:pPr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</w:p>
    <w:p w:rsidR="008C0461" w:rsidRDefault="008C0461" w:rsidP="008C0461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8C0461" w:rsidTr="008C0461">
        <w:trPr>
          <w:trHeight w:val="1098"/>
        </w:trPr>
        <w:tc>
          <w:tcPr>
            <w:tcW w:w="3472" w:type="dxa"/>
            <w:hideMark/>
          </w:tcPr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8C0461" w:rsidRDefault="008C0461" w:rsidP="00F67177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0461" w:rsidRDefault="008C0461" w:rsidP="00F67177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F67177">
              <w:rPr>
                <w:lang w:eastAsia="en-US"/>
              </w:rPr>
              <w:t>Б</w:t>
            </w:r>
            <w:proofErr w:type="gramEnd"/>
            <w:r w:rsidR="00F67177">
              <w:rPr>
                <w:lang w:eastAsia="en-US"/>
              </w:rPr>
              <w:t>әйтерек</w:t>
            </w:r>
            <w:proofErr w:type="spellEnd"/>
            <w:r w:rsidR="00F67177">
              <w:rPr>
                <w:lang w:eastAsia="en-US"/>
              </w:rPr>
              <w:t xml:space="preserve"> от 28 декабря 2021 года №12-23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8C0461" w:rsidRDefault="008C0461" w:rsidP="008C0461">
      <w:pPr>
        <w:ind w:left="6804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F67177" w:rsidRDefault="00F67177" w:rsidP="008C0461">
      <w:pPr>
        <w:jc w:val="center"/>
        <w:rPr>
          <w:lang w:val="kk-KZ"/>
        </w:rPr>
      </w:pPr>
      <w:bookmarkStart w:id="0" w:name="_GoBack"/>
      <w:bookmarkEnd w:id="0"/>
    </w:p>
    <w:p w:rsidR="00F67177" w:rsidRDefault="00F67177" w:rsidP="008C0461">
      <w:pPr>
        <w:jc w:val="center"/>
        <w:rPr>
          <w:lang w:val="kk-KZ"/>
        </w:rPr>
      </w:pPr>
    </w:p>
    <w:p w:rsidR="00F67177" w:rsidRDefault="00F67177" w:rsidP="008C0461">
      <w:pPr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>Бюджет Янайкинского сельского округа на 2024 год</w:t>
      </w:r>
    </w:p>
    <w:p w:rsidR="008C0461" w:rsidRDefault="008C0461" w:rsidP="008C0461">
      <w:pPr>
        <w:jc w:val="right"/>
        <w:rPr>
          <w:lang w:val="kk-KZ"/>
        </w:rPr>
      </w:pPr>
    </w:p>
    <w:p w:rsidR="008C0461" w:rsidRDefault="008C0461" w:rsidP="008C046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20 353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2 351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2 165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2000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61" w:rsidRDefault="008C04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18 002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18 002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18 002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20 353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18 859 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0461" w:rsidRDefault="008C0461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1 494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1 384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rPr>
                <w:lang w:val="kk-KZ" w:eastAsia="en-US"/>
              </w:rPr>
            </w:pP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0461" w:rsidTr="008C046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61" w:rsidRDefault="008C0461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461" w:rsidRDefault="008C0461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ind w:left="6804"/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8C0461" w:rsidRDefault="008C0461" w:rsidP="008C0461">
      <w:pPr>
        <w:jc w:val="center"/>
        <w:rPr>
          <w:lang w:val="kk-KZ"/>
        </w:rPr>
      </w:pPr>
    </w:p>
    <w:p w:rsidR="008C0461" w:rsidRDefault="008C0461" w:rsidP="008C0461">
      <w:pPr>
        <w:jc w:val="center"/>
        <w:rPr>
          <w:lang w:val="kk-KZ"/>
        </w:rPr>
      </w:pPr>
    </w:p>
    <w:p w:rsidR="008C0461" w:rsidRDefault="008C0461" w:rsidP="008C0461">
      <w:pPr>
        <w:rPr>
          <w:sz w:val="24"/>
          <w:szCs w:val="24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0461" w:rsidRPr="007A7963" w:rsidRDefault="008C046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8C0461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61" w:rsidRDefault="008C0461">
      <w:r>
        <w:separator/>
      </w:r>
    </w:p>
  </w:endnote>
  <w:endnote w:type="continuationSeparator" w:id="0">
    <w:p w:rsidR="008C0461" w:rsidRDefault="008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61" w:rsidRDefault="008C0461">
      <w:r>
        <w:separator/>
      </w:r>
    </w:p>
  </w:footnote>
  <w:footnote w:type="continuationSeparator" w:id="0">
    <w:p w:rsidR="008C0461" w:rsidRDefault="008C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1" w:rsidRDefault="008C0461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C0461" w:rsidRDefault="008C046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61" w:rsidRDefault="008C0461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67177">
      <w:rPr>
        <w:rStyle w:val="af3"/>
        <w:noProof/>
      </w:rPr>
      <w:t>8</w:t>
    </w:r>
    <w:r>
      <w:rPr>
        <w:rStyle w:val="af3"/>
      </w:rPr>
      <w:fldChar w:fldCharType="end"/>
    </w:r>
  </w:p>
  <w:p w:rsidR="008C0461" w:rsidRDefault="008C046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C0461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8C0461" w:rsidRPr="00591E04" w:rsidRDefault="008C0461" w:rsidP="008C046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8C0461" w:rsidRPr="004955E7" w:rsidRDefault="008C0461" w:rsidP="008C046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8C0461" w:rsidRPr="004955E7" w:rsidRDefault="008C0461" w:rsidP="008C046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8C0461" w:rsidRPr="00D100F6" w:rsidRDefault="008C0461" w:rsidP="008C046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8C0461" w:rsidRPr="00D100F6" w:rsidRDefault="008C0461" w:rsidP="008C046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8C0461" w:rsidRPr="00D100F6" w:rsidRDefault="008C0461" w:rsidP="008C046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C0461" w:rsidRDefault="008C0461" w:rsidP="008C046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8C0461" w:rsidRDefault="008C0461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8C0461" w:rsidRDefault="008C0461" w:rsidP="008C046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8C0461" w:rsidRPr="00D100F6" w:rsidRDefault="008C0461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8C0461" w:rsidRPr="00D100F6" w:rsidTr="008C0461">
      <w:trPr>
        <w:trHeight w:val="591"/>
      </w:trPr>
      <w:tc>
        <w:tcPr>
          <w:tcW w:w="3936" w:type="dxa"/>
          <w:shd w:val="clear" w:color="auto" w:fill="auto"/>
        </w:tcPr>
        <w:p w:rsidR="008C0461" w:rsidRDefault="008C0461" w:rsidP="008C046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C0461" w:rsidRPr="00642211" w:rsidRDefault="008C0461" w:rsidP="008C046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8C0461" w:rsidRDefault="008C0461" w:rsidP="008C046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C0461" w:rsidRDefault="008C0461" w:rsidP="008C046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C0461" w:rsidRDefault="008C0461" w:rsidP="008C046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8C0461" w:rsidRDefault="008C0461" w:rsidP="00376A4B">
    <w:pPr>
      <w:pStyle w:val="ac"/>
      <w:rPr>
        <w:color w:val="3A7298"/>
        <w:sz w:val="22"/>
        <w:szCs w:val="22"/>
        <w:lang w:val="kk-KZ"/>
      </w:rPr>
    </w:pPr>
  </w:p>
  <w:p w:rsidR="008C0461" w:rsidRPr="00123C1D" w:rsidRDefault="008C0461" w:rsidP="008C0461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23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8C0461" w:rsidRPr="00934587" w:rsidRDefault="008C0461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0461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6717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C046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8C046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C046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046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8C046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461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8C0461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8C0461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C0461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046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C0461"/>
    <w:rPr>
      <w:sz w:val="24"/>
    </w:rPr>
  </w:style>
  <w:style w:type="character" w:customStyle="1" w:styleId="40">
    <w:name w:val="Заголовок 4 Знак"/>
    <w:basedOn w:val="a0"/>
    <w:link w:val="4"/>
    <w:semiHidden/>
    <w:rsid w:val="008C0461"/>
    <w:rPr>
      <w:sz w:val="28"/>
    </w:rPr>
  </w:style>
  <w:style w:type="character" w:customStyle="1" w:styleId="50">
    <w:name w:val="Заголовок 5 Знак"/>
    <w:basedOn w:val="a0"/>
    <w:link w:val="5"/>
    <w:semiHidden/>
    <w:rsid w:val="008C0461"/>
    <w:rPr>
      <w:sz w:val="28"/>
    </w:rPr>
  </w:style>
  <w:style w:type="character" w:customStyle="1" w:styleId="90">
    <w:name w:val="Заголовок 9 Знак"/>
    <w:basedOn w:val="a0"/>
    <w:link w:val="9"/>
    <w:semiHidden/>
    <w:rsid w:val="008C0461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8C0461"/>
  </w:style>
  <w:style w:type="paragraph" w:styleId="afd">
    <w:name w:val="annotation text"/>
    <w:basedOn w:val="a"/>
    <w:link w:val="afc"/>
    <w:uiPriority w:val="99"/>
    <w:semiHidden/>
    <w:unhideWhenUsed/>
    <w:rsid w:val="008C0461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8C0461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8C046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8C0461"/>
    <w:rPr>
      <w:sz w:val="28"/>
    </w:rPr>
  </w:style>
  <w:style w:type="paragraph" w:styleId="32">
    <w:name w:val="Body Text Indent 3"/>
    <w:basedOn w:val="a"/>
    <w:link w:val="31"/>
    <w:semiHidden/>
    <w:unhideWhenUsed/>
    <w:rsid w:val="008C046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8C0461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8C04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C046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8C046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C046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046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8C046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461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8C0461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8C0461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C0461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046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C0461"/>
    <w:rPr>
      <w:sz w:val="24"/>
    </w:rPr>
  </w:style>
  <w:style w:type="character" w:customStyle="1" w:styleId="40">
    <w:name w:val="Заголовок 4 Знак"/>
    <w:basedOn w:val="a0"/>
    <w:link w:val="4"/>
    <w:semiHidden/>
    <w:rsid w:val="008C0461"/>
    <w:rPr>
      <w:sz w:val="28"/>
    </w:rPr>
  </w:style>
  <w:style w:type="character" w:customStyle="1" w:styleId="50">
    <w:name w:val="Заголовок 5 Знак"/>
    <w:basedOn w:val="a0"/>
    <w:link w:val="5"/>
    <w:semiHidden/>
    <w:rsid w:val="008C0461"/>
    <w:rPr>
      <w:sz w:val="28"/>
    </w:rPr>
  </w:style>
  <w:style w:type="character" w:customStyle="1" w:styleId="90">
    <w:name w:val="Заголовок 9 Знак"/>
    <w:basedOn w:val="a0"/>
    <w:link w:val="9"/>
    <w:semiHidden/>
    <w:rsid w:val="008C0461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8C0461"/>
  </w:style>
  <w:style w:type="paragraph" w:styleId="afd">
    <w:name w:val="annotation text"/>
    <w:basedOn w:val="a"/>
    <w:link w:val="afc"/>
    <w:uiPriority w:val="99"/>
    <w:semiHidden/>
    <w:unhideWhenUsed/>
    <w:rsid w:val="008C0461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8C0461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8C046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8C0461"/>
    <w:rPr>
      <w:sz w:val="28"/>
    </w:rPr>
  </w:style>
  <w:style w:type="paragraph" w:styleId="32">
    <w:name w:val="Body Text Indent 3"/>
    <w:basedOn w:val="a"/>
    <w:link w:val="31"/>
    <w:semiHidden/>
    <w:unhideWhenUsed/>
    <w:rsid w:val="008C046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8C0461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8C0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1465</Words>
  <Characters>11045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18</cp:revision>
  <dcterms:created xsi:type="dcterms:W3CDTF">2020-02-28T06:51:00Z</dcterms:created>
  <dcterms:modified xsi:type="dcterms:W3CDTF">2022-01-11T18:04:00Z</dcterms:modified>
</cp:coreProperties>
</file>