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4D" w:rsidRPr="00852409" w:rsidRDefault="005F1F4D" w:rsidP="005F1F4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СОВМЕСТНОЕ ЗАЯВЛЕНИЕ</w:t>
      </w:r>
    </w:p>
    <w:p w:rsidR="005F1F4D" w:rsidRPr="00852409" w:rsidRDefault="005F1F4D" w:rsidP="005F1F4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C4C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декабря 2022 г.</w:t>
      </w:r>
    </w:p>
    <w:p w:rsidR="005F1F4D" w:rsidRPr="00852409" w:rsidRDefault="005F1F4D" w:rsidP="005F1F4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Совместное заявление Комиссии по расширенному стратегическому партнерству между Казахстаном и США</w:t>
      </w:r>
    </w:p>
    <w:p w:rsidR="005F1F4D" w:rsidRPr="00852409" w:rsidRDefault="005F1F4D" w:rsidP="005F1F4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proofErr w:type="gramStart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кст сл</w:t>
      </w:r>
      <w:proofErr w:type="gramEnd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едующего заявления опубликован Правительствами Республики Казахстан и Соединенных Штатов Америки по случаю проведения ежегодного заседания Комиссии по расширенному стратегическому партнерству между Казахстаном и США.</w:t>
      </w:r>
    </w:p>
    <w:p w:rsidR="005F1F4D" w:rsidRPr="00852409" w:rsidRDefault="005F1F4D" w:rsidP="005F1F4D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Начало текста:</w:t>
      </w:r>
    </w:p>
    <w:p w:rsidR="005F1F4D" w:rsidRPr="00852409" w:rsidRDefault="005F1F4D" w:rsidP="005F1F4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декабря 2022 г. Помощник государственного секретаря США по делам Южной и Центральной Азии Дональд Лу приветствовал Первого заместителя министра иностранных дел Республики Казахстан </w:t>
      </w:r>
      <w:proofErr w:type="spellStart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Кайрата</w:t>
      </w:r>
      <w:proofErr w:type="spellEnd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Умарова</w:t>
      </w:r>
      <w:proofErr w:type="spellEnd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казахстанскую делегацию в г</w:t>
      </w:r>
      <w:proofErr w:type="gramStart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.В</w:t>
      </w:r>
      <w:proofErr w:type="gramEnd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ашингтоне, прибывших для участия в ежегодном заседании Комиссии по расширенному стратегическому партнерству между Казахстаном и США (КРСП). КРСП между Казахстаном и США была создана как ежегодно действующая платформа для обсуждения двусторонних и региональных вопросов и продвижения общих приоритетов.</w:t>
      </w:r>
    </w:p>
    <w:p w:rsidR="005F1F4D" w:rsidRPr="00852409" w:rsidRDefault="005F1F4D" w:rsidP="005F1F4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Опираясь на 30-летний опыт дипломатических отношений, делегации Казахстана и США обсудили региональные геополитические вопросы, глобальные усилия по нераспространению, противодействию терроризму и сотрудничество в области безопасности, диверсификации энергетической и торговой инфраструктуры, изменения климата и окружающей среды, образования, а также важность поощрения уважения к правам человека. Казахстанская сторона подчеркнула необходимость установления постоянных нормальных торговых отношений между двумя странами. Помощник госсекретаря Д.Лу также подтвердил неизменную поддержку США независимости, территориальной целостности и суверенитета Казахстана. </w:t>
      </w:r>
    </w:p>
    <w:p w:rsidR="005F1F4D" w:rsidRPr="00852409" w:rsidRDefault="005F1F4D" w:rsidP="005F1F4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Первый заместитель министра иностранных дел </w:t>
      </w:r>
      <w:proofErr w:type="spellStart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К.Умаров</w:t>
      </w:r>
      <w:proofErr w:type="spellEnd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подчеркнул приверженность Казахстана реализации программы реформ. Соединенные Штаты вновь заявили о твердой поддержке политических, экономических и социальных реформ Президента </w:t>
      </w:r>
      <w:proofErr w:type="spellStart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К.Токаева</w:t>
      </w:r>
      <w:proofErr w:type="spellEnd"/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которые принесут многообещающие блага для народа Казахстана.</w:t>
      </w:r>
    </w:p>
    <w:p w:rsidR="005F1F4D" w:rsidRPr="00852409" w:rsidRDefault="005F1F4D" w:rsidP="005F1F4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sz w:val="24"/>
          <w:szCs w:val="24"/>
          <w:lang w:val="ru-RU"/>
        </w:rPr>
        <w:t>Главы делегаций подтвердили важность Комиссии и намерение провести следующее заседание КРСП в 2023 году. Стороны также обсудили важность продолжения организации визитов на высоком уровне в течение следующего года.</w:t>
      </w:r>
    </w:p>
    <w:p w:rsidR="005F1F4D" w:rsidRPr="00852409" w:rsidRDefault="005F1F4D" w:rsidP="005F1F4D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Конец текста.</w:t>
      </w:r>
    </w:p>
    <w:p w:rsidR="001A3D69" w:rsidRDefault="001A3D69"/>
    <w:sectPr w:rsidR="001A3D69" w:rsidSect="001A3D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1F4D"/>
    <w:rsid w:val="001A3D69"/>
    <w:rsid w:val="005F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2022-12-07T18:10:00Z</dcterms:created>
  <dcterms:modified xsi:type="dcterms:W3CDTF">2022-12-07T18:11:00Z</dcterms:modified>
</cp:coreProperties>
</file>