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5F29B" w14:textId="140450BC" w:rsidR="00F758F7" w:rsidRPr="00090515" w:rsidRDefault="00A34725" w:rsidP="00180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80A31">
        <w:rPr>
          <w:rFonts w:ascii="Times New Roman" w:hAnsi="Times New Roman" w:cs="Times New Roman"/>
          <w:sz w:val="28"/>
          <w:szCs w:val="28"/>
        </w:rPr>
        <w:t xml:space="preserve"> </w:t>
      </w:r>
      <w:r w:rsidR="00F758F7" w:rsidRPr="00180A3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</w:t>
      </w:r>
      <w:r w:rsidR="00090515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FD0B63" w:rsidRPr="00090515">
        <w:rPr>
          <w:rFonts w:ascii="Times New Roman" w:hAnsi="Times New Roman" w:cs="Times New Roman"/>
          <w:sz w:val="24"/>
          <w:szCs w:val="24"/>
          <w:lang w:val="kk-KZ"/>
        </w:rPr>
        <w:t>Утверждена</w:t>
      </w:r>
    </w:p>
    <w:p w14:paraId="6B954F70" w14:textId="2041A47D" w:rsidR="00180A31" w:rsidRPr="00090515" w:rsidRDefault="00180A31" w:rsidP="00180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9051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</w:t>
      </w:r>
      <w:r w:rsidR="0009051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="00FD0B63" w:rsidRPr="00090515">
        <w:rPr>
          <w:rFonts w:ascii="Times New Roman" w:hAnsi="Times New Roman" w:cs="Times New Roman"/>
          <w:sz w:val="24"/>
          <w:szCs w:val="24"/>
          <w:lang w:val="kk-KZ"/>
        </w:rPr>
        <w:t xml:space="preserve"> приказом М</w:t>
      </w:r>
      <w:r w:rsidRPr="00090515">
        <w:rPr>
          <w:rFonts w:ascii="Times New Roman" w:hAnsi="Times New Roman" w:cs="Times New Roman"/>
          <w:sz w:val="24"/>
          <w:szCs w:val="24"/>
          <w:lang w:val="kk-KZ"/>
        </w:rPr>
        <w:t>инистра энергетики</w:t>
      </w:r>
    </w:p>
    <w:p w14:paraId="20599EEC" w14:textId="38024C00" w:rsidR="00180A31" w:rsidRPr="00090515" w:rsidRDefault="00180A31" w:rsidP="00180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9051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  <w:r w:rsidR="00090515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0905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90515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90515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Республики Казахстан </w:t>
      </w:r>
    </w:p>
    <w:p w14:paraId="764683DB" w14:textId="0035263C" w:rsidR="00180A31" w:rsidRPr="00090515" w:rsidRDefault="00180A31" w:rsidP="00180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9051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  <w:r w:rsidR="0009051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Pr="00090515">
        <w:rPr>
          <w:rFonts w:ascii="Times New Roman" w:hAnsi="Times New Roman" w:cs="Times New Roman"/>
          <w:sz w:val="24"/>
          <w:szCs w:val="24"/>
          <w:lang w:val="kk-KZ"/>
        </w:rPr>
        <w:t>от «</w:t>
      </w:r>
      <w:r w:rsidR="006E6836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090515">
        <w:rPr>
          <w:rFonts w:ascii="Times New Roman" w:hAnsi="Times New Roman" w:cs="Times New Roman"/>
          <w:sz w:val="24"/>
          <w:szCs w:val="24"/>
          <w:lang w:val="kk-KZ"/>
        </w:rPr>
        <w:t>» декабря 2022 года</w:t>
      </w:r>
    </w:p>
    <w:p w14:paraId="29528F64" w14:textId="09A54235" w:rsidR="00180A31" w:rsidRPr="00090515" w:rsidRDefault="00180A31" w:rsidP="00180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9051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</w:t>
      </w:r>
      <w:r w:rsidR="004E4106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bookmarkStart w:id="0" w:name="_GoBack"/>
      <w:bookmarkEnd w:id="0"/>
      <w:r w:rsidRPr="00090515">
        <w:rPr>
          <w:rFonts w:ascii="Times New Roman" w:hAnsi="Times New Roman" w:cs="Times New Roman"/>
          <w:sz w:val="24"/>
          <w:szCs w:val="24"/>
          <w:lang w:val="kk-KZ"/>
        </w:rPr>
        <w:t xml:space="preserve"> №</w:t>
      </w:r>
      <w:r w:rsidR="006E6836">
        <w:rPr>
          <w:rFonts w:ascii="Times New Roman" w:hAnsi="Times New Roman" w:cs="Times New Roman"/>
          <w:sz w:val="24"/>
          <w:szCs w:val="24"/>
          <w:lang w:val="kk-KZ"/>
        </w:rPr>
        <w:t xml:space="preserve"> 451</w:t>
      </w:r>
    </w:p>
    <w:p w14:paraId="740E9275" w14:textId="77777777" w:rsidR="00945C38" w:rsidRDefault="00945C38" w:rsidP="00F75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DE6257" w14:textId="44FE8A5B" w:rsidR="00E7101A" w:rsidRPr="00F758F7" w:rsidRDefault="00A34725" w:rsidP="00F758F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1E3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9375A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4B97F8A0" w14:textId="77777777" w:rsidR="006645C5" w:rsidRPr="001E3493" w:rsidRDefault="006645C5" w:rsidP="00D71A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493">
        <w:rPr>
          <w:rFonts w:ascii="Times New Roman" w:hAnsi="Times New Roman" w:cs="Times New Roman"/>
          <w:b/>
          <w:sz w:val="24"/>
          <w:szCs w:val="24"/>
        </w:rPr>
        <w:t>Тендерная документация</w:t>
      </w:r>
    </w:p>
    <w:p w14:paraId="2029F34F" w14:textId="77777777" w:rsidR="006645C5" w:rsidRPr="001E3493" w:rsidRDefault="006645C5" w:rsidP="00D7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49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1E3493">
        <w:rPr>
          <w:rFonts w:ascii="Times New Roman" w:hAnsi="Times New Roman" w:cs="Times New Roman"/>
          <w:sz w:val="24"/>
          <w:szCs w:val="24"/>
        </w:rPr>
        <w:t xml:space="preserve"> Министерство энергетики Республики Казахстан </w:t>
      </w:r>
    </w:p>
    <w:p w14:paraId="0467E7BB" w14:textId="28BB7FD1" w:rsidR="006645C5" w:rsidRPr="001E3493" w:rsidRDefault="006645C5" w:rsidP="00D7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493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1E3493">
        <w:rPr>
          <w:rFonts w:ascii="Times New Roman" w:hAnsi="Times New Roman" w:cs="Times New Roman"/>
          <w:sz w:val="24"/>
          <w:szCs w:val="24"/>
        </w:rPr>
        <w:t xml:space="preserve">Республика Казахстан 010000, г. </w:t>
      </w:r>
      <w:r w:rsidR="00734126" w:rsidRPr="001E3493">
        <w:rPr>
          <w:rFonts w:ascii="Times New Roman" w:hAnsi="Times New Roman" w:cs="Times New Roman"/>
          <w:sz w:val="24"/>
          <w:szCs w:val="24"/>
        </w:rPr>
        <w:t>Астана</w:t>
      </w:r>
      <w:r w:rsidRPr="001E3493">
        <w:rPr>
          <w:rFonts w:ascii="Times New Roman" w:hAnsi="Times New Roman" w:cs="Times New Roman"/>
          <w:sz w:val="24"/>
          <w:szCs w:val="24"/>
        </w:rPr>
        <w:t xml:space="preserve">, пр. </w:t>
      </w:r>
      <w:proofErr w:type="spellStart"/>
      <w:r w:rsidRPr="001E3493">
        <w:rPr>
          <w:rFonts w:ascii="Times New Roman" w:hAnsi="Times New Roman" w:cs="Times New Roman"/>
          <w:sz w:val="24"/>
          <w:szCs w:val="24"/>
        </w:rPr>
        <w:t>Кабанбай</w:t>
      </w:r>
      <w:proofErr w:type="spellEnd"/>
      <w:r w:rsidRPr="001E3493">
        <w:rPr>
          <w:rFonts w:ascii="Times New Roman" w:hAnsi="Times New Roman" w:cs="Times New Roman"/>
          <w:sz w:val="24"/>
          <w:szCs w:val="24"/>
        </w:rPr>
        <w:t xml:space="preserve"> батыра 19, Блок А</w:t>
      </w:r>
    </w:p>
    <w:p w14:paraId="2131B618" w14:textId="316B2002" w:rsidR="006645C5" w:rsidRPr="001E3493" w:rsidRDefault="006645C5" w:rsidP="00D7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493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1E3493">
        <w:rPr>
          <w:rFonts w:ascii="Times New Roman" w:hAnsi="Times New Roman" w:cs="Times New Roman"/>
          <w:sz w:val="24"/>
          <w:szCs w:val="24"/>
        </w:rPr>
        <w:t xml:space="preserve"> +7</w:t>
      </w:r>
      <w:r w:rsidR="00F85D88" w:rsidRPr="001E3493">
        <w:rPr>
          <w:rFonts w:ascii="Times New Roman" w:hAnsi="Times New Roman" w:cs="Times New Roman"/>
          <w:sz w:val="24"/>
          <w:szCs w:val="24"/>
        </w:rPr>
        <w:t xml:space="preserve"> (7172) 74-08-86, + 77027098703.</w:t>
      </w:r>
    </w:p>
    <w:p w14:paraId="0B23834D" w14:textId="4A3033C3" w:rsidR="006645C5" w:rsidRPr="001E3493" w:rsidRDefault="006645C5" w:rsidP="00D71AA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1E3493">
        <w:rPr>
          <w:rFonts w:ascii="Times New Roman" w:hAnsi="Times New Roman" w:cs="Times New Roman"/>
          <w:b/>
          <w:sz w:val="24"/>
          <w:szCs w:val="24"/>
        </w:rPr>
        <w:t xml:space="preserve">Электронная почта: </w:t>
      </w:r>
      <w:hyperlink r:id="rId7" w:history="1">
        <w:r w:rsidR="00734126" w:rsidRPr="001E3493">
          <w:rPr>
            <w:rStyle w:val="a3"/>
            <w:rFonts w:ascii="Times New Roman" w:hAnsi="Times New Roman" w:cs="Times New Roman"/>
            <w:sz w:val="24"/>
            <w:szCs w:val="24"/>
          </w:rPr>
          <w:t>m.nizamutdinova@energo.gov.kz</w:t>
        </w:r>
      </w:hyperlink>
      <w:r w:rsidR="00734126" w:rsidRPr="001E3493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14:paraId="7A3140D4" w14:textId="2DD71F93" w:rsidR="00E7101A" w:rsidRDefault="00E7101A" w:rsidP="00E7101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0E3200C" w14:textId="67D03D98" w:rsidR="00BD7C88" w:rsidRDefault="00BD7C88" w:rsidP="00E7101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94CA31" w14:textId="626F9376" w:rsidR="00BD7C88" w:rsidRPr="009C6975" w:rsidRDefault="000F626E" w:rsidP="000F62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123202006"/>
      <w:r w:rsidRPr="009C69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Глава </w:t>
      </w:r>
      <w:r w:rsidR="00F92C43" w:rsidRPr="009C69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="00BD7C88" w:rsidRPr="009C69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</w:p>
    <w:p w14:paraId="6D7901E9" w14:textId="77777777" w:rsidR="000F626E" w:rsidRPr="009C6975" w:rsidRDefault="000F626E" w:rsidP="000F626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70C402C" w14:textId="79148035" w:rsidR="00F92C43" w:rsidRPr="009C6975" w:rsidRDefault="00F92C43" w:rsidP="000F626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6975">
        <w:rPr>
          <w:rFonts w:ascii="Times New Roman" w:hAnsi="Times New Roman" w:cs="Times New Roman"/>
        </w:rPr>
        <w:t>1</w:t>
      </w:r>
      <w:r w:rsidR="000F626E" w:rsidRPr="009C6975">
        <w:rPr>
          <w:rFonts w:ascii="Times New Roman" w:hAnsi="Times New Roman" w:cs="Times New Roman"/>
          <w:lang w:val="kk-KZ"/>
        </w:rPr>
        <w:t>.</w:t>
      </w:r>
      <w:r w:rsidRPr="009C6975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9C6975">
        <w:rPr>
          <w:rFonts w:ascii="Times New Roman" w:hAnsi="Times New Roman" w:cs="Times New Roman"/>
        </w:rPr>
        <w:t>Датой проведения тендера</w:t>
      </w:r>
      <w:r w:rsidRPr="009C6975">
        <w:rPr>
          <w:rFonts w:ascii="Times New Roman" w:hAnsi="Times New Roman" w:cs="Times New Roman"/>
          <w:lang w:val="kk-KZ"/>
        </w:rPr>
        <w:t xml:space="preserve"> на строительство генерирующих установок, вновь вводимых в эксплуатацию по проекту строительства теплоэлектроцентрали в г. Кокшетау определено - </w:t>
      </w:r>
      <w:r w:rsidRPr="009C6975">
        <w:rPr>
          <w:rFonts w:ascii="Times New Roman" w:hAnsi="Times New Roman" w:cs="Times New Roman"/>
        </w:rPr>
        <w:t>«___» _______</w:t>
      </w:r>
      <w:r w:rsidR="00102A24">
        <w:rPr>
          <w:rFonts w:ascii="Times New Roman" w:hAnsi="Times New Roman" w:cs="Times New Roman"/>
          <w:lang w:val="kk-KZ"/>
        </w:rPr>
        <w:t xml:space="preserve"> </w:t>
      </w:r>
      <w:r w:rsidRPr="009C6975">
        <w:rPr>
          <w:rFonts w:ascii="Times New Roman" w:hAnsi="Times New Roman" w:cs="Times New Roman"/>
        </w:rPr>
        <w:t>2023 г.</w:t>
      </w:r>
    </w:p>
    <w:p w14:paraId="4A3F2264" w14:textId="6BD7EBDF" w:rsidR="00F92C43" w:rsidRPr="009C6975" w:rsidRDefault="00F92C43" w:rsidP="000F626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9C6975">
        <w:rPr>
          <w:rFonts w:ascii="Times New Roman" w:hAnsi="Times New Roman" w:cs="Times New Roman"/>
          <w:lang w:val="kk-KZ"/>
        </w:rPr>
        <w:t>2</w:t>
      </w:r>
      <w:r w:rsidR="000F626E" w:rsidRPr="009C6975">
        <w:rPr>
          <w:rFonts w:ascii="Times New Roman" w:hAnsi="Times New Roman" w:cs="Times New Roman"/>
          <w:lang w:val="kk-KZ"/>
        </w:rPr>
        <w:t>.</w:t>
      </w:r>
      <w:r w:rsidRPr="009C6975">
        <w:rPr>
          <w:rFonts w:ascii="Times New Roman" w:hAnsi="Times New Roman" w:cs="Times New Roman"/>
          <w:lang w:val="kk-KZ"/>
        </w:rPr>
        <w:t> Зона Единой Энергетической С</w:t>
      </w:r>
      <w:r w:rsidR="0067378A" w:rsidRPr="009C6975">
        <w:rPr>
          <w:rFonts w:ascii="Times New Roman" w:hAnsi="Times New Roman" w:cs="Times New Roman"/>
          <w:lang w:val="kk-KZ"/>
        </w:rPr>
        <w:t>х</w:t>
      </w:r>
      <w:r w:rsidRPr="009C6975">
        <w:rPr>
          <w:rFonts w:ascii="Times New Roman" w:hAnsi="Times New Roman" w:cs="Times New Roman"/>
          <w:lang w:val="kk-KZ"/>
        </w:rPr>
        <w:t xml:space="preserve"> Республики Казахстан является – Северная зона Единой </w:t>
      </w:r>
      <w:r w:rsidR="0067378A" w:rsidRPr="009C6975">
        <w:rPr>
          <w:rFonts w:ascii="Times New Roman" w:hAnsi="Times New Roman" w:cs="Times New Roman"/>
          <w:lang w:val="kk-KZ"/>
        </w:rPr>
        <w:t>Электроэ</w:t>
      </w:r>
      <w:r w:rsidRPr="009C6975">
        <w:rPr>
          <w:rFonts w:ascii="Times New Roman" w:hAnsi="Times New Roman" w:cs="Times New Roman"/>
          <w:lang w:val="kk-KZ"/>
        </w:rPr>
        <w:t>нергетической Системы г.Кокшетау.</w:t>
      </w:r>
    </w:p>
    <w:p w14:paraId="59F3D0BD" w14:textId="26E2BE97" w:rsidR="00D96007" w:rsidRPr="00250826" w:rsidRDefault="00F92C43" w:rsidP="002508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6975">
        <w:rPr>
          <w:rFonts w:ascii="Times New Roman" w:hAnsi="Times New Roman" w:cs="Times New Roman"/>
          <w:lang w:val="kk-KZ"/>
        </w:rPr>
        <w:t>3</w:t>
      </w:r>
      <w:r w:rsidR="000F626E" w:rsidRPr="009C6975">
        <w:rPr>
          <w:rFonts w:ascii="Times New Roman" w:hAnsi="Times New Roman" w:cs="Times New Roman"/>
          <w:lang w:val="kk-KZ"/>
        </w:rPr>
        <w:t>.</w:t>
      </w:r>
      <w:r w:rsidRPr="009C6975">
        <w:rPr>
          <w:rFonts w:ascii="Times New Roman" w:hAnsi="Times New Roman" w:cs="Times New Roman"/>
          <w:lang w:val="kk-KZ"/>
        </w:rPr>
        <w:t xml:space="preserve"> Тип генерирующей установки, вновь вводимой в эксплуатацию является - Теплоэлектроцентраль (ТЭЦ)</w:t>
      </w:r>
      <w:r w:rsidR="0067378A" w:rsidRPr="009C6975">
        <w:rPr>
          <w:rFonts w:ascii="Times New Roman" w:hAnsi="Times New Roman" w:cs="Times New Roman"/>
          <w:lang w:val="kk-KZ"/>
        </w:rPr>
        <w:t xml:space="preserve"> установленной </w:t>
      </w:r>
      <w:r w:rsidRPr="009C6975">
        <w:rPr>
          <w:rFonts w:ascii="Times New Roman" w:hAnsi="Times New Roman" w:cs="Times New Roman"/>
          <w:lang w:val="kk-KZ"/>
        </w:rPr>
        <w:t>электрической мощностью не менее 240 МВ</w:t>
      </w:r>
      <w:r w:rsidR="0067378A" w:rsidRPr="009C6975">
        <w:rPr>
          <w:rFonts w:ascii="Times New Roman" w:hAnsi="Times New Roman" w:cs="Times New Roman"/>
          <w:lang w:val="kk-KZ"/>
        </w:rPr>
        <w:t>т, тепловой</w:t>
      </w:r>
      <w:r w:rsidRPr="009C6975">
        <w:rPr>
          <w:rFonts w:ascii="Times New Roman" w:hAnsi="Times New Roman" w:cs="Times New Roman"/>
          <w:lang w:val="kk-KZ"/>
        </w:rPr>
        <w:t xml:space="preserve"> мощность</w:t>
      </w:r>
      <w:r w:rsidR="0067378A" w:rsidRPr="009C6975">
        <w:rPr>
          <w:rFonts w:ascii="Times New Roman" w:hAnsi="Times New Roman" w:cs="Times New Roman"/>
          <w:lang w:val="kk-KZ"/>
        </w:rPr>
        <w:t>ю</w:t>
      </w:r>
      <w:r w:rsidRPr="009C6975">
        <w:rPr>
          <w:rFonts w:ascii="Times New Roman" w:hAnsi="Times New Roman" w:cs="Times New Roman"/>
          <w:lang w:val="kk-KZ"/>
        </w:rPr>
        <w:t xml:space="preserve"> не менее 520 Гкал</w:t>
      </w:r>
      <w:r w:rsidRPr="009C6975">
        <w:rPr>
          <w:rFonts w:ascii="Times New Roman" w:hAnsi="Times New Roman" w:cs="Times New Roman"/>
        </w:rPr>
        <w:t>/час.</w:t>
      </w:r>
    </w:p>
    <w:p w14:paraId="04226FEA" w14:textId="680E9DF8" w:rsidR="00C30D14" w:rsidRPr="00250826" w:rsidRDefault="00D96007" w:rsidP="000F6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082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0F626E" w:rsidRPr="0025082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5082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7C88" w:rsidRPr="00250826">
        <w:rPr>
          <w:rFonts w:ascii="Times New Roman" w:hAnsi="Times New Roman" w:cs="Times New Roman"/>
          <w:sz w:val="24"/>
          <w:szCs w:val="24"/>
        </w:rPr>
        <w:t>Техническими параметрами</w:t>
      </w:r>
      <w:r w:rsidR="00E3238F" w:rsidRPr="00250826">
        <w:rPr>
          <w:rFonts w:ascii="Times New Roman" w:hAnsi="Times New Roman" w:cs="Times New Roman"/>
          <w:sz w:val="24"/>
          <w:szCs w:val="24"/>
        </w:rPr>
        <w:t xml:space="preserve"> предприятия после реализации проекта</w:t>
      </w:r>
      <w:r w:rsidR="00BD7C88" w:rsidRPr="00250826">
        <w:rPr>
          <w:rFonts w:ascii="Times New Roman" w:hAnsi="Times New Roman" w:cs="Times New Roman"/>
          <w:sz w:val="24"/>
          <w:szCs w:val="24"/>
        </w:rPr>
        <w:t xml:space="preserve"> являются следующее:</w:t>
      </w:r>
    </w:p>
    <w:bookmarkEnd w:id="1"/>
    <w:p w14:paraId="25EBC024" w14:textId="75BA38D0" w:rsidR="00252FBC" w:rsidRPr="001E3493" w:rsidRDefault="00E3238F" w:rsidP="004F6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4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68" w:type="dxa"/>
        <w:tblLook w:val="04A0" w:firstRow="1" w:lastRow="0" w:firstColumn="1" w:lastColumn="0" w:noHBand="0" w:noVBand="1"/>
      </w:tblPr>
      <w:tblGrid>
        <w:gridCol w:w="576"/>
        <w:gridCol w:w="5231"/>
        <w:gridCol w:w="2268"/>
        <w:gridCol w:w="1593"/>
      </w:tblGrid>
      <w:tr w:rsidR="00E3238F" w:rsidRPr="001E3493" w14:paraId="5F83123C" w14:textId="77777777" w:rsidTr="00D71AA2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D2E9" w14:textId="77777777" w:rsidR="00E3238F" w:rsidRPr="001E3493" w:rsidRDefault="00E3238F" w:rsidP="00D7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19A7" w14:textId="77777777" w:rsidR="00E3238F" w:rsidRPr="001E3493" w:rsidRDefault="00E3238F" w:rsidP="00D7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C974" w14:textId="77777777" w:rsidR="00E3238F" w:rsidRPr="001E3493" w:rsidRDefault="00E3238F" w:rsidP="00D7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  <w:r w:rsidRPr="001E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19F1" w14:textId="77777777" w:rsidR="00E3238F" w:rsidRPr="001E3493" w:rsidRDefault="00E3238F" w:rsidP="00D7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E3238F" w:rsidRPr="001E3493" w14:paraId="65E8405C" w14:textId="77777777" w:rsidTr="00D71AA2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5FEA" w14:textId="77777777" w:rsidR="00E3238F" w:rsidRPr="001E3493" w:rsidRDefault="00E3238F" w:rsidP="00D7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5EDC" w14:textId="77777777" w:rsidR="00E3238F" w:rsidRPr="001E3493" w:rsidRDefault="00E3238F" w:rsidP="00D7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мощность: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095E" w14:textId="77777777" w:rsidR="00E3238F" w:rsidRPr="001E3493" w:rsidRDefault="00E3238F" w:rsidP="00D7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471E" w14:textId="77777777" w:rsidR="00E3238F" w:rsidRPr="001E3493" w:rsidRDefault="00E3238F" w:rsidP="00D7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238F" w:rsidRPr="001E3493" w14:paraId="0632849C" w14:textId="77777777" w:rsidTr="00D71AA2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EA02" w14:textId="77777777" w:rsidR="00E3238F" w:rsidRPr="001E3493" w:rsidRDefault="00E3238F" w:rsidP="00D7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0760" w14:textId="77777777" w:rsidR="00E3238F" w:rsidRPr="001E3493" w:rsidRDefault="00E3238F" w:rsidP="00D7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электрическая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ADA3" w14:textId="77777777" w:rsidR="00E3238F" w:rsidRPr="001E3493" w:rsidRDefault="00E3238F" w:rsidP="00D7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3629" w14:textId="77777777" w:rsidR="00E3238F" w:rsidRPr="001E3493" w:rsidRDefault="00E3238F" w:rsidP="00D7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E3238F" w:rsidRPr="001E3493" w14:paraId="787EB6EA" w14:textId="77777777" w:rsidTr="00D71AA2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139C" w14:textId="77777777" w:rsidR="00E3238F" w:rsidRPr="001E3493" w:rsidRDefault="00E3238F" w:rsidP="00D7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37B0" w14:textId="77777777" w:rsidR="00E3238F" w:rsidRPr="001E3493" w:rsidRDefault="00E3238F" w:rsidP="00D7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тепловая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49FB" w14:textId="77777777" w:rsidR="00E3238F" w:rsidRPr="001E3493" w:rsidRDefault="00E3238F" w:rsidP="00D7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0384" w14:textId="3FEC6C94" w:rsidR="00E3238F" w:rsidRPr="001E3493" w:rsidRDefault="003E7D1A" w:rsidP="00D7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25E49"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238F" w:rsidRPr="001E3493" w14:paraId="10ABE47C" w14:textId="77777777" w:rsidTr="00D71AA2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38A7" w14:textId="77777777" w:rsidR="00E3238F" w:rsidRPr="001E3493" w:rsidRDefault="00E3238F" w:rsidP="00D7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2C12" w14:textId="77777777" w:rsidR="00E3238F" w:rsidRPr="001E3493" w:rsidRDefault="00E3238F" w:rsidP="00D7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тепловые нагрузки в горячей воде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7A5E" w14:textId="77777777" w:rsidR="00E3238F" w:rsidRPr="001E3493" w:rsidRDefault="00E3238F" w:rsidP="00D7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3B18" w14:textId="77777777" w:rsidR="00E3238F" w:rsidRPr="001E3493" w:rsidRDefault="00E3238F" w:rsidP="00D7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3238F" w:rsidRPr="001E3493" w14:paraId="2BE6FBBE" w14:textId="77777777" w:rsidTr="00D71AA2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1794" w14:textId="77777777" w:rsidR="00E3238F" w:rsidRPr="001E3493" w:rsidRDefault="00E3238F" w:rsidP="00D7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5AE3" w14:textId="77777777" w:rsidR="00E3238F" w:rsidRPr="001E3493" w:rsidRDefault="00E3238F" w:rsidP="00D7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 тепловой энергии с коллекторов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934E" w14:textId="47493097" w:rsidR="00E3238F" w:rsidRPr="001E3493" w:rsidRDefault="00252FBC" w:rsidP="00D7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3238F"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ыс. Гкал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CCD6" w14:textId="77777777" w:rsidR="00E3238F" w:rsidRPr="001E3493" w:rsidRDefault="00E3238F" w:rsidP="00D7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3238F" w:rsidRPr="001E3493" w14:paraId="78F81ABA" w14:textId="77777777" w:rsidTr="00D71AA2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853C" w14:textId="77777777" w:rsidR="00E3238F" w:rsidRPr="001E3493" w:rsidRDefault="00E3238F" w:rsidP="00D7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2723" w14:textId="77777777" w:rsidR="00E3238F" w:rsidRPr="001E3493" w:rsidRDefault="00E3238F" w:rsidP="00D7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выработка электроэнергии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4979" w14:textId="77777777" w:rsidR="00E3238F" w:rsidRPr="001E3493" w:rsidRDefault="00E3238F" w:rsidP="00D7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</w:t>
            </w:r>
            <w:proofErr w:type="spellStart"/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860B" w14:textId="77777777" w:rsidR="00E3238F" w:rsidRPr="001E3493" w:rsidRDefault="00E3238F" w:rsidP="00D7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252FBC" w:rsidRPr="001E3493" w14:paraId="7FAB372E" w14:textId="77777777" w:rsidTr="001D583B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3D64" w14:textId="77777777" w:rsidR="00252FBC" w:rsidRPr="001E3493" w:rsidRDefault="00252FBC" w:rsidP="00D7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B735" w14:textId="389495B8" w:rsidR="00252FBC" w:rsidRPr="001E3493" w:rsidRDefault="00252FBC" w:rsidP="00252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  </w:t>
            </w:r>
          </w:p>
        </w:tc>
      </w:tr>
      <w:tr w:rsidR="00E3238F" w:rsidRPr="001E3493" w14:paraId="4E83C71E" w14:textId="77777777" w:rsidTr="00D71AA2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D220" w14:textId="77777777" w:rsidR="00E3238F" w:rsidRPr="001E3493" w:rsidRDefault="00E3238F" w:rsidP="00D7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FD8E" w14:textId="77777777" w:rsidR="00E3238F" w:rsidRPr="001E3493" w:rsidRDefault="00E3238F" w:rsidP="00D7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тепловом потреблении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E196" w14:textId="77777777" w:rsidR="00E3238F" w:rsidRPr="001E3493" w:rsidRDefault="00E3238F" w:rsidP="00D7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</w:t>
            </w:r>
            <w:proofErr w:type="spellStart"/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2FC1" w14:textId="77777777" w:rsidR="00E3238F" w:rsidRPr="001E3493" w:rsidRDefault="00E3238F" w:rsidP="00D7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</w:t>
            </w:r>
          </w:p>
        </w:tc>
      </w:tr>
      <w:tr w:rsidR="00E3238F" w:rsidRPr="001E3493" w14:paraId="7C3FF409" w14:textId="77777777" w:rsidTr="00710C0A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A719" w14:textId="77777777" w:rsidR="00E3238F" w:rsidRPr="001E3493" w:rsidRDefault="00E3238F" w:rsidP="00D7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2234" w14:textId="77777777" w:rsidR="00E3238F" w:rsidRPr="001E3493" w:rsidRDefault="00E3238F" w:rsidP="00D7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конденсационном режиме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F009A" w14:textId="77777777" w:rsidR="00E3238F" w:rsidRPr="001E3493" w:rsidRDefault="00E3238F" w:rsidP="00D7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</w:t>
            </w:r>
            <w:proofErr w:type="spellStart"/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FA5F" w14:textId="77777777" w:rsidR="00E3238F" w:rsidRPr="001E3493" w:rsidRDefault="00E3238F" w:rsidP="00D7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</w:tr>
      <w:tr w:rsidR="00710C0A" w:rsidRPr="001E3493" w14:paraId="774D2FD9" w14:textId="77777777" w:rsidTr="00710C0A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38057" w14:textId="7FBA0FC7" w:rsidR="00710C0A" w:rsidRPr="00A74D9F" w:rsidRDefault="00C47F39" w:rsidP="00D7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F5EA7" w14:textId="3D94E577" w:rsidR="00710C0A" w:rsidRPr="00A74D9F" w:rsidRDefault="00710C0A" w:rsidP="00D7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Температура сетевой воды </w:t>
            </w:r>
            <w:r w:rsidR="001C01B6" w:rsidRPr="00A7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подающем трубопроводе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EEE65D" w14:textId="70015691" w:rsidR="00710C0A" w:rsidRPr="00A74D9F" w:rsidRDefault="00C47F39" w:rsidP="00D7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9F">
              <w:rPr>
                <w:rFonts w:ascii="Times New Roman" w:hAnsi="Times New Roman" w:cs="Times New Roman"/>
                <w:color w:val="202122"/>
                <w:bdr w:val="none" w:sz="0" w:space="0" w:color="auto" w:frame="1"/>
              </w:rPr>
              <w:t>°C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85261" w14:textId="779D1547" w:rsidR="00710C0A" w:rsidRPr="001E3493" w:rsidRDefault="00710C0A" w:rsidP="00D7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</w:tbl>
    <w:p w14:paraId="2DADD119" w14:textId="3D8ECFD5" w:rsidR="00CB147B" w:rsidRPr="001E3493" w:rsidRDefault="00CB147B" w:rsidP="00E25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4AB2B" w14:textId="209A83A8" w:rsidR="00D162DC" w:rsidRPr="001E3493" w:rsidRDefault="000F626E" w:rsidP="00D16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992350" w:rsidRPr="001E3493">
        <w:rPr>
          <w:rFonts w:ascii="Times New Roman" w:hAnsi="Times New Roman" w:cs="Times New Roman"/>
          <w:sz w:val="24"/>
          <w:szCs w:val="24"/>
        </w:rPr>
        <w:t xml:space="preserve"> </w:t>
      </w:r>
      <w:r w:rsidR="00252FBC" w:rsidRPr="001E3493">
        <w:rPr>
          <w:rFonts w:ascii="Times New Roman" w:hAnsi="Times New Roman" w:cs="Times New Roman"/>
          <w:sz w:val="24"/>
          <w:szCs w:val="24"/>
        </w:rPr>
        <w:t>П</w:t>
      </w:r>
      <w:r w:rsidR="00D162DC" w:rsidRPr="001E3493">
        <w:rPr>
          <w:rFonts w:ascii="Times New Roman" w:hAnsi="Times New Roman" w:cs="Times New Roman"/>
          <w:sz w:val="24"/>
          <w:szCs w:val="24"/>
        </w:rPr>
        <w:t>обедитель</w:t>
      </w:r>
      <w:r w:rsidR="00E25E49" w:rsidRPr="001E3493">
        <w:rPr>
          <w:rFonts w:ascii="Times New Roman" w:hAnsi="Times New Roman" w:cs="Times New Roman"/>
          <w:sz w:val="24"/>
          <w:szCs w:val="24"/>
        </w:rPr>
        <w:t xml:space="preserve"> тендера</w:t>
      </w:r>
      <w:r w:rsidR="00D162DC" w:rsidRPr="001E3493">
        <w:rPr>
          <w:rFonts w:ascii="Times New Roman" w:hAnsi="Times New Roman" w:cs="Times New Roman"/>
          <w:sz w:val="24"/>
          <w:szCs w:val="24"/>
        </w:rPr>
        <w:t xml:space="preserve"> самостоятельно определяет конфигурацию и производителя генерирующей установки </w:t>
      </w:r>
      <w:r w:rsidR="00E25E49" w:rsidRPr="001E3493">
        <w:rPr>
          <w:rFonts w:ascii="Times New Roman" w:hAnsi="Times New Roman" w:cs="Times New Roman"/>
          <w:sz w:val="24"/>
          <w:szCs w:val="24"/>
        </w:rPr>
        <w:t>согласно условиям</w:t>
      </w:r>
      <w:r w:rsidR="00D162DC" w:rsidRPr="001E3493">
        <w:rPr>
          <w:rFonts w:ascii="Times New Roman" w:hAnsi="Times New Roman" w:cs="Times New Roman"/>
          <w:sz w:val="24"/>
          <w:szCs w:val="24"/>
        </w:rPr>
        <w:t xml:space="preserve"> выполнения следующих </w:t>
      </w:r>
      <w:bookmarkStart w:id="2" w:name="_Hlk123202057"/>
      <w:r w:rsidR="00E25E49" w:rsidRPr="00102A24">
        <w:rPr>
          <w:rFonts w:ascii="Times New Roman" w:hAnsi="Times New Roman" w:cs="Times New Roman"/>
          <w:sz w:val="24"/>
          <w:szCs w:val="24"/>
        </w:rPr>
        <w:t xml:space="preserve">технических </w:t>
      </w:r>
      <w:r w:rsidR="00D162DC" w:rsidRPr="00102A24">
        <w:rPr>
          <w:rFonts w:ascii="Times New Roman" w:hAnsi="Times New Roman" w:cs="Times New Roman"/>
          <w:sz w:val="24"/>
          <w:szCs w:val="24"/>
        </w:rPr>
        <w:t>требований:</w:t>
      </w:r>
      <w:bookmarkEnd w:id="2"/>
    </w:p>
    <w:p w14:paraId="70C76630" w14:textId="2095C88D" w:rsidR="00D162DC" w:rsidRPr="001E3493" w:rsidRDefault="00320085" w:rsidP="00320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493">
        <w:rPr>
          <w:rFonts w:ascii="Times New Roman" w:hAnsi="Times New Roman" w:cs="Times New Roman"/>
          <w:sz w:val="24"/>
          <w:szCs w:val="24"/>
        </w:rPr>
        <w:t xml:space="preserve">1) </w:t>
      </w:r>
      <w:r w:rsidR="00D162DC" w:rsidRPr="001E3493">
        <w:rPr>
          <w:rFonts w:ascii="Times New Roman" w:hAnsi="Times New Roman" w:cs="Times New Roman"/>
          <w:sz w:val="24"/>
          <w:szCs w:val="24"/>
        </w:rPr>
        <w:t>тендерной документации</w:t>
      </w:r>
      <w:r w:rsidR="00F6488C" w:rsidRPr="001E3493">
        <w:rPr>
          <w:rFonts w:ascii="Times New Roman" w:hAnsi="Times New Roman" w:cs="Times New Roman"/>
          <w:sz w:val="24"/>
          <w:szCs w:val="24"/>
        </w:rPr>
        <w:t>;</w:t>
      </w:r>
    </w:p>
    <w:p w14:paraId="4A5CADD4" w14:textId="0779B077" w:rsidR="00D162DC" w:rsidRPr="001E3493" w:rsidRDefault="00320085" w:rsidP="00320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493">
        <w:rPr>
          <w:rFonts w:ascii="Times New Roman" w:hAnsi="Times New Roman" w:cs="Times New Roman"/>
          <w:sz w:val="24"/>
          <w:szCs w:val="24"/>
        </w:rPr>
        <w:t xml:space="preserve">2) </w:t>
      </w:r>
      <w:bookmarkStart w:id="3" w:name="_Hlk122982129"/>
      <w:r w:rsidR="00250826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Pr="001E3493">
        <w:rPr>
          <w:rFonts w:ascii="Times New Roman" w:hAnsi="Times New Roman" w:cs="Times New Roman"/>
          <w:sz w:val="24"/>
          <w:szCs w:val="24"/>
        </w:rPr>
        <w:t>троительны</w:t>
      </w:r>
      <w:proofErr w:type="spellEnd"/>
      <w:r w:rsidR="0059107C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1E3493">
        <w:rPr>
          <w:rFonts w:ascii="Times New Roman" w:hAnsi="Times New Roman" w:cs="Times New Roman"/>
          <w:sz w:val="24"/>
          <w:szCs w:val="24"/>
        </w:rPr>
        <w:t xml:space="preserve"> норм Республики Казахстан и Свод</w:t>
      </w:r>
      <w:r w:rsidR="0059107C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1E3493">
        <w:rPr>
          <w:rFonts w:ascii="Times New Roman" w:hAnsi="Times New Roman" w:cs="Times New Roman"/>
          <w:sz w:val="24"/>
          <w:szCs w:val="24"/>
        </w:rPr>
        <w:t xml:space="preserve"> Правил Республики Казахстан </w:t>
      </w:r>
      <w:bookmarkEnd w:id="3"/>
      <w:r w:rsidR="00D162DC" w:rsidRPr="001E3493">
        <w:rPr>
          <w:rFonts w:ascii="Times New Roman" w:hAnsi="Times New Roman" w:cs="Times New Roman"/>
          <w:sz w:val="24"/>
          <w:szCs w:val="24"/>
        </w:rPr>
        <w:t>стратегических объектов Республики Казахстан</w:t>
      </w:r>
      <w:r w:rsidR="00B563B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7E733B1" w14:textId="1098B51E" w:rsidR="00D15405" w:rsidRPr="001E3493" w:rsidRDefault="00A03F31" w:rsidP="00320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493">
        <w:rPr>
          <w:rFonts w:ascii="Times New Roman" w:hAnsi="Times New Roman" w:cs="Times New Roman"/>
          <w:sz w:val="24"/>
          <w:szCs w:val="24"/>
        </w:rPr>
        <w:t>3</w:t>
      </w:r>
      <w:r w:rsidR="00320085" w:rsidRPr="001E3493">
        <w:rPr>
          <w:rFonts w:ascii="Times New Roman" w:hAnsi="Times New Roman" w:cs="Times New Roman"/>
          <w:sz w:val="24"/>
          <w:szCs w:val="24"/>
        </w:rPr>
        <w:t xml:space="preserve">) </w:t>
      </w:r>
      <w:r w:rsidR="00D162DC" w:rsidRPr="001E3493">
        <w:rPr>
          <w:rFonts w:ascii="Times New Roman" w:hAnsi="Times New Roman" w:cs="Times New Roman"/>
          <w:sz w:val="24"/>
          <w:szCs w:val="24"/>
        </w:rPr>
        <w:t>других нормативно правовых актов Республики Казахстан</w:t>
      </w:r>
      <w:r w:rsidR="00F6488C" w:rsidRPr="001E3493">
        <w:rPr>
          <w:rFonts w:ascii="Times New Roman" w:hAnsi="Times New Roman" w:cs="Times New Roman"/>
          <w:sz w:val="24"/>
          <w:szCs w:val="24"/>
        </w:rPr>
        <w:t>;</w:t>
      </w:r>
    </w:p>
    <w:p w14:paraId="44373494" w14:textId="4C8A2FDA" w:rsidR="00D162DC" w:rsidRPr="001E3493" w:rsidRDefault="00A03F31" w:rsidP="00D15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493">
        <w:rPr>
          <w:rFonts w:ascii="Times New Roman" w:hAnsi="Times New Roman" w:cs="Times New Roman"/>
          <w:sz w:val="24"/>
          <w:szCs w:val="24"/>
        </w:rPr>
        <w:t>4</w:t>
      </w:r>
      <w:r w:rsidR="00D15405" w:rsidRPr="001E3493">
        <w:rPr>
          <w:rFonts w:ascii="Times New Roman" w:hAnsi="Times New Roman" w:cs="Times New Roman"/>
          <w:sz w:val="24"/>
          <w:szCs w:val="24"/>
        </w:rPr>
        <w:t>) в части воздействия на окружающую среду (экологии) в проекте</w:t>
      </w:r>
      <w:r w:rsidR="004E2837" w:rsidRPr="001E3493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D15405" w:rsidRPr="001E3493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4E2837" w:rsidRPr="001E3493">
        <w:rPr>
          <w:rFonts w:ascii="Times New Roman" w:hAnsi="Times New Roman" w:cs="Times New Roman"/>
          <w:sz w:val="24"/>
          <w:szCs w:val="24"/>
        </w:rPr>
        <w:t>ю</w:t>
      </w:r>
      <w:r w:rsidR="00D15405" w:rsidRPr="001E3493">
        <w:rPr>
          <w:rFonts w:ascii="Times New Roman" w:hAnsi="Times New Roman" w:cs="Times New Roman"/>
          <w:sz w:val="24"/>
          <w:szCs w:val="24"/>
        </w:rPr>
        <w:t xml:space="preserve"> №01-0295/21 от 08.06.2021 г. ТЭО «Строительство ТЭЦ в г. Кокшетау. Корректировка» </w:t>
      </w:r>
      <w:r w:rsidR="00D162DC" w:rsidRPr="001E3493">
        <w:rPr>
          <w:rFonts w:ascii="Times New Roman" w:hAnsi="Times New Roman" w:cs="Times New Roman"/>
          <w:sz w:val="24"/>
          <w:szCs w:val="24"/>
        </w:rPr>
        <w:t xml:space="preserve">по строительству ТЭЦ, предусмотреть  обязательное внедрение наилучших доступных техник (НДТ) с соблюдением   пороговых уровней выбросов (ПУВ) для пыли, </w:t>
      </w:r>
      <w:proofErr w:type="spellStart"/>
      <w:r w:rsidR="00D162DC" w:rsidRPr="001E3493">
        <w:rPr>
          <w:rFonts w:ascii="Times New Roman" w:hAnsi="Times New Roman" w:cs="Times New Roman"/>
          <w:sz w:val="24"/>
          <w:szCs w:val="24"/>
        </w:rPr>
        <w:t>NOх</w:t>
      </w:r>
      <w:proofErr w:type="spellEnd"/>
      <w:r w:rsidR="00D162DC" w:rsidRPr="001E34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62DC" w:rsidRPr="001E3493">
        <w:rPr>
          <w:rFonts w:ascii="Times New Roman" w:hAnsi="Times New Roman" w:cs="Times New Roman"/>
          <w:sz w:val="24"/>
          <w:szCs w:val="24"/>
        </w:rPr>
        <w:t>SOх</w:t>
      </w:r>
      <w:proofErr w:type="spellEnd"/>
      <w:r w:rsidR="00D162DC" w:rsidRPr="001E3493">
        <w:rPr>
          <w:rFonts w:ascii="Times New Roman" w:hAnsi="Times New Roman" w:cs="Times New Roman"/>
          <w:sz w:val="24"/>
          <w:szCs w:val="24"/>
        </w:rPr>
        <w:t xml:space="preserve">, CO  в атмосферный воздух при сжигании твердого топлива для новых и вновь строящихся установок </w:t>
      </w:r>
      <w:r w:rsidR="00D162DC" w:rsidRPr="001E3493">
        <w:rPr>
          <w:rFonts w:ascii="Times New Roman" w:hAnsi="Times New Roman" w:cs="Times New Roman"/>
          <w:sz w:val="24"/>
          <w:szCs w:val="24"/>
        </w:rPr>
        <w:lastRenderedPageBreak/>
        <w:t>согласно Справочника по наилучшим доступным техникам      «Сжигание топлива на крупных установках в целях производства энергии» разработанного Бюро НДТ НАО «М</w:t>
      </w:r>
      <w:r w:rsidR="00A80DFB" w:rsidRPr="001E3493">
        <w:rPr>
          <w:rFonts w:ascii="Times New Roman" w:hAnsi="Times New Roman" w:cs="Times New Roman"/>
          <w:sz w:val="24"/>
          <w:szCs w:val="24"/>
        </w:rPr>
        <w:t>еждународны</w:t>
      </w:r>
      <w:r w:rsidR="009B55A5" w:rsidRPr="001E3493">
        <w:rPr>
          <w:rFonts w:ascii="Times New Roman" w:hAnsi="Times New Roman" w:cs="Times New Roman"/>
          <w:sz w:val="24"/>
          <w:szCs w:val="24"/>
        </w:rPr>
        <w:t>й</w:t>
      </w:r>
      <w:r w:rsidR="00A80DFB" w:rsidRPr="001E3493">
        <w:rPr>
          <w:rFonts w:ascii="Times New Roman" w:hAnsi="Times New Roman" w:cs="Times New Roman"/>
          <w:sz w:val="24"/>
          <w:szCs w:val="24"/>
        </w:rPr>
        <w:t xml:space="preserve"> центр зеленых технологий и инвестиционных проектов</w:t>
      </w:r>
      <w:r w:rsidR="00D162DC" w:rsidRPr="001E3493">
        <w:rPr>
          <w:rFonts w:ascii="Times New Roman" w:hAnsi="Times New Roman" w:cs="Times New Roman"/>
          <w:sz w:val="24"/>
          <w:szCs w:val="24"/>
        </w:rPr>
        <w:t>», а также другие нормы и правила  в соответствии с требованиями нового Экологического кодекса Р</w:t>
      </w:r>
      <w:r w:rsidR="00B32C41" w:rsidRPr="001E3493">
        <w:rPr>
          <w:rFonts w:ascii="Times New Roman" w:hAnsi="Times New Roman" w:cs="Times New Roman"/>
          <w:sz w:val="24"/>
          <w:szCs w:val="24"/>
        </w:rPr>
        <w:t>еспублики Казахстан</w:t>
      </w:r>
      <w:r w:rsidR="00D162DC" w:rsidRPr="001E3493">
        <w:rPr>
          <w:rFonts w:ascii="Times New Roman" w:hAnsi="Times New Roman" w:cs="Times New Roman"/>
          <w:sz w:val="24"/>
          <w:szCs w:val="24"/>
        </w:rPr>
        <w:t>.</w:t>
      </w:r>
      <w:r w:rsidR="00D15405" w:rsidRPr="001E34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49105" w14:textId="56443EB8" w:rsidR="00E25E49" w:rsidRPr="001E3493" w:rsidRDefault="000F626E" w:rsidP="00E25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="00102A24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E25E49" w:rsidRPr="001E3493">
        <w:rPr>
          <w:rFonts w:ascii="Times New Roman" w:hAnsi="Times New Roman" w:cs="Times New Roman"/>
          <w:sz w:val="24"/>
          <w:szCs w:val="24"/>
        </w:rPr>
        <w:t>Победитель тендера обязуется спроектировать, построить, профинансировать, эксплуатировать, обслуживать угольную ТЭЦ мощностью 240 МВт в г. Кокшетау Республики Казахстан.</w:t>
      </w:r>
    </w:p>
    <w:p w14:paraId="75315687" w14:textId="763D18A3" w:rsidR="000F626E" w:rsidRDefault="000F626E" w:rsidP="000F6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="00102A24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3D3F35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="00102A24">
        <w:rPr>
          <w:rFonts w:ascii="Times New Roman" w:hAnsi="Times New Roman" w:cs="Times New Roman"/>
          <w:sz w:val="24"/>
          <w:szCs w:val="24"/>
          <w:lang w:val="kk-KZ"/>
        </w:rPr>
        <w:t xml:space="preserve">тендера </w:t>
      </w:r>
      <w:r w:rsidR="003D3F35"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="00102A24">
        <w:rPr>
          <w:rFonts w:ascii="Times New Roman" w:hAnsi="Times New Roman" w:cs="Times New Roman"/>
          <w:sz w:val="24"/>
          <w:szCs w:val="24"/>
        </w:rPr>
        <w:t xml:space="preserve">с </w:t>
      </w:r>
      <w:r w:rsidR="00102A24">
        <w:rPr>
          <w:rFonts w:ascii="Times New Roman" w:hAnsi="Times New Roman" w:cs="Times New Roman"/>
          <w:sz w:val="24"/>
          <w:szCs w:val="24"/>
          <w:lang w:val="kk-KZ"/>
        </w:rPr>
        <w:t>уполномоченным</w:t>
      </w:r>
      <w:r w:rsidR="003D3F35">
        <w:rPr>
          <w:rFonts w:ascii="Times New Roman" w:hAnsi="Times New Roman" w:cs="Times New Roman"/>
          <w:sz w:val="24"/>
          <w:szCs w:val="24"/>
          <w:lang w:val="kk-KZ"/>
        </w:rPr>
        <w:t xml:space="preserve"> органом в сфере электроэнергетики </w:t>
      </w:r>
      <w:r w:rsidR="003D3F35">
        <w:rPr>
          <w:rFonts w:ascii="Times New Roman" w:hAnsi="Times New Roman" w:cs="Times New Roman"/>
          <w:sz w:val="24"/>
          <w:szCs w:val="24"/>
        </w:rPr>
        <w:t xml:space="preserve">подписывает </w:t>
      </w:r>
      <w:r w:rsidR="00032982" w:rsidRPr="00416AE4">
        <w:rPr>
          <w:rFonts w:ascii="Times New Roman" w:hAnsi="Times New Roman" w:cs="Times New Roman"/>
          <w:sz w:val="24"/>
          <w:szCs w:val="24"/>
          <w:u w:val="single"/>
        </w:rPr>
        <w:t>договор</w:t>
      </w:r>
      <w:r w:rsidR="00032982" w:rsidRPr="001E3493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032982" w:rsidRPr="00416AE4">
        <w:rPr>
          <w:rFonts w:ascii="Times New Roman" w:hAnsi="Times New Roman" w:cs="Times New Roman"/>
          <w:sz w:val="24"/>
          <w:szCs w:val="24"/>
          <w:u w:val="single"/>
        </w:rPr>
        <w:t>приложению 1</w:t>
      </w:r>
      <w:r w:rsidR="00032982" w:rsidRPr="001E3493">
        <w:rPr>
          <w:rFonts w:ascii="Times New Roman" w:hAnsi="Times New Roman" w:cs="Times New Roman"/>
          <w:sz w:val="24"/>
          <w:szCs w:val="24"/>
        </w:rPr>
        <w:t xml:space="preserve"> к настоящей тендерной документации.</w:t>
      </w:r>
    </w:p>
    <w:p w14:paraId="7D94967E" w14:textId="1326F396" w:rsidR="00093CB5" w:rsidRPr="000F626E" w:rsidRDefault="000F626E" w:rsidP="000F6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8.</w:t>
      </w:r>
      <w:r w:rsidR="00102A24">
        <w:rPr>
          <w:rFonts w:ascii="Times New Roman" w:hAnsi="Times New Roman" w:cs="Times New Roman"/>
          <w:bCs/>
          <w:sz w:val="24"/>
          <w:szCs w:val="24"/>
          <w:lang w:val="kk-KZ"/>
        </w:rPr>
        <w:t> </w:t>
      </w:r>
      <w:r w:rsidR="00093CB5" w:rsidRPr="000F626E">
        <w:rPr>
          <w:rFonts w:ascii="Times New Roman" w:hAnsi="Times New Roman" w:cs="Times New Roman"/>
          <w:bCs/>
          <w:sz w:val="24"/>
          <w:szCs w:val="24"/>
        </w:rPr>
        <w:t>Заявка на участие в тендере включает в себя следующие документы:</w:t>
      </w:r>
    </w:p>
    <w:p w14:paraId="4D9FD007" w14:textId="0447CF8A" w:rsidR="00093CB5" w:rsidRPr="001E3493" w:rsidRDefault="00093CB5" w:rsidP="00093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493">
        <w:rPr>
          <w:rFonts w:ascii="Times New Roman" w:hAnsi="Times New Roman" w:cs="Times New Roman"/>
          <w:sz w:val="24"/>
          <w:szCs w:val="24"/>
        </w:rPr>
        <w:t xml:space="preserve">1) </w:t>
      </w:r>
      <w:r w:rsidR="00FD00AA" w:rsidRPr="001E3493">
        <w:rPr>
          <w:rFonts w:ascii="Times New Roman" w:hAnsi="Times New Roman" w:cs="Times New Roman"/>
          <w:sz w:val="24"/>
          <w:szCs w:val="24"/>
        </w:rPr>
        <w:t xml:space="preserve">заявление, оформленное по форме согласно </w:t>
      </w:r>
      <w:r w:rsidR="00FD00AA" w:rsidRPr="00416AE4">
        <w:rPr>
          <w:rFonts w:ascii="Times New Roman" w:hAnsi="Times New Roman" w:cs="Times New Roman"/>
          <w:sz w:val="24"/>
          <w:szCs w:val="24"/>
          <w:u w:val="single"/>
        </w:rPr>
        <w:t>приложению 2</w:t>
      </w:r>
      <w:r w:rsidR="00FD00AA" w:rsidRPr="001E3493">
        <w:rPr>
          <w:rFonts w:ascii="Times New Roman" w:hAnsi="Times New Roman" w:cs="Times New Roman"/>
          <w:sz w:val="24"/>
          <w:szCs w:val="24"/>
        </w:rPr>
        <w:t xml:space="preserve"> к настоящей тендерной документации;</w:t>
      </w:r>
    </w:p>
    <w:p w14:paraId="485E4CA5" w14:textId="41E3E180" w:rsidR="00093CB5" w:rsidRPr="001E3493" w:rsidRDefault="00093CB5" w:rsidP="00093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493">
        <w:rPr>
          <w:rFonts w:ascii="Times New Roman" w:hAnsi="Times New Roman" w:cs="Times New Roman"/>
          <w:sz w:val="24"/>
          <w:szCs w:val="24"/>
        </w:rPr>
        <w:t xml:space="preserve">2) </w:t>
      </w:r>
      <w:r w:rsidR="00FD00AA" w:rsidRPr="001E3493">
        <w:rPr>
          <w:rFonts w:ascii="Times New Roman" w:hAnsi="Times New Roman" w:cs="Times New Roman"/>
          <w:sz w:val="24"/>
          <w:szCs w:val="24"/>
        </w:rPr>
        <w:t>копии учредительных документов;</w:t>
      </w:r>
    </w:p>
    <w:p w14:paraId="1AB4989F" w14:textId="6C5A926A" w:rsidR="00093CB5" w:rsidRPr="00AE13A4" w:rsidRDefault="00093CB5" w:rsidP="0051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493">
        <w:rPr>
          <w:rFonts w:ascii="Times New Roman" w:hAnsi="Times New Roman" w:cs="Times New Roman"/>
          <w:sz w:val="24"/>
          <w:szCs w:val="24"/>
        </w:rPr>
        <w:t>3)</w:t>
      </w:r>
      <w:r w:rsidR="00CA4E66" w:rsidRPr="001E3493">
        <w:rPr>
          <w:rFonts w:ascii="Times New Roman" w:hAnsi="Times New Roman" w:cs="Times New Roman"/>
          <w:sz w:val="24"/>
          <w:szCs w:val="24"/>
        </w:rPr>
        <w:t> </w:t>
      </w:r>
      <w:r w:rsidR="00FD00AA" w:rsidRPr="001E3493">
        <w:rPr>
          <w:rFonts w:ascii="Times New Roman" w:hAnsi="Times New Roman" w:cs="Times New Roman"/>
          <w:sz w:val="24"/>
          <w:szCs w:val="24"/>
        </w:rPr>
        <w:t xml:space="preserve">документы, подтверждающие наличие финансовых и материальных ресурсов, достаточных для строительства генерирующих установок, вновь вводимых в эксплуатацию, из расчета финансирования за счет собственных средств не менее 30 (тридцати) процентов от </w:t>
      </w:r>
      <w:r w:rsidR="00FD00AA" w:rsidRPr="00AE13A4">
        <w:rPr>
          <w:rFonts w:ascii="Times New Roman" w:hAnsi="Times New Roman" w:cs="Times New Roman"/>
          <w:sz w:val="24"/>
          <w:szCs w:val="24"/>
        </w:rPr>
        <w:t>общего объема стоимости генерирующих установок (далее – подтверждающие документы);</w:t>
      </w:r>
    </w:p>
    <w:p w14:paraId="69AFCCA3" w14:textId="59C5C23E" w:rsidR="00A03F31" w:rsidRPr="001E3493" w:rsidRDefault="00A03F31" w:rsidP="00A03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3A4">
        <w:rPr>
          <w:rFonts w:ascii="Times New Roman" w:hAnsi="Times New Roman" w:cs="Times New Roman"/>
          <w:sz w:val="24"/>
          <w:szCs w:val="24"/>
        </w:rPr>
        <w:t>4) предоставление документов, подтверждающих опыт работы на рынке приобретаемых работ, услуг и (или) в определенной отрасли;</w:t>
      </w:r>
    </w:p>
    <w:p w14:paraId="741005C7" w14:textId="2152346A" w:rsidR="000B4EDE" w:rsidRPr="001E3493" w:rsidRDefault="000B4EDE" w:rsidP="000B4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493">
        <w:rPr>
          <w:rFonts w:ascii="Times New Roman" w:hAnsi="Times New Roman" w:cs="Times New Roman"/>
          <w:sz w:val="24"/>
          <w:szCs w:val="24"/>
        </w:rPr>
        <w:t xml:space="preserve">            Заявка на участие в тендере представляется заявителем в прошитом виде, с пронумерованными страницами, и последняя страница заверяется его подписью.</w:t>
      </w:r>
    </w:p>
    <w:p w14:paraId="1A1FF98A" w14:textId="583DFB9D" w:rsidR="00093CB5" w:rsidRPr="001E3493" w:rsidRDefault="000B4EDE" w:rsidP="000B4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493">
        <w:rPr>
          <w:rFonts w:ascii="Times New Roman" w:hAnsi="Times New Roman" w:cs="Times New Roman"/>
          <w:sz w:val="24"/>
          <w:szCs w:val="24"/>
        </w:rPr>
        <w:t xml:space="preserve">           Если заявка на участие в тендере представляется не первым руководителем заявителя, заявитель представляет доверенность на представителя заявителя.</w:t>
      </w:r>
    </w:p>
    <w:p w14:paraId="37D3A9AD" w14:textId="1F0908C7" w:rsidR="00E7101A" w:rsidRPr="00250826" w:rsidRDefault="000B4EDE" w:rsidP="00250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493">
        <w:rPr>
          <w:rFonts w:ascii="Times New Roman" w:hAnsi="Times New Roman" w:cs="Times New Roman"/>
          <w:sz w:val="24"/>
          <w:szCs w:val="24"/>
        </w:rPr>
        <w:t>Подтверждающими документами являются оригиналы или нотариально засвидетельствованные копии документов, подтверждающих наличие денег на счетах заявителя, права собственности и стоимость на недвижимое, движимое имущество заявителя и иные необремененные реальные активы заявителя, составляющих в совокупности не менее 30</w:t>
      </w:r>
      <w:r w:rsidR="00AC5FD0" w:rsidRPr="001E3493">
        <w:rPr>
          <w:rFonts w:ascii="Times New Roman" w:hAnsi="Times New Roman" w:cs="Times New Roman"/>
          <w:sz w:val="24"/>
          <w:szCs w:val="24"/>
        </w:rPr>
        <w:t> </w:t>
      </w:r>
      <w:r w:rsidRPr="001E3493">
        <w:rPr>
          <w:rFonts w:ascii="Times New Roman" w:hAnsi="Times New Roman" w:cs="Times New Roman"/>
          <w:sz w:val="24"/>
          <w:szCs w:val="24"/>
        </w:rPr>
        <w:t>(тридцати) процентов от общего объема стоимости генерирующих установок, вновь вводимых в эксплуатацию.</w:t>
      </w:r>
    </w:p>
    <w:p w14:paraId="4029C015" w14:textId="77777777" w:rsidR="008E39DF" w:rsidRPr="001E3493" w:rsidRDefault="008E39DF" w:rsidP="00C30D1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AE32E3D" w14:textId="29DBFDBB" w:rsidR="00E3238F" w:rsidRPr="001E3493" w:rsidRDefault="000F626E" w:rsidP="000F62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23202313"/>
      <w:r w:rsidRPr="00102A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Глава </w:t>
      </w:r>
      <w:r w:rsidR="00BD7C88" w:rsidRPr="00102A24">
        <w:rPr>
          <w:rFonts w:ascii="Times New Roman" w:hAnsi="Times New Roman" w:cs="Times New Roman"/>
          <w:b/>
          <w:sz w:val="24"/>
          <w:szCs w:val="24"/>
        </w:rPr>
        <w:t xml:space="preserve">2. </w:t>
      </w:r>
      <w:bookmarkEnd w:id="4"/>
      <w:r w:rsidR="00E3238F" w:rsidRPr="00102A24">
        <w:rPr>
          <w:rFonts w:ascii="Times New Roman" w:hAnsi="Times New Roman" w:cs="Times New Roman"/>
          <w:b/>
          <w:sz w:val="24"/>
          <w:szCs w:val="24"/>
        </w:rPr>
        <w:t>Описание и требуемые технические, качественные и эксплуатационные характеристики генерирующих установок, вновь вводимых в эксплуатацию</w:t>
      </w:r>
    </w:p>
    <w:p w14:paraId="18718818" w14:textId="77777777" w:rsidR="00E3238F" w:rsidRPr="001E3493" w:rsidRDefault="00E3238F" w:rsidP="00D71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E159CC" w:rsidRPr="001E3493" w14:paraId="121C7214" w14:textId="77777777" w:rsidTr="00AC5FD0">
        <w:trPr>
          <w:trHeight w:val="360"/>
        </w:trPr>
        <w:tc>
          <w:tcPr>
            <w:tcW w:w="3964" w:type="dxa"/>
            <w:noWrap/>
            <w:hideMark/>
          </w:tcPr>
          <w:p w14:paraId="6390499E" w14:textId="2AD546D0" w:rsidR="00E159CC" w:rsidRPr="001E3493" w:rsidRDefault="00E159CC" w:rsidP="00C7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1) тип генерирующих установок, вновь вводимых в эксплуатацию;</w:t>
            </w:r>
          </w:p>
        </w:tc>
        <w:tc>
          <w:tcPr>
            <w:tcW w:w="5954" w:type="dxa"/>
            <w:noWrap/>
            <w:hideMark/>
          </w:tcPr>
          <w:p w14:paraId="3165312E" w14:textId="77777777" w:rsidR="00E159CC" w:rsidRPr="001E3493" w:rsidRDefault="00E159CC" w:rsidP="00E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Теплоэлектроцентраль (ТЭЦ)</w:t>
            </w:r>
          </w:p>
        </w:tc>
      </w:tr>
      <w:tr w:rsidR="00E159CC" w:rsidRPr="001E3493" w14:paraId="3D9E986A" w14:textId="77777777" w:rsidTr="00AC5FD0">
        <w:trPr>
          <w:trHeight w:val="624"/>
        </w:trPr>
        <w:tc>
          <w:tcPr>
            <w:tcW w:w="3964" w:type="dxa"/>
            <w:noWrap/>
            <w:hideMark/>
          </w:tcPr>
          <w:p w14:paraId="68511DDD" w14:textId="77777777" w:rsidR="00E159CC" w:rsidRPr="00AE13A4" w:rsidRDefault="00E159CC" w:rsidP="00C7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>2) вид основного и резервного топлива для генерирующих установок, вновь вводимых в эксплуатацию;</w:t>
            </w:r>
          </w:p>
        </w:tc>
        <w:tc>
          <w:tcPr>
            <w:tcW w:w="5954" w:type="dxa"/>
            <w:hideMark/>
          </w:tcPr>
          <w:p w14:paraId="0AF394C2" w14:textId="66987BB2" w:rsidR="00E159CC" w:rsidRPr="001E3493" w:rsidRDefault="009348F8" w:rsidP="00FD0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59CC" w:rsidRPr="00AE13A4">
              <w:rPr>
                <w:rFonts w:ascii="Times New Roman" w:hAnsi="Times New Roman" w:cs="Times New Roman"/>
                <w:sz w:val="24"/>
                <w:szCs w:val="24"/>
              </w:rPr>
              <w:t>опливом на ТЭЦ определено</w:t>
            </w: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59CC"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27A" w:rsidRPr="00AE13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59CC"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сновное - Экибастузский уголь марки </w:t>
            </w:r>
            <w:r w:rsidR="0022480D" w:rsidRPr="00AE13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59CC" w:rsidRPr="00AE13A4">
              <w:rPr>
                <w:rFonts w:ascii="Times New Roman" w:hAnsi="Times New Roman" w:cs="Times New Roman"/>
                <w:sz w:val="24"/>
                <w:szCs w:val="24"/>
              </w:rPr>
              <w:t>КСН</w:t>
            </w:r>
            <w:r w:rsidR="0022480D" w:rsidRPr="00AE13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327A" w:rsidRPr="00AE13A4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E159CC"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астопочное - Мазут марки </w:t>
            </w:r>
            <w:r w:rsidR="0022480D" w:rsidRPr="00AE13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59CC" w:rsidRPr="00AE13A4">
              <w:rPr>
                <w:rFonts w:ascii="Times New Roman" w:hAnsi="Times New Roman" w:cs="Times New Roman"/>
                <w:sz w:val="24"/>
                <w:szCs w:val="24"/>
              </w:rPr>
              <w:t>М-100</w:t>
            </w:r>
            <w:r w:rsidR="0022480D" w:rsidRPr="00AE13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D00AA" w:rsidRPr="00AE13A4">
              <w:rPr>
                <w:rFonts w:ascii="Times New Roman" w:hAnsi="Times New Roman" w:cs="Times New Roman"/>
                <w:sz w:val="24"/>
                <w:szCs w:val="24"/>
              </w:rPr>
              <w:t>. С учетом газификации г.</w:t>
            </w:r>
            <w:r w:rsidR="0024327A" w:rsidRPr="00AE13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00AA" w:rsidRPr="00AE13A4">
              <w:rPr>
                <w:rFonts w:ascii="Times New Roman" w:hAnsi="Times New Roman" w:cs="Times New Roman"/>
                <w:sz w:val="24"/>
                <w:szCs w:val="24"/>
              </w:rPr>
              <w:t>Кокшетау предусмотре</w:t>
            </w:r>
            <w:r w:rsidR="00A551D6" w:rsidRPr="00AE13A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FD00AA"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</w:t>
            </w:r>
            <w:r w:rsidR="00116E50" w:rsidRPr="00AE13A4">
              <w:rPr>
                <w:rFonts w:ascii="Times New Roman" w:hAnsi="Times New Roman" w:cs="Times New Roman"/>
                <w:sz w:val="24"/>
                <w:szCs w:val="24"/>
              </w:rPr>
              <w:t>сжигания газообразного топлива</w:t>
            </w:r>
            <w:r w:rsidR="007C502C"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 (товарного газа)</w:t>
            </w:r>
            <w:r w:rsidR="00F06F22"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заключению №01-0295/21 от 08.06.2021 г. ТЭО «Строительство ТЭЦ в г. Кокшетау. Корректировка».</w:t>
            </w:r>
          </w:p>
        </w:tc>
      </w:tr>
      <w:tr w:rsidR="00E159CC" w:rsidRPr="001E3493" w14:paraId="06B10481" w14:textId="77777777" w:rsidTr="002312BC">
        <w:trPr>
          <w:trHeight w:val="1437"/>
        </w:trPr>
        <w:tc>
          <w:tcPr>
            <w:tcW w:w="3964" w:type="dxa"/>
            <w:noWrap/>
            <w:hideMark/>
          </w:tcPr>
          <w:p w14:paraId="0849EE5B" w14:textId="77777777" w:rsidR="00E159CC" w:rsidRPr="001E3493" w:rsidRDefault="00E159CC" w:rsidP="00C7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3) точка подключения к электрической сети и местоположение (координаты) площадки для строительства генерирующих установок, вновь вводимых в эксплуатацию, с указанием требуемой даты (месяц, год) их ввода в эксплуатацию;</w:t>
            </w:r>
          </w:p>
        </w:tc>
        <w:tc>
          <w:tcPr>
            <w:tcW w:w="5954" w:type="dxa"/>
            <w:hideMark/>
          </w:tcPr>
          <w:p w14:paraId="10AFEAD6" w14:textId="4A7CDE18" w:rsidR="00AF10B2" w:rsidRPr="001E3493" w:rsidRDefault="00E159CC" w:rsidP="00C7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10B2"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Точка подключения</w:t>
            </w:r>
            <w:r w:rsidR="00111918" w:rsidRPr="001E34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79F7F80" w14:textId="19314B02" w:rsidR="00E159CC" w:rsidRPr="001E3493" w:rsidRDefault="00E159CC" w:rsidP="00C7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327A" w:rsidRPr="001E3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ОРУ 110 </w:t>
            </w:r>
            <w:proofErr w:type="spellStart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с 8 линейными ячейками, 1 ячейка ШСВ 110 </w:t>
            </w:r>
            <w:proofErr w:type="spellStart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, 1 ячейка ОВ 110 </w:t>
            </w:r>
            <w:proofErr w:type="spellStart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а также 2 ячейки блоков генератор-трансформатор;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сооружение захода-выхода </w:t>
            </w:r>
            <w:proofErr w:type="spellStart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двухцепной</w:t>
            </w:r>
            <w:proofErr w:type="spellEnd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ВЛ 110 </w:t>
            </w:r>
            <w:proofErr w:type="spellStart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КГПП - Город 1, 2 на РУ 110 </w:t>
            </w:r>
            <w:proofErr w:type="spellStart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ТЭЦ протяженностью</w:t>
            </w:r>
            <w:r w:rsidR="00BC15A1" w:rsidRPr="001E3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2x1,3</w:t>
            </w:r>
            <w:r w:rsidR="00BC15A1" w:rsidRPr="001E3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км;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сооружение захода-выхода </w:t>
            </w:r>
            <w:proofErr w:type="spellStart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двухцепной</w:t>
            </w:r>
            <w:proofErr w:type="spellEnd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ВЛ 110 </w:t>
            </w:r>
            <w:proofErr w:type="spellStart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КГПП - Западная на РУ 110 </w:t>
            </w:r>
            <w:proofErr w:type="spellStart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ТЭЦ протяженностью 2x0.5</w:t>
            </w:r>
            <w:r w:rsidR="00BC15A1" w:rsidRPr="001E3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км;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реконструкция ВЛ 110 </w:t>
            </w:r>
            <w:proofErr w:type="spellStart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КГПП - Город 1, 2 на участке КГПП-ТЭЦ с заменой провода марки АС-120 на АС-150, протяженностью по трассе 1,5 км.     Местоположение: Республика Казахстан, </w:t>
            </w:r>
            <w:proofErr w:type="spellStart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г. Кокшетау. Район существующей районной котельной РК-2. Планируемые Заказчиком сроки:</w:t>
            </w:r>
          </w:p>
          <w:p w14:paraId="1749D65A" w14:textId="49A4686C" w:rsidR="00E159CC" w:rsidRPr="001E3493" w:rsidRDefault="00E159CC" w:rsidP="00C7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- окончание строительства –</w:t>
            </w:r>
            <w:r w:rsidR="000B4EDE"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5" w:name="_Hlk122982534"/>
            <w:r w:rsidR="000B4EDE"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48 месяцев с даты подписания </w:t>
            </w:r>
            <w:bookmarkStart w:id="6" w:name="_Hlk122960786"/>
            <w:r w:rsidR="000B4EDE" w:rsidRPr="001E3493">
              <w:rPr>
                <w:rFonts w:ascii="Times New Roman" w:hAnsi="Times New Roman" w:cs="Times New Roman"/>
                <w:sz w:val="24"/>
                <w:szCs w:val="24"/>
              </w:rPr>
              <w:t>договора о покупке услуги по поддержанию готовности эле</w:t>
            </w:r>
            <w:r w:rsidR="00763146" w:rsidRPr="001E34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4EDE" w:rsidRPr="001E3493">
              <w:rPr>
                <w:rFonts w:ascii="Times New Roman" w:hAnsi="Times New Roman" w:cs="Times New Roman"/>
                <w:sz w:val="24"/>
                <w:szCs w:val="24"/>
              </w:rPr>
              <w:t>трической мощности</w:t>
            </w:r>
            <w:bookmarkEnd w:id="5"/>
            <w:bookmarkEnd w:id="6"/>
            <w:r w:rsidR="000B4EDE" w:rsidRPr="001E349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159CC" w:rsidRPr="001E3493" w14:paraId="66CD9EE2" w14:textId="77777777" w:rsidTr="00AC5FD0">
        <w:trPr>
          <w:trHeight w:val="2527"/>
        </w:trPr>
        <w:tc>
          <w:tcPr>
            <w:tcW w:w="3964" w:type="dxa"/>
            <w:noWrap/>
            <w:hideMark/>
          </w:tcPr>
          <w:p w14:paraId="5006791E" w14:textId="1CCCF5B1" w:rsidR="00E159CC" w:rsidRPr="001E3493" w:rsidRDefault="00E159CC" w:rsidP="00C7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  <w:r w:rsidR="00C72CA5" w:rsidRPr="001E3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описание существующей и планируемой к созданию инфраструктуры на (и возле) площадки для строительства генерирующих установок, вновь вводимых в эксплуатацию согласно ТЭО</w:t>
            </w:r>
            <w:r w:rsidR="0022480D"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405"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№01-0295/21 от 08.06.2021 г. ТЭО «Строительство ТЭЦ в г. Кокшетау. Корректировка» </w:t>
            </w:r>
          </w:p>
        </w:tc>
        <w:tc>
          <w:tcPr>
            <w:tcW w:w="5954" w:type="dxa"/>
            <w:hideMark/>
          </w:tcPr>
          <w:p w14:paraId="6D7F9105" w14:textId="42419AAA" w:rsidR="00E159CC" w:rsidRPr="001E3493" w:rsidRDefault="0022480D" w:rsidP="00C7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59CC" w:rsidRPr="001E3493">
              <w:rPr>
                <w:rFonts w:ascii="Times New Roman" w:hAnsi="Times New Roman" w:cs="Times New Roman"/>
                <w:sz w:val="24"/>
                <w:szCs w:val="24"/>
              </w:rPr>
              <w:t>Схема выдачи мощности ТЭЦ</w:t>
            </w:r>
            <w:r w:rsidR="00E159CC" w:rsidRPr="001E3493">
              <w:rPr>
                <w:rFonts w:ascii="Times New Roman" w:hAnsi="Times New Roman" w:cs="Times New Roman"/>
                <w:sz w:val="24"/>
                <w:szCs w:val="24"/>
              </w:rPr>
              <w:br/>
              <w:t>мощностью 240 МВт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159CC"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Кокшетау согласовано АО 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59CC" w:rsidRPr="001E3493">
              <w:rPr>
                <w:rFonts w:ascii="Times New Roman" w:hAnsi="Times New Roman" w:cs="Times New Roman"/>
                <w:sz w:val="24"/>
                <w:szCs w:val="24"/>
              </w:rPr>
              <w:t>KEGOC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159CC" w:rsidRPr="001E3493">
              <w:rPr>
                <w:rFonts w:ascii="Times New Roman" w:hAnsi="Times New Roman" w:cs="Times New Roman"/>
                <w:sz w:val="24"/>
                <w:szCs w:val="24"/>
              </w:rPr>
              <w:t>, предполагающая присоединение ТЭЦ к следующим ВЛ 110кВ:</w:t>
            </w:r>
          </w:p>
          <w:p w14:paraId="23614CD7" w14:textId="0C6D0B8A" w:rsidR="00E159CC" w:rsidRPr="001E3493" w:rsidRDefault="00E159CC" w:rsidP="00C7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двухцепная</w:t>
            </w:r>
            <w:proofErr w:type="spellEnd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ВЛ 110кВ КГПП - Город 1,2 способом </w:t>
            </w:r>
            <w:r w:rsidR="0022480D" w:rsidRPr="001E34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заход-выход</w:t>
            </w:r>
            <w:r w:rsidR="0022480D" w:rsidRPr="001E34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7892"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9348F8" w:rsidRPr="001E3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двухцепная</w:t>
            </w:r>
            <w:proofErr w:type="spellEnd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ВЛ 110кВ КГПП - Западная 1,2 способом </w:t>
            </w:r>
            <w:r w:rsidR="0022480D" w:rsidRPr="001E34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заход-выход</w:t>
            </w:r>
            <w:r w:rsidR="0022480D" w:rsidRPr="001E34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38B1" w:rsidRPr="001E3493" w14:paraId="0D3D843F" w14:textId="77777777" w:rsidTr="00AC5FD0">
        <w:trPr>
          <w:trHeight w:val="7794"/>
        </w:trPr>
        <w:tc>
          <w:tcPr>
            <w:tcW w:w="3964" w:type="dxa"/>
            <w:noWrap/>
          </w:tcPr>
          <w:p w14:paraId="5FDD30ED" w14:textId="54B67E97" w:rsidR="004638B1" w:rsidRPr="001E3493" w:rsidRDefault="004638B1" w:rsidP="00C7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5) условия обеспечения строительства внешней инженерной инфраструктуры до объекта строительства генерирующих установок, вновь вводимых в эксплуатацию согласно ТЭО</w:t>
            </w:r>
            <w:r w:rsidR="0022480D"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405" w:rsidRPr="001E3493">
              <w:rPr>
                <w:rFonts w:ascii="Times New Roman" w:hAnsi="Times New Roman" w:cs="Times New Roman"/>
                <w:sz w:val="24"/>
                <w:szCs w:val="24"/>
              </w:rPr>
              <w:t>заключения №01-0295/21 от 08.06.2021 г. ТЭО «Строительство ТЭЦ в г. Кокшетау. Корректировка»;</w:t>
            </w:r>
          </w:p>
        </w:tc>
        <w:tc>
          <w:tcPr>
            <w:tcW w:w="5954" w:type="dxa"/>
          </w:tcPr>
          <w:p w14:paraId="5ED5E793" w14:textId="77777777" w:rsidR="004638B1" w:rsidRPr="001E3493" w:rsidRDefault="005D166A" w:rsidP="008C4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В объеме обеспечения инженерной инфраструктуры ТЭЦ, ТЭО предусмотрено строительство сетей в составе:</w:t>
            </w:r>
          </w:p>
          <w:p w14:paraId="016D3628" w14:textId="240D9A40" w:rsidR="005D166A" w:rsidRPr="001E3493" w:rsidRDefault="005D166A" w:rsidP="008C4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23C4"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железнодорожного пути к ТЭЦ от железнодорожной станции «Кокшетау-1»;</w:t>
            </w:r>
          </w:p>
          <w:p w14:paraId="02288DE1" w14:textId="38E35AB3" w:rsidR="005D166A" w:rsidRPr="001E3493" w:rsidRDefault="005D166A" w:rsidP="008C4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23C4"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основные автомобильные подъезды и въезды к площадке ТЭЦ;</w:t>
            </w:r>
          </w:p>
          <w:p w14:paraId="51D8C35C" w14:textId="77777777" w:rsidR="005D166A" w:rsidRPr="001E3493" w:rsidRDefault="005D166A" w:rsidP="008C4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-водовод технического водоснабжения от насосной №1 </w:t>
            </w:r>
            <w:proofErr w:type="spellStart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Чаглинского</w:t>
            </w:r>
            <w:proofErr w:type="spellEnd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водохранилища к ТЭЦ;</w:t>
            </w:r>
          </w:p>
          <w:p w14:paraId="0C392F49" w14:textId="051B5504" w:rsidR="005D166A" w:rsidRPr="001E3493" w:rsidRDefault="005D166A" w:rsidP="008C4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23C4"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водовод от </w:t>
            </w:r>
            <w:proofErr w:type="spellStart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Кокшетауского</w:t>
            </w:r>
            <w:proofErr w:type="spellEnd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группового водопровода с подключением к магистральному водоводу в районе насосной станции №11;</w:t>
            </w:r>
          </w:p>
          <w:p w14:paraId="1F36E14A" w14:textId="04993D4B" w:rsidR="005D166A" w:rsidRPr="001E3493" w:rsidRDefault="005D166A" w:rsidP="008C4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23C4"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сбросной водовод проду</w:t>
            </w:r>
            <w:r w:rsidR="00976320"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вочных вод ТЭЦ в накопитель </w:t>
            </w:r>
            <w:proofErr w:type="spellStart"/>
            <w:r w:rsidR="00EE03E4" w:rsidRPr="001E3493">
              <w:rPr>
                <w:rFonts w:ascii="Times New Roman" w:hAnsi="Times New Roman" w:cs="Times New Roman"/>
                <w:sz w:val="24"/>
                <w:szCs w:val="24"/>
              </w:rPr>
              <w:t>Ахметжансор</w:t>
            </w:r>
            <w:proofErr w:type="spellEnd"/>
            <w:r w:rsidR="00EE03E4" w:rsidRPr="001E34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EFF64F" w14:textId="5D437BA8" w:rsidR="00EE03E4" w:rsidRPr="001E3493" w:rsidRDefault="00EE03E4" w:rsidP="008C4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23C4"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озяйственно-питьевой водовод от городских водопроводных сетей;</w:t>
            </w:r>
          </w:p>
          <w:p w14:paraId="1A0CAF84" w14:textId="27BA7D25" w:rsidR="00EE03E4" w:rsidRPr="001E3493" w:rsidRDefault="00EE03E4" w:rsidP="008C4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23C4"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 сброса хоз. </w:t>
            </w:r>
            <w:r w:rsidR="008A7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ытовых</w:t>
            </w:r>
            <w:proofErr w:type="spellEnd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стоков</w:t>
            </w:r>
            <w:r w:rsidR="001E3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в существующий накопитель КНС-4 СБО;</w:t>
            </w:r>
          </w:p>
          <w:p w14:paraId="0F2FECCD" w14:textId="40534AD1" w:rsidR="00EE03E4" w:rsidRPr="001E3493" w:rsidRDefault="00EE03E4" w:rsidP="008C4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23C4"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ЛЭП 110 </w:t>
            </w:r>
            <w:proofErr w:type="spellStart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к существующей подстанции КГПП;</w:t>
            </w:r>
          </w:p>
          <w:p w14:paraId="5D705E00" w14:textId="2DA17E04" w:rsidR="00EE03E4" w:rsidRPr="001E3493" w:rsidRDefault="00EE03E4" w:rsidP="008C4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23C4"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строительство трубопроводов тепловых выводов с подклю</w:t>
            </w:r>
            <w:r w:rsidR="001E34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ением к существующим сетям теплоснабжения города;</w:t>
            </w:r>
          </w:p>
          <w:p w14:paraId="1678BFAF" w14:textId="2C12AE95" w:rsidR="00EE03E4" w:rsidRPr="001E3493" w:rsidRDefault="00EE03E4" w:rsidP="008C4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23C4"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магистральных </w:t>
            </w:r>
            <w:proofErr w:type="spellStart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золошлакапроводов</w:t>
            </w:r>
            <w:proofErr w:type="spellEnd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от ТЭЦ к золо</w:t>
            </w:r>
            <w:r w:rsidR="001E34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твалу;</w:t>
            </w:r>
          </w:p>
          <w:p w14:paraId="43AADF18" w14:textId="75C27CB2" w:rsidR="00EE03E4" w:rsidRPr="001E3493" w:rsidRDefault="00EE03E4" w:rsidP="001E3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23C4"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строительство трубопровода осветленной воды от золоотвала к площадке ТЭЦ.</w:t>
            </w:r>
          </w:p>
        </w:tc>
      </w:tr>
      <w:tr w:rsidR="00E159CC" w:rsidRPr="001E3493" w14:paraId="27A1B893" w14:textId="77777777" w:rsidTr="00AC5FD0">
        <w:trPr>
          <w:trHeight w:val="624"/>
        </w:trPr>
        <w:tc>
          <w:tcPr>
            <w:tcW w:w="3964" w:type="dxa"/>
            <w:noWrap/>
            <w:hideMark/>
          </w:tcPr>
          <w:p w14:paraId="79552894" w14:textId="4AFDB8F1" w:rsidR="00E159CC" w:rsidRPr="00AE13A4" w:rsidRDefault="004638B1" w:rsidP="00C7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59CC" w:rsidRPr="00AE13A4">
              <w:rPr>
                <w:rFonts w:ascii="Times New Roman" w:hAnsi="Times New Roman" w:cs="Times New Roman"/>
                <w:sz w:val="24"/>
                <w:szCs w:val="24"/>
              </w:rPr>
              <w:t>) требуемая электрическая мощность отпуска в сеть генерирующих установок, вновь вводимых в эксплуатацию;</w:t>
            </w:r>
          </w:p>
        </w:tc>
        <w:tc>
          <w:tcPr>
            <w:tcW w:w="5954" w:type="dxa"/>
            <w:noWrap/>
            <w:hideMark/>
          </w:tcPr>
          <w:p w14:paraId="5302A5DC" w14:textId="4745B626" w:rsidR="00E159CC" w:rsidRPr="001E3493" w:rsidRDefault="00E159CC" w:rsidP="00C7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>- электрическая мощность – не менее</w:t>
            </w:r>
            <w:r w:rsidR="00317063"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C502C" w:rsidRPr="00AE13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1816" w:rsidRPr="00AE13A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 МВт;</w:t>
            </w:r>
          </w:p>
        </w:tc>
      </w:tr>
      <w:tr w:rsidR="00E159CC" w:rsidRPr="001E3493" w14:paraId="66ACC5D5" w14:textId="77777777" w:rsidTr="00AC5FD0">
        <w:trPr>
          <w:trHeight w:val="624"/>
        </w:trPr>
        <w:tc>
          <w:tcPr>
            <w:tcW w:w="3964" w:type="dxa"/>
            <w:noWrap/>
            <w:hideMark/>
          </w:tcPr>
          <w:p w14:paraId="0232961B" w14:textId="3927CDE2" w:rsidR="00E159CC" w:rsidRPr="001E3493" w:rsidRDefault="004638B1" w:rsidP="00C7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159CC" w:rsidRPr="001E3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72CA5" w:rsidRPr="001E3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159CC"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требуемая тепловая мощность отпуска в сеть генерирующих установок, вновь вводимых в эксплуатацию; </w:t>
            </w:r>
          </w:p>
        </w:tc>
        <w:tc>
          <w:tcPr>
            <w:tcW w:w="5954" w:type="dxa"/>
            <w:noWrap/>
            <w:hideMark/>
          </w:tcPr>
          <w:p w14:paraId="69B52DD9" w14:textId="32542802" w:rsidR="00E159CC" w:rsidRPr="001E3493" w:rsidRDefault="00E159CC" w:rsidP="00C7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- тепловая мощность – не менее </w:t>
            </w:r>
            <w:r w:rsidR="00990C1E" w:rsidRPr="001E34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0 Гкал/час.</w:t>
            </w:r>
          </w:p>
        </w:tc>
      </w:tr>
      <w:tr w:rsidR="00E159CC" w:rsidRPr="001E3493" w14:paraId="679764B7" w14:textId="77777777" w:rsidTr="00AC5FD0">
        <w:trPr>
          <w:trHeight w:val="624"/>
        </w:trPr>
        <w:tc>
          <w:tcPr>
            <w:tcW w:w="3964" w:type="dxa"/>
            <w:noWrap/>
            <w:hideMark/>
          </w:tcPr>
          <w:p w14:paraId="0D2E71B8" w14:textId="1D939A41" w:rsidR="00E159CC" w:rsidRPr="001E3493" w:rsidRDefault="004638B1" w:rsidP="00C7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59CC" w:rsidRPr="001E3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72CA5" w:rsidRPr="001E3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159CC" w:rsidRPr="001E3493">
              <w:rPr>
                <w:rFonts w:ascii="Times New Roman" w:hAnsi="Times New Roman" w:cs="Times New Roman"/>
                <w:sz w:val="24"/>
                <w:szCs w:val="24"/>
              </w:rPr>
              <w:t>требуемый удельный расход условного топлива на отпуск электрической энергии (в номинальном режиме);</w:t>
            </w:r>
          </w:p>
        </w:tc>
        <w:tc>
          <w:tcPr>
            <w:tcW w:w="5954" w:type="dxa"/>
            <w:noWrap/>
            <w:hideMark/>
          </w:tcPr>
          <w:p w14:paraId="49CD648D" w14:textId="77777777" w:rsidR="00E159CC" w:rsidRPr="001E3493" w:rsidRDefault="00E159CC" w:rsidP="00E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272,0 г/</w:t>
            </w:r>
            <w:proofErr w:type="spellStart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</w:tr>
      <w:tr w:rsidR="00E159CC" w:rsidRPr="001E3493" w14:paraId="353CD183" w14:textId="77777777" w:rsidTr="00AC5FD0">
        <w:trPr>
          <w:trHeight w:val="624"/>
        </w:trPr>
        <w:tc>
          <w:tcPr>
            <w:tcW w:w="3964" w:type="dxa"/>
            <w:noWrap/>
            <w:hideMark/>
          </w:tcPr>
          <w:p w14:paraId="35FFA51C" w14:textId="6119FDED" w:rsidR="00E159CC" w:rsidRPr="001E3493" w:rsidRDefault="004638B1" w:rsidP="00C7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59CC" w:rsidRPr="001E3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72CA5" w:rsidRPr="001E3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159CC" w:rsidRPr="001E3493">
              <w:rPr>
                <w:rFonts w:ascii="Times New Roman" w:hAnsi="Times New Roman" w:cs="Times New Roman"/>
                <w:sz w:val="24"/>
                <w:szCs w:val="24"/>
              </w:rPr>
              <w:t>требуемый удельный расход условного топлива на отпуск тепловой энергии (в номинальном режиме);</w:t>
            </w:r>
          </w:p>
        </w:tc>
        <w:tc>
          <w:tcPr>
            <w:tcW w:w="5954" w:type="dxa"/>
            <w:noWrap/>
            <w:hideMark/>
          </w:tcPr>
          <w:p w14:paraId="2B6DFAD7" w14:textId="77777777" w:rsidR="00E159CC" w:rsidRPr="001E3493" w:rsidRDefault="00E159CC" w:rsidP="00E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184,0 кг/Гкал</w:t>
            </w:r>
          </w:p>
        </w:tc>
      </w:tr>
      <w:tr w:rsidR="00E159CC" w:rsidRPr="001E3493" w14:paraId="7F93AD84" w14:textId="77777777" w:rsidTr="00AC5FD0">
        <w:trPr>
          <w:trHeight w:val="360"/>
        </w:trPr>
        <w:tc>
          <w:tcPr>
            <w:tcW w:w="3964" w:type="dxa"/>
            <w:noWrap/>
            <w:hideMark/>
          </w:tcPr>
          <w:p w14:paraId="793E6C66" w14:textId="5E75A0AC" w:rsidR="00E159CC" w:rsidRPr="001E3493" w:rsidRDefault="004638B1" w:rsidP="00C7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59CC" w:rsidRPr="001E3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72CA5" w:rsidRPr="001E3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159CC" w:rsidRPr="001E3493">
              <w:rPr>
                <w:rFonts w:ascii="Times New Roman" w:hAnsi="Times New Roman" w:cs="Times New Roman"/>
                <w:sz w:val="24"/>
                <w:szCs w:val="24"/>
              </w:rPr>
              <w:t>требуемые удельные выбросы азота;</w:t>
            </w:r>
          </w:p>
        </w:tc>
        <w:tc>
          <w:tcPr>
            <w:tcW w:w="5954" w:type="dxa"/>
            <w:vMerge w:val="restart"/>
            <w:noWrap/>
            <w:hideMark/>
          </w:tcPr>
          <w:p w14:paraId="272E6597" w14:textId="77777777" w:rsidR="00E159CC" w:rsidRPr="001E3493" w:rsidRDefault="00E159CC" w:rsidP="00E15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A6BAC" w14:textId="77777777" w:rsidR="0044077B" w:rsidRPr="001E3493" w:rsidRDefault="0044077B" w:rsidP="00E15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F3B63" w14:textId="3E3B330B" w:rsidR="007F0861" w:rsidRPr="007F0861" w:rsidRDefault="007F0861" w:rsidP="007F0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861">
              <w:rPr>
                <w:rFonts w:ascii="Times New Roman" w:hAnsi="Times New Roman" w:cs="Times New Roman"/>
                <w:sz w:val="24"/>
                <w:szCs w:val="24"/>
              </w:rPr>
              <w:t>Характеристика загрязняющих веществ, выбрасываемых в атмосферу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0861">
              <w:rPr>
                <w:rFonts w:ascii="Times New Roman" w:hAnsi="Times New Roman" w:cs="Times New Roman"/>
                <w:sz w:val="24"/>
                <w:szCs w:val="24"/>
              </w:rPr>
              <w:t>в период эксплуатации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согласно </w:t>
            </w:r>
            <w:r w:rsidR="003D3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</w:t>
            </w:r>
            <w:r w:rsidR="00B56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F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08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 настоящей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08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Тендерной документации</w:t>
            </w:r>
          </w:p>
          <w:p w14:paraId="6AD16EC7" w14:textId="5FCB68CC" w:rsidR="00E159CC" w:rsidRPr="007F0861" w:rsidRDefault="007F0861" w:rsidP="007F08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159CC" w:rsidRPr="001E3493" w14:paraId="4858DED9" w14:textId="77777777" w:rsidTr="00AC5FD0">
        <w:trPr>
          <w:trHeight w:val="360"/>
        </w:trPr>
        <w:tc>
          <w:tcPr>
            <w:tcW w:w="3964" w:type="dxa"/>
            <w:noWrap/>
            <w:hideMark/>
          </w:tcPr>
          <w:p w14:paraId="5F74B070" w14:textId="153C6340" w:rsidR="00E159CC" w:rsidRPr="001E3493" w:rsidRDefault="00E159CC" w:rsidP="00C7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8B1" w:rsidRPr="001E3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72CA5" w:rsidRPr="001E3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требуемые удельные выбросы серы;</w:t>
            </w:r>
          </w:p>
        </w:tc>
        <w:tc>
          <w:tcPr>
            <w:tcW w:w="5954" w:type="dxa"/>
            <w:vMerge/>
            <w:hideMark/>
          </w:tcPr>
          <w:p w14:paraId="1AA1B2E6" w14:textId="77777777" w:rsidR="00E159CC" w:rsidRPr="001E3493" w:rsidRDefault="00E159CC" w:rsidP="00E15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CC" w:rsidRPr="001E3493" w14:paraId="4BFCAF52" w14:textId="77777777" w:rsidTr="00AC5FD0">
        <w:trPr>
          <w:trHeight w:val="360"/>
        </w:trPr>
        <w:tc>
          <w:tcPr>
            <w:tcW w:w="3964" w:type="dxa"/>
            <w:noWrap/>
            <w:hideMark/>
          </w:tcPr>
          <w:p w14:paraId="1469F4A4" w14:textId="60B862FD" w:rsidR="00E159CC" w:rsidRPr="001E3493" w:rsidRDefault="00E159CC" w:rsidP="00C7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8B1" w:rsidRPr="001E3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72CA5" w:rsidRPr="001E3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требуемые удельные выбросы твердых частиц;</w:t>
            </w:r>
          </w:p>
        </w:tc>
        <w:tc>
          <w:tcPr>
            <w:tcW w:w="5954" w:type="dxa"/>
            <w:vMerge/>
            <w:hideMark/>
          </w:tcPr>
          <w:p w14:paraId="3FDAE7D5" w14:textId="77777777" w:rsidR="00E159CC" w:rsidRPr="001E3493" w:rsidRDefault="00E159CC" w:rsidP="00E15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CC" w:rsidRPr="001E3493" w14:paraId="725CAA42" w14:textId="77777777" w:rsidTr="00AC5FD0">
        <w:trPr>
          <w:trHeight w:val="360"/>
        </w:trPr>
        <w:tc>
          <w:tcPr>
            <w:tcW w:w="3964" w:type="dxa"/>
            <w:noWrap/>
            <w:hideMark/>
          </w:tcPr>
          <w:p w14:paraId="37DEA791" w14:textId="4C030891" w:rsidR="00E159CC" w:rsidRPr="00AE13A4" w:rsidRDefault="00E159CC" w:rsidP="00C7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8B1" w:rsidRPr="00AE13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72CA5" w:rsidRPr="00AE13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>объем услуги по поддержанию готовности электрической мощности согласно ТЭО</w:t>
            </w:r>
            <w:r w:rsidR="00D15405"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№01-0295/21 от 08.06.2021 г. ТЭО «Строительство ТЭЦ в г. Кокшетау. Корректировка»;</w:t>
            </w:r>
          </w:p>
        </w:tc>
        <w:tc>
          <w:tcPr>
            <w:tcW w:w="5954" w:type="dxa"/>
            <w:noWrap/>
            <w:hideMark/>
          </w:tcPr>
          <w:p w14:paraId="39FC0B53" w14:textId="63C04EFC" w:rsidR="00E159CC" w:rsidRPr="001E3493" w:rsidRDefault="00763146" w:rsidP="00E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>Установленная м</w:t>
            </w:r>
            <w:r w:rsidR="005F78CE"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ощность </w:t>
            </w:r>
            <w:r w:rsidR="00BC15A1"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– (минус) </w:t>
            </w:r>
            <w:r w:rsidR="005F78CE" w:rsidRPr="00AE13A4">
              <w:rPr>
                <w:rFonts w:ascii="Times New Roman" w:hAnsi="Times New Roman" w:cs="Times New Roman"/>
                <w:sz w:val="24"/>
                <w:szCs w:val="24"/>
              </w:rPr>
              <w:t>собст</w:t>
            </w:r>
            <w:r w:rsidR="00BC15A1" w:rsidRPr="00AE13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78CE" w:rsidRPr="00AE13A4">
              <w:rPr>
                <w:rFonts w:ascii="Times New Roman" w:hAnsi="Times New Roman" w:cs="Times New Roman"/>
                <w:sz w:val="24"/>
                <w:szCs w:val="24"/>
              </w:rPr>
              <w:t>енн</w:t>
            </w:r>
            <w:r w:rsidR="00BC15A1" w:rsidRPr="00AE13A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5F78CE"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 w:rsidR="00BC15A1" w:rsidRPr="00AE13A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F78CE"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 станций</w:t>
            </w:r>
            <w:r w:rsidR="009348F8"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 = 240-15</w:t>
            </w:r>
            <w:r w:rsidR="00671816" w:rsidRPr="00AE13A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0421AF" w:rsidRPr="00AE13A4">
              <w:rPr>
                <w:rFonts w:ascii="Times New Roman" w:hAnsi="Times New Roman" w:cs="Times New Roman"/>
                <w:sz w:val="24"/>
                <w:szCs w:val="24"/>
              </w:rPr>
              <w:t>=22</w:t>
            </w:r>
            <w:r w:rsidR="00671816" w:rsidRPr="00AE13A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9348F8"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>МВт*месяц</w:t>
            </w:r>
          </w:p>
          <w:p w14:paraId="73CF4A27" w14:textId="534361D2" w:rsidR="00E159CC" w:rsidRPr="001E3493" w:rsidRDefault="00E159CC" w:rsidP="00E15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CC" w:rsidRPr="001E3493" w14:paraId="4ECF9BBB" w14:textId="77777777" w:rsidTr="00AC5FD0">
        <w:trPr>
          <w:trHeight w:val="1248"/>
        </w:trPr>
        <w:tc>
          <w:tcPr>
            <w:tcW w:w="3964" w:type="dxa"/>
            <w:noWrap/>
            <w:hideMark/>
          </w:tcPr>
          <w:p w14:paraId="67FC9BFD" w14:textId="251C9616" w:rsidR="00E159CC" w:rsidRPr="001E3493" w:rsidRDefault="00E159CC" w:rsidP="00C7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8B1" w:rsidRPr="001E3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72CA5" w:rsidRPr="001E3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общий объем стоимости генерирующих установок, вновь вводимых в эксплуатацию, согласно ТЭО</w:t>
            </w:r>
            <w:r w:rsidR="0022480D"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405" w:rsidRPr="001E3493">
              <w:rPr>
                <w:rFonts w:ascii="Times New Roman" w:hAnsi="Times New Roman" w:cs="Times New Roman"/>
                <w:sz w:val="24"/>
                <w:szCs w:val="24"/>
              </w:rPr>
              <w:t>заключения №01-0295/21 от 08.06.2021 г. ТЭО «Строительство ТЭЦ в г. Кокшетау. Корректировка»;</w:t>
            </w:r>
          </w:p>
        </w:tc>
        <w:tc>
          <w:tcPr>
            <w:tcW w:w="5954" w:type="dxa"/>
            <w:noWrap/>
            <w:hideMark/>
          </w:tcPr>
          <w:p w14:paraId="6F28C394" w14:textId="1462941C" w:rsidR="00B10333" w:rsidRPr="00B10333" w:rsidRDefault="00E159CC" w:rsidP="00B10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Общая сметная стоимость строительства </w:t>
            </w:r>
            <w:bookmarkStart w:id="7" w:name="_Hlk122437042"/>
            <w:r w:rsidRPr="001E3493">
              <w:rPr>
                <w:rFonts w:ascii="Times New Roman" w:hAnsi="Times New Roman" w:cs="Times New Roman"/>
                <w:b/>
                <w:sz w:val="24"/>
                <w:szCs w:val="24"/>
              </w:rPr>
              <w:t>239 440,778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3C4" w:rsidRPr="001E3493">
              <w:rPr>
                <w:rFonts w:ascii="Times New Roman" w:hAnsi="Times New Roman" w:cs="Times New Roman"/>
                <w:b/>
                <w:sz w:val="24"/>
                <w:szCs w:val="24"/>
              </w:rPr>
              <w:t>млн. тенге</w:t>
            </w:r>
            <w:bookmarkEnd w:id="7"/>
          </w:p>
          <w:p w14:paraId="60F9160B" w14:textId="714F1104" w:rsidR="00E159CC" w:rsidRPr="001E3493" w:rsidRDefault="00E159CC" w:rsidP="00C7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CC" w:rsidRPr="001E3493" w14:paraId="5DDCE1AF" w14:textId="77777777" w:rsidTr="00AC5FD0">
        <w:trPr>
          <w:trHeight w:val="624"/>
        </w:trPr>
        <w:tc>
          <w:tcPr>
            <w:tcW w:w="3964" w:type="dxa"/>
            <w:noWrap/>
            <w:hideMark/>
          </w:tcPr>
          <w:p w14:paraId="0D9638D1" w14:textId="4FF627D0" w:rsidR="00E159CC" w:rsidRPr="001E3493" w:rsidRDefault="00E159CC" w:rsidP="00C7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8B1" w:rsidRPr="001E34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bookmarkStart w:id="8" w:name="_Hlk123226288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значение 30 (тридцати) процентов от общего объема стоимости генерирующих установок, вновь вводимых в эксплуатацию</w:t>
            </w:r>
            <w:bookmarkEnd w:id="8"/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, согласно ТЭО</w:t>
            </w:r>
            <w:r w:rsidR="00E14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14959" w:rsidRPr="00AE13A4">
              <w:rPr>
                <w:rFonts w:ascii="Times New Roman" w:hAnsi="Times New Roman" w:cs="Times New Roman"/>
                <w:sz w:val="24"/>
                <w:szCs w:val="24"/>
              </w:rPr>
              <w:t>заключения №01-0295/21 от 08.06.2021 г. ТЭО «Строительство ТЭЦ в г. Кокшетау. Корректировка»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954" w:type="dxa"/>
            <w:noWrap/>
            <w:hideMark/>
          </w:tcPr>
          <w:p w14:paraId="570E6245" w14:textId="29D9117F" w:rsidR="00E159CC" w:rsidRPr="001E3493" w:rsidRDefault="0018084F" w:rsidP="00C7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71 832,2334</w:t>
            </w:r>
            <w:r w:rsidR="00E159CC"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3C4" w:rsidRPr="001E3493">
              <w:rPr>
                <w:rFonts w:ascii="Times New Roman" w:hAnsi="Times New Roman" w:cs="Times New Roman"/>
                <w:sz w:val="24"/>
                <w:szCs w:val="24"/>
              </w:rPr>
              <w:t>млн. тенге</w:t>
            </w:r>
            <w:r w:rsidR="00E159CC"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59CC" w:rsidRPr="001E3493" w14:paraId="31D9AFD9" w14:textId="77777777" w:rsidTr="00AC5FD0">
        <w:trPr>
          <w:trHeight w:val="624"/>
        </w:trPr>
        <w:tc>
          <w:tcPr>
            <w:tcW w:w="3964" w:type="dxa"/>
            <w:noWrap/>
            <w:hideMark/>
          </w:tcPr>
          <w:p w14:paraId="7DCAD0A2" w14:textId="56A9BBF9" w:rsidR="00E159CC" w:rsidRPr="001E3493" w:rsidRDefault="00E159CC" w:rsidP="00C7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8B1" w:rsidRPr="001E3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72CA5" w:rsidRPr="001E3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индивидуальный тариф на услугу по поддержанию готовности электрической мощности;</w:t>
            </w:r>
          </w:p>
        </w:tc>
        <w:tc>
          <w:tcPr>
            <w:tcW w:w="5954" w:type="dxa"/>
            <w:noWrap/>
            <w:hideMark/>
          </w:tcPr>
          <w:p w14:paraId="71F5E465" w14:textId="59B83A79" w:rsidR="004E264A" w:rsidRPr="001E3493" w:rsidRDefault="004E264A" w:rsidP="00C7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Согласно формуле:</w:t>
            </w:r>
          </w:p>
          <w:p w14:paraId="0BA820D5" w14:textId="77777777" w:rsidR="004E264A" w:rsidRPr="001E3493" w:rsidRDefault="004E264A" w:rsidP="00C7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A766E" w14:textId="3F38A084" w:rsidR="004E264A" w:rsidRPr="001E3493" w:rsidRDefault="009B2A13" w:rsidP="004E2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239 440 778 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224.5 МВт ×15 лет×12 месяцев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=5925,28 </m:t>
              </m:r>
            </m:oMath>
            <w:r w:rsidR="001123C4" w:rsidRPr="001E3493">
              <w:rPr>
                <w:rFonts w:ascii="Times New Roman" w:hAnsi="Times New Roman" w:cs="Times New Roman"/>
                <w:sz w:val="20"/>
                <w:szCs w:val="20"/>
              </w:rPr>
              <w:t>тыс. тенге</w:t>
            </w:r>
            <w:r w:rsidR="004E264A" w:rsidRPr="001E3493">
              <w:rPr>
                <w:rFonts w:ascii="Times New Roman" w:hAnsi="Times New Roman" w:cs="Times New Roman"/>
                <w:sz w:val="20"/>
                <w:szCs w:val="20"/>
              </w:rPr>
              <w:t xml:space="preserve"> за 1 МВт/</w:t>
            </w:r>
            <w:proofErr w:type="spellStart"/>
            <w:r w:rsidR="004E264A" w:rsidRPr="001E349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  <w:p w14:paraId="68B2E3CA" w14:textId="11FE0952" w:rsidR="004E264A" w:rsidRPr="001E3493" w:rsidRDefault="004E264A" w:rsidP="00C7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CC" w:rsidRPr="001E3493" w14:paraId="31B7D810" w14:textId="77777777" w:rsidTr="00AC5FD0">
        <w:trPr>
          <w:trHeight w:val="624"/>
        </w:trPr>
        <w:tc>
          <w:tcPr>
            <w:tcW w:w="3964" w:type="dxa"/>
            <w:noWrap/>
            <w:hideMark/>
          </w:tcPr>
          <w:p w14:paraId="073BEE27" w14:textId="0CA0C605" w:rsidR="00E159CC" w:rsidRPr="00AE13A4" w:rsidRDefault="00E159CC" w:rsidP="00C7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8B1" w:rsidRPr="00AE13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72CA5" w:rsidRPr="00AE13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>исходные данные для расчета максимально допустимого индивидуального тарифа на услугу по поддержанию готовности электрической мощности;</w:t>
            </w:r>
          </w:p>
        </w:tc>
        <w:tc>
          <w:tcPr>
            <w:tcW w:w="5954" w:type="dxa"/>
            <w:noWrap/>
            <w:hideMark/>
          </w:tcPr>
          <w:p w14:paraId="561E6AA8" w14:textId="68B4216C" w:rsidR="0024327A" w:rsidRPr="00AE13A4" w:rsidRDefault="0024327A" w:rsidP="00E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проекта - </w:t>
            </w:r>
            <w:r w:rsidR="00E159CC"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239 440,778 </w:t>
            </w:r>
            <w:r w:rsidR="00271425"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r w:rsidR="00E159CC" w:rsidRPr="00AE13A4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8C4185" w14:textId="17A1CAA4" w:rsidR="0024327A" w:rsidRPr="00AE13A4" w:rsidRDefault="0024327A" w:rsidP="00E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>Срок возвращения инвестиций -</w:t>
            </w:r>
            <w:r w:rsidR="00E159CC"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 15 лет</w:t>
            </w: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2C0B3D" w14:textId="4DFAE7F5" w:rsidR="00E159CC" w:rsidRPr="001E3493" w:rsidRDefault="001E3493" w:rsidP="00E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E25E49" w:rsidRPr="00AE13A4">
              <w:rPr>
                <w:rFonts w:ascii="Times New Roman" w:hAnsi="Times New Roman" w:cs="Times New Roman"/>
                <w:sz w:val="24"/>
                <w:szCs w:val="24"/>
              </w:rPr>
              <w:t>ем услуги</w:t>
            </w:r>
            <w:r w:rsidR="0024327A"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1AF" w:rsidRPr="00AE13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327A"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9CC" w:rsidRPr="00AE13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21AF" w:rsidRPr="00AE13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1816" w:rsidRPr="00AE13A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E159CC"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 МВт</w:t>
            </w:r>
            <w:r w:rsidR="00763146" w:rsidRPr="00AE13A4">
              <w:rPr>
                <w:rFonts w:ascii="Times New Roman" w:hAnsi="Times New Roman" w:cs="Times New Roman"/>
                <w:sz w:val="24"/>
                <w:szCs w:val="24"/>
              </w:rPr>
              <w:t>*месяц</w:t>
            </w:r>
            <w:r w:rsidR="0024327A" w:rsidRPr="00AE1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59CC" w:rsidRPr="001E3493" w14:paraId="3976B8A3" w14:textId="77777777" w:rsidTr="00AC5FD0">
        <w:trPr>
          <w:trHeight w:val="624"/>
        </w:trPr>
        <w:tc>
          <w:tcPr>
            <w:tcW w:w="3964" w:type="dxa"/>
            <w:noWrap/>
            <w:hideMark/>
          </w:tcPr>
          <w:p w14:paraId="74E89A6D" w14:textId="4AE7C91C" w:rsidR="00E159CC" w:rsidRPr="001E3493" w:rsidRDefault="00E159CC" w:rsidP="00C7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638B1" w:rsidRPr="001E34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72CA5" w:rsidRPr="001E3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срок (продолжительность) строительства генерирующих установок, вновь вводимых в эксплуатацию, согласно ТЭО</w:t>
            </w:r>
            <w:r w:rsidR="00D15405" w:rsidRPr="001E3493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№01-0295/21 от 08.06.2021 г. ТЭО «Строительство ТЭЦ в г. Кокшетау. Корректировка».</w:t>
            </w:r>
          </w:p>
        </w:tc>
        <w:tc>
          <w:tcPr>
            <w:tcW w:w="5954" w:type="dxa"/>
            <w:hideMark/>
          </w:tcPr>
          <w:p w14:paraId="1A7945C8" w14:textId="508A8D07" w:rsidR="00E159CC" w:rsidRPr="001E3493" w:rsidRDefault="000B4EDE" w:rsidP="00E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48 месяцев с даты подписания договора о покупке услуги по поддержанию готовности эле</w:t>
            </w:r>
            <w:r w:rsidR="00763146" w:rsidRPr="001E3493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1E3493">
              <w:rPr>
                <w:rFonts w:ascii="Times New Roman" w:hAnsi="Times New Roman" w:cs="Times New Roman"/>
                <w:sz w:val="24"/>
                <w:szCs w:val="24"/>
              </w:rPr>
              <w:t>рической мощности*</w:t>
            </w:r>
          </w:p>
        </w:tc>
      </w:tr>
    </w:tbl>
    <w:p w14:paraId="7683C5E4" w14:textId="77777777" w:rsidR="005032CC" w:rsidRDefault="005032CC" w:rsidP="008E39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DA5928" w14:textId="21A3082B" w:rsidR="00E7101A" w:rsidRPr="001E3493" w:rsidRDefault="000B4EDE" w:rsidP="008E39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*Договор о покупке услуги по поддержанию готовности </w:t>
      </w:r>
      <w:r w:rsidR="001E3493" w:rsidRPr="001E3493">
        <w:rPr>
          <w:rFonts w:ascii="Times New Roman" w:hAnsi="Times New Roman" w:cs="Times New Roman"/>
          <w:color w:val="000000" w:themeColor="text1"/>
          <w:sz w:val="24"/>
          <w:szCs w:val="24"/>
        </w:rPr>
        <w:t>электрической</w:t>
      </w:r>
      <w:r w:rsidRPr="001E3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мощности заключается </w:t>
      </w:r>
      <w:r w:rsidR="00BD6CFE" w:rsidRPr="001E3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Единым закупщиком </w:t>
      </w:r>
      <w:r w:rsidRPr="001E3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 победителем тендера </w:t>
      </w:r>
      <w:r w:rsidR="00BD6CFE" w:rsidRPr="001E3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1E3493">
        <w:rPr>
          <w:rFonts w:ascii="Times New Roman" w:hAnsi="Times New Roman" w:cs="Times New Roman"/>
          <w:color w:val="000000" w:themeColor="text1"/>
          <w:sz w:val="24"/>
          <w:szCs w:val="24"/>
        </w:rPr>
        <w:t>оформляется в соответствии с типовым договором о покупке услуги по поддержанию готовности электрической мощности, утвержденным приказом Министра энергетики Республики Казахстан от 3 декабря 2015 года № 683 (зарегистрирован в Реестре государственной регистрации нормативных правовых актов за № 12522), с учетом требований «Правил проведения тендера на строительство генерирующих установок, вновь вводимых в эксплуатацию» утвержденных приказом Министра энергетики Республики Казахстан от 4 октября 2022 года №312</w:t>
      </w:r>
      <w:r w:rsidR="00BD6CFE" w:rsidRPr="001E34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71B28F" w14:textId="222C12CF" w:rsidR="00BD6CFE" w:rsidRPr="001E3493" w:rsidRDefault="00763146" w:rsidP="007C50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493">
        <w:rPr>
          <w:rFonts w:ascii="Times New Roman" w:hAnsi="Times New Roman" w:cs="Times New Roman"/>
          <w:color w:val="000000" w:themeColor="text1"/>
          <w:sz w:val="24"/>
          <w:szCs w:val="24"/>
        </w:rPr>
        <w:t>Взаимоотношения</w:t>
      </w:r>
      <w:r w:rsidR="00BD6CFE" w:rsidRPr="001E3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3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между Единым закупщиком и победителем тендера </w:t>
      </w:r>
      <w:r w:rsidR="00BD6CFE" w:rsidRPr="001E3493">
        <w:rPr>
          <w:rFonts w:ascii="Times New Roman" w:hAnsi="Times New Roman" w:cs="Times New Roman"/>
          <w:color w:val="000000" w:themeColor="text1"/>
          <w:sz w:val="24"/>
          <w:szCs w:val="24"/>
        </w:rPr>
        <w:t>по договору о покупке услуги по поддержанию готовности электрической мощности</w:t>
      </w:r>
      <w:r w:rsidRPr="001E3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регулируются</w:t>
      </w:r>
      <w:r w:rsidR="00BD6CFE" w:rsidRPr="001E3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использования механизмов рынка электрической мощности, определяемых в соответствии с </w:t>
      </w:r>
      <w:r w:rsidRPr="001E349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D6CFE" w:rsidRPr="001E3493">
        <w:rPr>
          <w:rFonts w:ascii="Times New Roman" w:hAnsi="Times New Roman" w:cs="Times New Roman"/>
          <w:color w:val="000000" w:themeColor="text1"/>
          <w:sz w:val="24"/>
          <w:szCs w:val="24"/>
        </w:rPr>
        <w:t>Правилами организации и функционирования рынка электрической мощности</w:t>
      </w:r>
      <w:r w:rsidRPr="001E349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D6CFE" w:rsidRPr="001E3493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утвержденными приказом Министра энергетики Республики Казахстан от 27 февраля 2015 года № 152.</w:t>
      </w:r>
    </w:p>
    <w:p w14:paraId="171B992A" w14:textId="25CBC785" w:rsidR="00495C78" w:rsidRDefault="00495C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2366F" w14:textId="16EF7272" w:rsidR="00945C38" w:rsidRDefault="003D3F35" w:rsidP="00724E1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24E14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  <w:r w:rsidR="0094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</w:p>
    <w:p w14:paraId="2558538B" w14:textId="4BF902EE" w:rsidR="00724E14" w:rsidRPr="001E3493" w:rsidRDefault="00945C38" w:rsidP="00724E1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Тендерной документации</w:t>
      </w:r>
    </w:p>
    <w:p w14:paraId="5B34A7B3" w14:textId="196437D4" w:rsidR="00724E14" w:rsidRDefault="00724E14" w:rsidP="008E39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4BE7597" w14:textId="77777777" w:rsidR="00945C38" w:rsidRPr="001E3493" w:rsidRDefault="00945C38" w:rsidP="008E39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A028B29" w14:textId="18FE7E39" w:rsidR="00674C2E" w:rsidRDefault="00A1218E" w:rsidP="009710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95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</w:t>
      </w:r>
      <w:r w:rsidR="00674C2E" w:rsidRPr="00E14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оговор</w:t>
      </w:r>
      <w:r w:rsidR="00674C2E" w:rsidRPr="002E2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строительство генерирующих</w:t>
      </w:r>
      <w:r w:rsidR="00674C2E" w:rsidRPr="002E2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установок, вновь вводимых в эксплуатацию</w:t>
      </w:r>
    </w:p>
    <w:p w14:paraId="31307502" w14:textId="77777777" w:rsidR="003830D9" w:rsidRPr="001E3493" w:rsidRDefault="003830D9" w:rsidP="009710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A181B5" w14:textId="15C58A1D" w:rsidR="00674C2E" w:rsidRPr="001E3493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 </w:t>
      </w:r>
      <w:r w:rsidR="0022480D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2480D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____________20 _____г.</w:t>
      </w:r>
    </w:p>
    <w:p w14:paraId="04F9C01E" w14:textId="25AAE7EB" w:rsidR="00674C2E" w:rsidRPr="001E3493" w:rsidRDefault="00674C2E" w:rsidP="00B51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заключения договора) (дата заключения договора)</w:t>
      </w:r>
    </w:p>
    <w:p w14:paraId="7C4BFDAF" w14:textId="2D43F696" w:rsidR="00674C2E" w:rsidRPr="001E3493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22480D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0A502B06" w14:textId="5F071EFE" w:rsidR="00674C2E" w:rsidRPr="001E3493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B51873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2480D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A879EF5" w14:textId="40D3CA7A" w:rsidR="00674C2E" w:rsidRPr="001E3493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резидентство, дата создания, справка</w:t>
      </w:r>
      <w:r w:rsidR="00B51873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регистрации, дата и номер, кем зарегистрировано или Ф.И.О.</w:t>
      </w:r>
      <w:r w:rsidR="00B51873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лица, гражданство, резидентство, номер и дата документа,</w:t>
      </w:r>
      <w:r w:rsidR="00B51873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удостоверяющего личность)</w:t>
      </w:r>
    </w:p>
    <w:p w14:paraId="526CAFBD" w14:textId="0436B869" w:rsidR="0022480D" w:rsidRPr="001E3493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r w:rsidR="0022480D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proofErr w:type="spellStart"/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2480D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2480D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2480D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 w:rsidR="0022480D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23C4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</w:t>
      </w:r>
      <w:r w:rsidR="0022480D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2480D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r w:rsidR="0022480D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1AA1B152" w14:textId="66A6CB98" w:rsidR="00674C2E" w:rsidRPr="001E3493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B51873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724E14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22480D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81C5235" w14:textId="0A26E3FC" w:rsidR="00674C2E" w:rsidRPr="001E3493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(должность, Ф.И.О. лица, подписывающего договор)</w:t>
      </w:r>
    </w:p>
    <w:p w14:paraId="018A96AC" w14:textId="3514F06C" w:rsidR="00674C2E" w:rsidRPr="001E3493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</w:t>
      </w:r>
      <w:r w:rsidR="00B51873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22480D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3CC2E8AD" w14:textId="304F9040" w:rsidR="00674C2E" w:rsidRPr="001E3493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(устава, положения, доверенности № ___ от </w:t>
      </w:r>
      <w:r w:rsidR="0022480D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2480D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20 ___г.)</w:t>
      </w:r>
    </w:p>
    <w:p w14:paraId="1C65046D" w14:textId="1F09F7C7" w:rsidR="00674C2E" w:rsidRPr="001E3493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__________________________________________________________________</w:t>
      </w:r>
      <w:r w:rsidR="00B51873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2480D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6A6784CA" w14:textId="0CD55B66" w:rsidR="00674C2E" w:rsidRPr="001E3493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(уполномоченный государственный орган Республики Казахстан,</w:t>
      </w:r>
    </w:p>
    <w:p w14:paraId="205E2642" w14:textId="702021DB" w:rsidR="00674C2E" w:rsidRPr="001E3493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 руководство в области электроэнергетики)</w:t>
      </w:r>
    </w:p>
    <w:p w14:paraId="56EE6287" w14:textId="76812B09" w:rsidR="00674C2E" w:rsidRPr="001E3493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24E14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лице_______________________________________________________</w:t>
      </w:r>
      <w:r w:rsidR="00B51873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2480D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246C9DC" w14:textId="27F04613" w:rsidR="00674C2E" w:rsidRPr="001E3493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Ф.И.О.)</w:t>
      </w:r>
    </w:p>
    <w:p w14:paraId="40BAB737" w14:textId="36FD823B" w:rsidR="00674C2E" w:rsidRPr="001E3493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</w:t>
      </w:r>
      <w:r w:rsidR="0022480D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22480D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итогам проведенного Заказчиком</w:t>
      </w:r>
    </w:p>
    <w:p w14:paraId="4BD4E00B" w14:textId="691815CF" w:rsidR="00674C2E" w:rsidRPr="001E3493" w:rsidRDefault="0022480D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20____ г. № ____ тендера на строительство</w:t>
      </w:r>
      <w:r w:rsidR="00724E14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генерирующих установок, вновь вводимых в эксплуатацию (далее –</w:t>
      </w:r>
      <w:r w:rsidR="00B029DC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тендер), заключили настоящий Договор о нижеследующем.</w:t>
      </w:r>
    </w:p>
    <w:p w14:paraId="1DC916E5" w14:textId="77777777" w:rsidR="00A338D2" w:rsidRPr="001E3493" w:rsidRDefault="00A338D2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3EA8D" w14:textId="77777777" w:rsidR="00674C2E" w:rsidRPr="001E3493" w:rsidRDefault="00674C2E" w:rsidP="00A338D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Глава 1. Предмет договора</w:t>
      </w:r>
    </w:p>
    <w:p w14:paraId="2F0680B4" w14:textId="44CEFE23" w:rsidR="00674C2E" w:rsidRPr="001E3493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 обязуется построить за счет собственных средств</w:t>
      </w:r>
      <w:r w:rsid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5A6" w:rsidRPr="001E34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Теплоэлектроцентраль</w:t>
      </w:r>
      <w:r w:rsidR="00475241" w:rsidRPr="001E34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</w:t>
      </w:r>
      <w:r w:rsidR="00F6345E" w:rsidRPr="001E34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="00F6345E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 </w:t>
      </w:r>
      <w:r w:rsidR="00F6345E" w:rsidRPr="001E34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Кокшетау</w:t>
      </w:r>
      <w:r w:rsidR="001E34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C52C64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ТЭЦ Кокшетау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ввести в эксплуатацию </w:t>
      </w:r>
      <w:r w:rsidR="00C52C64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ТЭЦ Кокшетау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проектной </w:t>
      </w:r>
      <w:r w:rsidR="00D47621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тендерной 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документацией, разработанной согласно требуемых технических, качественных и эксплуатационных характеристик генерирующих установок, вновь вводимых в эксплуатацию, </w:t>
      </w:r>
      <w:bookmarkStart w:id="9" w:name="_Hlk122982843"/>
      <w:r w:rsidR="00475241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 норм Республики Казахстан и Свод</w:t>
      </w:r>
      <w:r w:rsidR="00A551D6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75241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Республики Казахстан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9"/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условиям настоящего Договора.</w:t>
      </w:r>
    </w:p>
    <w:p w14:paraId="3A5A501E" w14:textId="77777777" w:rsidR="00A338D2" w:rsidRPr="001E3493" w:rsidRDefault="00A338D2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232E6" w14:textId="742DB56B" w:rsidR="00674C2E" w:rsidRPr="0046395B" w:rsidRDefault="00674C2E" w:rsidP="00A338D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2. Сроки</w:t>
      </w:r>
    </w:p>
    <w:p w14:paraId="514565CB" w14:textId="77777777" w:rsidR="0020445C" w:rsidRPr="0046395B" w:rsidRDefault="0020445C" w:rsidP="0020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123202582"/>
      <w:r w:rsidRPr="0046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Дата завершения строительства ТЭЦ Кокшетау – 48 месяцев с даты подписания договора о покупке услуги по поддержанию готовности электрической мощности. </w:t>
      </w:r>
    </w:p>
    <w:p w14:paraId="45E6B3DB" w14:textId="4C472980" w:rsidR="00F62A29" w:rsidRPr="0046395B" w:rsidRDefault="005C3065" w:rsidP="005C3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Дата ввода в эксплуатацию </w:t>
      </w:r>
      <w:r w:rsidR="00B563BD" w:rsidRPr="0046395B">
        <w:rPr>
          <w:rFonts w:ascii="Times New Roman" w:eastAsia="Times New Roman" w:hAnsi="Times New Roman" w:cs="Times New Roman"/>
          <w:sz w:val="24"/>
          <w:szCs w:val="24"/>
          <w:lang w:eastAsia="ru-RU"/>
        </w:rPr>
        <w:t>ТЭЦ Кокшетау</w:t>
      </w:r>
      <w:r w:rsidRPr="004639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62A29" w:rsidRPr="0046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</w:t>
      </w:r>
      <w:r w:rsidRPr="0046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20___г.</w:t>
      </w:r>
    </w:p>
    <w:p w14:paraId="303360AC" w14:textId="48B2B00E" w:rsidR="000421AF" w:rsidRPr="0046395B" w:rsidRDefault="005C3065" w:rsidP="005C3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6395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65376" w:rsidRPr="004639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продолжительности строительства </w:t>
      </w:r>
      <w:r w:rsidR="004E2821" w:rsidRPr="0046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ТЭЦ Кокшетау </w:t>
      </w:r>
      <w:r w:rsidRPr="004639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изменен дополнительным соглашением Сторон</w:t>
      </w:r>
      <w:r w:rsidR="00465376" w:rsidRPr="004639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согласно пунктам 14-17 главы 7 н</w:t>
      </w:r>
      <w:r w:rsidR="00F25D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465376" w:rsidRPr="004639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стоящего договора.</w:t>
      </w:r>
    </w:p>
    <w:bookmarkEnd w:id="10"/>
    <w:p w14:paraId="317EEC55" w14:textId="61100085" w:rsidR="00A338D2" w:rsidRPr="0046395B" w:rsidRDefault="00B563BD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639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2F1A3FAD" w14:textId="77777777" w:rsidR="00674C2E" w:rsidRPr="0046395B" w:rsidRDefault="00674C2E" w:rsidP="00A338D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3. Сумма договора</w:t>
      </w:r>
    </w:p>
    <w:p w14:paraId="022D9353" w14:textId="2E34C358" w:rsidR="00674C2E" w:rsidRPr="0046395B" w:rsidRDefault="004E2821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674C2E" w:rsidRPr="0046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Стоимость строительства </w:t>
      </w:r>
      <w:bookmarkStart w:id="11" w:name="_Hlk123228197"/>
      <w:r w:rsidR="00C52C64" w:rsidRPr="0046395B">
        <w:rPr>
          <w:rFonts w:ascii="Times New Roman" w:eastAsia="Times New Roman" w:hAnsi="Times New Roman" w:cs="Times New Roman"/>
          <w:sz w:val="24"/>
          <w:szCs w:val="24"/>
          <w:lang w:eastAsia="ru-RU"/>
        </w:rPr>
        <w:t>ТЭЦ Кокшетау</w:t>
      </w:r>
      <w:r w:rsidR="00674C2E" w:rsidRPr="0046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1"/>
      <w:r w:rsidR="00674C2E" w:rsidRPr="004639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определена</w:t>
      </w:r>
      <w:r w:rsidR="00B51873" w:rsidRPr="0046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C2E" w:rsidRPr="0046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тендера и составляет </w:t>
      </w:r>
      <w:r w:rsidR="00D47621" w:rsidRPr="00463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 </w:t>
      </w:r>
      <w:r w:rsidR="00674C2E" w:rsidRPr="004639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 (далее – сумма Договора).</w:t>
      </w:r>
    </w:p>
    <w:p w14:paraId="334F1D39" w14:textId="0824C4D8" w:rsidR="00BD775B" w:rsidRPr="001E3493" w:rsidRDefault="004E2821" w:rsidP="00BD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674C2E" w:rsidRPr="0046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D775B" w:rsidRPr="0046395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Договора является фиксированной и может быть изменена только дополнительным соглашением, утвержденным обеими сторонами, которое является неотъемлемой частью настоящего Договора.</w:t>
      </w:r>
    </w:p>
    <w:p w14:paraId="3AD60ED8" w14:textId="56EB1AFA" w:rsidR="00772596" w:rsidRDefault="004E2821" w:rsidP="00772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1873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72596" w:rsidRPr="0077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Инвестор осуществляет строительство </w:t>
      </w:r>
      <w:r w:rsidR="00772596" w:rsidRPr="0046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ТЭЦ Кокшетау </w:t>
      </w:r>
      <w:r w:rsidR="00772596" w:rsidRPr="007725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расчета финансирования за счет собственных средств не</w:t>
      </w:r>
      <w:r w:rsidR="00772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72596" w:rsidRPr="0077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тридцати процентов от общей суммы Договора </w:t>
      </w:r>
      <w:r w:rsidR="00772596" w:rsidRPr="0046395B">
        <w:rPr>
          <w:rFonts w:ascii="Times New Roman" w:eastAsia="Times New Roman" w:hAnsi="Times New Roman" w:cs="Times New Roman"/>
          <w:sz w:val="24"/>
          <w:szCs w:val="24"/>
          <w:lang w:eastAsia="ru-RU"/>
        </w:rPr>
        <w:t>ТЭЦ Кокшетау</w:t>
      </w:r>
      <w:r w:rsidR="00772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5DDDF721" w14:textId="77777777" w:rsidR="00772596" w:rsidRDefault="00772596" w:rsidP="00772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4A83D6D" w14:textId="275E85C8" w:rsidR="00674C2E" w:rsidRPr="001E3493" w:rsidRDefault="00674C2E" w:rsidP="00772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4.</w:t>
      </w:r>
      <w:r w:rsidR="00B51873" w:rsidRPr="001E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Инвестора</w:t>
      </w:r>
    </w:p>
    <w:p w14:paraId="45A54278" w14:textId="72CFDED1" w:rsidR="00674C2E" w:rsidRPr="001E3493" w:rsidRDefault="004E2821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Инвестор вправе:</w:t>
      </w:r>
    </w:p>
    <w:p w14:paraId="771EEA5B" w14:textId="544D9FB7" w:rsidR="00674C2E" w:rsidRPr="001E3493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9E195B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Заказчику предложения по всем вопросам строительства</w:t>
      </w:r>
      <w:r w:rsidR="00A338D2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C64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ТЭЦ Кокшетау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85FF65" w14:textId="2EEC0F9E" w:rsidR="00B51873" w:rsidRPr="001E3493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9E195B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договоры с подрядными организациями на выполнение работ по настоящему Договору.</w:t>
      </w:r>
    </w:p>
    <w:p w14:paraId="7FE351AB" w14:textId="4CF9F5BB" w:rsidR="00674C2E" w:rsidRPr="001E3493" w:rsidRDefault="004E2821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Инвестор обязан:</w:t>
      </w:r>
    </w:p>
    <w:p w14:paraId="71FE7CAA" w14:textId="28250060" w:rsidR="00BD775B" w:rsidRPr="00BD775B" w:rsidRDefault="00F67DE7" w:rsidP="00BD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4C2E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E195B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2" w:name="_Hlk123202629"/>
      <w:r w:rsidR="00BD775B" w:rsidRPr="00BD77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уступке прав требова</w:t>
      </w:r>
      <w:r w:rsidR="00BD7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третьему лицу по настоящему</w:t>
      </w:r>
      <w:r w:rsidR="00BD775B" w:rsidRPr="00BD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предварительно получить письменное согласие Заказчика</w:t>
      </w:r>
      <w:r w:rsidR="00BD77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bookmarkEnd w:id="12"/>
    <w:p w14:paraId="4E21788C" w14:textId="02B9A3A5" w:rsidR="00674C2E" w:rsidRPr="001E3493" w:rsidRDefault="00280028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2) </w:t>
      </w:r>
      <w:r w:rsidR="00674C2E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работы в соответствии с проектной </w:t>
      </w:r>
      <w:r w:rsidR="00F67DE7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тендерной </w:t>
      </w:r>
      <w:r w:rsidR="00674C2E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документацией, </w:t>
      </w:r>
      <w:r w:rsidR="00A551D6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 норм Республики Казахстан и Своду Правил Республики Казахстан</w:t>
      </w:r>
      <w:r w:rsidR="00674C2E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указанные в настоящем Договоре сроки;</w:t>
      </w:r>
      <w:r w:rsidR="00A551D6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0C71C2" w14:textId="128649F2" w:rsidR="00674C2E" w:rsidRPr="001E3493" w:rsidRDefault="00280028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E195B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времени выполнения работ соблюдать требования законодательства Республики Казахстан об архитектурной, градостроительной и строительной деятельности;</w:t>
      </w:r>
    </w:p>
    <w:p w14:paraId="32027D0F" w14:textId="3D559F50" w:rsidR="00674C2E" w:rsidRPr="001E3493" w:rsidRDefault="00280028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E195B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информировать Заказчика в течение пяти рабочих дней о заключении договора подряда с подрядными организациями. В информации должны излагаться предмет договора подряда, наименование и адрес подрядных организаций;</w:t>
      </w:r>
    </w:p>
    <w:p w14:paraId="140A2254" w14:textId="6B87730B" w:rsidR="00674C2E" w:rsidRPr="001E3493" w:rsidRDefault="00280028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письменном виде известить Заказчика о возникновении факторов, которые могут повлиять на сроки окончания строительства не позднее 3 (трех) рабочих дней после того, как Инвестору стало известно о них</w:t>
      </w:r>
      <w:r w:rsidR="00F67DE7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права продления договора и увеличения стоимости;</w:t>
      </w:r>
    </w:p>
    <w:p w14:paraId="4C26F7D6" w14:textId="22A28DFF" w:rsidR="00674C2E" w:rsidRPr="001E3493" w:rsidRDefault="00280028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E195B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Заказчику по его запросу информацию о ходе выполнения работ по настоящему Договору.</w:t>
      </w:r>
    </w:p>
    <w:p w14:paraId="1ADDB7FB" w14:textId="77777777" w:rsidR="00A338D2" w:rsidRPr="001E3493" w:rsidRDefault="00A338D2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EB951" w14:textId="77777777" w:rsidR="00674C2E" w:rsidRPr="001E3493" w:rsidRDefault="00674C2E" w:rsidP="00A338D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5. Права Заказчика</w:t>
      </w:r>
    </w:p>
    <w:p w14:paraId="36AFC187" w14:textId="2C861D1E" w:rsidR="00674C2E" w:rsidRPr="001E3493" w:rsidRDefault="004E2821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Заказчик вправе:</w:t>
      </w:r>
    </w:p>
    <w:p w14:paraId="18A01806" w14:textId="16FA66FE" w:rsidR="00674C2E" w:rsidRPr="001E3493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осуществлять мониторинг за ходом строительства и качеством выполненных строительно-монтажных работ, соблюдением сроков </w:t>
      </w:r>
      <w:r w:rsidR="00724E14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их выполнения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200221C" w14:textId="7358A3EE" w:rsidR="00FE5120" w:rsidRPr="001E3493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проведения мониторинга иметь свободный доступ во временные строения Инвестора, склады, на рабочую территорию строительства.</w:t>
      </w:r>
    </w:p>
    <w:p w14:paraId="78DE6340" w14:textId="15702993" w:rsidR="00674C2E" w:rsidRPr="001E3493" w:rsidRDefault="00674C2E" w:rsidP="00A338D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Глава 6. Сдача и приемка </w:t>
      </w:r>
      <w:r w:rsidR="00C52C64" w:rsidRPr="001E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ТЭЦ Кокшетау</w:t>
      </w:r>
    </w:p>
    <w:p w14:paraId="009C93DE" w14:textId="617D763A" w:rsidR="00674C2E" w:rsidRPr="001E3493" w:rsidRDefault="004E2821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</w:t>
      </w:r>
      <w:r w:rsidR="00674C2E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Приемка завершенного строительством </w:t>
      </w:r>
      <w:r w:rsidR="00C52C64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ТЭЦ Кокшетау</w:t>
      </w:r>
      <w:r w:rsidR="00674C2E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выполнения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570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Инвестором</w:t>
      </w:r>
      <w:r w:rsidR="00674C2E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обязательств, предусмотренных настоящим Договором, в соответствии с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законодательством Республики Казахстан.</w:t>
      </w:r>
    </w:p>
    <w:p w14:paraId="0B310126" w14:textId="74D1DA9F" w:rsidR="00674C2E" w:rsidRPr="001E3493" w:rsidRDefault="004E2821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</w:t>
      </w:r>
      <w:r w:rsidR="00674C2E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195B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74C2E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Инвестор уведомляет Заказчика о готовности к сдаче в эксплуатацию </w:t>
      </w:r>
      <w:r w:rsidR="00C52C64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ТЭЦ Кокшетау</w:t>
      </w:r>
      <w:r w:rsidR="00674C2E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960FBD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календарных дней до сдачи </w:t>
      </w:r>
      <w:r w:rsidR="001E3493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674C2E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69AA75" w14:textId="3B332B22" w:rsidR="00674C2E" w:rsidRPr="001E3493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195B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Предварительная приемка </w:t>
      </w:r>
      <w:r w:rsidR="00C52C64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ТЭЦ Кокшетау</w:t>
      </w:r>
      <w:r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течение </w:t>
      </w:r>
      <w:r w:rsidR="001E3493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даты,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указанной в письменном извещении от Инвестора о готовности к сдаче в эксплуатацию </w:t>
      </w:r>
      <w:r w:rsidR="00C52C64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ТЭЦ Кокшетау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318ECE" w14:textId="71A77403" w:rsidR="00674C2E" w:rsidRPr="001E3493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195B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строительства Стороны подписывают акт по выполнению условий настоящего Договора.</w:t>
      </w:r>
    </w:p>
    <w:p w14:paraId="4E20B0F6" w14:textId="77777777" w:rsidR="00A338D2" w:rsidRPr="001E3493" w:rsidRDefault="00A338D2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03A4B" w14:textId="77777777" w:rsidR="00674C2E" w:rsidRPr="001E3493" w:rsidRDefault="00674C2E" w:rsidP="00A338D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7. Форс – мажор</w:t>
      </w:r>
    </w:p>
    <w:p w14:paraId="1F6D7592" w14:textId="56DD4D69" w:rsidR="00674C2E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Hlk123202702"/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195B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 определяются в соответствии с гражданским законодательством Республики Казахстан.</w:t>
      </w:r>
    </w:p>
    <w:p w14:paraId="57A07C42" w14:textId="3AA95297" w:rsidR="00280028" w:rsidRDefault="00280028" w:rsidP="0028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28002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исполнения обяз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 по настоящему Договору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800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отодвигается соразмерно времени,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которого действовали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80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последствия, вызванные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этими обстоятельствами.</w:t>
      </w:r>
      <w:r w:rsidRPr="0028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9F2A93" w14:textId="7A4621F7" w:rsidR="00280028" w:rsidRPr="001E3493" w:rsidRDefault="00280028" w:rsidP="0028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Pr="00280028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невозможность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лного или частичного исполнения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80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 Сторонами по настоящему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оговору, в связи с наступлением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80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непреодолимой силы,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существовать свыше шести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800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месяцев, то Стороны будут иметь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пересмотреть или расторгнуть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80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Договор.</w:t>
      </w:r>
    </w:p>
    <w:bookmarkEnd w:id="13"/>
    <w:p w14:paraId="26EE2DAB" w14:textId="77777777" w:rsidR="00A338D2" w:rsidRPr="001E3493" w:rsidRDefault="00A338D2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6F536" w14:textId="77777777" w:rsidR="00674C2E" w:rsidRPr="001E3493" w:rsidRDefault="00674C2E" w:rsidP="00A338D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8. Гарантии качества</w:t>
      </w:r>
    </w:p>
    <w:p w14:paraId="6979C29F" w14:textId="4D187B24" w:rsidR="00674C2E" w:rsidRPr="001E3493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Инвестор гарантирует:</w:t>
      </w:r>
    </w:p>
    <w:p w14:paraId="2C7CC787" w14:textId="3A75B113" w:rsidR="00674C2E" w:rsidRPr="001E3493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9E195B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 качество используемых материалов, конструкций, оборудования и систем, соответствие их проектным спецификациям, национальным стандартам и техническим условиям, обеспеченность их соответствующими сертификатами, техническими паспортами и другими документами, удостоверяющими их качество;</w:t>
      </w:r>
    </w:p>
    <w:p w14:paraId="4B54C047" w14:textId="61145FE7" w:rsidR="00674C2E" w:rsidRPr="001E3493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9E195B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выполнения работ в соответствии с проектной документацией и действующими </w:t>
      </w:r>
      <w:r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нормами, техническими условиями и </w:t>
      </w:r>
      <w:r w:rsidR="00A551D6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 норм Республики Казахстан и Своду Правил Республики Казахстан</w:t>
      </w:r>
      <w:r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0E880B" w14:textId="2ECB5FB4" w:rsidR="00A338D2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9E195B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устранение недостатков и дефектов, выявленных при предварительной приемке </w:t>
      </w:r>
      <w:r w:rsidR="00C52C64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ТЭЦ Кокшетау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23357C" w14:textId="77777777" w:rsidR="003437FF" w:rsidRPr="001E3493" w:rsidRDefault="003437FF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AF0D11" w14:textId="77777777" w:rsidR="00674C2E" w:rsidRPr="001E3493" w:rsidRDefault="00674C2E" w:rsidP="00A338D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9. Ответственность сторон</w:t>
      </w:r>
    </w:p>
    <w:p w14:paraId="6DC2F4AA" w14:textId="0964BB82" w:rsidR="00674C2E" w:rsidRPr="00AE13A4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195B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на </w:t>
      </w:r>
      <w:r w:rsidR="00C11265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ТЭЦ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3A4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Кокшетау 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техники безопасности труда, Инвестор несет полную материальную ответственность за все убытки, возникающие в результате таких нарушений.</w:t>
      </w:r>
      <w:r w:rsidR="00AE13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47FD9BF1" w14:textId="7FAFD59C" w:rsidR="00674C2E" w:rsidRPr="001E3493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195B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Инвестор несет ответственность, предусмотренную законодательством Республики Казахстан, за несоблюдение </w:t>
      </w:r>
      <w:r w:rsidR="00B51873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 техники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при производстве строительно-монтажных работ.</w:t>
      </w:r>
    </w:p>
    <w:p w14:paraId="5C0733A1" w14:textId="2BD06B47" w:rsidR="00674C2E" w:rsidRPr="001E3493" w:rsidRDefault="004E2821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195B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 обеспечивает работников всеми средствами безопасности при производстве строительно-монтажных работ.</w:t>
      </w:r>
    </w:p>
    <w:p w14:paraId="38F132E2" w14:textId="0BF5E4D6" w:rsidR="00A338D2" w:rsidRPr="001E3493" w:rsidRDefault="004E2821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21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195B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неисполнение или ненадлежащее исполнение своих обязательств по настоящему Договору Стороны несут ответственность </w:t>
      </w:r>
      <w:r w:rsidR="00B51873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действующим законодательством Республики Казахстан.</w:t>
      </w:r>
    </w:p>
    <w:p w14:paraId="30E9E71A" w14:textId="77777777" w:rsidR="00674C2E" w:rsidRPr="001E3493" w:rsidRDefault="00674C2E" w:rsidP="00A338D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10. Расторжение договора</w:t>
      </w:r>
    </w:p>
    <w:p w14:paraId="631F21BB" w14:textId="4727DF9F" w:rsidR="00674C2E" w:rsidRPr="001E3493" w:rsidRDefault="00F62A29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195B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может быть расторгнут в </w:t>
      </w:r>
      <w:r w:rsidR="00B51873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одностороннем порядке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соглашению Сторон либо в судебном порядке.</w:t>
      </w:r>
    </w:p>
    <w:p w14:paraId="22BD5AFD" w14:textId="722D8F83" w:rsidR="00674C2E" w:rsidRPr="001E3493" w:rsidRDefault="00F62A29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при исполнении настоящего Договора станет очевидным, что Инвестор не приступает к выполнению настоящего Договора </w:t>
      </w:r>
      <w:r w:rsidR="00674C2E" w:rsidRPr="00E149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</w:t>
      </w:r>
      <w:r w:rsidR="001C01B6" w:rsidRPr="00E1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2FD" w:rsidRPr="00E14959"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  <w:r w:rsidR="00674C2E" w:rsidRPr="00E1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</w:t>
      </w:r>
      <w:r w:rsidR="00A1218E" w:rsidRPr="00E149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 момента подписания </w:t>
      </w:r>
      <w:r w:rsidR="00A1218E" w:rsidRPr="00E149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настоящего договора</w:t>
      </w:r>
      <w:r w:rsidR="00674C2E" w:rsidRPr="00E149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Заказчик вправе в одностороннем порядке без обращения в суд расторгнуть настоящий Договор</w:t>
      </w:r>
      <w:r w:rsidR="00F67DE7" w:rsidRPr="00E149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3B999B" w14:textId="77777777" w:rsidR="00A338D2" w:rsidRPr="001E3493" w:rsidRDefault="00A338D2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8512F" w14:textId="77777777" w:rsidR="00674C2E" w:rsidRPr="001E3493" w:rsidRDefault="00674C2E" w:rsidP="00A338D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11. Конфиденциальность</w:t>
      </w:r>
    </w:p>
    <w:p w14:paraId="545AAED1" w14:textId="1116A243" w:rsidR="00674C2E" w:rsidRPr="001E3493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1873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несут ответственность в порядке, предусмотренном действующим законодательством Республики Казахстан, за несоблюдение сохранности любой информации (данных), оговоренной </w:t>
      </w:r>
      <w:r w:rsidR="00B51873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 договором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любой информации (данных), ставшей известной Сторонам в процессе выполнения настоящего Договора.</w:t>
      </w:r>
    </w:p>
    <w:p w14:paraId="68630A81" w14:textId="77777777" w:rsidR="00A338D2" w:rsidRPr="001E3493" w:rsidRDefault="00A338D2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15DB8" w14:textId="77777777" w:rsidR="00674C2E" w:rsidRPr="001E3493" w:rsidRDefault="00674C2E" w:rsidP="00A338D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12. Порядок разрешения споров</w:t>
      </w:r>
    </w:p>
    <w:p w14:paraId="5D4D8DC9" w14:textId="50BF3FE4" w:rsidR="00674C2E" w:rsidRPr="001E3493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Споры и разногласия, которые могут возникнуть при исполнении настоящего Договора, по возможности разрешаются путем переговоров между сторонами.</w:t>
      </w:r>
    </w:p>
    <w:p w14:paraId="6610651A" w14:textId="0EDA58A8" w:rsidR="00A338D2" w:rsidRPr="001E3493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невозможности разрешения споров путем </w:t>
      </w:r>
      <w:r w:rsidR="00A338D2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переговоров, стороны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передают их на рассмотрение в судебные органы в соответствии с действующим законодательством </w:t>
      </w:r>
      <w:r w:rsidR="00B672FD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арбитража</w:t>
      </w:r>
      <w:r w:rsidR="00F67DE7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Казахстан.</w:t>
      </w:r>
    </w:p>
    <w:p w14:paraId="707BAE12" w14:textId="77777777" w:rsidR="00FB40E3" w:rsidRPr="001E3493" w:rsidRDefault="00FB40E3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23E9D" w14:textId="77777777" w:rsidR="00674C2E" w:rsidRPr="001E3493" w:rsidRDefault="00674C2E" w:rsidP="00A338D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13. Заключительные положения</w:t>
      </w:r>
    </w:p>
    <w:p w14:paraId="0F92C7F3" w14:textId="1EB4606E" w:rsidR="00674C2E" w:rsidRPr="001E3493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вступает в силу с момента его подписания Сторонами.</w:t>
      </w:r>
    </w:p>
    <w:p w14:paraId="17EB2556" w14:textId="41945CE4" w:rsidR="00674C2E" w:rsidRPr="001E3493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 одна из Сторон не имеет права передавать свои права и обязанности по настоящему Договору третьим лица</w:t>
      </w:r>
      <w:r w:rsidR="00F67DE7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78A2E7" w14:textId="671D0084" w:rsidR="00674C2E" w:rsidRPr="001E3493" w:rsidRDefault="00674C2E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подписания настоящего Договора все предварительные договоренности, обсуждения и корреспонденции между сторонами касательно настоящего Договора теряют силу.</w:t>
      </w:r>
    </w:p>
    <w:p w14:paraId="03FFCFDC" w14:textId="797C099D" w:rsidR="00674C2E" w:rsidRPr="001E3493" w:rsidRDefault="004E2821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30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195B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договоренность между Сторонами, влекущая за собой новые обязательства, не предусмотренные настоящим Договором, считается действительной, если она подтверждена Сторонами в письменной форме в виде дополнительного соглашения к настоящему Договору.</w:t>
      </w:r>
    </w:p>
    <w:p w14:paraId="1716EFAD" w14:textId="38D330BB" w:rsidR="00674C2E" w:rsidRPr="001E3493" w:rsidRDefault="004E2821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31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195B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всем, что прямо не предусмотрено настоящим Договором, Стороны руководствуются действующим законодательством Республики Казахстан.</w:t>
      </w:r>
    </w:p>
    <w:p w14:paraId="033BCDC7" w14:textId="5EE038D2" w:rsidR="00AE13A4" w:rsidRPr="00AE13A4" w:rsidRDefault="00F62A29" w:rsidP="00A3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674C2E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Договор составлен в </w:t>
      </w:r>
      <w:r w:rsidR="00C52C64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4C2E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 на казахском и русском языках, имеющих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C2E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одинаковую юридическую силу для каждой из Сторон. В случае, если Инвестором выступает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иностранное лицо, </w:t>
      </w:r>
      <w:r w:rsidR="00A338D2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 составляется</w:t>
      </w:r>
      <w:r w:rsidR="00674C2E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казахском и на приемлемом для сторон языке.</w:t>
      </w:r>
    </w:p>
    <w:p w14:paraId="6F0901D2" w14:textId="77777777" w:rsidR="00AE13A4" w:rsidRPr="001E3493" w:rsidRDefault="00AE13A4" w:rsidP="00A33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2C17A" w14:textId="07FEC691" w:rsidR="00AE13A4" w:rsidRPr="00AE13A4" w:rsidRDefault="00AE13A4" w:rsidP="00AE13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13A4">
        <w:rPr>
          <w:rFonts w:ascii="Times New Roman" w:hAnsi="Times New Roman" w:cs="Times New Roman"/>
          <w:b/>
          <w:bCs/>
          <w:sz w:val="24"/>
          <w:szCs w:val="24"/>
        </w:rPr>
        <w:t>Глава 14. Юридические адреса, банковские реквизиты и подписи Сторон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4547"/>
      </w:tblGrid>
      <w:tr w:rsidR="00AE13A4" w:rsidRPr="00AE13A4" w14:paraId="779D64C3" w14:textId="77777777" w:rsidTr="00AE13A4">
        <w:trPr>
          <w:tblCellSpacing w:w="15" w:type="dxa"/>
        </w:trPr>
        <w:tc>
          <w:tcPr>
            <w:tcW w:w="4633" w:type="dxa"/>
            <w:vAlign w:val="center"/>
            <w:hideMark/>
          </w:tcPr>
          <w:p w14:paraId="1F270A58" w14:textId="77777777" w:rsidR="00AE13A4" w:rsidRDefault="00AE13A4" w:rsidP="00AE1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93877" w14:textId="5AB70CE5" w:rsidR="00AE13A4" w:rsidRDefault="00AE13A4" w:rsidP="00AE1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</w:t>
            </w: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</w:p>
          <w:p w14:paraId="402AADD7" w14:textId="2CDCFB80" w:rsidR="00AE13A4" w:rsidRDefault="00AE13A4" w:rsidP="00AE1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>______________________________ (наименование юридического лица или физического лица по виду договора)</w:t>
            </w:r>
          </w:p>
          <w:p w14:paraId="23004430" w14:textId="77777777" w:rsidR="00AE13A4" w:rsidRDefault="00AE13A4" w:rsidP="00AE1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2F07C" w14:textId="77777777" w:rsidR="00AE13A4" w:rsidRDefault="00AE13A4" w:rsidP="00AE1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F4310" w14:textId="3B768682" w:rsidR="00AE13A4" w:rsidRDefault="00AE13A4" w:rsidP="00AE1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AEC8151" w14:textId="77777777" w:rsidR="00AE13A4" w:rsidRDefault="00AE13A4" w:rsidP="00AE1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(страна местонахождения) </w:t>
            </w:r>
          </w:p>
          <w:p w14:paraId="08CC3BD4" w14:textId="77777777" w:rsidR="00AE13A4" w:rsidRDefault="00AE13A4" w:rsidP="00AE1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691F2" w14:textId="5E29E893" w:rsidR="00AE13A4" w:rsidRDefault="00AE13A4" w:rsidP="00AE1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</w:t>
            </w:r>
          </w:p>
          <w:p w14:paraId="095C3991" w14:textId="77777777" w:rsidR="00AE13A4" w:rsidRDefault="00AE13A4" w:rsidP="00AE1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(город, почтовое отделение, улица, номер дома и офиса, номер факса, телефона) </w:t>
            </w:r>
          </w:p>
          <w:p w14:paraId="082A2F12" w14:textId="77777777" w:rsidR="00AE13A4" w:rsidRDefault="00AE13A4" w:rsidP="00AE1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97616" w14:textId="32191AE9" w:rsidR="00AE13A4" w:rsidRDefault="00AE13A4" w:rsidP="00AE1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</w:t>
            </w:r>
          </w:p>
          <w:p w14:paraId="5FD55D6E" w14:textId="24F84270" w:rsidR="00AE13A4" w:rsidRPr="00AE13A4" w:rsidRDefault="00AE13A4" w:rsidP="00AE1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(номер расчетного или валютного счета, наименование обслуживающего банка, микро финансовая организация, индивидуальный идентификационный номер, код назначения платежа) </w:t>
            </w:r>
            <w:r w:rsidRPr="00AE1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 (должность, Фамилия Имя Отчество (при его наличии) лица, подписывающего договор, подпись, бизнес идентификационный номер, если лицо физическое, то его индивидуальный идентификационный номер)</w:t>
            </w:r>
          </w:p>
        </w:tc>
        <w:tc>
          <w:tcPr>
            <w:tcW w:w="4502" w:type="dxa"/>
            <w:vAlign w:val="center"/>
            <w:hideMark/>
          </w:tcPr>
          <w:p w14:paraId="09F54FF1" w14:textId="77777777" w:rsidR="00AE13A4" w:rsidRDefault="00AE13A4" w:rsidP="00AE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2513C" w14:textId="37C48A2A" w:rsidR="00AE13A4" w:rsidRDefault="00AE13A4" w:rsidP="00AE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14:paraId="11FAF3D6" w14:textId="77777777" w:rsidR="00AE13A4" w:rsidRDefault="00AE13A4" w:rsidP="00AE1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 (уполномоченный государственный орган Республики Казахстан, осуществляющий руководство в области электроэнергетики) </w:t>
            </w:r>
          </w:p>
          <w:p w14:paraId="6B4227F2" w14:textId="77777777" w:rsidR="00AE13A4" w:rsidRDefault="00AE13A4" w:rsidP="00AE1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17DBB" w14:textId="567BED0E" w:rsidR="00AE13A4" w:rsidRDefault="00AE13A4" w:rsidP="00AE1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</w:t>
            </w:r>
          </w:p>
          <w:p w14:paraId="2D7DED57" w14:textId="77777777" w:rsidR="00AE13A4" w:rsidRDefault="00AE13A4" w:rsidP="00AE1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(страна местонахождения) </w:t>
            </w:r>
          </w:p>
          <w:p w14:paraId="49E50311" w14:textId="77777777" w:rsidR="00AE13A4" w:rsidRDefault="00AE13A4" w:rsidP="00AE1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FF64A" w14:textId="5306E0A5" w:rsidR="00AE13A4" w:rsidRDefault="00AE13A4" w:rsidP="00AE1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</w:t>
            </w:r>
          </w:p>
          <w:p w14:paraId="0CE6FE9B" w14:textId="77777777" w:rsidR="00AE13A4" w:rsidRDefault="00AE13A4" w:rsidP="00AE1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(город, почтовое отделение, улица, номер дома и офиса, номер факса, телефона) </w:t>
            </w:r>
          </w:p>
          <w:p w14:paraId="77834C1F" w14:textId="77777777" w:rsidR="00AE13A4" w:rsidRDefault="00AE13A4" w:rsidP="00AE1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4258B" w14:textId="14C227F3" w:rsidR="00AE13A4" w:rsidRDefault="00AE13A4" w:rsidP="00AE1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</w:t>
            </w:r>
          </w:p>
          <w:p w14:paraId="176E2565" w14:textId="6974B72D" w:rsidR="00AE13A4" w:rsidRPr="00AE13A4" w:rsidRDefault="00AE13A4" w:rsidP="00AE1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3A4">
              <w:rPr>
                <w:rFonts w:ascii="Times New Roman" w:hAnsi="Times New Roman" w:cs="Times New Roman"/>
                <w:sz w:val="24"/>
                <w:szCs w:val="24"/>
              </w:rPr>
              <w:t xml:space="preserve">(номер расчетного или валютного счета, наименование обслуживающего банка, микро финансовая организация, индивидуальный идентификационный номер, код назначения платежа) </w:t>
            </w:r>
            <w:r w:rsidRPr="00AE1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 (должность, Фамилия Имя Отчество (при его наличии) лица, подписывающего договор, подпись, бизнес идентификационный номер)</w:t>
            </w:r>
          </w:p>
        </w:tc>
      </w:tr>
    </w:tbl>
    <w:p w14:paraId="17A50463" w14:textId="30A5F6A0" w:rsidR="00A551D6" w:rsidRPr="001E3493" w:rsidRDefault="00A551D6" w:rsidP="00AC5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6DF45A" w14:textId="548992E7" w:rsidR="00A551D6" w:rsidRPr="001E3493" w:rsidRDefault="00A551D6" w:rsidP="00AC5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44894" w14:textId="7B0643E5" w:rsidR="00945C38" w:rsidRDefault="003D3F35" w:rsidP="00945C38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4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2 к </w:t>
      </w:r>
    </w:p>
    <w:p w14:paraId="63C11142" w14:textId="6225E4AA" w:rsidR="00945C38" w:rsidRDefault="00945C38" w:rsidP="00945C38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Тендерной документации</w:t>
      </w:r>
    </w:p>
    <w:p w14:paraId="62C228DE" w14:textId="15CB3F48" w:rsidR="00945C38" w:rsidRDefault="00945C38" w:rsidP="00945C38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77264" w14:textId="77777777" w:rsidR="00945C38" w:rsidRPr="001E3493" w:rsidRDefault="00945C38" w:rsidP="00945C38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73BE1" w14:textId="77777777" w:rsidR="00065844" w:rsidRPr="001E3493" w:rsidRDefault="00065844" w:rsidP="00B672F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261F8897" w14:textId="42A87D2C" w:rsidR="00B672FD" w:rsidRDefault="00065844" w:rsidP="00A87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Настоящим,________________________________________</w:t>
      </w:r>
      <w:bookmarkStart w:id="14" w:name="_Hlk122444712"/>
      <w:r w:rsidR="00A879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End w:id="14"/>
      <w:r w:rsidR="00BD597F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070A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</w:t>
      </w:r>
      <w:r w:rsidR="002F070A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 w:rsidR="002F070A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2F070A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организации)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заявляет о своем намерении принять участие в тендере на строительство 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генерирующих установок, вновь вводимых в эксплуатацию (далее – тендер), указанном в объявлении Министерства энергетики Республики Казахстан от </w:t>
      </w:r>
      <w:r w:rsidR="0022480D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2480D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_______20___года.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Ознакомившись</w:t>
      </w:r>
      <w:r w:rsidR="002F070A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с:</w:t>
      </w:r>
    </w:p>
    <w:p w14:paraId="62E23D63" w14:textId="22BC84D1" w:rsidR="00B672FD" w:rsidRPr="002E2849" w:rsidRDefault="00B672FD" w:rsidP="00B6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5844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24E14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65844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вышеуказанным объявлением о проведении тендера на строительство генерирующих </w:t>
      </w:r>
      <w:r w:rsidR="00065844" w:rsidRPr="002E28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установок, вновь вводимых в эксплуатацию;</w:t>
      </w:r>
    </w:p>
    <w:p w14:paraId="0E470D31" w14:textId="4C61B637" w:rsidR="00B672FD" w:rsidRPr="00B563BD" w:rsidRDefault="00065844" w:rsidP="00B6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E284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671816" w:rsidRPr="002E28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563BD" w:rsidRPr="002E2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проведения тендера на строительство генерирующих установок, вновь </w:t>
      </w:r>
      <w:r w:rsidR="00B563BD" w:rsidRPr="002E2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вводимых в эксплуатацию, утвержденных приказом Министра энергетики Республики </w:t>
      </w:r>
      <w:r w:rsidR="00B563BD" w:rsidRPr="002E2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Казахстан от 20 февраля 2015 года № 110 (зарегистрирован в Реестре государственной </w:t>
      </w:r>
      <w:r w:rsidR="00B563BD" w:rsidRPr="002E2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регистрации нормативных правовых актов за № 10535)</w:t>
      </w:r>
      <w:r w:rsidR="00B563BD" w:rsidRPr="002E28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14:paraId="0FD347E7" w14:textId="77777777" w:rsidR="00B672FD" w:rsidRDefault="00065844" w:rsidP="00B6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671816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тендерной документацией на строительство генерирующих установок, вновь</w:t>
      </w:r>
      <w:r w:rsidR="00724E14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вводимых</w:t>
      </w:r>
      <w:r w:rsidR="00724E14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24E14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эксплуатацию;</w:t>
      </w:r>
    </w:p>
    <w:p w14:paraId="05F32377" w14:textId="377A1E1E" w:rsidR="00B672FD" w:rsidRDefault="00065844" w:rsidP="00B6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671816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</w:t>
      </w:r>
      <w:hyperlink r:id="rId8" w:anchor="z1" w:history="1">
        <w:r w:rsidRPr="001E349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Закона</w:t>
        </w:r>
      </w:hyperlink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</w:t>
      </w:r>
      <w:r w:rsidR="0022480D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электроэнергетике</w:t>
      </w:r>
      <w:r w:rsidR="0022480D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также </w:t>
      </w:r>
      <w:hyperlink r:id="rId9" w:anchor="z6" w:history="1">
        <w:r w:rsidRPr="001E349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Правил</w:t>
        </w:r>
      </w:hyperlink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функционирования рынка электрической мощности, утвержденных приказом Министра энергетики Республики Казахстан от 27 февраля 2015 года № 152 (зарегистрирован в Реестре государственной регистрации нормативных правовых актов за № 10612), вносим следующее</w:t>
      </w:r>
      <w:r w:rsidR="002F070A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r w:rsidR="002F070A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F070A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тендер:</w:t>
      </w:r>
    </w:p>
    <w:p w14:paraId="06DE48E5" w14:textId="5BA44A0C" w:rsidR="00065844" w:rsidRPr="00AE13A4" w:rsidRDefault="00065844" w:rsidP="00B67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Мы готовы построить новую генерирующую установку (ранее не находившуюся в эксплуатации) согласно требуемых технических, качественных и эксплуатационных характеристик генерирующих установок, вновь вводимых в эксплуатацию, при цене на услугу поддержанию готовности электрической мощности в размере* __________ тысяч тенге за 1</w:t>
      </w:r>
      <w:r w:rsidR="00724E14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мегаватт в месяц и при объеме услуги по поддержанию готовности электрической мощности </w:t>
      </w:r>
      <w:r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отпуска</w:t>
      </w:r>
      <w:r w:rsidR="002F070A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F070A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</w:t>
      </w:r>
      <w:r w:rsidR="002F070A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52C64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1C01B6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4,5</w:t>
      </w:r>
      <w:r w:rsidR="002F070A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мегаватт</w:t>
      </w:r>
      <w:r w:rsidR="002F070A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F070A"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месяц.</w:t>
      </w:r>
    </w:p>
    <w:p w14:paraId="29A00CFF" w14:textId="77777777" w:rsidR="00A227EF" w:rsidRPr="00AE13A4" w:rsidRDefault="00065844" w:rsidP="00B67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  <w:r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копии учредительных документов, на ___ листах; </w:t>
      </w:r>
    </w:p>
    <w:p w14:paraId="00FF7353" w14:textId="77777777" w:rsidR="00B672FD" w:rsidRDefault="00A227EF" w:rsidP="00B67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3A4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документы, подтверждающие опыт работы на рынке приобретаемых работ, услуг и (или) в определенной отрасли;</w:t>
      </w:r>
    </w:p>
    <w:p w14:paraId="0E23AAC2" w14:textId="77777777" w:rsidR="00A74D9F" w:rsidRDefault="00A227EF" w:rsidP="00B67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65844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документы, подтверждающие наличие финансовых и материальных ресурсов, достаточных для строительства генерирующих установок, вновь вводимых в эксплуатацию, из расчета финансирования за счет собственных средств не менее 30 (тридцати) процентов от </w:t>
      </w:r>
      <w:r w:rsidR="00065844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65844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65844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65844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генерирующих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65844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установок,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65844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65844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65844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листах**.</w:t>
      </w:r>
    </w:p>
    <w:p w14:paraId="5ECDEA5E" w14:textId="2E3DA65B" w:rsidR="00065844" w:rsidRPr="001E3493" w:rsidRDefault="00065844" w:rsidP="00B67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___________________________________                     _____________________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(фамилия,</w:t>
      </w:r>
      <w:r w:rsidR="00A227EF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="00A227EF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="00A227EF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A227EF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A227EF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="001C01B6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="001C01B6"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руководителя)                                                                                       </w:t>
      </w:r>
    </w:p>
    <w:p w14:paraId="1D5FCCE9" w14:textId="77777777" w:rsidR="00065844" w:rsidRPr="001E3493" w:rsidRDefault="00065844" w:rsidP="00B67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Примечание: 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* цена на услугу по поддержанию готовности электрической мощности, указываемая в заявке на участие в тендере, указывается с точностью до целых в значении, не превышающем максимально допустимого индивидуального тарифа на услугу по поддержанию готовности электрической мощности, указанного в тендерной документации;</w:t>
      </w:r>
    </w:p>
    <w:p w14:paraId="5DB9FA97" w14:textId="183FE585" w:rsidR="00065844" w:rsidRDefault="00065844" w:rsidP="00B67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**достаточным объемом финансовых и материальных ресурсов для строительства генерирующих установок, вновь вводимых в эксплуатацию, является значение не менее 30 </w:t>
      </w:r>
      <w:r w:rsidRPr="001E3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(тридцати) процентов от общего объема стоимости генерирующих установок, вновь вводимых в эксплуатацию, указанного в тендерной документации.</w:t>
      </w:r>
    </w:p>
    <w:p w14:paraId="4FA9EAE8" w14:textId="469DCE05" w:rsidR="008B3F64" w:rsidRDefault="008B3F64" w:rsidP="00B67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4CCBB3" w14:textId="77777777" w:rsidR="002E2849" w:rsidRDefault="002E2849" w:rsidP="003D3F35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14:paraId="334972CB" w14:textId="77777777" w:rsidR="002E2849" w:rsidRDefault="002E2849" w:rsidP="003D3F35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14:paraId="248DA167" w14:textId="422F7FDF" w:rsidR="003D3F35" w:rsidRPr="007F0861" w:rsidRDefault="003D3F35" w:rsidP="003D3F35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приложение 3 </w:t>
      </w:r>
      <w:r w:rsidRPr="007F0861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к </w:t>
      </w:r>
    </w:p>
    <w:p w14:paraId="6875A536" w14:textId="77777777" w:rsidR="003D3F35" w:rsidRDefault="003D3F35" w:rsidP="003D3F35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7F0861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Тендерной документации</w:t>
      </w:r>
    </w:p>
    <w:p w14:paraId="044FFCAF" w14:textId="77777777" w:rsidR="003D3F35" w:rsidRDefault="003D3F35" w:rsidP="003D3F35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14:paraId="0B9D86EA" w14:textId="77777777" w:rsidR="003D3F35" w:rsidRPr="007F0861" w:rsidRDefault="003D3F35" w:rsidP="003D3F35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14:paraId="354D8178" w14:textId="77777777" w:rsidR="003D3F35" w:rsidRPr="001E3493" w:rsidRDefault="003D3F35" w:rsidP="003D3F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34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Характеристика загрязняющих веществ, выбрасываемых в атмосферу</w:t>
      </w:r>
    </w:p>
    <w:p w14:paraId="796CB6DA" w14:textId="77777777" w:rsidR="003D3F35" w:rsidRPr="001E3493" w:rsidRDefault="003D3F35" w:rsidP="003D3F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34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период эксплуатации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1275"/>
        <w:gridCol w:w="1560"/>
        <w:gridCol w:w="1411"/>
      </w:tblGrid>
      <w:tr w:rsidR="003D3F35" w:rsidRPr="001E3493" w14:paraId="647EC591" w14:textId="77777777" w:rsidTr="00A446C4">
        <w:tc>
          <w:tcPr>
            <w:tcW w:w="4390" w:type="dxa"/>
            <w:vMerge w:val="restart"/>
            <w:shd w:val="clear" w:color="auto" w:fill="D0CECE" w:themeFill="background2" w:themeFillShade="E6"/>
          </w:tcPr>
          <w:p w14:paraId="5AAFB65D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вещества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21F400A7" w14:textId="77777777" w:rsidR="003D3F35" w:rsidRPr="001E3493" w:rsidRDefault="003D3F35" w:rsidP="00A446C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ПДК </w:t>
            </w:r>
            <w:proofErr w:type="spellStart"/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м.р</w:t>
            </w:r>
            <w:proofErr w:type="spellEnd"/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28C9CB9B" w14:textId="77777777" w:rsidR="003D3F35" w:rsidRPr="001E3493" w:rsidRDefault="003D3F35" w:rsidP="00A446C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ПДК </w:t>
            </w:r>
            <w:proofErr w:type="spellStart"/>
            <w:proofErr w:type="gramStart"/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ср.сут</w:t>
            </w:r>
            <w:proofErr w:type="spellEnd"/>
            <w:proofErr w:type="gramEnd"/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6094B0FB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ОБУВ</w:t>
            </w:r>
          </w:p>
        </w:tc>
        <w:tc>
          <w:tcPr>
            <w:tcW w:w="1411" w:type="dxa"/>
            <w:shd w:val="clear" w:color="auto" w:fill="D0CECE" w:themeFill="background2" w:themeFillShade="E6"/>
          </w:tcPr>
          <w:p w14:paraId="43566573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 опасности</w:t>
            </w:r>
          </w:p>
        </w:tc>
      </w:tr>
      <w:tr w:rsidR="003D3F35" w:rsidRPr="001E3493" w14:paraId="43B52065" w14:textId="77777777" w:rsidTr="00A446C4">
        <w:tc>
          <w:tcPr>
            <w:tcW w:w="4390" w:type="dxa"/>
            <w:vMerge/>
            <w:shd w:val="clear" w:color="auto" w:fill="D0CECE" w:themeFill="background2" w:themeFillShade="E6"/>
          </w:tcPr>
          <w:p w14:paraId="6E6E2EE1" w14:textId="77777777" w:rsidR="003D3F35" w:rsidRPr="001E3493" w:rsidRDefault="003D3F35" w:rsidP="00A446C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D0CECE" w:themeFill="background2" w:themeFillShade="E6"/>
          </w:tcPr>
          <w:p w14:paraId="14095A76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мг/м</w:t>
            </w: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1" w:type="dxa"/>
            <w:shd w:val="clear" w:color="auto" w:fill="D0CECE" w:themeFill="background2" w:themeFillShade="E6"/>
          </w:tcPr>
          <w:p w14:paraId="45E029EC" w14:textId="77777777" w:rsidR="003D3F35" w:rsidRPr="001E3493" w:rsidRDefault="003D3F35" w:rsidP="00A446C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D3F35" w:rsidRPr="001E3493" w14:paraId="713B8A7A" w14:textId="77777777" w:rsidTr="00A446C4">
        <w:tc>
          <w:tcPr>
            <w:tcW w:w="4390" w:type="dxa"/>
            <w:shd w:val="clear" w:color="auto" w:fill="D0CECE" w:themeFill="background2" w:themeFillShade="E6"/>
          </w:tcPr>
          <w:p w14:paraId="16A89E7B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DD49BB7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40669CD0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3B9AAF87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1" w:type="dxa"/>
            <w:shd w:val="clear" w:color="auto" w:fill="D0CECE" w:themeFill="background2" w:themeFillShade="E6"/>
          </w:tcPr>
          <w:p w14:paraId="384CB153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3D3F35" w:rsidRPr="001E3493" w14:paraId="3B60A4A0" w14:textId="77777777" w:rsidTr="00A446C4">
        <w:tc>
          <w:tcPr>
            <w:tcW w:w="4390" w:type="dxa"/>
          </w:tcPr>
          <w:p w14:paraId="143C558C" w14:textId="77777777" w:rsidR="003D3F35" w:rsidRPr="001E3493" w:rsidRDefault="003D3F35" w:rsidP="00A446C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Азот (IV) диоксид</w:t>
            </w:r>
          </w:p>
        </w:tc>
        <w:tc>
          <w:tcPr>
            <w:tcW w:w="1134" w:type="dxa"/>
          </w:tcPr>
          <w:p w14:paraId="69AA8CA3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275" w:type="dxa"/>
          </w:tcPr>
          <w:p w14:paraId="4EE22C92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1560" w:type="dxa"/>
          </w:tcPr>
          <w:p w14:paraId="55D4B155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14:paraId="5BA3F0FB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3D3F35" w:rsidRPr="001E3493" w14:paraId="2B7E32E4" w14:textId="77777777" w:rsidTr="00A446C4">
        <w:tc>
          <w:tcPr>
            <w:tcW w:w="4390" w:type="dxa"/>
          </w:tcPr>
          <w:p w14:paraId="059866FE" w14:textId="77777777" w:rsidR="003D3F35" w:rsidRPr="001E3493" w:rsidRDefault="003D3F35" w:rsidP="00A446C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Азот (II) оксид</w:t>
            </w:r>
          </w:p>
        </w:tc>
        <w:tc>
          <w:tcPr>
            <w:tcW w:w="1134" w:type="dxa"/>
          </w:tcPr>
          <w:p w14:paraId="42B3E215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275" w:type="dxa"/>
          </w:tcPr>
          <w:p w14:paraId="09F5283C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1560" w:type="dxa"/>
          </w:tcPr>
          <w:p w14:paraId="1D1528CA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14:paraId="4FCAA08D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3D3F35" w:rsidRPr="001E3493" w14:paraId="14375DEE" w14:textId="77777777" w:rsidTr="00A446C4">
        <w:tc>
          <w:tcPr>
            <w:tcW w:w="4390" w:type="dxa"/>
          </w:tcPr>
          <w:p w14:paraId="23731D5C" w14:textId="77777777" w:rsidR="003D3F35" w:rsidRPr="001E3493" w:rsidRDefault="003D3F35" w:rsidP="00A446C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Сера диоксид</w:t>
            </w:r>
          </w:p>
        </w:tc>
        <w:tc>
          <w:tcPr>
            <w:tcW w:w="1134" w:type="dxa"/>
          </w:tcPr>
          <w:p w14:paraId="123A25AC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5BC3E364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1560" w:type="dxa"/>
          </w:tcPr>
          <w:p w14:paraId="04F75E1B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14:paraId="20E1DF11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3D3F35" w:rsidRPr="001E3493" w14:paraId="41A472C7" w14:textId="77777777" w:rsidTr="00A446C4">
        <w:tc>
          <w:tcPr>
            <w:tcW w:w="4390" w:type="dxa"/>
          </w:tcPr>
          <w:p w14:paraId="2B1B2344" w14:textId="77777777" w:rsidR="003D3F35" w:rsidRPr="001E3493" w:rsidRDefault="003D3F35" w:rsidP="00A446C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Углерод оксид</w:t>
            </w:r>
          </w:p>
        </w:tc>
        <w:tc>
          <w:tcPr>
            <w:tcW w:w="1134" w:type="dxa"/>
          </w:tcPr>
          <w:p w14:paraId="4B24BD32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275" w:type="dxa"/>
          </w:tcPr>
          <w:p w14:paraId="5B7B0AAB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560" w:type="dxa"/>
          </w:tcPr>
          <w:p w14:paraId="1A55245B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14:paraId="4F606F8E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3D3F35" w:rsidRPr="001E3493" w14:paraId="7853737D" w14:textId="77777777" w:rsidTr="00A446C4">
        <w:tc>
          <w:tcPr>
            <w:tcW w:w="4390" w:type="dxa"/>
          </w:tcPr>
          <w:p w14:paraId="5CD40E1D" w14:textId="77777777" w:rsidR="003D3F35" w:rsidRPr="001E3493" w:rsidRDefault="003D3F35" w:rsidP="00A446C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Мазутная зола теплоэлектростанций</w:t>
            </w:r>
          </w:p>
        </w:tc>
        <w:tc>
          <w:tcPr>
            <w:tcW w:w="1134" w:type="dxa"/>
          </w:tcPr>
          <w:p w14:paraId="4E2E55DC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2A0C544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0,002</w:t>
            </w:r>
          </w:p>
        </w:tc>
        <w:tc>
          <w:tcPr>
            <w:tcW w:w="1560" w:type="dxa"/>
          </w:tcPr>
          <w:p w14:paraId="4CBCB491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14:paraId="7E6809F8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3D3F35" w:rsidRPr="001E3493" w14:paraId="5473C998" w14:textId="77777777" w:rsidTr="00A446C4">
        <w:tc>
          <w:tcPr>
            <w:tcW w:w="4390" w:type="dxa"/>
          </w:tcPr>
          <w:p w14:paraId="3482811D" w14:textId="77777777" w:rsidR="003D3F35" w:rsidRPr="001E3493" w:rsidRDefault="003D3F35" w:rsidP="00A446C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Пыль </w:t>
            </w:r>
            <w:proofErr w:type="gramStart"/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неорганическая  SIO</w:t>
            </w:r>
            <w:proofErr w:type="gramEnd"/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20-70%</w:t>
            </w:r>
          </w:p>
        </w:tc>
        <w:tc>
          <w:tcPr>
            <w:tcW w:w="1134" w:type="dxa"/>
          </w:tcPr>
          <w:p w14:paraId="0DA0155F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275" w:type="dxa"/>
          </w:tcPr>
          <w:p w14:paraId="51609D33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14:paraId="027B9682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14:paraId="5A4998B2" w14:textId="77777777" w:rsidR="003D3F35" w:rsidRPr="001E3493" w:rsidRDefault="003D3F35" w:rsidP="00A44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3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</w:tbl>
    <w:p w14:paraId="7909B065" w14:textId="77777777" w:rsidR="003D3F35" w:rsidRPr="001E3493" w:rsidRDefault="003D3F35" w:rsidP="003D3F3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C10D47" w14:textId="77777777" w:rsidR="003D3F35" w:rsidRPr="001E3493" w:rsidRDefault="003D3F35" w:rsidP="003D3F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493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Количественный состав, выделяющихся загрязняющих веществ, отходящих от источников выброса загрязня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1E3493">
        <w:rPr>
          <w:rFonts w:ascii="Times New Roman" w:hAnsi="Times New Roman" w:cs="Times New Roman"/>
          <w:color w:val="000000" w:themeColor="text1"/>
          <w:sz w:val="24"/>
          <w:szCs w:val="24"/>
        </w:rPr>
        <w:t>щих веществ на территории объектов, определен расчетным путем с использованием действующих нормативно-методических и законодательных документов, принятых в Республике Казахстан.</w:t>
      </w:r>
    </w:p>
    <w:p w14:paraId="20271691" w14:textId="77777777" w:rsidR="003D3F35" w:rsidRPr="001E3493" w:rsidRDefault="003D3F35" w:rsidP="003D3F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F568D7" w14:textId="6B7D2426" w:rsidR="003D3F35" w:rsidRDefault="003D3F35" w:rsidP="00B67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0BF0A" w14:textId="77777777" w:rsidR="003D3F35" w:rsidRPr="001E3493" w:rsidRDefault="003D3F35" w:rsidP="00B67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D3F35" w:rsidRPr="001E3493" w:rsidSect="008E39DF">
      <w:headerReference w:type="default" r:id="rId10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7B7E2" w14:textId="77777777" w:rsidR="009B2A13" w:rsidRDefault="009B2A13" w:rsidP="00E159CC">
      <w:pPr>
        <w:spacing w:after="0" w:line="240" w:lineRule="auto"/>
      </w:pPr>
      <w:r>
        <w:separator/>
      </w:r>
    </w:p>
  </w:endnote>
  <w:endnote w:type="continuationSeparator" w:id="0">
    <w:p w14:paraId="27F9A658" w14:textId="77777777" w:rsidR="009B2A13" w:rsidRDefault="009B2A13" w:rsidP="00E1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1414F" w14:textId="77777777" w:rsidR="009B2A13" w:rsidRDefault="009B2A13" w:rsidP="00E159CC">
      <w:pPr>
        <w:spacing w:after="0" w:line="240" w:lineRule="auto"/>
      </w:pPr>
      <w:r>
        <w:separator/>
      </w:r>
    </w:p>
  </w:footnote>
  <w:footnote w:type="continuationSeparator" w:id="0">
    <w:p w14:paraId="62978A81" w14:textId="77777777" w:rsidR="009B2A13" w:rsidRDefault="009B2A13" w:rsidP="00E15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3889643"/>
      <w:docPartObj>
        <w:docPartGallery w:val="Page Numbers (Top of Page)"/>
        <w:docPartUnique/>
      </w:docPartObj>
    </w:sdtPr>
    <w:sdtEndPr/>
    <w:sdtContent>
      <w:p w14:paraId="6D31965D" w14:textId="1E866C20" w:rsidR="008E39DF" w:rsidRDefault="008E39D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A29">
          <w:rPr>
            <w:noProof/>
          </w:rPr>
          <w:t>11</w:t>
        </w:r>
        <w:r>
          <w:fldChar w:fldCharType="end"/>
        </w:r>
      </w:p>
    </w:sdtContent>
  </w:sdt>
  <w:p w14:paraId="0B1CAFAD" w14:textId="77777777" w:rsidR="008E39DF" w:rsidRDefault="008E39D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661"/>
    <w:multiLevelType w:val="hybridMultilevel"/>
    <w:tmpl w:val="62C6CAE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2927"/>
    <w:multiLevelType w:val="hybridMultilevel"/>
    <w:tmpl w:val="CA629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D7877"/>
    <w:multiLevelType w:val="hybridMultilevel"/>
    <w:tmpl w:val="525E2F62"/>
    <w:lvl w:ilvl="0" w:tplc="200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33D9"/>
    <w:multiLevelType w:val="hybridMultilevel"/>
    <w:tmpl w:val="33906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82135"/>
    <w:multiLevelType w:val="hybridMultilevel"/>
    <w:tmpl w:val="57EC84B4"/>
    <w:lvl w:ilvl="0" w:tplc="527E3E8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55F21"/>
    <w:multiLevelType w:val="hybridMultilevel"/>
    <w:tmpl w:val="75E2E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161A5"/>
    <w:multiLevelType w:val="hybridMultilevel"/>
    <w:tmpl w:val="244AA958"/>
    <w:lvl w:ilvl="0" w:tplc="F46A186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B01B4A"/>
    <w:multiLevelType w:val="hybridMultilevel"/>
    <w:tmpl w:val="5D063DE0"/>
    <w:lvl w:ilvl="0" w:tplc="8020C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B15612"/>
    <w:multiLevelType w:val="hybridMultilevel"/>
    <w:tmpl w:val="49B89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71341"/>
    <w:multiLevelType w:val="hybridMultilevel"/>
    <w:tmpl w:val="C24A4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5C5"/>
    <w:rsid w:val="000232ED"/>
    <w:rsid w:val="00027DB9"/>
    <w:rsid w:val="00032982"/>
    <w:rsid w:val="000421AF"/>
    <w:rsid w:val="0006234B"/>
    <w:rsid w:val="00065844"/>
    <w:rsid w:val="00080399"/>
    <w:rsid w:val="00080448"/>
    <w:rsid w:val="00084E49"/>
    <w:rsid w:val="00090515"/>
    <w:rsid w:val="00093CB5"/>
    <w:rsid w:val="000A115C"/>
    <w:rsid w:val="000A6D6A"/>
    <w:rsid w:val="000B4EDE"/>
    <w:rsid w:val="000F626E"/>
    <w:rsid w:val="00102A24"/>
    <w:rsid w:val="00111918"/>
    <w:rsid w:val="001123C4"/>
    <w:rsid w:val="0011511F"/>
    <w:rsid w:val="00116E50"/>
    <w:rsid w:val="00177892"/>
    <w:rsid w:val="0018084F"/>
    <w:rsid w:val="00180A31"/>
    <w:rsid w:val="00180D03"/>
    <w:rsid w:val="001C01B6"/>
    <w:rsid w:val="001C7D75"/>
    <w:rsid w:val="001D2A04"/>
    <w:rsid w:val="001D702F"/>
    <w:rsid w:val="001E3493"/>
    <w:rsid w:val="00201BED"/>
    <w:rsid w:val="0020445C"/>
    <w:rsid w:val="0022480D"/>
    <w:rsid w:val="002312BC"/>
    <w:rsid w:val="0024327A"/>
    <w:rsid w:val="00250826"/>
    <w:rsid w:val="00252FBC"/>
    <w:rsid w:val="002551DC"/>
    <w:rsid w:val="00271425"/>
    <w:rsid w:val="00280028"/>
    <w:rsid w:val="002B04F6"/>
    <w:rsid w:val="002B05B8"/>
    <w:rsid w:val="002C5E33"/>
    <w:rsid w:val="002C68A5"/>
    <w:rsid w:val="002D0B28"/>
    <w:rsid w:val="002E2849"/>
    <w:rsid w:val="002E77D4"/>
    <w:rsid w:val="002F070A"/>
    <w:rsid w:val="00317063"/>
    <w:rsid w:val="00320085"/>
    <w:rsid w:val="00320B23"/>
    <w:rsid w:val="003437FF"/>
    <w:rsid w:val="0035036A"/>
    <w:rsid w:val="0036069B"/>
    <w:rsid w:val="00366883"/>
    <w:rsid w:val="00370999"/>
    <w:rsid w:val="0037663C"/>
    <w:rsid w:val="0037673A"/>
    <w:rsid w:val="003830D9"/>
    <w:rsid w:val="00383EEB"/>
    <w:rsid w:val="00396271"/>
    <w:rsid w:val="003B5043"/>
    <w:rsid w:val="003C4798"/>
    <w:rsid w:val="003C6CD3"/>
    <w:rsid w:val="003D3F35"/>
    <w:rsid w:val="003D7A1B"/>
    <w:rsid w:val="003E5419"/>
    <w:rsid w:val="003E7D1A"/>
    <w:rsid w:val="003F0F5D"/>
    <w:rsid w:val="003F1DBE"/>
    <w:rsid w:val="0040487D"/>
    <w:rsid w:val="00416AE4"/>
    <w:rsid w:val="0042711D"/>
    <w:rsid w:val="0044077B"/>
    <w:rsid w:val="004445A6"/>
    <w:rsid w:val="00450093"/>
    <w:rsid w:val="004638B1"/>
    <w:rsid w:val="0046395B"/>
    <w:rsid w:val="00465376"/>
    <w:rsid w:val="004670D3"/>
    <w:rsid w:val="00475241"/>
    <w:rsid w:val="00480F17"/>
    <w:rsid w:val="004858CF"/>
    <w:rsid w:val="0048710B"/>
    <w:rsid w:val="00495C78"/>
    <w:rsid w:val="004C4D58"/>
    <w:rsid w:val="004E264A"/>
    <w:rsid w:val="004E2821"/>
    <w:rsid w:val="004E2837"/>
    <w:rsid w:val="004E4106"/>
    <w:rsid w:val="004F5CA6"/>
    <w:rsid w:val="004F6AD6"/>
    <w:rsid w:val="005032CC"/>
    <w:rsid w:val="005110AA"/>
    <w:rsid w:val="00515A53"/>
    <w:rsid w:val="00552AA5"/>
    <w:rsid w:val="00556D30"/>
    <w:rsid w:val="00564C67"/>
    <w:rsid w:val="0059107C"/>
    <w:rsid w:val="005A37CC"/>
    <w:rsid w:val="005C3065"/>
    <w:rsid w:val="005C70EE"/>
    <w:rsid w:val="005D166A"/>
    <w:rsid w:val="005D5D2B"/>
    <w:rsid w:val="005E3568"/>
    <w:rsid w:val="005F78CE"/>
    <w:rsid w:val="00620F13"/>
    <w:rsid w:val="00626D46"/>
    <w:rsid w:val="0066191B"/>
    <w:rsid w:val="00662197"/>
    <w:rsid w:val="006645C5"/>
    <w:rsid w:val="00667CAF"/>
    <w:rsid w:val="00671816"/>
    <w:rsid w:val="0067378A"/>
    <w:rsid w:val="00674C2E"/>
    <w:rsid w:val="0068038F"/>
    <w:rsid w:val="006C59B0"/>
    <w:rsid w:val="006C7BA0"/>
    <w:rsid w:val="006E35FE"/>
    <w:rsid w:val="006E6836"/>
    <w:rsid w:val="006F018B"/>
    <w:rsid w:val="006F0CF4"/>
    <w:rsid w:val="00710C0A"/>
    <w:rsid w:val="00724E14"/>
    <w:rsid w:val="00726A98"/>
    <w:rsid w:val="007326CF"/>
    <w:rsid w:val="00734126"/>
    <w:rsid w:val="00763146"/>
    <w:rsid w:val="00771A57"/>
    <w:rsid w:val="00772596"/>
    <w:rsid w:val="007B44E6"/>
    <w:rsid w:val="007C502C"/>
    <w:rsid w:val="007D1D08"/>
    <w:rsid w:val="007D23D8"/>
    <w:rsid w:val="007D698B"/>
    <w:rsid w:val="007E779E"/>
    <w:rsid w:val="007F0089"/>
    <w:rsid w:val="007F0861"/>
    <w:rsid w:val="0081471E"/>
    <w:rsid w:val="00857112"/>
    <w:rsid w:val="00871AEF"/>
    <w:rsid w:val="0089443E"/>
    <w:rsid w:val="008A7389"/>
    <w:rsid w:val="008B3F64"/>
    <w:rsid w:val="008C40DF"/>
    <w:rsid w:val="008D38E6"/>
    <w:rsid w:val="008D7BEC"/>
    <w:rsid w:val="008E04DC"/>
    <w:rsid w:val="008E39DF"/>
    <w:rsid w:val="008E5185"/>
    <w:rsid w:val="008F6B51"/>
    <w:rsid w:val="00906D0C"/>
    <w:rsid w:val="00914EC6"/>
    <w:rsid w:val="009348F8"/>
    <w:rsid w:val="009375A9"/>
    <w:rsid w:val="00945C38"/>
    <w:rsid w:val="0095374A"/>
    <w:rsid w:val="00954DBA"/>
    <w:rsid w:val="00960FBD"/>
    <w:rsid w:val="009710E5"/>
    <w:rsid w:val="00972FA0"/>
    <w:rsid w:val="00976320"/>
    <w:rsid w:val="00990C1E"/>
    <w:rsid w:val="00992350"/>
    <w:rsid w:val="009B2A13"/>
    <w:rsid w:val="009B52ED"/>
    <w:rsid w:val="009B55A5"/>
    <w:rsid w:val="009C6975"/>
    <w:rsid w:val="009E195B"/>
    <w:rsid w:val="009E21E7"/>
    <w:rsid w:val="009E249D"/>
    <w:rsid w:val="00A03F31"/>
    <w:rsid w:val="00A11D25"/>
    <w:rsid w:val="00A1218E"/>
    <w:rsid w:val="00A13454"/>
    <w:rsid w:val="00A227EF"/>
    <w:rsid w:val="00A2578B"/>
    <w:rsid w:val="00A338D2"/>
    <w:rsid w:val="00A34725"/>
    <w:rsid w:val="00A377E9"/>
    <w:rsid w:val="00A424EA"/>
    <w:rsid w:val="00A51427"/>
    <w:rsid w:val="00A551D6"/>
    <w:rsid w:val="00A65CDC"/>
    <w:rsid w:val="00A67E39"/>
    <w:rsid w:val="00A71EBD"/>
    <w:rsid w:val="00A74D9F"/>
    <w:rsid w:val="00A760CE"/>
    <w:rsid w:val="00A80DFB"/>
    <w:rsid w:val="00A8795B"/>
    <w:rsid w:val="00AB1570"/>
    <w:rsid w:val="00AC5FD0"/>
    <w:rsid w:val="00AE13A4"/>
    <w:rsid w:val="00AE497B"/>
    <w:rsid w:val="00AE5E68"/>
    <w:rsid w:val="00AF10B2"/>
    <w:rsid w:val="00B029DC"/>
    <w:rsid w:val="00B10333"/>
    <w:rsid w:val="00B15397"/>
    <w:rsid w:val="00B21B73"/>
    <w:rsid w:val="00B32C41"/>
    <w:rsid w:val="00B37C05"/>
    <w:rsid w:val="00B37CA7"/>
    <w:rsid w:val="00B51873"/>
    <w:rsid w:val="00B563BD"/>
    <w:rsid w:val="00B672FD"/>
    <w:rsid w:val="00B73CC9"/>
    <w:rsid w:val="00BA5CEE"/>
    <w:rsid w:val="00BC15A1"/>
    <w:rsid w:val="00BD597F"/>
    <w:rsid w:val="00BD6CFE"/>
    <w:rsid w:val="00BD775B"/>
    <w:rsid w:val="00BD7C88"/>
    <w:rsid w:val="00BE10E8"/>
    <w:rsid w:val="00BE3F3C"/>
    <w:rsid w:val="00BF3E37"/>
    <w:rsid w:val="00BF6F65"/>
    <w:rsid w:val="00C000FE"/>
    <w:rsid w:val="00C11265"/>
    <w:rsid w:val="00C14761"/>
    <w:rsid w:val="00C30D14"/>
    <w:rsid w:val="00C3522E"/>
    <w:rsid w:val="00C37855"/>
    <w:rsid w:val="00C42C8D"/>
    <w:rsid w:val="00C4505E"/>
    <w:rsid w:val="00C47F39"/>
    <w:rsid w:val="00C52C64"/>
    <w:rsid w:val="00C72CA5"/>
    <w:rsid w:val="00C77C5F"/>
    <w:rsid w:val="00C82FF3"/>
    <w:rsid w:val="00CA4E66"/>
    <w:rsid w:val="00CB147B"/>
    <w:rsid w:val="00CB78B6"/>
    <w:rsid w:val="00CC0012"/>
    <w:rsid w:val="00CC02D0"/>
    <w:rsid w:val="00CC1D78"/>
    <w:rsid w:val="00CF098D"/>
    <w:rsid w:val="00D15405"/>
    <w:rsid w:val="00D162DC"/>
    <w:rsid w:val="00D47621"/>
    <w:rsid w:val="00D71AA2"/>
    <w:rsid w:val="00D92CAE"/>
    <w:rsid w:val="00D96007"/>
    <w:rsid w:val="00DB18D5"/>
    <w:rsid w:val="00DD2AF0"/>
    <w:rsid w:val="00E14959"/>
    <w:rsid w:val="00E159CC"/>
    <w:rsid w:val="00E17C02"/>
    <w:rsid w:val="00E24440"/>
    <w:rsid w:val="00E255C5"/>
    <w:rsid w:val="00E25E49"/>
    <w:rsid w:val="00E3238F"/>
    <w:rsid w:val="00E7101A"/>
    <w:rsid w:val="00E72F35"/>
    <w:rsid w:val="00E742F0"/>
    <w:rsid w:val="00E80AA9"/>
    <w:rsid w:val="00E95676"/>
    <w:rsid w:val="00EB0552"/>
    <w:rsid w:val="00EB1558"/>
    <w:rsid w:val="00EE03E4"/>
    <w:rsid w:val="00F06F22"/>
    <w:rsid w:val="00F25D8F"/>
    <w:rsid w:val="00F507AC"/>
    <w:rsid w:val="00F62A29"/>
    <w:rsid w:val="00F6345E"/>
    <w:rsid w:val="00F6488C"/>
    <w:rsid w:val="00F67DE7"/>
    <w:rsid w:val="00F758F7"/>
    <w:rsid w:val="00F85D88"/>
    <w:rsid w:val="00F92C43"/>
    <w:rsid w:val="00FB40E3"/>
    <w:rsid w:val="00FD00AA"/>
    <w:rsid w:val="00FD0B63"/>
    <w:rsid w:val="00FE5120"/>
    <w:rsid w:val="00FE6EC3"/>
    <w:rsid w:val="00FE78E8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7D82"/>
  <w15:chartTrackingRefBased/>
  <w15:docId w15:val="{AFAC8CC0-12B8-49B7-9B26-12626735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5C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6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C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71EB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C00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C001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C001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0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001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15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159CC"/>
  </w:style>
  <w:style w:type="paragraph" w:styleId="ad">
    <w:name w:val="footer"/>
    <w:basedOn w:val="a"/>
    <w:link w:val="ae"/>
    <w:uiPriority w:val="99"/>
    <w:unhideWhenUsed/>
    <w:rsid w:val="00E15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159CC"/>
  </w:style>
  <w:style w:type="character" w:customStyle="1" w:styleId="1">
    <w:name w:val="Неразрешенное упоминание1"/>
    <w:basedOn w:val="a0"/>
    <w:uiPriority w:val="99"/>
    <w:semiHidden/>
    <w:unhideWhenUsed/>
    <w:rsid w:val="00734126"/>
    <w:rPr>
      <w:color w:val="605E5C"/>
      <w:shd w:val="clear" w:color="auto" w:fill="E1DFDD"/>
    </w:rPr>
  </w:style>
  <w:style w:type="character" w:styleId="af">
    <w:name w:val="Placeholder Text"/>
    <w:basedOn w:val="a0"/>
    <w:uiPriority w:val="99"/>
    <w:semiHidden/>
    <w:rsid w:val="004E264A"/>
    <w:rPr>
      <w:color w:val="80808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E13A4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B56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Z040000588_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nizamutdinova@energo.gov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10.61.42.188/rus/docs/V15000106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10</Pages>
  <Words>3995</Words>
  <Characters>22778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Меруерт Низамутдинова</cp:lastModifiedBy>
  <cp:revision>17</cp:revision>
  <cp:lastPrinted>2022-12-29T11:46:00Z</cp:lastPrinted>
  <dcterms:created xsi:type="dcterms:W3CDTF">2022-12-29T04:52:00Z</dcterms:created>
  <dcterms:modified xsi:type="dcterms:W3CDTF">2022-12-30T05:59:00Z</dcterms:modified>
</cp:coreProperties>
</file>