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6455" w:rsidRPr="000E6455" w:rsidRDefault="000E6455" w:rsidP="001128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Pr="00625F0D" w:rsidRDefault="001128E2" w:rsidP="0011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25F0D">
        <w:rPr>
          <w:rFonts w:ascii="Times New Roman" w:hAnsi="Times New Roman" w:cs="Times New Roman"/>
          <w:b/>
          <w:sz w:val="28"/>
        </w:rPr>
        <w:t>О внесении изменений в совместный приказ Генерального Прокурора Республики Казахстан от 26 июня 2020 года №80, Председателя Агентства Республики Казахстан по противодействию коррупции (Антикоррупционной службы) от 29 июня 2020 года №199 и Министра финансов Республики Казахстан от 14 июля 2020 года №675 «Об утверждении Правил отбора на первоначальную профессиональную подготовку и условия ее прохождения для лиц, поступающих на службу в</w:t>
      </w:r>
      <w:proofErr w:type="gramEnd"/>
      <w:r w:rsidRPr="00625F0D">
        <w:rPr>
          <w:rFonts w:ascii="Times New Roman" w:hAnsi="Times New Roman" w:cs="Times New Roman"/>
          <w:b/>
          <w:sz w:val="28"/>
        </w:rPr>
        <w:t xml:space="preserve"> органы прокуратуры, антикоррупционную службу и службу экономических расследований, а также основания их отчисления от первоначальной профессиональной подготовки»</w:t>
      </w:r>
    </w:p>
    <w:p w:rsidR="001128E2" w:rsidRP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28E2" w:rsidRPr="001128E2" w:rsidRDefault="001128E2" w:rsidP="00112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128E2">
        <w:rPr>
          <w:rFonts w:ascii="Times New Roman" w:hAnsi="Times New Roman" w:cs="Times New Roman"/>
          <w:b/>
          <w:sz w:val="28"/>
        </w:rPr>
        <w:t>ПРИКАЗЫВАЕМ:</w:t>
      </w:r>
    </w:p>
    <w:p w:rsidR="001128E2" w:rsidRDefault="001128E2" w:rsidP="00C9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128E2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1128E2">
        <w:rPr>
          <w:rFonts w:ascii="Times New Roman" w:hAnsi="Times New Roman" w:cs="Times New Roman"/>
          <w:sz w:val="28"/>
        </w:rPr>
        <w:t>Внести в совместный приказ Генерального Прокурора Республики Казахстан от 26 июня 2020 года №80, Председателя Агентства Республики Казахстан по противодействию коррупции (Антикоррупционной службы) от 29 июня 2020 года №199 и Министра финансов Республики Казахстан от 14 июля 2020 года №675 «Об утверждении Правил отбора на первоначальную профессиональную подготовку и условия ее прохождения для лиц, поступающих на службу в органы прокуратуры</w:t>
      </w:r>
      <w:proofErr w:type="gramEnd"/>
      <w:r w:rsidRPr="001128E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1128E2">
        <w:rPr>
          <w:rFonts w:ascii="Times New Roman" w:hAnsi="Times New Roman" w:cs="Times New Roman"/>
          <w:sz w:val="28"/>
        </w:rPr>
        <w:t>антикоррупционную службу и службу экономических расследований, а также основания их отчисления от первоначальной профессиональной подготовки» (зарегистрирован в Реестре</w:t>
      </w:r>
      <w:proofErr w:type="gramEnd"/>
      <w:r w:rsidRPr="001128E2">
        <w:rPr>
          <w:rFonts w:ascii="Times New Roman" w:hAnsi="Times New Roman" w:cs="Times New Roman"/>
          <w:sz w:val="28"/>
        </w:rPr>
        <w:t xml:space="preserve"> государственной регистрации нормативных правовых актов за №144876) следующие изменения:</w:t>
      </w:r>
    </w:p>
    <w:p w:rsidR="00C903A0" w:rsidRPr="00C903A0" w:rsidRDefault="001128E2" w:rsidP="00C903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7684E">
        <w:rPr>
          <w:rFonts w:ascii="Times New Roman" w:hAnsi="Times New Roman" w:cs="Times New Roman"/>
          <w:sz w:val="28"/>
        </w:rPr>
        <w:t xml:space="preserve">часть первую </w:t>
      </w:r>
      <w:r w:rsidR="00C903A0" w:rsidRPr="00C903A0">
        <w:rPr>
          <w:rFonts w:ascii="Times New Roman" w:hAnsi="Times New Roman" w:cs="Times New Roman"/>
          <w:sz w:val="28"/>
        </w:rPr>
        <w:t>пункт</w:t>
      </w:r>
      <w:r w:rsidR="0027684E">
        <w:rPr>
          <w:rFonts w:ascii="Times New Roman" w:hAnsi="Times New Roman" w:cs="Times New Roman"/>
          <w:sz w:val="28"/>
        </w:rPr>
        <w:t>а</w:t>
      </w:r>
      <w:r w:rsidR="00C903A0" w:rsidRPr="00C903A0">
        <w:rPr>
          <w:rFonts w:ascii="Times New Roman" w:hAnsi="Times New Roman" w:cs="Times New Roman"/>
          <w:sz w:val="28"/>
        </w:rPr>
        <w:t xml:space="preserve"> 7 изложить в следующей редакции:</w:t>
      </w:r>
    </w:p>
    <w:p w:rsidR="001128E2" w:rsidRDefault="00C903A0" w:rsidP="00C9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903A0">
        <w:rPr>
          <w:rFonts w:ascii="Times New Roman" w:hAnsi="Times New Roman" w:cs="Times New Roman"/>
          <w:sz w:val="28"/>
        </w:rPr>
        <w:t>7. Прохождение этапов, указанных в подпунктах 2), 3), 5) и 6) пункта 6 настоящих Правил осуществляется на казахском и русском языках по выбору кандидата и при обязательном наличии документа, удостоверяющего личность гражданина Республики Казахстан, либо его электронной формы, содержащего индивидуальный идентификационный номер</w:t>
      </w:r>
      <w:proofErr w:type="gramStart"/>
      <w:r>
        <w:rPr>
          <w:rFonts w:ascii="Times New Roman" w:hAnsi="Times New Roman" w:cs="Times New Roman"/>
          <w:sz w:val="28"/>
        </w:rPr>
        <w:t>.»;</w:t>
      </w:r>
      <w:proofErr w:type="gramEnd"/>
    </w:p>
    <w:p w:rsidR="00C903A0" w:rsidRPr="00C903A0" w:rsidRDefault="0027684E" w:rsidP="00C9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абзац первый </w:t>
      </w:r>
      <w:r w:rsidR="00C903A0" w:rsidRPr="00C903A0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="00C903A0" w:rsidRPr="00C903A0">
        <w:rPr>
          <w:rFonts w:ascii="Times New Roman" w:hAnsi="Times New Roman" w:cs="Times New Roman"/>
          <w:sz w:val="28"/>
        </w:rPr>
        <w:t xml:space="preserve"> 12 изложить в следующей редакции:</w:t>
      </w:r>
    </w:p>
    <w:p w:rsidR="00C903A0" w:rsidRDefault="00C903A0" w:rsidP="00C9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7684E">
        <w:rPr>
          <w:rFonts w:ascii="Times New Roman" w:hAnsi="Times New Roman" w:cs="Times New Roman"/>
          <w:sz w:val="28"/>
        </w:rPr>
        <w:t xml:space="preserve">12. </w:t>
      </w:r>
      <w:r w:rsidRPr="00C903A0">
        <w:rPr>
          <w:rFonts w:ascii="Times New Roman" w:hAnsi="Times New Roman" w:cs="Times New Roman"/>
          <w:sz w:val="28"/>
        </w:rPr>
        <w:t>Кандидат подает нарочно или направляет по общедоступным информационным системам</w:t>
      </w:r>
      <w:r w:rsidR="0027684E">
        <w:rPr>
          <w:rFonts w:ascii="Times New Roman" w:hAnsi="Times New Roman" w:cs="Times New Roman"/>
          <w:sz w:val="28"/>
        </w:rPr>
        <w:t>,</w:t>
      </w:r>
      <w:r w:rsidRPr="00C903A0">
        <w:rPr>
          <w:rFonts w:ascii="Times New Roman" w:hAnsi="Times New Roman" w:cs="Times New Roman"/>
          <w:sz w:val="28"/>
        </w:rPr>
        <w:t xml:space="preserve">  соответствующим требованиям </w:t>
      </w:r>
      <w:r w:rsidRPr="00C903A0">
        <w:rPr>
          <w:rFonts w:ascii="Times New Roman" w:hAnsi="Times New Roman" w:cs="Times New Roman"/>
          <w:sz w:val="28"/>
        </w:rPr>
        <w:lastRenderedPageBreak/>
        <w:t>законодательства Республики Казахстан об электронном документе и электронной цифровой подписи</w:t>
      </w:r>
      <w:r w:rsidR="0027684E">
        <w:rPr>
          <w:rFonts w:ascii="Times New Roman" w:hAnsi="Times New Roman" w:cs="Times New Roman"/>
          <w:sz w:val="28"/>
        </w:rPr>
        <w:t>,</w:t>
      </w:r>
      <w:r w:rsidRPr="00C903A0">
        <w:rPr>
          <w:rFonts w:ascii="Times New Roman" w:hAnsi="Times New Roman" w:cs="Times New Roman"/>
          <w:sz w:val="28"/>
        </w:rPr>
        <w:t xml:space="preserve"> следующие документы</w:t>
      </w:r>
      <w:proofErr w:type="gramStart"/>
      <w:r w:rsidRPr="00C903A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C903A0" w:rsidRPr="00C903A0" w:rsidRDefault="0027684E" w:rsidP="00C9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первую </w:t>
      </w:r>
      <w:r w:rsidR="00C903A0" w:rsidRPr="00C903A0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="00C903A0" w:rsidRPr="00C903A0">
        <w:rPr>
          <w:rFonts w:ascii="Times New Roman" w:hAnsi="Times New Roman" w:cs="Times New Roman"/>
          <w:sz w:val="28"/>
        </w:rPr>
        <w:t xml:space="preserve"> 17 изложить в следующей редакции: </w:t>
      </w:r>
    </w:p>
    <w:p w:rsidR="00C903A0" w:rsidRDefault="00C903A0" w:rsidP="00C9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903A0">
        <w:rPr>
          <w:rFonts w:ascii="Times New Roman" w:hAnsi="Times New Roman" w:cs="Times New Roman"/>
          <w:sz w:val="28"/>
        </w:rPr>
        <w:t>17. Для присутствия на собеседовании в качестве наблюдателя лицо регистрируется в кадровой службе не позднее одного рабочего дня до начала проведения собеседования. Для регистрации лицо предоставляет в кадровую службу копию документа, удостоверяющего личность, либо его электронную форму и копии документов, подтверждающих принадлежность к организациям</w:t>
      </w:r>
      <w:proofErr w:type="gramStart"/>
      <w:r w:rsidRPr="00C903A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»;</w:t>
      </w:r>
      <w:proofErr w:type="gramEnd"/>
    </w:p>
    <w:p w:rsidR="00C903A0" w:rsidRDefault="00C903A0" w:rsidP="00C9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3A0">
        <w:rPr>
          <w:rFonts w:ascii="Times New Roman" w:hAnsi="Times New Roman" w:cs="Times New Roman"/>
          <w:sz w:val="28"/>
        </w:rPr>
        <w:t>подпункт 1) пункта 43 исключить.</w:t>
      </w:r>
    </w:p>
    <w:p w:rsidR="001128E2" w:rsidRPr="001128E2" w:rsidRDefault="001128E2" w:rsidP="001128E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128E2">
        <w:rPr>
          <w:rFonts w:ascii="Times New Roman" w:hAnsi="Times New Roman"/>
          <w:sz w:val="28"/>
        </w:rPr>
        <w:t>2. Генеральной прокуратуре Республики Казахстан в установленном законодательством Республики Казахстан порядке обеспечить:</w:t>
      </w:r>
    </w:p>
    <w:p w:rsidR="001128E2" w:rsidRPr="001128E2" w:rsidRDefault="001128E2" w:rsidP="001128E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128E2">
        <w:rPr>
          <w:rFonts w:ascii="Times New Roman" w:hAnsi="Times New Roman"/>
          <w:sz w:val="28"/>
        </w:rPr>
        <w:t>1) государственную регистрацию настоящего совместного приказа в Министерстве юстиции Республики Казахстан;</w:t>
      </w:r>
    </w:p>
    <w:p w:rsidR="001128E2" w:rsidRPr="001128E2" w:rsidRDefault="001128E2" w:rsidP="001128E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128E2">
        <w:rPr>
          <w:rFonts w:ascii="Times New Roman" w:hAnsi="Times New Roman"/>
          <w:sz w:val="28"/>
        </w:rPr>
        <w:t xml:space="preserve">2) размещение настоящего совместного приказа на </w:t>
      </w:r>
      <w:proofErr w:type="spellStart"/>
      <w:r w:rsidRPr="001128E2">
        <w:rPr>
          <w:rFonts w:ascii="Times New Roman" w:hAnsi="Times New Roman"/>
          <w:sz w:val="28"/>
        </w:rPr>
        <w:t>интернет-ресурсе</w:t>
      </w:r>
      <w:proofErr w:type="spellEnd"/>
      <w:r w:rsidRPr="001128E2">
        <w:rPr>
          <w:rFonts w:ascii="Times New Roman" w:hAnsi="Times New Roman"/>
          <w:sz w:val="28"/>
        </w:rPr>
        <w:t xml:space="preserve"> Генеральной Прокуратуры Республики Казахстан после его официального опубликования.</w:t>
      </w:r>
    </w:p>
    <w:p w:rsidR="001128E2" w:rsidRPr="009821D1" w:rsidRDefault="001128E2" w:rsidP="001128E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1128E2">
        <w:rPr>
          <w:rFonts w:ascii="Times New Roman" w:hAnsi="Times New Roman"/>
          <w:sz w:val="28"/>
        </w:rPr>
        <w:t xml:space="preserve">3. </w:t>
      </w:r>
      <w:proofErr w:type="gramStart"/>
      <w:r w:rsidRPr="009821D1"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 w:rsidRPr="009821D1">
        <w:rPr>
          <w:rFonts w:ascii="Times New Roman" w:hAnsi="Times New Roman"/>
          <w:color w:val="000000" w:themeColor="text1"/>
          <w:sz w:val="28"/>
        </w:rPr>
        <w:t xml:space="preserve"> исполнением настоящего приказа возложить на заместителя Генерального Прокурора Республики Казахстан, курирующего организацию деятельности Академии правоохранительных органов при Генеральной прокуратуре Республики Казахстан, на заместителя председателя Агентства Республики Казахстан</w:t>
      </w:r>
      <w:r w:rsidR="00D663A0" w:rsidRPr="009821D1">
        <w:rPr>
          <w:rFonts w:ascii="Times New Roman" w:hAnsi="Times New Roman"/>
          <w:color w:val="000000" w:themeColor="text1"/>
          <w:sz w:val="28"/>
        </w:rPr>
        <w:t xml:space="preserve"> </w:t>
      </w:r>
      <w:r w:rsidRPr="009821D1">
        <w:rPr>
          <w:rFonts w:ascii="Times New Roman" w:hAnsi="Times New Roman"/>
          <w:color w:val="000000" w:themeColor="text1"/>
          <w:sz w:val="28"/>
        </w:rPr>
        <w:t xml:space="preserve">по противодействию коррупции (Антикоррупционная служба), </w:t>
      </w:r>
      <w:r w:rsidR="00D663A0" w:rsidRPr="009821D1">
        <w:rPr>
          <w:rFonts w:ascii="Times New Roman" w:hAnsi="Times New Roman"/>
          <w:color w:val="000000" w:themeColor="text1"/>
          <w:sz w:val="28"/>
        </w:rPr>
        <w:t xml:space="preserve">курирующего вопросы нормотворческой деятельности, </w:t>
      </w:r>
      <w:r w:rsidRPr="009821D1">
        <w:rPr>
          <w:rFonts w:ascii="Times New Roman" w:hAnsi="Times New Roman"/>
          <w:color w:val="000000" w:themeColor="text1"/>
          <w:sz w:val="28"/>
        </w:rPr>
        <w:t>на руководителя Аппарата Агентства Республики Казахстан по финансовому мониторингу.</w:t>
      </w:r>
    </w:p>
    <w:p w:rsidR="001128E2" w:rsidRPr="001128E2" w:rsidRDefault="001128E2" w:rsidP="001128E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128E2">
        <w:rPr>
          <w:rFonts w:ascii="Times New Roman" w:hAnsi="Times New Roman"/>
          <w:sz w:val="28"/>
        </w:rPr>
        <w:t>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p w:rsidR="001128E2" w:rsidRDefault="001128E2" w:rsidP="001128E2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</w:p>
    <w:p w:rsidR="001128E2" w:rsidRDefault="001128E2" w:rsidP="001128E2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1128E2">
        <w:rPr>
          <w:rFonts w:ascii="Times New Roman" w:hAnsi="Times New Roman"/>
          <w:b/>
          <w:sz w:val="28"/>
        </w:rPr>
        <w:t>Генеральный Прокурор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1128E2">
        <w:rPr>
          <w:rFonts w:ascii="Times New Roman" w:hAnsi="Times New Roman"/>
          <w:b/>
          <w:sz w:val="28"/>
        </w:rPr>
        <w:t>Республики Казахстан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  <w:lang w:val="kk-KZ"/>
        </w:rPr>
      </w:pPr>
      <w:r w:rsidRPr="001128E2">
        <w:rPr>
          <w:rFonts w:ascii="Times New Roman" w:hAnsi="Times New Roman"/>
          <w:b/>
          <w:sz w:val="28"/>
        </w:rPr>
        <w:t xml:space="preserve">_________________ </w:t>
      </w:r>
      <w:r w:rsidRPr="001128E2">
        <w:rPr>
          <w:rFonts w:ascii="Times New Roman" w:hAnsi="Times New Roman"/>
          <w:b/>
          <w:sz w:val="28"/>
          <w:lang w:val="kk-KZ"/>
        </w:rPr>
        <w:t>Б. Асылов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1128E2">
        <w:rPr>
          <w:rFonts w:ascii="Times New Roman" w:hAnsi="Times New Roman"/>
          <w:b/>
          <w:sz w:val="28"/>
        </w:rPr>
        <w:t xml:space="preserve">Председатель Агентства 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1128E2">
        <w:rPr>
          <w:rFonts w:ascii="Times New Roman" w:hAnsi="Times New Roman"/>
          <w:b/>
          <w:sz w:val="28"/>
        </w:rPr>
        <w:t xml:space="preserve">Республики Казахстан   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1128E2">
        <w:rPr>
          <w:rFonts w:ascii="Times New Roman" w:hAnsi="Times New Roman"/>
          <w:b/>
          <w:sz w:val="28"/>
        </w:rPr>
        <w:t>по противодействию коррупции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1128E2">
        <w:rPr>
          <w:rFonts w:ascii="Times New Roman" w:hAnsi="Times New Roman"/>
          <w:b/>
          <w:sz w:val="28"/>
        </w:rPr>
        <w:t>(Антикоррупционная служба)</w:t>
      </w:r>
    </w:p>
    <w:p w:rsidR="001128E2" w:rsidRPr="001128E2" w:rsidRDefault="00C903A0" w:rsidP="00C903A0">
      <w:pPr>
        <w:spacing w:after="0" w:line="240" w:lineRule="auto"/>
        <w:ind w:left="5103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</w:rPr>
        <w:t>_________________</w:t>
      </w:r>
      <w:r w:rsidR="001128E2" w:rsidRPr="001128E2">
        <w:rPr>
          <w:rFonts w:ascii="Times New Roman" w:hAnsi="Times New Roman"/>
          <w:b/>
          <w:sz w:val="28"/>
        </w:rPr>
        <w:t xml:space="preserve"> </w:t>
      </w:r>
      <w:r w:rsidR="001128E2" w:rsidRPr="001128E2">
        <w:rPr>
          <w:rFonts w:ascii="Times New Roman" w:hAnsi="Times New Roman"/>
          <w:b/>
          <w:sz w:val="28"/>
          <w:lang w:val="kk-KZ"/>
        </w:rPr>
        <w:t>О. Бектенов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</w:p>
    <w:p w:rsidR="001128E2" w:rsidRPr="001128E2" w:rsidRDefault="0015657B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kk-KZ"/>
        </w:rPr>
        <w:t xml:space="preserve">Председатель </w:t>
      </w:r>
      <w:r w:rsidR="001128E2" w:rsidRPr="001128E2">
        <w:rPr>
          <w:rFonts w:ascii="Times New Roman" w:hAnsi="Times New Roman"/>
          <w:b/>
          <w:sz w:val="28"/>
        </w:rPr>
        <w:t>Агентств</w:t>
      </w:r>
      <w:r>
        <w:rPr>
          <w:rFonts w:ascii="Times New Roman" w:hAnsi="Times New Roman"/>
          <w:b/>
          <w:sz w:val="28"/>
          <w:lang w:val="kk-KZ"/>
        </w:rPr>
        <w:t>а</w:t>
      </w:r>
      <w:r w:rsidR="001128E2" w:rsidRPr="001128E2">
        <w:rPr>
          <w:rFonts w:ascii="Times New Roman" w:hAnsi="Times New Roman"/>
          <w:b/>
          <w:sz w:val="28"/>
        </w:rPr>
        <w:t xml:space="preserve"> Республики Казахстан </w:t>
      </w:r>
    </w:p>
    <w:p w:rsidR="001128E2" w:rsidRPr="001128E2" w:rsidRDefault="001128E2" w:rsidP="00C903A0">
      <w:pPr>
        <w:spacing w:after="0" w:line="240" w:lineRule="auto"/>
        <w:ind w:left="5103"/>
        <w:rPr>
          <w:rFonts w:ascii="Times New Roman" w:hAnsi="Times New Roman"/>
          <w:b/>
          <w:sz w:val="28"/>
        </w:rPr>
      </w:pPr>
      <w:r w:rsidRPr="001128E2">
        <w:rPr>
          <w:rFonts w:ascii="Times New Roman" w:hAnsi="Times New Roman"/>
          <w:b/>
          <w:sz w:val="28"/>
        </w:rPr>
        <w:t xml:space="preserve">по финансовому мониторингу     </w:t>
      </w:r>
    </w:p>
    <w:p w:rsidR="001128E2" w:rsidRDefault="001128E2" w:rsidP="00C903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 w:rsidRPr="001128E2">
        <w:rPr>
          <w:rFonts w:ascii="Times New Roman" w:hAnsi="Times New Roman"/>
          <w:b/>
          <w:sz w:val="28"/>
        </w:rPr>
        <w:t xml:space="preserve">_________________ Ж. </w:t>
      </w:r>
      <w:proofErr w:type="spellStart"/>
      <w:r w:rsidRPr="001128E2">
        <w:rPr>
          <w:rFonts w:ascii="Times New Roman" w:hAnsi="Times New Roman"/>
          <w:b/>
          <w:sz w:val="28"/>
        </w:rPr>
        <w:t>Элиманов</w:t>
      </w:r>
      <w:proofErr w:type="spellEnd"/>
      <w:r w:rsidRPr="001128E2">
        <w:rPr>
          <w:rFonts w:ascii="Times New Roman" w:hAnsi="Times New Roman"/>
          <w:b/>
          <w:sz w:val="28"/>
        </w:rPr>
        <w:t xml:space="preserve">     </w:t>
      </w:r>
    </w:p>
    <w:sectPr w:rsidR="0011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2"/>
    <w:rsid w:val="000E6455"/>
    <w:rsid w:val="001128E2"/>
    <w:rsid w:val="0015657B"/>
    <w:rsid w:val="001923C8"/>
    <w:rsid w:val="0027684E"/>
    <w:rsid w:val="002B5EBD"/>
    <w:rsid w:val="003A5DAA"/>
    <w:rsid w:val="004C0956"/>
    <w:rsid w:val="00625F0D"/>
    <w:rsid w:val="007A4C39"/>
    <w:rsid w:val="009821D1"/>
    <w:rsid w:val="00C903A0"/>
    <w:rsid w:val="00D663A0"/>
    <w:rsid w:val="00E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Райханов Нурлан Жоламанұлы</dc:creator>
  <cp:lastModifiedBy>Райханов Нурлан Жоламанұлы</cp:lastModifiedBy>
  <cp:revision>11</cp:revision>
  <cp:lastPrinted>2022-11-04T12:18:00Z</cp:lastPrinted>
  <dcterms:created xsi:type="dcterms:W3CDTF">2022-11-07T09:33:00Z</dcterms:created>
  <dcterms:modified xsi:type="dcterms:W3CDTF">2022-11-07T10:01:00Z</dcterms:modified>
</cp:coreProperties>
</file>