
<file path=[Content_Types].xml><?xml version="1.0" encoding="utf-8"?>
<Types xmlns="http://schemas.openxmlformats.org/package/2006/content-types">
  <Default Extension="png" ContentType="image/png"/>
  <Default Extension="bin" ContentType="image/unknown"/>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375C" w:rsidRPr="001811A7" w:rsidRDefault="00C8653E" w:rsidP="00DD2D79">
      <w:pPr>
        <w:spacing w:after="0" w:line="240" w:lineRule="auto"/>
        <w:jc w:val="center"/>
        <w:rPr>
          <w:rFonts w:ascii="Times New Roman" w:hAnsi="Times New Roman" w:cs="Times New Roman"/>
          <w:b/>
          <w:sz w:val="24"/>
          <w:szCs w:val="24"/>
          <w:lang w:val="kk-KZ"/>
        </w:rPr>
      </w:pPr>
      <w:r w:rsidRPr="001811A7">
        <w:rPr>
          <w:rFonts w:ascii="Times New Roman" w:hAnsi="Times New Roman" w:cs="Times New Roman"/>
          <w:b/>
          <w:sz w:val="24"/>
          <w:szCs w:val="24"/>
        </w:rPr>
        <w:t>Протокол общественных слушаний</w:t>
      </w:r>
      <w:r w:rsidR="0054375C" w:rsidRPr="001811A7">
        <w:rPr>
          <w:rFonts w:ascii="Times New Roman" w:hAnsi="Times New Roman" w:cs="Times New Roman"/>
          <w:b/>
          <w:sz w:val="24"/>
          <w:szCs w:val="24"/>
          <w:lang w:val="kk-KZ"/>
        </w:rPr>
        <w:t xml:space="preserve"> </w:t>
      </w:r>
      <w:r w:rsidR="001D1CE3" w:rsidRPr="001D1CE3">
        <w:rPr>
          <w:rFonts w:ascii="Times New Roman" w:hAnsi="Times New Roman" w:cs="Times New Roman"/>
          <w:b/>
          <w:sz w:val="24"/>
          <w:szCs w:val="24"/>
          <w:lang w:val="kk-KZ"/>
        </w:rPr>
        <w:t xml:space="preserve">посредством </w:t>
      </w:r>
      <w:r w:rsidR="0054375C" w:rsidRPr="001811A7">
        <w:rPr>
          <w:rFonts w:ascii="Times New Roman" w:hAnsi="Times New Roman" w:cs="Times New Roman"/>
          <w:b/>
          <w:sz w:val="24"/>
          <w:szCs w:val="24"/>
          <w:lang w:val="kk-KZ"/>
        </w:rPr>
        <w:t xml:space="preserve"> открытого собрания</w:t>
      </w:r>
    </w:p>
    <w:p w:rsidR="0054375C" w:rsidRPr="001811A7" w:rsidRDefault="0054375C" w:rsidP="00DD2D79">
      <w:pPr>
        <w:spacing w:after="0" w:line="240" w:lineRule="auto"/>
        <w:jc w:val="both"/>
        <w:rPr>
          <w:rFonts w:ascii="Times New Roman" w:hAnsi="Times New Roman" w:cs="Times New Roman"/>
          <w:b/>
          <w:sz w:val="24"/>
          <w:szCs w:val="24"/>
        </w:rPr>
      </w:pPr>
      <w:r w:rsidRPr="001811A7">
        <w:rPr>
          <w:rFonts w:ascii="Times New Roman" w:hAnsi="Times New Roman" w:cs="Times New Roman"/>
          <w:b/>
          <w:sz w:val="24"/>
          <w:szCs w:val="24"/>
        </w:rPr>
        <w:t xml:space="preserve">«Проект нормативов допустимых выбросов (НДВ) загрязняющих веществ в атмосферный воздух Месторождение Морское, включая блок </w:t>
      </w:r>
      <w:proofErr w:type="spellStart"/>
      <w:r w:rsidRPr="001811A7">
        <w:rPr>
          <w:rFonts w:ascii="Times New Roman" w:hAnsi="Times New Roman" w:cs="Times New Roman"/>
          <w:b/>
          <w:sz w:val="24"/>
          <w:szCs w:val="24"/>
        </w:rPr>
        <w:t>Огайское</w:t>
      </w:r>
      <w:proofErr w:type="spellEnd"/>
      <w:r w:rsidRPr="001811A7">
        <w:rPr>
          <w:rFonts w:ascii="Times New Roman" w:hAnsi="Times New Roman" w:cs="Times New Roman"/>
          <w:b/>
          <w:sz w:val="24"/>
          <w:szCs w:val="24"/>
        </w:rPr>
        <w:t>, Программа управления отходами, Программа экологического контроля, План мероприятий, Раздел охраны окружающей среды к проект</w:t>
      </w:r>
      <w:r w:rsidRPr="001811A7">
        <w:rPr>
          <w:rFonts w:ascii="Times New Roman" w:hAnsi="Times New Roman" w:cs="Times New Roman"/>
          <w:b/>
          <w:sz w:val="24"/>
          <w:szCs w:val="24"/>
          <w:lang w:val="kk-KZ"/>
        </w:rPr>
        <w:t>ам</w:t>
      </w:r>
      <w:r w:rsidRPr="001811A7">
        <w:rPr>
          <w:rFonts w:ascii="Times New Roman" w:hAnsi="Times New Roman" w:cs="Times New Roman"/>
          <w:b/>
          <w:sz w:val="24"/>
          <w:szCs w:val="24"/>
        </w:rPr>
        <w:t xml:space="preserve"> Индивидуальный технический проект на строительство наклонно-направленной эксплуатационной скважины №61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№68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№69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№84 на контрактной территории месторождения «Морское» (блок Зап. Морское), Индивидуальный технический проект на строительство горизонтальной оценочной скважины №403 на контрактной территории месторождения «Морское» (блок Зап. Морское)</w:t>
      </w:r>
    </w:p>
    <w:p w:rsidR="00BE788A" w:rsidRPr="001811A7" w:rsidRDefault="00BE788A" w:rsidP="00DD2D79">
      <w:pPr>
        <w:spacing w:after="0" w:line="240" w:lineRule="auto"/>
        <w:jc w:val="both"/>
        <w:rPr>
          <w:rFonts w:ascii="Times New Roman" w:hAnsi="Times New Roman" w:cs="Times New Roman"/>
          <w:b/>
          <w:sz w:val="24"/>
          <w:szCs w:val="24"/>
        </w:rPr>
      </w:pPr>
    </w:p>
    <w:p w:rsidR="00C8653E" w:rsidRPr="001811A7" w:rsidRDefault="00C8653E" w:rsidP="001811A7">
      <w:pPr>
        <w:pStyle w:val="a3"/>
        <w:numPr>
          <w:ilvl w:val="0"/>
          <w:numId w:val="1"/>
        </w:numPr>
        <w:spacing w:after="0" w:line="240" w:lineRule="auto"/>
        <w:ind w:left="0" w:firstLine="0"/>
        <w:rPr>
          <w:rFonts w:ascii="Times New Roman" w:hAnsi="Times New Roman" w:cs="Times New Roman"/>
          <w:sz w:val="24"/>
          <w:szCs w:val="24"/>
        </w:rPr>
      </w:pPr>
      <w:r w:rsidRPr="001811A7">
        <w:rPr>
          <w:rFonts w:ascii="Times New Roman" w:hAnsi="Times New Roman" w:cs="Times New Roman"/>
          <w:b/>
          <w:color w:val="000000"/>
          <w:sz w:val="24"/>
          <w:szCs w:val="24"/>
        </w:rPr>
        <w:t>Наименование местного исполнительного органа административно-территориальной единицы (областей, городов республиканского значения, столицы), на территории которого осуществляется деятельность, или на территорию которого будет оказано</w:t>
      </w:r>
      <w:r w:rsidRPr="001811A7">
        <w:rPr>
          <w:rFonts w:ascii="Times New Roman" w:hAnsi="Times New Roman" w:cs="Times New Roman"/>
          <w:color w:val="000000"/>
          <w:sz w:val="24"/>
          <w:szCs w:val="24"/>
        </w:rPr>
        <w:t xml:space="preserve"> </w:t>
      </w:r>
      <w:proofErr w:type="gramStart"/>
      <w:r w:rsidRPr="00792D17">
        <w:rPr>
          <w:rFonts w:ascii="Times New Roman" w:hAnsi="Times New Roman" w:cs="Times New Roman"/>
          <w:b/>
          <w:color w:val="000000"/>
          <w:sz w:val="24"/>
          <w:szCs w:val="24"/>
        </w:rPr>
        <w:t>влияние:</w:t>
      </w:r>
      <w:r w:rsidRPr="001811A7">
        <w:rPr>
          <w:rFonts w:ascii="Times New Roman" w:hAnsi="Times New Roman" w:cs="Times New Roman"/>
          <w:sz w:val="24"/>
          <w:szCs w:val="24"/>
        </w:rPr>
        <w:br/>
      </w:r>
      <w:r w:rsidR="00950A02">
        <w:rPr>
          <w:rFonts w:ascii="Times New Roman" w:hAnsi="Times New Roman" w:cs="Times New Roman"/>
          <w:sz w:val="24"/>
          <w:szCs w:val="24"/>
        </w:rPr>
        <w:t>Управление</w:t>
      </w:r>
      <w:proofErr w:type="gramEnd"/>
      <w:r w:rsidR="00950A02">
        <w:rPr>
          <w:rFonts w:ascii="Times New Roman" w:hAnsi="Times New Roman" w:cs="Times New Roman"/>
          <w:sz w:val="24"/>
          <w:szCs w:val="24"/>
        </w:rPr>
        <w:t xml:space="preserve"> природных ресурсов и регулирования природопользования </w:t>
      </w:r>
      <w:proofErr w:type="spellStart"/>
      <w:r w:rsidR="00950A02">
        <w:rPr>
          <w:rFonts w:ascii="Times New Roman" w:hAnsi="Times New Roman" w:cs="Times New Roman"/>
          <w:sz w:val="24"/>
          <w:szCs w:val="24"/>
        </w:rPr>
        <w:t>Атырауской</w:t>
      </w:r>
      <w:proofErr w:type="spellEnd"/>
      <w:r w:rsidR="00950A02">
        <w:rPr>
          <w:rFonts w:ascii="Times New Roman" w:hAnsi="Times New Roman" w:cs="Times New Roman"/>
          <w:sz w:val="24"/>
          <w:szCs w:val="24"/>
        </w:rPr>
        <w:t xml:space="preserve"> области</w:t>
      </w:r>
    </w:p>
    <w:p w:rsidR="00C8653E" w:rsidRPr="001811A7" w:rsidRDefault="00C8653E" w:rsidP="001811A7">
      <w:pPr>
        <w:pStyle w:val="a3"/>
        <w:numPr>
          <w:ilvl w:val="0"/>
          <w:numId w:val="1"/>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Предмет общественных слушаний:</w:t>
      </w:r>
    </w:p>
    <w:p w:rsidR="0054375C" w:rsidRPr="001811A7" w:rsidRDefault="0054375C" w:rsidP="001811A7">
      <w:pPr>
        <w:spacing w:after="0" w:line="240" w:lineRule="auto"/>
        <w:rPr>
          <w:rFonts w:ascii="Times New Roman" w:hAnsi="Times New Roman" w:cs="Times New Roman"/>
          <w:sz w:val="24"/>
          <w:szCs w:val="24"/>
        </w:rPr>
      </w:pPr>
      <w:r w:rsidRPr="001811A7">
        <w:rPr>
          <w:rFonts w:ascii="Times New Roman" w:hAnsi="Times New Roman" w:cs="Times New Roman"/>
          <w:sz w:val="24"/>
          <w:szCs w:val="24"/>
        </w:rPr>
        <w:t xml:space="preserve">«Проект нормативов допустимых выбросов (НДВ) загрязняющих веществ в атмосферный воздух Месторождение Морское, включая блок </w:t>
      </w:r>
      <w:proofErr w:type="spellStart"/>
      <w:r w:rsidRPr="001811A7">
        <w:rPr>
          <w:rFonts w:ascii="Times New Roman" w:hAnsi="Times New Roman" w:cs="Times New Roman"/>
          <w:sz w:val="24"/>
          <w:szCs w:val="24"/>
        </w:rPr>
        <w:t>Огайское</w:t>
      </w:r>
      <w:proofErr w:type="spellEnd"/>
      <w:r w:rsidRPr="001811A7">
        <w:rPr>
          <w:rFonts w:ascii="Times New Roman" w:hAnsi="Times New Roman" w:cs="Times New Roman"/>
          <w:sz w:val="24"/>
          <w:szCs w:val="24"/>
        </w:rPr>
        <w:t>, Программа управления отходами, Программа экологического контроля, План мероприятий, Раздел охраны окружающей среды к проект</w:t>
      </w:r>
      <w:r w:rsidRPr="001811A7">
        <w:rPr>
          <w:rFonts w:ascii="Times New Roman" w:hAnsi="Times New Roman" w:cs="Times New Roman"/>
          <w:sz w:val="24"/>
          <w:szCs w:val="24"/>
          <w:lang w:val="kk-KZ"/>
        </w:rPr>
        <w:t>ам</w:t>
      </w:r>
      <w:r w:rsidRPr="001811A7">
        <w:rPr>
          <w:rFonts w:ascii="Times New Roman" w:hAnsi="Times New Roman" w:cs="Times New Roman"/>
          <w:sz w:val="24"/>
          <w:szCs w:val="24"/>
        </w:rPr>
        <w:t xml:space="preserve"> Индивидуальный технический проект на строительство наклонно-направленной эксплуатационной скважины №61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№68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№69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№84 на контрактной территории месторождения «Морское» (блок Зап. Морское), Индивидуальный технический проект на строительство горизонтальной оценочной скважины №403 на контрактной территории месторождения «Морское» (блок Зап. Морское)</w:t>
      </w:r>
    </w:p>
    <w:p w:rsidR="00C8653E" w:rsidRPr="001811A7" w:rsidRDefault="00C8653E" w:rsidP="001811A7">
      <w:pPr>
        <w:pStyle w:val="a3"/>
        <w:spacing w:after="0" w:line="240" w:lineRule="auto"/>
        <w:ind w:left="0"/>
        <w:rPr>
          <w:rFonts w:ascii="Times New Roman" w:hAnsi="Times New Roman" w:cs="Times New Roman"/>
          <w:i/>
          <w:color w:val="000000"/>
          <w:sz w:val="24"/>
          <w:szCs w:val="24"/>
        </w:rPr>
      </w:pPr>
      <w:r w:rsidRPr="001811A7">
        <w:rPr>
          <w:rFonts w:ascii="Times New Roman" w:hAnsi="Times New Roman" w:cs="Times New Roman"/>
          <w:i/>
          <w:color w:val="000000"/>
          <w:sz w:val="24"/>
          <w:szCs w:val="24"/>
        </w:rPr>
        <w:t>(полное, точное наименование рассматриваемых проектных материалов)</w:t>
      </w:r>
    </w:p>
    <w:p w:rsidR="00C8653E" w:rsidRPr="001811A7" w:rsidRDefault="00C8653E" w:rsidP="001811A7">
      <w:pPr>
        <w:pStyle w:val="a3"/>
        <w:numPr>
          <w:ilvl w:val="0"/>
          <w:numId w:val="1"/>
        </w:numPr>
        <w:spacing w:after="0" w:line="240" w:lineRule="auto"/>
        <w:ind w:left="0" w:firstLine="0"/>
        <w:rPr>
          <w:rFonts w:ascii="Times New Roman" w:hAnsi="Times New Roman" w:cs="Times New Roman"/>
          <w:sz w:val="24"/>
          <w:szCs w:val="24"/>
        </w:rPr>
      </w:pPr>
      <w:r w:rsidRPr="001811A7">
        <w:rPr>
          <w:rFonts w:ascii="Times New Roman" w:hAnsi="Times New Roman" w:cs="Times New Roman"/>
          <w:b/>
          <w:color w:val="000000"/>
          <w:sz w:val="24"/>
          <w:szCs w:val="24"/>
        </w:rPr>
        <w:t>Наименование уполномоченного органа в области охраны окружающей среды или местного исполнительного органа области, городов республиканского значения, столицы, в адрес которого направлены материалы, выносимые на общественные слушания.</w:t>
      </w:r>
      <w:r w:rsidRPr="001811A7">
        <w:rPr>
          <w:rFonts w:ascii="Times New Roman" w:hAnsi="Times New Roman" w:cs="Times New Roman"/>
          <w:sz w:val="24"/>
          <w:szCs w:val="24"/>
        </w:rPr>
        <w:br/>
        <w:t>РГП на ПВХ «Информационно-аналитический центр охраны окружающей среды» при МЭГПР РК</w:t>
      </w:r>
    </w:p>
    <w:p w:rsidR="00C8653E" w:rsidRPr="001811A7" w:rsidRDefault="00C8653E" w:rsidP="001811A7">
      <w:pPr>
        <w:pStyle w:val="a3"/>
        <w:numPr>
          <w:ilvl w:val="0"/>
          <w:numId w:val="1"/>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Местонахождение намечаемой деятельности:</w:t>
      </w:r>
    </w:p>
    <w:p w:rsidR="0054375C" w:rsidRPr="001811A7" w:rsidRDefault="0054375C" w:rsidP="001811A7">
      <w:pPr>
        <w:pStyle w:val="a3"/>
        <w:spacing w:after="0" w:line="240" w:lineRule="auto"/>
        <w:ind w:left="0"/>
        <w:rPr>
          <w:rFonts w:ascii="Times New Roman" w:hAnsi="Times New Roman" w:cs="Times New Roman"/>
          <w:sz w:val="24"/>
          <w:szCs w:val="24"/>
        </w:rPr>
      </w:pPr>
      <w:r w:rsidRPr="001811A7">
        <w:rPr>
          <w:rFonts w:ascii="Times New Roman" w:hAnsi="Times New Roman" w:cs="Times New Roman"/>
          <w:color w:val="000000"/>
          <w:sz w:val="24"/>
          <w:szCs w:val="24"/>
          <w:lang w:val="kk-KZ"/>
        </w:rPr>
        <w:t>Атыраускуая область</w:t>
      </w:r>
      <w:r w:rsidRPr="001811A7">
        <w:rPr>
          <w:rFonts w:ascii="Times New Roman" w:hAnsi="Times New Roman" w:cs="Times New Roman"/>
          <w:color w:val="000000"/>
          <w:sz w:val="24"/>
          <w:szCs w:val="24"/>
        </w:rPr>
        <w:t xml:space="preserve">, </w:t>
      </w:r>
      <w:proofErr w:type="spellStart"/>
      <w:r w:rsidRPr="001811A7">
        <w:rPr>
          <w:rFonts w:ascii="Times New Roman" w:hAnsi="Times New Roman" w:cs="Times New Roman"/>
          <w:color w:val="000000"/>
          <w:sz w:val="24"/>
          <w:szCs w:val="24"/>
        </w:rPr>
        <w:t>Жылыойский</w:t>
      </w:r>
      <w:proofErr w:type="spellEnd"/>
      <w:r w:rsidRPr="001811A7">
        <w:rPr>
          <w:rFonts w:ascii="Times New Roman" w:hAnsi="Times New Roman" w:cs="Times New Roman"/>
          <w:color w:val="000000"/>
          <w:sz w:val="24"/>
          <w:szCs w:val="24"/>
        </w:rPr>
        <w:t xml:space="preserve"> район, </w:t>
      </w:r>
      <w:r w:rsidRPr="001811A7">
        <w:rPr>
          <w:rFonts w:ascii="Times New Roman" w:hAnsi="Times New Roman" w:cs="Times New Roman"/>
          <w:color w:val="000000"/>
          <w:sz w:val="24"/>
          <w:szCs w:val="24"/>
        </w:rPr>
        <w:tab/>
        <w:t>месторождения «Морское», включая блок "</w:t>
      </w:r>
      <w:proofErr w:type="spellStart"/>
      <w:r w:rsidRPr="001811A7">
        <w:rPr>
          <w:rFonts w:ascii="Times New Roman" w:hAnsi="Times New Roman" w:cs="Times New Roman"/>
          <w:color w:val="000000"/>
          <w:sz w:val="24"/>
          <w:szCs w:val="24"/>
        </w:rPr>
        <w:t>Огайское</w:t>
      </w:r>
      <w:proofErr w:type="spellEnd"/>
      <w:r w:rsidRPr="001811A7">
        <w:rPr>
          <w:rFonts w:ascii="Times New Roman" w:hAnsi="Times New Roman" w:cs="Times New Roman"/>
          <w:color w:val="000000"/>
          <w:sz w:val="24"/>
          <w:szCs w:val="24"/>
        </w:rPr>
        <w:t>"</w:t>
      </w:r>
    </w:p>
    <w:p w:rsidR="00C8653E" w:rsidRPr="001811A7" w:rsidRDefault="00C8653E" w:rsidP="001811A7">
      <w:pPr>
        <w:pStyle w:val="a3"/>
        <w:numPr>
          <w:ilvl w:val="0"/>
          <w:numId w:val="1"/>
        </w:numPr>
        <w:spacing w:after="0" w:line="240" w:lineRule="auto"/>
        <w:rPr>
          <w:rFonts w:ascii="Times New Roman" w:hAnsi="Times New Roman" w:cs="Times New Roman"/>
          <w:sz w:val="24"/>
          <w:szCs w:val="24"/>
        </w:rPr>
      </w:pPr>
      <w:r w:rsidRPr="001811A7">
        <w:rPr>
          <w:rFonts w:ascii="Times New Roman" w:hAnsi="Times New Roman" w:cs="Times New Roman"/>
          <w:b/>
          <w:color w:val="000000"/>
          <w:sz w:val="24"/>
          <w:szCs w:val="24"/>
        </w:rPr>
        <w:lastRenderedPageBreak/>
        <w:t xml:space="preserve">Наименование всех административно-территориальных единиц, затронутых возможным воздействием намечаемой </w:t>
      </w:r>
      <w:proofErr w:type="gramStart"/>
      <w:r w:rsidRPr="001811A7">
        <w:rPr>
          <w:rFonts w:ascii="Times New Roman" w:hAnsi="Times New Roman" w:cs="Times New Roman"/>
          <w:b/>
          <w:color w:val="000000"/>
          <w:sz w:val="24"/>
          <w:szCs w:val="24"/>
        </w:rPr>
        <w:t>деятельности:</w:t>
      </w:r>
      <w:r w:rsidRPr="001811A7">
        <w:rPr>
          <w:rFonts w:ascii="Times New Roman" w:hAnsi="Times New Roman" w:cs="Times New Roman"/>
          <w:sz w:val="24"/>
          <w:szCs w:val="24"/>
        </w:rPr>
        <w:br/>
      </w:r>
      <w:proofErr w:type="spellStart"/>
      <w:r w:rsidR="0054375C" w:rsidRPr="001811A7">
        <w:rPr>
          <w:rFonts w:ascii="Times New Roman" w:hAnsi="Times New Roman" w:cs="Times New Roman"/>
          <w:color w:val="000000"/>
          <w:sz w:val="24"/>
          <w:szCs w:val="24"/>
        </w:rPr>
        <w:t>Атыраускуая</w:t>
      </w:r>
      <w:proofErr w:type="spellEnd"/>
      <w:proofErr w:type="gramEnd"/>
      <w:r w:rsidR="0054375C" w:rsidRPr="001811A7">
        <w:rPr>
          <w:rFonts w:ascii="Times New Roman" w:hAnsi="Times New Roman" w:cs="Times New Roman"/>
          <w:color w:val="000000"/>
          <w:sz w:val="24"/>
          <w:szCs w:val="24"/>
        </w:rPr>
        <w:t xml:space="preserve"> область, </w:t>
      </w:r>
      <w:proofErr w:type="spellStart"/>
      <w:r w:rsidR="0054375C" w:rsidRPr="001811A7">
        <w:rPr>
          <w:rFonts w:ascii="Times New Roman" w:hAnsi="Times New Roman" w:cs="Times New Roman"/>
          <w:color w:val="000000"/>
          <w:sz w:val="24"/>
          <w:szCs w:val="24"/>
        </w:rPr>
        <w:t>Жылыойский</w:t>
      </w:r>
      <w:proofErr w:type="spellEnd"/>
      <w:r w:rsidR="0054375C" w:rsidRPr="001811A7">
        <w:rPr>
          <w:rFonts w:ascii="Times New Roman" w:hAnsi="Times New Roman" w:cs="Times New Roman"/>
          <w:color w:val="000000"/>
          <w:sz w:val="24"/>
          <w:szCs w:val="24"/>
        </w:rPr>
        <w:t xml:space="preserve"> район, </w:t>
      </w:r>
      <w:r w:rsidR="0054375C" w:rsidRPr="001811A7">
        <w:rPr>
          <w:rFonts w:ascii="Times New Roman" w:hAnsi="Times New Roman" w:cs="Times New Roman"/>
          <w:color w:val="000000"/>
          <w:sz w:val="24"/>
          <w:szCs w:val="24"/>
        </w:rPr>
        <w:tab/>
      </w:r>
      <w:proofErr w:type="spellStart"/>
      <w:r w:rsidR="00193A00" w:rsidRPr="001811A7">
        <w:rPr>
          <w:rFonts w:ascii="Times New Roman" w:hAnsi="Times New Roman" w:cs="Times New Roman"/>
          <w:color w:val="000000"/>
          <w:sz w:val="24"/>
          <w:szCs w:val="24"/>
        </w:rPr>
        <w:t>г.Кульсары</w:t>
      </w:r>
      <w:proofErr w:type="spellEnd"/>
    </w:p>
    <w:p w:rsidR="00C8653E" w:rsidRPr="001811A7" w:rsidRDefault="00C8653E" w:rsidP="001811A7">
      <w:pPr>
        <w:pStyle w:val="a3"/>
        <w:numPr>
          <w:ilvl w:val="0"/>
          <w:numId w:val="1"/>
        </w:numPr>
        <w:spacing w:after="0" w:line="240" w:lineRule="auto"/>
        <w:ind w:left="0" w:firstLine="0"/>
        <w:rPr>
          <w:rFonts w:ascii="Times New Roman" w:hAnsi="Times New Roman" w:cs="Times New Roman"/>
          <w:sz w:val="24"/>
          <w:szCs w:val="24"/>
          <w:shd w:val="clear" w:color="auto" w:fill="FFFFFF"/>
        </w:rPr>
      </w:pPr>
      <w:r w:rsidRPr="001811A7">
        <w:rPr>
          <w:rFonts w:ascii="Times New Roman" w:hAnsi="Times New Roman" w:cs="Times New Roman"/>
          <w:b/>
          <w:color w:val="000000"/>
          <w:sz w:val="24"/>
          <w:szCs w:val="24"/>
        </w:rPr>
        <w:t>Реквизиты и контактные данные инициатора намечаемой деятельности:</w:t>
      </w:r>
      <w:r w:rsidRPr="001811A7">
        <w:rPr>
          <w:rFonts w:ascii="Times New Roman" w:hAnsi="Times New Roman" w:cs="Times New Roman"/>
          <w:sz w:val="24"/>
          <w:szCs w:val="24"/>
        </w:rPr>
        <w:br/>
      </w:r>
      <w:r w:rsidR="00193A00" w:rsidRPr="001811A7">
        <w:rPr>
          <w:rFonts w:ascii="Times New Roman" w:hAnsi="Times New Roman" w:cs="Times New Roman"/>
          <w:sz w:val="24"/>
          <w:szCs w:val="24"/>
          <w:shd w:val="clear" w:color="auto" w:fill="FFFFFF"/>
        </w:rPr>
        <w:t>Акционерное Общество «</w:t>
      </w:r>
      <w:proofErr w:type="spellStart"/>
      <w:r w:rsidR="00193A00" w:rsidRPr="001811A7">
        <w:rPr>
          <w:rFonts w:ascii="Times New Roman" w:hAnsi="Times New Roman" w:cs="Times New Roman"/>
          <w:sz w:val="24"/>
          <w:szCs w:val="24"/>
          <w:shd w:val="clear" w:color="auto" w:fill="FFFFFF"/>
        </w:rPr>
        <w:t>КоЖаН</w:t>
      </w:r>
      <w:proofErr w:type="spellEnd"/>
      <w:r w:rsidR="00193A00" w:rsidRPr="001811A7">
        <w:rPr>
          <w:rFonts w:ascii="Times New Roman" w:hAnsi="Times New Roman" w:cs="Times New Roman"/>
          <w:sz w:val="24"/>
          <w:szCs w:val="24"/>
          <w:shd w:val="clear" w:color="auto" w:fill="FFFFFF"/>
        </w:rPr>
        <w:t xml:space="preserve">», Адрес: Республика Казахстан, </w:t>
      </w:r>
      <w:proofErr w:type="spellStart"/>
      <w:r w:rsidR="00193A00" w:rsidRPr="001811A7">
        <w:rPr>
          <w:rFonts w:ascii="Times New Roman" w:hAnsi="Times New Roman" w:cs="Times New Roman"/>
          <w:sz w:val="24"/>
          <w:szCs w:val="24"/>
          <w:shd w:val="clear" w:color="auto" w:fill="FFFFFF"/>
        </w:rPr>
        <w:t>Атырауская</w:t>
      </w:r>
      <w:proofErr w:type="spellEnd"/>
      <w:r w:rsidR="00193A00" w:rsidRPr="001811A7">
        <w:rPr>
          <w:rFonts w:ascii="Times New Roman" w:hAnsi="Times New Roman" w:cs="Times New Roman"/>
          <w:sz w:val="24"/>
          <w:szCs w:val="24"/>
          <w:shd w:val="clear" w:color="auto" w:fill="FFFFFF"/>
        </w:rPr>
        <w:t xml:space="preserve"> обл., </w:t>
      </w:r>
      <w:proofErr w:type="spellStart"/>
      <w:r w:rsidR="00193A00" w:rsidRPr="001811A7">
        <w:rPr>
          <w:rFonts w:ascii="Times New Roman" w:hAnsi="Times New Roman" w:cs="Times New Roman"/>
          <w:sz w:val="24"/>
          <w:szCs w:val="24"/>
          <w:shd w:val="clear" w:color="auto" w:fill="FFFFFF"/>
        </w:rPr>
        <w:t>г.Атырау</w:t>
      </w:r>
      <w:proofErr w:type="spellEnd"/>
      <w:r w:rsidR="00193A00" w:rsidRPr="001811A7">
        <w:rPr>
          <w:rFonts w:ascii="Times New Roman" w:hAnsi="Times New Roman" w:cs="Times New Roman"/>
          <w:sz w:val="24"/>
          <w:szCs w:val="24"/>
          <w:shd w:val="clear" w:color="auto" w:fill="FFFFFF"/>
        </w:rPr>
        <w:t xml:space="preserve">, 060011, улица </w:t>
      </w:r>
      <w:proofErr w:type="spellStart"/>
      <w:r w:rsidR="00193A00" w:rsidRPr="001811A7">
        <w:rPr>
          <w:rFonts w:ascii="Times New Roman" w:hAnsi="Times New Roman" w:cs="Times New Roman"/>
          <w:sz w:val="24"/>
          <w:szCs w:val="24"/>
          <w:shd w:val="clear" w:color="auto" w:fill="FFFFFF"/>
        </w:rPr>
        <w:t>Б.Кулманова</w:t>
      </w:r>
      <w:proofErr w:type="spellEnd"/>
      <w:r w:rsidR="00193A00" w:rsidRPr="001811A7">
        <w:rPr>
          <w:rFonts w:ascii="Times New Roman" w:hAnsi="Times New Roman" w:cs="Times New Roman"/>
          <w:sz w:val="24"/>
          <w:szCs w:val="24"/>
          <w:shd w:val="clear" w:color="auto" w:fill="FFFFFF"/>
        </w:rPr>
        <w:t>, 105, БИН: 010440005294, тел.: +7(7122)766666, факс: +7(7122)769461.</w:t>
      </w:r>
      <w:r w:rsidR="00BE788A" w:rsidRPr="001811A7">
        <w:rPr>
          <w:rFonts w:ascii="Times New Roman" w:hAnsi="Times New Roman" w:cs="Times New Roman"/>
          <w:color w:val="000000"/>
          <w:sz w:val="24"/>
          <w:szCs w:val="24"/>
          <w:lang w:val="kk-KZ"/>
        </w:rPr>
        <w:t xml:space="preserve"> Электронная почта:</w:t>
      </w:r>
      <w:r w:rsidR="00BE788A" w:rsidRPr="001811A7">
        <w:rPr>
          <w:rFonts w:ascii="Times New Roman" w:hAnsi="Times New Roman" w:cs="Times New Roman"/>
          <w:sz w:val="24"/>
          <w:szCs w:val="24"/>
          <w:shd w:val="clear" w:color="auto" w:fill="FFFFFF"/>
          <w:lang w:val="kk-KZ"/>
        </w:rPr>
        <w:t xml:space="preserve"> </w:t>
      </w:r>
      <w:hyperlink r:id="rId5" w:tgtFrame="_blank" w:history="1">
        <w:r w:rsidR="00BE788A" w:rsidRPr="001811A7">
          <w:rPr>
            <w:rStyle w:val="a8"/>
            <w:rFonts w:ascii="Times New Roman" w:hAnsi="Times New Roman" w:cs="Times New Roman"/>
            <w:color w:val="021223"/>
            <w:sz w:val="24"/>
            <w:szCs w:val="24"/>
            <w:shd w:val="clear" w:color="auto" w:fill="FFFFFF"/>
          </w:rPr>
          <w:t>reception@kozhan.kz</w:t>
        </w:r>
      </w:hyperlink>
      <w:r w:rsidR="00BE788A" w:rsidRPr="001811A7">
        <w:rPr>
          <w:rFonts w:ascii="Times New Roman" w:hAnsi="Times New Roman" w:cs="Times New Roman"/>
          <w:sz w:val="24"/>
          <w:szCs w:val="24"/>
          <w:lang w:val="kk-KZ"/>
        </w:rPr>
        <w:t xml:space="preserve"> </w:t>
      </w:r>
    </w:p>
    <w:p w:rsidR="00C8653E" w:rsidRPr="001811A7" w:rsidRDefault="00C8653E" w:rsidP="001811A7">
      <w:pPr>
        <w:pStyle w:val="a3"/>
        <w:numPr>
          <w:ilvl w:val="0"/>
          <w:numId w:val="1"/>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Реквизиты и контактные данные составителей отчетов о возможных воздействиях, или внешних привлеченных экспертов по подготовке отчетов по стратегической экологической оценке, или разработчиков документации объектов государственной экологической экспертизы</w:t>
      </w:r>
    </w:p>
    <w:p w:rsidR="00193A00" w:rsidRPr="001811A7" w:rsidRDefault="00193A00" w:rsidP="001811A7">
      <w:pPr>
        <w:pStyle w:val="a3"/>
        <w:tabs>
          <w:tab w:val="left" w:pos="6804"/>
        </w:tabs>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ТОО «</w:t>
      </w:r>
      <w:proofErr w:type="spellStart"/>
      <w:r w:rsidRPr="001811A7">
        <w:rPr>
          <w:rFonts w:ascii="Times New Roman" w:hAnsi="Times New Roman" w:cs="Times New Roman"/>
          <w:color w:val="000000"/>
          <w:sz w:val="24"/>
          <w:szCs w:val="24"/>
        </w:rPr>
        <w:t>ЭкоТимПроект</w:t>
      </w:r>
      <w:proofErr w:type="spellEnd"/>
      <w:r w:rsidRPr="001811A7">
        <w:rPr>
          <w:rFonts w:ascii="Times New Roman" w:hAnsi="Times New Roman" w:cs="Times New Roman"/>
          <w:color w:val="000000"/>
          <w:sz w:val="24"/>
          <w:szCs w:val="24"/>
        </w:rPr>
        <w:t xml:space="preserve">» Республика Казахстан, город Астана, ул. </w:t>
      </w:r>
      <w:proofErr w:type="spellStart"/>
      <w:r w:rsidRPr="001811A7">
        <w:rPr>
          <w:rFonts w:ascii="Times New Roman" w:hAnsi="Times New Roman" w:cs="Times New Roman"/>
          <w:color w:val="000000"/>
          <w:sz w:val="24"/>
          <w:szCs w:val="24"/>
        </w:rPr>
        <w:t>Керей</w:t>
      </w:r>
      <w:proofErr w:type="spellEnd"/>
      <w:r w:rsidRPr="001811A7">
        <w:rPr>
          <w:rFonts w:ascii="Times New Roman" w:hAnsi="Times New Roman" w:cs="Times New Roman"/>
          <w:color w:val="000000"/>
          <w:sz w:val="24"/>
          <w:szCs w:val="24"/>
        </w:rPr>
        <w:t xml:space="preserve"> </w:t>
      </w:r>
      <w:proofErr w:type="spellStart"/>
      <w:r w:rsidRPr="001811A7">
        <w:rPr>
          <w:rFonts w:ascii="Times New Roman" w:hAnsi="Times New Roman" w:cs="Times New Roman"/>
          <w:color w:val="000000"/>
          <w:sz w:val="24"/>
          <w:szCs w:val="24"/>
        </w:rPr>
        <w:t>ЖанибекХандар</w:t>
      </w:r>
      <w:proofErr w:type="spellEnd"/>
      <w:r w:rsidRPr="001811A7">
        <w:rPr>
          <w:rFonts w:ascii="Times New Roman" w:hAnsi="Times New Roman" w:cs="Times New Roman"/>
          <w:color w:val="000000"/>
          <w:sz w:val="24"/>
          <w:szCs w:val="24"/>
        </w:rPr>
        <w:t xml:space="preserve"> 18. Тел.87017384971.</w:t>
      </w:r>
    </w:p>
    <w:p w:rsidR="00BE788A" w:rsidRPr="001811A7" w:rsidRDefault="00C8653E" w:rsidP="001811A7">
      <w:pPr>
        <w:rPr>
          <w:rFonts w:ascii="Times New Roman" w:hAnsi="Times New Roman" w:cs="Times New Roman"/>
          <w:sz w:val="24"/>
          <w:szCs w:val="24"/>
          <w:lang w:val="kk-KZ"/>
        </w:rPr>
      </w:pPr>
      <w:r w:rsidRPr="001811A7">
        <w:rPr>
          <w:rFonts w:ascii="Times New Roman" w:hAnsi="Times New Roman" w:cs="Times New Roman"/>
          <w:color w:val="000000"/>
          <w:sz w:val="24"/>
          <w:szCs w:val="24"/>
        </w:rPr>
        <w:t>ТОО «</w:t>
      </w:r>
      <w:r w:rsidRPr="001811A7">
        <w:rPr>
          <w:rFonts w:ascii="Times New Roman" w:hAnsi="Times New Roman" w:cs="Times New Roman"/>
          <w:sz w:val="24"/>
          <w:szCs w:val="24"/>
        </w:rPr>
        <w:t>Каспий Инжиниринг</w:t>
      </w:r>
      <w:r w:rsidRPr="001811A7">
        <w:rPr>
          <w:rFonts w:ascii="Times New Roman" w:hAnsi="Times New Roman" w:cs="Times New Roman"/>
          <w:color w:val="000000"/>
          <w:sz w:val="24"/>
          <w:szCs w:val="24"/>
        </w:rPr>
        <w:t xml:space="preserve">», </w:t>
      </w:r>
      <w:proofErr w:type="spellStart"/>
      <w:r w:rsidRPr="001811A7">
        <w:rPr>
          <w:rFonts w:ascii="Times New Roman" w:hAnsi="Times New Roman" w:cs="Times New Roman"/>
          <w:color w:val="000000"/>
          <w:sz w:val="24"/>
          <w:szCs w:val="24"/>
        </w:rPr>
        <w:t>Атырауская</w:t>
      </w:r>
      <w:proofErr w:type="spellEnd"/>
      <w:r w:rsidRPr="001811A7">
        <w:rPr>
          <w:rFonts w:ascii="Times New Roman" w:hAnsi="Times New Roman" w:cs="Times New Roman"/>
          <w:color w:val="000000"/>
          <w:sz w:val="24"/>
          <w:szCs w:val="24"/>
        </w:rPr>
        <w:t xml:space="preserve"> область, </w:t>
      </w:r>
      <w:proofErr w:type="spellStart"/>
      <w:r w:rsidRPr="001811A7">
        <w:rPr>
          <w:rFonts w:ascii="Times New Roman" w:hAnsi="Times New Roman" w:cs="Times New Roman"/>
          <w:color w:val="000000"/>
          <w:sz w:val="24"/>
          <w:szCs w:val="24"/>
        </w:rPr>
        <w:t>г.Атырау</w:t>
      </w:r>
      <w:proofErr w:type="spellEnd"/>
      <w:r w:rsidRPr="001811A7">
        <w:rPr>
          <w:rFonts w:ascii="Times New Roman" w:hAnsi="Times New Roman" w:cs="Times New Roman"/>
          <w:color w:val="000000"/>
          <w:sz w:val="24"/>
          <w:szCs w:val="24"/>
        </w:rPr>
        <w:t xml:space="preserve">, ул. </w:t>
      </w:r>
      <w:proofErr w:type="spellStart"/>
      <w:r w:rsidRPr="001811A7">
        <w:rPr>
          <w:rFonts w:ascii="Times New Roman" w:hAnsi="Times New Roman" w:cs="Times New Roman"/>
          <w:color w:val="000000"/>
          <w:sz w:val="24"/>
          <w:szCs w:val="24"/>
        </w:rPr>
        <w:t>Баймуханова</w:t>
      </w:r>
      <w:proofErr w:type="spellEnd"/>
      <w:r w:rsidRPr="001811A7">
        <w:rPr>
          <w:rFonts w:ascii="Times New Roman" w:hAnsi="Times New Roman" w:cs="Times New Roman"/>
          <w:color w:val="000000"/>
          <w:sz w:val="24"/>
          <w:szCs w:val="24"/>
        </w:rPr>
        <w:t>, 47 Б, тел.87122363010.</w:t>
      </w:r>
      <w:r w:rsidR="00BE788A" w:rsidRPr="001811A7">
        <w:rPr>
          <w:rFonts w:ascii="Times New Roman" w:hAnsi="Times New Roman" w:cs="Times New Roman"/>
          <w:color w:val="000000"/>
          <w:sz w:val="24"/>
          <w:szCs w:val="24"/>
          <w:lang w:val="kk-KZ"/>
        </w:rPr>
        <w:t xml:space="preserve"> </w:t>
      </w:r>
      <w:r w:rsidR="00BE788A" w:rsidRPr="001811A7">
        <w:rPr>
          <w:rFonts w:ascii="Times New Roman" w:hAnsi="Times New Roman" w:cs="Times New Roman"/>
          <w:color w:val="000000"/>
          <w:sz w:val="24"/>
          <w:szCs w:val="24"/>
        </w:rPr>
        <w:t>БИН:020640000946</w:t>
      </w:r>
      <w:r w:rsidR="00BE788A" w:rsidRPr="001811A7">
        <w:rPr>
          <w:rFonts w:ascii="Times New Roman" w:hAnsi="Times New Roman" w:cs="Times New Roman"/>
          <w:color w:val="000000"/>
          <w:sz w:val="24"/>
          <w:szCs w:val="24"/>
          <w:lang w:val="kk-KZ"/>
        </w:rPr>
        <w:t xml:space="preserve"> Электронная почта: </w:t>
      </w:r>
      <w:r w:rsidR="00BE788A" w:rsidRPr="001811A7">
        <w:rPr>
          <w:rFonts w:ascii="Times New Roman" w:hAnsi="Times New Roman" w:cs="Times New Roman"/>
          <w:color w:val="000000"/>
          <w:sz w:val="24"/>
          <w:szCs w:val="24"/>
          <w:lang w:val="kk-KZ"/>
        </w:rPr>
        <w:fldChar w:fldCharType="begin"/>
      </w:r>
      <w:r w:rsidR="00BE788A" w:rsidRPr="001811A7">
        <w:rPr>
          <w:rFonts w:ascii="Times New Roman" w:hAnsi="Times New Roman" w:cs="Times New Roman"/>
          <w:color w:val="000000"/>
          <w:sz w:val="24"/>
          <w:szCs w:val="24"/>
          <w:lang w:val="kk-KZ"/>
        </w:rPr>
        <w:instrText xml:space="preserve"> HYPERLINK "mailto:caspyeng@caspyeng.kz" </w:instrText>
      </w:r>
      <w:r w:rsidR="00BE788A" w:rsidRPr="001811A7">
        <w:rPr>
          <w:rFonts w:ascii="Times New Roman" w:hAnsi="Times New Roman" w:cs="Times New Roman"/>
          <w:color w:val="000000"/>
          <w:sz w:val="24"/>
          <w:szCs w:val="24"/>
          <w:lang w:val="kk-KZ"/>
        </w:rPr>
        <w:fldChar w:fldCharType="separate"/>
      </w:r>
      <w:r w:rsidR="00BE788A" w:rsidRPr="001811A7">
        <w:rPr>
          <w:rStyle w:val="a8"/>
          <w:rFonts w:ascii="Times New Roman" w:hAnsi="Times New Roman" w:cs="Times New Roman"/>
          <w:sz w:val="24"/>
          <w:szCs w:val="24"/>
          <w:lang w:val="kk-KZ"/>
        </w:rPr>
        <w:t>caspyeng@caspyeng.kz</w:t>
      </w:r>
      <w:r w:rsidR="00BE788A" w:rsidRPr="001811A7">
        <w:rPr>
          <w:rFonts w:ascii="Times New Roman" w:hAnsi="Times New Roman" w:cs="Times New Roman"/>
          <w:color w:val="000000"/>
          <w:sz w:val="24"/>
          <w:szCs w:val="24"/>
          <w:lang w:val="kk-KZ"/>
        </w:rPr>
        <w:fldChar w:fldCharType="end"/>
      </w:r>
      <w:r w:rsidR="00BE788A" w:rsidRPr="001811A7">
        <w:rPr>
          <w:rFonts w:ascii="Times New Roman" w:hAnsi="Times New Roman" w:cs="Times New Roman"/>
          <w:color w:val="000000"/>
          <w:sz w:val="24"/>
          <w:szCs w:val="24"/>
          <w:lang w:val="kk-KZ"/>
        </w:rPr>
        <w:t>, Генеральный директор: Нурсултан Нурлан Ондаганович</w:t>
      </w:r>
    </w:p>
    <w:p w:rsidR="00C8653E" w:rsidRPr="001811A7" w:rsidRDefault="00C8653E" w:rsidP="001811A7">
      <w:pPr>
        <w:rPr>
          <w:rFonts w:ascii="Times New Roman" w:hAnsi="Times New Roman" w:cs="Times New Roman"/>
          <w:color w:val="000000"/>
          <w:sz w:val="24"/>
          <w:szCs w:val="24"/>
        </w:rPr>
      </w:pPr>
      <w:r w:rsidRPr="001811A7">
        <w:rPr>
          <w:rFonts w:ascii="Times New Roman" w:hAnsi="Times New Roman" w:cs="Times New Roman"/>
          <w:color w:val="000000"/>
          <w:sz w:val="24"/>
          <w:szCs w:val="24"/>
        </w:rPr>
        <w:t>8.</w:t>
      </w:r>
      <w:r w:rsidRPr="001811A7">
        <w:rPr>
          <w:rFonts w:ascii="Times New Roman" w:hAnsi="Times New Roman" w:cs="Times New Roman"/>
          <w:b/>
          <w:color w:val="000000"/>
          <w:sz w:val="24"/>
          <w:szCs w:val="24"/>
        </w:rPr>
        <w:t>Дата, время, место проведения общественных слушаний (дата(-ы) и время открытого собрания общественных слушаний):</w:t>
      </w:r>
    </w:p>
    <w:p w:rsidR="00193A00" w:rsidRPr="001811A7" w:rsidRDefault="00193A00"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Н</w:t>
      </w:r>
      <w:r w:rsidR="00C8653E" w:rsidRPr="001811A7">
        <w:rPr>
          <w:rFonts w:ascii="Times New Roman" w:hAnsi="Times New Roman" w:cs="Times New Roman"/>
          <w:sz w:val="24"/>
          <w:szCs w:val="24"/>
          <w:shd w:val="clear" w:color="auto" w:fill="FFFFFF"/>
        </w:rPr>
        <w:t>ачало общественных слушаний:</w:t>
      </w:r>
      <w:r w:rsidRPr="001811A7">
        <w:rPr>
          <w:rFonts w:ascii="Times New Roman" w:hAnsi="Times New Roman" w:cs="Times New Roman"/>
          <w:sz w:val="24"/>
          <w:szCs w:val="24"/>
          <w:shd w:val="clear" w:color="auto" w:fill="FFFFFF"/>
        </w:rPr>
        <w:t xml:space="preserve"> 03.11</w:t>
      </w:r>
      <w:r w:rsidR="00C8653E" w:rsidRPr="001811A7">
        <w:rPr>
          <w:rFonts w:ascii="Times New Roman" w:hAnsi="Times New Roman" w:cs="Times New Roman"/>
          <w:sz w:val="24"/>
          <w:szCs w:val="24"/>
          <w:shd w:val="clear" w:color="auto" w:fill="FFFFFF"/>
        </w:rPr>
        <w:t>.2022</w:t>
      </w:r>
    </w:p>
    <w:p w:rsidR="00C8653E" w:rsidRPr="001811A7" w:rsidRDefault="00193A00"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 xml:space="preserve">Время начала общественных слушаний: </w:t>
      </w:r>
      <w:r w:rsidR="00C8653E" w:rsidRPr="001811A7">
        <w:rPr>
          <w:rFonts w:ascii="Times New Roman" w:hAnsi="Times New Roman" w:cs="Times New Roman"/>
          <w:sz w:val="24"/>
          <w:szCs w:val="24"/>
          <w:shd w:val="clear" w:color="auto" w:fill="FFFFFF"/>
        </w:rPr>
        <w:t>1</w:t>
      </w:r>
      <w:r w:rsidRPr="001811A7">
        <w:rPr>
          <w:rFonts w:ascii="Times New Roman" w:hAnsi="Times New Roman" w:cs="Times New Roman"/>
          <w:sz w:val="24"/>
          <w:szCs w:val="24"/>
          <w:shd w:val="clear" w:color="auto" w:fill="FFFFFF"/>
        </w:rPr>
        <w:t>0</w:t>
      </w:r>
      <w:r w:rsidR="00C8653E" w:rsidRPr="001811A7">
        <w:rPr>
          <w:rFonts w:ascii="Times New Roman" w:hAnsi="Times New Roman" w:cs="Times New Roman"/>
          <w:sz w:val="24"/>
          <w:szCs w:val="24"/>
          <w:shd w:val="clear" w:color="auto" w:fill="FFFFFF"/>
        </w:rPr>
        <w:t>:00.</w:t>
      </w:r>
    </w:p>
    <w:p w:rsidR="00193A00" w:rsidRPr="001811A7" w:rsidRDefault="00193A00"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 xml:space="preserve">Место проведения: </w:t>
      </w:r>
      <w:proofErr w:type="spellStart"/>
      <w:r w:rsidRPr="001811A7">
        <w:rPr>
          <w:rFonts w:ascii="Times New Roman" w:hAnsi="Times New Roman" w:cs="Times New Roman"/>
          <w:sz w:val="24"/>
          <w:szCs w:val="24"/>
          <w:shd w:val="clear" w:color="auto" w:fill="FFFFFF"/>
        </w:rPr>
        <w:t>Атырауская</w:t>
      </w:r>
      <w:proofErr w:type="spellEnd"/>
      <w:r w:rsidRPr="001811A7">
        <w:rPr>
          <w:rFonts w:ascii="Times New Roman" w:hAnsi="Times New Roman" w:cs="Times New Roman"/>
          <w:sz w:val="24"/>
          <w:szCs w:val="24"/>
          <w:shd w:val="clear" w:color="auto" w:fill="FFFFFF"/>
        </w:rPr>
        <w:t xml:space="preserve"> область, </w:t>
      </w:r>
      <w:proofErr w:type="spellStart"/>
      <w:r w:rsidRPr="001811A7">
        <w:rPr>
          <w:rFonts w:ascii="Times New Roman" w:hAnsi="Times New Roman" w:cs="Times New Roman"/>
          <w:sz w:val="24"/>
          <w:szCs w:val="24"/>
          <w:shd w:val="clear" w:color="auto" w:fill="FFFFFF"/>
        </w:rPr>
        <w:t>Жылыойский</w:t>
      </w:r>
      <w:proofErr w:type="spellEnd"/>
      <w:r w:rsidRPr="001811A7">
        <w:rPr>
          <w:rFonts w:ascii="Times New Roman" w:hAnsi="Times New Roman" w:cs="Times New Roman"/>
          <w:sz w:val="24"/>
          <w:szCs w:val="24"/>
          <w:shd w:val="clear" w:color="auto" w:fill="FFFFFF"/>
        </w:rPr>
        <w:t xml:space="preserve"> район, г. </w:t>
      </w:r>
      <w:proofErr w:type="spellStart"/>
      <w:r w:rsidRPr="001811A7">
        <w:rPr>
          <w:rFonts w:ascii="Times New Roman" w:hAnsi="Times New Roman" w:cs="Times New Roman"/>
          <w:sz w:val="24"/>
          <w:szCs w:val="24"/>
          <w:shd w:val="clear" w:color="auto" w:fill="FFFFFF"/>
        </w:rPr>
        <w:t>Кульсары</w:t>
      </w:r>
      <w:proofErr w:type="spellEnd"/>
      <w:r w:rsidRPr="001811A7">
        <w:rPr>
          <w:rFonts w:ascii="Times New Roman" w:hAnsi="Times New Roman" w:cs="Times New Roman"/>
          <w:sz w:val="24"/>
          <w:szCs w:val="24"/>
          <w:shd w:val="clear" w:color="auto" w:fill="FFFFFF"/>
        </w:rPr>
        <w:t xml:space="preserve">, ул. </w:t>
      </w:r>
      <w:proofErr w:type="spellStart"/>
      <w:r w:rsidRPr="001811A7">
        <w:rPr>
          <w:rFonts w:ascii="Times New Roman" w:hAnsi="Times New Roman" w:cs="Times New Roman"/>
          <w:sz w:val="24"/>
          <w:szCs w:val="24"/>
          <w:shd w:val="clear" w:color="auto" w:fill="FFFFFF"/>
        </w:rPr>
        <w:t>У.Абдрахманова</w:t>
      </w:r>
      <w:proofErr w:type="spellEnd"/>
      <w:r w:rsidRPr="001811A7">
        <w:rPr>
          <w:rFonts w:ascii="Times New Roman" w:hAnsi="Times New Roman" w:cs="Times New Roman"/>
          <w:sz w:val="24"/>
          <w:szCs w:val="24"/>
          <w:shd w:val="clear" w:color="auto" w:fill="FFFFFF"/>
        </w:rPr>
        <w:t>, 35, «</w:t>
      </w:r>
      <w:proofErr w:type="spellStart"/>
      <w:r w:rsidRPr="001811A7">
        <w:rPr>
          <w:rFonts w:ascii="Times New Roman" w:hAnsi="Times New Roman" w:cs="Times New Roman"/>
          <w:sz w:val="24"/>
          <w:szCs w:val="24"/>
          <w:shd w:val="clear" w:color="auto" w:fill="FFFFFF"/>
        </w:rPr>
        <w:t>Жастар</w:t>
      </w:r>
      <w:proofErr w:type="spellEnd"/>
      <w:r w:rsidRPr="001811A7">
        <w:rPr>
          <w:rFonts w:ascii="Times New Roman" w:hAnsi="Times New Roman" w:cs="Times New Roman"/>
          <w:sz w:val="24"/>
          <w:szCs w:val="24"/>
          <w:shd w:val="clear" w:color="auto" w:fill="FFFFFF"/>
        </w:rPr>
        <w:t xml:space="preserve"> </w:t>
      </w:r>
      <w:r w:rsidRPr="001811A7">
        <w:rPr>
          <w:rFonts w:ascii="Times New Roman" w:hAnsi="Times New Roman" w:cs="Times New Roman"/>
          <w:sz w:val="24"/>
          <w:szCs w:val="24"/>
          <w:shd w:val="clear" w:color="auto" w:fill="FFFFFF"/>
          <w:lang w:val="kk-KZ"/>
        </w:rPr>
        <w:t>үйі</w:t>
      </w:r>
      <w:r w:rsidRPr="001811A7">
        <w:rPr>
          <w:rFonts w:ascii="Times New Roman" w:hAnsi="Times New Roman" w:cs="Times New Roman"/>
          <w:sz w:val="24"/>
          <w:szCs w:val="24"/>
          <w:shd w:val="clear" w:color="auto" w:fill="FFFFFF"/>
        </w:rPr>
        <w:t>»</w:t>
      </w:r>
    </w:p>
    <w:p w:rsidR="00193A00" w:rsidRPr="001811A7" w:rsidRDefault="00193A00"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В онлайн формате</w:t>
      </w:r>
    </w:p>
    <w:p w:rsidR="00193A00" w:rsidRPr="001811A7" w:rsidRDefault="00950A02" w:rsidP="001811A7">
      <w:pPr>
        <w:pStyle w:val="a3"/>
        <w:tabs>
          <w:tab w:val="left" w:pos="6804"/>
        </w:tabs>
        <w:spacing w:after="0" w:line="240" w:lineRule="auto"/>
        <w:ind w:left="0"/>
        <w:rPr>
          <w:rFonts w:ascii="Times New Roman" w:hAnsi="Times New Roman" w:cs="Times New Roman"/>
          <w:sz w:val="24"/>
          <w:szCs w:val="24"/>
        </w:rPr>
      </w:pPr>
      <w:hyperlink r:id="rId6" w:tgtFrame="_blank" w:history="1">
        <w:r w:rsidR="00193A00" w:rsidRPr="001811A7">
          <w:rPr>
            <w:rStyle w:val="a8"/>
            <w:rFonts w:ascii="Times New Roman" w:hAnsi="Times New Roman" w:cs="Times New Roman"/>
            <w:color w:val="11AB7C"/>
            <w:sz w:val="24"/>
            <w:szCs w:val="24"/>
            <w:shd w:val="clear" w:color="auto" w:fill="FFFFFF"/>
          </w:rPr>
          <w:t>https://zoom.us/j/3646750006?pwd=YmJpeCtPeEVSbHkvdjEzbFAzN0UvZz09</w:t>
        </w:r>
      </w:hyperlink>
    </w:p>
    <w:p w:rsidR="00193A00" w:rsidRPr="001811A7" w:rsidRDefault="00193A00"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Программа ZOOM. Идентификатор</w:t>
      </w:r>
      <w:r w:rsidR="00BE788A" w:rsidRPr="001811A7">
        <w:rPr>
          <w:rFonts w:ascii="Times New Roman" w:hAnsi="Times New Roman" w:cs="Times New Roman"/>
          <w:sz w:val="24"/>
          <w:szCs w:val="24"/>
          <w:shd w:val="clear" w:color="auto" w:fill="FFFFFF"/>
          <w:lang w:val="kk-KZ"/>
        </w:rPr>
        <w:t xml:space="preserve"> </w:t>
      </w:r>
      <w:r w:rsidRPr="001811A7">
        <w:rPr>
          <w:rFonts w:ascii="Times New Roman" w:hAnsi="Times New Roman" w:cs="Times New Roman"/>
          <w:sz w:val="24"/>
          <w:szCs w:val="24"/>
          <w:shd w:val="clear" w:color="auto" w:fill="FFFFFF"/>
        </w:rPr>
        <w:t>конференции : 364 675 0006 Код доступа 19012022</w:t>
      </w:r>
    </w:p>
    <w:p w:rsidR="00C8653E" w:rsidRPr="001811A7" w:rsidRDefault="00C8653E" w:rsidP="001811A7">
      <w:pPr>
        <w:pStyle w:val="a3"/>
        <w:numPr>
          <w:ilvl w:val="0"/>
          <w:numId w:val="2"/>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 xml:space="preserve">Копия письма-запроса от инициатора </w:t>
      </w:r>
      <w:r w:rsidR="00BE788A" w:rsidRPr="001811A7">
        <w:rPr>
          <w:rFonts w:ascii="Times New Roman" w:hAnsi="Times New Roman" w:cs="Times New Roman"/>
          <w:b/>
          <w:color w:val="000000"/>
          <w:sz w:val="24"/>
          <w:szCs w:val="24"/>
        </w:rPr>
        <w:t>намечаемой деятельности,</w:t>
      </w:r>
      <w:r w:rsidRPr="001811A7">
        <w:rPr>
          <w:rFonts w:ascii="Times New Roman" w:hAnsi="Times New Roman" w:cs="Times New Roman"/>
          <w:b/>
          <w:color w:val="000000"/>
          <w:sz w:val="24"/>
          <w:szCs w:val="24"/>
        </w:rPr>
        <w:t xml:space="preserve"> и копия письма-ответа местных исполнительных органов административно-территориальных единиц (областей, городов республиканского значения, столицы), о согласовании условий проведения общественных слушаний прилагается к настоящему протоколу общественных слушаний.</w:t>
      </w:r>
    </w:p>
    <w:p w:rsidR="00C8653E" w:rsidRPr="001811A7" w:rsidRDefault="00C8653E" w:rsidP="001811A7">
      <w:pPr>
        <w:pStyle w:val="a3"/>
        <w:tabs>
          <w:tab w:val="left" w:pos="6804"/>
        </w:tabs>
        <w:spacing w:after="0" w:line="240" w:lineRule="auto"/>
        <w:ind w:left="0"/>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(Приложение 1)</w:t>
      </w:r>
    </w:p>
    <w:p w:rsidR="00C8653E" w:rsidRPr="001811A7" w:rsidRDefault="00C8653E" w:rsidP="001811A7">
      <w:pPr>
        <w:pStyle w:val="a3"/>
        <w:numPr>
          <w:ilvl w:val="0"/>
          <w:numId w:val="2"/>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Регистрационный лист участников общественных слушаний прилагается к настоящему протоколу общественных слушаний.</w:t>
      </w:r>
      <w:r w:rsidR="005F2F21" w:rsidRPr="005F2F21">
        <w:rPr>
          <w:rFonts w:ascii="Times New Roman" w:hAnsi="Times New Roman" w:cs="Times New Roman"/>
          <w:b/>
          <w:color w:val="000000"/>
          <w:sz w:val="24"/>
          <w:szCs w:val="24"/>
        </w:rPr>
        <w:t xml:space="preserve"> </w:t>
      </w:r>
    </w:p>
    <w:p w:rsidR="00C8653E" w:rsidRPr="001811A7" w:rsidRDefault="00C8653E" w:rsidP="001811A7">
      <w:pPr>
        <w:tabs>
          <w:tab w:val="left" w:pos="6804"/>
        </w:tabs>
        <w:spacing w:after="0" w:line="240" w:lineRule="auto"/>
        <w:rPr>
          <w:rFonts w:ascii="Times New Roman" w:hAnsi="Times New Roman" w:cs="Times New Roman"/>
          <w:sz w:val="24"/>
          <w:szCs w:val="24"/>
          <w:shd w:val="clear" w:color="auto" w:fill="FFFFFF"/>
        </w:rPr>
      </w:pPr>
      <w:r w:rsidRPr="001811A7">
        <w:rPr>
          <w:rFonts w:ascii="Times New Roman" w:hAnsi="Times New Roman" w:cs="Times New Roman"/>
          <w:sz w:val="24"/>
          <w:szCs w:val="24"/>
          <w:shd w:val="clear" w:color="auto" w:fill="FFFFFF"/>
        </w:rPr>
        <w:t>(Приложение 2)</w:t>
      </w:r>
    </w:p>
    <w:p w:rsidR="00C8653E" w:rsidRPr="001811A7" w:rsidRDefault="00C8653E" w:rsidP="001811A7">
      <w:pPr>
        <w:pStyle w:val="a3"/>
        <w:numPr>
          <w:ilvl w:val="0"/>
          <w:numId w:val="2"/>
        </w:numPr>
        <w:spacing w:after="0" w:line="240" w:lineRule="auto"/>
        <w:ind w:left="0" w:firstLine="0"/>
        <w:rPr>
          <w:rFonts w:ascii="Times New Roman" w:hAnsi="Times New Roman" w:cs="Times New Roman"/>
          <w:b/>
          <w:sz w:val="24"/>
          <w:szCs w:val="24"/>
        </w:rPr>
      </w:pPr>
      <w:bookmarkStart w:id="0" w:name="z118"/>
      <w:r w:rsidRPr="001811A7">
        <w:rPr>
          <w:rFonts w:ascii="Times New Roman" w:hAnsi="Times New Roman" w:cs="Times New Roman"/>
          <w:b/>
          <w:color w:val="000000"/>
          <w:sz w:val="24"/>
          <w:szCs w:val="24"/>
        </w:rPr>
        <w:t>Информация о проведении общественных слушаний распространена на государственном и русском языках следующими способами:</w:t>
      </w:r>
    </w:p>
    <w:p w:rsidR="00C8653E" w:rsidRPr="001811A7" w:rsidRDefault="00C8653E" w:rsidP="001811A7">
      <w:pPr>
        <w:pStyle w:val="a3"/>
        <w:numPr>
          <w:ilvl w:val="0"/>
          <w:numId w:val="7"/>
        </w:numPr>
        <w:spacing w:after="0" w:line="240" w:lineRule="auto"/>
        <w:ind w:left="0" w:firstLine="0"/>
        <w:rPr>
          <w:rFonts w:ascii="Times New Roman" w:hAnsi="Times New Roman" w:cs="Times New Roman"/>
          <w:color w:val="000000"/>
          <w:sz w:val="24"/>
          <w:szCs w:val="24"/>
        </w:rPr>
      </w:pPr>
      <w:bookmarkStart w:id="1" w:name="z119"/>
      <w:bookmarkEnd w:id="0"/>
      <w:r w:rsidRPr="001811A7">
        <w:rPr>
          <w:rFonts w:ascii="Times New Roman" w:hAnsi="Times New Roman" w:cs="Times New Roman"/>
          <w:color w:val="000000"/>
          <w:sz w:val="24"/>
          <w:szCs w:val="24"/>
        </w:rPr>
        <w:t>на Едином экологическом портале;</w:t>
      </w:r>
    </w:p>
    <w:p w:rsidR="00193A00" w:rsidRPr="001811A7" w:rsidRDefault="00950A02" w:rsidP="001811A7">
      <w:pPr>
        <w:pStyle w:val="a3"/>
        <w:spacing w:after="0" w:line="240" w:lineRule="auto"/>
        <w:rPr>
          <w:rFonts w:ascii="Times New Roman" w:hAnsi="Times New Roman" w:cs="Times New Roman"/>
          <w:sz w:val="24"/>
          <w:szCs w:val="24"/>
        </w:rPr>
      </w:pPr>
      <w:hyperlink r:id="rId7" w:history="1">
        <w:r w:rsidR="009F491E" w:rsidRPr="001811A7">
          <w:rPr>
            <w:rStyle w:val="a8"/>
            <w:rFonts w:ascii="Times New Roman" w:hAnsi="Times New Roman" w:cs="Times New Roman"/>
            <w:sz w:val="24"/>
            <w:szCs w:val="24"/>
          </w:rPr>
          <w:t>https://ecoportal.kz/Public/PubHearings/PublicHearingDetail?hearingId=9918</w:t>
        </w:r>
      </w:hyperlink>
    </w:p>
    <w:p w:rsidR="009F491E" w:rsidRPr="001811A7" w:rsidRDefault="009F491E" w:rsidP="001811A7">
      <w:pPr>
        <w:pStyle w:val="a3"/>
        <w:spacing w:after="0" w:line="240" w:lineRule="auto"/>
        <w:rPr>
          <w:rFonts w:ascii="Times New Roman" w:hAnsi="Times New Roman" w:cs="Times New Roman"/>
          <w:sz w:val="24"/>
          <w:szCs w:val="24"/>
        </w:rPr>
      </w:pPr>
      <w:r w:rsidRPr="001811A7">
        <w:rPr>
          <w:rFonts w:ascii="Times New Roman" w:hAnsi="Times New Roman" w:cs="Times New Roman"/>
          <w:sz w:val="24"/>
          <w:szCs w:val="24"/>
        </w:rPr>
        <w:t>№ регистрации: 22441323002 Дата публикации: 27.09.2022</w:t>
      </w:r>
    </w:p>
    <w:bookmarkEnd w:id="1"/>
    <w:p w:rsidR="00C8653E" w:rsidRPr="001811A7" w:rsidRDefault="00C8653E" w:rsidP="001811A7">
      <w:pPr>
        <w:pStyle w:val="a3"/>
        <w:numPr>
          <w:ilvl w:val="0"/>
          <w:numId w:val="7"/>
        </w:numPr>
        <w:spacing w:after="0" w:line="240" w:lineRule="auto"/>
        <w:ind w:left="0" w:firstLine="0"/>
        <w:rPr>
          <w:rFonts w:ascii="Times New Roman" w:hAnsi="Times New Roman" w:cs="Times New Roman"/>
          <w:color w:val="000000"/>
          <w:sz w:val="24"/>
          <w:szCs w:val="24"/>
        </w:rPr>
      </w:pPr>
      <w:r w:rsidRPr="001811A7">
        <w:rPr>
          <w:rFonts w:ascii="Times New Roman" w:hAnsi="Times New Roman" w:cs="Times New Roman"/>
          <w:color w:val="000000"/>
          <w:sz w:val="24"/>
          <w:szCs w:val="24"/>
        </w:rPr>
        <w:t xml:space="preserve">на официальном </w:t>
      </w:r>
      <w:proofErr w:type="spellStart"/>
      <w:r w:rsidRPr="001811A7">
        <w:rPr>
          <w:rFonts w:ascii="Times New Roman" w:hAnsi="Times New Roman" w:cs="Times New Roman"/>
          <w:color w:val="000000"/>
          <w:sz w:val="24"/>
          <w:szCs w:val="24"/>
        </w:rPr>
        <w:t>интернет-ресурсе</w:t>
      </w:r>
      <w:proofErr w:type="spellEnd"/>
      <w:r w:rsidRPr="001811A7">
        <w:rPr>
          <w:rFonts w:ascii="Times New Roman" w:hAnsi="Times New Roman" w:cs="Times New Roman"/>
          <w:color w:val="000000"/>
          <w:sz w:val="24"/>
          <w:szCs w:val="24"/>
        </w:rPr>
        <w:t xml:space="preserve"> местного исполнительного органа (областей, городов республиканского значения, столицы) или официальном </w:t>
      </w:r>
      <w:proofErr w:type="spellStart"/>
      <w:r w:rsidRPr="001811A7">
        <w:rPr>
          <w:rFonts w:ascii="Times New Roman" w:hAnsi="Times New Roman" w:cs="Times New Roman"/>
          <w:color w:val="000000"/>
          <w:sz w:val="24"/>
          <w:szCs w:val="24"/>
        </w:rPr>
        <w:t>интернет-ресурсе</w:t>
      </w:r>
      <w:proofErr w:type="spellEnd"/>
      <w:r w:rsidRPr="001811A7">
        <w:rPr>
          <w:rFonts w:ascii="Times New Roman" w:hAnsi="Times New Roman" w:cs="Times New Roman"/>
          <w:color w:val="000000"/>
          <w:sz w:val="24"/>
          <w:szCs w:val="24"/>
        </w:rPr>
        <w:t xml:space="preserve"> государственного органа-разработчика</w:t>
      </w:r>
    </w:p>
    <w:p w:rsidR="009F491E" w:rsidRPr="001811A7" w:rsidRDefault="00950A02" w:rsidP="001811A7">
      <w:pPr>
        <w:pStyle w:val="a3"/>
        <w:tabs>
          <w:tab w:val="left" w:pos="6804"/>
        </w:tabs>
        <w:spacing w:after="0" w:line="240" w:lineRule="auto"/>
        <w:rPr>
          <w:rFonts w:ascii="Times New Roman" w:hAnsi="Times New Roman" w:cs="Times New Roman"/>
          <w:color w:val="000000"/>
          <w:sz w:val="24"/>
          <w:szCs w:val="24"/>
        </w:rPr>
      </w:pPr>
      <w:hyperlink r:id="rId8" w:history="1">
        <w:r w:rsidR="009F491E" w:rsidRPr="001811A7">
          <w:rPr>
            <w:rStyle w:val="a8"/>
            <w:rFonts w:ascii="Times New Roman" w:hAnsi="Times New Roman" w:cs="Times New Roman"/>
            <w:sz w:val="24"/>
            <w:szCs w:val="24"/>
          </w:rPr>
          <w:t>https://www.gov.kz/memleket/entities/atyrau-tabigat/press/news/details/432050?lang=ru</w:t>
        </w:r>
      </w:hyperlink>
    </w:p>
    <w:p w:rsidR="009F491E" w:rsidRPr="001811A7" w:rsidRDefault="009F491E" w:rsidP="001811A7">
      <w:pPr>
        <w:pStyle w:val="a3"/>
        <w:tabs>
          <w:tab w:val="left" w:pos="6804"/>
        </w:tabs>
        <w:spacing w:after="0" w:line="240" w:lineRule="auto"/>
        <w:rPr>
          <w:rFonts w:ascii="Times New Roman" w:hAnsi="Times New Roman" w:cs="Times New Roman"/>
          <w:color w:val="000000"/>
          <w:sz w:val="24"/>
          <w:szCs w:val="24"/>
        </w:rPr>
      </w:pPr>
      <w:r w:rsidRPr="001811A7">
        <w:rPr>
          <w:rFonts w:ascii="Times New Roman" w:hAnsi="Times New Roman" w:cs="Times New Roman"/>
          <w:color w:val="000000"/>
          <w:sz w:val="24"/>
          <w:szCs w:val="24"/>
        </w:rPr>
        <w:t>(дата публикации 27.09.2022)</w:t>
      </w:r>
    </w:p>
    <w:p w:rsidR="00C8653E" w:rsidRPr="001811A7" w:rsidRDefault="00C8653E" w:rsidP="001811A7">
      <w:pPr>
        <w:tabs>
          <w:tab w:val="left" w:pos="6804"/>
        </w:tabs>
        <w:spacing w:after="0" w:line="240" w:lineRule="auto"/>
        <w:rPr>
          <w:rFonts w:ascii="Times New Roman" w:hAnsi="Times New Roman" w:cs="Times New Roman"/>
          <w:color w:val="000000"/>
          <w:sz w:val="24"/>
          <w:szCs w:val="24"/>
        </w:rPr>
      </w:pPr>
      <w:r w:rsidRPr="001811A7">
        <w:rPr>
          <w:rFonts w:ascii="Times New Roman" w:hAnsi="Times New Roman" w:cs="Times New Roman"/>
          <w:color w:val="000000"/>
          <w:sz w:val="24"/>
          <w:szCs w:val="24"/>
        </w:rPr>
        <w:t>3) в средствах массовой информации, в том числе, не менее чем в одной газете, и посредством не менее чем одного теле- или радиоканала, распространяемых на территории соответствующих административно-территориальных единиц (областей, городов республиканского значения, столицы), полностью или частично расположенных в пределах затрагиваемой территории, не позднее чем за двадцать рабочих дней до даты начала проведения общественных слушаний:</w:t>
      </w:r>
    </w:p>
    <w:p w:rsidR="009F491E" w:rsidRPr="001811A7" w:rsidRDefault="00C8653E" w:rsidP="001811A7">
      <w:pPr>
        <w:spacing w:after="0" w:line="240" w:lineRule="auto"/>
        <w:rPr>
          <w:rFonts w:ascii="Times New Roman" w:hAnsi="Times New Roman" w:cs="Times New Roman"/>
          <w:color w:val="000000"/>
          <w:sz w:val="24"/>
          <w:szCs w:val="24"/>
        </w:rPr>
      </w:pPr>
      <w:r w:rsidRPr="001811A7">
        <w:rPr>
          <w:rFonts w:ascii="Times New Roman" w:hAnsi="Times New Roman" w:cs="Times New Roman"/>
          <w:color w:val="000000"/>
          <w:sz w:val="24"/>
          <w:szCs w:val="24"/>
        </w:rPr>
        <w:lastRenderedPageBreak/>
        <w:t>(название, номер и дата публикации объявления в газете, с приложением сканированного объявления: сканированные титульная страница газеты и страница с объявлением о проведении общественных слушаний)</w:t>
      </w:r>
      <w:r w:rsidRPr="001811A7">
        <w:rPr>
          <w:rFonts w:ascii="Times New Roman" w:hAnsi="Times New Roman" w:cs="Times New Roman"/>
          <w:sz w:val="24"/>
          <w:szCs w:val="24"/>
        </w:rPr>
        <w:br/>
      </w:r>
      <w:r w:rsidR="009F491E" w:rsidRPr="001811A7">
        <w:rPr>
          <w:rFonts w:ascii="Times New Roman" w:hAnsi="Times New Roman" w:cs="Times New Roman"/>
          <w:color w:val="000000"/>
          <w:sz w:val="24"/>
          <w:szCs w:val="24"/>
        </w:rPr>
        <w:t>1. Газета «Атырау» №74 от 20.09.2022. Прилагается в приложении</w:t>
      </w:r>
    </w:p>
    <w:p w:rsidR="009F491E" w:rsidRPr="001811A7" w:rsidRDefault="009F491E" w:rsidP="001811A7">
      <w:pPr>
        <w:spacing w:after="0" w:line="240" w:lineRule="auto"/>
        <w:rPr>
          <w:rFonts w:ascii="Times New Roman" w:hAnsi="Times New Roman" w:cs="Times New Roman"/>
          <w:color w:val="000000"/>
          <w:sz w:val="24"/>
          <w:szCs w:val="24"/>
        </w:rPr>
      </w:pPr>
      <w:r w:rsidRPr="001811A7">
        <w:rPr>
          <w:rFonts w:ascii="Times New Roman" w:hAnsi="Times New Roman" w:cs="Times New Roman"/>
          <w:color w:val="000000"/>
          <w:sz w:val="24"/>
          <w:szCs w:val="24"/>
        </w:rPr>
        <w:t>2. Газета «Прикаспийская коммуна» №74 от 20.09.2022. Прилагается в приложении</w:t>
      </w:r>
    </w:p>
    <w:p w:rsidR="00C8653E" w:rsidRPr="001811A7" w:rsidRDefault="009F491E" w:rsidP="001811A7">
      <w:pPr>
        <w:spacing w:after="0" w:line="240" w:lineRule="auto"/>
        <w:rPr>
          <w:rFonts w:ascii="Times New Roman" w:hAnsi="Times New Roman" w:cs="Times New Roman"/>
          <w:sz w:val="24"/>
          <w:szCs w:val="24"/>
        </w:rPr>
      </w:pPr>
      <w:r w:rsidRPr="001811A7">
        <w:rPr>
          <w:rFonts w:ascii="Times New Roman" w:hAnsi="Times New Roman" w:cs="Times New Roman"/>
          <w:color w:val="000000"/>
          <w:sz w:val="24"/>
          <w:szCs w:val="24"/>
        </w:rPr>
        <w:t xml:space="preserve">Сканированные версии объявлений в СМИ о проведении </w:t>
      </w:r>
      <w:r w:rsidR="00BE788A" w:rsidRPr="001811A7">
        <w:rPr>
          <w:rFonts w:ascii="Times New Roman" w:hAnsi="Times New Roman" w:cs="Times New Roman"/>
          <w:color w:val="000000"/>
          <w:sz w:val="24"/>
          <w:szCs w:val="24"/>
        </w:rPr>
        <w:t>ОС (</w:t>
      </w:r>
      <w:r w:rsidR="00C8653E" w:rsidRPr="001811A7">
        <w:rPr>
          <w:rFonts w:ascii="Times New Roman" w:hAnsi="Times New Roman" w:cs="Times New Roman"/>
          <w:color w:val="000000"/>
          <w:sz w:val="24"/>
          <w:szCs w:val="24"/>
        </w:rPr>
        <w:t>Приложение 3)</w:t>
      </w:r>
      <w:r w:rsidR="00C8653E" w:rsidRPr="001811A7">
        <w:rPr>
          <w:rFonts w:ascii="Times New Roman" w:hAnsi="Times New Roman" w:cs="Times New Roman"/>
          <w:sz w:val="24"/>
          <w:szCs w:val="24"/>
        </w:rPr>
        <w:br/>
      </w:r>
      <w:r w:rsidR="00BE788A" w:rsidRPr="001811A7">
        <w:rPr>
          <w:rFonts w:ascii="Times New Roman" w:hAnsi="Times New Roman" w:cs="Times New Roman"/>
          <w:color w:val="000000"/>
          <w:sz w:val="24"/>
          <w:szCs w:val="24"/>
        </w:rPr>
        <w:t xml:space="preserve"> </w:t>
      </w:r>
      <w:r w:rsidR="00C8653E" w:rsidRPr="001811A7">
        <w:rPr>
          <w:rFonts w:ascii="Times New Roman" w:hAnsi="Times New Roman" w:cs="Times New Roman"/>
          <w:color w:val="000000"/>
          <w:sz w:val="24"/>
          <w:szCs w:val="24"/>
        </w:rPr>
        <w:t>(название теле или радиоканала, дата объявления: электронный носитель с видео- и</w:t>
      </w:r>
      <w:r w:rsidR="00C8653E" w:rsidRPr="001811A7">
        <w:rPr>
          <w:rFonts w:ascii="Times New Roman" w:hAnsi="Times New Roman" w:cs="Times New Roman"/>
          <w:sz w:val="24"/>
          <w:szCs w:val="24"/>
        </w:rPr>
        <w:t xml:space="preserve"> </w:t>
      </w:r>
      <w:r w:rsidR="00C8653E" w:rsidRPr="001811A7">
        <w:rPr>
          <w:rFonts w:ascii="Times New Roman" w:hAnsi="Times New Roman" w:cs="Times New Roman"/>
          <w:color w:val="000000"/>
          <w:sz w:val="24"/>
          <w:szCs w:val="24"/>
        </w:rPr>
        <w:t>аудиозаписью объявления о проведении общественных слушаний на теле или радиоканале подлежит приобщению (публикации) к протоколу общественных слушаний)</w:t>
      </w:r>
    </w:p>
    <w:p w:rsidR="00C8653E" w:rsidRPr="001811A7" w:rsidRDefault="00C8653E" w:rsidP="001811A7">
      <w:pPr>
        <w:spacing w:after="0" w:line="240" w:lineRule="auto"/>
        <w:rPr>
          <w:rFonts w:ascii="Times New Roman" w:hAnsi="Times New Roman" w:cs="Times New Roman"/>
          <w:sz w:val="24"/>
          <w:szCs w:val="24"/>
        </w:rPr>
      </w:pPr>
      <w:r w:rsidRPr="001811A7">
        <w:rPr>
          <w:rFonts w:ascii="Times New Roman" w:hAnsi="Times New Roman" w:cs="Times New Roman"/>
          <w:sz w:val="24"/>
          <w:szCs w:val="24"/>
        </w:rPr>
        <w:t xml:space="preserve">КАЗТРК </w:t>
      </w:r>
      <w:r w:rsidR="009F491E" w:rsidRPr="001811A7">
        <w:rPr>
          <w:rFonts w:ascii="Times New Roman" w:hAnsi="Times New Roman" w:cs="Times New Roman"/>
          <w:sz w:val="24"/>
          <w:szCs w:val="24"/>
          <w:lang w:val="en-US"/>
        </w:rPr>
        <w:t>ATYRAY</w:t>
      </w:r>
      <w:r w:rsidRPr="001811A7">
        <w:rPr>
          <w:rFonts w:ascii="Times New Roman" w:hAnsi="Times New Roman" w:cs="Times New Roman"/>
          <w:sz w:val="24"/>
          <w:szCs w:val="24"/>
        </w:rPr>
        <w:t xml:space="preserve">, дата выхода </w:t>
      </w:r>
      <w:r w:rsidR="009F491E" w:rsidRPr="001811A7">
        <w:rPr>
          <w:rFonts w:ascii="Times New Roman" w:hAnsi="Times New Roman" w:cs="Times New Roman"/>
          <w:sz w:val="24"/>
          <w:szCs w:val="24"/>
          <w:lang w:val="kk-KZ"/>
        </w:rPr>
        <w:t>21</w:t>
      </w:r>
      <w:r w:rsidRPr="001811A7">
        <w:rPr>
          <w:rFonts w:ascii="Times New Roman" w:hAnsi="Times New Roman" w:cs="Times New Roman"/>
          <w:sz w:val="24"/>
          <w:szCs w:val="24"/>
        </w:rPr>
        <w:t>.</w:t>
      </w:r>
      <w:r w:rsidR="009F491E" w:rsidRPr="001811A7">
        <w:rPr>
          <w:rFonts w:ascii="Times New Roman" w:hAnsi="Times New Roman" w:cs="Times New Roman"/>
          <w:sz w:val="24"/>
          <w:szCs w:val="24"/>
          <w:lang w:val="kk-KZ"/>
        </w:rPr>
        <w:t>09</w:t>
      </w:r>
      <w:r w:rsidRPr="001811A7">
        <w:rPr>
          <w:rFonts w:ascii="Times New Roman" w:hAnsi="Times New Roman" w:cs="Times New Roman"/>
          <w:sz w:val="24"/>
          <w:szCs w:val="24"/>
        </w:rPr>
        <w:t>.202</w:t>
      </w:r>
      <w:r w:rsidR="006D2122" w:rsidRPr="001811A7">
        <w:rPr>
          <w:rFonts w:ascii="Times New Roman" w:hAnsi="Times New Roman" w:cs="Times New Roman"/>
          <w:sz w:val="24"/>
          <w:szCs w:val="24"/>
        </w:rPr>
        <w:t>2</w:t>
      </w:r>
      <w:r w:rsidRPr="001811A7">
        <w:rPr>
          <w:rFonts w:ascii="Times New Roman" w:hAnsi="Times New Roman" w:cs="Times New Roman"/>
          <w:sz w:val="24"/>
          <w:szCs w:val="24"/>
        </w:rPr>
        <w:t>г.</w:t>
      </w:r>
      <w:r w:rsidR="009F491E" w:rsidRPr="001811A7">
        <w:rPr>
          <w:rFonts w:ascii="Times New Roman" w:hAnsi="Times New Roman" w:cs="Times New Roman"/>
          <w:sz w:val="24"/>
          <w:szCs w:val="24"/>
          <w:lang w:val="kk-KZ"/>
        </w:rPr>
        <w:t xml:space="preserve"> на казахском и русском языке.</w:t>
      </w:r>
    </w:p>
    <w:p w:rsidR="00C8653E" w:rsidRPr="001811A7" w:rsidRDefault="00C8653E" w:rsidP="001811A7">
      <w:pPr>
        <w:spacing w:after="0" w:line="240" w:lineRule="auto"/>
        <w:rPr>
          <w:rFonts w:ascii="Times New Roman" w:hAnsi="Times New Roman" w:cs="Times New Roman"/>
          <w:sz w:val="24"/>
          <w:szCs w:val="24"/>
        </w:rPr>
      </w:pPr>
      <w:r w:rsidRPr="001811A7">
        <w:rPr>
          <w:rFonts w:ascii="Times New Roman" w:hAnsi="Times New Roman" w:cs="Times New Roman"/>
          <w:sz w:val="24"/>
          <w:szCs w:val="24"/>
        </w:rPr>
        <w:t>(Приложение 4)</w:t>
      </w:r>
    </w:p>
    <w:p w:rsidR="00C8653E" w:rsidRPr="001811A7" w:rsidRDefault="00C8653E" w:rsidP="001811A7">
      <w:pPr>
        <w:spacing w:after="0" w:line="240" w:lineRule="auto"/>
        <w:rPr>
          <w:rFonts w:ascii="Times New Roman" w:hAnsi="Times New Roman" w:cs="Times New Roman"/>
          <w:sz w:val="24"/>
          <w:szCs w:val="24"/>
        </w:rPr>
      </w:pPr>
      <w:r w:rsidRPr="001811A7">
        <w:rPr>
          <w:rFonts w:ascii="Times New Roman" w:hAnsi="Times New Roman" w:cs="Times New Roman"/>
          <w:color w:val="000000"/>
          <w:sz w:val="24"/>
          <w:szCs w:val="24"/>
        </w:rPr>
        <w:t>4) на досках объявлений местных исполнительных органов административно-территориальных единиц (областей, городов республиканского значения, столицы, районов, городов областного и районного значения, сел, поселков, сельских округов) и в местах, специально предназначенных для размещения объявлений в количестве 1</w:t>
      </w:r>
      <w:r w:rsidR="00BE788A" w:rsidRPr="001811A7">
        <w:rPr>
          <w:rFonts w:ascii="Times New Roman" w:hAnsi="Times New Roman" w:cs="Times New Roman"/>
          <w:color w:val="000000"/>
          <w:sz w:val="24"/>
          <w:szCs w:val="24"/>
        </w:rPr>
        <w:t xml:space="preserve"> объявления по</w:t>
      </w:r>
      <w:r w:rsidRPr="001811A7">
        <w:rPr>
          <w:rFonts w:ascii="Times New Roman" w:hAnsi="Times New Roman" w:cs="Times New Roman"/>
          <w:color w:val="000000"/>
          <w:sz w:val="24"/>
          <w:szCs w:val="24"/>
        </w:rPr>
        <w:t xml:space="preserve"> адресам: </w:t>
      </w:r>
      <w:proofErr w:type="spellStart"/>
      <w:r w:rsidR="009F491E" w:rsidRPr="001811A7">
        <w:rPr>
          <w:rFonts w:ascii="Times New Roman" w:hAnsi="Times New Roman" w:cs="Times New Roman"/>
          <w:color w:val="000000"/>
          <w:sz w:val="24"/>
          <w:szCs w:val="24"/>
        </w:rPr>
        <w:t>Атырауская</w:t>
      </w:r>
      <w:proofErr w:type="spellEnd"/>
      <w:r w:rsidR="009F491E" w:rsidRPr="001811A7">
        <w:rPr>
          <w:rFonts w:ascii="Times New Roman" w:hAnsi="Times New Roman" w:cs="Times New Roman"/>
          <w:color w:val="000000"/>
          <w:sz w:val="24"/>
          <w:szCs w:val="24"/>
        </w:rPr>
        <w:t xml:space="preserve"> область, </w:t>
      </w:r>
      <w:proofErr w:type="spellStart"/>
      <w:r w:rsidR="009F491E" w:rsidRPr="001811A7">
        <w:rPr>
          <w:rFonts w:ascii="Times New Roman" w:hAnsi="Times New Roman" w:cs="Times New Roman"/>
          <w:color w:val="000000"/>
          <w:sz w:val="24"/>
          <w:szCs w:val="24"/>
        </w:rPr>
        <w:t>Жылыойский</w:t>
      </w:r>
      <w:proofErr w:type="spellEnd"/>
      <w:r w:rsidR="009F491E" w:rsidRPr="001811A7">
        <w:rPr>
          <w:rFonts w:ascii="Times New Roman" w:hAnsi="Times New Roman" w:cs="Times New Roman"/>
          <w:color w:val="000000"/>
          <w:sz w:val="24"/>
          <w:szCs w:val="24"/>
        </w:rPr>
        <w:t xml:space="preserve"> район, г. </w:t>
      </w:r>
      <w:proofErr w:type="spellStart"/>
      <w:r w:rsidR="009F491E" w:rsidRPr="001811A7">
        <w:rPr>
          <w:rFonts w:ascii="Times New Roman" w:hAnsi="Times New Roman" w:cs="Times New Roman"/>
          <w:color w:val="000000"/>
          <w:sz w:val="24"/>
          <w:szCs w:val="24"/>
        </w:rPr>
        <w:t>Кульсары</w:t>
      </w:r>
      <w:proofErr w:type="spellEnd"/>
      <w:r w:rsidR="009F491E" w:rsidRPr="001811A7">
        <w:rPr>
          <w:rFonts w:ascii="Times New Roman" w:hAnsi="Times New Roman" w:cs="Times New Roman"/>
          <w:color w:val="000000"/>
          <w:sz w:val="24"/>
          <w:szCs w:val="24"/>
        </w:rPr>
        <w:t xml:space="preserve">, ул. </w:t>
      </w:r>
      <w:proofErr w:type="spellStart"/>
      <w:r w:rsidR="009F491E" w:rsidRPr="001811A7">
        <w:rPr>
          <w:rFonts w:ascii="Times New Roman" w:hAnsi="Times New Roman" w:cs="Times New Roman"/>
          <w:color w:val="000000"/>
          <w:sz w:val="24"/>
          <w:szCs w:val="24"/>
        </w:rPr>
        <w:t>У.Абдрахманова</w:t>
      </w:r>
      <w:proofErr w:type="spellEnd"/>
      <w:r w:rsidR="009F491E" w:rsidRPr="001811A7">
        <w:rPr>
          <w:rFonts w:ascii="Times New Roman" w:hAnsi="Times New Roman" w:cs="Times New Roman"/>
          <w:color w:val="000000"/>
          <w:sz w:val="24"/>
          <w:szCs w:val="24"/>
        </w:rPr>
        <w:t>, 35, «</w:t>
      </w:r>
      <w:proofErr w:type="spellStart"/>
      <w:r w:rsidR="009F491E" w:rsidRPr="001811A7">
        <w:rPr>
          <w:rFonts w:ascii="Times New Roman" w:hAnsi="Times New Roman" w:cs="Times New Roman"/>
          <w:color w:val="000000"/>
          <w:sz w:val="24"/>
          <w:szCs w:val="24"/>
        </w:rPr>
        <w:t>Жастар</w:t>
      </w:r>
      <w:proofErr w:type="spellEnd"/>
      <w:r w:rsidR="009F491E" w:rsidRPr="001811A7">
        <w:rPr>
          <w:rFonts w:ascii="Times New Roman" w:hAnsi="Times New Roman" w:cs="Times New Roman"/>
          <w:color w:val="000000"/>
          <w:sz w:val="24"/>
          <w:szCs w:val="24"/>
        </w:rPr>
        <w:t xml:space="preserve"> </w:t>
      </w:r>
      <w:proofErr w:type="spellStart"/>
      <w:r w:rsidR="009F491E" w:rsidRPr="001811A7">
        <w:rPr>
          <w:rFonts w:ascii="Times New Roman" w:hAnsi="Times New Roman" w:cs="Times New Roman"/>
          <w:color w:val="000000"/>
          <w:sz w:val="24"/>
          <w:szCs w:val="24"/>
        </w:rPr>
        <w:t>үйі</w:t>
      </w:r>
      <w:proofErr w:type="spellEnd"/>
      <w:r w:rsidR="009F491E" w:rsidRPr="001811A7">
        <w:rPr>
          <w:rFonts w:ascii="Times New Roman" w:hAnsi="Times New Roman" w:cs="Times New Roman"/>
          <w:color w:val="000000"/>
          <w:sz w:val="24"/>
          <w:szCs w:val="24"/>
        </w:rPr>
        <w:t xml:space="preserve">», </w:t>
      </w:r>
      <w:r w:rsidRPr="001811A7">
        <w:rPr>
          <w:rFonts w:ascii="Times New Roman" w:hAnsi="Times New Roman" w:cs="Times New Roman"/>
          <w:color w:val="000000"/>
          <w:sz w:val="24"/>
          <w:szCs w:val="24"/>
        </w:rPr>
        <w:t xml:space="preserve">здание </w:t>
      </w:r>
      <w:proofErr w:type="spellStart"/>
      <w:r w:rsidRPr="001811A7">
        <w:rPr>
          <w:rFonts w:ascii="Times New Roman" w:hAnsi="Times New Roman" w:cs="Times New Roman"/>
          <w:color w:val="000000"/>
          <w:sz w:val="24"/>
          <w:szCs w:val="24"/>
        </w:rPr>
        <w:t>Акимата</w:t>
      </w:r>
      <w:r w:rsidR="009F491E" w:rsidRPr="001811A7">
        <w:rPr>
          <w:rFonts w:ascii="Times New Roman" w:hAnsi="Times New Roman" w:cs="Times New Roman"/>
          <w:color w:val="000000"/>
          <w:sz w:val="24"/>
          <w:szCs w:val="24"/>
        </w:rPr>
        <w:t>г.Кульсары</w:t>
      </w:r>
      <w:proofErr w:type="spellEnd"/>
      <w:r w:rsidRPr="001811A7">
        <w:rPr>
          <w:rFonts w:ascii="Times New Roman" w:hAnsi="Times New Roman" w:cs="Times New Roman"/>
          <w:color w:val="000000"/>
          <w:sz w:val="24"/>
          <w:szCs w:val="24"/>
        </w:rPr>
        <w:t>, доска объявлении.</w:t>
      </w:r>
    </w:p>
    <w:p w:rsidR="00C8653E" w:rsidRPr="001811A7" w:rsidRDefault="00C8653E" w:rsidP="001811A7">
      <w:pPr>
        <w:spacing w:after="0" w:line="240" w:lineRule="auto"/>
        <w:rPr>
          <w:rFonts w:ascii="Times New Roman" w:hAnsi="Times New Roman" w:cs="Times New Roman"/>
          <w:sz w:val="24"/>
          <w:szCs w:val="24"/>
        </w:rPr>
      </w:pPr>
      <w:r w:rsidRPr="001811A7">
        <w:rPr>
          <w:rFonts w:ascii="Times New Roman" w:hAnsi="Times New Roman" w:cs="Times New Roman"/>
          <w:sz w:val="24"/>
          <w:szCs w:val="24"/>
        </w:rPr>
        <w:t>Приложение 5)</w:t>
      </w:r>
    </w:p>
    <w:p w:rsidR="00C8653E" w:rsidRPr="001811A7" w:rsidRDefault="00C8653E" w:rsidP="001811A7">
      <w:pPr>
        <w:spacing w:after="0" w:line="240" w:lineRule="auto"/>
        <w:rPr>
          <w:rFonts w:ascii="Times New Roman" w:hAnsi="Times New Roman" w:cs="Times New Roman"/>
          <w:sz w:val="24"/>
          <w:szCs w:val="24"/>
        </w:rPr>
      </w:pPr>
      <w:r w:rsidRPr="001811A7">
        <w:rPr>
          <w:rFonts w:ascii="Times New Roman" w:hAnsi="Times New Roman" w:cs="Times New Roman"/>
          <w:color w:val="000000"/>
          <w:sz w:val="24"/>
          <w:szCs w:val="24"/>
        </w:rPr>
        <w:t>Фотоматериалы прилагаются к настоящему протоколу общественных слушаний.</w:t>
      </w:r>
    </w:p>
    <w:p w:rsidR="00C8653E" w:rsidRPr="001811A7" w:rsidRDefault="00C8653E" w:rsidP="001811A7">
      <w:pPr>
        <w:pStyle w:val="a3"/>
        <w:numPr>
          <w:ilvl w:val="0"/>
          <w:numId w:val="2"/>
        </w:numPr>
        <w:spacing w:after="0" w:line="240" w:lineRule="auto"/>
        <w:ind w:left="0" w:firstLine="0"/>
        <w:rPr>
          <w:rFonts w:ascii="Times New Roman" w:hAnsi="Times New Roman" w:cs="Times New Roman"/>
          <w:b/>
          <w:color w:val="000000"/>
          <w:sz w:val="24"/>
          <w:szCs w:val="24"/>
        </w:rPr>
      </w:pPr>
      <w:r w:rsidRPr="001811A7">
        <w:rPr>
          <w:rFonts w:ascii="Times New Roman" w:hAnsi="Times New Roman" w:cs="Times New Roman"/>
          <w:b/>
          <w:color w:val="000000"/>
          <w:sz w:val="24"/>
          <w:szCs w:val="24"/>
        </w:rPr>
        <w:t>Решения участников общественных слушаний:</w:t>
      </w:r>
    </w:p>
    <w:p w:rsidR="00BE788A" w:rsidRPr="001811A7" w:rsidRDefault="00BE788A" w:rsidP="001811A7">
      <w:pPr>
        <w:pStyle w:val="a3"/>
        <w:spacing w:after="0" w:line="240" w:lineRule="auto"/>
        <w:ind w:left="360"/>
        <w:rPr>
          <w:rFonts w:ascii="Times New Roman" w:hAnsi="Times New Roman" w:cs="Times New Roman"/>
          <w:color w:val="000000"/>
          <w:sz w:val="24"/>
          <w:szCs w:val="24"/>
        </w:rPr>
      </w:pPr>
      <w:r w:rsidRPr="001811A7">
        <w:rPr>
          <w:rFonts w:ascii="Times New Roman" w:hAnsi="Times New Roman" w:cs="Times New Roman"/>
          <w:color w:val="000000"/>
          <w:sz w:val="24"/>
          <w:szCs w:val="24"/>
        </w:rPr>
        <w:t>Количество</w:t>
      </w:r>
      <w:r w:rsidRPr="001811A7">
        <w:rPr>
          <w:rFonts w:ascii="Times New Roman" w:hAnsi="Times New Roman" w:cs="Times New Roman"/>
          <w:sz w:val="24"/>
          <w:szCs w:val="24"/>
        </w:rPr>
        <w:t xml:space="preserve"> </w:t>
      </w:r>
      <w:r w:rsidRPr="001811A7">
        <w:rPr>
          <w:rFonts w:ascii="Times New Roman" w:hAnsi="Times New Roman" w:cs="Times New Roman"/>
          <w:color w:val="000000"/>
          <w:sz w:val="24"/>
          <w:szCs w:val="24"/>
        </w:rPr>
        <w:t>участников общественного слушания –</w:t>
      </w:r>
      <w:r w:rsidRPr="001811A7">
        <w:rPr>
          <w:rFonts w:ascii="Times New Roman" w:hAnsi="Times New Roman" w:cs="Times New Roman"/>
          <w:color w:val="000000"/>
          <w:sz w:val="24"/>
          <w:szCs w:val="24"/>
          <w:u w:val="single"/>
        </w:rPr>
        <w:t>25</w:t>
      </w:r>
      <w:r w:rsidRPr="001811A7">
        <w:rPr>
          <w:rFonts w:ascii="Times New Roman" w:hAnsi="Times New Roman" w:cs="Times New Roman"/>
          <w:color w:val="000000"/>
          <w:sz w:val="24"/>
          <w:szCs w:val="24"/>
        </w:rPr>
        <w:t xml:space="preserve"> чел.</w:t>
      </w:r>
    </w:p>
    <w:p w:rsidR="00C8653E" w:rsidRPr="001811A7" w:rsidRDefault="00C8653E" w:rsidP="001811A7">
      <w:pPr>
        <w:pStyle w:val="a3"/>
        <w:tabs>
          <w:tab w:val="left" w:pos="6804"/>
        </w:tabs>
        <w:spacing w:after="0" w:line="240" w:lineRule="auto"/>
        <w:ind w:left="360"/>
        <w:rPr>
          <w:rFonts w:ascii="Times New Roman" w:hAnsi="Times New Roman" w:cs="Times New Roman"/>
          <w:color w:val="000000"/>
          <w:sz w:val="24"/>
          <w:szCs w:val="24"/>
        </w:rPr>
      </w:pPr>
      <w:r w:rsidRPr="001811A7">
        <w:rPr>
          <w:rFonts w:ascii="Times New Roman" w:hAnsi="Times New Roman" w:cs="Times New Roman"/>
          <w:color w:val="000000"/>
          <w:sz w:val="24"/>
          <w:szCs w:val="24"/>
        </w:rPr>
        <w:t xml:space="preserve">Единогласным решением принято избрать секретарем общественных слушаний </w:t>
      </w:r>
    </w:p>
    <w:p w:rsidR="00BE788A" w:rsidRPr="001811A7" w:rsidRDefault="00BE788A" w:rsidP="001811A7">
      <w:pPr>
        <w:pStyle w:val="a3"/>
        <w:tabs>
          <w:tab w:val="left" w:pos="6804"/>
        </w:tabs>
        <w:spacing w:after="0" w:line="240" w:lineRule="auto"/>
        <w:ind w:left="360"/>
        <w:rPr>
          <w:rFonts w:ascii="Times New Roman" w:hAnsi="Times New Roman" w:cs="Times New Roman"/>
          <w:color w:val="000000"/>
          <w:sz w:val="24"/>
          <w:szCs w:val="24"/>
          <w:lang w:val="kk-KZ"/>
        </w:rPr>
      </w:pPr>
      <w:r w:rsidRPr="001811A7">
        <w:rPr>
          <w:rFonts w:ascii="Times New Roman" w:hAnsi="Times New Roman" w:cs="Times New Roman"/>
          <w:color w:val="000000"/>
          <w:sz w:val="24"/>
          <w:szCs w:val="24"/>
        </w:rPr>
        <w:t>_</w:t>
      </w:r>
      <w:r w:rsidRPr="001811A7">
        <w:rPr>
          <w:rFonts w:ascii="Times New Roman" w:hAnsi="Times New Roman" w:cs="Times New Roman"/>
          <w:color w:val="000000"/>
          <w:sz w:val="24"/>
          <w:szCs w:val="24"/>
          <w:u w:val="single"/>
        </w:rPr>
        <w:t>Хасанова Эльмира АО «</w:t>
      </w:r>
      <w:proofErr w:type="spellStart"/>
      <w:proofErr w:type="gramStart"/>
      <w:r w:rsidRPr="001811A7">
        <w:rPr>
          <w:rFonts w:ascii="Times New Roman" w:hAnsi="Times New Roman" w:cs="Times New Roman"/>
          <w:color w:val="000000"/>
          <w:sz w:val="24"/>
          <w:szCs w:val="24"/>
          <w:u w:val="single"/>
        </w:rPr>
        <w:t>КОЖАН»</w:t>
      </w:r>
      <w:r w:rsidRPr="001811A7">
        <w:rPr>
          <w:rFonts w:ascii="Times New Roman" w:hAnsi="Times New Roman" w:cs="Times New Roman"/>
          <w:color w:val="000000"/>
          <w:sz w:val="24"/>
          <w:szCs w:val="24"/>
        </w:rPr>
        <w:t>_</w:t>
      </w:r>
      <w:proofErr w:type="gramEnd"/>
      <w:r w:rsidR="008E564F" w:rsidRPr="008E564F">
        <w:rPr>
          <w:rFonts w:ascii="Times New Roman" w:hAnsi="Times New Roman" w:cs="Times New Roman"/>
          <w:color w:val="000000"/>
          <w:sz w:val="24"/>
          <w:szCs w:val="24"/>
          <w:u w:val="single"/>
        </w:rPr>
        <w:t>эколог</w:t>
      </w:r>
      <w:proofErr w:type="spellEnd"/>
      <w:r w:rsidRPr="001811A7">
        <w:rPr>
          <w:rFonts w:ascii="Times New Roman" w:hAnsi="Times New Roman" w:cs="Times New Roman"/>
          <w:color w:val="000000"/>
          <w:sz w:val="24"/>
          <w:szCs w:val="24"/>
        </w:rPr>
        <w:t>________________________________</w:t>
      </w:r>
    </w:p>
    <w:p w:rsidR="00C8653E" w:rsidRPr="001811A7" w:rsidRDefault="00C8653E" w:rsidP="001811A7">
      <w:pPr>
        <w:pStyle w:val="a3"/>
        <w:tabs>
          <w:tab w:val="left" w:pos="6804"/>
        </w:tabs>
        <w:spacing w:after="0" w:line="240" w:lineRule="auto"/>
        <w:ind w:left="0"/>
        <w:rPr>
          <w:rFonts w:ascii="Times New Roman" w:hAnsi="Times New Roman" w:cs="Times New Roman"/>
          <w:sz w:val="24"/>
          <w:szCs w:val="24"/>
        </w:rPr>
      </w:pPr>
      <w:r w:rsidRPr="001811A7">
        <w:rPr>
          <w:rFonts w:ascii="Times New Roman" w:hAnsi="Times New Roman" w:cs="Times New Roman"/>
          <w:sz w:val="24"/>
          <w:szCs w:val="24"/>
        </w:rPr>
        <w:t xml:space="preserve">«За» - </w:t>
      </w:r>
      <w:r w:rsidR="00BE788A" w:rsidRPr="001811A7">
        <w:rPr>
          <w:rFonts w:ascii="Times New Roman" w:hAnsi="Times New Roman" w:cs="Times New Roman"/>
          <w:sz w:val="24"/>
          <w:szCs w:val="24"/>
          <w:u w:val="single"/>
        </w:rPr>
        <w:t>25</w:t>
      </w:r>
      <w:r w:rsidRPr="001811A7">
        <w:rPr>
          <w:rFonts w:ascii="Times New Roman" w:hAnsi="Times New Roman" w:cs="Times New Roman"/>
          <w:sz w:val="24"/>
          <w:szCs w:val="24"/>
        </w:rPr>
        <w:t xml:space="preserve"> голосов, «Против» - 0 голосов, «Воздержались» - 0 голосов.</w:t>
      </w:r>
    </w:p>
    <w:p w:rsidR="00C8653E" w:rsidRPr="001811A7" w:rsidRDefault="00C8653E" w:rsidP="001811A7">
      <w:pPr>
        <w:pStyle w:val="a3"/>
        <w:tabs>
          <w:tab w:val="left" w:pos="6804"/>
        </w:tabs>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(о выборе секретаря. Указать количество участников общественных слушаний "</w:t>
      </w:r>
      <w:proofErr w:type="spellStart"/>
      <w:r w:rsidRPr="001811A7">
        <w:rPr>
          <w:rFonts w:ascii="Times New Roman" w:hAnsi="Times New Roman" w:cs="Times New Roman"/>
          <w:color w:val="000000"/>
          <w:sz w:val="24"/>
          <w:szCs w:val="24"/>
        </w:rPr>
        <w:t>за","против</w:t>
      </w:r>
      <w:proofErr w:type="spellEnd"/>
      <w:r w:rsidRPr="001811A7">
        <w:rPr>
          <w:rFonts w:ascii="Times New Roman" w:hAnsi="Times New Roman" w:cs="Times New Roman"/>
          <w:color w:val="000000"/>
          <w:sz w:val="24"/>
          <w:szCs w:val="24"/>
        </w:rPr>
        <w:t>", "воздержались")</w:t>
      </w:r>
    </w:p>
    <w:p w:rsidR="00BE788A" w:rsidRPr="001811A7" w:rsidRDefault="00BE788A" w:rsidP="001811A7">
      <w:pPr>
        <w:pStyle w:val="a3"/>
        <w:tabs>
          <w:tab w:val="left" w:pos="6804"/>
        </w:tabs>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 xml:space="preserve">Регламент утвержден единогласно. Доклад 7 минут. Обсуждение, вопросы, ответы 15 минут. </w:t>
      </w:r>
    </w:p>
    <w:p w:rsidR="00C8653E" w:rsidRPr="001811A7" w:rsidRDefault="00C8653E" w:rsidP="001811A7">
      <w:pPr>
        <w:pStyle w:val="a3"/>
        <w:tabs>
          <w:tab w:val="left" w:pos="6804"/>
        </w:tabs>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(об утверждении регламента. Указать количество участников общественных</w:t>
      </w:r>
      <w:r w:rsidRPr="001811A7">
        <w:rPr>
          <w:rFonts w:ascii="Times New Roman" w:hAnsi="Times New Roman" w:cs="Times New Roman"/>
          <w:sz w:val="24"/>
          <w:szCs w:val="24"/>
        </w:rPr>
        <w:t xml:space="preserve"> </w:t>
      </w:r>
      <w:r w:rsidRPr="001811A7">
        <w:rPr>
          <w:rFonts w:ascii="Times New Roman" w:hAnsi="Times New Roman" w:cs="Times New Roman"/>
          <w:color w:val="000000"/>
          <w:sz w:val="24"/>
          <w:szCs w:val="24"/>
        </w:rPr>
        <w:t>слушаний "за", "против", "воздержались")</w:t>
      </w:r>
    </w:p>
    <w:p w:rsidR="00C8653E" w:rsidRPr="001811A7" w:rsidRDefault="00C8653E" w:rsidP="001811A7">
      <w:pPr>
        <w:pStyle w:val="a3"/>
        <w:tabs>
          <w:tab w:val="left" w:pos="6804"/>
        </w:tabs>
        <w:spacing w:after="0" w:line="240" w:lineRule="auto"/>
        <w:ind w:left="0"/>
        <w:rPr>
          <w:rFonts w:ascii="Times New Roman" w:hAnsi="Times New Roman" w:cs="Times New Roman"/>
          <w:sz w:val="24"/>
          <w:szCs w:val="24"/>
        </w:rPr>
      </w:pPr>
      <w:r w:rsidRPr="001811A7">
        <w:rPr>
          <w:rFonts w:ascii="Times New Roman" w:hAnsi="Times New Roman" w:cs="Times New Roman"/>
          <w:color w:val="000000"/>
          <w:sz w:val="24"/>
          <w:szCs w:val="24"/>
        </w:rPr>
        <w:t xml:space="preserve">Проголосовали </w:t>
      </w:r>
      <w:r w:rsidRPr="001811A7">
        <w:rPr>
          <w:rFonts w:ascii="Times New Roman" w:hAnsi="Times New Roman" w:cs="Times New Roman"/>
          <w:sz w:val="24"/>
          <w:szCs w:val="24"/>
        </w:rPr>
        <w:br/>
        <w:t xml:space="preserve">«За» - </w:t>
      </w:r>
      <w:r w:rsidR="00BE788A" w:rsidRPr="001811A7">
        <w:rPr>
          <w:rFonts w:ascii="Times New Roman" w:hAnsi="Times New Roman" w:cs="Times New Roman"/>
          <w:sz w:val="24"/>
          <w:szCs w:val="24"/>
        </w:rPr>
        <w:t>25</w:t>
      </w:r>
      <w:r w:rsidRPr="001811A7">
        <w:rPr>
          <w:rFonts w:ascii="Times New Roman" w:hAnsi="Times New Roman" w:cs="Times New Roman"/>
          <w:sz w:val="24"/>
          <w:szCs w:val="24"/>
        </w:rPr>
        <w:t xml:space="preserve"> голосов, «Против» - 0 голосов, «Воздержались» - 0 голосов.</w:t>
      </w:r>
    </w:p>
    <w:p w:rsidR="00965233" w:rsidRPr="001811A7" w:rsidRDefault="00965233" w:rsidP="001811A7">
      <w:pPr>
        <w:pStyle w:val="a3"/>
        <w:tabs>
          <w:tab w:val="left" w:pos="6804"/>
        </w:tabs>
        <w:spacing w:after="0" w:line="240" w:lineRule="auto"/>
        <w:ind w:left="0"/>
        <w:rPr>
          <w:rFonts w:ascii="Times New Roman" w:hAnsi="Times New Roman" w:cs="Times New Roman"/>
          <w:sz w:val="24"/>
          <w:szCs w:val="24"/>
        </w:rPr>
      </w:pPr>
      <w:r w:rsidRPr="001811A7">
        <w:rPr>
          <w:rFonts w:ascii="Times New Roman" w:hAnsi="Times New Roman" w:cs="Times New Roman"/>
          <w:sz w:val="24"/>
          <w:szCs w:val="24"/>
        </w:rPr>
        <w:t>Единогласным решением общественные слушания признаны состоявшимися.</w:t>
      </w:r>
    </w:p>
    <w:p w:rsidR="00C8653E" w:rsidRPr="001811A7" w:rsidRDefault="00965233" w:rsidP="001811A7">
      <w:pPr>
        <w:pStyle w:val="a3"/>
        <w:tabs>
          <w:tab w:val="left" w:pos="6804"/>
        </w:tabs>
        <w:spacing w:after="0" w:line="240" w:lineRule="auto"/>
        <w:ind w:left="0"/>
        <w:rPr>
          <w:rFonts w:ascii="Times New Roman" w:hAnsi="Times New Roman" w:cs="Times New Roman"/>
          <w:sz w:val="24"/>
          <w:szCs w:val="24"/>
        </w:rPr>
      </w:pPr>
      <w:r w:rsidRPr="001811A7">
        <w:rPr>
          <w:rFonts w:ascii="Times New Roman" w:hAnsi="Times New Roman" w:cs="Times New Roman"/>
          <w:sz w:val="24"/>
          <w:szCs w:val="24"/>
        </w:rPr>
        <w:t xml:space="preserve"> </w:t>
      </w:r>
      <w:r w:rsidR="00A91FBA" w:rsidRPr="001811A7">
        <w:rPr>
          <w:rFonts w:ascii="Times New Roman" w:hAnsi="Times New Roman" w:cs="Times New Roman"/>
          <w:sz w:val="24"/>
          <w:szCs w:val="24"/>
        </w:rPr>
        <w:t>«За»</w:t>
      </w:r>
      <w:r w:rsidR="00930681" w:rsidRPr="001811A7">
        <w:rPr>
          <w:rFonts w:ascii="Times New Roman" w:hAnsi="Times New Roman" w:cs="Times New Roman"/>
          <w:sz w:val="24"/>
          <w:szCs w:val="24"/>
        </w:rPr>
        <w:t xml:space="preserve"> </w:t>
      </w:r>
      <w:r w:rsidR="00A91FBA" w:rsidRPr="001811A7">
        <w:rPr>
          <w:rFonts w:ascii="Times New Roman" w:hAnsi="Times New Roman" w:cs="Times New Roman"/>
          <w:sz w:val="24"/>
          <w:szCs w:val="24"/>
        </w:rPr>
        <w:t>-</w:t>
      </w:r>
      <w:r w:rsidRPr="001811A7">
        <w:rPr>
          <w:rFonts w:ascii="Times New Roman" w:hAnsi="Times New Roman" w:cs="Times New Roman"/>
          <w:sz w:val="24"/>
          <w:szCs w:val="24"/>
        </w:rPr>
        <w:t>25</w:t>
      </w:r>
      <w:r w:rsidR="00C8653E" w:rsidRPr="001811A7">
        <w:rPr>
          <w:rFonts w:ascii="Times New Roman" w:hAnsi="Times New Roman" w:cs="Times New Roman"/>
          <w:sz w:val="24"/>
          <w:szCs w:val="24"/>
        </w:rPr>
        <w:t xml:space="preserve"> голосов, «Против» - 0 голосо</w:t>
      </w:r>
      <w:r w:rsidR="00950A02">
        <w:rPr>
          <w:rFonts w:ascii="Times New Roman" w:hAnsi="Times New Roman" w:cs="Times New Roman"/>
          <w:sz w:val="24"/>
          <w:szCs w:val="24"/>
        </w:rPr>
        <w:t xml:space="preserve">в, «Воздержались» - 0 голосов. </w:t>
      </w:r>
    </w:p>
    <w:p w:rsidR="00965233" w:rsidRPr="001811A7" w:rsidRDefault="00C8653E" w:rsidP="001811A7">
      <w:pPr>
        <w:pStyle w:val="a3"/>
        <w:numPr>
          <w:ilvl w:val="0"/>
          <w:numId w:val="2"/>
        </w:numPr>
        <w:spacing w:after="0" w:line="240" w:lineRule="auto"/>
        <w:ind w:left="0" w:firstLine="0"/>
        <w:rPr>
          <w:rFonts w:ascii="Times New Roman" w:hAnsi="Times New Roman" w:cs="Times New Roman"/>
          <w:b/>
          <w:sz w:val="24"/>
          <w:szCs w:val="24"/>
        </w:rPr>
      </w:pPr>
      <w:r w:rsidRPr="001811A7">
        <w:rPr>
          <w:rFonts w:ascii="Times New Roman" w:hAnsi="Times New Roman" w:cs="Times New Roman"/>
          <w:b/>
          <w:color w:val="000000"/>
          <w:sz w:val="24"/>
          <w:szCs w:val="24"/>
        </w:rPr>
        <w:t>Сведения о всех заслушанных докладах:</w:t>
      </w:r>
      <w:r w:rsidR="00965233" w:rsidRPr="001811A7">
        <w:rPr>
          <w:rFonts w:ascii="Times New Roman" w:hAnsi="Times New Roman" w:cs="Times New Roman"/>
          <w:b/>
          <w:color w:val="000000"/>
          <w:sz w:val="24"/>
          <w:szCs w:val="24"/>
        </w:rPr>
        <w:t xml:space="preserve"> </w:t>
      </w:r>
    </w:p>
    <w:p w:rsidR="00C8653E" w:rsidRPr="001811A7" w:rsidRDefault="00C8653E" w:rsidP="001811A7">
      <w:pPr>
        <w:pStyle w:val="a3"/>
        <w:spacing w:after="0" w:line="240" w:lineRule="auto"/>
        <w:ind w:left="0"/>
        <w:rPr>
          <w:rFonts w:ascii="Times New Roman" w:hAnsi="Times New Roman" w:cs="Times New Roman"/>
          <w:sz w:val="24"/>
          <w:szCs w:val="24"/>
        </w:rPr>
      </w:pPr>
      <w:proofErr w:type="spellStart"/>
      <w:r w:rsidRPr="001811A7">
        <w:rPr>
          <w:rFonts w:ascii="Times New Roman" w:hAnsi="Times New Roman" w:cs="Times New Roman"/>
          <w:color w:val="000000"/>
          <w:sz w:val="24"/>
          <w:szCs w:val="24"/>
        </w:rPr>
        <w:t>Ергалиева</w:t>
      </w:r>
      <w:proofErr w:type="spellEnd"/>
      <w:r w:rsidRPr="001811A7">
        <w:rPr>
          <w:rFonts w:ascii="Times New Roman" w:hAnsi="Times New Roman" w:cs="Times New Roman"/>
          <w:color w:val="000000"/>
          <w:sz w:val="24"/>
          <w:szCs w:val="24"/>
        </w:rPr>
        <w:t xml:space="preserve"> А.Б., инженер-эколог ТОО «Каспий Инжиниринг»</w:t>
      </w:r>
    </w:p>
    <w:p w:rsidR="00C8653E" w:rsidRPr="001811A7" w:rsidRDefault="00C8653E" w:rsidP="001811A7">
      <w:pPr>
        <w:pStyle w:val="a3"/>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(фамилия, имя и отчество (при наличии) докладчика, должность, наименование представляемой организации)</w:t>
      </w:r>
    </w:p>
    <w:p w:rsidR="00E90421" w:rsidRPr="001811A7" w:rsidRDefault="00C8653E" w:rsidP="001811A7">
      <w:pPr>
        <w:pStyle w:val="a3"/>
        <w:spacing w:after="0" w:line="240" w:lineRule="auto"/>
        <w:rPr>
          <w:rFonts w:ascii="Times New Roman" w:hAnsi="Times New Roman" w:cs="Times New Roman"/>
          <w:color w:val="000000"/>
          <w:sz w:val="24"/>
          <w:szCs w:val="24"/>
        </w:rPr>
      </w:pPr>
      <w:r w:rsidRPr="001811A7">
        <w:rPr>
          <w:rFonts w:ascii="Times New Roman" w:hAnsi="Times New Roman" w:cs="Times New Roman"/>
          <w:color w:val="000000"/>
          <w:sz w:val="24"/>
          <w:szCs w:val="24"/>
        </w:rPr>
        <w:t xml:space="preserve">Доклад </w:t>
      </w:r>
      <w:proofErr w:type="gramStart"/>
      <w:r w:rsidRPr="001811A7">
        <w:rPr>
          <w:rFonts w:ascii="Times New Roman" w:hAnsi="Times New Roman" w:cs="Times New Roman"/>
          <w:color w:val="000000"/>
          <w:sz w:val="24"/>
          <w:szCs w:val="24"/>
        </w:rPr>
        <w:t>по  проект</w:t>
      </w:r>
      <w:r w:rsidR="00E90421" w:rsidRPr="001811A7">
        <w:rPr>
          <w:rFonts w:ascii="Times New Roman" w:hAnsi="Times New Roman" w:cs="Times New Roman"/>
          <w:color w:val="000000"/>
          <w:sz w:val="24"/>
          <w:szCs w:val="24"/>
        </w:rPr>
        <w:t>ам</w:t>
      </w:r>
      <w:proofErr w:type="gramEnd"/>
    </w:p>
    <w:p w:rsidR="00DD2D79" w:rsidRPr="001811A7" w:rsidRDefault="00DD2D79" w:rsidP="001811A7">
      <w:pPr>
        <w:pStyle w:val="a3"/>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 xml:space="preserve">«Проект нормативов допустимых выбросов (НДВ) загрязняющих веществ в атмосферный воздух Месторождение Морское, включая блок </w:t>
      </w:r>
      <w:proofErr w:type="spellStart"/>
      <w:r w:rsidRPr="001811A7">
        <w:rPr>
          <w:rFonts w:ascii="Times New Roman" w:hAnsi="Times New Roman" w:cs="Times New Roman"/>
          <w:color w:val="000000"/>
          <w:sz w:val="24"/>
          <w:szCs w:val="24"/>
        </w:rPr>
        <w:t>Огайское</w:t>
      </w:r>
      <w:proofErr w:type="spellEnd"/>
      <w:r w:rsidRPr="001811A7">
        <w:rPr>
          <w:rFonts w:ascii="Times New Roman" w:hAnsi="Times New Roman" w:cs="Times New Roman"/>
          <w:color w:val="000000"/>
          <w:sz w:val="24"/>
          <w:szCs w:val="24"/>
        </w:rPr>
        <w:t xml:space="preserve">, Программа управления отходами, Программа экологического контроля, План мероприятий, Раздел охраны окружающей среды к проектам Индивидуальный технический проект на строительство наклонно-направленной эксплуатационной скважины №61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№68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№69 на контрактной территории месторождения «Морское» (блок Зап. Морское), Индивидуальный технический проект на строительство наклонно-направленной эксплуатационной скважины №84 на контрактной территории месторождения «Морское» (блок Зап. Морское), Индивидуальный технический проект на </w:t>
      </w:r>
      <w:r w:rsidRPr="001811A7">
        <w:rPr>
          <w:rFonts w:ascii="Times New Roman" w:hAnsi="Times New Roman" w:cs="Times New Roman"/>
          <w:color w:val="000000"/>
          <w:sz w:val="24"/>
          <w:szCs w:val="24"/>
        </w:rPr>
        <w:lastRenderedPageBreak/>
        <w:t xml:space="preserve">строительство горизонтальной оценочной скважины №403 на контрактной территории месторождения «Морское» (блок Зап. Морское). Количество слайдов презентации по экологической части </w:t>
      </w:r>
      <w:proofErr w:type="gramStart"/>
      <w:r w:rsidRPr="001811A7">
        <w:rPr>
          <w:rFonts w:ascii="Times New Roman" w:hAnsi="Times New Roman" w:cs="Times New Roman"/>
          <w:color w:val="000000"/>
          <w:sz w:val="24"/>
          <w:szCs w:val="24"/>
        </w:rPr>
        <w:t>проекта  15</w:t>
      </w:r>
      <w:proofErr w:type="gramEnd"/>
      <w:r w:rsidRPr="001811A7">
        <w:rPr>
          <w:rFonts w:ascii="Times New Roman" w:hAnsi="Times New Roman" w:cs="Times New Roman"/>
          <w:color w:val="000000"/>
          <w:sz w:val="24"/>
          <w:szCs w:val="24"/>
        </w:rPr>
        <w:t xml:space="preserve"> листов.</w:t>
      </w:r>
    </w:p>
    <w:p w:rsidR="00C8653E" w:rsidRPr="001811A7" w:rsidRDefault="00C8653E" w:rsidP="001811A7">
      <w:pPr>
        <w:pStyle w:val="a3"/>
        <w:spacing w:after="0" w:line="240" w:lineRule="auto"/>
        <w:ind w:left="0"/>
        <w:rPr>
          <w:rFonts w:ascii="Times New Roman" w:hAnsi="Times New Roman" w:cs="Times New Roman"/>
          <w:color w:val="000000"/>
          <w:sz w:val="24"/>
          <w:szCs w:val="24"/>
        </w:rPr>
      </w:pPr>
      <w:r w:rsidRPr="001811A7">
        <w:rPr>
          <w:rFonts w:ascii="Times New Roman" w:hAnsi="Times New Roman" w:cs="Times New Roman"/>
          <w:color w:val="000000"/>
          <w:sz w:val="24"/>
          <w:szCs w:val="24"/>
        </w:rPr>
        <w:t>(тема доклада, количество страниц, слайдов, файлов, плакатов, чертежей)</w:t>
      </w:r>
    </w:p>
    <w:p w:rsidR="00C8653E" w:rsidRPr="001811A7" w:rsidRDefault="00C8653E" w:rsidP="001811A7">
      <w:pPr>
        <w:spacing w:after="0" w:line="240" w:lineRule="auto"/>
        <w:rPr>
          <w:rFonts w:ascii="Times New Roman" w:hAnsi="Times New Roman" w:cs="Times New Roman"/>
          <w:color w:val="000000"/>
          <w:sz w:val="24"/>
          <w:szCs w:val="24"/>
        </w:rPr>
      </w:pPr>
      <w:bookmarkStart w:id="2" w:name="z125"/>
      <w:r w:rsidRPr="001811A7">
        <w:rPr>
          <w:rFonts w:ascii="Times New Roman" w:hAnsi="Times New Roman" w:cs="Times New Roman"/>
          <w:color w:val="000000"/>
          <w:sz w:val="24"/>
          <w:szCs w:val="24"/>
        </w:rPr>
        <w:t>Тексты докладов по документам, выносимым на общественные слушания, прилагаются к настоящему протоколу общественных слушаний.</w:t>
      </w:r>
    </w:p>
    <w:p w:rsidR="00C8653E" w:rsidRPr="001811A7" w:rsidRDefault="00C8653E" w:rsidP="001811A7">
      <w:pPr>
        <w:spacing w:after="0" w:line="240" w:lineRule="auto"/>
        <w:rPr>
          <w:rFonts w:ascii="Times New Roman" w:hAnsi="Times New Roman" w:cs="Times New Roman"/>
          <w:color w:val="000000"/>
          <w:sz w:val="24"/>
          <w:szCs w:val="24"/>
        </w:rPr>
      </w:pPr>
    </w:p>
    <w:p w:rsidR="00C8653E" w:rsidRPr="001811A7" w:rsidRDefault="00C8653E" w:rsidP="001811A7">
      <w:pPr>
        <w:pStyle w:val="a3"/>
        <w:numPr>
          <w:ilvl w:val="0"/>
          <w:numId w:val="2"/>
        </w:numPr>
        <w:spacing w:after="0" w:line="240" w:lineRule="auto"/>
        <w:rPr>
          <w:rFonts w:ascii="Times New Roman" w:hAnsi="Times New Roman" w:cs="Times New Roman"/>
          <w:b/>
          <w:sz w:val="24"/>
          <w:szCs w:val="24"/>
        </w:rPr>
      </w:pPr>
      <w:bookmarkStart w:id="3" w:name="z126"/>
      <w:bookmarkEnd w:id="2"/>
      <w:r w:rsidRPr="001811A7">
        <w:rPr>
          <w:rFonts w:ascii="Times New Roman" w:hAnsi="Times New Roman" w:cs="Times New Roman"/>
          <w:b/>
          <w:color w:val="000000"/>
          <w:sz w:val="24"/>
          <w:szCs w:val="24"/>
        </w:rPr>
        <w:t xml:space="preserve">Сводная таблица, которая является неотъемлемой частью протокола общественных слушаний и содержит замечания и предложения, полученные до и во время проведения общественных слушаний. Замечания и предложения, явно </w:t>
      </w:r>
      <w:proofErr w:type="gramStart"/>
      <w:r w:rsidRPr="001811A7">
        <w:rPr>
          <w:rFonts w:ascii="Times New Roman" w:hAnsi="Times New Roman" w:cs="Times New Roman"/>
          <w:b/>
          <w:color w:val="000000"/>
          <w:sz w:val="24"/>
          <w:szCs w:val="24"/>
        </w:rPr>
        <w:t>не имеющие</w:t>
      </w:r>
      <w:proofErr w:type="gramEnd"/>
      <w:r w:rsidRPr="001811A7">
        <w:rPr>
          <w:rFonts w:ascii="Times New Roman" w:hAnsi="Times New Roman" w:cs="Times New Roman"/>
          <w:b/>
          <w:color w:val="000000"/>
          <w:sz w:val="24"/>
          <w:szCs w:val="24"/>
        </w:rPr>
        <w:t xml:space="preserve"> связи с предметом общественных слушаний, вносятся в таблицу с отметкой "не имеют отношения к предмету общественных слушаний"- </w:t>
      </w:r>
      <w:r w:rsidR="00A91FBA" w:rsidRPr="001811A7">
        <w:rPr>
          <w:rFonts w:ascii="Times New Roman" w:hAnsi="Times New Roman" w:cs="Times New Roman"/>
          <w:b/>
          <w:color w:val="000000"/>
          <w:sz w:val="24"/>
          <w:szCs w:val="24"/>
        </w:rPr>
        <w:t>представлено ниже.</w:t>
      </w:r>
      <w:bookmarkStart w:id="4" w:name="z127"/>
      <w:bookmarkEnd w:id="3"/>
    </w:p>
    <w:p w:rsidR="00E6389C" w:rsidRPr="001811A7" w:rsidRDefault="00E6389C" w:rsidP="001811A7">
      <w:pPr>
        <w:pStyle w:val="a3"/>
        <w:spacing w:after="0" w:line="240" w:lineRule="auto"/>
        <w:ind w:left="360"/>
        <w:rPr>
          <w:rFonts w:ascii="Times New Roman" w:hAnsi="Times New Roman" w:cs="Times New Roman"/>
          <w:color w:val="000000"/>
          <w:sz w:val="24"/>
          <w:szCs w:val="24"/>
        </w:rPr>
      </w:pPr>
    </w:p>
    <w:p w:rsidR="00E6389C" w:rsidRPr="001811A7" w:rsidRDefault="00E6389C" w:rsidP="001811A7">
      <w:pPr>
        <w:spacing w:after="0"/>
        <w:rPr>
          <w:rFonts w:ascii="Times New Roman" w:hAnsi="Times New Roman" w:cs="Times New Roman"/>
          <w:color w:val="000000"/>
          <w:sz w:val="24"/>
          <w:szCs w:val="24"/>
        </w:rPr>
      </w:pPr>
      <w:r w:rsidRPr="001811A7">
        <w:rPr>
          <w:rFonts w:ascii="Times New Roman" w:hAnsi="Times New Roman" w:cs="Times New Roman"/>
          <w:color w:val="000000"/>
          <w:sz w:val="24"/>
          <w:szCs w:val="24"/>
        </w:rPr>
        <w:t>Сводная таблица замечаний и предложений, полученных до и во время проведения общественных слушаний</w:t>
      </w:r>
    </w:p>
    <w:tbl>
      <w:tblPr>
        <w:tblW w:w="0" w:type="auto"/>
        <w:tblCellSpacing w:w="0" w:type="auto"/>
        <w:tblInd w:w="109"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425"/>
        <w:gridCol w:w="3550"/>
        <w:gridCol w:w="3674"/>
        <w:gridCol w:w="1541"/>
      </w:tblGrid>
      <w:tr w:rsidR="00E6389C" w:rsidRPr="001811A7" w:rsidTr="00DD2D79">
        <w:trPr>
          <w:trHeight w:val="2227"/>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E6389C" w:rsidP="001811A7">
            <w:pPr>
              <w:spacing w:after="20"/>
              <w:ind w:left="20"/>
              <w:rPr>
                <w:rFonts w:ascii="Times New Roman" w:hAnsi="Times New Roman" w:cs="Times New Roman"/>
                <w:sz w:val="24"/>
                <w:szCs w:val="24"/>
              </w:rPr>
            </w:pPr>
            <w:r w:rsidRPr="001811A7">
              <w:rPr>
                <w:rFonts w:ascii="Times New Roman" w:hAnsi="Times New Roman" w:cs="Times New Roman"/>
                <w:color w:val="000000"/>
                <w:sz w:val="24"/>
                <w:szCs w:val="24"/>
              </w:rPr>
              <w:t xml:space="preserve">№ </w:t>
            </w:r>
            <w:proofErr w:type="spellStart"/>
            <w:r w:rsidRPr="001811A7">
              <w:rPr>
                <w:rFonts w:ascii="Times New Roman" w:hAnsi="Times New Roman" w:cs="Times New Roman"/>
                <w:color w:val="000000"/>
                <w:sz w:val="24"/>
                <w:szCs w:val="24"/>
              </w:rPr>
              <w:t>пп</w:t>
            </w:r>
            <w:proofErr w:type="spellEnd"/>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E6389C" w:rsidP="001811A7">
            <w:pPr>
              <w:spacing w:after="20"/>
              <w:ind w:left="20"/>
              <w:rPr>
                <w:rFonts w:ascii="Times New Roman" w:hAnsi="Times New Roman" w:cs="Times New Roman"/>
                <w:sz w:val="24"/>
                <w:szCs w:val="24"/>
              </w:rPr>
            </w:pPr>
            <w:r w:rsidRPr="001811A7">
              <w:rPr>
                <w:rFonts w:ascii="Times New Roman" w:hAnsi="Times New Roman" w:cs="Times New Roman"/>
                <w:color w:val="000000"/>
                <w:sz w:val="24"/>
                <w:szCs w:val="24"/>
              </w:rPr>
              <w:t>Замечания и предложения участников (фамилия, имя и отчество (при наличии) участника, должность, наименование представляемой организации)</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E6389C" w:rsidP="001811A7">
            <w:pPr>
              <w:spacing w:after="20"/>
              <w:ind w:left="20"/>
              <w:rPr>
                <w:rFonts w:ascii="Times New Roman" w:hAnsi="Times New Roman" w:cs="Times New Roman"/>
                <w:sz w:val="24"/>
                <w:szCs w:val="24"/>
              </w:rPr>
            </w:pPr>
            <w:r w:rsidRPr="001811A7">
              <w:rPr>
                <w:rFonts w:ascii="Times New Roman" w:hAnsi="Times New Roman" w:cs="Times New Roman"/>
                <w:color w:val="000000"/>
                <w:sz w:val="24"/>
                <w:szCs w:val="24"/>
              </w:rPr>
              <w:t>Ответы на замечания и предложения (фамилия, имя и отчество (при наличии) отвечающего, должность, наименование представляемой организации)</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E6389C" w:rsidP="001811A7">
            <w:pPr>
              <w:spacing w:after="20"/>
              <w:ind w:left="20"/>
              <w:rPr>
                <w:rFonts w:ascii="Times New Roman" w:hAnsi="Times New Roman" w:cs="Times New Roman"/>
                <w:sz w:val="24"/>
                <w:szCs w:val="24"/>
              </w:rPr>
            </w:pPr>
            <w:r w:rsidRPr="001811A7">
              <w:rPr>
                <w:rFonts w:ascii="Times New Roman" w:hAnsi="Times New Roman" w:cs="Times New Roman"/>
                <w:color w:val="000000"/>
                <w:sz w:val="24"/>
                <w:szCs w:val="24"/>
              </w:rPr>
              <w:t>Примечание (снятое замечание или предложение)</w:t>
            </w:r>
          </w:p>
        </w:tc>
      </w:tr>
      <w:tr w:rsidR="00E6389C"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E6389C" w:rsidP="001811A7">
            <w:pPr>
              <w:spacing w:after="0"/>
              <w:rPr>
                <w:rFonts w:ascii="Times New Roman" w:hAnsi="Times New Roman" w:cs="Times New Roman"/>
                <w:sz w:val="24"/>
                <w:szCs w:val="24"/>
              </w:rPr>
            </w:pPr>
            <w:r w:rsidRPr="001811A7">
              <w:rPr>
                <w:rFonts w:ascii="Times New Roman" w:hAnsi="Times New Roman" w:cs="Times New Roman"/>
                <w:sz w:val="24"/>
                <w:szCs w:val="24"/>
              </w:rPr>
              <w:br/>
              <w:t>1</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eastAsia="Times New Roman" w:hAnsi="Times New Roman" w:cs="Times New Roman"/>
                <w:sz w:val="24"/>
                <w:szCs w:val="24"/>
              </w:rPr>
            </w:pPr>
            <w:r w:rsidRPr="001811A7">
              <w:rPr>
                <w:rFonts w:ascii="Times New Roman" w:eastAsia="Times New Roman" w:hAnsi="Times New Roman" w:cs="Times New Roman"/>
                <w:sz w:val="24"/>
                <w:szCs w:val="24"/>
              </w:rPr>
              <w:t xml:space="preserve">Сабитова Жанерке, главный специалист отдела экологического регулирования Департамента экологии по Атырауской области:  </w:t>
            </w:r>
          </w:p>
          <w:p w:rsidR="00E6389C" w:rsidRPr="001811A7" w:rsidRDefault="00965233" w:rsidP="001811A7">
            <w:pPr>
              <w:spacing w:after="0"/>
              <w:rPr>
                <w:rFonts w:ascii="Times New Roman" w:hAnsi="Times New Roman" w:cs="Times New Roman"/>
                <w:sz w:val="24"/>
                <w:szCs w:val="24"/>
                <w:lang w:val="kk-KZ"/>
              </w:rPr>
            </w:pPr>
            <w:r w:rsidRPr="001811A7">
              <w:rPr>
                <w:rFonts w:ascii="Times New Roman" w:eastAsia="Times New Roman" w:hAnsi="Times New Roman" w:cs="Times New Roman"/>
                <w:sz w:val="24"/>
                <w:szCs w:val="24"/>
              </w:rPr>
              <w:t>При строительстве какие виды отходов образуются, как накапливаются и где хранятся?</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Ергалиева</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Асия</w:t>
            </w:r>
            <w:proofErr w:type="spellEnd"/>
            <w:r w:rsidRPr="001811A7">
              <w:rPr>
                <w:rFonts w:ascii="Times New Roman" w:hAnsi="Times New Roman" w:cs="Times New Roman"/>
                <w:sz w:val="24"/>
                <w:szCs w:val="24"/>
              </w:rPr>
              <w:t xml:space="preserve">, эколог ТОО «Каспий Инжиниринг»: Основными отходами при бурении скважины являются: отработанный буровой раствор; буровой шлам; металлолом; промасленная ветошь; огарки электродов; использованная тара; отработанные масла; коммунальные отходы. </w:t>
            </w:r>
            <w:r w:rsidRPr="001811A7">
              <w:rPr>
                <w:rFonts w:ascii="Times New Roman" w:eastAsia="Times New Roman" w:hAnsi="Times New Roman" w:cs="Times New Roman"/>
                <w:sz w:val="24"/>
                <w:szCs w:val="24"/>
              </w:rPr>
              <w:t>Все отходы собираются раздельно в металлические контейнеры. Коммунальные отходы будут собираться в металлические или пластиковые контейнеры.</w:t>
            </w:r>
            <w:r w:rsidRPr="001811A7">
              <w:rPr>
                <w:rFonts w:ascii="Times New Roman" w:hAnsi="Times New Roman" w:cs="Times New Roman"/>
                <w:sz w:val="24"/>
                <w:szCs w:val="24"/>
              </w:rPr>
              <w:t xml:space="preserve"> </w:t>
            </w:r>
            <w:r w:rsidRPr="001811A7">
              <w:rPr>
                <w:rFonts w:ascii="Times New Roman" w:eastAsia="Times New Roman" w:hAnsi="Times New Roman" w:cs="Times New Roman"/>
                <w:sz w:val="24"/>
                <w:szCs w:val="24"/>
              </w:rPr>
              <w:t>Все образованные на предприятии отходы временно размещаются и хранятся на соответствующих площадках для временного хранения отходов.</w:t>
            </w:r>
          </w:p>
          <w:p w:rsidR="00E6389C" w:rsidRPr="001811A7" w:rsidRDefault="00E6389C" w:rsidP="001811A7">
            <w:pPr>
              <w:spacing w:after="0"/>
              <w:rPr>
                <w:rFonts w:ascii="Times New Roman" w:hAnsi="Times New Roman" w:cs="Times New Roman"/>
                <w:sz w:val="24"/>
                <w:szCs w:val="24"/>
              </w:rPr>
            </w:pP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E6389C"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3E423F"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2</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 xml:space="preserve">Сабитова Жанерке, главный специалист отдела экологического регулирования </w:t>
            </w:r>
            <w:r w:rsidRPr="001811A7">
              <w:rPr>
                <w:rFonts w:ascii="Times New Roman" w:hAnsi="Times New Roman" w:cs="Times New Roman"/>
                <w:sz w:val="24"/>
                <w:szCs w:val="24"/>
                <w:lang w:val="kk-KZ"/>
              </w:rPr>
              <w:lastRenderedPageBreak/>
              <w:t xml:space="preserve">Департамента экологии по Атырауской области: </w:t>
            </w:r>
          </w:p>
          <w:p w:rsidR="00E6389C"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Каким предприятиям сдаются отходы?</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 xml:space="preserve">Хасанова Эльмира, эколог АО «КоЖаН»: Все отходы, образующиеся в производственной деятельности, по мере накопления </w:t>
            </w:r>
            <w:r w:rsidRPr="001811A7">
              <w:rPr>
                <w:rFonts w:ascii="Times New Roman" w:hAnsi="Times New Roman" w:cs="Times New Roman"/>
                <w:sz w:val="24"/>
                <w:szCs w:val="24"/>
                <w:lang w:val="kk-KZ"/>
              </w:rPr>
              <w:lastRenderedPageBreak/>
              <w:t xml:space="preserve">сдаются для утилизации, в соответствии с договорами, сторонним организациям, имеющим лицензию на данный вид деятельности. </w:t>
            </w:r>
          </w:p>
          <w:p w:rsidR="00E6389C"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Лицензируемая компания будет определена по результатам тендера до начала буровых работ.</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Снято</w:t>
            </w:r>
          </w:p>
        </w:tc>
      </w:tr>
      <w:tr w:rsidR="00E6389C"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3E423F"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3</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Сабитова</w:t>
            </w:r>
            <w:proofErr w:type="spellEnd"/>
            <w:r w:rsidRPr="001811A7">
              <w:rPr>
                <w:rFonts w:ascii="Times New Roman" w:hAnsi="Times New Roman" w:cs="Times New Roman"/>
                <w:sz w:val="24"/>
                <w:szCs w:val="24"/>
              </w:rPr>
              <w:t xml:space="preserve"> </w:t>
            </w:r>
            <w:proofErr w:type="spellStart"/>
            <w:proofErr w:type="gramStart"/>
            <w:r w:rsidRPr="001811A7">
              <w:rPr>
                <w:rFonts w:ascii="Times New Roman" w:hAnsi="Times New Roman" w:cs="Times New Roman"/>
                <w:sz w:val="24"/>
                <w:szCs w:val="24"/>
              </w:rPr>
              <w:t>Жанерке</w:t>
            </w:r>
            <w:proofErr w:type="spellEnd"/>
            <w:r w:rsidRPr="001811A7">
              <w:rPr>
                <w:rFonts w:ascii="Times New Roman" w:hAnsi="Times New Roman" w:cs="Times New Roman"/>
                <w:sz w:val="24"/>
                <w:szCs w:val="24"/>
              </w:rPr>
              <w:t>,  главный</w:t>
            </w:r>
            <w:proofErr w:type="gramEnd"/>
            <w:r w:rsidRPr="001811A7">
              <w:rPr>
                <w:rFonts w:ascii="Times New Roman" w:hAnsi="Times New Roman" w:cs="Times New Roman"/>
                <w:sz w:val="24"/>
                <w:szCs w:val="24"/>
              </w:rPr>
              <w:t xml:space="preserve"> специалист отдела экологического регулирования</w:t>
            </w:r>
            <w:r w:rsidRPr="001811A7">
              <w:rPr>
                <w:rFonts w:ascii="Times New Roman" w:hAnsi="Times New Roman" w:cs="Times New Roman"/>
                <w:sz w:val="24"/>
                <w:szCs w:val="24"/>
                <w:lang w:val="kk-KZ"/>
              </w:rPr>
              <w:t xml:space="preserve"> Департамента экологии по Атырауской области</w:t>
            </w:r>
            <w:r w:rsidRPr="001811A7">
              <w:rPr>
                <w:rFonts w:ascii="Times New Roman" w:hAnsi="Times New Roman" w:cs="Times New Roman"/>
                <w:sz w:val="24"/>
                <w:szCs w:val="24"/>
              </w:rPr>
              <w:t>:  Хоз. питьевые и технические воды откуда берутся и куда сточные воды сдаются?</w:t>
            </w:r>
          </w:p>
          <w:p w:rsidR="00965233" w:rsidRPr="001811A7" w:rsidRDefault="00965233" w:rsidP="001811A7">
            <w:pPr>
              <w:rPr>
                <w:rFonts w:ascii="Times New Roman" w:hAnsi="Times New Roman" w:cs="Times New Roman"/>
                <w:sz w:val="24"/>
                <w:szCs w:val="24"/>
              </w:rPr>
            </w:pPr>
          </w:p>
          <w:p w:rsidR="00E6389C" w:rsidRPr="001811A7" w:rsidRDefault="00E6389C" w:rsidP="001811A7">
            <w:pPr>
              <w:spacing w:after="0"/>
              <w:rPr>
                <w:rFonts w:ascii="Times New Roman" w:hAnsi="Times New Roman" w:cs="Times New Roman"/>
                <w:sz w:val="24"/>
                <w:szCs w:val="24"/>
              </w:rPr>
            </w:pP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proofErr w:type="gramStart"/>
            <w:r w:rsidRPr="001811A7">
              <w:rPr>
                <w:rFonts w:ascii="Times New Roman" w:hAnsi="Times New Roman" w:cs="Times New Roman"/>
                <w:sz w:val="24"/>
                <w:szCs w:val="24"/>
              </w:rPr>
              <w:t>»:  Вода</w:t>
            </w:r>
            <w:proofErr w:type="gramEnd"/>
            <w:r w:rsidRPr="001811A7">
              <w:rPr>
                <w:rFonts w:ascii="Times New Roman" w:hAnsi="Times New Roman" w:cs="Times New Roman"/>
                <w:sz w:val="24"/>
                <w:szCs w:val="24"/>
              </w:rPr>
              <w:t xml:space="preserve"> используется на питьевые и технологические нужды на период проведения работ. Требуется вода технического и питьевого качества. Снабжение </w:t>
            </w:r>
            <w:proofErr w:type="gramStart"/>
            <w:r w:rsidRPr="001811A7">
              <w:rPr>
                <w:rFonts w:ascii="Times New Roman" w:hAnsi="Times New Roman" w:cs="Times New Roman"/>
                <w:sz w:val="24"/>
                <w:szCs w:val="24"/>
              </w:rPr>
              <w:t>технической  водой</w:t>
            </w:r>
            <w:proofErr w:type="gramEnd"/>
            <w:r w:rsidRPr="001811A7">
              <w:rPr>
                <w:rFonts w:ascii="Times New Roman" w:hAnsi="Times New Roman" w:cs="Times New Roman"/>
                <w:sz w:val="24"/>
                <w:szCs w:val="24"/>
              </w:rPr>
              <w:t xml:space="preserve"> осуществляется из водовода Астрахань-Мангышлак. Потребности в питьевой воде на период строительно-монтажных работ будут обеспечены за счет бутилированной питьевой воды. Сточные воды собираются в резервуар технических загрязненных вод с последующей передачей специализированным организациям. Специализированная Компания ТОО «</w:t>
            </w:r>
            <w:proofErr w:type="spellStart"/>
            <w:r w:rsidRPr="001811A7">
              <w:rPr>
                <w:rFonts w:ascii="Times New Roman" w:hAnsi="Times New Roman" w:cs="Times New Roman"/>
                <w:sz w:val="24"/>
                <w:szCs w:val="24"/>
              </w:rPr>
              <w:t>АдилТрансСервис</w:t>
            </w:r>
            <w:proofErr w:type="spellEnd"/>
            <w:r w:rsidRPr="001811A7">
              <w:rPr>
                <w:rFonts w:ascii="Times New Roman" w:hAnsi="Times New Roman" w:cs="Times New Roman"/>
                <w:sz w:val="24"/>
                <w:szCs w:val="24"/>
              </w:rPr>
              <w:t>».</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E6389C"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4</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Сабитова</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Жанерке</w:t>
            </w:r>
            <w:proofErr w:type="spellEnd"/>
            <w:r w:rsidRPr="001811A7">
              <w:rPr>
                <w:rFonts w:ascii="Times New Roman" w:hAnsi="Times New Roman" w:cs="Times New Roman"/>
                <w:sz w:val="24"/>
                <w:szCs w:val="24"/>
              </w:rPr>
              <w:t xml:space="preserve">, главный специалист отдела экологического регулирования Департамента экологии по </w:t>
            </w:r>
            <w:proofErr w:type="spellStart"/>
            <w:r w:rsidRPr="001811A7">
              <w:rPr>
                <w:rFonts w:ascii="Times New Roman" w:hAnsi="Times New Roman" w:cs="Times New Roman"/>
                <w:sz w:val="24"/>
                <w:szCs w:val="24"/>
              </w:rPr>
              <w:t>Атырауской</w:t>
            </w:r>
            <w:proofErr w:type="spellEnd"/>
            <w:r w:rsidRPr="001811A7">
              <w:rPr>
                <w:rFonts w:ascii="Times New Roman" w:hAnsi="Times New Roman" w:cs="Times New Roman"/>
                <w:sz w:val="24"/>
                <w:szCs w:val="24"/>
              </w:rPr>
              <w:t xml:space="preserve"> области: Какие мероприятия предусмотрены для охраны окружающей среды?</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proofErr w:type="spellStart"/>
            <w:r w:rsidRPr="001811A7">
              <w:rPr>
                <w:rFonts w:ascii="Times New Roman" w:hAnsi="Times New Roman" w:cs="Times New Roman"/>
                <w:sz w:val="24"/>
                <w:szCs w:val="24"/>
              </w:rPr>
              <w:t>Ергалиева</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Асия</w:t>
            </w:r>
            <w:proofErr w:type="spellEnd"/>
            <w:r w:rsidRPr="001811A7">
              <w:rPr>
                <w:rFonts w:ascii="Times New Roman" w:hAnsi="Times New Roman" w:cs="Times New Roman"/>
                <w:sz w:val="24"/>
                <w:szCs w:val="24"/>
              </w:rPr>
              <w:t xml:space="preserve">, эколог ТОО «Каспий Инжиниринг»: Для охраны окружающей среды проектом определены следующие </w:t>
            </w:r>
            <w:proofErr w:type="spellStart"/>
            <w:proofErr w:type="gramStart"/>
            <w:r w:rsidRPr="001811A7">
              <w:rPr>
                <w:rFonts w:ascii="Times New Roman" w:hAnsi="Times New Roman" w:cs="Times New Roman"/>
                <w:sz w:val="24"/>
                <w:szCs w:val="24"/>
              </w:rPr>
              <w:t>мероприятия:рациональное</w:t>
            </w:r>
            <w:proofErr w:type="spellEnd"/>
            <w:proofErr w:type="gramEnd"/>
            <w:r w:rsidRPr="001811A7">
              <w:rPr>
                <w:rFonts w:ascii="Times New Roman" w:hAnsi="Times New Roman" w:cs="Times New Roman"/>
                <w:sz w:val="24"/>
                <w:szCs w:val="24"/>
              </w:rPr>
              <w:t xml:space="preserve"> использование земель, выбор оптимальных размеров рабочей зоны. Расположение объектов на площадке буровой должно соответствовать утвержденной схеме расположения оборудования. Снятие и сохранение плодородного почвенного слоя для последующего использования его при </w:t>
            </w:r>
            <w:proofErr w:type="spellStart"/>
            <w:r w:rsidRPr="001811A7">
              <w:rPr>
                <w:rFonts w:ascii="Times New Roman" w:hAnsi="Times New Roman" w:cs="Times New Roman"/>
                <w:sz w:val="24"/>
                <w:szCs w:val="24"/>
              </w:rPr>
              <w:t>рекультивационных</w:t>
            </w:r>
            <w:proofErr w:type="spellEnd"/>
            <w:r w:rsidRPr="001811A7">
              <w:rPr>
                <w:rFonts w:ascii="Times New Roman" w:hAnsi="Times New Roman" w:cs="Times New Roman"/>
                <w:sz w:val="24"/>
                <w:szCs w:val="24"/>
              </w:rPr>
              <w:t xml:space="preserve"> работах. Недопущение расширения дорожного полотна. Осуществление профилактических мероприятий, способствующие </w:t>
            </w:r>
            <w:r w:rsidRPr="001811A7">
              <w:rPr>
                <w:rFonts w:ascii="Times New Roman" w:hAnsi="Times New Roman" w:cs="Times New Roman"/>
                <w:sz w:val="24"/>
                <w:szCs w:val="24"/>
              </w:rPr>
              <w:lastRenderedPageBreak/>
              <w:t xml:space="preserve">прекращению роста площадей, подвергаемых воздействию при производстве работ. Не прокладывать дорогу по </w:t>
            </w:r>
            <w:proofErr w:type="spellStart"/>
            <w:r w:rsidRPr="001811A7">
              <w:rPr>
                <w:rFonts w:ascii="Times New Roman" w:hAnsi="Times New Roman" w:cs="Times New Roman"/>
                <w:sz w:val="24"/>
                <w:szCs w:val="24"/>
              </w:rPr>
              <w:t>соровым</w:t>
            </w:r>
            <w:proofErr w:type="spellEnd"/>
            <w:r w:rsidRPr="001811A7">
              <w:rPr>
                <w:rFonts w:ascii="Times New Roman" w:hAnsi="Times New Roman" w:cs="Times New Roman"/>
                <w:sz w:val="24"/>
                <w:szCs w:val="24"/>
              </w:rPr>
              <w:t xml:space="preserve"> участкам (особенно по их кромке); исключить использование несанкционированной территории под хозяйственные нужды.</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5</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Сабитова</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Жанерке</w:t>
            </w:r>
            <w:proofErr w:type="spellEnd"/>
            <w:r w:rsidRPr="001811A7">
              <w:rPr>
                <w:rFonts w:ascii="Times New Roman" w:hAnsi="Times New Roman" w:cs="Times New Roman"/>
                <w:sz w:val="24"/>
                <w:szCs w:val="24"/>
              </w:rPr>
              <w:t xml:space="preserve">, главный специалист отдела экологического регулирования Департамента экологии по </w:t>
            </w:r>
            <w:proofErr w:type="spellStart"/>
            <w:r w:rsidRPr="001811A7">
              <w:rPr>
                <w:rFonts w:ascii="Times New Roman" w:hAnsi="Times New Roman" w:cs="Times New Roman"/>
                <w:sz w:val="24"/>
                <w:szCs w:val="24"/>
              </w:rPr>
              <w:t>Атырауской</w:t>
            </w:r>
            <w:proofErr w:type="spellEnd"/>
            <w:r w:rsidRPr="001811A7">
              <w:rPr>
                <w:rFonts w:ascii="Times New Roman" w:hAnsi="Times New Roman" w:cs="Times New Roman"/>
                <w:sz w:val="24"/>
                <w:szCs w:val="24"/>
              </w:rPr>
              <w:t xml:space="preserve"> области: Предусмотрено ли озеленение?</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Да озеленение предусмотрено. На 2023 год выделено 2 млн тенге из нашего бюджета.</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6</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Рашев</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Жанторе</w:t>
            </w:r>
            <w:proofErr w:type="spellEnd"/>
            <w:r w:rsidRPr="001811A7">
              <w:rPr>
                <w:rFonts w:ascii="Times New Roman" w:hAnsi="Times New Roman" w:cs="Times New Roman"/>
                <w:sz w:val="24"/>
                <w:szCs w:val="24"/>
              </w:rPr>
              <w:t xml:space="preserve"> </w:t>
            </w:r>
            <w:proofErr w:type="spellStart"/>
            <w:proofErr w:type="gramStart"/>
            <w:r w:rsidRPr="001811A7">
              <w:rPr>
                <w:rFonts w:ascii="Times New Roman" w:hAnsi="Times New Roman" w:cs="Times New Roman"/>
                <w:sz w:val="24"/>
                <w:szCs w:val="24"/>
              </w:rPr>
              <w:t>Сакенович</w:t>
            </w:r>
            <w:proofErr w:type="spellEnd"/>
            <w:r w:rsidRPr="001811A7">
              <w:rPr>
                <w:rFonts w:ascii="Times New Roman" w:hAnsi="Times New Roman" w:cs="Times New Roman"/>
                <w:sz w:val="24"/>
                <w:szCs w:val="24"/>
              </w:rPr>
              <w:t>,  Заместитель</w:t>
            </w:r>
            <w:proofErr w:type="gramEnd"/>
            <w:r w:rsidRPr="001811A7">
              <w:rPr>
                <w:rFonts w:ascii="Times New Roman" w:hAnsi="Times New Roman" w:cs="Times New Roman"/>
                <w:sz w:val="24"/>
                <w:szCs w:val="24"/>
              </w:rPr>
              <w:t xml:space="preserve"> Акима Жылыойского района: Откуда вы берете воду для питьевых нужд? </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Потребности в питьевой воде на период строительно-монтажных работ будут обеспечены за счет бутилированной питьевой воды.</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8E564F" w:rsidP="001811A7">
            <w:pPr>
              <w:spacing w:after="0"/>
              <w:rPr>
                <w:rFonts w:ascii="Times New Roman" w:hAnsi="Times New Roman" w:cs="Times New Roman"/>
                <w:sz w:val="24"/>
                <w:szCs w:val="24"/>
                <w:lang w:val="kk-KZ"/>
              </w:rPr>
            </w:pPr>
            <w:r w:rsidRPr="008E564F">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7</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Рашев</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Жанторе</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Сакенович</w:t>
            </w:r>
            <w:proofErr w:type="spellEnd"/>
            <w:r w:rsidRPr="001811A7">
              <w:rPr>
                <w:rFonts w:ascii="Times New Roman" w:hAnsi="Times New Roman" w:cs="Times New Roman"/>
                <w:sz w:val="24"/>
                <w:szCs w:val="24"/>
              </w:rPr>
              <w:t xml:space="preserve">, Заместитель Акима Жылыойского района: В какую </w:t>
            </w:r>
            <w:proofErr w:type="gramStart"/>
            <w:r w:rsidRPr="001811A7">
              <w:rPr>
                <w:rFonts w:ascii="Times New Roman" w:hAnsi="Times New Roman" w:cs="Times New Roman"/>
                <w:sz w:val="24"/>
                <w:szCs w:val="24"/>
              </w:rPr>
              <w:t>компанию  сдаются</w:t>
            </w:r>
            <w:proofErr w:type="gramEnd"/>
            <w:r w:rsidRPr="001811A7">
              <w:rPr>
                <w:rFonts w:ascii="Times New Roman" w:hAnsi="Times New Roman" w:cs="Times New Roman"/>
                <w:sz w:val="24"/>
                <w:szCs w:val="24"/>
              </w:rPr>
              <w:t xml:space="preserve"> сточные воды?</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Специализированная Компания ТОО «</w:t>
            </w:r>
            <w:proofErr w:type="spellStart"/>
            <w:r w:rsidRPr="001811A7">
              <w:rPr>
                <w:rFonts w:ascii="Times New Roman" w:hAnsi="Times New Roman" w:cs="Times New Roman"/>
                <w:sz w:val="24"/>
                <w:szCs w:val="24"/>
              </w:rPr>
              <w:t>АдилТрансСервис</w:t>
            </w:r>
            <w:proofErr w:type="spellEnd"/>
            <w:r w:rsidRPr="001811A7">
              <w:rPr>
                <w:rFonts w:ascii="Times New Roman" w:hAnsi="Times New Roman" w:cs="Times New Roman"/>
                <w:sz w:val="24"/>
                <w:szCs w:val="24"/>
              </w:rPr>
              <w:t>».</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8</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Рашев</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Жанторе</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Сакенович</w:t>
            </w:r>
            <w:proofErr w:type="spellEnd"/>
            <w:r w:rsidRPr="001811A7">
              <w:rPr>
                <w:rFonts w:ascii="Times New Roman" w:hAnsi="Times New Roman" w:cs="Times New Roman"/>
                <w:sz w:val="24"/>
                <w:szCs w:val="24"/>
              </w:rPr>
              <w:t>, Заместитель Акима Жылыойского района: Какой размер СЗЗ имеет месторождении Морское и к какой категории относится?</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proofErr w:type="spellStart"/>
            <w:r w:rsidRPr="001811A7">
              <w:rPr>
                <w:rFonts w:ascii="Times New Roman" w:hAnsi="Times New Roman" w:cs="Times New Roman"/>
                <w:sz w:val="24"/>
                <w:szCs w:val="24"/>
              </w:rPr>
              <w:t>Ергалиева</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Асия</w:t>
            </w:r>
            <w:proofErr w:type="spellEnd"/>
            <w:r w:rsidRPr="001811A7">
              <w:rPr>
                <w:rFonts w:ascii="Times New Roman" w:hAnsi="Times New Roman" w:cs="Times New Roman"/>
                <w:sz w:val="24"/>
                <w:szCs w:val="24"/>
              </w:rPr>
              <w:t>, эколог ТОО «Каспий Инжиниринг»: Размер санитарно-защитной зоны месторождения Морское установлен 500 м, в соответствии с санитарно-эпидемиологическим заключением № E.02.X.KZ71VBZ00003236 от 04.06.19г. к «Проекту установления размера (окончательной) санитарно-защитной зоны производственных объектов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xml:space="preserve">" месторождение Морское (включая блок </w:t>
            </w:r>
            <w:proofErr w:type="spellStart"/>
            <w:r w:rsidRPr="001811A7">
              <w:rPr>
                <w:rFonts w:ascii="Times New Roman" w:hAnsi="Times New Roman" w:cs="Times New Roman"/>
                <w:sz w:val="24"/>
                <w:szCs w:val="24"/>
              </w:rPr>
              <w:t>Огайское</w:t>
            </w:r>
            <w:proofErr w:type="spellEnd"/>
            <w:r w:rsidRPr="001811A7">
              <w:rPr>
                <w:rFonts w:ascii="Times New Roman" w:hAnsi="Times New Roman" w:cs="Times New Roman"/>
                <w:sz w:val="24"/>
                <w:szCs w:val="24"/>
              </w:rPr>
              <w:t xml:space="preserve">)». Объект относиться к 1 </w:t>
            </w:r>
            <w:proofErr w:type="gramStart"/>
            <w:r w:rsidRPr="001811A7">
              <w:rPr>
                <w:rFonts w:ascii="Times New Roman" w:hAnsi="Times New Roman" w:cs="Times New Roman"/>
                <w:sz w:val="24"/>
                <w:szCs w:val="24"/>
              </w:rPr>
              <w:t>категории .</w:t>
            </w:r>
            <w:proofErr w:type="gramEnd"/>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9</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rPr>
                <w:rFonts w:ascii="Times New Roman" w:hAnsi="Times New Roman" w:cs="Times New Roman"/>
                <w:sz w:val="24"/>
                <w:szCs w:val="24"/>
              </w:rPr>
            </w:pPr>
            <w:proofErr w:type="spellStart"/>
            <w:r w:rsidRPr="001811A7">
              <w:rPr>
                <w:rFonts w:ascii="Times New Roman" w:hAnsi="Times New Roman" w:cs="Times New Roman"/>
                <w:sz w:val="24"/>
                <w:szCs w:val="24"/>
              </w:rPr>
              <w:t>Рашев</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Жанторе</w:t>
            </w:r>
            <w:proofErr w:type="spellEnd"/>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Сакенович</w:t>
            </w:r>
            <w:proofErr w:type="spellEnd"/>
            <w:r w:rsidRPr="001811A7">
              <w:rPr>
                <w:rFonts w:ascii="Times New Roman" w:hAnsi="Times New Roman" w:cs="Times New Roman"/>
                <w:sz w:val="24"/>
                <w:szCs w:val="24"/>
              </w:rPr>
              <w:t>, Заместитель Акима Жылыойского района: Если у вас 1 категория, вы должны на 60% озеленить СЗЗ?</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Да. На 2023 год запланированы работы по озеленению.</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r w:rsidR="00965233" w:rsidRPr="001811A7" w:rsidTr="00B84E29">
        <w:trPr>
          <w:trHeight w:val="212"/>
          <w:tblCellSpacing w:w="0" w:type="auto"/>
        </w:trPr>
        <w:tc>
          <w:tcPr>
            <w:tcW w:w="425"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lastRenderedPageBreak/>
              <w:t>10</w:t>
            </w:r>
          </w:p>
        </w:tc>
        <w:tc>
          <w:tcPr>
            <w:tcW w:w="3550"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8E564F" w:rsidRDefault="008E564F" w:rsidP="007D02C2">
            <w:pPr>
              <w:rPr>
                <w:rFonts w:ascii="Times New Roman" w:hAnsi="Times New Roman" w:cs="Times New Roman"/>
                <w:sz w:val="24"/>
                <w:szCs w:val="24"/>
              </w:rPr>
            </w:pPr>
          </w:p>
          <w:p w:rsidR="00965233" w:rsidRPr="00792D17" w:rsidRDefault="00965233" w:rsidP="007D02C2">
            <w:pPr>
              <w:rPr>
                <w:rFonts w:ascii="Times New Roman" w:hAnsi="Times New Roman" w:cs="Times New Roman"/>
                <w:sz w:val="24"/>
                <w:szCs w:val="24"/>
              </w:rPr>
            </w:pPr>
            <w:r w:rsidRPr="001811A7">
              <w:rPr>
                <w:rFonts w:ascii="Times New Roman" w:hAnsi="Times New Roman" w:cs="Times New Roman"/>
                <w:sz w:val="24"/>
                <w:szCs w:val="24"/>
              </w:rPr>
              <w:t>Жител</w:t>
            </w:r>
            <w:r w:rsidR="007D02C2">
              <w:rPr>
                <w:rFonts w:ascii="Times New Roman" w:hAnsi="Times New Roman" w:cs="Times New Roman"/>
                <w:sz w:val="24"/>
                <w:szCs w:val="24"/>
              </w:rPr>
              <w:t>и</w:t>
            </w:r>
            <w:r w:rsidRPr="001811A7">
              <w:rPr>
                <w:rFonts w:ascii="Times New Roman" w:hAnsi="Times New Roman" w:cs="Times New Roman"/>
                <w:sz w:val="24"/>
                <w:szCs w:val="24"/>
              </w:rPr>
              <w:t xml:space="preserve"> </w:t>
            </w:r>
            <w:proofErr w:type="spellStart"/>
            <w:r w:rsidRPr="001811A7">
              <w:rPr>
                <w:rFonts w:ascii="Times New Roman" w:hAnsi="Times New Roman" w:cs="Times New Roman"/>
                <w:sz w:val="24"/>
                <w:szCs w:val="24"/>
              </w:rPr>
              <w:t>Кульсары</w:t>
            </w:r>
            <w:proofErr w:type="spellEnd"/>
            <w:r w:rsidRPr="001811A7">
              <w:rPr>
                <w:rFonts w:ascii="Times New Roman" w:hAnsi="Times New Roman" w:cs="Times New Roman"/>
                <w:sz w:val="24"/>
                <w:szCs w:val="24"/>
              </w:rPr>
              <w:t xml:space="preserve">: Просим открыть филиал вашей компании в </w:t>
            </w:r>
            <w:proofErr w:type="spellStart"/>
            <w:r w:rsidRPr="001811A7">
              <w:rPr>
                <w:rFonts w:ascii="Times New Roman" w:hAnsi="Times New Roman" w:cs="Times New Roman"/>
                <w:sz w:val="24"/>
                <w:szCs w:val="24"/>
              </w:rPr>
              <w:t>г.Кульсары</w:t>
            </w:r>
            <w:proofErr w:type="spellEnd"/>
            <w:r w:rsidRPr="001811A7">
              <w:rPr>
                <w:rFonts w:ascii="Times New Roman" w:hAnsi="Times New Roman" w:cs="Times New Roman"/>
                <w:sz w:val="24"/>
                <w:szCs w:val="24"/>
              </w:rPr>
              <w:t xml:space="preserve"> </w:t>
            </w:r>
          </w:p>
        </w:tc>
        <w:tc>
          <w:tcPr>
            <w:tcW w:w="3674"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965233" w:rsidP="001811A7">
            <w:pPr>
              <w:spacing w:after="0"/>
              <w:rPr>
                <w:rFonts w:ascii="Times New Roman" w:hAnsi="Times New Roman" w:cs="Times New Roman"/>
                <w:sz w:val="24"/>
                <w:szCs w:val="24"/>
              </w:rPr>
            </w:pPr>
            <w:r w:rsidRPr="001811A7">
              <w:rPr>
                <w:rFonts w:ascii="Times New Roman" w:hAnsi="Times New Roman" w:cs="Times New Roman"/>
                <w:sz w:val="24"/>
                <w:szCs w:val="24"/>
              </w:rPr>
              <w:t>Хасанова Эльмира, эколог АО «</w:t>
            </w:r>
            <w:proofErr w:type="spellStart"/>
            <w:r w:rsidRPr="001811A7">
              <w:rPr>
                <w:rFonts w:ascii="Times New Roman" w:hAnsi="Times New Roman" w:cs="Times New Roman"/>
                <w:sz w:val="24"/>
                <w:szCs w:val="24"/>
              </w:rPr>
              <w:t>КоЖаН</w:t>
            </w:r>
            <w:proofErr w:type="spellEnd"/>
            <w:r w:rsidRPr="001811A7">
              <w:rPr>
                <w:rFonts w:ascii="Times New Roman" w:hAnsi="Times New Roman" w:cs="Times New Roman"/>
                <w:sz w:val="24"/>
                <w:szCs w:val="24"/>
              </w:rPr>
              <w:t xml:space="preserve">»: </w:t>
            </w:r>
            <w:r w:rsidR="001811A7" w:rsidRPr="001811A7">
              <w:rPr>
                <w:rFonts w:ascii="Times New Roman" w:hAnsi="Times New Roman" w:cs="Times New Roman"/>
                <w:sz w:val="24"/>
                <w:szCs w:val="24"/>
              </w:rPr>
              <w:t>рассмотрим предложения</w:t>
            </w:r>
          </w:p>
        </w:tc>
        <w:tc>
          <w:tcPr>
            <w:tcW w:w="1541"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965233" w:rsidRPr="001811A7" w:rsidRDefault="001811A7" w:rsidP="001811A7">
            <w:pPr>
              <w:spacing w:after="0"/>
              <w:rPr>
                <w:rFonts w:ascii="Times New Roman" w:hAnsi="Times New Roman" w:cs="Times New Roman"/>
                <w:sz w:val="24"/>
                <w:szCs w:val="24"/>
                <w:lang w:val="kk-KZ"/>
              </w:rPr>
            </w:pPr>
            <w:r w:rsidRPr="001811A7">
              <w:rPr>
                <w:rFonts w:ascii="Times New Roman" w:hAnsi="Times New Roman" w:cs="Times New Roman"/>
                <w:sz w:val="24"/>
                <w:szCs w:val="24"/>
                <w:lang w:val="kk-KZ"/>
              </w:rPr>
              <w:t>Снято</w:t>
            </w:r>
          </w:p>
        </w:tc>
      </w:tr>
    </w:tbl>
    <w:p w:rsidR="00E6389C" w:rsidRDefault="00E6389C" w:rsidP="001811A7">
      <w:pPr>
        <w:pStyle w:val="a3"/>
        <w:spacing w:after="0" w:line="240" w:lineRule="auto"/>
        <w:ind w:left="360"/>
        <w:rPr>
          <w:rFonts w:ascii="Times New Roman" w:hAnsi="Times New Roman" w:cs="Times New Roman"/>
          <w:sz w:val="24"/>
          <w:szCs w:val="24"/>
        </w:rPr>
      </w:pPr>
    </w:p>
    <w:p w:rsidR="001811A7" w:rsidRPr="006E266C" w:rsidRDefault="00C8653E" w:rsidP="001811A7">
      <w:pPr>
        <w:pStyle w:val="a3"/>
        <w:numPr>
          <w:ilvl w:val="0"/>
          <w:numId w:val="2"/>
        </w:numPr>
        <w:spacing w:after="0" w:line="240" w:lineRule="auto"/>
        <w:rPr>
          <w:rFonts w:ascii="Times New Roman" w:hAnsi="Times New Roman" w:cs="Times New Roman"/>
          <w:sz w:val="24"/>
          <w:szCs w:val="24"/>
        </w:rPr>
      </w:pPr>
      <w:r w:rsidRPr="006E266C">
        <w:rPr>
          <w:rFonts w:ascii="Times New Roman" w:hAnsi="Times New Roman" w:cs="Times New Roman"/>
          <w:color w:val="000000"/>
          <w:sz w:val="24"/>
          <w:szCs w:val="24"/>
        </w:rPr>
        <w:t>Мнение участников общественных слушаний о качестве рассматриваемых документов и заслушанных докладов на предмет полноты и доступности их понимания, рекомендации по их улучшению: </w:t>
      </w:r>
    </w:p>
    <w:p w:rsidR="00C8653E" w:rsidRPr="001811A7" w:rsidRDefault="00C8653E" w:rsidP="001811A7">
      <w:pPr>
        <w:pStyle w:val="a3"/>
        <w:spacing w:after="0" w:line="240" w:lineRule="auto"/>
        <w:ind w:left="360"/>
        <w:rPr>
          <w:rFonts w:ascii="Times New Roman" w:hAnsi="Times New Roman" w:cs="Times New Roman"/>
          <w:sz w:val="24"/>
          <w:szCs w:val="24"/>
        </w:rPr>
      </w:pPr>
      <w:r w:rsidRPr="001811A7">
        <w:rPr>
          <w:rFonts w:ascii="Times New Roman" w:hAnsi="Times New Roman" w:cs="Times New Roman"/>
          <w:color w:val="000000"/>
          <w:sz w:val="24"/>
          <w:szCs w:val="24"/>
        </w:rPr>
        <w:t>Материалы были представлены в полном объеме, доступны для понимания участников общественных слушаний. Замечаний</w:t>
      </w:r>
      <w:r w:rsidR="00A91FBA" w:rsidRPr="001811A7">
        <w:rPr>
          <w:rFonts w:ascii="Times New Roman" w:hAnsi="Times New Roman" w:cs="Times New Roman"/>
          <w:color w:val="000000"/>
          <w:sz w:val="24"/>
          <w:szCs w:val="24"/>
        </w:rPr>
        <w:t xml:space="preserve"> и предложение о качестве доклада </w:t>
      </w:r>
      <w:r w:rsidRPr="001811A7">
        <w:rPr>
          <w:rFonts w:ascii="Times New Roman" w:hAnsi="Times New Roman" w:cs="Times New Roman"/>
          <w:color w:val="000000"/>
          <w:sz w:val="24"/>
          <w:szCs w:val="24"/>
        </w:rPr>
        <w:t>не было.</w:t>
      </w:r>
    </w:p>
    <w:p w:rsidR="00C8653E" w:rsidRPr="001811A7" w:rsidRDefault="00C8653E" w:rsidP="001811A7">
      <w:pPr>
        <w:pStyle w:val="a3"/>
        <w:spacing w:after="0" w:line="240" w:lineRule="auto"/>
        <w:ind w:left="360"/>
        <w:rPr>
          <w:rFonts w:ascii="Times New Roman" w:hAnsi="Times New Roman" w:cs="Times New Roman"/>
          <w:sz w:val="24"/>
          <w:szCs w:val="24"/>
        </w:rPr>
      </w:pPr>
      <w:r w:rsidRPr="001811A7">
        <w:rPr>
          <w:rFonts w:ascii="Times New Roman" w:hAnsi="Times New Roman" w:cs="Times New Roman"/>
          <w:color w:val="000000"/>
          <w:sz w:val="24"/>
          <w:szCs w:val="24"/>
        </w:rPr>
        <w:t>(фамилия, имя и отчество (при наличии), должность, наименование представляемой организации, мнения и рекомендации)</w:t>
      </w:r>
    </w:p>
    <w:p w:rsidR="002E6652" w:rsidRDefault="008E564F" w:rsidP="008E564F">
      <w:pPr>
        <w:spacing w:after="0" w:line="240" w:lineRule="auto"/>
        <w:ind w:left="-284"/>
        <w:rPr>
          <w:rFonts w:ascii="Times New Roman" w:hAnsi="Times New Roman" w:cs="Times New Roman"/>
          <w:color w:val="000000"/>
          <w:sz w:val="24"/>
          <w:szCs w:val="24"/>
        </w:rPr>
      </w:pPr>
      <w:bookmarkStart w:id="5" w:name="z130"/>
      <w:bookmarkEnd w:id="4"/>
      <w:r>
        <w:rPr>
          <w:rFonts w:ascii="Times New Roman" w:hAnsi="Times New Roman" w:cs="Times New Roman"/>
          <w:noProof/>
          <w:color w:val="000000"/>
          <w:sz w:val="24"/>
          <w:szCs w:val="24"/>
          <w:lang w:eastAsia="ru-RU"/>
        </w:rPr>
        <w:drawing>
          <wp:anchor distT="0" distB="0" distL="114300" distR="114300" simplePos="0" relativeHeight="251658240" behindDoc="1" locked="0" layoutInCell="1" allowOverlap="1" wp14:anchorId="1D7B1CEA" wp14:editId="1710EDA4">
            <wp:simplePos x="0" y="0"/>
            <wp:positionH relativeFrom="page">
              <wp:posOffset>927404</wp:posOffset>
            </wp:positionH>
            <wp:positionV relativeFrom="paragraph">
              <wp:posOffset>13611</wp:posOffset>
            </wp:positionV>
            <wp:extent cx="5939790" cy="1939925"/>
            <wp:effectExtent l="0" t="0" r="3810" b="317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193992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5"/>
    <w:p w:rsidR="008E564F" w:rsidRDefault="008E564F" w:rsidP="001811A7">
      <w:pPr>
        <w:rPr>
          <w:rFonts w:ascii="Times New Roman" w:hAnsi="Times New Roman" w:cs="Times New Roman"/>
          <w:color w:val="000000"/>
          <w:sz w:val="24"/>
          <w:szCs w:val="24"/>
        </w:rPr>
      </w:pPr>
    </w:p>
    <w:p w:rsidR="008E564F" w:rsidRDefault="008E564F" w:rsidP="008E564F">
      <w:pPr>
        <w:ind w:left="-426"/>
        <w:rPr>
          <w:rFonts w:ascii="Times New Roman" w:hAnsi="Times New Roman" w:cs="Times New Roman"/>
          <w:color w:val="000000"/>
          <w:sz w:val="24"/>
          <w:szCs w:val="24"/>
        </w:rPr>
      </w:pPr>
    </w:p>
    <w:p w:rsidR="008E564F" w:rsidRDefault="008E564F" w:rsidP="008E564F">
      <w:pPr>
        <w:ind w:left="-426"/>
        <w:rPr>
          <w:rFonts w:ascii="Times New Roman" w:hAnsi="Times New Roman" w:cs="Times New Roman"/>
          <w:color w:val="000000"/>
          <w:sz w:val="24"/>
          <w:szCs w:val="24"/>
          <w:u w:val="single"/>
        </w:rPr>
      </w:pPr>
    </w:p>
    <w:p w:rsidR="008E564F" w:rsidRDefault="008E564F" w:rsidP="008E564F">
      <w:pPr>
        <w:ind w:left="-426"/>
        <w:rPr>
          <w:rFonts w:ascii="Times New Roman" w:hAnsi="Times New Roman" w:cs="Times New Roman"/>
          <w:color w:val="000000"/>
          <w:sz w:val="24"/>
          <w:szCs w:val="24"/>
          <w:u w:val="single"/>
        </w:rPr>
      </w:pPr>
    </w:p>
    <w:p w:rsidR="002E6652" w:rsidRPr="008E564F" w:rsidRDefault="008E564F" w:rsidP="008E564F">
      <w:pPr>
        <w:ind w:left="-426"/>
        <w:rPr>
          <w:rFonts w:ascii="Times New Roman" w:hAnsi="Times New Roman" w:cs="Times New Roman"/>
          <w:sz w:val="24"/>
          <w:szCs w:val="24"/>
        </w:rPr>
        <w:sectPr w:rsidR="002E6652" w:rsidRPr="008E564F">
          <w:pgSz w:w="11906" w:h="16838"/>
          <w:pgMar w:top="1134" w:right="850" w:bottom="1134" w:left="1701" w:header="708" w:footer="708" w:gutter="0"/>
          <w:cols w:space="708"/>
          <w:docGrid w:linePitch="360"/>
        </w:sectPr>
      </w:pPr>
      <w:r w:rsidRPr="008E564F">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950A02">
        <w:rPr>
          <w:rFonts w:ascii="Times New Roman" w:hAnsi="Times New Roman" w:cs="Times New Roman"/>
          <w:color w:val="3B3838" w:themeColor="background2" w:themeShade="40"/>
          <w:sz w:val="24"/>
          <w:szCs w:val="24"/>
        </w:rPr>
        <w:t xml:space="preserve"> Хасанова Эльмира АО «КО</w:t>
      </w:r>
      <w:bookmarkStart w:id="6" w:name="_GoBack"/>
      <w:bookmarkEnd w:id="6"/>
      <w:r w:rsidRPr="00950A02">
        <w:rPr>
          <w:rFonts w:ascii="Times New Roman" w:hAnsi="Times New Roman" w:cs="Times New Roman"/>
          <w:color w:val="3B3838" w:themeColor="background2" w:themeShade="40"/>
          <w:sz w:val="24"/>
          <w:szCs w:val="24"/>
        </w:rPr>
        <w:t>ЖАН»</w:t>
      </w:r>
    </w:p>
    <w:p w:rsidR="009F268F"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8401800"/>
            <wp:effectExtent l="0" t="0" r="3175" b="0"/>
            <wp:docPr id="3" name="Рисунок 3" descr="C:\Users\a.ergalieva\Desktop\Проекты КИ\КоЖаН\Проекты КОЖАН 2022\общ слушание\PrintPdf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rgalieva\Desktop\Проекты КИ\КоЖаН\Проекты КОЖАН 2022\общ слушание\PrintPdf_Страница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01800"/>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p>
    <w:p w:rsidR="002E6652" w:rsidRDefault="002E6652" w:rsidP="001811A7">
      <w:pPr>
        <w:rPr>
          <w:rFonts w:ascii="Times New Roman" w:hAnsi="Times New Roman" w:cs="Times New Roman"/>
          <w:sz w:val="24"/>
          <w:szCs w:val="24"/>
        </w:rPr>
      </w:pPr>
    </w:p>
    <w:p w:rsidR="002E6652"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8401800"/>
            <wp:effectExtent l="0" t="0" r="3175" b="0"/>
            <wp:docPr id="5" name="Рисунок 5" descr="C:\Users\a.ergalieva\Desktop\Проекты КИ\КоЖаН\Проекты КОЖАН 2022\общ слушание\PrintPd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rgalieva\Desktop\Проекты КИ\КоЖаН\Проекты КОЖАН 2022\общ слушание\PrintPdf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401800"/>
                    </a:xfrm>
                    <a:prstGeom prst="rect">
                      <a:avLst/>
                    </a:prstGeom>
                    <a:noFill/>
                    <a:ln>
                      <a:noFill/>
                    </a:ln>
                  </pic:spPr>
                </pic:pic>
              </a:graphicData>
            </a:graphic>
          </wp:inline>
        </w:drawing>
      </w:r>
    </w:p>
    <w:p w:rsidR="00792D17" w:rsidRDefault="00792D17" w:rsidP="001811A7">
      <w:pPr>
        <w:rPr>
          <w:rFonts w:ascii="Times New Roman" w:hAnsi="Times New Roman" w:cs="Times New Roman"/>
          <w:sz w:val="24"/>
          <w:szCs w:val="24"/>
        </w:rPr>
      </w:pPr>
    </w:p>
    <w:p w:rsidR="00792D17" w:rsidRDefault="00792D17" w:rsidP="001811A7">
      <w:pPr>
        <w:rPr>
          <w:rFonts w:ascii="Times New Roman" w:hAnsi="Times New Roman" w:cs="Times New Roman"/>
          <w:sz w:val="24"/>
          <w:szCs w:val="24"/>
        </w:rPr>
      </w:pPr>
    </w:p>
    <w:p w:rsidR="00792D17" w:rsidRDefault="00792D17" w:rsidP="001811A7">
      <w:pPr>
        <w:rPr>
          <w:rFonts w:ascii="Times New Roman" w:hAnsi="Times New Roman" w:cs="Times New Roman"/>
          <w:sz w:val="24"/>
          <w:szCs w:val="24"/>
        </w:rPr>
      </w:pPr>
      <w:r w:rsidRPr="00792D17">
        <w:rPr>
          <w:rFonts w:ascii="Times New Roman" w:hAnsi="Times New Roman" w:cs="Times New Roman"/>
          <w:noProof/>
          <w:sz w:val="24"/>
          <w:szCs w:val="24"/>
          <w:lang w:eastAsia="ru-RU"/>
        </w:rPr>
        <w:lastRenderedPageBreak/>
        <w:drawing>
          <wp:inline distT="0" distB="0" distL="0" distR="0">
            <wp:extent cx="5940425" cy="8471523"/>
            <wp:effectExtent l="0" t="0" r="3175" b="6350"/>
            <wp:docPr id="1" name="Рисунок 1" descr="C:\Users\a.ergalieva\Desktop\Проекты КИ\КоЖаН\Проекты КОЖАН 2022\общ слушание\38041923271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rgalieva\Desktop\Проекты КИ\КоЖаН\Проекты КОЖАН 2022\общ слушание\380419232711_0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471523"/>
                    </a:xfrm>
                    <a:prstGeom prst="rect">
                      <a:avLst/>
                    </a:prstGeom>
                    <a:noFill/>
                    <a:ln>
                      <a:noFill/>
                    </a:ln>
                  </pic:spPr>
                </pic:pic>
              </a:graphicData>
            </a:graphic>
          </wp:inline>
        </w:drawing>
      </w:r>
    </w:p>
    <w:p w:rsidR="00792D17" w:rsidRDefault="00792D17" w:rsidP="001811A7">
      <w:pPr>
        <w:rPr>
          <w:rFonts w:ascii="Times New Roman" w:hAnsi="Times New Roman" w:cs="Times New Roman"/>
          <w:sz w:val="24"/>
          <w:szCs w:val="24"/>
        </w:rPr>
        <w:sectPr w:rsidR="00792D17">
          <w:pgSz w:w="11906" w:h="16838"/>
          <w:pgMar w:top="1134" w:right="850" w:bottom="1134" w:left="1701" w:header="708" w:footer="708" w:gutter="0"/>
          <w:cols w:space="708"/>
          <w:docGrid w:linePitch="360"/>
        </w:sectPr>
      </w:pPr>
    </w:p>
    <w:p w:rsidR="002E6652" w:rsidRDefault="00792D17" w:rsidP="001811A7">
      <w:pPr>
        <w:rPr>
          <w:rFonts w:ascii="Times New Roman" w:hAnsi="Times New Roman" w:cs="Times New Roman"/>
          <w:sz w:val="24"/>
          <w:szCs w:val="24"/>
        </w:rPr>
      </w:pPr>
      <w:r w:rsidRPr="00792D17">
        <w:rPr>
          <w:rFonts w:ascii="Times New Roman" w:hAnsi="Times New Roman" w:cs="Times New Roman"/>
          <w:noProof/>
          <w:sz w:val="24"/>
          <w:szCs w:val="24"/>
          <w:lang w:eastAsia="ru-RU"/>
        </w:rPr>
        <w:lastRenderedPageBreak/>
        <w:drawing>
          <wp:inline distT="0" distB="0" distL="0" distR="0">
            <wp:extent cx="5940425" cy="9848394"/>
            <wp:effectExtent l="0" t="0" r="3175" b="635"/>
            <wp:docPr id="26" name="Рисунок 26" descr="C:\Users\a.ergalieva\Desktop\Проекты КИ\КоЖаН\Проекты КОЖАН 2022\общ слушание\Газета Атырау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rgalieva\Desktop\Проекты КИ\КоЖаН\Проекты КОЖАН 2022\общ слушание\Газета Атырау_Страница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9848394"/>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9848394"/>
            <wp:effectExtent l="0" t="0" r="3175" b="635"/>
            <wp:docPr id="7" name="Рисунок 7" descr="C:\Users\a.ergalieva\Desktop\Проекты КИ\КоЖаН\Проекты КОЖАН 2022\общ слушание\Газета Атырау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ergalieva\Desktop\Проекты КИ\КоЖаН\Проекты КОЖАН 2022\общ слушание\Газета Атырау_Страница_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9848394"/>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9848394"/>
            <wp:effectExtent l="0" t="0" r="3175" b="635"/>
            <wp:docPr id="8" name="Рисунок 8" descr="C:\Users\a.ergalieva\Desktop\Проекты КИ\КоЖаН\Проекты КОЖАН 2022\общ слушание\Газета Прикаспийская коммун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ergalieva\Desktop\Проекты КИ\КоЖаН\Проекты КОЖАН 2022\общ слушание\Газета Прикаспийская коммуна_Страница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9848394"/>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9848394"/>
            <wp:effectExtent l="0" t="0" r="3175" b="635"/>
            <wp:docPr id="9" name="Рисунок 9" descr="C:\Users\a.ergalieva\Desktop\Проекты КИ\КоЖаН\Проекты КОЖАН 2022\общ слушание\Газета Прикаспийская коммун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rgalieva\Desktop\Проекты КИ\КоЖаН\Проекты КОЖАН 2022\общ слушание\Газета Прикаспийская коммуна_Страница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9848394"/>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r w:rsidRPr="002E6652">
        <w:rPr>
          <w:rFonts w:ascii="Times New Roman" w:hAnsi="Times New Roman" w:cs="Times New Roman"/>
          <w:noProof/>
          <w:sz w:val="24"/>
          <w:szCs w:val="24"/>
          <w:lang w:eastAsia="ru-RU"/>
        </w:rPr>
        <w:lastRenderedPageBreak/>
        <w:drawing>
          <wp:inline distT="0" distB="0" distL="0" distR="0">
            <wp:extent cx="5940425" cy="8748170"/>
            <wp:effectExtent l="0" t="0" r="3175" b="0"/>
            <wp:docPr id="10" name="Рисунок 10" descr="C:\Users\a.ergalieva\Desktop\Проекты КИ\КоЖаН\Проекты КОЖАН 2022\общ слушание\Эфирная спр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ergalieva\Desktop\Проекты КИ\КоЖаН\Проекты КОЖАН 2022\общ слушание\Эфирная справка.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8748170"/>
                    </a:xfrm>
                    <a:prstGeom prst="rect">
                      <a:avLst/>
                    </a:prstGeom>
                    <a:noFill/>
                    <a:ln>
                      <a:noFill/>
                    </a:ln>
                  </pic:spPr>
                </pic:pic>
              </a:graphicData>
            </a:graphic>
          </wp:inline>
        </w:drawing>
      </w:r>
    </w:p>
    <w:p w:rsidR="002E6652" w:rsidRDefault="002E6652" w:rsidP="001811A7">
      <w:pPr>
        <w:rPr>
          <w:rFonts w:ascii="Times New Roman" w:hAnsi="Times New Roman" w:cs="Times New Roman"/>
          <w:sz w:val="24"/>
          <w:szCs w:val="24"/>
        </w:rPr>
      </w:pP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rPr>
        <w:lastRenderedPageBreak/>
        <w:t>1-</w:t>
      </w:r>
      <w:r w:rsidRPr="002E6652">
        <w:rPr>
          <w:rFonts w:ascii="Times New Roman" w:hAnsi="Times New Roman" w:cs="Times New Roman"/>
          <w:color w:val="FF0000"/>
          <w:sz w:val="24"/>
          <w:szCs w:val="24"/>
          <w:lang w:val="kk-KZ"/>
        </w:rPr>
        <w:t>3 слайд</w:t>
      </w:r>
    </w:p>
    <w:p w:rsidR="002E6652" w:rsidRPr="002E6652" w:rsidRDefault="002E6652" w:rsidP="002E6652">
      <w:p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 Сәлеметсіздерме құрметті қоғамдық тыңдау қатысушылары. Мен Ергалиева Асия Каспий Инжиниринг ЖШС инженер экологы боламын.</w:t>
      </w:r>
    </w:p>
    <w:p w:rsidR="002E6652" w:rsidRPr="002E6652" w:rsidRDefault="002E6652" w:rsidP="002E6652">
      <w:p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Бүгінгі қоғамдық тыңдауда қарастырылып жатқан жобалар:</w:t>
      </w:r>
    </w:p>
    <w:p w:rsidR="002E6652" w:rsidRPr="002E6652" w:rsidRDefault="002E6652" w:rsidP="002E6652">
      <w:pPr>
        <w:numPr>
          <w:ilvl w:val="0"/>
          <w:numId w:val="11"/>
        </w:num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«Морское» (блок Зап. Морское) кен орнының келісім-шарттық  аумағында  №61 көлбеу-бағытталған пайдалану  ұңғымасын салуға арналған жеке техникалық жобасы және оның Қоршаған ортаны қорғау бөлімі;</w:t>
      </w:r>
    </w:p>
    <w:p w:rsidR="002E6652" w:rsidRPr="002E6652" w:rsidRDefault="002E6652" w:rsidP="002E6652">
      <w:pPr>
        <w:numPr>
          <w:ilvl w:val="0"/>
          <w:numId w:val="11"/>
        </w:num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«Морское» (блок Зап. Морское) кен орнының келісім-шарттық  аумағында  №68 көлбеу-бағытталған пайдалану  ұңғымасын салуға арналған жеке техникалық жобасы және оның Қоршаған ортаны қорғау бөлімі;</w:t>
      </w:r>
    </w:p>
    <w:p w:rsidR="002E6652" w:rsidRPr="002E6652" w:rsidRDefault="002E6652" w:rsidP="002E6652">
      <w:pPr>
        <w:numPr>
          <w:ilvl w:val="0"/>
          <w:numId w:val="11"/>
        </w:num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«Морское» (блок Зап. Морское) кен орнының келісім-шарттық  аумағында  №69 көлбеу-бағытталған пайдалану  ұңғымасын салуға арналған жеке техникалық жобасы және оның Қоршаған ортаны қорғау бөлімі;</w:t>
      </w:r>
    </w:p>
    <w:p w:rsidR="002E6652" w:rsidRPr="002E6652" w:rsidRDefault="002E6652" w:rsidP="002E6652">
      <w:pPr>
        <w:numPr>
          <w:ilvl w:val="0"/>
          <w:numId w:val="11"/>
        </w:num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«Морское» (блок Зап. Морское) кен орнының келісім-шарттық  аумағында  №84 көлбеу-бағытталған пайдалану  ұңғымасын салуға арналған жеке техникалық жобасы және оның Қоршаған ортаны қорғау бөлімі;</w:t>
      </w:r>
    </w:p>
    <w:p w:rsidR="002E6652" w:rsidRPr="002E6652" w:rsidRDefault="002E6652" w:rsidP="002E6652">
      <w:pPr>
        <w:numPr>
          <w:ilvl w:val="0"/>
          <w:numId w:val="11"/>
        </w:numPr>
        <w:spacing w:after="0"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«Морское» (блок Зап. Морское) кен орнының келісім-шарттық  аумағында  №403 көлденең бағалау  ұңғымасын салуға арналған жеке техникалық жобасы және оның Қоршаған ортаны қорғау бөлімі</w:t>
      </w:r>
    </w:p>
    <w:p w:rsidR="002E6652" w:rsidRPr="002E6652" w:rsidRDefault="002E6652" w:rsidP="002E6652">
      <w:pPr>
        <w:spacing w:after="0" w:line="240" w:lineRule="auto"/>
        <w:jc w:val="center"/>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 </w:t>
      </w:r>
      <w:r w:rsidRPr="002E6652">
        <w:rPr>
          <w:rFonts w:ascii="Times New Roman" w:hAnsi="Times New Roman" w:cs="Times New Roman"/>
          <w:color w:val="FF0000"/>
          <w:sz w:val="24"/>
          <w:szCs w:val="24"/>
          <w:lang w:val="kk-KZ"/>
        </w:rPr>
        <w:t>4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Бұл жоба  «Каспий Инжиниринг» ЖШС  Қазақстан Республикасының 2021 жылғы 2 қаңтардағы № 400-VI Экологиялық кодексі талаптарына сай  және де Қазақстан Республикасы Экология, геология және табиғи ресурстар министрінің 2021 жылғы 30 шілдедегі № 280 бұйрығымен бекітілген «Экологиялық сараптаманы ұйымдастыру және жүргізу жөніндегі нұсқаулығы мен қоғамдық тыңдауларды өткізу қағидаларын бекіту туралы Қазақстан Республикасы Экология, геология және табиғи ресурстар министрінің м.о. 2021 жылғы 3 тамыздағы No 286 бұйрығына  сай жасақтады.</w:t>
      </w:r>
    </w:p>
    <w:p w:rsidR="002E6652" w:rsidRPr="002E6652" w:rsidRDefault="002E6652" w:rsidP="002E6652">
      <w:pPr>
        <w:spacing w:after="0" w:line="240" w:lineRule="auto"/>
        <w:jc w:val="center"/>
        <w:rPr>
          <w:rFonts w:ascii="Times New Roman" w:hAnsi="Times New Roman" w:cs="Times New Roman"/>
          <w:sz w:val="24"/>
          <w:szCs w:val="24"/>
          <w:lang w:val="kk-KZ"/>
        </w:rPr>
      </w:pPr>
      <w:r w:rsidRPr="002E6652">
        <w:rPr>
          <w:rFonts w:ascii="Times New Roman" w:hAnsi="Times New Roman" w:cs="Times New Roman"/>
          <w:color w:val="FF0000"/>
          <w:sz w:val="24"/>
          <w:szCs w:val="24"/>
          <w:lang w:val="kk-KZ"/>
        </w:rPr>
        <w:t>5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Қоршаған ортаны қорғау бөлімі бұрғылау жұмыстарын жүргізу кезінде табиғат ресурстарын ұтымды пайдалану бойынша ұсыныстар жиынтығын және де қоршаған ортаға жобалау объектісінің теріс әсерін алдын алу үшін техникалық шешімдерді қамтиды.</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Бұл қоршаған ортаны қорғау бөлімінде жобаланатын объектінің орналасқан жерінің климаттық сипаттамасы; антропогендік әсердің көздері мен түрлері; атмосфераға шығаратын ластаушы заттардың, қалдықтардың мөлшері  және су ресурстарын ұтымды пайдалану үшін жоспарланған іс-шаралар сипатталған.</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Әкімшілік жағынан Морское кен орны (Зап. Морское блогы) Қазақстан Республикасының Атырау облысы Жылыой ауданына кіреді. Морское кен орны (Зап. Морское блогы) географиялық жағынан Каспий ойпатының оңтүстік-шығыс бөлігінде орналасқан және тікелей Каспий теңізінің жағалау аймағында орналасқан. Жер асты суларының деңгейі 1,0 м-ге дейінгі тереңдікте.Облыс орталығы Құлсары қаласы кен орнының солтүстік-шығысында 130 км, облыс орталығы Атырау қаласы 310 км жерде орналасқан. Ең жақын елді мекендер: Қосшағыл (60 км) және Құлсары (130 км) елді мекендері.  </w:t>
      </w:r>
    </w:p>
    <w:p w:rsidR="002E6652" w:rsidRPr="002E6652" w:rsidRDefault="002E6652" w:rsidP="002E6652">
      <w:pPr>
        <w:spacing w:after="0" w:line="240" w:lineRule="auto"/>
        <w:jc w:val="center"/>
        <w:rPr>
          <w:rFonts w:ascii="Times New Roman" w:hAnsi="Times New Roman" w:cs="Times New Roman"/>
          <w:sz w:val="24"/>
          <w:szCs w:val="24"/>
          <w:lang w:val="kk-KZ"/>
        </w:rPr>
      </w:pPr>
      <w:r w:rsidRPr="002E6652">
        <w:rPr>
          <w:rFonts w:ascii="Times New Roman" w:hAnsi="Times New Roman" w:cs="Times New Roman"/>
          <w:color w:val="FF0000"/>
          <w:sz w:val="24"/>
          <w:szCs w:val="24"/>
          <w:lang w:val="kk-KZ"/>
        </w:rPr>
        <w:t>6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Бұл техникалық жобалар қоршаған ортаны қорғау бөлімдерімен бірге «КОЖАН» АҚ мен «Каспий Инжиниринг» ЖШС мекемелерінің арасындағы келісімшартқа сай жасақталды. Техникалық жобаға сәйкес бір ұңғымаға уақытша пайдалануға берілген жер телімдерінің көлемі 1,9 гектар аумақты құрайды. Жобаланатын ұңғыма «ҚОЖАН» АҚ келісімшарттық аумағында орналасқан, сондықтан қосымша жер алудың қажеті жоқ. </w:t>
      </w:r>
      <w:r w:rsidRPr="002E6652">
        <w:rPr>
          <w:rFonts w:ascii="Times New Roman" w:hAnsi="Times New Roman" w:cs="Times New Roman"/>
          <w:sz w:val="24"/>
          <w:szCs w:val="24"/>
          <w:lang w:val="kk-KZ"/>
        </w:rPr>
        <w:br/>
      </w:r>
      <w:r w:rsidRPr="002E6652">
        <w:rPr>
          <w:rFonts w:ascii="Times New Roman" w:hAnsi="Times New Roman" w:cs="Times New Roman"/>
          <w:sz w:val="24"/>
          <w:szCs w:val="24"/>
          <w:lang w:val="kk-KZ"/>
        </w:rPr>
        <w:tab/>
        <w:t xml:space="preserve">Ұңғыманы бұрғылау үшін ZJ-30 бұрғылау қондырғысы немесе оның баламасы пайдаланылады. Ұңғыманы сынау  үшін УПА-50/80 қондырғысы пайдаланылады. </w:t>
      </w:r>
      <w:r w:rsidRPr="002E6652">
        <w:rPr>
          <w:rFonts w:ascii="Times New Roman" w:hAnsi="Times New Roman" w:cs="Times New Roman"/>
          <w:sz w:val="24"/>
          <w:szCs w:val="24"/>
          <w:lang w:val="kk-KZ"/>
        </w:rPr>
        <w:lastRenderedPageBreak/>
        <w:t>Бұрғылау және ұңғымаларды сынау кезінде бұрғылау қондырғыларын электрмен жабдықтау көздері дизельдік қозғалтқыштар болып табылады.</w:t>
      </w: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7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 «Морское» (блок Зап. Морское) кен орнының келісім-шарттық  аумағында  №№61, 68, 69, 84  көлбеу-бағытталған пайдалану  ұңғымасын және №403 көлденең бағалау ұңғымасын  салуға арналған жеке техникалық жобалары және оның Қоршаған ортаны қорғау бөлімдері бойынша құрылыс уақытты 2023 жылға жоспарланған.</w:t>
      </w:r>
      <w:r w:rsidRPr="002E6652">
        <w:rPr>
          <w:rFonts w:ascii="Times New Roman" w:hAnsi="Times New Roman" w:cs="Times New Roman"/>
          <w:sz w:val="24"/>
          <w:szCs w:val="24"/>
          <w:lang w:val="kk-KZ"/>
        </w:rPr>
        <w:br/>
        <w:t>№61 көлбеу-бағытталған пайдалану ұңғымасының құрылысы 46,6 күнді құрайды.</w:t>
      </w:r>
      <w:r w:rsidRPr="002E6652">
        <w:rPr>
          <w:rFonts w:ascii="Times New Roman" w:hAnsi="Times New Roman" w:cs="Times New Roman"/>
          <w:sz w:val="24"/>
          <w:szCs w:val="24"/>
          <w:lang w:val="kk-KZ"/>
        </w:rPr>
        <w:br/>
        <w:t>№68 көлбеу-бағытталған пайдалану ұңғымасының құрылысы 52,6 күнді құрайды.</w:t>
      </w:r>
      <w:r w:rsidRPr="002E6652">
        <w:rPr>
          <w:rFonts w:ascii="Times New Roman" w:hAnsi="Times New Roman" w:cs="Times New Roman"/>
          <w:sz w:val="24"/>
          <w:szCs w:val="24"/>
          <w:lang w:val="kk-KZ"/>
        </w:rPr>
        <w:br/>
        <w:t>№69 көлбеу-бағытталған пайдалану ұңғымасының құрылысы 61 күнді құрайды.</w:t>
      </w:r>
      <w:r w:rsidRPr="002E6652">
        <w:rPr>
          <w:rFonts w:ascii="Times New Roman" w:hAnsi="Times New Roman" w:cs="Times New Roman"/>
          <w:sz w:val="24"/>
          <w:szCs w:val="24"/>
          <w:lang w:val="kk-KZ"/>
        </w:rPr>
        <w:br/>
        <w:t>№84 көлбеу-бағытталған пайдалану ұңғымасының құрылысы 50,5 күнді құрайды.</w:t>
      </w:r>
      <w:r w:rsidRPr="002E6652">
        <w:rPr>
          <w:rFonts w:ascii="Times New Roman" w:hAnsi="Times New Roman" w:cs="Times New Roman"/>
          <w:sz w:val="24"/>
          <w:szCs w:val="24"/>
          <w:lang w:val="kk-KZ"/>
        </w:rPr>
        <w:br/>
        <w:t>№403 көлденең бағалау  ұңғымасының құрылысы 125 күнді құрайды.</w:t>
      </w: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8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Атмосфералық ауаға әсері.</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Ұңғыманың құрлысы кезінде ауа атмосферасының негізгі ластаушылары: </w:t>
      </w:r>
    </w:p>
    <w:p w:rsidR="002E6652" w:rsidRPr="002E6652" w:rsidRDefault="002E6652" w:rsidP="002E6652">
      <w:pPr>
        <w:numPr>
          <w:ilvl w:val="0"/>
          <w:numId w:val="9"/>
        </w:numPr>
        <w:spacing w:after="0" w:line="240" w:lineRule="auto"/>
        <w:contextualSpacing/>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құрылыс-монтаждау жұмыстары кезінде пайда болатын тозаң, яғни, ор қазу, жанар-жағармай тұратын алаңды қоршаған кезде немесе жүк көлігімен тасымалдау кезінеде және т.б. жұмыстар кезіндегі шаң;</w:t>
      </w:r>
    </w:p>
    <w:p w:rsidR="002E6652" w:rsidRPr="002E6652" w:rsidRDefault="002E6652" w:rsidP="002E6652">
      <w:pPr>
        <w:numPr>
          <w:ilvl w:val="0"/>
          <w:numId w:val="9"/>
        </w:numPr>
        <w:spacing w:after="0" w:line="240" w:lineRule="auto"/>
        <w:contextualSpacing/>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Дизель отынының жануы өнімдері, яғни, дизель қондырғыларынан, бұрғылау сорғысының жетегінен, ротор мен шығыр жетегінен;</w:t>
      </w:r>
    </w:p>
    <w:p w:rsidR="002E6652" w:rsidRPr="002E6652" w:rsidRDefault="002E6652" w:rsidP="002E6652">
      <w:pPr>
        <w:numPr>
          <w:ilvl w:val="0"/>
          <w:numId w:val="9"/>
        </w:numPr>
        <w:spacing w:after="0" w:line="240" w:lineRule="auto"/>
        <w:contextualSpacing/>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Технологиялық қондырғыларынан жеңіл көмірсутегі фракциялары шығуы. Оларға Сорғыштар, қалдық  резервуарлары, жанар-жағар май сақтауға арналған резервуарлар, технологиялық резервуарлар жатады.</w:t>
      </w:r>
    </w:p>
    <w:p w:rsidR="002E6652" w:rsidRPr="002E6652" w:rsidRDefault="002E6652" w:rsidP="002E6652">
      <w:pPr>
        <w:spacing w:after="0" w:line="240" w:lineRule="auto"/>
        <w:ind w:left="720"/>
        <w:contextualSpacing/>
        <w:rPr>
          <w:rFonts w:ascii="Times New Roman" w:eastAsia="Times New Roman" w:hAnsi="Times New Roman" w:cs="Times New Roman"/>
          <w:sz w:val="24"/>
          <w:szCs w:val="24"/>
          <w:highlight w:val="yellow"/>
          <w:lang w:val="kk-KZ" w:eastAsia="ru-RU"/>
        </w:rPr>
      </w:pPr>
    </w:p>
    <w:p w:rsidR="002E6652" w:rsidRPr="002E6652" w:rsidRDefault="002E6652" w:rsidP="002E6652">
      <w:pPr>
        <w:spacing w:line="240" w:lineRule="auto"/>
        <w:rPr>
          <w:rFonts w:ascii="Times New Roman" w:hAnsi="Times New Roman" w:cs="Times New Roman"/>
          <w:sz w:val="24"/>
          <w:szCs w:val="24"/>
          <w:lang w:val="kk-KZ"/>
        </w:rPr>
      </w:pPr>
      <w:r w:rsidRPr="002E6652">
        <w:rPr>
          <w:rFonts w:ascii="Times New Roman" w:hAnsi="Times New Roman" w:cs="Times New Roman"/>
          <w:sz w:val="24"/>
          <w:szCs w:val="24"/>
          <w:lang w:val="kk-KZ"/>
        </w:rPr>
        <w:t>Ұңғыма құрлысы құрлыс-монтаждау, бұрғылау-бекіту және сынау жұмыстарынан тұрады.</w:t>
      </w: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9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№61 көлбеу-бағытталған пайдалану ұңғымасын салу кезінде стационарлық көздерден атмосфералық ауаға шығарылатын ластаушы заттардың жалпы шығарындысы 24,184250218 тоннаны құрайды.</w:t>
      </w:r>
      <w:r w:rsidRPr="002E6652">
        <w:rPr>
          <w:rFonts w:ascii="Times New Roman" w:hAnsi="Times New Roman" w:cs="Times New Roman"/>
          <w:sz w:val="24"/>
          <w:szCs w:val="24"/>
          <w:lang w:val="kk-KZ"/>
        </w:rPr>
        <w:br/>
        <w:t xml:space="preserve">№68 көлбеу-бағытталған пайдалану ұңғымасын салу кезінде стационарлық көздерден атмосфералық ауаға шығарылатын ластаушы заттардың жалпы шығарындысы 25,409564691 тоннаны құрайды. </w:t>
      </w:r>
      <w:r w:rsidRPr="002E6652">
        <w:rPr>
          <w:rFonts w:ascii="Times New Roman" w:hAnsi="Times New Roman" w:cs="Times New Roman"/>
          <w:sz w:val="24"/>
          <w:szCs w:val="24"/>
          <w:lang w:val="kk-KZ"/>
        </w:rPr>
        <w:br/>
        <w:t>№69 көлбеу-бағытталған пайдалану ұңғымасын салу кезінде стационарлық көздерден атмосфералық ауаға шығарылатын ластаушы заттардың жалпы шығарындысы 26,402217314 тоннаны құрайды.</w:t>
      </w:r>
      <w:r w:rsidRPr="002E6652">
        <w:rPr>
          <w:rFonts w:ascii="Times New Roman" w:hAnsi="Times New Roman" w:cs="Times New Roman"/>
          <w:sz w:val="24"/>
          <w:szCs w:val="24"/>
          <w:lang w:val="kk-KZ"/>
        </w:rPr>
        <w:br/>
        <w:t>№84 көлбеу-бағытталған пайдалану ұңғымасын салу кезінде стационарлық көздерден атмосфералық ауаға шығарылатын ластаушы заттардың жалпы шығарындысы 25,772741915 тоннаны құрайды.</w:t>
      </w:r>
      <w:r w:rsidRPr="002E6652">
        <w:rPr>
          <w:rFonts w:ascii="Times New Roman" w:hAnsi="Times New Roman" w:cs="Times New Roman"/>
          <w:sz w:val="24"/>
          <w:szCs w:val="24"/>
          <w:lang w:val="kk-KZ"/>
        </w:rPr>
        <w:br/>
        <w:t>№403 көлденең бағалау  ұңғымасын салу кезінде стационарлық көздерден атмосфералық ауаға шығарылатын ластаушы заттардың жалпы шығарындысы 33,917098933 тоннаны құрайды.</w:t>
      </w:r>
      <w:r w:rsidRPr="002E6652">
        <w:rPr>
          <w:rFonts w:ascii="Times New Roman" w:hAnsi="Times New Roman" w:cs="Times New Roman"/>
          <w:sz w:val="24"/>
          <w:szCs w:val="24"/>
          <w:lang w:val="kk-KZ"/>
        </w:rPr>
        <w:br/>
        <w:t xml:space="preserve"> Осы ұңғымалардың  құрлысы, бұрғылау, сынау  кезінде негізгі ластаушы шығарындылар  азот диоксиді, көміртегі диоксиді, көміртегі оксиді болып табылады.</w:t>
      </w: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10 слайд</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bookmarkStart w:id="7" w:name="_Toc335913625"/>
      <w:r w:rsidRPr="002E6652">
        <w:rPr>
          <w:rFonts w:ascii="Times New Roman" w:hAnsi="Times New Roman" w:cs="Times New Roman"/>
          <w:sz w:val="24"/>
          <w:szCs w:val="24"/>
          <w:lang w:val="kk-KZ"/>
        </w:rPr>
        <w:t>Су тұтыну. Сумен жабдықтау және сарқынды сулар бойынша барлық технологиялық шешімдер Қазақстан Республикасының нормаларына, ережелеріне, стандарттарына және нормативтік құжаттарына сәйкес қабылданды және әзірленді.</w:t>
      </w:r>
      <w:r w:rsidRPr="002E6652">
        <w:rPr>
          <w:rFonts w:ascii="Times New Roman" w:hAnsi="Times New Roman" w:cs="Times New Roman"/>
          <w:sz w:val="24"/>
          <w:szCs w:val="24"/>
          <w:lang w:val="kk-KZ"/>
        </w:rPr>
        <w:br/>
        <w:t>Ішу және тұрмыстық қажеттіліктер үшін, өндірістік қажеттіліктер үшін  арнайы келісім-шарт бойынша әкелінеді. Техникалық су  құрылыс техникаларына, цементты дайындау үшін, бұрғылау қондырғыларын жуу үшін және шаң тозаңды басу үшін қолданылады.</w:t>
      </w:r>
      <w:r w:rsidRPr="002E6652">
        <w:rPr>
          <w:rFonts w:ascii="Times New Roman" w:hAnsi="Times New Roman" w:cs="Times New Roman"/>
          <w:sz w:val="24"/>
          <w:szCs w:val="24"/>
          <w:lang w:val="kk-KZ"/>
        </w:rPr>
        <w:br/>
      </w:r>
      <w:r w:rsidRPr="002E6652">
        <w:rPr>
          <w:rFonts w:ascii="Times New Roman" w:hAnsi="Times New Roman" w:cs="Times New Roman"/>
          <w:sz w:val="24"/>
          <w:szCs w:val="24"/>
          <w:lang w:val="kk-KZ"/>
        </w:rPr>
        <w:br/>
      </w:r>
      <w:r w:rsidRPr="002E6652">
        <w:rPr>
          <w:rFonts w:ascii="Times New Roman" w:hAnsi="Times New Roman" w:cs="Times New Roman"/>
          <w:sz w:val="24"/>
          <w:szCs w:val="24"/>
          <w:lang w:val="kk-KZ"/>
        </w:rPr>
        <w:lastRenderedPageBreak/>
        <w:t>Су жіберу. Құрылыс кезеңінде жұмысшылардың ыңғайы үшін құрылыс алаңына жақын жерге биоәжетханалар орнатылады,</w:t>
      </w:r>
      <w:r w:rsidRPr="002E6652">
        <w:rPr>
          <w:rFonts w:ascii="Times New Roman" w:hAnsi="Times New Roman" w:cs="Times New Roman"/>
          <w:sz w:val="24"/>
          <w:szCs w:val="24"/>
          <w:lang w:val="kk-KZ"/>
        </w:rPr>
        <w:br/>
      </w:r>
      <w:r w:rsidRPr="002E6652">
        <w:rPr>
          <w:rFonts w:ascii="Times New Roman" w:hAnsi="Times New Roman" w:cs="Times New Roman"/>
          <w:sz w:val="24"/>
          <w:szCs w:val="24"/>
          <w:lang w:val="kk-KZ"/>
        </w:rPr>
        <w:br/>
        <w:t>Өндірістік ағынды су. Құрылыс алаңында жаңбыр мен еріген судың жиналуымен су вакуумдық машиналар арқылы шығарылады және тазарту қондырғысына тасымалданады</w:t>
      </w: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11 -12 слайд</w:t>
      </w:r>
    </w:p>
    <w:bookmarkEnd w:id="7"/>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№61 көлбеу-бағытталған пайдалану ұңғымасын салу кезінде тұрмыстық  қажеттіліктер үшін 196,186м3, техникалық қажеттіліктер үшін 338,6 м3  су тұтынылады.</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№68 көлбеу-бағытталған пайдалану ұңғымасын салу кезінде тұрмыстық  қажеттіліктер үшін 221,446 м3, техникалық қажеттіліктер үшін 398,6 м3  су тұтынылады.</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№69 көлбеу-бағытталған пайдалану ұңғымасын салу кезінде тұрмыстық  қажеттіліктер үшін 256,81 м3, техникалық қажеттіліктер үшін 482,7м3  су тұтынылады.</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№84 көлбеу-бағытталған пайдалану ұңғымасын салу кезінде тұрмыстық  қажеттіліктер үшін 226,498 м3, техникалық қажеттіліктер үшін 410,638м3  су тұтынылады.</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hAnsi="Times New Roman" w:cs="Times New Roman"/>
          <w:sz w:val="24"/>
          <w:szCs w:val="24"/>
          <w:lang w:val="kk-KZ"/>
        </w:rPr>
        <w:t>№403 көлденең бағалау  ұңғымасын салу кезінде тұрмыстық  қажеттіліктер үшін 526,25 м3, техникалық қажеттіліктер үшін 734,1 м3,  су тұтынылады.</w:t>
      </w:r>
      <w:r w:rsidRPr="002E6652">
        <w:rPr>
          <w:rFonts w:ascii="Times New Roman" w:eastAsia="Times New Roman" w:hAnsi="Times New Roman" w:cs="Times New Roman"/>
          <w:sz w:val="24"/>
          <w:szCs w:val="24"/>
          <w:lang w:val="kk-KZ" w:eastAsia="ru-RU"/>
        </w:rPr>
        <w:t xml:space="preserve"> </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Жер асты  суларының ластануы, олардың қауіпсіздігін қамтамасыз ету үшін,бір қатар  жобалық шешімдер қолдану қажет. Жобаға қабылданған бұрғылау ұңғымасының құрлысы жер асты суларына әсер етуін жою қажет. Ол үшін цементтын сапасын жақсартатаын химиялық қосындылары бар  сапалы цементты пайдалану және жер үсті және жер асты суларын қорғау үшін келесі шараларды іске асыру қажет:</w:t>
      </w:r>
    </w:p>
    <w:p w:rsidR="002E6652" w:rsidRPr="002E6652" w:rsidRDefault="002E6652" w:rsidP="002E6652">
      <w:pPr>
        <w:numPr>
          <w:ilvl w:val="0"/>
          <w:numId w:val="10"/>
        </w:numPr>
        <w:tabs>
          <w:tab w:val="clear" w:pos="1425"/>
          <w:tab w:val="num" w:pos="142"/>
          <w:tab w:val="num" w:pos="1134"/>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Жанар-жағармай тұратын алаңды қоршау;</w:t>
      </w:r>
    </w:p>
    <w:p w:rsidR="002E6652" w:rsidRPr="002E6652" w:rsidRDefault="002E6652" w:rsidP="002E6652">
      <w:pPr>
        <w:numPr>
          <w:ilvl w:val="0"/>
          <w:numId w:val="10"/>
        </w:numPr>
        <w:tabs>
          <w:tab w:val="clear" w:pos="1425"/>
          <w:tab w:val="num" w:pos="142"/>
          <w:tab w:val="num" w:pos="1134"/>
          <w:tab w:val="num" w:pos="1800"/>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Жанар-жағармайларды арнайы резервуарларда сақталуы  және арнайы құралдармен  толықтырылуы қажет;</w:t>
      </w:r>
    </w:p>
    <w:p w:rsidR="002E6652" w:rsidRPr="002E6652" w:rsidRDefault="002E6652" w:rsidP="002E6652">
      <w:pPr>
        <w:numPr>
          <w:ilvl w:val="0"/>
          <w:numId w:val="10"/>
        </w:numPr>
        <w:tabs>
          <w:tab w:val="clear" w:pos="1425"/>
          <w:tab w:val="num" w:pos="142"/>
          <w:tab w:val="num" w:pos="1134"/>
          <w:tab w:val="num" w:pos="1800"/>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Химиялық реагенттерді тасмалдау және сақтау жабық ыдыстарды болуы керек;</w:t>
      </w:r>
    </w:p>
    <w:p w:rsidR="002E6652" w:rsidRPr="002E6652" w:rsidRDefault="002E6652" w:rsidP="002E6652">
      <w:pPr>
        <w:numPr>
          <w:ilvl w:val="0"/>
          <w:numId w:val="10"/>
        </w:numPr>
        <w:tabs>
          <w:tab w:val="clear" w:pos="1425"/>
          <w:tab w:val="num" w:pos="142"/>
          <w:tab w:val="num" w:pos="1134"/>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Қалдықтарды жинау және арнайы орналастыру орындары болуы қажет;</w:t>
      </w:r>
    </w:p>
    <w:p w:rsidR="002E6652" w:rsidRPr="002E6652" w:rsidRDefault="002E6652" w:rsidP="002E6652">
      <w:pPr>
        <w:numPr>
          <w:ilvl w:val="0"/>
          <w:numId w:val="10"/>
        </w:numPr>
        <w:tabs>
          <w:tab w:val="clear" w:pos="1425"/>
          <w:tab w:val="num" w:pos="142"/>
          <w:tab w:val="num" w:pos="1134"/>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тиісті түрде таңбаланған контейнерлер мен цистерналарда қалдықтарын бөлек жинау;</w:t>
      </w:r>
    </w:p>
    <w:p w:rsidR="002E6652" w:rsidRPr="002E6652" w:rsidRDefault="002E6652" w:rsidP="002E6652">
      <w:pPr>
        <w:numPr>
          <w:ilvl w:val="0"/>
          <w:numId w:val="10"/>
        </w:numPr>
        <w:tabs>
          <w:tab w:val="clear" w:pos="1425"/>
          <w:tab w:val="num" w:pos="142"/>
          <w:tab w:val="num" w:pos="1134"/>
        </w:tabs>
        <w:spacing w:after="0" w:line="240" w:lineRule="auto"/>
        <w:ind w:left="284" w:firstLine="0"/>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сақталусыз тәсілімен бұрғыланады, яғни, бұрғылау қалдықтары,  бұрғылау сұйықтығы және бұрғылау ағынды сулары  арнайы металл контейнерлерінде жиналып, келісім-шарт бойынша шығарылады.</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p>
    <w:p w:rsidR="002E6652" w:rsidRPr="002E6652" w:rsidRDefault="002E6652" w:rsidP="002E6652">
      <w:pPr>
        <w:spacing w:after="0" w:line="240" w:lineRule="auto"/>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13слайд</w:t>
      </w:r>
    </w:p>
    <w:p w:rsidR="002E6652" w:rsidRPr="002E6652" w:rsidRDefault="002E6652" w:rsidP="002E6652">
      <w:pPr>
        <w:tabs>
          <w:tab w:val="num" w:pos="1134"/>
        </w:tabs>
        <w:spacing w:after="0" w:line="240" w:lineRule="auto"/>
        <w:ind w:left="284"/>
        <w:jc w:val="center"/>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Өндіріс және тұтыну қалдықтары</w:t>
      </w:r>
    </w:p>
    <w:p w:rsidR="002E6652" w:rsidRPr="002E6652" w:rsidRDefault="002E6652" w:rsidP="002E6652">
      <w:pPr>
        <w:tabs>
          <w:tab w:val="num" w:pos="1134"/>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№61 көлбеу-бағытталған пайдалану ұңғымасын салу кезінде тұрмыстық қалдықтар 1,5742 т, өндірістік қалдықтар 280,241 т құрайды.</w:t>
      </w:r>
      <w:r w:rsidRPr="002E6652">
        <w:rPr>
          <w:rFonts w:ascii="Times New Roman" w:eastAsia="Times New Roman" w:hAnsi="Times New Roman" w:cs="Times New Roman"/>
          <w:sz w:val="24"/>
          <w:szCs w:val="24"/>
          <w:lang w:val="kk-KZ" w:eastAsia="ru-RU"/>
        </w:rPr>
        <w:br/>
        <w:t>№68 көлбеу-бағытталған пайдалану ұңғымасын салу кезінде тұрмыстық қалдықтар 1,7772 т, өндірістік қалдықтар 305,637 т құрайды.</w:t>
      </w:r>
      <w:r w:rsidRPr="002E6652">
        <w:rPr>
          <w:rFonts w:ascii="Times New Roman" w:eastAsia="Times New Roman" w:hAnsi="Times New Roman" w:cs="Times New Roman"/>
          <w:sz w:val="24"/>
          <w:szCs w:val="24"/>
          <w:lang w:val="kk-KZ" w:eastAsia="ru-RU"/>
        </w:rPr>
        <w:br/>
        <w:t>№69 көлбеу-бағытталған пайдалану ұңғымасын салу кезінде тұрмыстық қалдықтар 2,061 т, өндірістік қалдықтар 347,087 т құрайды.</w:t>
      </w:r>
      <w:r w:rsidRPr="002E6652">
        <w:rPr>
          <w:rFonts w:ascii="Times New Roman" w:eastAsia="Times New Roman" w:hAnsi="Times New Roman" w:cs="Times New Roman"/>
          <w:sz w:val="24"/>
          <w:szCs w:val="24"/>
          <w:lang w:val="kk-KZ" w:eastAsia="ru-RU"/>
        </w:rPr>
        <w:br/>
        <w:t>№84 көлбеу-бағытталған пайдалану ұңғымасын салу кезінде тұрмыстық қалдықтар 1,8166 т, өндірістік қалдықтар 313,72 т құрайды.</w:t>
      </w:r>
      <w:r w:rsidRPr="002E6652">
        <w:rPr>
          <w:rFonts w:ascii="Times New Roman" w:eastAsia="Times New Roman" w:hAnsi="Times New Roman" w:cs="Times New Roman"/>
          <w:sz w:val="24"/>
          <w:szCs w:val="24"/>
          <w:lang w:val="kk-KZ" w:eastAsia="ru-RU"/>
        </w:rPr>
        <w:br/>
        <w:t>№403 көлденең бағалау  ұңғымасын салу кезінде тұрмыстық қалдықтар 4,22 т, өндірістік қалдықтар 295,3 т құрайды.</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Ұңғыманы бұрғылау кезіндегі пайда болатын қалдықтар :</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пайдаланылған бұрғылау ерітіндісі;</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бұрғылау шламы;</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металл сынықтары;</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майланған шүберек;</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электрод қалдықтары;</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пайдаланылған контейнер;</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пайдаланылған майлар;</w:t>
      </w:r>
    </w:p>
    <w:p w:rsidR="002E6652" w:rsidRPr="002E6652" w:rsidRDefault="002E6652" w:rsidP="002E6652">
      <w:pPr>
        <w:tabs>
          <w:tab w:val="num" w:pos="1425"/>
        </w:tabs>
        <w:spacing w:after="0" w:line="240" w:lineRule="auto"/>
        <w:ind w:left="284"/>
        <w:rPr>
          <w:rFonts w:ascii="Times New Roman" w:eastAsia="Times New Roman" w:hAnsi="Times New Roman" w:cs="Times New Roman"/>
          <w:sz w:val="24"/>
          <w:szCs w:val="24"/>
          <w:highlight w:val="yellow"/>
          <w:lang w:val="kk-KZ" w:eastAsia="ru-RU"/>
        </w:rPr>
      </w:pPr>
      <w:r w:rsidRPr="002E6652">
        <w:rPr>
          <w:rFonts w:ascii="Times New Roman" w:eastAsia="Times New Roman" w:hAnsi="Times New Roman" w:cs="Times New Roman"/>
          <w:sz w:val="24"/>
          <w:szCs w:val="24"/>
          <w:lang w:val="kk-KZ" w:eastAsia="ru-RU"/>
        </w:rPr>
        <w:lastRenderedPageBreak/>
        <w:t>* коммуналдық қалдықтар.</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Қазақстан Республикасының қоршаған ортаның ластануына жол бермеу жөніндегі талаптарын қанағаттандыру үшін қалдықтарды басқару саясаты жүргізілуге тиіс.</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Қалдықтарды басқару саясатын жүргізу табиғи ортаның және жұмысшылар денсаулығы мен қауіпсіздігі үшін қауіпті азайтуға мүмкіндік береді. Бұл саясаттың ажырамас бөлігі қалдықтардың әртүрлі түрлерінің қауіпсіз орналасуын бақылайтын қалдықтарды басқару жүйесі болып табылады.</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Жобаланған құрылыстар мен жабдықтарды салу кезінде қалдықтар пайда болады, олар дұрыс пайдаланылмаған және сақталмаған  жағдайда табиғи ортаға теріс әсер етуі мүмкін.</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Республикада қабылданған бірқатар заңнамалық және нормативтік құқықтық актілерге сәйкес өндіріс және тұтыну қалдықтары жиналуға, сақтауға, залалсыздандыруға, кәдеге жарату немесе көму орындарына тасымалдануға тиіс.</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Жинақталуына қарай өндірістік қызметте түзілетін барлық қалдықтар қызметтің осы түріне лицензиясы бар шарттарға сәйкес кәдеге жарату үшін үшінші тарап ұйымдарына тапсырылады.</w:t>
      </w:r>
    </w:p>
    <w:p w:rsidR="002E6652" w:rsidRPr="002E6652" w:rsidRDefault="002E6652" w:rsidP="002E6652">
      <w:pPr>
        <w:spacing w:after="0" w:line="240" w:lineRule="auto"/>
        <w:ind w:firstLine="708"/>
        <w:jc w:val="center"/>
        <w:rPr>
          <w:rFonts w:ascii="Times New Roman" w:hAnsi="Times New Roman" w:cs="Times New Roman"/>
          <w:color w:val="FF0000"/>
          <w:sz w:val="24"/>
          <w:szCs w:val="24"/>
          <w:lang w:val="kk-KZ"/>
        </w:rPr>
      </w:pPr>
      <w:r w:rsidRPr="002E6652">
        <w:rPr>
          <w:rFonts w:ascii="Times New Roman" w:hAnsi="Times New Roman" w:cs="Times New Roman"/>
          <w:color w:val="FF0000"/>
          <w:sz w:val="24"/>
          <w:szCs w:val="24"/>
          <w:lang w:val="kk-KZ"/>
        </w:rPr>
        <w:t xml:space="preserve">14 слайд </w:t>
      </w:r>
    </w:p>
    <w:p w:rsidR="002E6652" w:rsidRPr="002E6652" w:rsidRDefault="002E6652" w:rsidP="002E6652">
      <w:pPr>
        <w:spacing w:after="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 xml:space="preserve">      - Жабдықтарды тек қолданыстағы жолдармен қозғалту;</w:t>
      </w:r>
      <w:r w:rsidRPr="002E6652">
        <w:rPr>
          <w:rFonts w:ascii="Times New Roman" w:eastAsia="Times New Roman" w:hAnsi="Times New Roman" w:cs="Times New Roman"/>
          <w:sz w:val="24"/>
          <w:szCs w:val="24"/>
          <w:lang w:val="kk-KZ" w:eastAsia="ru-RU"/>
        </w:rPr>
        <w:br/>
        <w:t>- Жоба жұмыстарының аяқталысымен топырақ құнарлығын қалпына келтіру жұмыстарын жүргізу;</w:t>
      </w:r>
      <w:r w:rsidRPr="002E6652">
        <w:rPr>
          <w:rFonts w:ascii="Times New Roman" w:eastAsia="Times New Roman" w:hAnsi="Times New Roman" w:cs="Times New Roman"/>
          <w:sz w:val="24"/>
          <w:szCs w:val="24"/>
          <w:lang w:val="kk-KZ" w:eastAsia="ru-RU"/>
        </w:rPr>
        <w:br/>
        <w:t xml:space="preserve">- Жабдықтарды жерге қысымы аз көлік құралдарымен ауыстыру қажет; </w:t>
      </w:r>
      <w:r w:rsidRPr="002E6652">
        <w:rPr>
          <w:rFonts w:ascii="Times New Roman" w:eastAsia="Times New Roman" w:hAnsi="Times New Roman" w:cs="Times New Roman"/>
          <w:sz w:val="24"/>
          <w:szCs w:val="24"/>
          <w:lang w:val="kk-KZ" w:eastAsia="ru-RU"/>
        </w:rPr>
        <w:br/>
        <w:t>- жаппай жануарлардың өлімі, дала өрттері, зиянды жәндіктердің таралуын    экологиялық кәсіпорындарға, жергілікті билік органдарына немесе қоршаған   ортаны қорғау органдарының экологиялық қызметіне хабарлау қажет;</w:t>
      </w:r>
      <w:r w:rsidRPr="002E6652">
        <w:rPr>
          <w:rFonts w:ascii="Times New Roman" w:eastAsia="Times New Roman" w:hAnsi="Times New Roman" w:cs="Times New Roman"/>
          <w:sz w:val="24"/>
          <w:szCs w:val="24"/>
          <w:lang w:val="kk-KZ" w:eastAsia="ru-RU"/>
        </w:rPr>
        <w:br/>
        <w:t>- пайдаланылған тұрмыстық және ауыз су ағындыларын био эжетханаларға жиберу;</w:t>
      </w:r>
      <w:r w:rsidRPr="002E6652">
        <w:rPr>
          <w:rFonts w:ascii="Times New Roman" w:eastAsia="Times New Roman" w:hAnsi="Times New Roman" w:cs="Times New Roman"/>
          <w:sz w:val="24"/>
          <w:szCs w:val="24"/>
          <w:lang w:val="kk-KZ" w:eastAsia="ru-RU"/>
        </w:rPr>
        <w:br/>
        <w:t>- Жүйені автоматтандыру бақылаусыз шығарындыларды болдыртпау және технологиялық процесті берік   сенімді түрде бақылауға мүмкіндік береді;</w:t>
      </w:r>
      <w:r w:rsidRPr="002E6652">
        <w:rPr>
          <w:rFonts w:ascii="Times New Roman" w:eastAsia="Times New Roman" w:hAnsi="Times New Roman" w:cs="Times New Roman"/>
          <w:sz w:val="24"/>
          <w:szCs w:val="24"/>
          <w:lang w:val="kk-KZ" w:eastAsia="ru-RU"/>
        </w:rPr>
        <w:br/>
        <w:t>- технологиялық жүйелердің тығыздығын қамтамасыз ететін физикалық және радиографиялық әдістермен дәнекерленген қосылыстарды мұқият бақылау;</w:t>
      </w:r>
      <w:r w:rsidRPr="002E6652">
        <w:rPr>
          <w:rFonts w:ascii="Times New Roman" w:eastAsia="Times New Roman" w:hAnsi="Times New Roman" w:cs="Times New Roman"/>
          <w:sz w:val="24"/>
          <w:szCs w:val="24"/>
          <w:lang w:val="kk-KZ" w:eastAsia="ru-RU"/>
        </w:rPr>
        <w:br/>
        <w:t>- өндiрiстiк және коммуналдық қалдықтарды жинау тек құрлыс алаңында жиналып уақытылы тапсыру  қажет.</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Әлеуметтік экономикалық әсері</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Кен орнында ұңғымалардың құрлысын салу  аймақтың жергілікті жердің бірінші кезекте оң әсерін тигізеді.</w:t>
      </w:r>
    </w:p>
    <w:p w:rsidR="002E6652" w:rsidRPr="002E6652" w:rsidRDefault="002E6652" w:rsidP="002E6652">
      <w:pPr>
        <w:spacing w:after="0" w:line="240" w:lineRule="auto"/>
        <w:ind w:firstLine="708"/>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 xml:space="preserve">Экономикалық қызмет саласындағы қаржылық жағдайына тікелей және жанама әсер етеді (зейнетақы жүйесін, білім беру және денсаулық сақтау даму үшін жергілікті бюджетке ақша түсімдері арттады). </w:t>
      </w:r>
    </w:p>
    <w:p w:rsidR="002E6652" w:rsidRPr="002E6652" w:rsidRDefault="002E6652" w:rsidP="002E6652">
      <w:pPr>
        <w:spacing w:before="120" w:after="120" w:line="240" w:lineRule="auto"/>
        <w:jc w:val="both"/>
        <w:rPr>
          <w:rFonts w:ascii="Times New Roman" w:hAnsi="Times New Roman" w:cs="Times New Roman"/>
          <w:sz w:val="24"/>
          <w:szCs w:val="24"/>
          <w:lang w:val="kk-KZ"/>
        </w:rPr>
      </w:pPr>
      <w:r w:rsidRPr="002E6652">
        <w:rPr>
          <w:rFonts w:ascii="Times New Roman" w:hAnsi="Times New Roman" w:cs="Times New Roman"/>
          <w:sz w:val="24"/>
          <w:szCs w:val="24"/>
          <w:lang w:val="kk-KZ"/>
        </w:rPr>
        <w:t>Физикалық әсер ету факторлары</w:t>
      </w:r>
    </w:p>
    <w:p w:rsidR="002E6652" w:rsidRPr="002E6652" w:rsidRDefault="002E6652" w:rsidP="002E6652">
      <w:pPr>
        <w:spacing w:before="120" w:after="12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Құрылыс кезеңінде шу, діріл және қоршаған ортаға электромагниттік әсер ету көздері құрылыс жабдықтар, машиналар мен жабдықтардан болады.</w:t>
      </w:r>
    </w:p>
    <w:p w:rsidR="002E6652" w:rsidRPr="002E6652" w:rsidRDefault="002E6652" w:rsidP="002E6652">
      <w:pPr>
        <w:spacing w:before="120" w:after="12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Нормативтер мен халықаралық құжаттарғай сай белгіленген мөлшерден аспау қажет.</w:t>
      </w:r>
    </w:p>
    <w:p w:rsidR="002E6652" w:rsidRPr="002E6652" w:rsidRDefault="002E6652" w:rsidP="002E6652">
      <w:pPr>
        <w:spacing w:before="120" w:after="120" w:line="240" w:lineRule="auto"/>
        <w:jc w:val="both"/>
        <w:rPr>
          <w:rFonts w:ascii="Times New Roman" w:eastAsia="Times New Roman" w:hAnsi="Times New Roman" w:cs="Times New Roman"/>
          <w:sz w:val="24"/>
          <w:szCs w:val="24"/>
          <w:lang w:val="kk-KZ" w:eastAsia="ru-RU"/>
        </w:rPr>
      </w:pPr>
      <w:r w:rsidRPr="002E6652">
        <w:rPr>
          <w:rFonts w:ascii="Times New Roman" w:eastAsia="Times New Roman" w:hAnsi="Times New Roman" w:cs="Times New Roman"/>
          <w:sz w:val="24"/>
          <w:szCs w:val="24"/>
          <w:lang w:val="kk-KZ" w:eastAsia="ru-RU"/>
        </w:rPr>
        <w:t>Жалпы қортындылай келсек  қоршаған ортаға жобаланған ұңғымның құрлысы уақытша және жергілікті деп атауға болады. Қатаң  түрде қоршаған ортаны қорғау мақсатында іс-шараларды қолданса жобаланып жатқан жұмыстардың қоршаған ортаға теріс әсерін азайтады деп қортындылағым келеді.</w:t>
      </w:r>
    </w:p>
    <w:p w:rsidR="002E6652" w:rsidRPr="002E6652" w:rsidRDefault="002E6652" w:rsidP="002E6652">
      <w:pPr>
        <w:spacing w:before="120" w:after="120" w:line="240" w:lineRule="auto"/>
        <w:jc w:val="both"/>
        <w:rPr>
          <w:rFonts w:ascii="Times New Roman" w:eastAsia="Times New Roman" w:hAnsi="Times New Roman" w:cs="Times New Roman"/>
          <w:sz w:val="24"/>
          <w:szCs w:val="24"/>
          <w:lang w:val="kk-KZ" w:eastAsia="ru-RU"/>
        </w:rPr>
      </w:pPr>
    </w:p>
    <w:p w:rsidR="009E2248" w:rsidRDefault="002E6652" w:rsidP="002E6652">
      <w:pPr>
        <w:spacing w:before="120" w:after="120" w:line="240" w:lineRule="auto"/>
        <w:jc w:val="both"/>
        <w:rPr>
          <w:rFonts w:ascii="Times New Roman" w:eastAsia="Times New Roman" w:hAnsi="Times New Roman" w:cs="Times New Roman"/>
          <w:sz w:val="24"/>
          <w:szCs w:val="24"/>
          <w:lang w:eastAsia="ru-RU"/>
        </w:rPr>
        <w:sectPr w:rsidR="009E2248">
          <w:pgSz w:w="11906" w:h="16838"/>
          <w:pgMar w:top="1134" w:right="850" w:bottom="1134" w:left="1701" w:header="708" w:footer="708" w:gutter="0"/>
          <w:cols w:space="708"/>
          <w:docGrid w:linePitch="360"/>
        </w:sectPr>
      </w:pPr>
      <w:r w:rsidRPr="002E6652">
        <w:rPr>
          <w:rFonts w:ascii="Times New Roman" w:eastAsia="Times New Roman" w:hAnsi="Times New Roman" w:cs="Times New Roman"/>
          <w:sz w:val="24"/>
          <w:szCs w:val="24"/>
          <w:lang w:val="kk-KZ" w:eastAsia="ru-RU"/>
        </w:rPr>
        <w:t>Тыңдағандарыңызға рахмет</w:t>
      </w:r>
      <w:r w:rsidRPr="002E6652">
        <w:rPr>
          <w:rFonts w:ascii="Times New Roman" w:eastAsia="Times New Roman" w:hAnsi="Times New Roman" w:cs="Times New Roman"/>
          <w:sz w:val="24"/>
          <w:szCs w:val="24"/>
          <w:lang w:eastAsia="ru-RU"/>
        </w:rPr>
        <w:t>!</w:t>
      </w:r>
    </w:p>
    <w:p w:rsidR="002E6652" w:rsidRPr="002E6652" w:rsidRDefault="009E2248" w:rsidP="002E6652">
      <w:pPr>
        <w:spacing w:before="120" w:after="120" w:line="240" w:lineRule="auto"/>
        <w:jc w:val="both"/>
        <w:rPr>
          <w:rFonts w:ascii="Times New Roman" w:eastAsia="Times New Roman" w:hAnsi="Times New Roman" w:cs="Times New Roman"/>
          <w:sz w:val="24"/>
          <w:szCs w:val="24"/>
          <w:lang w:eastAsia="ru-RU"/>
        </w:rPr>
      </w:pPr>
      <w:r w:rsidRPr="009E2248">
        <w:rPr>
          <w:rFonts w:ascii="Times New Roman" w:eastAsia="Times New Roman" w:hAnsi="Times New Roman" w:cs="Times New Roman"/>
          <w:noProof/>
          <w:sz w:val="24"/>
          <w:szCs w:val="24"/>
          <w:lang w:eastAsia="ru-RU"/>
        </w:rPr>
        <w:lastRenderedPageBreak/>
        <w:drawing>
          <wp:inline distT="0" distB="0" distL="0" distR="0">
            <wp:extent cx="9144000" cy="6861810"/>
            <wp:effectExtent l="0" t="0" r="0" b="0"/>
            <wp:docPr id="11" name="Рисунок 11" descr="C:\Users\a.ergalieva\Desktop\Проекты КИ\КоЖаН\Проекты КОЖАН 2022\общ слушание\КОЖАН каз\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ergalieva\Desktop\Проекты КИ\КоЖаН\Проекты КОЖАН 2022\общ слушание\КОЖАН каз\Слайд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2E6652"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2" name="Рисунок 12" descr="C:\Users\a.ergalieva\Desktop\Проекты КИ\КоЖаН\Проекты КОЖАН 2022\общ слушание\КОЖАН каз\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ergalieva\Desktop\Проекты КИ\КоЖаН\Проекты КОЖАН 2022\общ слушание\КОЖАН каз\Слайд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r w:rsidRPr="009E2248">
        <w:rPr>
          <w:rFonts w:ascii="Arial" w:hAnsi="Arial" w:cs="Arial"/>
          <w:b/>
          <w:noProof/>
          <w:sz w:val="24"/>
          <w:szCs w:val="24"/>
          <w:lang w:eastAsia="ru-RU"/>
        </w:rPr>
        <w:lastRenderedPageBreak/>
        <w:drawing>
          <wp:inline distT="0" distB="0" distL="0" distR="0">
            <wp:extent cx="9144000" cy="6861810"/>
            <wp:effectExtent l="0" t="0" r="0" b="0"/>
            <wp:docPr id="13" name="Рисунок 13" descr="C:\Users\a.ergalieva\Desktop\Проекты КИ\КоЖаН\Проекты КОЖАН 2022\общ слушание\КОЖАН каз\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ergalieva\Desktop\Проекты КИ\КоЖаН\Проекты КОЖАН 2022\общ слушание\КОЖАН каз\Слайд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4" name="Рисунок 14" descr="C:\Users\a.ergalieva\Desktop\Проекты КИ\КоЖаН\Проекты КОЖАН 2022\общ слушание\КОЖАН каз\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ergalieva\Desktop\Проекты КИ\КоЖаН\Проекты КОЖАН 2022\общ слушание\КОЖАН каз\Слайд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5" name="Рисунок 15" descr="C:\Users\a.ergalieva\Desktop\Проекты КИ\КоЖаН\Проекты КОЖАН 2022\общ слушание\КОЖАН каз\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ergalieva\Desktop\Проекты КИ\КоЖаН\Проекты КОЖАН 2022\общ слушание\КОЖАН каз\Слайд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6" name="Рисунок 16" descr="C:\Users\a.ergalieva\Desktop\Проекты КИ\КоЖаН\Проекты КОЖАН 2022\общ слушание\КОЖАН каз\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ergalieva\Desktop\Проекты КИ\КоЖаН\Проекты КОЖАН 2022\общ слушание\КОЖАН каз\Слайд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7" name="Рисунок 17" descr="C:\Users\a.ergalieva\Desktop\Проекты КИ\КоЖаН\Проекты КОЖАН 2022\общ слушание\КОЖАН каз\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ergalieva\Desktop\Проекты КИ\КоЖаН\Проекты КОЖАН 2022\общ слушание\КОЖАН каз\Слайд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8" name="Рисунок 18" descr="C:\Users\a.ergalieva\Desktop\Проекты КИ\КоЖаН\Проекты КОЖАН 2022\общ слушание\КОЖАН каз\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ergalieva\Desktop\Проекты КИ\КоЖаН\Проекты КОЖАН 2022\общ слушание\КОЖАН каз\Слайд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19" name="Рисунок 19" descr="C:\Users\a.ergalieva\Desktop\Проекты КИ\КоЖаН\Проекты КОЖАН 2022\общ слушание\КОЖАН каз\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ergalieva\Desktop\Проекты КИ\КоЖаН\Проекты КОЖАН 2022\общ слушание\КОЖАН каз\Слайд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20" name="Рисунок 20" descr="C:\Users\a.ergalieva\Desktop\Проекты КИ\КоЖаН\Проекты КОЖАН 2022\общ слушание\КОЖАН каз\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ergalieva\Desktop\Проекты КИ\КоЖаН\Проекты КОЖАН 2022\общ слушание\КОЖАН каз\Слайд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21" name="Рисунок 21" descr="C:\Users\a.ergalieva\Desktop\Проекты КИ\КоЖаН\Проекты КОЖАН 2022\общ слушание\КОЖАН каз\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ergalieva\Desktop\Проекты КИ\КоЖаН\Проекты КОЖАН 2022\общ слушание\КОЖАН каз\Слайд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22" name="Рисунок 22" descr="C:\Users\a.ergalieva\Desktop\Проекты КИ\КоЖаН\Проекты КОЖАН 2022\общ слушание\КОЖАН каз\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ergalieva\Desktop\Проекты КИ\КоЖаН\Проекты КОЖАН 2022\общ слушание\КОЖАН каз\Слайд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23" name="Рисунок 23" descr="C:\Users\a.ergalieva\Desktop\Проекты КИ\КоЖаН\Проекты КОЖАН 2022\общ слушание\КОЖАН каз\Слай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ergalieva\Desktop\Проекты КИ\КоЖаН\Проекты КОЖАН 2022\общ слушание\КОЖАН каз\Слайд1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9E2248" w:rsidRDefault="009E2248" w:rsidP="002E6652">
      <w:pPr>
        <w:spacing w:after="0"/>
        <w:ind w:firstLine="708"/>
        <w:jc w:val="both"/>
        <w:rPr>
          <w:rFonts w:ascii="Arial" w:hAnsi="Arial" w:cs="Arial"/>
          <w:b/>
          <w:sz w:val="24"/>
          <w:szCs w:val="24"/>
        </w:rPr>
      </w:pPr>
      <w:r w:rsidRPr="009E2248">
        <w:rPr>
          <w:rFonts w:ascii="Arial" w:hAnsi="Arial" w:cs="Arial"/>
          <w:b/>
          <w:noProof/>
          <w:sz w:val="24"/>
          <w:szCs w:val="24"/>
          <w:lang w:eastAsia="ru-RU"/>
        </w:rPr>
        <w:lastRenderedPageBreak/>
        <w:drawing>
          <wp:inline distT="0" distB="0" distL="0" distR="0">
            <wp:extent cx="9144000" cy="6861810"/>
            <wp:effectExtent l="0" t="0" r="0" b="0"/>
            <wp:docPr id="24" name="Рисунок 24" descr="C:\Users\a.ergalieva\Desktop\Проекты КИ\КоЖаН\Проекты КОЖАН 2022\общ слушание\КОЖАН каз\Слайд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ergalieva\Desktop\Проекты КИ\КоЖаН\Проекты КОЖАН 2022\общ слушание\КОЖАН каз\Слайд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44000" cy="6861810"/>
                    </a:xfrm>
                    <a:prstGeom prst="rect">
                      <a:avLst/>
                    </a:prstGeom>
                    <a:noFill/>
                    <a:ln>
                      <a:noFill/>
                    </a:ln>
                  </pic:spPr>
                </pic:pic>
              </a:graphicData>
            </a:graphic>
          </wp:inline>
        </w:drawing>
      </w:r>
    </w:p>
    <w:p w:rsidR="002E6652" w:rsidRPr="001811A7" w:rsidRDefault="009E2248" w:rsidP="000354B8">
      <w:pPr>
        <w:spacing w:after="0"/>
        <w:ind w:firstLine="708"/>
        <w:jc w:val="both"/>
        <w:rPr>
          <w:rFonts w:ascii="Times New Roman" w:hAnsi="Times New Roman" w:cs="Times New Roman"/>
          <w:sz w:val="24"/>
          <w:szCs w:val="24"/>
        </w:rPr>
      </w:pPr>
      <w:r w:rsidRPr="009E2248">
        <w:rPr>
          <w:rFonts w:ascii="Arial" w:hAnsi="Arial" w:cs="Arial"/>
          <w:b/>
          <w:noProof/>
          <w:sz w:val="24"/>
          <w:szCs w:val="24"/>
          <w:lang w:eastAsia="ru-RU"/>
        </w:rPr>
        <w:lastRenderedPageBreak/>
        <w:drawing>
          <wp:inline distT="0" distB="0" distL="0" distR="0">
            <wp:extent cx="8905461" cy="6682806"/>
            <wp:effectExtent l="0" t="0" r="0" b="3810"/>
            <wp:docPr id="25" name="Рисунок 25" descr="C:\Users\a.ergalieva\Desktop\Проекты КИ\КоЖаН\Проекты КОЖАН 2022\общ слушание\КОЖАН каз\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ergalieva\Desktop\Проекты КИ\КоЖаН\Проекты КОЖАН 2022\общ слушание\КОЖАН каз\Слайд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10452" cy="6686551"/>
                    </a:xfrm>
                    <a:prstGeom prst="rect">
                      <a:avLst/>
                    </a:prstGeom>
                    <a:noFill/>
                    <a:ln>
                      <a:noFill/>
                    </a:ln>
                  </pic:spPr>
                </pic:pic>
              </a:graphicData>
            </a:graphic>
          </wp:inline>
        </w:drawing>
      </w:r>
    </w:p>
    <w:sectPr w:rsidR="002E6652" w:rsidRPr="001811A7" w:rsidSect="000354B8">
      <w:pgSz w:w="16838" w:h="11906" w:orient="landscape"/>
      <w:pgMar w:top="1134"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AF5FEB"/>
    <w:multiLevelType w:val="hybridMultilevel"/>
    <w:tmpl w:val="9D66FE08"/>
    <w:lvl w:ilvl="0" w:tplc="04190001">
      <w:start w:val="1"/>
      <w:numFmt w:val="bullet"/>
      <w:lvlText w:val=""/>
      <w:lvlJc w:val="left"/>
      <w:pPr>
        <w:tabs>
          <w:tab w:val="num" w:pos="1425"/>
        </w:tabs>
        <w:ind w:left="1425" w:hanging="360"/>
      </w:pPr>
      <w:rPr>
        <w:rFonts w:ascii="Symbol" w:hAnsi="Symbol" w:hint="default"/>
      </w:rPr>
    </w:lvl>
    <w:lvl w:ilvl="1" w:tplc="04190007">
      <w:start w:val="1"/>
      <w:numFmt w:val="bullet"/>
      <w:lvlText w:val=""/>
      <w:lvlJc w:val="left"/>
      <w:pPr>
        <w:tabs>
          <w:tab w:val="num" w:pos="2145"/>
        </w:tabs>
        <w:ind w:left="2145" w:hanging="360"/>
      </w:pPr>
      <w:rPr>
        <w:rFonts w:ascii="Wingdings" w:hAnsi="Wingdings" w:hint="default"/>
        <w:sz w:val="16"/>
      </w:rPr>
    </w:lvl>
    <w:lvl w:ilvl="2" w:tplc="04190005">
      <w:start w:val="1"/>
      <w:numFmt w:val="bullet"/>
      <w:lvlText w:val=""/>
      <w:lvlJc w:val="left"/>
      <w:pPr>
        <w:tabs>
          <w:tab w:val="num" w:pos="2865"/>
        </w:tabs>
        <w:ind w:left="2865" w:hanging="360"/>
      </w:pPr>
      <w:rPr>
        <w:rFonts w:ascii="Wingdings" w:hAnsi="Wingdings" w:cs="Times New Roman" w:hint="default"/>
      </w:rPr>
    </w:lvl>
    <w:lvl w:ilvl="3" w:tplc="04190001">
      <w:start w:val="1"/>
      <w:numFmt w:val="bullet"/>
      <w:lvlText w:val=""/>
      <w:lvlJc w:val="left"/>
      <w:pPr>
        <w:tabs>
          <w:tab w:val="num" w:pos="3585"/>
        </w:tabs>
        <w:ind w:left="3585" w:hanging="360"/>
      </w:pPr>
      <w:rPr>
        <w:rFonts w:ascii="Symbol" w:hAnsi="Symbol" w:cs="Times New Roman" w:hint="default"/>
      </w:rPr>
    </w:lvl>
    <w:lvl w:ilvl="4" w:tplc="04190003">
      <w:start w:val="1"/>
      <w:numFmt w:val="bullet"/>
      <w:lvlText w:val="o"/>
      <w:lvlJc w:val="left"/>
      <w:pPr>
        <w:tabs>
          <w:tab w:val="num" w:pos="4305"/>
        </w:tabs>
        <w:ind w:left="4305" w:hanging="360"/>
      </w:pPr>
      <w:rPr>
        <w:rFonts w:ascii="Courier New" w:hAnsi="Courier New" w:cs="Courier New" w:hint="default"/>
      </w:rPr>
    </w:lvl>
    <w:lvl w:ilvl="5" w:tplc="04190005">
      <w:start w:val="1"/>
      <w:numFmt w:val="bullet"/>
      <w:lvlText w:val=""/>
      <w:lvlJc w:val="left"/>
      <w:pPr>
        <w:tabs>
          <w:tab w:val="num" w:pos="5025"/>
        </w:tabs>
        <w:ind w:left="5025" w:hanging="360"/>
      </w:pPr>
      <w:rPr>
        <w:rFonts w:ascii="Wingdings" w:hAnsi="Wingdings" w:cs="Times New Roman" w:hint="default"/>
      </w:rPr>
    </w:lvl>
    <w:lvl w:ilvl="6" w:tplc="04190001">
      <w:start w:val="1"/>
      <w:numFmt w:val="bullet"/>
      <w:lvlText w:val=""/>
      <w:lvlJc w:val="left"/>
      <w:pPr>
        <w:tabs>
          <w:tab w:val="num" w:pos="5745"/>
        </w:tabs>
        <w:ind w:left="5745" w:hanging="360"/>
      </w:pPr>
      <w:rPr>
        <w:rFonts w:ascii="Symbol" w:hAnsi="Symbol" w:cs="Times New Roman" w:hint="default"/>
      </w:rPr>
    </w:lvl>
    <w:lvl w:ilvl="7" w:tplc="04190003">
      <w:start w:val="1"/>
      <w:numFmt w:val="bullet"/>
      <w:lvlText w:val="o"/>
      <w:lvlJc w:val="left"/>
      <w:pPr>
        <w:tabs>
          <w:tab w:val="num" w:pos="6465"/>
        </w:tabs>
        <w:ind w:left="6465" w:hanging="360"/>
      </w:pPr>
      <w:rPr>
        <w:rFonts w:ascii="Courier New" w:hAnsi="Courier New" w:cs="Courier New" w:hint="default"/>
      </w:rPr>
    </w:lvl>
    <w:lvl w:ilvl="8" w:tplc="04190005">
      <w:start w:val="1"/>
      <w:numFmt w:val="bullet"/>
      <w:lvlText w:val=""/>
      <w:lvlJc w:val="left"/>
      <w:pPr>
        <w:tabs>
          <w:tab w:val="num" w:pos="7185"/>
        </w:tabs>
        <w:ind w:left="7185" w:hanging="360"/>
      </w:pPr>
      <w:rPr>
        <w:rFonts w:ascii="Wingdings" w:hAnsi="Wingdings" w:cs="Times New Roman" w:hint="default"/>
      </w:rPr>
    </w:lvl>
  </w:abstractNum>
  <w:abstractNum w:abstractNumId="1">
    <w:nsid w:val="1FD32B94"/>
    <w:multiLevelType w:val="hybridMultilevel"/>
    <w:tmpl w:val="01F8C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1EF733B"/>
    <w:multiLevelType w:val="hybridMultilevel"/>
    <w:tmpl w:val="8E8C00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D815FC"/>
    <w:multiLevelType w:val="hybridMultilevel"/>
    <w:tmpl w:val="39A83C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30C1665"/>
    <w:multiLevelType w:val="hybridMultilevel"/>
    <w:tmpl w:val="39BAFF32"/>
    <w:lvl w:ilvl="0" w:tplc="900C94BA">
      <w:start w:val="9"/>
      <w:numFmt w:val="decimal"/>
      <w:lvlText w:val="%1."/>
      <w:lvlJc w:val="left"/>
      <w:pPr>
        <w:ind w:left="36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E85866"/>
    <w:multiLevelType w:val="hybridMultilevel"/>
    <w:tmpl w:val="1AE0708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3BC53D13"/>
    <w:multiLevelType w:val="hybridMultilevel"/>
    <w:tmpl w:val="48B6D5EA"/>
    <w:lvl w:ilvl="0" w:tplc="F4A872D8">
      <w:start w:val="1"/>
      <w:numFmt w:val="decimal"/>
      <w:lvlText w:val="%1."/>
      <w:lvlJc w:val="left"/>
      <w:pPr>
        <w:ind w:left="435" w:hanging="435"/>
      </w:pPr>
      <w:rPr>
        <w:rFonts w:hAnsiTheme="minorHAnsi" w:cstheme="minorBidi" w:hint="default"/>
        <w:b w:val="0"/>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9AB6E59"/>
    <w:multiLevelType w:val="hybridMultilevel"/>
    <w:tmpl w:val="4BE4CAB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5AA95CA8"/>
    <w:multiLevelType w:val="hybridMultilevel"/>
    <w:tmpl w:val="F4CA88A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5F1E514C"/>
    <w:multiLevelType w:val="hybridMultilevel"/>
    <w:tmpl w:val="1868A734"/>
    <w:lvl w:ilvl="0" w:tplc="FCA28B48">
      <w:start w:val="1"/>
      <w:numFmt w:val="decimal"/>
      <w:lvlText w:val="%1."/>
      <w:lvlJc w:val="left"/>
      <w:pPr>
        <w:tabs>
          <w:tab w:val="num" w:pos="720"/>
        </w:tabs>
        <w:ind w:left="720" w:hanging="360"/>
      </w:pPr>
    </w:lvl>
    <w:lvl w:ilvl="1" w:tplc="DBE0BE12" w:tentative="1">
      <w:start w:val="1"/>
      <w:numFmt w:val="decimal"/>
      <w:lvlText w:val="%2."/>
      <w:lvlJc w:val="left"/>
      <w:pPr>
        <w:tabs>
          <w:tab w:val="num" w:pos="1440"/>
        </w:tabs>
        <w:ind w:left="1440" w:hanging="360"/>
      </w:pPr>
    </w:lvl>
    <w:lvl w:ilvl="2" w:tplc="69FEA61C" w:tentative="1">
      <w:start w:val="1"/>
      <w:numFmt w:val="decimal"/>
      <w:lvlText w:val="%3."/>
      <w:lvlJc w:val="left"/>
      <w:pPr>
        <w:tabs>
          <w:tab w:val="num" w:pos="2160"/>
        </w:tabs>
        <w:ind w:left="2160" w:hanging="360"/>
      </w:pPr>
    </w:lvl>
    <w:lvl w:ilvl="3" w:tplc="06F09F98" w:tentative="1">
      <w:start w:val="1"/>
      <w:numFmt w:val="decimal"/>
      <w:lvlText w:val="%4."/>
      <w:lvlJc w:val="left"/>
      <w:pPr>
        <w:tabs>
          <w:tab w:val="num" w:pos="2880"/>
        </w:tabs>
        <w:ind w:left="2880" w:hanging="360"/>
      </w:pPr>
    </w:lvl>
    <w:lvl w:ilvl="4" w:tplc="2D9C21D0" w:tentative="1">
      <w:start w:val="1"/>
      <w:numFmt w:val="decimal"/>
      <w:lvlText w:val="%5."/>
      <w:lvlJc w:val="left"/>
      <w:pPr>
        <w:tabs>
          <w:tab w:val="num" w:pos="3600"/>
        </w:tabs>
        <w:ind w:left="3600" w:hanging="360"/>
      </w:pPr>
    </w:lvl>
    <w:lvl w:ilvl="5" w:tplc="87FC6902" w:tentative="1">
      <w:start w:val="1"/>
      <w:numFmt w:val="decimal"/>
      <w:lvlText w:val="%6."/>
      <w:lvlJc w:val="left"/>
      <w:pPr>
        <w:tabs>
          <w:tab w:val="num" w:pos="4320"/>
        </w:tabs>
        <w:ind w:left="4320" w:hanging="360"/>
      </w:pPr>
    </w:lvl>
    <w:lvl w:ilvl="6" w:tplc="0CC8B754" w:tentative="1">
      <w:start w:val="1"/>
      <w:numFmt w:val="decimal"/>
      <w:lvlText w:val="%7."/>
      <w:lvlJc w:val="left"/>
      <w:pPr>
        <w:tabs>
          <w:tab w:val="num" w:pos="5040"/>
        </w:tabs>
        <w:ind w:left="5040" w:hanging="360"/>
      </w:pPr>
    </w:lvl>
    <w:lvl w:ilvl="7" w:tplc="84E47F98" w:tentative="1">
      <w:start w:val="1"/>
      <w:numFmt w:val="decimal"/>
      <w:lvlText w:val="%8."/>
      <w:lvlJc w:val="left"/>
      <w:pPr>
        <w:tabs>
          <w:tab w:val="num" w:pos="5760"/>
        </w:tabs>
        <w:ind w:left="5760" w:hanging="360"/>
      </w:pPr>
    </w:lvl>
    <w:lvl w:ilvl="8" w:tplc="670832E2" w:tentative="1">
      <w:start w:val="1"/>
      <w:numFmt w:val="decimal"/>
      <w:lvlText w:val="%9."/>
      <w:lvlJc w:val="left"/>
      <w:pPr>
        <w:tabs>
          <w:tab w:val="num" w:pos="6480"/>
        </w:tabs>
        <w:ind w:left="6480" w:hanging="360"/>
      </w:pPr>
    </w:lvl>
  </w:abstractNum>
  <w:abstractNum w:abstractNumId="10">
    <w:nsid w:val="666175AD"/>
    <w:multiLevelType w:val="hybridMultilevel"/>
    <w:tmpl w:val="04581788"/>
    <w:lvl w:ilvl="0" w:tplc="F718031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6"/>
  </w:num>
  <w:num w:numId="2">
    <w:abstractNumId w:val="4"/>
  </w:num>
  <w:num w:numId="3">
    <w:abstractNumId w:val="8"/>
  </w:num>
  <w:num w:numId="4">
    <w:abstractNumId w:val="10"/>
  </w:num>
  <w:num w:numId="5">
    <w:abstractNumId w:val="5"/>
  </w:num>
  <w:num w:numId="6">
    <w:abstractNumId w:val="7"/>
  </w:num>
  <w:num w:numId="7">
    <w:abstractNumId w:val="2"/>
  </w:num>
  <w:num w:numId="8">
    <w:abstractNumId w:val="3"/>
  </w:num>
  <w:num w:numId="9">
    <w:abstractNumId w:val="1"/>
  </w:num>
  <w:num w:numId="10">
    <w:abstractNumId w:val="0"/>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692"/>
    <w:rsid w:val="000354B8"/>
    <w:rsid w:val="00157914"/>
    <w:rsid w:val="001811A7"/>
    <w:rsid w:val="00193A00"/>
    <w:rsid w:val="001D1CE3"/>
    <w:rsid w:val="001F05FA"/>
    <w:rsid w:val="002C5495"/>
    <w:rsid w:val="002E6652"/>
    <w:rsid w:val="00371A58"/>
    <w:rsid w:val="0037604A"/>
    <w:rsid w:val="003E423F"/>
    <w:rsid w:val="0054375C"/>
    <w:rsid w:val="005F2F21"/>
    <w:rsid w:val="006B7375"/>
    <w:rsid w:val="006D2122"/>
    <w:rsid w:val="006E266C"/>
    <w:rsid w:val="00792D17"/>
    <w:rsid w:val="007B5CB3"/>
    <w:rsid w:val="007D02C2"/>
    <w:rsid w:val="008E564F"/>
    <w:rsid w:val="008F18FA"/>
    <w:rsid w:val="00930681"/>
    <w:rsid w:val="00950A02"/>
    <w:rsid w:val="00965233"/>
    <w:rsid w:val="009E2248"/>
    <w:rsid w:val="009F268F"/>
    <w:rsid w:val="009F491E"/>
    <w:rsid w:val="00A37692"/>
    <w:rsid w:val="00A91FBA"/>
    <w:rsid w:val="00BE788A"/>
    <w:rsid w:val="00C57A69"/>
    <w:rsid w:val="00C851B8"/>
    <w:rsid w:val="00C8653E"/>
    <w:rsid w:val="00DD2D79"/>
    <w:rsid w:val="00E6389C"/>
    <w:rsid w:val="00E90421"/>
    <w:rsid w:val="00F67CC5"/>
    <w:rsid w:val="00F943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9E27DD2-CFFF-4AD0-8DC9-FC0DBABCBC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653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Заголовок первого уровня,_список"/>
    <w:basedOn w:val="a"/>
    <w:link w:val="a4"/>
    <w:uiPriority w:val="34"/>
    <w:qFormat/>
    <w:rsid w:val="00C8653E"/>
    <w:pPr>
      <w:ind w:left="720"/>
      <w:contextualSpacing/>
    </w:pPr>
  </w:style>
  <w:style w:type="table" w:styleId="a5">
    <w:name w:val="Table Grid"/>
    <w:basedOn w:val="a1"/>
    <w:uiPriority w:val="39"/>
    <w:rsid w:val="001579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2C5495"/>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2C5495"/>
    <w:rPr>
      <w:rFonts w:ascii="Segoe UI" w:hAnsi="Segoe UI" w:cs="Segoe UI"/>
      <w:sz w:val="18"/>
      <w:szCs w:val="18"/>
    </w:rPr>
  </w:style>
  <w:style w:type="character" w:customStyle="1" w:styleId="a4">
    <w:name w:val="Абзац списка Знак"/>
    <w:aliases w:val="Заголовок первого уровня Знак,_список Знак"/>
    <w:link w:val="a3"/>
    <w:uiPriority w:val="34"/>
    <w:rsid w:val="00F67CC5"/>
  </w:style>
  <w:style w:type="table" w:customStyle="1" w:styleId="1">
    <w:name w:val="Сетка таблицы1"/>
    <w:basedOn w:val="a1"/>
    <w:next w:val="a5"/>
    <w:uiPriority w:val="59"/>
    <w:rsid w:val="00F67C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193A0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v.kz/memleket/entities/atyrau-tabigat/press/news/details/432050?lang=ru" TargetMode="External"/><Relationship Id="rId13" Type="http://schemas.openxmlformats.org/officeDocument/2006/relationships/image" Target="media/image5.bin"/><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hyperlink" Target="https://ecoportal.kz/Public/PubHearings/PublicHearingDetail?hearingId=9918" TargetMode="Externa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hyperlink" Target="https://zoom.us/j/3646750006?pwd=YmJpeCtPeEVSbHkvdjEzbFAzN0UvZz09"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hyperlink" Target="mailto:reception@kozhan.kz" TargetMode="Externa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544</TotalTime>
  <Pages>34</Pages>
  <Words>4184</Words>
  <Characters>23855</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Asiya Ergalieva</dc:creator>
  <cp:keywords/>
  <dc:description/>
  <cp:lastModifiedBy>Asiya Ergalieva</cp:lastModifiedBy>
  <cp:revision>24</cp:revision>
  <cp:lastPrinted>2022-11-04T09:32:00Z</cp:lastPrinted>
  <dcterms:created xsi:type="dcterms:W3CDTF">2022-07-11T06:40:00Z</dcterms:created>
  <dcterms:modified xsi:type="dcterms:W3CDTF">2022-11-07T04:19:00Z</dcterms:modified>
</cp:coreProperties>
</file>