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D571" w14:textId="2A8124D8" w:rsidR="009B752B" w:rsidRPr="00FA2854" w:rsidRDefault="000E3114" w:rsidP="009B752B">
      <w:pPr>
        <w:pStyle w:val="aa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036F3">
        <w:rPr>
          <w:rFonts w:ascii="Times New Roman" w:hAnsi="Times New Roman" w:cs="Times New Roman"/>
          <w:b/>
          <w:sz w:val="28"/>
        </w:rPr>
        <w:t>А</w:t>
      </w:r>
      <w:r w:rsidR="007D2539" w:rsidRPr="003036F3">
        <w:rPr>
          <w:rFonts w:ascii="Times New Roman" w:hAnsi="Times New Roman" w:cs="Times New Roman"/>
          <w:b/>
          <w:sz w:val="28"/>
        </w:rPr>
        <w:t>укционная документация</w:t>
      </w:r>
    </w:p>
    <w:p w14:paraId="0EF02A58" w14:textId="77777777" w:rsidR="009B752B" w:rsidRPr="003036F3" w:rsidRDefault="0035254D" w:rsidP="009B752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3036F3">
        <w:rPr>
          <w:rFonts w:ascii="Times New Roman" w:hAnsi="Times New Roman" w:cs="Times New Roman"/>
          <w:b/>
          <w:sz w:val="28"/>
        </w:rPr>
        <w:t xml:space="preserve">по </w:t>
      </w:r>
      <w:r w:rsidR="005F43FD" w:rsidRPr="003036F3">
        <w:rPr>
          <w:rFonts w:ascii="Times New Roman" w:hAnsi="Times New Roman" w:cs="Times New Roman"/>
          <w:b/>
          <w:sz w:val="28"/>
        </w:rPr>
        <w:t>площадкам</w:t>
      </w:r>
      <w:r w:rsidRPr="003036F3">
        <w:rPr>
          <w:rFonts w:ascii="Times New Roman" w:hAnsi="Times New Roman" w:cs="Times New Roman"/>
          <w:b/>
          <w:sz w:val="28"/>
        </w:rPr>
        <w:t xml:space="preserve"> действующих </w:t>
      </w:r>
      <w:proofErr w:type="spellStart"/>
      <w:r w:rsidRPr="003036F3">
        <w:rPr>
          <w:rFonts w:ascii="Times New Roman" w:hAnsi="Times New Roman" w:cs="Times New Roman"/>
          <w:b/>
          <w:sz w:val="28"/>
        </w:rPr>
        <w:t>энергопроизводящих</w:t>
      </w:r>
      <w:proofErr w:type="spellEnd"/>
      <w:r w:rsidRPr="003036F3">
        <w:rPr>
          <w:rFonts w:ascii="Times New Roman" w:hAnsi="Times New Roman" w:cs="Times New Roman"/>
          <w:b/>
          <w:sz w:val="28"/>
        </w:rPr>
        <w:t xml:space="preserve"> организаций</w:t>
      </w:r>
      <w:r w:rsidR="009B752B" w:rsidRPr="003036F3">
        <w:rPr>
          <w:rFonts w:ascii="Times New Roman" w:hAnsi="Times New Roman" w:cs="Times New Roman"/>
          <w:b/>
          <w:sz w:val="28"/>
        </w:rPr>
        <w:t xml:space="preserve"> </w:t>
      </w:r>
    </w:p>
    <w:p w14:paraId="2E9520BA" w14:textId="77777777" w:rsidR="004A79F5" w:rsidRPr="003036F3" w:rsidRDefault="009B752B" w:rsidP="009B752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3036F3">
        <w:rPr>
          <w:rFonts w:ascii="Times New Roman" w:hAnsi="Times New Roman" w:cs="Times New Roman"/>
          <w:b/>
          <w:sz w:val="28"/>
        </w:rPr>
        <w:t>(далее – Второй вид аукционных торгов)</w:t>
      </w:r>
    </w:p>
    <w:p w14:paraId="2A15403C" w14:textId="77777777" w:rsidR="009B752B" w:rsidRPr="003036F3" w:rsidRDefault="009B752B" w:rsidP="009B752B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4E0E46" w14:textId="77777777" w:rsidR="007D2539" w:rsidRPr="003036F3" w:rsidRDefault="007D2539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01622" w:rsidRPr="003036F3">
        <w:rPr>
          <w:rFonts w:ascii="Times New Roman" w:hAnsi="Times New Roman" w:cs="Times New Roman"/>
          <w:b/>
          <w:sz w:val="24"/>
          <w:szCs w:val="24"/>
        </w:rPr>
        <w:t>:</w:t>
      </w:r>
      <w:r w:rsidR="00C01622" w:rsidRPr="003036F3">
        <w:rPr>
          <w:rFonts w:ascii="Times New Roman" w:hAnsi="Times New Roman" w:cs="Times New Roman"/>
          <w:sz w:val="24"/>
          <w:szCs w:val="24"/>
        </w:rPr>
        <w:t xml:space="preserve"> Министерство энергетик</w:t>
      </w:r>
      <w:r w:rsidR="00BB270D" w:rsidRPr="003036F3">
        <w:rPr>
          <w:rFonts w:ascii="Times New Roman" w:hAnsi="Times New Roman" w:cs="Times New Roman"/>
          <w:sz w:val="24"/>
          <w:szCs w:val="24"/>
        </w:rPr>
        <w:t>и</w:t>
      </w:r>
      <w:r w:rsidR="00C01622" w:rsidRPr="003036F3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64A0E" w14:textId="1DEC8CC5" w:rsidR="0056652B" w:rsidRPr="003036F3" w:rsidRDefault="00C01622" w:rsidP="0056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="0056652B" w:rsidRPr="003036F3">
        <w:rPr>
          <w:rFonts w:ascii="Times New Roman" w:hAnsi="Times New Roman" w:cs="Times New Roman"/>
          <w:sz w:val="24"/>
          <w:szCs w:val="24"/>
        </w:rPr>
        <w:t>Республика Казахстан 010000, г</w:t>
      </w:r>
      <w:r w:rsidR="00A640C1" w:rsidRPr="003036F3">
        <w:rPr>
          <w:rFonts w:ascii="Times New Roman" w:hAnsi="Times New Roman" w:cs="Times New Roman"/>
          <w:sz w:val="24"/>
          <w:szCs w:val="24"/>
        </w:rPr>
        <w:t xml:space="preserve">ород </w:t>
      </w:r>
      <w:r w:rsidR="00E707E0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56652B" w:rsidRPr="003036F3">
        <w:rPr>
          <w:rFonts w:ascii="Times New Roman" w:hAnsi="Times New Roman" w:cs="Times New Roman"/>
          <w:sz w:val="24"/>
          <w:szCs w:val="24"/>
        </w:rPr>
        <w:t>, пр</w:t>
      </w:r>
      <w:r w:rsidR="00A640C1" w:rsidRPr="003036F3">
        <w:rPr>
          <w:rFonts w:ascii="Times New Roman" w:hAnsi="Times New Roman" w:cs="Times New Roman"/>
          <w:sz w:val="24"/>
          <w:szCs w:val="24"/>
        </w:rPr>
        <w:t>оспект</w:t>
      </w:r>
      <w:r w:rsidR="0056652B" w:rsidRPr="0030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E06" w:rsidRPr="003036F3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="00D15E06" w:rsidRPr="003036F3">
        <w:rPr>
          <w:rFonts w:ascii="Times New Roman" w:hAnsi="Times New Roman" w:cs="Times New Roman"/>
          <w:sz w:val="24"/>
          <w:szCs w:val="24"/>
        </w:rPr>
        <w:t xml:space="preserve"> ел</w:t>
      </w:r>
      <w:r w:rsidR="0056652B"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="00D15E06" w:rsidRPr="003036F3">
        <w:rPr>
          <w:rFonts w:ascii="Times New Roman" w:hAnsi="Times New Roman" w:cs="Times New Roman"/>
          <w:sz w:val="24"/>
          <w:szCs w:val="24"/>
        </w:rPr>
        <w:t>8</w:t>
      </w:r>
      <w:r w:rsidR="0056652B" w:rsidRPr="003036F3">
        <w:rPr>
          <w:rFonts w:ascii="Times New Roman" w:hAnsi="Times New Roman" w:cs="Times New Roman"/>
          <w:sz w:val="24"/>
          <w:szCs w:val="24"/>
        </w:rPr>
        <w:t xml:space="preserve">, </w:t>
      </w:r>
      <w:r w:rsidR="00D15E06" w:rsidRPr="003036F3">
        <w:rPr>
          <w:rFonts w:ascii="Times New Roman" w:hAnsi="Times New Roman" w:cs="Times New Roman"/>
          <w:sz w:val="24"/>
          <w:szCs w:val="24"/>
        </w:rPr>
        <w:t>15 подъезд.</w:t>
      </w:r>
    </w:p>
    <w:p w14:paraId="1FD3BE86" w14:textId="77777777" w:rsidR="00C01622" w:rsidRPr="00742B14" w:rsidRDefault="00C01622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742B14">
        <w:rPr>
          <w:rFonts w:ascii="Times New Roman" w:hAnsi="Times New Roman" w:cs="Times New Roman"/>
          <w:b/>
          <w:sz w:val="24"/>
          <w:szCs w:val="24"/>
        </w:rPr>
        <w:t>:</w:t>
      </w:r>
      <w:r w:rsidRPr="00742B14">
        <w:rPr>
          <w:rFonts w:ascii="Times New Roman" w:hAnsi="Times New Roman" w:cs="Times New Roman"/>
          <w:sz w:val="24"/>
          <w:szCs w:val="24"/>
        </w:rPr>
        <w:t xml:space="preserve"> </w:t>
      </w:r>
      <w:r w:rsidR="000E3114" w:rsidRPr="00742B14">
        <w:rPr>
          <w:rFonts w:ascii="Times New Roman" w:hAnsi="Times New Roman" w:cs="Times New Roman"/>
          <w:sz w:val="24"/>
          <w:szCs w:val="24"/>
        </w:rPr>
        <w:t xml:space="preserve">+ 7 </w:t>
      </w:r>
      <w:r w:rsidR="00A640C1" w:rsidRPr="00742B14">
        <w:rPr>
          <w:rFonts w:ascii="Times New Roman" w:hAnsi="Times New Roman" w:cs="Times New Roman"/>
          <w:sz w:val="24"/>
          <w:szCs w:val="24"/>
        </w:rPr>
        <w:t>(</w:t>
      </w:r>
      <w:r w:rsidR="000E3114" w:rsidRPr="00742B14">
        <w:rPr>
          <w:rFonts w:ascii="Times New Roman" w:hAnsi="Times New Roman" w:cs="Times New Roman"/>
          <w:sz w:val="24"/>
          <w:szCs w:val="24"/>
        </w:rPr>
        <w:t>7172</w:t>
      </w:r>
      <w:r w:rsidR="00A640C1" w:rsidRPr="00742B14">
        <w:rPr>
          <w:rFonts w:ascii="Times New Roman" w:hAnsi="Times New Roman" w:cs="Times New Roman"/>
          <w:sz w:val="24"/>
          <w:szCs w:val="24"/>
        </w:rPr>
        <w:t>)</w:t>
      </w:r>
      <w:r w:rsidR="000E3114" w:rsidRPr="00742B14">
        <w:rPr>
          <w:rFonts w:ascii="Times New Roman" w:hAnsi="Times New Roman" w:cs="Times New Roman"/>
          <w:sz w:val="24"/>
          <w:szCs w:val="24"/>
        </w:rPr>
        <w:t xml:space="preserve"> 78-69-81</w:t>
      </w:r>
    </w:p>
    <w:p w14:paraId="1940E071" w14:textId="26D831DF" w:rsidR="000E3114" w:rsidRPr="001412FC" w:rsidRDefault="00DB354F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Уполномоченный</w:t>
      </w:r>
      <w:r w:rsidR="000E3114" w:rsidRPr="00742B14">
        <w:rPr>
          <w:rFonts w:ascii="Times New Roman" w:hAnsi="Times New Roman" w:cs="Times New Roman"/>
          <w:b/>
          <w:sz w:val="24"/>
          <w:szCs w:val="24"/>
        </w:rPr>
        <w:t xml:space="preserve"> представитель: </w:t>
      </w:r>
      <w:r w:rsidR="006C795F" w:rsidRPr="00742B1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  <w:t>Тукенов Асет Салимжанович</w:t>
      </w:r>
    </w:p>
    <w:p w14:paraId="68EF06A5" w14:textId="0B34D3DA" w:rsidR="000E3114" w:rsidRPr="00742B14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42B14">
        <w:rPr>
          <w:rFonts w:ascii="Times New Roman" w:hAnsi="Times New Roman" w:cs="Times New Roman"/>
          <w:sz w:val="24"/>
          <w:szCs w:val="24"/>
        </w:rPr>
        <w:t xml:space="preserve">+ 7 </w:t>
      </w:r>
      <w:r w:rsidR="00A640C1" w:rsidRPr="00742B14">
        <w:rPr>
          <w:rFonts w:ascii="Times New Roman" w:hAnsi="Times New Roman" w:cs="Times New Roman"/>
          <w:sz w:val="24"/>
          <w:szCs w:val="24"/>
        </w:rPr>
        <w:t>(</w:t>
      </w:r>
      <w:r w:rsidRPr="00742B14">
        <w:rPr>
          <w:rFonts w:ascii="Times New Roman" w:hAnsi="Times New Roman" w:cs="Times New Roman"/>
          <w:sz w:val="24"/>
          <w:szCs w:val="24"/>
        </w:rPr>
        <w:t>7172</w:t>
      </w:r>
      <w:r w:rsidR="00A640C1" w:rsidRPr="00742B14">
        <w:rPr>
          <w:rFonts w:ascii="Times New Roman" w:hAnsi="Times New Roman" w:cs="Times New Roman"/>
          <w:sz w:val="24"/>
          <w:szCs w:val="24"/>
        </w:rPr>
        <w:t>)</w:t>
      </w:r>
      <w:r w:rsidRPr="00742B14">
        <w:rPr>
          <w:rFonts w:ascii="Times New Roman" w:hAnsi="Times New Roman" w:cs="Times New Roman"/>
          <w:sz w:val="24"/>
          <w:szCs w:val="24"/>
        </w:rPr>
        <w:t xml:space="preserve"> </w:t>
      </w:r>
      <w:r w:rsidR="00BA0FE0" w:rsidRPr="00742B14">
        <w:rPr>
          <w:rFonts w:ascii="Times New Roman" w:hAnsi="Times New Roman" w:cs="Times New Roman"/>
          <w:sz w:val="24"/>
          <w:szCs w:val="24"/>
        </w:rPr>
        <w:t>74-14-89</w:t>
      </w:r>
    </w:p>
    <w:p w14:paraId="6534F3DB" w14:textId="0F018459" w:rsidR="00C01622" w:rsidRPr="00742B14" w:rsidRDefault="00C01622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8" w:history="1">
        <w:r w:rsidR="0093647D" w:rsidRPr="00742B14">
          <w:rPr>
            <w:rStyle w:val="a3"/>
            <w:rFonts w:ascii="Times New Roman" w:hAnsi="Times New Roman" w:cs="Times New Roman"/>
            <w:sz w:val="24"/>
            <w:szCs w:val="24"/>
          </w:rPr>
          <w:t>a.</w:t>
        </w:r>
        <w:r w:rsidR="0093647D" w:rsidRPr="00742B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tukenov</w:t>
        </w:r>
        <w:r w:rsidR="0093647D" w:rsidRPr="00742B14">
          <w:rPr>
            <w:rStyle w:val="a3"/>
            <w:rFonts w:ascii="Times New Roman" w:hAnsi="Times New Roman" w:cs="Times New Roman"/>
            <w:sz w:val="24"/>
            <w:szCs w:val="24"/>
          </w:rPr>
          <w:t>@energo.gov.kz</w:t>
        </w:r>
      </w:hyperlink>
    </w:p>
    <w:p w14:paraId="3B7BFB64" w14:textId="77777777" w:rsidR="008805C4" w:rsidRPr="00742B14" w:rsidRDefault="008805C4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E67F536" w14:textId="7247AE2D" w:rsidR="008805C4" w:rsidRPr="00742B14" w:rsidRDefault="008805C4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</w:pPr>
      <w:r w:rsidRPr="00742B14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Секретар</w:t>
      </w:r>
      <w:r w:rsidR="002B7B57" w:rsidRPr="00742B14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ь</w:t>
      </w:r>
      <w:r w:rsidRPr="00742B14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комиссии:</w:t>
      </w:r>
      <w:r w:rsidR="00D15E06" w:rsidRPr="00742B1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E1353D" w:rsidRPr="00742B1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  <w:t>Низамутдинова Меруерт Рахимжанкызы</w:t>
      </w:r>
    </w:p>
    <w:p w14:paraId="1536CFD8" w14:textId="4AB58DAF" w:rsidR="008805C4" w:rsidRPr="00742B14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E1353D" w:rsidRPr="00742B14">
        <w:rPr>
          <w:rFonts w:ascii="Times New Roman" w:hAnsi="Times New Roman" w:cs="Times New Roman"/>
          <w:sz w:val="24"/>
          <w:szCs w:val="24"/>
        </w:rPr>
        <w:t xml:space="preserve"> + 7 (7172) 74-08-86</w:t>
      </w:r>
    </w:p>
    <w:p w14:paraId="72D03FEC" w14:textId="245F8133" w:rsidR="000E3114" w:rsidRPr="00742B14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Мобильный телефон:</w:t>
      </w:r>
      <w:r w:rsidR="00E1353D" w:rsidRPr="00742B14">
        <w:rPr>
          <w:rFonts w:ascii="Times New Roman" w:hAnsi="Times New Roman" w:cs="Times New Roman"/>
          <w:sz w:val="24"/>
          <w:szCs w:val="24"/>
        </w:rPr>
        <w:t xml:space="preserve"> + 7 702 709-87-03</w:t>
      </w:r>
    </w:p>
    <w:p w14:paraId="3A313240" w14:textId="0F988244" w:rsidR="00BE3BAF" w:rsidRPr="00742B14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 xml:space="preserve">Электронная </w:t>
      </w:r>
      <w:r w:rsidR="00E1353D" w:rsidRPr="00742B14">
        <w:rPr>
          <w:rFonts w:ascii="Times New Roman" w:hAnsi="Times New Roman" w:cs="Times New Roman"/>
          <w:b/>
          <w:sz w:val="24"/>
          <w:szCs w:val="24"/>
        </w:rPr>
        <w:t>почта:</w:t>
      </w:r>
      <w:r w:rsidR="00E1353D" w:rsidRPr="00742B1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1353D" w:rsidRPr="00742B14">
          <w:rPr>
            <w:rStyle w:val="a3"/>
            <w:rFonts w:ascii="Times New Roman" w:hAnsi="Times New Roman" w:cs="Times New Roman"/>
            <w:sz w:val="24"/>
            <w:szCs w:val="24"/>
          </w:rPr>
          <w:t>m.nizamutdinova@energo.gov.kz</w:t>
        </w:r>
      </w:hyperlink>
      <w:r w:rsidR="00E1353D" w:rsidRPr="00742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1A249" w14:textId="2C1479D0" w:rsidR="00BE3BAF" w:rsidRPr="00742B14" w:rsidRDefault="00BE3BAF" w:rsidP="00880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Место</w:t>
      </w:r>
      <w:r w:rsidR="007F7DEA" w:rsidRPr="00742B14">
        <w:rPr>
          <w:rFonts w:ascii="Times New Roman" w:hAnsi="Times New Roman" w:cs="Times New Roman"/>
          <w:b/>
          <w:sz w:val="24"/>
          <w:szCs w:val="24"/>
        </w:rPr>
        <w:t>, срок</w:t>
      </w:r>
      <w:r w:rsidRPr="00742B14">
        <w:rPr>
          <w:rFonts w:ascii="Times New Roman" w:hAnsi="Times New Roman" w:cs="Times New Roman"/>
          <w:b/>
          <w:sz w:val="24"/>
          <w:szCs w:val="24"/>
        </w:rPr>
        <w:t xml:space="preserve"> и время предоставления док</w:t>
      </w:r>
      <w:r w:rsidR="00D15E06" w:rsidRPr="00742B14">
        <w:rPr>
          <w:rFonts w:ascii="Times New Roman" w:hAnsi="Times New Roman" w:cs="Times New Roman"/>
          <w:b/>
          <w:sz w:val="24"/>
          <w:szCs w:val="24"/>
        </w:rPr>
        <w:t>ументов уполномоченному органу:</w:t>
      </w:r>
    </w:p>
    <w:p w14:paraId="189B869D" w14:textId="77777777" w:rsidR="00BE3BAF" w:rsidRPr="00742B14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Место:</w:t>
      </w:r>
      <w:r w:rsidRPr="00742B14">
        <w:rPr>
          <w:rFonts w:ascii="Times New Roman" w:hAnsi="Times New Roman" w:cs="Times New Roman"/>
          <w:sz w:val="24"/>
          <w:szCs w:val="24"/>
        </w:rPr>
        <w:t xml:space="preserve"> Министерство энергетики Республики Казахстан </w:t>
      </w:r>
    </w:p>
    <w:p w14:paraId="21880270" w14:textId="7025C441" w:rsidR="00BE3BAF" w:rsidRPr="00742B14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Адрес:</w:t>
      </w:r>
      <w:r w:rsidRPr="00742B14">
        <w:rPr>
          <w:rFonts w:ascii="Times New Roman" w:hAnsi="Times New Roman" w:cs="Times New Roman"/>
          <w:sz w:val="24"/>
          <w:szCs w:val="24"/>
        </w:rPr>
        <w:t xml:space="preserve"> Республика Ка</w:t>
      </w:r>
      <w:r w:rsidR="00BA0FE0" w:rsidRPr="00742B14">
        <w:rPr>
          <w:rFonts w:ascii="Times New Roman" w:hAnsi="Times New Roman" w:cs="Times New Roman"/>
          <w:sz w:val="24"/>
          <w:szCs w:val="24"/>
        </w:rPr>
        <w:t xml:space="preserve">захстан 010000, город </w:t>
      </w:r>
      <w:r w:rsidR="00BA0FE0" w:rsidRPr="00742B14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Pr="00742B14">
        <w:rPr>
          <w:rFonts w:ascii="Times New Roman" w:hAnsi="Times New Roman" w:cs="Times New Roman"/>
          <w:sz w:val="24"/>
          <w:szCs w:val="24"/>
        </w:rPr>
        <w:t xml:space="preserve">, проспект </w:t>
      </w:r>
      <w:proofErr w:type="spellStart"/>
      <w:r w:rsidR="00D15E06" w:rsidRPr="00742B14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="00D15E06" w:rsidRPr="00742B14">
        <w:rPr>
          <w:rFonts w:ascii="Times New Roman" w:hAnsi="Times New Roman" w:cs="Times New Roman"/>
          <w:sz w:val="24"/>
          <w:szCs w:val="24"/>
        </w:rPr>
        <w:t xml:space="preserve"> ел 8, 15 подъезд</w:t>
      </w:r>
      <w:r w:rsidRPr="00742B14">
        <w:rPr>
          <w:rFonts w:ascii="Times New Roman" w:hAnsi="Times New Roman" w:cs="Times New Roman"/>
          <w:sz w:val="24"/>
          <w:szCs w:val="24"/>
        </w:rPr>
        <w:t>, 407 кабинет.</w:t>
      </w:r>
    </w:p>
    <w:p w14:paraId="79D24E83" w14:textId="504A7FEF" w:rsidR="007F7DEA" w:rsidRPr="00A43FFB" w:rsidRDefault="007F7DEA" w:rsidP="00BE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14">
        <w:rPr>
          <w:rFonts w:ascii="Times New Roman" w:hAnsi="Times New Roman" w:cs="Times New Roman"/>
          <w:b/>
          <w:sz w:val="24"/>
          <w:szCs w:val="24"/>
        </w:rPr>
        <w:t>Срок:</w:t>
      </w:r>
      <w:r w:rsidRPr="00742B14">
        <w:rPr>
          <w:rFonts w:ascii="Times New Roman" w:hAnsi="Times New Roman" w:cs="Times New Roman"/>
          <w:sz w:val="24"/>
          <w:szCs w:val="24"/>
        </w:rPr>
        <w:t xml:space="preserve"> </w:t>
      </w:r>
      <w:r w:rsidR="00E648A1" w:rsidRPr="00A43FFB">
        <w:rPr>
          <w:rFonts w:ascii="Times New Roman" w:hAnsi="Times New Roman" w:cs="Times New Roman"/>
          <w:sz w:val="24"/>
          <w:szCs w:val="24"/>
        </w:rPr>
        <w:t xml:space="preserve">с </w:t>
      </w:r>
      <w:r w:rsidR="00205884" w:rsidRPr="00A43FFB">
        <w:rPr>
          <w:rFonts w:ascii="Times New Roman" w:hAnsi="Times New Roman" w:cs="Times New Roman"/>
          <w:sz w:val="24"/>
          <w:szCs w:val="24"/>
        </w:rPr>
        <w:t>3</w:t>
      </w:r>
      <w:r w:rsidR="001A2B37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="001A2B37" w:rsidRPr="00A43FFB">
        <w:rPr>
          <w:rFonts w:ascii="Times New Roman" w:hAnsi="Times New Roman" w:cs="Times New Roman"/>
          <w:sz w:val="24"/>
          <w:szCs w:val="24"/>
        </w:rPr>
        <w:t>по</w:t>
      </w:r>
      <w:r w:rsidRPr="00A43FFB">
        <w:rPr>
          <w:rFonts w:ascii="Times New Roman" w:hAnsi="Times New Roman" w:cs="Times New Roman"/>
          <w:sz w:val="24"/>
          <w:szCs w:val="24"/>
        </w:rPr>
        <w:t xml:space="preserve"> </w:t>
      </w:r>
      <w:r w:rsidR="001412FC" w:rsidRPr="00A43FFB">
        <w:rPr>
          <w:rFonts w:ascii="Times New Roman" w:hAnsi="Times New Roman" w:cs="Times New Roman"/>
          <w:sz w:val="24"/>
          <w:szCs w:val="24"/>
        </w:rPr>
        <w:t>1</w:t>
      </w:r>
      <w:r w:rsidR="001A2B3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412FC" w:rsidRPr="00A43FFB">
        <w:rPr>
          <w:rFonts w:ascii="Times New Roman" w:hAnsi="Times New Roman" w:cs="Times New Roman"/>
          <w:sz w:val="24"/>
          <w:szCs w:val="24"/>
        </w:rPr>
        <w:t xml:space="preserve"> </w:t>
      </w:r>
      <w:r w:rsidR="00E648A1" w:rsidRPr="00A43FFB">
        <w:rPr>
          <w:rFonts w:ascii="Times New Roman" w:hAnsi="Times New Roman" w:cs="Times New Roman"/>
          <w:sz w:val="24"/>
          <w:szCs w:val="24"/>
        </w:rPr>
        <w:t>ноября 2022</w:t>
      </w:r>
      <w:r w:rsidRPr="00A43FF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41AF0E7" w14:textId="5090D0CC" w:rsidR="00BE3BAF" w:rsidRPr="00537D78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FFB">
        <w:rPr>
          <w:rFonts w:ascii="Times New Roman" w:hAnsi="Times New Roman" w:cs="Times New Roman"/>
          <w:b/>
          <w:sz w:val="24"/>
          <w:szCs w:val="24"/>
        </w:rPr>
        <w:t>Время:</w:t>
      </w:r>
      <w:r w:rsidR="007F7DEA" w:rsidRPr="00A43FFB">
        <w:rPr>
          <w:rFonts w:ascii="Times New Roman" w:hAnsi="Times New Roman" w:cs="Times New Roman"/>
          <w:sz w:val="24"/>
          <w:szCs w:val="24"/>
        </w:rPr>
        <w:t xml:space="preserve"> </w:t>
      </w:r>
      <w:r w:rsidR="00FE6600" w:rsidRPr="00A43FFB">
        <w:rPr>
          <w:rFonts w:ascii="Times New Roman" w:hAnsi="Times New Roman" w:cs="Times New Roman"/>
          <w:sz w:val="24"/>
          <w:szCs w:val="24"/>
        </w:rPr>
        <w:t>с 9.00 до 18.00 часов включител</w:t>
      </w:r>
      <w:r w:rsidR="00E707E0" w:rsidRPr="00A43FFB">
        <w:rPr>
          <w:rFonts w:ascii="Times New Roman" w:hAnsi="Times New Roman" w:cs="Times New Roman"/>
          <w:sz w:val="24"/>
          <w:szCs w:val="24"/>
        </w:rPr>
        <w:t xml:space="preserve">ьно по времени города </w:t>
      </w:r>
      <w:r w:rsidR="00E707E0" w:rsidRPr="00A43FFB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FE6600" w:rsidRPr="00A43FFB">
        <w:rPr>
          <w:rFonts w:ascii="Times New Roman" w:hAnsi="Times New Roman" w:cs="Times New Roman"/>
          <w:sz w:val="24"/>
          <w:szCs w:val="24"/>
        </w:rPr>
        <w:t>, вых</w:t>
      </w:r>
      <w:r w:rsidR="00D15E06" w:rsidRPr="00A43FFB">
        <w:rPr>
          <w:rFonts w:ascii="Times New Roman" w:hAnsi="Times New Roman" w:cs="Times New Roman"/>
          <w:sz w:val="24"/>
          <w:szCs w:val="24"/>
        </w:rPr>
        <w:t>одные дни: суббота, воскресен</w:t>
      </w:r>
      <w:r w:rsidR="0093647D" w:rsidRPr="00A43FFB">
        <w:rPr>
          <w:rFonts w:ascii="Times New Roman" w:hAnsi="Times New Roman" w:cs="Times New Roman"/>
          <w:sz w:val="24"/>
          <w:szCs w:val="24"/>
        </w:rPr>
        <w:t>ь</w:t>
      </w:r>
      <w:r w:rsidR="00D15E06" w:rsidRPr="00A43FFB">
        <w:rPr>
          <w:rFonts w:ascii="Times New Roman" w:hAnsi="Times New Roman" w:cs="Times New Roman"/>
          <w:sz w:val="24"/>
          <w:szCs w:val="24"/>
        </w:rPr>
        <w:t>е</w:t>
      </w:r>
      <w:r w:rsidR="00537D78" w:rsidRPr="00A43FF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37D78" w:rsidRPr="00537D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DD96BAF" w14:textId="77777777" w:rsidR="00D15E06" w:rsidRPr="003036F3" w:rsidRDefault="00D15E06" w:rsidP="00D15E0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2C30494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Организатор аукционных торгов:</w:t>
      </w:r>
      <w:r w:rsidRPr="003036F3">
        <w:rPr>
          <w:rFonts w:ascii="Times New Roman" w:hAnsi="Times New Roman" w:cs="Times New Roman"/>
          <w:sz w:val="24"/>
          <w:szCs w:val="24"/>
        </w:rPr>
        <w:t xml:space="preserve"> Акционерное общество «Казахстанский оператор рынка электрической энергии и мощности»</w:t>
      </w:r>
    </w:p>
    <w:p w14:paraId="1E938233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Представитель: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Шагырбаева</w:t>
      </w:r>
      <w:proofErr w:type="spellEnd"/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Акнур</w:t>
      </w:r>
      <w:proofErr w:type="spellEnd"/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Абиковна</w:t>
      </w:r>
      <w:proofErr w:type="spellEnd"/>
    </w:p>
    <w:p w14:paraId="1BF6AF9A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3036F3">
        <w:rPr>
          <w:rFonts w:ascii="Times New Roman" w:hAnsi="Times New Roman" w:cs="Times New Roman"/>
          <w:sz w:val="24"/>
          <w:szCs w:val="24"/>
        </w:rPr>
        <w:t xml:space="preserve"> +7 (7172) 64-91-87, 64-91-88</w:t>
      </w:r>
    </w:p>
    <w:p w14:paraId="61BB6EF3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Мобильный телефон:</w:t>
      </w:r>
      <w:r w:rsidRPr="003036F3">
        <w:rPr>
          <w:rFonts w:ascii="Times New Roman" w:hAnsi="Times New Roman" w:cs="Times New Roman"/>
          <w:sz w:val="24"/>
          <w:szCs w:val="24"/>
        </w:rPr>
        <w:t xml:space="preserve"> + 7 701 372-88-88</w:t>
      </w:r>
    </w:p>
    <w:p w14:paraId="6E9C4F78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036F3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Shagyrbayeva@korem.kz</w:t>
        </w:r>
      </w:hyperlink>
      <w:r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hyperlink r:id="rId11" w:history="1">
        <w:r w:rsidRPr="003036F3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koremadm@korem.kz</w:t>
        </w:r>
      </w:hyperlink>
      <w:r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</w:p>
    <w:p w14:paraId="7DA19DB5" w14:textId="7BD415DC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Адрес: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Pr="00A43FFB">
        <w:rPr>
          <w:rFonts w:ascii="Times New Roman" w:hAnsi="Times New Roman" w:cs="Times New Roman"/>
          <w:sz w:val="24"/>
          <w:szCs w:val="24"/>
        </w:rPr>
        <w:t>Республика Каз</w:t>
      </w:r>
      <w:r w:rsidR="00E707E0" w:rsidRPr="00A43FFB">
        <w:rPr>
          <w:rFonts w:ascii="Times New Roman" w:hAnsi="Times New Roman" w:cs="Times New Roman"/>
          <w:sz w:val="24"/>
          <w:szCs w:val="24"/>
        </w:rPr>
        <w:t xml:space="preserve">ахстан, 010000, город </w:t>
      </w:r>
      <w:r w:rsidR="00E707E0" w:rsidRPr="00A43FFB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Pr="00A43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FFB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A43FF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D42C1" w:rsidRPr="00A43FFB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BD42C1" w:rsidRPr="00A43FFB">
        <w:rPr>
          <w:rFonts w:ascii="Times New Roman" w:hAnsi="Times New Roman" w:cs="Times New Roman"/>
          <w:sz w:val="24"/>
          <w:szCs w:val="24"/>
        </w:rPr>
        <w:t>Сыганак</w:t>
      </w:r>
      <w:proofErr w:type="spellEnd"/>
      <w:r w:rsidRPr="00A43FFB">
        <w:rPr>
          <w:rFonts w:ascii="Times New Roman" w:hAnsi="Times New Roman" w:cs="Times New Roman"/>
          <w:sz w:val="24"/>
          <w:szCs w:val="24"/>
        </w:rPr>
        <w:t xml:space="preserve">, д. </w:t>
      </w:r>
      <w:r w:rsidR="00BD42C1" w:rsidRPr="00A43FFB">
        <w:rPr>
          <w:rFonts w:ascii="Times New Roman" w:hAnsi="Times New Roman" w:cs="Times New Roman"/>
          <w:sz w:val="24"/>
          <w:szCs w:val="24"/>
        </w:rPr>
        <w:t>70</w:t>
      </w:r>
      <w:r w:rsidRPr="00A43FFB">
        <w:rPr>
          <w:rFonts w:ascii="Times New Roman" w:hAnsi="Times New Roman" w:cs="Times New Roman"/>
          <w:sz w:val="24"/>
          <w:szCs w:val="24"/>
        </w:rPr>
        <w:t>, Бизнес-центр «</w:t>
      </w:r>
      <w:proofErr w:type="spellStart"/>
      <w:r w:rsidR="00BD42C1" w:rsidRPr="00A43FFB">
        <w:rPr>
          <w:rFonts w:ascii="Times New Roman" w:hAnsi="Times New Roman" w:cs="Times New Roman"/>
          <w:sz w:val="24"/>
          <w:szCs w:val="24"/>
        </w:rPr>
        <w:t>Сыганак</w:t>
      </w:r>
      <w:proofErr w:type="spellEnd"/>
      <w:r w:rsidRPr="00A43FFB">
        <w:rPr>
          <w:rFonts w:ascii="Times New Roman" w:hAnsi="Times New Roman" w:cs="Times New Roman"/>
          <w:sz w:val="24"/>
          <w:szCs w:val="24"/>
        </w:rPr>
        <w:t xml:space="preserve">», </w:t>
      </w:r>
      <w:r w:rsidR="007C0F97" w:rsidRPr="00A43FFB">
        <w:rPr>
          <w:rFonts w:ascii="Times New Roman" w:hAnsi="Times New Roman" w:cs="Times New Roman"/>
          <w:sz w:val="24"/>
          <w:szCs w:val="24"/>
        </w:rPr>
        <w:t>4</w:t>
      </w:r>
      <w:r w:rsidRPr="00A43FFB">
        <w:rPr>
          <w:rFonts w:ascii="Times New Roman" w:hAnsi="Times New Roman" w:cs="Times New Roman"/>
          <w:sz w:val="24"/>
          <w:szCs w:val="24"/>
        </w:rPr>
        <w:t xml:space="preserve"> этаж</w:t>
      </w:r>
      <w:r w:rsidR="007C0F97" w:rsidRPr="00A43FFB">
        <w:rPr>
          <w:rFonts w:ascii="Times New Roman" w:hAnsi="Times New Roman" w:cs="Times New Roman"/>
          <w:sz w:val="24"/>
          <w:szCs w:val="24"/>
        </w:rPr>
        <w:t>, 401</w:t>
      </w:r>
      <w:r w:rsidRPr="00A43FFB">
        <w:rPr>
          <w:rFonts w:ascii="Times New Roman" w:hAnsi="Times New Roman" w:cs="Times New Roman"/>
          <w:sz w:val="24"/>
          <w:szCs w:val="24"/>
        </w:rPr>
        <w:t>.</w:t>
      </w:r>
    </w:p>
    <w:p w14:paraId="069A6482" w14:textId="39591D3B" w:rsidR="00A640C1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Реквизиты:</w:t>
      </w:r>
      <w:r w:rsidRPr="003036F3">
        <w:rPr>
          <w:rFonts w:ascii="Times New Roman" w:hAnsi="Times New Roman" w:cs="Times New Roman"/>
          <w:sz w:val="24"/>
          <w:szCs w:val="24"/>
        </w:rPr>
        <w:t xml:space="preserve"> БИН 040 340 004 109, ИИК KZ0696503F0008175819, в филиале АО «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3036F3">
        <w:rPr>
          <w:rFonts w:ascii="Times New Roman" w:hAnsi="Times New Roman" w:cs="Times New Roman"/>
          <w:sz w:val="24"/>
          <w:szCs w:val="24"/>
        </w:rPr>
        <w:t xml:space="preserve">» г. </w:t>
      </w:r>
      <w:r w:rsidR="00E92DDD">
        <w:rPr>
          <w:rFonts w:ascii="Times New Roman" w:hAnsi="Times New Roman" w:cs="Times New Roman"/>
          <w:sz w:val="24"/>
          <w:szCs w:val="24"/>
        </w:rPr>
        <w:t>Астана</w:t>
      </w:r>
      <w:r w:rsidRPr="003036F3">
        <w:rPr>
          <w:rFonts w:ascii="Times New Roman" w:hAnsi="Times New Roman" w:cs="Times New Roman"/>
          <w:sz w:val="24"/>
          <w:szCs w:val="24"/>
        </w:rPr>
        <w:t xml:space="preserve">, БИК IRTYKZKA, 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КБе</w:t>
      </w:r>
      <w:proofErr w:type="spellEnd"/>
      <w:r w:rsidRPr="003036F3">
        <w:rPr>
          <w:rFonts w:ascii="Times New Roman" w:hAnsi="Times New Roman" w:cs="Times New Roman"/>
          <w:sz w:val="24"/>
          <w:szCs w:val="24"/>
        </w:rPr>
        <w:t xml:space="preserve"> 16, Свидетельство о постановке на учет по НДС Серия 62001 № 0015108 от 07.08.2012 г.</w:t>
      </w:r>
    </w:p>
    <w:p w14:paraId="0904D63E" w14:textId="77777777" w:rsidR="00D15E06" w:rsidRPr="003036F3" w:rsidRDefault="00D15E06" w:rsidP="00D15E0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2E9D1844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Единый закупщик:</w:t>
      </w:r>
      <w:r w:rsidRPr="003036F3">
        <w:t xml:space="preserve"> </w:t>
      </w:r>
      <w:r w:rsidRPr="003036F3">
        <w:rPr>
          <w:rFonts w:ascii="Times New Roman" w:hAnsi="Times New Roman" w:cs="Times New Roman"/>
          <w:sz w:val="24"/>
          <w:szCs w:val="28"/>
        </w:rPr>
        <w:t>Товарищество с ограниченной ответственностью «Расчетно-финансовый центр по поддержке возобновляемых источников энергии»</w:t>
      </w:r>
    </w:p>
    <w:p w14:paraId="5BB8A685" w14:textId="7BA11D36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Представитель:</w:t>
      </w:r>
      <w:r w:rsidRPr="003036F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Калимова</w:t>
      </w:r>
      <w:proofErr w:type="spellEnd"/>
      <w:r w:rsidRPr="003036F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Асель</w:t>
      </w:r>
      <w:proofErr w:type="spellEnd"/>
      <w:r w:rsidRPr="003036F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Нурлан</w:t>
      </w:r>
      <w:r w:rsidR="006948EE" w:rsidRPr="003036F3">
        <w:rPr>
          <w:rFonts w:ascii="Times New Roman" w:hAnsi="Times New Roman" w:cs="Times New Roman"/>
          <w:sz w:val="24"/>
          <w:szCs w:val="28"/>
        </w:rPr>
        <w:t>овна</w:t>
      </w:r>
      <w:proofErr w:type="spellEnd"/>
    </w:p>
    <w:p w14:paraId="55D91089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Телефон:</w:t>
      </w:r>
      <w:r w:rsidRPr="003036F3">
        <w:rPr>
          <w:rFonts w:ascii="Times New Roman" w:hAnsi="Times New Roman" w:cs="Times New Roman"/>
          <w:sz w:val="24"/>
          <w:szCs w:val="28"/>
        </w:rPr>
        <w:t xml:space="preserve"> + 7 (7172) 690-509</w:t>
      </w:r>
    </w:p>
    <w:p w14:paraId="035C37E8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Мобильный телефон:</w:t>
      </w:r>
      <w:r w:rsidRPr="003036F3">
        <w:rPr>
          <w:rFonts w:ascii="Times New Roman" w:hAnsi="Times New Roman" w:cs="Times New Roman"/>
          <w:sz w:val="24"/>
          <w:szCs w:val="28"/>
        </w:rPr>
        <w:t xml:space="preserve"> + 7 701 736-59-30</w:t>
      </w:r>
    </w:p>
    <w:p w14:paraId="03D9747C" w14:textId="77777777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 xml:space="preserve">Электронная почта: </w:t>
      </w:r>
      <w:r w:rsidRPr="003036F3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кalimova@kegoc.kz</w:t>
      </w:r>
    </w:p>
    <w:p w14:paraId="48566B2C" w14:textId="228EEA26" w:rsidR="006C795F" w:rsidRPr="003036F3" w:rsidRDefault="006C795F" w:rsidP="006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Адрес:</w:t>
      </w:r>
      <w:r w:rsidRPr="003036F3">
        <w:rPr>
          <w:rFonts w:ascii="Times New Roman" w:hAnsi="Times New Roman" w:cs="Times New Roman"/>
          <w:sz w:val="24"/>
          <w:szCs w:val="28"/>
        </w:rPr>
        <w:t xml:space="preserve"> Респуб</w:t>
      </w:r>
      <w:r w:rsidR="00E707E0">
        <w:rPr>
          <w:rFonts w:ascii="Times New Roman" w:hAnsi="Times New Roman" w:cs="Times New Roman"/>
          <w:sz w:val="24"/>
          <w:szCs w:val="28"/>
        </w:rPr>
        <w:t xml:space="preserve">лика Казахстан, город </w:t>
      </w:r>
      <w:r w:rsidR="00E707E0">
        <w:rPr>
          <w:rFonts w:ascii="Times New Roman" w:hAnsi="Times New Roman" w:cs="Times New Roman"/>
          <w:sz w:val="24"/>
          <w:szCs w:val="28"/>
          <w:lang w:val="kk-KZ"/>
        </w:rPr>
        <w:t>Астана</w:t>
      </w:r>
      <w:r w:rsidRPr="003036F3">
        <w:rPr>
          <w:rFonts w:ascii="Times New Roman" w:hAnsi="Times New Roman" w:cs="Times New Roman"/>
          <w:sz w:val="24"/>
          <w:szCs w:val="28"/>
        </w:rPr>
        <w:t xml:space="preserve">, проспект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Тауелсиздик</w:t>
      </w:r>
      <w:proofErr w:type="spellEnd"/>
      <w:r w:rsidRPr="003036F3">
        <w:rPr>
          <w:rFonts w:ascii="Times New Roman" w:hAnsi="Times New Roman" w:cs="Times New Roman"/>
          <w:sz w:val="24"/>
          <w:szCs w:val="28"/>
        </w:rPr>
        <w:t xml:space="preserve"> 59, здание АО «KEGOC», офис 822</w:t>
      </w:r>
    </w:p>
    <w:p w14:paraId="73434A57" w14:textId="365A64AE" w:rsidR="00C17903" w:rsidRPr="003036F3" w:rsidRDefault="006C795F" w:rsidP="006C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Реквизиты:</w:t>
      </w:r>
      <w:r w:rsidRPr="003036F3">
        <w:rPr>
          <w:rFonts w:ascii="Times New Roman" w:hAnsi="Times New Roman" w:cs="Times New Roman"/>
          <w:sz w:val="24"/>
          <w:szCs w:val="28"/>
        </w:rPr>
        <w:t xml:space="preserve"> БИН 130840019312, ИИК KZ 886018821001044121, в филиале АО «Народный Банк Казахстана», БИК </w:t>
      </w:r>
      <w:r w:rsidRPr="003036F3">
        <w:rPr>
          <w:rFonts w:ascii="Times New Roman" w:hAnsi="Times New Roman" w:cs="Times New Roman"/>
          <w:sz w:val="24"/>
          <w:szCs w:val="28"/>
          <w:lang w:val="en-US"/>
        </w:rPr>
        <w:t>HSBKKZKX</w:t>
      </w:r>
      <w:r w:rsidRPr="003036F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Кбе</w:t>
      </w:r>
      <w:proofErr w:type="spellEnd"/>
      <w:r w:rsidRPr="003036F3">
        <w:rPr>
          <w:rFonts w:ascii="Times New Roman" w:hAnsi="Times New Roman" w:cs="Times New Roman"/>
          <w:sz w:val="24"/>
          <w:szCs w:val="28"/>
        </w:rPr>
        <w:t xml:space="preserve"> 17, Свидетельство о постановке на учет по НДС Серия 62001 № 0015108 от 07.08.2012 г.</w:t>
      </w:r>
    </w:p>
    <w:p w14:paraId="0475D3A6" w14:textId="01E8E48C" w:rsidR="006B1D2F" w:rsidRPr="003036F3" w:rsidRDefault="006B1D2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9481A9" w14:textId="55621302" w:rsidR="00E20A9F" w:rsidRPr="003036F3" w:rsidRDefault="00E20A9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E8023F8" w14:textId="04F0BEAF" w:rsidR="00E20A9F" w:rsidRPr="003036F3" w:rsidRDefault="00E20A9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2CFEE08" w14:textId="5B72E12D" w:rsidR="00E20A9F" w:rsidRPr="003036F3" w:rsidRDefault="00E20A9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99BCECF" w14:textId="77777777" w:rsidR="00D15E06" w:rsidRPr="003036F3" w:rsidRDefault="00D15E06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9EB0BF8" w14:textId="77777777" w:rsidR="006948EE" w:rsidRPr="003036F3" w:rsidRDefault="006948EE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4C1E9C6" w14:textId="77777777" w:rsidR="00C01622" w:rsidRPr="003036F3" w:rsidRDefault="00C01622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lastRenderedPageBreak/>
        <w:t>Перечень аукционных торгов:</w:t>
      </w:r>
    </w:p>
    <w:p w14:paraId="4E325747" w14:textId="77777777" w:rsidR="00360C6A" w:rsidRPr="003036F3" w:rsidRDefault="00360C6A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6095"/>
      </w:tblGrid>
      <w:tr w:rsidR="00B5097F" w:rsidRPr="003036F3" w14:paraId="3E1E85EB" w14:textId="77777777" w:rsidTr="003B3D65">
        <w:trPr>
          <w:trHeight w:val="302"/>
        </w:trPr>
        <w:tc>
          <w:tcPr>
            <w:tcW w:w="1560" w:type="dxa"/>
            <w:vAlign w:val="center"/>
          </w:tcPr>
          <w:p w14:paraId="7C4B0C7E" w14:textId="77777777" w:rsidR="00B5097F" w:rsidRPr="003036F3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36F3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 торгов</w:t>
            </w:r>
          </w:p>
        </w:tc>
        <w:tc>
          <w:tcPr>
            <w:tcW w:w="1984" w:type="dxa"/>
            <w:vAlign w:val="center"/>
          </w:tcPr>
          <w:p w14:paraId="662B2579" w14:textId="77777777" w:rsidR="00B5097F" w:rsidRPr="003036F3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36F3">
              <w:rPr>
                <w:rFonts w:ascii="Times New Roman" w:hAnsi="Times New Roman" w:cs="Times New Roman"/>
                <w:b/>
                <w:sz w:val="24"/>
                <w:szCs w:val="28"/>
              </w:rPr>
              <w:t>Зона ЕЭС РК</w:t>
            </w:r>
          </w:p>
        </w:tc>
        <w:tc>
          <w:tcPr>
            <w:tcW w:w="6095" w:type="dxa"/>
            <w:vAlign w:val="center"/>
          </w:tcPr>
          <w:p w14:paraId="20497BC9" w14:textId="77777777" w:rsidR="00B5097F" w:rsidRPr="003036F3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36F3">
              <w:rPr>
                <w:rFonts w:ascii="Times New Roman" w:hAnsi="Times New Roman" w:cs="Times New Roman"/>
                <w:b/>
                <w:sz w:val="24"/>
                <w:szCs w:val="28"/>
              </w:rPr>
              <w:t>Тип</w:t>
            </w:r>
          </w:p>
        </w:tc>
      </w:tr>
      <w:tr w:rsidR="00B5097F" w:rsidRPr="003036F3" w14:paraId="7BC7C326" w14:textId="77777777" w:rsidTr="003B3D65">
        <w:trPr>
          <w:trHeight w:val="353"/>
        </w:trPr>
        <w:tc>
          <w:tcPr>
            <w:tcW w:w="1560" w:type="dxa"/>
            <w:vAlign w:val="center"/>
          </w:tcPr>
          <w:p w14:paraId="34044F2E" w14:textId="104637D0" w:rsidR="00B5097F" w:rsidRPr="00D21105" w:rsidRDefault="00E1353D" w:rsidP="002702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10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B5097F" w:rsidRPr="00D211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2110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  <w:r w:rsidR="00B5097F" w:rsidRPr="00D2110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2702CC" w:rsidRPr="00D2110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097F" w:rsidRPr="00D2110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14:paraId="245E6424" w14:textId="77777777" w:rsidR="00B5097F" w:rsidRPr="00D21105" w:rsidRDefault="002D6620" w:rsidP="00B62C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105">
              <w:rPr>
                <w:rFonts w:ascii="Times New Roman" w:hAnsi="Times New Roman" w:cs="Times New Roman"/>
                <w:sz w:val="24"/>
                <w:szCs w:val="28"/>
              </w:rPr>
              <w:t xml:space="preserve">Северная и </w:t>
            </w:r>
            <w:r w:rsidR="00B5097F" w:rsidRPr="00D21105">
              <w:rPr>
                <w:rFonts w:ascii="Times New Roman" w:hAnsi="Times New Roman" w:cs="Times New Roman"/>
                <w:sz w:val="24"/>
                <w:szCs w:val="28"/>
              </w:rPr>
              <w:t>Южная</w:t>
            </w:r>
            <w:r w:rsidRPr="00D211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097F" w:rsidRPr="00D21105">
              <w:rPr>
                <w:rFonts w:ascii="Times New Roman" w:hAnsi="Times New Roman" w:cs="Times New Roman"/>
                <w:sz w:val="24"/>
                <w:szCs w:val="28"/>
              </w:rPr>
              <w:t>зона</w:t>
            </w:r>
          </w:p>
        </w:tc>
        <w:tc>
          <w:tcPr>
            <w:tcW w:w="6095" w:type="dxa"/>
          </w:tcPr>
          <w:p w14:paraId="5434770B" w14:textId="77777777" w:rsidR="00B5097F" w:rsidRPr="003036F3" w:rsidRDefault="002D6620" w:rsidP="002D66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1105">
              <w:rPr>
                <w:rFonts w:ascii="Times New Roman" w:hAnsi="Times New Roman" w:cs="Times New Roman"/>
                <w:sz w:val="24"/>
                <w:szCs w:val="28"/>
              </w:rPr>
              <w:t xml:space="preserve">Действующие </w:t>
            </w:r>
            <w:proofErr w:type="spellStart"/>
            <w:r w:rsidRPr="00D21105">
              <w:rPr>
                <w:rFonts w:ascii="Times New Roman" w:hAnsi="Times New Roman" w:cs="Times New Roman"/>
                <w:sz w:val="24"/>
                <w:szCs w:val="28"/>
              </w:rPr>
              <w:t>энергопроизводящие</w:t>
            </w:r>
            <w:proofErr w:type="spellEnd"/>
            <w:r w:rsidRPr="00D21105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при строительстве вновь вводимых в эксплантацию генерирующих установок с маневренным режимом генерации реализуют проекты, использующие гидродинамическую энергию воды и (или) газ для выработки электрической энергии.</w:t>
            </w:r>
          </w:p>
        </w:tc>
      </w:tr>
    </w:tbl>
    <w:p w14:paraId="3996870F" w14:textId="77777777" w:rsidR="00C01622" w:rsidRPr="003036F3" w:rsidRDefault="00C01622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C826D6" w14:textId="7A6C607F" w:rsidR="00C01622" w:rsidRPr="003036F3" w:rsidRDefault="00761741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Обеспечение заявки</w:t>
      </w:r>
      <w:r w:rsidR="007F7DEA" w:rsidRPr="003036F3">
        <w:rPr>
          <w:rFonts w:ascii="Times New Roman" w:hAnsi="Times New Roman" w:cs="Times New Roman"/>
          <w:sz w:val="24"/>
          <w:szCs w:val="28"/>
        </w:rPr>
        <w:t>:</w:t>
      </w:r>
      <w:r w:rsidRPr="003036F3">
        <w:rPr>
          <w:rFonts w:ascii="Times New Roman" w:hAnsi="Times New Roman" w:cs="Times New Roman"/>
          <w:sz w:val="24"/>
          <w:szCs w:val="28"/>
        </w:rPr>
        <w:t xml:space="preserve"> </w:t>
      </w:r>
      <w:r w:rsidR="002D6620" w:rsidRPr="003036F3">
        <w:rPr>
          <w:rFonts w:ascii="Times New Roman" w:hAnsi="Times New Roman" w:cs="Times New Roman"/>
          <w:sz w:val="24"/>
          <w:szCs w:val="28"/>
        </w:rPr>
        <w:t xml:space="preserve">в зависимости от объемов услуги по поддержанию готовности </w:t>
      </w:r>
      <w:r w:rsidR="00DB79BC" w:rsidRPr="00D21105">
        <w:rPr>
          <w:rFonts w:ascii="Times New Roman" w:hAnsi="Times New Roman" w:cs="Times New Roman"/>
          <w:sz w:val="24"/>
          <w:szCs w:val="28"/>
        </w:rPr>
        <w:t>электрической</w:t>
      </w:r>
      <w:r w:rsidR="002D6620" w:rsidRPr="00D21105">
        <w:rPr>
          <w:rFonts w:ascii="Times New Roman" w:hAnsi="Times New Roman" w:cs="Times New Roman"/>
          <w:sz w:val="24"/>
          <w:szCs w:val="28"/>
        </w:rPr>
        <w:t xml:space="preserve"> мощности, подаваемых </w:t>
      </w:r>
      <w:r w:rsidR="007F7DEA" w:rsidRPr="00D21105">
        <w:rPr>
          <w:rFonts w:ascii="Times New Roman" w:hAnsi="Times New Roman" w:cs="Times New Roman"/>
          <w:sz w:val="24"/>
          <w:szCs w:val="28"/>
        </w:rPr>
        <w:t xml:space="preserve">участниками аукционных торгов, МВт </w:t>
      </w:r>
      <w:r w:rsidR="007F7DEA" w:rsidRPr="00D21105">
        <w:rPr>
          <w:rFonts w:ascii="Times New Roman" w:hAnsi="Times New Roman" w:cs="Times New Roman"/>
          <w:b/>
          <w:i/>
          <w:sz w:val="24"/>
          <w:szCs w:val="28"/>
        </w:rPr>
        <w:t>(1 МВт х 7 921</w:t>
      </w:r>
      <w:r w:rsidR="007F0B4D" w:rsidRPr="00D21105">
        <w:rPr>
          <w:rFonts w:ascii="Times New Roman" w:hAnsi="Times New Roman" w:cs="Times New Roman"/>
          <w:b/>
          <w:i/>
          <w:sz w:val="24"/>
          <w:szCs w:val="28"/>
        </w:rPr>
        <w:t> </w:t>
      </w:r>
      <w:r w:rsidR="007F7DEA" w:rsidRPr="00D21105">
        <w:rPr>
          <w:rFonts w:ascii="Times New Roman" w:hAnsi="Times New Roman" w:cs="Times New Roman"/>
          <w:b/>
          <w:i/>
          <w:sz w:val="24"/>
          <w:szCs w:val="28"/>
        </w:rPr>
        <w:t>150</w:t>
      </w:r>
      <w:r w:rsidR="007F0B4D" w:rsidRPr="00D21105">
        <w:rPr>
          <w:rFonts w:ascii="Times New Roman" w:hAnsi="Times New Roman" w:cs="Times New Roman"/>
          <w:b/>
          <w:i/>
          <w:sz w:val="24"/>
          <w:szCs w:val="28"/>
        </w:rPr>
        <w:t xml:space="preserve"> тенге</w:t>
      </w:r>
      <w:r w:rsidR="007F7DEA" w:rsidRPr="00D21105">
        <w:rPr>
          <w:rFonts w:ascii="Times New Roman" w:hAnsi="Times New Roman" w:cs="Times New Roman"/>
          <w:b/>
          <w:i/>
          <w:sz w:val="24"/>
          <w:szCs w:val="28"/>
        </w:rPr>
        <w:t>)</w:t>
      </w:r>
      <w:r w:rsidR="007F7DEA" w:rsidRPr="00D21105">
        <w:rPr>
          <w:rFonts w:ascii="Times New Roman" w:hAnsi="Times New Roman" w:cs="Times New Roman"/>
          <w:sz w:val="24"/>
          <w:szCs w:val="28"/>
        </w:rPr>
        <w:t>.</w:t>
      </w:r>
    </w:p>
    <w:p w14:paraId="2E53BD42" w14:textId="4D595C81" w:rsidR="00761741" w:rsidRPr="003036F3" w:rsidRDefault="00761741" w:rsidP="00D1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 xml:space="preserve">Срок </w:t>
      </w:r>
      <w:r w:rsidR="00227DB6" w:rsidRPr="003036F3">
        <w:rPr>
          <w:rFonts w:ascii="Times New Roman" w:hAnsi="Times New Roman" w:cs="Times New Roman"/>
          <w:sz w:val="24"/>
          <w:szCs w:val="28"/>
        </w:rPr>
        <w:t>принятия документов для участия в аукционных торгах от заявителей прекращается за 30 (тридцать)</w:t>
      </w:r>
      <w:r w:rsidR="00ED70B4" w:rsidRPr="003036F3">
        <w:rPr>
          <w:rFonts w:ascii="Times New Roman" w:hAnsi="Times New Roman" w:cs="Times New Roman"/>
          <w:sz w:val="24"/>
          <w:szCs w:val="28"/>
        </w:rPr>
        <w:t xml:space="preserve"> календарных дней до даты проведения соответствующих </w:t>
      </w:r>
      <w:r w:rsidR="00ED70B4" w:rsidRPr="00D21105">
        <w:rPr>
          <w:rFonts w:ascii="Times New Roman" w:hAnsi="Times New Roman" w:cs="Times New Roman"/>
          <w:sz w:val="24"/>
          <w:szCs w:val="28"/>
        </w:rPr>
        <w:t>аукционных торгов (</w:t>
      </w:r>
      <w:r w:rsidR="003C1C7C">
        <w:rPr>
          <w:rFonts w:ascii="Times New Roman" w:hAnsi="Times New Roman" w:cs="Times New Roman"/>
          <w:sz w:val="24"/>
          <w:szCs w:val="28"/>
          <w:lang w:val="kk-KZ"/>
        </w:rPr>
        <w:t>14</w:t>
      </w:r>
      <w:bookmarkStart w:id="0" w:name="_GoBack"/>
      <w:bookmarkEnd w:id="0"/>
      <w:r w:rsidR="00ED70B4" w:rsidRPr="00D21105">
        <w:rPr>
          <w:rFonts w:ascii="Times New Roman" w:hAnsi="Times New Roman" w:cs="Times New Roman"/>
          <w:sz w:val="24"/>
          <w:szCs w:val="28"/>
        </w:rPr>
        <w:t>.</w:t>
      </w:r>
      <w:r w:rsidR="00E1353D" w:rsidRPr="00D21105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="00ED70B4" w:rsidRPr="00D21105">
        <w:rPr>
          <w:rFonts w:ascii="Times New Roman" w:hAnsi="Times New Roman" w:cs="Times New Roman"/>
          <w:sz w:val="24"/>
          <w:szCs w:val="28"/>
        </w:rPr>
        <w:t>.202</w:t>
      </w:r>
      <w:r w:rsidR="002702CC" w:rsidRPr="00D21105">
        <w:rPr>
          <w:rFonts w:ascii="Times New Roman" w:hAnsi="Times New Roman" w:cs="Times New Roman"/>
          <w:sz w:val="24"/>
          <w:szCs w:val="28"/>
        </w:rPr>
        <w:t>2</w:t>
      </w:r>
      <w:r w:rsidR="00ED70B4" w:rsidRPr="00D21105">
        <w:rPr>
          <w:rFonts w:ascii="Times New Roman" w:hAnsi="Times New Roman" w:cs="Times New Roman"/>
          <w:sz w:val="24"/>
          <w:szCs w:val="28"/>
        </w:rPr>
        <w:t xml:space="preserve"> г.</w:t>
      </w:r>
      <w:r w:rsidR="00B77ED8">
        <w:rPr>
          <w:rFonts w:ascii="Times New Roman" w:hAnsi="Times New Roman" w:cs="Times New Roman"/>
          <w:sz w:val="24"/>
          <w:szCs w:val="28"/>
          <w:lang w:val="kk-KZ"/>
        </w:rPr>
        <w:t xml:space="preserve"> 18:00</w:t>
      </w:r>
      <w:r w:rsidR="00ED70B4" w:rsidRPr="00D21105">
        <w:rPr>
          <w:rFonts w:ascii="Times New Roman" w:hAnsi="Times New Roman" w:cs="Times New Roman"/>
          <w:sz w:val="24"/>
          <w:szCs w:val="28"/>
        </w:rPr>
        <w:t>),</w:t>
      </w:r>
      <w:r w:rsidR="00227DB6" w:rsidRPr="00D21105">
        <w:rPr>
          <w:rFonts w:ascii="Times New Roman" w:hAnsi="Times New Roman" w:cs="Times New Roman"/>
          <w:sz w:val="24"/>
          <w:szCs w:val="28"/>
        </w:rPr>
        <w:t xml:space="preserve"> в соответствии с графиком проведения аукционных торгов,</w:t>
      </w:r>
      <w:r w:rsidR="00227DB6" w:rsidRPr="003036F3">
        <w:rPr>
          <w:rFonts w:ascii="Times New Roman" w:hAnsi="Times New Roman" w:cs="Times New Roman"/>
          <w:sz w:val="24"/>
          <w:szCs w:val="28"/>
        </w:rPr>
        <w:t xml:space="preserve"> утвержденным уполномоченным органом.</w:t>
      </w:r>
    </w:p>
    <w:p w14:paraId="5D9067F0" w14:textId="483F157C" w:rsidR="00227DB6" w:rsidRPr="003036F3" w:rsidRDefault="0093647D" w:rsidP="0093647D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ab/>
      </w:r>
    </w:p>
    <w:p w14:paraId="07F04FA9" w14:textId="77777777" w:rsidR="00227DB6" w:rsidRPr="003036F3" w:rsidRDefault="00227DB6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14:paraId="292CC855" w14:textId="77777777" w:rsidR="002607D9" w:rsidRPr="003036F3" w:rsidRDefault="002607D9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60E38B9" w14:textId="72CD5DD0" w:rsidR="00E23ED7" w:rsidRPr="003036F3" w:rsidRDefault="00E23ED7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1.</w:t>
      </w:r>
      <w:r w:rsidR="00DF4570" w:rsidRPr="003036F3">
        <w:rPr>
          <w:rFonts w:ascii="Times New Roman" w:hAnsi="Times New Roman" w:cs="Times New Roman"/>
          <w:sz w:val="24"/>
          <w:szCs w:val="24"/>
        </w:rPr>
        <w:t xml:space="preserve"> Настоящая аукционная документация разработана на основании </w:t>
      </w:r>
      <w:r w:rsidR="001A512F" w:rsidRPr="003036F3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приказом </w:t>
      </w:r>
      <w:proofErr w:type="spellStart"/>
      <w:r w:rsidR="001A512F" w:rsidRPr="003036F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A512F" w:rsidRPr="003036F3">
        <w:rPr>
          <w:rFonts w:ascii="Times New Roman" w:hAnsi="Times New Roman" w:cs="Times New Roman"/>
          <w:sz w:val="24"/>
          <w:szCs w:val="24"/>
        </w:rPr>
        <w:t>. Министра энергетики Республики Казахстан от 30 апреля 2021 года № 161 (далее – Правила).</w:t>
      </w:r>
    </w:p>
    <w:p w14:paraId="5AA2F4DC" w14:textId="77777777" w:rsidR="00227DB6" w:rsidRPr="003036F3" w:rsidRDefault="00227DB6" w:rsidP="0027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В настоящей аукционной документации используются следующие основные понятия:</w:t>
      </w:r>
    </w:p>
    <w:p w14:paraId="38988C17" w14:textId="3D797A97" w:rsidR="00227DB6" w:rsidRPr="003036F3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1) аукционные торги на строительство вновь вводимых в эксплуатацию генерирующих установок с маневренным режимом генерации (далее – аукционные торги)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</w:t>
      </w:r>
      <w:r w:rsidR="002702CC" w:rsidRPr="003036F3">
        <w:rPr>
          <w:rFonts w:ascii="Times New Roman" w:hAnsi="Times New Roman" w:cs="Times New Roman"/>
          <w:sz w:val="24"/>
          <w:szCs w:val="24"/>
        </w:rPr>
        <w:t>процесс, организуемый и проводимый организатором аукционных торгов в электронной системе на основе аукциона,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</w:t>
      </w:r>
      <w:r w:rsidRPr="003036F3">
        <w:rPr>
          <w:rFonts w:ascii="Times New Roman" w:hAnsi="Times New Roman" w:cs="Times New Roman"/>
          <w:sz w:val="24"/>
          <w:szCs w:val="24"/>
        </w:rPr>
        <w:t>;</w:t>
      </w:r>
    </w:p>
    <w:p w14:paraId="4F4324F9" w14:textId="77777777" w:rsidR="00227DB6" w:rsidRPr="003036F3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2) участник аукционных торгов на строительство вновь вводимых в эксплуатацию генерирующих установок с маневренным режимом генерации (далее – участник аукционных торгов)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юридическое лицо, прошедшее регистрацию в электронной системе организатора аукционных торгов и получившее статус участника;</w:t>
      </w:r>
    </w:p>
    <w:p w14:paraId="5DEE3D65" w14:textId="068E6BEC" w:rsidR="00227DB6" w:rsidRPr="003036F3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3) организатор аукционных торгов на строительство вновь вводимых в эксплуатацию генерирующих установок с маневренным режимом генерации (далее – организатор аукционных торгов)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Акционерное общество «</w:t>
      </w:r>
      <w:r w:rsidR="00B93D8A" w:rsidRPr="003036F3">
        <w:rPr>
          <w:rFonts w:ascii="Times New Roman" w:hAnsi="Times New Roman" w:cs="Times New Roman"/>
          <w:sz w:val="24"/>
          <w:szCs w:val="24"/>
        </w:rPr>
        <w:t>Казахстанский оператор рынка электрической энергии и мощности</w:t>
      </w:r>
      <w:r w:rsidRPr="003036F3">
        <w:rPr>
          <w:rFonts w:ascii="Times New Roman" w:hAnsi="Times New Roman" w:cs="Times New Roman"/>
          <w:sz w:val="24"/>
          <w:szCs w:val="24"/>
        </w:rPr>
        <w:t>»;</w:t>
      </w:r>
    </w:p>
    <w:p w14:paraId="17B63CD6" w14:textId="77777777" w:rsidR="00227DB6" w:rsidRPr="003036F3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 xml:space="preserve">4)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</w:t>
      </w:r>
      <w:r w:rsidRPr="003036F3">
        <w:rPr>
          <w:rFonts w:ascii="Times New Roman" w:hAnsi="Times New Roman" w:cs="Times New Roman"/>
          <w:sz w:val="24"/>
          <w:szCs w:val="24"/>
        </w:rPr>
        <w:t>– тариф, определенный по итогам аукционных торгов;</w:t>
      </w:r>
    </w:p>
    <w:p w14:paraId="45489BDC" w14:textId="77777777" w:rsidR="00227DB6" w:rsidRPr="003036F3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5) комиссия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комиссия, создаваемая уполномоченным органом из числа не менее 9 человек, состоящая из представителей уполномоченного органа, заинтересованных государственных органов, национальной палаты предпринимателей и аккредитованных объединений субъектов частного предпринимательства, системного оператора, единого закупщика и организатора аукционных торгов, с целью принятия решений, связанных с организацией и проведением аукционных торгов, осуществляемых организатором аукционных торгов;</w:t>
      </w:r>
    </w:p>
    <w:p w14:paraId="0D9010A8" w14:textId="77777777" w:rsidR="00227DB6" w:rsidRPr="003036F3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lastRenderedPageBreak/>
        <w:t>6) финансовое обеспечение –</w:t>
      </w:r>
      <w:r w:rsidRPr="003036F3">
        <w:rPr>
          <w:rFonts w:ascii="Times New Roman" w:hAnsi="Times New Roman" w:cs="Times New Roman"/>
          <w:sz w:val="24"/>
          <w:szCs w:val="24"/>
        </w:rPr>
        <w:t xml:space="preserve"> финансовые ресурсы в виде банковской гарантии или резервного аккредитива;</w:t>
      </w:r>
    </w:p>
    <w:p w14:paraId="6ADBA651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7) заявитель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юридическое лицо, планирующее участие в аукционных торгах;</w:t>
      </w:r>
    </w:p>
    <w:p w14:paraId="07884E7E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8) резервный аккредитив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обязательство банка уплатить в пользу бенефициара по аккредитиву сумму по наступлению случая неисполнения лицом-должником обязательств перед бенефициаром (резервный аккредитив выпускается по системе SWIFT);</w:t>
      </w:r>
    </w:p>
    <w:p w14:paraId="1337DBF8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9) торговая сессия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процесс, в течение которого осуществляется подача заявок участниками аукционных торгов, определение тарифа аукционных торгов, и формируется реестр победителей аукционных торгов;</w:t>
      </w:r>
    </w:p>
    <w:p w14:paraId="60FE624D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10) уполномоченный орган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Министерство энергетики Республики Казахстан;</w:t>
      </w:r>
    </w:p>
    <w:p w14:paraId="1A0E206E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11) услуга по поддержанию готовности электрической мощности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услуга, оказываемая 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энергопроизводящими</w:t>
      </w:r>
      <w:proofErr w:type="spellEnd"/>
      <w:r w:rsidRPr="003036F3">
        <w:rPr>
          <w:rFonts w:ascii="Times New Roman" w:hAnsi="Times New Roman" w:cs="Times New Roman"/>
          <w:sz w:val="24"/>
          <w:szCs w:val="24"/>
        </w:rPr>
        <w:t xml:space="preserve">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p w14:paraId="2AFEEA7D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12) договор на оказание услуг по регулированию электрической мощности (далее – договор по регулированию)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договор,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нагрузки;</w:t>
      </w:r>
    </w:p>
    <w:p w14:paraId="10767EAD" w14:textId="77777777" w:rsidR="00BB270D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13) договор покупки электрической мощности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договор покупки услуги по поддержанию готовности электрической мощности, заключаемый между единым закупщиком и победителем аукционных торгов,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генерации;</w:t>
      </w:r>
    </w:p>
    <w:p w14:paraId="2CE66E58" w14:textId="77777777" w:rsidR="00C01622" w:rsidRPr="003036F3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14) электронная система</w:t>
      </w:r>
      <w:r w:rsidRPr="003036F3">
        <w:rPr>
          <w:rFonts w:ascii="Times New Roman" w:hAnsi="Times New Roman" w:cs="Times New Roman"/>
          <w:sz w:val="24"/>
          <w:szCs w:val="24"/>
        </w:rPr>
        <w:t xml:space="preserve"> – комплекс организационных, технических, торговых, программных компонентов, обеспечивающих проведение аукционных торгов посредством интернета.</w:t>
      </w:r>
    </w:p>
    <w:p w14:paraId="1F23E1FD" w14:textId="41F5336E" w:rsidR="00400D5F" w:rsidRPr="003036F3" w:rsidRDefault="00400D5F" w:rsidP="00522ED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FBC">
        <w:rPr>
          <w:rFonts w:ascii="Times New Roman" w:hAnsi="Times New Roman" w:cs="Times New Roman"/>
          <w:b/>
          <w:sz w:val="24"/>
          <w:szCs w:val="24"/>
        </w:rPr>
        <w:t>1.2</w:t>
      </w:r>
      <w:r w:rsidRPr="00AF0FBC">
        <w:rPr>
          <w:rFonts w:ascii="Times New Roman" w:hAnsi="Times New Roman" w:cs="Times New Roman"/>
          <w:sz w:val="24"/>
          <w:szCs w:val="24"/>
        </w:rPr>
        <w:t xml:space="preserve"> </w:t>
      </w:r>
      <w:r w:rsidR="00C0746E" w:rsidRPr="00AF0FBC">
        <w:rPr>
          <w:rFonts w:ascii="Times New Roman" w:hAnsi="Times New Roman" w:cs="Times New Roman"/>
          <w:sz w:val="24"/>
          <w:szCs w:val="24"/>
        </w:rPr>
        <w:t>Секретарь комиссии формирует аукционн</w:t>
      </w:r>
      <w:r w:rsidR="00D15E06" w:rsidRPr="00AF0FBC">
        <w:rPr>
          <w:rFonts w:ascii="Times New Roman" w:hAnsi="Times New Roman" w:cs="Times New Roman"/>
          <w:sz w:val="24"/>
          <w:szCs w:val="24"/>
        </w:rPr>
        <w:t xml:space="preserve">ую документацию и обеспечивает </w:t>
      </w:r>
      <w:r w:rsidR="00C0746E" w:rsidRPr="00AF0FBC">
        <w:rPr>
          <w:rFonts w:ascii="Times New Roman" w:hAnsi="Times New Roman" w:cs="Times New Roman"/>
          <w:sz w:val="24"/>
          <w:szCs w:val="24"/>
        </w:rPr>
        <w:t>размещение</w:t>
      </w:r>
      <w:r w:rsidR="00066E3D" w:rsidRPr="00AF0FBC">
        <w:rPr>
          <w:rFonts w:ascii="Times New Roman" w:hAnsi="Times New Roman" w:cs="Times New Roman"/>
          <w:sz w:val="24"/>
          <w:szCs w:val="24"/>
        </w:rPr>
        <w:t xml:space="preserve"> на интернет-ресурсе</w:t>
      </w:r>
      <w:r w:rsidR="00C0746E" w:rsidRPr="00AF0FBC">
        <w:rPr>
          <w:rFonts w:ascii="Times New Roman" w:hAnsi="Times New Roman" w:cs="Times New Roman"/>
          <w:sz w:val="24"/>
          <w:szCs w:val="24"/>
        </w:rPr>
        <w:t xml:space="preserve"> уполномоченного органа и Организатора аукционных торгов.</w:t>
      </w:r>
    </w:p>
    <w:p w14:paraId="3EA16D58" w14:textId="77777777" w:rsidR="002B3084" w:rsidRPr="003036F3" w:rsidRDefault="002B3084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1.3</w:t>
      </w:r>
      <w:r w:rsidR="00D91B43" w:rsidRPr="003036F3">
        <w:rPr>
          <w:rFonts w:ascii="Times New Roman" w:hAnsi="Times New Roman" w:cs="Times New Roman"/>
          <w:sz w:val="24"/>
          <w:szCs w:val="24"/>
        </w:rPr>
        <w:t> </w:t>
      </w:r>
      <w:r w:rsidR="00C0746E" w:rsidRPr="003036F3">
        <w:rPr>
          <w:rFonts w:ascii="Times New Roman" w:hAnsi="Times New Roman" w:cs="Times New Roman"/>
          <w:sz w:val="24"/>
          <w:szCs w:val="24"/>
        </w:rPr>
        <w:t xml:space="preserve">Аукционная документация доступна к получению на сайтах: </w:t>
      </w:r>
      <w:hyperlink r:id="rId12" w:history="1">
        <w:r w:rsidR="00244AAC" w:rsidRPr="003036F3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www.gov.kz/memleket</w:t>
        </w:r>
      </w:hyperlink>
      <w:r w:rsidR="00244AAC"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/entities/energo</w:t>
      </w:r>
      <w:r w:rsidR="00244AAC"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0746E" w:rsidRPr="003036F3">
        <w:rPr>
          <w:rFonts w:ascii="Times New Roman" w:hAnsi="Times New Roman" w:cs="Times New Roman"/>
          <w:sz w:val="24"/>
          <w:szCs w:val="24"/>
        </w:rPr>
        <w:t xml:space="preserve">и </w:t>
      </w:r>
      <w:r w:rsidR="00C0746E"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www.</w:t>
      </w:r>
      <w:hyperlink r:id="rId13" w:history="1">
        <w:r w:rsidR="00C0746E" w:rsidRPr="003036F3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korem</w:t>
        </w:r>
      </w:hyperlink>
      <w:r w:rsidR="00C0746E"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.k</w:t>
      </w:r>
      <w:r w:rsidR="00244AAC" w:rsidRPr="003036F3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z</w:t>
      </w:r>
      <w:r w:rsidR="00244AAC"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C98EB" w14:textId="77777777" w:rsidR="00BB270D" w:rsidRPr="003036F3" w:rsidRDefault="00BB270D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CB341F0" w14:textId="77777777" w:rsidR="003F6B62" w:rsidRPr="003036F3" w:rsidRDefault="003F6B62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Требование к </w:t>
      </w:r>
      <w:r w:rsidR="0065719A"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заявителю</w:t>
      </w:r>
      <w:r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аукционных торгов</w:t>
      </w:r>
    </w:p>
    <w:p w14:paraId="03F59AD6" w14:textId="77777777" w:rsidR="002B3084" w:rsidRPr="003036F3" w:rsidRDefault="002B308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041C6F5" w14:textId="77777777" w:rsidR="00317DE3" w:rsidRPr="003036F3" w:rsidRDefault="00400D5F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2.</w:t>
      </w:r>
      <w:r w:rsidR="003F6B62" w:rsidRPr="003036F3">
        <w:rPr>
          <w:rFonts w:ascii="Times New Roman" w:hAnsi="Times New Roman" w:cs="Times New Roman"/>
          <w:b/>
          <w:sz w:val="24"/>
          <w:szCs w:val="28"/>
        </w:rPr>
        <w:t>1</w:t>
      </w:r>
      <w:r w:rsidR="003F6B62" w:rsidRPr="003036F3">
        <w:rPr>
          <w:rFonts w:ascii="Times New Roman" w:hAnsi="Times New Roman" w:cs="Times New Roman"/>
          <w:sz w:val="24"/>
          <w:szCs w:val="28"/>
        </w:rPr>
        <w:t xml:space="preserve"> </w:t>
      </w:r>
      <w:r w:rsidR="00317DE3" w:rsidRPr="003036F3">
        <w:rPr>
          <w:rFonts w:ascii="Times New Roman" w:hAnsi="Times New Roman" w:cs="Times New Roman"/>
          <w:sz w:val="24"/>
          <w:szCs w:val="28"/>
        </w:rPr>
        <w:t>для участия в аукционных торгах представляет не позднее, чем за тридцать календарных дней до даты проведения аукционных торгов, уполномоченному органу следующие документы:</w:t>
      </w:r>
    </w:p>
    <w:p w14:paraId="767A55DB" w14:textId="77777777" w:rsidR="00317DE3" w:rsidRPr="003036F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1) копия устава;</w:t>
      </w:r>
    </w:p>
    <w:p w14:paraId="4E3C9CE2" w14:textId="77777777" w:rsidR="00317DE3" w:rsidRPr="003036F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2) копия справки о государственной регистрации (перерегистрации) юридического лица;</w:t>
      </w:r>
    </w:p>
    <w:p w14:paraId="065B68BD" w14:textId="77777777" w:rsidR="00317DE3" w:rsidRPr="003036F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3) копия решения соответствующего органа юридического лица о назначении первого руководителя;</w:t>
      </w:r>
    </w:p>
    <w:p w14:paraId="7BCDDDF1" w14:textId="017B7678" w:rsidR="00317DE3" w:rsidRPr="003036F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 xml:space="preserve">4) доверенность на представителя </w:t>
      </w:r>
      <w:r w:rsidR="00B93D8A" w:rsidRPr="003036F3">
        <w:rPr>
          <w:rFonts w:ascii="Times New Roman" w:eastAsia="Calibri" w:hAnsi="Times New Roman" w:cs="Times New Roman"/>
          <w:b/>
          <w:i/>
          <w:sz w:val="24"/>
          <w:szCs w:val="28"/>
        </w:rPr>
        <w:t>(в случае если представление интересов осуществляет не первый руководитель)</w:t>
      </w:r>
      <w:r w:rsidRPr="003036F3">
        <w:rPr>
          <w:rFonts w:ascii="Times New Roman" w:hAnsi="Times New Roman" w:cs="Times New Roman"/>
          <w:sz w:val="24"/>
          <w:szCs w:val="28"/>
        </w:rPr>
        <w:t>;</w:t>
      </w:r>
    </w:p>
    <w:p w14:paraId="23C86B1A" w14:textId="77777777" w:rsidR="00317DE3" w:rsidRPr="003036F3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 xml:space="preserve">5) информация о реквизитах юридического лица </w:t>
      </w:r>
      <w:r w:rsidRPr="003036F3">
        <w:rPr>
          <w:rFonts w:ascii="Times New Roman" w:hAnsi="Times New Roman" w:cs="Times New Roman"/>
          <w:b/>
          <w:i/>
          <w:sz w:val="24"/>
          <w:szCs w:val="28"/>
        </w:rPr>
        <w:t>(банковские реквизиты, адрес, контактные телефоны, электронный адрес)</w:t>
      </w:r>
      <w:r w:rsidRPr="003036F3">
        <w:rPr>
          <w:rFonts w:ascii="Times New Roman" w:hAnsi="Times New Roman" w:cs="Times New Roman"/>
          <w:sz w:val="24"/>
          <w:szCs w:val="28"/>
        </w:rPr>
        <w:t>;</w:t>
      </w:r>
    </w:p>
    <w:p w14:paraId="5AC1845C" w14:textId="63F6488B" w:rsidR="00317DE3" w:rsidRPr="00E3612C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3612C">
        <w:rPr>
          <w:rFonts w:ascii="Times New Roman" w:hAnsi="Times New Roman" w:cs="Times New Roman"/>
          <w:sz w:val="24"/>
          <w:szCs w:val="28"/>
        </w:rPr>
        <w:t xml:space="preserve">6) </w:t>
      </w:r>
      <w:r w:rsidR="0084731B" w:rsidRPr="00E3612C">
        <w:rPr>
          <w:rFonts w:ascii="Times New Roman" w:hAnsi="Times New Roman" w:cs="Times New Roman"/>
          <w:sz w:val="24"/>
          <w:szCs w:val="28"/>
        </w:rPr>
        <w:t xml:space="preserve">копия </w:t>
      </w:r>
      <w:r w:rsidRPr="00E3612C">
        <w:rPr>
          <w:rFonts w:ascii="Times New Roman" w:hAnsi="Times New Roman" w:cs="Times New Roman"/>
          <w:sz w:val="24"/>
          <w:szCs w:val="28"/>
        </w:rPr>
        <w:t>финансово</w:t>
      </w:r>
      <w:r w:rsidR="0084731B" w:rsidRPr="00E3612C">
        <w:rPr>
          <w:rFonts w:ascii="Times New Roman" w:hAnsi="Times New Roman" w:cs="Times New Roman"/>
          <w:sz w:val="24"/>
          <w:szCs w:val="28"/>
        </w:rPr>
        <w:t>го</w:t>
      </w:r>
      <w:r w:rsidRPr="00E3612C">
        <w:rPr>
          <w:rFonts w:ascii="Times New Roman" w:hAnsi="Times New Roman" w:cs="Times New Roman"/>
          <w:sz w:val="24"/>
          <w:szCs w:val="28"/>
        </w:rPr>
        <w:t xml:space="preserve"> обеспечени</w:t>
      </w:r>
      <w:r w:rsidR="0084731B" w:rsidRPr="00E3612C">
        <w:rPr>
          <w:rFonts w:ascii="Times New Roman" w:hAnsi="Times New Roman" w:cs="Times New Roman"/>
          <w:sz w:val="24"/>
          <w:szCs w:val="28"/>
        </w:rPr>
        <w:t>я</w:t>
      </w:r>
      <w:r w:rsidRPr="00E3612C">
        <w:rPr>
          <w:rFonts w:ascii="Times New Roman" w:hAnsi="Times New Roman" w:cs="Times New Roman"/>
          <w:sz w:val="24"/>
          <w:szCs w:val="28"/>
        </w:rPr>
        <w:t xml:space="preserve"> заявки на участие в аукционных торгах;</w:t>
      </w:r>
    </w:p>
    <w:p w14:paraId="4CFF94F0" w14:textId="6E5A9C15" w:rsidR="00574036" w:rsidRPr="003036F3" w:rsidRDefault="00B5097F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3612C">
        <w:rPr>
          <w:rFonts w:ascii="Times New Roman" w:hAnsi="Times New Roman" w:cs="Times New Roman"/>
          <w:sz w:val="24"/>
          <w:szCs w:val="28"/>
        </w:rPr>
        <w:t xml:space="preserve">7) </w:t>
      </w:r>
      <w:r w:rsidR="00541FE9" w:rsidRPr="00E3612C">
        <w:rPr>
          <w:rFonts w:ascii="Times New Roman" w:hAnsi="Times New Roman" w:cs="Times New Roman"/>
          <w:sz w:val="24"/>
          <w:szCs w:val="28"/>
        </w:rPr>
        <w:t xml:space="preserve">письмо-подтверждение об ознакомлении </w:t>
      </w:r>
      <w:r w:rsidR="006948EE" w:rsidRPr="00E3612C">
        <w:rPr>
          <w:rFonts w:ascii="Times New Roman" w:hAnsi="Times New Roman" w:cs="Times New Roman"/>
          <w:sz w:val="24"/>
          <w:szCs w:val="28"/>
        </w:rPr>
        <w:t>заявителя</w:t>
      </w:r>
      <w:r w:rsidR="00541FE9" w:rsidRPr="00E3612C">
        <w:rPr>
          <w:rFonts w:ascii="Times New Roman" w:hAnsi="Times New Roman" w:cs="Times New Roman"/>
          <w:sz w:val="24"/>
          <w:szCs w:val="28"/>
        </w:rPr>
        <w:t xml:space="preserve"> с </w:t>
      </w:r>
      <w:r w:rsidR="00317DE3" w:rsidRPr="00E3612C">
        <w:rPr>
          <w:rFonts w:ascii="Times New Roman" w:hAnsi="Times New Roman" w:cs="Times New Roman"/>
          <w:sz w:val="24"/>
          <w:szCs w:val="28"/>
        </w:rPr>
        <w:t xml:space="preserve">документацией, размещенной для </w:t>
      </w:r>
      <w:r w:rsidR="006948EE" w:rsidRPr="00E3612C">
        <w:rPr>
          <w:rFonts w:ascii="Times New Roman" w:hAnsi="Times New Roman" w:cs="Times New Roman"/>
          <w:sz w:val="24"/>
          <w:szCs w:val="28"/>
        </w:rPr>
        <w:t>заявителей</w:t>
      </w:r>
      <w:r w:rsidR="00317DE3" w:rsidRPr="00E3612C">
        <w:rPr>
          <w:rFonts w:ascii="Times New Roman" w:hAnsi="Times New Roman" w:cs="Times New Roman"/>
          <w:sz w:val="24"/>
          <w:szCs w:val="28"/>
        </w:rPr>
        <w:t xml:space="preserve"> на интернет-ресурсе организатора аукционных торгов</w:t>
      </w:r>
      <w:r w:rsidR="00EF6949" w:rsidRPr="00E3612C">
        <w:t xml:space="preserve"> </w:t>
      </w:r>
      <w:r w:rsidR="00EF6949" w:rsidRPr="00E3612C">
        <w:rPr>
          <w:rFonts w:ascii="Times New Roman" w:hAnsi="Times New Roman" w:cs="Times New Roman"/>
          <w:sz w:val="24"/>
          <w:szCs w:val="28"/>
        </w:rPr>
        <w:t xml:space="preserve">по форме, согласно приложению </w:t>
      </w:r>
      <w:r w:rsidR="008B37F4" w:rsidRPr="00E3612C">
        <w:rPr>
          <w:rFonts w:ascii="Times New Roman" w:hAnsi="Times New Roman" w:cs="Times New Roman"/>
          <w:sz w:val="24"/>
          <w:szCs w:val="28"/>
        </w:rPr>
        <w:t>1</w:t>
      </w:r>
      <w:r w:rsidR="00EF6949" w:rsidRPr="00E3612C">
        <w:rPr>
          <w:rFonts w:ascii="Times New Roman" w:hAnsi="Times New Roman" w:cs="Times New Roman"/>
          <w:sz w:val="24"/>
          <w:szCs w:val="28"/>
        </w:rPr>
        <w:t xml:space="preserve"> к </w:t>
      </w:r>
      <w:r w:rsidR="008B37F4" w:rsidRPr="00E3612C">
        <w:rPr>
          <w:rFonts w:ascii="Times New Roman" w:hAnsi="Times New Roman" w:cs="Times New Roman"/>
          <w:sz w:val="24"/>
          <w:szCs w:val="28"/>
        </w:rPr>
        <w:t>аукционной документации</w:t>
      </w:r>
      <w:r w:rsidR="00ED70B4" w:rsidRPr="00E3612C">
        <w:rPr>
          <w:rFonts w:ascii="Times New Roman" w:hAnsi="Times New Roman" w:cs="Times New Roman"/>
          <w:sz w:val="24"/>
          <w:szCs w:val="28"/>
        </w:rPr>
        <w:t>;</w:t>
      </w:r>
    </w:p>
    <w:p w14:paraId="148E75BF" w14:textId="5132224A" w:rsidR="00FC0D5B" w:rsidRPr="003036F3" w:rsidRDefault="00FC0D5B" w:rsidP="00FC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lastRenderedPageBreak/>
        <w:t xml:space="preserve">Документы, указанные в настоящем пункте, представляются </w:t>
      </w:r>
      <w:r w:rsidR="000A0122" w:rsidRPr="003036F3">
        <w:rPr>
          <w:rFonts w:ascii="Times New Roman" w:hAnsi="Times New Roman" w:cs="Times New Roman"/>
          <w:sz w:val="24"/>
          <w:szCs w:val="28"/>
        </w:rPr>
        <w:t xml:space="preserve">заявителем </w:t>
      </w:r>
      <w:r w:rsidRPr="003036F3">
        <w:rPr>
          <w:rFonts w:ascii="Times New Roman" w:hAnsi="Times New Roman" w:cs="Times New Roman"/>
          <w:sz w:val="24"/>
          <w:szCs w:val="28"/>
        </w:rPr>
        <w:t xml:space="preserve">в уполномоченный орган в прошитом виде, с </w:t>
      </w:r>
      <w:r w:rsidR="00A46AF0" w:rsidRPr="003036F3">
        <w:rPr>
          <w:rFonts w:ascii="Times New Roman" w:hAnsi="Times New Roman" w:cs="Times New Roman"/>
          <w:sz w:val="24"/>
          <w:szCs w:val="28"/>
        </w:rPr>
        <w:t>пронумерованными страницами,</w:t>
      </w:r>
      <w:r w:rsidRPr="003036F3">
        <w:rPr>
          <w:rFonts w:ascii="Times New Roman" w:hAnsi="Times New Roman" w:cs="Times New Roman"/>
          <w:sz w:val="24"/>
          <w:szCs w:val="28"/>
        </w:rPr>
        <w:t xml:space="preserve"> и последняя страница заверяется </w:t>
      </w:r>
      <w:r w:rsidR="00DB79BC" w:rsidRPr="003036F3">
        <w:rPr>
          <w:rFonts w:ascii="Times New Roman" w:hAnsi="Times New Roman" w:cs="Times New Roman"/>
          <w:sz w:val="24"/>
          <w:szCs w:val="28"/>
        </w:rPr>
        <w:t>подписью</w:t>
      </w:r>
      <w:r w:rsidRPr="003036F3">
        <w:rPr>
          <w:rFonts w:ascii="Times New Roman" w:hAnsi="Times New Roman" w:cs="Times New Roman"/>
          <w:sz w:val="24"/>
          <w:szCs w:val="28"/>
        </w:rPr>
        <w:t xml:space="preserve"> и печатью (если таковая имеется)</w:t>
      </w:r>
      <w:r w:rsidR="000A0122" w:rsidRPr="003036F3">
        <w:rPr>
          <w:rFonts w:ascii="Times New Roman" w:hAnsi="Times New Roman" w:cs="Times New Roman"/>
          <w:sz w:val="24"/>
          <w:szCs w:val="28"/>
        </w:rPr>
        <w:t xml:space="preserve"> заявителя</w:t>
      </w:r>
      <w:r w:rsidRPr="003036F3">
        <w:rPr>
          <w:rFonts w:ascii="Times New Roman" w:hAnsi="Times New Roman" w:cs="Times New Roman"/>
          <w:sz w:val="24"/>
          <w:szCs w:val="28"/>
        </w:rPr>
        <w:t xml:space="preserve">, в запечатанном снаружи в конверте. </w:t>
      </w:r>
    </w:p>
    <w:p w14:paraId="4A2314A0" w14:textId="218CD168" w:rsidR="00FC0D5B" w:rsidRPr="003036F3" w:rsidRDefault="00FC0D5B" w:rsidP="00FC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Оригинал документа, подтверждающего финансов</w:t>
      </w:r>
      <w:r w:rsidR="00DB79BC" w:rsidRPr="003036F3">
        <w:rPr>
          <w:rFonts w:ascii="Times New Roman" w:hAnsi="Times New Roman" w:cs="Times New Roman"/>
          <w:sz w:val="24"/>
          <w:szCs w:val="28"/>
        </w:rPr>
        <w:t>о</w:t>
      </w:r>
      <w:r w:rsidRPr="003036F3">
        <w:rPr>
          <w:rFonts w:ascii="Times New Roman" w:hAnsi="Times New Roman" w:cs="Times New Roman"/>
          <w:sz w:val="24"/>
          <w:szCs w:val="28"/>
        </w:rPr>
        <w:t>е обеспечение заявки на участие в аукционных торгах, прикладываются отдельно.</w:t>
      </w:r>
    </w:p>
    <w:p w14:paraId="04019B06" w14:textId="65EA91BA" w:rsidR="00975053" w:rsidRPr="003036F3" w:rsidRDefault="00FC0D5B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На</w:t>
      </w:r>
      <w:r w:rsidR="00975053" w:rsidRPr="003036F3">
        <w:rPr>
          <w:rFonts w:ascii="Times New Roman" w:hAnsi="Times New Roman" w:cs="Times New Roman"/>
          <w:sz w:val="24"/>
          <w:szCs w:val="28"/>
        </w:rPr>
        <w:t xml:space="preserve"> этих конвертах должны быть указаны наименование и адрес </w:t>
      </w:r>
      <w:r w:rsidR="00606590" w:rsidRPr="003036F3">
        <w:rPr>
          <w:rFonts w:ascii="Times New Roman" w:hAnsi="Times New Roman" w:cs="Times New Roman"/>
          <w:sz w:val="24"/>
          <w:szCs w:val="28"/>
        </w:rPr>
        <w:t>заявителя, контактные данные, индекс и другое</w:t>
      </w:r>
      <w:r w:rsidR="00975053" w:rsidRPr="003036F3">
        <w:rPr>
          <w:rFonts w:ascii="Times New Roman" w:hAnsi="Times New Roman" w:cs="Times New Roman"/>
          <w:sz w:val="24"/>
          <w:szCs w:val="28"/>
        </w:rPr>
        <w:t xml:space="preserve"> (с целью возврата пакета документов невскрытыми, если оно будет объявлено </w:t>
      </w:r>
      <w:r w:rsidRPr="003036F3">
        <w:rPr>
          <w:rFonts w:ascii="Times New Roman" w:hAnsi="Times New Roman" w:cs="Times New Roman"/>
          <w:sz w:val="24"/>
          <w:szCs w:val="28"/>
        </w:rPr>
        <w:t>«</w:t>
      </w:r>
      <w:r w:rsidR="00975053" w:rsidRPr="003036F3">
        <w:rPr>
          <w:rFonts w:ascii="Times New Roman" w:hAnsi="Times New Roman" w:cs="Times New Roman"/>
          <w:sz w:val="24"/>
          <w:szCs w:val="28"/>
        </w:rPr>
        <w:t>опоздавшим</w:t>
      </w:r>
      <w:r w:rsidRPr="003036F3">
        <w:rPr>
          <w:rFonts w:ascii="Times New Roman" w:hAnsi="Times New Roman" w:cs="Times New Roman"/>
          <w:sz w:val="24"/>
          <w:szCs w:val="28"/>
        </w:rPr>
        <w:t>»</w:t>
      </w:r>
      <w:r w:rsidR="00975053" w:rsidRPr="003036F3">
        <w:rPr>
          <w:rFonts w:ascii="Times New Roman" w:hAnsi="Times New Roman" w:cs="Times New Roman"/>
          <w:sz w:val="24"/>
          <w:szCs w:val="28"/>
        </w:rPr>
        <w:t xml:space="preserve">). </w:t>
      </w:r>
    </w:p>
    <w:p w14:paraId="4CA4F4DE" w14:textId="77777777" w:rsidR="00975053" w:rsidRPr="003036F3" w:rsidRDefault="00975053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Все конверты с пакетом документов, полученные уполномоченным органом (его ответственным лицом) после истечения окончательного срока представления конвертов, отклоняются, не вскрываются и возвращаются представившему их заявителю.</w:t>
      </w:r>
    </w:p>
    <w:p w14:paraId="6F52D19F" w14:textId="77777777" w:rsidR="00A90517" w:rsidRPr="003036F3" w:rsidRDefault="00A90517" w:rsidP="00A9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Секретарь комиссии:</w:t>
      </w:r>
    </w:p>
    <w:p w14:paraId="5740ACF5" w14:textId="77777777" w:rsidR="00A90517" w:rsidRPr="003036F3" w:rsidRDefault="00A90517" w:rsidP="00A9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1) проверяет наличие документального подтверждения полномочий представителя заявителя, оформленного надлежащим образом, на предоставление конверта с пакетом документов;</w:t>
      </w:r>
    </w:p>
    <w:p w14:paraId="673817EE" w14:textId="77777777" w:rsidR="004811D6" w:rsidRPr="003036F3" w:rsidRDefault="00A90517" w:rsidP="0048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 xml:space="preserve">2) вносит в журнал регистрации лиц, предоставивших конверт с пакетом документации, </w:t>
      </w:r>
      <w:r w:rsidR="004811D6" w:rsidRPr="003036F3">
        <w:rPr>
          <w:rFonts w:ascii="Times New Roman" w:hAnsi="Times New Roman" w:cs="Times New Roman"/>
          <w:sz w:val="24"/>
          <w:szCs w:val="28"/>
        </w:rPr>
        <w:t xml:space="preserve">название и дату проведения аукционных торгов, полное наименование заказчика, и почтовый адрес заказчика, фамилия, имя, отчество секретаря комиссии, полное наименование и почтовый адрес заявителя, его БИН, дата и время регистрации конверта с заявкой на участие в конкурсе. </w:t>
      </w:r>
    </w:p>
    <w:p w14:paraId="6DFAF8FF" w14:textId="77777777" w:rsidR="004811D6" w:rsidRPr="003036F3" w:rsidRDefault="004811D6" w:rsidP="0048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В журнале регистрации конвертов с пакетом документов на участие в аукционных торгах указывает заявителей, которым было отказано в регистрации конвертов с пакетом документов на участие в аукционных торгах, с изложением причины такого отказа.</w:t>
      </w:r>
    </w:p>
    <w:p w14:paraId="502F5249" w14:textId="77777777" w:rsidR="00D1473E" w:rsidRPr="003036F3" w:rsidRDefault="004811D6" w:rsidP="00D1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 xml:space="preserve">Журнал регистрации конвертов с пакетом документов на участие в аукционных торгах должен быть прошит, страницы пронумерованы и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запарафированы</w:t>
      </w:r>
      <w:proofErr w:type="spellEnd"/>
      <w:r w:rsidRPr="003036F3">
        <w:rPr>
          <w:rFonts w:ascii="Times New Roman" w:hAnsi="Times New Roman" w:cs="Times New Roman"/>
          <w:sz w:val="24"/>
          <w:szCs w:val="28"/>
        </w:rPr>
        <w:t xml:space="preserve"> секретарём комиссии, последняя страница журнала регистрации конвертов на участие в аукционных торгах должна быть ск</w:t>
      </w:r>
      <w:r w:rsidR="001F06EE" w:rsidRPr="003036F3">
        <w:rPr>
          <w:rFonts w:ascii="Times New Roman" w:hAnsi="Times New Roman" w:cs="Times New Roman"/>
          <w:sz w:val="24"/>
          <w:szCs w:val="28"/>
        </w:rPr>
        <w:t>реплена.</w:t>
      </w:r>
    </w:p>
    <w:p w14:paraId="4F20A564" w14:textId="77777777" w:rsidR="00D6475C" w:rsidRPr="003036F3" w:rsidRDefault="00D1473E" w:rsidP="00D6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2.</w:t>
      </w:r>
      <w:r w:rsidRPr="003036F3">
        <w:rPr>
          <w:rFonts w:ascii="Times New Roman" w:hAnsi="Times New Roman" w:cs="Times New Roman"/>
          <w:b/>
          <w:sz w:val="24"/>
          <w:szCs w:val="24"/>
        </w:rPr>
        <w:t>2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="00D6475C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Аукционная комиссия вскрывает конверты с пакетом документов в день заседания комиссии и изучает пакет документов на предмет их полноты, соответствие техническим характеристикам согласно требованию аукционной документации, наличия ошибок в расчетах, наличие необходимых гарантий, всех подписей на документах, а также проверяет правильность оформления пакета документа в целом.</w:t>
      </w:r>
    </w:p>
    <w:p w14:paraId="5F755B6E" w14:textId="0D393D62" w:rsidR="00D6475C" w:rsidRPr="003036F3" w:rsidRDefault="00D6475C" w:rsidP="00D6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Рассмотрение пакета документов осуществляется в соответствии с Законом РК «Об электроэнергетике» (дале</w:t>
      </w:r>
      <w:r w:rsidR="008351D6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– </w:t>
      </w:r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Закон), Правилами. </w:t>
      </w:r>
      <w:r w:rsidR="00031A4B" w:rsidRPr="003036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Аукционная</w:t>
      </w:r>
      <w:r w:rsidRPr="003036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комиссия вправе отклонить пакет документов в случае несоответствия требованиям законодательства и аукционной документации, с указанием причины отклонения. </w:t>
      </w:r>
    </w:p>
    <w:p w14:paraId="0E411587" w14:textId="34417A28" w:rsidR="00BB022F" w:rsidRPr="003036F3" w:rsidRDefault="00D1473E" w:rsidP="00D64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К</w:t>
      </w:r>
      <w:r w:rsidR="0066617E" w:rsidRPr="003036F3">
        <w:rPr>
          <w:rFonts w:ascii="Times New Roman" w:hAnsi="Times New Roman" w:cs="Times New Roman"/>
          <w:sz w:val="24"/>
          <w:szCs w:val="28"/>
        </w:rPr>
        <w:t>омиссия рассматривает документы</w:t>
      </w:r>
      <w:r w:rsidR="002B43E8" w:rsidRPr="003036F3">
        <w:rPr>
          <w:rFonts w:ascii="Times New Roman" w:hAnsi="Times New Roman" w:cs="Times New Roman"/>
          <w:sz w:val="24"/>
          <w:szCs w:val="28"/>
        </w:rPr>
        <w:t xml:space="preserve"> и принимает решение о допуске заявителей</w:t>
      </w:r>
      <w:r w:rsidR="0066617E" w:rsidRPr="003036F3">
        <w:rPr>
          <w:rFonts w:ascii="Times New Roman" w:hAnsi="Times New Roman" w:cs="Times New Roman"/>
          <w:sz w:val="24"/>
          <w:szCs w:val="28"/>
        </w:rPr>
        <w:t xml:space="preserve"> не позднее, чем за пятнадцать календарных дней до даты проведения соответствующих аукционных торгов, проверяет документы, представленные заявителями в уполномоченный орган для участия в данных аукционных торгах, на наличие и соответс</w:t>
      </w:r>
      <w:r w:rsidR="00B5097F" w:rsidRPr="003036F3">
        <w:rPr>
          <w:rFonts w:ascii="Times New Roman" w:hAnsi="Times New Roman" w:cs="Times New Roman"/>
          <w:sz w:val="24"/>
          <w:szCs w:val="28"/>
        </w:rPr>
        <w:t>твие требованиям, установленным</w:t>
      </w:r>
      <w:r w:rsidR="0066617E" w:rsidRPr="003036F3">
        <w:rPr>
          <w:rFonts w:ascii="Times New Roman" w:hAnsi="Times New Roman" w:cs="Times New Roman"/>
          <w:sz w:val="24"/>
          <w:szCs w:val="28"/>
        </w:rPr>
        <w:t xml:space="preserve"> п. 2.</w:t>
      </w:r>
      <w:r w:rsidR="00090DA4" w:rsidRPr="003036F3">
        <w:rPr>
          <w:rFonts w:ascii="Times New Roman" w:hAnsi="Times New Roman" w:cs="Times New Roman"/>
          <w:sz w:val="24"/>
          <w:szCs w:val="28"/>
        </w:rPr>
        <w:t>1</w:t>
      </w:r>
      <w:r w:rsidR="0066617E" w:rsidRPr="003036F3">
        <w:rPr>
          <w:rFonts w:ascii="Times New Roman" w:hAnsi="Times New Roman" w:cs="Times New Roman"/>
          <w:sz w:val="24"/>
          <w:szCs w:val="28"/>
        </w:rPr>
        <w:t xml:space="preserve"> настоящей аукционной документации.</w:t>
      </w:r>
    </w:p>
    <w:p w14:paraId="7CF861EE" w14:textId="0470EAB6" w:rsidR="008D522D" w:rsidRPr="003036F3" w:rsidRDefault="008D522D" w:rsidP="00D64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Секретарь комиссии формирует р</w:t>
      </w:r>
      <w:r w:rsidR="007D4843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ешение комиссии и обеспечивает </w:t>
      </w: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размещение на интернет-ресурсе уполномоченного органа.</w:t>
      </w:r>
    </w:p>
    <w:p w14:paraId="71E39104" w14:textId="77777777" w:rsidR="0066617E" w:rsidRPr="003036F3" w:rsidRDefault="00AF084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t>2.3</w:t>
      </w:r>
      <w:r w:rsidR="0066617E" w:rsidRPr="003036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6617E" w:rsidRPr="003036F3">
        <w:rPr>
          <w:rFonts w:ascii="Times New Roman" w:hAnsi="Times New Roman" w:cs="Times New Roman"/>
          <w:sz w:val="24"/>
          <w:szCs w:val="28"/>
        </w:rPr>
        <w:t>заявители, чьи представленные документы соответствуют требованиям</w:t>
      </w:r>
      <w:r w:rsidR="002B3084" w:rsidRPr="003036F3">
        <w:rPr>
          <w:rFonts w:ascii="Times New Roman" w:hAnsi="Times New Roman" w:cs="Times New Roman"/>
          <w:sz w:val="24"/>
          <w:szCs w:val="28"/>
        </w:rPr>
        <w:t xml:space="preserve">, установленным </w:t>
      </w:r>
      <w:r w:rsidR="0066617E" w:rsidRPr="003036F3">
        <w:rPr>
          <w:rFonts w:ascii="Times New Roman" w:hAnsi="Times New Roman" w:cs="Times New Roman"/>
          <w:sz w:val="24"/>
          <w:szCs w:val="28"/>
        </w:rPr>
        <w:t>п. 2.</w:t>
      </w:r>
      <w:r w:rsidR="00090DA4" w:rsidRPr="003036F3">
        <w:rPr>
          <w:rFonts w:ascii="Times New Roman" w:hAnsi="Times New Roman" w:cs="Times New Roman"/>
          <w:sz w:val="24"/>
          <w:szCs w:val="28"/>
        </w:rPr>
        <w:t>1</w:t>
      </w:r>
      <w:r w:rsidR="0066617E" w:rsidRPr="003036F3">
        <w:rPr>
          <w:rFonts w:ascii="Times New Roman" w:hAnsi="Times New Roman" w:cs="Times New Roman"/>
          <w:sz w:val="24"/>
          <w:szCs w:val="28"/>
        </w:rPr>
        <w:t xml:space="preserve"> настоящей аукционной документации, получают допуск к регистрации в электронной системе организатора аукционных торгов, что закрепляется соответствующим решением комиссии.</w:t>
      </w:r>
    </w:p>
    <w:p w14:paraId="423F3067" w14:textId="77777777" w:rsidR="00A546E6" w:rsidRDefault="00A546E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935AA19" w14:textId="77777777" w:rsidR="0051490E" w:rsidRPr="003036F3" w:rsidRDefault="0051490E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059F4FF" w14:textId="4675B273" w:rsidR="00A623B6" w:rsidRPr="003036F3" w:rsidRDefault="00002A64" w:rsidP="008F338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lastRenderedPageBreak/>
        <w:t>Содержание аукционной документации по Южн</w:t>
      </w:r>
      <w:r w:rsidR="002607D9" w:rsidRPr="003036F3">
        <w:rPr>
          <w:rFonts w:ascii="Times New Roman" w:hAnsi="Times New Roman" w:cs="Times New Roman"/>
          <w:b/>
          <w:sz w:val="24"/>
          <w:szCs w:val="28"/>
        </w:rPr>
        <w:t>ой</w:t>
      </w:r>
      <w:r w:rsidRPr="003036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367E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8E2D3B" w:rsidRPr="003036F3">
        <w:rPr>
          <w:rFonts w:ascii="Times New Roman" w:hAnsi="Times New Roman" w:cs="Times New Roman"/>
          <w:b/>
          <w:sz w:val="24"/>
          <w:szCs w:val="28"/>
        </w:rPr>
        <w:t>Северной зон</w:t>
      </w:r>
      <w:r w:rsidR="00A0136A">
        <w:rPr>
          <w:rFonts w:ascii="Times New Roman" w:hAnsi="Times New Roman" w:cs="Times New Roman"/>
          <w:b/>
          <w:sz w:val="24"/>
          <w:szCs w:val="28"/>
        </w:rPr>
        <w:t>ах</w:t>
      </w:r>
      <w:r w:rsidR="008E2D3B" w:rsidRPr="003036F3">
        <w:rPr>
          <w:rFonts w:ascii="Times New Roman" w:hAnsi="Times New Roman" w:cs="Times New Roman"/>
          <w:b/>
          <w:sz w:val="24"/>
          <w:szCs w:val="28"/>
        </w:rPr>
        <w:t xml:space="preserve"> Единой энергетической системы РК</w:t>
      </w:r>
      <w:r w:rsidR="002607D9" w:rsidRPr="003036F3">
        <w:rPr>
          <w:rFonts w:ascii="Times New Roman" w:hAnsi="Times New Roman" w:cs="Times New Roman"/>
          <w:b/>
          <w:sz w:val="24"/>
          <w:szCs w:val="28"/>
        </w:rPr>
        <w:br/>
      </w:r>
    </w:p>
    <w:p w14:paraId="3618A471" w14:textId="77777777" w:rsidR="00DE3BF4" w:rsidRPr="003036F3" w:rsidRDefault="00B5097F" w:rsidP="00D15E06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/>
          <w:bCs/>
          <w:sz w:val="24"/>
          <w:szCs w:val="24"/>
        </w:rPr>
        <w:t xml:space="preserve">3.1 </w:t>
      </w:r>
      <w:r w:rsidR="00DE3BF4" w:rsidRPr="003036F3">
        <w:rPr>
          <w:rFonts w:ascii="Times New Roman" w:eastAsia="Microsoft YaHei" w:hAnsi="Times New Roman" w:cs="Times New Roman"/>
          <w:b/>
          <w:bCs/>
          <w:sz w:val="24"/>
          <w:szCs w:val="24"/>
        </w:rPr>
        <w:t>Общая характеристика:</w:t>
      </w:r>
    </w:p>
    <w:p w14:paraId="6A6959AA" w14:textId="7244D395" w:rsidR="008E2D3B" w:rsidRPr="003036F3" w:rsidRDefault="00B5097F" w:rsidP="00D15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- место размещения строительства</w:t>
      </w:r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маневренной генерации</w:t>
      </w:r>
      <w:r w:rsidR="008E2D3B" w:rsidRPr="003036F3">
        <w:rPr>
          <w:rFonts w:ascii="Times New Roman" w:eastAsia="Microsoft YaHei" w:hAnsi="Times New Roman" w:cs="Times New Roman"/>
          <w:bCs/>
          <w:sz w:val="24"/>
          <w:szCs w:val="24"/>
        </w:rPr>
        <w:t>:</w:t>
      </w:r>
      <w:r w:rsidR="00230503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r w:rsidR="008E2D3B" w:rsidRPr="003036F3">
        <w:rPr>
          <w:rFonts w:ascii="Times New Roman" w:hAnsi="Times New Roman" w:cs="Times New Roman"/>
          <w:b/>
          <w:sz w:val="24"/>
          <w:szCs w:val="28"/>
        </w:rPr>
        <w:t xml:space="preserve">Южная </w:t>
      </w:r>
      <w:r w:rsidR="0076367E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5F7BB2" w:rsidRPr="003036F3">
        <w:rPr>
          <w:rFonts w:ascii="Times New Roman" w:hAnsi="Times New Roman" w:cs="Times New Roman"/>
          <w:b/>
          <w:sz w:val="24"/>
          <w:szCs w:val="28"/>
        </w:rPr>
        <w:t>Северная зон</w:t>
      </w:r>
      <w:r w:rsidR="00A0136A">
        <w:rPr>
          <w:rFonts w:ascii="Times New Roman" w:hAnsi="Times New Roman" w:cs="Times New Roman"/>
          <w:b/>
          <w:sz w:val="24"/>
          <w:szCs w:val="28"/>
        </w:rPr>
        <w:t>ах</w:t>
      </w:r>
      <w:r w:rsidR="008E2D3B" w:rsidRPr="003036F3">
        <w:rPr>
          <w:rFonts w:ascii="Times New Roman" w:hAnsi="Times New Roman" w:cs="Times New Roman"/>
          <w:b/>
          <w:sz w:val="24"/>
          <w:szCs w:val="28"/>
        </w:rPr>
        <w:t xml:space="preserve"> Единой энергетической системы РК</w:t>
      </w:r>
      <w:r w:rsidR="005F7BB2" w:rsidRPr="003036F3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DB79BC" w:rsidRPr="003036F3">
        <w:rPr>
          <w:rFonts w:ascii="Times New Roman" w:hAnsi="Times New Roman" w:cs="Times New Roman"/>
          <w:b/>
          <w:sz w:val="24"/>
          <w:szCs w:val="28"/>
        </w:rPr>
        <w:t>территории</w:t>
      </w:r>
      <w:r w:rsidR="005F7BB2" w:rsidRPr="003036F3">
        <w:rPr>
          <w:rFonts w:ascii="Times New Roman" w:hAnsi="Times New Roman" w:cs="Times New Roman"/>
          <w:b/>
          <w:sz w:val="24"/>
          <w:szCs w:val="28"/>
        </w:rPr>
        <w:t xml:space="preserve"> действующих </w:t>
      </w:r>
      <w:proofErr w:type="spellStart"/>
      <w:r w:rsidR="005F7BB2" w:rsidRPr="003036F3">
        <w:rPr>
          <w:rFonts w:ascii="Times New Roman" w:hAnsi="Times New Roman" w:cs="Times New Roman"/>
          <w:b/>
          <w:sz w:val="24"/>
          <w:szCs w:val="28"/>
        </w:rPr>
        <w:t>энергопроизводящих</w:t>
      </w:r>
      <w:proofErr w:type="spellEnd"/>
      <w:r w:rsidR="005F7BB2" w:rsidRPr="003036F3">
        <w:rPr>
          <w:rFonts w:ascii="Times New Roman" w:hAnsi="Times New Roman" w:cs="Times New Roman"/>
          <w:b/>
          <w:sz w:val="24"/>
          <w:szCs w:val="28"/>
        </w:rPr>
        <w:t xml:space="preserve"> организации.</w:t>
      </w:r>
    </w:p>
    <w:p w14:paraId="66A1CE0F" w14:textId="6DE60FDF" w:rsidR="00F66FA7" w:rsidRPr="003036F3" w:rsidRDefault="00F66FA7" w:rsidP="00D15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-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="00031A4B" w:rsidRPr="003036F3">
        <w:rPr>
          <w:rFonts w:ascii="Times New Roman" w:hAnsi="Times New Roman" w:cs="Times New Roman"/>
          <w:sz w:val="24"/>
          <w:szCs w:val="24"/>
        </w:rPr>
        <w:t xml:space="preserve">во Втором виде аукционных торгов </w:t>
      </w:r>
      <w:r w:rsidR="004161C0" w:rsidRPr="003036F3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Pr="003036F3">
        <w:rPr>
          <w:rFonts w:ascii="Times New Roman" w:hAnsi="Times New Roman" w:cs="Times New Roman"/>
          <w:sz w:val="24"/>
          <w:szCs w:val="24"/>
        </w:rPr>
        <w:t xml:space="preserve">действующие </w:t>
      </w:r>
      <w:proofErr w:type="spellStart"/>
      <w:r w:rsidRPr="003036F3">
        <w:rPr>
          <w:rFonts w:ascii="Times New Roman" w:hAnsi="Times New Roman" w:cs="Times New Roman"/>
          <w:sz w:val="24"/>
          <w:szCs w:val="24"/>
        </w:rPr>
        <w:t>энергопроизводящие</w:t>
      </w:r>
      <w:proofErr w:type="spellEnd"/>
      <w:r w:rsidRPr="003036F3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726F6C" w:rsidRPr="003036F3">
        <w:rPr>
          <w:rFonts w:ascii="Times New Roman" w:hAnsi="Times New Roman" w:cs="Times New Roman"/>
          <w:sz w:val="24"/>
          <w:szCs w:val="24"/>
        </w:rPr>
        <w:t>находящиеся</w:t>
      </w:r>
      <w:r w:rsidRPr="003036F3">
        <w:rPr>
          <w:rFonts w:ascii="Times New Roman" w:hAnsi="Times New Roman" w:cs="Times New Roman"/>
          <w:sz w:val="24"/>
          <w:szCs w:val="24"/>
        </w:rPr>
        <w:t xml:space="preserve"> в </w:t>
      </w:r>
      <w:r w:rsidR="009513CB" w:rsidRPr="003036F3">
        <w:rPr>
          <w:rFonts w:ascii="Times New Roman" w:hAnsi="Times New Roman" w:cs="Times New Roman"/>
          <w:sz w:val="24"/>
          <w:szCs w:val="24"/>
        </w:rPr>
        <w:t>северной и южной зонах ЕЭС РК</w:t>
      </w:r>
      <w:r w:rsidRPr="003036F3">
        <w:rPr>
          <w:rFonts w:ascii="Times New Roman" w:hAnsi="Times New Roman" w:cs="Times New Roman"/>
          <w:sz w:val="24"/>
          <w:szCs w:val="24"/>
        </w:rPr>
        <w:t>.</w:t>
      </w:r>
    </w:p>
    <w:p w14:paraId="05B5B1D4" w14:textId="6FFC6981" w:rsidR="00332802" w:rsidRPr="003036F3" w:rsidRDefault="00332802" w:rsidP="00D15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36F3">
        <w:rPr>
          <w:rFonts w:ascii="Times New Roman" w:hAnsi="Times New Roman" w:cs="Times New Roman"/>
          <w:sz w:val="24"/>
          <w:szCs w:val="28"/>
        </w:rPr>
        <w:t>-</w:t>
      </w:r>
      <w:r w:rsidRPr="003036F3">
        <w:t xml:space="preserve"> </w:t>
      </w:r>
      <w:r w:rsidRPr="003036F3">
        <w:rPr>
          <w:rFonts w:ascii="Times New Roman" w:hAnsi="Times New Roman" w:cs="Times New Roman"/>
          <w:sz w:val="24"/>
          <w:szCs w:val="28"/>
        </w:rPr>
        <w:t xml:space="preserve">действующие </w:t>
      </w:r>
      <w:proofErr w:type="spellStart"/>
      <w:r w:rsidRPr="003036F3">
        <w:rPr>
          <w:rFonts w:ascii="Times New Roman" w:hAnsi="Times New Roman" w:cs="Times New Roman"/>
          <w:sz w:val="24"/>
          <w:szCs w:val="28"/>
        </w:rPr>
        <w:t>энергопроизводящие</w:t>
      </w:r>
      <w:proofErr w:type="spellEnd"/>
      <w:r w:rsidRPr="003036F3">
        <w:rPr>
          <w:rFonts w:ascii="Times New Roman" w:hAnsi="Times New Roman" w:cs="Times New Roman"/>
          <w:sz w:val="24"/>
          <w:szCs w:val="28"/>
        </w:rPr>
        <w:t xml:space="preserve"> организации при строительстве вновь вводимых в эксплуатацию генерирующих установок с маневренным режимом генерации реализуют проекты, использующие гидродинамическую энергию воды и (или) газ для выработки электрической энергии.</w:t>
      </w:r>
    </w:p>
    <w:p w14:paraId="686B0697" w14:textId="7DE38C15" w:rsidR="00701376" w:rsidRPr="00E207E2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- финансовое обеспечения заявки</w:t>
      </w:r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на участие в аукционных торгах: </w:t>
      </w:r>
      <w:r w:rsidR="00701376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в зависимости от объемов услуги по поддержанию готовности </w:t>
      </w:r>
      <w:r w:rsidR="00DB79BC" w:rsidRPr="003036F3">
        <w:rPr>
          <w:rFonts w:ascii="Times New Roman" w:eastAsia="Microsoft YaHei" w:hAnsi="Times New Roman" w:cs="Times New Roman"/>
          <w:bCs/>
          <w:sz w:val="24"/>
          <w:szCs w:val="24"/>
        </w:rPr>
        <w:t>электрической</w:t>
      </w:r>
      <w:r w:rsidR="00701376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мощности, подаваемых </w:t>
      </w:r>
      <w:r w:rsidR="006948EE" w:rsidRPr="00D21105">
        <w:rPr>
          <w:rFonts w:ascii="Times New Roman" w:eastAsia="Microsoft YaHei" w:hAnsi="Times New Roman" w:cs="Times New Roman"/>
          <w:bCs/>
          <w:sz w:val="24"/>
          <w:szCs w:val="24"/>
        </w:rPr>
        <w:t>заявителями</w:t>
      </w:r>
      <w:r w:rsidR="00701376" w:rsidRPr="00D21105">
        <w:rPr>
          <w:rFonts w:ascii="Times New Roman" w:eastAsia="Microsoft YaHei" w:hAnsi="Times New Roman" w:cs="Times New Roman"/>
          <w:bCs/>
          <w:sz w:val="24"/>
          <w:szCs w:val="24"/>
        </w:rPr>
        <w:t>, МВт (1 МВт х 7 921</w:t>
      </w:r>
      <w:r w:rsidR="007F0B4D" w:rsidRPr="00D21105">
        <w:rPr>
          <w:rFonts w:ascii="Times New Roman" w:eastAsia="Microsoft YaHei" w:hAnsi="Times New Roman" w:cs="Times New Roman"/>
          <w:bCs/>
          <w:sz w:val="24"/>
          <w:szCs w:val="24"/>
        </w:rPr>
        <w:t> </w:t>
      </w:r>
      <w:r w:rsidR="00701376" w:rsidRPr="00D21105">
        <w:rPr>
          <w:rFonts w:ascii="Times New Roman" w:eastAsia="Microsoft YaHei" w:hAnsi="Times New Roman" w:cs="Times New Roman"/>
          <w:bCs/>
          <w:sz w:val="24"/>
          <w:szCs w:val="24"/>
        </w:rPr>
        <w:t>150</w:t>
      </w:r>
      <w:r w:rsidR="007F0B4D" w:rsidRPr="00D21105">
        <w:rPr>
          <w:rFonts w:ascii="Times New Roman" w:eastAsia="Microsoft YaHei" w:hAnsi="Times New Roman" w:cs="Times New Roman"/>
          <w:bCs/>
          <w:sz w:val="24"/>
          <w:szCs w:val="24"/>
        </w:rPr>
        <w:t xml:space="preserve"> тенге</w:t>
      </w:r>
      <w:r w:rsidR="00701376" w:rsidRPr="00D21105">
        <w:rPr>
          <w:rFonts w:ascii="Times New Roman" w:eastAsia="Microsoft YaHei" w:hAnsi="Times New Roman" w:cs="Times New Roman"/>
          <w:bCs/>
          <w:sz w:val="24"/>
          <w:szCs w:val="24"/>
        </w:rPr>
        <w:t>).</w:t>
      </w:r>
      <w:r w:rsidR="00E207E2"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 xml:space="preserve"> </w:t>
      </w:r>
      <w:r w:rsidR="00797E63"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 xml:space="preserve"> </w:t>
      </w:r>
    </w:p>
    <w:p w14:paraId="6CE8B355" w14:textId="77777777" w:rsidR="00B5097F" w:rsidRPr="003036F3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-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генерации: </w:t>
      </w:r>
      <w:r w:rsidR="00A41BF0" w:rsidRPr="003036F3">
        <w:rPr>
          <w:rFonts w:ascii="Times New Roman" w:eastAsia="Microsoft YaHei" w:hAnsi="Times New Roman" w:cs="Times New Roman"/>
          <w:bCs/>
          <w:sz w:val="24"/>
          <w:szCs w:val="24"/>
        </w:rPr>
        <w:t>9 798 700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тенге/МВт*месяц</w:t>
      </w:r>
      <w:r w:rsidR="0024746B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без НДС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3634B3F9" w14:textId="77777777" w:rsidR="00B5097F" w:rsidRPr="003036F3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- срок покупки услуги по поддержанию готовности электрической мощности, равный пятнадцати годам;</w:t>
      </w:r>
    </w:p>
    <w:p w14:paraId="1EE9271C" w14:textId="77777777" w:rsidR="00B5097F" w:rsidRPr="003036F3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- объем услуги по поддержанию готовности электрической мощности: </w:t>
      </w:r>
      <w:r w:rsidR="005F7BB2" w:rsidRPr="003036F3">
        <w:rPr>
          <w:rFonts w:ascii="Times New Roman" w:eastAsia="Microsoft YaHei" w:hAnsi="Times New Roman" w:cs="Times New Roman"/>
          <w:bCs/>
          <w:sz w:val="24"/>
          <w:szCs w:val="24"/>
        </w:rPr>
        <w:t>550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МВт*</w:t>
      </w:r>
      <w:proofErr w:type="spellStart"/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мес</w:t>
      </w:r>
      <w:proofErr w:type="spellEnd"/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(</w:t>
      </w:r>
      <w:r w:rsidR="00701376" w:rsidRPr="003036F3">
        <w:rPr>
          <w:rFonts w:ascii="Times New Roman" w:eastAsia="Microsoft YaHei" w:hAnsi="Times New Roman" w:cs="Times New Roman"/>
          <w:bCs/>
          <w:sz w:val="24"/>
          <w:szCs w:val="24"/>
        </w:rPr>
        <w:t>при этом суммарный объем регулировочной электрической мощности электрической станции не менее 50 МВт</w:t>
      </w:r>
      <w:r w:rsidR="00E24C29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и до 550 МВт</w:t>
      </w:r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>)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718E13DE" w14:textId="1A476E16" w:rsidR="00B5097F" w:rsidRPr="003036F3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- зона дефицита регулируемой электрической мощности в ЕЭС РК: Южная </w:t>
      </w:r>
      <w:r w:rsidR="005F7BB2" w:rsidRPr="009C1ECA">
        <w:rPr>
          <w:rFonts w:ascii="Times New Roman" w:eastAsia="Microsoft YaHei" w:hAnsi="Times New Roman" w:cs="Times New Roman"/>
          <w:bCs/>
          <w:sz w:val="24"/>
          <w:szCs w:val="24"/>
        </w:rPr>
        <w:t>и Северная зон</w:t>
      </w:r>
      <w:r w:rsidR="00EA7CD8" w:rsidRPr="009C1ECA">
        <w:rPr>
          <w:rFonts w:ascii="Times New Roman" w:eastAsia="Microsoft YaHei" w:hAnsi="Times New Roman" w:cs="Times New Roman"/>
          <w:bCs/>
          <w:sz w:val="24"/>
          <w:szCs w:val="24"/>
        </w:rPr>
        <w:t>ы</w:t>
      </w:r>
      <w:r w:rsidR="005F7BB2" w:rsidRPr="009C1ECA">
        <w:rPr>
          <w:rFonts w:ascii="Times New Roman" w:eastAsia="Microsoft YaHei" w:hAnsi="Times New Roman" w:cs="Times New Roman"/>
          <w:bCs/>
          <w:sz w:val="24"/>
          <w:szCs w:val="24"/>
        </w:rPr>
        <w:t xml:space="preserve"> ЕЭС РК</w:t>
      </w:r>
      <w:r w:rsidRPr="009C1ECA">
        <w:rPr>
          <w:rFonts w:ascii="Times New Roman" w:eastAsia="Microsoft YaHei" w:hAnsi="Times New Roman" w:cs="Times New Roman"/>
          <w:bCs/>
          <w:sz w:val="24"/>
          <w:szCs w:val="24"/>
        </w:rPr>
        <w:t>.</w:t>
      </w:r>
    </w:p>
    <w:p w14:paraId="729D1C6A" w14:textId="52831631" w:rsidR="00E84D65" w:rsidRPr="003036F3" w:rsidRDefault="00E84D6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- скорость изменения объема регулировочной электрической мощности </w:t>
      </w:r>
      <w:r w:rsidR="00BA0F64" w:rsidRPr="003036F3">
        <w:rPr>
          <w:rFonts w:ascii="Times New Roman" w:eastAsia="Microsoft YaHei" w:hAnsi="Times New Roman" w:cs="Times New Roman"/>
          <w:bCs/>
          <w:sz w:val="24"/>
          <w:szCs w:val="24"/>
        </w:rPr>
        <w:t>–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не менее 10 МВт/минут;</w:t>
      </w:r>
    </w:p>
    <w:p w14:paraId="1057F696" w14:textId="77777777" w:rsidR="00AE3755" w:rsidRPr="003036F3" w:rsidRDefault="00AE375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- планируемая электростанция должна обеспечиваться соблюдением установленных природоохранным законодательством РК ограничений по величинам выбросов загрязняющих веществ в атмосферу</w:t>
      </w:r>
    </w:p>
    <w:p w14:paraId="199B9782" w14:textId="1067CE27" w:rsidR="00DE3BF4" w:rsidRPr="003036F3" w:rsidRDefault="00E84D6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- диапазон регулировочной мощности от </w:t>
      </w:r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объема покупки услуги по поддержанию готовности электрической 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мощности установок</w:t>
      </w:r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с выдачей тепловой энергии</w:t>
      </w:r>
      <w:r w:rsidR="00502964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для электрических станции, использующие газ виде топлива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: </w:t>
      </w:r>
      <w:r w:rsidR="0098605E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от +/- 20 до +/- 50%, в зависимости от наибольших из соответствующих значений технологического и технического минимумов электрической станции </w:t>
      </w:r>
      <w:proofErr w:type="spellStart"/>
      <w:r w:rsidR="0098605E" w:rsidRPr="003036F3">
        <w:rPr>
          <w:rFonts w:ascii="Times New Roman" w:eastAsia="Microsoft YaHei" w:hAnsi="Times New Roman" w:cs="Times New Roman"/>
          <w:bCs/>
          <w:sz w:val="24"/>
          <w:szCs w:val="24"/>
        </w:rPr>
        <w:t>энергопроизводящей</w:t>
      </w:r>
      <w:proofErr w:type="spellEnd"/>
      <w:r w:rsidR="0098605E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организации, а также соответствующих значений рабочей электрической мощности генерации электрической станции </w:t>
      </w:r>
      <w:proofErr w:type="spellStart"/>
      <w:r w:rsidR="0098605E" w:rsidRPr="003036F3">
        <w:rPr>
          <w:rFonts w:ascii="Times New Roman" w:eastAsia="Microsoft YaHei" w:hAnsi="Times New Roman" w:cs="Times New Roman"/>
          <w:bCs/>
          <w:sz w:val="24"/>
          <w:szCs w:val="24"/>
        </w:rPr>
        <w:t>энергопроизводящей</w:t>
      </w:r>
      <w:proofErr w:type="spellEnd"/>
      <w:r w:rsidR="0098605E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организации, согласно ведомости рабочих электрических мощностей генерации, технологических и технических минимумов, формируемой согласно Правилам организации и функционирования рынка электрической мощности, утвержденными приказом Министра энергетики Республики Казахстан от 27 февраля 2015 года № 152</w:t>
      </w:r>
      <w:r w:rsidR="00755525" w:rsidRPr="003036F3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011026DB" w14:textId="77777777" w:rsidR="00755525" w:rsidRPr="003036F3" w:rsidRDefault="0075552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- диапазон регулировочной мощности от объема покупки услуги по поддержанию готовности электрической мощности установок без выдачи тепловой</w:t>
      </w:r>
      <w:r w:rsidR="00502964" w:rsidRPr="003036F3">
        <w:rPr>
          <w:rFonts w:ascii="Times New Roman" w:eastAsia="Microsoft YaHei" w:hAnsi="Times New Roman" w:cs="Times New Roman"/>
          <w:bCs/>
          <w:sz w:val="24"/>
          <w:szCs w:val="24"/>
        </w:rPr>
        <w:t xml:space="preserve"> энергии для электрических станции, использующие газ виде топлива</w:t>
      </w: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: - +/-50%;</w:t>
      </w:r>
    </w:p>
    <w:p w14:paraId="63AF3DC1" w14:textId="09F72EBF" w:rsidR="00755525" w:rsidRPr="003036F3" w:rsidRDefault="0075552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036F3">
        <w:rPr>
          <w:rFonts w:ascii="Times New Roman" w:eastAsia="Microsoft YaHei" w:hAnsi="Times New Roman" w:cs="Times New Roman"/>
          <w:bCs/>
          <w:sz w:val="24"/>
          <w:szCs w:val="24"/>
        </w:rPr>
        <w:t>- диапазон регулировочной мощности от объема покупки услуги по поддержанию готовности электрической мощности установок, использующих гидродинамическую силу воды – +/-20%</w:t>
      </w:r>
      <w:r w:rsidR="00BA0F64" w:rsidRPr="003036F3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54E0F6AC" w14:textId="4E27FD41" w:rsidR="00E84D65" w:rsidRDefault="00E84D65" w:rsidP="00D1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предполагаемый график реализации строительства: </w:t>
      </w:r>
    </w:p>
    <w:p w14:paraId="6F2B73C9" w14:textId="77777777" w:rsidR="007116E0" w:rsidRPr="003036F3" w:rsidRDefault="007116E0" w:rsidP="00D1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30"/>
        <w:gridCol w:w="1428"/>
        <w:gridCol w:w="1430"/>
        <w:gridCol w:w="1430"/>
      </w:tblGrid>
      <w:tr w:rsidR="000F51A2" w:rsidRPr="009C1ECA" w14:paraId="172BEAAC" w14:textId="0F6C24F1" w:rsidTr="00DB4740">
        <w:trPr>
          <w:trHeight w:val="324"/>
          <w:tblHeader/>
        </w:trPr>
        <w:tc>
          <w:tcPr>
            <w:tcW w:w="3794" w:type="dxa"/>
            <w:shd w:val="clear" w:color="auto" w:fill="auto"/>
          </w:tcPr>
          <w:p w14:paraId="5563F674" w14:textId="7C29B34C" w:rsidR="000F51A2" w:rsidRPr="009C1ECA" w:rsidRDefault="00155D90" w:rsidP="000F51A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Для газовых электростанций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8261485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28" w:type="dxa"/>
            <w:vAlign w:val="center"/>
          </w:tcPr>
          <w:p w14:paraId="47EE25EE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30" w:type="dxa"/>
            <w:vAlign w:val="center"/>
          </w:tcPr>
          <w:p w14:paraId="1631FFB8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30" w:type="dxa"/>
            <w:vAlign w:val="center"/>
          </w:tcPr>
          <w:p w14:paraId="42D1FB6E" w14:textId="69CFB955" w:rsidR="000F51A2" w:rsidRPr="009C1ECA" w:rsidRDefault="000F51A2" w:rsidP="000F51A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2026г.</w:t>
            </w:r>
          </w:p>
        </w:tc>
      </w:tr>
      <w:tr w:rsidR="000F51A2" w:rsidRPr="009C1ECA" w14:paraId="53C1D3E7" w14:textId="0CA7888D" w:rsidTr="000F51A2">
        <w:trPr>
          <w:trHeight w:val="528"/>
        </w:trPr>
        <w:tc>
          <w:tcPr>
            <w:tcW w:w="3794" w:type="dxa"/>
            <w:shd w:val="clear" w:color="auto" w:fill="auto"/>
          </w:tcPr>
          <w:p w14:paraId="0AD67E23" w14:textId="77777777" w:rsidR="000F51A2" w:rsidRPr="009C1ECA" w:rsidRDefault="000F51A2" w:rsidP="000F5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ТЭО, рабочего проекта </w:t>
            </w:r>
          </w:p>
        </w:tc>
        <w:tc>
          <w:tcPr>
            <w:tcW w:w="1430" w:type="dxa"/>
          </w:tcPr>
          <w:p w14:paraId="7A447DD9" w14:textId="5CBF3BD8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67C056" wp14:editId="5E85580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139701</wp:posOffset>
                      </wp:positionV>
                      <wp:extent cx="657225" cy="0"/>
                      <wp:effectExtent l="0" t="38100" r="476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7028630" id="Прямая соединительная линия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1pt" to="56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" strokecolor="#92d050" strokeweight="6pt"/>
                  </w:pict>
                </mc:Fallback>
              </mc:AlternateContent>
            </w:r>
          </w:p>
        </w:tc>
        <w:tc>
          <w:tcPr>
            <w:tcW w:w="1428" w:type="dxa"/>
          </w:tcPr>
          <w:p w14:paraId="309CED49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0F47E250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122E37AE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1A2" w:rsidRPr="009C1ECA" w14:paraId="1923C308" w14:textId="121AD95E" w:rsidTr="000F51A2">
        <w:trPr>
          <w:trHeight w:val="528"/>
        </w:trPr>
        <w:tc>
          <w:tcPr>
            <w:tcW w:w="3794" w:type="dxa"/>
            <w:shd w:val="clear" w:color="auto" w:fill="auto"/>
          </w:tcPr>
          <w:p w14:paraId="4DEB31A3" w14:textId="77777777" w:rsidR="000F51A2" w:rsidRPr="009C1ECA" w:rsidRDefault="000F51A2" w:rsidP="000F51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430" w:type="dxa"/>
          </w:tcPr>
          <w:p w14:paraId="633329A4" w14:textId="15691D5A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9BC673" wp14:editId="79513F45">
                      <wp:simplePos x="0" y="0"/>
                      <wp:positionH relativeFrom="column">
                        <wp:posOffset>52370</wp:posOffset>
                      </wp:positionH>
                      <wp:positionV relativeFrom="paragraph">
                        <wp:posOffset>147727</wp:posOffset>
                      </wp:positionV>
                      <wp:extent cx="1630392" cy="8627"/>
                      <wp:effectExtent l="19050" t="38100" r="46355" b="488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0392" cy="8627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82D520A" id="Прямая соединительная линия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11.65pt" to="132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" strokecolor="#92d050" strokeweight="6pt"/>
                  </w:pict>
                </mc:Fallback>
              </mc:AlternateContent>
            </w:r>
          </w:p>
        </w:tc>
        <w:tc>
          <w:tcPr>
            <w:tcW w:w="1428" w:type="dxa"/>
          </w:tcPr>
          <w:p w14:paraId="3CD1587D" w14:textId="1FA198A1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463C7A11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2B11A5BE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1A2" w:rsidRPr="009C1ECA" w14:paraId="1CD75716" w14:textId="5F104582" w:rsidTr="009C1ECA">
        <w:trPr>
          <w:trHeight w:val="528"/>
        </w:trPr>
        <w:tc>
          <w:tcPr>
            <w:tcW w:w="3794" w:type="dxa"/>
            <w:shd w:val="clear" w:color="auto" w:fill="auto"/>
          </w:tcPr>
          <w:p w14:paraId="0BFDD01E" w14:textId="77777777" w:rsidR="000F51A2" w:rsidRPr="009C1ECA" w:rsidRDefault="000F51A2" w:rsidP="000F51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работу</w:t>
            </w:r>
          </w:p>
        </w:tc>
        <w:tc>
          <w:tcPr>
            <w:tcW w:w="1430" w:type="dxa"/>
          </w:tcPr>
          <w:p w14:paraId="7BC1017B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14:paraId="3662D135" w14:textId="77777777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14:paraId="0800AC1C" w14:textId="067009E4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578A85" wp14:editId="29E1696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135255</wp:posOffset>
                      </wp:positionV>
                      <wp:extent cx="878840" cy="3810"/>
                      <wp:effectExtent l="19050" t="38100" r="54610" b="533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840" cy="381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1EE9C8C"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.65pt" to="64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" strokecolor="#92d050" strokeweight="6pt"/>
                  </w:pict>
                </mc:Fallback>
              </mc:AlternateContent>
            </w:r>
          </w:p>
        </w:tc>
        <w:tc>
          <w:tcPr>
            <w:tcW w:w="1430" w:type="dxa"/>
            <w:shd w:val="clear" w:color="auto" w:fill="auto"/>
          </w:tcPr>
          <w:p w14:paraId="0E47841D" w14:textId="6059179A" w:rsidR="000F51A2" w:rsidRPr="009C1ECA" w:rsidRDefault="000F51A2" w:rsidP="000F51A2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EB640F" wp14:editId="656A699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135255</wp:posOffset>
                      </wp:positionV>
                      <wp:extent cx="878840" cy="3810"/>
                      <wp:effectExtent l="19050" t="38100" r="54610" b="5334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840" cy="381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995A780" id="Прямая соединительная линия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.65pt" to="64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" strokecolor="#92d050" strokeweight="6pt"/>
                  </w:pict>
                </mc:Fallback>
              </mc:AlternateContent>
            </w:r>
          </w:p>
        </w:tc>
      </w:tr>
    </w:tbl>
    <w:p w14:paraId="0C34A137" w14:textId="769C11B0" w:rsidR="00DE3BF4" w:rsidRPr="009C1ECA" w:rsidRDefault="00DE3BF4" w:rsidP="00DE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103"/>
        <w:gridCol w:w="1101"/>
        <w:gridCol w:w="1103"/>
        <w:gridCol w:w="1274"/>
        <w:gridCol w:w="1134"/>
        <w:gridCol w:w="993"/>
      </w:tblGrid>
      <w:tr w:rsidR="00155D90" w:rsidRPr="009C1ECA" w14:paraId="3AAC1C7A" w14:textId="14A8F9CC" w:rsidTr="00FA2854">
        <w:trPr>
          <w:trHeight w:val="324"/>
          <w:tblHeader/>
        </w:trPr>
        <w:tc>
          <w:tcPr>
            <w:tcW w:w="2819" w:type="dxa"/>
            <w:shd w:val="clear" w:color="auto" w:fill="auto"/>
          </w:tcPr>
          <w:p w14:paraId="2DC905B4" w14:textId="06E81D41" w:rsidR="00155D90" w:rsidRPr="009C1ECA" w:rsidRDefault="00155D90" w:rsidP="00C06D9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Для гидроэлектростанций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ECA86E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01" w:type="dxa"/>
            <w:vAlign w:val="center"/>
          </w:tcPr>
          <w:p w14:paraId="790635DC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03" w:type="dxa"/>
            <w:vAlign w:val="center"/>
          </w:tcPr>
          <w:p w14:paraId="7E4D3812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4" w:type="dxa"/>
            <w:vAlign w:val="center"/>
          </w:tcPr>
          <w:p w14:paraId="736D142E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  <w:vAlign w:val="center"/>
          </w:tcPr>
          <w:p w14:paraId="4B47F7FD" w14:textId="35BD53FA" w:rsidR="00155D90" w:rsidRPr="009C1ECA" w:rsidRDefault="00155D90" w:rsidP="00FA28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2027г.</w:t>
            </w:r>
          </w:p>
        </w:tc>
        <w:tc>
          <w:tcPr>
            <w:tcW w:w="993" w:type="dxa"/>
            <w:vAlign w:val="center"/>
          </w:tcPr>
          <w:p w14:paraId="3183C41A" w14:textId="3B4B62C1" w:rsidR="00155D90" w:rsidRPr="009C1ECA" w:rsidRDefault="00155D90" w:rsidP="00FA28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C1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2028г.</w:t>
            </w:r>
          </w:p>
        </w:tc>
      </w:tr>
      <w:tr w:rsidR="00155D90" w:rsidRPr="009C1ECA" w14:paraId="7A6A901A" w14:textId="2706EDBE" w:rsidTr="00FA2854">
        <w:trPr>
          <w:trHeight w:val="528"/>
        </w:trPr>
        <w:tc>
          <w:tcPr>
            <w:tcW w:w="2819" w:type="dxa"/>
            <w:shd w:val="clear" w:color="auto" w:fill="auto"/>
          </w:tcPr>
          <w:p w14:paraId="77CD4038" w14:textId="77777777" w:rsidR="00155D90" w:rsidRPr="009C1ECA" w:rsidRDefault="00155D90" w:rsidP="00C06D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ТЭО, рабочего проекта </w:t>
            </w:r>
          </w:p>
        </w:tc>
        <w:tc>
          <w:tcPr>
            <w:tcW w:w="1103" w:type="dxa"/>
          </w:tcPr>
          <w:p w14:paraId="1825A4A0" w14:textId="76DD9239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14:paraId="77294066" w14:textId="2D3F7CDC" w:rsidR="00155D90" w:rsidRPr="009C1ECA" w:rsidRDefault="00704C4A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FC0275" wp14:editId="2781104D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145415</wp:posOffset>
                      </wp:positionV>
                      <wp:extent cx="977900" cy="0"/>
                      <wp:effectExtent l="0" t="38100" r="5080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A18F3" id="Прямая соединительная линия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05pt,11.45pt" to="26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" strokecolor="#92d050" strokeweight="6pt"/>
                  </w:pict>
                </mc:Fallback>
              </mc:AlternateContent>
            </w:r>
          </w:p>
        </w:tc>
        <w:tc>
          <w:tcPr>
            <w:tcW w:w="1103" w:type="dxa"/>
          </w:tcPr>
          <w:p w14:paraId="049884B1" w14:textId="77777777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6A2722AF" w14:textId="77777777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D59A70D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FDB52C3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D90" w:rsidRPr="009C1ECA" w14:paraId="0A5B165B" w14:textId="2C02DA48" w:rsidTr="00FA2854">
        <w:trPr>
          <w:trHeight w:val="528"/>
        </w:trPr>
        <w:tc>
          <w:tcPr>
            <w:tcW w:w="2819" w:type="dxa"/>
            <w:shd w:val="clear" w:color="auto" w:fill="auto"/>
          </w:tcPr>
          <w:p w14:paraId="6527314D" w14:textId="77777777" w:rsidR="00155D90" w:rsidRPr="009C1ECA" w:rsidRDefault="00155D90" w:rsidP="00C06D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103" w:type="dxa"/>
          </w:tcPr>
          <w:p w14:paraId="2B9B3A8E" w14:textId="4BF5A8A1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14:paraId="7D221C6B" w14:textId="669ECE21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14:paraId="20A935FA" w14:textId="7556A80B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5DC0C8" wp14:editId="1AD70E2D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177799</wp:posOffset>
                      </wp:positionV>
                      <wp:extent cx="2482850" cy="0"/>
                      <wp:effectExtent l="0" t="38100" r="50800" b="381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285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067D3" id="Прямая соединительная линия 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4pt" to="169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" strokecolor="#92d050" strokeweight="6pt"/>
                  </w:pict>
                </mc:Fallback>
              </mc:AlternateContent>
            </w:r>
          </w:p>
        </w:tc>
        <w:tc>
          <w:tcPr>
            <w:tcW w:w="1274" w:type="dxa"/>
          </w:tcPr>
          <w:p w14:paraId="16886A1A" w14:textId="77777777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0CE86D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47CD506" w14:textId="77777777" w:rsidR="00155D90" w:rsidRPr="009C1ECA" w:rsidRDefault="00155D90" w:rsidP="00FA2854">
            <w:pPr>
              <w:autoSpaceDE w:val="0"/>
              <w:autoSpaceDN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D90" w:rsidRPr="009C1ECA" w14:paraId="6D429FDE" w14:textId="44050AFD" w:rsidTr="009C1ECA">
        <w:trPr>
          <w:trHeight w:val="528"/>
        </w:trPr>
        <w:tc>
          <w:tcPr>
            <w:tcW w:w="2819" w:type="dxa"/>
            <w:shd w:val="clear" w:color="auto" w:fill="auto"/>
          </w:tcPr>
          <w:p w14:paraId="6375494B" w14:textId="77777777" w:rsidR="00155D90" w:rsidRPr="009C1ECA" w:rsidRDefault="00155D90" w:rsidP="00C06D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работу</w:t>
            </w:r>
          </w:p>
        </w:tc>
        <w:tc>
          <w:tcPr>
            <w:tcW w:w="1103" w:type="dxa"/>
          </w:tcPr>
          <w:p w14:paraId="2589B0D8" w14:textId="77777777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2E5205D8" w14:textId="77777777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14:paraId="1BB6EBDD" w14:textId="5C5F802D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53834032" w14:textId="58A765DA" w:rsidR="00155D90" w:rsidRPr="009C1ECA" w:rsidRDefault="00155D90" w:rsidP="00C06D98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E8392" w14:textId="1ED44EC8" w:rsidR="00155D90" w:rsidRPr="009C1ECA" w:rsidRDefault="00155D90" w:rsidP="00FA2854">
            <w:pPr>
              <w:autoSpaceDE w:val="0"/>
              <w:autoSpaceDN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837483" w14:textId="51DF1743" w:rsidR="00155D90" w:rsidRPr="009C1ECA" w:rsidRDefault="00155D90" w:rsidP="00FA2854">
            <w:pPr>
              <w:autoSpaceDE w:val="0"/>
              <w:autoSpaceDN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1E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3BC4BA" wp14:editId="249E090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123190</wp:posOffset>
                      </wp:positionV>
                      <wp:extent cx="298450" cy="0"/>
                      <wp:effectExtent l="0" t="38100" r="44450" b="3810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45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DA8ED" id="Прямая соединительная линия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9.7pt" to="19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" strokecolor="#92d050" strokeweight="6pt"/>
                  </w:pict>
                </mc:Fallback>
              </mc:AlternateContent>
            </w:r>
          </w:p>
        </w:tc>
      </w:tr>
    </w:tbl>
    <w:p w14:paraId="34A25CE5" w14:textId="77777777" w:rsidR="00155D90" w:rsidRDefault="00155D90" w:rsidP="00D15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5A1973A0" w14:textId="3E9F48B8" w:rsidR="00DE3BF4" w:rsidRPr="003036F3" w:rsidRDefault="00B40D8D" w:rsidP="00D15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6F3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3</w:t>
      </w:r>
      <w:r w:rsidR="00DE3BF4" w:rsidRPr="003036F3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.</w:t>
      </w:r>
      <w:r w:rsidR="00502964" w:rsidRPr="003036F3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2</w:t>
      </w:r>
      <w:r w:rsidR="00DE3BF4" w:rsidRPr="003036F3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 xml:space="preserve"> Соответствие проекта государственным программам</w:t>
      </w:r>
      <w:r w:rsidR="00DE3BF4" w:rsidRPr="00303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E3BF4" w:rsidRPr="003036F3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 xml:space="preserve">нормативным правовым актам. </w:t>
      </w:r>
    </w:p>
    <w:p w14:paraId="1D75A741" w14:textId="447EC60C" w:rsidR="00DE3BF4" w:rsidRPr="003036F3" w:rsidRDefault="00DE3BF4" w:rsidP="00D15E06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</w:t>
      </w:r>
      <w:r w:rsidR="00B40D8D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маневренной электростанции </w:t>
      </w: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реализации Плана размещения генерирующих установок с маневренным режимом генерации, утвержденного Министерством энергетики РК.</w:t>
      </w:r>
      <w:r w:rsidRPr="003036F3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</w:p>
    <w:p w14:paraId="5608A307" w14:textId="16DA6EEB" w:rsidR="00F13F15" w:rsidRPr="003036F3" w:rsidRDefault="00F13F15" w:rsidP="00D15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вновь вводимых в эксплуатацию генерирующих установок с маневренным режимом генерации осуществляется в соответствии с Законом Республики Казахстан «Об архитектурной, градостроительной и строительной деятельности в Республике Казахстан».</w:t>
      </w:r>
    </w:p>
    <w:p w14:paraId="459E3231" w14:textId="2D22C6D9" w:rsidR="00DE3BF4" w:rsidRPr="003036F3" w:rsidRDefault="00DE3BF4" w:rsidP="00D15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bCs/>
          <w:sz w:val="24"/>
          <w:szCs w:val="24"/>
        </w:rPr>
        <w:t xml:space="preserve">Разработка </w:t>
      </w:r>
      <w:r w:rsidR="00B40D8D" w:rsidRPr="003036F3">
        <w:rPr>
          <w:rFonts w:ascii="Times New Roman" w:hAnsi="Times New Roman" w:cs="Times New Roman"/>
          <w:bCs/>
          <w:sz w:val="24"/>
          <w:szCs w:val="24"/>
        </w:rPr>
        <w:t xml:space="preserve">должно быть </w:t>
      </w: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  <w:r w:rsidR="00BA0F64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требованиями</w:t>
      </w:r>
      <w:r w:rsidR="00BA0F64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РК 1.02-21-2007 </w:t>
      </w:r>
      <w:r w:rsidR="00C42BCE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разработки, согласования, утверждения и состав технико-экономических обоснований на строительство</w:t>
      </w:r>
      <w:r w:rsidR="00C42BCE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государственными стандартами, нормами и правилами, требованиями пожарной, технической, экологической безопасности и производственной санитарии, соответствует основным направлениям развития энергетики в Республике Казахстан.</w:t>
      </w:r>
    </w:p>
    <w:p w14:paraId="60F869E0" w14:textId="77777777" w:rsidR="00DE3BF4" w:rsidRPr="003036F3" w:rsidRDefault="0081199F" w:rsidP="00D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3BF4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</w:t>
      </w:r>
      <w:r w:rsidR="00DE3BF4" w:rsidRPr="0030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законодательства Республики Казахстан в сфере энергосбережения и повышения энергоэффективности и обеспечить современный уровень энергоэффективности и энергосбережения, отвечающий последним достижениям науки и техники, для выбираемого типа оборудования.</w:t>
      </w:r>
    </w:p>
    <w:p w14:paraId="6022C659" w14:textId="77777777" w:rsidR="00AA5830" w:rsidRPr="003036F3" w:rsidRDefault="00AA5830" w:rsidP="00D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D0238" w14:textId="77777777" w:rsidR="00482FE1" w:rsidRPr="003036F3" w:rsidRDefault="00482FE1" w:rsidP="00AA5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Финансовое обеспечение заявки на участие в аукционных торгах</w:t>
      </w:r>
    </w:p>
    <w:p w14:paraId="31203074" w14:textId="77777777" w:rsidR="00AA5830" w:rsidRPr="003036F3" w:rsidRDefault="00AA5830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EDC7FF" w14:textId="2FBA642C" w:rsidR="00482FE1" w:rsidRPr="003036F3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 Финансовое обеспечение заявки на участие в аукционных торгах</w:t>
      </w:r>
      <w:r w:rsidRPr="003036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15E06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выпускается заявителем в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пользу единого закупщика.</w:t>
      </w:r>
    </w:p>
    <w:p w14:paraId="2CB9D5B3" w14:textId="7ABF517A" w:rsidR="00482FE1" w:rsidRPr="003036F3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4.2 Информация о финансовом обеспечении заявки на участие в</w:t>
      </w:r>
      <w:r w:rsidRPr="003036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аукционных торгах является конфиденциальной и не подлежит разглашению.</w:t>
      </w:r>
    </w:p>
    <w:p w14:paraId="14EF8D03" w14:textId="6C6F87BA" w:rsidR="00482FE1" w:rsidRPr="003036F3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 Финансовое обеспечение заявки на участие в аукционных торгах должно быть свободно от прав требований третьих лиц, а также от других обязательств участника и (или) победителя аукционных торгов.</w:t>
      </w:r>
    </w:p>
    <w:p w14:paraId="464898CE" w14:textId="77777777" w:rsidR="007373FE" w:rsidRPr="003036F3" w:rsidRDefault="00482FE1" w:rsidP="00D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</w:t>
      </w:r>
      <w:r w:rsidR="00427393" w:rsidRPr="00303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Финансовое обеспечение заявки на участие в аукционных торгах является гарантией того, что заявитель, при определении его победителем аукционных торгов, на условиях и в сроки, предусмотренные Правилами, заключит договор покупки электрической </w:t>
      </w:r>
      <w:r w:rsidR="00427393" w:rsidRPr="00303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мощности с единым закупщиком и внесет подтверждение о наличии финансовых ресурсов для исполнения договора о покупке услуги по поддержанию готовности электрической мощности.</w:t>
      </w:r>
      <w:r w:rsidRPr="00303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1B8B6A4" w14:textId="77777777" w:rsidR="007373FE" w:rsidRPr="003036F3" w:rsidRDefault="007373FE" w:rsidP="00D15E06">
      <w:pPr>
        <w:pStyle w:val="aa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82FE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82FE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Заявитель выбирает один из следующих видов финансового обеспечение заявки на участие в аукционных торгах, выпускаемых по системе SWIFT:</w:t>
      </w:r>
    </w:p>
    <w:p w14:paraId="76435ADC" w14:textId="21A40FB0" w:rsidR="007373FE" w:rsidRPr="003036F3" w:rsidRDefault="007373FE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банковская гарантия, оформленная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</w:t>
      </w:r>
      <w:r w:rsidR="00AF0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 января 2017 года №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 (зарегистрирован в Реестре государственной регистрации нормативных правовых актов №14915);</w:t>
      </w:r>
    </w:p>
    <w:p w14:paraId="0863F9E4" w14:textId="77777777" w:rsidR="007373FE" w:rsidRPr="003036F3" w:rsidRDefault="007373FE" w:rsidP="00D15E06">
      <w:pPr>
        <w:pStyle w:val="aa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резервный аккредитив.</w:t>
      </w:r>
    </w:p>
    <w:p w14:paraId="5D0219FB" w14:textId="452A478E" w:rsidR="00E660A3" w:rsidRPr="003036F3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Финансовое обеспечение заявки 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аукционных торгах,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внесенное заявителем в виде бан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ковской гарантии или резервного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аккредитива, возвращается (освобождается) путем направления 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единым закупщиком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соответствующего письма в банк (банки) в течение </w:t>
      </w:r>
      <w:r w:rsidR="00D66DCA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66DCA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десяти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рабочих дней со дня проведения ау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кционных торгов при наступлении одного из следующих случаев:</w:t>
      </w:r>
    </w:p>
    <w:p w14:paraId="0D83E259" w14:textId="5BAD492A" w:rsidR="00E660A3" w:rsidRPr="003036F3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участник не стал победителем аук</w:t>
      </w:r>
      <w:r w:rsidR="00E660A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ционных торгов в соответствии с итогами аукционных торгов, указанный случай не распространяется на претендента на заключение договора;</w:t>
      </w:r>
    </w:p>
    <w:p w14:paraId="5EEBF798" w14:textId="73F22544" w:rsidR="00E660A3" w:rsidRPr="003036F3" w:rsidRDefault="00E660A3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подписании победителем договора и внесения им финансового обеспечения исполнения договора, обеспечивается возврат финансового обеспечения заявки претенденту </w:t>
      </w:r>
      <w:r w:rsidR="000A0122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порядке, предусмотренном Правилами. </w:t>
      </w:r>
    </w:p>
    <w:p w14:paraId="4A6ED01E" w14:textId="77777777" w:rsidR="00E660A3" w:rsidRPr="003036F3" w:rsidRDefault="00E660A3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победитель или следующий претендент аукционных торгов заключил договор покупки электрической мощности и внес необходимый объем финансового обеспечения исполнения договора покупки электрической мощности.</w:t>
      </w:r>
    </w:p>
    <w:p w14:paraId="535E5745" w14:textId="5BEE0630" w:rsidR="0036411C" w:rsidRPr="003036F3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4.8 Финансовое обеспечение заявки на участие в аукционных торгах оформляется на срок действия, не менее 120 (ста двадцати) календарных дней с даты проведения аукционных торгов, и является безотзывным.</w:t>
      </w:r>
    </w:p>
    <w:p w14:paraId="6546C383" w14:textId="77777777" w:rsidR="0036411C" w:rsidRPr="003036F3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продление срока финансового обеспечения заявки на срок внесения обеспечения исполнения договора.</w:t>
      </w:r>
    </w:p>
    <w:p w14:paraId="3D656290" w14:textId="77777777" w:rsidR="0036411C" w:rsidRPr="003036F3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4.9 Все банковские комиссии и расходы, связанные с финансовым обеспечением заявки на участие в аукционных торгах, в том числе и Банка получателя (бенефициара), оплачивает лицо – должник.</w:t>
      </w:r>
    </w:p>
    <w:p w14:paraId="7097D543" w14:textId="758304DA" w:rsidR="0036411C" w:rsidRPr="003036F3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4.10 Банковская гарантия или резервный аккредитив в качестве обеспечения заявки на участие в аукционных торгах предоставляется от банков-резидентов Республики Казахстан, долгосрочный кредитный рейтинг в иностранной валюте которых не ниже «В»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Standard&amp;Poor’s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«В-» по Fitch или «В3»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Moody’sInvestorsService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рейтинг родительской организации (которой принадлежит более 50% акций банка-резидента Республики Казахстан) не ниже уровня «BВB»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Standard&amp;Poor’s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«ВВВ» по Fitch или «Ваа2»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Moody’sInvestorsService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BDD609B" w14:textId="77777777" w:rsidR="0036411C" w:rsidRPr="003036F3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этом, банковская гарантия или резервный аккредитив банков-нерезидентов Республики Казахстан должны быть подтверждены банками-резидентами путем выпуска гарантии под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контр-обязательства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нерезидентов.</w:t>
      </w:r>
    </w:p>
    <w:p w14:paraId="71D2C674" w14:textId="46CFD820" w:rsidR="00E660A3" w:rsidRPr="003036F3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Банки-нерезиденты Республики Казахстан, долгосрочный кредитный рейтинг в иностранной валюте, которых не ниже «ВВВ»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Standard&amp;Poor’s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«ВВВ»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Fitch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«Ваа2» по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Moody’sInvestorsService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выпускать банковскую гарантию или резервный аккредитив без выпуска соответствующих </w:t>
      </w:r>
      <w:proofErr w:type="spell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контр-обязательств</w:t>
      </w:r>
      <w:proofErr w:type="spellEnd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C98F2C7" w14:textId="77777777" w:rsidR="00482FE1" w:rsidRPr="003036F3" w:rsidRDefault="00482FE1" w:rsidP="00522E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029BAE" w14:textId="6607B18A" w:rsidR="00AF0849" w:rsidRPr="003036F3" w:rsidRDefault="00B70D29" w:rsidP="00B70D29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AF0849" w:rsidRPr="00303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заявок на участие в аукционных торгах</w:t>
      </w:r>
    </w:p>
    <w:p w14:paraId="401B2BDE" w14:textId="4B25B9E9" w:rsidR="00B73713" w:rsidRPr="003036F3" w:rsidRDefault="00B70D2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F0849" w:rsidRPr="00976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487BC5" w:rsidRPr="00976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аукционных торгов находится по адресу: </w:t>
      </w:r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 Казахстан, 010000, город Астана, </w:t>
      </w:r>
      <w:proofErr w:type="spellStart"/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>Есильский</w:t>
      </w:r>
      <w:proofErr w:type="spellEnd"/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улица </w:t>
      </w:r>
      <w:proofErr w:type="spellStart"/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>Сыганак</w:t>
      </w:r>
      <w:proofErr w:type="spellEnd"/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>, д. 70, Бизнес-центр «</w:t>
      </w:r>
      <w:proofErr w:type="spellStart"/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>Сыганак</w:t>
      </w:r>
      <w:proofErr w:type="spellEnd"/>
      <w:r w:rsidR="007C0F97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>», 4 этаж, 401</w:t>
      </w:r>
      <w:r w:rsidR="00126815" w:rsidRPr="009C1E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6EAC54" w14:textId="527D7F87" w:rsidR="00AF0849" w:rsidRPr="003036F3" w:rsidRDefault="00B70D29" w:rsidP="00522E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487BC5"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r w:rsidR="00AF0849"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t>Заявка для регистрации в электронной системе организатора аукционных торгов, заявителем, получившим допуск к регистрации в электронной системе, формируется на официальном интернет-ресурс</w:t>
      </w:r>
      <w:r w:rsidR="00D15E06"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F0849"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организатора аукционных торгов для прохождения онлайн-регистрации</w:t>
      </w:r>
      <w:r w:rsidR="00541FE9" w:rsidRPr="00303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11C" w:rsidRPr="003036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</w:t>
      </w:r>
      <w:r w:rsidR="0041083A" w:rsidRPr="003036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BA72E3" w:rsidRPr="003036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//</w:t>
      </w:r>
      <w:hyperlink r:id="rId14" w:history="1">
        <w:r w:rsidR="009F311C" w:rsidRPr="003036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gmr.</w:t>
        </w:r>
        <w:r w:rsidR="00541FE9" w:rsidRPr="003036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korem.kz</w:t>
        </w:r>
      </w:hyperlink>
      <w:r w:rsidR="0041083A"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6D5D5B" w14:textId="1493F7DC" w:rsidR="00A91F04" w:rsidRPr="003036F3" w:rsidRDefault="00B70D29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</w:pPr>
      <w:r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5</w:t>
      </w:r>
      <w:r w:rsidR="00A91F04"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.3</w:t>
      </w:r>
      <w:r w:rsidR="00A91F04" w:rsidRPr="003036F3">
        <w:rPr>
          <w:color w:val="000000" w:themeColor="text1"/>
        </w:rPr>
        <w:t xml:space="preserve"> </w:t>
      </w:r>
      <w:r w:rsidR="00A91F04"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Для регистрации в электронной системе организатора аукционных торгов заявитель обращается на официальный интернет-ресурс организатора аукционных торгов для прохождения онлайн-регистрации и представляет в его адрес в электронном виде следующие документы:</w:t>
      </w:r>
    </w:p>
    <w:p w14:paraId="574BC01B" w14:textId="77777777" w:rsidR="00A91F04" w:rsidRPr="003036F3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</w:pPr>
      <w:r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1) копию устава;</w:t>
      </w:r>
    </w:p>
    <w:p w14:paraId="0842885B" w14:textId="77777777" w:rsidR="00A91F04" w:rsidRPr="003036F3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</w:pPr>
      <w:r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2) копию справки о государственной регистрации (перерегистрации) юридического лица;</w:t>
      </w:r>
    </w:p>
    <w:p w14:paraId="7B55CF9F" w14:textId="77777777" w:rsidR="00A91F04" w:rsidRPr="003036F3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</w:pPr>
      <w:r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3) копию решения соответствующего органа юридического лица о назначении первого руководителя;</w:t>
      </w:r>
    </w:p>
    <w:p w14:paraId="44EB5530" w14:textId="77777777" w:rsidR="00A91F04" w:rsidRPr="003036F3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</w:pPr>
      <w:r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4) доверенность на представителя (в случае, если представление интересов осуществляет не первый руководитель);</w:t>
      </w:r>
    </w:p>
    <w:p w14:paraId="7122B359" w14:textId="132FE683" w:rsidR="00A91F04" w:rsidRPr="003036F3" w:rsidRDefault="00A91F04" w:rsidP="00A91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</w:rPr>
        <w:t>5) информацию о реквизитах юридического лица (банковские реквизиты, адрес, контактные телефоны, электронный адрес).</w:t>
      </w:r>
    </w:p>
    <w:p w14:paraId="49D5F3B3" w14:textId="3A6F0A74" w:rsidR="00AF0849" w:rsidRPr="003036F3" w:rsidRDefault="00B70D29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AF0849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C36FE7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F0849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После прохождения заявителем регистрации в электронной системе организатора аукционных торгов и оплаты заявителем тарифов на услуги организатора аукционных торгов, организатор аукционных торгов присваивает заявителю статус участника соответствующих аукционных торгов.</w:t>
      </w:r>
    </w:p>
    <w:p w14:paraId="2FF2E422" w14:textId="3FDA81E3" w:rsidR="00AF0849" w:rsidRPr="003036F3" w:rsidRDefault="00B70D2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AF0849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AF0849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 не позднее, чем за 10 (десять) календарных дней до даты проведения соответствующих аукционных торгов, при изменении реквизитов или списка сотрудников участника, имеющих доступ в электронную систему, уведомляет об этом организатора аукционных торгов.</w:t>
      </w:r>
    </w:p>
    <w:p w14:paraId="1426B87B" w14:textId="77777777" w:rsidR="00AF0849" w:rsidRPr="003036F3" w:rsidRDefault="00AF0849" w:rsidP="00AF0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C800F24" w14:textId="1DD279EE" w:rsidR="00AF0849" w:rsidRPr="003036F3" w:rsidRDefault="00B70D29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6. </w:t>
      </w:r>
      <w:r w:rsidR="00AF0849"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Содержание заявки в участие в аукционных торгах</w:t>
      </w:r>
    </w:p>
    <w:p w14:paraId="47D1A45B" w14:textId="77777777" w:rsidR="00AF0849" w:rsidRPr="003036F3" w:rsidRDefault="00AF0849" w:rsidP="00AF0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48EE19F" w14:textId="4287A06C" w:rsidR="00645F8F" w:rsidRPr="003036F3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522EDA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.1 </w:t>
      </w:r>
      <w:r w:rsidR="00645F8F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Аукционные торги проводятся анонимно, дистанционно с использованием сети интернет, посредством интернет-ресурса электронной системы организатора аукционных торгов.</w:t>
      </w:r>
    </w:p>
    <w:p w14:paraId="1E69A509" w14:textId="0218895F" w:rsidR="00233860" w:rsidRPr="003036F3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23386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.2 Аукционные торги проводятся в форме одностороннего аукциона.</w:t>
      </w:r>
    </w:p>
    <w:p w14:paraId="493CFC5E" w14:textId="6BE6EAB4" w:rsidR="00A91F04" w:rsidRPr="003036F3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23386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.3 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В заявке на участие в аукционных торгах участника содержатся следующие основные сведения:</w:t>
      </w:r>
    </w:p>
    <w:p w14:paraId="43AA8428" w14:textId="77777777" w:rsidR="00A91F04" w:rsidRPr="003036F3" w:rsidRDefault="00A91F04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1) наименование участника;</w:t>
      </w:r>
    </w:p>
    <w:p w14:paraId="7F9CBC7B" w14:textId="77777777" w:rsidR="00A91F04" w:rsidRPr="003036F3" w:rsidRDefault="00A91F04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2) аукционная цена на услугу по поддержанию готовности электрической мощности, указанная в тысячах тенге за один МВт в месяц в национальной валюте Республики Казахстан без НДС, и кратная пяти тысячам тенге за один МВт в месяц;</w:t>
      </w:r>
    </w:p>
    <w:p w14:paraId="3D477C3D" w14:textId="521349FB" w:rsidR="00AF0849" w:rsidRPr="003036F3" w:rsidRDefault="00A91F04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3) объем услуги по поддержанию готовности электрической мощности, не превышающий соответствующего объема услуги по поддержания готовности электрической мощности, указанного в Графике для данных аукционных торгов (далее – объем отбо</w:t>
      </w:r>
      <w:r w:rsidR="003A43F7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ра), в МВт и кратный одному МВт</w:t>
      </w: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46C726DA" w14:textId="2FAEC58C" w:rsidR="00367EF0" w:rsidRPr="003036F3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367EF0"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подают заявки на участие в аукционных торгах в электронную систему в течение торговой сессии, при этом аукционные цены, указываемые в заявках, не должны превышать величину соответствующего предельного аукционного тарифа.</w:t>
      </w:r>
    </w:p>
    <w:p w14:paraId="612A60AB" w14:textId="6B09DE6F" w:rsidR="00AF0849" w:rsidRPr="003036F3" w:rsidRDefault="00B70D29" w:rsidP="00C15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367EF0"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Заявка участника, поданная на участие в аукционных торгах в электронную систему, не подлежит удалению.</w:t>
      </w:r>
    </w:p>
    <w:p w14:paraId="31CB7A68" w14:textId="0BC5B80C" w:rsidR="00367EF0" w:rsidRPr="003036F3" w:rsidRDefault="00B70D29" w:rsidP="00C15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A0F6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Шаг изменения цены – 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не менее 10 (десяти) тысяч тенге за 1 (один) МВт в месяц. </w:t>
      </w:r>
    </w:p>
    <w:p w14:paraId="6623AC0A" w14:textId="2067EFD8" w:rsidR="00367EF0" w:rsidRPr="003036F3" w:rsidRDefault="00B70D29" w:rsidP="00C15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367EF0" w:rsidRPr="003036F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91F04" w:rsidRPr="003036F3">
        <w:rPr>
          <w:rFonts w:ascii="Times New Roman" w:hAnsi="Times New Roman" w:cs="Times New Roman"/>
          <w:color w:val="000000" w:themeColor="text1"/>
          <w:sz w:val="24"/>
          <w:szCs w:val="28"/>
        </w:rPr>
        <w:t>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миллисекунд.</w:t>
      </w:r>
    </w:p>
    <w:p w14:paraId="5F03341F" w14:textId="77777777" w:rsidR="00645F8F" w:rsidRPr="003036F3" w:rsidRDefault="00645F8F" w:rsidP="00645F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8570150" w14:textId="0D4948CE" w:rsidR="00367EF0" w:rsidRPr="003036F3" w:rsidRDefault="00B70D29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36F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7. </w:t>
      </w:r>
      <w:r w:rsidR="00367EF0" w:rsidRPr="003036F3">
        <w:rPr>
          <w:rFonts w:ascii="Times New Roman" w:hAnsi="Times New Roman" w:cs="Times New Roman"/>
          <w:b/>
          <w:sz w:val="24"/>
          <w:szCs w:val="28"/>
        </w:rPr>
        <w:t>Требование к языку</w:t>
      </w:r>
    </w:p>
    <w:p w14:paraId="4A600220" w14:textId="77777777" w:rsidR="00BF1DCB" w:rsidRPr="003036F3" w:rsidRDefault="00BF1DCB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CDA1BC6" w14:textId="329ADD1D" w:rsidR="00FA2031" w:rsidRPr="003036F3" w:rsidRDefault="00B70D29" w:rsidP="00C15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8"/>
        </w:rPr>
        <w:t>7</w:t>
      </w:r>
      <w:r w:rsidR="00367EF0" w:rsidRPr="003036F3">
        <w:rPr>
          <w:rFonts w:ascii="Times New Roman" w:hAnsi="Times New Roman" w:cs="Times New Roman"/>
          <w:sz w:val="24"/>
          <w:szCs w:val="28"/>
        </w:rPr>
        <w:t>.1</w:t>
      </w:r>
      <w:r w:rsidR="00367EF0" w:rsidRPr="003036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6837" w:rsidRPr="003036F3">
        <w:rPr>
          <w:rFonts w:ascii="Times New Roman" w:hAnsi="Times New Roman" w:cs="Times New Roman"/>
          <w:sz w:val="24"/>
          <w:szCs w:val="24"/>
        </w:rPr>
        <w:t>Пакет документов</w:t>
      </w:r>
      <w:r w:rsidR="00CF3241" w:rsidRPr="003036F3">
        <w:rPr>
          <w:rFonts w:ascii="Times New Roman" w:hAnsi="Times New Roman" w:cs="Times New Roman"/>
          <w:sz w:val="24"/>
          <w:szCs w:val="24"/>
        </w:rPr>
        <w:t>, подготовленн</w:t>
      </w:r>
      <w:r w:rsidR="00E862DE" w:rsidRPr="003036F3">
        <w:rPr>
          <w:rFonts w:ascii="Times New Roman" w:hAnsi="Times New Roman" w:cs="Times New Roman"/>
          <w:sz w:val="24"/>
          <w:szCs w:val="24"/>
        </w:rPr>
        <w:t>ый</w:t>
      </w:r>
      <w:r w:rsidR="00CF3241"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="0065719A" w:rsidRPr="003036F3">
        <w:rPr>
          <w:rFonts w:ascii="Times New Roman" w:hAnsi="Times New Roman" w:cs="Times New Roman"/>
          <w:sz w:val="24"/>
          <w:szCs w:val="24"/>
        </w:rPr>
        <w:t>заявителем</w:t>
      </w:r>
      <w:r w:rsidR="00CF3241" w:rsidRPr="003036F3">
        <w:rPr>
          <w:rFonts w:ascii="Times New Roman" w:hAnsi="Times New Roman" w:cs="Times New Roman"/>
          <w:sz w:val="24"/>
          <w:szCs w:val="24"/>
        </w:rPr>
        <w:t xml:space="preserve">, а также вся корреспонденция и документы, касательно </w:t>
      </w:r>
      <w:r w:rsidR="00FA2031" w:rsidRPr="003036F3">
        <w:rPr>
          <w:rFonts w:ascii="Times New Roman" w:hAnsi="Times New Roman" w:cs="Times New Roman"/>
          <w:sz w:val="24"/>
          <w:szCs w:val="24"/>
        </w:rPr>
        <w:t>аукционной</w:t>
      </w:r>
      <w:r w:rsidR="00CF3241" w:rsidRPr="003036F3">
        <w:rPr>
          <w:rFonts w:ascii="Times New Roman" w:hAnsi="Times New Roman" w:cs="Times New Roman"/>
          <w:sz w:val="24"/>
          <w:szCs w:val="24"/>
        </w:rPr>
        <w:t xml:space="preserve"> заявки составляется и представляется на языке, на котором составлена настоящая конкурсная документация. Сопроводительная документация и печатная литература, предоставляемые </w:t>
      </w:r>
      <w:r w:rsidR="0065719A" w:rsidRPr="003036F3">
        <w:rPr>
          <w:rFonts w:ascii="Times New Roman" w:hAnsi="Times New Roman" w:cs="Times New Roman"/>
          <w:sz w:val="24"/>
          <w:szCs w:val="24"/>
        </w:rPr>
        <w:t>заявителем</w:t>
      </w:r>
      <w:r w:rsidR="00CF3241" w:rsidRPr="003036F3">
        <w:rPr>
          <w:rFonts w:ascii="Times New Roman" w:hAnsi="Times New Roman" w:cs="Times New Roman"/>
          <w:sz w:val="24"/>
          <w:szCs w:val="24"/>
        </w:rPr>
        <w:t xml:space="preserve">, могут быть составлены на другом языке при условии, что к ним будет прилагаться точный (нотариально заверенный) перевод соответствующих разделов на языке </w:t>
      </w:r>
      <w:r w:rsidR="00FA2031" w:rsidRPr="003036F3">
        <w:rPr>
          <w:rFonts w:ascii="Times New Roman" w:hAnsi="Times New Roman" w:cs="Times New Roman"/>
          <w:sz w:val="24"/>
          <w:szCs w:val="24"/>
        </w:rPr>
        <w:t>аукционной</w:t>
      </w:r>
      <w:r w:rsidR="00CF3241"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="00FE6837" w:rsidRPr="003036F3">
        <w:rPr>
          <w:rFonts w:ascii="Times New Roman" w:hAnsi="Times New Roman" w:cs="Times New Roman"/>
          <w:sz w:val="24"/>
          <w:szCs w:val="24"/>
        </w:rPr>
        <w:t>документации</w:t>
      </w:r>
      <w:r w:rsidR="00CF3241" w:rsidRPr="003036F3">
        <w:rPr>
          <w:rFonts w:ascii="Times New Roman" w:hAnsi="Times New Roman" w:cs="Times New Roman"/>
          <w:sz w:val="24"/>
          <w:szCs w:val="24"/>
        </w:rPr>
        <w:t>, и в этом сл</w:t>
      </w:r>
      <w:r w:rsidR="00FA2031" w:rsidRPr="003036F3">
        <w:rPr>
          <w:rFonts w:ascii="Times New Roman" w:hAnsi="Times New Roman" w:cs="Times New Roman"/>
          <w:sz w:val="24"/>
          <w:szCs w:val="24"/>
        </w:rPr>
        <w:t xml:space="preserve">учае, в целях интерпретации </w:t>
      </w:r>
      <w:r w:rsidR="00FE6837" w:rsidRPr="003036F3">
        <w:rPr>
          <w:rFonts w:ascii="Times New Roman" w:hAnsi="Times New Roman" w:cs="Times New Roman"/>
          <w:sz w:val="24"/>
          <w:szCs w:val="24"/>
        </w:rPr>
        <w:t>пакета документов</w:t>
      </w:r>
      <w:r w:rsidR="00CF3241" w:rsidRPr="003036F3">
        <w:rPr>
          <w:rFonts w:ascii="Times New Roman" w:hAnsi="Times New Roman" w:cs="Times New Roman"/>
          <w:sz w:val="24"/>
          <w:szCs w:val="24"/>
        </w:rPr>
        <w:t>, преимущество будут иметь документы, составленные на гос</w:t>
      </w:r>
      <w:r w:rsidR="00FA2031" w:rsidRPr="003036F3">
        <w:rPr>
          <w:rFonts w:ascii="Times New Roman" w:hAnsi="Times New Roman" w:cs="Times New Roman"/>
          <w:sz w:val="24"/>
          <w:szCs w:val="24"/>
        </w:rPr>
        <w:t>ударственном или русском языке.</w:t>
      </w:r>
    </w:p>
    <w:p w14:paraId="3668603C" w14:textId="77777777" w:rsidR="00FA2031" w:rsidRPr="003036F3" w:rsidRDefault="00FA2031" w:rsidP="00FA20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F52D02" w14:textId="77777777" w:rsidR="0051490E" w:rsidRDefault="0051490E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CC71C8" w14:textId="77777777" w:rsidR="0051490E" w:rsidRDefault="0051490E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40A773" w14:textId="5CF04522" w:rsidR="00A623B6" w:rsidRPr="003036F3" w:rsidRDefault="00B70D29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="00367EF0" w:rsidRPr="00303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</w:t>
      </w:r>
    </w:p>
    <w:p w14:paraId="1464D5D3" w14:textId="77777777" w:rsidR="00367EF0" w:rsidRPr="003036F3" w:rsidRDefault="00367EF0" w:rsidP="00367E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3D1844" w14:textId="4FC19439" w:rsidR="00B04518" w:rsidRPr="003036F3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8.1 </w:t>
      </w:r>
      <w:r w:rsidR="002055D7"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Победителем определяется участник (Победителями определяются участники), чья заявка удовлетворена (чьи заявки удовлетворены) в полном объеме в процессе аукционных торгов. Аукционная цена (аукционные цены), указанная (указанные) в итоговых заявках на участие в аукционных торгах, становится (становятся) соответствующим тарифом (соответствующими тарифами), определенным (определенными) по итогам аукционных торгов;</w:t>
      </w:r>
    </w:p>
    <w:p w14:paraId="06D8A925" w14:textId="6940C599" w:rsidR="00B04518" w:rsidRPr="003036F3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8.2 По итогам проведенных аукционных торгов организатор аукционных торгов в течение 1 (одного) часа после закрытия торговой сессии отправляет участникам в электронном виде уведомления об итогах прошедших аукционных торгов. Письменные уведомления направляются участникам не позднее 18-00 часов </w:t>
      </w:r>
      <w:r w:rsidR="002B7B57"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времени города </w:t>
      </w:r>
      <w:r w:rsidR="00E92D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Астана</w:t>
      </w: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следующего рабочего дня.</w:t>
      </w:r>
    </w:p>
    <w:p w14:paraId="40DDAC02" w14:textId="77777777" w:rsidR="00B04518" w:rsidRPr="003036F3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 Реестр победителей аукционных торгов публикуется на веб-сайте организатора аукционных торгов после проведения последнего вида аукционных торгов, согласно Графику.</w:t>
      </w:r>
    </w:p>
    <w:p w14:paraId="131CB214" w14:textId="77777777" w:rsidR="00B04518" w:rsidRPr="003036F3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 В реестре победителей аукционных торгов для каждого вида аукционных торгов отражается следующая информация:</w:t>
      </w:r>
    </w:p>
    <w:p w14:paraId="4EE86B94" w14:textId="77777777" w:rsidR="00B04518" w:rsidRPr="003036F3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победитель (победители) аукционных торгов;</w:t>
      </w:r>
    </w:p>
    <w:p w14:paraId="4573DD17" w14:textId="77777777" w:rsidR="00B04518" w:rsidRPr="003036F3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тариф (тарифы), определенный (определенные) по итогам аукционных торгов;</w:t>
      </w:r>
    </w:p>
    <w:p w14:paraId="08F58A69" w14:textId="77777777" w:rsidR="00B04518" w:rsidRPr="003036F3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объемы услуги по поддержанию готовности электрической мощности, вошедшие в объем отбора в рамках аукционных торгов.</w:t>
      </w:r>
    </w:p>
    <w:p w14:paraId="4ECB8375" w14:textId="77777777" w:rsidR="00B04518" w:rsidRPr="003036F3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8.5 Организатор аукционных торгов, не позднее 1 (одного) рабочего дня после закрытия соответствующей торговой сессии, формирует и направляет уполномоченному органу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торгах, поданных в рамках данной торговой сессии в электронную систему.</w:t>
      </w:r>
    </w:p>
    <w:p w14:paraId="009D2F4F" w14:textId="77777777" w:rsidR="00BF1DCB" w:rsidRPr="003036F3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6F3">
        <w:rPr>
          <w:rFonts w:ascii="Times New Roman" w:eastAsia="Calibri" w:hAnsi="Times New Roman" w:cs="Times New Roman"/>
          <w:sz w:val="24"/>
          <w:szCs w:val="24"/>
        </w:rPr>
        <w:t>8.6 Уполномоченный орган вправе принять решение о проведении повторных аукционных торгов в течение 30 (тридцати) календарных дней, при объявлении несостоявшимися аукционные торги по следующим причинам:</w:t>
      </w:r>
    </w:p>
    <w:p w14:paraId="292C9A2E" w14:textId="3E2E2555" w:rsidR="00BF1DCB" w:rsidRPr="003036F3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6F3">
        <w:rPr>
          <w:rFonts w:ascii="Times New Roman" w:eastAsia="Calibri" w:hAnsi="Times New Roman" w:cs="Times New Roman"/>
          <w:sz w:val="24"/>
          <w:szCs w:val="24"/>
        </w:rPr>
        <w:t>- к</w:t>
      </w:r>
      <w:r w:rsidR="0093647D" w:rsidRPr="003036F3">
        <w:rPr>
          <w:rFonts w:ascii="Times New Roman" w:eastAsia="Calibri" w:hAnsi="Times New Roman" w:cs="Times New Roman"/>
          <w:sz w:val="24"/>
          <w:szCs w:val="24"/>
        </w:rPr>
        <w:t>оличество участников менее двух;</w:t>
      </w:r>
    </w:p>
    <w:p w14:paraId="2F239E32" w14:textId="6B5E4A84" w:rsidR="00BF1DCB" w:rsidRPr="003036F3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6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036F3">
        <w:rPr>
          <w:rFonts w:ascii="Times New Roman" w:eastAsia="Calibri" w:hAnsi="Times New Roman" w:cs="Times New Roman"/>
          <w:sz w:val="24"/>
          <w:szCs w:val="24"/>
        </w:rPr>
        <w:t>неустранение</w:t>
      </w:r>
      <w:proofErr w:type="spellEnd"/>
      <w:r w:rsidRPr="003036F3">
        <w:rPr>
          <w:rFonts w:ascii="Times New Roman" w:eastAsia="Calibri" w:hAnsi="Times New Roman" w:cs="Times New Roman"/>
          <w:sz w:val="24"/>
          <w:szCs w:val="24"/>
        </w:rPr>
        <w:t xml:space="preserve"> технических неполадок на серверном оборудовании или сбои в электронной системе, приведшие к неработоспособности электронной системы организатора аукционных торгов, а также технических неполадок оборудования или каналов связи сети Интернет, явившиеся причиной невозможн</w:t>
      </w:r>
      <w:r w:rsidR="0093647D" w:rsidRPr="003036F3">
        <w:rPr>
          <w:rFonts w:ascii="Times New Roman" w:eastAsia="Calibri" w:hAnsi="Times New Roman" w:cs="Times New Roman"/>
          <w:sz w:val="24"/>
          <w:szCs w:val="24"/>
        </w:rPr>
        <w:t>ости доступа к торговой системе;</w:t>
      </w:r>
    </w:p>
    <w:p w14:paraId="0478AE16" w14:textId="231D182C" w:rsidR="00BF1DCB" w:rsidRPr="003036F3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6F3">
        <w:rPr>
          <w:rFonts w:ascii="Times New Roman" w:eastAsia="Calibri" w:hAnsi="Times New Roman" w:cs="Times New Roman"/>
          <w:sz w:val="24"/>
          <w:szCs w:val="24"/>
        </w:rPr>
        <w:t>- длительный (более двух часов) перерыв в электроснабжении торгового зала и (или) серверного о</w:t>
      </w:r>
      <w:r w:rsidR="0093647D" w:rsidRPr="003036F3">
        <w:rPr>
          <w:rFonts w:ascii="Times New Roman" w:eastAsia="Calibri" w:hAnsi="Times New Roman" w:cs="Times New Roman"/>
          <w:sz w:val="24"/>
          <w:szCs w:val="24"/>
        </w:rPr>
        <w:t>борудования электронной системы;</w:t>
      </w:r>
    </w:p>
    <w:p w14:paraId="2E351EBC" w14:textId="39888B33" w:rsidR="0093647D" w:rsidRPr="003036F3" w:rsidRDefault="0093647D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6F3">
        <w:rPr>
          <w:rFonts w:ascii="Times New Roman" w:eastAsia="Calibri" w:hAnsi="Times New Roman" w:cs="Times New Roman"/>
          <w:sz w:val="24"/>
          <w:szCs w:val="24"/>
        </w:rPr>
        <w:t xml:space="preserve">- суммарный объем услуги по поддержанию готовности электрической мощности заявок на участие в аукционных торгах на продажу </w:t>
      </w:r>
      <w:r w:rsidR="008F338C" w:rsidRPr="003036F3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Pr="003036F3">
        <w:rPr>
          <w:rFonts w:ascii="Times New Roman" w:eastAsia="Calibri" w:hAnsi="Times New Roman" w:cs="Times New Roman"/>
          <w:sz w:val="24"/>
          <w:szCs w:val="24"/>
        </w:rPr>
        <w:t>менее 130% объема отбора</w:t>
      </w:r>
      <w:r w:rsidR="008F338C" w:rsidRPr="003036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CDEC7D" w14:textId="77777777" w:rsidR="00A46AF0" w:rsidRPr="003036F3" w:rsidRDefault="00A46AF0" w:rsidP="0013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46A88" w14:textId="304EAEDE" w:rsidR="00136113" w:rsidRPr="003036F3" w:rsidRDefault="002459A5" w:rsidP="002459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136113" w:rsidRPr="003036F3">
        <w:rPr>
          <w:rFonts w:ascii="Times New Roman" w:hAnsi="Times New Roman" w:cs="Times New Roman"/>
          <w:b/>
          <w:sz w:val="24"/>
          <w:szCs w:val="24"/>
        </w:rPr>
        <w:t>Порядок заключения договора с единым закупщиком</w:t>
      </w:r>
    </w:p>
    <w:p w14:paraId="7627D5E5" w14:textId="77777777" w:rsidR="00FA3201" w:rsidRPr="003036F3" w:rsidRDefault="00FA3201" w:rsidP="00FA320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5A102" w14:textId="2712EDCB" w:rsidR="00136113" w:rsidRPr="003036F3" w:rsidRDefault="002459A5" w:rsidP="00C157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>.1 Единый закупщик в течение 15 (пятнадцати)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мощности.</w:t>
      </w:r>
    </w:p>
    <w:p w14:paraId="173EBC72" w14:textId="77777777" w:rsidR="00520265" w:rsidRPr="003036F3" w:rsidRDefault="0052026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мощности, утвержденным приказом Министра энергетики Республики Казахстан от 3 декабря 2015 года № 683 (зарегистрирован в Реестре государственной регистрации нормативных правовых актов № 12522).</w:t>
      </w:r>
    </w:p>
    <w:p w14:paraId="5CD0187C" w14:textId="5EFCFD07" w:rsidR="00136113" w:rsidRPr="003036F3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>.2 Победитель аукционных торгов в течение тридцати календарных дней со дня получения проекта договора покупки электрической мощности подписывает указанный договор на срок, равный пятнадцати годам с даты его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определенному по результату аукционных торгов.</w:t>
      </w:r>
    </w:p>
    <w:p w14:paraId="36483A4B" w14:textId="62D8EA5B" w:rsidR="00136113" w:rsidRPr="003036F3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 xml:space="preserve">.3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</w:t>
      </w:r>
      <w:r w:rsidR="00A80C20">
        <w:rPr>
          <w:rFonts w:ascii="Times New Roman" w:hAnsi="Times New Roman" w:cs="Times New Roman"/>
          <w:sz w:val="24"/>
          <w:szCs w:val="24"/>
        </w:rPr>
        <w:t xml:space="preserve">режимом генерации </w:t>
      </w:r>
      <w:r w:rsidR="00136113" w:rsidRPr="003036F3">
        <w:rPr>
          <w:rFonts w:ascii="Times New Roman" w:hAnsi="Times New Roman" w:cs="Times New Roman"/>
          <w:sz w:val="24"/>
          <w:szCs w:val="24"/>
        </w:rPr>
        <w:t>и срок покупки услуги по поддержанию готовности электрической мощности победителя аукционных торгов не подлежат корректировке в сторону увеличения.</w:t>
      </w:r>
    </w:p>
    <w:p w14:paraId="0BF122A5" w14:textId="3E54B9BB" w:rsidR="00136113" w:rsidRPr="003036F3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>.4 При несвоевременном вводе в эксплуатацию вновь вводимых в эксплуатацию генерирующих установок с маневренным режимом генерации, срок и дата начала покупки услуги по поддержанию готовности электрической мощности не пересматриваются.</w:t>
      </w:r>
    </w:p>
    <w:p w14:paraId="3CCACDC9" w14:textId="0EB07C2C" w:rsidR="00136113" w:rsidRPr="003036F3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>.5 Финансовое обеспечение исполнения договора покупки электрической мощности предоставляется победителем аукционных торгов единому закупщику в течение 30 календарных дней после дня подписания договора покупки электрической мощности путем предоставления банковской гарантии,  оформленной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 правовых актов № 14915) или резервного аккредитива, выпущенных по системе SWIFT.</w:t>
      </w:r>
    </w:p>
    <w:p w14:paraId="4B457A8D" w14:textId="291D7BFC" w:rsidR="00136113" w:rsidRPr="003036F3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>.6 Необходимый объем финансового обеспечения исполнения договора покупки электрической мощности, указываемый в Графике, определяется как произведение удельного значения финансового обеспечения исполнения договора покупки электрической мощности (в тенге/МВт) и объема услуги по поддержанию готовности электрической мощности (в МВт), указанного в Графике.</w:t>
      </w:r>
    </w:p>
    <w:p w14:paraId="437B4798" w14:textId="6E89A4FB" w:rsidR="00136113" w:rsidRPr="003036F3" w:rsidRDefault="00136113" w:rsidP="00DB79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Удельное значение финансового обеспечения исполнения договора покупки элек</w:t>
      </w:r>
      <w:r w:rsidR="00DB79BC" w:rsidRPr="003036F3">
        <w:rPr>
          <w:rFonts w:ascii="Times New Roman" w:hAnsi="Times New Roman" w:cs="Times New Roman"/>
          <w:sz w:val="24"/>
          <w:szCs w:val="24"/>
        </w:rPr>
        <w:t>трической мощности составляет 1</w:t>
      </w:r>
      <w:r w:rsidRPr="003036F3">
        <w:rPr>
          <w:rFonts w:ascii="Times New Roman" w:hAnsi="Times New Roman" w:cs="Times New Roman"/>
          <w:sz w:val="24"/>
          <w:szCs w:val="24"/>
        </w:rPr>
        <w:t xml:space="preserve"> 000 000 (</w:t>
      </w:r>
      <w:r w:rsidR="00DB79BC" w:rsidRPr="003036F3">
        <w:rPr>
          <w:rFonts w:ascii="Times New Roman" w:hAnsi="Times New Roman" w:cs="Times New Roman"/>
          <w:sz w:val="24"/>
          <w:szCs w:val="24"/>
        </w:rPr>
        <w:t>один</w:t>
      </w:r>
      <w:r w:rsidRPr="003036F3">
        <w:rPr>
          <w:rFonts w:ascii="Times New Roman" w:hAnsi="Times New Roman" w:cs="Times New Roman"/>
          <w:sz w:val="24"/>
          <w:szCs w:val="24"/>
        </w:rPr>
        <w:t xml:space="preserve"> миллион) тенге/МВт.</w:t>
      </w:r>
    </w:p>
    <w:p w14:paraId="08D7E430" w14:textId="4F799261" w:rsidR="005306A9" w:rsidRPr="003036F3" w:rsidRDefault="002459A5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5306A9" w:rsidRPr="003036F3">
        <w:rPr>
          <w:rFonts w:ascii="Times New Roman" w:hAnsi="Times New Roman" w:cs="Times New Roman"/>
          <w:sz w:val="24"/>
          <w:szCs w:val="24"/>
        </w:rPr>
        <w:t>.7 После заключения, победителем аукционных торгов, договора по покупке электрической мощности и внесения необходимого объема финансового обеспечения исполнения договора покупки электрической мощности, финансовое обеспечение заявки на участие в аукционных торгах, внесенное заявителем в виде банковской гарантии или резервного аккредитива, возвращается (освобождается) путем направления единым закупщиком соответствующего письма в банк (банки) в течение 3 (трех) рабочих дней со дня проведения соответствующих аукционных торгов.</w:t>
      </w:r>
    </w:p>
    <w:p w14:paraId="5D59BF81" w14:textId="1B4B5A6C" w:rsidR="005306A9" w:rsidRPr="003036F3" w:rsidRDefault="002459A5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5306A9" w:rsidRPr="003036F3">
        <w:rPr>
          <w:rFonts w:ascii="Times New Roman" w:hAnsi="Times New Roman" w:cs="Times New Roman"/>
          <w:sz w:val="24"/>
          <w:szCs w:val="24"/>
        </w:rPr>
        <w:t>.8 При уклонении победителя аукционных торгов от заключения договора покупки электрической мощности и (или) не предоставил необходимый объем финансового обеспечения исполнения договора покупки электрической мощности в соответствии с Правилами, единый закупщик выставляет требование на оплату по финансовые обеспечения (представленного в виде банковской гарантии или резервного аккредитива), указанного в пункте 3.1 настоящей документации Правил.</w:t>
      </w:r>
    </w:p>
    <w:p w14:paraId="5714AF4C" w14:textId="77777777" w:rsidR="005306A9" w:rsidRPr="003036F3" w:rsidRDefault="005306A9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lastRenderedPageBreak/>
        <w:t>Деньги, полученные в результате оплаченного требования по банковской гарантии или резервному аккредитиву, зачисляются на специальный счет единого закупщика и (или) направляются единому закупщику.</w:t>
      </w:r>
    </w:p>
    <w:p w14:paraId="6B7659EC" w14:textId="745D9552" w:rsidR="00136113" w:rsidRPr="003036F3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>.</w:t>
      </w:r>
      <w:r w:rsidR="00D14377" w:rsidRPr="003036F3">
        <w:rPr>
          <w:rFonts w:ascii="Times New Roman" w:hAnsi="Times New Roman" w:cs="Times New Roman"/>
          <w:sz w:val="24"/>
          <w:szCs w:val="24"/>
        </w:rPr>
        <w:t>9</w:t>
      </w:r>
      <w:r w:rsidR="00136113" w:rsidRPr="003036F3">
        <w:rPr>
          <w:rFonts w:ascii="Times New Roman" w:hAnsi="Times New Roman" w:cs="Times New Roman"/>
          <w:sz w:val="24"/>
          <w:szCs w:val="24"/>
        </w:rPr>
        <w:t xml:space="preserve"> Все банковские комиссии и расходы, связанные с финансовым обеспечением исполнения договора покупки электрической мощности, в том числе и Банка получателя (бенефициара), оплачивает победитель аукционных торгов.</w:t>
      </w:r>
    </w:p>
    <w:p w14:paraId="3664AC6B" w14:textId="77777777" w:rsidR="00487BC5" w:rsidRPr="003036F3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375E1C" w14:textId="77777777" w:rsidR="005F43FD" w:rsidRPr="003036F3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522DD6" w14:textId="77777777" w:rsidR="008F338C" w:rsidRPr="003036F3" w:rsidRDefault="008F338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B5646C" w14:textId="77777777" w:rsidR="008F338C" w:rsidRPr="003036F3" w:rsidRDefault="008F338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35C725" w14:textId="77777777" w:rsidR="0051490E" w:rsidRDefault="0051490E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5A6D6" w14:textId="77777777" w:rsidR="0051490E" w:rsidRDefault="0051490E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E5C1F" w14:textId="77777777" w:rsidR="0051490E" w:rsidRDefault="0051490E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EF0D5" w14:textId="77777777" w:rsidR="008A5B5F" w:rsidRPr="003036F3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Приложение 1 к аукционной</w:t>
      </w:r>
    </w:p>
    <w:p w14:paraId="40A9EB1A" w14:textId="77777777" w:rsidR="008A5B5F" w:rsidRPr="003036F3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3036F3">
        <w:rPr>
          <w:b/>
        </w:rPr>
        <w:t xml:space="preserve"> </w:t>
      </w:r>
      <w:r w:rsidRPr="003036F3">
        <w:rPr>
          <w:rFonts w:ascii="Times New Roman" w:hAnsi="Times New Roman" w:cs="Times New Roman"/>
          <w:b/>
          <w:sz w:val="24"/>
          <w:szCs w:val="24"/>
        </w:rPr>
        <w:t>по площадкам</w:t>
      </w:r>
    </w:p>
    <w:p w14:paraId="51AD2879" w14:textId="77777777" w:rsidR="008A5B5F" w:rsidRPr="003036F3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 xml:space="preserve">действующих </w:t>
      </w:r>
      <w:proofErr w:type="spellStart"/>
      <w:r w:rsidRPr="003036F3">
        <w:rPr>
          <w:rFonts w:ascii="Times New Roman" w:hAnsi="Times New Roman" w:cs="Times New Roman"/>
          <w:b/>
          <w:sz w:val="24"/>
          <w:szCs w:val="24"/>
        </w:rPr>
        <w:t>энергопроизводящих</w:t>
      </w:r>
      <w:proofErr w:type="spellEnd"/>
    </w:p>
    <w:p w14:paraId="7AF6969A" w14:textId="77777777" w:rsidR="008A5B5F" w:rsidRPr="003036F3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F3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303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D76AD" w14:textId="77777777" w:rsidR="008A5B5F" w:rsidRPr="003036F3" w:rsidRDefault="008A5B5F" w:rsidP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E09C5" w14:textId="77777777" w:rsidR="00D15E06" w:rsidRPr="003036F3" w:rsidRDefault="00D15E06" w:rsidP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EB15A" w14:textId="77777777" w:rsidR="003E4590" w:rsidRPr="003036F3" w:rsidRDefault="005F43FD" w:rsidP="003E459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Письмо-подтверждение</w:t>
      </w:r>
    </w:p>
    <w:p w14:paraId="20168FC1" w14:textId="757F1B47" w:rsidR="005F43FD" w:rsidRPr="003036F3" w:rsidRDefault="005F43FD" w:rsidP="003E459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 ознакомлении </w:t>
      </w:r>
      <w:r w:rsidR="00D66DCA"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заявителя</w:t>
      </w:r>
      <w:r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</w:t>
      </w:r>
      <w:r w:rsidR="003E4590"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условиями</w:t>
      </w:r>
      <w:r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аукционной </w:t>
      </w:r>
      <w:r w:rsidR="00123664" w:rsidRPr="003036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документации</w:t>
      </w:r>
    </w:p>
    <w:p w14:paraId="1C95B296" w14:textId="67F6D440" w:rsidR="00354A80" w:rsidRDefault="00354A80" w:rsidP="00354A8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Настоящим </w:t>
      </w:r>
      <w:r w:rsidR="0028055C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(наименование организации, БИН)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</w:t>
      </w:r>
      <w:r w:rsidR="0028055C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Компания) подтверждает, что планирует участие в аукционных торгах на строительство вновь вводимых в эксплуатацию генерирующих установок с маневренным режимом генерации на </w:t>
      </w:r>
      <w:r w:rsidRPr="009C1E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</w:t>
      </w:r>
      <w:r w:rsidR="00E97986" w:rsidRPr="009C1E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EC54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 по площадкам действующих </w:t>
      </w:r>
      <w:proofErr w:type="spellStart"/>
      <w:r w:rsidRPr="00EC54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энергопроизводящих</w:t>
      </w:r>
      <w:proofErr w:type="spellEnd"/>
      <w:r w:rsidRPr="00EC54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организаций (по второму виду аукционных торгов), проводимых в 202</w:t>
      </w:r>
      <w:r w:rsidR="007C0BC1" w:rsidRPr="00EC54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EC54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году.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715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14:paraId="35F0E54E" w14:textId="02B0D27C" w:rsidR="00354A80" w:rsidRPr="003036F3" w:rsidRDefault="00354A80" w:rsidP="00354A8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подготовки к участию в дан</w:t>
      </w:r>
      <w:r w:rsidR="00D15E06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ных аукционных торгах Компания ознакомлена 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согласна с качеством и полнотой аукционной документации, подготовленной в соответствии с</w:t>
      </w:r>
      <w:r w:rsidRPr="003036F3">
        <w:t xml:space="preserve"> 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Правилами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</w:t>
      </w:r>
      <w:r w:rsidR="0028055C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Приказом </w:t>
      </w:r>
      <w:proofErr w:type="spellStart"/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и.о</w:t>
      </w:r>
      <w:proofErr w:type="spellEnd"/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Министра энергетики Республики Казахст</w:t>
      </w:r>
      <w:r w:rsidR="0028055C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 от 30 апреля 2021</w:t>
      </w:r>
      <w:r w:rsidR="00C715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  <w:r w:rsidR="0028055C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года № 161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</w:t>
      </w:r>
      <w:r w:rsidR="0093647D"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3036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Правила).</w:t>
      </w:r>
    </w:p>
    <w:p w14:paraId="6BB838E7" w14:textId="6014C9DB" w:rsidR="004B5F25" w:rsidRPr="003036F3" w:rsidRDefault="005F43FD" w:rsidP="005A2BE7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Рассмотрев аукционную документацию по проведению аукционных торгов на строительство вновь вводимых в эксплуатацию генерирующих установок с маневренны</w:t>
      </w:r>
      <w:r w:rsidR="00123664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 режимом генерации на 202</w:t>
      </w:r>
      <w:r w:rsidR="007C0BC1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="00123664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площадкам действующих </w:t>
      </w:r>
      <w:proofErr w:type="spellStart"/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энергопроизводящих</w:t>
      </w:r>
      <w:proofErr w:type="spellEnd"/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организаций (по второму </w:t>
      </w:r>
      <w:r w:rsidR="003E4590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виду аукционных торгов),</w:t>
      </w:r>
      <w:r w:rsidR="0065719A" w:rsidRPr="003036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123664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предлагает осуществить </w:t>
      </w:r>
      <w:r w:rsidR="003E4590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строитель</w:t>
      </w:r>
      <w:r w:rsidR="00A62801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 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</w:t>
      </w:r>
      <w:r w:rsidR="001A2B7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следующими техническими, технологическими и эксплуатационными характеристиками</w:t>
      </w:r>
      <w:r w:rsidR="00827B03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827B03" w:rsidRPr="003036F3">
        <w:rPr>
          <w:rFonts w:ascii="Times New Roman" w:hAnsi="Times New Roman" w:cs="Times New Roman"/>
          <w:sz w:val="24"/>
          <w:szCs w:val="24"/>
        </w:rPr>
        <w:t xml:space="preserve"> </w:t>
      </w:r>
      <w:r w:rsidR="00827B03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диапазоном </w:t>
      </w:r>
      <w:r w:rsidR="008A5B5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регулирования</w:t>
      </w:r>
      <w:r w:rsidR="00827B03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вновь вводимы</w:t>
      </w:r>
      <w:r w:rsidR="00123664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эксплуатацию генерирующих установок с маневренным режимом генерации, характеризующие условия</w:t>
      </w:r>
      <w:r w:rsidR="00123664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указанных в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приложени</w:t>
      </w:r>
      <w:r w:rsidR="004B5F25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ях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</w:t>
      </w:r>
      <w:r w:rsidR="00827B03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2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</w:t>
      </w:r>
      <w:r w:rsidR="00123664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0702BF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равилам </w:t>
      </w:r>
      <w:r w:rsidR="008A5B5F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(подробное описание проекта с приложением одного из следующих подтверждающих документов:</w:t>
      </w:r>
      <w:r w:rsidR="001E1771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5B5F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бизнес-плана/</w:t>
      </w:r>
      <w:r w:rsidR="001E1771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предварительного </w:t>
      </w:r>
      <w:r w:rsidR="008A5B5F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технико-экономического обоснования/</w:t>
      </w:r>
      <w:r w:rsidR="001E1771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5B5F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технико-экономического обоснования</w:t>
      </w:r>
      <w:r w:rsidR="00123664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/</w:t>
      </w:r>
      <w:r w:rsidR="008A5B5F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иной документ</w:t>
      </w:r>
      <w:r w:rsidR="008A5B5F" w:rsidRPr="003036F3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265DD722" w14:textId="5D594EED" w:rsidR="00A62801" w:rsidRPr="003036F3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D3A2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предлагаемого оборудования</w:t>
      </w:r>
      <w:r w:rsidR="003430EC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каждому виду </w:t>
      </w:r>
      <w:r w:rsidR="00D22B7C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оборудования) _</w:t>
      </w:r>
      <w:r w:rsidR="003430EC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D15E06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14:paraId="7912F79C" w14:textId="77777777" w:rsidR="00A62801" w:rsidRPr="003036F3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D3A2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Описание технических характеристик проекта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1E177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5D3A2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</w:p>
    <w:p w14:paraId="67B207B7" w14:textId="77777777" w:rsidR="00A62801" w:rsidRPr="003036F3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5D3A21" w:rsidRPr="003036F3">
        <w:rPr>
          <w:color w:val="000000" w:themeColor="text1"/>
        </w:rPr>
        <w:t xml:space="preserve"> </w:t>
      </w:r>
      <w:r w:rsidR="005D3A2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технологических характеристик проекта ___________________________</w:t>
      </w:r>
    </w:p>
    <w:p w14:paraId="33DEF4FD" w14:textId="77777777" w:rsidR="00A62801" w:rsidRPr="003036F3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5D3A21" w:rsidRPr="003036F3">
        <w:rPr>
          <w:color w:val="000000" w:themeColor="text1"/>
        </w:rPr>
        <w:t xml:space="preserve"> </w:t>
      </w:r>
      <w:r w:rsidR="005D3A2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эксплуатационных характеристик проекта ________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14:paraId="0B694AE8" w14:textId="4CA80818" w:rsidR="00A62801" w:rsidRPr="003036F3" w:rsidRDefault="005D3A2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74697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диапазона регулирования</w:t>
      </w:r>
      <w:r w:rsidR="00AD21B5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технические возможности регулирования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801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14:paraId="156BD468" w14:textId="77777777" w:rsidR="004B5F25" w:rsidRPr="003036F3" w:rsidRDefault="004B5F25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6B5436" w14:textId="77777777" w:rsidR="00A62801" w:rsidRPr="003036F3" w:rsidRDefault="00C02B09" w:rsidP="001E1771">
      <w:pPr>
        <w:pStyle w:val="aa"/>
        <w:ind w:firstLine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1E1771" w:rsidRPr="003036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43FD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общую</w:t>
      </w:r>
      <w:r w:rsidR="001E1771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3E4590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сумму______________</w:t>
      </w:r>
      <w:r w:rsidR="005F43FD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</w:t>
      </w:r>
      <w:r w:rsidR="001E1771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____.</w:t>
      </w:r>
      <w:r w:rsidR="00A62801" w:rsidRPr="00303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A62801" w:rsidRPr="003036F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                  </w:t>
      </w:r>
      <w:r w:rsidRPr="003036F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                                     </w:t>
      </w:r>
      <w:r w:rsidR="005F43FD" w:rsidRPr="003036F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(цифрами и прописью)</w:t>
      </w:r>
    </w:p>
    <w:p w14:paraId="6D8A82B7" w14:textId="6B3FFC1C" w:rsidR="001E1771" w:rsidRPr="009C1ECA" w:rsidRDefault="00BF45D4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Подтверждаем согласие на решение аукционной комиссии о </w:t>
      </w:r>
      <w:proofErr w:type="spellStart"/>
      <w:r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недопуске</w:t>
      </w:r>
      <w:proofErr w:type="spellEnd"/>
      <w:r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регистрации в электронной системе организатора аукционных торгов в случае участия в аукционных торгах аффилированных юридических лиц </w:t>
      </w:r>
      <w:r w:rsidRPr="009C1EC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(</w:t>
      </w:r>
      <w:r w:rsidR="00273339" w:rsidRPr="009C1EC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 xml:space="preserve">нахождения в </w:t>
      </w:r>
      <w:r w:rsidR="007655DE" w:rsidRPr="009C1EC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 xml:space="preserve">одной </w:t>
      </w:r>
      <w:r w:rsidR="00273339" w:rsidRPr="009C1EC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>группе лиц, нахождения под контролем одного лица</w:t>
      </w:r>
      <w:r w:rsidR="00273339" w:rsidRPr="009C1EC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)</w:t>
      </w:r>
      <w:r w:rsidR="00273339"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7B0A96E2" w14:textId="77777777" w:rsidR="00C151C2" w:rsidRPr="009C1ECA" w:rsidRDefault="005F43FD" w:rsidP="00C151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</w:t>
      </w:r>
      <w:r w:rsidR="00A62801"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ее</w:t>
      </w:r>
      <w:r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62801"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письмо-подтверждение </w:t>
      </w:r>
      <w:r w:rsidR="00123664"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содержит следующие документы</w:t>
      </w:r>
      <w:r w:rsidR="00A62801" w:rsidRPr="009C1E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15583DD8" w14:textId="21DD09AC" w:rsidR="00962558" w:rsidRPr="009C1ECA" w:rsidRDefault="00962558" w:rsidP="00962558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9C1ECA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6E6E8B25" w14:textId="37C8CF72" w:rsidR="00962558" w:rsidRPr="009C1ECA" w:rsidRDefault="00962558" w:rsidP="00962558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9C1ECA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2DCB1897" w14:textId="637B19F7" w:rsidR="00962558" w:rsidRPr="009C1ECA" w:rsidRDefault="00962558" w:rsidP="00962558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9C1ECA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04A01304" w14:textId="0C0644B7" w:rsidR="00962558" w:rsidRPr="009C1ECA" w:rsidRDefault="00962558" w:rsidP="00962558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9C1ECA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6636CE2F" w14:textId="77777777" w:rsidR="00704C4A" w:rsidRPr="009C1ECA" w:rsidRDefault="00704C4A" w:rsidP="00704C4A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9C1ECA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5F90C46D" w14:textId="77777777" w:rsidR="00704C4A" w:rsidRPr="009C1ECA" w:rsidRDefault="00704C4A" w:rsidP="00704C4A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9C1ECA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0F4CC44D" w14:textId="77777777" w:rsidR="00C151C2" w:rsidRPr="00C151C2" w:rsidRDefault="00C151C2" w:rsidP="00C151C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A3C5D76" w14:textId="40C41DE4" w:rsidR="001E1771" w:rsidRPr="003036F3" w:rsidRDefault="00AF6A7B" w:rsidP="00123664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Настоящим Компания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обязуе</w:t>
      </w:r>
      <w:r w:rsidR="0028055C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ся, в случае признания </w:t>
      </w:r>
      <w:r w:rsidR="00123664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аукционных торгов 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наш</w:t>
      </w:r>
      <w:r w:rsidR="00C02B09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2B09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компанию</w:t>
      </w:r>
    </w:p>
    <w:p w14:paraId="38DA42B9" w14:textId="56737BC3" w:rsidR="001E1771" w:rsidRPr="003036F3" w:rsidRDefault="001E1771" w:rsidP="00123664">
      <w:pPr>
        <w:pStyle w:val="aa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  <w:proofErr w:type="gramStart"/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_,</w:t>
      </w:r>
      <w:r w:rsidR="00CB5B3E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664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="0028055C" w:rsidRPr="003036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(наименование заявителя)</w:t>
      </w:r>
    </w:p>
    <w:p w14:paraId="283E784B" w14:textId="0F5BECD6" w:rsidR="00CB5B3E" w:rsidRPr="003036F3" w:rsidRDefault="00CB5B3E" w:rsidP="001E1771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победителем</w:t>
      </w:r>
      <w:r w:rsidR="00C02B09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завершить </w:t>
      </w:r>
      <w:r w:rsidR="00C02B09" w:rsidRPr="009C1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="001E1771" w:rsidRPr="009C1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роительство в </w:t>
      </w:r>
      <w:r w:rsidR="000B5158" w:rsidRPr="009C1EC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установленный законодательством </w:t>
      </w:r>
      <w:r w:rsidR="000B5158" w:rsidRPr="009C1EC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срок </w:t>
      </w:r>
      <w:r w:rsidR="000B5158" w:rsidRPr="009C1EC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(для газовых электростанций – в течение 36 (тридцати шести) месяцев с даты подписания договора покупки электрической мощности, для гидроэлектростанций – в течение 60 (шестидесяти) месяцев с даты подписания договора покупки электрической мощности)</w:t>
      </w:r>
      <w:r w:rsidRPr="009C1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D69395" w14:textId="1FBBA2F8" w:rsidR="00330959" w:rsidRPr="003036F3" w:rsidRDefault="00AF6A7B" w:rsidP="00AF6A7B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Компания </w:t>
      </w:r>
      <w:r w:rsidR="00330959" w:rsidRPr="003036F3">
        <w:rPr>
          <w:rFonts w:ascii="Times New Roman" w:hAnsi="Times New Roman" w:cs="Times New Roman"/>
          <w:sz w:val="24"/>
          <w:szCs w:val="24"/>
          <w:lang w:eastAsia="ru-RU"/>
        </w:rPr>
        <w:t>обязуе</w:t>
      </w:r>
      <w:r w:rsidR="0028055C" w:rsidRPr="003036F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30959" w:rsidRPr="003036F3">
        <w:rPr>
          <w:rFonts w:ascii="Times New Roman" w:hAnsi="Times New Roman" w:cs="Times New Roman"/>
          <w:sz w:val="24"/>
          <w:szCs w:val="24"/>
          <w:lang w:eastAsia="ru-RU"/>
        </w:rPr>
        <w:t>ся, в случае признания по итогам аукционных торгов нашу компанию</w:t>
      </w:r>
    </w:p>
    <w:p w14:paraId="3CE894AB" w14:textId="1EA48CC0" w:rsidR="00330959" w:rsidRPr="003036F3" w:rsidRDefault="00330959" w:rsidP="00330959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proofErr w:type="gramStart"/>
      <w:r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_,   </w:t>
      </w:r>
      <w:proofErr w:type="gramEnd"/>
      <w:r w:rsidR="0028055C" w:rsidRPr="003036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(наименование заявителя)</w:t>
      </w:r>
    </w:p>
    <w:p w14:paraId="419C4048" w14:textId="7590FB9E" w:rsidR="00330959" w:rsidRDefault="00330959" w:rsidP="0033095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t>победителем, внести обеспечение исполнения договора</w:t>
      </w:r>
      <w:r w:rsidR="005F43FD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сумму, составляющую</w:t>
      </w:r>
      <w:r w:rsidR="00DB79BC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EA0A88" w:rsidRPr="003036F3">
        <w:rPr>
          <w:rFonts w:ascii="Times New Roman" w:hAnsi="Times New Roman" w:cs="Times New Roman"/>
          <w:sz w:val="24"/>
          <w:szCs w:val="24"/>
          <w:lang w:eastAsia="ru-RU"/>
        </w:rPr>
        <w:t> 000 000 (</w:t>
      </w:r>
      <w:r w:rsidR="007C0BC1" w:rsidRPr="003036F3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="00EA0A88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миллион</w:t>
      </w:r>
      <w:r w:rsidR="007C0BC1" w:rsidRPr="003036F3">
        <w:rPr>
          <w:rFonts w:ascii="Times New Roman" w:hAnsi="Times New Roman" w:cs="Times New Roman"/>
          <w:sz w:val="24"/>
          <w:szCs w:val="24"/>
          <w:lang w:eastAsia="ru-RU"/>
        </w:rPr>
        <w:t>) тенге/МВт (1</w:t>
      </w:r>
      <w:r w:rsidR="00EA0A88" w:rsidRPr="003036F3">
        <w:rPr>
          <w:rFonts w:ascii="Times New Roman" w:hAnsi="Times New Roman" w:cs="Times New Roman"/>
          <w:sz w:val="24"/>
          <w:szCs w:val="24"/>
          <w:lang w:eastAsia="ru-RU"/>
        </w:rPr>
        <w:t> 000</w:t>
      </w:r>
      <w:r w:rsidR="004B5F25" w:rsidRPr="003036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0A88" w:rsidRPr="003036F3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B5F25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тенге</w:t>
      </w:r>
      <w:r w:rsidR="00EA0A88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х объем услуги по </w:t>
      </w:r>
      <w:r w:rsidR="00827B03" w:rsidRPr="003036F3">
        <w:rPr>
          <w:rFonts w:ascii="Times New Roman" w:hAnsi="Times New Roman" w:cs="Times New Roman"/>
          <w:sz w:val="24"/>
          <w:szCs w:val="24"/>
          <w:lang w:eastAsia="ru-RU"/>
        </w:rPr>
        <w:t>поддержанию</w:t>
      </w:r>
      <w:r w:rsidR="00EA0A88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готовности электрической мощности участников аукционных торгов, определённых победителем)</w:t>
      </w:r>
      <w:r w:rsidRPr="003036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644E6ED" w14:textId="77777777" w:rsidR="003D5775" w:rsidRDefault="003D5775" w:rsidP="00E746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54B5AA1" w14:textId="7FEA0E7C" w:rsidR="00E74697" w:rsidRPr="0051490E" w:rsidRDefault="00E74697" w:rsidP="00E746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49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Настоящим Компания обязуется, </w:t>
      </w:r>
      <w:r w:rsidR="003276FB" w:rsidRPr="0051490E">
        <w:rPr>
          <w:rFonts w:ascii="Times New Roman" w:hAnsi="Times New Roman" w:cs="Times New Roman"/>
          <w:sz w:val="24"/>
          <w:szCs w:val="24"/>
          <w:lang w:val="kk-KZ" w:eastAsia="ru-RU"/>
        </w:rPr>
        <w:t>в случае признания по итогам аукционных торгов нашу компанию</w:t>
      </w:r>
    </w:p>
    <w:p w14:paraId="192A0E3B" w14:textId="77777777" w:rsidR="003276FB" w:rsidRPr="0051490E" w:rsidRDefault="003276FB" w:rsidP="003276FB">
      <w:pPr>
        <w:pStyle w:val="aa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149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  <w:proofErr w:type="gramStart"/>
      <w:r w:rsidRPr="005149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_,   </w:t>
      </w:r>
      <w:proofErr w:type="gramEnd"/>
      <w:r w:rsidRPr="0051490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(наименование заявителя)</w:t>
      </w:r>
    </w:p>
    <w:p w14:paraId="28290BAB" w14:textId="37719599" w:rsidR="003276FB" w:rsidRPr="0051490E" w:rsidRDefault="003276FB" w:rsidP="00EC16DB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9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победителем,</w:t>
      </w:r>
      <w:r w:rsidRPr="0051490E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готовым построить новую генерирующую установку</w:t>
      </w:r>
      <w:r w:rsidR="00EC16DB" w:rsidRPr="0051490E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EC16DB" w:rsidRPr="005149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маневренным режимом генерации </w:t>
      </w:r>
      <w:r w:rsidRPr="0051490E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(ранее не находившуюся в эксплуатации).</w:t>
      </w:r>
    </w:p>
    <w:p w14:paraId="225AF408" w14:textId="79C5E449" w:rsidR="006B7787" w:rsidRPr="003036F3" w:rsidRDefault="005F43FD" w:rsidP="0033095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</w:t>
      </w:r>
      <w:r w:rsidR="00EA0A88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письмо-подтверждение является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действ</w:t>
      </w:r>
      <w:r w:rsidR="00EA0A88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ительным до</w:t>
      </w:r>
      <w:r w:rsidR="00827B0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момента заключения договора </w:t>
      </w:r>
      <w:r w:rsidR="006B7787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покупки электрической мощности.</w:t>
      </w:r>
    </w:p>
    <w:p w14:paraId="1650A3A3" w14:textId="52289416" w:rsidR="005F0F73" w:rsidRPr="003036F3" w:rsidRDefault="006B7787" w:rsidP="005F0F73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момента заключения </w:t>
      </w:r>
      <w:r w:rsidR="00330959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договора 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покупки электрической мощности</w:t>
      </w:r>
      <w:r w:rsidR="00330959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астоящ</w:t>
      </w:r>
      <w:r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ее письмо-подтверждение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 </w:t>
      </w:r>
      <w:r w:rsidR="008A5B5F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реестром итогов аукционных торгов </w:t>
      </w:r>
      <w:r w:rsidR="005F0F73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выполнять роль обязательного договора </w:t>
      </w:r>
      <w:r w:rsidR="005F43FD" w:rsidRPr="003036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между нами.</w:t>
      </w:r>
    </w:p>
    <w:p w14:paraId="2EA257B1" w14:textId="509CCAA3" w:rsidR="001E1771" w:rsidRPr="003036F3" w:rsidRDefault="005F0F73" w:rsidP="005F0F7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3036F3">
        <w:rPr>
          <w:rFonts w:ascii="Times New Roman" w:hAnsi="Times New Roman" w:cs="Times New Roman"/>
          <w:sz w:val="24"/>
          <w:szCs w:val="24"/>
          <w:lang w:eastAsia="ru-RU"/>
        </w:rPr>
        <w:br/>
        <w:t>         </w:t>
      </w:r>
      <w:r w:rsidR="005F43FD" w:rsidRPr="003036F3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3036F3">
        <w:rPr>
          <w:rFonts w:ascii="Times New Roman" w:hAnsi="Times New Roman" w:cs="Times New Roman"/>
          <w:sz w:val="24"/>
          <w:szCs w:val="24"/>
          <w:lang w:eastAsia="ru-RU"/>
        </w:rPr>
        <w:t>___________                     _________________________</w:t>
      </w:r>
      <w:r w:rsidRPr="003036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055C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="0051490E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28055C" w:rsidRPr="003036F3">
        <w:rPr>
          <w:rFonts w:ascii="Times New Roman" w:hAnsi="Times New Roman" w:cs="Times New Roman"/>
          <w:sz w:val="24"/>
          <w:szCs w:val="24"/>
          <w:lang w:eastAsia="ru-RU"/>
        </w:rPr>
        <w:t>Подпись, дата)</w:t>
      </w:r>
      <w:r w:rsidR="005F43FD" w:rsidRPr="003036F3">
        <w:rPr>
          <w:rFonts w:ascii="Times New Roman" w:hAnsi="Times New Roman" w:cs="Times New Roman"/>
          <w:sz w:val="24"/>
          <w:szCs w:val="24"/>
          <w:lang w:eastAsia="ru-RU"/>
        </w:rPr>
        <w:t>          М.П</w:t>
      </w:r>
      <w:r w:rsidR="005F43FD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          </w:t>
      </w:r>
      <w:r w:rsidR="0028055C" w:rsidRPr="003036F3">
        <w:rPr>
          <w:rFonts w:ascii="Times New Roman" w:hAnsi="Times New Roman" w:cs="Times New Roman"/>
          <w:sz w:val="24"/>
          <w:szCs w:val="24"/>
          <w:lang w:eastAsia="ru-RU"/>
        </w:rPr>
        <w:t>(Должность, Ф.И.О.)</w:t>
      </w:r>
      <w:r w:rsidR="005F43FD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="005F43FD" w:rsidRPr="003036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43FD" w:rsidRPr="003036F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B6FD47A" w14:textId="77777777" w:rsidR="004B5F25" w:rsidRPr="003036F3" w:rsidRDefault="005F43FD" w:rsidP="0028055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Имеющий все полномочия подписать </w:t>
      </w:r>
      <w:r w:rsidR="00330959" w:rsidRPr="003036F3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  <w:r w:rsidR="004B5F25" w:rsidRPr="003036F3"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и по поручению__________</w:t>
      </w:r>
    </w:p>
    <w:p w14:paraId="1F629889" w14:textId="42D13665" w:rsidR="00487BC5" w:rsidRDefault="004B5F25" w:rsidP="006C795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3036F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F43FD" w:rsidRPr="003036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43FD" w:rsidRPr="00303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             </w:t>
      </w:r>
      <w:r w:rsidR="0028055C" w:rsidRPr="003036F3">
        <w:rPr>
          <w:rFonts w:ascii="Times New Roman" w:hAnsi="Times New Roman" w:cs="Times New Roman"/>
          <w:sz w:val="24"/>
          <w:szCs w:val="24"/>
          <w:lang w:eastAsia="ru-RU"/>
        </w:rPr>
        <w:t>(наименование заявителя, оригинал доверенность на право подписания)</w:t>
      </w:r>
    </w:p>
    <w:p w14:paraId="01A0FF30" w14:textId="77777777" w:rsidR="0051490E" w:rsidRDefault="0051490E" w:rsidP="006C795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DC30FD" w14:textId="77777777" w:rsidR="0051490E" w:rsidRPr="00DB79BC" w:rsidRDefault="0051490E" w:rsidP="006C795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1490E" w:rsidRPr="00DB79BC" w:rsidSect="00D15E06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1C7CE" w14:textId="77777777" w:rsidR="00114CD0" w:rsidRDefault="00114CD0" w:rsidP="00BC507E">
      <w:pPr>
        <w:spacing w:after="0" w:line="240" w:lineRule="auto"/>
      </w:pPr>
      <w:r>
        <w:separator/>
      </w:r>
    </w:p>
  </w:endnote>
  <w:endnote w:type="continuationSeparator" w:id="0">
    <w:p w14:paraId="7667ED50" w14:textId="77777777" w:rsidR="00114CD0" w:rsidRDefault="00114CD0" w:rsidP="00BC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1461" w14:textId="77777777" w:rsidR="00114CD0" w:rsidRDefault="00114CD0" w:rsidP="00BC507E">
      <w:pPr>
        <w:spacing w:after="0" w:line="240" w:lineRule="auto"/>
      </w:pPr>
      <w:r>
        <w:separator/>
      </w:r>
    </w:p>
  </w:footnote>
  <w:footnote w:type="continuationSeparator" w:id="0">
    <w:p w14:paraId="1205AEA4" w14:textId="77777777" w:rsidR="00114CD0" w:rsidRDefault="00114CD0" w:rsidP="00BC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03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166A91" w14:textId="041761A0" w:rsidR="00BC507E" w:rsidRPr="00BC507E" w:rsidRDefault="00BC507E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BC507E">
          <w:rPr>
            <w:rFonts w:ascii="Times New Roman" w:hAnsi="Times New Roman" w:cs="Times New Roman"/>
            <w:sz w:val="24"/>
          </w:rPr>
          <w:fldChar w:fldCharType="begin"/>
        </w:r>
        <w:r w:rsidRPr="00BC507E">
          <w:rPr>
            <w:rFonts w:ascii="Times New Roman" w:hAnsi="Times New Roman" w:cs="Times New Roman"/>
            <w:sz w:val="24"/>
          </w:rPr>
          <w:instrText>PAGE   \* MERGEFORMAT</w:instrText>
        </w:r>
        <w:r w:rsidRPr="00BC507E">
          <w:rPr>
            <w:rFonts w:ascii="Times New Roman" w:hAnsi="Times New Roman" w:cs="Times New Roman"/>
            <w:sz w:val="24"/>
          </w:rPr>
          <w:fldChar w:fldCharType="separate"/>
        </w:r>
        <w:r w:rsidR="003C1C7C">
          <w:rPr>
            <w:rFonts w:ascii="Times New Roman" w:hAnsi="Times New Roman" w:cs="Times New Roman"/>
            <w:noProof/>
            <w:sz w:val="24"/>
          </w:rPr>
          <w:t>12</w:t>
        </w:r>
        <w:r w:rsidRPr="00BC507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A031AC9" w14:textId="77777777" w:rsidR="00BC507E" w:rsidRDefault="00BC50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B50"/>
    <w:multiLevelType w:val="hybridMultilevel"/>
    <w:tmpl w:val="EA902A54"/>
    <w:lvl w:ilvl="0" w:tplc="C5420A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743EE"/>
    <w:multiLevelType w:val="hybridMultilevel"/>
    <w:tmpl w:val="873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782D"/>
    <w:multiLevelType w:val="hybridMultilevel"/>
    <w:tmpl w:val="34FABDE2"/>
    <w:lvl w:ilvl="0" w:tplc="D4A2D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5C4"/>
    <w:multiLevelType w:val="multilevel"/>
    <w:tmpl w:val="124A1F94"/>
    <w:lvl w:ilvl="0">
      <w:start w:val="1"/>
      <w:numFmt w:val="decimal"/>
      <w:lvlText w:val="9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9.1.%2.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B90F7D"/>
    <w:multiLevelType w:val="multilevel"/>
    <w:tmpl w:val="AAAA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7337DCD"/>
    <w:multiLevelType w:val="hybridMultilevel"/>
    <w:tmpl w:val="9E3A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611EA"/>
    <w:multiLevelType w:val="hybridMultilevel"/>
    <w:tmpl w:val="C19E7FFE"/>
    <w:lvl w:ilvl="0" w:tplc="C5420A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6620"/>
    <w:multiLevelType w:val="hybridMultilevel"/>
    <w:tmpl w:val="245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7B8"/>
    <w:multiLevelType w:val="hybridMultilevel"/>
    <w:tmpl w:val="40E27864"/>
    <w:lvl w:ilvl="0" w:tplc="4B3EE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90667"/>
    <w:multiLevelType w:val="hybridMultilevel"/>
    <w:tmpl w:val="FD08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62F2"/>
    <w:multiLevelType w:val="hybridMultilevel"/>
    <w:tmpl w:val="14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29"/>
    <w:multiLevelType w:val="hybridMultilevel"/>
    <w:tmpl w:val="78222714"/>
    <w:lvl w:ilvl="0" w:tplc="235609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B"/>
    <w:rsid w:val="00002A64"/>
    <w:rsid w:val="0000558E"/>
    <w:rsid w:val="00031A4B"/>
    <w:rsid w:val="00053BAC"/>
    <w:rsid w:val="00066E3D"/>
    <w:rsid w:val="000702BF"/>
    <w:rsid w:val="00071E49"/>
    <w:rsid w:val="00077D25"/>
    <w:rsid w:val="00090DA4"/>
    <w:rsid w:val="00093338"/>
    <w:rsid w:val="000A0122"/>
    <w:rsid w:val="000A15AE"/>
    <w:rsid w:val="000A37DD"/>
    <w:rsid w:val="000A6962"/>
    <w:rsid w:val="000B5158"/>
    <w:rsid w:val="000C36B6"/>
    <w:rsid w:val="000C7F3B"/>
    <w:rsid w:val="000D29D2"/>
    <w:rsid w:val="000E3114"/>
    <w:rsid w:val="000E4CDD"/>
    <w:rsid w:val="000F51A2"/>
    <w:rsid w:val="001103BD"/>
    <w:rsid w:val="00113176"/>
    <w:rsid w:val="00114CD0"/>
    <w:rsid w:val="00117894"/>
    <w:rsid w:val="00123664"/>
    <w:rsid w:val="00126815"/>
    <w:rsid w:val="001300EB"/>
    <w:rsid w:val="00136113"/>
    <w:rsid w:val="001411D9"/>
    <w:rsid w:val="001412FC"/>
    <w:rsid w:val="00155D90"/>
    <w:rsid w:val="00156794"/>
    <w:rsid w:val="00162F23"/>
    <w:rsid w:val="001738AA"/>
    <w:rsid w:val="00173EFF"/>
    <w:rsid w:val="001764CB"/>
    <w:rsid w:val="001A2B37"/>
    <w:rsid w:val="001A2B7F"/>
    <w:rsid w:val="001A512F"/>
    <w:rsid w:val="001D405D"/>
    <w:rsid w:val="001E1771"/>
    <w:rsid w:val="001F06EE"/>
    <w:rsid w:val="002055D7"/>
    <w:rsid w:val="00205884"/>
    <w:rsid w:val="00227DB6"/>
    <w:rsid w:val="00230503"/>
    <w:rsid w:val="00233860"/>
    <w:rsid w:val="00244AAC"/>
    <w:rsid w:val="002459A5"/>
    <w:rsid w:val="0024746B"/>
    <w:rsid w:val="002607D9"/>
    <w:rsid w:val="002702CC"/>
    <w:rsid w:val="00273339"/>
    <w:rsid w:val="0028055C"/>
    <w:rsid w:val="002B3084"/>
    <w:rsid w:val="002B35CB"/>
    <w:rsid w:val="002B43E8"/>
    <w:rsid w:val="002B7B57"/>
    <w:rsid w:val="002C41C2"/>
    <w:rsid w:val="002D05ED"/>
    <w:rsid w:val="002D6620"/>
    <w:rsid w:val="002E72E4"/>
    <w:rsid w:val="002F2068"/>
    <w:rsid w:val="003036F3"/>
    <w:rsid w:val="00317DE3"/>
    <w:rsid w:val="003276FB"/>
    <w:rsid w:val="00330959"/>
    <w:rsid w:val="00332802"/>
    <w:rsid w:val="003430EC"/>
    <w:rsid w:val="0035254D"/>
    <w:rsid w:val="00353C91"/>
    <w:rsid w:val="00354A80"/>
    <w:rsid w:val="00360C6A"/>
    <w:rsid w:val="0036411C"/>
    <w:rsid w:val="00367EF0"/>
    <w:rsid w:val="00374BDC"/>
    <w:rsid w:val="003A43F7"/>
    <w:rsid w:val="003A5AEF"/>
    <w:rsid w:val="003B3D65"/>
    <w:rsid w:val="003C0D0D"/>
    <w:rsid w:val="003C1C7C"/>
    <w:rsid w:val="003D5775"/>
    <w:rsid w:val="003E4590"/>
    <w:rsid w:val="003E657D"/>
    <w:rsid w:val="003F6B62"/>
    <w:rsid w:val="00400853"/>
    <w:rsid w:val="00400D5F"/>
    <w:rsid w:val="004027B4"/>
    <w:rsid w:val="0041083A"/>
    <w:rsid w:val="004161C0"/>
    <w:rsid w:val="004252AC"/>
    <w:rsid w:val="0042532F"/>
    <w:rsid w:val="00425A9B"/>
    <w:rsid w:val="00427393"/>
    <w:rsid w:val="004363CB"/>
    <w:rsid w:val="00455102"/>
    <w:rsid w:val="0046139A"/>
    <w:rsid w:val="00467E16"/>
    <w:rsid w:val="00475F49"/>
    <w:rsid w:val="004811D6"/>
    <w:rsid w:val="00481BAB"/>
    <w:rsid w:val="00482FE1"/>
    <w:rsid w:val="00486D4B"/>
    <w:rsid w:val="00486F2D"/>
    <w:rsid w:val="00487BC5"/>
    <w:rsid w:val="0049547A"/>
    <w:rsid w:val="00496431"/>
    <w:rsid w:val="004A79F5"/>
    <w:rsid w:val="004B5F25"/>
    <w:rsid w:val="0050073A"/>
    <w:rsid w:val="00502964"/>
    <w:rsid w:val="005142C8"/>
    <w:rsid w:val="0051490E"/>
    <w:rsid w:val="00520265"/>
    <w:rsid w:val="00522EDA"/>
    <w:rsid w:val="00526226"/>
    <w:rsid w:val="005306A9"/>
    <w:rsid w:val="005338F3"/>
    <w:rsid w:val="00537D78"/>
    <w:rsid w:val="00537F0B"/>
    <w:rsid w:val="00541FE9"/>
    <w:rsid w:val="005561EA"/>
    <w:rsid w:val="0055743F"/>
    <w:rsid w:val="0056652B"/>
    <w:rsid w:val="00567BDF"/>
    <w:rsid w:val="00574036"/>
    <w:rsid w:val="00577600"/>
    <w:rsid w:val="005918FD"/>
    <w:rsid w:val="00593709"/>
    <w:rsid w:val="005A2BE7"/>
    <w:rsid w:val="005B0EE4"/>
    <w:rsid w:val="005B25E7"/>
    <w:rsid w:val="005B318A"/>
    <w:rsid w:val="005D3A21"/>
    <w:rsid w:val="005D42E2"/>
    <w:rsid w:val="005E1C58"/>
    <w:rsid w:val="005E3138"/>
    <w:rsid w:val="005F0F73"/>
    <w:rsid w:val="005F43FD"/>
    <w:rsid w:val="005F7BB2"/>
    <w:rsid w:val="00606590"/>
    <w:rsid w:val="00611AC0"/>
    <w:rsid w:val="00622B14"/>
    <w:rsid w:val="00632DDA"/>
    <w:rsid w:val="00643B16"/>
    <w:rsid w:val="00645F8F"/>
    <w:rsid w:val="006466E7"/>
    <w:rsid w:val="006470ED"/>
    <w:rsid w:val="00656437"/>
    <w:rsid w:val="0065719A"/>
    <w:rsid w:val="00661DF3"/>
    <w:rsid w:val="0066617E"/>
    <w:rsid w:val="006706E1"/>
    <w:rsid w:val="00674ADC"/>
    <w:rsid w:val="00681FC0"/>
    <w:rsid w:val="006948EE"/>
    <w:rsid w:val="006B1D2F"/>
    <w:rsid w:val="006B7087"/>
    <w:rsid w:val="006B7787"/>
    <w:rsid w:val="006C795F"/>
    <w:rsid w:val="006D706E"/>
    <w:rsid w:val="00701376"/>
    <w:rsid w:val="00702522"/>
    <w:rsid w:val="00704C4A"/>
    <w:rsid w:val="007116E0"/>
    <w:rsid w:val="00726F6C"/>
    <w:rsid w:val="00736A87"/>
    <w:rsid w:val="007373FE"/>
    <w:rsid w:val="00742B14"/>
    <w:rsid w:val="00755525"/>
    <w:rsid w:val="00761741"/>
    <w:rsid w:val="0076367E"/>
    <w:rsid w:val="007655DE"/>
    <w:rsid w:val="007876E5"/>
    <w:rsid w:val="00797E63"/>
    <w:rsid w:val="007A543D"/>
    <w:rsid w:val="007C0BC1"/>
    <w:rsid w:val="007C0F97"/>
    <w:rsid w:val="007C30B5"/>
    <w:rsid w:val="007C55D8"/>
    <w:rsid w:val="007D2539"/>
    <w:rsid w:val="007D4843"/>
    <w:rsid w:val="007F0B4D"/>
    <w:rsid w:val="007F7DEA"/>
    <w:rsid w:val="008044E6"/>
    <w:rsid w:val="0081199F"/>
    <w:rsid w:val="008123FC"/>
    <w:rsid w:val="00827B03"/>
    <w:rsid w:val="00834264"/>
    <w:rsid w:val="008351D6"/>
    <w:rsid w:val="008454B8"/>
    <w:rsid w:val="0084731B"/>
    <w:rsid w:val="00862E7E"/>
    <w:rsid w:val="008805C4"/>
    <w:rsid w:val="008A264B"/>
    <w:rsid w:val="008A5B5F"/>
    <w:rsid w:val="008B331A"/>
    <w:rsid w:val="008B37F4"/>
    <w:rsid w:val="008D522D"/>
    <w:rsid w:val="008E06E4"/>
    <w:rsid w:val="008E2D3B"/>
    <w:rsid w:val="008E487D"/>
    <w:rsid w:val="008F238C"/>
    <w:rsid w:val="008F338C"/>
    <w:rsid w:val="0093647D"/>
    <w:rsid w:val="00947377"/>
    <w:rsid w:val="009513CB"/>
    <w:rsid w:val="00962558"/>
    <w:rsid w:val="00975053"/>
    <w:rsid w:val="00976C6F"/>
    <w:rsid w:val="00977639"/>
    <w:rsid w:val="00983D37"/>
    <w:rsid w:val="0098605E"/>
    <w:rsid w:val="0099056F"/>
    <w:rsid w:val="00996452"/>
    <w:rsid w:val="009B06F7"/>
    <w:rsid w:val="009B2143"/>
    <w:rsid w:val="009B752B"/>
    <w:rsid w:val="009C160E"/>
    <w:rsid w:val="009C1ECA"/>
    <w:rsid w:val="009D32BE"/>
    <w:rsid w:val="009E1920"/>
    <w:rsid w:val="009F311C"/>
    <w:rsid w:val="00A0136A"/>
    <w:rsid w:val="00A2511D"/>
    <w:rsid w:val="00A41BF0"/>
    <w:rsid w:val="00A43FFB"/>
    <w:rsid w:val="00A46AF0"/>
    <w:rsid w:val="00A546E6"/>
    <w:rsid w:val="00A61824"/>
    <w:rsid w:val="00A623B6"/>
    <w:rsid w:val="00A62801"/>
    <w:rsid w:val="00A640C1"/>
    <w:rsid w:val="00A80C20"/>
    <w:rsid w:val="00A90517"/>
    <w:rsid w:val="00A91F04"/>
    <w:rsid w:val="00AA0C87"/>
    <w:rsid w:val="00AA5830"/>
    <w:rsid w:val="00AC3D8E"/>
    <w:rsid w:val="00AD21B5"/>
    <w:rsid w:val="00AE3755"/>
    <w:rsid w:val="00AF0849"/>
    <w:rsid w:val="00AF0FBC"/>
    <w:rsid w:val="00AF1F0F"/>
    <w:rsid w:val="00AF6A7B"/>
    <w:rsid w:val="00B04518"/>
    <w:rsid w:val="00B12F98"/>
    <w:rsid w:val="00B302F6"/>
    <w:rsid w:val="00B36CA5"/>
    <w:rsid w:val="00B37A3B"/>
    <w:rsid w:val="00B40D8D"/>
    <w:rsid w:val="00B462C9"/>
    <w:rsid w:val="00B5097F"/>
    <w:rsid w:val="00B62C70"/>
    <w:rsid w:val="00B70D29"/>
    <w:rsid w:val="00B73713"/>
    <w:rsid w:val="00B77ED8"/>
    <w:rsid w:val="00B93D8A"/>
    <w:rsid w:val="00B94692"/>
    <w:rsid w:val="00BA0F64"/>
    <w:rsid w:val="00BA0FE0"/>
    <w:rsid w:val="00BA72E3"/>
    <w:rsid w:val="00BB022F"/>
    <w:rsid w:val="00BB270D"/>
    <w:rsid w:val="00BC507E"/>
    <w:rsid w:val="00BD42C1"/>
    <w:rsid w:val="00BE3BAF"/>
    <w:rsid w:val="00BE4EF3"/>
    <w:rsid w:val="00BF1DCB"/>
    <w:rsid w:val="00BF45D4"/>
    <w:rsid w:val="00C01622"/>
    <w:rsid w:val="00C02B09"/>
    <w:rsid w:val="00C06584"/>
    <w:rsid w:val="00C0746E"/>
    <w:rsid w:val="00C151C2"/>
    <w:rsid w:val="00C1576C"/>
    <w:rsid w:val="00C17903"/>
    <w:rsid w:val="00C36FE7"/>
    <w:rsid w:val="00C40059"/>
    <w:rsid w:val="00C42BCE"/>
    <w:rsid w:val="00C7154E"/>
    <w:rsid w:val="00C835AF"/>
    <w:rsid w:val="00CA19D1"/>
    <w:rsid w:val="00CB4302"/>
    <w:rsid w:val="00CB5B3E"/>
    <w:rsid w:val="00CC1BA0"/>
    <w:rsid w:val="00CD78B0"/>
    <w:rsid w:val="00CF3241"/>
    <w:rsid w:val="00D018A0"/>
    <w:rsid w:val="00D14377"/>
    <w:rsid w:val="00D1473E"/>
    <w:rsid w:val="00D15E06"/>
    <w:rsid w:val="00D21105"/>
    <w:rsid w:val="00D21CAF"/>
    <w:rsid w:val="00D22B7C"/>
    <w:rsid w:val="00D23607"/>
    <w:rsid w:val="00D357F3"/>
    <w:rsid w:val="00D410BD"/>
    <w:rsid w:val="00D43EF6"/>
    <w:rsid w:val="00D47CFA"/>
    <w:rsid w:val="00D6475C"/>
    <w:rsid w:val="00D66DCA"/>
    <w:rsid w:val="00D91B43"/>
    <w:rsid w:val="00D9463A"/>
    <w:rsid w:val="00DB354F"/>
    <w:rsid w:val="00DB388F"/>
    <w:rsid w:val="00DB79BC"/>
    <w:rsid w:val="00DE3BF4"/>
    <w:rsid w:val="00DF4570"/>
    <w:rsid w:val="00E1353D"/>
    <w:rsid w:val="00E16ED3"/>
    <w:rsid w:val="00E207E2"/>
    <w:rsid w:val="00E20A9F"/>
    <w:rsid w:val="00E23ED7"/>
    <w:rsid w:val="00E24C29"/>
    <w:rsid w:val="00E3612C"/>
    <w:rsid w:val="00E648A1"/>
    <w:rsid w:val="00E660A3"/>
    <w:rsid w:val="00E707E0"/>
    <w:rsid w:val="00E74697"/>
    <w:rsid w:val="00E84D65"/>
    <w:rsid w:val="00E862DE"/>
    <w:rsid w:val="00E92DDD"/>
    <w:rsid w:val="00E937A0"/>
    <w:rsid w:val="00E97986"/>
    <w:rsid w:val="00EA0A88"/>
    <w:rsid w:val="00EA7CD8"/>
    <w:rsid w:val="00EC16DB"/>
    <w:rsid w:val="00EC54AA"/>
    <w:rsid w:val="00ED70B4"/>
    <w:rsid w:val="00EE58DC"/>
    <w:rsid w:val="00EF6949"/>
    <w:rsid w:val="00F13F15"/>
    <w:rsid w:val="00F1773E"/>
    <w:rsid w:val="00F33376"/>
    <w:rsid w:val="00F474ED"/>
    <w:rsid w:val="00F57741"/>
    <w:rsid w:val="00F6559C"/>
    <w:rsid w:val="00F667AA"/>
    <w:rsid w:val="00F66FA7"/>
    <w:rsid w:val="00F832BF"/>
    <w:rsid w:val="00FA2031"/>
    <w:rsid w:val="00FA2854"/>
    <w:rsid w:val="00FA3201"/>
    <w:rsid w:val="00FC0D5B"/>
    <w:rsid w:val="00FE6600"/>
    <w:rsid w:val="00FE6837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07F"/>
  <w15:docId w15:val="{DBD47F8E-5AE1-4460-BCF8-1F1590F6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FB"/>
  </w:style>
  <w:style w:type="paragraph" w:styleId="1">
    <w:name w:val="heading 1"/>
    <w:basedOn w:val="a"/>
    <w:next w:val="a"/>
    <w:link w:val="10"/>
    <w:uiPriority w:val="9"/>
    <w:qFormat/>
    <w:rsid w:val="00EC1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40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405D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5D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5D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5D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5D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5D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5D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6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DB6"/>
    <w:pPr>
      <w:ind w:left="720"/>
      <w:contextualSpacing/>
    </w:pPr>
  </w:style>
  <w:style w:type="character" w:customStyle="1" w:styleId="41">
    <w:name w:val="Основной текст (4)_"/>
    <w:link w:val="42"/>
    <w:uiPriority w:val="99"/>
    <w:locked/>
    <w:rsid w:val="00A623B6"/>
    <w:rPr>
      <w:b/>
      <w:i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623B6"/>
    <w:pPr>
      <w:shd w:val="clear" w:color="auto" w:fill="FFFFFF"/>
      <w:spacing w:after="60" w:line="240" w:lineRule="atLeast"/>
    </w:pPr>
    <w:rPr>
      <w:b/>
      <w:i/>
    </w:rPr>
  </w:style>
  <w:style w:type="paragraph" w:styleId="a6">
    <w:name w:val="Normal (Web)"/>
    <w:basedOn w:val="a"/>
    <w:uiPriority w:val="99"/>
    <w:unhideWhenUsed/>
    <w:rsid w:val="00A623B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623B6"/>
    <w:rPr>
      <w:b/>
      <w:bCs/>
    </w:rPr>
  </w:style>
  <w:style w:type="paragraph" w:customStyle="1" w:styleId="Default">
    <w:name w:val="Default"/>
    <w:rsid w:val="00A623B6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0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0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0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40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40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D40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7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E6600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C0746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507E"/>
  </w:style>
  <w:style w:type="paragraph" w:styleId="ae">
    <w:name w:val="footer"/>
    <w:basedOn w:val="a"/>
    <w:link w:val="af"/>
    <w:uiPriority w:val="99"/>
    <w:unhideWhenUsed/>
    <w:rsid w:val="00B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507E"/>
  </w:style>
  <w:style w:type="character" w:styleId="af0">
    <w:name w:val="annotation reference"/>
    <w:basedOn w:val="a0"/>
    <w:uiPriority w:val="99"/>
    <w:semiHidden/>
    <w:unhideWhenUsed/>
    <w:rsid w:val="0042532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253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2532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53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532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16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ukenov@energo.gov.kz" TargetMode="External"/><Relationship Id="rId13" Type="http://schemas.openxmlformats.org/officeDocument/2006/relationships/hyperlink" Target="https://www.kore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kz/memlek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emadm@korem.k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hagyrbayeva@kore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nizamutdinova@energo.gov.kz" TargetMode="External"/><Relationship Id="rId14" Type="http://schemas.openxmlformats.org/officeDocument/2006/relationships/hyperlink" Target="mailto:koremadm@kore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1D32-52A0-405D-8993-4C289B0F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5367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Маннангазин Дархан</dc:creator>
  <cp:lastModifiedBy>Admin</cp:lastModifiedBy>
  <cp:revision>8</cp:revision>
  <cp:lastPrinted>2021-10-25T10:54:00Z</cp:lastPrinted>
  <dcterms:created xsi:type="dcterms:W3CDTF">2022-11-03T09:15:00Z</dcterms:created>
  <dcterms:modified xsi:type="dcterms:W3CDTF">2022-11-03T13:36:00Z</dcterms:modified>
</cp:coreProperties>
</file>