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2190" w14:textId="77777777" w:rsidR="00F20199" w:rsidRPr="00FB0603" w:rsidRDefault="004252A9" w:rsidP="007E64D3">
      <w:pPr>
        <w:pStyle w:val="BodyA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Совместное заявление представителей Ирана, России и Турции </w:t>
      </w:r>
      <w:r>
        <w:rPr>
          <w:b/>
          <w:bCs/>
          <w:sz w:val="28"/>
          <w:szCs w:val="28"/>
        </w:rPr>
        <w:br/>
        <w:t>по итогам 1</w:t>
      </w:r>
      <w:r w:rsidR="00816805" w:rsidRPr="0081680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-й Международной встречи по Сирии </w:t>
      </w:r>
      <w:r w:rsidR="007E64D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Астанинском</w:t>
      </w:r>
      <w:proofErr w:type="spellEnd"/>
      <w:r>
        <w:rPr>
          <w:b/>
          <w:bCs/>
          <w:sz w:val="28"/>
          <w:szCs w:val="28"/>
        </w:rPr>
        <w:t xml:space="preserve"> формате</w:t>
      </w:r>
    </w:p>
    <w:p w14:paraId="76DB7A36" w14:textId="4CBAAFB8" w:rsidR="00F20199" w:rsidRDefault="004252A9" w:rsidP="001F37A0">
      <w:pPr>
        <w:pStyle w:val="BodyA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(г. </w:t>
      </w:r>
      <w:r w:rsidR="001F37A0">
        <w:rPr>
          <w:b/>
          <w:bCs/>
          <w:sz w:val="28"/>
          <w:szCs w:val="28"/>
        </w:rPr>
        <w:t>Астана</w:t>
      </w:r>
      <w:r>
        <w:rPr>
          <w:b/>
          <w:bCs/>
          <w:sz w:val="28"/>
          <w:szCs w:val="28"/>
        </w:rPr>
        <w:t xml:space="preserve">, </w:t>
      </w:r>
      <w:r w:rsidR="001F37A0">
        <w:rPr>
          <w:b/>
          <w:bCs/>
          <w:sz w:val="28"/>
          <w:szCs w:val="28"/>
        </w:rPr>
        <w:t>22</w:t>
      </w:r>
      <w:r w:rsidR="00C4610F" w:rsidRPr="00C4610F">
        <w:rPr>
          <w:b/>
          <w:bCs/>
          <w:sz w:val="28"/>
          <w:szCs w:val="28"/>
        </w:rPr>
        <w:t>-</w:t>
      </w:r>
      <w:r w:rsidR="001F37A0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</w:t>
      </w:r>
      <w:r w:rsidR="001F37A0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202</w:t>
      </w:r>
      <w:r w:rsidR="00C4610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года)</w:t>
      </w:r>
    </w:p>
    <w:p w14:paraId="30F41138" w14:textId="77777777" w:rsidR="00AE1654" w:rsidRDefault="00AE1654" w:rsidP="001F37A0">
      <w:pPr>
        <w:pStyle w:val="BodyA"/>
        <w:spacing w:line="259" w:lineRule="auto"/>
        <w:jc w:val="center"/>
        <w:rPr>
          <w:sz w:val="28"/>
          <w:szCs w:val="28"/>
        </w:rPr>
      </w:pPr>
    </w:p>
    <w:p w14:paraId="5CEC4ED8" w14:textId="77777777" w:rsidR="00F20199" w:rsidRDefault="00F20199">
      <w:pPr>
        <w:pStyle w:val="BodyA"/>
        <w:spacing w:line="259" w:lineRule="auto"/>
        <w:jc w:val="center"/>
        <w:rPr>
          <w:sz w:val="28"/>
          <w:szCs w:val="28"/>
        </w:rPr>
      </w:pPr>
    </w:p>
    <w:p w14:paraId="70999D97" w14:textId="4C384286" w:rsidR="00F20199" w:rsidRDefault="004252A9" w:rsidP="0025554B">
      <w:pPr>
        <w:pStyle w:val="Body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Исламской Республики Иран, Российской Федерации и Турецкой Республики как стран-гарантов </w:t>
      </w:r>
      <w:proofErr w:type="spellStart"/>
      <w:r>
        <w:rPr>
          <w:sz w:val="28"/>
          <w:szCs w:val="28"/>
        </w:rPr>
        <w:t>Астанинского</w:t>
      </w:r>
      <w:proofErr w:type="spellEnd"/>
      <w:r>
        <w:rPr>
          <w:sz w:val="28"/>
          <w:szCs w:val="28"/>
        </w:rPr>
        <w:t xml:space="preserve"> формата:</w:t>
      </w:r>
    </w:p>
    <w:p w14:paraId="255CF662" w14:textId="77777777" w:rsidR="00FB0603" w:rsidRPr="00AE1654" w:rsidRDefault="00FB0603" w:rsidP="0025554B">
      <w:pPr>
        <w:pStyle w:val="BodyA"/>
        <w:spacing w:line="360" w:lineRule="auto"/>
        <w:ind w:firstLine="709"/>
        <w:jc w:val="both"/>
        <w:rPr>
          <w:sz w:val="28"/>
          <w:szCs w:val="28"/>
        </w:rPr>
      </w:pPr>
    </w:p>
    <w:p w14:paraId="503FA3FD" w14:textId="26EFA9B7" w:rsidR="0025554B" w:rsidRDefault="0025554B" w:rsidP="0025554B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договоренностями, достигнутыми в рамках трехстороннего саммита стран-гарантов Астанинского процесса 19 июля 2022 г. в Тегеране, р</w:t>
      </w:r>
      <w:r w:rsidRPr="001678F8">
        <w:rPr>
          <w:sz w:val="28"/>
          <w:szCs w:val="28"/>
        </w:rPr>
        <w:t>ассмотрели развитие ситуации в мире и в регионе</w:t>
      </w:r>
      <w:r w:rsidR="0072001B">
        <w:rPr>
          <w:sz w:val="28"/>
          <w:szCs w:val="28"/>
        </w:rPr>
        <w:br/>
      </w:r>
      <w:r w:rsidRPr="001678F8">
        <w:rPr>
          <w:sz w:val="28"/>
          <w:szCs w:val="28"/>
        </w:rPr>
        <w:t xml:space="preserve">и подчеркнули ведущую роль Астанинского процесса в </w:t>
      </w:r>
      <w:r>
        <w:rPr>
          <w:sz w:val="28"/>
          <w:szCs w:val="28"/>
        </w:rPr>
        <w:t>продвижении</w:t>
      </w:r>
      <w:r w:rsidRPr="001678F8">
        <w:rPr>
          <w:sz w:val="28"/>
          <w:szCs w:val="28"/>
        </w:rPr>
        <w:t xml:space="preserve"> устойчивого урегулирования сирийского кризиса.</w:t>
      </w:r>
    </w:p>
    <w:p w14:paraId="534E9285" w14:textId="77777777" w:rsidR="00056890" w:rsidRPr="00FE4BA2" w:rsidRDefault="00056890" w:rsidP="00056890">
      <w:pPr>
        <w:pStyle w:val="BodyA"/>
        <w:spacing w:line="360" w:lineRule="auto"/>
        <w:ind w:left="567"/>
        <w:jc w:val="both"/>
        <w:rPr>
          <w:sz w:val="28"/>
          <w:szCs w:val="28"/>
        </w:rPr>
      </w:pPr>
    </w:p>
    <w:p w14:paraId="3482FDBF" w14:textId="0857DC46" w:rsidR="00F20199" w:rsidRDefault="004252A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Подтвердили свою неизменную приверженность суверенитету, независимости, единству и территориальной целостности Сирийской Арабской Республики, а также целям и принципам Устава ООН,</w:t>
      </w:r>
      <w:r w:rsidR="001035A3">
        <w:rPr>
          <w:sz w:val="28"/>
          <w:szCs w:val="28"/>
        </w:rPr>
        <w:br/>
      </w:r>
      <w:r>
        <w:rPr>
          <w:sz w:val="28"/>
          <w:szCs w:val="28"/>
        </w:rPr>
        <w:t xml:space="preserve">и подчеркнули, что эти принципы подлежат </w:t>
      </w:r>
      <w:r w:rsidR="00561450">
        <w:rPr>
          <w:sz w:val="28"/>
          <w:szCs w:val="28"/>
        </w:rPr>
        <w:t>всеобщему соблюдению</w:t>
      </w:r>
      <w:r w:rsidR="001035A3">
        <w:rPr>
          <w:sz w:val="28"/>
          <w:szCs w:val="28"/>
        </w:rPr>
        <w:br/>
      </w:r>
      <w:r w:rsidR="00561450">
        <w:rPr>
          <w:sz w:val="28"/>
          <w:szCs w:val="28"/>
        </w:rPr>
        <w:t>и уважению.</w:t>
      </w:r>
      <w:r>
        <w:rPr>
          <w:sz w:val="28"/>
          <w:szCs w:val="28"/>
        </w:rPr>
        <w:t xml:space="preserve"> </w:t>
      </w:r>
    </w:p>
    <w:p w14:paraId="2DAA28BF" w14:textId="77777777" w:rsidR="00056890" w:rsidRDefault="00056890" w:rsidP="00025F44">
      <w:pPr>
        <w:pStyle w:val="BodyA"/>
        <w:spacing w:line="360" w:lineRule="auto"/>
        <w:ind w:left="567" w:firstLine="567"/>
        <w:jc w:val="both"/>
        <w:rPr>
          <w:sz w:val="28"/>
          <w:szCs w:val="28"/>
        </w:rPr>
      </w:pPr>
    </w:p>
    <w:p w14:paraId="204D6440" w14:textId="73E9ED84" w:rsidR="00ED6F4B" w:rsidRPr="00056890" w:rsidRDefault="004252A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Выразили решимость продолжать взаимодействие в целях борьбы с терроризмом во всех его формах и проявлениях</w:t>
      </w:r>
      <w:r w:rsidR="001035A3">
        <w:rPr>
          <w:sz w:val="28"/>
          <w:szCs w:val="28"/>
        </w:rPr>
        <w:br/>
      </w:r>
      <w:r>
        <w:rPr>
          <w:sz w:val="28"/>
          <w:szCs w:val="28"/>
        </w:rPr>
        <w:t>и противостояния сепаратистским планам, направленным на подрыв суверенитета и территориальной целостности Сирии и угрожающим национальной безопасности соседних стран</w:t>
      </w:r>
      <w:r w:rsidR="00092735">
        <w:rPr>
          <w:sz w:val="28"/>
          <w:szCs w:val="28"/>
        </w:rPr>
        <w:t xml:space="preserve">, </w:t>
      </w:r>
      <w:r w:rsidR="003E3AB0">
        <w:rPr>
          <w:sz w:val="28"/>
          <w:szCs w:val="28"/>
        </w:rPr>
        <w:t>в т</w:t>
      </w:r>
      <w:r w:rsidR="00BA1ED9">
        <w:rPr>
          <w:sz w:val="28"/>
          <w:szCs w:val="28"/>
        </w:rPr>
        <w:t xml:space="preserve">ом </w:t>
      </w:r>
      <w:r w:rsidR="003E3AB0">
        <w:rPr>
          <w:sz w:val="28"/>
          <w:szCs w:val="28"/>
        </w:rPr>
        <w:t>ч</w:t>
      </w:r>
      <w:r w:rsidR="00BA1ED9">
        <w:rPr>
          <w:sz w:val="28"/>
          <w:szCs w:val="28"/>
        </w:rPr>
        <w:t>исле</w:t>
      </w:r>
      <w:r w:rsidR="00092735" w:rsidRPr="004203D7">
        <w:rPr>
          <w:sz w:val="28"/>
          <w:szCs w:val="28"/>
        </w:rPr>
        <w:t xml:space="preserve"> трансграничные атаки</w:t>
      </w:r>
      <w:r w:rsidR="00BA1ED9">
        <w:rPr>
          <w:sz w:val="28"/>
          <w:szCs w:val="28"/>
        </w:rPr>
        <w:t xml:space="preserve"> </w:t>
      </w:r>
      <w:r w:rsidR="00092735" w:rsidRPr="004203D7">
        <w:rPr>
          <w:sz w:val="28"/>
          <w:szCs w:val="28"/>
        </w:rPr>
        <w:t>и инфильтрацию</w:t>
      </w:r>
      <w:r>
        <w:rPr>
          <w:sz w:val="28"/>
          <w:szCs w:val="28"/>
        </w:rPr>
        <w:t xml:space="preserve">. </w:t>
      </w:r>
      <w:r w:rsidR="00ED6F4B" w:rsidRPr="006438A0">
        <w:rPr>
          <w:rFonts w:cs="Times New Roman"/>
          <w:sz w:val="28"/>
          <w:szCs w:val="28"/>
        </w:rPr>
        <w:t xml:space="preserve">Осудили </w:t>
      </w:r>
      <w:r w:rsidR="004203D7">
        <w:rPr>
          <w:rFonts w:cs="Times New Roman"/>
          <w:sz w:val="28"/>
          <w:szCs w:val="28"/>
        </w:rPr>
        <w:t>растущее присутствие</w:t>
      </w:r>
      <w:r w:rsidR="008100B5">
        <w:rPr>
          <w:rFonts w:cs="Times New Roman"/>
          <w:sz w:val="28"/>
          <w:szCs w:val="28"/>
        </w:rPr>
        <w:t xml:space="preserve"> и</w:t>
      </w:r>
      <w:r w:rsidR="004203D7">
        <w:rPr>
          <w:rFonts w:cs="Times New Roman"/>
          <w:sz w:val="28"/>
          <w:szCs w:val="28"/>
        </w:rPr>
        <w:t xml:space="preserve"> </w:t>
      </w:r>
      <w:r w:rsidR="00ED6F4B" w:rsidRPr="006438A0">
        <w:rPr>
          <w:rFonts w:cs="Times New Roman"/>
          <w:sz w:val="28"/>
          <w:szCs w:val="28"/>
        </w:rPr>
        <w:t>активност</w:t>
      </w:r>
      <w:r w:rsidR="00ED6F4B">
        <w:rPr>
          <w:rFonts w:cs="Times New Roman"/>
          <w:sz w:val="28"/>
          <w:szCs w:val="28"/>
        </w:rPr>
        <w:t>ь</w:t>
      </w:r>
      <w:r w:rsidR="004203D7">
        <w:rPr>
          <w:rFonts w:cs="Times New Roman"/>
          <w:sz w:val="28"/>
          <w:szCs w:val="28"/>
        </w:rPr>
        <w:t xml:space="preserve"> </w:t>
      </w:r>
      <w:r w:rsidR="008100B5">
        <w:rPr>
          <w:rFonts w:cs="Times New Roman"/>
          <w:sz w:val="28"/>
          <w:szCs w:val="28"/>
        </w:rPr>
        <w:t>террористических</w:t>
      </w:r>
      <w:r w:rsidR="004203D7">
        <w:rPr>
          <w:rFonts w:cs="Times New Roman"/>
          <w:sz w:val="28"/>
          <w:szCs w:val="28"/>
        </w:rPr>
        <w:t xml:space="preserve"> группировок</w:t>
      </w:r>
      <w:r w:rsidR="008100B5">
        <w:rPr>
          <w:rFonts w:cs="Times New Roman"/>
          <w:sz w:val="28"/>
          <w:szCs w:val="28"/>
        </w:rPr>
        <w:t xml:space="preserve"> и связанных с ними структур,</w:t>
      </w:r>
      <w:r w:rsidR="001F37A0">
        <w:rPr>
          <w:rFonts w:cs="Times New Roman"/>
          <w:sz w:val="28"/>
          <w:szCs w:val="28"/>
        </w:rPr>
        <w:t xml:space="preserve"> </w:t>
      </w:r>
      <w:r w:rsidR="00BA1ED9">
        <w:rPr>
          <w:rFonts w:cs="Times New Roman"/>
          <w:sz w:val="28"/>
          <w:szCs w:val="28"/>
        </w:rPr>
        <w:t>действующих под раз</w:t>
      </w:r>
      <w:r w:rsidR="008F728A">
        <w:rPr>
          <w:rFonts w:cs="Times New Roman"/>
          <w:sz w:val="28"/>
          <w:szCs w:val="28"/>
        </w:rPr>
        <w:t>ными вывесками в</w:t>
      </w:r>
      <w:r w:rsidR="00ED6F4B" w:rsidRPr="006438A0">
        <w:rPr>
          <w:rFonts w:cs="Times New Roman"/>
          <w:sz w:val="28"/>
          <w:szCs w:val="28"/>
        </w:rPr>
        <w:t xml:space="preserve"> различных частях Сирии, </w:t>
      </w:r>
      <w:r w:rsidR="008E6084" w:rsidRPr="006438A0">
        <w:rPr>
          <w:rFonts w:cs="Times New Roman"/>
          <w:sz w:val="28"/>
          <w:szCs w:val="28"/>
        </w:rPr>
        <w:t>в</w:t>
      </w:r>
      <w:r w:rsidR="008E6084">
        <w:rPr>
          <w:rFonts w:cs="Times New Roman"/>
          <w:sz w:val="28"/>
          <w:szCs w:val="28"/>
        </w:rPr>
        <w:t xml:space="preserve">ключая </w:t>
      </w:r>
      <w:r w:rsidR="00BA1ED9">
        <w:rPr>
          <w:rFonts w:cs="Times New Roman"/>
          <w:sz w:val="28"/>
          <w:szCs w:val="28"/>
        </w:rPr>
        <w:t>нападения</w:t>
      </w:r>
      <w:r w:rsidR="008E6084" w:rsidRPr="006438A0">
        <w:rPr>
          <w:rFonts w:cs="Times New Roman"/>
          <w:sz w:val="28"/>
          <w:szCs w:val="28"/>
        </w:rPr>
        <w:t xml:space="preserve"> на объекты гражданской инфраструктуры</w:t>
      </w:r>
      <w:r w:rsidR="00D073F2">
        <w:rPr>
          <w:rFonts w:cs="Times New Roman"/>
          <w:sz w:val="28"/>
          <w:szCs w:val="28"/>
        </w:rPr>
        <w:t xml:space="preserve"> и </w:t>
      </w:r>
      <w:r w:rsidR="00D073F2" w:rsidRPr="0020363B">
        <w:rPr>
          <w:rFonts w:cs="Times New Roman"/>
          <w:sz w:val="28"/>
          <w:szCs w:val="28"/>
        </w:rPr>
        <w:t xml:space="preserve">лагеря </w:t>
      </w:r>
      <w:r w:rsidR="0020363B">
        <w:rPr>
          <w:rFonts w:cs="Times New Roman"/>
          <w:sz w:val="28"/>
          <w:szCs w:val="28"/>
        </w:rPr>
        <w:t>внутренне перемещенных лиц (ВПЛ)</w:t>
      </w:r>
      <w:r w:rsidR="008E6084">
        <w:rPr>
          <w:rFonts w:cs="Times New Roman"/>
          <w:sz w:val="28"/>
          <w:szCs w:val="28"/>
        </w:rPr>
        <w:t>, которые</w:t>
      </w:r>
      <w:r w:rsidR="00ED6F4B" w:rsidRPr="006438A0">
        <w:rPr>
          <w:rFonts w:cs="Times New Roman"/>
          <w:sz w:val="28"/>
          <w:szCs w:val="28"/>
        </w:rPr>
        <w:t xml:space="preserve"> привод</w:t>
      </w:r>
      <w:r w:rsidR="008E6084">
        <w:rPr>
          <w:rFonts w:cs="Times New Roman"/>
          <w:sz w:val="28"/>
          <w:szCs w:val="28"/>
        </w:rPr>
        <w:t>я</w:t>
      </w:r>
      <w:r w:rsidR="00ED6F4B" w:rsidRPr="006438A0">
        <w:rPr>
          <w:rFonts w:cs="Times New Roman"/>
          <w:sz w:val="28"/>
          <w:szCs w:val="28"/>
        </w:rPr>
        <w:t>т к жертвам среди мирных жителей.</w:t>
      </w:r>
      <w:r w:rsidR="007842B3">
        <w:rPr>
          <w:rFonts w:cs="Times New Roman"/>
          <w:sz w:val="28"/>
          <w:szCs w:val="28"/>
        </w:rPr>
        <w:t xml:space="preserve"> </w:t>
      </w:r>
      <w:r w:rsidR="00E3434D" w:rsidRPr="00495C96">
        <w:rPr>
          <w:rFonts w:cs="Times New Roman"/>
          <w:sz w:val="28"/>
          <w:szCs w:val="28"/>
        </w:rPr>
        <w:lastRenderedPageBreak/>
        <w:t>Подчеркнули необходимость полного выполнения всех имеющихся договоренностей</w:t>
      </w:r>
      <w:r w:rsidR="00495C96">
        <w:rPr>
          <w:rFonts w:cs="Times New Roman"/>
          <w:sz w:val="28"/>
          <w:szCs w:val="28"/>
        </w:rPr>
        <w:t>, касающихся</w:t>
      </w:r>
      <w:r w:rsidR="00E3434D" w:rsidRPr="00495C96">
        <w:rPr>
          <w:rFonts w:cs="Times New Roman"/>
          <w:sz w:val="28"/>
          <w:szCs w:val="28"/>
        </w:rPr>
        <w:t xml:space="preserve"> север</w:t>
      </w:r>
      <w:r w:rsidR="00495C96">
        <w:rPr>
          <w:rFonts w:cs="Times New Roman"/>
          <w:sz w:val="28"/>
          <w:szCs w:val="28"/>
        </w:rPr>
        <w:t>а</w:t>
      </w:r>
      <w:r w:rsidR="00E3434D" w:rsidRPr="00495C96">
        <w:rPr>
          <w:rFonts w:cs="Times New Roman"/>
          <w:sz w:val="28"/>
          <w:szCs w:val="28"/>
        </w:rPr>
        <w:t xml:space="preserve"> Сирии.</w:t>
      </w:r>
      <w:r w:rsidR="00E3434D">
        <w:rPr>
          <w:rFonts w:cs="Times New Roman"/>
          <w:sz w:val="28"/>
          <w:szCs w:val="28"/>
        </w:rPr>
        <w:t xml:space="preserve"> </w:t>
      </w:r>
    </w:p>
    <w:p w14:paraId="7049E1C1" w14:textId="77777777" w:rsidR="00056890" w:rsidRPr="006340F4" w:rsidRDefault="00056890" w:rsidP="00025F44">
      <w:pPr>
        <w:pStyle w:val="BodyA"/>
        <w:spacing w:line="360" w:lineRule="auto"/>
        <w:ind w:left="567" w:firstLine="567"/>
        <w:jc w:val="both"/>
        <w:rPr>
          <w:sz w:val="28"/>
          <w:szCs w:val="28"/>
        </w:rPr>
      </w:pPr>
    </w:p>
    <w:p w14:paraId="1CC199E5" w14:textId="5D668C3E" w:rsidR="00F5241A" w:rsidRDefault="00CA414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CA57A5">
        <w:rPr>
          <w:sz w:val="28"/>
          <w:szCs w:val="28"/>
        </w:rPr>
        <w:t xml:space="preserve">Подробно рассмотрели ситуацию в </w:t>
      </w:r>
      <w:proofErr w:type="spellStart"/>
      <w:r w:rsidRPr="00CA57A5">
        <w:rPr>
          <w:sz w:val="28"/>
          <w:szCs w:val="28"/>
        </w:rPr>
        <w:t>Идлибской</w:t>
      </w:r>
      <w:proofErr w:type="spellEnd"/>
      <w:r w:rsidRPr="00CA57A5">
        <w:rPr>
          <w:sz w:val="28"/>
          <w:szCs w:val="28"/>
        </w:rPr>
        <w:t xml:space="preserve"> зоне </w:t>
      </w:r>
      <w:proofErr w:type="spellStart"/>
      <w:r w:rsidRPr="00CA57A5">
        <w:rPr>
          <w:sz w:val="28"/>
          <w:szCs w:val="28"/>
        </w:rPr>
        <w:t>деэскалации</w:t>
      </w:r>
      <w:proofErr w:type="spellEnd"/>
      <w:r w:rsidRPr="00CA57A5">
        <w:rPr>
          <w:sz w:val="28"/>
          <w:szCs w:val="28"/>
        </w:rPr>
        <w:t xml:space="preserve"> (ИЗД)</w:t>
      </w:r>
      <w:r w:rsidR="00952F47">
        <w:rPr>
          <w:sz w:val="28"/>
          <w:szCs w:val="28"/>
        </w:rPr>
        <w:t>. Д</w:t>
      </w:r>
      <w:r w:rsidR="00F5241A">
        <w:rPr>
          <w:sz w:val="28"/>
          <w:szCs w:val="28"/>
        </w:rPr>
        <w:t xml:space="preserve">оговорились прилагать дальнейшие усилия для обеспечения устойчивой нормализации ситуации в ИЗД и вокруг нее, включая гуманитарную </w:t>
      </w:r>
      <w:r w:rsidR="000462C9">
        <w:rPr>
          <w:sz w:val="28"/>
          <w:szCs w:val="28"/>
        </w:rPr>
        <w:t>обстановку</w:t>
      </w:r>
      <w:r w:rsidR="00952F47">
        <w:rPr>
          <w:sz w:val="28"/>
          <w:szCs w:val="28"/>
        </w:rPr>
        <w:t>. П</w:t>
      </w:r>
      <w:r w:rsidR="00F5241A" w:rsidRPr="00F5241A">
        <w:rPr>
          <w:sz w:val="28"/>
          <w:szCs w:val="28"/>
        </w:rPr>
        <w:t xml:space="preserve">одчеркнули необходимость поддержания спокойствия «на земле» путем полного выполнения всех имеющихся соглашений по </w:t>
      </w:r>
      <w:proofErr w:type="spellStart"/>
      <w:r w:rsidR="00F5241A" w:rsidRPr="00F5241A">
        <w:rPr>
          <w:sz w:val="28"/>
          <w:szCs w:val="28"/>
        </w:rPr>
        <w:t>Идлибу</w:t>
      </w:r>
      <w:proofErr w:type="spellEnd"/>
      <w:r w:rsidR="00F5241A">
        <w:rPr>
          <w:sz w:val="28"/>
          <w:szCs w:val="28"/>
        </w:rPr>
        <w:t>.</w:t>
      </w:r>
    </w:p>
    <w:p w14:paraId="421F0C5A" w14:textId="77777777" w:rsidR="00056890" w:rsidRDefault="00056890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</w:p>
    <w:p w14:paraId="32DF2085" w14:textId="70F8F3AD" w:rsidR="00576B5D" w:rsidRDefault="004252A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F5241A">
        <w:rPr>
          <w:sz w:val="28"/>
          <w:szCs w:val="28"/>
        </w:rPr>
        <w:t xml:space="preserve">Обсудили ситуацию </w:t>
      </w:r>
      <w:r w:rsidR="00AC6AC3" w:rsidRPr="00F5241A">
        <w:rPr>
          <w:sz w:val="28"/>
          <w:szCs w:val="28"/>
        </w:rPr>
        <w:t>на северо-востоке САР</w:t>
      </w:r>
      <w:r w:rsidR="00D54D37" w:rsidRPr="00F5241A">
        <w:rPr>
          <w:sz w:val="28"/>
          <w:szCs w:val="28"/>
        </w:rPr>
        <w:t xml:space="preserve"> и согласились, что достижение постоянной безопасности и стабильности в этом регионе возможно только на основе сохранения суверенитета и территориальной целостности Сирии.</w:t>
      </w:r>
      <w:r w:rsidRPr="00F5241A">
        <w:rPr>
          <w:sz w:val="28"/>
          <w:szCs w:val="28"/>
        </w:rPr>
        <w:t xml:space="preserve"> </w:t>
      </w:r>
      <w:r w:rsidR="00AB2992" w:rsidRPr="00F5241A">
        <w:rPr>
          <w:sz w:val="28"/>
          <w:szCs w:val="28"/>
        </w:rPr>
        <w:t xml:space="preserve">Отвергли все попытки создать новые реалии «на земле», включая незаконные инициативы по самоуправлению под предлогом борьбы с терроризмом. </w:t>
      </w:r>
      <w:r w:rsidR="000462C9">
        <w:rPr>
          <w:sz w:val="28"/>
          <w:szCs w:val="28"/>
        </w:rPr>
        <w:t>Подтвердили</w:t>
      </w:r>
      <w:r w:rsidR="00AB2992" w:rsidRPr="00F5241A">
        <w:rPr>
          <w:sz w:val="28"/>
          <w:szCs w:val="28"/>
        </w:rPr>
        <w:t xml:space="preserve"> решимость противостоять сепаратистским планам </w:t>
      </w:r>
      <w:r w:rsidR="00AC6AC3" w:rsidRPr="00F5241A">
        <w:rPr>
          <w:sz w:val="28"/>
          <w:szCs w:val="28"/>
        </w:rPr>
        <w:t>в Заевфратье</w:t>
      </w:r>
      <w:r w:rsidR="00AB2992" w:rsidRPr="00F5241A">
        <w:rPr>
          <w:sz w:val="28"/>
          <w:szCs w:val="28"/>
        </w:rPr>
        <w:t>, направленным на подрыв единства Сирии и угрожающим национальной безопасности соседних стран</w:t>
      </w:r>
      <w:r w:rsidR="00952F47">
        <w:rPr>
          <w:sz w:val="28"/>
          <w:szCs w:val="28"/>
        </w:rPr>
        <w:t>,</w:t>
      </w:r>
      <w:r w:rsidR="000462C9">
        <w:rPr>
          <w:sz w:val="28"/>
          <w:szCs w:val="28"/>
        </w:rPr>
        <w:t xml:space="preserve"> включая </w:t>
      </w:r>
      <w:r w:rsidR="00952F47">
        <w:rPr>
          <w:sz w:val="28"/>
          <w:szCs w:val="28"/>
        </w:rPr>
        <w:t>трансграничны</w:t>
      </w:r>
      <w:r w:rsidR="000462C9">
        <w:rPr>
          <w:sz w:val="28"/>
          <w:szCs w:val="28"/>
        </w:rPr>
        <w:t xml:space="preserve">е </w:t>
      </w:r>
      <w:r w:rsidR="00952F47">
        <w:rPr>
          <w:sz w:val="28"/>
          <w:szCs w:val="28"/>
        </w:rPr>
        <w:t>атак</w:t>
      </w:r>
      <w:r w:rsidR="000462C9">
        <w:rPr>
          <w:sz w:val="28"/>
          <w:szCs w:val="28"/>
        </w:rPr>
        <w:t>и</w:t>
      </w:r>
      <w:r w:rsidR="00952F47">
        <w:rPr>
          <w:sz w:val="28"/>
          <w:szCs w:val="28"/>
        </w:rPr>
        <w:t xml:space="preserve"> и инфильтраци</w:t>
      </w:r>
      <w:r w:rsidR="000462C9">
        <w:rPr>
          <w:sz w:val="28"/>
          <w:szCs w:val="28"/>
        </w:rPr>
        <w:t>ю</w:t>
      </w:r>
      <w:r w:rsidR="00952F47">
        <w:rPr>
          <w:sz w:val="28"/>
          <w:szCs w:val="28"/>
        </w:rPr>
        <w:t>.</w:t>
      </w:r>
    </w:p>
    <w:p w14:paraId="090DD058" w14:textId="03066224" w:rsidR="0097532F" w:rsidRDefault="000462C9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  <w:r w:rsidRPr="000462C9">
        <w:rPr>
          <w:sz w:val="28"/>
          <w:szCs w:val="28"/>
        </w:rPr>
        <w:t xml:space="preserve">В этой связи выразили серьезную обеспокоенность относительно активизации боевых действий и всех форм притеснений со стороны сепаратистских группировок в отношении гражданского населения </w:t>
      </w:r>
      <w:r w:rsidR="0003664E">
        <w:rPr>
          <w:sz w:val="28"/>
          <w:szCs w:val="28"/>
        </w:rPr>
        <w:t>в Заевфратье</w:t>
      </w:r>
      <w:r w:rsidRPr="000462C9">
        <w:rPr>
          <w:sz w:val="28"/>
          <w:szCs w:val="28"/>
        </w:rPr>
        <w:t>, в т</w:t>
      </w:r>
      <w:r w:rsidR="0097532F">
        <w:rPr>
          <w:sz w:val="28"/>
          <w:szCs w:val="28"/>
        </w:rPr>
        <w:t xml:space="preserve">ом </w:t>
      </w:r>
      <w:r w:rsidRPr="000462C9">
        <w:rPr>
          <w:sz w:val="28"/>
          <w:szCs w:val="28"/>
        </w:rPr>
        <w:t>ч</w:t>
      </w:r>
      <w:r w:rsidR="0097532F">
        <w:rPr>
          <w:sz w:val="28"/>
          <w:szCs w:val="28"/>
        </w:rPr>
        <w:t>исле</w:t>
      </w:r>
      <w:r w:rsidRPr="000462C9">
        <w:rPr>
          <w:sz w:val="28"/>
          <w:szCs w:val="28"/>
        </w:rPr>
        <w:t xml:space="preserve"> подавления мирных демонстраций, насильственн</w:t>
      </w:r>
      <w:r w:rsidR="00056890">
        <w:rPr>
          <w:sz w:val="28"/>
          <w:szCs w:val="28"/>
        </w:rPr>
        <w:t>ого</w:t>
      </w:r>
      <w:r w:rsidRPr="000462C9">
        <w:rPr>
          <w:sz w:val="28"/>
          <w:szCs w:val="28"/>
        </w:rPr>
        <w:t xml:space="preserve"> призыв</w:t>
      </w:r>
      <w:r w:rsidR="00056890">
        <w:rPr>
          <w:sz w:val="28"/>
          <w:szCs w:val="28"/>
        </w:rPr>
        <w:t>а</w:t>
      </w:r>
      <w:r w:rsidRPr="000462C9">
        <w:rPr>
          <w:sz w:val="28"/>
          <w:szCs w:val="28"/>
        </w:rPr>
        <w:t xml:space="preserve"> на военную службу и дискриминационны</w:t>
      </w:r>
      <w:r w:rsidR="00056890">
        <w:rPr>
          <w:sz w:val="28"/>
          <w:szCs w:val="28"/>
        </w:rPr>
        <w:t xml:space="preserve">х </w:t>
      </w:r>
      <w:r w:rsidRPr="000462C9">
        <w:rPr>
          <w:sz w:val="28"/>
          <w:szCs w:val="28"/>
        </w:rPr>
        <w:t xml:space="preserve">практик в области образования. </w:t>
      </w:r>
    </w:p>
    <w:p w14:paraId="1DC08B44" w14:textId="3C29ACC4" w:rsidR="000462C9" w:rsidRDefault="000462C9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  <w:r w:rsidRPr="000462C9">
        <w:rPr>
          <w:sz w:val="28"/>
          <w:szCs w:val="28"/>
        </w:rPr>
        <w:t>Вновь выразили неприятие незаконного захвата и передачи доходов от продажи нефти, которые должны принадлежать Сирии.</w:t>
      </w:r>
      <w:r w:rsidR="0097532F">
        <w:rPr>
          <w:sz w:val="28"/>
          <w:szCs w:val="28"/>
        </w:rPr>
        <w:t xml:space="preserve"> </w:t>
      </w:r>
      <w:r w:rsidRPr="000462C9">
        <w:rPr>
          <w:sz w:val="28"/>
          <w:szCs w:val="28"/>
        </w:rPr>
        <w:t>Осудили действия стран, оказывающих поддержку террористическим элементам, включая незаконные инициативы по самоуправлению на северо-востоке Сирии.</w:t>
      </w:r>
    </w:p>
    <w:p w14:paraId="25D5AD67" w14:textId="77777777" w:rsidR="00056890" w:rsidRDefault="00056890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</w:p>
    <w:p w14:paraId="7799139C" w14:textId="116A05DD" w:rsidR="000462C9" w:rsidRPr="00056890" w:rsidRDefault="000462C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B25FF0">
        <w:rPr>
          <w:rFonts w:cs="Times New Roman"/>
          <w:sz w:val="28"/>
          <w:szCs w:val="28"/>
        </w:rPr>
        <w:t xml:space="preserve">Осудили продолжающиеся военные нападения Израиля в Сирии, в том числе на гражданские объекты. Сочли эти действия нарушающими международное право, международное гуманитарное право, суверенитет и территориальную целостность Сирии, а также признали их дестабилизирующими и усиливающими напряженность в регионе. Подтвердили необходимость уважать общепризнанные международно-правовые решения, включая положения соответствующих резолюций ООН, отвергающих оккупацию сирийских </w:t>
      </w:r>
      <w:proofErr w:type="spellStart"/>
      <w:r w:rsidRPr="00B25FF0">
        <w:rPr>
          <w:rFonts w:cs="Times New Roman"/>
          <w:sz w:val="28"/>
          <w:szCs w:val="28"/>
        </w:rPr>
        <w:t>Голан</w:t>
      </w:r>
      <w:proofErr w:type="spellEnd"/>
      <w:r w:rsidRPr="00B25FF0">
        <w:rPr>
          <w:rFonts w:cs="Times New Roman"/>
          <w:sz w:val="28"/>
          <w:szCs w:val="28"/>
        </w:rPr>
        <w:t>, прежде всего резолюции 242 и 497 Совета Безопасности ООН, согласно которым все решения и шаги Израиля в этой связи считаются недействительными и не имеющими законной силы.</w:t>
      </w:r>
    </w:p>
    <w:p w14:paraId="2B6FA0AA" w14:textId="77777777" w:rsidR="00056890" w:rsidRPr="00952F47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0FCD32DF" w14:textId="74736821" w:rsidR="00CA4149" w:rsidRPr="00056890" w:rsidRDefault="0097532F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Выразили</w:t>
      </w:r>
      <w:r w:rsidR="004252A9" w:rsidRPr="0097532F">
        <w:rPr>
          <w:rFonts w:cs="Times New Roman"/>
          <w:sz w:val="28"/>
          <w:szCs w:val="28"/>
        </w:rPr>
        <w:t xml:space="preserve"> убеждение, что сирийский конфликт не имеет военного решения, и </w:t>
      </w:r>
      <w:r>
        <w:rPr>
          <w:rFonts w:cs="Times New Roman"/>
          <w:sz w:val="28"/>
          <w:szCs w:val="28"/>
        </w:rPr>
        <w:t>подтвердили</w:t>
      </w:r>
      <w:r w:rsidR="00010DC4" w:rsidRPr="0097532F">
        <w:rPr>
          <w:rFonts w:cs="Times New Roman"/>
          <w:sz w:val="28"/>
          <w:szCs w:val="28"/>
        </w:rPr>
        <w:t xml:space="preserve"> </w:t>
      </w:r>
      <w:r w:rsidR="004252A9" w:rsidRPr="0097532F">
        <w:rPr>
          <w:rFonts w:cs="Times New Roman"/>
          <w:sz w:val="28"/>
          <w:szCs w:val="28"/>
        </w:rPr>
        <w:t>свою приверженность продвижению жизнеспособного и долгосрочного политического процесса, ведомого</w:t>
      </w:r>
      <w:r w:rsidR="007842B3" w:rsidRPr="0097532F">
        <w:rPr>
          <w:rFonts w:cs="Times New Roman"/>
          <w:sz w:val="28"/>
          <w:szCs w:val="28"/>
        </w:rPr>
        <w:br/>
      </w:r>
      <w:r w:rsidR="004252A9" w:rsidRPr="0097532F">
        <w:rPr>
          <w:rFonts w:cs="Times New Roman"/>
          <w:sz w:val="28"/>
          <w:szCs w:val="28"/>
        </w:rPr>
        <w:t>и осуществляемого самими сирийцами при содействии ООН</w:t>
      </w:r>
      <w:r w:rsidR="007842B3" w:rsidRPr="0097532F">
        <w:rPr>
          <w:rFonts w:cs="Times New Roman"/>
          <w:sz w:val="28"/>
          <w:szCs w:val="28"/>
        </w:rPr>
        <w:br/>
      </w:r>
      <w:r w:rsidR="004252A9" w:rsidRPr="0097532F">
        <w:rPr>
          <w:rFonts w:cs="Times New Roman"/>
          <w:sz w:val="28"/>
          <w:szCs w:val="28"/>
        </w:rPr>
        <w:t>в соответствии с резолюци</w:t>
      </w:r>
      <w:r w:rsidR="00B344B1" w:rsidRPr="0097532F">
        <w:rPr>
          <w:rFonts w:cs="Times New Roman"/>
          <w:sz w:val="28"/>
          <w:szCs w:val="28"/>
        </w:rPr>
        <w:t>ей 2254 Совета Безопасности ООН.</w:t>
      </w:r>
    </w:p>
    <w:p w14:paraId="493FF670" w14:textId="77777777" w:rsidR="00056890" w:rsidRPr="0097532F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03E3C6E4" w14:textId="35DDF00B" w:rsidR="00576B5D" w:rsidRPr="00056890" w:rsidRDefault="0097532F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Подчеркнули</w:t>
      </w:r>
      <w:r w:rsidR="004252A9" w:rsidRPr="00CA4149">
        <w:rPr>
          <w:rFonts w:cs="Times New Roman"/>
          <w:sz w:val="28"/>
          <w:szCs w:val="28"/>
        </w:rPr>
        <w:t xml:space="preserve"> важную роль</w:t>
      </w:r>
      <w:r w:rsidR="000324C8" w:rsidRPr="00CA4149">
        <w:rPr>
          <w:rFonts w:cs="Times New Roman"/>
          <w:sz w:val="28"/>
          <w:szCs w:val="28"/>
        </w:rPr>
        <w:t xml:space="preserve"> сирийского</w:t>
      </w:r>
      <w:r w:rsidR="004252A9" w:rsidRPr="00CA4149">
        <w:rPr>
          <w:rFonts w:cs="Times New Roman"/>
          <w:sz w:val="28"/>
          <w:szCs w:val="28"/>
        </w:rPr>
        <w:t xml:space="preserve"> Конституционного комитета</w:t>
      </w:r>
      <w:r w:rsidR="00EA01DF" w:rsidRPr="00CA4149">
        <w:rPr>
          <w:rFonts w:cs="Times New Roman"/>
          <w:sz w:val="28"/>
          <w:szCs w:val="28"/>
        </w:rPr>
        <w:t>,</w:t>
      </w:r>
      <w:r w:rsidR="0061738E" w:rsidRPr="00CA4149">
        <w:rPr>
          <w:rFonts w:cs="Times New Roman"/>
          <w:sz w:val="28"/>
          <w:szCs w:val="28"/>
        </w:rPr>
        <w:t xml:space="preserve"> </w:t>
      </w:r>
      <w:r w:rsidR="00EA01DF" w:rsidRPr="00CA4149">
        <w:rPr>
          <w:rFonts w:cs="Times New Roman"/>
          <w:sz w:val="28"/>
          <w:szCs w:val="28"/>
        </w:rPr>
        <w:t xml:space="preserve">созданного при решающем вкладе стран-гарантов Астанинского формата во исполнение решений Конгресса сирийского национального диалога в Сочи, </w:t>
      </w:r>
      <w:r w:rsidR="0061738E" w:rsidRPr="00CA4149">
        <w:rPr>
          <w:rFonts w:cs="Times New Roman"/>
          <w:sz w:val="28"/>
          <w:szCs w:val="28"/>
        </w:rPr>
        <w:t>в процессе продвижения политического урегулирования конфликта в САР</w:t>
      </w:r>
      <w:r w:rsidR="00B344B1" w:rsidRPr="00CA4149">
        <w:rPr>
          <w:rFonts w:cs="Times New Roman"/>
          <w:sz w:val="28"/>
          <w:szCs w:val="28"/>
        </w:rPr>
        <w:t>.</w:t>
      </w:r>
      <w:r w:rsidR="00010DC4" w:rsidRPr="00CA4149">
        <w:rPr>
          <w:rFonts w:cs="Times New Roman"/>
          <w:sz w:val="28"/>
          <w:szCs w:val="28"/>
        </w:rPr>
        <w:t xml:space="preserve"> </w:t>
      </w:r>
    </w:p>
    <w:p w14:paraId="1E4EA92B" w14:textId="77777777" w:rsidR="00056890" w:rsidRPr="00576B5D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7DD64CE6" w14:textId="56944008" w:rsidR="00576B5D" w:rsidRPr="00997A15" w:rsidRDefault="00576B5D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Призвали к скорейшему проведению девятой сессии Редакционной комиссии </w:t>
      </w:r>
      <w:r w:rsidRPr="00CA4149">
        <w:rPr>
          <w:rFonts w:cs="Times New Roman"/>
          <w:sz w:val="28"/>
          <w:szCs w:val="28"/>
        </w:rPr>
        <w:t>Конституционного комитета</w:t>
      </w:r>
      <w:r>
        <w:rPr>
          <w:rFonts w:cs="Times New Roman"/>
          <w:sz w:val="28"/>
          <w:szCs w:val="28"/>
        </w:rPr>
        <w:t xml:space="preserve"> при конструктивном подходе сирийских сторон</w:t>
      </w:r>
      <w:r w:rsidR="00EF10D9">
        <w:rPr>
          <w:rFonts w:cs="Times New Roman"/>
          <w:sz w:val="28"/>
          <w:szCs w:val="28"/>
        </w:rPr>
        <w:t xml:space="preserve">. </w:t>
      </w:r>
      <w:r w:rsidR="00EF10D9" w:rsidRPr="00EF10D9">
        <w:rPr>
          <w:rFonts w:cs="Times New Roman"/>
          <w:sz w:val="28"/>
          <w:szCs w:val="28"/>
        </w:rPr>
        <w:t xml:space="preserve">В этой связи подтвердили свою решимость оказывать поддержку работе Комитета путем постоянного взаимодействия </w:t>
      </w:r>
      <w:r w:rsidR="00EF10D9" w:rsidRPr="00EF10D9">
        <w:rPr>
          <w:rFonts w:cs="Times New Roman"/>
          <w:sz w:val="28"/>
          <w:szCs w:val="28"/>
        </w:rPr>
        <w:lastRenderedPageBreak/>
        <w:t xml:space="preserve">с его сирийскими сторонами-участниками и </w:t>
      </w:r>
      <w:proofErr w:type="spellStart"/>
      <w:r w:rsidR="00EF10D9" w:rsidRPr="00EF10D9">
        <w:rPr>
          <w:rFonts w:cs="Times New Roman"/>
          <w:sz w:val="28"/>
          <w:szCs w:val="28"/>
        </w:rPr>
        <w:t>спецпосланником</w:t>
      </w:r>
      <w:proofErr w:type="spellEnd"/>
      <w:r w:rsidR="00EF10D9" w:rsidRPr="00EF10D9">
        <w:rPr>
          <w:rFonts w:cs="Times New Roman"/>
          <w:sz w:val="28"/>
          <w:szCs w:val="28"/>
        </w:rPr>
        <w:t xml:space="preserve"> Генерального Секретаря ООН по Сирии </w:t>
      </w:r>
      <w:proofErr w:type="spellStart"/>
      <w:r w:rsidR="00EF10D9" w:rsidRPr="00EF10D9">
        <w:rPr>
          <w:rFonts w:cs="Times New Roman"/>
          <w:sz w:val="28"/>
          <w:szCs w:val="28"/>
        </w:rPr>
        <w:t>Гейром</w:t>
      </w:r>
      <w:proofErr w:type="spellEnd"/>
      <w:r w:rsidR="00EF10D9" w:rsidRPr="00EF10D9">
        <w:rPr>
          <w:rFonts w:cs="Times New Roman"/>
          <w:sz w:val="28"/>
          <w:szCs w:val="28"/>
        </w:rPr>
        <w:t xml:space="preserve"> </w:t>
      </w:r>
      <w:proofErr w:type="spellStart"/>
      <w:r w:rsidR="00EF10D9" w:rsidRPr="00EF10D9">
        <w:rPr>
          <w:rFonts w:cs="Times New Roman"/>
          <w:sz w:val="28"/>
          <w:szCs w:val="28"/>
        </w:rPr>
        <w:t>Педерсеном</w:t>
      </w:r>
      <w:proofErr w:type="spellEnd"/>
      <w:r w:rsidR="00EF10D9" w:rsidRPr="00EF10D9">
        <w:rPr>
          <w:rFonts w:cs="Times New Roman"/>
          <w:sz w:val="28"/>
          <w:szCs w:val="28"/>
        </w:rPr>
        <w:t xml:space="preserve"> в качестве содействующего лица для обеспечения устойчивой и эффективной работы Комитета.</w:t>
      </w:r>
    </w:p>
    <w:p w14:paraId="0FB775F5" w14:textId="4ABCA1EC" w:rsidR="00997A15" w:rsidRDefault="000F5811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Подчеркнули необходимость того, чтобы Конституционный комитет осуществлял свою деятельность без каких-либо бюрократических и логистических препятствий.</w:t>
      </w:r>
    </w:p>
    <w:p w14:paraId="419CC9A1" w14:textId="77777777" w:rsidR="00056890" w:rsidRPr="000F5811" w:rsidRDefault="00056890" w:rsidP="00025F44">
      <w:pPr>
        <w:pStyle w:val="BodyA"/>
        <w:spacing w:line="360" w:lineRule="auto"/>
        <w:ind w:firstLine="567"/>
        <w:jc w:val="both"/>
        <w:rPr>
          <w:sz w:val="28"/>
          <w:szCs w:val="28"/>
        </w:rPr>
      </w:pPr>
    </w:p>
    <w:p w14:paraId="04D857E1" w14:textId="36EFF8BC" w:rsidR="00EF10D9" w:rsidRDefault="00EF10D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EF10D9">
        <w:rPr>
          <w:sz w:val="28"/>
          <w:szCs w:val="28"/>
        </w:rPr>
        <w:t>Высказали убежденность, что в своей работе Комитет должен соблюдать круг полномочий и основные правила процедуры, с тем чтобы Комитет мог осуществить свой мандат по подготовке и разработке конституционной реформы, подлежащей всенародному одобрению, и добиться прогресса в своей деятельности, руководствоваться стремлением к компромиссу и конструктивному взаимодействию без иностранного вмешательства и навязывания сроков извне в целях достижения общего согласия его членов</w:t>
      </w:r>
      <w:r>
        <w:rPr>
          <w:sz w:val="28"/>
          <w:szCs w:val="28"/>
        </w:rPr>
        <w:t>.</w:t>
      </w:r>
    </w:p>
    <w:p w14:paraId="2F261692" w14:textId="77777777" w:rsidR="00056890" w:rsidRPr="00056890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09AADA72" w14:textId="633CA372" w:rsidR="00CA4149" w:rsidRPr="00056890" w:rsidRDefault="003609CD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Вновь выразили серьезную озабоченность в связи с гуманитарной ситуацией в Сирии</w:t>
      </w:r>
      <w:r w:rsidR="004252A9" w:rsidRPr="003609CD">
        <w:rPr>
          <w:rFonts w:cs="Times New Roman"/>
          <w:sz w:val="28"/>
          <w:szCs w:val="28"/>
        </w:rPr>
        <w:t>. Отвергли все односторонние санкции, нарушающие международное право, международно</w:t>
      </w:r>
      <w:r w:rsidR="007649DE" w:rsidRPr="003609CD">
        <w:rPr>
          <w:rFonts w:cs="Times New Roman"/>
          <w:sz w:val="28"/>
          <w:szCs w:val="28"/>
        </w:rPr>
        <w:t>е</w:t>
      </w:r>
      <w:r w:rsidR="00246CE7" w:rsidRPr="003609CD">
        <w:rPr>
          <w:rFonts w:cs="Times New Roman"/>
          <w:sz w:val="28"/>
          <w:szCs w:val="28"/>
        </w:rPr>
        <w:t xml:space="preserve"> гуманитарное право</w:t>
      </w:r>
      <w:r w:rsidR="007842B3" w:rsidRPr="003609CD">
        <w:rPr>
          <w:rFonts w:cs="Times New Roman"/>
          <w:sz w:val="28"/>
          <w:szCs w:val="28"/>
        </w:rPr>
        <w:br/>
      </w:r>
      <w:r w:rsidR="00246CE7" w:rsidRPr="003609CD">
        <w:rPr>
          <w:rFonts w:cs="Times New Roman"/>
          <w:sz w:val="28"/>
          <w:szCs w:val="28"/>
        </w:rPr>
        <w:t>и Устав ООН</w:t>
      </w:r>
      <w:r w:rsidR="00AF173E" w:rsidRPr="003609CD">
        <w:rPr>
          <w:rFonts w:cs="Times New Roman"/>
          <w:sz w:val="28"/>
          <w:szCs w:val="28"/>
        </w:rPr>
        <w:t xml:space="preserve">, включая все избирательные </w:t>
      </w:r>
      <w:r w:rsidR="006608CE" w:rsidRPr="003609CD">
        <w:rPr>
          <w:rFonts w:cs="Times New Roman"/>
          <w:sz w:val="28"/>
          <w:szCs w:val="28"/>
        </w:rPr>
        <w:t>меры и изъятия в отношении конкретных районов Сирии, которые могут привести к распаду страны</w:t>
      </w:r>
      <w:r w:rsidR="00F3372A" w:rsidRPr="003609CD">
        <w:rPr>
          <w:rFonts w:cs="Times New Roman"/>
          <w:sz w:val="28"/>
          <w:szCs w:val="28"/>
        </w:rPr>
        <w:t xml:space="preserve">, способствуя </w:t>
      </w:r>
      <w:r w:rsidR="006608CE" w:rsidRPr="003609CD">
        <w:rPr>
          <w:rFonts w:cs="Times New Roman"/>
          <w:sz w:val="28"/>
          <w:szCs w:val="28"/>
        </w:rPr>
        <w:t>реализации сепаратистских планов</w:t>
      </w:r>
      <w:r w:rsidR="00693D5C" w:rsidRPr="003609CD">
        <w:rPr>
          <w:rFonts w:cs="Times New Roman"/>
          <w:sz w:val="28"/>
          <w:szCs w:val="28"/>
        </w:rPr>
        <w:t>.</w:t>
      </w:r>
    </w:p>
    <w:p w14:paraId="28574666" w14:textId="77777777" w:rsidR="00056890" w:rsidRPr="003609CD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7A8AF57E" w14:textId="373485CE" w:rsidR="00CA4149" w:rsidRPr="00056890" w:rsidRDefault="00B22343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CA4149">
        <w:rPr>
          <w:rFonts w:cs="Times New Roman"/>
          <w:sz w:val="28"/>
          <w:szCs w:val="28"/>
        </w:rPr>
        <w:t>Подчеркнули необходимость устранения препятствий</w:t>
      </w:r>
      <w:r w:rsidR="007842B3" w:rsidRPr="00CA4149">
        <w:rPr>
          <w:rFonts w:cs="Times New Roman"/>
          <w:sz w:val="28"/>
          <w:szCs w:val="28"/>
        </w:rPr>
        <w:br/>
      </w:r>
      <w:r w:rsidRPr="00CA4149">
        <w:rPr>
          <w:rFonts w:cs="Times New Roman"/>
          <w:sz w:val="28"/>
          <w:szCs w:val="28"/>
        </w:rPr>
        <w:t>и увеличения гуманитарного содействия всем сирийцам по всей стране без дискриминации, политизации и выдвижения предварительных условий</w:t>
      </w:r>
      <w:r w:rsidR="00661016" w:rsidRPr="00CA4149">
        <w:rPr>
          <w:rFonts w:cs="Times New Roman"/>
          <w:sz w:val="28"/>
          <w:szCs w:val="28"/>
        </w:rPr>
        <w:t>.</w:t>
      </w:r>
    </w:p>
    <w:p w14:paraId="74FE0600" w14:textId="77777777" w:rsidR="00056890" w:rsidRPr="00EF10D9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45786554" w14:textId="503929DB" w:rsidR="00A30A19" w:rsidRDefault="00A30A1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A30A19">
        <w:rPr>
          <w:sz w:val="28"/>
          <w:szCs w:val="28"/>
        </w:rPr>
        <w:lastRenderedPageBreak/>
        <w:t xml:space="preserve">В целях поддержки улучшения гуманитарной ситуации в Сирии и прогресса в процессе политического урегулирования призвали международное сообщество, ООН и ее гуманитарные агентства наращивать помощь Сирии через реализацию проектов раннего восстановления и повышения устойчивости, включая восстановление объектов базовой инфраструктуры – объектов водо- и электроснабжения, </w:t>
      </w:r>
      <w:r w:rsidR="00A70925">
        <w:rPr>
          <w:sz w:val="28"/>
          <w:szCs w:val="28"/>
        </w:rPr>
        <w:t xml:space="preserve">здравоохранения и образования, </w:t>
      </w:r>
      <w:r w:rsidRPr="00A70925">
        <w:rPr>
          <w:sz w:val="28"/>
          <w:szCs w:val="28"/>
        </w:rPr>
        <w:t xml:space="preserve">школ, больниц, а также </w:t>
      </w:r>
      <w:r w:rsidR="00A70925">
        <w:rPr>
          <w:sz w:val="28"/>
          <w:szCs w:val="28"/>
        </w:rPr>
        <w:t>проектов</w:t>
      </w:r>
      <w:r w:rsidRPr="00A70925">
        <w:rPr>
          <w:sz w:val="28"/>
          <w:szCs w:val="28"/>
        </w:rPr>
        <w:t xml:space="preserve"> гуманитарно</w:t>
      </w:r>
      <w:r w:rsidR="00A70925">
        <w:rPr>
          <w:sz w:val="28"/>
          <w:szCs w:val="28"/>
        </w:rPr>
        <w:t>го</w:t>
      </w:r>
      <w:r w:rsidRPr="00A70925">
        <w:rPr>
          <w:sz w:val="28"/>
          <w:szCs w:val="28"/>
        </w:rPr>
        <w:t xml:space="preserve"> разминировани</w:t>
      </w:r>
      <w:r w:rsidR="00A70925">
        <w:rPr>
          <w:sz w:val="28"/>
          <w:szCs w:val="28"/>
        </w:rPr>
        <w:t>я</w:t>
      </w:r>
      <w:r w:rsidRPr="00A70925">
        <w:rPr>
          <w:sz w:val="28"/>
          <w:szCs w:val="28"/>
        </w:rPr>
        <w:t xml:space="preserve"> в соответствии с нормами международного гуманитарного права.</w:t>
      </w:r>
    </w:p>
    <w:p w14:paraId="3C079A24" w14:textId="77777777" w:rsidR="00056890" w:rsidRPr="00A70925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7F2C53EA" w14:textId="0AB119EB" w:rsidR="00D97183" w:rsidRPr="00056890" w:rsidRDefault="00D97183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D97183">
        <w:rPr>
          <w:rFonts w:cs="Times New Roman"/>
          <w:sz w:val="28"/>
          <w:szCs w:val="28"/>
        </w:rPr>
        <w:t>Подчеркнули необходимость содействия безопасному, достойному и добровольному возвращению беженцев и ВПЛ в места их проживания в Сирии, обеспечению их права на возвращение и права на поддержку. В этой связи призвали международное сообщество оказывать необходимую помощь сирийским беженцам и ВПЛ и подтвердили готовность продолжать взаимодействие со всеми заинтересованными сторонами, включая Управление Верховного Комиссара по делам беженцев (УВКБ ООН) и другие специализированные международные организации</w:t>
      </w:r>
      <w:r>
        <w:rPr>
          <w:rFonts w:cs="Times New Roman"/>
          <w:sz w:val="28"/>
          <w:szCs w:val="28"/>
        </w:rPr>
        <w:t>.</w:t>
      </w:r>
    </w:p>
    <w:p w14:paraId="473C00BF" w14:textId="77777777" w:rsidR="00056890" w:rsidRPr="00F0248A" w:rsidRDefault="0005689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0B121A44" w14:textId="17704F93" w:rsidR="00E6713F" w:rsidRPr="001F6896" w:rsidRDefault="00261FE5" w:rsidP="00025F44">
      <w:pPr>
        <w:pStyle w:val="ac"/>
        <w:numPr>
          <w:ilvl w:val="0"/>
          <w:numId w:val="1"/>
        </w:numPr>
        <w:spacing w:line="360" w:lineRule="auto"/>
        <w:ind w:left="0" w:firstLine="567"/>
        <w:jc w:val="both"/>
        <w:rPr>
          <w:rFonts w:cs="Arial Unicode MS"/>
          <w:color w:val="000000"/>
          <w:sz w:val="28"/>
          <w:szCs w:val="28"/>
          <w:u w:color="000000"/>
          <w:lang w:val="ru-RU" w:eastAsia="ru-RU"/>
        </w:rPr>
      </w:pPr>
      <w:r w:rsidRPr="00261FE5">
        <w:rPr>
          <w:sz w:val="28"/>
          <w:szCs w:val="28"/>
          <w:lang w:val="ru-RU"/>
        </w:rPr>
        <w:t xml:space="preserve">Подтвердили решимость продолжать операции по взаимному освобождению задержанных/похищенных лиц в рамках профильной Рабочей группы </w:t>
      </w:r>
      <w:proofErr w:type="spellStart"/>
      <w:r w:rsidRPr="00261FE5">
        <w:rPr>
          <w:sz w:val="28"/>
          <w:szCs w:val="28"/>
          <w:lang w:val="ru-RU"/>
        </w:rPr>
        <w:t>Астанинского</w:t>
      </w:r>
      <w:proofErr w:type="spellEnd"/>
      <w:r w:rsidRPr="00261FE5">
        <w:rPr>
          <w:sz w:val="28"/>
          <w:szCs w:val="28"/>
          <w:lang w:val="ru-RU"/>
        </w:rPr>
        <w:t xml:space="preserve"> формата. Подчеркнули, что Рабочая группа является уникальным механизмом, подтвердившим свою востребованность и эффективность в деле установления доверия между сирийскими сторонами,</w:t>
      </w:r>
      <w:r>
        <w:rPr>
          <w:sz w:val="28"/>
          <w:szCs w:val="28"/>
          <w:lang w:val="ru-RU"/>
        </w:rPr>
        <w:t xml:space="preserve"> </w:t>
      </w:r>
      <w:r w:rsidRPr="00261FE5">
        <w:rPr>
          <w:sz w:val="28"/>
          <w:szCs w:val="28"/>
          <w:lang w:val="ru-RU"/>
        </w:rPr>
        <w:t>решили продолжить работу по освобождению задержанных/похищенных лиц и расширить операции в соответствии с имеющимся мандатом по передаче тел погибших и поиску пропавших без вести.</w:t>
      </w:r>
    </w:p>
    <w:p w14:paraId="4AA97991" w14:textId="77777777" w:rsidR="001F6896" w:rsidRPr="002A3DE3" w:rsidRDefault="001F6896" w:rsidP="00025F44">
      <w:pPr>
        <w:pStyle w:val="ac"/>
        <w:spacing w:line="360" w:lineRule="auto"/>
        <w:ind w:left="426" w:firstLine="567"/>
        <w:jc w:val="both"/>
        <w:rPr>
          <w:rFonts w:cs="Arial Unicode MS"/>
          <w:color w:val="000000"/>
          <w:sz w:val="28"/>
          <w:szCs w:val="28"/>
          <w:u w:color="000000"/>
          <w:lang w:val="ru-RU" w:eastAsia="ru-RU"/>
        </w:rPr>
      </w:pPr>
    </w:p>
    <w:p w14:paraId="75137939" w14:textId="62A98E3C" w:rsidR="00CA4149" w:rsidRPr="001F6896" w:rsidRDefault="007E64D3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CA4149">
        <w:rPr>
          <w:rFonts w:cs="Times New Roman"/>
          <w:sz w:val="28"/>
          <w:szCs w:val="28"/>
        </w:rPr>
        <w:lastRenderedPageBreak/>
        <w:t xml:space="preserve">В дополнение к сирийской проблематике подтвердили свое намерение укреплять трехстороннюю координацию в различных областях в целях </w:t>
      </w:r>
      <w:r w:rsidR="00261FE5">
        <w:rPr>
          <w:rFonts w:cs="Times New Roman"/>
          <w:sz w:val="28"/>
          <w:szCs w:val="28"/>
        </w:rPr>
        <w:t>содействия</w:t>
      </w:r>
      <w:r w:rsidRPr="00CA4149">
        <w:rPr>
          <w:rFonts w:cs="Times New Roman"/>
          <w:sz w:val="28"/>
          <w:szCs w:val="28"/>
        </w:rPr>
        <w:t xml:space="preserve"> совместно</w:t>
      </w:r>
      <w:r w:rsidR="00261FE5">
        <w:rPr>
          <w:rFonts w:cs="Times New Roman"/>
          <w:sz w:val="28"/>
          <w:szCs w:val="28"/>
        </w:rPr>
        <w:t>му</w:t>
      </w:r>
      <w:r w:rsidRPr="00CA4149">
        <w:rPr>
          <w:rFonts w:cs="Times New Roman"/>
          <w:sz w:val="28"/>
          <w:szCs w:val="28"/>
        </w:rPr>
        <w:t xml:space="preserve"> политическо</w:t>
      </w:r>
      <w:r w:rsidR="00261FE5">
        <w:rPr>
          <w:rFonts w:cs="Times New Roman"/>
          <w:sz w:val="28"/>
          <w:szCs w:val="28"/>
        </w:rPr>
        <w:t xml:space="preserve">му </w:t>
      </w:r>
      <w:r w:rsidRPr="00CA4149">
        <w:rPr>
          <w:rFonts w:cs="Times New Roman"/>
          <w:sz w:val="28"/>
          <w:szCs w:val="28"/>
        </w:rPr>
        <w:t>и экономическо</w:t>
      </w:r>
      <w:r w:rsidR="00261FE5">
        <w:rPr>
          <w:rFonts w:cs="Times New Roman"/>
          <w:sz w:val="28"/>
          <w:szCs w:val="28"/>
        </w:rPr>
        <w:t xml:space="preserve">му </w:t>
      </w:r>
      <w:r w:rsidRPr="00CA4149">
        <w:rPr>
          <w:rFonts w:cs="Times New Roman"/>
          <w:sz w:val="28"/>
          <w:szCs w:val="28"/>
        </w:rPr>
        <w:t>сотрудничеств</w:t>
      </w:r>
      <w:r w:rsidR="00261FE5">
        <w:rPr>
          <w:rFonts w:cs="Times New Roman"/>
          <w:sz w:val="28"/>
          <w:szCs w:val="28"/>
        </w:rPr>
        <w:t>у</w:t>
      </w:r>
      <w:r w:rsidRPr="00CA4149">
        <w:rPr>
          <w:rFonts w:cs="Times New Roman"/>
          <w:sz w:val="28"/>
          <w:szCs w:val="28"/>
        </w:rPr>
        <w:t xml:space="preserve">. </w:t>
      </w:r>
    </w:p>
    <w:p w14:paraId="1DC2767B" w14:textId="77777777" w:rsidR="001F6896" w:rsidRDefault="001F6896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071E6C22" w14:textId="484808A0" w:rsidR="00CA4149" w:rsidRPr="001F6896" w:rsidRDefault="004252A9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CA4149">
        <w:rPr>
          <w:rFonts w:cs="Times New Roman"/>
          <w:sz w:val="28"/>
          <w:szCs w:val="28"/>
        </w:rPr>
        <w:t>С удовле</w:t>
      </w:r>
      <w:bookmarkStart w:id="0" w:name="_GoBack"/>
      <w:bookmarkEnd w:id="0"/>
      <w:r w:rsidRPr="00CA4149">
        <w:rPr>
          <w:rFonts w:cs="Times New Roman"/>
          <w:sz w:val="28"/>
          <w:szCs w:val="28"/>
        </w:rPr>
        <w:t xml:space="preserve">творением отметили участие делегаций Иордании, Ирака и Ливана в качестве наблюдателей Астанинского формата, а </w:t>
      </w:r>
      <w:r w:rsidR="000F59D5" w:rsidRPr="00CA4149">
        <w:rPr>
          <w:rFonts w:cs="Times New Roman"/>
          <w:sz w:val="28"/>
          <w:szCs w:val="28"/>
        </w:rPr>
        <w:t>также представителей ООН и МККК.</w:t>
      </w:r>
      <w:r w:rsidR="004D40EA" w:rsidRPr="00CA4149">
        <w:rPr>
          <w:rFonts w:cs="Times New Roman"/>
          <w:sz w:val="28"/>
          <w:szCs w:val="28"/>
        </w:rPr>
        <w:t xml:space="preserve"> </w:t>
      </w:r>
    </w:p>
    <w:p w14:paraId="0E7FC7F5" w14:textId="77777777" w:rsidR="001F6896" w:rsidRDefault="001F6896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35270189" w14:textId="7F7EFDD8" w:rsidR="00CA4149" w:rsidRPr="00657050" w:rsidRDefault="002A3DE3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Поздравили казах</w:t>
      </w:r>
      <w:r w:rsidR="00662230">
        <w:rPr>
          <w:rFonts w:cs="Times New Roman"/>
          <w:sz w:val="28"/>
          <w:szCs w:val="28"/>
        </w:rPr>
        <w:t>стан</w:t>
      </w:r>
      <w:r>
        <w:rPr>
          <w:rFonts w:cs="Times New Roman"/>
          <w:sz w:val="28"/>
          <w:szCs w:val="28"/>
        </w:rPr>
        <w:t>скую сторону с успешным проведением президентских выборов</w:t>
      </w:r>
      <w:r w:rsidR="00662230">
        <w:rPr>
          <w:rFonts w:cs="Times New Roman"/>
          <w:sz w:val="28"/>
          <w:szCs w:val="28"/>
        </w:rPr>
        <w:t xml:space="preserve"> 20 ноября 2022 г</w:t>
      </w:r>
      <w:r w:rsidR="001F6896">
        <w:rPr>
          <w:rFonts w:cs="Times New Roman"/>
          <w:sz w:val="28"/>
          <w:szCs w:val="28"/>
        </w:rPr>
        <w:t>., в</w:t>
      </w:r>
      <w:r w:rsidR="004252A9" w:rsidRPr="00CA4149">
        <w:rPr>
          <w:rFonts w:cs="Times New Roman"/>
          <w:sz w:val="28"/>
          <w:szCs w:val="28"/>
        </w:rPr>
        <w:t>ыразили искреннюю признательность казахстанским властям за проведение 1</w:t>
      </w:r>
      <w:r w:rsidR="004D40EA" w:rsidRPr="00CA4149">
        <w:rPr>
          <w:rFonts w:cs="Times New Roman"/>
          <w:sz w:val="28"/>
          <w:szCs w:val="28"/>
        </w:rPr>
        <w:t>9</w:t>
      </w:r>
      <w:r w:rsidR="004252A9" w:rsidRPr="00CA4149">
        <w:rPr>
          <w:rFonts w:cs="Times New Roman"/>
          <w:sz w:val="28"/>
          <w:szCs w:val="28"/>
        </w:rPr>
        <w:t xml:space="preserve">-й Международной встречи по Сирии в </w:t>
      </w:r>
      <w:proofErr w:type="spellStart"/>
      <w:r w:rsidR="004252A9" w:rsidRPr="00CA4149">
        <w:rPr>
          <w:rFonts w:cs="Times New Roman"/>
          <w:sz w:val="28"/>
          <w:szCs w:val="28"/>
        </w:rPr>
        <w:t>Ас</w:t>
      </w:r>
      <w:r w:rsidR="000F59D5" w:rsidRPr="00CA4149">
        <w:rPr>
          <w:rFonts w:cs="Times New Roman"/>
          <w:sz w:val="28"/>
          <w:szCs w:val="28"/>
        </w:rPr>
        <w:t>танинском</w:t>
      </w:r>
      <w:proofErr w:type="spellEnd"/>
      <w:r w:rsidR="000F59D5" w:rsidRPr="00CA4149">
        <w:rPr>
          <w:rFonts w:cs="Times New Roman"/>
          <w:sz w:val="28"/>
          <w:szCs w:val="28"/>
        </w:rPr>
        <w:t xml:space="preserve"> формате в </w:t>
      </w:r>
      <w:r w:rsidR="004D40EA" w:rsidRPr="00CA4149">
        <w:rPr>
          <w:rFonts w:cs="Times New Roman"/>
          <w:sz w:val="28"/>
          <w:szCs w:val="28"/>
        </w:rPr>
        <w:t>Астане</w:t>
      </w:r>
      <w:r w:rsidR="000F59D5" w:rsidRPr="00CA4149">
        <w:rPr>
          <w:rFonts w:cs="Times New Roman"/>
          <w:sz w:val="28"/>
          <w:szCs w:val="28"/>
        </w:rPr>
        <w:t>.</w:t>
      </w:r>
    </w:p>
    <w:p w14:paraId="45DD3D1B" w14:textId="77777777" w:rsidR="00657050" w:rsidRDefault="00657050" w:rsidP="00025F44">
      <w:pPr>
        <w:pStyle w:val="BodyA"/>
        <w:spacing w:line="360" w:lineRule="auto"/>
        <w:ind w:left="426" w:firstLine="567"/>
        <w:jc w:val="both"/>
        <w:rPr>
          <w:sz w:val="28"/>
          <w:szCs w:val="28"/>
        </w:rPr>
      </w:pPr>
    </w:p>
    <w:p w14:paraId="3472AC8D" w14:textId="3B75EC97" w:rsidR="00F20199" w:rsidRPr="002A3DE3" w:rsidRDefault="00B050C4" w:rsidP="00025F44">
      <w:pPr>
        <w:pStyle w:val="Body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CA4149">
        <w:rPr>
          <w:rFonts w:cs="Times New Roman"/>
          <w:sz w:val="28"/>
          <w:szCs w:val="28"/>
        </w:rPr>
        <w:t xml:space="preserve"> Договорились</w:t>
      </w:r>
      <w:r w:rsidR="004252A9" w:rsidRPr="00CA4149">
        <w:rPr>
          <w:rFonts w:cs="Times New Roman"/>
          <w:sz w:val="28"/>
          <w:szCs w:val="28"/>
        </w:rPr>
        <w:t xml:space="preserve"> провести </w:t>
      </w:r>
      <w:r w:rsidR="004D40EA" w:rsidRPr="00CA4149">
        <w:rPr>
          <w:rFonts w:cs="Times New Roman"/>
          <w:sz w:val="28"/>
          <w:szCs w:val="28"/>
        </w:rPr>
        <w:t>20</w:t>
      </w:r>
      <w:r w:rsidR="004252A9" w:rsidRPr="00CA4149">
        <w:rPr>
          <w:rFonts w:cs="Times New Roman"/>
          <w:sz w:val="28"/>
          <w:szCs w:val="28"/>
        </w:rPr>
        <w:t xml:space="preserve">-ю Международную встречу по Сирии в </w:t>
      </w:r>
      <w:r w:rsidR="004D40EA" w:rsidRPr="00CA4149">
        <w:rPr>
          <w:rFonts w:cs="Times New Roman"/>
          <w:sz w:val="28"/>
          <w:szCs w:val="28"/>
        </w:rPr>
        <w:t>Астане</w:t>
      </w:r>
      <w:r w:rsidR="004252A9" w:rsidRPr="00CA4149">
        <w:rPr>
          <w:rFonts w:cs="Times New Roman"/>
          <w:sz w:val="28"/>
          <w:szCs w:val="28"/>
        </w:rPr>
        <w:t xml:space="preserve"> </w:t>
      </w:r>
      <w:r w:rsidR="003F0AB6" w:rsidRPr="00CA4149">
        <w:rPr>
          <w:rFonts w:cs="Times New Roman"/>
          <w:sz w:val="28"/>
          <w:szCs w:val="28"/>
        </w:rPr>
        <w:t xml:space="preserve">в </w:t>
      </w:r>
      <w:r w:rsidR="004D40EA" w:rsidRPr="00CA4149">
        <w:rPr>
          <w:rFonts w:cs="Times New Roman"/>
          <w:sz w:val="28"/>
          <w:szCs w:val="28"/>
        </w:rPr>
        <w:t>первой</w:t>
      </w:r>
      <w:r w:rsidR="003F0AB6" w:rsidRPr="00CA4149">
        <w:rPr>
          <w:rFonts w:cs="Times New Roman"/>
          <w:sz w:val="28"/>
          <w:szCs w:val="28"/>
        </w:rPr>
        <w:t xml:space="preserve"> половине</w:t>
      </w:r>
      <w:r w:rsidR="004252A9" w:rsidRPr="00CA4149">
        <w:rPr>
          <w:rFonts w:cs="Times New Roman"/>
          <w:sz w:val="28"/>
          <w:szCs w:val="28"/>
        </w:rPr>
        <w:t xml:space="preserve"> 202</w:t>
      </w:r>
      <w:r w:rsidR="004D40EA" w:rsidRPr="00CA4149">
        <w:rPr>
          <w:rFonts w:cs="Times New Roman"/>
          <w:sz w:val="28"/>
          <w:szCs w:val="28"/>
        </w:rPr>
        <w:t>3</w:t>
      </w:r>
      <w:r w:rsidR="004252A9" w:rsidRPr="00CA4149">
        <w:rPr>
          <w:rFonts w:cs="Times New Roman"/>
          <w:sz w:val="28"/>
          <w:szCs w:val="28"/>
        </w:rPr>
        <w:t xml:space="preserve"> года.</w:t>
      </w:r>
      <w:r w:rsidRPr="00CA4149">
        <w:rPr>
          <w:rFonts w:cs="Times New Roman"/>
          <w:sz w:val="28"/>
          <w:szCs w:val="28"/>
        </w:rPr>
        <w:t xml:space="preserve"> </w:t>
      </w:r>
      <w:r w:rsidR="004D40EA" w:rsidRPr="00CA4149">
        <w:rPr>
          <w:rFonts w:cs="Times New Roman"/>
          <w:sz w:val="28"/>
          <w:szCs w:val="28"/>
        </w:rPr>
        <w:t>О</w:t>
      </w:r>
      <w:r w:rsidR="003F0AB6" w:rsidRPr="00CA4149">
        <w:rPr>
          <w:rFonts w:cs="Times New Roman"/>
          <w:sz w:val="28"/>
          <w:szCs w:val="28"/>
        </w:rPr>
        <w:t>тметили закрепленную</w:t>
      </w:r>
      <w:r w:rsidR="00025F44">
        <w:rPr>
          <w:rFonts w:cs="Times New Roman"/>
          <w:sz w:val="28"/>
          <w:szCs w:val="28"/>
        </w:rPr>
        <w:t xml:space="preserve"> </w:t>
      </w:r>
      <w:r w:rsidR="003F0AB6" w:rsidRPr="00CA4149">
        <w:rPr>
          <w:rFonts w:cs="Times New Roman"/>
          <w:sz w:val="28"/>
          <w:szCs w:val="28"/>
        </w:rPr>
        <w:t xml:space="preserve">в итоговом заявлении </w:t>
      </w:r>
      <w:r w:rsidR="00662230">
        <w:rPr>
          <w:rFonts w:cs="Times New Roman"/>
          <w:sz w:val="28"/>
          <w:szCs w:val="28"/>
        </w:rPr>
        <w:t xml:space="preserve">трехстороннего </w:t>
      </w:r>
      <w:r w:rsidR="003F0AB6" w:rsidRPr="00CA4149">
        <w:rPr>
          <w:rFonts w:cs="Times New Roman"/>
          <w:sz w:val="28"/>
          <w:szCs w:val="28"/>
        </w:rPr>
        <w:t>саммита 1</w:t>
      </w:r>
      <w:r w:rsidR="004D40EA" w:rsidRPr="00CA4149">
        <w:rPr>
          <w:rFonts w:cs="Times New Roman"/>
          <w:sz w:val="28"/>
          <w:szCs w:val="28"/>
        </w:rPr>
        <w:t>9</w:t>
      </w:r>
      <w:r w:rsidR="003F0AB6" w:rsidRPr="00CA4149">
        <w:rPr>
          <w:rFonts w:cs="Times New Roman"/>
          <w:sz w:val="28"/>
          <w:szCs w:val="28"/>
        </w:rPr>
        <w:t xml:space="preserve"> июля 202</w:t>
      </w:r>
      <w:r w:rsidR="004D40EA" w:rsidRPr="00CA4149">
        <w:rPr>
          <w:rFonts w:cs="Times New Roman"/>
          <w:sz w:val="28"/>
          <w:szCs w:val="28"/>
        </w:rPr>
        <w:t>2</w:t>
      </w:r>
      <w:r w:rsidR="003F0AB6" w:rsidRPr="00CA4149">
        <w:rPr>
          <w:rFonts w:cs="Times New Roman"/>
          <w:sz w:val="28"/>
          <w:szCs w:val="28"/>
        </w:rPr>
        <w:t xml:space="preserve"> г. договоренность </w:t>
      </w:r>
      <w:r w:rsidR="007E64D3" w:rsidRPr="00CA4149">
        <w:rPr>
          <w:rFonts w:cs="Times New Roman"/>
          <w:sz w:val="28"/>
          <w:szCs w:val="28"/>
        </w:rPr>
        <w:t>организовать</w:t>
      </w:r>
      <w:r w:rsidR="003F0AB6" w:rsidRPr="00CA4149">
        <w:rPr>
          <w:rFonts w:cs="Times New Roman"/>
          <w:sz w:val="28"/>
          <w:szCs w:val="28"/>
        </w:rPr>
        <w:t xml:space="preserve"> следующую встречу на высшем уровне</w:t>
      </w:r>
      <w:r w:rsidR="002A3DE3">
        <w:rPr>
          <w:rFonts w:cs="Times New Roman"/>
          <w:sz w:val="28"/>
          <w:szCs w:val="28"/>
        </w:rPr>
        <w:t xml:space="preserve"> </w:t>
      </w:r>
      <w:r w:rsidR="003F0AB6" w:rsidRPr="00CA4149">
        <w:rPr>
          <w:rFonts w:cs="Times New Roman"/>
          <w:sz w:val="28"/>
          <w:szCs w:val="28"/>
        </w:rPr>
        <w:t xml:space="preserve">в </w:t>
      </w:r>
      <w:r w:rsidR="004D40EA" w:rsidRPr="00CA4149">
        <w:rPr>
          <w:rFonts w:cs="Times New Roman"/>
          <w:sz w:val="28"/>
          <w:szCs w:val="28"/>
        </w:rPr>
        <w:t>Российской Федерации</w:t>
      </w:r>
      <w:r w:rsidR="002A3DE3">
        <w:rPr>
          <w:rFonts w:cs="Times New Roman"/>
          <w:sz w:val="28"/>
          <w:szCs w:val="28"/>
        </w:rPr>
        <w:t>.</w:t>
      </w:r>
    </w:p>
    <w:p w14:paraId="53114C40" w14:textId="7BBB8C47" w:rsidR="002A3DE3" w:rsidRDefault="002A3DE3" w:rsidP="00025F44">
      <w:pPr>
        <w:pStyle w:val="BodyA"/>
        <w:spacing w:line="360" w:lineRule="auto"/>
        <w:ind w:left="567" w:firstLine="567"/>
        <w:jc w:val="both"/>
        <w:rPr>
          <w:sz w:val="28"/>
          <w:szCs w:val="28"/>
        </w:rPr>
      </w:pPr>
    </w:p>
    <w:p w14:paraId="3059DEFA" w14:textId="77777777" w:rsidR="00952F47" w:rsidRPr="00CA4149" w:rsidRDefault="00952F47" w:rsidP="00056890">
      <w:pPr>
        <w:pStyle w:val="BodyA"/>
        <w:spacing w:line="360" w:lineRule="auto"/>
        <w:ind w:firstLine="426"/>
        <w:jc w:val="both"/>
        <w:rPr>
          <w:sz w:val="28"/>
          <w:szCs w:val="28"/>
        </w:rPr>
      </w:pPr>
    </w:p>
    <w:sectPr w:rsidR="00952F47" w:rsidRPr="00CA4149" w:rsidSect="004252A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DD59B" w14:textId="77777777" w:rsidR="00FB4D42" w:rsidRDefault="00FB4D42">
      <w:r>
        <w:separator/>
      </w:r>
    </w:p>
  </w:endnote>
  <w:endnote w:type="continuationSeparator" w:id="0">
    <w:p w14:paraId="283EBE33" w14:textId="77777777" w:rsidR="00FB4D42" w:rsidRDefault="00F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74AB" w14:textId="77777777" w:rsidR="00FB4D42" w:rsidRDefault="00FB4D42">
      <w:r>
        <w:separator/>
      </w:r>
    </w:p>
  </w:footnote>
  <w:footnote w:type="continuationSeparator" w:id="0">
    <w:p w14:paraId="020AD3FA" w14:textId="77777777" w:rsidR="00FB4D42" w:rsidRDefault="00FB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6826" w14:textId="77777777" w:rsidR="004177F8" w:rsidRDefault="004177F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86AFD" w:rsidRPr="00186AFD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DE4"/>
    <w:multiLevelType w:val="hybridMultilevel"/>
    <w:tmpl w:val="FFFFFFFF"/>
    <w:lvl w:ilvl="0" w:tplc="851274FC">
      <w:start w:val="1"/>
      <w:numFmt w:val="decimal"/>
      <w:lvlText w:val="%1."/>
      <w:lvlJc w:val="left"/>
      <w:pPr>
        <w:ind w:left="407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1" w15:restartNumberingAfterBreak="0">
    <w:nsid w:val="213408BF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" w15:restartNumberingAfterBreak="0">
    <w:nsid w:val="2E7A286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537D274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7F5D5BF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9"/>
    <w:rsid w:val="0000464C"/>
    <w:rsid w:val="00010DC4"/>
    <w:rsid w:val="00025F44"/>
    <w:rsid w:val="000324C8"/>
    <w:rsid w:val="00033CF5"/>
    <w:rsid w:val="0003664E"/>
    <w:rsid w:val="000462C9"/>
    <w:rsid w:val="00056890"/>
    <w:rsid w:val="00092735"/>
    <w:rsid w:val="000A1D08"/>
    <w:rsid w:val="000A2127"/>
    <w:rsid w:val="000A5561"/>
    <w:rsid w:val="000A7CA4"/>
    <w:rsid w:val="000C59A4"/>
    <w:rsid w:val="000E31AD"/>
    <w:rsid w:val="000F18B6"/>
    <w:rsid w:val="000F5811"/>
    <w:rsid w:val="000F59D5"/>
    <w:rsid w:val="001035A3"/>
    <w:rsid w:val="00124350"/>
    <w:rsid w:val="00143AE8"/>
    <w:rsid w:val="00147881"/>
    <w:rsid w:val="00162A32"/>
    <w:rsid w:val="001678F8"/>
    <w:rsid w:val="00186AFD"/>
    <w:rsid w:val="00186CD7"/>
    <w:rsid w:val="001A6C8D"/>
    <w:rsid w:val="001E30D2"/>
    <w:rsid w:val="001E5990"/>
    <w:rsid w:val="001F37A0"/>
    <w:rsid w:val="001F6896"/>
    <w:rsid w:val="0020363B"/>
    <w:rsid w:val="00212083"/>
    <w:rsid w:val="00236701"/>
    <w:rsid w:val="00237CF5"/>
    <w:rsid w:val="00246CE7"/>
    <w:rsid w:val="0025554B"/>
    <w:rsid w:val="00261FE5"/>
    <w:rsid w:val="002A3DE3"/>
    <w:rsid w:val="002C1ADA"/>
    <w:rsid w:val="002F32E9"/>
    <w:rsid w:val="00311A7F"/>
    <w:rsid w:val="00352F88"/>
    <w:rsid w:val="00353A88"/>
    <w:rsid w:val="003543D8"/>
    <w:rsid w:val="003609CD"/>
    <w:rsid w:val="003939F2"/>
    <w:rsid w:val="003A0DEE"/>
    <w:rsid w:val="003C0981"/>
    <w:rsid w:val="003E3477"/>
    <w:rsid w:val="003E3AB0"/>
    <w:rsid w:val="003F0AB6"/>
    <w:rsid w:val="004054FA"/>
    <w:rsid w:val="004177F8"/>
    <w:rsid w:val="004203D7"/>
    <w:rsid w:val="004252A9"/>
    <w:rsid w:val="00441C39"/>
    <w:rsid w:val="00455DEB"/>
    <w:rsid w:val="004709DD"/>
    <w:rsid w:val="004932A0"/>
    <w:rsid w:val="00495C96"/>
    <w:rsid w:val="004A1523"/>
    <w:rsid w:val="004A2970"/>
    <w:rsid w:val="004B3EE8"/>
    <w:rsid w:val="004D3C58"/>
    <w:rsid w:val="004D40EA"/>
    <w:rsid w:val="004E6439"/>
    <w:rsid w:val="0051102C"/>
    <w:rsid w:val="0051247B"/>
    <w:rsid w:val="005130CC"/>
    <w:rsid w:val="00514239"/>
    <w:rsid w:val="0052448E"/>
    <w:rsid w:val="00530329"/>
    <w:rsid w:val="00561450"/>
    <w:rsid w:val="00563249"/>
    <w:rsid w:val="0056332F"/>
    <w:rsid w:val="00576B5D"/>
    <w:rsid w:val="00583995"/>
    <w:rsid w:val="005A5A64"/>
    <w:rsid w:val="005B42BF"/>
    <w:rsid w:val="005C0892"/>
    <w:rsid w:val="005F08CD"/>
    <w:rsid w:val="0061738E"/>
    <w:rsid w:val="00623852"/>
    <w:rsid w:val="006340F4"/>
    <w:rsid w:val="00634616"/>
    <w:rsid w:val="0064081A"/>
    <w:rsid w:val="006438A0"/>
    <w:rsid w:val="00646F27"/>
    <w:rsid w:val="00655F27"/>
    <w:rsid w:val="00657050"/>
    <w:rsid w:val="006608CE"/>
    <w:rsid w:val="00661016"/>
    <w:rsid w:val="00662230"/>
    <w:rsid w:val="00663D4B"/>
    <w:rsid w:val="00665229"/>
    <w:rsid w:val="006878EC"/>
    <w:rsid w:val="00693D5C"/>
    <w:rsid w:val="006E0A48"/>
    <w:rsid w:val="00700CB0"/>
    <w:rsid w:val="00714D55"/>
    <w:rsid w:val="0072001B"/>
    <w:rsid w:val="00722858"/>
    <w:rsid w:val="00754712"/>
    <w:rsid w:val="007550E1"/>
    <w:rsid w:val="007649DE"/>
    <w:rsid w:val="007705F2"/>
    <w:rsid w:val="007842B3"/>
    <w:rsid w:val="007C4E9A"/>
    <w:rsid w:val="007C62F2"/>
    <w:rsid w:val="007D0507"/>
    <w:rsid w:val="007E64D3"/>
    <w:rsid w:val="007E7DFE"/>
    <w:rsid w:val="007F71ED"/>
    <w:rsid w:val="00803E32"/>
    <w:rsid w:val="008100B5"/>
    <w:rsid w:val="00816805"/>
    <w:rsid w:val="008271D0"/>
    <w:rsid w:val="008779B7"/>
    <w:rsid w:val="008B04E0"/>
    <w:rsid w:val="008C0BE7"/>
    <w:rsid w:val="008E29B8"/>
    <w:rsid w:val="008E6084"/>
    <w:rsid w:val="008F728A"/>
    <w:rsid w:val="00901F2D"/>
    <w:rsid w:val="00914473"/>
    <w:rsid w:val="00915790"/>
    <w:rsid w:val="00952F47"/>
    <w:rsid w:val="0097532F"/>
    <w:rsid w:val="00990EE9"/>
    <w:rsid w:val="00997A15"/>
    <w:rsid w:val="009C1875"/>
    <w:rsid w:val="009D4F76"/>
    <w:rsid w:val="009D7A80"/>
    <w:rsid w:val="009F4EC9"/>
    <w:rsid w:val="009F7DB9"/>
    <w:rsid w:val="00A30A19"/>
    <w:rsid w:val="00A412F2"/>
    <w:rsid w:val="00A46718"/>
    <w:rsid w:val="00A70925"/>
    <w:rsid w:val="00A9023D"/>
    <w:rsid w:val="00AB2992"/>
    <w:rsid w:val="00AC6AC3"/>
    <w:rsid w:val="00AE1654"/>
    <w:rsid w:val="00AF173E"/>
    <w:rsid w:val="00AF41DF"/>
    <w:rsid w:val="00AF45CA"/>
    <w:rsid w:val="00AF5028"/>
    <w:rsid w:val="00B04B53"/>
    <w:rsid w:val="00B050C4"/>
    <w:rsid w:val="00B12C2E"/>
    <w:rsid w:val="00B22343"/>
    <w:rsid w:val="00B25FF0"/>
    <w:rsid w:val="00B344B1"/>
    <w:rsid w:val="00B4575C"/>
    <w:rsid w:val="00BA1ED9"/>
    <w:rsid w:val="00BA7253"/>
    <w:rsid w:val="00BE5455"/>
    <w:rsid w:val="00BF50AE"/>
    <w:rsid w:val="00C20CC1"/>
    <w:rsid w:val="00C4610F"/>
    <w:rsid w:val="00C5166F"/>
    <w:rsid w:val="00CA4149"/>
    <w:rsid w:val="00CA57A5"/>
    <w:rsid w:val="00D073F2"/>
    <w:rsid w:val="00D14F32"/>
    <w:rsid w:val="00D229D4"/>
    <w:rsid w:val="00D54D37"/>
    <w:rsid w:val="00D61F09"/>
    <w:rsid w:val="00D97183"/>
    <w:rsid w:val="00E178BE"/>
    <w:rsid w:val="00E3434D"/>
    <w:rsid w:val="00E40EB1"/>
    <w:rsid w:val="00E6713F"/>
    <w:rsid w:val="00E966E4"/>
    <w:rsid w:val="00EA01DF"/>
    <w:rsid w:val="00EA40CE"/>
    <w:rsid w:val="00EA5C0C"/>
    <w:rsid w:val="00ED6F4B"/>
    <w:rsid w:val="00EF10D9"/>
    <w:rsid w:val="00F0248A"/>
    <w:rsid w:val="00F02DFE"/>
    <w:rsid w:val="00F20199"/>
    <w:rsid w:val="00F3372A"/>
    <w:rsid w:val="00F4530B"/>
    <w:rsid w:val="00F46E99"/>
    <w:rsid w:val="00F5241A"/>
    <w:rsid w:val="00F752FE"/>
    <w:rsid w:val="00FB0603"/>
    <w:rsid w:val="00FB3EE8"/>
    <w:rsid w:val="00FB4D42"/>
    <w:rsid w:val="00FB6376"/>
    <w:rsid w:val="00FB689A"/>
    <w:rsid w:val="00FE4BA2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E20BF"/>
  <w14:defaultImageDpi w14:val="0"/>
  <w15:docId w15:val="{6BE03FE5-CC48-CB47-8EFB-B8C21B8B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E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B3EE8"/>
    <w:rPr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  <w:sz w:val="24"/>
      <w:szCs w:val="24"/>
      <w:lang w:val="en-US" w:eastAsia="en-US"/>
    </w:rPr>
  </w:style>
  <w:style w:type="character" w:customStyle="1" w:styleId="ListLabel1">
    <w:name w:val="ListLabel 1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FB3EE8"/>
    <w:rPr>
      <w:color w:val="000000"/>
      <w:spacing w:val="0"/>
      <w:w w:val="100"/>
      <w:kern w:val="0"/>
      <w:position w:val="0"/>
      <w:sz w:val="28"/>
      <w:vertAlign w:val="baseline"/>
    </w:rPr>
  </w:style>
  <w:style w:type="character" w:customStyle="1" w:styleId="ListLabel11">
    <w:name w:val="ListLabel 11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FB3EE8"/>
    <w:rPr>
      <w:color w:val="000000"/>
      <w:spacing w:val="0"/>
      <w:w w:val="100"/>
      <w:kern w:val="0"/>
      <w:position w:val="0"/>
      <w:sz w:val="28"/>
      <w:vertAlign w:val="baseline"/>
    </w:rPr>
  </w:style>
  <w:style w:type="character" w:customStyle="1" w:styleId="ListLabel20">
    <w:name w:val="ListLabel 20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FB3EE8"/>
    <w:rPr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1">
    <w:name w:val="Заголовок1"/>
    <w:basedOn w:val="a"/>
    <w:next w:val="a5"/>
    <w:qFormat/>
    <w:rsid w:val="00FB3EE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FB3EE8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List"/>
    <w:basedOn w:val="a5"/>
    <w:uiPriority w:val="99"/>
    <w:rsid w:val="00FB3EE8"/>
    <w:rPr>
      <w:rFonts w:cs="Lohit Hindi"/>
    </w:rPr>
  </w:style>
  <w:style w:type="paragraph" w:styleId="a8">
    <w:name w:val="caption"/>
    <w:basedOn w:val="a"/>
    <w:uiPriority w:val="35"/>
    <w:qFormat/>
    <w:rsid w:val="00FB3EE8"/>
    <w:pPr>
      <w:suppressLineNumbers/>
      <w:spacing w:before="120" w:after="120"/>
    </w:pPr>
    <w:rPr>
      <w:rFonts w:cs="Lohit Hindi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qFormat/>
    <w:rsid w:val="00FB3EE8"/>
    <w:pPr>
      <w:suppressLineNumbers/>
    </w:pPr>
    <w:rPr>
      <w:rFonts w:cs="Lohit Hindi"/>
    </w:rPr>
  </w:style>
  <w:style w:type="paragraph" w:styleId="aa">
    <w:name w:val="header"/>
    <w:basedOn w:val="a"/>
    <w:link w:val="ab"/>
    <w:uiPriority w:val="99"/>
    <w:rsid w:val="00FB3EE8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252A9"/>
    <w:rPr>
      <w:rFonts w:cs="Arial Unicode MS"/>
      <w:color w:val="000000"/>
      <w:sz w:val="24"/>
      <w:szCs w:val="24"/>
      <w:u w:color="000000"/>
      <w:lang w:val="en-US" w:eastAsia="en-US"/>
    </w:rPr>
  </w:style>
  <w:style w:type="paragraph" w:customStyle="1" w:styleId="HeaderFooter">
    <w:name w:val="Header &amp; Footer"/>
    <w:qFormat/>
    <w:rsid w:val="00FB3EE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ru-RU"/>
    </w:rPr>
  </w:style>
  <w:style w:type="paragraph" w:customStyle="1" w:styleId="BodyA">
    <w:name w:val="Body A"/>
    <w:qFormat/>
    <w:rsid w:val="00FB3EE8"/>
    <w:rPr>
      <w:rFonts w:cs="Arial Unicode MS"/>
      <w:color w:val="000000"/>
      <w:sz w:val="24"/>
      <w:szCs w:val="24"/>
      <w:u w:color="000000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11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Pr>
      <w:rFonts w:cs="Times New Roman"/>
      <w:sz w:val="24"/>
      <w:szCs w:val="24"/>
      <w:lang w:val="en-US" w:eastAsia="en-US"/>
    </w:rPr>
  </w:style>
  <w:style w:type="table" w:customStyle="1" w:styleId="TableNormal1">
    <w:name w:val="Table Normal1"/>
    <w:rsid w:val="00FB3EE8"/>
    <w:rPr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rsid w:val="006340F4"/>
    <w:pPr>
      <w:suppressAutoHyphens/>
      <w:autoSpaceDN w:val="0"/>
      <w:spacing w:after="140" w:line="276" w:lineRule="auto"/>
      <w:textAlignment w:val="baseline"/>
    </w:pPr>
    <w:rPr>
      <w:rFonts w:ascii="Arial" w:hAnsi="Arial" w:cs="Lohit Hindi"/>
      <w:kern w:val="3"/>
      <w:lang w:val="ru-RU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E178BE"/>
    <w:pPr>
      <w:ind w:firstLine="709"/>
    </w:pPr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E178BE"/>
    <w:rPr>
      <w:rFonts w:eastAsia="Times New Roman" w:cs="Times New Roman"/>
      <w:lang w:val="x-none" w:eastAsia="en-US"/>
    </w:rPr>
  </w:style>
  <w:style w:type="character" w:styleId="af1">
    <w:name w:val="footnote reference"/>
    <w:basedOn w:val="a0"/>
    <w:uiPriority w:val="99"/>
    <w:semiHidden/>
    <w:unhideWhenUsed/>
    <w:rsid w:val="00E178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Besschasnaia Anastasiia</cp:lastModifiedBy>
  <cp:revision>15</cp:revision>
  <cp:lastPrinted>2022-11-16T13:09:00Z</cp:lastPrinted>
  <dcterms:created xsi:type="dcterms:W3CDTF">2022-11-22T12:10:00Z</dcterms:created>
  <dcterms:modified xsi:type="dcterms:W3CDTF">2022-11-22T20:10:00Z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