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BB8A" w14:textId="0A3C7B44" w:rsidR="00D15FE4" w:rsidRPr="004E7679" w:rsidRDefault="00D15FE4" w:rsidP="00D15FE4">
      <w:pPr>
        <w:spacing w:after="0" w:line="276" w:lineRule="auto"/>
        <w:jc w:val="center"/>
        <w:rPr>
          <w:rFonts w:ascii="Times New Roman" w:eastAsia="Calibri" w:hAnsi="Times New Roman" w:cs="Times New Roman"/>
          <w:sz w:val="28"/>
          <w:szCs w:val="28"/>
          <w:lang w:val="en-US"/>
        </w:rPr>
      </w:pPr>
      <w:r w:rsidRPr="004E7679">
        <w:rPr>
          <w:rFonts w:ascii="Times New Roman" w:eastAsia="Calibri" w:hAnsi="Times New Roman" w:cs="Times New Roman"/>
          <w:b/>
          <w:bCs/>
          <w:sz w:val="28"/>
          <w:szCs w:val="28"/>
          <w:lang w:val="en-US"/>
        </w:rPr>
        <w:t xml:space="preserve">Joint Statement by the Representatives of Iran, Russia and </w:t>
      </w:r>
      <w:proofErr w:type="spellStart"/>
      <w:r w:rsidR="00FC4E31" w:rsidRPr="004E7679">
        <w:rPr>
          <w:rFonts w:ascii="Times New Roman" w:eastAsia="Calibri" w:hAnsi="Times New Roman" w:cs="Times New Roman"/>
          <w:b/>
          <w:bCs/>
          <w:sz w:val="28"/>
          <w:szCs w:val="28"/>
          <w:lang w:val="en-US"/>
        </w:rPr>
        <w:t>Türkiye</w:t>
      </w:r>
      <w:proofErr w:type="spellEnd"/>
      <w:r w:rsidRPr="004E7679">
        <w:rPr>
          <w:rFonts w:ascii="Times New Roman" w:eastAsia="Calibri" w:hAnsi="Times New Roman" w:cs="Times New Roman"/>
          <w:b/>
          <w:bCs/>
          <w:sz w:val="28"/>
          <w:szCs w:val="28"/>
          <w:lang w:val="en-US"/>
        </w:rPr>
        <w:t xml:space="preserve"> on the </w:t>
      </w:r>
      <w:r w:rsidR="00273C10" w:rsidRPr="004E7679">
        <w:rPr>
          <w:rFonts w:ascii="Times New Roman" w:eastAsia="Calibri" w:hAnsi="Times New Roman" w:cs="Times New Roman"/>
          <w:b/>
          <w:bCs/>
          <w:sz w:val="28"/>
          <w:szCs w:val="28"/>
          <w:lang w:val="en-US"/>
        </w:rPr>
        <w:t>1</w:t>
      </w:r>
      <w:r w:rsidR="00477AE5" w:rsidRPr="004E7679">
        <w:rPr>
          <w:rFonts w:ascii="Times New Roman" w:eastAsia="Calibri" w:hAnsi="Times New Roman" w:cs="Times New Roman"/>
          <w:b/>
          <w:bCs/>
          <w:sz w:val="28"/>
          <w:szCs w:val="28"/>
          <w:lang w:val="en-US"/>
        </w:rPr>
        <w:t>9</w:t>
      </w:r>
      <w:r w:rsidR="00273C10" w:rsidRPr="004E7679">
        <w:rPr>
          <w:rFonts w:ascii="Times New Roman" w:eastAsia="Calibri" w:hAnsi="Times New Roman" w:cs="Times New Roman"/>
          <w:b/>
          <w:bCs/>
          <w:sz w:val="28"/>
          <w:szCs w:val="28"/>
          <w:vertAlign w:val="superscript"/>
          <w:lang w:val="en-US"/>
        </w:rPr>
        <w:t>th</w:t>
      </w:r>
      <w:r w:rsidR="00273C10" w:rsidRPr="004E7679">
        <w:rPr>
          <w:rFonts w:ascii="Times New Roman" w:eastAsia="Calibri" w:hAnsi="Times New Roman" w:cs="Times New Roman"/>
          <w:b/>
          <w:bCs/>
          <w:sz w:val="28"/>
          <w:szCs w:val="28"/>
          <w:lang w:val="en-US"/>
        </w:rPr>
        <w:t xml:space="preserve"> </w:t>
      </w:r>
      <w:r w:rsidRPr="004E7679">
        <w:rPr>
          <w:rFonts w:ascii="Times New Roman" w:eastAsia="Calibri" w:hAnsi="Times New Roman" w:cs="Times New Roman"/>
          <w:b/>
          <w:bCs/>
          <w:sz w:val="28"/>
          <w:szCs w:val="28"/>
          <w:lang w:val="en-US"/>
        </w:rPr>
        <w:t>International Meeting on Syria in the Astana Format</w:t>
      </w:r>
    </w:p>
    <w:p w14:paraId="0F25A701" w14:textId="7A4ABA57" w:rsidR="00D15FE4" w:rsidRPr="004E7679" w:rsidRDefault="00D15FE4" w:rsidP="00D15FE4">
      <w:pPr>
        <w:spacing w:after="0" w:line="276" w:lineRule="auto"/>
        <w:jc w:val="center"/>
        <w:rPr>
          <w:rFonts w:ascii="Times New Roman" w:eastAsia="Calibri" w:hAnsi="Times New Roman" w:cs="Times New Roman"/>
          <w:sz w:val="28"/>
          <w:szCs w:val="28"/>
          <w:lang w:val="en-US"/>
        </w:rPr>
      </w:pPr>
      <w:r w:rsidRPr="004E7679">
        <w:rPr>
          <w:rFonts w:ascii="Times New Roman" w:eastAsia="Calibri" w:hAnsi="Times New Roman" w:cs="Times New Roman"/>
          <w:b/>
          <w:bCs/>
          <w:sz w:val="28"/>
          <w:szCs w:val="28"/>
          <w:lang w:val="en-US"/>
        </w:rPr>
        <w:t>(</w:t>
      </w:r>
      <w:r w:rsidR="00477AE5" w:rsidRPr="004E7679">
        <w:rPr>
          <w:rFonts w:ascii="Times New Roman" w:eastAsia="Calibri" w:hAnsi="Times New Roman" w:cs="Times New Roman"/>
          <w:b/>
          <w:bCs/>
          <w:sz w:val="28"/>
          <w:szCs w:val="28"/>
          <w:lang w:val="en-US"/>
        </w:rPr>
        <w:t>Astana</w:t>
      </w:r>
      <w:r w:rsidRPr="004E7679">
        <w:rPr>
          <w:rFonts w:ascii="Times New Roman" w:eastAsia="Calibri" w:hAnsi="Times New Roman" w:cs="Times New Roman"/>
          <w:b/>
          <w:bCs/>
          <w:sz w:val="28"/>
          <w:szCs w:val="28"/>
          <w:lang w:val="en-US"/>
        </w:rPr>
        <w:t>,</w:t>
      </w:r>
      <w:r w:rsidR="00B700EC" w:rsidRPr="004E7679">
        <w:rPr>
          <w:rFonts w:ascii="Times New Roman" w:eastAsia="Calibri" w:hAnsi="Times New Roman" w:cs="Times New Roman"/>
          <w:b/>
          <w:bCs/>
          <w:sz w:val="28"/>
          <w:szCs w:val="28"/>
          <w:lang w:val="en-US"/>
        </w:rPr>
        <w:t xml:space="preserve"> </w:t>
      </w:r>
      <w:r w:rsidR="00477AE5" w:rsidRPr="004E7679">
        <w:rPr>
          <w:rFonts w:ascii="Times New Roman" w:eastAsia="Calibri" w:hAnsi="Times New Roman" w:cs="Times New Roman"/>
          <w:b/>
          <w:bCs/>
          <w:sz w:val="28"/>
          <w:szCs w:val="28"/>
          <w:lang w:val="en-US"/>
        </w:rPr>
        <w:t>22-23</w:t>
      </w:r>
      <w:r w:rsidR="00273C10" w:rsidRPr="004E7679">
        <w:rPr>
          <w:rFonts w:ascii="Times New Roman" w:eastAsia="Calibri" w:hAnsi="Times New Roman" w:cs="Times New Roman"/>
          <w:b/>
          <w:bCs/>
          <w:sz w:val="28"/>
          <w:szCs w:val="28"/>
          <w:lang w:val="en-US"/>
        </w:rPr>
        <w:t xml:space="preserve"> </w:t>
      </w:r>
      <w:r w:rsidR="00D25FD1" w:rsidRPr="004E7679">
        <w:rPr>
          <w:rFonts w:ascii="Times New Roman" w:eastAsia="Calibri" w:hAnsi="Times New Roman" w:cs="Times New Roman"/>
          <w:b/>
          <w:bCs/>
          <w:sz w:val="28"/>
          <w:szCs w:val="28"/>
          <w:lang w:val="en-US"/>
        </w:rPr>
        <w:t>November</w:t>
      </w:r>
      <w:r w:rsidR="00273C10" w:rsidRPr="004E7679">
        <w:rPr>
          <w:rFonts w:ascii="Times New Roman" w:eastAsia="Calibri" w:hAnsi="Times New Roman" w:cs="Times New Roman"/>
          <w:b/>
          <w:bCs/>
          <w:sz w:val="28"/>
          <w:szCs w:val="28"/>
          <w:lang w:val="en-US"/>
        </w:rPr>
        <w:t xml:space="preserve"> 2022</w:t>
      </w:r>
      <w:r w:rsidRPr="004E7679">
        <w:rPr>
          <w:rFonts w:ascii="Times New Roman" w:eastAsia="Calibri" w:hAnsi="Times New Roman" w:cs="Times New Roman"/>
          <w:b/>
          <w:bCs/>
          <w:sz w:val="28"/>
          <w:szCs w:val="28"/>
          <w:lang w:val="en-US"/>
        </w:rPr>
        <w:t>)</w:t>
      </w:r>
    </w:p>
    <w:p w14:paraId="32848D3B" w14:textId="77777777" w:rsidR="00D15FE4" w:rsidRPr="004E7679" w:rsidRDefault="00D15FE4" w:rsidP="00D15FE4">
      <w:pPr>
        <w:spacing w:after="0" w:line="276" w:lineRule="auto"/>
        <w:jc w:val="both"/>
        <w:rPr>
          <w:rFonts w:ascii="Times New Roman" w:eastAsia="Calibri" w:hAnsi="Times New Roman" w:cs="Times New Roman"/>
          <w:sz w:val="28"/>
          <w:szCs w:val="28"/>
          <w:lang w:val="en-US"/>
        </w:rPr>
      </w:pPr>
      <w:r w:rsidRPr="004E7679">
        <w:rPr>
          <w:rFonts w:ascii="Times New Roman" w:eastAsia="Calibri" w:hAnsi="Times New Roman" w:cs="Times New Roman"/>
          <w:b/>
          <w:bCs/>
          <w:sz w:val="28"/>
          <w:szCs w:val="28"/>
          <w:lang w:val="en-US"/>
        </w:rPr>
        <w:t> </w:t>
      </w:r>
    </w:p>
    <w:p w14:paraId="222AEF4C" w14:textId="77777777" w:rsidR="00D15FE4" w:rsidRPr="004E7679" w:rsidRDefault="00D15FE4" w:rsidP="00D15FE4">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 xml:space="preserve">The representatives of the Islamic Republic of Iran, the Russian Federation and the Republic of </w:t>
      </w:r>
      <w:proofErr w:type="spellStart"/>
      <w:r w:rsidR="00FC4E31" w:rsidRPr="004E7679">
        <w:rPr>
          <w:rFonts w:ascii="Times New Roman" w:eastAsia="Calibri" w:hAnsi="Times New Roman" w:cs="Times New Roman"/>
          <w:sz w:val="28"/>
          <w:szCs w:val="28"/>
          <w:lang w:val="en-US"/>
        </w:rPr>
        <w:t>Türkiye</w:t>
      </w:r>
      <w:proofErr w:type="spellEnd"/>
      <w:r w:rsidRPr="004E7679">
        <w:rPr>
          <w:rFonts w:ascii="Times New Roman" w:eastAsia="Calibri" w:hAnsi="Times New Roman" w:cs="Times New Roman"/>
          <w:sz w:val="28"/>
          <w:szCs w:val="28"/>
          <w:lang w:val="en-US"/>
        </w:rPr>
        <w:t xml:space="preserve"> as guarantors of the Astana format:</w:t>
      </w:r>
    </w:p>
    <w:p w14:paraId="642AE86F" w14:textId="77777777" w:rsidR="00D15FE4" w:rsidRPr="004E7679" w:rsidRDefault="00D15FE4" w:rsidP="00D15FE4">
      <w:pPr>
        <w:spacing w:after="0" w:line="276" w:lineRule="auto"/>
        <w:ind w:firstLine="709"/>
        <w:jc w:val="both"/>
        <w:rPr>
          <w:rFonts w:ascii="Times New Roman" w:eastAsia="Calibri" w:hAnsi="Times New Roman" w:cs="Times New Roman"/>
          <w:sz w:val="28"/>
          <w:szCs w:val="28"/>
          <w:lang w:val="en-US"/>
        </w:rPr>
      </w:pPr>
    </w:p>
    <w:p w14:paraId="60920FCE" w14:textId="1DF92BC1" w:rsidR="00F9159E" w:rsidRPr="004E7679" w:rsidRDefault="00D15FE4" w:rsidP="00D15FE4">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 xml:space="preserve">1. </w:t>
      </w:r>
      <w:r w:rsidR="009830E2" w:rsidRPr="004E7679">
        <w:rPr>
          <w:rFonts w:ascii="Times New Roman" w:eastAsia="Calibri" w:hAnsi="Times New Roman" w:cs="Times New Roman"/>
          <w:sz w:val="28"/>
          <w:szCs w:val="28"/>
          <w:lang w:val="en-US"/>
        </w:rPr>
        <w:t>Guided by the agreements reached by the Tripartite Summit of the guarantor countries of the Astana Process on 19 July 2022 in Tehran, examined the latest international and regional developments and emphasized the leading role of the Astana Process in the peaceful settlement of the Syrian crisis</w:t>
      </w:r>
      <w:r w:rsidR="004866A6">
        <w:rPr>
          <w:rFonts w:ascii="Times New Roman" w:eastAsia="Calibri" w:hAnsi="Times New Roman" w:cs="Times New Roman"/>
          <w:sz w:val="28"/>
          <w:szCs w:val="28"/>
          <w:lang w:val="en-US"/>
        </w:rPr>
        <w:t>;</w:t>
      </w:r>
      <w:r w:rsidR="009830E2" w:rsidRPr="004E7679">
        <w:rPr>
          <w:rFonts w:ascii="Times New Roman" w:eastAsia="Calibri" w:hAnsi="Times New Roman" w:cs="Times New Roman"/>
          <w:sz w:val="28"/>
          <w:szCs w:val="28"/>
          <w:lang w:val="en-US"/>
        </w:rPr>
        <w:t xml:space="preserve"> </w:t>
      </w:r>
    </w:p>
    <w:p w14:paraId="539D2C0B" w14:textId="77777777" w:rsidR="00F9159E" w:rsidRPr="004E7679" w:rsidRDefault="00F9159E" w:rsidP="00D15FE4">
      <w:pPr>
        <w:spacing w:after="0" w:line="276" w:lineRule="auto"/>
        <w:ind w:firstLine="709"/>
        <w:jc w:val="both"/>
        <w:rPr>
          <w:rFonts w:ascii="Times New Roman" w:eastAsia="Calibri" w:hAnsi="Times New Roman" w:cs="Times New Roman"/>
          <w:sz w:val="28"/>
          <w:szCs w:val="28"/>
          <w:lang w:val="en-US"/>
        </w:rPr>
      </w:pPr>
    </w:p>
    <w:p w14:paraId="5D23E282" w14:textId="6FE0B45B" w:rsidR="00D15FE4" w:rsidRPr="004E7679" w:rsidRDefault="009830E2" w:rsidP="00D15FE4">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 xml:space="preserve">2. </w:t>
      </w:r>
      <w:r w:rsidR="00D15FE4" w:rsidRPr="004E7679">
        <w:rPr>
          <w:rFonts w:ascii="Times New Roman" w:eastAsia="Calibri" w:hAnsi="Times New Roman" w:cs="Times New Roman"/>
          <w:sz w:val="28"/>
          <w:szCs w:val="28"/>
          <w:lang w:val="en-US"/>
        </w:rPr>
        <w:t xml:space="preserve">Reaffirmed their </w:t>
      </w:r>
      <w:r w:rsidR="00056B13" w:rsidRPr="004E7679">
        <w:rPr>
          <w:rFonts w:ascii="Times New Roman" w:eastAsia="Calibri" w:hAnsi="Times New Roman" w:cs="Times New Roman"/>
          <w:sz w:val="28"/>
          <w:szCs w:val="28"/>
          <w:lang w:val="en-US"/>
        </w:rPr>
        <w:t>unwavering</w:t>
      </w:r>
      <w:r w:rsidR="007B6DAC"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commitment to the sovereignty, independence, unity and territorial integrity of</w:t>
      </w:r>
      <w:r w:rsidR="00057F3C" w:rsidRPr="004E7679">
        <w:rPr>
          <w:rFonts w:ascii="Times New Roman" w:eastAsia="Calibri" w:hAnsi="Times New Roman" w:cs="Times New Roman"/>
          <w:sz w:val="28"/>
          <w:szCs w:val="28"/>
          <w:lang w:val="en-US"/>
        </w:rPr>
        <w:t xml:space="preserve"> </w:t>
      </w:r>
      <w:r w:rsidR="00061A7F" w:rsidRPr="004E7679">
        <w:rPr>
          <w:rFonts w:ascii="Times New Roman" w:eastAsia="Calibri" w:hAnsi="Times New Roman" w:cs="Times New Roman"/>
          <w:sz w:val="28"/>
          <w:szCs w:val="28"/>
          <w:lang w:val="en-US"/>
        </w:rPr>
        <w:t xml:space="preserve">the </w:t>
      </w:r>
      <w:r w:rsidR="00D15FE4" w:rsidRPr="004E7679">
        <w:rPr>
          <w:rFonts w:ascii="Times New Roman" w:eastAsia="Calibri" w:hAnsi="Times New Roman" w:cs="Times New Roman"/>
          <w:sz w:val="28"/>
          <w:szCs w:val="28"/>
          <w:lang w:val="en-US"/>
        </w:rPr>
        <w:t>Syrian Arab Republic</w:t>
      </w:r>
      <w:r w:rsidR="00A50DA8"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as well as to the purposes and principles of the UN Charter and highlighted that these principles should be universally respected and complied with;</w:t>
      </w:r>
    </w:p>
    <w:p w14:paraId="7779C28A" w14:textId="77777777" w:rsidR="00D15FE4" w:rsidRPr="004E7679" w:rsidRDefault="00D15FE4" w:rsidP="00F94F7D">
      <w:pPr>
        <w:spacing w:after="0" w:line="276" w:lineRule="auto"/>
        <w:rPr>
          <w:rFonts w:ascii="Times New Roman" w:eastAsia="Calibri" w:hAnsi="Times New Roman" w:cs="Times New Roman"/>
          <w:sz w:val="28"/>
          <w:szCs w:val="28"/>
          <w:lang w:val="en-US"/>
        </w:rPr>
      </w:pPr>
    </w:p>
    <w:p w14:paraId="2B31ECA4" w14:textId="4A433213" w:rsidR="00660856" w:rsidRPr="00753F4C" w:rsidRDefault="00B30185" w:rsidP="00753F4C">
      <w:pPr>
        <w:spacing w:after="0" w:line="276" w:lineRule="auto"/>
        <w:ind w:firstLine="709"/>
        <w:jc w:val="both"/>
        <w:rPr>
          <w:rFonts w:ascii="Times New Roman" w:hAnsi="Times New Roman" w:cs="Times New Roman"/>
          <w:sz w:val="28"/>
          <w:szCs w:val="28"/>
          <w:lang w:val="en-US"/>
        </w:rPr>
      </w:pPr>
      <w:r w:rsidRPr="004E7679">
        <w:rPr>
          <w:rFonts w:ascii="Times New Roman" w:eastAsia="Calibri" w:hAnsi="Times New Roman" w:cs="Times New Roman"/>
          <w:sz w:val="28"/>
          <w:szCs w:val="28"/>
          <w:lang w:val="en-US"/>
        </w:rPr>
        <w:t>3</w:t>
      </w:r>
      <w:r w:rsidR="00D15FE4" w:rsidRPr="004E7679">
        <w:rPr>
          <w:rFonts w:ascii="Times New Roman" w:eastAsia="Calibri" w:hAnsi="Times New Roman" w:cs="Times New Roman"/>
          <w:sz w:val="28"/>
          <w:szCs w:val="28"/>
          <w:lang w:val="en-US"/>
        </w:rPr>
        <w:t xml:space="preserve">. </w:t>
      </w:r>
      <w:r w:rsidR="00AD3AAA" w:rsidRPr="004E7679">
        <w:rPr>
          <w:rFonts w:ascii="Times New Roman" w:hAnsi="Times New Roman" w:cs="Times New Roman"/>
          <w:sz w:val="28"/>
          <w:szCs w:val="28"/>
          <w:lang w:val="en-US"/>
        </w:rPr>
        <w:t xml:space="preserve">Expressed their determination to continue working together to combat terrorism in all </w:t>
      </w:r>
      <w:r w:rsidR="00C23804">
        <w:rPr>
          <w:rFonts w:ascii="Times New Roman" w:hAnsi="Times New Roman" w:cs="Times New Roman"/>
          <w:sz w:val="28"/>
          <w:szCs w:val="28"/>
          <w:lang w:val="en-US"/>
        </w:rPr>
        <w:t xml:space="preserve">its </w:t>
      </w:r>
      <w:r w:rsidR="00AD3AAA" w:rsidRPr="004E7679">
        <w:rPr>
          <w:rFonts w:ascii="Times New Roman" w:hAnsi="Times New Roman" w:cs="Times New Roman"/>
          <w:sz w:val="28"/>
          <w:szCs w:val="28"/>
          <w:lang w:val="en-US"/>
        </w:rPr>
        <w:t>forms and manifestations and stand against separatist agenda</w:t>
      </w:r>
      <w:r w:rsidR="00660856" w:rsidRPr="004E7679">
        <w:rPr>
          <w:rFonts w:ascii="Times New Roman" w:hAnsi="Times New Roman" w:cs="Times New Roman"/>
          <w:sz w:val="28"/>
          <w:szCs w:val="28"/>
          <w:lang w:val="en-US"/>
        </w:rPr>
        <w:t>s</w:t>
      </w:r>
      <w:r w:rsidR="00AD3AAA" w:rsidRPr="004E7679">
        <w:rPr>
          <w:rFonts w:ascii="Times New Roman" w:hAnsi="Times New Roman" w:cs="Times New Roman"/>
          <w:sz w:val="28"/>
          <w:szCs w:val="28"/>
          <w:lang w:val="en-US"/>
        </w:rPr>
        <w:t xml:space="preserve"> aimed at undermining the sovereignty and territorial integrity of Syria as well as threatening the national security of neighboring countries including through cross-b</w:t>
      </w:r>
      <w:r w:rsidR="00483FDA" w:rsidRPr="004E7679">
        <w:rPr>
          <w:rFonts w:ascii="Times New Roman" w:hAnsi="Times New Roman" w:cs="Times New Roman"/>
          <w:sz w:val="28"/>
          <w:szCs w:val="28"/>
          <w:lang w:val="en-US"/>
        </w:rPr>
        <w:t>order attacks and infiltrations.</w:t>
      </w:r>
      <w:r w:rsidR="00E159A9" w:rsidRPr="004E7679">
        <w:rPr>
          <w:rFonts w:ascii="Times New Roman" w:hAnsi="Times New Roman" w:cs="Times New Roman"/>
          <w:color w:val="FF0000"/>
          <w:sz w:val="28"/>
          <w:szCs w:val="28"/>
          <w:lang w:val="en-US"/>
        </w:rPr>
        <w:t xml:space="preserve"> </w:t>
      </w:r>
      <w:r w:rsidR="00AD3AAA" w:rsidRPr="004E7679">
        <w:rPr>
          <w:rFonts w:ascii="Times New Roman" w:hAnsi="Times New Roman" w:cs="Times New Roman"/>
          <w:sz w:val="28"/>
          <w:szCs w:val="28"/>
          <w:lang w:val="en-US"/>
        </w:rPr>
        <w:t>Condemned</w:t>
      </w:r>
      <w:r w:rsidR="00477AE5" w:rsidRPr="004E7679">
        <w:rPr>
          <w:rFonts w:ascii="Times New Roman" w:hAnsi="Times New Roman" w:cs="Times New Roman"/>
          <w:sz w:val="28"/>
          <w:szCs w:val="28"/>
          <w:lang w:val="en-US"/>
        </w:rPr>
        <w:t xml:space="preserve"> </w:t>
      </w:r>
      <w:r w:rsidR="00AD3AAA" w:rsidRPr="004E7679">
        <w:rPr>
          <w:rFonts w:ascii="Times New Roman" w:hAnsi="Times New Roman" w:cs="Times New Roman"/>
          <w:sz w:val="28"/>
          <w:szCs w:val="28"/>
          <w:lang w:val="en-US"/>
        </w:rPr>
        <w:t xml:space="preserve">increased presence and activities of </w:t>
      </w:r>
      <w:r w:rsidR="00483FDA" w:rsidRPr="004E7679">
        <w:rPr>
          <w:rFonts w:ascii="Times New Roman" w:hAnsi="Times New Roman" w:cs="Times New Roman"/>
          <w:sz w:val="28"/>
          <w:szCs w:val="28"/>
          <w:lang w:val="en-US"/>
        </w:rPr>
        <w:t xml:space="preserve">terrorist </w:t>
      </w:r>
      <w:r w:rsidR="00AD3AAA" w:rsidRPr="004E7679">
        <w:rPr>
          <w:rFonts w:ascii="Times New Roman" w:hAnsi="Times New Roman" w:cs="Times New Roman"/>
          <w:sz w:val="28"/>
          <w:szCs w:val="28"/>
          <w:lang w:val="en-US"/>
        </w:rPr>
        <w:t>groups</w:t>
      </w:r>
      <w:r w:rsidR="000C175C" w:rsidRPr="004E7679">
        <w:rPr>
          <w:rFonts w:ascii="Times New Roman" w:hAnsi="Times New Roman" w:cs="Times New Roman"/>
          <w:sz w:val="28"/>
          <w:szCs w:val="28"/>
          <w:lang w:val="en-US"/>
        </w:rPr>
        <w:t xml:space="preserve"> and their affiliates</w:t>
      </w:r>
      <w:r w:rsidR="00AD3AAA" w:rsidRPr="004E7679">
        <w:rPr>
          <w:rFonts w:ascii="Times New Roman" w:hAnsi="Times New Roman" w:cs="Times New Roman"/>
          <w:sz w:val="28"/>
          <w:szCs w:val="28"/>
          <w:lang w:val="en-US"/>
        </w:rPr>
        <w:t xml:space="preserve"> under different names in various parts of Syria</w:t>
      </w:r>
      <w:r w:rsidR="00A55641" w:rsidRPr="004E7679">
        <w:rPr>
          <w:rFonts w:ascii="Times New Roman" w:hAnsi="Times New Roman" w:cs="Times New Roman"/>
          <w:sz w:val="28"/>
          <w:szCs w:val="28"/>
          <w:lang w:val="en-US"/>
        </w:rPr>
        <w:t>,</w:t>
      </w:r>
      <w:r w:rsidR="00AD3AAA" w:rsidRPr="004E7679">
        <w:rPr>
          <w:rFonts w:ascii="Times New Roman" w:hAnsi="Times New Roman" w:cs="Times New Roman"/>
          <w:sz w:val="28"/>
          <w:szCs w:val="28"/>
          <w:lang w:val="en-US"/>
        </w:rPr>
        <w:t xml:space="preserve"> </w:t>
      </w:r>
      <w:r w:rsidR="00A55641" w:rsidRPr="004E7679">
        <w:rPr>
          <w:rFonts w:ascii="Times New Roman" w:hAnsi="Times New Roman" w:cs="Times New Roman"/>
          <w:sz w:val="28"/>
          <w:szCs w:val="28"/>
          <w:lang w:val="en-US"/>
        </w:rPr>
        <w:t xml:space="preserve">including the attacks targeting civilian facilities </w:t>
      </w:r>
      <w:r w:rsidR="00E159A9" w:rsidRPr="004E7679">
        <w:rPr>
          <w:rFonts w:ascii="Times New Roman" w:hAnsi="Times New Roman" w:cs="Times New Roman"/>
          <w:sz w:val="28"/>
          <w:szCs w:val="28"/>
          <w:lang w:val="en-US"/>
        </w:rPr>
        <w:t xml:space="preserve">and IDP camps </w:t>
      </w:r>
      <w:r w:rsidR="00AD3AAA" w:rsidRPr="004E7679">
        <w:rPr>
          <w:rFonts w:ascii="Times New Roman" w:hAnsi="Times New Roman" w:cs="Times New Roman"/>
          <w:sz w:val="28"/>
          <w:szCs w:val="28"/>
          <w:lang w:val="en-US"/>
        </w:rPr>
        <w:t>which result in loss of innocent lives.</w:t>
      </w:r>
      <w:r w:rsidR="00AD3AAA" w:rsidRPr="004E7679">
        <w:rPr>
          <w:rFonts w:ascii="Times New Roman" w:hAnsi="Times New Roman" w:cs="Times New Roman"/>
          <w:b/>
          <w:bCs/>
          <w:sz w:val="28"/>
          <w:szCs w:val="28"/>
          <w:lang w:val="en-US"/>
        </w:rPr>
        <w:t xml:space="preserve"> </w:t>
      </w:r>
      <w:r w:rsidR="00AD3AAA" w:rsidRPr="004E7679">
        <w:rPr>
          <w:rFonts w:ascii="Times New Roman" w:hAnsi="Times New Roman" w:cs="Times New Roman"/>
          <w:sz w:val="28"/>
          <w:szCs w:val="28"/>
          <w:lang w:val="en-US"/>
        </w:rPr>
        <w:t>Highlighted the necessity to fully implement all arrangements related to the north of Syria</w:t>
      </w:r>
      <w:r w:rsidR="004866A6">
        <w:rPr>
          <w:rFonts w:ascii="Times New Roman" w:hAnsi="Times New Roman" w:cs="Times New Roman"/>
          <w:sz w:val="28"/>
          <w:szCs w:val="28"/>
          <w:lang w:val="en-US"/>
        </w:rPr>
        <w:t>;</w:t>
      </w:r>
    </w:p>
    <w:p w14:paraId="03DAF880" w14:textId="77777777" w:rsidR="00FD02D4" w:rsidRPr="004E7679" w:rsidRDefault="00FD02D4" w:rsidP="00FD02D4">
      <w:pPr>
        <w:spacing w:after="0" w:line="276" w:lineRule="auto"/>
        <w:ind w:firstLine="709"/>
        <w:jc w:val="both"/>
        <w:rPr>
          <w:rFonts w:ascii="Times New Roman" w:hAnsi="Times New Roman" w:cs="Times New Roman"/>
          <w:sz w:val="28"/>
          <w:szCs w:val="28"/>
          <w:lang w:val="en-US"/>
        </w:rPr>
      </w:pPr>
    </w:p>
    <w:p w14:paraId="25AA5DE3" w14:textId="73F4315D" w:rsidR="003F2000" w:rsidRPr="004E7679" w:rsidRDefault="00753F4C" w:rsidP="003F2000">
      <w:pPr>
        <w:spacing w:after="0" w:line="276" w:lineRule="auto"/>
        <w:ind w:firstLine="708"/>
        <w:jc w:val="both"/>
        <w:rPr>
          <w:rFonts w:ascii="Times New Roman" w:hAnsi="Times New Roman" w:cs="Times New Roman"/>
          <w:color w:val="000000" w:themeColor="text1"/>
          <w:sz w:val="28"/>
          <w:szCs w:val="28"/>
          <w:lang w:val="en-US"/>
        </w:rPr>
      </w:pPr>
      <w:r>
        <w:rPr>
          <w:rFonts w:ascii="Times New Roman" w:eastAsia="Times New Roman" w:hAnsi="Times New Roman" w:cs="Times New Roman"/>
          <w:sz w:val="28"/>
          <w:szCs w:val="28"/>
          <w:lang w:val="en-US" w:eastAsia="tr-TR"/>
        </w:rPr>
        <w:t>4</w:t>
      </w:r>
      <w:r w:rsidR="00D15FE4" w:rsidRPr="004E7679">
        <w:rPr>
          <w:rFonts w:ascii="Times New Roman" w:eastAsia="Times New Roman" w:hAnsi="Times New Roman" w:cs="Times New Roman"/>
          <w:sz w:val="28"/>
          <w:szCs w:val="28"/>
          <w:lang w:val="en-US" w:eastAsia="tr-TR"/>
        </w:rPr>
        <w:t xml:space="preserve">. </w:t>
      </w:r>
      <w:r w:rsidR="00D15FE4" w:rsidRPr="004E7679">
        <w:rPr>
          <w:rFonts w:ascii="Times New Roman" w:hAnsi="Times New Roman" w:cs="Times New Roman"/>
          <w:sz w:val="28"/>
          <w:szCs w:val="28"/>
          <w:lang w:val="en-US"/>
        </w:rPr>
        <w:t>Reviewed in detail the situation in Idlib de-</w:t>
      </w:r>
      <w:r w:rsidR="00D15FE4" w:rsidRPr="004E7679">
        <w:rPr>
          <w:rFonts w:ascii="Times New Roman" w:hAnsi="Times New Roman" w:cs="Times New Roman"/>
          <w:color w:val="000000" w:themeColor="text1"/>
          <w:sz w:val="28"/>
          <w:szCs w:val="28"/>
          <w:lang w:val="en-US"/>
        </w:rPr>
        <w:t>escalation area</w:t>
      </w:r>
      <w:r w:rsidR="005E294B">
        <w:rPr>
          <w:rFonts w:ascii="Times New Roman" w:hAnsi="Times New Roman" w:cs="Times New Roman"/>
          <w:color w:val="000000" w:themeColor="text1"/>
          <w:sz w:val="28"/>
          <w:szCs w:val="28"/>
          <w:lang w:val="en-US"/>
        </w:rPr>
        <w:t xml:space="preserve">. </w:t>
      </w:r>
      <w:r w:rsidR="005E294B" w:rsidRPr="005E294B">
        <w:rPr>
          <w:rFonts w:ascii="Times New Roman" w:hAnsi="Times New Roman" w:cs="Times New Roman"/>
          <w:color w:val="000000" w:themeColor="text1"/>
          <w:sz w:val="28"/>
          <w:szCs w:val="28"/>
          <w:lang w:val="en-US"/>
        </w:rPr>
        <w:t>A</w:t>
      </w:r>
      <w:r w:rsidR="003F2000" w:rsidRPr="005E294B">
        <w:rPr>
          <w:rFonts w:ascii="Times New Roman" w:hAnsi="Times New Roman" w:cs="Times New Roman"/>
          <w:color w:val="000000" w:themeColor="text1"/>
          <w:sz w:val="28"/>
          <w:szCs w:val="28"/>
          <w:lang w:val="en-US"/>
        </w:rPr>
        <w:t>g</w:t>
      </w:r>
      <w:r w:rsidR="003F2000" w:rsidRPr="004E7679">
        <w:rPr>
          <w:rFonts w:ascii="Times New Roman" w:hAnsi="Times New Roman" w:cs="Times New Roman"/>
          <w:color w:val="000000" w:themeColor="text1"/>
          <w:sz w:val="28"/>
          <w:szCs w:val="28"/>
          <w:lang w:val="en-US"/>
        </w:rPr>
        <w:t xml:space="preserve">reed to make further efforts to </w:t>
      </w:r>
      <w:r w:rsidR="003F2000" w:rsidRPr="004E7679">
        <w:rPr>
          <w:rFonts w:ascii="Times New Roman" w:hAnsi="Times New Roman" w:cs="Times New Roman"/>
          <w:sz w:val="28"/>
          <w:szCs w:val="28"/>
          <w:lang w:val="en-US"/>
        </w:rPr>
        <w:t>ensure sustainable normalization of the situation there and</w:t>
      </w:r>
      <w:r w:rsidR="003F2000" w:rsidRPr="004E7679">
        <w:rPr>
          <w:rFonts w:ascii="Times New Roman" w:hAnsi="Times New Roman" w:cs="Times New Roman"/>
          <w:color w:val="FF0000"/>
          <w:sz w:val="28"/>
          <w:szCs w:val="28"/>
          <w:lang w:val="en-US"/>
        </w:rPr>
        <w:t xml:space="preserve"> </w:t>
      </w:r>
      <w:r w:rsidR="003F2000" w:rsidRPr="004E7679">
        <w:rPr>
          <w:rFonts w:ascii="Times New Roman" w:hAnsi="Times New Roman" w:cs="Times New Roman"/>
          <w:color w:val="000000" w:themeColor="text1"/>
          <w:sz w:val="28"/>
          <w:szCs w:val="28"/>
          <w:lang w:val="en-US"/>
        </w:rPr>
        <w:t>improve the humanitarian situation in and around the area. Highlighted the necessity to maintain calm on the ground by fully implementing all agreements on Idlib</w:t>
      </w:r>
      <w:r w:rsidR="004866A6">
        <w:rPr>
          <w:rFonts w:ascii="Times New Roman" w:hAnsi="Times New Roman" w:cs="Times New Roman"/>
          <w:color w:val="000000" w:themeColor="text1"/>
          <w:sz w:val="28"/>
          <w:szCs w:val="28"/>
          <w:lang w:val="en-US"/>
        </w:rPr>
        <w:t>;</w:t>
      </w:r>
      <w:r w:rsidR="003F2000" w:rsidRPr="004E7679">
        <w:rPr>
          <w:rFonts w:ascii="Times New Roman" w:hAnsi="Times New Roman" w:cs="Times New Roman"/>
          <w:color w:val="000000" w:themeColor="text1"/>
          <w:sz w:val="28"/>
          <w:szCs w:val="28"/>
          <w:lang w:val="en-US"/>
        </w:rPr>
        <w:t xml:space="preserve">  </w:t>
      </w:r>
    </w:p>
    <w:p w14:paraId="793ED889" w14:textId="77777777" w:rsidR="009C2112" w:rsidRPr="004E7679" w:rsidRDefault="009C2112" w:rsidP="00D63C78">
      <w:pPr>
        <w:spacing w:after="0" w:line="276" w:lineRule="auto"/>
        <w:jc w:val="both"/>
        <w:rPr>
          <w:rFonts w:ascii="Times New Roman" w:hAnsi="Times New Roman" w:cs="Times New Roman"/>
          <w:bCs/>
          <w:color w:val="000000" w:themeColor="text1"/>
          <w:sz w:val="28"/>
          <w:szCs w:val="28"/>
          <w:lang w:val="tr-TR"/>
        </w:rPr>
      </w:pPr>
    </w:p>
    <w:p w14:paraId="67EF6853" w14:textId="792A9A1A" w:rsidR="002D67EF" w:rsidRPr="004E7679" w:rsidRDefault="00753F4C" w:rsidP="005E294B">
      <w:pPr>
        <w:spacing w:after="0" w:line="276" w:lineRule="auto"/>
        <w:ind w:firstLine="709"/>
        <w:jc w:val="both"/>
        <w:rPr>
          <w:rFonts w:ascii="Times New Roman" w:hAnsi="Times New Roman" w:cs="Times New Roman"/>
          <w:color w:val="FF0000"/>
          <w:sz w:val="28"/>
          <w:szCs w:val="28"/>
          <w:lang w:val="en-US"/>
        </w:rPr>
      </w:pPr>
      <w:r>
        <w:rPr>
          <w:rFonts w:ascii="Times New Roman" w:eastAsia="Calibri" w:hAnsi="Times New Roman" w:cs="Times New Roman"/>
          <w:sz w:val="28"/>
          <w:szCs w:val="28"/>
          <w:lang w:val="en-US"/>
        </w:rPr>
        <w:t>5</w:t>
      </w:r>
      <w:r w:rsidR="00D15FE4" w:rsidRPr="004E7679">
        <w:rPr>
          <w:rFonts w:ascii="Times New Roman" w:eastAsia="Calibri" w:hAnsi="Times New Roman" w:cs="Times New Roman"/>
          <w:sz w:val="28"/>
          <w:szCs w:val="28"/>
          <w:lang w:val="en-US"/>
        </w:rPr>
        <w:t>. Discussed the situation in north</w:t>
      </w:r>
      <w:r w:rsidR="00610207"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 xml:space="preserve">east of Syria and agreed that </w:t>
      </w:r>
      <w:r w:rsidR="00BC5419" w:rsidRPr="004E7679">
        <w:rPr>
          <w:rFonts w:ascii="Times New Roman" w:eastAsia="Calibri" w:hAnsi="Times New Roman" w:cs="Times New Roman"/>
          <w:bCs/>
          <w:color w:val="000000" w:themeColor="text1"/>
          <w:sz w:val="28"/>
          <w:szCs w:val="28"/>
          <w:lang w:val="en-US"/>
        </w:rPr>
        <w:t>constant</w:t>
      </w:r>
      <w:r w:rsidR="00D17FEA" w:rsidRPr="004E7679">
        <w:rPr>
          <w:rFonts w:ascii="Times New Roman" w:eastAsia="Calibri" w:hAnsi="Times New Roman" w:cs="Times New Roman"/>
          <w:b/>
          <w:bCs/>
          <w:color w:val="000000" w:themeColor="text1"/>
          <w:sz w:val="28"/>
          <w:szCs w:val="28"/>
          <w:lang w:val="en-US"/>
        </w:rPr>
        <w:t xml:space="preserve"> </w:t>
      </w:r>
      <w:r w:rsidR="00D15FE4" w:rsidRPr="004E7679">
        <w:rPr>
          <w:rFonts w:ascii="Times New Roman" w:eastAsia="Calibri" w:hAnsi="Times New Roman" w:cs="Times New Roman"/>
          <w:sz w:val="28"/>
          <w:szCs w:val="28"/>
          <w:lang w:val="en-US"/>
        </w:rPr>
        <w:t xml:space="preserve">security and stability in this region can only be achieved on the basis of preservation of the sovereignty and territorial integrity of the country. Rejected all attempts to create new realities on the ground, including </w:t>
      </w:r>
      <w:bookmarkStart w:id="0" w:name="_Hlk106191016"/>
      <w:r w:rsidR="00D15FE4" w:rsidRPr="004E7679">
        <w:rPr>
          <w:rFonts w:ascii="Times New Roman" w:eastAsia="Calibri" w:hAnsi="Times New Roman" w:cs="Times New Roman"/>
          <w:sz w:val="28"/>
          <w:szCs w:val="28"/>
          <w:lang w:val="en-US"/>
        </w:rPr>
        <w:t>illegitimate self-rule</w:t>
      </w:r>
      <w:r w:rsidR="001D687F" w:rsidRPr="004E7679">
        <w:rPr>
          <w:rFonts w:ascii="Times New Roman" w:eastAsia="Calibri" w:hAnsi="Times New Roman" w:cs="Times New Roman"/>
          <w:sz w:val="28"/>
          <w:szCs w:val="28"/>
          <w:lang w:val="en-US"/>
        </w:rPr>
        <w:t xml:space="preserve"> </w:t>
      </w:r>
      <w:r w:rsidR="00D17FEA" w:rsidRPr="004E7679">
        <w:rPr>
          <w:rFonts w:ascii="Times New Roman" w:eastAsia="Calibri" w:hAnsi="Times New Roman" w:cs="Times New Roman"/>
          <w:sz w:val="28"/>
          <w:szCs w:val="28"/>
          <w:lang w:val="en-US"/>
        </w:rPr>
        <w:lastRenderedPageBreak/>
        <w:t>initiatives</w:t>
      </w:r>
      <w:r w:rsidR="001D687F" w:rsidRPr="004E7679">
        <w:rPr>
          <w:rFonts w:ascii="Times New Roman" w:eastAsia="Calibri" w:hAnsi="Times New Roman" w:cs="Times New Roman"/>
          <w:sz w:val="28"/>
          <w:szCs w:val="28"/>
          <w:lang w:val="en-US"/>
        </w:rPr>
        <w:t xml:space="preserve"> </w:t>
      </w:r>
      <w:bookmarkEnd w:id="0"/>
      <w:r w:rsidR="00D15FE4" w:rsidRPr="004E7679">
        <w:rPr>
          <w:rFonts w:ascii="Times New Roman" w:eastAsia="Calibri" w:hAnsi="Times New Roman" w:cs="Times New Roman"/>
          <w:sz w:val="28"/>
          <w:szCs w:val="28"/>
          <w:lang w:val="en-US"/>
        </w:rPr>
        <w:t>under the pretext of combating terrorism. Reaffirmed</w:t>
      </w:r>
      <w:r w:rsidR="00C23804">
        <w:rPr>
          <w:rFonts w:ascii="Times New Roman" w:eastAsia="Calibri" w:hAnsi="Times New Roman" w:cs="Times New Roman"/>
          <w:sz w:val="28"/>
          <w:szCs w:val="28"/>
          <w:lang w:val="en-US"/>
        </w:rPr>
        <w:t xml:space="preserve"> their</w:t>
      </w:r>
      <w:r w:rsidR="00D15FE4" w:rsidRPr="004E7679">
        <w:rPr>
          <w:rFonts w:ascii="Times New Roman" w:eastAsia="Calibri" w:hAnsi="Times New Roman" w:cs="Times New Roman"/>
          <w:sz w:val="28"/>
          <w:szCs w:val="28"/>
          <w:lang w:val="en-US"/>
        </w:rPr>
        <w:t xml:space="preserve"> determination to stand against</w:t>
      </w:r>
      <w:r w:rsidR="00CE155E"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 xml:space="preserve">separatist agendas in the east of the Euphrates </w:t>
      </w:r>
      <w:r w:rsidR="00DF391D" w:rsidRPr="004E7679">
        <w:rPr>
          <w:rFonts w:ascii="Times New Roman" w:eastAsia="Calibri" w:hAnsi="Times New Roman" w:cs="Times New Roman"/>
          <w:sz w:val="28"/>
          <w:szCs w:val="28"/>
          <w:lang w:val="en-US"/>
        </w:rPr>
        <w:t>aimed at undermining the unity of Syria as well as threatening the national security of neighboring countries</w:t>
      </w:r>
      <w:r w:rsidR="002D67EF" w:rsidRPr="004E7679">
        <w:rPr>
          <w:rFonts w:ascii="Times New Roman" w:eastAsia="Calibri" w:hAnsi="Times New Roman" w:cs="Times New Roman"/>
          <w:sz w:val="28"/>
          <w:szCs w:val="28"/>
          <w:lang w:val="en-US"/>
        </w:rPr>
        <w:t>,</w:t>
      </w:r>
      <w:r w:rsidR="00EF7385" w:rsidRPr="004E7679">
        <w:rPr>
          <w:rFonts w:ascii="Times New Roman" w:hAnsi="Times New Roman" w:cs="Times New Roman"/>
          <w:color w:val="FF0000"/>
          <w:sz w:val="28"/>
          <w:szCs w:val="28"/>
          <w:lang w:val="en-US"/>
        </w:rPr>
        <w:t xml:space="preserve"> </w:t>
      </w:r>
      <w:r w:rsidR="002D67EF" w:rsidRPr="00E06D70">
        <w:rPr>
          <w:rFonts w:ascii="Times New Roman" w:hAnsi="Times New Roman" w:cs="Times New Roman"/>
          <w:color w:val="000000" w:themeColor="text1"/>
          <w:sz w:val="28"/>
          <w:szCs w:val="28"/>
          <w:lang w:val="en-US"/>
        </w:rPr>
        <w:t>including through cross-border attacks and infiltrations</w:t>
      </w:r>
      <w:r w:rsidR="00E06D70">
        <w:rPr>
          <w:rFonts w:ascii="Times New Roman" w:hAnsi="Times New Roman" w:cs="Times New Roman"/>
          <w:color w:val="000000" w:themeColor="text1"/>
          <w:sz w:val="28"/>
          <w:szCs w:val="28"/>
          <w:lang w:val="en-US"/>
        </w:rPr>
        <w:t xml:space="preserve">. </w:t>
      </w:r>
    </w:p>
    <w:p w14:paraId="63A7118A" w14:textId="731DFAD1" w:rsidR="002D67EF" w:rsidRPr="004E7679" w:rsidRDefault="00D15FE4" w:rsidP="00753F4C">
      <w:pPr>
        <w:spacing w:after="0" w:line="276" w:lineRule="auto"/>
        <w:ind w:firstLine="709"/>
        <w:jc w:val="both"/>
        <w:rPr>
          <w:rFonts w:ascii="Times New Roman" w:hAnsi="Times New Roman" w:cs="Times New Roman"/>
          <w:sz w:val="28"/>
          <w:szCs w:val="28"/>
          <w:lang w:val="en-US"/>
        </w:rPr>
      </w:pPr>
      <w:r w:rsidRPr="004E7679">
        <w:rPr>
          <w:rFonts w:ascii="Times New Roman" w:eastAsia="Calibri" w:hAnsi="Times New Roman" w:cs="Times New Roman"/>
          <w:sz w:val="28"/>
          <w:szCs w:val="28"/>
          <w:lang w:val="en-US"/>
        </w:rPr>
        <w:t xml:space="preserve">Expressed </w:t>
      </w:r>
      <w:r w:rsidR="00980B62" w:rsidRPr="004E7679">
        <w:rPr>
          <w:rFonts w:ascii="Times New Roman" w:eastAsia="Calibri" w:hAnsi="Times New Roman" w:cs="Times New Roman"/>
          <w:sz w:val="28"/>
          <w:szCs w:val="28"/>
          <w:lang w:val="en-US"/>
        </w:rPr>
        <w:t xml:space="preserve">grave </w:t>
      </w:r>
      <w:r w:rsidRPr="004E7679">
        <w:rPr>
          <w:rFonts w:ascii="Times New Roman" w:eastAsia="Calibri" w:hAnsi="Times New Roman" w:cs="Times New Roman"/>
          <w:sz w:val="28"/>
          <w:szCs w:val="28"/>
          <w:lang w:val="en-US"/>
        </w:rPr>
        <w:t>concern, in this regard, with increasin</w:t>
      </w:r>
      <w:r w:rsidR="00396CF8" w:rsidRPr="004E7679">
        <w:rPr>
          <w:rFonts w:ascii="Times New Roman" w:eastAsia="Calibri" w:hAnsi="Times New Roman" w:cs="Times New Roman"/>
          <w:sz w:val="28"/>
          <w:szCs w:val="28"/>
          <w:lang w:val="en-US"/>
        </w:rPr>
        <w:t xml:space="preserve">g hostilities and </w:t>
      </w:r>
      <w:r w:rsidR="00C06FA4" w:rsidRPr="004E7679">
        <w:rPr>
          <w:rFonts w:ascii="Times New Roman" w:eastAsia="Calibri" w:hAnsi="Times New Roman" w:cs="Times New Roman"/>
          <w:sz w:val="28"/>
          <w:szCs w:val="28"/>
          <w:lang w:val="en-US"/>
        </w:rPr>
        <w:t>all</w:t>
      </w:r>
      <w:r w:rsidR="00AB5589" w:rsidRPr="004E7679">
        <w:rPr>
          <w:rFonts w:ascii="Times New Roman" w:eastAsia="Calibri" w:hAnsi="Times New Roman" w:cs="Times New Roman"/>
          <w:sz w:val="28"/>
          <w:szCs w:val="28"/>
          <w:lang w:val="en-US"/>
        </w:rPr>
        <w:t xml:space="preserve"> forms of </w:t>
      </w:r>
      <w:r w:rsidR="00396CF8" w:rsidRPr="004E7679">
        <w:rPr>
          <w:rFonts w:ascii="Times New Roman" w:eastAsia="Calibri" w:hAnsi="Times New Roman" w:cs="Times New Roman"/>
          <w:sz w:val="28"/>
          <w:szCs w:val="28"/>
          <w:lang w:val="en-US"/>
        </w:rPr>
        <w:t>oppression by the separatist group</w:t>
      </w:r>
      <w:r w:rsidR="00B36A00" w:rsidRPr="004E7679">
        <w:rPr>
          <w:rFonts w:ascii="Times New Roman" w:eastAsia="Calibri" w:hAnsi="Times New Roman" w:cs="Times New Roman"/>
          <w:sz w:val="28"/>
          <w:szCs w:val="28"/>
          <w:lang w:val="en-US"/>
        </w:rPr>
        <w:t>s</w:t>
      </w:r>
      <w:r w:rsidR="00396CF8" w:rsidRPr="004E7679">
        <w:rPr>
          <w:rFonts w:ascii="Times New Roman" w:eastAsia="Calibri" w:hAnsi="Times New Roman" w:cs="Times New Roman"/>
          <w:sz w:val="28"/>
          <w:szCs w:val="28"/>
          <w:lang w:val="en-US"/>
        </w:rPr>
        <w:t xml:space="preserve"> against civilians</w:t>
      </w:r>
      <w:r w:rsidR="00B36A00" w:rsidRPr="004E7679">
        <w:rPr>
          <w:rFonts w:ascii="Times New Roman" w:eastAsia="Calibri" w:hAnsi="Times New Roman" w:cs="Times New Roman"/>
          <w:sz w:val="28"/>
          <w:szCs w:val="28"/>
          <w:lang w:val="en-US"/>
        </w:rPr>
        <w:t xml:space="preserve"> </w:t>
      </w:r>
      <w:r w:rsidR="00980B62" w:rsidRPr="004E7679">
        <w:rPr>
          <w:rFonts w:ascii="Times New Roman" w:eastAsia="Calibri" w:hAnsi="Times New Roman" w:cs="Times New Roman"/>
          <w:bCs/>
          <w:sz w:val="28"/>
          <w:szCs w:val="28"/>
          <w:lang w:val="en-US"/>
        </w:rPr>
        <w:t xml:space="preserve">in east of </w:t>
      </w:r>
      <w:r w:rsidR="005E294B">
        <w:rPr>
          <w:rFonts w:ascii="Times New Roman" w:eastAsia="Calibri" w:hAnsi="Times New Roman" w:cs="Times New Roman"/>
          <w:bCs/>
          <w:sz w:val="28"/>
          <w:szCs w:val="28"/>
          <w:lang w:val="en-US"/>
        </w:rPr>
        <w:t xml:space="preserve">the </w:t>
      </w:r>
      <w:r w:rsidR="00980B62" w:rsidRPr="004E7679">
        <w:rPr>
          <w:rFonts w:ascii="Times New Roman" w:eastAsia="Calibri" w:hAnsi="Times New Roman" w:cs="Times New Roman"/>
          <w:bCs/>
          <w:sz w:val="28"/>
          <w:szCs w:val="28"/>
          <w:lang w:val="en-US"/>
        </w:rPr>
        <w:t>Euphrates</w:t>
      </w:r>
      <w:r w:rsidR="00EF7385" w:rsidRPr="004E7679">
        <w:rPr>
          <w:rFonts w:ascii="Times New Roman" w:eastAsia="Calibri" w:hAnsi="Times New Roman" w:cs="Times New Roman"/>
          <w:bCs/>
          <w:sz w:val="28"/>
          <w:szCs w:val="28"/>
          <w:lang w:val="en-US"/>
        </w:rPr>
        <w:t>,</w:t>
      </w:r>
      <w:r w:rsidR="00EF7385" w:rsidRPr="004E7679">
        <w:rPr>
          <w:rFonts w:ascii="Times New Roman" w:hAnsi="Times New Roman" w:cs="Times New Roman"/>
          <w:sz w:val="28"/>
          <w:szCs w:val="28"/>
          <w:lang w:val="en-US"/>
        </w:rPr>
        <w:t xml:space="preserve"> including through suppression of peaceful demonstrations, forced conscription</w:t>
      </w:r>
      <w:r w:rsidR="0020182C" w:rsidRPr="004E7679">
        <w:rPr>
          <w:rFonts w:ascii="Times New Roman" w:hAnsi="Times New Roman" w:cs="Times New Roman"/>
          <w:sz w:val="28"/>
          <w:szCs w:val="28"/>
          <w:lang w:val="en-US"/>
        </w:rPr>
        <w:t xml:space="preserve">, </w:t>
      </w:r>
      <w:r w:rsidR="00EF7385" w:rsidRPr="004E7679">
        <w:rPr>
          <w:rFonts w:ascii="Times New Roman" w:hAnsi="Times New Roman" w:cs="Times New Roman"/>
          <w:sz w:val="28"/>
          <w:szCs w:val="28"/>
          <w:lang w:val="en-US"/>
        </w:rPr>
        <w:t>and discriminatory prac</w:t>
      </w:r>
      <w:r w:rsidR="001B1FA4" w:rsidRPr="004E7679">
        <w:rPr>
          <w:rFonts w:ascii="Times New Roman" w:hAnsi="Times New Roman" w:cs="Times New Roman"/>
          <w:sz w:val="28"/>
          <w:szCs w:val="28"/>
          <w:lang w:val="en-US"/>
        </w:rPr>
        <w:t>tices in the field of education</w:t>
      </w:r>
      <w:r w:rsidR="00753F4C">
        <w:rPr>
          <w:rFonts w:ascii="Times New Roman" w:hAnsi="Times New Roman" w:cs="Times New Roman"/>
          <w:sz w:val="28"/>
          <w:szCs w:val="28"/>
          <w:lang w:val="en-US"/>
        </w:rPr>
        <w:t xml:space="preserve">. </w:t>
      </w:r>
    </w:p>
    <w:p w14:paraId="32E36A6D" w14:textId="34AB5EE5" w:rsidR="00D15FE4" w:rsidRPr="004E7679" w:rsidRDefault="004012BC" w:rsidP="00126D14">
      <w:pPr>
        <w:spacing w:after="0" w:line="276" w:lineRule="auto"/>
        <w:ind w:firstLine="709"/>
        <w:jc w:val="both"/>
        <w:rPr>
          <w:rFonts w:ascii="Times New Roman" w:hAnsi="Times New Roman" w:cs="Times New Roman"/>
          <w:sz w:val="28"/>
          <w:szCs w:val="28"/>
          <w:lang w:val="en-US"/>
        </w:rPr>
      </w:pPr>
      <w:r w:rsidRPr="004E7679">
        <w:rPr>
          <w:rFonts w:ascii="Times New Roman" w:eastAsia="Calibri" w:hAnsi="Times New Roman" w:cs="Times New Roman"/>
          <w:color w:val="000000" w:themeColor="text1"/>
          <w:sz w:val="28"/>
          <w:szCs w:val="28"/>
          <w:lang w:val="en-US"/>
        </w:rPr>
        <w:t>Reiterated their opposition to the illegal seizure and transfer of oil revenues that should belong to Syria</w:t>
      </w:r>
      <w:r w:rsidR="00D63C78" w:rsidRPr="004E7679">
        <w:rPr>
          <w:rFonts w:ascii="Times New Roman" w:eastAsia="Calibri" w:hAnsi="Times New Roman" w:cs="Times New Roman"/>
          <w:color w:val="000000" w:themeColor="text1"/>
          <w:sz w:val="28"/>
          <w:szCs w:val="28"/>
          <w:lang w:val="en-US"/>
        </w:rPr>
        <w:t>.</w:t>
      </w:r>
      <w:r w:rsidRPr="004E7679">
        <w:rPr>
          <w:rFonts w:ascii="Times New Roman" w:hAnsi="Times New Roman" w:cs="Times New Roman"/>
          <w:color w:val="FF0000"/>
          <w:sz w:val="28"/>
          <w:szCs w:val="28"/>
          <w:lang w:val="en-US"/>
        </w:rPr>
        <w:t xml:space="preserve"> </w:t>
      </w:r>
      <w:r w:rsidRPr="004E7679">
        <w:rPr>
          <w:rFonts w:ascii="Times New Roman" w:hAnsi="Times New Roman" w:cs="Times New Roman"/>
          <w:sz w:val="28"/>
          <w:szCs w:val="28"/>
          <w:lang w:val="en-US"/>
        </w:rPr>
        <w:t>Condemned the actions</w:t>
      </w:r>
      <w:r w:rsidR="00187E43" w:rsidRPr="004E7679">
        <w:rPr>
          <w:rFonts w:ascii="Times New Roman" w:hAnsi="Times New Roman" w:cs="Times New Roman"/>
          <w:sz w:val="28"/>
          <w:szCs w:val="28"/>
          <w:lang w:val="en-US"/>
        </w:rPr>
        <w:t xml:space="preserve"> of</w:t>
      </w:r>
      <w:r w:rsidRPr="004E7679">
        <w:rPr>
          <w:rFonts w:ascii="Times New Roman" w:hAnsi="Times New Roman" w:cs="Times New Roman"/>
          <w:sz w:val="28"/>
          <w:szCs w:val="28"/>
          <w:lang w:val="en-US"/>
        </w:rPr>
        <w:t xml:space="preserve"> </w:t>
      </w:r>
      <w:r w:rsidR="00D71698" w:rsidRPr="004E7679">
        <w:rPr>
          <w:rFonts w:ascii="Times New Roman" w:hAnsi="Times New Roman" w:cs="Times New Roman"/>
          <w:bCs/>
          <w:sz w:val="28"/>
          <w:szCs w:val="28"/>
          <w:lang w:val="en-US"/>
        </w:rPr>
        <w:t>countries</w:t>
      </w:r>
      <w:r w:rsidRPr="004E7679">
        <w:rPr>
          <w:rFonts w:ascii="Times New Roman" w:hAnsi="Times New Roman" w:cs="Times New Roman"/>
          <w:sz w:val="28"/>
          <w:szCs w:val="28"/>
          <w:lang w:val="en-US"/>
        </w:rPr>
        <w:t xml:space="preserve"> </w:t>
      </w:r>
      <w:r w:rsidR="00810177" w:rsidRPr="004E7679">
        <w:rPr>
          <w:rFonts w:ascii="Times New Roman" w:hAnsi="Times New Roman" w:cs="Times New Roman"/>
          <w:sz w:val="28"/>
          <w:szCs w:val="28"/>
          <w:lang w:val="en-US"/>
        </w:rPr>
        <w:t>that</w:t>
      </w:r>
      <w:r w:rsidR="00187E43" w:rsidRPr="004E7679">
        <w:rPr>
          <w:rFonts w:ascii="Times New Roman" w:hAnsi="Times New Roman" w:cs="Times New Roman"/>
          <w:sz w:val="28"/>
          <w:szCs w:val="28"/>
          <w:lang w:val="en-US"/>
        </w:rPr>
        <w:t xml:space="preserve"> support</w:t>
      </w:r>
      <w:r w:rsidRPr="004E7679">
        <w:rPr>
          <w:rFonts w:ascii="Times New Roman" w:hAnsi="Times New Roman" w:cs="Times New Roman"/>
          <w:sz w:val="28"/>
          <w:szCs w:val="28"/>
          <w:lang w:val="en-US"/>
        </w:rPr>
        <w:t xml:space="preserve"> </w:t>
      </w:r>
      <w:r w:rsidR="00D71698" w:rsidRPr="004E7679">
        <w:rPr>
          <w:rFonts w:ascii="Times New Roman" w:hAnsi="Times New Roman" w:cs="Times New Roman"/>
          <w:sz w:val="28"/>
          <w:szCs w:val="28"/>
          <w:lang w:val="en-US"/>
        </w:rPr>
        <w:t xml:space="preserve">terrorist </w:t>
      </w:r>
      <w:r w:rsidRPr="004E7679">
        <w:rPr>
          <w:rFonts w:ascii="Times New Roman" w:hAnsi="Times New Roman" w:cs="Times New Roman"/>
          <w:sz w:val="28"/>
          <w:szCs w:val="28"/>
          <w:lang w:val="en-US"/>
        </w:rPr>
        <w:t xml:space="preserve">entities </w:t>
      </w:r>
      <w:r w:rsidR="00D71698" w:rsidRPr="004E7679">
        <w:rPr>
          <w:rFonts w:ascii="Times New Roman" w:hAnsi="Times New Roman" w:cs="Times New Roman"/>
          <w:bCs/>
          <w:sz w:val="28"/>
          <w:szCs w:val="28"/>
          <w:lang w:val="en-US"/>
        </w:rPr>
        <w:t>including</w:t>
      </w:r>
      <w:r w:rsidR="00D71698" w:rsidRPr="004E7679">
        <w:rPr>
          <w:rFonts w:ascii="Times New Roman" w:hAnsi="Times New Roman" w:cs="Times New Roman"/>
          <w:sz w:val="28"/>
          <w:szCs w:val="28"/>
          <w:lang w:val="en-US"/>
        </w:rPr>
        <w:t xml:space="preserve"> </w:t>
      </w:r>
      <w:r w:rsidR="00D71698" w:rsidRPr="004E7679">
        <w:rPr>
          <w:rFonts w:ascii="Times New Roman" w:hAnsi="Times New Roman" w:cs="Times New Roman"/>
          <w:bCs/>
          <w:sz w:val="28"/>
          <w:szCs w:val="28"/>
          <w:lang w:val="en-US"/>
        </w:rPr>
        <w:t>illegitimate self-rule initiatives</w:t>
      </w:r>
      <w:r w:rsidR="00D71698" w:rsidRPr="004E7679">
        <w:rPr>
          <w:rFonts w:ascii="Times New Roman" w:hAnsi="Times New Roman" w:cs="Times New Roman"/>
          <w:sz w:val="28"/>
          <w:szCs w:val="28"/>
          <w:lang w:val="en-US"/>
        </w:rPr>
        <w:t xml:space="preserve"> </w:t>
      </w:r>
      <w:r w:rsidRPr="004E7679">
        <w:rPr>
          <w:rFonts w:ascii="Times New Roman" w:hAnsi="Times New Roman" w:cs="Times New Roman"/>
          <w:sz w:val="28"/>
          <w:szCs w:val="28"/>
          <w:lang w:val="en-US"/>
        </w:rPr>
        <w:t xml:space="preserve">in the </w:t>
      </w:r>
      <w:r w:rsidR="00C23804">
        <w:rPr>
          <w:rFonts w:ascii="Times New Roman" w:hAnsi="Times New Roman" w:cs="Times New Roman"/>
          <w:sz w:val="28"/>
          <w:szCs w:val="28"/>
          <w:lang w:val="en-US"/>
        </w:rPr>
        <w:t>n</w:t>
      </w:r>
      <w:r w:rsidRPr="004E7679">
        <w:rPr>
          <w:rFonts w:ascii="Times New Roman" w:hAnsi="Times New Roman" w:cs="Times New Roman"/>
          <w:sz w:val="28"/>
          <w:szCs w:val="28"/>
          <w:lang w:val="en-US"/>
        </w:rPr>
        <w:t>orth-</w:t>
      </w:r>
      <w:r w:rsidR="00C23804">
        <w:rPr>
          <w:rFonts w:ascii="Times New Roman" w:hAnsi="Times New Roman" w:cs="Times New Roman"/>
          <w:sz w:val="28"/>
          <w:szCs w:val="28"/>
          <w:lang w:val="en-US"/>
        </w:rPr>
        <w:t>e</w:t>
      </w:r>
      <w:r w:rsidRPr="004E7679">
        <w:rPr>
          <w:rFonts w:ascii="Times New Roman" w:hAnsi="Times New Roman" w:cs="Times New Roman"/>
          <w:sz w:val="28"/>
          <w:szCs w:val="28"/>
          <w:lang w:val="en-US"/>
        </w:rPr>
        <w:t>ast of Syria</w:t>
      </w:r>
      <w:r w:rsidR="004866A6">
        <w:rPr>
          <w:rFonts w:ascii="Times New Roman" w:hAnsi="Times New Roman" w:cs="Times New Roman"/>
          <w:sz w:val="28"/>
          <w:szCs w:val="28"/>
          <w:lang w:val="en-US"/>
        </w:rPr>
        <w:t>;</w:t>
      </w:r>
    </w:p>
    <w:p w14:paraId="7DE78BEF" w14:textId="77777777" w:rsidR="00126D14" w:rsidRPr="004E7679" w:rsidRDefault="00126D14" w:rsidP="00126D14">
      <w:pPr>
        <w:spacing w:after="0" w:line="276" w:lineRule="auto"/>
        <w:ind w:firstLine="709"/>
        <w:jc w:val="both"/>
        <w:rPr>
          <w:rFonts w:ascii="Times New Roman" w:eastAsia="Calibri" w:hAnsi="Times New Roman" w:cs="Times New Roman"/>
          <w:sz w:val="28"/>
          <w:szCs w:val="28"/>
          <w:lang w:val="en-US"/>
        </w:rPr>
      </w:pPr>
    </w:p>
    <w:p w14:paraId="37CCFB05" w14:textId="3A1E2E71" w:rsidR="00D15FE4" w:rsidRPr="00753F4C" w:rsidRDefault="00753F4C" w:rsidP="00E06D70">
      <w:pPr>
        <w:spacing w:after="0" w:line="276" w:lineRule="auto"/>
        <w:ind w:firstLine="708"/>
        <w:jc w:val="both"/>
        <w:rPr>
          <w:rFonts w:ascii="Times New Roman" w:eastAsia="Calibri" w:hAnsi="Times New Roman" w:cs="Times New Roman"/>
          <w:strike/>
          <w:sz w:val="28"/>
          <w:szCs w:val="28"/>
          <w:lang w:val="en-US"/>
        </w:rPr>
      </w:pPr>
      <w:r>
        <w:rPr>
          <w:rFonts w:ascii="Times New Roman" w:eastAsia="Calibri" w:hAnsi="Times New Roman" w:cs="Times New Roman"/>
          <w:sz w:val="28"/>
          <w:szCs w:val="28"/>
          <w:lang w:val="en-US"/>
        </w:rPr>
        <w:t>6</w:t>
      </w:r>
      <w:r w:rsidR="00D15FE4" w:rsidRPr="004E7679">
        <w:rPr>
          <w:rFonts w:ascii="Times New Roman" w:eastAsia="Calibri" w:hAnsi="Times New Roman" w:cs="Times New Roman"/>
          <w:sz w:val="28"/>
          <w:szCs w:val="28"/>
          <w:lang w:val="en-US"/>
        </w:rPr>
        <w:t>.</w:t>
      </w:r>
      <w:r w:rsidR="00E06D70">
        <w:rPr>
          <w:rFonts w:ascii="Times New Roman" w:eastAsia="Calibri" w:hAnsi="Times New Roman" w:cs="Times New Roman"/>
          <w:sz w:val="28"/>
          <w:szCs w:val="28"/>
          <w:lang w:val="en-US"/>
        </w:rPr>
        <w:t xml:space="preserve"> </w:t>
      </w:r>
      <w:r w:rsidR="00953C4E" w:rsidRPr="00753F4C">
        <w:rPr>
          <w:rFonts w:ascii="Times New Roman" w:hAnsi="Times New Roman" w:cs="Times New Roman"/>
          <w:sz w:val="28"/>
          <w:szCs w:val="28"/>
          <w:lang w:val="en-US"/>
        </w:rPr>
        <w:t>Condemned the continuing Israeli military attacks in Syria including on civilian infrastructures. Considered it as violating the international law, international humanitarian law, sovereignty and territorial integrity of Syria, and recognized it as destabilizing and intensifying the tension in the region. Reaffirmed the necessity to abide by universally recognized international legal decisions, including those provisions of the relevant UN resolutions rejecting the occupation of Syrian Golan, first and foremost UN Security Council Resolutions 242 and 497 which also consider all decisions and measures taken by Israel in this regard null and void and have no legal effect</w:t>
      </w:r>
      <w:r w:rsidR="004866A6">
        <w:rPr>
          <w:rFonts w:ascii="Times New Roman" w:hAnsi="Times New Roman" w:cs="Times New Roman"/>
          <w:sz w:val="28"/>
          <w:szCs w:val="28"/>
          <w:lang w:val="en-US"/>
        </w:rPr>
        <w:t>;</w:t>
      </w:r>
      <w:r w:rsidR="00E06D70" w:rsidRPr="00753F4C">
        <w:rPr>
          <w:rFonts w:ascii="Times New Roman" w:hAnsi="Times New Roman" w:cs="Times New Roman"/>
          <w:sz w:val="28"/>
          <w:szCs w:val="28"/>
          <w:lang w:val="en-US"/>
        </w:rPr>
        <w:t xml:space="preserve"> </w:t>
      </w:r>
    </w:p>
    <w:p w14:paraId="16E47160" w14:textId="77777777" w:rsidR="00753F4C" w:rsidRDefault="00753F4C" w:rsidP="00D15FE4">
      <w:pPr>
        <w:spacing w:after="0" w:line="276" w:lineRule="auto"/>
        <w:ind w:firstLine="709"/>
        <w:jc w:val="both"/>
        <w:rPr>
          <w:rFonts w:ascii="Times New Roman" w:eastAsia="Calibri" w:hAnsi="Times New Roman" w:cs="Times New Roman"/>
          <w:sz w:val="28"/>
          <w:szCs w:val="28"/>
          <w:lang w:val="en-US"/>
        </w:rPr>
      </w:pPr>
    </w:p>
    <w:p w14:paraId="4DC6AE6E" w14:textId="74B32020" w:rsidR="00D15FE4" w:rsidRPr="004E7679" w:rsidRDefault="00753F4C" w:rsidP="00D15FE4">
      <w:pPr>
        <w:spacing w:after="0" w:line="276"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r w:rsidR="00D15FE4" w:rsidRPr="004E7679">
        <w:rPr>
          <w:rFonts w:ascii="Times New Roman" w:eastAsia="Calibri" w:hAnsi="Times New Roman" w:cs="Times New Roman"/>
          <w:sz w:val="28"/>
          <w:szCs w:val="28"/>
          <w:lang w:val="en-US"/>
        </w:rPr>
        <w:t>. Expressed their conviction that there could be no military solution to the Syrian conflict and reaffirmed their commitment to advance viable and lasting Syrian-led and Syrian-owned, UN-facilitated</w:t>
      </w:r>
      <w:r w:rsidR="00BB34B9"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political process in line with the UN Security Council Resolution 2254;</w:t>
      </w:r>
      <w:r w:rsidR="00F44A79" w:rsidRPr="004E7679">
        <w:rPr>
          <w:rFonts w:ascii="Times New Roman" w:hAnsi="Times New Roman" w:cs="Times New Roman"/>
          <w:sz w:val="28"/>
          <w:szCs w:val="28"/>
          <w:lang w:val="en-US"/>
        </w:rPr>
        <w:t xml:space="preserve"> </w:t>
      </w:r>
    </w:p>
    <w:p w14:paraId="5A1E93F7" w14:textId="77777777" w:rsidR="00D15FE4" w:rsidRPr="004E7679" w:rsidRDefault="00D15FE4" w:rsidP="00D15FE4">
      <w:pPr>
        <w:spacing w:after="0" w:line="276" w:lineRule="auto"/>
        <w:ind w:firstLine="709"/>
        <w:jc w:val="both"/>
        <w:rPr>
          <w:rFonts w:ascii="Times New Roman" w:eastAsia="Calibri" w:hAnsi="Times New Roman" w:cs="Times New Roman"/>
          <w:sz w:val="28"/>
          <w:szCs w:val="28"/>
          <w:lang w:val="en-US"/>
        </w:rPr>
      </w:pPr>
    </w:p>
    <w:p w14:paraId="621F5B0C" w14:textId="1A19DC5E" w:rsidR="00D15FE4" w:rsidRPr="004E7679" w:rsidRDefault="00753F4C" w:rsidP="00D15FE4">
      <w:pPr>
        <w:spacing w:after="0" w:line="276"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r w:rsidR="00D15FE4" w:rsidRPr="004E7679">
        <w:rPr>
          <w:rFonts w:ascii="Times New Roman" w:eastAsia="Calibri" w:hAnsi="Times New Roman" w:cs="Times New Roman"/>
          <w:sz w:val="28"/>
          <w:szCs w:val="28"/>
          <w:lang w:val="en-US"/>
        </w:rPr>
        <w:t>. Emphasized the important role of the Constitutional Committee, created as a result of the decisive contribution of the Astana guarantors and in furtherance of the decisions of the Syrian National Dialogue Congress in Sochi;</w:t>
      </w:r>
      <w:r w:rsidR="009A3DCA" w:rsidRPr="004E7679">
        <w:rPr>
          <w:rFonts w:ascii="Times New Roman" w:hAnsi="Times New Roman" w:cs="Times New Roman"/>
          <w:color w:val="FF0000"/>
          <w:sz w:val="28"/>
          <w:szCs w:val="28"/>
          <w:lang w:val="tr-TR"/>
        </w:rPr>
        <w:t xml:space="preserve"> </w:t>
      </w:r>
      <w:r w:rsidR="009A3DCA" w:rsidRPr="004E7679">
        <w:rPr>
          <w:rFonts w:ascii="Times New Roman" w:hAnsi="Times New Roman" w:cs="Times New Roman"/>
          <w:sz w:val="28"/>
          <w:szCs w:val="28"/>
          <w:lang w:val="tr-TR"/>
        </w:rPr>
        <w:t>i</w:t>
      </w:r>
      <w:r w:rsidR="009A3DCA" w:rsidRPr="004E7679">
        <w:rPr>
          <w:rFonts w:ascii="Times New Roman" w:eastAsia="Calibri" w:hAnsi="Times New Roman" w:cs="Times New Roman"/>
          <w:sz w:val="28"/>
          <w:szCs w:val="28"/>
          <w:lang w:val="en-US"/>
        </w:rPr>
        <w:t>n promoting the political settlement of the Syrian conflict</w:t>
      </w:r>
      <w:r w:rsidR="004866A6">
        <w:rPr>
          <w:rFonts w:ascii="Times New Roman" w:eastAsia="Calibri" w:hAnsi="Times New Roman" w:cs="Times New Roman"/>
          <w:sz w:val="28"/>
          <w:szCs w:val="28"/>
          <w:lang w:val="en-US"/>
        </w:rPr>
        <w:t>;</w:t>
      </w:r>
    </w:p>
    <w:p w14:paraId="67F4BFE9" w14:textId="77777777" w:rsidR="00D15FE4" w:rsidRPr="004E7679" w:rsidRDefault="00D15FE4" w:rsidP="00D15FE4">
      <w:pPr>
        <w:spacing w:after="0" w:line="276" w:lineRule="auto"/>
        <w:ind w:firstLine="709"/>
        <w:jc w:val="both"/>
        <w:rPr>
          <w:rFonts w:ascii="Times New Roman" w:eastAsia="Calibri" w:hAnsi="Times New Roman" w:cs="Times New Roman"/>
          <w:sz w:val="28"/>
          <w:szCs w:val="28"/>
          <w:lang w:val="en-US"/>
        </w:rPr>
      </w:pPr>
    </w:p>
    <w:p w14:paraId="015C5A0C" w14:textId="604BA6DD" w:rsidR="001B1FA4" w:rsidRPr="004E7679" w:rsidRDefault="00753F4C" w:rsidP="00D030E8">
      <w:pPr>
        <w:spacing w:after="0" w:line="276"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r w:rsidR="00D15FE4" w:rsidRPr="004E7679">
        <w:rPr>
          <w:rFonts w:ascii="Times New Roman" w:eastAsia="Calibri" w:hAnsi="Times New Roman" w:cs="Times New Roman"/>
          <w:sz w:val="28"/>
          <w:szCs w:val="28"/>
          <w:lang w:val="en-US"/>
        </w:rPr>
        <w:t xml:space="preserve">. </w:t>
      </w:r>
      <w:r w:rsidR="00FB2BE0" w:rsidRPr="004E7679">
        <w:rPr>
          <w:rFonts w:ascii="Times New Roman" w:eastAsia="Calibri" w:hAnsi="Times New Roman" w:cs="Times New Roman"/>
          <w:sz w:val="28"/>
          <w:szCs w:val="28"/>
          <w:lang w:val="en-US"/>
        </w:rPr>
        <w:t>C</w:t>
      </w:r>
      <w:r w:rsidR="00A037B5" w:rsidRPr="004E7679">
        <w:rPr>
          <w:rFonts w:ascii="Times New Roman" w:eastAsia="Calibri" w:hAnsi="Times New Roman" w:cs="Times New Roman"/>
          <w:sz w:val="28"/>
          <w:szCs w:val="28"/>
          <w:lang w:val="en-US"/>
        </w:rPr>
        <w:t>alled</w:t>
      </w:r>
      <w:r w:rsidR="00396CF8" w:rsidRPr="004E7679">
        <w:rPr>
          <w:rFonts w:ascii="Times New Roman" w:eastAsia="Calibri" w:hAnsi="Times New Roman" w:cs="Times New Roman"/>
          <w:sz w:val="28"/>
          <w:szCs w:val="28"/>
          <w:lang w:val="en-US"/>
        </w:rPr>
        <w:t xml:space="preserve"> for holding</w:t>
      </w:r>
      <w:r w:rsidR="00FB2BE0" w:rsidRPr="004E7679">
        <w:rPr>
          <w:rFonts w:ascii="Times New Roman" w:eastAsia="Calibri" w:hAnsi="Times New Roman" w:cs="Times New Roman"/>
          <w:sz w:val="28"/>
          <w:szCs w:val="28"/>
          <w:lang w:val="en-US"/>
        </w:rPr>
        <w:t xml:space="preserve"> </w:t>
      </w:r>
      <w:r w:rsidR="001B1FA4" w:rsidRPr="004E7679">
        <w:rPr>
          <w:rFonts w:ascii="Times New Roman" w:eastAsia="Calibri" w:hAnsi="Times New Roman" w:cs="Times New Roman"/>
          <w:sz w:val="28"/>
          <w:szCs w:val="28"/>
          <w:lang w:val="en-US"/>
        </w:rPr>
        <w:t>9</w:t>
      </w:r>
      <w:r w:rsidR="001B1FA4" w:rsidRPr="004E7679">
        <w:rPr>
          <w:rFonts w:ascii="Times New Roman" w:eastAsia="Calibri" w:hAnsi="Times New Roman" w:cs="Times New Roman"/>
          <w:sz w:val="28"/>
          <w:szCs w:val="28"/>
          <w:vertAlign w:val="superscript"/>
          <w:lang w:val="en-US"/>
        </w:rPr>
        <w:t>th</w:t>
      </w:r>
      <w:r w:rsidR="001B1FA4" w:rsidRPr="004E7679">
        <w:rPr>
          <w:rFonts w:ascii="Times New Roman" w:eastAsia="Calibri" w:hAnsi="Times New Roman" w:cs="Times New Roman"/>
          <w:sz w:val="28"/>
          <w:szCs w:val="28"/>
          <w:lang w:val="en-US"/>
        </w:rPr>
        <w:t xml:space="preserve"> round of the Drafting Commission of the Syrian Constitutional Committee as soon as possible </w:t>
      </w:r>
      <w:r w:rsidR="00980B62" w:rsidRPr="004E7679">
        <w:rPr>
          <w:rFonts w:ascii="Times New Roman" w:eastAsia="Calibri" w:hAnsi="Times New Roman" w:cs="Times New Roman"/>
          <w:sz w:val="28"/>
          <w:szCs w:val="28"/>
          <w:lang w:val="en-US"/>
        </w:rPr>
        <w:t>with</w:t>
      </w:r>
      <w:r w:rsidR="0006145C" w:rsidRPr="004E7679">
        <w:rPr>
          <w:rFonts w:ascii="Times New Roman" w:eastAsia="Calibri" w:hAnsi="Times New Roman" w:cs="Times New Roman"/>
          <w:sz w:val="28"/>
          <w:szCs w:val="28"/>
          <w:lang w:val="en-US"/>
        </w:rPr>
        <w:t xml:space="preserve"> a</w:t>
      </w:r>
      <w:r w:rsidR="00396CF8" w:rsidRPr="004E7679">
        <w:rPr>
          <w:rFonts w:ascii="Times New Roman" w:eastAsia="Calibri" w:hAnsi="Times New Roman" w:cs="Times New Roman"/>
          <w:sz w:val="28"/>
          <w:szCs w:val="28"/>
          <w:lang w:val="en-US"/>
        </w:rPr>
        <w:t xml:space="preserve"> constructive approach by </w:t>
      </w:r>
      <w:r w:rsidR="0006145C" w:rsidRPr="004E7679">
        <w:rPr>
          <w:rFonts w:ascii="Times New Roman" w:eastAsia="Calibri" w:hAnsi="Times New Roman" w:cs="Times New Roman"/>
          <w:sz w:val="28"/>
          <w:szCs w:val="28"/>
          <w:lang w:val="en-US"/>
        </w:rPr>
        <w:t>the</w:t>
      </w:r>
      <w:r w:rsidR="00396CF8" w:rsidRPr="004E7679">
        <w:rPr>
          <w:rFonts w:ascii="Times New Roman" w:eastAsia="Calibri" w:hAnsi="Times New Roman" w:cs="Times New Roman"/>
          <w:sz w:val="28"/>
          <w:szCs w:val="28"/>
          <w:lang w:val="en-US"/>
        </w:rPr>
        <w:t xml:space="preserve"> Syrian parties</w:t>
      </w:r>
      <w:r w:rsidR="00B83015"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 xml:space="preserve">In this regard, reaffirmed their determination to support the </w:t>
      </w:r>
      <w:r w:rsidR="00D15FE4" w:rsidRPr="004E7679">
        <w:rPr>
          <w:rFonts w:ascii="Times New Roman" w:eastAsia="Calibri" w:hAnsi="Times New Roman" w:cs="Times New Roman"/>
          <w:sz w:val="28"/>
          <w:szCs w:val="28"/>
          <w:lang w:val="en-US"/>
        </w:rPr>
        <w:lastRenderedPageBreak/>
        <w:t xml:space="preserve">Committee's work through continuous interaction with the Syrian parties to the Constitutional Committee and the UN Secretary-General’s Special Envoy for Syria </w:t>
      </w:r>
      <w:proofErr w:type="spellStart"/>
      <w:r w:rsidR="00D15FE4" w:rsidRPr="004E7679">
        <w:rPr>
          <w:rFonts w:ascii="Times New Roman" w:eastAsia="Calibri" w:hAnsi="Times New Roman" w:cs="Times New Roman"/>
          <w:sz w:val="28"/>
          <w:szCs w:val="28"/>
          <w:lang w:val="en-US"/>
        </w:rPr>
        <w:t>Geir</w:t>
      </w:r>
      <w:proofErr w:type="spellEnd"/>
      <w:r w:rsidR="00D15FE4" w:rsidRPr="004E7679">
        <w:rPr>
          <w:rFonts w:ascii="Times New Roman" w:eastAsia="Calibri" w:hAnsi="Times New Roman" w:cs="Times New Roman"/>
          <w:sz w:val="28"/>
          <w:szCs w:val="28"/>
          <w:lang w:val="en-US"/>
        </w:rPr>
        <w:t xml:space="preserve"> O. Pedersen, as facilitator, in order to ensure its sustainable and effective functioning</w:t>
      </w:r>
      <w:r w:rsidR="005447E5">
        <w:rPr>
          <w:rFonts w:ascii="Times New Roman" w:eastAsia="Calibri" w:hAnsi="Times New Roman" w:cs="Times New Roman"/>
          <w:sz w:val="28"/>
          <w:szCs w:val="28"/>
          <w:lang w:val="en-US"/>
        </w:rPr>
        <w:t>.</w:t>
      </w:r>
      <w:r w:rsidR="00765EC1" w:rsidRPr="004E7679">
        <w:rPr>
          <w:rFonts w:ascii="Times New Roman" w:eastAsia="Calibri" w:hAnsi="Times New Roman" w:cs="Times New Roman"/>
          <w:sz w:val="28"/>
          <w:szCs w:val="28"/>
          <w:lang w:val="en-US"/>
        </w:rPr>
        <w:t xml:space="preserve"> </w:t>
      </w:r>
    </w:p>
    <w:p w14:paraId="681F9F48" w14:textId="6D27C7C1" w:rsidR="00755598" w:rsidRPr="004E7679" w:rsidRDefault="00755598" w:rsidP="00CE2887">
      <w:pPr>
        <w:spacing w:after="0" w:line="276" w:lineRule="auto"/>
        <w:ind w:firstLine="708"/>
        <w:jc w:val="both"/>
        <w:rPr>
          <w:rFonts w:ascii="Times New Roman" w:eastAsia="Calibri" w:hAnsi="Times New Roman" w:cs="Times New Roman"/>
          <w:sz w:val="28"/>
          <w:szCs w:val="28"/>
          <w:highlight w:val="yellow"/>
          <w:lang w:val="en-US"/>
        </w:rPr>
      </w:pPr>
      <w:r w:rsidRPr="004E7679">
        <w:rPr>
          <w:rFonts w:ascii="Times New Roman" w:eastAsia="Calibri" w:hAnsi="Times New Roman" w:cs="Times New Roman"/>
          <w:sz w:val="28"/>
          <w:szCs w:val="28"/>
          <w:lang w:val="en-US"/>
        </w:rPr>
        <w:t xml:space="preserve">Underlined the necessity </w:t>
      </w:r>
      <w:r w:rsidR="00FA24F5" w:rsidRPr="004E7679">
        <w:rPr>
          <w:rFonts w:ascii="Times New Roman" w:eastAsia="Calibri" w:hAnsi="Times New Roman" w:cs="Times New Roman"/>
          <w:sz w:val="28"/>
          <w:szCs w:val="28"/>
          <w:lang w:val="en-US"/>
        </w:rPr>
        <w:t xml:space="preserve">that the </w:t>
      </w:r>
      <w:bookmarkStart w:id="1" w:name="_Hlk106193075"/>
      <w:r w:rsidR="00FA24F5" w:rsidRPr="004E7679">
        <w:rPr>
          <w:rFonts w:ascii="Times New Roman" w:eastAsia="Calibri" w:hAnsi="Times New Roman" w:cs="Times New Roman"/>
          <w:sz w:val="28"/>
          <w:szCs w:val="28"/>
          <w:lang w:val="en-US"/>
        </w:rPr>
        <w:t xml:space="preserve">Constitutional Committee </w:t>
      </w:r>
      <w:bookmarkEnd w:id="1"/>
      <w:r w:rsidR="00015ED2" w:rsidRPr="004E7679">
        <w:rPr>
          <w:rFonts w:ascii="Times New Roman" w:eastAsia="Calibri" w:hAnsi="Times New Roman" w:cs="Times New Roman"/>
          <w:sz w:val="28"/>
          <w:szCs w:val="28"/>
          <w:lang w:val="en-US"/>
        </w:rPr>
        <w:t>should conduct</w:t>
      </w:r>
      <w:r w:rsidR="00FA24F5" w:rsidRPr="004E7679">
        <w:rPr>
          <w:rFonts w:ascii="Times New Roman" w:eastAsia="Calibri" w:hAnsi="Times New Roman" w:cs="Times New Roman"/>
          <w:sz w:val="28"/>
          <w:szCs w:val="28"/>
          <w:lang w:val="en-US"/>
        </w:rPr>
        <w:t xml:space="preserve"> its activities without</w:t>
      </w:r>
      <w:r w:rsidRPr="004E7679">
        <w:rPr>
          <w:rFonts w:ascii="Times New Roman" w:eastAsia="Calibri" w:hAnsi="Times New Roman" w:cs="Times New Roman"/>
          <w:sz w:val="28"/>
          <w:szCs w:val="28"/>
          <w:lang w:val="en-US"/>
        </w:rPr>
        <w:t xml:space="preserve"> </w:t>
      </w:r>
      <w:r w:rsidR="00FA24F5" w:rsidRPr="004E7679">
        <w:rPr>
          <w:rFonts w:ascii="Times New Roman" w:eastAsia="Calibri" w:hAnsi="Times New Roman" w:cs="Times New Roman"/>
          <w:sz w:val="28"/>
          <w:szCs w:val="28"/>
          <w:lang w:val="en-US"/>
        </w:rPr>
        <w:t>any bureauc</w:t>
      </w:r>
      <w:r w:rsidR="001B1FA4" w:rsidRPr="004E7679">
        <w:rPr>
          <w:rFonts w:ascii="Times New Roman" w:eastAsia="Calibri" w:hAnsi="Times New Roman" w:cs="Times New Roman"/>
          <w:sz w:val="28"/>
          <w:szCs w:val="28"/>
          <w:lang w:val="en-US"/>
        </w:rPr>
        <w:t>ratic and logistical hindrances</w:t>
      </w:r>
      <w:r w:rsidR="004866A6">
        <w:rPr>
          <w:rFonts w:ascii="Times New Roman" w:eastAsia="Calibri" w:hAnsi="Times New Roman" w:cs="Times New Roman"/>
          <w:sz w:val="28"/>
          <w:szCs w:val="28"/>
          <w:lang w:val="en-US"/>
        </w:rPr>
        <w:t>;</w:t>
      </w:r>
      <w:r w:rsidR="001B1FA4" w:rsidRPr="004E7679">
        <w:rPr>
          <w:rFonts w:ascii="Times New Roman" w:eastAsia="Calibri" w:hAnsi="Times New Roman" w:cs="Times New Roman"/>
          <w:sz w:val="28"/>
          <w:szCs w:val="28"/>
          <w:lang w:val="en-US"/>
        </w:rPr>
        <w:t xml:space="preserve"> </w:t>
      </w:r>
    </w:p>
    <w:p w14:paraId="202E6A98" w14:textId="77777777" w:rsidR="00D15FE4" w:rsidRPr="004E7679" w:rsidRDefault="00D15FE4" w:rsidP="00D15FE4">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 </w:t>
      </w:r>
    </w:p>
    <w:p w14:paraId="2FBC101A" w14:textId="5FCC9C41" w:rsidR="00D15FE4" w:rsidRPr="004E7679" w:rsidRDefault="00753F4C" w:rsidP="00D15FE4">
      <w:pPr>
        <w:spacing w:after="0" w:line="276"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r w:rsidR="00D15FE4" w:rsidRPr="004E7679">
        <w:rPr>
          <w:rFonts w:ascii="Times New Roman" w:eastAsia="Calibri" w:hAnsi="Times New Roman" w:cs="Times New Roman"/>
          <w:sz w:val="28"/>
          <w:szCs w:val="28"/>
          <w:lang w:val="en-US"/>
        </w:rPr>
        <w:t>. Expressed the conviction that the Committee in its work should respect the Terms of Reference and Core Rules of Procedure</w:t>
      </w:r>
      <w:r w:rsidR="00C23804">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to enable the Committee to implement its mandate of preparing and drafting for popular approval a constitutional reform as well as achieving progress in its work</w:t>
      </w:r>
      <w:r w:rsidR="00BB34B9" w:rsidRPr="004E7679">
        <w:rPr>
          <w:rFonts w:ascii="Times New Roman" w:eastAsia="Calibri" w:hAnsi="Times New Roman" w:cs="Times New Roman"/>
          <w:sz w:val="28"/>
          <w:szCs w:val="28"/>
          <w:lang w:val="en-US"/>
        </w:rPr>
        <w:t xml:space="preserve"> </w:t>
      </w:r>
      <w:r w:rsidR="00D15FE4" w:rsidRPr="004E7679">
        <w:rPr>
          <w:rFonts w:ascii="Times New Roman" w:eastAsia="Calibri" w:hAnsi="Times New Roman" w:cs="Times New Roman"/>
          <w:sz w:val="28"/>
          <w:szCs w:val="28"/>
          <w:lang w:val="en-US"/>
        </w:rPr>
        <w:t xml:space="preserve">and be governed by a sense of compromise and constructive engagement without foreign interference </w:t>
      </w:r>
      <w:r w:rsidR="00D15FE4" w:rsidRPr="004E7679">
        <w:rPr>
          <w:rFonts w:ascii="Times New Roman" w:hAnsi="Times New Roman" w:cs="Times New Roman"/>
          <w:sz w:val="28"/>
          <w:szCs w:val="28"/>
          <w:lang w:val="en-US"/>
        </w:rPr>
        <w:t xml:space="preserve">and externally imposed timelines aimed at </w:t>
      </w:r>
      <w:r w:rsidR="00D15FE4" w:rsidRPr="004E7679">
        <w:rPr>
          <w:rFonts w:ascii="Times New Roman" w:eastAsia="Calibri" w:hAnsi="Times New Roman" w:cs="Times New Roman"/>
          <w:sz w:val="28"/>
          <w:szCs w:val="28"/>
          <w:lang w:val="en-US"/>
        </w:rPr>
        <w:t>reaching g</w:t>
      </w:r>
      <w:r w:rsidR="00D145F9" w:rsidRPr="004E7679">
        <w:rPr>
          <w:rFonts w:ascii="Times New Roman" w:eastAsia="Calibri" w:hAnsi="Times New Roman" w:cs="Times New Roman"/>
          <w:sz w:val="28"/>
          <w:szCs w:val="28"/>
          <w:lang w:val="en-US"/>
        </w:rPr>
        <w:t>eneral agreement of its members</w:t>
      </w:r>
      <w:r w:rsidR="00812540">
        <w:rPr>
          <w:rFonts w:ascii="Times New Roman" w:eastAsia="Calibri" w:hAnsi="Times New Roman" w:cs="Times New Roman"/>
          <w:sz w:val="28"/>
          <w:szCs w:val="28"/>
          <w:lang w:val="en-US"/>
        </w:rPr>
        <w:t>;</w:t>
      </w:r>
    </w:p>
    <w:p w14:paraId="5CC288D7" w14:textId="77777777" w:rsidR="00D15FE4" w:rsidRPr="004E7679" w:rsidRDefault="00D15FE4" w:rsidP="00D15FE4">
      <w:pPr>
        <w:spacing w:after="0" w:line="276" w:lineRule="auto"/>
        <w:jc w:val="both"/>
        <w:rPr>
          <w:rFonts w:ascii="Times New Roman" w:eastAsia="Calibri" w:hAnsi="Times New Roman" w:cs="Times New Roman"/>
          <w:b/>
          <w:bCs/>
          <w:sz w:val="28"/>
          <w:szCs w:val="28"/>
          <w:lang w:val="en-US"/>
        </w:rPr>
      </w:pPr>
    </w:p>
    <w:p w14:paraId="2E088051" w14:textId="0AF23F49" w:rsidR="00D15FE4" w:rsidRPr="004E7679" w:rsidRDefault="00D145F9" w:rsidP="00D15FE4">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1</w:t>
      </w:r>
      <w:r w:rsidR="00753F4C">
        <w:rPr>
          <w:rFonts w:ascii="Times New Roman" w:eastAsia="Calibri" w:hAnsi="Times New Roman" w:cs="Times New Roman"/>
          <w:sz w:val="28"/>
          <w:szCs w:val="28"/>
          <w:lang w:val="en-US"/>
        </w:rPr>
        <w:t>1</w:t>
      </w:r>
      <w:r w:rsidR="00D15FE4" w:rsidRPr="004E7679">
        <w:rPr>
          <w:rFonts w:ascii="Times New Roman" w:eastAsia="Calibri" w:hAnsi="Times New Roman" w:cs="Times New Roman"/>
          <w:sz w:val="28"/>
          <w:szCs w:val="28"/>
          <w:lang w:val="en-US"/>
        </w:rPr>
        <w:t>. Reiterated grave concern at the humanitarian situation in Syria. Rejected all unilateral sanctions, which are in contravention of international law, international humanitarian law and the UN Charter</w:t>
      </w:r>
      <w:r w:rsidR="0024509B" w:rsidRPr="004E7679">
        <w:rPr>
          <w:rFonts w:ascii="Times New Roman" w:eastAsia="Calibri" w:hAnsi="Times New Roman" w:cs="Times New Roman"/>
          <w:sz w:val="28"/>
          <w:szCs w:val="28"/>
          <w:lang w:val="en-US"/>
        </w:rPr>
        <w:t xml:space="preserve">, </w:t>
      </w:r>
      <w:r w:rsidR="00E8586F" w:rsidRPr="004E7679">
        <w:rPr>
          <w:rFonts w:ascii="Times New Roman" w:eastAsia="Calibri" w:hAnsi="Times New Roman" w:cs="Times New Roman"/>
          <w:sz w:val="28"/>
          <w:szCs w:val="28"/>
          <w:lang w:val="en-US"/>
        </w:rPr>
        <w:t>including</w:t>
      </w:r>
      <w:r w:rsidR="0024509B" w:rsidRPr="004E7679">
        <w:rPr>
          <w:rFonts w:ascii="Times New Roman" w:eastAsia="Calibri" w:hAnsi="Times New Roman" w:cs="Times New Roman"/>
          <w:sz w:val="28"/>
          <w:szCs w:val="28"/>
          <w:lang w:val="en-US"/>
        </w:rPr>
        <w:t>,</w:t>
      </w:r>
      <w:r w:rsidR="00E8586F" w:rsidRPr="004E7679">
        <w:rPr>
          <w:rFonts w:ascii="Times New Roman" w:eastAsia="Calibri" w:hAnsi="Times New Roman" w:cs="Times New Roman"/>
          <w:sz w:val="28"/>
          <w:szCs w:val="28"/>
          <w:lang w:val="en-US"/>
        </w:rPr>
        <w:t xml:space="preserve"> among other things, </w:t>
      </w:r>
      <w:r w:rsidR="00296E68" w:rsidRPr="004E7679">
        <w:rPr>
          <w:rFonts w:ascii="Times New Roman" w:eastAsia="Calibri" w:hAnsi="Times New Roman" w:cs="Times New Roman"/>
          <w:sz w:val="28"/>
          <w:szCs w:val="28"/>
          <w:lang w:val="en-US"/>
        </w:rPr>
        <w:t>any discriminator</w:t>
      </w:r>
      <w:r w:rsidR="00E8586F" w:rsidRPr="004E7679">
        <w:rPr>
          <w:rFonts w:ascii="Times New Roman" w:eastAsia="Calibri" w:hAnsi="Times New Roman" w:cs="Times New Roman"/>
          <w:sz w:val="28"/>
          <w:szCs w:val="28"/>
          <w:lang w:val="en-US"/>
        </w:rPr>
        <w:t>y</w:t>
      </w:r>
      <w:r w:rsidR="00296E68" w:rsidRPr="004E7679">
        <w:rPr>
          <w:rFonts w:ascii="Times New Roman" w:eastAsia="Calibri" w:hAnsi="Times New Roman" w:cs="Times New Roman"/>
          <w:sz w:val="28"/>
          <w:szCs w:val="28"/>
          <w:lang w:val="en-US"/>
        </w:rPr>
        <w:t xml:space="preserve"> measures</w:t>
      </w:r>
      <w:r w:rsidR="00E8586F" w:rsidRPr="004E7679">
        <w:rPr>
          <w:rFonts w:ascii="Times New Roman" w:eastAsia="Calibri" w:hAnsi="Times New Roman" w:cs="Times New Roman"/>
          <w:sz w:val="28"/>
          <w:szCs w:val="28"/>
          <w:lang w:val="en-US"/>
        </w:rPr>
        <w:t xml:space="preserve"> through </w:t>
      </w:r>
      <w:r w:rsidR="00AC21BC" w:rsidRPr="004E7679">
        <w:rPr>
          <w:rFonts w:ascii="Times New Roman" w:eastAsia="Calibri" w:hAnsi="Times New Roman" w:cs="Times New Roman"/>
          <w:sz w:val="28"/>
          <w:szCs w:val="28"/>
          <w:lang w:val="en-US"/>
        </w:rPr>
        <w:t>waivers</w:t>
      </w:r>
      <w:r w:rsidR="00E8586F" w:rsidRPr="004E7679">
        <w:rPr>
          <w:rFonts w:ascii="Times New Roman" w:eastAsia="Calibri" w:hAnsi="Times New Roman" w:cs="Times New Roman"/>
          <w:sz w:val="28"/>
          <w:szCs w:val="28"/>
          <w:lang w:val="en-US"/>
        </w:rPr>
        <w:t xml:space="preserve"> for certain regions</w:t>
      </w:r>
      <w:r w:rsidR="00296E68" w:rsidRPr="004E7679">
        <w:rPr>
          <w:rFonts w:ascii="Times New Roman" w:eastAsia="Calibri" w:hAnsi="Times New Roman" w:cs="Times New Roman"/>
          <w:sz w:val="28"/>
          <w:szCs w:val="28"/>
          <w:lang w:val="en-US"/>
        </w:rPr>
        <w:t xml:space="preserve"> </w:t>
      </w:r>
      <w:r w:rsidR="00E8586F" w:rsidRPr="004E7679">
        <w:rPr>
          <w:rFonts w:ascii="Times New Roman" w:eastAsia="Calibri" w:hAnsi="Times New Roman" w:cs="Times New Roman"/>
          <w:sz w:val="28"/>
          <w:szCs w:val="28"/>
          <w:lang w:val="en-US"/>
        </w:rPr>
        <w:t xml:space="preserve">which </w:t>
      </w:r>
      <w:r w:rsidR="00296E68" w:rsidRPr="004E7679">
        <w:rPr>
          <w:rFonts w:ascii="Times New Roman" w:eastAsia="Calibri" w:hAnsi="Times New Roman" w:cs="Times New Roman"/>
          <w:sz w:val="28"/>
          <w:szCs w:val="28"/>
          <w:lang w:val="en-US"/>
        </w:rPr>
        <w:t>could lead to this country’s disintegration</w:t>
      </w:r>
      <w:r w:rsidR="00AC21BC" w:rsidRPr="004E7679">
        <w:rPr>
          <w:rFonts w:ascii="Times New Roman" w:eastAsia="Calibri" w:hAnsi="Times New Roman" w:cs="Times New Roman"/>
          <w:sz w:val="28"/>
          <w:szCs w:val="28"/>
          <w:lang w:val="en-US"/>
        </w:rPr>
        <w:t xml:space="preserve"> by </w:t>
      </w:r>
      <w:r w:rsidR="00082C2F" w:rsidRPr="004E7679">
        <w:rPr>
          <w:rFonts w:ascii="Times New Roman" w:eastAsia="Calibri" w:hAnsi="Times New Roman" w:cs="Times New Roman"/>
          <w:sz w:val="28"/>
          <w:szCs w:val="28"/>
          <w:lang w:val="en-US"/>
        </w:rPr>
        <w:t>assist</w:t>
      </w:r>
      <w:r w:rsidR="00AC21BC" w:rsidRPr="004E7679">
        <w:rPr>
          <w:rFonts w:ascii="Times New Roman" w:eastAsia="Calibri" w:hAnsi="Times New Roman" w:cs="Times New Roman"/>
          <w:sz w:val="28"/>
          <w:szCs w:val="28"/>
          <w:lang w:val="en-US"/>
        </w:rPr>
        <w:t>ing</w:t>
      </w:r>
      <w:r w:rsidR="00CD4E05" w:rsidRPr="004E7679">
        <w:rPr>
          <w:rFonts w:ascii="Times New Roman" w:eastAsia="Calibri" w:hAnsi="Times New Roman" w:cs="Times New Roman"/>
          <w:sz w:val="28"/>
          <w:szCs w:val="28"/>
          <w:lang w:val="en-US"/>
        </w:rPr>
        <w:t xml:space="preserve"> separatist agenda</w:t>
      </w:r>
      <w:r w:rsidR="00B27364">
        <w:rPr>
          <w:rFonts w:ascii="Times New Roman" w:eastAsia="Calibri" w:hAnsi="Times New Roman" w:cs="Times New Roman"/>
          <w:sz w:val="28"/>
          <w:szCs w:val="28"/>
          <w:lang w:val="en-US"/>
        </w:rPr>
        <w:t>s</w:t>
      </w:r>
      <w:r w:rsidR="004866A6">
        <w:rPr>
          <w:rFonts w:ascii="Times New Roman" w:eastAsia="Calibri" w:hAnsi="Times New Roman" w:cs="Times New Roman"/>
          <w:sz w:val="28"/>
          <w:szCs w:val="28"/>
          <w:lang w:val="en-US"/>
        </w:rPr>
        <w:t>;</w:t>
      </w:r>
    </w:p>
    <w:p w14:paraId="172F5F99" w14:textId="77777777" w:rsidR="00D15FE4" w:rsidRPr="004E7679" w:rsidRDefault="00D15FE4" w:rsidP="005C28F4">
      <w:pPr>
        <w:spacing w:after="0" w:line="276" w:lineRule="auto"/>
        <w:jc w:val="both"/>
        <w:rPr>
          <w:rFonts w:ascii="Times New Roman" w:eastAsia="Calibri" w:hAnsi="Times New Roman" w:cs="Times New Roman"/>
          <w:sz w:val="28"/>
          <w:szCs w:val="28"/>
          <w:lang w:val="en-US"/>
        </w:rPr>
      </w:pPr>
    </w:p>
    <w:p w14:paraId="4E694E90" w14:textId="50657232" w:rsidR="00E6394F" w:rsidRDefault="00D145F9" w:rsidP="00FB77D1">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sz w:val="28"/>
          <w:szCs w:val="28"/>
          <w:lang w:val="en-US"/>
        </w:rPr>
        <w:t>1</w:t>
      </w:r>
      <w:r w:rsidR="00753F4C">
        <w:rPr>
          <w:rFonts w:ascii="Times New Roman" w:eastAsia="Calibri" w:hAnsi="Times New Roman" w:cs="Times New Roman"/>
          <w:sz w:val="28"/>
          <w:szCs w:val="28"/>
          <w:lang w:val="en-US"/>
        </w:rPr>
        <w:t>2</w:t>
      </w:r>
      <w:r w:rsidR="00D15FE4" w:rsidRPr="004E7679">
        <w:rPr>
          <w:rFonts w:ascii="Times New Roman" w:eastAsia="Calibri" w:hAnsi="Times New Roman" w:cs="Times New Roman"/>
          <w:sz w:val="28"/>
          <w:szCs w:val="28"/>
          <w:lang w:val="en-US"/>
        </w:rPr>
        <w:t xml:space="preserve">. </w:t>
      </w:r>
      <w:bookmarkStart w:id="2" w:name="_Hlk90889632"/>
      <w:r w:rsidR="00D15FE4" w:rsidRPr="004E7679">
        <w:rPr>
          <w:rFonts w:ascii="Times New Roman" w:eastAsia="Calibri" w:hAnsi="Times New Roman" w:cs="Times New Roman"/>
          <w:color w:val="000000" w:themeColor="text1"/>
          <w:sz w:val="28"/>
          <w:szCs w:val="28"/>
          <w:lang w:val="en-US"/>
        </w:rPr>
        <w:t xml:space="preserve">Emphasized the need </w:t>
      </w:r>
      <w:r w:rsidR="00D15FE4" w:rsidRPr="004E7679">
        <w:rPr>
          <w:rFonts w:ascii="Times New Roman" w:eastAsia="Calibri" w:hAnsi="Times New Roman" w:cs="Times New Roman"/>
          <w:bCs/>
          <w:color w:val="000000" w:themeColor="text1"/>
          <w:sz w:val="28"/>
          <w:szCs w:val="28"/>
          <w:lang w:val="en-US"/>
        </w:rPr>
        <w:t xml:space="preserve">to </w:t>
      </w:r>
      <w:r w:rsidR="00601D46" w:rsidRPr="004E7679">
        <w:rPr>
          <w:rFonts w:ascii="Times New Roman" w:eastAsia="Calibri" w:hAnsi="Times New Roman" w:cs="Times New Roman"/>
          <w:bCs/>
          <w:color w:val="000000" w:themeColor="text1"/>
          <w:sz w:val="28"/>
          <w:szCs w:val="28"/>
          <w:lang w:val="en-US"/>
        </w:rPr>
        <w:t xml:space="preserve">eliminate the impediments and to </w:t>
      </w:r>
      <w:r w:rsidR="00D15FE4" w:rsidRPr="004E7679">
        <w:rPr>
          <w:rFonts w:ascii="Times New Roman" w:eastAsia="Calibri" w:hAnsi="Times New Roman" w:cs="Times New Roman"/>
          <w:color w:val="000000" w:themeColor="text1"/>
          <w:sz w:val="28"/>
          <w:szCs w:val="28"/>
          <w:lang w:val="en-US"/>
        </w:rPr>
        <w:t xml:space="preserve">increase humanitarian </w:t>
      </w:r>
      <w:r w:rsidR="00D15FE4" w:rsidRPr="004E7679">
        <w:rPr>
          <w:rFonts w:ascii="Times New Roman" w:eastAsia="Calibri" w:hAnsi="Times New Roman" w:cs="Times New Roman"/>
          <w:sz w:val="28"/>
          <w:szCs w:val="28"/>
          <w:lang w:val="en-US"/>
        </w:rPr>
        <w:t>assistance to all Syrians throughout the country</w:t>
      </w:r>
      <w:r w:rsidR="00D15FE4" w:rsidRPr="004E7679">
        <w:rPr>
          <w:rFonts w:ascii="Times New Roman" w:eastAsia="Calibri" w:hAnsi="Times New Roman" w:cs="Times New Roman"/>
          <w:b/>
          <w:bCs/>
          <w:sz w:val="28"/>
          <w:szCs w:val="28"/>
          <w:lang w:val="en-US"/>
        </w:rPr>
        <w:t xml:space="preserve"> </w:t>
      </w:r>
      <w:r w:rsidR="00D15FE4" w:rsidRPr="004E7679">
        <w:rPr>
          <w:rFonts w:ascii="Times New Roman" w:eastAsia="Calibri" w:hAnsi="Times New Roman" w:cs="Times New Roman"/>
          <w:sz w:val="28"/>
          <w:szCs w:val="28"/>
          <w:lang w:val="en-US"/>
        </w:rPr>
        <w:t>without discrimination, politicization and preconditions</w:t>
      </w:r>
      <w:bookmarkEnd w:id="2"/>
      <w:r w:rsidR="004866A6">
        <w:rPr>
          <w:rFonts w:ascii="Times New Roman" w:eastAsia="Calibri" w:hAnsi="Times New Roman" w:cs="Times New Roman"/>
          <w:sz w:val="28"/>
          <w:szCs w:val="28"/>
          <w:lang w:val="en-US"/>
        </w:rPr>
        <w:t>;</w:t>
      </w:r>
      <w:r w:rsidR="00CD4E05" w:rsidRPr="004E7679">
        <w:rPr>
          <w:rFonts w:ascii="Times New Roman" w:eastAsia="Calibri" w:hAnsi="Times New Roman" w:cs="Times New Roman"/>
          <w:sz w:val="28"/>
          <w:szCs w:val="28"/>
          <w:lang w:val="en-US"/>
        </w:rPr>
        <w:t xml:space="preserve"> </w:t>
      </w:r>
    </w:p>
    <w:p w14:paraId="476A77C4" w14:textId="77777777" w:rsidR="00FB77D1" w:rsidRPr="00FB77D1" w:rsidRDefault="00FB77D1" w:rsidP="00FB77D1">
      <w:pPr>
        <w:spacing w:after="0" w:line="276" w:lineRule="auto"/>
        <w:ind w:firstLine="709"/>
        <w:jc w:val="both"/>
        <w:rPr>
          <w:rFonts w:ascii="Times New Roman" w:eastAsia="Calibri" w:hAnsi="Times New Roman" w:cs="Times New Roman"/>
          <w:sz w:val="28"/>
          <w:szCs w:val="28"/>
          <w:lang w:val="en-US"/>
        </w:rPr>
      </w:pPr>
    </w:p>
    <w:p w14:paraId="38F7BDA2" w14:textId="2CC05DF5" w:rsidR="00D15FE4" w:rsidRPr="004E7679" w:rsidRDefault="00551F6F" w:rsidP="00D14C7C">
      <w:pPr>
        <w:spacing w:after="0" w:line="276" w:lineRule="auto"/>
        <w:ind w:firstLine="709"/>
        <w:jc w:val="both"/>
        <w:rPr>
          <w:rFonts w:ascii="Times New Roman" w:eastAsia="Calibri" w:hAnsi="Times New Roman" w:cs="Times New Roman"/>
          <w:bCs/>
          <w:strike/>
          <w:sz w:val="28"/>
          <w:szCs w:val="28"/>
          <w:lang w:val="en-US"/>
        </w:rPr>
      </w:pPr>
      <w:r w:rsidRPr="004E7679">
        <w:rPr>
          <w:rFonts w:ascii="Times New Roman" w:eastAsia="Calibri" w:hAnsi="Times New Roman" w:cs="Times New Roman"/>
          <w:bCs/>
          <w:sz w:val="28"/>
          <w:szCs w:val="28"/>
          <w:lang w:val="en-US"/>
        </w:rPr>
        <w:t>1</w:t>
      </w:r>
      <w:r w:rsidR="00753F4C">
        <w:rPr>
          <w:rFonts w:ascii="Times New Roman" w:eastAsia="Calibri" w:hAnsi="Times New Roman" w:cs="Times New Roman"/>
          <w:bCs/>
          <w:sz w:val="28"/>
          <w:szCs w:val="28"/>
          <w:lang w:val="en-US"/>
        </w:rPr>
        <w:t>3</w:t>
      </w:r>
      <w:r w:rsidR="005C28F4" w:rsidRPr="004E7679">
        <w:rPr>
          <w:rFonts w:ascii="Times New Roman" w:eastAsia="Calibri" w:hAnsi="Times New Roman" w:cs="Times New Roman"/>
          <w:bCs/>
          <w:sz w:val="28"/>
          <w:szCs w:val="28"/>
          <w:lang w:val="en-US"/>
        </w:rPr>
        <w:t xml:space="preserve">. </w:t>
      </w:r>
      <w:r w:rsidR="00D15FE4" w:rsidRPr="004E7679">
        <w:rPr>
          <w:rFonts w:ascii="Times New Roman" w:eastAsia="Calibri" w:hAnsi="Times New Roman" w:cs="Times New Roman"/>
          <w:bCs/>
          <w:sz w:val="28"/>
          <w:szCs w:val="28"/>
          <w:lang w:val="en-US"/>
        </w:rPr>
        <w:t xml:space="preserve">In order to support the improvement of the humanitarian situation in Syria and the progress in the process of the political settlement, called upon the international community, the United Nations and its humanitarian agencies, to enhance </w:t>
      </w:r>
      <w:r w:rsidR="0036388D" w:rsidRPr="004E7679">
        <w:rPr>
          <w:rFonts w:ascii="Times New Roman" w:eastAsia="Calibri" w:hAnsi="Times New Roman" w:cs="Times New Roman"/>
          <w:bCs/>
          <w:sz w:val="28"/>
          <w:szCs w:val="28"/>
          <w:lang w:val="en-US"/>
        </w:rPr>
        <w:t>their</w:t>
      </w:r>
      <w:r w:rsidR="00886FD6" w:rsidRPr="004E7679">
        <w:rPr>
          <w:rFonts w:ascii="Times New Roman" w:eastAsia="Calibri" w:hAnsi="Times New Roman" w:cs="Times New Roman"/>
          <w:bCs/>
          <w:sz w:val="28"/>
          <w:szCs w:val="28"/>
          <w:lang w:val="en-US"/>
        </w:rPr>
        <w:t xml:space="preserve"> </w:t>
      </w:r>
      <w:r w:rsidR="00D15FE4" w:rsidRPr="004E7679">
        <w:rPr>
          <w:rFonts w:ascii="Times New Roman" w:eastAsia="Calibri" w:hAnsi="Times New Roman" w:cs="Times New Roman"/>
          <w:bCs/>
          <w:sz w:val="28"/>
          <w:szCs w:val="28"/>
          <w:lang w:val="en-US"/>
        </w:rPr>
        <w:t>assistance to</w:t>
      </w:r>
      <w:r w:rsidR="005424DE" w:rsidRPr="004E7679">
        <w:rPr>
          <w:rFonts w:ascii="Times New Roman" w:eastAsia="Calibri" w:hAnsi="Times New Roman" w:cs="Times New Roman"/>
          <w:bCs/>
          <w:sz w:val="28"/>
          <w:szCs w:val="28"/>
          <w:lang w:val="en-US"/>
        </w:rPr>
        <w:t xml:space="preserve"> </w:t>
      </w:r>
      <w:r w:rsidR="0097388F" w:rsidRPr="004E7679">
        <w:rPr>
          <w:rFonts w:ascii="Times New Roman" w:eastAsia="Calibri" w:hAnsi="Times New Roman" w:cs="Times New Roman"/>
          <w:bCs/>
          <w:sz w:val="28"/>
          <w:szCs w:val="28"/>
          <w:lang w:val="en-US"/>
        </w:rPr>
        <w:t>whole of</w:t>
      </w:r>
      <w:r w:rsidR="00D15FE4" w:rsidRPr="004E7679">
        <w:rPr>
          <w:rFonts w:ascii="Times New Roman" w:eastAsia="Calibri" w:hAnsi="Times New Roman" w:cs="Times New Roman"/>
          <w:bCs/>
          <w:sz w:val="28"/>
          <w:szCs w:val="28"/>
          <w:lang w:val="en-US"/>
        </w:rPr>
        <w:t xml:space="preserve"> Syria</w:t>
      </w:r>
      <w:r w:rsidR="005424DE" w:rsidRPr="004E7679">
        <w:rPr>
          <w:rFonts w:ascii="Times New Roman" w:eastAsia="Calibri" w:hAnsi="Times New Roman" w:cs="Times New Roman"/>
          <w:bCs/>
          <w:sz w:val="28"/>
          <w:szCs w:val="28"/>
          <w:lang w:val="en-US"/>
        </w:rPr>
        <w:t xml:space="preserve"> through</w:t>
      </w:r>
      <w:r w:rsidR="00D15FE4" w:rsidRPr="004E7679">
        <w:rPr>
          <w:rFonts w:ascii="Times New Roman" w:eastAsia="Calibri" w:hAnsi="Times New Roman" w:cs="Times New Roman"/>
          <w:bCs/>
          <w:sz w:val="28"/>
          <w:szCs w:val="28"/>
          <w:lang w:val="en-US"/>
        </w:rPr>
        <w:t xml:space="preserve"> early recovery </w:t>
      </w:r>
      <w:r w:rsidR="005424DE" w:rsidRPr="004E7679">
        <w:rPr>
          <w:rFonts w:ascii="Times New Roman" w:eastAsia="Calibri" w:hAnsi="Times New Roman" w:cs="Times New Roman"/>
          <w:bCs/>
          <w:sz w:val="28"/>
          <w:szCs w:val="28"/>
          <w:lang w:val="en-US"/>
        </w:rPr>
        <w:t xml:space="preserve">and resilience </w:t>
      </w:r>
      <w:r w:rsidR="00D15FE4" w:rsidRPr="004E7679">
        <w:rPr>
          <w:rFonts w:ascii="Times New Roman" w:eastAsia="Calibri" w:hAnsi="Times New Roman" w:cs="Times New Roman"/>
          <w:bCs/>
          <w:sz w:val="28"/>
          <w:szCs w:val="28"/>
          <w:lang w:val="en-US"/>
        </w:rPr>
        <w:t>projects</w:t>
      </w:r>
      <w:r w:rsidR="00DC00BE" w:rsidRPr="004E7679">
        <w:rPr>
          <w:rFonts w:ascii="Times New Roman" w:eastAsia="Calibri" w:hAnsi="Times New Roman" w:cs="Times New Roman"/>
          <w:bCs/>
          <w:sz w:val="28"/>
          <w:szCs w:val="28"/>
          <w:lang w:val="en-US"/>
        </w:rPr>
        <w:t xml:space="preserve"> </w:t>
      </w:r>
      <w:r w:rsidR="00D15FE4" w:rsidRPr="004E7679">
        <w:rPr>
          <w:rFonts w:ascii="Times New Roman" w:eastAsia="Calibri" w:hAnsi="Times New Roman" w:cs="Times New Roman"/>
          <w:bCs/>
          <w:sz w:val="28"/>
          <w:szCs w:val="28"/>
          <w:lang w:val="en-US"/>
        </w:rPr>
        <w:t>including the restoration of basic infrastructure assets – water</w:t>
      </w:r>
      <w:r w:rsidR="00A01ABB" w:rsidRPr="004E7679">
        <w:rPr>
          <w:rFonts w:ascii="Times New Roman" w:eastAsia="Calibri" w:hAnsi="Times New Roman" w:cs="Times New Roman"/>
          <w:bCs/>
          <w:sz w:val="28"/>
          <w:szCs w:val="28"/>
          <w:lang w:val="en-US"/>
        </w:rPr>
        <w:t>,</w:t>
      </w:r>
      <w:r w:rsidR="00D15FE4" w:rsidRPr="004E7679">
        <w:rPr>
          <w:rFonts w:ascii="Times New Roman" w:eastAsia="Calibri" w:hAnsi="Times New Roman" w:cs="Times New Roman"/>
          <w:bCs/>
          <w:sz w:val="28"/>
          <w:szCs w:val="28"/>
          <w:lang w:val="en-US"/>
        </w:rPr>
        <w:t xml:space="preserve"> </w:t>
      </w:r>
      <w:r w:rsidR="00A01ABB" w:rsidRPr="004E7679">
        <w:rPr>
          <w:rFonts w:ascii="Times New Roman" w:eastAsia="Calibri" w:hAnsi="Times New Roman" w:cs="Times New Roman"/>
          <w:bCs/>
          <w:sz w:val="28"/>
          <w:szCs w:val="28"/>
          <w:lang w:val="en-US"/>
        </w:rPr>
        <w:t xml:space="preserve">electricity, sanitation, health, education, </w:t>
      </w:r>
      <w:r w:rsidR="00D15FE4" w:rsidRPr="004E7679">
        <w:rPr>
          <w:rFonts w:ascii="Times New Roman" w:eastAsia="Calibri" w:hAnsi="Times New Roman" w:cs="Times New Roman"/>
          <w:bCs/>
          <w:sz w:val="28"/>
          <w:szCs w:val="28"/>
          <w:lang w:val="en-US"/>
        </w:rPr>
        <w:t>schools and hospitals as well as the humanitarian mine action in accordance with the international humanitarian law;</w:t>
      </w:r>
    </w:p>
    <w:p w14:paraId="1E595E02" w14:textId="77777777" w:rsidR="00B30185" w:rsidRPr="004E7679" w:rsidRDefault="00B30185" w:rsidP="00A41221">
      <w:pPr>
        <w:spacing w:after="0" w:line="276" w:lineRule="auto"/>
        <w:jc w:val="both"/>
        <w:rPr>
          <w:rFonts w:ascii="Times New Roman" w:eastAsia="Calibri" w:hAnsi="Times New Roman" w:cs="Times New Roman"/>
          <w:sz w:val="28"/>
          <w:szCs w:val="28"/>
          <w:lang w:val="en-US"/>
        </w:rPr>
      </w:pPr>
    </w:p>
    <w:p w14:paraId="657846B8" w14:textId="1EE1C251" w:rsidR="00230BE0" w:rsidRPr="004E7679" w:rsidRDefault="007C3A97" w:rsidP="00230BE0">
      <w:pPr>
        <w:spacing w:after="0" w:line="276" w:lineRule="auto"/>
        <w:ind w:firstLine="709"/>
        <w:jc w:val="both"/>
        <w:rPr>
          <w:rFonts w:ascii="Times New Roman" w:eastAsia="Calibri" w:hAnsi="Times New Roman" w:cs="Times New Roman"/>
          <w:sz w:val="28"/>
          <w:szCs w:val="28"/>
          <w:lang w:val="en-US"/>
        </w:rPr>
      </w:pPr>
      <w:r w:rsidRPr="004E7679">
        <w:rPr>
          <w:rFonts w:ascii="Times New Roman" w:eastAsia="Calibri" w:hAnsi="Times New Roman" w:cs="Times New Roman"/>
          <w:color w:val="000000" w:themeColor="text1"/>
          <w:sz w:val="28"/>
          <w:szCs w:val="28"/>
          <w:lang w:val="en-US"/>
        </w:rPr>
        <w:t>1</w:t>
      </w:r>
      <w:r w:rsidR="00753F4C">
        <w:rPr>
          <w:rFonts w:ascii="Times New Roman" w:eastAsia="Calibri" w:hAnsi="Times New Roman" w:cs="Times New Roman"/>
          <w:color w:val="000000" w:themeColor="text1"/>
          <w:sz w:val="28"/>
          <w:szCs w:val="28"/>
          <w:lang w:val="en-US"/>
        </w:rPr>
        <w:t>4</w:t>
      </w:r>
      <w:r w:rsidR="00D15FE4" w:rsidRPr="004E7679">
        <w:rPr>
          <w:rFonts w:ascii="Times New Roman" w:eastAsia="Calibri" w:hAnsi="Times New Roman" w:cs="Times New Roman"/>
          <w:color w:val="000000" w:themeColor="text1"/>
          <w:sz w:val="28"/>
          <w:szCs w:val="28"/>
          <w:lang w:val="en-US"/>
        </w:rPr>
        <w:t>. Highlighted the need to facilitate safe</w:t>
      </w:r>
      <w:r w:rsidR="00C82D98" w:rsidRPr="004E7679">
        <w:rPr>
          <w:rFonts w:ascii="Times New Roman" w:eastAsia="Calibri" w:hAnsi="Times New Roman" w:cs="Times New Roman"/>
          <w:color w:val="000000" w:themeColor="text1"/>
          <w:sz w:val="28"/>
          <w:szCs w:val="28"/>
          <w:lang w:val="en-US"/>
        </w:rPr>
        <w:t xml:space="preserve">, dignified </w:t>
      </w:r>
      <w:r w:rsidR="00D15FE4" w:rsidRPr="004E7679">
        <w:rPr>
          <w:rFonts w:ascii="Times New Roman" w:eastAsia="Calibri" w:hAnsi="Times New Roman" w:cs="Times New Roman"/>
          <w:color w:val="000000" w:themeColor="text1"/>
          <w:sz w:val="28"/>
          <w:szCs w:val="28"/>
          <w:lang w:val="en-US"/>
        </w:rPr>
        <w:t>and voluntary return of refugees and internally displaced persons (IDPs) to their original places of residence in Syria</w:t>
      </w:r>
      <w:r w:rsidR="00C82D98" w:rsidRPr="004E7679">
        <w:rPr>
          <w:rFonts w:ascii="Times New Roman" w:eastAsia="Calibri" w:hAnsi="Times New Roman" w:cs="Times New Roman"/>
          <w:color w:val="000000" w:themeColor="text1"/>
          <w:sz w:val="28"/>
          <w:szCs w:val="28"/>
          <w:lang w:val="en-US"/>
        </w:rPr>
        <w:t xml:space="preserve"> </w:t>
      </w:r>
      <w:r w:rsidR="00C82D98" w:rsidRPr="004E7679">
        <w:rPr>
          <w:rFonts w:ascii="Times New Roman" w:eastAsia="Calibri" w:hAnsi="Times New Roman" w:cs="Times New Roman"/>
          <w:bCs/>
          <w:color w:val="000000" w:themeColor="text1"/>
          <w:sz w:val="28"/>
          <w:szCs w:val="28"/>
          <w:lang w:val="en-US"/>
        </w:rPr>
        <w:t>in compliance with international humanitarian law</w:t>
      </w:r>
      <w:r w:rsidR="00D15FE4" w:rsidRPr="004E7679">
        <w:rPr>
          <w:rFonts w:ascii="Times New Roman" w:eastAsia="Calibri" w:hAnsi="Times New Roman" w:cs="Times New Roman"/>
          <w:color w:val="000000" w:themeColor="text1"/>
          <w:sz w:val="28"/>
          <w:szCs w:val="28"/>
          <w:lang w:val="en-US"/>
        </w:rPr>
        <w:t xml:space="preserve">, ensuring their right to return and right to be supported. In this regard, called upon the </w:t>
      </w:r>
      <w:r w:rsidR="00D15FE4" w:rsidRPr="004E7679">
        <w:rPr>
          <w:rFonts w:ascii="Times New Roman" w:eastAsia="Calibri" w:hAnsi="Times New Roman" w:cs="Times New Roman"/>
          <w:color w:val="000000" w:themeColor="text1"/>
          <w:sz w:val="28"/>
          <w:szCs w:val="28"/>
          <w:lang w:val="en-US"/>
        </w:rPr>
        <w:lastRenderedPageBreak/>
        <w:t xml:space="preserve">international community to provide the necessary assistance to Syrian refugees and IDPs and reaffirmed their readiness to continue interaction with all relevant parties, including the Office of the United Nations High </w:t>
      </w:r>
      <w:r w:rsidR="00D15FE4" w:rsidRPr="004E7679">
        <w:rPr>
          <w:rFonts w:ascii="Times New Roman" w:eastAsia="Calibri" w:hAnsi="Times New Roman" w:cs="Times New Roman"/>
          <w:sz w:val="28"/>
          <w:szCs w:val="28"/>
          <w:lang w:val="en-US"/>
        </w:rPr>
        <w:t>Commissioner for Refugees (UNHCR) and other specialized international agencies</w:t>
      </w:r>
      <w:r w:rsidR="004866A6">
        <w:rPr>
          <w:rFonts w:ascii="Times New Roman" w:eastAsia="Calibri" w:hAnsi="Times New Roman" w:cs="Times New Roman"/>
          <w:sz w:val="28"/>
          <w:szCs w:val="28"/>
          <w:lang w:val="en-US"/>
        </w:rPr>
        <w:t>;</w:t>
      </w:r>
    </w:p>
    <w:p w14:paraId="1C095C60" w14:textId="63503E73" w:rsidR="0030383D" w:rsidRPr="004E7679" w:rsidRDefault="0030383D" w:rsidP="00DD4EA5">
      <w:pPr>
        <w:spacing w:after="0" w:line="276" w:lineRule="auto"/>
        <w:jc w:val="both"/>
        <w:rPr>
          <w:rFonts w:ascii="Times New Roman" w:eastAsia="Calibri" w:hAnsi="Times New Roman" w:cs="Times New Roman"/>
          <w:bCs/>
          <w:strike/>
          <w:sz w:val="28"/>
          <w:szCs w:val="28"/>
          <w:lang w:val="en-US"/>
        </w:rPr>
      </w:pPr>
    </w:p>
    <w:p w14:paraId="4BF7894B" w14:textId="603A2A8A" w:rsidR="00E22528" w:rsidRPr="00753F4C" w:rsidRDefault="00753F4C" w:rsidP="00E06D70">
      <w:pPr>
        <w:ind w:firstLine="708"/>
        <w:jc w:val="both"/>
        <w:rPr>
          <w:rFonts w:ascii="Times New Roman" w:hAnsi="Times New Roman" w:cs="Times New Roman"/>
          <w:sz w:val="28"/>
          <w:szCs w:val="28"/>
          <w:lang w:val="en-US"/>
        </w:rPr>
      </w:pPr>
      <w:r w:rsidRPr="00753F4C">
        <w:rPr>
          <w:rFonts w:ascii="Times New Roman" w:hAnsi="Times New Roman" w:cs="Times New Roman"/>
          <w:sz w:val="28"/>
          <w:szCs w:val="28"/>
          <w:lang w:val="en-US"/>
        </w:rPr>
        <w:t>15</w:t>
      </w:r>
      <w:r w:rsidR="004E7679" w:rsidRPr="00753F4C">
        <w:rPr>
          <w:rFonts w:ascii="Times New Roman" w:hAnsi="Times New Roman" w:cs="Times New Roman"/>
          <w:sz w:val="28"/>
          <w:szCs w:val="28"/>
          <w:lang w:val="en-US"/>
        </w:rPr>
        <w:t xml:space="preserve">. </w:t>
      </w:r>
      <w:r w:rsidR="00CE11CC" w:rsidRPr="00753F4C">
        <w:rPr>
          <w:rFonts w:ascii="Times New Roman" w:hAnsi="Times New Roman" w:cs="Times New Roman"/>
          <w:sz w:val="28"/>
          <w:szCs w:val="28"/>
          <w:lang w:val="en-US"/>
        </w:rPr>
        <w:t>Reiterated</w:t>
      </w:r>
      <w:r w:rsidR="0030383D" w:rsidRPr="00753F4C">
        <w:rPr>
          <w:rFonts w:ascii="Times New Roman" w:hAnsi="Times New Roman" w:cs="Times New Roman"/>
          <w:sz w:val="28"/>
          <w:szCs w:val="28"/>
          <w:lang w:val="en-US"/>
        </w:rPr>
        <w:t xml:space="preserve"> their determination to continue operations on mutual release of detainees/abductees within the framework of the respective Working Group of the Astana format. Underscored that the Working Group </w:t>
      </w:r>
      <w:r w:rsidR="00CE11CC" w:rsidRPr="00753F4C">
        <w:rPr>
          <w:rFonts w:ascii="Times New Roman" w:hAnsi="Times New Roman" w:cs="Times New Roman"/>
          <w:sz w:val="28"/>
          <w:szCs w:val="28"/>
          <w:lang w:val="en-US"/>
        </w:rPr>
        <w:t>is</w:t>
      </w:r>
      <w:r w:rsidR="0030383D" w:rsidRPr="00753F4C">
        <w:rPr>
          <w:rFonts w:ascii="Times New Roman" w:hAnsi="Times New Roman" w:cs="Times New Roman"/>
          <w:sz w:val="28"/>
          <w:szCs w:val="28"/>
          <w:lang w:val="en-US"/>
        </w:rPr>
        <w:t xml:space="preserve"> a unique mechanism that</w:t>
      </w:r>
      <w:r w:rsidR="004E7679" w:rsidRPr="00753F4C">
        <w:rPr>
          <w:rFonts w:ascii="Times New Roman" w:hAnsi="Times New Roman" w:cs="Times New Roman"/>
          <w:sz w:val="28"/>
          <w:szCs w:val="28"/>
          <w:lang w:val="en-US"/>
        </w:rPr>
        <w:t xml:space="preserve"> has</w:t>
      </w:r>
      <w:r w:rsidR="0030383D" w:rsidRPr="00753F4C">
        <w:rPr>
          <w:rFonts w:ascii="Times New Roman" w:hAnsi="Times New Roman" w:cs="Times New Roman"/>
          <w:sz w:val="28"/>
          <w:szCs w:val="28"/>
          <w:lang w:val="en-US"/>
        </w:rPr>
        <w:t xml:space="preserve"> prove</w:t>
      </w:r>
      <w:r w:rsidR="004E7679" w:rsidRPr="00753F4C">
        <w:rPr>
          <w:rFonts w:ascii="Times New Roman" w:hAnsi="Times New Roman" w:cs="Times New Roman"/>
          <w:sz w:val="28"/>
          <w:szCs w:val="28"/>
          <w:lang w:val="en-US"/>
        </w:rPr>
        <w:t>n</w:t>
      </w:r>
      <w:r w:rsidR="0030383D" w:rsidRPr="00753F4C">
        <w:rPr>
          <w:rFonts w:ascii="Times New Roman" w:hAnsi="Times New Roman" w:cs="Times New Roman"/>
          <w:sz w:val="28"/>
          <w:szCs w:val="28"/>
          <w:lang w:val="en-US"/>
        </w:rPr>
        <w:t xml:space="preserve"> to be effective and necessary for building confidence between the Syrian parties, and decided to further continue its work on the release of detainees and abductees and expand its operations in line with its mandate on the handover of bodies and identification of missing persons;</w:t>
      </w:r>
    </w:p>
    <w:p w14:paraId="1479196B" w14:textId="4883DFAF" w:rsidR="00070258" w:rsidRPr="006B4AF7" w:rsidRDefault="00070258" w:rsidP="00D26DDB">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753F4C">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070258">
        <w:rPr>
          <w:rFonts w:ascii="Times New Roman" w:hAnsi="Times New Roman" w:cs="Times New Roman"/>
          <w:sz w:val="28"/>
          <w:szCs w:val="28"/>
          <w:lang w:val="en-US"/>
        </w:rPr>
        <w:t>In addition to the Syrian issue, they confirmed their intention to strengthen trilateral coordination in different fields in order to promote joint political and economic cooperation;</w:t>
      </w:r>
    </w:p>
    <w:p w14:paraId="25CAC65C" w14:textId="0EE27568" w:rsidR="00D15FE4" w:rsidRDefault="005C28F4" w:rsidP="00DD4EA5">
      <w:pPr>
        <w:spacing w:after="0" w:line="276" w:lineRule="auto"/>
        <w:ind w:firstLine="709"/>
        <w:jc w:val="both"/>
        <w:rPr>
          <w:rFonts w:ascii="Times New Roman" w:hAnsi="Times New Roman" w:cs="Times New Roman"/>
          <w:sz w:val="28"/>
          <w:szCs w:val="28"/>
          <w:lang w:val="en-GB"/>
        </w:rPr>
      </w:pPr>
      <w:r w:rsidRPr="004E7679">
        <w:rPr>
          <w:rFonts w:ascii="Times New Roman" w:eastAsia="Calibri" w:hAnsi="Times New Roman" w:cs="Times New Roman"/>
          <w:sz w:val="28"/>
          <w:szCs w:val="28"/>
          <w:lang w:val="en-US"/>
        </w:rPr>
        <w:t>1</w:t>
      </w:r>
      <w:r w:rsidR="00753F4C">
        <w:rPr>
          <w:rFonts w:ascii="Times New Roman" w:eastAsia="Calibri" w:hAnsi="Times New Roman" w:cs="Times New Roman"/>
          <w:sz w:val="28"/>
          <w:szCs w:val="28"/>
          <w:lang w:val="en-US"/>
        </w:rPr>
        <w:t>7</w:t>
      </w:r>
      <w:r w:rsidR="00D15FE4" w:rsidRPr="004E7679">
        <w:rPr>
          <w:rFonts w:ascii="Times New Roman" w:eastAsia="Calibri" w:hAnsi="Times New Roman" w:cs="Times New Roman"/>
          <w:sz w:val="28"/>
          <w:szCs w:val="28"/>
          <w:lang w:val="en-US"/>
        </w:rPr>
        <w:t>. Took note with appreciation the participation of delegations of Jordan, Iraq and Lebanon as observers of the Astana format as well as representatives of the United Nations and the ICRC;</w:t>
      </w:r>
      <w:r w:rsidR="00987E2A" w:rsidRPr="00987E2A">
        <w:rPr>
          <w:rFonts w:ascii="Times New Roman" w:hAnsi="Times New Roman" w:cs="Times New Roman"/>
          <w:sz w:val="28"/>
          <w:szCs w:val="28"/>
          <w:lang w:val="en-GB"/>
        </w:rPr>
        <w:t xml:space="preserve"> </w:t>
      </w:r>
    </w:p>
    <w:p w14:paraId="20BED0A1" w14:textId="77777777" w:rsidR="00F95211" w:rsidRPr="00DD4EA5" w:rsidRDefault="00F95211" w:rsidP="00DD4EA5">
      <w:pPr>
        <w:spacing w:after="0" w:line="276" w:lineRule="auto"/>
        <w:ind w:firstLine="709"/>
        <w:jc w:val="both"/>
        <w:rPr>
          <w:rFonts w:ascii="Times New Roman" w:hAnsi="Times New Roman" w:cs="Times New Roman"/>
          <w:sz w:val="28"/>
          <w:szCs w:val="28"/>
          <w:lang w:val="en-GB"/>
        </w:rPr>
      </w:pPr>
    </w:p>
    <w:p w14:paraId="6F28845F" w14:textId="1E89BFD9" w:rsidR="00D15FE4" w:rsidRDefault="005C28F4" w:rsidP="00B07264">
      <w:pPr>
        <w:spacing w:after="0" w:line="276" w:lineRule="auto"/>
        <w:ind w:firstLine="709"/>
        <w:jc w:val="both"/>
        <w:rPr>
          <w:rFonts w:ascii="Times New Roman" w:eastAsia="Calibri" w:hAnsi="Times New Roman" w:cs="Times New Roman"/>
          <w:color w:val="000000" w:themeColor="text1"/>
          <w:sz w:val="28"/>
          <w:szCs w:val="28"/>
          <w:lang w:val="en-US"/>
        </w:rPr>
      </w:pPr>
      <w:r w:rsidRPr="004E7679">
        <w:rPr>
          <w:rFonts w:ascii="Times New Roman" w:eastAsia="Calibri" w:hAnsi="Times New Roman" w:cs="Times New Roman"/>
          <w:color w:val="000000" w:themeColor="text1"/>
          <w:sz w:val="28"/>
          <w:szCs w:val="28"/>
          <w:lang w:val="en-US"/>
        </w:rPr>
        <w:t>1</w:t>
      </w:r>
      <w:r w:rsidR="00753F4C">
        <w:rPr>
          <w:rFonts w:ascii="Times New Roman" w:eastAsia="Calibri" w:hAnsi="Times New Roman" w:cs="Times New Roman"/>
          <w:color w:val="000000" w:themeColor="text1"/>
          <w:sz w:val="28"/>
          <w:szCs w:val="28"/>
          <w:lang w:val="en-US"/>
        </w:rPr>
        <w:t>8</w:t>
      </w:r>
      <w:r w:rsidR="00D15FE4" w:rsidRPr="004E7679">
        <w:rPr>
          <w:rFonts w:ascii="Times New Roman" w:eastAsia="Calibri" w:hAnsi="Times New Roman" w:cs="Times New Roman"/>
          <w:color w:val="000000" w:themeColor="text1"/>
          <w:sz w:val="28"/>
          <w:szCs w:val="28"/>
          <w:lang w:val="en-US"/>
        </w:rPr>
        <w:t xml:space="preserve">. </w:t>
      </w:r>
      <w:r w:rsidR="00B07264">
        <w:rPr>
          <w:rFonts w:ascii="Times New Roman" w:eastAsia="Calibri" w:hAnsi="Times New Roman" w:cs="Times New Roman"/>
          <w:color w:val="000000" w:themeColor="text1"/>
          <w:sz w:val="28"/>
          <w:szCs w:val="28"/>
          <w:lang w:val="en-US"/>
        </w:rPr>
        <w:t>Congratulating Kazakhstan on holding successfully the Presidential election on November 20 2022, e</w:t>
      </w:r>
      <w:r w:rsidR="00D15FE4" w:rsidRPr="004E7679">
        <w:rPr>
          <w:rFonts w:ascii="Times New Roman" w:eastAsia="Calibri" w:hAnsi="Times New Roman" w:cs="Times New Roman"/>
          <w:color w:val="000000" w:themeColor="text1"/>
          <w:sz w:val="28"/>
          <w:szCs w:val="28"/>
          <w:lang w:val="en-US"/>
        </w:rPr>
        <w:t xml:space="preserve">xpressed their sincere gratitude to the Kazakh authorities for hosting in </w:t>
      </w:r>
      <w:r w:rsidR="00080A4C" w:rsidRPr="00987E2A">
        <w:rPr>
          <w:rFonts w:ascii="Times New Roman" w:eastAsia="Calibri" w:hAnsi="Times New Roman" w:cs="Times New Roman"/>
          <w:sz w:val="28"/>
          <w:szCs w:val="28"/>
          <w:lang w:val="en-US"/>
        </w:rPr>
        <w:t xml:space="preserve">Astana </w:t>
      </w:r>
      <w:r w:rsidR="00D15FE4" w:rsidRPr="004E7679">
        <w:rPr>
          <w:rFonts w:ascii="Times New Roman" w:eastAsia="Calibri" w:hAnsi="Times New Roman" w:cs="Times New Roman"/>
          <w:color w:val="000000" w:themeColor="text1"/>
          <w:sz w:val="28"/>
          <w:szCs w:val="28"/>
          <w:lang w:val="en-US"/>
        </w:rPr>
        <w:t xml:space="preserve">the </w:t>
      </w:r>
      <w:r w:rsidR="006604AF" w:rsidRPr="004E7679">
        <w:rPr>
          <w:rFonts w:ascii="Times New Roman" w:eastAsia="Calibri" w:hAnsi="Times New Roman" w:cs="Times New Roman"/>
          <w:color w:val="000000" w:themeColor="text1"/>
          <w:sz w:val="28"/>
          <w:szCs w:val="28"/>
          <w:lang w:val="en-US"/>
        </w:rPr>
        <w:t>1</w:t>
      </w:r>
      <w:r w:rsidR="004E7679">
        <w:rPr>
          <w:rFonts w:ascii="Times New Roman" w:eastAsia="Calibri" w:hAnsi="Times New Roman" w:cs="Times New Roman"/>
          <w:color w:val="000000" w:themeColor="text1"/>
          <w:sz w:val="28"/>
          <w:szCs w:val="28"/>
          <w:lang w:val="en-US"/>
        </w:rPr>
        <w:t>9</w:t>
      </w:r>
      <w:r w:rsidR="006604AF" w:rsidRPr="004E7679">
        <w:rPr>
          <w:rFonts w:ascii="Times New Roman" w:eastAsia="Calibri" w:hAnsi="Times New Roman" w:cs="Times New Roman"/>
          <w:color w:val="000000" w:themeColor="text1"/>
          <w:sz w:val="28"/>
          <w:szCs w:val="28"/>
          <w:vertAlign w:val="superscript"/>
          <w:lang w:val="en-US"/>
        </w:rPr>
        <w:t>th</w:t>
      </w:r>
      <w:r w:rsidR="006604AF" w:rsidRPr="004E7679">
        <w:rPr>
          <w:rFonts w:ascii="Times New Roman" w:eastAsia="Calibri" w:hAnsi="Times New Roman" w:cs="Times New Roman"/>
          <w:color w:val="000000" w:themeColor="text1"/>
          <w:sz w:val="28"/>
          <w:szCs w:val="28"/>
          <w:lang w:val="en-US"/>
        </w:rPr>
        <w:t xml:space="preserve"> </w:t>
      </w:r>
      <w:r w:rsidR="00D15FE4" w:rsidRPr="004E7679">
        <w:rPr>
          <w:rFonts w:ascii="Times New Roman" w:eastAsia="Calibri" w:hAnsi="Times New Roman" w:cs="Times New Roman"/>
          <w:color w:val="000000" w:themeColor="text1"/>
          <w:sz w:val="28"/>
          <w:szCs w:val="28"/>
          <w:lang w:val="en-US"/>
        </w:rPr>
        <w:t>International Meeting on Syria in the Astana format;</w:t>
      </w:r>
    </w:p>
    <w:p w14:paraId="006B1F43" w14:textId="77777777" w:rsidR="00D15FE4" w:rsidRPr="004E7679" w:rsidRDefault="00D15FE4" w:rsidP="00D15FE4">
      <w:pPr>
        <w:spacing w:after="0" w:line="276" w:lineRule="auto"/>
        <w:ind w:firstLine="709"/>
        <w:jc w:val="both"/>
        <w:rPr>
          <w:rFonts w:ascii="Times New Roman" w:eastAsia="Calibri" w:hAnsi="Times New Roman" w:cs="Times New Roman"/>
          <w:color w:val="000000" w:themeColor="text1"/>
          <w:sz w:val="28"/>
          <w:szCs w:val="28"/>
          <w:lang w:val="en-US"/>
        </w:rPr>
      </w:pPr>
    </w:p>
    <w:p w14:paraId="1F5A14FB" w14:textId="208E2D91" w:rsidR="00080A4C" w:rsidRDefault="00753F4C" w:rsidP="00080A4C">
      <w:pPr>
        <w:spacing w:after="0" w:line="360" w:lineRule="auto"/>
        <w:ind w:firstLine="708"/>
        <w:jc w:val="both"/>
        <w:rPr>
          <w:rFonts w:ascii="Times New Roman" w:hAnsi="Times New Roman" w:cs="Times New Roman"/>
          <w:sz w:val="28"/>
          <w:szCs w:val="28"/>
          <w:lang w:val="en-GB"/>
        </w:rPr>
      </w:pPr>
      <w:r>
        <w:rPr>
          <w:rFonts w:ascii="Times New Roman" w:eastAsia="Calibri" w:hAnsi="Times New Roman" w:cs="Times New Roman"/>
          <w:sz w:val="28"/>
          <w:szCs w:val="28"/>
          <w:lang w:val="en-US"/>
        </w:rPr>
        <w:t>19</w:t>
      </w:r>
      <w:r w:rsidR="00D15FE4" w:rsidRPr="00987E2A">
        <w:rPr>
          <w:rFonts w:ascii="Times New Roman" w:eastAsia="Calibri" w:hAnsi="Times New Roman" w:cs="Times New Roman"/>
          <w:sz w:val="28"/>
          <w:szCs w:val="28"/>
          <w:lang w:val="en-US"/>
        </w:rPr>
        <w:t xml:space="preserve">. Decided to convene the </w:t>
      </w:r>
      <w:r w:rsidR="00080A4C" w:rsidRPr="00987E2A">
        <w:rPr>
          <w:rFonts w:ascii="Times New Roman" w:eastAsia="Calibri" w:hAnsi="Times New Roman" w:cs="Times New Roman"/>
          <w:bCs/>
          <w:sz w:val="28"/>
          <w:szCs w:val="28"/>
          <w:lang w:val="en-US"/>
        </w:rPr>
        <w:t>20</w:t>
      </w:r>
      <w:r w:rsidR="006604AF" w:rsidRPr="00987E2A">
        <w:rPr>
          <w:rFonts w:ascii="Times New Roman" w:eastAsia="Calibri" w:hAnsi="Times New Roman" w:cs="Times New Roman"/>
          <w:bCs/>
          <w:sz w:val="28"/>
          <w:szCs w:val="28"/>
          <w:vertAlign w:val="superscript"/>
          <w:lang w:val="en-US"/>
        </w:rPr>
        <w:t>th</w:t>
      </w:r>
      <w:r w:rsidR="006604AF" w:rsidRPr="00987E2A">
        <w:rPr>
          <w:rFonts w:ascii="Times New Roman" w:eastAsia="Calibri" w:hAnsi="Times New Roman" w:cs="Times New Roman"/>
          <w:bCs/>
          <w:sz w:val="28"/>
          <w:szCs w:val="28"/>
          <w:lang w:val="en-US"/>
        </w:rPr>
        <w:t xml:space="preserve"> </w:t>
      </w:r>
      <w:r w:rsidR="00D15FE4" w:rsidRPr="00987E2A">
        <w:rPr>
          <w:rFonts w:ascii="Times New Roman" w:eastAsia="Calibri" w:hAnsi="Times New Roman" w:cs="Times New Roman"/>
          <w:sz w:val="28"/>
          <w:szCs w:val="28"/>
          <w:lang w:val="en-US"/>
        </w:rPr>
        <w:t xml:space="preserve">International Meeting on Syria in the Astana format in </w:t>
      </w:r>
      <w:r w:rsidR="00987E2A" w:rsidRPr="00987E2A">
        <w:rPr>
          <w:rFonts w:ascii="Times New Roman" w:eastAsia="Calibri" w:hAnsi="Times New Roman" w:cs="Times New Roman"/>
          <w:sz w:val="28"/>
          <w:szCs w:val="28"/>
          <w:lang w:val="en-US"/>
        </w:rPr>
        <w:t>Astana</w:t>
      </w:r>
      <w:r w:rsidR="00D15FE4" w:rsidRPr="00987E2A">
        <w:rPr>
          <w:rFonts w:ascii="Times New Roman" w:eastAsia="Calibri" w:hAnsi="Times New Roman" w:cs="Times New Roman"/>
          <w:sz w:val="28"/>
          <w:szCs w:val="28"/>
          <w:lang w:val="en-US"/>
        </w:rPr>
        <w:t xml:space="preserve"> </w:t>
      </w:r>
      <w:r w:rsidR="006604AF" w:rsidRPr="00987E2A">
        <w:rPr>
          <w:rFonts w:ascii="Times New Roman" w:eastAsia="Calibri" w:hAnsi="Times New Roman" w:cs="Times New Roman"/>
          <w:bCs/>
          <w:sz w:val="28"/>
          <w:szCs w:val="28"/>
          <w:lang w:val="en-US"/>
        </w:rPr>
        <w:t xml:space="preserve">in </w:t>
      </w:r>
      <w:r w:rsidR="00DD5371" w:rsidRPr="00987E2A">
        <w:rPr>
          <w:rFonts w:ascii="Times New Roman" w:eastAsia="Calibri" w:hAnsi="Times New Roman" w:cs="Times New Roman"/>
          <w:bCs/>
          <w:sz w:val="28"/>
          <w:szCs w:val="28"/>
          <w:lang w:val="en-US"/>
        </w:rPr>
        <w:t xml:space="preserve">the </w:t>
      </w:r>
      <w:r w:rsidR="00080A4C" w:rsidRPr="00987E2A">
        <w:rPr>
          <w:rFonts w:ascii="Times New Roman" w:eastAsia="Calibri" w:hAnsi="Times New Roman" w:cs="Times New Roman"/>
          <w:bCs/>
          <w:sz w:val="28"/>
          <w:szCs w:val="28"/>
          <w:lang w:val="en-US"/>
        </w:rPr>
        <w:t xml:space="preserve">first </w:t>
      </w:r>
      <w:r w:rsidR="00DD5371" w:rsidRPr="00987E2A">
        <w:rPr>
          <w:rFonts w:ascii="Times New Roman" w:eastAsia="Calibri" w:hAnsi="Times New Roman" w:cs="Times New Roman"/>
          <w:bCs/>
          <w:sz w:val="28"/>
          <w:szCs w:val="28"/>
          <w:lang w:val="en-US"/>
        </w:rPr>
        <w:t xml:space="preserve">half of </w:t>
      </w:r>
      <w:r w:rsidR="006604AF" w:rsidRPr="00987E2A">
        <w:rPr>
          <w:rFonts w:ascii="Times New Roman" w:eastAsia="Calibri" w:hAnsi="Times New Roman" w:cs="Times New Roman"/>
          <w:bCs/>
          <w:sz w:val="28"/>
          <w:szCs w:val="28"/>
          <w:lang w:val="en-US"/>
        </w:rPr>
        <w:t>202</w:t>
      </w:r>
      <w:r w:rsidR="00080A4C" w:rsidRPr="00987E2A">
        <w:rPr>
          <w:rFonts w:ascii="Times New Roman" w:eastAsia="Calibri" w:hAnsi="Times New Roman" w:cs="Times New Roman"/>
          <w:bCs/>
          <w:sz w:val="28"/>
          <w:szCs w:val="28"/>
          <w:lang w:val="en-US"/>
        </w:rPr>
        <w:t>3</w:t>
      </w:r>
      <w:r w:rsidR="00D15FE4" w:rsidRPr="00987E2A">
        <w:rPr>
          <w:rFonts w:ascii="Times New Roman" w:eastAsia="Calibri" w:hAnsi="Times New Roman" w:cs="Times New Roman"/>
          <w:sz w:val="28"/>
          <w:szCs w:val="28"/>
          <w:lang w:val="en-US"/>
        </w:rPr>
        <w:t xml:space="preserve">. </w:t>
      </w:r>
      <w:r w:rsidR="00080A4C" w:rsidRPr="00987E2A">
        <w:rPr>
          <w:rFonts w:ascii="Times New Roman" w:hAnsi="Times New Roman" w:cs="Times New Roman"/>
          <w:sz w:val="28"/>
          <w:szCs w:val="28"/>
          <w:lang w:val="en-GB"/>
        </w:rPr>
        <w:t xml:space="preserve">Noted the decision in the </w:t>
      </w:r>
      <w:r w:rsidR="00080A4C" w:rsidRPr="00987E2A">
        <w:rPr>
          <w:rFonts w:ascii="Times New Roman" w:hAnsi="Times New Roman" w:cs="Times New Roman"/>
          <w:sz w:val="28"/>
          <w:szCs w:val="28"/>
          <w:lang w:val="en-US"/>
        </w:rPr>
        <w:t>Joint</w:t>
      </w:r>
      <w:r w:rsidR="00080A4C" w:rsidRPr="00987E2A">
        <w:rPr>
          <w:rFonts w:ascii="Times New Roman" w:hAnsi="Times New Roman" w:cs="Times New Roman"/>
          <w:sz w:val="28"/>
          <w:szCs w:val="28"/>
          <w:lang w:val="en-GB"/>
        </w:rPr>
        <w:t xml:space="preserve"> Statement </w:t>
      </w:r>
      <w:r w:rsidR="00987E2A" w:rsidRPr="00987E2A">
        <w:rPr>
          <w:rFonts w:ascii="Times New Roman" w:hAnsi="Times New Roman" w:cs="Times New Roman"/>
          <w:sz w:val="28"/>
          <w:szCs w:val="28"/>
          <w:lang w:val="en-GB"/>
        </w:rPr>
        <w:t xml:space="preserve">of the </w:t>
      </w:r>
      <w:r w:rsidR="00080A4C" w:rsidRPr="00987E2A">
        <w:rPr>
          <w:rFonts w:ascii="Times New Roman" w:hAnsi="Times New Roman" w:cs="Times New Roman"/>
          <w:sz w:val="28"/>
          <w:szCs w:val="28"/>
          <w:lang w:val="en-GB"/>
        </w:rPr>
        <w:t>Tripartite Summit on 19 July 2022 to hold the next Summit in the Russian Federation</w:t>
      </w:r>
      <w:r w:rsidR="00987E2A" w:rsidRPr="00987E2A">
        <w:rPr>
          <w:rFonts w:ascii="Times New Roman" w:hAnsi="Times New Roman" w:cs="Times New Roman"/>
          <w:sz w:val="28"/>
          <w:szCs w:val="28"/>
          <w:lang w:val="en-GB"/>
        </w:rPr>
        <w:t xml:space="preserve">. </w:t>
      </w:r>
    </w:p>
    <w:p w14:paraId="2B1F6D48" w14:textId="0EF92A55" w:rsidR="00DD4EA5" w:rsidRDefault="00DD4EA5" w:rsidP="00080A4C">
      <w:pPr>
        <w:spacing w:after="0" w:line="360" w:lineRule="auto"/>
        <w:ind w:firstLine="708"/>
        <w:jc w:val="both"/>
        <w:rPr>
          <w:rFonts w:ascii="Times New Roman" w:hAnsi="Times New Roman" w:cs="Times New Roman"/>
          <w:sz w:val="28"/>
          <w:szCs w:val="28"/>
          <w:lang w:val="en-GB"/>
        </w:rPr>
      </w:pPr>
    </w:p>
    <w:p w14:paraId="07D9B069" w14:textId="38D03085" w:rsidR="00B07264" w:rsidRPr="00987E2A" w:rsidRDefault="00B07264" w:rsidP="00080A4C">
      <w:pPr>
        <w:spacing w:after="0" w:line="360" w:lineRule="auto"/>
        <w:ind w:firstLine="708"/>
        <w:jc w:val="both"/>
        <w:rPr>
          <w:rFonts w:ascii="Times New Roman" w:hAnsi="Times New Roman" w:cs="Times New Roman"/>
          <w:sz w:val="28"/>
          <w:szCs w:val="28"/>
          <w:lang w:val="en-GB"/>
        </w:rPr>
      </w:pPr>
    </w:p>
    <w:p w14:paraId="289AEC70" w14:textId="2DB451F1" w:rsidR="00D15FE4" w:rsidRPr="004E7679" w:rsidRDefault="00D15FE4" w:rsidP="00D15FE4">
      <w:pPr>
        <w:spacing w:after="0" w:line="276" w:lineRule="auto"/>
        <w:ind w:firstLine="709"/>
        <w:jc w:val="both"/>
        <w:rPr>
          <w:rFonts w:ascii="Times New Roman" w:eastAsia="Calibri" w:hAnsi="Times New Roman" w:cs="Times New Roman"/>
          <w:color w:val="000000" w:themeColor="text1"/>
          <w:sz w:val="28"/>
          <w:szCs w:val="28"/>
          <w:lang w:val="en-US"/>
        </w:rPr>
      </w:pPr>
    </w:p>
    <w:p w14:paraId="5A6D46C6" w14:textId="77777777" w:rsidR="00EF6720" w:rsidRPr="004E7679" w:rsidRDefault="00EF6720" w:rsidP="00D15FE4">
      <w:pPr>
        <w:spacing w:after="0" w:line="276" w:lineRule="auto"/>
        <w:ind w:firstLine="709"/>
        <w:jc w:val="both"/>
        <w:rPr>
          <w:rFonts w:ascii="Times New Roman" w:eastAsia="Calibri" w:hAnsi="Times New Roman" w:cs="Times New Roman"/>
          <w:sz w:val="28"/>
          <w:szCs w:val="28"/>
          <w:lang w:val="en-US"/>
        </w:rPr>
      </w:pPr>
    </w:p>
    <w:p w14:paraId="2D410737" w14:textId="77777777" w:rsidR="00F60E07" w:rsidRPr="004E7679" w:rsidRDefault="00F60E07" w:rsidP="00175AA2">
      <w:pPr>
        <w:spacing w:after="0" w:line="276" w:lineRule="auto"/>
        <w:ind w:firstLine="709"/>
        <w:jc w:val="both"/>
        <w:rPr>
          <w:rFonts w:ascii="Times New Roman" w:hAnsi="Times New Roman" w:cs="Times New Roman"/>
          <w:b/>
          <w:bCs/>
          <w:color w:val="FF0000"/>
          <w:sz w:val="28"/>
          <w:szCs w:val="28"/>
          <w:lang w:val="en-US"/>
        </w:rPr>
      </w:pPr>
    </w:p>
    <w:sectPr w:rsidR="00F60E07" w:rsidRPr="004E7679" w:rsidSect="003E699F">
      <w:headerReference w:type="default" r:id="rId7"/>
      <w:footerReference w:type="default" r:id="rId8"/>
      <w:headerReference w:type="first" r:id="rId9"/>
      <w:pgSz w:w="11906" w:h="16838"/>
      <w:pgMar w:top="1440" w:right="1440" w:bottom="1440" w:left="144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EF43" w14:textId="77777777" w:rsidR="00CD09F6" w:rsidRDefault="00CD09F6">
      <w:pPr>
        <w:spacing w:after="0" w:line="240" w:lineRule="auto"/>
      </w:pPr>
      <w:r>
        <w:separator/>
      </w:r>
    </w:p>
  </w:endnote>
  <w:endnote w:type="continuationSeparator" w:id="0">
    <w:p w14:paraId="75A357C6" w14:textId="77777777" w:rsidR="00CD09F6" w:rsidRDefault="00CD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Lohit Hindi">
    <w:altName w:val="Times New Roman"/>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E71B" w14:textId="4A7B3391" w:rsidR="003A45B6" w:rsidRDefault="003A45B6" w:rsidP="00A41221">
    <w:pPr>
      <w:pStyle w:val="Footer"/>
      <w:jc w:val="center"/>
    </w:pPr>
  </w:p>
  <w:p w14:paraId="6FD4C1E2" w14:textId="77777777" w:rsidR="003A45B6" w:rsidRDefault="003A4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C8B5" w14:textId="77777777" w:rsidR="00CD09F6" w:rsidRDefault="00CD09F6">
      <w:pPr>
        <w:spacing w:after="0" w:line="240" w:lineRule="auto"/>
      </w:pPr>
      <w:r>
        <w:separator/>
      </w:r>
    </w:p>
  </w:footnote>
  <w:footnote w:type="continuationSeparator" w:id="0">
    <w:p w14:paraId="07485E7D" w14:textId="77777777" w:rsidR="00CD09F6" w:rsidRDefault="00CD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830"/>
      <w:docPartObj>
        <w:docPartGallery w:val="Page Numbers (Top of Page)"/>
        <w:docPartUnique/>
      </w:docPartObj>
    </w:sdtPr>
    <w:sdtEndPr/>
    <w:sdtContent>
      <w:p w14:paraId="4D2051A8" w14:textId="77777777" w:rsidR="003E699F" w:rsidRDefault="003E699F">
        <w:pPr>
          <w:pStyle w:val="Header"/>
          <w:jc w:val="right"/>
          <w:rPr>
            <w:lang w:val="en-US"/>
          </w:rPr>
        </w:pPr>
      </w:p>
      <w:p w14:paraId="6BE973F1" w14:textId="3B86ABBB" w:rsidR="003E699F" w:rsidRDefault="0080207A">
        <w:pPr>
          <w:pStyle w:val="Header"/>
          <w:jc w:val="right"/>
        </w:pPr>
        <w:r>
          <w:fldChar w:fldCharType="begin"/>
        </w:r>
        <w:r>
          <w:instrText xml:space="preserve"> PAGE   \* MERGEFORMAT </w:instrText>
        </w:r>
        <w:r>
          <w:fldChar w:fldCharType="separate"/>
        </w:r>
        <w:r w:rsidR="0030383D">
          <w:rPr>
            <w:noProof/>
          </w:rPr>
          <w:t>4</w:t>
        </w:r>
        <w:r>
          <w:rPr>
            <w:noProof/>
          </w:rPr>
          <w:fldChar w:fldCharType="end"/>
        </w:r>
      </w:p>
    </w:sdtContent>
  </w:sdt>
  <w:p w14:paraId="7611E38D" w14:textId="77777777" w:rsidR="00BD77E9" w:rsidRPr="00BD77E9" w:rsidRDefault="00BD77E9" w:rsidP="00BD77E9">
    <w:pPr>
      <w:pStyle w:val="Header"/>
      <w:jc w:val="right"/>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10DE" w14:textId="00B114EB" w:rsidR="0054354A" w:rsidRDefault="0054354A">
    <w:pPr>
      <w:pStyle w:val="Header"/>
    </w:pPr>
  </w:p>
  <w:p w14:paraId="247C337F" w14:textId="4BD0447D" w:rsidR="0054354A" w:rsidRDefault="0054354A">
    <w:pPr>
      <w:pStyle w:val="Header"/>
    </w:pPr>
  </w:p>
  <w:p w14:paraId="0FE03AFB" w14:textId="2C70E6A5" w:rsidR="0054354A" w:rsidRPr="0054354A" w:rsidRDefault="0054354A">
    <w:pPr>
      <w:pStyle w:val="Header"/>
      <w:rPr>
        <w:rFonts w:asciiTheme="majorBidi" w:hAnsiTheme="majorBidi" w:cstheme="majorBidi"/>
        <w:b/>
        <w:bCs/>
        <w:sz w:val="24"/>
        <w:szCs w:val="24"/>
        <w:u w:val="single"/>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B6"/>
    <w:rsid w:val="00006DCB"/>
    <w:rsid w:val="000134E1"/>
    <w:rsid w:val="00014A5B"/>
    <w:rsid w:val="0001564C"/>
    <w:rsid w:val="00015ED2"/>
    <w:rsid w:val="00020B8F"/>
    <w:rsid w:val="00035AF7"/>
    <w:rsid w:val="00052BEB"/>
    <w:rsid w:val="00056B13"/>
    <w:rsid w:val="00057F3C"/>
    <w:rsid w:val="0006145C"/>
    <w:rsid w:val="00061A7F"/>
    <w:rsid w:val="00065B96"/>
    <w:rsid w:val="00067964"/>
    <w:rsid w:val="00070258"/>
    <w:rsid w:val="0007701D"/>
    <w:rsid w:val="00077092"/>
    <w:rsid w:val="00080A4C"/>
    <w:rsid w:val="00082C2F"/>
    <w:rsid w:val="0008441C"/>
    <w:rsid w:val="000A0C7C"/>
    <w:rsid w:val="000B7F75"/>
    <w:rsid w:val="000C175C"/>
    <w:rsid w:val="000D1DC7"/>
    <w:rsid w:val="000F0067"/>
    <w:rsid w:val="00101A87"/>
    <w:rsid w:val="00104BB6"/>
    <w:rsid w:val="00110637"/>
    <w:rsid w:val="00115388"/>
    <w:rsid w:val="00126D14"/>
    <w:rsid w:val="0013776E"/>
    <w:rsid w:val="00141047"/>
    <w:rsid w:val="00155532"/>
    <w:rsid w:val="00161A4D"/>
    <w:rsid w:val="001659D6"/>
    <w:rsid w:val="00175AA2"/>
    <w:rsid w:val="001761A8"/>
    <w:rsid w:val="00187E43"/>
    <w:rsid w:val="001917CF"/>
    <w:rsid w:val="001A28EC"/>
    <w:rsid w:val="001A57E2"/>
    <w:rsid w:val="001B1063"/>
    <w:rsid w:val="001B1FA4"/>
    <w:rsid w:val="001D3B0F"/>
    <w:rsid w:val="001D687F"/>
    <w:rsid w:val="001E2FFD"/>
    <w:rsid w:val="001F6F83"/>
    <w:rsid w:val="0020182C"/>
    <w:rsid w:val="00216D07"/>
    <w:rsid w:val="0022565C"/>
    <w:rsid w:val="002306F1"/>
    <w:rsid w:val="00230BE0"/>
    <w:rsid w:val="00235ADF"/>
    <w:rsid w:val="00236AAE"/>
    <w:rsid w:val="0024509B"/>
    <w:rsid w:val="00273C10"/>
    <w:rsid w:val="00286B37"/>
    <w:rsid w:val="002911BA"/>
    <w:rsid w:val="00296E68"/>
    <w:rsid w:val="002A15BB"/>
    <w:rsid w:val="002A7570"/>
    <w:rsid w:val="002B0FF9"/>
    <w:rsid w:val="002D1E53"/>
    <w:rsid w:val="002D67EF"/>
    <w:rsid w:val="00301790"/>
    <w:rsid w:val="0030383D"/>
    <w:rsid w:val="0030449D"/>
    <w:rsid w:val="003072D8"/>
    <w:rsid w:val="00307824"/>
    <w:rsid w:val="00312E2F"/>
    <w:rsid w:val="003137A1"/>
    <w:rsid w:val="00321629"/>
    <w:rsid w:val="003256B4"/>
    <w:rsid w:val="00332E74"/>
    <w:rsid w:val="003350F4"/>
    <w:rsid w:val="00337EB9"/>
    <w:rsid w:val="00355AF6"/>
    <w:rsid w:val="00356832"/>
    <w:rsid w:val="00356D3B"/>
    <w:rsid w:val="00357E70"/>
    <w:rsid w:val="0036388D"/>
    <w:rsid w:val="00364A25"/>
    <w:rsid w:val="003775B0"/>
    <w:rsid w:val="00396CF8"/>
    <w:rsid w:val="003A25AC"/>
    <w:rsid w:val="003A45B6"/>
    <w:rsid w:val="003C598D"/>
    <w:rsid w:val="003C78E0"/>
    <w:rsid w:val="003D5C74"/>
    <w:rsid w:val="003D65AE"/>
    <w:rsid w:val="003E699F"/>
    <w:rsid w:val="003F2000"/>
    <w:rsid w:val="004012BC"/>
    <w:rsid w:val="004035FA"/>
    <w:rsid w:val="0041211F"/>
    <w:rsid w:val="0041604A"/>
    <w:rsid w:val="0042423D"/>
    <w:rsid w:val="00452CEA"/>
    <w:rsid w:val="00464CF8"/>
    <w:rsid w:val="00473CF4"/>
    <w:rsid w:val="00477AE5"/>
    <w:rsid w:val="00482216"/>
    <w:rsid w:val="00483FDA"/>
    <w:rsid w:val="004866A6"/>
    <w:rsid w:val="004A0EFB"/>
    <w:rsid w:val="004A7DCA"/>
    <w:rsid w:val="004B15F0"/>
    <w:rsid w:val="004C0D7A"/>
    <w:rsid w:val="004C46AE"/>
    <w:rsid w:val="004C59EC"/>
    <w:rsid w:val="004C5D56"/>
    <w:rsid w:val="004D3573"/>
    <w:rsid w:val="004E58AC"/>
    <w:rsid w:val="004E7679"/>
    <w:rsid w:val="005424DE"/>
    <w:rsid w:val="0054354A"/>
    <w:rsid w:val="005447E5"/>
    <w:rsid w:val="00546D23"/>
    <w:rsid w:val="00550E13"/>
    <w:rsid w:val="00551F6F"/>
    <w:rsid w:val="00573EFE"/>
    <w:rsid w:val="00583B8B"/>
    <w:rsid w:val="0059536C"/>
    <w:rsid w:val="00595850"/>
    <w:rsid w:val="005A1B17"/>
    <w:rsid w:val="005A2250"/>
    <w:rsid w:val="005A4947"/>
    <w:rsid w:val="005B14E3"/>
    <w:rsid w:val="005C28F4"/>
    <w:rsid w:val="005D1EC8"/>
    <w:rsid w:val="005E1606"/>
    <w:rsid w:val="005E294B"/>
    <w:rsid w:val="005F58EA"/>
    <w:rsid w:val="006009B9"/>
    <w:rsid w:val="00601D46"/>
    <w:rsid w:val="00610207"/>
    <w:rsid w:val="006156F5"/>
    <w:rsid w:val="00617069"/>
    <w:rsid w:val="00625CF5"/>
    <w:rsid w:val="00636131"/>
    <w:rsid w:val="0065109A"/>
    <w:rsid w:val="00657429"/>
    <w:rsid w:val="0066018C"/>
    <w:rsid w:val="006604AF"/>
    <w:rsid w:val="00660856"/>
    <w:rsid w:val="00665228"/>
    <w:rsid w:val="006A2850"/>
    <w:rsid w:val="006A6704"/>
    <w:rsid w:val="006B09CF"/>
    <w:rsid w:val="006B0B41"/>
    <w:rsid w:val="006B4AF7"/>
    <w:rsid w:val="006B6A3E"/>
    <w:rsid w:val="006B7186"/>
    <w:rsid w:val="006C0D84"/>
    <w:rsid w:val="006C6544"/>
    <w:rsid w:val="006C711B"/>
    <w:rsid w:val="006D3719"/>
    <w:rsid w:val="006F049B"/>
    <w:rsid w:val="00701A43"/>
    <w:rsid w:val="0070601F"/>
    <w:rsid w:val="007152B1"/>
    <w:rsid w:val="0072224B"/>
    <w:rsid w:val="00736805"/>
    <w:rsid w:val="007504AE"/>
    <w:rsid w:val="00753F4C"/>
    <w:rsid w:val="00755598"/>
    <w:rsid w:val="00765EC1"/>
    <w:rsid w:val="007842BD"/>
    <w:rsid w:val="007A08FE"/>
    <w:rsid w:val="007B17C9"/>
    <w:rsid w:val="007B6DAC"/>
    <w:rsid w:val="007B7773"/>
    <w:rsid w:val="007C3A97"/>
    <w:rsid w:val="007C79D2"/>
    <w:rsid w:val="007D30DC"/>
    <w:rsid w:val="007E2CE2"/>
    <w:rsid w:val="007E3529"/>
    <w:rsid w:val="007E547D"/>
    <w:rsid w:val="00801EE7"/>
    <w:rsid w:val="0080207A"/>
    <w:rsid w:val="0080451E"/>
    <w:rsid w:val="00806C2B"/>
    <w:rsid w:val="00810177"/>
    <w:rsid w:val="00812540"/>
    <w:rsid w:val="0081794A"/>
    <w:rsid w:val="008313C7"/>
    <w:rsid w:val="00831B77"/>
    <w:rsid w:val="00832E32"/>
    <w:rsid w:val="00842FB6"/>
    <w:rsid w:val="00863E8F"/>
    <w:rsid w:val="00886FD6"/>
    <w:rsid w:val="00894D18"/>
    <w:rsid w:val="008C21E5"/>
    <w:rsid w:val="008D15C6"/>
    <w:rsid w:val="008D1B3A"/>
    <w:rsid w:val="008D6439"/>
    <w:rsid w:val="008E526D"/>
    <w:rsid w:val="008E6E8A"/>
    <w:rsid w:val="008E7E77"/>
    <w:rsid w:val="008F3B7C"/>
    <w:rsid w:val="00901F49"/>
    <w:rsid w:val="009119EA"/>
    <w:rsid w:val="0093206B"/>
    <w:rsid w:val="009452CA"/>
    <w:rsid w:val="00953C4E"/>
    <w:rsid w:val="009627E3"/>
    <w:rsid w:val="0097388F"/>
    <w:rsid w:val="00975F7D"/>
    <w:rsid w:val="00980AE9"/>
    <w:rsid w:val="00980B62"/>
    <w:rsid w:val="009830E2"/>
    <w:rsid w:val="00987E2A"/>
    <w:rsid w:val="009906E6"/>
    <w:rsid w:val="00992F75"/>
    <w:rsid w:val="009A2189"/>
    <w:rsid w:val="009A3DCA"/>
    <w:rsid w:val="009B05B4"/>
    <w:rsid w:val="009B409D"/>
    <w:rsid w:val="009C2112"/>
    <w:rsid w:val="009E10AA"/>
    <w:rsid w:val="009F3E41"/>
    <w:rsid w:val="009F7B0B"/>
    <w:rsid w:val="00A01ABB"/>
    <w:rsid w:val="00A037B5"/>
    <w:rsid w:val="00A06B6A"/>
    <w:rsid w:val="00A1402B"/>
    <w:rsid w:val="00A16BE7"/>
    <w:rsid w:val="00A2050C"/>
    <w:rsid w:val="00A41221"/>
    <w:rsid w:val="00A50DA8"/>
    <w:rsid w:val="00A54A73"/>
    <w:rsid w:val="00A55641"/>
    <w:rsid w:val="00A72981"/>
    <w:rsid w:val="00AA469E"/>
    <w:rsid w:val="00AB1E67"/>
    <w:rsid w:val="00AB5589"/>
    <w:rsid w:val="00AC21BC"/>
    <w:rsid w:val="00AC2C91"/>
    <w:rsid w:val="00AC7478"/>
    <w:rsid w:val="00AD1BCA"/>
    <w:rsid w:val="00AD3AAA"/>
    <w:rsid w:val="00AF4D0D"/>
    <w:rsid w:val="00B004BA"/>
    <w:rsid w:val="00B01F93"/>
    <w:rsid w:val="00B07264"/>
    <w:rsid w:val="00B12D72"/>
    <w:rsid w:val="00B23D05"/>
    <w:rsid w:val="00B2412F"/>
    <w:rsid w:val="00B2548B"/>
    <w:rsid w:val="00B27364"/>
    <w:rsid w:val="00B30185"/>
    <w:rsid w:val="00B36A00"/>
    <w:rsid w:val="00B700EC"/>
    <w:rsid w:val="00B72F74"/>
    <w:rsid w:val="00B819B6"/>
    <w:rsid w:val="00B83015"/>
    <w:rsid w:val="00B83644"/>
    <w:rsid w:val="00B84537"/>
    <w:rsid w:val="00B87DFA"/>
    <w:rsid w:val="00BA0602"/>
    <w:rsid w:val="00BB03A4"/>
    <w:rsid w:val="00BB34B9"/>
    <w:rsid w:val="00BB62E8"/>
    <w:rsid w:val="00BC13CE"/>
    <w:rsid w:val="00BC5419"/>
    <w:rsid w:val="00BC7DD6"/>
    <w:rsid w:val="00BD77E9"/>
    <w:rsid w:val="00BE30B0"/>
    <w:rsid w:val="00BE35D7"/>
    <w:rsid w:val="00BF7526"/>
    <w:rsid w:val="00C06FA4"/>
    <w:rsid w:val="00C15037"/>
    <w:rsid w:val="00C175A9"/>
    <w:rsid w:val="00C23804"/>
    <w:rsid w:val="00C425FE"/>
    <w:rsid w:val="00C5067F"/>
    <w:rsid w:val="00C5342F"/>
    <w:rsid w:val="00C82D98"/>
    <w:rsid w:val="00C8725F"/>
    <w:rsid w:val="00C872BA"/>
    <w:rsid w:val="00C87ABB"/>
    <w:rsid w:val="00C905AE"/>
    <w:rsid w:val="00CB28FA"/>
    <w:rsid w:val="00CC7383"/>
    <w:rsid w:val="00CD09F6"/>
    <w:rsid w:val="00CD11D1"/>
    <w:rsid w:val="00CD4E05"/>
    <w:rsid w:val="00CE11CC"/>
    <w:rsid w:val="00CE155E"/>
    <w:rsid w:val="00CE2887"/>
    <w:rsid w:val="00CE7A52"/>
    <w:rsid w:val="00D0070D"/>
    <w:rsid w:val="00D01F10"/>
    <w:rsid w:val="00D02338"/>
    <w:rsid w:val="00D030E8"/>
    <w:rsid w:val="00D045B0"/>
    <w:rsid w:val="00D145F9"/>
    <w:rsid w:val="00D14C7C"/>
    <w:rsid w:val="00D15FE4"/>
    <w:rsid w:val="00D17FEA"/>
    <w:rsid w:val="00D226D5"/>
    <w:rsid w:val="00D25FD1"/>
    <w:rsid w:val="00D26DDB"/>
    <w:rsid w:val="00D31315"/>
    <w:rsid w:val="00D5486D"/>
    <w:rsid w:val="00D61EEB"/>
    <w:rsid w:val="00D63C78"/>
    <w:rsid w:val="00D71698"/>
    <w:rsid w:val="00D9178F"/>
    <w:rsid w:val="00DB4201"/>
    <w:rsid w:val="00DB5F03"/>
    <w:rsid w:val="00DB7B57"/>
    <w:rsid w:val="00DC005E"/>
    <w:rsid w:val="00DC00BE"/>
    <w:rsid w:val="00DC72E0"/>
    <w:rsid w:val="00DD4EA5"/>
    <w:rsid w:val="00DD5371"/>
    <w:rsid w:val="00DE322D"/>
    <w:rsid w:val="00DE3989"/>
    <w:rsid w:val="00DF391D"/>
    <w:rsid w:val="00DF41FF"/>
    <w:rsid w:val="00E06D70"/>
    <w:rsid w:val="00E159A9"/>
    <w:rsid w:val="00E16A6F"/>
    <w:rsid w:val="00E16E3D"/>
    <w:rsid w:val="00E2248F"/>
    <w:rsid w:val="00E22528"/>
    <w:rsid w:val="00E27B58"/>
    <w:rsid w:val="00E31098"/>
    <w:rsid w:val="00E427AF"/>
    <w:rsid w:val="00E5318B"/>
    <w:rsid w:val="00E57992"/>
    <w:rsid w:val="00E6394F"/>
    <w:rsid w:val="00E655FB"/>
    <w:rsid w:val="00E8586F"/>
    <w:rsid w:val="00EA0DBF"/>
    <w:rsid w:val="00EB6DB5"/>
    <w:rsid w:val="00EC27D1"/>
    <w:rsid w:val="00EF0CBD"/>
    <w:rsid w:val="00EF1B89"/>
    <w:rsid w:val="00EF33FD"/>
    <w:rsid w:val="00EF6720"/>
    <w:rsid w:val="00EF7385"/>
    <w:rsid w:val="00F042FA"/>
    <w:rsid w:val="00F115FF"/>
    <w:rsid w:val="00F36663"/>
    <w:rsid w:val="00F40227"/>
    <w:rsid w:val="00F4253C"/>
    <w:rsid w:val="00F44A79"/>
    <w:rsid w:val="00F57F76"/>
    <w:rsid w:val="00F60046"/>
    <w:rsid w:val="00F60E07"/>
    <w:rsid w:val="00F86EEA"/>
    <w:rsid w:val="00F9159E"/>
    <w:rsid w:val="00F94F7D"/>
    <w:rsid w:val="00F95211"/>
    <w:rsid w:val="00FA24F5"/>
    <w:rsid w:val="00FB2BE0"/>
    <w:rsid w:val="00FB77D1"/>
    <w:rsid w:val="00FC3196"/>
    <w:rsid w:val="00FC4E31"/>
    <w:rsid w:val="00FD02D4"/>
    <w:rsid w:val="00FE6AD2"/>
    <w:rsid w:val="00FE7F8D"/>
    <w:rsid w:val="00FF6AE3"/>
    <w:rsid w:val="00FF74A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1E6B"/>
  <w15:docId w15:val="{22F7A398-CAD7-4167-9D54-1E5B42BF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qFormat/>
    <w:rsid w:val="00FD48BB"/>
    <w:rPr>
      <w:rFonts w:ascii="Segoe UI" w:hAnsi="Segoe UI" w:cs="Segoe UI"/>
      <w:sz w:val="18"/>
      <w:szCs w:val="18"/>
    </w:rPr>
  </w:style>
  <w:style w:type="character" w:customStyle="1" w:styleId="a0">
    <w:name w:val="Верхний колонтитул Знак"/>
    <w:basedOn w:val="DefaultParagraphFont"/>
    <w:uiPriority w:val="99"/>
    <w:qFormat/>
    <w:rsid w:val="00620B56"/>
  </w:style>
  <w:style w:type="character" w:customStyle="1" w:styleId="a1">
    <w:name w:val="Нижний колонтитул Знак"/>
    <w:basedOn w:val="DefaultParagraphFont"/>
    <w:uiPriority w:val="99"/>
    <w:qFormat/>
    <w:rsid w:val="00620B56"/>
  </w:style>
  <w:style w:type="paragraph" w:customStyle="1" w:styleId="1">
    <w:name w:val="Заголовок1"/>
    <w:basedOn w:val="Normal"/>
    <w:next w:val="BodyText"/>
    <w:qFormat/>
    <w:rsid w:val="00BC13CE"/>
    <w:pPr>
      <w:keepNext/>
      <w:spacing w:before="240" w:after="120"/>
    </w:pPr>
    <w:rPr>
      <w:rFonts w:ascii="Arial" w:eastAsia="Tahoma" w:hAnsi="Arial" w:cs="Lohit Hindi"/>
      <w:sz w:val="28"/>
      <w:szCs w:val="28"/>
    </w:rPr>
  </w:style>
  <w:style w:type="paragraph" w:styleId="BodyText">
    <w:name w:val="Body Text"/>
    <w:basedOn w:val="Normal"/>
    <w:rsid w:val="00BC13CE"/>
    <w:pPr>
      <w:spacing w:after="140" w:line="276" w:lineRule="auto"/>
    </w:pPr>
  </w:style>
  <w:style w:type="paragraph" w:styleId="List">
    <w:name w:val="List"/>
    <w:basedOn w:val="BodyText"/>
    <w:rsid w:val="00BC13CE"/>
    <w:rPr>
      <w:rFonts w:cs="Lohit Hindi"/>
    </w:rPr>
  </w:style>
  <w:style w:type="paragraph" w:styleId="Caption">
    <w:name w:val="caption"/>
    <w:basedOn w:val="Normal"/>
    <w:qFormat/>
    <w:rsid w:val="00BC13CE"/>
    <w:pPr>
      <w:suppressLineNumbers/>
      <w:spacing w:before="120" w:after="120"/>
    </w:pPr>
    <w:rPr>
      <w:rFonts w:cs="Lohit Hindi"/>
      <w:i/>
      <w:iCs/>
      <w:sz w:val="24"/>
      <w:szCs w:val="24"/>
    </w:rPr>
  </w:style>
  <w:style w:type="paragraph" w:styleId="IndexHeading">
    <w:name w:val="index heading"/>
    <w:basedOn w:val="Normal"/>
    <w:qFormat/>
    <w:rsid w:val="00BC13CE"/>
    <w:pPr>
      <w:suppressLineNumbers/>
    </w:pPr>
    <w:rPr>
      <w:rFonts w:cs="Lohit Hindi"/>
    </w:rPr>
  </w:style>
  <w:style w:type="paragraph" w:styleId="BalloonText">
    <w:name w:val="Balloon Text"/>
    <w:basedOn w:val="Normal"/>
    <w:uiPriority w:val="99"/>
    <w:semiHidden/>
    <w:unhideWhenUsed/>
    <w:qFormat/>
    <w:rsid w:val="00FD48BB"/>
    <w:pPr>
      <w:spacing w:after="0" w:line="240" w:lineRule="auto"/>
    </w:pPr>
    <w:rPr>
      <w:rFonts w:ascii="Segoe UI" w:hAnsi="Segoe UI" w:cs="Segoe UI"/>
      <w:sz w:val="18"/>
      <w:szCs w:val="18"/>
    </w:rPr>
  </w:style>
  <w:style w:type="paragraph" w:styleId="Header">
    <w:name w:val="header"/>
    <w:basedOn w:val="Normal"/>
    <w:uiPriority w:val="99"/>
    <w:unhideWhenUsed/>
    <w:rsid w:val="00620B56"/>
    <w:pPr>
      <w:tabs>
        <w:tab w:val="center" w:pos="4677"/>
        <w:tab w:val="right" w:pos="9355"/>
      </w:tabs>
      <w:spacing w:after="0" w:line="240" w:lineRule="auto"/>
    </w:pPr>
  </w:style>
  <w:style w:type="paragraph" w:styleId="Footer">
    <w:name w:val="footer"/>
    <w:basedOn w:val="Normal"/>
    <w:uiPriority w:val="99"/>
    <w:unhideWhenUsed/>
    <w:rsid w:val="00620B56"/>
    <w:pPr>
      <w:tabs>
        <w:tab w:val="center" w:pos="4677"/>
        <w:tab w:val="right" w:pos="9355"/>
      </w:tabs>
      <w:spacing w:after="0" w:line="240" w:lineRule="auto"/>
    </w:pPr>
  </w:style>
  <w:style w:type="paragraph" w:styleId="ListParagraph">
    <w:name w:val="List Paragraph"/>
    <w:basedOn w:val="Normal"/>
    <w:uiPriority w:val="34"/>
    <w:qFormat/>
    <w:rsid w:val="007B6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F0F8-5BDB-44EE-A07C-247916ED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1284</Words>
  <Characters>7320</Characters>
  <Application>Microsoft Office Word</Application>
  <DocSecurity>0</DocSecurity>
  <Lines>61</Lines>
  <Paragraphs>17</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MID RF</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cp:lastPrinted>2021-12-19T12:05:00Z</cp:lastPrinted>
  <dcterms:created xsi:type="dcterms:W3CDTF">2022-11-22T13:36:00Z</dcterms:created>
  <dcterms:modified xsi:type="dcterms:W3CDTF">2022-11-22T14:21:00Z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