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bookmarkStart w:id="0" w:name="_Hlk46831205" w:displacedByCustomXml="next"/>
    <w:sdt>
      <w:sdtPr>
        <w:id w:val="751570978"/>
        <w:docPartObj>
          <w:docPartGallery w:val="Cover Pages"/>
          <w:docPartUnique/>
        </w:docPartObj>
      </w:sdtPr>
      <w:sdtContent>
        <w:p w14:paraId="310A29BF" w14:textId="177C3505" w:rsidR="00FF0DC9" w:rsidRPr="00FF0DC9" w:rsidRDefault="00FF0DC9" w:rsidP="00FF0DC9">
          <w:pPr>
            <w:spacing w:after="0"/>
            <w:jc w:val="center"/>
            <w:rPr>
              <w:rFonts w:ascii="Times New Roman" w:hAnsi="Times New Roman"/>
              <w:sz w:val="28"/>
              <w:szCs w:val="28"/>
            </w:rPr>
          </w:pPr>
          <w:r w:rsidRPr="00FF0DC9">
            <w:rPr>
              <w:rFonts w:ascii="Times New Roman" w:hAnsi="Times New Roman"/>
              <w:sz w:val="28"/>
              <w:szCs w:val="28"/>
            </w:rPr>
            <w:t>Комитет геологии Министерства экологии, геологии и природных ресурсов Республики Казахстан</w:t>
          </w:r>
        </w:p>
        <w:p w14:paraId="4943D927" w14:textId="0CCA1E44" w:rsidR="004A57DC" w:rsidRPr="004A57DC" w:rsidRDefault="00FF0DC9" w:rsidP="00FF0DC9">
          <w:pPr>
            <w:spacing w:after="0"/>
            <w:jc w:val="center"/>
            <w:rPr>
              <w:rFonts w:ascii="Times New Roman" w:eastAsia="Calibri" w:hAnsi="Times New Roman" w:cs="Times New Roman"/>
              <w:sz w:val="28"/>
              <w:szCs w:val="28"/>
            </w:rPr>
          </w:pPr>
          <w:r>
            <w:rPr>
              <w:rFonts w:ascii="Times New Roman" w:hAnsi="Times New Roman"/>
              <w:sz w:val="28"/>
              <w:szCs w:val="28"/>
            </w:rPr>
            <w:t>Т</w:t>
          </w:r>
          <w:r w:rsidRPr="004A57DC">
            <w:rPr>
              <w:rFonts w:ascii="Times New Roman" w:hAnsi="Times New Roman"/>
              <w:sz w:val="28"/>
              <w:szCs w:val="28"/>
            </w:rPr>
            <w:t xml:space="preserve">оварищество с ограниченной ответственностью </w:t>
          </w:r>
          <w:r>
            <w:rPr>
              <w:rFonts w:ascii="Times New Roman" w:hAnsi="Times New Roman"/>
              <w:sz w:val="28"/>
              <w:szCs w:val="28"/>
            </w:rPr>
            <w:t>«KAZ Chemicals</w:t>
          </w:r>
          <w:r w:rsidR="004A57DC" w:rsidRPr="004A57DC">
            <w:rPr>
              <w:rFonts w:ascii="Times New Roman" w:hAnsi="Times New Roman"/>
              <w:sz w:val="28"/>
              <w:szCs w:val="28"/>
            </w:rPr>
            <w:t>»</w:t>
          </w:r>
        </w:p>
        <w:p w14:paraId="4AEE8223" w14:textId="7C0A351B" w:rsidR="004A57DC" w:rsidRPr="004A57DC" w:rsidRDefault="00986E85" w:rsidP="004A57DC">
          <w:pPr>
            <w:spacing w:after="0" w:line="254" w:lineRule="auto"/>
            <w:jc w:val="center"/>
            <w:rPr>
              <w:rFonts w:ascii="Times New Roman" w:eastAsia="Calibri" w:hAnsi="Times New Roman" w:cs="Times New Roman"/>
              <w:sz w:val="28"/>
              <w:szCs w:val="28"/>
            </w:rPr>
          </w:pPr>
          <w:r>
            <w:rPr>
              <w:rFonts w:ascii="Times New Roman" w:eastAsia="Calibri" w:hAnsi="Times New Roman" w:cs="Times New Roman"/>
              <w:sz w:val="28"/>
              <w:szCs w:val="28"/>
            </w:rPr>
            <w:t>ТОО «</w:t>
          </w:r>
          <w:r w:rsidR="00FF0DC9">
            <w:rPr>
              <w:rFonts w:ascii="Times New Roman" w:eastAsia="Calibri" w:hAnsi="Times New Roman" w:cs="Times New Roman"/>
              <w:sz w:val="28"/>
              <w:szCs w:val="28"/>
            </w:rPr>
            <w:t>ДАРТ ГРУПП</w:t>
          </w:r>
          <w:r>
            <w:rPr>
              <w:rFonts w:ascii="Times New Roman" w:eastAsia="Calibri" w:hAnsi="Times New Roman" w:cs="Times New Roman"/>
              <w:sz w:val="28"/>
              <w:szCs w:val="28"/>
            </w:rPr>
            <w:t>»</w:t>
          </w:r>
        </w:p>
        <w:p w14:paraId="039FE43D" w14:textId="77777777" w:rsidR="00986E85" w:rsidRDefault="00986E85" w:rsidP="004A57DC">
          <w:pPr>
            <w:spacing w:after="0" w:line="254" w:lineRule="auto"/>
            <w:jc w:val="center"/>
            <w:rPr>
              <w:rFonts w:ascii="Times New Roman" w:eastAsia="Calibri" w:hAnsi="Times New Roman" w:cs="Times New Roman"/>
              <w:sz w:val="28"/>
            </w:rPr>
          </w:pPr>
        </w:p>
        <w:p w14:paraId="2DEDF422" w14:textId="77777777" w:rsidR="00986E85" w:rsidRDefault="00986E85" w:rsidP="004A57DC">
          <w:pPr>
            <w:spacing w:after="0" w:line="254" w:lineRule="auto"/>
            <w:jc w:val="center"/>
            <w:rPr>
              <w:rFonts w:ascii="Times New Roman" w:eastAsia="Calibri" w:hAnsi="Times New Roman" w:cs="Times New Roman"/>
              <w:sz w:val="28"/>
            </w:rPr>
          </w:pPr>
        </w:p>
        <w:p w14:paraId="3B0351CE" w14:textId="28039EC0" w:rsidR="004A57DC" w:rsidRDefault="00406DF4" w:rsidP="004A57DC">
          <w:pPr>
            <w:spacing w:after="0" w:line="254" w:lineRule="auto"/>
            <w:jc w:val="center"/>
            <w:rPr>
              <w:rFonts w:ascii="Times New Roman" w:eastAsia="Calibri" w:hAnsi="Times New Roman" w:cs="Times New Roman"/>
              <w:sz w:val="28"/>
            </w:rPr>
          </w:pPr>
        </w:p>
      </w:sdtContent>
    </w:sdt>
    <w:tbl>
      <w:tblPr>
        <w:tblW w:w="5000" w:type="pct"/>
        <w:tblLook w:val="04A0" w:firstRow="1" w:lastRow="0" w:firstColumn="1" w:lastColumn="0" w:noHBand="0" w:noVBand="1"/>
      </w:tblPr>
      <w:tblGrid>
        <w:gridCol w:w="4110"/>
        <w:gridCol w:w="5245"/>
      </w:tblGrid>
      <w:tr w:rsidR="004A57DC" w:rsidRPr="00F77FA5" w14:paraId="4E1303D3" w14:textId="77777777" w:rsidTr="00F77FA5">
        <w:tc>
          <w:tcPr>
            <w:tcW w:w="4106" w:type="dxa"/>
            <w:shd w:val="clear" w:color="auto" w:fill="auto"/>
          </w:tcPr>
          <w:p w14:paraId="0966248E" w14:textId="77777777" w:rsidR="004A57DC" w:rsidRDefault="004A57DC" w:rsidP="00C61B74">
            <w:pPr>
              <w:spacing w:after="0" w:line="360" w:lineRule="auto"/>
              <w:rPr>
                <w:rFonts w:ascii="Times New Roman" w:eastAsia="Calibri" w:hAnsi="Times New Roman" w:cs="Times New Roman"/>
                <w:sz w:val="28"/>
                <w:szCs w:val="28"/>
              </w:rPr>
            </w:pPr>
          </w:p>
        </w:tc>
        <w:tc>
          <w:tcPr>
            <w:tcW w:w="5239" w:type="dxa"/>
            <w:shd w:val="clear" w:color="auto" w:fill="auto"/>
          </w:tcPr>
          <w:p w14:paraId="2E951176" w14:textId="77777777" w:rsidR="004A57DC" w:rsidRPr="00F77FA5" w:rsidRDefault="004A57DC" w:rsidP="00F77FA5">
            <w:pPr>
              <w:spacing w:after="0"/>
              <w:jc w:val="right"/>
              <w:rPr>
                <w:rFonts w:ascii="Times New Roman" w:eastAsia="Calibri" w:hAnsi="Times New Roman" w:cs="Times New Roman"/>
                <w:b/>
                <w:bCs/>
                <w:sz w:val="28"/>
                <w:szCs w:val="28"/>
              </w:rPr>
            </w:pPr>
            <w:r w:rsidRPr="00F77FA5">
              <w:rPr>
                <w:rFonts w:ascii="Times New Roman" w:eastAsia="Calibri" w:hAnsi="Times New Roman" w:cs="Times New Roman"/>
                <w:b/>
                <w:bCs/>
                <w:sz w:val="28"/>
                <w:szCs w:val="28"/>
              </w:rPr>
              <w:t>«УТВЕРЖДАЮ»</w:t>
            </w:r>
          </w:p>
          <w:p w14:paraId="1C910686" w14:textId="77777777" w:rsidR="00F77FA5" w:rsidRPr="00F77FA5" w:rsidRDefault="00F77FA5" w:rsidP="00F77FA5">
            <w:pPr>
              <w:spacing w:after="0"/>
              <w:jc w:val="right"/>
              <w:rPr>
                <w:rFonts w:ascii="Times New Roman" w:eastAsia="Calibri" w:hAnsi="Times New Roman" w:cs="Times New Roman"/>
                <w:b/>
                <w:bCs/>
                <w:sz w:val="28"/>
                <w:szCs w:val="28"/>
              </w:rPr>
            </w:pPr>
            <w:r w:rsidRPr="00F77FA5">
              <w:rPr>
                <w:rFonts w:ascii="Times New Roman" w:eastAsia="Calibri" w:hAnsi="Times New Roman" w:cs="Times New Roman"/>
                <w:b/>
                <w:bCs/>
                <w:sz w:val="28"/>
                <w:szCs w:val="28"/>
              </w:rPr>
              <w:t xml:space="preserve">Председатель Правления </w:t>
            </w:r>
          </w:p>
          <w:p w14:paraId="27CBA659" w14:textId="02B40D9D" w:rsidR="004A57DC" w:rsidRPr="00F77FA5" w:rsidRDefault="00F77FA5" w:rsidP="00F77FA5">
            <w:pPr>
              <w:spacing w:after="0"/>
              <w:jc w:val="right"/>
              <w:rPr>
                <w:rFonts w:ascii="Times New Roman" w:eastAsia="Calibri" w:hAnsi="Times New Roman" w:cs="Times New Roman"/>
                <w:b/>
                <w:bCs/>
                <w:sz w:val="28"/>
                <w:szCs w:val="28"/>
              </w:rPr>
            </w:pPr>
            <w:r w:rsidRPr="00F77FA5">
              <w:rPr>
                <w:rFonts w:ascii="Times New Roman" w:hAnsi="Times New Roman"/>
                <w:b/>
                <w:bCs/>
                <w:sz w:val="28"/>
                <w:szCs w:val="28"/>
              </w:rPr>
              <w:t>ТОО "Kaz Chemicals (KA3 Кемикалс)"</w:t>
            </w:r>
          </w:p>
          <w:p w14:paraId="5D965A5C" w14:textId="77777777" w:rsidR="00F77FA5" w:rsidRPr="00F77FA5" w:rsidRDefault="00F77FA5" w:rsidP="00F77FA5">
            <w:pPr>
              <w:spacing w:after="0"/>
              <w:jc w:val="right"/>
              <w:rPr>
                <w:rFonts w:ascii="Times New Roman" w:eastAsia="Calibri" w:hAnsi="Times New Roman" w:cs="Times New Roman"/>
                <w:b/>
                <w:sz w:val="28"/>
                <w:szCs w:val="28"/>
              </w:rPr>
            </w:pPr>
          </w:p>
          <w:p w14:paraId="46950D67" w14:textId="50BC29A4" w:rsidR="004A57DC" w:rsidRPr="00F77FA5" w:rsidRDefault="004A57DC" w:rsidP="00F77FA5">
            <w:pPr>
              <w:spacing w:after="0"/>
              <w:jc w:val="right"/>
              <w:rPr>
                <w:rFonts w:ascii="Times New Roman" w:eastAsia="Calibri" w:hAnsi="Times New Roman" w:cs="Times New Roman"/>
                <w:b/>
                <w:sz w:val="28"/>
                <w:szCs w:val="28"/>
              </w:rPr>
            </w:pPr>
            <w:r w:rsidRPr="00F77FA5">
              <w:rPr>
                <w:rFonts w:ascii="Times New Roman" w:eastAsia="Calibri" w:hAnsi="Times New Roman" w:cs="Times New Roman"/>
                <w:b/>
                <w:sz w:val="28"/>
                <w:szCs w:val="28"/>
              </w:rPr>
              <w:t>____________</w:t>
            </w:r>
            <w:r w:rsidR="00F77FA5" w:rsidRPr="00F77FA5">
              <w:rPr>
                <w:rFonts w:ascii="Times New Roman" w:eastAsia="Calibri" w:hAnsi="Times New Roman" w:cs="Times New Roman"/>
                <w:b/>
                <w:sz w:val="28"/>
                <w:szCs w:val="28"/>
              </w:rPr>
              <w:t xml:space="preserve"> Темірбаев Ж.Е.</w:t>
            </w:r>
          </w:p>
          <w:p w14:paraId="5F2FF691" w14:textId="09B11A4D" w:rsidR="004A57DC" w:rsidRPr="00F77FA5" w:rsidRDefault="004A57DC" w:rsidP="00F77FA5">
            <w:pPr>
              <w:spacing w:after="0"/>
              <w:jc w:val="right"/>
              <w:rPr>
                <w:rFonts w:ascii="Times New Roman" w:eastAsia="Calibri" w:hAnsi="Times New Roman" w:cs="Times New Roman"/>
                <w:b/>
                <w:sz w:val="28"/>
                <w:szCs w:val="28"/>
              </w:rPr>
            </w:pPr>
            <w:r w:rsidRPr="00F77FA5">
              <w:rPr>
                <w:rFonts w:ascii="Times New Roman" w:eastAsia="Calibri" w:hAnsi="Times New Roman" w:cs="Times New Roman"/>
                <w:b/>
                <w:sz w:val="28"/>
                <w:szCs w:val="28"/>
              </w:rPr>
              <w:t>«____»___________20</w:t>
            </w:r>
            <w:r w:rsidR="00F77FA5" w:rsidRPr="00F77FA5">
              <w:rPr>
                <w:rFonts w:ascii="Times New Roman" w:eastAsia="Calibri" w:hAnsi="Times New Roman" w:cs="Times New Roman"/>
                <w:b/>
                <w:sz w:val="28"/>
                <w:szCs w:val="28"/>
              </w:rPr>
              <w:t>22</w:t>
            </w:r>
            <w:r w:rsidRPr="00F77FA5">
              <w:rPr>
                <w:rFonts w:ascii="Times New Roman" w:eastAsia="Calibri" w:hAnsi="Times New Roman" w:cs="Times New Roman"/>
                <w:b/>
                <w:sz w:val="28"/>
                <w:szCs w:val="28"/>
              </w:rPr>
              <w:t xml:space="preserve"> г.</w:t>
            </w:r>
          </w:p>
        </w:tc>
      </w:tr>
    </w:tbl>
    <w:p w14:paraId="4A8685C0" w14:textId="77777777" w:rsidR="004A57DC" w:rsidRPr="004A57DC" w:rsidRDefault="004A57DC" w:rsidP="004A57DC">
      <w:pPr>
        <w:spacing w:after="0" w:line="240" w:lineRule="auto"/>
        <w:jc w:val="center"/>
        <w:rPr>
          <w:rFonts w:ascii="Times New Roman" w:eastAsia="SimSun" w:hAnsi="Times New Roman" w:cs="Times New Roman"/>
          <w:sz w:val="28"/>
          <w:szCs w:val="28"/>
        </w:rPr>
      </w:pPr>
    </w:p>
    <w:p w14:paraId="25C5F742" w14:textId="77777777" w:rsidR="004A57DC" w:rsidRPr="004A57DC" w:rsidRDefault="004A57DC" w:rsidP="004A57DC">
      <w:pPr>
        <w:spacing w:after="0" w:line="240" w:lineRule="auto"/>
        <w:jc w:val="center"/>
        <w:rPr>
          <w:rFonts w:ascii="Times New Roman" w:eastAsia="SimSun" w:hAnsi="Times New Roman" w:cs="Times New Roman"/>
          <w:sz w:val="28"/>
          <w:szCs w:val="28"/>
        </w:rPr>
      </w:pPr>
    </w:p>
    <w:p w14:paraId="36AB7705" w14:textId="77777777" w:rsidR="004A57DC" w:rsidRPr="004A57DC" w:rsidRDefault="004A57DC" w:rsidP="004A57DC">
      <w:pPr>
        <w:spacing w:after="0" w:line="240" w:lineRule="auto"/>
        <w:jc w:val="center"/>
        <w:rPr>
          <w:rFonts w:ascii="Times New Roman" w:eastAsia="SimSun" w:hAnsi="Times New Roman" w:cs="Times New Roman"/>
          <w:sz w:val="28"/>
          <w:szCs w:val="28"/>
        </w:rPr>
      </w:pPr>
    </w:p>
    <w:p w14:paraId="6F055AE3" w14:textId="77777777" w:rsidR="004A57DC" w:rsidRPr="004A57DC" w:rsidRDefault="004A57DC" w:rsidP="004A57DC">
      <w:pPr>
        <w:spacing w:after="0" w:line="240" w:lineRule="auto"/>
        <w:jc w:val="center"/>
        <w:rPr>
          <w:rFonts w:ascii="Times New Roman" w:eastAsia="SimSun" w:hAnsi="Times New Roman" w:cs="Times New Roman"/>
          <w:sz w:val="28"/>
          <w:szCs w:val="28"/>
        </w:rPr>
      </w:pPr>
    </w:p>
    <w:p w14:paraId="3A926EA1" w14:textId="77777777" w:rsidR="004A57DC" w:rsidRPr="004A57DC" w:rsidRDefault="004A57DC" w:rsidP="004A57DC">
      <w:pPr>
        <w:spacing w:after="0" w:line="240" w:lineRule="auto"/>
        <w:jc w:val="center"/>
        <w:rPr>
          <w:rFonts w:ascii="Times New Roman" w:eastAsia="SimSun" w:hAnsi="Times New Roman" w:cs="Times New Roman"/>
          <w:sz w:val="28"/>
          <w:szCs w:val="28"/>
        </w:rPr>
      </w:pPr>
    </w:p>
    <w:p w14:paraId="1EAAF127" w14:textId="77777777" w:rsidR="004A57DC" w:rsidRPr="004A57DC" w:rsidRDefault="004A57DC" w:rsidP="004A57DC">
      <w:pPr>
        <w:spacing w:after="0" w:line="240" w:lineRule="auto"/>
        <w:jc w:val="center"/>
        <w:rPr>
          <w:rFonts w:ascii="Times New Roman" w:eastAsia="SimSun" w:hAnsi="Times New Roman" w:cs="Times New Roman"/>
          <w:sz w:val="28"/>
          <w:szCs w:val="28"/>
        </w:rPr>
      </w:pPr>
    </w:p>
    <w:p w14:paraId="1EF236C4" w14:textId="35949855" w:rsidR="004A57DC" w:rsidRDefault="004A57DC" w:rsidP="004A57DC">
      <w:pPr>
        <w:spacing w:after="0" w:line="240" w:lineRule="auto"/>
        <w:jc w:val="center"/>
        <w:rPr>
          <w:rFonts w:ascii="Times New Roman" w:eastAsia="Calibri" w:hAnsi="Times New Roman" w:cs="Times New Roman"/>
          <w:b/>
          <w:sz w:val="36"/>
          <w:szCs w:val="36"/>
        </w:rPr>
      </w:pPr>
      <w:r>
        <w:rPr>
          <w:rFonts w:ascii="Times New Roman" w:eastAsia="Calibri" w:hAnsi="Times New Roman" w:cs="Times New Roman"/>
          <w:b/>
          <w:sz w:val="36"/>
          <w:szCs w:val="36"/>
        </w:rPr>
        <w:t>ПЛАН</w:t>
      </w:r>
      <w:r w:rsidR="00FF0DC9">
        <w:rPr>
          <w:rFonts w:ascii="Times New Roman" w:eastAsia="Calibri" w:hAnsi="Times New Roman" w:cs="Times New Roman"/>
          <w:b/>
          <w:sz w:val="36"/>
          <w:szCs w:val="36"/>
        </w:rPr>
        <w:t xml:space="preserve"> РАЗВЕДКИ </w:t>
      </w:r>
      <w:r>
        <w:rPr>
          <w:rFonts w:ascii="Times New Roman" w:eastAsia="Calibri" w:hAnsi="Times New Roman" w:cs="Times New Roman"/>
          <w:b/>
          <w:sz w:val="36"/>
          <w:szCs w:val="36"/>
        </w:rPr>
        <w:t xml:space="preserve"> </w:t>
      </w:r>
    </w:p>
    <w:p w14:paraId="4D2BCFA0" w14:textId="5116B88F" w:rsidR="004A57DC" w:rsidRPr="00FF0DC9" w:rsidRDefault="00FF0DC9" w:rsidP="00FF0DC9">
      <w:pPr>
        <w:spacing w:after="0" w:line="240" w:lineRule="auto"/>
        <w:jc w:val="center"/>
        <w:rPr>
          <w:rFonts w:ascii="Times New Roman" w:eastAsia="Calibri" w:hAnsi="Times New Roman" w:cs="Times New Roman"/>
          <w:sz w:val="32"/>
          <w:szCs w:val="32"/>
        </w:rPr>
      </w:pPr>
      <w:r>
        <w:rPr>
          <w:rFonts w:ascii="Times New Roman" w:hAnsi="Times New Roman" w:cs="Times New Roman"/>
          <w:b/>
          <w:sz w:val="32"/>
          <w:szCs w:val="32"/>
        </w:rPr>
        <w:t>т</w:t>
      </w:r>
      <w:r w:rsidRPr="00FF0DC9">
        <w:rPr>
          <w:rFonts w:ascii="Times New Roman" w:hAnsi="Times New Roman" w:cs="Times New Roman"/>
          <w:b/>
          <w:sz w:val="32"/>
          <w:szCs w:val="32"/>
        </w:rPr>
        <w:t>вердых полезных ископаемых</w:t>
      </w:r>
    </w:p>
    <w:p w14:paraId="4DFD9056" w14:textId="1F6686E9" w:rsidR="004A57DC" w:rsidRPr="00FF0DC9" w:rsidRDefault="00145F1C" w:rsidP="00FF0DC9">
      <w:pPr>
        <w:spacing w:after="0" w:line="254" w:lineRule="auto"/>
        <w:jc w:val="center"/>
        <w:rPr>
          <w:rFonts w:ascii="Times New Roman" w:eastAsia="Calibri" w:hAnsi="Times New Roman" w:cs="Times New Roman"/>
          <w:b/>
          <w:sz w:val="32"/>
          <w:szCs w:val="32"/>
          <w:lang w:eastAsia="ru-RU"/>
        </w:rPr>
      </w:pPr>
      <w:r w:rsidRPr="00145F1C">
        <w:rPr>
          <w:rFonts w:ascii="Times New Roman" w:eastAsia="Calibri" w:hAnsi="Times New Roman" w:cs="Times New Roman"/>
          <w:b/>
          <w:sz w:val="32"/>
          <w:szCs w:val="32"/>
          <w:lang w:eastAsia="ru-RU"/>
        </w:rPr>
        <w:t>площади Богдановской группы фосфоритовых месторождений</w:t>
      </w:r>
    </w:p>
    <w:p w14:paraId="139702BF" w14:textId="5500E66D" w:rsidR="004A57DC" w:rsidRDefault="00FF0DC9" w:rsidP="00FF0DC9">
      <w:pPr>
        <w:spacing w:after="0" w:line="254" w:lineRule="auto"/>
        <w:jc w:val="center"/>
        <w:rPr>
          <w:rFonts w:ascii="Times New Roman" w:eastAsia="Calibri" w:hAnsi="Times New Roman" w:cs="Times New Roman"/>
          <w:b/>
          <w:sz w:val="32"/>
          <w:szCs w:val="28"/>
          <w:lang w:eastAsia="ru-RU"/>
        </w:rPr>
      </w:pPr>
      <w:r w:rsidRPr="00FF0DC9">
        <w:rPr>
          <w:rFonts w:ascii="Times New Roman" w:hAnsi="Times New Roman" w:cs="Times New Roman"/>
          <w:b/>
          <w:sz w:val="32"/>
          <w:szCs w:val="32"/>
        </w:rPr>
        <w:t xml:space="preserve">по Лицензии №638-EL </w:t>
      </w:r>
      <w:r w:rsidRPr="00FF0DC9">
        <w:rPr>
          <w:rFonts w:ascii="Times New Roman" w:eastAsia="Calibri" w:hAnsi="Times New Roman" w:cs="Times New Roman"/>
          <w:b/>
          <w:sz w:val="32"/>
          <w:szCs w:val="32"/>
          <w:lang w:eastAsia="ru-RU"/>
        </w:rPr>
        <w:t xml:space="preserve">в </w:t>
      </w:r>
      <w:r w:rsidR="004A57DC" w:rsidRPr="00FF0DC9">
        <w:rPr>
          <w:rFonts w:ascii="Times New Roman" w:eastAsia="Calibri" w:hAnsi="Times New Roman" w:cs="Times New Roman"/>
          <w:b/>
          <w:sz w:val="32"/>
          <w:szCs w:val="32"/>
          <w:lang w:eastAsia="ru-RU"/>
        </w:rPr>
        <w:t>Актюбинской области</w:t>
      </w:r>
    </w:p>
    <w:p w14:paraId="644FA781" w14:textId="77777777" w:rsidR="00C83329" w:rsidRDefault="00C83329" w:rsidP="004A57DC">
      <w:pPr>
        <w:spacing w:after="0" w:line="240" w:lineRule="auto"/>
        <w:jc w:val="center"/>
        <w:rPr>
          <w:rFonts w:ascii="Times New Roman" w:hAnsi="Times New Roman" w:cs="Times New Roman"/>
          <w:b/>
          <w:sz w:val="28"/>
        </w:rPr>
      </w:pPr>
    </w:p>
    <w:p w14:paraId="23510226" w14:textId="2714CED6" w:rsidR="004A57DC" w:rsidRDefault="00C83329" w:rsidP="004A57DC">
      <w:pPr>
        <w:spacing w:after="0" w:line="240" w:lineRule="auto"/>
        <w:jc w:val="center"/>
        <w:rPr>
          <w:rFonts w:ascii="Times New Roman" w:eastAsia="Calibri" w:hAnsi="Times New Roman" w:cs="Times New Roman"/>
          <w:b/>
          <w:sz w:val="28"/>
          <w:szCs w:val="28"/>
          <w:lang w:eastAsia="ru-RU"/>
        </w:rPr>
      </w:pPr>
      <w:r>
        <w:rPr>
          <w:rFonts w:ascii="Times New Roman" w:hAnsi="Times New Roman" w:cs="Times New Roman"/>
          <w:b/>
          <w:sz w:val="28"/>
        </w:rPr>
        <w:t>Книга 1. Пояснительная записка</w:t>
      </w:r>
    </w:p>
    <w:p w14:paraId="75CC3E73" w14:textId="77777777" w:rsidR="004A57DC" w:rsidRDefault="004A57DC" w:rsidP="004A57DC">
      <w:pPr>
        <w:spacing w:after="0" w:line="240" w:lineRule="auto"/>
        <w:jc w:val="center"/>
        <w:rPr>
          <w:rFonts w:ascii="Times New Roman" w:eastAsia="Calibri" w:hAnsi="Times New Roman" w:cs="Times New Roman"/>
          <w:b/>
          <w:caps/>
          <w:sz w:val="28"/>
          <w:szCs w:val="28"/>
        </w:rPr>
      </w:pPr>
    </w:p>
    <w:p w14:paraId="3784A908" w14:textId="77777777" w:rsidR="004A57DC" w:rsidRDefault="004A57DC" w:rsidP="004A57DC">
      <w:pPr>
        <w:spacing w:after="0" w:line="240" w:lineRule="auto"/>
        <w:jc w:val="center"/>
        <w:rPr>
          <w:rFonts w:ascii="Times New Roman" w:eastAsia="Calibri" w:hAnsi="Times New Roman" w:cs="Times New Roman"/>
          <w:b/>
          <w:caps/>
          <w:sz w:val="28"/>
          <w:szCs w:val="28"/>
        </w:rPr>
      </w:pPr>
    </w:p>
    <w:p w14:paraId="77555711" w14:textId="77777777" w:rsidR="004A57DC" w:rsidRDefault="004A57DC" w:rsidP="004A57DC">
      <w:pPr>
        <w:spacing w:after="0" w:line="240" w:lineRule="auto"/>
        <w:jc w:val="center"/>
        <w:rPr>
          <w:rFonts w:ascii="Times New Roman" w:eastAsia="Calibri" w:hAnsi="Times New Roman" w:cs="Times New Roman"/>
          <w:b/>
          <w:caps/>
          <w:sz w:val="28"/>
          <w:szCs w:val="28"/>
        </w:rPr>
      </w:pPr>
    </w:p>
    <w:p w14:paraId="1FFA2C1A" w14:textId="77777777" w:rsidR="004A57DC" w:rsidRDefault="004A57DC" w:rsidP="004A57DC">
      <w:pPr>
        <w:spacing w:after="0" w:line="240" w:lineRule="auto"/>
        <w:jc w:val="center"/>
        <w:rPr>
          <w:rFonts w:ascii="Times New Roman" w:eastAsia="Calibri" w:hAnsi="Times New Roman" w:cs="Times New Roman"/>
          <w:b/>
          <w:caps/>
          <w:sz w:val="28"/>
          <w:szCs w:val="28"/>
        </w:rPr>
      </w:pPr>
    </w:p>
    <w:p w14:paraId="5B7A9DE9" w14:textId="77777777" w:rsidR="004A57DC" w:rsidRDefault="004A57DC" w:rsidP="004A57DC">
      <w:pPr>
        <w:spacing w:after="0" w:line="240" w:lineRule="auto"/>
        <w:jc w:val="center"/>
        <w:rPr>
          <w:rFonts w:ascii="Times New Roman" w:eastAsia="Calibri" w:hAnsi="Times New Roman" w:cs="Times New Roman"/>
          <w:b/>
          <w:caps/>
          <w:sz w:val="28"/>
          <w:szCs w:val="28"/>
        </w:rPr>
      </w:pPr>
    </w:p>
    <w:p w14:paraId="2D94452F" w14:textId="77777777" w:rsidR="00F77FA5" w:rsidRDefault="00F77FA5" w:rsidP="004A57DC">
      <w:pPr>
        <w:spacing w:after="0" w:line="240" w:lineRule="auto"/>
        <w:jc w:val="center"/>
        <w:rPr>
          <w:rFonts w:ascii="Times New Roman" w:eastAsia="Calibri" w:hAnsi="Times New Roman" w:cs="Times New Roman"/>
          <w:b/>
          <w:caps/>
          <w:sz w:val="28"/>
          <w:szCs w:val="28"/>
        </w:rPr>
      </w:pPr>
    </w:p>
    <w:p w14:paraId="2C2EE1AF" w14:textId="77777777" w:rsidR="00F77FA5" w:rsidRDefault="00F77FA5" w:rsidP="004A57DC">
      <w:pPr>
        <w:spacing w:after="0" w:line="240" w:lineRule="auto"/>
        <w:jc w:val="center"/>
        <w:rPr>
          <w:rFonts w:ascii="Times New Roman" w:eastAsia="Calibri" w:hAnsi="Times New Roman" w:cs="Times New Roman"/>
          <w:b/>
          <w:caps/>
          <w:sz w:val="28"/>
          <w:szCs w:val="28"/>
        </w:rPr>
      </w:pPr>
    </w:p>
    <w:p w14:paraId="6F93B51E" w14:textId="77777777" w:rsidR="00F77FA5" w:rsidRDefault="00F77FA5" w:rsidP="004A57DC">
      <w:pPr>
        <w:spacing w:after="0" w:line="240" w:lineRule="auto"/>
        <w:jc w:val="center"/>
        <w:rPr>
          <w:rFonts w:ascii="Times New Roman" w:eastAsia="Calibri" w:hAnsi="Times New Roman" w:cs="Times New Roman"/>
          <w:b/>
          <w:caps/>
          <w:sz w:val="28"/>
          <w:szCs w:val="28"/>
        </w:rPr>
      </w:pPr>
    </w:p>
    <w:p w14:paraId="0A08E3E4" w14:textId="77777777" w:rsidR="004A57DC" w:rsidRDefault="004A57DC" w:rsidP="004A57DC">
      <w:pPr>
        <w:spacing w:after="0" w:line="240" w:lineRule="auto"/>
        <w:jc w:val="center"/>
        <w:rPr>
          <w:rFonts w:ascii="Times New Roman" w:eastAsia="Calibri" w:hAnsi="Times New Roman" w:cs="Times New Roman"/>
          <w:b/>
          <w:caps/>
          <w:sz w:val="28"/>
          <w:szCs w:val="28"/>
        </w:rPr>
      </w:pPr>
    </w:p>
    <w:tbl>
      <w:tblPr>
        <w:tblStyle w:val="a7"/>
        <w:tblW w:w="9356" w:type="dxa"/>
        <w:tblInd w:w="-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968"/>
        <w:gridCol w:w="5388"/>
      </w:tblGrid>
      <w:tr w:rsidR="00986E85" w14:paraId="1E87FB91" w14:textId="77777777" w:rsidTr="00F77FA5">
        <w:tc>
          <w:tcPr>
            <w:tcW w:w="3968" w:type="dxa"/>
          </w:tcPr>
          <w:p w14:paraId="49FAAC65" w14:textId="77777777" w:rsidR="00986E85" w:rsidRPr="00986E85" w:rsidRDefault="00986E85" w:rsidP="00F77FA5">
            <w:pPr>
              <w:rPr>
                <w:rFonts w:ascii="Times New Roman" w:eastAsia="Calibri" w:hAnsi="Times New Roman" w:cs="Times New Roman"/>
                <w:bCs/>
                <w:caps/>
                <w:sz w:val="28"/>
                <w:szCs w:val="28"/>
              </w:rPr>
            </w:pPr>
            <w:r w:rsidRPr="00986E85">
              <w:rPr>
                <w:rFonts w:ascii="Times New Roman" w:eastAsia="Calibri" w:hAnsi="Times New Roman" w:cs="Times New Roman"/>
                <w:bCs/>
                <w:caps/>
                <w:sz w:val="28"/>
                <w:szCs w:val="28"/>
              </w:rPr>
              <w:t xml:space="preserve">Директор </w:t>
            </w:r>
          </w:p>
          <w:p w14:paraId="0C8E8900" w14:textId="63891AF9" w:rsidR="00986E85" w:rsidRPr="00986E85" w:rsidRDefault="00986E85" w:rsidP="00F77FA5">
            <w:pPr>
              <w:rPr>
                <w:rFonts w:ascii="Times New Roman" w:eastAsia="Calibri" w:hAnsi="Times New Roman" w:cs="Times New Roman"/>
                <w:bCs/>
                <w:caps/>
                <w:sz w:val="28"/>
                <w:szCs w:val="28"/>
              </w:rPr>
            </w:pPr>
            <w:r w:rsidRPr="00986E85">
              <w:rPr>
                <w:rFonts w:ascii="Times New Roman" w:eastAsia="Calibri" w:hAnsi="Times New Roman" w:cs="Times New Roman"/>
                <w:bCs/>
                <w:caps/>
                <w:sz w:val="28"/>
                <w:szCs w:val="28"/>
              </w:rPr>
              <w:t>ТОО «</w:t>
            </w:r>
            <w:r w:rsidR="00F77FA5">
              <w:rPr>
                <w:rFonts w:ascii="Times New Roman" w:eastAsia="Calibri" w:hAnsi="Times New Roman" w:cs="Times New Roman"/>
                <w:bCs/>
                <w:caps/>
                <w:sz w:val="28"/>
                <w:szCs w:val="28"/>
              </w:rPr>
              <w:t>ДАРТ ГРУПП</w:t>
            </w:r>
            <w:r w:rsidRPr="00986E85">
              <w:rPr>
                <w:rFonts w:ascii="Times New Roman" w:eastAsia="Calibri" w:hAnsi="Times New Roman" w:cs="Times New Roman"/>
                <w:bCs/>
                <w:caps/>
                <w:sz w:val="28"/>
                <w:szCs w:val="28"/>
              </w:rPr>
              <w:t>»</w:t>
            </w:r>
          </w:p>
        </w:tc>
        <w:tc>
          <w:tcPr>
            <w:tcW w:w="5388" w:type="dxa"/>
          </w:tcPr>
          <w:p w14:paraId="0239E7C1" w14:textId="77777777" w:rsidR="00986E85" w:rsidRDefault="00986E85" w:rsidP="004A57DC">
            <w:pPr>
              <w:jc w:val="center"/>
              <w:rPr>
                <w:rFonts w:ascii="Times New Roman" w:eastAsia="Calibri" w:hAnsi="Times New Roman" w:cs="Times New Roman"/>
                <w:bCs/>
                <w:caps/>
                <w:sz w:val="28"/>
                <w:szCs w:val="28"/>
              </w:rPr>
            </w:pPr>
          </w:p>
          <w:p w14:paraId="532A72EE" w14:textId="663C2CEC" w:rsidR="00986E85" w:rsidRPr="00986E85" w:rsidRDefault="00F77FA5" w:rsidP="00986E85">
            <w:pPr>
              <w:jc w:val="right"/>
              <w:rPr>
                <w:rFonts w:ascii="Times New Roman" w:eastAsia="Calibri" w:hAnsi="Times New Roman" w:cs="Times New Roman"/>
                <w:bCs/>
                <w:caps/>
                <w:sz w:val="28"/>
                <w:szCs w:val="28"/>
              </w:rPr>
            </w:pPr>
            <w:r>
              <w:rPr>
                <w:rFonts w:ascii="Times New Roman" w:eastAsia="Calibri" w:hAnsi="Times New Roman" w:cs="Times New Roman"/>
                <w:bCs/>
                <w:caps/>
                <w:sz w:val="28"/>
                <w:szCs w:val="28"/>
              </w:rPr>
              <w:t>Дюсенгалиева М.К.</w:t>
            </w:r>
          </w:p>
        </w:tc>
      </w:tr>
    </w:tbl>
    <w:p w14:paraId="121B590E" w14:textId="77777777" w:rsidR="004A57DC" w:rsidRDefault="004A57DC" w:rsidP="004A57DC">
      <w:pPr>
        <w:spacing w:after="0" w:line="240" w:lineRule="auto"/>
        <w:jc w:val="center"/>
        <w:rPr>
          <w:rFonts w:ascii="Times New Roman" w:eastAsia="Calibri" w:hAnsi="Times New Roman" w:cs="Times New Roman"/>
          <w:b/>
          <w:caps/>
          <w:sz w:val="28"/>
          <w:szCs w:val="28"/>
        </w:rPr>
      </w:pPr>
    </w:p>
    <w:p w14:paraId="7037CBA6" w14:textId="77777777" w:rsidR="004A57DC" w:rsidRDefault="004A57DC" w:rsidP="004A57DC">
      <w:pPr>
        <w:spacing w:after="0" w:line="240" w:lineRule="auto"/>
        <w:jc w:val="center"/>
        <w:rPr>
          <w:rFonts w:ascii="Times New Roman" w:eastAsia="Calibri" w:hAnsi="Times New Roman" w:cs="Times New Roman"/>
          <w:b/>
          <w:caps/>
          <w:sz w:val="28"/>
          <w:szCs w:val="28"/>
        </w:rPr>
      </w:pPr>
    </w:p>
    <w:p w14:paraId="1098426D" w14:textId="77777777" w:rsidR="00F77FA5" w:rsidRDefault="00F77FA5" w:rsidP="004A57DC">
      <w:pPr>
        <w:spacing w:after="0" w:line="240" w:lineRule="auto"/>
        <w:jc w:val="center"/>
        <w:rPr>
          <w:rFonts w:ascii="Times New Roman" w:eastAsia="Calibri" w:hAnsi="Times New Roman" w:cs="Times New Roman"/>
          <w:b/>
          <w:caps/>
          <w:sz w:val="28"/>
          <w:szCs w:val="28"/>
        </w:rPr>
      </w:pPr>
    </w:p>
    <w:p w14:paraId="3C391342" w14:textId="77777777" w:rsidR="00F77FA5" w:rsidRDefault="00F77FA5" w:rsidP="004A57DC">
      <w:pPr>
        <w:spacing w:after="0" w:line="240" w:lineRule="auto"/>
        <w:jc w:val="center"/>
        <w:rPr>
          <w:rFonts w:ascii="Times New Roman" w:eastAsia="Calibri" w:hAnsi="Times New Roman" w:cs="Times New Roman"/>
          <w:b/>
          <w:caps/>
          <w:sz w:val="28"/>
          <w:szCs w:val="28"/>
        </w:rPr>
      </w:pPr>
    </w:p>
    <w:p w14:paraId="74A4A5A3" w14:textId="77777777" w:rsidR="00F77FA5" w:rsidRDefault="00F77FA5" w:rsidP="004A57DC">
      <w:pPr>
        <w:spacing w:after="0" w:line="240" w:lineRule="auto"/>
        <w:jc w:val="center"/>
        <w:rPr>
          <w:rFonts w:ascii="Times New Roman" w:eastAsia="Calibri" w:hAnsi="Times New Roman" w:cs="Times New Roman"/>
          <w:b/>
          <w:caps/>
          <w:sz w:val="28"/>
          <w:szCs w:val="28"/>
        </w:rPr>
      </w:pPr>
    </w:p>
    <w:p w14:paraId="536D82FE" w14:textId="089B0E6D" w:rsidR="00F77FA5" w:rsidRDefault="00F77FA5" w:rsidP="00F77FA5">
      <w:pPr>
        <w:spacing w:after="0" w:line="240" w:lineRule="auto"/>
        <w:jc w:val="center"/>
        <w:rPr>
          <w:rFonts w:ascii="Times New Roman" w:hAnsi="Times New Roman"/>
          <w:sz w:val="28"/>
          <w:szCs w:val="28"/>
        </w:rPr>
      </w:pPr>
      <w:r>
        <w:rPr>
          <w:rFonts w:ascii="Times New Roman" w:eastAsia="Calibri" w:hAnsi="Times New Roman" w:cs="Times New Roman"/>
          <w:sz w:val="28"/>
          <w:szCs w:val="28"/>
        </w:rPr>
        <w:t>г. Астана, 2022</w:t>
      </w:r>
      <w:r w:rsidR="004A57DC">
        <w:rPr>
          <w:rFonts w:ascii="Times New Roman" w:eastAsia="Calibri" w:hAnsi="Times New Roman" w:cs="Times New Roman"/>
          <w:sz w:val="28"/>
          <w:szCs w:val="28"/>
        </w:rPr>
        <w:t xml:space="preserve"> г.</w:t>
      </w:r>
      <w:bookmarkEnd w:id="0"/>
      <w:r>
        <w:rPr>
          <w:rFonts w:ascii="Times New Roman" w:hAnsi="Times New Roman"/>
          <w:sz w:val="28"/>
          <w:szCs w:val="28"/>
        </w:rPr>
        <w:br w:type="page"/>
      </w:r>
    </w:p>
    <w:p w14:paraId="4AB9CB1C" w14:textId="1EC3AA6B" w:rsidR="00B91590" w:rsidRPr="0069433B" w:rsidRDefault="00B91590" w:rsidP="00B91590">
      <w:pPr>
        <w:spacing w:after="0" w:line="312" w:lineRule="auto"/>
        <w:jc w:val="center"/>
        <w:rPr>
          <w:rFonts w:ascii="Times New Roman" w:hAnsi="Times New Roman"/>
          <w:sz w:val="28"/>
          <w:szCs w:val="28"/>
        </w:rPr>
      </w:pPr>
      <w:r w:rsidRPr="0069433B">
        <w:rPr>
          <w:rFonts w:ascii="Times New Roman" w:hAnsi="Times New Roman"/>
          <w:sz w:val="28"/>
          <w:szCs w:val="28"/>
        </w:rPr>
        <w:lastRenderedPageBreak/>
        <w:t>Содержание</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6"/>
        <w:gridCol w:w="7888"/>
        <w:gridCol w:w="707"/>
      </w:tblGrid>
      <w:tr w:rsidR="0069433B" w:rsidRPr="005A589C" w14:paraId="32452081" w14:textId="77777777" w:rsidTr="005E3DF7">
        <w:tc>
          <w:tcPr>
            <w:tcW w:w="704" w:type="dxa"/>
            <w:shd w:val="clear" w:color="auto" w:fill="auto"/>
          </w:tcPr>
          <w:p w14:paraId="54B1C158" w14:textId="77777777" w:rsidR="0069433B" w:rsidRPr="001A323B" w:rsidRDefault="0069433B" w:rsidP="0069433B">
            <w:pPr>
              <w:spacing w:after="0" w:line="240" w:lineRule="auto"/>
              <w:rPr>
                <w:rFonts w:ascii="Times New Roman" w:hAnsi="Times New Roman"/>
                <w:sz w:val="28"/>
                <w:szCs w:val="28"/>
              </w:rPr>
            </w:pPr>
          </w:p>
        </w:tc>
        <w:tc>
          <w:tcPr>
            <w:tcW w:w="7938" w:type="dxa"/>
            <w:shd w:val="clear" w:color="auto" w:fill="auto"/>
          </w:tcPr>
          <w:p w14:paraId="42533472" w14:textId="77777777" w:rsidR="0069433B" w:rsidRPr="001A323B" w:rsidRDefault="0069433B" w:rsidP="0069433B">
            <w:pPr>
              <w:spacing w:after="0" w:line="240" w:lineRule="auto"/>
              <w:rPr>
                <w:rFonts w:ascii="Times New Roman" w:hAnsi="Times New Roman"/>
                <w:sz w:val="28"/>
                <w:szCs w:val="28"/>
              </w:rPr>
            </w:pPr>
            <w:r w:rsidRPr="001A323B">
              <w:rPr>
                <w:rFonts w:ascii="Times New Roman" w:hAnsi="Times New Roman"/>
                <w:sz w:val="28"/>
                <w:szCs w:val="28"/>
              </w:rPr>
              <w:t>ВВЕДЕНИЕ</w:t>
            </w:r>
          </w:p>
        </w:tc>
        <w:tc>
          <w:tcPr>
            <w:tcW w:w="709" w:type="dxa"/>
            <w:shd w:val="clear" w:color="auto" w:fill="auto"/>
          </w:tcPr>
          <w:p w14:paraId="0D0FCD56" w14:textId="4A0151AC" w:rsidR="0069433B" w:rsidRPr="00F576CD" w:rsidRDefault="006E5D35" w:rsidP="006E5D35">
            <w:pPr>
              <w:spacing w:after="0" w:line="240" w:lineRule="auto"/>
              <w:jc w:val="center"/>
              <w:rPr>
                <w:rFonts w:ascii="Times New Roman" w:hAnsi="Times New Roman"/>
                <w:sz w:val="24"/>
                <w:szCs w:val="24"/>
              </w:rPr>
            </w:pPr>
            <w:r>
              <w:rPr>
                <w:rFonts w:ascii="Times New Roman" w:hAnsi="Times New Roman"/>
                <w:sz w:val="24"/>
                <w:szCs w:val="24"/>
              </w:rPr>
              <w:t>4</w:t>
            </w:r>
          </w:p>
        </w:tc>
      </w:tr>
      <w:tr w:rsidR="0069433B" w:rsidRPr="005A589C" w14:paraId="53C59E92" w14:textId="77777777" w:rsidTr="005E3DF7">
        <w:tc>
          <w:tcPr>
            <w:tcW w:w="704" w:type="dxa"/>
            <w:shd w:val="clear" w:color="auto" w:fill="auto"/>
          </w:tcPr>
          <w:p w14:paraId="20FCBA8C" w14:textId="77777777" w:rsidR="0069433B" w:rsidRPr="00F576CD" w:rsidRDefault="0069433B" w:rsidP="0069433B">
            <w:pPr>
              <w:spacing w:after="0" w:line="240" w:lineRule="auto"/>
              <w:jc w:val="center"/>
              <w:rPr>
                <w:rFonts w:ascii="Times New Roman" w:hAnsi="Times New Roman"/>
                <w:sz w:val="24"/>
                <w:szCs w:val="24"/>
              </w:rPr>
            </w:pPr>
            <w:r w:rsidRPr="00F576CD">
              <w:rPr>
                <w:rFonts w:ascii="Times New Roman" w:hAnsi="Times New Roman"/>
                <w:sz w:val="24"/>
                <w:szCs w:val="24"/>
              </w:rPr>
              <w:t>1</w:t>
            </w:r>
          </w:p>
        </w:tc>
        <w:tc>
          <w:tcPr>
            <w:tcW w:w="7938" w:type="dxa"/>
            <w:shd w:val="clear" w:color="auto" w:fill="auto"/>
          </w:tcPr>
          <w:p w14:paraId="1A8D63DB" w14:textId="77777777" w:rsidR="0069433B" w:rsidRPr="001A323B" w:rsidRDefault="0069433B" w:rsidP="0069433B">
            <w:pPr>
              <w:spacing w:after="0" w:line="240" w:lineRule="auto"/>
              <w:rPr>
                <w:rFonts w:ascii="Times New Roman" w:hAnsi="Times New Roman"/>
                <w:sz w:val="28"/>
                <w:szCs w:val="28"/>
              </w:rPr>
            </w:pPr>
            <w:r w:rsidRPr="001A323B">
              <w:rPr>
                <w:rFonts w:ascii="Times New Roman" w:hAnsi="Times New Roman" w:cs="Times New Roman"/>
                <w:sz w:val="28"/>
                <w:szCs w:val="28"/>
              </w:rPr>
              <w:t>ОБЩИЕ СВЕДЕНИЯ</w:t>
            </w:r>
          </w:p>
        </w:tc>
        <w:tc>
          <w:tcPr>
            <w:tcW w:w="709" w:type="dxa"/>
            <w:shd w:val="clear" w:color="auto" w:fill="auto"/>
          </w:tcPr>
          <w:p w14:paraId="3D3C779D" w14:textId="3746B45C" w:rsidR="0069433B" w:rsidRPr="00F576CD" w:rsidRDefault="006E5D35" w:rsidP="006E5D35">
            <w:pPr>
              <w:spacing w:after="0" w:line="240" w:lineRule="auto"/>
              <w:jc w:val="center"/>
              <w:rPr>
                <w:rFonts w:ascii="Times New Roman" w:hAnsi="Times New Roman"/>
                <w:sz w:val="24"/>
                <w:szCs w:val="24"/>
              </w:rPr>
            </w:pPr>
            <w:r>
              <w:rPr>
                <w:rFonts w:ascii="Times New Roman" w:hAnsi="Times New Roman"/>
                <w:sz w:val="24"/>
                <w:szCs w:val="24"/>
              </w:rPr>
              <w:t>6</w:t>
            </w:r>
          </w:p>
        </w:tc>
      </w:tr>
      <w:tr w:rsidR="0069433B" w:rsidRPr="005A589C" w14:paraId="60FDF9DB" w14:textId="77777777" w:rsidTr="005E3DF7">
        <w:tc>
          <w:tcPr>
            <w:tcW w:w="704" w:type="dxa"/>
            <w:shd w:val="clear" w:color="auto" w:fill="auto"/>
          </w:tcPr>
          <w:p w14:paraId="5F612D64" w14:textId="77777777" w:rsidR="0069433B" w:rsidRPr="00F576CD" w:rsidRDefault="0069433B" w:rsidP="0069433B">
            <w:pPr>
              <w:spacing w:after="0" w:line="240" w:lineRule="auto"/>
              <w:jc w:val="center"/>
              <w:rPr>
                <w:rFonts w:ascii="Times New Roman" w:hAnsi="Times New Roman"/>
                <w:sz w:val="24"/>
                <w:szCs w:val="24"/>
              </w:rPr>
            </w:pPr>
            <w:r w:rsidRPr="00F576CD">
              <w:rPr>
                <w:rFonts w:ascii="Times New Roman" w:hAnsi="Times New Roman"/>
                <w:sz w:val="24"/>
                <w:szCs w:val="24"/>
              </w:rPr>
              <w:t>1.1</w:t>
            </w:r>
          </w:p>
        </w:tc>
        <w:tc>
          <w:tcPr>
            <w:tcW w:w="7938" w:type="dxa"/>
            <w:shd w:val="clear" w:color="auto" w:fill="auto"/>
          </w:tcPr>
          <w:p w14:paraId="2E1733D0" w14:textId="77777777" w:rsidR="0069433B" w:rsidRPr="001A323B" w:rsidRDefault="0069433B" w:rsidP="0069433B">
            <w:pPr>
              <w:spacing w:after="0" w:line="240" w:lineRule="auto"/>
              <w:rPr>
                <w:rFonts w:ascii="Times New Roman" w:hAnsi="Times New Roman"/>
                <w:sz w:val="28"/>
                <w:szCs w:val="28"/>
              </w:rPr>
            </w:pPr>
            <w:r w:rsidRPr="001A323B">
              <w:rPr>
                <w:rFonts w:ascii="Times New Roman" w:hAnsi="Times New Roman" w:cs="Times New Roman"/>
                <w:sz w:val="28"/>
                <w:szCs w:val="28"/>
              </w:rPr>
              <w:t>Краткая географо-экономическая характеристика</w:t>
            </w:r>
          </w:p>
        </w:tc>
        <w:tc>
          <w:tcPr>
            <w:tcW w:w="709" w:type="dxa"/>
            <w:shd w:val="clear" w:color="auto" w:fill="auto"/>
          </w:tcPr>
          <w:p w14:paraId="4B2B8E46" w14:textId="4B2A005C" w:rsidR="0069433B" w:rsidRPr="00F576CD" w:rsidRDefault="006E5D35" w:rsidP="006E5D35">
            <w:pPr>
              <w:spacing w:after="0" w:line="240" w:lineRule="auto"/>
              <w:jc w:val="center"/>
              <w:rPr>
                <w:rFonts w:ascii="Times New Roman" w:hAnsi="Times New Roman"/>
                <w:sz w:val="24"/>
                <w:szCs w:val="24"/>
              </w:rPr>
            </w:pPr>
            <w:r>
              <w:rPr>
                <w:rFonts w:ascii="Times New Roman" w:hAnsi="Times New Roman"/>
                <w:sz w:val="24"/>
                <w:szCs w:val="24"/>
              </w:rPr>
              <w:t>6</w:t>
            </w:r>
          </w:p>
        </w:tc>
      </w:tr>
      <w:tr w:rsidR="0069433B" w:rsidRPr="005A589C" w14:paraId="16C71D06" w14:textId="77777777" w:rsidTr="005E3DF7">
        <w:tc>
          <w:tcPr>
            <w:tcW w:w="704" w:type="dxa"/>
            <w:shd w:val="clear" w:color="auto" w:fill="auto"/>
          </w:tcPr>
          <w:p w14:paraId="0A672C04" w14:textId="77777777" w:rsidR="0069433B" w:rsidRPr="00F576CD" w:rsidRDefault="0069433B" w:rsidP="0069433B">
            <w:pPr>
              <w:spacing w:after="0" w:line="240" w:lineRule="auto"/>
              <w:jc w:val="center"/>
              <w:rPr>
                <w:rFonts w:ascii="Times New Roman" w:hAnsi="Times New Roman"/>
                <w:sz w:val="24"/>
                <w:szCs w:val="24"/>
              </w:rPr>
            </w:pPr>
            <w:r w:rsidRPr="00F576CD">
              <w:rPr>
                <w:rFonts w:ascii="Times New Roman" w:hAnsi="Times New Roman"/>
                <w:sz w:val="24"/>
                <w:szCs w:val="24"/>
              </w:rPr>
              <w:t>1.2</w:t>
            </w:r>
          </w:p>
        </w:tc>
        <w:tc>
          <w:tcPr>
            <w:tcW w:w="7938" w:type="dxa"/>
            <w:shd w:val="clear" w:color="auto" w:fill="auto"/>
          </w:tcPr>
          <w:p w14:paraId="331046AF" w14:textId="77777777" w:rsidR="0069433B" w:rsidRPr="001A323B" w:rsidRDefault="0069433B" w:rsidP="0069433B">
            <w:pPr>
              <w:spacing w:after="0" w:line="240" w:lineRule="auto"/>
              <w:rPr>
                <w:rFonts w:ascii="Times New Roman" w:hAnsi="Times New Roman"/>
                <w:sz w:val="28"/>
                <w:szCs w:val="28"/>
              </w:rPr>
            </w:pPr>
            <w:r w:rsidRPr="001A323B">
              <w:rPr>
                <w:rFonts w:ascii="Times New Roman" w:hAnsi="Times New Roman" w:cs="Times New Roman"/>
                <w:sz w:val="28"/>
                <w:szCs w:val="28"/>
              </w:rPr>
              <w:t>Некоторые сведения по изученности месторождения</w:t>
            </w:r>
          </w:p>
        </w:tc>
        <w:tc>
          <w:tcPr>
            <w:tcW w:w="709" w:type="dxa"/>
            <w:shd w:val="clear" w:color="auto" w:fill="auto"/>
          </w:tcPr>
          <w:p w14:paraId="12746804" w14:textId="6E2F502A" w:rsidR="0069433B" w:rsidRPr="00F576CD" w:rsidRDefault="006E5D35" w:rsidP="006E5D35">
            <w:pPr>
              <w:spacing w:after="0" w:line="240" w:lineRule="auto"/>
              <w:jc w:val="center"/>
              <w:rPr>
                <w:rFonts w:ascii="Times New Roman" w:hAnsi="Times New Roman"/>
                <w:sz w:val="24"/>
                <w:szCs w:val="24"/>
              </w:rPr>
            </w:pPr>
            <w:r>
              <w:rPr>
                <w:rFonts w:ascii="Times New Roman" w:hAnsi="Times New Roman"/>
                <w:sz w:val="24"/>
                <w:szCs w:val="24"/>
              </w:rPr>
              <w:t>8</w:t>
            </w:r>
          </w:p>
        </w:tc>
      </w:tr>
      <w:tr w:rsidR="0069433B" w:rsidRPr="005A589C" w14:paraId="0C3F3E45" w14:textId="77777777" w:rsidTr="005E3DF7">
        <w:tc>
          <w:tcPr>
            <w:tcW w:w="704" w:type="dxa"/>
            <w:shd w:val="clear" w:color="auto" w:fill="auto"/>
          </w:tcPr>
          <w:p w14:paraId="6FB1322A" w14:textId="77777777" w:rsidR="0069433B" w:rsidRPr="00F576CD" w:rsidRDefault="0069433B" w:rsidP="0069433B">
            <w:pPr>
              <w:spacing w:after="0" w:line="240" w:lineRule="auto"/>
              <w:jc w:val="center"/>
              <w:rPr>
                <w:rFonts w:ascii="Times New Roman" w:hAnsi="Times New Roman"/>
                <w:sz w:val="24"/>
                <w:szCs w:val="24"/>
              </w:rPr>
            </w:pPr>
            <w:r w:rsidRPr="00F576CD">
              <w:rPr>
                <w:rFonts w:ascii="Times New Roman" w:hAnsi="Times New Roman"/>
                <w:sz w:val="24"/>
                <w:szCs w:val="24"/>
              </w:rPr>
              <w:t>2</w:t>
            </w:r>
          </w:p>
        </w:tc>
        <w:tc>
          <w:tcPr>
            <w:tcW w:w="7938" w:type="dxa"/>
            <w:shd w:val="clear" w:color="auto" w:fill="auto"/>
          </w:tcPr>
          <w:p w14:paraId="7BDE5DEE" w14:textId="77777777" w:rsidR="0069433B" w:rsidRPr="00F77FA5" w:rsidRDefault="0069433B" w:rsidP="0069433B">
            <w:pPr>
              <w:spacing w:after="0" w:line="240" w:lineRule="auto"/>
              <w:rPr>
                <w:rFonts w:ascii="Times New Roman" w:hAnsi="Times New Roman"/>
                <w:sz w:val="24"/>
                <w:szCs w:val="24"/>
              </w:rPr>
            </w:pPr>
            <w:r w:rsidRPr="00F77FA5">
              <w:rPr>
                <w:rFonts w:ascii="Times New Roman" w:hAnsi="Times New Roman"/>
                <w:sz w:val="24"/>
                <w:szCs w:val="24"/>
              </w:rPr>
              <w:t>КРАТКАЯ ГЕОЛОГИЧЕСКАЯ ХАРАКТЕРИСТИКА РАЙОНА БОГДАНОВСКОГО МЕСТОРОЖДЕНИЯ ФОСФОРИТОВ</w:t>
            </w:r>
          </w:p>
        </w:tc>
        <w:tc>
          <w:tcPr>
            <w:tcW w:w="709" w:type="dxa"/>
            <w:shd w:val="clear" w:color="auto" w:fill="auto"/>
          </w:tcPr>
          <w:p w14:paraId="483AA0FF" w14:textId="561A9A0A" w:rsidR="006C4F1D" w:rsidRPr="00F576CD" w:rsidRDefault="006E5D35" w:rsidP="006E5D35">
            <w:pPr>
              <w:spacing w:after="0" w:line="240" w:lineRule="auto"/>
              <w:jc w:val="center"/>
              <w:rPr>
                <w:rFonts w:ascii="Times New Roman" w:hAnsi="Times New Roman"/>
                <w:sz w:val="24"/>
                <w:szCs w:val="24"/>
              </w:rPr>
            </w:pPr>
            <w:r>
              <w:rPr>
                <w:rFonts w:ascii="Times New Roman" w:hAnsi="Times New Roman"/>
                <w:sz w:val="24"/>
                <w:szCs w:val="24"/>
              </w:rPr>
              <w:t>11</w:t>
            </w:r>
          </w:p>
        </w:tc>
      </w:tr>
      <w:tr w:rsidR="0069433B" w:rsidRPr="005A589C" w14:paraId="00CAF286" w14:textId="77777777" w:rsidTr="005E3DF7">
        <w:tc>
          <w:tcPr>
            <w:tcW w:w="704" w:type="dxa"/>
            <w:shd w:val="clear" w:color="auto" w:fill="auto"/>
          </w:tcPr>
          <w:p w14:paraId="71448932" w14:textId="77777777" w:rsidR="0069433B" w:rsidRPr="00F576CD" w:rsidRDefault="0069433B" w:rsidP="0069433B">
            <w:pPr>
              <w:spacing w:after="0" w:line="240" w:lineRule="auto"/>
              <w:jc w:val="center"/>
              <w:rPr>
                <w:rFonts w:ascii="Times New Roman" w:hAnsi="Times New Roman"/>
                <w:sz w:val="24"/>
                <w:szCs w:val="24"/>
              </w:rPr>
            </w:pPr>
            <w:r w:rsidRPr="00F576CD">
              <w:rPr>
                <w:rFonts w:ascii="Times New Roman" w:hAnsi="Times New Roman"/>
                <w:sz w:val="24"/>
                <w:szCs w:val="24"/>
              </w:rPr>
              <w:t>2.1</w:t>
            </w:r>
          </w:p>
        </w:tc>
        <w:tc>
          <w:tcPr>
            <w:tcW w:w="7938" w:type="dxa"/>
            <w:shd w:val="clear" w:color="auto" w:fill="auto"/>
          </w:tcPr>
          <w:p w14:paraId="6D5042D7" w14:textId="77777777" w:rsidR="0069433B" w:rsidRPr="001A323B" w:rsidRDefault="0069433B" w:rsidP="0069433B">
            <w:pPr>
              <w:spacing w:after="0" w:line="240" w:lineRule="auto"/>
              <w:rPr>
                <w:rFonts w:ascii="Times New Roman" w:hAnsi="Times New Roman"/>
                <w:sz w:val="28"/>
                <w:szCs w:val="28"/>
              </w:rPr>
            </w:pPr>
            <w:r w:rsidRPr="001A323B">
              <w:rPr>
                <w:rFonts w:ascii="Times New Roman" w:hAnsi="Times New Roman"/>
                <w:sz w:val="28"/>
                <w:szCs w:val="28"/>
              </w:rPr>
              <w:t>Стратиграфия</w:t>
            </w:r>
          </w:p>
        </w:tc>
        <w:tc>
          <w:tcPr>
            <w:tcW w:w="709" w:type="dxa"/>
            <w:shd w:val="clear" w:color="auto" w:fill="auto"/>
          </w:tcPr>
          <w:p w14:paraId="3B211FBA" w14:textId="559450CA" w:rsidR="0069433B" w:rsidRPr="00F576CD" w:rsidRDefault="006E5D35" w:rsidP="006E5D35">
            <w:pPr>
              <w:spacing w:after="0" w:line="240" w:lineRule="auto"/>
              <w:jc w:val="center"/>
              <w:rPr>
                <w:rFonts w:ascii="Times New Roman" w:hAnsi="Times New Roman"/>
                <w:sz w:val="24"/>
                <w:szCs w:val="24"/>
              </w:rPr>
            </w:pPr>
            <w:r>
              <w:rPr>
                <w:rFonts w:ascii="Times New Roman" w:hAnsi="Times New Roman"/>
                <w:sz w:val="24"/>
                <w:szCs w:val="24"/>
              </w:rPr>
              <w:t>11</w:t>
            </w:r>
          </w:p>
        </w:tc>
      </w:tr>
      <w:tr w:rsidR="0069433B" w:rsidRPr="005A589C" w14:paraId="2204A0E5" w14:textId="77777777" w:rsidTr="005E3DF7">
        <w:tc>
          <w:tcPr>
            <w:tcW w:w="704" w:type="dxa"/>
            <w:shd w:val="clear" w:color="auto" w:fill="auto"/>
          </w:tcPr>
          <w:p w14:paraId="04C6AAE4" w14:textId="77777777" w:rsidR="0069433B" w:rsidRPr="00F576CD" w:rsidRDefault="0069433B" w:rsidP="0069433B">
            <w:pPr>
              <w:spacing w:after="0" w:line="240" w:lineRule="auto"/>
              <w:jc w:val="center"/>
              <w:rPr>
                <w:rFonts w:ascii="Times New Roman" w:hAnsi="Times New Roman"/>
                <w:sz w:val="24"/>
                <w:szCs w:val="24"/>
              </w:rPr>
            </w:pPr>
            <w:r w:rsidRPr="00F576CD">
              <w:rPr>
                <w:rFonts w:ascii="Times New Roman" w:hAnsi="Times New Roman"/>
                <w:sz w:val="24"/>
                <w:szCs w:val="24"/>
              </w:rPr>
              <w:t>2.2</w:t>
            </w:r>
          </w:p>
        </w:tc>
        <w:tc>
          <w:tcPr>
            <w:tcW w:w="7938" w:type="dxa"/>
            <w:shd w:val="clear" w:color="auto" w:fill="auto"/>
          </w:tcPr>
          <w:p w14:paraId="5496A6BF" w14:textId="77777777" w:rsidR="0069433B" w:rsidRPr="001A323B" w:rsidRDefault="0069433B" w:rsidP="0069433B">
            <w:pPr>
              <w:spacing w:after="0" w:line="240" w:lineRule="auto"/>
              <w:jc w:val="both"/>
              <w:rPr>
                <w:rFonts w:ascii="Times New Roman" w:hAnsi="Times New Roman"/>
                <w:sz w:val="28"/>
                <w:szCs w:val="28"/>
              </w:rPr>
            </w:pPr>
            <w:r w:rsidRPr="001A323B">
              <w:rPr>
                <w:rFonts w:ascii="Times New Roman" w:hAnsi="Times New Roman" w:cs="Times New Roman"/>
                <w:sz w:val="28"/>
                <w:szCs w:val="28"/>
              </w:rPr>
              <w:t>Тектоника</w:t>
            </w:r>
          </w:p>
        </w:tc>
        <w:tc>
          <w:tcPr>
            <w:tcW w:w="709" w:type="dxa"/>
            <w:shd w:val="clear" w:color="auto" w:fill="auto"/>
          </w:tcPr>
          <w:p w14:paraId="3287E262" w14:textId="35EC4973" w:rsidR="0069433B" w:rsidRPr="00F576CD" w:rsidRDefault="006E5D35" w:rsidP="006E5D35">
            <w:pPr>
              <w:spacing w:after="0" w:line="240" w:lineRule="auto"/>
              <w:jc w:val="center"/>
              <w:rPr>
                <w:rFonts w:ascii="Times New Roman" w:hAnsi="Times New Roman"/>
                <w:sz w:val="24"/>
                <w:szCs w:val="24"/>
              </w:rPr>
            </w:pPr>
            <w:r>
              <w:rPr>
                <w:rFonts w:ascii="Times New Roman" w:hAnsi="Times New Roman"/>
                <w:sz w:val="24"/>
                <w:szCs w:val="24"/>
              </w:rPr>
              <w:t>14</w:t>
            </w:r>
          </w:p>
        </w:tc>
      </w:tr>
      <w:tr w:rsidR="0069433B" w:rsidRPr="005A589C" w14:paraId="21239A8F" w14:textId="77777777" w:rsidTr="005E3DF7">
        <w:tc>
          <w:tcPr>
            <w:tcW w:w="704" w:type="dxa"/>
            <w:shd w:val="clear" w:color="auto" w:fill="auto"/>
          </w:tcPr>
          <w:p w14:paraId="269D3C1F" w14:textId="77777777" w:rsidR="0069433B" w:rsidRPr="00F576CD" w:rsidRDefault="0069433B" w:rsidP="0069433B">
            <w:pPr>
              <w:spacing w:after="0" w:line="240" w:lineRule="auto"/>
              <w:jc w:val="center"/>
              <w:rPr>
                <w:rFonts w:ascii="Times New Roman" w:hAnsi="Times New Roman"/>
                <w:sz w:val="24"/>
                <w:szCs w:val="24"/>
              </w:rPr>
            </w:pPr>
            <w:r w:rsidRPr="00F576CD">
              <w:rPr>
                <w:rFonts w:ascii="Times New Roman" w:hAnsi="Times New Roman"/>
                <w:sz w:val="24"/>
                <w:szCs w:val="24"/>
              </w:rPr>
              <w:t>2.3</w:t>
            </w:r>
          </w:p>
        </w:tc>
        <w:tc>
          <w:tcPr>
            <w:tcW w:w="7938" w:type="dxa"/>
            <w:shd w:val="clear" w:color="auto" w:fill="auto"/>
          </w:tcPr>
          <w:p w14:paraId="79183D50" w14:textId="77777777" w:rsidR="0069433B" w:rsidRPr="001A323B" w:rsidRDefault="0069433B" w:rsidP="0069433B">
            <w:pPr>
              <w:spacing w:after="0" w:line="240" w:lineRule="auto"/>
              <w:rPr>
                <w:rFonts w:ascii="Times New Roman" w:hAnsi="Times New Roman"/>
                <w:sz w:val="28"/>
                <w:szCs w:val="28"/>
              </w:rPr>
            </w:pPr>
            <w:r w:rsidRPr="001A323B">
              <w:rPr>
                <w:rFonts w:ascii="Times New Roman" w:hAnsi="Times New Roman" w:cs="Times New Roman"/>
                <w:sz w:val="28"/>
                <w:szCs w:val="28"/>
              </w:rPr>
              <w:t>Условия залегания, форма рудных тел</w:t>
            </w:r>
          </w:p>
        </w:tc>
        <w:tc>
          <w:tcPr>
            <w:tcW w:w="709" w:type="dxa"/>
            <w:shd w:val="clear" w:color="auto" w:fill="auto"/>
          </w:tcPr>
          <w:p w14:paraId="31F50DEA" w14:textId="44CA821D" w:rsidR="0069433B" w:rsidRPr="00F576CD" w:rsidRDefault="006E5D35" w:rsidP="006E5D35">
            <w:pPr>
              <w:spacing w:after="0" w:line="240" w:lineRule="auto"/>
              <w:jc w:val="center"/>
              <w:rPr>
                <w:rFonts w:ascii="Times New Roman" w:hAnsi="Times New Roman"/>
                <w:sz w:val="24"/>
                <w:szCs w:val="24"/>
              </w:rPr>
            </w:pPr>
            <w:r>
              <w:rPr>
                <w:rFonts w:ascii="Times New Roman" w:hAnsi="Times New Roman"/>
                <w:sz w:val="24"/>
                <w:szCs w:val="24"/>
              </w:rPr>
              <w:t>15</w:t>
            </w:r>
          </w:p>
        </w:tc>
      </w:tr>
      <w:tr w:rsidR="0069433B" w:rsidRPr="005A589C" w14:paraId="0AEA0265" w14:textId="77777777" w:rsidTr="005E3DF7">
        <w:tc>
          <w:tcPr>
            <w:tcW w:w="704" w:type="dxa"/>
            <w:shd w:val="clear" w:color="auto" w:fill="auto"/>
          </w:tcPr>
          <w:p w14:paraId="6DED1D8A" w14:textId="77777777" w:rsidR="0069433B" w:rsidRPr="00F576CD" w:rsidRDefault="0069433B" w:rsidP="0069433B">
            <w:pPr>
              <w:spacing w:after="0" w:line="240" w:lineRule="auto"/>
              <w:jc w:val="center"/>
              <w:rPr>
                <w:rFonts w:ascii="Times New Roman" w:hAnsi="Times New Roman"/>
                <w:sz w:val="24"/>
                <w:szCs w:val="24"/>
              </w:rPr>
            </w:pPr>
            <w:r w:rsidRPr="00F576CD">
              <w:rPr>
                <w:rFonts w:ascii="Times New Roman" w:hAnsi="Times New Roman"/>
                <w:sz w:val="24"/>
                <w:szCs w:val="24"/>
              </w:rPr>
              <w:t>3</w:t>
            </w:r>
          </w:p>
        </w:tc>
        <w:tc>
          <w:tcPr>
            <w:tcW w:w="7938" w:type="dxa"/>
            <w:shd w:val="clear" w:color="auto" w:fill="auto"/>
          </w:tcPr>
          <w:p w14:paraId="3C931CD0" w14:textId="77777777" w:rsidR="0069433B" w:rsidRPr="00F77FA5" w:rsidRDefault="006C4F1D" w:rsidP="0069433B">
            <w:pPr>
              <w:spacing w:after="0" w:line="240" w:lineRule="auto"/>
              <w:jc w:val="both"/>
              <w:rPr>
                <w:rFonts w:ascii="Times New Roman" w:hAnsi="Times New Roman"/>
                <w:sz w:val="24"/>
                <w:szCs w:val="24"/>
              </w:rPr>
            </w:pPr>
            <w:r w:rsidRPr="00F77FA5">
              <w:rPr>
                <w:rFonts w:ascii="Times New Roman" w:hAnsi="Times New Roman" w:cs="Times New Roman"/>
                <w:sz w:val="24"/>
                <w:szCs w:val="24"/>
              </w:rPr>
              <w:t>КАЧЕСТВЕННАЯ И ТЕХНОЛОГИЧЕСКАЯ ХАРАКТЕРИСТИКА ФОСФОРИТОВЫХ РУД</w:t>
            </w:r>
          </w:p>
        </w:tc>
        <w:tc>
          <w:tcPr>
            <w:tcW w:w="709" w:type="dxa"/>
            <w:shd w:val="clear" w:color="auto" w:fill="auto"/>
          </w:tcPr>
          <w:p w14:paraId="0F13EFFA" w14:textId="27EE7B5D" w:rsidR="006C4F1D" w:rsidRPr="00F576CD" w:rsidRDefault="006E5D35" w:rsidP="006E5D35">
            <w:pPr>
              <w:spacing w:after="0" w:line="240" w:lineRule="auto"/>
              <w:jc w:val="center"/>
              <w:rPr>
                <w:rFonts w:ascii="Times New Roman" w:hAnsi="Times New Roman"/>
                <w:sz w:val="24"/>
                <w:szCs w:val="24"/>
              </w:rPr>
            </w:pPr>
            <w:r>
              <w:rPr>
                <w:rFonts w:ascii="Times New Roman" w:hAnsi="Times New Roman"/>
                <w:sz w:val="24"/>
                <w:szCs w:val="24"/>
              </w:rPr>
              <w:t>19</w:t>
            </w:r>
          </w:p>
        </w:tc>
      </w:tr>
      <w:tr w:rsidR="0069433B" w:rsidRPr="005A589C" w14:paraId="607EE2D6" w14:textId="77777777" w:rsidTr="005E3DF7">
        <w:tc>
          <w:tcPr>
            <w:tcW w:w="704" w:type="dxa"/>
            <w:shd w:val="clear" w:color="auto" w:fill="auto"/>
          </w:tcPr>
          <w:p w14:paraId="4E6A957D" w14:textId="77777777" w:rsidR="0069433B" w:rsidRPr="00F576CD" w:rsidRDefault="0069433B" w:rsidP="0069433B">
            <w:pPr>
              <w:spacing w:after="0" w:line="240" w:lineRule="auto"/>
              <w:jc w:val="center"/>
              <w:rPr>
                <w:rFonts w:ascii="Times New Roman" w:hAnsi="Times New Roman"/>
                <w:sz w:val="24"/>
                <w:szCs w:val="24"/>
              </w:rPr>
            </w:pPr>
            <w:r w:rsidRPr="00F576CD">
              <w:rPr>
                <w:rFonts w:ascii="Times New Roman" w:hAnsi="Times New Roman"/>
                <w:sz w:val="24"/>
                <w:szCs w:val="24"/>
              </w:rPr>
              <w:t>3.1</w:t>
            </w:r>
          </w:p>
        </w:tc>
        <w:tc>
          <w:tcPr>
            <w:tcW w:w="7938" w:type="dxa"/>
            <w:shd w:val="clear" w:color="auto" w:fill="auto"/>
          </w:tcPr>
          <w:p w14:paraId="69F5AA1C" w14:textId="77777777" w:rsidR="0069433B" w:rsidRPr="001A323B" w:rsidRDefault="0069433B" w:rsidP="0069433B">
            <w:pPr>
              <w:spacing w:after="0" w:line="240" w:lineRule="auto"/>
              <w:rPr>
                <w:rFonts w:ascii="Times New Roman" w:hAnsi="Times New Roman"/>
                <w:sz w:val="28"/>
                <w:szCs w:val="28"/>
              </w:rPr>
            </w:pPr>
            <w:r w:rsidRPr="001A323B">
              <w:rPr>
                <w:rFonts w:ascii="Times New Roman" w:hAnsi="Times New Roman"/>
                <w:sz w:val="28"/>
                <w:szCs w:val="28"/>
              </w:rPr>
              <w:t>Физические свойства фосфоритов</w:t>
            </w:r>
          </w:p>
        </w:tc>
        <w:tc>
          <w:tcPr>
            <w:tcW w:w="709" w:type="dxa"/>
            <w:shd w:val="clear" w:color="auto" w:fill="auto"/>
          </w:tcPr>
          <w:p w14:paraId="108BDBE0" w14:textId="02FF56B0" w:rsidR="0069433B" w:rsidRPr="00F576CD" w:rsidRDefault="006E5D35" w:rsidP="006E5D35">
            <w:pPr>
              <w:spacing w:after="0" w:line="240" w:lineRule="auto"/>
              <w:jc w:val="center"/>
              <w:rPr>
                <w:rFonts w:ascii="Times New Roman" w:hAnsi="Times New Roman"/>
                <w:sz w:val="24"/>
                <w:szCs w:val="24"/>
              </w:rPr>
            </w:pPr>
            <w:r>
              <w:rPr>
                <w:rFonts w:ascii="Times New Roman" w:hAnsi="Times New Roman"/>
                <w:sz w:val="24"/>
                <w:szCs w:val="24"/>
              </w:rPr>
              <w:t>19</w:t>
            </w:r>
          </w:p>
        </w:tc>
      </w:tr>
      <w:tr w:rsidR="0069433B" w:rsidRPr="005A589C" w14:paraId="75071B57" w14:textId="77777777" w:rsidTr="005E3DF7">
        <w:tc>
          <w:tcPr>
            <w:tcW w:w="704" w:type="dxa"/>
            <w:shd w:val="clear" w:color="auto" w:fill="auto"/>
          </w:tcPr>
          <w:p w14:paraId="7ED10A00" w14:textId="77777777" w:rsidR="0069433B" w:rsidRPr="00F576CD" w:rsidRDefault="0069433B" w:rsidP="0069433B">
            <w:pPr>
              <w:spacing w:after="0" w:line="240" w:lineRule="auto"/>
              <w:jc w:val="center"/>
              <w:rPr>
                <w:rFonts w:ascii="Times New Roman" w:hAnsi="Times New Roman"/>
                <w:sz w:val="24"/>
                <w:szCs w:val="24"/>
              </w:rPr>
            </w:pPr>
            <w:r w:rsidRPr="00F576CD">
              <w:rPr>
                <w:rFonts w:ascii="Times New Roman" w:hAnsi="Times New Roman"/>
                <w:sz w:val="24"/>
                <w:szCs w:val="24"/>
              </w:rPr>
              <w:t>3.2</w:t>
            </w:r>
          </w:p>
        </w:tc>
        <w:tc>
          <w:tcPr>
            <w:tcW w:w="7938" w:type="dxa"/>
            <w:shd w:val="clear" w:color="auto" w:fill="auto"/>
          </w:tcPr>
          <w:p w14:paraId="34798F2C" w14:textId="77777777" w:rsidR="0069433B" w:rsidRPr="001A323B" w:rsidRDefault="0069433B" w:rsidP="0069433B">
            <w:pPr>
              <w:spacing w:after="0" w:line="240" w:lineRule="auto"/>
              <w:jc w:val="both"/>
              <w:rPr>
                <w:rFonts w:ascii="Times New Roman" w:hAnsi="Times New Roman"/>
                <w:sz w:val="28"/>
                <w:szCs w:val="28"/>
              </w:rPr>
            </w:pPr>
            <w:r w:rsidRPr="001A323B">
              <w:rPr>
                <w:rFonts w:ascii="Times New Roman" w:hAnsi="Times New Roman" w:cs="Times New Roman"/>
                <w:sz w:val="28"/>
                <w:szCs w:val="28"/>
              </w:rPr>
              <w:t>Качественная характеристика фосфоритов</w:t>
            </w:r>
          </w:p>
        </w:tc>
        <w:tc>
          <w:tcPr>
            <w:tcW w:w="709" w:type="dxa"/>
            <w:shd w:val="clear" w:color="auto" w:fill="auto"/>
          </w:tcPr>
          <w:p w14:paraId="3676577D" w14:textId="18AD3E62" w:rsidR="0069433B" w:rsidRPr="00F576CD" w:rsidRDefault="006E5D35" w:rsidP="006E5D35">
            <w:pPr>
              <w:spacing w:after="0" w:line="240" w:lineRule="auto"/>
              <w:jc w:val="center"/>
              <w:rPr>
                <w:rFonts w:ascii="Times New Roman" w:hAnsi="Times New Roman"/>
                <w:sz w:val="24"/>
                <w:szCs w:val="24"/>
              </w:rPr>
            </w:pPr>
            <w:r>
              <w:rPr>
                <w:rFonts w:ascii="Times New Roman" w:hAnsi="Times New Roman"/>
                <w:sz w:val="24"/>
                <w:szCs w:val="24"/>
              </w:rPr>
              <w:t>23</w:t>
            </w:r>
          </w:p>
        </w:tc>
      </w:tr>
      <w:tr w:rsidR="0069433B" w:rsidRPr="005A589C" w14:paraId="6C9824E3" w14:textId="77777777" w:rsidTr="005E3DF7">
        <w:tc>
          <w:tcPr>
            <w:tcW w:w="704" w:type="dxa"/>
            <w:shd w:val="clear" w:color="auto" w:fill="auto"/>
          </w:tcPr>
          <w:p w14:paraId="2CB0DD01" w14:textId="77777777" w:rsidR="0069433B" w:rsidRPr="00F576CD" w:rsidRDefault="0069433B" w:rsidP="0069433B">
            <w:pPr>
              <w:spacing w:after="0" w:line="240" w:lineRule="auto"/>
              <w:jc w:val="center"/>
              <w:rPr>
                <w:rFonts w:ascii="Times New Roman" w:hAnsi="Times New Roman"/>
                <w:sz w:val="24"/>
                <w:szCs w:val="24"/>
              </w:rPr>
            </w:pPr>
            <w:r w:rsidRPr="00F576CD">
              <w:rPr>
                <w:rFonts w:ascii="Times New Roman" w:hAnsi="Times New Roman"/>
                <w:sz w:val="24"/>
                <w:szCs w:val="24"/>
              </w:rPr>
              <w:t>3.3</w:t>
            </w:r>
          </w:p>
        </w:tc>
        <w:tc>
          <w:tcPr>
            <w:tcW w:w="7938" w:type="dxa"/>
            <w:shd w:val="clear" w:color="auto" w:fill="auto"/>
          </w:tcPr>
          <w:p w14:paraId="181B47B5" w14:textId="77777777" w:rsidR="0069433B" w:rsidRPr="001A323B" w:rsidRDefault="0069433B" w:rsidP="0069433B">
            <w:pPr>
              <w:spacing w:after="0" w:line="240" w:lineRule="auto"/>
              <w:rPr>
                <w:rFonts w:ascii="Times New Roman" w:hAnsi="Times New Roman"/>
                <w:sz w:val="28"/>
                <w:szCs w:val="28"/>
              </w:rPr>
            </w:pPr>
            <w:r w:rsidRPr="001A323B">
              <w:rPr>
                <w:rFonts w:ascii="Times New Roman" w:hAnsi="Times New Roman" w:cs="Times New Roman"/>
                <w:sz w:val="28"/>
                <w:szCs w:val="28"/>
              </w:rPr>
              <w:t>Технологические исследования</w:t>
            </w:r>
          </w:p>
        </w:tc>
        <w:tc>
          <w:tcPr>
            <w:tcW w:w="709" w:type="dxa"/>
            <w:shd w:val="clear" w:color="auto" w:fill="auto"/>
          </w:tcPr>
          <w:p w14:paraId="699AA426" w14:textId="493F0208" w:rsidR="0069433B" w:rsidRPr="00F576CD" w:rsidRDefault="006E5D35" w:rsidP="006E5D35">
            <w:pPr>
              <w:spacing w:after="0" w:line="240" w:lineRule="auto"/>
              <w:jc w:val="center"/>
              <w:rPr>
                <w:rFonts w:ascii="Times New Roman" w:hAnsi="Times New Roman"/>
                <w:sz w:val="24"/>
                <w:szCs w:val="24"/>
              </w:rPr>
            </w:pPr>
            <w:r>
              <w:rPr>
                <w:rFonts w:ascii="Times New Roman" w:hAnsi="Times New Roman"/>
                <w:sz w:val="24"/>
                <w:szCs w:val="24"/>
              </w:rPr>
              <w:t>29</w:t>
            </w:r>
          </w:p>
        </w:tc>
      </w:tr>
      <w:tr w:rsidR="00F576CD" w:rsidRPr="005A589C" w14:paraId="4B6CEDC3" w14:textId="77777777" w:rsidTr="005E3DF7">
        <w:tc>
          <w:tcPr>
            <w:tcW w:w="704" w:type="dxa"/>
            <w:shd w:val="clear" w:color="auto" w:fill="auto"/>
          </w:tcPr>
          <w:p w14:paraId="2DAAFACC" w14:textId="2CEA344C" w:rsidR="00F576CD" w:rsidRPr="00F576CD" w:rsidRDefault="00F576CD" w:rsidP="0069433B">
            <w:pPr>
              <w:spacing w:after="0" w:line="240" w:lineRule="auto"/>
              <w:jc w:val="center"/>
              <w:rPr>
                <w:rFonts w:ascii="Times New Roman" w:hAnsi="Times New Roman"/>
                <w:sz w:val="24"/>
                <w:szCs w:val="24"/>
              </w:rPr>
            </w:pPr>
            <w:r w:rsidRPr="00F576CD">
              <w:rPr>
                <w:rFonts w:ascii="Times New Roman" w:hAnsi="Times New Roman"/>
                <w:sz w:val="24"/>
                <w:szCs w:val="24"/>
              </w:rPr>
              <w:t>4</w:t>
            </w:r>
          </w:p>
        </w:tc>
        <w:tc>
          <w:tcPr>
            <w:tcW w:w="7938" w:type="dxa"/>
            <w:shd w:val="clear" w:color="auto" w:fill="auto"/>
          </w:tcPr>
          <w:p w14:paraId="136441FF" w14:textId="2FE51503" w:rsidR="00F576CD" w:rsidRPr="001A323B" w:rsidRDefault="00F576CD" w:rsidP="0069433B">
            <w:pPr>
              <w:spacing w:after="0" w:line="240" w:lineRule="auto"/>
              <w:rPr>
                <w:rFonts w:ascii="Times New Roman" w:hAnsi="Times New Roman" w:cs="Times New Roman"/>
                <w:sz w:val="28"/>
                <w:szCs w:val="28"/>
              </w:rPr>
            </w:pPr>
            <w:r>
              <w:rPr>
                <w:rFonts w:ascii="Times New Roman" w:hAnsi="Times New Roman" w:cs="Times New Roman"/>
                <w:sz w:val="28"/>
                <w:szCs w:val="28"/>
              </w:rPr>
              <w:t>ГЕОЛОГИЧЕСКОЕ ЗАДАНИЕ</w:t>
            </w:r>
          </w:p>
        </w:tc>
        <w:tc>
          <w:tcPr>
            <w:tcW w:w="709" w:type="dxa"/>
            <w:shd w:val="clear" w:color="auto" w:fill="auto"/>
          </w:tcPr>
          <w:p w14:paraId="08449DF8" w14:textId="113DC1E1" w:rsidR="00F576CD" w:rsidRPr="00F576CD" w:rsidRDefault="006E5D35" w:rsidP="006E5D35">
            <w:pPr>
              <w:spacing w:after="0" w:line="240" w:lineRule="auto"/>
              <w:jc w:val="center"/>
              <w:rPr>
                <w:rFonts w:ascii="Times New Roman" w:hAnsi="Times New Roman"/>
                <w:sz w:val="24"/>
                <w:szCs w:val="24"/>
              </w:rPr>
            </w:pPr>
            <w:r>
              <w:rPr>
                <w:rFonts w:ascii="Times New Roman" w:hAnsi="Times New Roman"/>
                <w:sz w:val="24"/>
                <w:szCs w:val="24"/>
              </w:rPr>
              <w:t>32</w:t>
            </w:r>
          </w:p>
        </w:tc>
      </w:tr>
      <w:tr w:rsidR="0069433B" w:rsidRPr="005A589C" w14:paraId="0C5C6B3D" w14:textId="77777777" w:rsidTr="005E3DF7">
        <w:tc>
          <w:tcPr>
            <w:tcW w:w="704" w:type="dxa"/>
            <w:shd w:val="clear" w:color="auto" w:fill="auto"/>
          </w:tcPr>
          <w:p w14:paraId="23CC0590" w14:textId="7F43BAB8" w:rsidR="0069433B" w:rsidRPr="00F576CD" w:rsidRDefault="006E5D35" w:rsidP="0069433B">
            <w:pPr>
              <w:spacing w:after="0" w:line="240" w:lineRule="auto"/>
              <w:jc w:val="center"/>
              <w:rPr>
                <w:rFonts w:ascii="Times New Roman" w:hAnsi="Times New Roman"/>
                <w:sz w:val="24"/>
                <w:szCs w:val="24"/>
              </w:rPr>
            </w:pPr>
            <w:r>
              <w:rPr>
                <w:rFonts w:ascii="Times New Roman" w:hAnsi="Times New Roman"/>
                <w:sz w:val="24"/>
                <w:szCs w:val="24"/>
              </w:rPr>
              <w:t>5</w:t>
            </w:r>
          </w:p>
        </w:tc>
        <w:tc>
          <w:tcPr>
            <w:tcW w:w="7938" w:type="dxa"/>
            <w:shd w:val="clear" w:color="auto" w:fill="auto"/>
          </w:tcPr>
          <w:p w14:paraId="64FE2AC5" w14:textId="47055C1A" w:rsidR="0069433B" w:rsidRPr="00145F1C" w:rsidRDefault="0069433B" w:rsidP="0069433B">
            <w:pPr>
              <w:spacing w:after="0" w:line="240" w:lineRule="auto"/>
              <w:rPr>
                <w:rFonts w:ascii="Times New Roman" w:hAnsi="Times New Roman"/>
                <w:sz w:val="24"/>
                <w:szCs w:val="24"/>
              </w:rPr>
            </w:pPr>
            <w:r w:rsidRPr="00145F1C">
              <w:rPr>
                <w:rFonts w:ascii="Times New Roman" w:hAnsi="Times New Roman"/>
                <w:sz w:val="24"/>
                <w:szCs w:val="24"/>
              </w:rPr>
              <w:t xml:space="preserve">МЕТОДИКА, ОБЪЕМЫ И УСЛОВИЯ ПРОВЕДЕНИЯ </w:t>
            </w:r>
            <w:r w:rsidR="006E5D35">
              <w:rPr>
                <w:rFonts w:ascii="Times New Roman" w:hAnsi="Times New Roman"/>
                <w:sz w:val="24"/>
                <w:szCs w:val="24"/>
              </w:rPr>
              <w:t xml:space="preserve">РАНЕЕ </w:t>
            </w:r>
            <w:r w:rsidRPr="00145F1C">
              <w:rPr>
                <w:rFonts w:ascii="Times New Roman" w:hAnsi="Times New Roman"/>
                <w:sz w:val="24"/>
                <w:szCs w:val="24"/>
              </w:rPr>
              <w:t>ВЫПОЛНЕННЫХ РАБОТ</w:t>
            </w:r>
          </w:p>
        </w:tc>
        <w:tc>
          <w:tcPr>
            <w:tcW w:w="709" w:type="dxa"/>
            <w:shd w:val="clear" w:color="auto" w:fill="auto"/>
          </w:tcPr>
          <w:p w14:paraId="05BBB005" w14:textId="09438778" w:rsidR="0069433B" w:rsidRPr="00F576CD" w:rsidRDefault="006E5D35" w:rsidP="006E5D35">
            <w:pPr>
              <w:spacing w:after="0" w:line="240" w:lineRule="auto"/>
              <w:jc w:val="center"/>
              <w:rPr>
                <w:rFonts w:ascii="Times New Roman" w:hAnsi="Times New Roman"/>
                <w:sz w:val="24"/>
                <w:szCs w:val="24"/>
              </w:rPr>
            </w:pPr>
            <w:r>
              <w:rPr>
                <w:rFonts w:ascii="Times New Roman" w:hAnsi="Times New Roman"/>
                <w:sz w:val="24"/>
                <w:szCs w:val="24"/>
              </w:rPr>
              <w:t>34</w:t>
            </w:r>
          </w:p>
        </w:tc>
      </w:tr>
      <w:tr w:rsidR="0069433B" w:rsidRPr="005A589C" w14:paraId="392DB931" w14:textId="77777777" w:rsidTr="005E3DF7">
        <w:tc>
          <w:tcPr>
            <w:tcW w:w="704" w:type="dxa"/>
            <w:shd w:val="clear" w:color="auto" w:fill="auto"/>
          </w:tcPr>
          <w:p w14:paraId="508AB835" w14:textId="2F9340E6" w:rsidR="0069433B" w:rsidRPr="00F576CD" w:rsidRDefault="006E5D35" w:rsidP="0069433B">
            <w:pPr>
              <w:spacing w:after="0" w:line="240" w:lineRule="auto"/>
              <w:jc w:val="center"/>
              <w:rPr>
                <w:rFonts w:ascii="Times New Roman" w:hAnsi="Times New Roman"/>
                <w:sz w:val="24"/>
                <w:szCs w:val="24"/>
              </w:rPr>
            </w:pPr>
            <w:r>
              <w:rPr>
                <w:rFonts w:ascii="Times New Roman" w:hAnsi="Times New Roman"/>
                <w:sz w:val="24"/>
                <w:szCs w:val="24"/>
              </w:rPr>
              <w:t>5</w:t>
            </w:r>
            <w:r w:rsidR="0069433B" w:rsidRPr="00F576CD">
              <w:rPr>
                <w:rFonts w:ascii="Times New Roman" w:hAnsi="Times New Roman"/>
                <w:sz w:val="24"/>
                <w:szCs w:val="24"/>
              </w:rPr>
              <w:t>.1</w:t>
            </w:r>
          </w:p>
        </w:tc>
        <w:tc>
          <w:tcPr>
            <w:tcW w:w="7938" w:type="dxa"/>
            <w:shd w:val="clear" w:color="auto" w:fill="auto"/>
          </w:tcPr>
          <w:p w14:paraId="74C9BA2B" w14:textId="77777777" w:rsidR="0069433B" w:rsidRPr="003849CB" w:rsidRDefault="0069433B" w:rsidP="0069433B">
            <w:pPr>
              <w:spacing w:after="0" w:line="240" w:lineRule="auto"/>
              <w:rPr>
                <w:rFonts w:ascii="Times New Roman" w:hAnsi="Times New Roman"/>
                <w:sz w:val="28"/>
                <w:szCs w:val="28"/>
              </w:rPr>
            </w:pPr>
            <w:r w:rsidRPr="003849CB">
              <w:rPr>
                <w:rFonts w:ascii="Times New Roman" w:hAnsi="Times New Roman" w:cs="Times New Roman"/>
                <w:sz w:val="28"/>
                <w:szCs w:val="28"/>
              </w:rPr>
              <w:t>Характеристика геологоразведочных работ</w:t>
            </w:r>
          </w:p>
        </w:tc>
        <w:tc>
          <w:tcPr>
            <w:tcW w:w="709" w:type="dxa"/>
            <w:shd w:val="clear" w:color="auto" w:fill="auto"/>
          </w:tcPr>
          <w:p w14:paraId="79F7F98E" w14:textId="7EB0B8F1" w:rsidR="0069433B" w:rsidRPr="00F576CD" w:rsidRDefault="006E5D35" w:rsidP="006E5D35">
            <w:pPr>
              <w:spacing w:after="0" w:line="240" w:lineRule="auto"/>
              <w:jc w:val="center"/>
              <w:rPr>
                <w:rFonts w:ascii="Times New Roman" w:hAnsi="Times New Roman"/>
                <w:sz w:val="24"/>
                <w:szCs w:val="24"/>
              </w:rPr>
            </w:pPr>
            <w:r>
              <w:rPr>
                <w:rFonts w:ascii="Times New Roman" w:hAnsi="Times New Roman"/>
                <w:sz w:val="24"/>
                <w:szCs w:val="24"/>
              </w:rPr>
              <w:t>34</w:t>
            </w:r>
          </w:p>
        </w:tc>
      </w:tr>
      <w:tr w:rsidR="0069433B" w:rsidRPr="005A589C" w14:paraId="6904A41A" w14:textId="77777777" w:rsidTr="005E3DF7">
        <w:tc>
          <w:tcPr>
            <w:tcW w:w="704" w:type="dxa"/>
            <w:shd w:val="clear" w:color="auto" w:fill="auto"/>
          </w:tcPr>
          <w:p w14:paraId="2A266957" w14:textId="52943CD6" w:rsidR="0069433B" w:rsidRPr="00F576CD" w:rsidRDefault="006E5D35" w:rsidP="0069433B">
            <w:pPr>
              <w:spacing w:after="0" w:line="240" w:lineRule="auto"/>
              <w:jc w:val="center"/>
              <w:rPr>
                <w:rFonts w:ascii="Times New Roman" w:hAnsi="Times New Roman"/>
                <w:sz w:val="24"/>
                <w:szCs w:val="24"/>
              </w:rPr>
            </w:pPr>
            <w:r>
              <w:rPr>
                <w:rFonts w:ascii="Times New Roman" w:hAnsi="Times New Roman"/>
                <w:sz w:val="24"/>
                <w:szCs w:val="24"/>
              </w:rPr>
              <w:t>5</w:t>
            </w:r>
            <w:r w:rsidR="0069433B" w:rsidRPr="00F576CD">
              <w:rPr>
                <w:rFonts w:ascii="Times New Roman" w:hAnsi="Times New Roman"/>
                <w:sz w:val="24"/>
                <w:szCs w:val="24"/>
              </w:rPr>
              <w:t>.2</w:t>
            </w:r>
          </w:p>
        </w:tc>
        <w:tc>
          <w:tcPr>
            <w:tcW w:w="7938" w:type="dxa"/>
            <w:shd w:val="clear" w:color="auto" w:fill="auto"/>
          </w:tcPr>
          <w:p w14:paraId="1EA3EE99" w14:textId="77777777" w:rsidR="0069433B" w:rsidRPr="003849CB" w:rsidRDefault="0069433B" w:rsidP="0069433B">
            <w:pPr>
              <w:spacing w:after="0" w:line="240" w:lineRule="auto"/>
              <w:rPr>
                <w:rFonts w:ascii="Times New Roman" w:hAnsi="Times New Roman" w:cs="Times New Roman"/>
                <w:color w:val="000000"/>
                <w:sz w:val="28"/>
                <w:szCs w:val="28"/>
                <w:shd w:val="clear" w:color="auto" w:fill="FFFFFF"/>
              </w:rPr>
            </w:pPr>
            <w:r w:rsidRPr="006A1191">
              <w:rPr>
                <w:rFonts w:ascii="Times New Roman" w:hAnsi="Times New Roman" w:cs="Times New Roman"/>
                <w:color w:val="000000"/>
                <w:sz w:val="28"/>
                <w:szCs w:val="28"/>
                <w:shd w:val="clear" w:color="auto" w:fill="FFFFFF"/>
              </w:rPr>
              <w:t>Подсчет запасов</w:t>
            </w:r>
          </w:p>
        </w:tc>
        <w:tc>
          <w:tcPr>
            <w:tcW w:w="709" w:type="dxa"/>
            <w:shd w:val="clear" w:color="auto" w:fill="auto"/>
          </w:tcPr>
          <w:p w14:paraId="12051BB5" w14:textId="7B00256E" w:rsidR="0069433B" w:rsidRPr="00F576CD" w:rsidRDefault="006E5D35" w:rsidP="006E5D35">
            <w:pPr>
              <w:spacing w:after="0" w:line="240" w:lineRule="auto"/>
              <w:jc w:val="center"/>
              <w:rPr>
                <w:rFonts w:ascii="Times New Roman" w:hAnsi="Times New Roman"/>
                <w:sz w:val="24"/>
                <w:szCs w:val="24"/>
              </w:rPr>
            </w:pPr>
            <w:r>
              <w:rPr>
                <w:rFonts w:ascii="Times New Roman" w:hAnsi="Times New Roman"/>
                <w:sz w:val="24"/>
                <w:szCs w:val="24"/>
              </w:rPr>
              <w:t>37</w:t>
            </w:r>
          </w:p>
        </w:tc>
      </w:tr>
      <w:tr w:rsidR="0069433B" w:rsidRPr="005A589C" w14:paraId="4CFD45D5" w14:textId="77777777" w:rsidTr="005E3DF7">
        <w:tc>
          <w:tcPr>
            <w:tcW w:w="704" w:type="dxa"/>
            <w:shd w:val="clear" w:color="auto" w:fill="auto"/>
          </w:tcPr>
          <w:p w14:paraId="72185FDF" w14:textId="3155F1AC" w:rsidR="0069433B" w:rsidRPr="00F576CD" w:rsidRDefault="006E5D35" w:rsidP="0069433B">
            <w:pPr>
              <w:spacing w:after="0" w:line="240" w:lineRule="auto"/>
              <w:jc w:val="center"/>
              <w:rPr>
                <w:rFonts w:ascii="Times New Roman" w:hAnsi="Times New Roman"/>
                <w:sz w:val="24"/>
                <w:szCs w:val="24"/>
              </w:rPr>
            </w:pPr>
            <w:r>
              <w:rPr>
                <w:rFonts w:ascii="Times New Roman" w:hAnsi="Times New Roman"/>
                <w:sz w:val="24"/>
                <w:szCs w:val="24"/>
              </w:rPr>
              <w:t>5</w:t>
            </w:r>
            <w:r w:rsidR="0069433B" w:rsidRPr="00F576CD">
              <w:rPr>
                <w:rFonts w:ascii="Times New Roman" w:hAnsi="Times New Roman"/>
                <w:sz w:val="24"/>
                <w:szCs w:val="24"/>
              </w:rPr>
              <w:t>.</w:t>
            </w:r>
            <w:r w:rsidR="00A16F31" w:rsidRPr="00F576CD">
              <w:rPr>
                <w:rFonts w:ascii="Times New Roman" w:hAnsi="Times New Roman"/>
                <w:sz w:val="24"/>
                <w:szCs w:val="24"/>
              </w:rPr>
              <w:t>2</w:t>
            </w:r>
            <w:r w:rsidR="0069433B" w:rsidRPr="00F576CD">
              <w:rPr>
                <w:rFonts w:ascii="Times New Roman" w:hAnsi="Times New Roman"/>
                <w:sz w:val="24"/>
                <w:szCs w:val="24"/>
              </w:rPr>
              <w:t>.1</w:t>
            </w:r>
          </w:p>
        </w:tc>
        <w:tc>
          <w:tcPr>
            <w:tcW w:w="7938" w:type="dxa"/>
            <w:shd w:val="clear" w:color="auto" w:fill="auto"/>
          </w:tcPr>
          <w:p w14:paraId="2C22D377" w14:textId="77777777" w:rsidR="0069433B" w:rsidRPr="005A589C" w:rsidRDefault="0069433B" w:rsidP="0069433B">
            <w:pPr>
              <w:spacing w:after="0" w:line="240" w:lineRule="auto"/>
              <w:rPr>
                <w:rFonts w:ascii="Times New Roman" w:hAnsi="Times New Roman"/>
                <w:sz w:val="24"/>
                <w:szCs w:val="24"/>
              </w:rPr>
            </w:pPr>
            <w:r w:rsidRPr="006A1191">
              <w:rPr>
                <w:rFonts w:ascii="Times New Roman" w:hAnsi="Times New Roman" w:cs="Times New Roman"/>
                <w:color w:val="000000"/>
                <w:sz w:val="28"/>
                <w:szCs w:val="28"/>
                <w:shd w:val="clear" w:color="auto" w:fill="FFFFFF"/>
              </w:rPr>
              <w:t>Кондиционные требования</w:t>
            </w:r>
          </w:p>
        </w:tc>
        <w:tc>
          <w:tcPr>
            <w:tcW w:w="709" w:type="dxa"/>
            <w:shd w:val="clear" w:color="auto" w:fill="auto"/>
          </w:tcPr>
          <w:p w14:paraId="4F1753F9" w14:textId="4FA8E85E" w:rsidR="0069433B" w:rsidRPr="00F576CD" w:rsidRDefault="006E5D35" w:rsidP="006E5D35">
            <w:pPr>
              <w:spacing w:after="0" w:line="240" w:lineRule="auto"/>
              <w:jc w:val="center"/>
              <w:rPr>
                <w:rFonts w:ascii="Times New Roman" w:hAnsi="Times New Roman"/>
                <w:sz w:val="24"/>
                <w:szCs w:val="24"/>
              </w:rPr>
            </w:pPr>
            <w:r>
              <w:rPr>
                <w:rFonts w:ascii="Times New Roman" w:hAnsi="Times New Roman"/>
                <w:sz w:val="24"/>
                <w:szCs w:val="24"/>
              </w:rPr>
              <w:t>37</w:t>
            </w:r>
          </w:p>
        </w:tc>
      </w:tr>
      <w:tr w:rsidR="0069433B" w:rsidRPr="005A589C" w14:paraId="60388A49" w14:textId="77777777" w:rsidTr="005E3DF7">
        <w:tc>
          <w:tcPr>
            <w:tcW w:w="704" w:type="dxa"/>
            <w:shd w:val="clear" w:color="auto" w:fill="auto"/>
          </w:tcPr>
          <w:p w14:paraId="2B6CD612" w14:textId="2EF2E13C" w:rsidR="0069433B" w:rsidRPr="00F576CD" w:rsidRDefault="006E5D35" w:rsidP="0069433B">
            <w:pPr>
              <w:spacing w:after="0" w:line="240" w:lineRule="auto"/>
              <w:jc w:val="center"/>
              <w:rPr>
                <w:rFonts w:ascii="Times New Roman" w:hAnsi="Times New Roman"/>
                <w:sz w:val="24"/>
                <w:szCs w:val="24"/>
              </w:rPr>
            </w:pPr>
            <w:r>
              <w:rPr>
                <w:rFonts w:ascii="Times New Roman" w:hAnsi="Times New Roman"/>
                <w:sz w:val="24"/>
                <w:szCs w:val="24"/>
              </w:rPr>
              <w:t>5</w:t>
            </w:r>
            <w:r w:rsidR="0069433B" w:rsidRPr="00F576CD">
              <w:rPr>
                <w:rFonts w:ascii="Times New Roman" w:hAnsi="Times New Roman"/>
                <w:sz w:val="24"/>
                <w:szCs w:val="24"/>
              </w:rPr>
              <w:t>.</w:t>
            </w:r>
            <w:r w:rsidR="00A16F31" w:rsidRPr="00F576CD">
              <w:rPr>
                <w:rFonts w:ascii="Times New Roman" w:hAnsi="Times New Roman"/>
                <w:sz w:val="24"/>
                <w:szCs w:val="24"/>
              </w:rPr>
              <w:t>2</w:t>
            </w:r>
            <w:r w:rsidR="0069433B" w:rsidRPr="00F576CD">
              <w:rPr>
                <w:rFonts w:ascii="Times New Roman" w:hAnsi="Times New Roman"/>
                <w:sz w:val="24"/>
                <w:szCs w:val="24"/>
              </w:rPr>
              <w:t>.2</w:t>
            </w:r>
          </w:p>
        </w:tc>
        <w:tc>
          <w:tcPr>
            <w:tcW w:w="7938" w:type="dxa"/>
            <w:shd w:val="clear" w:color="auto" w:fill="auto"/>
          </w:tcPr>
          <w:p w14:paraId="095D3447" w14:textId="77777777" w:rsidR="0069433B" w:rsidRPr="005A589C" w:rsidRDefault="0069433B" w:rsidP="0069433B">
            <w:pPr>
              <w:spacing w:after="0" w:line="240" w:lineRule="auto"/>
              <w:rPr>
                <w:rFonts w:ascii="Times New Roman" w:hAnsi="Times New Roman"/>
                <w:sz w:val="24"/>
                <w:szCs w:val="24"/>
              </w:rPr>
            </w:pPr>
            <w:r w:rsidRPr="006A1191">
              <w:rPr>
                <w:rFonts w:ascii="Times New Roman" w:hAnsi="Times New Roman" w:cs="Times New Roman"/>
                <w:color w:val="000000"/>
                <w:sz w:val="28"/>
                <w:szCs w:val="28"/>
                <w:shd w:val="clear" w:color="auto" w:fill="FFFFFF"/>
              </w:rPr>
              <w:t>Граница подсчета запасов и материалы</w:t>
            </w:r>
            <w:r>
              <w:rPr>
                <w:rFonts w:ascii="Times New Roman" w:hAnsi="Times New Roman" w:cs="Times New Roman"/>
                <w:color w:val="000000"/>
                <w:sz w:val="28"/>
                <w:szCs w:val="28"/>
                <w:shd w:val="clear" w:color="auto" w:fill="FFFFFF"/>
              </w:rPr>
              <w:t>,</w:t>
            </w:r>
            <w:r w:rsidRPr="006A1191">
              <w:rPr>
                <w:rFonts w:ascii="Times New Roman" w:hAnsi="Times New Roman" w:cs="Times New Roman"/>
                <w:color w:val="000000"/>
                <w:sz w:val="28"/>
                <w:szCs w:val="28"/>
                <w:shd w:val="clear" w:color="auto" w:fill="FFFFFF"/>
              </w:rPr>
              <w:t xml:space="preserve"> принятые за основу</w:t>
            </w:r>
          </w:p>
        </w:tc>
        <w:tc>
          <w:tcPr>
            <w:tcW w:w="709" w:type="dxa"/>
            <w:shd w:val="clear" w:color="auto" w:fill="auto"/>
          </w:tcPr>
          <w:p w14:paraId="57AB430F" w14:textId="1DE73E49" w:rsidR="0069433B" w:rsidRPr="00F576CD" w:rsidRDefault="006E5D35" w:rsidP="006E5D35">
            <w:pPr>
              <w:spacing w:after="0" w:line="240" w:lineRule="auto"/>
              <w:jc w:val="center"/>
              <w:rPr>
                <w:rFonts w:ascii="Times New Roman" w:hAnsi="Times New Roman"/>
                <w:sz w:val="24"/>
                <w:szCs w:val="24"/>
              </w:rPr>
            </w:pPr>
            <w:r>
              <w:rPr>
                <w:rFonts w:ascii="Times New Roman" w:hAnsi="Times New Roman"/>
                <w:sz w:val="24"/>
                <w:szCs w:val="24"/>
              </w:rPr>
              <w:t>37</w:t>
            </w:r>
          </w:p>
        </w:tc>
      </w:tr>
      <w:tr w:rsidR="0069433B" w:rsidRPr="005A589C" w14:paraId="7DD9AE26" w14:textId="77777777" w:rsidTr="005E3DF7">
        <w:tc>
          <w:tcPr>
            <w:tcW w:w="704" w:type="dxa"/>
            <w:shd w:val="clear" w:color="auto" w:fill="auto"/>
          </w:tcPr>
          <w:p w14:paraId="741E0BAD" w14:textId="3B2FEA00" w:rsidR="0069433B" w:rsidRPr="00F576CD" w:rsidRDefault="006E5D35" w:rsidP="0069433B">
            <w:pPr>
              <w:spacing w:after="0" w:line="240" w:lineRule="auto"/>
              <w:jc w:val="center"/>
              <w:rPr>
                <w:rFonts w:ascii="Times New Roman" w:hAnsi="Times New Roman"/>
                <w:sz w:val="24"/>
                <w:szCs w:val="24"/>
              </w:rPr>
            </w:pPr>
            <w:r>
              <w:rPr>
                <w:rFonts w:ascii="Times New Roman" w:hAnsi="Times New Roman" w:cs="Times New Roman"/>
                <w:color w:val="000000"/>
                <w:sz w:val="24"/>
                <w:szCs w:val="24"/>
                <w:shd w:val="clear" w:color="auto" w:fill="FFFFFF"/>
              </w:rPr>
              <w:t>5</w:t>
            </w:r>
            <w:r w:rsidR="0069433B" w:rsidRPr="00F576CD">
              <w:rPr>
                <w:rFonts w:ascii="Times New Roman" w:hAnsi="Times New Roman" w:cs="Times New Roman"/>
                <w:color w:val="000000"/>
                <w:sz w:val="24"/>
                <w:szCs w:val="24"/>
                <w:shd w:val="clear" w:color="auto" w:fill="FFFFFF"/>
              </w:rPr>
              <w:t>.</w:t>
            </w:r>
            <w:r w:rsidR="00A16F31" w:rsidRPr="00F576CD">
              <w:rPr>
                <w:rFonts w:ascii="Times New Roman" w:hAnsi="Times New Roman" w:cs="Times New Roman"/>
                <w:color w:val="000000"/>
                <w:sz w:val="24"/>
                <w:szCs w:val="24"/>
                <w:shd w:val="clear" w:color="auto" w:fill="FFFFFF"/>
              </w:rPr>
              <w:t>2</w:t>
            </w:r>
            <w:r w:rsidR="0069433B" w:rsidRPr="00F576CD">
              <w:rPr>
                <w:rFonts w:ascii="Times New Roman" w:hAnsi="Times New Roman" w:cs="Times New Roman"/>
                <w:color w:val="000000"/>
                <w:sz w:val="24"/>
                <w:szCs w:val="24"/>
                <w:shd w:val="clear" w:color="auto" w:fill="FFFFFF"/>
              </w:rPr>
              <w:t>.3.</w:t>
            </w:r>
          </w:p>
        </w:tc>
        <w:tc>
          <w:tcPr>
            <w:tcW w:w="7938" w:type="dxa"/>
            <w:shd w:val="clear" w:color="auto" w:fill="auto"/>
          </w:tcPr>
          <w:p w14:paraId="3FB2E109" w14:textId="77777777" w:rsidR="0069433B" w:rsidRPr="005A589C" w:rsidRDefault="0069433B" w:rsidP="0069433B">
            <w:pPr>
              <w:spacing w:after="0" w:line="240" w:lineRule="auto"/>
              <w:rPr>
                <w:rFonts w:ascii="Times New Roman" w:hAnsi="Times New Roman"/>
                <w:sz w:val="24"/>
                <w:szCs w:val="24"/>
              </w:rPr>
            </w:pPr>
            <w:r w:rsidRPr="006A1191">
              <w:rPr>
                <w:rFonts w:ascii="Times New Roman" w:hAnsi="Times New Roman" w:cs="Times New Roman"/>
                <w:color w:val="000000"/>
                <w:sz w:val="28"/>
                <w:szCs w:val="28"/>
                <w:shd w:val="clear" w:color="auto" w:fill="FFFFFF"/>
              </w:rPr>
              <w:t>Обоснование метода подсчета запасов</w:t>
            </w:r>
          </w:p>
        </w:tc>
        <w:tc>
          <w:tcPr>
            <w:tcW w:w="709" w:type="dxa"/>
            <w:shd w:val="clear" w:color="auto" w:fill="auto"/>
          </w:tcPr>
          <w:p w14:paraId="4C6FF368" w14:textId="4B4D2BB8" w:rsidR="0069433B" w:rsidRPr="00F576CD" w:rsidRDefault="006E5D35" w:rsidP="006E5D35">
            <w:pPr>
              <w:spacing w:after="0" w:line="240" w:lineRule="auto"/>
              <w:jc w:val="center"/>
              <w:rPr>
                <w:rFonts w:ascii="Times New Roman" w:hAnsi="Times New Roman"/>
                <w:sz w:val="24"/>
                <w:szCs w:val="24"/>
              </w:rPr>
            </w:pPr>
            <w:r>
              <w:rPr>
                <w:rFonts w:ascii="Times New Roman" w:hAnsi="Times New Roman"/>
                <w:sz w:val="24"/>
                <w:szCs w:val="24"/>
              </w:rPr>
              <w:t>38</w:t>
            </w:r>
          </w:p>
        </w:tc>
      </w:tr>
      <w:tr w:rsidR="0069433B" w:rsidRPr="005A589C" w14:paraId="0433B8B4" w14:textId="77777777" w:rsidTr="005E3DF7">
        <w:tc>
          <w:tcPr>
            <w:tcW w:w="704" w:type="dxa"/>
            <w:shd w:val="clear" w:color="auto" w:fill="auto"/>
          </w:tcPr>
          <w:p w14:paraId="22FAF20D" w14:textId="44D63FA2" w:rsidR="0069433B" w:rsidRPr="00F576CD" w:rsidRDefault="006E5D35" w:rsidP="0069433B">
            <w:pPr>
              <w:spacing w:after="0" w:line="240" w:lineRule="auto"/>
              <w:jc w:val="center"/>
              <w:rPr>
                <w:rFonts w:ascii="Times New Roman" w:hAnsi="Times New Roman"/>
                <w:sz w:val="24"/>
                <w:szCs w:val="24"/>
              </w:rPr>
            </w:pPr>
            <w:r>
              <w:rPr>
                <w:rFonts w:ascii="Times New Roman" w:hAnsi="Times New Roman" w:cs="Times New Roman"/>
                <w:color w:val="000000"/>
                <w:sz w:val="24"/>
                <w:szCs w:val="24"/>
                <w:shd w:val="clear" w:color="auto" w:fill="FFFFFF"/>
              </w:rPr>
              <w:t>5</w:t>
            </w:r>
            <w:r w:rsidR="0069433B" w:rsidRPr="00F576CD">
              <w:rPr>
                <w:rFonts w:ascii="Times New Roman" w:hAnsi="Times New Roman" w:cs="Times New Roman"/>
                <w:color w:val="000000"/>
                <w:sz w:val="24"/>
                <w:szCs w:val="24"/>
                <w:shd w:val="clear" w:color="auto" w:fill="FFFFFF"/>
              </w:rPr>
              <w:t>.</w:t>
            </w:r>
            <w:r w:rsidR="00A16F31" w:rsidRPr="00F576CD">
              <w:rPr>
                <w:rFonts w:ascii="Times New Roman" w:hAnsi="Times New Roman" w:cs="Times New Roman"/>
                <w:color w:val="000000"/>
                <w:sz w:val="24"/>
                <w:szCs w:val="24"/>
                <w:shd w:val="clear" w:color="auto" w:fill="FFFFFF"/>
              </w:rPr>
              <w:t>2</w:t>
            </w:r>
            <w:r w:rsidR="0069433B" w:rsidRPr="00F576CD">
              <w:rPr>
                <w:rFonts w:ascii="Times New Roman" w:hAnsi="Times New Roman" w:cs="Times New Roman"/>
                <w:color w:val="000000"/>
                <w:sz w:val="24"/>
                <w:szCs w:val="24"/>
                <w:shd w:val="clear" w:color="auto" w:fill="FFFFFF"/>
              </w:rPr>
              <w:t>.4</w:t>
            </w:r>
          </w:p>
        </w:tc>
        <w:tc>
          <w:tcPr>
            <w:tcW w:w="7938" w:type="dxa"/>
            <w:shd w:val="clear" w:color="auto" w:fill="auto"/>
          </w:tcPr>
          <w:p w14:paraId="10249526" w14:textId="77777777" w:rsidR="0069433B" w:rsidRPr="005A589C" w:rsidRDefault="0069433B" w:rsidP="0069433B">
            <w:pPr>
              <w:spacing w:after="0" w:line="240" w:lineRule="auto"/>
              <w:rPr>
                <w:rFonts w:ascii="Times New Roman" w:hAnsi="Times New Roman"/>
                <w:sz w:val="24"/>
                <w:szCs w:val="24"/>
              </w:rPr>
            </w:pPr>
            <w:r w:rsidRPr="006A1191">
              <w:rPr>
                <w:rFonts w:ascii="Times New Roman" w:hAnsi="Times New Roman" w:cs="Times New Roman"/>
                <w:color w:val="000000"/>
                <w:sz w:val="28"/>
                <w:szCs w:val="28"/>
                <w:shd w:val="clear" w:color="auto" w:fill="FFFFFF"/>
              </w:rPr>
              <w:t>Принципы выделения блоков и категорий</w:t>
            </w:r>
          </w:p>
        </w:tc>
        <w:tc>
          <w:tcPr>
            <w:tcW w:w="709" w:type="dxa"/>
            <w:shd w:val="clear" w:color="auto" w:fill="auto"/>
          </w:tcPr>
          <w:p w14:paraId="667A7DA9" w14:textId="6A930A55" w:rsidR="0069433B" w:rsidRPr="00F576CD" w:rsidRDefault="006E5D35" w:rsidP="006E5D35">
            <w:pPr>
              <w:spacing w:after="0" w:line="240" w:lineRule="auto"/>
              <w:jc w:val="center"/>
              <w:rPr>
                <w:rFonts w:ascii="Times New Roman" w:hAnsi="Times New Roman"/>
                <w:sz w:val="24"/>
                <w:szCs w:val="24"/>
              </w:rPr>
            </w:pPr>
            <w:r>
              <w:rPr>
                <w:rFonts w:ascii="Times New Roman" w:hAnsi="Times New Roman"/>
                <w:sz w:val="24"/>
                <w:szCs w:val="24"/>
              </w:rPr>
              <w:t>39</w:t>
            </w:r>
          </w:p>
        </w:tc>
      </w:tr>
      <w:tr w:rsidR="0069433B" w:rsidRPr="005A589C" w14:paraId="3E67176C" w14:textId="77777777" w:rsidTr="005E3DF7">
        <w:tc>
          <w:tcPr>
            <w:tcW w:w="704" w:type="dxa"/>
            <w:shd w:val="clear" w:color="auto" w:fill="auto"/>
          </w:tcPr>
          <w:p w14:paraId="4F4191FA" w14:textId="3249E40E" w:rsidR="0069433B" w:rsidRPr="00F576CD" w:rsidRDefault="006E5D35" w:rsidP="0069433B">
            <w:pPr>
              <w:spacing w:after="0" w:line="240" w:lineRule="auto"/>
              <w:jc w:val="center"/>
              <w:rPr>
                <w:rFonts w:ascii="Times New Roman" w:hAnsi="Times New Roman"/>
                <w:sz w:val="24"/>
                <w:szCs w:val="24"/>
              </w:rPr>
            </w:pPr>
            <w:r>
              <w:rPr>
                <w:rFonts w:ascii="Times New Roman" w:hAnsi="Times New Roman"/>
                <w:sz w:val="24"/>
                <w:szCs w:val="24"/>
              </w:rPr>
              <w:t>5</w:t>
            </w:r>
            <w:r w:rsidR="0069433B" w:rsidRPr="00F576CD">
              <w:rPr>
                <w:rFonts w:ascii="Times New Roman" w:hAnsi="Times New Roman"/>
                <w:sz w:val="24"/>
                <w:szCs w:val="24"/>
              </w:rPr>
              <w:t>.</w:t>
            </w:r>
            <w:r w:rsidR="00A16F31" w:rsidRPr="00F576CD">
              <w:rPr>
                <w:rFonts w:ascii="Times New Roman" w:hAnsi="Times New Roman"/>
                <w:sz w:val="24"/>
                <w:szCs w:val="24"/>
              </w:rPr>
              <w:t>2</w:t>
            </w:r>
            <w:r w:rsidR="0069433B" w:rsidRPr="00F576CD">
              <w:rPr>
                <w:rFonts w:ascii="Times New Roman" w:hAnsi="Times New Roman"/>
                <w:sz w:val="24"/>
                <w:szCs w:val="24"/>
              </w:rPr>
              <w:t>.5</w:t>
            </w:r>
          </w:p>
        </w:tc>
        <w:tc>
          <w:tcPr>
            <w:tcW w:w="7938" w:type="dxa"/>
            <w:shd w:val="clear" w:color="auto" w:fill="auto"/>
          </w:tcPr>
          <w:p w14:paraId="218A13B1" w14:textId="77777777" w:rsidR="0069433B" w:rsidRPr="005A589C" w:rsidRDefault="0069433B" w:rsidP="0069433B">
            <w:pPr>
              <w:spacing w:after="0" w:line="240" w:lineRule="auto"/>
              <w:rPr>
                <w:rFonts w:ascii="Times New Roman" w:hAnsi="Times New Roman"/>
                <w:sz w:val="24"/>
                <w:szCs w:val="24"/>
              </w:rPr>
            </w:pPr>
            <w:r w:rsidRPr="006A1191">
              <w:rPr>
                <w:rFonts w:ascii="Times New Roman" w:hAnsi="Times New Roman" w:cs="Times New Roman"/>
                <w:color w:val="000000"/>
                <w:sz w:val="28"/>
                <w:szCs w:val="28"/>
                <w:shd w:val="clear" w:color="auto" w:fill="FFFFFF"/>
              </w:rPr>
              <w:t>Определение основных параметров подсчета</w:t>
            </w:r>
          </w:p>
        </w:tc>
        <w:tc>
          <w:tcPr>
            <w:tcW w:w="709" w:type="dxa"/>
            <w:shd w:val="clear" w:color="auto" w:fill="auto"/>
          </w:tcPr>
          <w:p w14:paraId="4922280B" w14:textId="26004C93" w:rsidR="0069433B" w:rsidRPr="00F576CD" w:rsidRDefault="006E5D35" w:rsidP="006E5D35">
            <w:pPr>
              <w:spacing w:after="0" w:line="240" w:lineRule="auto"/>
              <w:jc w:val="center"/>
              <w:rPr>
                <w:rFonts w:ascii="Times New Roman" w:hAnsi="Times New Roman"/>
                <w:sz w:val="24"/>
                <w:szCs w:val="24"/>
              </w:rPr>
            </w:pPr>
            <w:r>
              <w:rPr>
                <w:rFonts w:ascii="Times New Roman" w:hAnsi="Times New Roman"/>
                <w:sz w:val="24"/>
                <w:szCs w:val="24"/>
              </w:rPr>
              <w:t>40</w:t>
            </w:r>
          </w:p>
        </w:tc>
      </w:tr>
      <w:tr w:rsidR="0069433B" w:rsidRPr="005A589C" w14:paraId="5F07CB29" w14:textId="77777777" w:rsidTr="005E3DF7">
        <w:tc>
          <w:tcPr>
            <w:tcW w:w="704" w:type="dxa"/>
            <w:shd w:val="clear" w:color="auto" w:fill="auto"/>
          </w:tcPr>
          <w:p w14:paraId="13FA5384" w14:textId="49FF8502" w:rsidR="0069433B" w:rsidRPr="00F576CD" w:rsidRDefault="006E5D35" w:rsidP="0069433B">
            <w:pPr>
              <w:spacing w:after="0" w:line="240" w:lineRule="auto"/>
              <w:jc w:val="center"/>
              <w:rPr>
                <w:rFonts w:ascii="Times New Roman" w:hAnsi="Times New Roman"/>
                <w:sz w:val="24"/>
                <w:szCs w:val="24"/>
              </w:rPr>
            </w:pPr>
            <w:r>
              <w:rPr>
                <w:rFonts w:ascii="Times New Roman" w:hAnsi="Times New Roman"/>
                <w:sz w:val="24"/>
                <w:szCs w:val="24"/>
              </w:rPr>
              <w:t>5</w:t>
            </w:r>
            <w:r w:rsidR="0069433B" w:rsidRPr="00F576CD">
              <w:rPr>
                <w:rFonts w:ascii="Times New Roman" w:hAnsi="Times New Roman"/>
                <w:sz w:val="24"/>
                <w:szCs w:val="24"/>
              </w:rPr>
              <w:t>.</w:t>
            </w:r>
            <w:r w:rsidR="00A16F31" w:rsidRPr="00F576CD">
              <w:rPr>
                <w:rFonts w:ascii="Times New Roman" w:hAnsi="Times New Roman"/>
                <w:sz w:val="24"/>
                <w:szCs w:val="24"/>
              </w:rPr>
              <w:t>2</w:t>
            </w:r>
            <w:r w:rsidR="0069433B" w:rsidRPr="00F576CD">
              <w:rPr>
                <w:rFonts w:ascii="Times New Roman" w:hAnsi="Times New Roman"/>
                <w:sz w:val="24"/>
                <w:szCs w:val="24"/>
              </w:rPr>
              <w:t>.6</w:t>
            </w:r>
          </w:p>
        </w:tc>
        <w:tc>
          <w:tcPr>
            <w:tcW w:w="7938" w:type="dxa"/>
            <w:shd w:val="clear" w:color="auto" w:fill="auto"/>
          </w:tcPr>
          <w:p w14:paraId="0562BB29" w14:textId="77777777" w:rsidR="0069433B" w:rsidRPr="005A589C" w:rsidRDefault="0069433B" w:rsidP="0069433B">
            <w:pPr>
              <w:spacing w:after="0" w:line="240" w:lineRule="auto"/>
              <w:rPr>
                <w:rFonts w:ascii="Times New Roman" w:hAnsi="Times New Roman"/>
                <w:sz w:val="24"/>
                <w:szCs w:val="24"/>
              </w:rPr>
            </w:pPr>
            <w:r w:rsidRPr="006A1191">
              <w:rPr>
                <w:rFonts w:ascii="Times New Roman" w:hAnsi="Times New Roman" w:cs="Times New Roman"/>
                <w:color w:val="000000"/>
                <w:sz w:val="28"/>
                <w:szCs w:val="28"/>
                <w:shd w:val="clear" w:color="auto" w:fill="FFFFFF"/>
              </w:rPr>
              <w:t>Методика определения площадей</w:t>
            </w:r>
          </w:p>
        </w:tc>
        <w:tc>
          <w:tcPr>
            <w:tcW w:w="709" w:type="dxa"/>
            <w:shd w:val="clear" w:color="auto" w:fill="auto"/>
          </w:tcPr>
          <w:p w14:paraId="37B2BCF5" w14:textId="74867A3E" w:rsidR="0069433B" w:rsidRPr="00F576CD" w:rsidRDefault="006E5D35" w:rsidP="006E5D35">
            <w:pPr>
              <w:spacing w:after="0" w:line="240" w:lineRule="auto"/>
              <w:jc w:val="center"/>
              <w:rPr>
                <w:rFonts w:ascii="Times New Roman" w:hAnsi="Times New Roman"/>
                <w:sz w:val="24"/>
                <w:szCs w:val="24"/>
              </w:rPr>
            </w:pPr>
            <w:r>
              <w:rPr>
                <w:rFonts w:ascii="Times New Roman" w:hAnsi="Times New Roman"/>
                <w:sz w:val="24"/>
                <w:szCs w:val="24"/>
              </w:rPr>
              <w:t>42</w:t>
            </w:r>
          </w:p>
        </w:tc>
      </w:tr>
      <w:tr w:rsidR="0069433B" w:rsidRPr="005A589C" w14:paraId="0A53F7F6" w14:textId="77777777" w:rsidTr="005E3DF7">
        <w:tc>
          <w:tcPr>
            <w:tcW w:w="704" w:type="dxa"/>
            <w:shd w:val="clear" w:color="auto" w:fill="auto"/>
          </w:tcPr>
          <w:p w14:paraId="4909BAA9" w14:textId="5A0AC21E" w:rsidR="0069433B" w:rsidRPr="00F576CD" w:rsidRDefault="006E5D35" w:rsidP="0069433B">
            <w:pPr>
              <w:spacing w:after="0" w:line="240" w:lineRule="auto"/>
              <w:jc w:val="center"/>
              <w:rPr>
                <w:rFonts w:ascii="Times New Roman" w:hAnsi="Times New Roman"/>
                <w:sz w:val="24"/>
                <w:szCs w:val="24"/>
              </w:rPr>
            </w:pPr>
            <w:r>
              <w:rPr>
                <w:rFonts w:ascii="Times New Roman" w:hAnsi="Times New Roman"/>
                <w:sz w:val="24"/>
                <w:szCs w:val="24"/>
              </w:rPr>
              <w:t>5</w:t>
            </w:r>
            <w:r w:rsidR="0069433B" w:rsidRPr="00F576CD">
              <w:rPr>
                <w:rFonts w:ascii="Times New Roman" w:hAnsi="Times New Roman"/>
                <w:sz w:val="24"/>
                <w:szCs w:val="24"/>
              </w:rPr>
              <w:t>.</w:t>
            </w:r>
            <w:r w:rsidR="00A16F31" w:rsidRPr="00F576CD">
              <w:rPr>
                <w:rFonts w:ascii="Times New Roman" w:hAnsi="Times New Roman"/>
                <w:sz w:val="24"/>
                <w:szCs w:val="24"/>
              </w:rPr>
              <w:t>2</w:t>
            </w:r>
            <w:r w:rsidR="0069433B" w:rsidRPr="00F576CD">
              <w:rPr>
                <w:rFonts w:ascii="Times New Roman" w:hAnsi="Times New Roman"/>
                <w:sz w:val="24"/>
                <w:szCs w:val="24"/>
              </w:rPr>
              <w:t>.7</w:t>
            </w:r>
          </w:p>
        </w:tc>
        <w:tc>
          <w:tcPr>
            <w:tcW w:w="7938" w:type="dxa"/>
            <w:shd w:val="clear" w:color="auto" w:fill="auto"/>
          </w:tcPr>
          <w:p w14:paraId="154ACC46" w14:textId="77777777" w:rsidR="0069433B" w:rsidRPr="005A589C" w:rsidRDefault="0069433B" w:rsidP="0069433B">
            <w:pPr>
              <w:spacing w:after="0" w:line="240" w:lineRule="auto"/>
              <w:rPr>
                <w:rFonts w:ascii="Times New Roman" w:hAnsi="Times New Roman"/>
                <w:sz w:val="24"/>
                <w:szCs w:val="24"/>
              </w:rPr>
            </w:pPr>
            <w:r w:rsidRPr="006A1191">
              <w:rPr>
                <w:rFonts w:ascii="Times New Roman" w:hAnsi="Times New Roman" w:cs="Times New Roman"/>
                <w:color w:val="000000"/>
                <w:sz w:val="28"/>
                <w:szCs w:val="28"/>
                <w:shd w:val="clear" w:color="auto" w:fill="FFFFFF"/>
              </w:rPr>
              <w:t>Итоги подсчета запасов</w:t>
            </w:r>
          </w:p>
        </w:tc>
        <w:tc>
          <w:tcPr>
            <w:tcW w:w="709" w:type="dxa"/>
            <w:shd w:val="clear" w:color="auto" w:fill="auto"/>
          </w:tcPr>
          <w:p w14:paraId="718B5BF7" w14:textId="660C8A5E" w:rsidR="0069433B" w:rsidRPr="00F576CD" w:rsidRDefault="006E5D35" w:rsidP="006E5D35">
            <w:pPr>
              <w:spacing w:after="0" w:line="240" w:lineRule="auto"/>
              <w:jc w:val="center"/>
              <w:rPr>
                <w:rFonts w:ascii="Times New Roman" w:hAnsi="Times New Roman"/>
                <w:sz w:val="24"/>
                <w:szCs w:val="24"/>
              </w:rPr>
            </w:pPr>
            <w:r>
              <w:rPr>
                <w:rFonts w:ascii="Times New Roman" w:hAnsi="Times New Roman"/>
                <w:sz w:val="24"/>
                <w:szCs w:val="24"/>
              </w:rPr>
              <w:t>42</w:t>
            </w:r>
          </w:p>
        </w:tc>
      </w:tr>
      <w:tr w:rsidR="00A16F31" w:rsidRPr="005A589C" w14:paraId="5113602F" w14:textId="77777777" w:rsidTr="005E3DF7">
        <w:tc>
          <w:tcPr>
            <w:tcW w:w="704" w:type="dxa"/>
            <w:shd w:val="clear" w:color="auto" w:fill="auto"/>
          </w:tcPr>
          <w:p w14:paraId="525C5B21" w14:textId="667CFF75" w:rsidR="00A16F31" w:rsidRPr="00F576CD" w:rsidRDefault="006E5D35" w:rsidP="00A16F31">
            <w:pPr>
              <w:spacing w:after="0" w:line="240" w:lineRule="auto"/>
              <w:jc w:val="center"/>
              <w:rPr>
                <w:rFonts w:ascii="Times New Roman" w:hAnsi="Times New Roman"/>
                <w:sz w:val="24"/>
                <w:szCs w:val="24"/>
              </w:rPr>
            </w:pPr>
            <w:r>
              <w:rPr>
                <w:rFonts w:ascii="Times New Roman" w:hAnsi="Times New Roman"/>
                <w:sz w:val="24"/>
                <w:szCs w:val="24"/>
              </w:rPr>
              <w:t>5</w:t>
            </w:r>
            <w:r w:rsidR="00A16F31" w:rsidRPr="00F576CD">
              <w:rPr>
                <w:rFonts w:ascii="Times New Roman" w:hAnsi="Times New Roman"/>
                <w:sz w:val="24"/>
                <w:szCs w:val="24"/>
              </w:rPr>
              <w:t>.3</w:t>
            </w:r>
          </w:p>
        </w:tc>
        <w:tc>
          <w:tcPr>
            <w:tcW w:w="7938" w:type="dxa"/>
            <w:shd w:val="clear" w:color="auto" w:fill="auto"/>
          </w:tcPr>
          <w:p w14:paraId="3C20D4C2" w14:textId="77777777" w:rsidR="00A16F31" w:rsidRPr="003849CB" w:rsidRDefault="00A16F31" w:rsidP="00A16F31">
            <w:pPr>
              <w:spacing w:after="0" w:line="240" w:lineRule="auto"/>
              <w:rPr>
                <w:rFonts w:ascii="Times New Roman" w:hAnsi="Times New Roman"/>
                <w:sz w:val="28"/>
                <w:szCs w:val="28"/>
              </w:rPr>
            </w:pPr>
            <w:r w:rsidRPr="003849CB">
              <w:rPr>
                <w:rFonts w:ascii="Times New Roman" w:hAnsi="Times New Roman" w:cs="Times New Roman"/>
                <w:color w:val="000000"/>
                <w:sz w:val="28"/>
                <w:szCs w:val="28"/>
                <w:shd w:val="clear" w:color="auto" w:fill="FFFFFF"/>
              </w:rPr>
              <w:t>Горнотехнические условия эксплуатации месторождения</w:t>
            </w:r>
          </w:p>
        </w:tc>
        <w:tc>
          <w:tcPr>
            <w:tcW w:w="709" w:type="dxa"/>
            <w:shd w:val="clear" w:color="auto" w:fill="auto"/>
          </w:tcPr>
          <w:p w14:paraId="528EF329" w14:textId="0A251D15" w:rsidR="00A16F31" w:rsidRPr="00F576CD" w:rsidRDefault="006E5D35" w:rsidP="006E5D35">
            <w:pPr>
              <w:spacing w:after="0" w:line="240" w:lineRule="auto"/>
              <w:jc w:val="center"/>
              <w:rPr>
                <w:rFonts w:ascii="Times New Roman" w:hAnsi="Times New Roman"/>
                <w:sz w:val="24"/>
                <w:szCs w:val="24"/>
              </w:rPr>
            </w:pPr>
            <w:r>
              <w:rPr>
                <w:rFonts w:ascii="Times New Roman" w:hAnsi="Times New Roman"/>
                <w:sz w:val="24"/>
                <w:szCs w:val="24"/>
              </w:rPr>
              <w:t>45</w:t>
            </w:r>
          </w:p>
        </w:tc>
      </w:tr>
      <w:tr w:rsidR="00A16F31" w:rsidRPr="005A589C" w14:paraId="6B6D9A40" w14:textId="77777777" w:rsidTr="005E3DF7">
        <w:tc>
          <w:tcPr>
            <w:tcW w:w="704" w:type="dxa"/>
            <w:shd w:val="clear" w:color="auto" w:fill="auto"/>
          </w:tcPr>
          <w:p w14:paraId="6F5DC150" w14:textId="7CBD089B" w:rsidR="00A16F31" w:rsidRPr="00F576CD" w:rsidRDefault="006E5D35" w:rsidP="00A16F31">
            <w:pPr>
              <w:spacing w:after="0" w:line="240" w:lineRule="auto"/>
              <w:jc w:val="center"/>
              <w:rPr>
                <w:rFonts w:ascii="Times New Roman" w:hAnsi="Times New Roman"/>
                <w:sz w:val="24"/>
                <w:szCs w:val="24"/>
              </w:rPr>
            </w:pPr>
            <w:r>
              <w:rPr>
                <w:rFonts w:ascii="Times New Roman" w:hAnsi="Times New Roman"/>
                <w:sz w:val="24"/>
                <w:szCs w:val="24"/>
              </w:rPr>
              <w:t>6</w:t>
            </w:r>
          </w:p>
        </w:tc>
        <w:tc>
          <w:tcPr>
            <w:tcW w:w="7938" w:type="dxa"/>
            <w:shd w:val="clear" w:color="auto" w:fill="auto"/>
          </w:tcPr>
          <w:p w14:paraId="7ACE1CE2" w14:textId="4C920D51" w:rsidR="00A16F31" w:rsidRPr="00AF3304" w:rsidRDefault="00F576CD" w:rsidP="00A16F31">
            <w:pPr>
              <w:spacing w:after="0" w:line="240" w:lineRule="auto"/>
              <w:rPr>
                <w:rFonts w:ascii="Times New Roman" w:hAnsi="Times New Roman"/>
                <w:sz w:val="28"/>
                <w:szCs w:val="28"/>
              </w:rPr>
            </w:pPr>
            <w:r w:rsidRPr="00AF3304">
              <w:rPr>
                <w:rFonts w:ascii="Times New Roman" w:hAnsi="Times New Roman"/>
                <w:sz w:val="28"/>
                <w:szCs w:val="28"/>
              </w:rPr>
              <w:t>МЕТОДИКА И ОБЪЕМЫ ПЛАНИРУЕМЫХ РАБОТ</w:t>
            </w:r>
          </w:p>
        </w:tc>
        <w:tc>
          <w:tcPr>
            <w:tcW w:w="709" w:type="dxa"/>
            <w:shd w:val="clear" w:color="auto" w:fill="auto"/>
          </w:tcPr>
          <w:p w14:paraId="50370FFF" w14:textId="4CD95571" w:rsidR="00A16F31" w:rsidRPr="00F576CD" w:rsidRDefault="006E5D35" w:rsidP="006E5D35">
            <w:pPr>
              <w:spacing w:after="0" w:line="240" w:lineRule="auto"/>
              <w:jc w:val="center"/>
              <w:rPr>
                <w:rFonts w:ascii="Times New Roman" w:hAnsi="Times New Roman"/>
                <w:sz w:val="24"/>
                <w:szCs w:val="24"/>
              </w:rPr>
            </w:pPr>
            <w:r>
              <w:rPr>
                <w:rFonts w:ascii="Times New Roman" w:hAnsi="Times New Roman"/>
                <w:sz w:val="24"/>
                <w:szCs w:val="24"/>
              </w:rPr>
              <w:t>50</w:t>
            </w:r>
          </w:p>
        </w:tc>
      </w:tr>
      <w:tr w:rsidR="00A16F31" w:rsidRPr="005A589C" w14:paraId="3C6F4F68" w14:textId="77777777" w:rsidTr="005E3DF7">
        <w:tc>
          <w:tcPr>
            <w:tcW w:w="704" w:type="dxa"/>
            <w:shd w:val="clear" w:color="auto" w:fill="auto"/>
          </w:tcPr>
          <w:p w14:paraId="66C389AD" w14:textId="647F70CF" w:rsidR="00A16F31" w:rsidRPr="00F576CD" w:rsidRDefault="006E5D35" w:rsidP="00A16F31">
            <w:pPr>
              <w:spacing w:after="0" w:line="240" w:lineRule="auto"/>
              <w:jc w:val="center"/>
              <w:rPr>
                <w:rFonts w:ascii="Times New Roman" w:hAnsi="Times New Roman"/>
                <w:sz w:val="24"/>
                <w:szCs w:val="24"/>
              </w:rPr>
            </w:pPr>
            <w:r>
              <w:rPr>
                <w:rFonts w:ascii="Times New Roman" w:hAnsi="Times New Roman"/>
                <w:sz w:val="24"/>
                <w:szCs w:val="24"/>
              </w:rPr>
              <w:t>6</w:t>
            </w:r>
            <w:r w:rsidR="00A16F31" w:rsidRPr="00F576CD">
              <w:rPr>
                <w:rFonts w:ascii="Times New Roman" w:hAnsi="Times New Roman"/>
                <w:sz w:val="24"/>
                <w:szCs w:val="24"/>
              </w:rPr>
              <w:t>.1</w:t>
            </w:r>
          </w:p>
        </w:tc>
        <w:tc>
          <w:tcPr>
            <w:tcW w:w="7938" w:type="dxa"/>
            <w:shd w:val="clear" w:color="auto" w:fill="auto"/>
          </w:tcPr>
          <w:p w14:paraId="76859892" w14:textId="77777777" w:rsidR="00A16F31" w:rsidRPr="00AF3304" w:rsidRDefault="00A16F31" w:rsidP="00A16F31">
            <w:pPr>
              <w:spacing w:after="0" w:line="240" w:lineRule="auto"/>
              <w:rPr>
                <w:rFonts w:ascii="Times New Roman" w:hAnsi="Times New Roman"/>
                <w:sz w:val="28"/>
                <w:szCs w:val="28"/>
              </w:rPr>
            </w:pPr>
            <w:r w:rsidRPr="00AF3304">
              <w:rPr>
                <w:rFonts w:ascii="Times New Roman" w:hAnsi="Times New Roman"/>
                <w:sz w:val="28"/>
                <w:szCs w:val="28"/>
              </w:rPr>
              <w:t>Геологические задачи и методы их решения</w:t>
            </w:r>
          </w:p>
        </w:tc>
        <w:tc>
          <w:tcPr>
            <w:tcW w:w="709" w:type="dxa"/>
            <w:shd w:val="clear" w:color="auto" w:fill="auto"/>
          </w:tcPr>
          <w:p w14:paraId="7E3B1A5D" w14:textId="48AFAD56" w:rsidR="00A16F31" w:rsidRPr="00F576CD" w:rsidRDefault="006E5D35" w:rsidP="006E5D35">
            <w:pPr>
              <w:spacing w:after="0" w:line="240" w:lineRule="auto"/>
              <w:jc w:val="center"/>
              <w:rPr>
                <w:rFonts w:ascii="Times New Roman" w:hAnsi="Times New Roman"/>
                <w:sz w:val="24"/>
                <w:szCs w:val="24"/>
              </w:rPr>
            </w:pPr>
            <w:r>
              <w:rPr>
                <w:rFonts w:ascii="Times New Roman" w:hAnsi="Times New Roman"/>
                <w:sz w:val="24"/>
                <w:szCs w:val="24"/>
              </w:rPr>
              <w:t>50</w:t>
            </w:r>
          </w:p>
        </w:tc>
      </w:tr>
      <w:tr w:rsidR="00A16F31" w:rsidRPr="005A589C" w14:paraId="554BC5F1" w14:textId="77777777" w:rsidTr="005E3DF7">
        <w:tc>
          <w:tcPr>
            <w:tcW w:w="704" w:type="dxa"/>
            <w:shd w:val="clear" w:color="auto" w:fill="auto"/>
          </w:tcPr>
          <w:p w14:paraId="154618BC" w14:textId="1032669F" w:rsidR="00A16F31" w:rsidRPr="00F576CD" w:rsidRDefault="006E5D35" w:rsidP="00A16F31">
            <w:pPr>
              <w:spacing w:after="0" w:line="240" w:lineRule="auto"/>
              <w:jc w:val="center"/>
              <w:rPr>
                <w:rFonts w:ascii="Times New Roman" w:hAnsi="Times New Roman"/>
                <w:sz w:val="24"/>
                <w:szCs w:val="24"/>
              </w:rPr>
            </w:pPr>
            <w:r>
              <w:rPr>
                <w:rFonts w:ascii="Times New Roman" w:hAnsi="Times New Roman"/>
                <w:sz w:val="24"/>
                <w:szCs w:val="24"/>
              </w:rPr>
              <w:t>6</w:t>
            </w:r>
            <w:r w:rsidR="00AF3304" w:rsidRPr="00F576CD">
              <w:rPr>
                <w:rFonts w:ascii="Times New Roman" w:hAnsi="Times New Roman"/>
                <w:sz w:val="24"/>
                <w:szCs w:val="24"/>
              </w:rPr>
              <w:t>.1.1</w:t>
            </w:r>
          </w:p>
        </w:tc>
        <w:tc>
          <w:tcPr>
            <w:tcW w:w="7938" w:type="dxa"/>
            <w:shd w:val="clear" w:color="auto" w:fill="auto"/>
          </w:tcPr>
          <w:p w14:paraId="3D2F9081" w14:textId="77777777" w:rsidR="00A16F31" w:rsidRPr="005A589C" w:rsidRDefault="00AF3304" w:rsidP="00A16F31">
            <w:pPr>
              <w:spacing w:after="0" w:line="240" w:lineRule="auto"/>
              <w:rPr>
                <w:rFonts w:ascii="Times New Roman" w:hAnsi="Times New Roman"/>
                <w:sz w:val="24"/>
                <w:szCs w:val="24"/>
              </w:rPr>
            </w:pPr>
            <w:r>
              <w:rPr>
                <w:rFonts w:ascii="Times New Roman" w:hAnsi="Times New Roman"/>
                <w:sz w:val="28"/>
                <w:szCs w:val="28"/>
              </w:rPr>
              <w:t>П</w:t>
            </w:r>
            <w:r w:rsidRPr="004D73BE">
              <w:rPr>
                <w:rFonts w:ascii="Times New Roman" w:hAnsi="Times New Roman"/>
                <w:sz w:val="28"/>
                <w:szCs w:val="28"/>
              </w:rPr>
              <w:t>одготовительный</w:t>
            </w:r>
            <w:r>
              <w:rPr>
                <w:rFonts w:ascii="Times New Roman" w:hAnsi="Times New Roman"/>
                <w:sz w:val="28"/>
                <w:szCs w:val="28"/>
              </w:rPr>
              <w:t xml:space="preserve"> период</w:t>
            </w:r>
          </w:p>
        </w:tc>
        <w:tc>
          <w:tcPr>
            <w:tcW w:w="709" w:type="dxa"/>
            <w:shd w:val="clear" w:color="auto" w:fill="auto"/>
          </w:tcPr>
          <w:p w14:paraId="64C78525" w14:textId="16999B8E" w:rsidR="00A16F31" w:rsidRPr="00F576CD" w:rsidRDefault="006E5D35" w:rsidP="006E5D35">
            <w:pPr>
              <w:spacing w:after="0" w:line="240" w:lineRule="auto"/>
              <w:jc w:val="center"/>
              <w:rPr>
                <w:rFonts w:ascii="Times New Roman" w:hAnsi="Times New Roman"/>
                <w:sz w:val="24"/>
                <w:szCs w:val="24"/>
              </w:rPr>
            </w:pPr>
            <w:r>
              <w:rPr>
                <w:rFonts w:ascii="Times New Roman" w:hAnsi="Times New Roman"/>
                <w:sz w:val="24"/>
                <w:szCs w:val="24"/>
              </w:rPr>
              <w:t>50</w:t>
            </w:r>
          </w:p>
        </w:tc>
      </w:tr>
      <w:tr w:rsidR="00A16F31" w:rsidRPr="005A589C" w14:paraId="4FCAEB99" w14:textId="77777777" w:rsidTr="005E3DF7">
        <w:tc>
          <w:tcPr>
            <w:tcW w:w="704" w:type="dxa"/>
            <w:shd w:val="clear" w:color="auto" w:fill="auto"/>
          </w:tcPr>
          <w:p w14:paraId="56F57ECC" w14:textId="68D24783" w:rsidR="00A16F31" w:rsidRPr="00F576CD" w:rsidRDefault="006E5D35" w:rsidP="00A16F31">
            <w:pPr>
              <w:spacing w:after="0" w:line="240" w:lineRule="auto"/>
              <w:jc w:val="center"/>
              <w:rPr>
                <w:rFonts w:ascii="Times New Roman" w:hAnsi="Times New Roman"/>
                <w:sz w:val="24"/>
                <w:szCs w:val="24"/>
              </w:rPr>
            </w:pPr>
            <w:r>
              <w:rPr>
                <w:rFonts w:ascii="Times New Roman" w:hAnsi="Times New Roman"/>
                <w:sz w:val="24"/>
                <w:szCs w:val="24"/>
              </w:rPr>
              <w:t>6</w:t>
            </w:r>
            <w:r w:rsidR="00AF3304" w:rsidRPr="00F576CD">
              <w:rPr>
                <w:rFonts w:ascii="Times New Roman" w:hAnsi="Times New Roman"/>
                <w:sz w:val="24"/>
                <w:szCs w:val="24"/>
              </w:rPr>
              <w:t>.1.2</w:t>
            </w:r>
          </w:p>
        </w:tc>
        <w:tc>
          <w:tcPr>
            <w:tcW w:w="7938" w:type="dxa"/>
            <w:shd w:val="clear" w:color="auto" w:fill="auto"/>
          </w:tcPr>
          <w:p w14:paraId="230E468E" w14:textId="77777777" w:rsidR="00A16F31" w:rsidRPr="005A589C" w:rsidRDefault="00AF3304" w:rsidP="00A16F31">
            <w:pPr>
              <w:spacing w:after="0" w:line="240" w:lineRule="auto"/>
              <w:rPr>
                <w:rFonts w:ascii="Times New Roman" w:hAnsi="Times New Roman"/>
                <w:sz w:val="24"/>
                <w:szCs w:val="24"/>
              </w:rPr>
            </w:pPr>
            <w:r w:rsidRPr="003F28D7">
              <w:rPr>
                <w:rFonts w:ascii="Times New Roman" w:hAnsi="Times New Roman"/>
                <w:sz w:val="28"/>
                <w:szCs w:val="28"/>
              </w:rPr>
              <w:t>Рекогносцировочные маршруты</w:t>
            </w:r>
          </w:p>
        </w:tc>
        <w:tc>
          <w:tcPr>
            <w:tcW w:w="709" w:type="dxa"/>
            <w:shd w:val="clear" w:color="auto" w:fill="auto"/>
          </w:tcPr>
          <w:p w14:paraId="75B58562" w14:textId="1DF14BDD" w:rsidR="00A16F31" w:rsidRPr="00F576CD" w:rsidRDefault="006E5D35" w:rsidP="006E5D35">
            <w:pPr>
              <w:spacing w:after="0" w:line="240" w:lineRule="auto"/>
              <w:jc w:val="center"/>
              <w:rPr>
                <w:rFonts w:ascii="Times New Roman" w:hAnsi="Times New Roman"/>
                <w:sz w:val="24"/>
                <w:szCs w:val="24"/>
              </w:rPr>
            </w:pPr>
            <w:r>
              <w:rPr>
                <w:rFonts w:ascii="Times New Roman" w:hAnsi="Times New Roman"/>
                <w:sz w:val="24"/>
                <w:szCs w:val="24"/>
              </w:rPr>
              <w:t>53</w:t>
            </w:r>
          </w:p>
        </w:tc>
      </w:tr>
      <w:tr w:rsidR="00AF3304" w:rsidRPr="005A589C" w14:paraId="6F54C373" w14:textId="77777777" w:rsidTr="005E3DF7">
        <w:tc>
          <w:tcPr>
            <w:tcW w:w="704" w:type="dxa"/>
            <w:shd w:val="clear" w:color="auto" w:fill="auto"/>
          </w:tcPr>
          <w:p w14:paraId="36BD351C" w14:textId="51904381" w:rsidR="00AF3304" w:rsidRPr="00F576CD" w:rsidRDefault="006E5D35" w:rsidP="00A16F31">
            <w:pPr>
              <w:spacing w:after="0" w:line="240" w:lineRule="auto"/>
              <w:jc w:val="center"/>
              <w:rPr>
                <w:rFonts w:ascii="Times New Roman" w:hAnsi="Times New Roman"/>
                <w:sz w:val="24"/>
                <w:szCs w:val="24"/>
              </w:rPr>
            </w:pPr>
            <w:r>
              <w:rPr>
                <w:rFonts w:ascii="Times New Roman" w:hAnsi="Times New Roman"/>
                <w:sz w:val="24"/>
                <w:szCs w:val="24"/>
              </w:rPr>
              <w:t>6</w:t>
            </w:r>
            <w:r w:rsidR="00AF3304" w:rsidRPr="00F576CD">
              <w:rPr>
                <w:rFonts w:ascii="Times New Roman" w:hAnsi="Times New Roman"/>
                <w:sz w:val="24"/>
                <w:szCs w:val="24"/>
              </w:rPr>
              <w:t>.1.3</w:t>
            </w:r>
          </w:p>
        </w:tc>
        <w:tc>
          <w:tcPr>
            <w:tcW w:w="7938" w:type="dxa"/>
            <w:shd w:val="clear" w:color="auto" w:fill="auto"/>
          </w:tcPr>
          <w:p w14:paraId="13AB3590" w14:textId="77777777" w:rsidR="00AF3304" w:rsidRPr="005A589C" w:rsidRDefault="00AF3304" w:rsidP="00A16F31">
            <w:pPr>
              <w:spacing w:after="0" w:line="240" w:lineRule="auto"/>
              <w:rPr>
                <w:rFonts w:ascii="Times New Roman" w:hAnsi="Times New Roman"/>
                <w:sz w:val="24"/>
                <w:szCs w:val="24"/>
              </w:rPr>
            </w:pPr>
            <w:r w:rsidRPr="00E639B5">
              <w:rPr>
                <w:rFonts w:ascii="Times New Roman" w:hAnsi="Times New Roman" w:cs="Times New Roman"/>
                <w:sz w:val="28"/>
                <w:szCs w:val="28"/>
              </w:rPr>
              <w:t>Топограф</w:t>
            </w:r>
            <w:r>
              <w:rPr>
                <w:rFonts w:ascii="Times New Roman" w:hAnsi="Times New Roman" w:cs="Times New Roman"/>
                <w:sz w:val="28"/>
                <w:szCs w:val="28"/>
              </w:rPr>
              <w:t xml:space="preserve">о-геодезические </w:t>
            </w:r>
            <w:r w:rsidRPr="00E639B5">
              <w:rPr>
                <w:rFonts w:ascii="Times New Roman" w:hAnsi="Times New Roman" w:cs="Times New Roman"/>
                <w:sz w:val="28"/>
                <w:szCs w:val="28"/>
              </w:rPr>
              <w:t>работы</w:t>
            </w:r>
          </w:p>
        </w:tc>
        <w:tc>
          <w:tcPr>
            <w:tcW w:w="709" w:type="dxa"/>
            <w:shd w:val="clear" w:color="auto" w:fill="auto"/>
          </w:tcPr>
          <w:p w14:paraId="2A32863E" w14:textId="09A57932" w:rsidR="00AF3304" w:rsidRPr="00F576CD" w:rsidRDefault="006E5D35" w:rsidP="006E5D35">
            <w:pPr>
              <w:spacing w:after="0" w:line="240" w:lineRule="auto"/>
              <w:jc w:val="center"/>
              <w:rPr>
                <w:rFonts w:ascii="Times New Roman" w:hAnsi="Times New Roman"/>
                <w:sz w:val="24"/>
                <w:szCs w:val="24"/>
              </w:rPr>
            </w:pPr>
            <w:r>
              <w:rPr>
                <w:rFonts w:ascii="Times New Roman" w:hAnsi="Times New Roman"/>
                <w:sz w:val="24"/>
                <w:szCs w:val="24"/>
              </w:rPr>
              <w:t>53</w:t>
            </w:r>
          </w:p>
        </w:tc>
      </w:tr>
      <w:tr w:rsidR="00AF3304" w:rsidRPr="005A589C" w14:paraId="1E967716" w14:textId="77777777" w:rsidTr="005E3DF7">
        <w:tc>
          <w:tcPr>
            <w:tcW w:w="704" w:type="dxa"/>
            <w:shd w:val="clear" w:color="auto" w:fill="auto"/>
          </w:tcPr>
          <w:p w14:paraId="21DB0532" w14:textId="478483C0" w:rsidR="00AF3304" w:rsidRPr="00F576CD" w:rsidRDefault="006E5D35" w:rsidP="00A16F31">
            <w:pPr>
              <w:spacing w:after="0" w:line="240" w:lineRule="auto"/>
              <w:jc w:val="center"/>
              <w:rPr>
                <w:rFonts w:ascii="Times New Roman" w:hAnsi="Times New Roman"/>
                <w:sz w:val="24"/>
                <w:szCs w:val="24"/>
              </w:rPr>
            </w:pPr>
            <w:r>
              <w:rPr>
                <w:rFonts w:ascii="Times New Roman" w:hAnsi="Times New Roman"/>
                <w:sz w:val="24"/>
                <w:szCs w:val="24"/>
              </w:rPr>
              <w:t>6</w:t>
            </w:r>
            <w:r w:rsidR="00AF3304" w:rsidRPr="00F576CD">
              <w:rPr>
                <w:rFonts w:ascii="Times New Roman" w:hAnsi="Times New Roman"/>
                <w:sz w:val="24"/>
                <w:szCs w:val="24"/>
              </w:rPr>
              <w:t>.1.4</w:t>
            </w:r>
          </w:p>
        </w:tc>
        <w:tc>
          <w:tcPr>
            <w:tcW w:w="7938" w:type="dxa"/>
            <w:shd w:val="clear" w:color="auto" w:fill="auto"/>
          </w:tcPr>
          <w:p w14:paraId="6A6310B9" w14:textId="77777777" w:rsidR="00AF3304" w:rsidRPr="005A589C" w:rsidRDefault="00AF3304" w:rsidP="00A16F31">
            <w:pPr>
              <w:spacing w:after="0" w:line="240" w:lineRule="auto"/>
              <w:rPr>
                <w:rFonts w:ascii="Times New Roman" w:hAnsi="Times New Roman"/>
                <w:sz w:val="24"/>
                <w:szCs w:val="24"/>
              </w:rPr>
            </w:pPr>
            <w:r w:rsidRPr="008B4F3F">
              <w:rPr>
                <w:rFonts w:ascii="Times New Roman" w:hAnsi="Times New Roman"/>
                <w:sz w:val="28"/>
                <w:szCs w:val="28"/>
              </w:rPr>
              <w:t>Горные работы</w:t>
            </w:r>
          </w:p>
        </w:tc>
        <w:tc>
          <w:tcPr>
            <w:tcW w:w="709" w:type="dxa"/>
            <w:shd w:val="clear" w:color="auto" w:fill="auto"/>
          </w:tcPr>
          <w:p w14:paraId="758586EF" w14:textId="2C273BB2" w:rsidR="00AF3304" w:rsidRPr="00F576CD" w:rsidRDefault="006E5D35" w:rsidP="006E5D35">
            <w:pPr>
              <w:spacing w:after="0" w:line="240" w:lineRule="auto"/>
              <w:jc w:val="center"/>
              <w:rPr>
                <w:rFonts w:ascii="Times New Roman" w:hAnsi="Times New Roman"/>
                <w:sz w:val="24"/>
                <w:szCs w:val="24"/>
              </w:rPr>
            </w:pPr>
            <w:r>
              <w:rPr>
                <w:rFonts w:ascii="Times New Roman" w:hAnsi="Times New Roman"/>
                <w:sz w:val="24"/>
                <w:szCs w:val="24"/>
              </w:rPr>
              <w:t>53</w:t>
            </w:r>
          </w:p>
        </w:tc>
      </w:tr>
      <w:tr w:rsidR="00AF3304" w:rsidRPr="005A589C" w14:paraId="7760F780" w14:textId="77777777" w:rsidTr="005E3DF7">
        <w:tc>
          <w:tcPr>
            <w:tcW w:w="704" w:type="dxa"/>
            <w:shd w:val="clear" w:color="auto" w:fill="auto"/>
          </w:tcPr>
          <w:p w14:paraId="0D634F00" w14:textId="5E6D5E3C" w:rsidR="00AF3304" w:rsidRPr="00F576CD" w:rsidRDefault="006E5D35" w:rsidP="00A16F31">
            <w:pPr>
              <w:spacing w:after="0" w:line="240" w:lineRule="auto"/>
              <w:jc w:val="center"/>
              <w:rPr>
                <w:rFonts w:ascii="Times New Roman" w:hAnsi="Times New Roman"/>
                <w:sz w:val="24"/>
                <w:szCs w:val="24"/>
              </w:rPr>
            </w:pPr>
            <w:r>
              <w:rPr>
                <w:rFonts w:ascii="Times New Roman" w:hAnsi="Times New Roman"/>
                <w:sz w:val="24"/>
                <w:szCs w:val="24"/>
              </w:rPr>
              <w:t>6</w:t>
            </w:r>
            <w:r w:rsidR="00AF3304" w:rsidRPr="00F576CD">
              <w:rPr>
                <w:rFonts w:ascii="Times New Roman" w:hAnsi="Times New Roman"/>
                <w:sz w:val="24"/>
                <w:szCs w:val="24"/>
              </w:rPr>
              <w:t>.1.5</w:t>
            </w:r>
          </w:p>
        </w:tc>
        <w:tc>
          <w:tcPr>
            <w:tcW w:w="7938" w:type="dxa"/>
            <w:shd w:val="clear" w:color="auto" w:fill="auto"/>
          </w:tcPr>
          <w:p w14:paraId="35DA7BD5" w14:textId="77777777" w:rsidR="00AF3304" w:rsidRPr="005A589C" w:rsidRDefault="00AF3304" w:rsidP="00A16F31">
            <w:pPr>
              <w:spacing w:after="0" w:line="240" w:lineRule="auto"/>
              <w:rPr>
                <w:rFonts w:ascii="Times New Roman" w:hAnsi="Times New Roman"/>
                <w:sz w:val="24"/>
                <w:szCs w:val="24"/>
              </w:rPr>
            </w:pPr>
            <w:r w:rsidRPr="001A1B0A">
              <w:rPr>
                <w:rFonts w:ascii="Times New Roman" w:hAnsi="Times New Roman"/>
                <w:sz w:val="28"/>
                <w:szCs w:val="28"/>
              </w:rPr>
              <w:t>Буровые работы</w:t>
            </w:r>
          </w:p>
        </w:tc>
        <w:tc>
          <w:tcPr>
            <w:tcW w:w="709" w:type="dxa"/>
            <w:shd w:val="clear" w:color="auto" w:fill="auto"/>
          </w:tcPr>
          <w:p w14:paraId="19CD6323" w14:textId="7829EEE8" w:rsidR="00AF3304" w:rsidRPr="00F576CD" w:rsidRDefault="006E5D35" w:rsidP="006E5D35">
            <w:pPr>
              <w:spacing w:after="0" w:line="240" w:lineRule="auto"/>
              <w:jc w:val="center"/>
              <w:rPr>
                <w:rFonts w:ascii="Times New Roman" w:hAnsi="Times New Roman"/>
                <w:sz w:val="24"/>
                <w:szCs w:val="24"/>
              </w:rPr>
            </w:pPr>
            <w:r>
              <w:rPr>
                <w:rFonts w:ascii="Times New Roman" w:hAnsi="Times New Roman"/>
                <w:sz w:val="24"/>
                <w:szCs w:val="24"/>
              </w:rPr>
              <w:t>55</w:t>
            </w:r>
          </w:p>
        </w:tc>
      </w:tr>
      <w:tr w:rsidR="00AF3304" w:rsidRPr="005A589C" w14:paraId="4B2C8012" w14:textId="77777777" w:rsidTr="005E3DF7">
        <w:tc>
          <w:tcPr>
            <w:tcW w:w="704" w:type="dxa"/>
            <w:shd w:val="clear" w:color="auto" w:fill="auto"/>
          </w:tcPr>
          <w:p w14:paraId="5E03D5C5" w14:textId="366B0F0F" w:rsidR="00AF3304" w:rsidRPr="00F576CD" w:rsidRDefault="006E5D35" w:rsidP="00A16F31">
            <w:pPr>
              <w:spacing w:after="0" w:line="240" w:lineRule="auto"/>
              <w:jc w:val="center"/>
              <w:rPr>
                <w:rFonts w:ascii="Times New Roman" w:hAnsi="Times New Roman"/>
                <w:sz w:val="24"/>
                <w:szCs w:val="24"/>
              </w:rPr>
            </w:pPr>
            <w:r>
              <w:rPr>
                <w:rFonts w:ascii="Times New Roman" w:hAnsi="Times New Roman"/>
                <w:sz w:val="24"/>
                <w:szCs w:val="24"/>
              </w:rPr>
              <w:t>6</w:t>
            </w:r>
            <w:r w:rsidR="00F841D7" w:rsidRPr="00F576CD">
              <w:rPr>
                <w:rFonts w:ascii="Times New Roman" w:hAnsi="Times New Roman"/>
                <w:sz w:val="24"/>
                <w:szCs w:val="24"/>
              </w:rPr>
              <w:t>.1.6</w:t>
            </w:r>
          </w:p>
        </w:tc>
        <w:tc>
          <w:tcPr>
            <w:tcW w:w="7938" w:type="dxa"/>
            <w:shd w:val="clear" w:color="auto" w:fill="auto"/>
          </w:tcPr>
          <w:p w14:paraId="542CD28A" w14:textId="77777777" w:rsidR="00AF3304" w:rsidRPr="005A589C" w:rsidRDefault="00F841D7" w:rsidP="00A16F31">
            <w:pPr>
              <w:spacing w:after="0" w:line="240" w:lineRule="auto"/>
              <w:rPr>
                <w:rFonts w:ascii="Times New Roman" w:hAnsi="Times New Roman"/>
                <w:sz w:val="24"/>
                <w:szCs w:val="24"/>
              </w:rPr>
            </w:pPr>
            <w:r w:rsidRPr="00D90FCB">
              <w:rPr>
                <w:rFonts w:ascii="Times New Roman" w:hAnsi="Times New Roman"/>
                <w:sz w:val="28"/>
                <w:szCs w:val="28"/>
              </w:rPr>
              <w:t>Опробовательские работы</w:t>
            </w:r>
          </w:p>
        </w:tc>
        <w:tc>
          <w:tcPr>
            <w:tcW w:w="709" w:type="dxa"/>
            <w:shd w:val="clear" w:color="auto" w:fill="auto"/>
          </w:tcPr>
          <w:p w14:paraId="5695C828" w14:textId="7BBF32EA" w:rsidR="00AF3304" w:rsidRPr="00F576CD" w:rsidRDefault="006E5D35" w:rsidP="006E5D35">
            <w:pPr>
              <w:spacing w:after="0" w:line="240" w:lineRule="auto"/>
              <w:jc w:val="center"/>
              <w:rPr>
                <w:rFonts w:ascii="Times New Roman" w:hAnsi="Times New Roman"/>
                <w:sz w:val="24"/>
                <w:szCs w:val="24"/>
              </w:rPr>
            </w:pPr>
            <w:r>
              <w:rPr>
                <w:rFonts w:ascii="Times New Roman" w:hAnsi="Times New Roman"/>
                <w:sz w:val="24"/>
                <w:szCs w:val="24"/>
              </w:rPr>
              <w:t>56</w:t>
            </w:r>
          </w:p>
        </w:tc>
      </w:tr>
      <w:tr w:rsidR="00A16F31" w:rsidRPr="005A589C" w14:paraId="702BF7C7" w14:textId="77777777" w:rsidTr="005E3DF7">
        <w:tc>
          <w:tcPr>
            <w:tcW w:w="704" w:type="dxa"/>
            <w:shd w:val="clear" w:color="auto" w:fill="auto"/>
          </w:tcPr>
          <w:p w14:paraId="053A0EB4" w14:textId="1EC2AEB8" w:rsidR="00A16F31" w:rsidRPr="00F576CD" w:rsidRDefault="006E5D35" w:rsidP="00A16F31">
            <w:pPr>
              <w:spacing w:after="0" w:line="240" w:lineRule="auto"/>
              <w:jc w:val="center"/>
              <w:rPr>
                <w:rFonts w:ascii="Times New Roman" w:hAnsi="Times New Roman"/>
                <w:sz w:val="24"/>
                <w:szCs w:val="24"/>
              </w:rPr>
            </w:pPr>
            <w:r>
              <w:rPr>
                <w:rFonts w:ascii="Times New Roman" w:hAnsi="Times New Roman"/>
                <w:sz w:val="24"/>
                <w:szCs w:val="24"/>
              </w:rPr>
              <w:t>6</w:t>
            </w:r>
            <w:r w:rsidR="00F841D7" w:rsidRPr="00F576CD">
              <w:rPr>
                <w:rFonts w:ascii="Times New Roman" w:hAnsi="Times New Roman"/>
                <w:sz w:val="24"/>
                <w:szCs w:val="24"/>
              </w:rPr>
              <w:t>.2</w:t>
            </w:r>
          </w:p>
        </w:tc>
        <w:tc>
          <w:tcPr>
            <w:tcW w:w="7938" w:type="dxa"/>
            <w:shd w:val="clear" w:color="auto" w:fill="auto"/>
          </w:tcPr>
          <w:p w14:paraId="1F52D2E7" w14:textId="77777777" w:rsidR="00A16F31" w:rsidRPr="001332BD" w:rsidRDefault="00F841D7" w:rsidP="00A16F31">
            <w:pPr>
              <w:spacing w:after="0" w:line="240" w:lineRule="auto"/>
              <w:rPr>
                <w:rFonts w:ascii="Times New Roman" w:hAnsi="Times New Roman"/>
                <w:sz w:val="28"/>
                <w:szCs w:val="28"/>
              </w:rPr>
            </w:pPr>
            <w:r w:rsidRPr="001332BD">
              <w:rPr>
                <w:rFonts w:ascii="Times New Roman" w:hAnsi="Times New Roman"/>
                <w:sz w:val="28"/>
                <w:szCs w:val="28"/>
              </w:rPr>
              <w:t>Обработка проб</w:t>
            </w:r>
          </w:p>
        </w:tc>
        <w:tc>
          <w:tcPr>
            <w:tcW w:w="709" w:type="dxa"/>
            <w:shd w:val="clear" w:color="auto" w:fill="auto"/>
          </w:tcPr>
          <w:p w14:paraId="4771B4A5" w14:textId="39E8FD18" w:rsidR="00A16F31" w:rsidRPr="00F576CD" w:rsidRDefault="006E5D35" w:rsidP="006E5D35">
            <w:pPr>
              <w:spacing w:after="0" w:line="240" w:lineRule="auto"/>
              <w:jc w:val="center"/>
              <w:rPr>
                <w:rFonts w:ascii="Times New Roman" w:hAnsi="Times New Roman"/>
                <w:sz w:val="24"/>
                <w:szCs w:val="24"/>
              </w:rPr>
            </w:pPr>
            <w:r>
              <w:rPr>
                <w:rFonts w:ascii="Times New Roman" w:hAnsi="Times New Roman"/>
                <w:sz w:val="24"/>
                <w:szCs w:val="24"/>
              </w:rPr>
              <w:t>57</w:t>
            </w:r>
          </w:p>
        </w:tc>
      </w:tr>
      <w:tr w:rsidR="00F841D7" w:rsidRPr="005A589C" w14:paraId="5E77E4C2" w14:textId="77777777" w:rsidTr="005E3DF7">
        <w:tc>
          <w:tcPr>
            <w:tcW w:w="704" w:type="dxa"/>
            <w:shd w:val="clear" w:color="auto" w:fill="auto"/>
          </w:tcPr>
          <w:p w14:paraId="61CD8554" w14:textId="267AA6F2" w:rsidR="00F841D7" w:rsidRPr="00F576CD" w:rsidRDefault="006E5D35" w:rsidP="00A16F31">
            <w:pPr>
              <w:spacing w:after="0" w:line="240" w:lineRule="auto"/>
              <w:jc w:val="center"/>
              <w:rPr>
                <w:rFonts w:ascii="Times New Roman" w:hAnsi="Times New Roman"/>
                <w:sz w:val="24"/>
                <w:szCs w:val="24"/>
              </w:rPr>
            </w:pPr>
            <w:r>
              <w:rPr>
                <w:rFonts w:ascii="Times New Roman" w:hAnsi="Times New Roman"/>
                <w:sz w:val="24"/>
                <w:szCs w:val="24"/>
              </w:rPr>
              <w:t>6</w:t>
            </w:r>
            <w:r w:rsidR="00F841D7" w:rsidRPr="00F576CD">
              <w:rPr>
                <w:rFonts w:ascii="Times New Roman" w:hAnsi="Times New Roman"/>
                <w:sz w:val="24"/>
                <w:szCs w:val="24"/>
              </w:rPr>
              <w:t>.3</w:t>
            </w:r>
          </w:p>
        </w:tc>
        <w:tc>
          <w:tcPr>
            <w:tcW w:w="7938" w:type="dxa"/>
            <w:shd w:val="clear" w:color="auto" w:fill="auto"/>
          </w:tcPr>
          <w:p w14:paraId="2480C10F" w14:textId="77777777" w:rsidR="00F841D7" w:rsidRPr="005A589C" w:rsidRDefault="001332BD" w:rsidP="00A16F31">
            <w:pPr>
              <w:spacing w:after="0" w:line="240" w:lineRule="auto"/>
              <w:rPr>
                <w:rFonts w:ascii="Times New Roman" w:hAnsi="Times New Roman"/>
                <w:sz w:val="24"/>
                <w:szCs w:val="24"/>
              </w:rPr>
            </w:pPr>
            <w:r w:rsidRPr="006A20CC">
              <w:rPr>
                <w:rFonts w:ascii="Times New Roman" w:hAnsi="Times New Roman" w:cs="Times New Roman"/>
                <w:sz w:val="28"/>
                <w:szCs w:val="28"/>
              </w:rPr>
              <w:t>Аналитические работы</w:t>
            </w:r>
          </w:p>
        </w:tc>
        <w:tc>
          <w:tcPr>
            <w:tcW w:w="709" w:type="dxa"/>
            <w:shd w:val="clear" w:color="auto" w:fill="auto"/>
          </w:tcPr>
          <w:p w14:paraId="7A7B123F" w14:textId="6D3AAA6B" w:rsidR="00F841D7" w:rsidRPr="00406DF4" w:rsidRDefault="00406DF4" w:rsidP="006E5D35">
            <w:pPr>
              <w:spacing w:after="0" w:line="240" w:lineRule="auto"/>
              <w:jc w:val="center"/>
              <w:rPr>
                <w:rFonts w:ascii="Times New Roman" w:hAnsi="Times New Roman"/>
                <w:sz w:val="24"/>
                <w:szCs w:val="24"/>
                <w:lang w:val="en-US"/>
              </w:rPr>
            </w:pPr>
            <w:r>
              <w:rPr>
                <w:rFonts w:ascii="Times New Roman" w:hAnsi="Times New Roman"/>
                <w:sz w:val="24"/>
                <w:szCs w:val="24"/>
              </w:rPr>
              <w:t>5</w:t>
            </w:r>
            <w:r>
              <w:rPr>
                <w:rFonts w:ascii="Times New Roman" w:hAnsi="Times New Roman"/>
                <w:sz w:val="24"/>
                <w:szCs w:val="24"/>
                <w:lang w:val="en-US"/>
              </w:rPr>
              <w:t>7</w:t>
            </w:r>
          </w:p>
        </w:tc>
      </w:tr>
      <w:tr w:rsidR="00F841D7" w:rsidRPr="005A589C" w14:paraId="68C029B7" w14:textId="77777777" w:rsidTr="005E3DF7">
        <w:tc>
          <w:tcPr>
            <w:tcW w:w="704" w:type="dxa"/>
            <w:shd w:val="clear" w:color="auto" w:fill="auto"/>
          </w:tcPr>
          <w:p w14:paraId="388FD9A4" w14:textId="609FFA03" w:rsidR="00F841D7" w:rsidRPr="00F576CD" w:rsidRDefault="006E5D35" w:rsidP="00A16F31">
            <w:pPr>
              <w:spacing w:after="0" w:line="240" w:lineRule="auto"/>
              <w:jc w:val="center"/>
              <w:rPr>
                <w:rFonts w:ascii="Times New Roman" w:hAnsi="Times New Roman"/>
                <w:sz w:val="24"/>
                <w:szCs w:val="24"/>
              </w:rPr>
            </w:pPr>
            <w:r>
              <w:rPr>
                <w:rFonts w:ascii="Times New Roman" w:hAnsi="Times New Roman"/>
                <w:sz w:val="24"/>
                <w:szCs w:val="24"/>
              </w:rPr>
              <w:t>6</w:t>
            </w:r>
            <w:r w:rsidR="001332BD" w:rsidRPr="00F576CD">
              <w:rPr>
                <w:rFonts w:ascii="Times New Roman" w:hAnsi="Times New Roman"/>
                <w:sz w:val="24"/>
                <w:szCs w:val="24"/>
              </w:rPr>
              <w:t>.4</w:t>
            </w:r>
          </w:p>
        </w:tc>
        <w:tc>
          <w:tcPr>
            <w:tcW w:w="7938" w:type="dxa"/>
            <w:shd w:val="clear" w:color="auto" w:fill="auto"/>
          </w:tcPr>
          <w:p w14:paraId="019D4964" w14:textId="77777777" w:rsidR="00F841D7" w:rsidRPr="005A589C" w:rsidRDefault="001332BD" w:rsidP="00A16F31">
            <w:pPr>
              <w:spacing w:after="0" w:line="240" w:lineRule="auto"/>
              <w:rPr>
                <w:rFonts w:ascii="Times New Roman" w:hAnsi="Times New Roman"/>
                <w:sz w:val="24"/>
                <w:szCs w:val="24"/>
              </w:rPr>
            </w:pPr>
            <w:r w:rsidRPr="008F05F2">
              <w:rPr>
                <w:rFonts w:ascii="Times New Roman" w:hAnsi="Times New Roman" w:cs="Times New Roman"/>
                <w:sz w:val="28"/>
                <w:szCs w:val="28"/>
              </w:rPr>
              <w:t>Прочие работы</w:t>
            </w:r>
          </w:p>
        </w:tc>
        <w:tc>
          <w:tcPr>
            <w:tcW w:w="709" w:type="dxa"/>
            <w:shd w:val="clear" w:color="auto" w:fill="auto"/>
          </w:tcPr>
          <w:p w14:paraId="0A152885" w14:textId="3ED6C2E4" w:rsidR="00F841D7" w:rsidRPr="00406DF4" w:rsidRDefault="00406DF4" w:rsidP="006E5D35">
            <w:pPr>
              <w:spacing w:after="0" w:line="240" w:lineRule="auto"/>
              <w:jc w:val="center"/>
              <w:rPr>
                <w:rFonts w:ascii="Times New Roman" w:hAnsi="Times New Roman"/>
                <w:sz w:val="24"/>
                <w:szCs w:val="24"/>
                <w:lang w:val="en-US"/>
              </w:rPr>
            </w:pPr>
            <w:r>
              <w:rPr>
                <w:rFonts w:ascii="Times New Roman" w:hAnsi="Times New Roman"/>
                <w:sz w:val="24"/>
                <w:szCs w:val="24"/>
                <w:lang w:val="en-US"/>
              </w:rPr>
              <w:t>59</w:t>
            </w:r>
          </w:p>
        </w:tc>
      </w:tr>
      <w:tr w:rsidR="00F841D7" w:rsidRPr="005A589C" w14:paraId="07AB8F22" w14:textId="77777777" w:rsidTr="005E3DF7">
        <w:tc>
          <w:tcPr>
            <w:tcW w:w="704" w:type="dxa"/>
            <w:shd w:val="clear" w:color="auto" w:fill="auto"/>
          </w:tcPr>
          <w:p w14:paraId="2F0D4E0D" w14:textId="6901508B" w:rsidR="00F841D7" w:rsidRPr="00F576CD" w:rsidRDefault="006E5D35" w:rsidP="00F841D7">
            <w:pPr>
              <w:spacing w:after="0" w:line="240" w:lineRule="auto"/>
              <w:jc w:val="center"/>
              <w:rPr>
                <w:rFonts w:ascii="Times New Roman" w:hAnsi="Times New Roman"/>
                <w:sz w:val="24"/>
                <w:szCs w:val="24"/>
              </w:rPr>
            </w:pPr>
            <w:r>
              <w:rPr>
                <w:rFonts w:ascii="Times New Roman" w:hAnsi="Times New Roman"/>
                <w:sz w:val="24"/>
                <w:szCs w:val="24"/>
              </w:rPr>
              <w:t>6</w:t>
            </w:r>
            <w:r w:rsidR="001332BD" w:rsidRPr="00F576CD">
              <w:rPr>
                <w:rFonts w:ascii="Times New Roman" w:hAnsi="Times New Roman"/>
                <w:sz w:val="24"/>
                <w:szCs w:val="24"/>
              </w:rPr>
              <w:t>.4.1</w:t>
            </w:r>
          </w:p>
        </w:tc>
        <w:tc>
          <w:tcPr>
            <w:tcW w:w="7938" w:type="dxa"/>
            <w:shd w:val="clear" w:color="auto" w:fill="auto"/>
          </w:tcPr>
          <w:p w14:paraId="2C780E8F" w14:textId="77777777" w:rsidR="00F841D7" w:rsidRPr="005A589C" w:rsidRDefault="001332BD" w:rsidP="00F841D7">
            <w:pPr>
              <w:spacing w:after="0" w:line="240" w:lineRule="auto"/>
              <w:rPr>
                <w:rFonts w:ascii="Times New Roman" w:hAnsi="Times New Roman"/>
                <w:sz w:val="24"/>
                <w:szCs w:val="24"/>
              </w:rPr>
            </w:pPr>
            <w:r w:rsidRPr="008F05F2">
              <w:rPr>
                <w:rFonts w:ascii="Times New Roman" w:hAnsi="Times New Roman" w:cs="Times New Roman"/>
                <w:sz w:val="28"/>
                <w:szCs w:val="28"/>
              </w:rPr>
              <w:t>Геологическая документация</w:t>
            </w:r>
          </w:p>
        </w:tc>
        <w:tc>
          <w:tcPr>
            <w:tcW w:w="709" w:type="dxa"/>
            <w:shd w:val="clear" w:color="auto" w:fill="auto"/>
          </w:tcPr>
          <w:p w14:paraId="14D34284" w14:textId="15721167" w:rsidR="00F841D7" w:rsidRPr="00F576CD" w:rsidRDefault="00406DF4" w:rsidP="006E5D35">
            <w:pPr>
              <w:spacing w:after="0" w:line="240" w:lineRule="auto"/>
              <w:jc w:val="center"/>
              <w:rPr>
                <w:rFonts w:ascii="Times New Roman" w:hAnsi="Times New Roman"/>
                <w:sz w:val="24"/>
                <w:szCs w:val="24"/>
              </w:rPr>
            </w:pPr>
            <w:r>
              <w:rPr>
                <w:rFonts w:ascii="Times New Roman" w:hAnsi="Times New Roman"/>
                <w:sz w:val="24"/>
                <w:szCs w:val="24"/>
              </w:rPr>
              <w:t>59</w:t>
            </w:r>
          </w:p>
        </w:tc>
      </w:tr>
      <w:tr w:rsidR="00F841D7" w:rsidRPr="005A589C" w14:paraId="75CEFF24" w14:textId="77777777" w:rsidTr="005E3DF7">
        <w:tc>
          <w:tcPr>
            <w:tcW w:w="704" w:type="dxa"/>
            <w:shd w:val="clear" w:color="auto" w:fill="auto"/>
          </w:tcPr>
          <w:p w14:paraId="5B9EC246" w14:textId="12752192" w:rsidR="00F841D7" w:rsidRPr="00F576CD" w:rsidRDefault="006E5D35" w:rsidP="00F841D7">
            <w:pPr>
              <w:spacing w:after="0" w:line="240" w:lineRule="auto"/>
              <w:jc w:val="center"/>
              <w:rPr>
                <w:rFonts w:ascii="Times New Roman" w:hAnsi="Times New Roman"/>
                <w:sz w:val="24"/>
                <w:szCs w:val="24"/>
              </w:rPr>
            </w:pPr>
            <w:r>
              <w:rPr>
                <w:rFonts w:ascii="Times New Roman" w:hAnsi="Times New Roman"/>
                <w:sz w:val="24"/>
                <w:szCs w:val="24"/>
              </w:rPr>
              <w:t>6</w:t>
            </w:r>
            <w:r w:rsidR="00AB042B" w:rsidRPr="00F576CD">
              <w:rPr>
                <w:rFonts w:ascii="Times New Roman" w:hAnsi="Times New Roman"/>
                <w:sz w:val="24"/>
                <w:szCs w:val="24"/>
              </w:rPr>
              <w:t>.4.2</w:t>
            </w:r>
          </w:p>
        </w:tc>
        <w:tc>
          <w:tcPr>
            <w:tcW w:w="7938" w:type="dxa"/>
            <w:shd w:val="clear" w:color="auto" w:fill="auto"/>
          </w:tcPr>
          <w:p w14:paraId="748FD6BC" w14:textId="77777777" w:rsidR="00F841D7" w:rsidRPr="005A589C" w:rsidRDefault="00AB042B" w:rsidP="00AB042B">
            <w:pPr>
              <w:pStyle w:val="af1"/>
              <w:jc w:val="both"/>
              <w:rPr>
                <w:rFonts w:ascii="Times New Roman" w:hAnsi="Times New Roman"/>
                <w:sz w:val="24"/>
                <w:szCs w:val="24"/>
              </w:rPr>
            </w:pPr>
            <w:r w:rsidRPr="008F05F2">
              <w:rPr>
                <w:rFonts w:ascii="Times New Roman" w:hAnsi="Times New Roman"/>
                <w:sz w:val="28"/>
                <w:szCs w:val="28"/>
              </w:rPr>
              <w:t>Сокращение и ликвидация керна</w:t>
            </w:r>
          </w:p>
        </w:tc>
        <w:tc>
          <w:tcPr>
            <w:tcW w:w="709" w:type="dxa"/>
            <w:shd w:val="clear" w:color="auto" w:fill="auto"/>
          </w:tcPr>
          <w:p w14:paraId="4D2DEC4C" w14:textId="5F0B44CA" w:rsidR="00F841D7" w:rsidRPr="00F576CD" w:rsidRDefault="00406DF4" w:rsidP="006E5D35">
            <w:pPr>
              <w:spacing w:after="0" w:line="240" w:lineRule="auto"/>
              <w:jc w:val="center"/>
              <w:rPr>
                <w:rFonts w:ascii="Times New Roman" w:hAnsi="Times New Roman"/>
                <w:sz w:val="24"/>
                <w:szCs w:val="24"/>
              </w:rPr>
            </w:pPr>
            <w:r>
              <w:rPr>
                <w:rFonts w:ascii="Times New Roman" w:hAnsi="Times New Roman"/>
                <w:sz w:val="24"/>
                <w:szCs w:val="24"/>
              </w:rPr>
              <w:t>59</w:t>
            </w:r>
          </w:p>
        </w:tc>
      </w:tr>
      <w:tr w:rsidR="00F841D7" w:rsidRPr="005A589C" w14:paraId="18D7FE6A" w14:textId="77777777" w:rsidTr="005E3DF7">
        <w:tc>
          <w:tcPr>
            <w:tcW w:w="704" w:type="dxa"/>
            <w:shd w:val="clear" w:color="auto" w:fill="auto"/>
          </w:tcPr>
          <w:p w14:paraId="211EF89F" w14:textId="2EA04AC4" w:rsidR="00F841D7" w:rsidRPr="00F576CD" w:rsidRDefault="006E5D35" w:rsidP="00F841D7">
            <w:pPr>
              <w:spacing w:after="0" w:line="240" w:lineRule="auto"/>
              <w:jc w:val="center"/>
              <w:rPr>
                <w:rFonts w:ascii="Times New Roman" w:hAnsi="Times New Roman"/>
                <w:sz w:val="24"/>
                <w:szCs w:val="24"/>
              </w:rPr>
            </w:pPr>
            <w:r>
              <w:rPr>
                <w:rFonts w:ascii="Times New Roman" w:hAnsi="Times New Roman"/>
                <w:sz w:val="24"/>
                <w:szCs w:val="24"/>
              </w:rPr>
              <w:t>6</w:t>
            </w:r>
            <w:r w:rsidR="00AB042B" w:rsidRPr="00F576CD">
              <w:rPr>
                <w:rFonts w:ascii="Times New Roman" w:hAnsi="Times New Roman"/>
                <w:sz w:val="24"/>
                <w:szCs w:val="24"/>
              </w:rPr>
              <w:t>.4.3</w:t>
            </w:r>
          </w:p>
        </w:tc>
        <w:tc>
          <w:tcPr>
            <w:tcW w:w="7938" w:type="dxa"/>
            <w:shd w:val="clear" w:color="auto" w:fill="auto"/>
          </w:tcPr>
          <w:p w14:paraId="3C34BF02" w14:textId="77777777" w:rsidR="00F841D7" w:rsidRPr="005A589C" w:rsidRDefault="00AB042B" w:rsidP="00F841D7">
            <w:pPr>
              <w:spacing w:after="0" w:line="240" w:lineRule="auto"/>
              <w:rPr>
                <w:rFonts w:ascii="Times New Roman" w:hAnsi="Times New Roman"/>
                <w:sz w:val="24"/>
                <w:szCs w:val="24"/>
              </w:rPr>
            </w:pPr>
            <w:r w:rsidRPr="008F05F2">
              <w:rPr>
                <w:rFonts w:ascii="Times New Roman" w:hAnsi="Times New Roman" w:cs="Times New Roman"/>
                <w:sz w:val="28"/>
                <w:szCs w:val="28"/>
              </w:rPr>
              <w:t>Рекультивация земель</w:t>
            </w:r>
          </w:p>
        </w:tc>
        <w:tc>
          <w:tcPr>
            <w:tcW w:w="709" w:type="dxa"/>
            <w:shd w:val="clear" w:color="auto" w:fill="auto"/>
          </w:tcPr>
          <w:p w14:paraId="4E9081FF" w14:textId="120C0DD7" w:rsidR="00F841D7" w:rsidRPr="00F576CD" w:rsidRDefault="00406DF4" w:rsidP="006E5D35">
            <w:pPr>
              <w:spacing w:after="0" w:line="240" w:lineRule="auto"/>
              <w:jc w:val="center"/>
              <w:rPr>
                <w:rFonts w:ascii="Times New Roman" w:hAnsi="Times New Roman"/>
                <w:sz w:val="24"/>
                <w:szCs w:val="24"/>
              </w:rPr>
            </w:pPr>
            <w:r>
              <w:rPr>
                <w:rFonts w:ascii="Times New Roman" w:hAnsi="Times New Roman"/>
                <w:sz w:val="24"/>
                <w:szCs w:val="24"/>
              </w:rPr>
              <w:t>59</w:t>
            </w:r>
          </w:p>
        </w:tc>
      </w:tr>
      <w:tr w:rsidR="00F841D7" w:rsidRPr="005A589C" w14:paraId="7F6766B0" w14:textId="77777777" w:rsidTr="005E3DF7">
        <w:tc>
          <w:tcPr>
            <w:tcW w:w="704" w:type="dxa"/>
            <w:shd w:val="clear" w:color="auto" w:fill="auto"/>
          </w:tcPr>
          <w:p w14:paraId="3147D5C4" w14:textId="630A2CB0" w:rsidR="00F841D7" w:rsidRPr="00F576CD" w:rsidRDefault="006E5D35" w:rsidP="00F841D7">
            <w:pPr>
              <w:spacing w:after="0" w:line="240" w:lineRule="auto"/>
              <w:jc w:val="center"/>
              <w:rPr>
                <w:rFonts w:ascii="Times New Roman" w:hAnsi="Times New Roman"/>
                <w:sz w:val="24"/>
                <w:szCs w:val="24"/>
              </w:rPr>
            </w:pPr>
            <w:r>
              <w:rPr>
                <w:rFonts w:ascii="Times New Roman" w:hAnsi="Times New Roman"/>
                <w:sz w:val="24"/>
                <w:szCs w:val="24"/>
              </w:rPr>
              <w:t>6</w:t>
            </w:r>
            <w:r w:rsidR="00AB042B" w:rsidRPr="00F576CD">
              <w:rPr>
                <w:rFonts w:ascii="Times New Roman" w:hAnsi="Times New Roman"/>
                <w:sz w:val="24"/>
                <w:szCs w:val="24"/>
              </w:rPr>
              <w:t>.4.4</w:t>
            </w:r>
          </w:p>
        </w:tc>
        <w:tc>
          <w:tcPr>
            <w:tcW w:w="7938" w:type="dxa"/>
            <w:shd w:val="clear" w:color="auto" w:fill="auto"/>
          </w:tcPr>
          <w:p w14:paraId="2BE08EF4" w14:textId="77777777" w:rsidR="00F841D7" w:rsidRPr="005A589C" w:rsidRDefault="00AB042B" w:rsidP="00F841D7">
            <w:pPr>
              <w:spacing w:after="0" w:line="240" w:lineRule="auto"/>
              <w:rPr>
                <w:rFonts w:ascii="Times New Roman" w:hAnsi="Times New Roman"/>
                <w:sz w:val="24"/>
                <w:szCs w:val="24"/>
              </w:rPr>
            </w:pPr>
            <w:r w:rsidRPr="008F05F2">
              <w:rPr>
                <w:rFonts w:ascii="Times New Roman" w:hAnsi="Times New Roman" w:cs="Times New Roman"/>
                <w:sz w:val="28"/>
                <w:szCs w:val="28"/>
              </w:rPr>
              <w:t>Организация и ликвидация работ</w:t>
            </w:r>
          </w:p>
        </w:tc>
        <w:tc>
          <w:tcPr>
            <w:tcW w:w="709" w:type="dxa"/>
            <w:shd w:val="clear" w:color="auto" w:fill="auto"/>
          </w:tcPr>
          <w:p w14:paraId="60D8FCCE" w14:textId="6C5C97A8" w:rsidR="00F841D7" w:rsidRPr="00F576CD" w:rsidRDefault="00406DF4" w:rsidP="006E5D35">
            <w:pPr>
              <w:spacing w:after="0" w:line="240" w:lineRule="auto"/>
              <w:jc w:val="center"/>
              <w:rPr>
                <w:rFonts w:ascii="Times New Roman" w:hAnsi="Times New Roman"/>
                <w:sz w:val="24"/>
                <w:szCs w:val="24"/>
              </w:rPr>
            </w:pPr>
            <w:r>
              <w:rPr>
                <w:rFonts w:ascii="Times New Roman" w:hAnsi="Times New Roman"/>
                <w:sz w:val="24"/>
                <w:szCs w:val="24"/>
              </w:rPr>
              <w:t>60</w:t>
            </w:r>
          </w:p>
        </w:tc>
      </w:tr>
      <w:tr w:rsidR="00F841D7" w:rsidRPr="005A589C" w14:paraId="15A2EC77" w14:textId="77777777" w:rsidTr="005E3DF7">
        <w:tc>
          <w:tcPr>
            <w:tcW w:w="704" w:type="dxa"/>
            <w:shd w:val="clear" w:color="auto" w:fill="auto"/>
          </w:tcPr>
          <w:p w14:paraId="3CDB77CE" w14:textId="67A03F33" w:rsidR="00F841D7" w:rsidRPr="00F576CD" w:rsidRDefault="006E5D35" w:rsidP="00F841D7">
            <w:pPr>
              <w:spacing w:after="0" w:line="240" w:lineRule="auto"/>
              <w:jc w:val="center"/>
              <w:rPr>
                <w:rFonts w:ascii="Times New Roman" w:hAnsi="Times New Roman"/>
                <w:sz w:val="24"/>
                <w:szCs w:val="24"/>
              </w:rPr>
            </w:pPr>
            <w:r>
              <w:rPr>
                <w:rFonts w:ascii="Times New Roman" w:hAnsi="Times New Roman"/>
                <w:sz w:val="24"/>
                <w:szCs w:val="24"/>
              </w:rPr>
              <w:t>6</w:t>
            </w:r>
            <w:r w:rsidR="00AB042B" w:rsidRPr="00F576CD">
              <w:rPr>
                <w:rFonts w:ascii="Times New Roman" w:hAnsi="Times New Roman"/>
                <w:sz w:val="24"/>
                <w:szCs w:val="24"/>
              </w:rPr>
              <w:t>.4.5</w:t>
            </w:r>
          </w:p>
        </w:tc>
        <w:tc>
          <w:tcPr>
            <w:tcW w:w="7938" w:type="dxa"/>
            <w:shd w:val="clear" w:color="auto" w:fill="auto"/>
          </w:tcPr>
          <w:p w14:paraId="4A8FFC11" w14:textId="77777777" w:rsidR="00F841D7" w:rsidRPr="005A589C" w:rsidRDefault="00AB042B" w:rsidP="00F841D7">
            <w:pPr>
              <w:spacing w:after="0" w:line="240" w:lineRule="auto"/>
              <w:rPr>
                <w:rFonts w:ascii="Times New Roman" w:hAnsi="Times New Roman"/>
                <w:sz w:val="24"/>
                <w:szCs w:val="24"/>
              </w:rPr>
            </w:pPr>
            <w:r w:rsidRPr="008F05F2">
              <w:rPr>
                <w:rFonts w:ascii="Times New Roman" w:eastAsia="MS Mincho" w:hAnsi="Times New Roman" w:cs="Times New Roman"/>
                <w:sz w:val="28"/>
                <w:szCs w:val="28"/>
              </w:rPr>
              <w:t>Транспортировка грузов и персонала</w:t>
            </w:r>
          </w:p>
        </w:tc>
        <w:tc>
          <w:tcPr>
            <w:tcW w:w="709" w:type="dxa"/>
            <w:shd w:val="clear" w:color="auto" w:fill="auto"/>
          </w:tcPr>
          <w:p w14:paraId="10C5F70A" w14:textId="39B34FDC" w:rsidR="00F841D7" w:rsidRPr="00F576CD" w:rsidRDefault="00406DF4" w:rsidP="006E5D35">
            <w:pPr>
              <w:spacing w:after="0" w:line="240" w:lineRule="auto"/>
              <w:jc w:val="center"/>
              <w:rPr>
                <w:rFonts w:ascii="Times New Roman" w:hAnsi="Times New Roman"/>
                <w:sz w:val="24"/>
                <w:szCs w:val="24"/>
              </w:rPr>
            </w:pPr>
            <w:r>
              <w:rPr>
                <w:rFonts w:ascii="Times New Roman" w:hAnsi="Times New Roman"/>
                <w:sz w:val="24"/>
                <w:szCs w:val="24"/>
              </w:rPr>
              <w:t>60</w:t>
            </w:r>
          </w:p>
        </w:tc>
      </w:tr>
      <w:tr w:rsidR="00F841D7" w:rsidRPr="005A589C" w14:paraId="37D37571" w14:textId="77777777" w:rsidTr="005E3DF7">
        <w:tc>
          <w:tcPr>
            <w:tcW w:w="704" w:type="dxa"/>
            <w:shd w:val="clear" w:color="auto" w:fill="auto"/>
          </w:tcPr>
          <w:p w14:paraId="26563CB1" w14:textId="193ACA84" w:rsidR="00F841D7" w:rsidRPr="00F576CD" w:rsidRDefault="006E5D35" w:rsidP="00F841D7">
            <w:pPr>
              <w:spacing w:after="0" w:line="240" w:lineRule="auto"/>
              <w:jc w:val="center"/>
              <w:rPr>
                <w:rFonts w:ascii="Times New Roman" w:hAnsi="Times New Roman"/>
                <w:sz w:val="24"/>
                <w:szCs w:val="24"/>
              </w:rPr>
            </w:pPr>
            <w:r>
              <w:rPr>
                <w:rFonts w:ascii="Times New Roman" w:hAnsi="Times New Roman"/>
                <w:sz w:val="24"/>
                <w:szCs w:val="24"/>
              </w:rPr>
              <w:lastRenderedPageBreak/>
              <w:t>6</w:t>
            </w:r>
            <w:r w:rsidR="00AB042B" w:rsidRPr="00F576CD">
              <w:rPr>
                <w:rFonts w:ascii="Times New Roman" w:hAnsi="Times New Roman"/>
                <w:sz w:val="24"/>
                <w:szCs w:val="24"/>
              </w:rPr>
              <w:t>.4.6</w:t>
            </w:r>
          </w:p>
        </w:tc>
        <w:tc>
          <w:tcPr>
            <w:tcW w:w="7938" w:type="dxa"/>
            <w:shd w:val="clear" w:color="auto" w:fill="auto"/>
          </w:tcPr>
          <w:p w14:paraId="55631343" w14:textId="77777777" w:rsidR="00F841D7" w:rsidRPr="005A589C" w:rsidRDefault="00AB042B" w:rsidP="00AB042B">
            <w:pPr>
              <w:spacing w:after="0" w:line="240" w:lineRule="auto"/>
              <w:jc w:val="both"/>
              <w:rPr>
                <w:rFonts w:ascii="Times New Roman" w:hAnsi="Times New Roman"/>
                <w:sz w:val="24"/>
                <w:szCs w:val="24"/>
              </w:rPr>
            </w:pPr>
            <w:r w:rsidRPr="008F05F2">
              <w:rPr>
                <w:rFonts w:ascii="Times New Roman" w:hAnsi="Times New Roman" w:cs="Times New Roman"/>
                <w:sz w:val="28"/>
                <w:szCs w:val="28"/>
              </w:rPr>
              <w:t>Камеральные работы</w:t>
            </w:r>
          </w:p>
        </w:tc>
        <w:tc>
          <w:tcPr>
            <w:tcW w:w="709" w:type="dxa"/>
            <w:shd w:val="clear" w:color="auto" w:fill="auto"/>
          </w:tcPr>
          <w:p w14:paraId="54E6DDAF" w14:textId="644AC88A" w:rsidR="00F841D7" w:rsidRPr="00F576CD" w:rsidRDefault="00406DF4" w:rsidP="006E5D35">
            <w:pPr>
              <w:spacing w:after="0" w:line="240" w:lineRule="auto"/>
              <w:jc w:val="center"/>
              <w:rPr>
                <w:rFonts w:ascii="Times New Roman" w:hAnsi="Times New Roman"/>
                <w:sz w:val="24"/>
                <w:szCs w:val="24"/>
              </w:rPr>
            </w:pPr>
            <w:r>
              <w:rPr>
                <w:rFonts w:ascii="Times New Roman" w:hAnsi="Times New Roman"/>
                <w:sz w:val="24"/>
                <w:szCs w:val="24"/>
              </w:rPr>
              <w:t>60</w:t>
            </w:r>
          </w:p>
        </w:tc>
      </w:tr>
      <w:tr w:rsidR="00F841D7" w:rsidRPr="005A589C" w14:paraId="162A647C" w14:textId="77777777" w:rsidTr="005E3DF7">
        <w:tc>
          <w:tcPr>
            <w:tcW w:w="704" w:type="dxa"/>
            <w:shd w:val="clear" w:color="auto" w:fill="auto"/>
          </w:tcPr>
          <w:p w14:paraId="464D34FC" w14:textId="77777777" w:rsidR="00F841D7" w:rsidRPr="00F576CD" w:rsidRDefault="00AB042B" w:rsidP="00F841D7">
            <w:pPr>
              <w:spacing w:after="0" w:line="240" w:lineRule="auto"/>
              <w:jc w:val="center"/>
              <w:rPr>
                <w:rFonts w:ascii="Times New Roman" w:hAnsi="Times New Roman"/>
                <w:sz w:val="24"/>
                <w:szCs w:val="24"/>
              </w:rPr>
            </w:pPr>
            <w:r w:rsidRPr="00F576CD">
              <w:rPr>
                <w:rFonts w:ascii="Times New Roman" w:hAnsi="Times New Roman"/>
                <w:sz w:val="24"/>
                <w:szCs w:val="24"/>
              </w:rPr>
              <w:t>5.4.7</w:t>
            </w:r>
          </w:p>
        </w:tc>
        <w:tc>
          <w:tcPr>
            <w:tcW w:w="7938" w:type="dxa"/>
            <w:shd w:val="clear" w:color="auto" w:fill="auto"/>
          </w:tcPr>
          <w:p w14:paraId="1AF68596" w14:textId="77777777" w:rsidR="00F841D7" w:rsidRPr="005A589C" w:rsidRDefault="00AB042B" w:rsidP="00F841D7">
            <w:pPr>
              <w:spacing w:after="0" w:line="240" w:lineRule="auto"/>
              <w:rPr>
                <w:rFonts w:ascii="Times New Roman" w:hAnsi="Times New Roman"/>
                <w:sz w:val="24"/>
                <w:szCs w:val="24"/>
              </w:rPr>
            </w:pPr>
            <w:r w:rsidRPr="008F05F2">
              <w:rPr>
                <w:rFonts w:ascii="Times New Roman" w:hAnsi="Times New Roman" w:cs="Times New Roman"/>
                <w:sz w:val="28"/>
                <w:szCs w:val="28"/>
              </w:rPr>
              <w:t>Производственные командировки</w:t>
            </w:r>
          </w:p>
        </w:tc>
        <w:tc>
          <w:tcPr>
            <w:tcW w:w="709" w:type="dxa"/>
            <w:shd w:val="clear" w:color="auto" w:fill="auto"/>
          </w:tcPr>
          <w:p w14:paraId="7E6F7D64" w14:textId="57A1A40F" w:rsidR="00F841D7" w:rsidRPr="00F576CD" w:rsidRDefault="00F841D7" w:rsidP="006E5D35">
            <w:pPr>
              <w:spacing w:after="0" w:line="240" w:lineRule="auto"/>
              <w:jc w:val="center"/>
              <w:rPr>
                <w:rFonts w:ascii="Times New Roman" w:hAnsi="Times New Roman"/>
                <w:sz w:val="24"/>
                <w:szCs w:val="24"/>
              </w:rPr>
            </w:pPr>
          </w:p>
        </w:tc>
      </w:tr>
      <w:tr w:rsidR="00AB042B" w:rsidRPr="005A589C" w14:paraId="234B73C5" w14:textId="77777777" w:rsidTr="005E3DF7">
        <w:tc>
          <w:tcPr>
            <w:tcW w:w="704" w:type="dxa"/>
            <w:shd w:val="clear" w:color="auto" w:fill="auto"/>
          </w:tcPr>
          <w:p w14:paraId="735DA5F6" w14:textId="77777777" w:rsidR="00AB042B" w:rsidRPr="00F576CD" w:rsidRDefault="00AB042B" w:rsidP="00F841D7">
            <w:pPr>
              <w:spacing w:after="0" w:line="240" w:lineRule="auto"/>
              <w:jc w:val="center"/>
              <w:rPr>
                <w:rFonts w:ascii="Times New Roman" w:hAnsi="Times New Roman"/>
                <w:sz w:val="24"/>
                <w:szCs w:val="24"/>
              </w:rPr>
            </w:pPr>
            <w:r w:rsidRPr="00F576CD">
              <w:rPr>
                <w:rFonts w:ascii="Times New Roman" w:hAnsi="Times New Roman"/>
                <w:sz w:val="24"/>
                <w:szCs w:val="24"/>
              </w:rPr>
              <w:t>5.4.8</w:t>
            </w:r>
          </w:p>
        </w:tc>
        <w:tc>
          <w:tcPr>
            <w:tcW w:w="7938" w:type="dxa"/>
            <w:shd w:val="clear" w:color="auto" w:fill="auto"/>
          </w:tcPr>
          <w:p w14:paraId="6AB4C20E" w14:textId="77777777" w:rsidR="00AB042B" w:rsidRPr="008F05F2" w:rsidRDefault="00AB042B" w:rsidP="00AB042B">
            <w:pPr>
              <w:spacing w:after="0" w:line="240" w:lineRule="auto"/>
              <w:jc w:val="both"/>
              <w:rPr>
                <w:rFonts w:ascii="Times New Roman" w:hAnsi="Times New Roman" w:cs="Times New Roman"/>
                <w:sz w:val="28"/>
                <w:szCs w:val="28"/>
              </w:rPr>
            </w:pPr>
            <w:r w:rsidRPr="008F05F2">
              <w:rPr>
                <w:rFonts w:ascii="Times New Roman" w:hAnsi="Times New Roman" w:cs="Times New Roman"/>
                <w:sz w:val="28"/>
                <w:szCs w:val="28"/>
              </w:rPr>
              <w:t>Рецензии</w:t>
            </w:r>
            <w:r>
              <w:rPr>
                <w:rFonts w:ascii="Times New Roman" w:hAnsi="Times New Roman" w:cs="Times New Roman"/>
                <w:sz w:val="28"/>
                <w:szCs w:val="28"/>
              </w:rPr>
              <w:t xml:space="preserve"> (экспертные заключения)</w:t>
            </w:r>
          </w:p>
        </w:tc>
        <w:tc>
          <w:tcPr>
            <w:tcW w:w="709" w:type="dxa"/>
            <w:shd w:val="clear" w:color="auto" w:fill="auto"/>
          </w:tcPr>
          <w:p w14:paraId="33857E4F" w14:textId="6F1FCA6F" w:rsidR="00AB042B" w:rsidRPr="00F576CD" w:rsidRDefault="00AB042B" w:rsidP="006E5D35">
            <w:pPr>
              <w:spacing w:after="0" w:line="240" w:lineRule="auto"/>
              <w:jc w:val="center"/>
              <w:rPr>
                <w:rFonts w:ascii="Times New Roman" w:hAnsi="Times New Roman"/>
                <w:sz w:val="24"/>
                <w:szCs w:val="24"/>
              </w:rPr>
            </w:pPr>
          </w:p>
        </w:tc>
      </w:tr>
      <w:tr w:rsidR="00AB042B" w:rsidRPr="005A589C" w14:paraId="5EA27AC8" w14:textId="77777777" w:rsidTr="005E3DF7">
        <w:tc>
          <w:tcPr>
            <w:tcW w:w="704" w:type="dxa"/>
            <w:shd w:val="clear" w:color="auto" w:fill="auto"/>
          </w:tcPr>
          <w:p w14:paraId="20A50298" w14:textId="77777777" w:rsidR="00AB042B" w:rsidRPr="00F576CD" w:rsidRDefault="00AB042B" w:rsidP="00F841D7">
            <w:pPr>
              <w:spacing w:after="0" w:line="240" w:lineRule="auto"/>
              <w:jc w:val="center"/>
              <w:rPr>
                <w:rFonts w:ascii="Times New Roman" w:hAnsi="Times New Roman"/>
                <w:sz w:val="24"/>
                <w:szCs w:val="24"/>
              </w:rPr>
            </w:pPr>
            <w:r w:rsidRPr="00F576CD">
              <w:rPr>
                <w:rFonts w:ascii="Times New Roman" w:hAnsi="Times New Roman"/>
                <w:sz w:val="24"/>
                <w:szCs w:val="24"/>
              </w:rPr>
              <w:t>6</w:t>
            </w:r>
          </w:p>
        </w:tc>
        <w:tc>
          <w:tcPr>
            <w:tcW w:w="7938" w:type="dxa"/>
            <w:shd w:val="clear" w:color="auto" w:fill="auto"/>
          </w:tcPr>
          <w:p w14:paraId="75613345" w14:textId="77777777" w:rsidR="00AB042B" w:rsidRPr="00F576CD" w:rsidRDefault="00AB042B" w:rsidP="00AB042B">
            <w:pPr>
              <w:spacing w:after="0" w:line="240" w:lineRule="auto"/>
              <w:jc w:val="both"/>
              <w:rPr>
                <w:rFonts w:ascii="Times New Roman" w:hAnsi="Times New Roman" w:cs="Times New Roman"/>
                <w:sz w:val="28"/>
                <w:szCs w:val="28"/>
              </w:rPr>
            </w:pPr>
            <w:r w:rsidRPr="00F576CD">
              <w:rPr>
                <w:rFonts w:ascii="Times New Roman" w:hAnsi="Times New Roman" w:cs="Times New Roman"/>
                <w:sz w:val="28"/>
                <w:szCs w:val="28"/>
              </w:rPr>
              <w:t>ОХРАНА ОКРУЖАЮЩЕЙ СРЕДЫ</w:t>
            </w:r>
          </w:p>
        </w:tc>
        <w:tc>
          <w:tcPr>
            <w:tcW w:w="709" w:type="dxa"/>
            <w:shd w:val="clear" w:color="auto" w:fill="auto"/>
          </w:tcPr>
          <w:p w14:paraId="2CF8C4CB" w14:textId="31A5EF40" w:rsidR="00AB042B" w:rsidRPr="00F576CD" w:rsidRDefault="00AB042B" w:rsidP="006E5D35">
            <w:pPr>
              <w:spacing w:after="0" w:line="240" w:lineRule="auto"/>
              <w:jc w:val="center"/>
              <w:rPr>
                <w:rFonts w:ascii="Times New Roman" w:hAnsi="Times New Roman"/>
                <w:sz w:val="24"/>
                <w:szCs w:val="24"/>
              </w:rPr>
            </w:pPr>
          </w:p>
        </w:tc>
      </w:tr>
      <w:tr w:rsidR="00AB042B" w:rsidRPr="005A589C" w14:paraId="39B26210" w14:textId="77777777" w:rsidTr="005E3DF7">
        <w:tc>
          <w:tcPr>
            <w:tcW w:w="704" w:type="dxa"/>
            <w:shd w:val="clear" w:color="auto" w:fill="auto"/>
          </w:tcPr>
          <w:p w14:paraId="1A4D3F19" w14:textId="77777777" w:rsidR="00AB042B" w:rsidRPr="00F576CD" w:rsidRDefault="00AB042B" w:rsidP="00F841D7">
            <w:pPr>
              <w:spacing w:after="0" w:line="240" w:lineRule="auto"/>
              <w:jc w:val="center"/>
              <w:rPr>
                <w:rFonts w:ascii="Times New Roman" w:hAnsi="Times New Roman"/>
                <w:sz w:val="24"/>
                <w:szCs w:val="24"/>
              </w:rPr>
            </w:pPr>
            <w:r w:rsidRPr="00F576CD">
              <w:rPr>
                <w:rFonts w:ascii="Times New Roman" w:hAnsi="Times New Roman"/>
                <w:sz w:val="24"/>
                <w:szCs w:val="24"/>
              </w:rPr>
              <w:t>7</w:t>
            </w:r>
          </w:p>
        </w:tc>
        <w:tc>
          <w:tcPr>
            <w:tcW w:w="7938" w:type="dxa"/>
            <w:shd w:val="clear" w:color="auto" w:fill="auto"/>
          </w:tcPr>
          <w:p w14:paraId="207A5FE6" w14:textId="77777777" w:rsidR="00AB042B" w:rsidRPr="008F05F2" w:rsidRDefault="00AB042B" w:rsidP="00AB042B">
            <w:pPr>
              <w:spacing w:after="0" w:line="240" w:lineRule="auto"/>
              <w:jc w:val="both"/>
              <w:rPr>
                <w:rFonts w:ascii="Times New Roman" w:hAnsi="Times New Roman" w:cs="Times New Roman"/>
                <w:sz w:val="28"/>
                <w:szCs w:val="28"/>
              </w:rPr>
            </w:pPr>
          </w:p>
        </w:tc>
        <w:tc>
          <w:tcPr>
            <w:tcW w:w="709" w:type="dxa"/>
            <w:shd w:val="clear" w:color="auto" w:fill="auto"/>
          </w:tcPr>
          <w:p w14:paraId="11BDCEC7" w14:textId="77777777" w:rsidR="00AB042B" w:rsidRPr="00F576CD" w:rsidRDefault="00AB042B" w:rsidP="006E5D35">
            <w:pPr>
              <w:spacing w:after="0" w:line="240" w:lineRule="auto"/>
              <w:jc w:val="center"/>
              <w:rPr>
                <w:rFonts w:ascii="Times New Roman" w:hAnsi="Times New Roman"/>
                <w:sz w:val="24"/>
                <w:szCs w:val="24"/>
              </w:rPr>
            </w:pPr>
          </w:p>
        </w:tc>
      </w:tr>
    </w:tbl>
    <w:p w14:paraId="0B68DB61" w14:textId="77777777" w:rsidR="00C61B74" w:rsidRDefault="00C61B74" w:rsidP="00686771">
      <w:pPr>
        <w:spacing w:after="0" w:line="240" w:lineRule="auto"/>
        <w:jc w:val="center"/>
        <w:rPr>
          <w:rFonts w:ascii="Times New Roman" w:hAnsi="Times New Roman" w:cs="Times New Roman"/>
          <w:sz w:val="28"/>
          <w:szCs w:val="28"/>
        </w:rPr>
      </w:pPr>
    </w:p>
    <w:p w14:paraId="50B4CA5D" w14:textId="77777777" w:rsidR="00C61B74" w:rsidRDefault="00BA6C74" w:rsidP="00686771">
      <w:pPr>
        <w:spacing w:after="0" w:line="240" w:lineRule="auto"/>
        <w:jc w:val="center"/>
        <w:rPr>
          <w:rFonts w:ascii="Times New Roman" w:hAnsi="Times New Roman" w:cs="Times New Roman"/>
          <w:sz w:val="28"/>
          <w:szCs w:val="28"/>
        </w:rPr>
      </w:pPr>
      <w:r>
        <w:rPr>
          <w:rFonts w:ascii="Times New Roman" w:hAnsi="Times New Roman" w:cs="Times New Roman"/>
          <w:sz w:val="28"/>
          <w:szCs w:val="28"/>
        </w:rPr>
        <w:t>Таблицы</w:t>
      </w:r>
      <w:r w:rsidR="00002BA8">
        <w:rPr>
          <w:rFonts w:ascii="Times New Roman" w:hAnsi="Times New Roman" w:cs="Times New Roman"/>
          <w:sz w:val="28"/>
          <w:szCs w:val="28"/>
        </w:rPr>
        <w:t xml:space="preserve"> в тексте</w:t>
      </w:r>
    </w:p>
    <w:tbl>
      <w:tblPr>
        <w:tblStyle w:val="a7"/>
        <w:tblW w:w="0" w:type="auto"/>
        <w:tblLook w:val="04A0" w:firstRow="1" w:lastRow="0" w:firstColumn="1" w:lastColumn="0" w:noHBand="0" w:noVBand="1"/>
      </w:tblPr>
      <w:tblGrid>
        <w:gridCol w:w="846"/>
        <w:gridCol w:w="1134"/>
        <w:gridCol w:w="6520"/>
        <w:gridCol w:w="845"/>
      </w:tblGrid>
      <w:tr w:rsidR="00BA6C74" w14:paraId="2DA0D435" w14:textId="77777777" w:rsidTr="00406DF4">
        <w:tc>
          <w:tcPr>
            <w:tcW w:w="846" w:type="dxa"/>
          </w:tcPr>
          <w:p w14:paraId="42C43F7B" w14:textId="77777777" w:rsidR="00BA6C74" w:rsidRDefault="00BA6C74" w:rsidP="00686771">
            <w:pPr>
              <w:jc w:val="center"/>
              <w:rPr>
                <w:rFonts w:ascii="Times New Roman" w:hAnsi="Times New Roman" w:cs="Times New Roman"/>
                <w:sz w:val="28"/>
                <w:szCs w:val="28"/>
              </w:rPr>
            </w:pPr>
            <w:r>
              <w:rPr>
                <w:rFonts w:ascii="Times New Roman" w:hAnsi="Times New Roman" w:cs="Times New Roman"/>
                <w:sz w:val="28"/>
                <w:szCs w:val="28"/>
              </w:rPr>
              <w:t>№№</w:t>
            </w:r>
          </w:p>
          <w:p w14:paraId="7DC42886" w14:textId="77777777" w:rsidR="00BA6C74" w:rsidRDefault="00BA6C74" w:rsidP="00686771">
            <w:pPr>
              <w:jc w:val="center"/>
              <w:rPr>
                <w:rFonts w:ascii="Times New Roman" w:hAnsi="Times New Roman" w:cs="Times New Roman"/>
                <w:sz w:val="28"/>
                <w:szCs w:val="28"/>
              </w:rPr>
            </w:pPr>
            <w:r>
              <w:rPr>
                <w:rFonts w:ascii="Times New Roman" w:hAnsi="Times New Roman" w:cs="Times New Roman"/>
                <w:sz w:val="28"/>
                <w:szCs w:val="28"/>
              </w:rPr>
              <w:t>п/п</w:t>
            </w:r>
          </w:p>
        </w:tc>
        <w:tc>
          <w:tcPr>
            <w:tcW w:w="1134" w:type="dxa"/>
          </w:tcPr>
          <w:p w14:paraId="69538A86" w14:textId="77777777" w:rsidR="00BA6C74" w:rsidRDefault="00BA6C74" w:rsidP="00686771">
            <w:pPr>
              <w:jc w:val="center"/>
              <w:rPr>
                <w:rFonts w:ascii="Times New Roman" w:hAnsi="Times New Roman" w:cs="Times New Roman"/>
                <w:sz w:val="28"/>
                <w:szCs w:val="28"/>
              </w:rPr>
            </w:pPr>
            <w:r>
              <w:rPr>
                <w:rFonts w:ascii="Times New Roman" w:hAnsi="Times New Roman" w:cs="Times New Roman"/>
                <w:sz w:val="28"/>
                <w:szCs w:val="28"/>
              </w:rPr>
              <w:t>№№</w:t>
            </w:r>
          </w:p>
          <w:p w14:paraId="44F61B9C" w14:textId="77777777" w:rsidR="00BA6C74" w:rsidRDefault="00BA6C74" w:rsidP="00686771">
            <w:pPr>
              <w:jc w:val="center"/>
              <w:rPr>
                <w:rFonts w:ascii="Times New Roman" w:hAnsi="Times New Roman" w:cs="Times New Roman"/>
                <w:sz w:val="28"/>
                <w:szCs w:val="28"/>
              </w:rPr>
            </w:pPr>
            <w:r>
              <w:rPr>
                <w:rFonts w:ascii="Times New Roman" w:hAnsi="Times New Roman" w:cs="Times New Roman"/>
                <w:sz w:val="28"/>
                <w:szCs w:val="28"/>
              </w:rPr>
              <w:t>табл.</w:t>
            </w:r>
          </w:p>
        </w:tc>
        <w:tc>
          <w:tcPr>
            <w:tcW w:w="6520" w:type="dxa"/>
            <w:vAlign w:val="center"/>
          </w:tcPr>
          <w:p w14:paraId="308DFCD9" w14:textId="77777777" w:rsidR="00BA6C74" w:rsidRDefault="00BA6C74" w:rsidP="00686771">
            <w:pPr>
              <w:jc w:val="center"/>
              <w:rPr>
                <w:rFonts w:ascii="Times New Roman" w:hAnsi="Times New Roman" w:cs="Times New Roman"/>
                <w:sz w:val="28"/>
                <w:szCs w:val="28"/>
              </w:rPr>
            </w:pPr>
            <w:r>
              <w:rPr>
                <w:rFonts w:ascii="Times New Roman" w:hAnsi="Times New Roman" w:cs="Times New Roman"/>
                <w:sz w:val="28"/>
                <w:szCs w:val="28"/>
              </w:rPr>
              <w:t>Название</w:t>
            </w:r>
          </w:p>
        </w:tc>
        <w:tc>
          <w:tcPr>
            <w:tcW w:w="845" w:type="dxa"/>
          </w:tcPr>
          <w:p w14:paraId="5229EE1E" w14:textId="77777777" w:rsidR="00BA6C74" w:rsidRDefault="00BA6C74" w:rsidP="00686771">
            <w:pPr>
              <w:jc w:val="center"/>
              <w:rPr>
                <w:rFonts w:ascii="Times New Roman" w:hAnsi="Times New Roman" w:cs="Times New Roman"/>
                <w:sz w:val="28"/>
                <w:szCs w:val="28"/>
              </w:rPr>
            </w:pPr>
            <w:r>
              <w:rPr>
                <w:rFonts w:ascii="Times New Roman" w:hAnsi="Times New Roman" w:cs="Times New Roman"/>
                <w:sz w:val="28"/>
                <w:szCs w:val="28"/>
              </w:rPr>
              <w:t>Стр.</w:t>
            </w:r>
          </w:p>
        </w:tc>
      </w:tr>
      <w:tr w:rsidR="006C4F1D" w14:paraId="59AD3A25" w14:textId="77777777" w:rsidTr="00BA6C74">
        <w:tc>
          <w:tcPr>
            <w:tcW w:w="846" w:type="dxa"/>
          </w:tcPr>
          <w:p w14:paraId="0DF9D0E5" w14:textId="77777777" w:rsidR="006C4F1D" w:rsidRPr="003903B1" w:rsidRDefault="004B6D84" w:rsidP="00686771">
            <w:pPr>
              <w:jc w:val="center"/>
              <w:rPr>
                <w:rFonts w:ascii="Times New Roman" w:hAnsi="Times New Roman" w:cs="Times New Roman"/>
                <w:sz w:val="24"/>
                <w:szCs w:val="24"/>
              </w:rPr>
            </w:pPr>
            <w:r w:rsidRPr="003903B1">
              <w:rPr>
                <w:rFonts w:ascii="Times New Roman" w:hAnsi="Times New Roman" w:cs="Times New Roman"/>
                <w:sz w:val="24"/>
                <w:szCs w:val="24"/>
              </w:rPr>
              <w:t>1</w:t>
            </w:r>
          </w:p>
        </w:tc>
        <w:tc>
          <w:tcPr>
            <w:tcW w:w="1134" w:type="dxa"/>
          </w:tcPr>
          <w:p w14:paraId="43CF9A49" w14:textId="603BE2BB" w:rsidR="006C4F1D" w:rsidRPr="003903B1" w:rsidRDefault="003903B1" w:rsidP="00686771">
            <w:pPr>
              <w:jc w:val="center"/>
              <w:rPr>
                <w:rFonts w:ascii="Times New Roman" w:hAnsi="Times New Roman" w:cs="Times New Roman"/>
                <w:sz w:val="24"/>
                <w:szCs w:val="24"/>
              </w:rPr>
            </w:pPr>
            <w:r>
              <w:rPr>
                <w:rFonts w:ascii="Times New Roman" w:hAnsi="Times New Roman" w:cs="Times New Roman"/>
                <w:sz w:val="24"/>
                <w:szCs w:val="24"/>
              </w:rPr>
              <w:t>1</w:t>
            </w:r>
          </w:p>
        </w:tc>
        <w:tc>
          <w:tcPr>
            <w:tcW w:w="6520" w:type="dxa"/>
          </w:tcPr>
          <w:p w14:paraId="0E5ECC19" w14:textId="77777777" w:rsidR="006C4F1D" w:rsidRDefault="006C4F1D" w:rsidP="006C4F1D">
            <w:pPr>
              <w:jc w:val="both"/>
              <w:rPr>
                <w:rFonts w:ascii="Times New Roman" w:hAnsi="Times New Roman" w:cs="Times New Roman"/>
                <w:sz w:val="28"/>
                <w:szCs w:val="28"/>
              </w:rPr>
            </w:pPr>
            <w:r>
              <w:rPr>
                <w:rFonts w:ascii="Times New Roman" w:eastAsia="Times New Roman" w:hAnsi="Times New Roman" w:cs="Times New Roman"/>
                <w:sz w:val="28"/>
                <w:szCs w:val="28"/>
                <w:lang w:eastAsia="ru-RU"/>
              </w:rPr>
              <w:t>Пространственные границы участка Богдановской группы месторождений фосфоритов</w:t>
            </w:r>
          </w:p>
        </w:tc>
        <w:tc>
          <w:tcPr>
            <w:tcW w:w="845" w:type="dxa"/>
          </w:tcPr>
          <w:p w14:paraId="65C88BEF" w14:textId="6D608E13" w:rsidR="006C4F1D" w:rsidRPr="003903B1" w:rsidRDefault="003903B1" w:rsidP="00686771">
            <w:pPr>
              <w:jc w:val="center"/>
              <w:rPr>
                <w:rFonts w:ascii="Times New Roman" w:hAnsi="Times New Roman" w:cs="Times New Roman"/>
                <w:sz w:val="24"/>
                <w:szCs w:val="24"/>
              </w:rPr>
            </w:pPr>
            <w:r>
              <w:rPr>
                <w:rFonts w:ascii="Times New Roman" w:hAnsi="Times New Roman" w:cs="Times New Roman"/>
                <w:sz w:val="24"/>
                <w:szCs w:val="24"/>
              </w:rPr>
              <w:t>4</w:t>
            </w:r>
          </w:p>
        </w:tc>
      </w:tr>
      <w:tr w:rsidR="004B6D84" w14:paraId="40B1DECE" w14:textId="77777777" w:rsidTr="00BA6C74">
        <w:tc>
          <w:tcPr>
            <w:tcW w:w="846" w:type="dxa"/>
          </w:tcPr>
          <w:p w14:paraId="659C93FA" w14:textId="77777777" w:rsidR="004B6D84" w:rsidRPr="003903B1" w:rsidRDefault="004B6D84" w:rsidP="00686771">
            <w:pPr>
              <w:jc w:val="center"/>
              <w:rPr>
                <w:rFonts w:ascii="Times New Roman" w:hAnsi="Times New Roman" w:cs="Times New Roman"/>
                <w:sz w:val="24"/>
                <w:szCs w:val="24"/>
              </w:rPr>
            </w:pPr>
            <w:r w:rsidRPr="003903B1">
              <w:rPr>
                <w:rFonts w:ascii="Times New Roman" w:hAnsi="Times New Roman" w:cs="Times New Roman"/>
                <w:sz w:val="24"/>
                <w:szCs w:val="24"/>
              </w:rPr>
              <w:t>2</w:t>
            </w:r>
          </w:p>
        </w:tc>
        <w:tc>
          <w:tcPr>
            <w:tcW w:w="1134" w:type="dxa"/>
          </w:tcPr>
          <w:p w14:paraId="42E5C54C" w14:textId="77777777" w:rsidR="004B6D84" w:rsidRPr="003903B1" w:rsidRDefault="004B6D84" w:rsidP="00686771">
            <w:pPr>
              <w:jc w:val="center"/>
              <w:rPr>
                <w:rFonts w:ascii="Times New Roman" w:hAnsi="Times New Roman" w:cs="Times New Roman"/>
                <w:sz w:val="24"/>
                <w:szCs w:val="24"/>
              </w:rPr>
            </w:pPr>
            <w:r w:rsidRPr="003903B1">
              <w:rPr>
                <w:rFonts w:ascii="Times New Roman" w:hAnsi="Times New Roman" w:cs="Times New Roman"/>
                <w:sz w:val="24"/>
                <w:szCs w:val="24"/>
              </w:rPr>
              <w:t>3.1</w:t>
            </w:r>
          </w:p>
        </w:tc>
        <w:tc>
          <w:tcPr>
            <w:tcW w:w="6520" w:type="dxa"/>
          </w:tcPr>
          <w:p w14:paraId="03CEC888" w14:textId="77777777" w:rsidR="004B6D84" w:rsidRDefault="004B6D84" w:rsidP="00002BA8">
            <w:pPr>
              <w:jc w:val="both"/>
              <w:rPr>
                <w:rFonts w:ascii="Times New Roman" w:hAnsi="Times New Roman" w:cs="Times New Roman"/>
                <w:sz w:val="28"/>
                <w:szCs w:val="28"/>
              </w:rPr>
            </w:pPr>
            <w:r>
              <w:rPr>
                <w:rFonts w:ascii="Times New Roman" w:hAnsi="Times New Roman" w:cs="Times New Roman"/>
                <w:sz w:val="28"/>
                <w:szCs w:val="28"/>
              </w:rPr>
              <w:t xml:space="preserve">Качественные </w:t>
            </w:r>
            <w:r w:rsidRPr="009A71AA">
              <w:rPr>
                <w:rFonts w:ascii="Times New Roman" w:hAnsi="Times New Roman" w:cs="Times New Roman"/>
                <w:sz w:val="28"/>
                <w:szCs w:val="28"/>
              </w:rPr>
              <w:t>характеристик</w:t>
            </w:r>
            <w:r>
              <w:rPr>
                <w:rFonts w:ascii="Times New Roman" w:hAnsi="Times New Roman" w:cs="Times New Roman"/>
                <w:sz w:val="28"/>
                <w:szCs w:val="28"/>
              </w:rPr>
              <w:t>и</w:t>
            </w:r>
            <w:r w:rsidRPr="009A71AA">
              <w:rPr>
                <w:rFonts w:ascii="Times New Roman" w:hAnsi="Times New Roman" w:cs="Times New Roman"/>
                <w:sz w:val="28"/>
                <w:szCs w:val="28"/>
              </w:rPr>
              <w:t xml:space="preserve"> руд</w:t>
            </w:r>
            <w:r>
              <w:rPr>
                <w:rFonts w:ascii="Times New Roman" w:hAnsi="Times New Roman" w:cs="Times New Roman"/>
                <w:sz w:val="28"/>
                <w:szCs w:val="28"/>
              </w:rPr>
              <w:t xml:space="preserve"> по </w:t>
            </w:r>
            <w:r w:rsidRPr="009A71AA">
              <w:rPr>
                <w:rFonts w:ascii="Times New Roman" w:hAnsi="Times New Roman" w:cs="Times New Roman"/>
                <w:sz w:val="28"/>
                <w:szCs w:val="28"/>
              </w:rPr>
              <w:t>гранулометрическ</w:t>
            </w:r>
            <w:r>
              <w:rPr>
                <w:rFonts w:ascii="Times New Roman" w:hAnsi="Times New Roman" w:cs="Times New Roman"/>
                <w:sz w:val="28"/>
                <w:szCs w:val="28"/>
              </w:rPr>
              <w:t>ому составу</w:t>
            </w:r>
          </w:p>
        </w:tc>
        <w:tc>
          <w:tcPr>
            <w:tcW w:w="845" w:type="dxa"/>
          </w:tcPr>
          <w:p w14:paraId="2EEFCDAB" w14:textId="21F65983" w:rsidR="004B6D84" w:rsidRPr="003903B1" w:rsidRDefault="00406DF4" w:rsidP="00686771">
            <w:pPr>
              <w:jc w:val="center"/>
              <w:rPr>
                <w:rFonts w:ascii="Times New Roman" w:hAnsi="Times New Roman" w:cs="Times New Roman"/>
                <w:sz w:val="24"/>
                <w:szCs w:val="24"/>
              </w:rPr>
            </w:pPr>
            <w:r>
              <w:rPr>
                <w:rFonts w:ascii="Times New Roman" w:hAnsi="Times New Roman" w:cs="Times New Roman"/>
                <w:sz w:val="24"/>
                <w:szCs w:val="24"/>
              </w:rPr>
              <w:t>20</w:t>
            </w:r>
          </w:p>
        </w:tc>
      </w:tr>
      <w:tr w:rsidR="004B6D84" w14:paraId="79B8B548" w14:textId="77777777" w:rsidTr="00BA6C74">
        <w:tc>
          <w:tcPr>
            <w:tcW w:w="846" w:type="dxa"/>
          </w:tcPr>
          <w:p w14:paraId="02BD5BD5" w14:textId="77777777" w:rsidR="004B6D84" w:rsidRPr="003903B1" w:rsidRDefault="004B6D84" w:rsidP="00686771">
            <w:pPr>
              <w:jc w:val="center"/>
              <w:rPr>
                <w:rFonts w:ascii="Times New Roman" w:hAnsi="Times New Roman" w:cs="Times New Roman"/>
                <w:sz w:val="24"/>
                <w:szCs w:val="24"/>
              </w:rPr>
            </w:pPr>
            <w:r w:rsidRPr="003903B1">
              <w:rPr>
                <w:rFonts w:ascii="Times New Roman" w:hAnsi="Times New Roman" w:cs="Times New Roman"/>
                <w:sz w:val="24"/>
                <w:szCs w:val="24"/>
              </w:rPr>
              <w:t>3</w:t>
            </w:r>
          </w:p>
        </w:tc>
        <w:tc>
          <w:tcPr>
            <w:tcW w:w="1134" w:type="dxa"/>
          </w:tcPr>
          <w:p w14:paraId="3578A96F" w14:textId="77777777" w:rsidR="004B6D84" w:rsidRPr="003903B1" w:rsidRDefault="004B6D84" w:rsidP="00686771">
            <w:pPr>
              <w:jc w:val="center"/>
              <w:rPr>
                <w:rFonts w:ascii="Times New Roman" w:hAnsi="Times New Roman" w:cs="Times New Roman"/>
                <w:sz w:val="24"/>
                <w:szCs w:val="24"/>
              </w:rPr>
            </w:pPr>
            <w:r w:rsidRPr="003903B1">
              <w:rPr>
                <w:rFonts w:ascii="Times New Roman" w:hAnsi="Times New Roman" w:cs="Times New Roman"/>
                <w:sz w:val="24"/>
                <w:szCs w:val="24"/>
              </w:rPr>
              <w:t>3.2</w:t>
            </w:r>
          </w:p>
        </w:tc>
        <w:tc>
          <w:tcPr>
            <w:tcW w:w="6520" w:type="dxa"/>
          </w:tcPr>
          <w:p w14:paraId="7108E3DC" w14:textId="77777777" w:rsidR="004B6D84" w:rsidRDefault="004B6D84" w:rsidP="003849CB">
            <w:pPr>
              <w:jc w:val="both"/>
              <w:rPr>
                <w:rFonts w:ascii="Times New Roman" w:hAnsi="Times New Roman" w:cs="Times New Roman"/>
                <w:sz w:val="28"/>
                <w:szCs w:val="28"/>
              </w:rPr>
            </w:pPr>
            <w:r>
              <w:rPr>
                <w:rFonts w:ascii="Times New Roman" w:hAnsi="Times New Roman" w:cs="Times New Roman"/>
                <w:sz w:val="28"/>
                <w:szCs w:val="28"/>
              </w:rPr>
              <w:t>Физико-механические свойства фосфоритов</w:t>
            </w:r>
          </w:p>
        </w:tc>
        <w:tc>
          <w:tcPr>
            <w:tcW w:w="845" w:type="dxa"/>
          </w:tcPr>
          <w:p w14:paraId="7D1A6C46" w14:textId="363C20F1" w:rsidR="004B6D84" w:rsidRPr="003903B1" w:rsidRDefault="00406DF4" w:rsidP="00686771">
            <w:pPr>
              <w:jc w:val="center"/>
              <w:rPr>
                <w:rFonts w:ascii="Times New Roman" w:hAnsi="Times New Roman" w:cs="Times New Roman"/>
                <w:sz w:val="24"/>
                <w:szCs w:val="24"/>
              </w:rPr>
            </w:pPr>
            <w:r>
              <w:rPr>
                <w:rFonts w:ascii="Times New Roman" w:hAnsi="Times New Roman" w:cs="Times New Roman"/>
                <w:sz w:val="24"/>
                <w:szCs w:val="24"/>
              </w:rPr>
              <w:t>22</w:t>
            </w:r>
          </w:p>
        </w:tc>
      </w:tr>
      <w:tr w:rsidR="004B6D84" w14:paraId="2690C6FB" w14:textId="77777777" w:rsidTr="00BA6C74">
        <w:tc>
          <w:tcPr>
            <w:tcW w:w="846" w:type="dxa"/>
          </w:tcPr>
          <w:p w14:paraId="3E0F951A" w14:textId="77777777" w:rsidR="004B6D84" w:rsidRPr="003903B1" w:rsidRDefault="004B6D84" w:rsidP="00686771">
            <w:pPr>
              <w:jc w:val="center"/>
              <w:rPr>
                <w:rFonts w:ascii="Times New Roman" w:hAnsi="Times New Roman" w:cs="Times New Roman"/>
                <w:sz w:val="24"/>
                <w:szCs w:val="24"/>
              </w:rPr>
            </w:pPr>
            <w:r w:rsidRPr="003903B1">
              <w:rPr>
                <w:rFonts w:ascii="Times New Roman" w:hAnsi="Times New Roman" w:cs="Times New Roman"/>
                <w:sz w:val="24"/>
                <w:szCs w:val="24"/>
              </w:rPr>
              <w:t>4</w:t>
            </w:r>
          </w:p>
        </w:tc>
        <w:tc>
          <w:tcPr>
            <w:tcW w:w="1134" w:type="dxa"/>
          </w:tcPr>
          <w:p w14:paraId="76D7C95A" w14:textId="77777777" w:rsidR="004B6D84" w:rsidRPr="003903B1" w:rsidRDefault="004B6D84" w:rsidP="00686771">
            <w:pPr>
              <w:jc w:val="center"/>
              <w:rPr>
                <w:rFonts w:ascii="Times New Roman" w:hAnsi="Times New Roman" w:cs="Times New Roman"/>
                <w:sz w:val="24"/>
                <w:szCs w:val="24"/>
              </w:rPr>
            </w:pPr>
            <w:r w:rsidRPr="003903B1">
              <w:rPr>
                <w:rFonts w:ascii="Times New Roman" w:hAnsi="Times New Roman" w:cs="Times New Roman"/>
                <w:sz w:val="24"/>
                <w:szCs w:val="24"/>
              </w:rPr>
              <w:t>3.3</w:t>
            </w:r>
          </w:p>
        </w:tc>
        <w:tc>
          <w:tcPr>
            <w:tcW w:w="6520" w:type="dxa"/>
          </w:tcPr>
          <w:p w14:paraId="4F5489C4" w14:textId="77777777" w:rsidR="004B6D84" w:rsidRDefault="004B6D84" w:rsidP="003849CB">
            <w:pPr>
              <w:jc w:val="both"/>
              <w:rPr>
                <w:rFonts w:ascii="Times New Roman" w:hAnsi="Times New Roman" w:cs="Times New Roman"/>
                <w:sz w:val="28"/>
                <w:szCs w:val="28"/>
              </w:rPr>
            </w:pPr>
            <w:r w:rsidRPr="00FA6515">
              <w:rPr>
                <w:rFonts w:ascii="Times New Roman" w:hAnsi="Times New Roman" w:cs="Times New Roman"/>
                <w:sz w:val="28"/>
                <w:szCs w:val="28"/>
              </w:rPr>
              <w:t>Определение естественной влажности фосфоритовых руд продуктивных горизонтов месторождений Богдановской группы</w:t>
            </w:r>
          </w:p>
        </w:tc>
        <w:tc>
          <w:tcPr>
            <w:tcW w:w="845" w:type="dxa"/>
          </w:tcPr>
          <w:p w14:paraId="7935F8A5" w14:textId="1573CD66" w:rsidR="004B6D84" w:rsidRPr="003903B1" w:rsidRDefault="00406DF4" w:rsidP="00686771">
            <w:pPr>
              <w:jc w:val="center"/>
              <w:rPr>
                <w:rFonts w:ascii="Times New Roman" w:hAnsi="Times New Roman" w:cs="Times New Roman"/>
                <w:sz w:val="24"/>
                <w:szCs w:val="24"/>
              </w:rPr>
            </w:pPr>
            <w:r>
              <w:rPr>
                <w:rFonts w:ascii="Times New Roman" w:hAnsi="Times New Roman" w:cs="Times New Roman"/>
                <w:sz w:val="24"/>
                <w:szCs w:val="24"/>
              </w:rPr>
              <w:t>22</w:t>
            </w:r>
          </w:p>
        </w:tc>
      </w:tr>
      <w:tr w:rsidR="004B6D84" w14:paraId="0FA46AF1" w14:textId="77777777" w:rsidTr="00BA6C74">
        <w:tc>
          <w:tcPr>
            <w:tcW w:w="846" w:type="dxa"/>
          </w:tcPr>
          <w:p w14:paraId="1B2E5A89" w14:textId="77777777" w:rsidR="004B6D84" w:rsidRPr="003903B1" w:rsidRDefault="004B6D84" w:rsidP="00686771">
            <w:pPr>
              <w:jc w:val="center"/>
              <w:rPr>
                <w:rFonts w:ascii="Times New Roman" w:hAnsi="Times New Roman" w:cs="Times New Roman"/>
                <w:sz w:val="24"/>
                <w:szCs w:val="24"/>
              </w:rPr>
            </w:pPr>
            <w:r w:rsidRPr="003903B1">
              <w:rPr>
                <w:rFonts w:ascii="Times New Roman" w:hAnsi="Times New Roman" w:cs="Times New Roman"/>
                <w:sz w:val="24"/>
                <w:szCs w:val="24"/>
              </w:rPr>
              <w:t>5</w:t>
            </w:r>
          </w:p>
        </w:tc>
        <w:tc>
          <w:tcPr>
            <w:tcW w:w="1134" w:type="dxa"/>
          </w:tcPr>
          <w:p w14:paraId="5C53FAF5" w14:textId="77777777" w:rsidR="004B6D84" w:rsidRPr="003903B1" w:rsidRDefault="004B6D84" w:rsidP="00686771">
            <w:pPr>
              <w:jc w:val="center"/>
              <w:rPr>
                <w:rFonts w:ascii="Times New Roman" w:hAnsi="Times New Roman" w:cs="Times New Roman"/>
                <w:sz w:val="24"/>
                <w:szCs w:val="24"/>
              </w:rPr>
            </w:pPr>
            <w:r w:rsidRPr="003903B1">
              <w:rPr>
                <w:rFonts w:ascii="Times New Roman" w:hAnsi="Times New Roman" w:cs="Times New Roman"/>
                <w:sz w:val="24"/>
                <w:szCs w:val="24"/>
              </w:rPr>
              <w:t>3.4</w:t>
            </w:r>
          </w:p>
        </w:tc>
        <w:tc>
          <w:tcPr>
            <w:tcW w:w="6520" w:type="dxa"/>
          </w:tcPr>
          <w:p w14:paraId="1CCF63E5" w14:textId="77777777" w:rsidR="004B6D84" w:rsidRDefault="004B6D84" w:rsidP="003849CB">
            <w:pPr>
              <w:jc w:val="both"/>
              <w:rPr>
                <w:rFonts w:ascii="Times New Roman" w:hAnsi="Times New Roman" w:cs="Times New Roman"/>
                <w:sz w:val="28"/>
                <w:szCs w:val="28"/>
              </w:rPr>
            </w:pPr>
            <w:r w:rsidRPr="00D35A7D">
              <w:rPr>
                <w:rFonts w:ascii="Times New Roman" w:hAnsi="Times New Roman" w:cs="Times New Roman"/>
                <w:sz w:val="28"/>
                <w:szCs w:val="28"/>
              </w:rPr>
              <w:t>Характеристика продуктивных горизонтов</w:t>
            </w:r>
          </w:p>
        </w:tc>
        <w:tc>
          <w:tcPr>
            <w:tcW w:w="845" w:type="dxa"/>
          </w:tcPr>
          <w:p w14:paraId="5B380854" w14:textId="679955D0" w:rsidR="004B6D84" w:rsidRPr="003903B1" w:rsidRDefault="00406DF4" w:rsidP="00686771">
            <w:pPr>
              <w:jc w:val="center"/>
              <w:rPr>
                <w:rFonts w:ascii="Times New Roman" w:hAnsi="Times New Roman" w:cs="Times New Roman"/>
                <w:sz w:val="24"/>
                <w:szCs w:val="24"/>
              </w:rPr>
            </w:pPr>
            <w:r>
              <w:rPr>
                <w:rFonts w:ascii="Times New Roman" w:hAnsi="Times New Roman" w:cs="Times New Roman"/>
                <w:sz w:val="24"/>
                <w:szCs w:val="24"/>
              </w:rPr>
              <w:t>24</w:t>
            </w:r>
          </w:p>
        </w:tc>
      </w:tr>
      <w:tr w:rsidR="004B6D84" w14:paraId="554F660C" w14:textId="77777777" w:rsidTr="00BA6C74">
        <w:tc>
          <w:tcPr>
            <w:tcW w:w="846" w:type="dxa"/>
          </w:tcPr>
          <w:p w14:paraId="31A74CA9" w14:textId="77777777" w:rsidR="004B6D84" w:rsidRPr="003903B1" w:rsidRDefault="004B6D84" w:rsidP="00686771">
            <w:pPr>
              <w:jc w:val="center"/>
              <w:rPr>
                <w:rFonts w:ascii="Times New Roman" w:hAnsi="Times New Roman" w:cs="Times New Roman"/>
                <w:sz w:val="24"/>
                <w:szCs w:val="24"/>
              </w:rPr>
            </w:pPr>
            <w:r w:rsidRPr="003903B1">
              <w:rPr>
                <w:rFonts w:ascii="Times New Roman" w:hAnsi="Times New Roman" w:cs="Times New Roman"/>
                <w:sz w:val="24"/>
                <w:szCs w:val="24"/>
              </w:rPr>
              <w:t>6</w:t>
            </w:r>
          </w:p>
        </w:tc>
        <w:tc>
          <w:tcPr>
            <w:tcW w:w="1134" w:type="dxa"/>
          </w:tcPr>
          <w:p w14:paraId="7A34B034" w14:textId="77777777" w:rsidR="004B6D84" w:rsidRPr="003903B1" w:rsidRDefault="004B6D84" w:rsidP="00686771">
            <w:pPr>
              <w:jc w:val="center"/>
              <w:rPr>
                <w:rFonts w:ascii="Times New Roman" w:hAnsi="Times New Roman" w:cs="Times New Roman"/>
                <w:sz w:val="24"/>
                <w:szCs w:val="24"/>
              </w:rPr>
            </w:pPr>
            <w:r w:rsidRPr="003903B1">
              <w:rPr>
                <w:rFonts w:ascii="Times New Roman" w:hAnsi="Times New Roman" w:cs="Times New Roman"/>
                <w:sz w:val="24"/>
                <w:szCs w:val="24"/>
              </w:rPr>
              <w:t>3.5</w:t>
            </w:r>
          </w:p>
        </w:tc>
        <w:tc>
          <w:tcPr>
            <w:tcW w:w="6520" w:type="dxa"/>
          </w:tcPr>
          <w:p w14:paraId="5258BFAA" w14:textId="77777777" w:rsidR="004B6D84" w:rsidRDefault="004B6D84" w:rsidP="003849CB">
            <w:pPr>
              <w:jc w:val="both"/>
              <w:rPr>
                <w:rFonts w:ascii="Times New Roman" w:hAnsi="Times New Roman" w:cs="Times New Roman"/>
                <w:sz w:val="28"/>
                <w:szCs w:val="28"/>
              </w:rPr>
            </w:pPr>
            <w:r w:rsidRPr="00D35A7D">
              <w:rPr>
                <w:rFonts w:ascii="Times New Roman" w:hAnsi="Times New Roman" w:cs="Times New Roman"/>
                <w:sz w:val="28"/>
                <w:szCs w:val="28"/>
              </w:rPr>
              <w:t>Изменчивость основных параметров качества фосфоритовых руд продуктивных горизонтов Богдановских месторождений по коэффициентам вариации</w:t>
            </w:r>
          </w:p>
        </w:tc>
        <w:tc>
          <w:tcPr>
            <w:tcW w:w="845" w:type="dxa"/>
          </w:tcPr>
          <w:p w14:paraId="31BDB181" w14:textId="7DE216B3" w:rsidR="004B6D84" w:rsidRPr="003903B1" w:rsidRDefault="00406DF4" w:rsidP="00686771">
            <w:pPr>
              <w:jc w:val="center"/>
              <w:rPr>
                <w:rFonts w:ascii="Times New Roman" w:hAnsi="Times New Roman" w:cs="Times New Roman"/>
                <w:sz w:val="24"/>
                <w:szCs w:val="24"/>
              </w:rPr>
            </w:pPr>
            <w:r>
              <w:rPr>
                <w:rFonts w:ascii="Times New Roman" w:hAnsi="Times New Roman" w:cs="Times New Roman"/>
                <w:sz w:val="24"/>
                <w:szCs w:val="24"/>
              </w:rPr>
              <w:t>27</w:t>
            </w:r>
          </w:p>
        </w:tc>
      </w:tr>
      <w:tr w:rsidR="004B6D84" w14:paraId="43B022AF" w14:textId="77777777" w:rsidTr="00BA6C74">
        <w:tc>
          <w:tcPr>
            <w:tcW w:w="846" w:type="dxa"/>
          </w:tcPr>
          <w:p w14:paraId="620ABF70" w14:textId="77777777" w:rsidR="004B6D84" w:rsidRPr="003903B1" w:rsidRDefault="004B6D84" w:rsidP="00686771">
            <w:pPr>
              <w:jc w:val="center"/>
              <w:rPr>
                <w:rFonts w:ascii="Times New Roman" w:hAnsi="Times New Roman" w:cs="Times New Roman"/>
                <w:sz w:val="24"/>
                <w:szCs w:val="24"/>
              </w:rPr>
            </w:pPr>
            <w:r w:rsidRPr="003903B1">
              <w:rPr>
                <w:rFonts w:ascii="Times New Roman" w:hAnsi="Times New Roman" w:cs="Times New Roman"/>
                <w:sz w:val="24"/>
                <w:szCs w:val="24"/>
              </w:rPr>
              <w:t>7</w:t>
            </w:r>
          </w:p>
        </w:tc>
        <w:tc>
          <w:tcPr>
            <w:tcW w:w="1134" w:type="dxa"/>
          </w:tcPr>
          <w:p w14:paraId="515F06CD" w14:textId="1AEBF6A0" w:rsidR="004B6D84" w:rsidRPr="003903B1" w:rsidRDefault="00406DF4" w:rsidP="00686771">
            <w:pPr>
              <w:jc w:val="center"/>
              <w:rPr>
                <w:rFonts w:ascii="Times New Roman" w:hAnsi="Times New Roman" w:cs="Times New Roman"/>
                <w:sz w:val="24"/>
                <w:szCs w:val="24"/>
              </w:rPr>
            </w:pPr>
            <w:r>
              <w:rPr>
                <w:rFonts w:ascii="Times New Roman" w:hAnsi="Times New Roman" w:cs="Times New Roman"/>
                <w:sz w:val="24"/>
                <w:szCs w:val="24"/>
              </w:rPr>
              <w:t>5</w:t>
            </w:r>
            <w:r w:rsidR="004B6D84" w:rsidRPr="003903B1">
              <w:rPr>
                <w:rFonts w:ascii="Times New Roman" w:hAnsi="Times New Roman" w:cs="Times New Roman"/>
                <w:sz w:val="24"/>
                <w:szCs w:val="24"/>
              </w:rPr>
              <w:t>.1</w:t>
            </w:r>
          </w:p>
        </w:tc>
        <w:tc>
          <w:tcPr>
            <w:tcW w:w="6520" w:type="dxa"/>
          </w:tcPr>
          <w:p w14:paraId="4594BB84" w14:textId="77777777" w:rsidR="004B6D84" w:rsidRPr="00373E09" w:rsidRDefault="004B6D84" w:rsidP="00CD55AE">
            <w:pPr>
              <w:jc w:val="both"/>
              <w:rPr>
                <w:rFonts w:ascii="Times New Roman" w:hAnsi="Times New Roman" w:cs="Times New Roman"/>
                <w:color w:val="000000"/>
                <w:sz w:val="28"/>
                <w:szCs w:val="28"/>
                <w:shd w:val="clear" w:color="auto" w:fill="FFFFFF"/>
              </w:rPr>
            </w:pPr>
            <w:r w:rsidRPr="00F651A0">
              <w:rPr>
                <w:rFonts w:ascii="Times New Roman" w:hAnsi="Times New Roman" w:cs="Times New Roman"/>
                <w:color w:val="000000"/>
                <w:sz w:val="28"/>
                <w:szCs w:val="28"/>
                <w:shd w:val="clear" w:color="auto" w:fill="FFFFFF"/>
              </w:rPr>
              <w:t>Результаты подсчета</w:t>
            </w:r>
            <w:r>
              <w:rPr>
                <w:rFonts w:ascii="Times New Roman" w:hAnsi="Times New Roman" w:cs="Times New Roman"/>
                <w:color w:val="000000"/>
                <w:sz w:val="28"/>
                <w:szCs w:val="28"/>
                <w:shd w:val="clear" w:color="auto" w:fill="FFFFFF"/>
              </w:rPr>
              <w:t xml:space="preserve"> запасов фосфоритов</w:t>
            </w:r>
          </w:p>
        </w:tc>
        <w:tc>
          <w:tcPr>
            <w:tcW w:w="845" w:type="dxa"/>
          </w:tcPr>
          <w:p w14:paraId="75EA9702" w14:textId="0D80D7A3" w:rsidR="004B6D84" w:rsidRPr="003903B1" w:rsidRDefault="00406DF4" w:rsidP="00686771">
            <w:pPr>
              <w:jc w:val="center"/>
              <w:rPr>
                <w:rFonts w:ascii="Times New Roman" w:hAnsi="Times New Roman" w:cs="Times New Roman"/>
                <w:sz w:val="24"/>
                <w:szCs w:val="24"/>
              </w:rPr>
            </w:pPr>
            <w:r>
              <w:rPr>
                <w:rFonts w:ascii="Times New Roman" w:hAnsi="Times New Roman" w:cs="Times New Roman"/>
                <w:sz w:val="24"/>
                <w:szCs w:val="24"/>
              </w:rPr>
              <w:t>43</w:t>
            </w:r>
          </w:p>
        </w:tc>
      </w:tr>
      <w:tr w:rsidR="004B6D84" w14:paraId="31324043" w14:textId="77777777" w:rsidTr="00BA6C74">
        <w:tc>
          <w:tcPr>
            <w:tcW w:w="846" w:type="dxa"/>
          </w:tcPr>
          <w:p w14:paraId="572F7042" w14:textId="77777777" w:rsidR="004B6D84" w:rsidRPr="003903B1" w:rsidRDefault="004B6D84" w:rsidP="00686771">
            <w:pPr>
              <w:jc w:val="center"/>
              <w:rPr>
                <w:rFonts w:ascii="Times New Roman" w:hAnsi="Times New Roman" w:cs="Times New Roman"/>
                <w:sz w:val="24"/>
                <w:szCs w:val="24"/>
              </w:rPr>
            </w:pPr>
            <w:r w:rsidRPr="003903B1">
              <w:rPr>
                <w:rFonts w:ascii="Times New Roman" w:hAnsi="Times New Roman" w:cs="Times New Roman"/>
                <w:sz w:val="24"/>
                <w:szCs w:val="24"/>
              </w:rPr>
              <w:t>8</w:t>
            </w:r>
          </w:p>
        </w:tc>
        <w:tc>
          <w:tcPr>
            <w:tcW w:w="1134" w:type="dxa"/>
          </w:tcPr>
          <w:p w14:paraId="51F28844" w14:textId="4AF2C586" w:rsidR="004B6D84" w:rsidRPr="003903B1" w:rsidRDefault="00406DF4" w:rsidP="00686771">
            <w:pPr>
              <w:jc w:val="center"/>
              <w:rPr>
                <w:rFonts w:ascii="Times New Roman" w:hAnsi="Times New Roman" w:cs="Times New Roman"/>
                <w:sz w:val="24"/>
                <w:szCs w:val="24"/>
              </w:rPr>
            </w:pPr>
            <w:r>
              <w:rPr>
                <w:rFonts w:ascii="Times New Roman" w:hAnsi="Times New Roman" w:cs="Times New Roman"/>
                <w:sz w:val="24"/>
                <w:szCs w:val="24"/>
              </w:rPr>
              <w:t>5</w:t>
            </w:r>
            <w:r w:rsidR="004B6D84" w:rsidRPr="003903B1">
              <w:rPr>
                <w:rFonts w:ascii="Times New Roman" w:hAnsi="Times New Roman" w:cs="Times New Roman"/>
                <w:sz w:val="24"/>
                <w:szCs w:val="24"/>
              </w:rPr>
              <w:t>.2</w:t>
            </w:r>
          </w:p>
        </w:tc>
        <w:tc>
          <w:tcPr>
            <w:tcW w:w="6520" w:type="dxa"/>
          </w:tcPr>
          <w:p w14:paraId="60626EF2" w14:textId="77777777" w:rsidR="004B6D84" w:rsidRPr="00373E09" w:rsidRDefault="00A16F31" w:rsidP="00CD55AE">
            <w:pPr>
              <w:jc w:val="both"/>
              <w:rPr>
                <w:rFonts w:ascii="Times New Roman" w:hAnsi="Times New Roman" w:cs="Times New Roman"/>
                <w:color w:val="000000"/>
                <w:sz w:val="28"/>
                <w:szCs w:val="28"/>
                <w:shd w:val="clear" w:color="auto" w:fill="FFFFFF"/>
              </w:rPr>
            </w:pPr>
            <w:r w:rsidRPr="00373E09">
              <w:rPr>
                <w:rFonts w:ascii="Times New Roman" w:hAnsi="Times New Roman" w:cs="Times New Roman"/>
                <w:color w:val="000000"/>
                <w:sz w:val="28"/>
                <w:szCs w:val="28"/>
                <w:shd w:val="clear" w:color="auto" w:fill="FFFFFF"/>
              </w:rPr>
              <w:t xml:space="preserve">Физико-механические свойства </w:t>
            </w:r>
            <w:r>
              <w:rPr>
                <w:rFonts w:ascii="Times New Roman" w:hAnsi="Times New Roman" w:cs="Times New Roman"/>
                <w:color w:val="000000"/>
                <w:sz w:val="28"/>
                <w:szCs w:val="28"/>
                <w:shd w:val="clear" w:color="auto" w:fill="FFFFFF"/>
              </w:rPr>
              <w:t>вскрышны</w:t>
            </w:r>
            <w:r w:rsidRPr="00373E09">
              <w:rPr>
                <w:rFonts w:ascii="Times New Roman" w:hAnsi="Times New Roman" w:cs="Times New Roman"/>
                <w:color w:val="000000"/>
                <w:sz w:val="28"/>
                <w:szCs w:val="28"/>
                <w:shd w:val="clear" w:color="auto" w:fill="FFFFFF"/>
              </w:rPr>
              <w:t>х пород</w:t>
            </w:r>
          </w:p>
        </w:tc>
        <w:tc>
          <w:tcPr>
            <w:tcW w:w="845" w:type="dxa"/>
          </w:tcPr>
          <w:p w14:paraId="3B471660" w14:textId="1B2CA75A" w:rsidR="004B6D84" w:rsidRPr="003903B1" w:rsidRDefault="00406DF4" w:rsidP="00686771">
            <w:pPr>
              <w:jc w:val="center"/>
              <w:rPr>
                <w:rFonts w:ascii="Times New Roman" w:hAnsi="Times New Roman" w:cs="Times New Roman"/>
                <w:sz w:val="24"/>
                <w:szCs w:val="24"/>
              </w:rPr>
            </w:pPr>
            <w:r>
              <w:rPr>
                <w:rFonts w:ascii="Times New Roman" w:hAnsi="Times New Roman" w:cs="Times New Roman"/>
                <w:sz w:val="24"/>
                <w:szCs w:val="24"/>
              </w:rPr>
              <w:t>46</w:t>
            </w:r>
          </w:p>
        </w:tc>
      </w:tr>
      <w:tr w:rsidR="00A16F31" w14:paraId="0732758B" w14:textId="77777777" w:rsidTr="00BA6C74">
        <w:tc>
          <w:tcPr>
            <w:tcW w:w="846" w:type="dxa"/>
          </w:tcPr>
          <w:p w14:paraId="6FD80694" w14:textId="77777777" w:rsidR="00A16F31" w:rsidRPr="003903B1" w:rsidRDefault="00A16F31" w:rsidP="00686771">
            <w:pPr>
              <w:jc w:val="center"/>
              <w:rPr>
                <w:rFonts w:ascii="Times New Roman" w:hAnsi="Times New Roman" w:cs="Times New Roman"/>
                <w:sz w:val="24"/>
                <w:szCs w:val="24"/>
              </w:rPr>
            </w:pPr>
            <w:r w:rsidRPr="003903B1">
              <w:rPr>
                <w:rFonts w:ascii="Times New Roman" w:hAnsi="Times New Roman" w:cs="Times New Roman"/>
                <w:sz w:val="24"/>
                <w:szCs w:val="24"/>
              </w:rPr>
              <w:t>9</w:t>
            </w:r>
          </w:p>
        </w:tc>
        <w:tc>
          <w:tcPr>
            <w:tcW w:w="1134" w:type="dxa"/>
          </w:tcPr>
          <w:p w14:paraId="4D815D77" w14:textId="66FA9430" w:rsidR="00A16F31" w:rsidRPr="003903B1" w:rsidRDefault="00406DF4" w:rsidP="00686771">
            <w:pPr>
              <w:jc w:val="center"/>
              <w:rPr>
                <w:rFonts w:ascii="Times New Roman" w:hAnsi="Times New Roman" w:cs="Times New Roman"/>
                <w:sz w:val="24"/>
                <w:szCs w:val="24"/>
              </w:rPr>
            </w:pPr>
            <w:r>
              <w:rPr>
                <w:rFonts w:ascii="Times New Roman" w:hAnsi="Times New Roman" w:cs="Times New Roman"/>
                <w:sz w:val="24"/>
                <w:szCs w:val="24"/>
              </w:rPr>
              <w:t>5</w:t>
            </w:r>
            <w:r w:rsidR="00A16F31" w:rsidRPr="003903B1">
              <w:rPr>
                <w:rFonts w:ascii="Times New Roman" w:hAnsi="Times New Roman" w:cs="Times New Roman"/>
                <w:sz w:val="24"/>
                <w:szCs w:val="24"/>
              </w:rPr>
              <w:t>.3</w:t>
            </w:r>
          </w:p>
        </w:tc>
        <w:tc>
          <w:tcPr>
            <w:tcW w:w="6520" w:type="dxa"/>
          </w:tcPr>
          <w:p w14:paraId="76EB8840" w14:textId="77777777" w:rsidR="00A16F31" w:rsidRPr="00373E09" w:rsidRDefault="00A16F31" w:rsidP="00A16F31">
            <w:pPr>
              <w:jc w:val="both"/>
              <w:rPr>
                <w:rFonts w:ascii="Times New Roman" w:hAnsi="Times New Roman" w:cs="Times New Roman"/>
                <w:color w:val="000000"/>
                <w:sz w:val="28"/>
                <w:szCs w:val="28"/>
                <w:shd w:val="clear" w:color="auto" w:fill="FFFFFF"/>
              </w:rPr>
            </w:pPr>
            <w:r>
              <w:rPr>
                <w:rFonts w:ascii="Times New Roman" w:hAnsi="Times New Roman" w:cs="Times New Roman"/>
                <w:color w:val="000000"/>
                <w:sz w:val="28"/>
                <w:szCs w:val="28"/>
                <w:shd w:val="clear" w:color="auto" w:fill="FFFFFF"/>
              </w:rPr>
              <w:t>З</w:t>
            </w:r>
            <w:r w:rsidRPr="00605545">
              <w:rPr>
                <w:rFonts w:ascii="Times New Roman" w:hAnsi="Times New Roman" w:cs="Times New Roman"/>
                <w:color w:val="000000"/>
                <w:sz w:val="28"/>
                <w:szCs w:val="28"/>
                <w:shd w:val="clear" w:color="auto" w:fill="FFFFFF"/>
              </w:rPr>
              <w:t xml:space="preserve">апасы по состоянию на </w:t>
            </w:r>
            <w:r w:rsidRPr="004D73BE">
              <w:rPr>
                <w:rFonts w:ascii="Times New Roman" w:hAnsi="Times New Roman" w:cs="Times New Roman"/>
                <w:sz w:val="28"/>
                <w:szCs w:val="28"/>
                <w:shd w:val="clear" w:color="auto" w:fill="FFFFFF"/>
              </w:rPr>
              <w:t>1992</w:t>
            </w:r>
            <w:r>
              <w:rPr>
                <w:rFonts w:ascii="Times New Roman" w:hAnsi="Times New Roman" w:cs="Times New Roman"/>
                <w:color w:val="FF0000"/>
                <w:sz w:val="28"/>
                <w:szCs w:val="28"/>
                <w:shd w:val="clear" w:color="auto" w:fill="FFFFFF"/>
              </w:rPr>
              <w:t xml:space="preserve"> </w:t>
            </w:r>
            <w:r w:rsidRPr="00605545">
              <w:rPr>
                <w:rFonts w:ascii="Times New Roman" w:hAnsi="Times New Roman" w:cs="Times New Roman"/>
                <w:color w:val="000000"/>
                <w:sz w:val="28"/>
                <w:szCs w:val="28"/>
                <w:shd w:val="clear" w:color="auto" w:fill="FFFFFF"/>
              </w:rPr>
              <w:t>г.</w:t>
            </w:r>
          </w:p>
        </w:tc>
        <w:tc>
          <w:tcPr>
            <w:tcW w:w="845" w:type="dxa"/>
          </w:tcPr>
          <w:p w14:paraId="44D70047" w14:textId="3C72DFC5" w:rsidR="00A16F31" w:rsidRPr="00406DF4" w:rsidRDefault="00406DF4" w:rsidP="00686771">
            <w:pPr>
              <w:jc w:val="center"/>
              <w:rPr>
                <w:rFonts w:ascii="Times New Roman" w:hAnsi="Times New Roman" w:cs="Times New Roman"/>
                <w:sz w:val="24"/>
                <w:szCs w:val="24"/>
                <w:lang w:val="en-US"/>
              </w:rPr>
            </w:pPr>
            <w:r>
              <w:rPr>
                <w:rFonts w:ascii="Times New Roman" w:hAnsi="Times New Roman" w:cs="Times New Roman"/>
                <w:sz w:val="24"/>
                <w:szCs w:val="24"/>
              </w:rPr>
              <w:t>49</w:t>
            </w:r>
          </w:p>
        </w:tc>
      </w:tr>
      <w:tr w:rsidR="00AF3304" w14:paraId="16550217" w14:textId="77777777" w:rsidTr="00BA6C74">
        <w:tc>
          <w:tcPr>
            <w:tcW w:w="846" w:type="dxa"/>
          </w:tcPr>
          <w:p w14:paraId="35D40F7E" w14:textId="77777777" w:rsidR="00AF3304" w:rsidRPr="003903B1" w:rsidRDefault="00AF3304" w:rsidP="00686771">
            <w:pPr>
              <w:jc w:val="center"/>
              <w:rPr>
                <w:rFonts w:ascii="Times New Roman" w:hAnsi="Times New Roman" w:cs="Times New Roman"/>
                <w:sz w:val="24"/>
                <w:szCs w:val="24"/>
              </w:rPr>
            </w:pPr>
            <w:r w:rsidRPr="003903B1">
              <w:rPr>
                <w:rFonts w:ascii="Times New Roman" w:hAnsi="Times New Roman" w:cs="Times New Roman"/>
                <w:sz w:val="24"/>
                <w:szCs w:val="24"/>
              </w:rPr>
              <w:t>10</w:t>
            </w:r>
          </w:p>
        </w:tc>
        <w:tc>
          <w:tcPr>
            <w:tcW w:w="1134" w:type="dxa"/>
          </w:tcPr>
          <w:p w14:paraId="23631EE1" w14:textId="3298F63B" w:rsidR="00AF3304" w:rsidRPr="003903B1" w:rsidRDefault="00406DF4" w:rsidP="00686771">
            <w:pPr>
              <w:jc w:val="center"/>
              <w:rPr>
                <w:rFonts w:ascii="Times New Roman" w:hAnsi="Times New Roman" w:cs="Times New Roman"/>
                <w:sz w:val="24"/>
                <w:szCs w:val="24"/>
              </w:rPr>
            </w:pPr>
            <w:r>
              <w:rPr>
                <w:rFonts w:ascii="Times New Roman" w:hAnsi="Times New Roman" w:cs="Times New Roman"/>
                <w:sz w:val="24"/>
                <w:szCs w:val="24"/>
              </w:rPr>
              <w:t>6</w:t>
            </w:r>
            <w:r w:rsidR="00AF3304" w:rsidRPr="003903B1">
              <w:rPr>
                <w:rFonts w:ascii="Times New Roman" w:hAnsi="Times New Roman" w:cs="Times New Roman"/>
                <w:sz w:val="24"/>
                <w:szCs w:val="24"/>
              </w:rPr>
              <w:t>.1</w:t>
            </w:r>
          </w:p>
        </w:tc>
        <w:tc>
          <w:tcPr>
            <w:tcW w:w="6520" w:type="dxa"/>
          </w:tcPr>
          <w:p w14:paraId="2CA469DE" w14:textId="77777777" w:rsidR="00AF3304" w:rsidRDefault="00AF3304" w:rsidP="00AF3304">
            <w:pPr>
              <w:jc w:val="both"/>
              <w:rPr>
                <w:rFonts w:ascii="Times New Roman" w:hAnsi="Times New Roman" w:cs="Times New Roman"/>
                <w:color w:val="000000"/>
                <w:sz w:val="28"/>
                <w:szCs w:val="28"/>
                <w:shd w:val="clear" w:color="auto" w:fill="FFFFFF"/>
              </w:rPr>
            </w:pPr>
            <w:r w:rsidRPr="00C46510">
              <w:rPr>
                <w:rFonts w:ascii="Times New Roman" w:hAnsi="Times New Roman" w:cs="Times New Roman"/>
                <w:sz w:val="28"/>
                <w:szCs w:val="28"/>
              </w:rPr>
              <w:t>Перечень источников</w:t>
            </w:r>
          </w:p>
        </w:tc>
        <w:tc>
          <w:tcPr>
            <w:tcW w:w="845" w:type="dxa"/>
          </w:tcPr>
          <w:p w14:paraId="3A7E321B" w14:textId="68D6A84E" w:rsidR="00AF3304" w:rsidRPr="003903B1" w:rsidRDefault="00406DF4" w:rsidP="00686771">
            <w:pPr>
              <w:jc w:val="center"/>
              <w:rPr>
                <w:rFonts w:ascii="Times New Roman" w:hAnsi="Times New Roman" w:cs="Times New Roman"/>
                <w:sz w:val="24"/>
                <w:szCs w:val="24"/>
              </w:rPr>
            </w:pPr>
            <w:r>
              <w:rPr>
                <w:rFonts w:ascii="Times New Roman" w:hAnsi="Times New Roman" w:cs="Times New Roman"/>
                <w:sz w:val="24"/>
                <w:szCs w:val="24"/>
              </w:rPr>
              <w:t>51</w:t>
            </w:r>
          </w:p>
        </w:tc>
      </w:tr>
      <w:tr w:rsidR="00AF3304" w14:paraId="1A200B9F" w14:textId="77777777" w:rsidTr="00BA6C74">
        <w:tc>
          <w:tcPr>
            <w:tcW w:w="846" w:type="dxa"/>
          </w:tcPr>
          <w:p w14:paraId="563DDC62" w14:textId="77777777" w:rsidR="00AF3304" w:rsidRPr="003903B1" w:rsidRDefault="00AF3304" w:rsidP="00686771">
            <w:pPr>
              <w:jc w:val="center"/>
              <w:rPr>
                <w:rFonts w:ascii="Times New Roman" w:hAnsi="Times New Roman" w:cs="Times New Roman"/>
                <w:sz w:val="24"/>
                <w:szCs w:val="24"/>
              </w:rPr>
            </w:pPr>
            <w:r w:rsidRPr="003903B1">
              <w:rPr>
                <w:rFonts w:ascii="Times New Roman" w:hAnsi="Times New Roman" w:cs="Times New Roman"/>
                <w:sz w:val="24"/>
                <w:szCs w:val="24"/>
              </w:rPr>
              <w:t>11</w:t>
            </w:r>
          </w:p>
        </w:tc>
        <w:tc>
          <w:tcPr>
            <w:tcW w:w="1134" w:type="dxa"/>
          </w:tcPr>
          <w:p w14:paraId="1E3C8601" w14:textId="5B0CEC93" w:rsidR="00AF3304" w:rsidRPr="003903B1" w:rsidRDefault="00406DF4" w:rsidP="00686771">
            <w:pPr>
              <w:jc w:val="center"/>
              <w:rPr>
                <w:rFonts w:ascii="Times New Roman" w:hAnsi="Times New Roman" w:cs="Times New Roman"/>
                <w:sz w:val="24"/>
                <w:szCs w:val="24"/>
              </w:rPr>
            </w:pPr>
            <w:r>
              <w:rPr>
                <w:rFonts w:ascii="Times New Roman" w:hAnsi="Times New Roman" w:cs="Times New Roman"/>
                <w:sz w:val="24"/>
                <w:szCs w:val="24"/>
              </w:rPr>
              <w:t>6</w:t>
            </w:r>
            <w:r w:rsidR="00AF3304" w:rsidRPr="003903B1">
              <w:rPr>
                <w:rFonts w:ascii="Times New Roman" w:hAnsi="Times New Roman" w:cs="Times New Roman"/>
                <w:sz w:val="24"/>
                <w:szCs w:val="24"/>
              </w:rPr>
              <w:t>.2</w:t>
            </w:r>
          </w:p>
        </w:tc>
        <w:tc>
          <w:tcPr>
            <w:tcW w:w="6520" w:type="dxa"/>
          </w:tcPr>
          <w:p w14:paraId="12ED8525" w14:textId="77777777" w:rsidR="00AF3304" w:rsidRPr="00C46510" w:rsidRDefault="00AF3304" w:rsidP="00AF3304">
            <w:pPr>
              <w:jc w:val="both"/>
              <w:rPr>
                <w:rFonts w:ascii="Times New Roman" w:hAnsi="Times New Roman" w:cs="Times New Roman"/>
                <w:sz w:val="28"/>
                <w:szCs w:val="28"/>
              </w:rPr>
            </w:pPr>
            <w:r w:rsidRPr="00AD1B06">
              <w:rPr>
                <w:rFonts w:ascii="Times New Roman" w:hAnsi="Times New Roman"/>
                <w:sz w:val="28"/>
                <w:szCs w:val="28"/>
              </w:rPr>
              <w:t xml:space="preserve">Усредненный геологический разрез </w:t>
            </w:r>
            <w:r>
              <w:rPr>
                <w:rFonts w:ascii="Times New Roman" w:hAnsi="Times New Roman"/>
                <w:sz w:val="28"/>
                <w:szCs w:val="28"/>
              </w:rPr>
              <w:t>по шурфам</w:t>
            </w:r>
          </w:p>
        </w:tc>
        <w:tc>
          <w:tcPr>
            <w:tcW w:w="845" w:type="dxa"/>
          </w:tcPr>
          <w:p w14:paraId="3D19996F" w14:textId="77777777" w:rsidR="00AF3304" w:rsidRPr="003903B1" w:rsidRDefault="00AF3304" w:rsidP="00686771">
            <w:pPr>
              <w:jc w:val="center"/>
              <w:rPr>
                <w:rFonts w:ascii="Times New Roman" w:hAnsi="Times New Roman" w:cs="Times New Roman"/>
                <w:sz w:val="24"/>
                <w:szCs w:val="24"/>
              </w:rPr>
            </w:pPr>
            <w:r w:rsidRPr="003903B1">
              <w:rPr>
                <w:rFonts w:ascii="Times New Roman" w:hAnsi="Times New Roman" w:cs="Times New Roman"/>
                <w:sz w:val="24"/>
                <w:szCs w:val="24"/>
              </w:rPr>
              <w:t>51</w:t>
            </w:r>
          </w:p>
        </w:tc>
      </w:tr>
      <w:tr w:rsidR="00F841D7" w14:paraId="00A359D1" w14:textId="77777777" w:rsidTr="00BA6C74">
        <w:tc>
          <w:tcPr>
            <w:tcW w:w="846" w:type="dxa"/>
          </w:tcPr>
          <w:p w14:paraId="5A6A9380" w14:textId="77777777" w:rsidR="00F841D7" w:rsidRPr="003903B1" w:rsidRDefault="00F841D7" w:rsidP="00F841D7">
            <w:pPr>
              <w:jc w:val="center"/>
              <w:rPr>
                <w:rFonts w:ascii="Times New Roman" w:hAnsi="Times New Roman" w:cs="Times New Roman"/>
                <w:sz w:val="24"/>
                <w:szCs w:val="24"/>
              </w:rPr>
            </w:pPr>
            <w:r w:rsidRPr="003903B1">
              <w:rPr>
                <w:rFonts w:ascii="Times New Roman" w:hAnsi="Times New Roman" w:cs="Times New Roman"/>
                <w:sz w:val="24"/>
                <w:szCs w:val="24"/>
              </w:rPr>
              <w:t>11</w:t>
            </w:r>
          </w:p>
        </w:tc>
        <w:tc>
          <w:tcPr>
            <w:tcW w:w="1134" w:type="dxa"/>
          </w:tcPr>
          <w:p w14:paraId="45A96CF1" w14:textId="437FD78B" w:rsidR="00F841D7" w:rsidRPr="003903B1" w:rsidRDefault="00406DF4" w:rsidP="00F841D7">
            <w:pPr>
              <w:jc w:val="center"/>
              <w:rPr>
                <w:rFonts w:ascii="Times New Roman" w:hAnsi="Times New Roman" w:cs="Times New Roman"/>
                <w:sz w:val="24"/>
                <w:szCs w:val="24"/>
              </w:rPr>
            </w:pPr>
            <w:r>
              <w:rPr>
                <w:rFonts w:ascii="Times New Roman" w:hAnsi="Times New Roman" w:cs="Times New Roman"/>
                <w:sz w:val="24"/>
                <w:szCs w:val="24"/>
              </w:rPr>
              <w:t>6</w:t>
            </w:r>
            <w:r w:rsidR="00F841D7" w:rsidRPr="003903B1">
              <w:rPr>
                <w:rFonts w:ascii="Times New Roman" w:hAnsi="Times New Roman" w:cs="Times New Roman"/>
                <w:sz w:val="24"/>
                <w:szCs w:val="24"/>
              </w:rPr>
              <w:t>.3</w:t>
            </w:r>
          </w:p>
        </w:tc>
        <w:tc>
          <w:tcPr>
            <w:tcW w:w="6520" w:type="dxa"/>
          </w:tcPr>
          <w:p w14:paraId="0FC5326B" w14:textId="77777777" w:rsidR="00F841D7" w:rsidRDefault="00F841D7" w:rsidP="00F841D7">
            <w:pPr>
              <w:jc w:val="both"/>
              <w:rPr>
                <w:rFonts w:ascii="Times New Roman" w:hAnsi="Times New Roman" w:cs="Times New Roman"/>
                <w:sz w:val="28"/>
                <w:szCs w:val="28"/>
              </w:rPr>
            </w:pPr>
            <w:r w:rsidRPr="00AD1B06">
              <w:rPr>
                <w:rFonts w:ascii="Times New Roman" w:hAnsi="Times New Roman"/>
                <w:sz w:val="28"/>
                <w:szCs w:val="28"/>
              </w:rPr>
              <w:t xml:space="preserve">Усредненный геологический разрез </w:t>
            </w:r>
            <w:r>
              <w:rPr>
                <w:rFonts w:ascii="Times New Roman" w:hAnsi="Times New Roman"/>
                <w:sz w:val="28"/>
                <w:szCs w:val="28"/>
              </w:rPr>
              <w:t>по скважинам</w:t>
            </w:r>
          </w:p>
        </w:tc>
        <w:tc>
          <w:tcPr>
            <w:tcW w:w="845" w:type="dxa"/>
          </w:tcPr>
          <w:p w14:paraId="1B2BF6AF" w14:textId="77777777" w:rsidR="00F841D7" w:rsidRPr="003903B1" w:rsidRDefault="00F841D7" w:rsidP="00F841D7">
            <w:pPr>
              <w:jc w:val="center"/>
              <w:rPr>
                <w:rFonts w:ascii="Times New Roman" w:hAnsi="Times New Roman" w:cs="Times New Roman"/>
                <w:sz w:val="24"/>
                <w:szCs w:val="24"/>
              </w:rPr>
            </w:pPr>
            <w:r w:rsidRPr="003903B1">
              <w:rPr>
                <w:rFonts w:ascii="Times New Roman" w:hAnsi="Times New Roman" w:cs="Times New Roman"/>
                <w:sz w:val="24"/>
                <w:szCs w:val="24"/>
              </w:rPr>
              <w:t>52</w:t>
            </w:r>
          </w:p>
        </w:tc>
      </w:tr>
      <w:tr w:rsidR="001332BD" w14:paraId="05660541" w14:textId="77777777" w:rsidTr="00BA6C74">
        <w:tc>
          <w:tcPr>
            <w:tcW w:w="846" w:type="dxa"/>
          </w:tcPr>
          <w:p w14:paraId="15B949EC" w14:textId="77777777" w:rsidR="001332BD" w:rsidRPr="003903B1" w:rsidRDefault="001332BD" w:rsidP="00F841D7">
            <w:pPr>
              <w:jc w:val="center"/>
              <w:rPr>
                <w:rFonts w:ascii="Times New Roman" w:hAnsi="Times New Roman" w:cs="Times New Roman"/>
                <w:sz w:val="24"/>
                <w:szCs w:val="24"/>
              </w:rPr>
            </w:pPr>
            <w:r w:rsidRPr="003903B1">
              <w:rPr>
                <w:rFonts w:ascii="Times New Roman" w:hAnsi="Times New Roman" w:cs="Times New Roman"/>
                <w:sz w:val="24"/>
                <w:szCs w:val="24"/>
              </w:rPr>
              <w:t>11</w:t>
            </w:r>
          </w:p>
        </w:tc>
        <w:tc>
          <w:tcPr>
            <w:tcW w:w="1134" w:type="dxa"/>
          </w:tcPr>
          <w:p w14:paraId="00558F8C" w14:textId="40A95563" w:rsidR="001332BD" w:rsidRPr="003903B1" w:rsidRDefault="00406DF4" w:rsidP="00F841D7">
            <w:pPr>
              <w:jc w:val="center"/>
              <w:rPr>
                <w:rFonts w:ascii="Times New Roman" w:hAnsi="Times New Roman" w:cs="Times New Roman"/>
                <w:sz w:val="24"/>
                <w:szCs w:val="24"/>
              </w:rPr>
            </w:pPr>
            <w:r>
              <w:rPr>
                <w:rFonts w:ascii="Times New Roman" w:hAnsi="Times New Roman" w:cs="Times New Roman"/>
                <w:sz w:val="24"/>
                <w:szCs w:val="24"/>
              </w:rPr>
              <w:t>6</w:t>
            </w:r>
            <w:r w:rsidR="001332BD" w:rsidRPr="003903B1">
              <w:rPr>
                <w:rFonts w:ascii="Times New Roman" w:hAnsi="Times New Roman" w:cs="Times New Roman"/>
                <w:sz w:val="24"/>
                <w:szCs w:val="24"/>
              </w:rPr>
              <w:t>.4</w:t>
            </w:r>
          </w:p>
        </w:tc>
        <w:tc>
          <w:tcPr>
            <w:tcW w:w="6520" w:type="dxa"/>
          </w:tcPr>
          <w:p w14:paraId="6D709E4C" w14:textId="77777777" w:rsidR="001332BD" w:rsidRPr="00AD1B06" w:rsidRDefault="001332BD" w:rsidP="00F841D7">
            <w:pPr>
              <w:jc w:val="both"/>
              <w:rPr>
                <w:rFonts w:ascii="Times New Roman" w:hAnsi="Times New Roman"/>
                <w:sz w:val="28"/>
                <w:szCs w:val="28"/>
              </w:rPr>
            </w:pPr>
            <w:r w:rsidRPr="00AA2509">
              <w:rPr>
                <w:rFonts w:ascii="Times New Roman" w:hAnsi="Times New Roman" w:cs="Times New Roman"/>
                <w:sz w:val="28"/>
                <w:szCs w:val="28"/>
              </w:rPr>
              <w:t>Объёмы лабораторных исследований</w:t>
            </w:r>
          </w:p>
        </w:tc>
        <w:tc>
          <w:tcPr>
            <w:tcW w:w="845" w:type="dxa"/>
          </w:tcPr>
          <w:p w14:paraId="1475C728" w14:textId="3DF6CCE3" w:rsidR="001332BD" w:rsidRPr="003903B1" w:rsidRDefault="00406DF4" w:rsidP="00F841D7">
            <w:pPr>
              <w:jc w:val="center"/>
              <w:rPr>
                <w:rFonts w:ascii="Times New Roman" w:hAnsi="Times New Roman" w:cs="Times New Roman"/>
                <w:sz w:val="24"/>
                <w:szCs w:val="24"/>
              </w:rPr>
            </w:pPr>
            <w:r>
              <w:rPr>
                <w:rFonts w:ascii="Times New Roman" w:hAnsi="Times New Roman" w:cs="Times New Roman"/>
                <w:sz w:val="24"/>
                <w:szCs w:val="24"/>
              </w:rPr>
              <w:t>59</w:t>
            </w:r>
          </w:p>
        </w:tc>
      </w:tr>
      <w:tr w:rsidR="00AB042B" w14:paraId="57E16790" w14:textId="77777777" w:rsidTr="00BA6C74">
        <w:tc>
          <w:tcPr>
            <w:tcW w:w="846" w:type="dxa"/>
          </w:tcPr>
          <w:p w14:paraId="35E4392C" w14:textId="77777777" w:rsidR="00AB042B" w:rsidRPr="003903B1" w:rsidRDefault="00AB042B" w:rsidP="00F841D7">
            <w:pPr>
              <w:jc w:val="center"/>
              <w:rPr>
                <w:rFonts w:ascii="Times New Roman" w:hAnsi="Times New Roman" w:cs="Times New Roman"/>
                <w:sz w:val="24"/>
                <w:szCs w:val="24"/>
              </w:rPr>
            </w:pPr>
            <w:r w:rsidRPr="003903B1">
              <w:rPr>
                <w:rFonts w:ascii="Times New Roman" w:hAnsi="Times New Roman" w:cs="Times New Roman"/>
                <w:sz w:val="24"/>
                <w:szCs w:val="24"/>
              </w:rPr>
              <w:t>12</w:t>
            </w:r>
          </w:p>
        </w:tc>
        <w:tc>
          <w:tcPr>
            <w:tcW w:w="1134" w:type="dxa"/>
          </w:tcPr>
          <w:p w14:paraId="0F722D6C" w14:textId="45395160" w:rsidR="00AB042B" w:rsidRPr="003903B1" w:rsidRDefault="00406DF4" w:rsidP="00F841D7">
            <w:pPr>
              <w:jc w:val="center"/>
              <w:rPr>
                <w:rFonts w:ascii="Times New Roman" w:hAnsi="Times New Roman" w:cs="Times New Roman"/>
                <w:sz w:val="24"/>
                <w:szCs w:val="24"/>
              </w:rPr>
            </w:pPr>
            <w:r>
              <w:rPr>
                <w:rFonts w:ascii="Times New Roman" w:hAnsi="Times New Roman" w:cs="Times New Roman"/>
                <w:sz w:val="24"/>
                <w:szCs w:val="24"/>
              </w:rPr>
              <w:t>6</w:t>
            </w:r>
            <w:r w:rsidR="00AB042B" w:rsidRPr="003903B1">
              <w:rPr>
                <w:rFonts w:ascii="Times New Roman" w:hAnsi="Times New Roman" w:cs="Times New Roman"/>
                <w:sz w:val="24"/>
                <w:szCs w:val="24"/>
              </w:rPr>
              <w:t>.5</w:t>
            </w:r>
          </w:p>
        </w:tc>
        <w:tc>
          <w:tcPr>
            <w:tcW w:w="6520" w:type="dxa"/>
          </w:tcPr>
          <w:p w14:paraId="2A4532F2" w14:textId="77777777" w:rsidR="00AB042B" w:rsidRPr="00AA2509" w:rsidRDefault="00AB042B" w:rsidP="00AB042B">
            <w:pPr>
              <w:jc w:val="both"/>
              <w:rPr>
                <w:rFonts w:ascii="Times New Roman" w:hAnsi="Times New Roman" w:cs="Times New Roman"/>
                <w:sz w:val="28"/>
                <w:szCs w:val="28"/>
              </w:rPr>
            </w:pPr>
            <w:r w:rsidRPr="008F05F2">
              <w:rPr>
                <w:rFonts w:ascii="Times New Roman" w:hAnsi="Times New Roman" w:cs="Times New Roman"/>
                <w:sz w:val="28"/>
                <w:szCs w:val="28"/>
              </w:rPr>
              <w:t>Перечень видов и объемов проектируемых работ</w:t>
            </w:r>
          </w:p>
        </w:tc>
        <w:tc>
          <w:tcPr>
            <w:tcW w:w="845" w:type="dxa"/>
          </w:tcPr>
          <w:p w14:paraId="3BC035EC" w14:textId="77777777" w:rsidR="00AB042B" w:rsidRPr="003903B1" w:rsidRDefault="00AB042B" w:rsidP="00F841D7">
            <w:pPr>
              <w:jc w:val="center"/>
              <w:rPr>
                <w:rFonts w:ascii="Times New Roman" w:hAnsi="Times New Roman" w:cs="Times New Roman"/>
                <w:sz w:val="24"/>
                <w:szCs w:val="24"/>
              </w:rPr>
            </w:pPr>
            <w:r w:rsidRPr="003903B1">
              <w:rPr>
                <w:rFonts w:ascii="Times New Roman" w:hAnsi="Times New Roman" w:cs="Times New Roman"/>
                <w:sz w:val="24"/>
                <w:szCs w:val="24"/>
              </w:rPr>
              <w:t>61</w:t>
            </w:r>
          </w:p>
        </w:tc>
      </w:tr>
    </w:tbl>
    <w:p w14:paraId="7D4EEE6E" w14:textId="77777777" w:rsidR="00BA6C74" w:rsidRDefault="00BA6C74" w:rsidP="00686771">
      <w:pPr>
        <w:spacing w:after="0" w:line="240" w:lineRule="auto"/>
        <w:jc w:val="center"/>
        <w:rPr>
          <w:rFonts w:ascii="Times New Roman" w:hAnsi="Times New Roman" w:cs="Times New Roman"/>
          <w:sz w:val="28"/>
          <w:szCs w:val="28"/>
        </w:rPr>
      </w:pPr>
    </w:p>
    <w:p w14:paraId="581DDA1C" w14:textId="77777777" w:rsidR="00C61B74" w:rsidRDefault="00BA6C74" w:rsidP="00686771">
      <w:pPr>
        <w:spacing w:after="0" w:line="240" w:lineRule="auto"/>
        <w:jc w:val="center"/>
        <w:rPr>
          <w:rFonts w:ascii="Times New Roman" w:hAnsi="Times New Roman" w:cs="Times New Roman"/>
          <w:sz w:val="28"/>
          <w:szCs w:val="28"/>
        </w:rPr>
      </w:pPr>
      <w:r>
        <w:rPr>
          <w:rFonts w:ascii="Times New Roman" w:hAnsi="Times New Roman" w:cs="Times New Roman"/>
          <w:sz w:val="28"/>
          <w:szCs w:val="28"/>
        </w:rPr>
        <w:t>Иллюстрации</w:t>
      </w:r>
    </w:p>
    <w:tbl>
      <w:tblPr>
        <w:tblStyle w:val="a7"/>
        <w:tblW w:w="0" w:type="auto"/>
        <w:tblLook w:val="04A0" w:firstRow="1" w:lastRow="0" w:firstColumn="1" w:lastColumn="0" w:noHBand="0" w:noVBand="1"/>
      </w:tblPr>
      <w:tblGrid>
        <w:gridCol w:w="845"/>
        <w:gridCol w:w="991"/>
        <w:gridCol w:w="6773"/>
        <w:gridCol w:w="736"/>
      </w:tblGrid>
      <w:tr w:rsidR="00BA6C74" w14:paraId="78A1ACFE" w14:textId="77777777" w:rsidTr="00406DF4">
        <w:tc>
          <w:tcPr>
            <w:tcW w:w="845" w:type="dxa"/>
          </w:tcPr>
          <w:p w14:paraId="0C455099" w14:textId="77777777" w:rsidR="00BA6C74" w:rsidRDefault="00BA6C74" w:rsidP="00BA6C74">
            <w:pPr>
              <w:jc w:val="center"/>
              <w:rPr>
                <w:rFonts w:ascii="Times New Roman" w:hAnsi="Times New Roman" w:cs="Times New Roman"/>
                <w:sz w:val="28"/>
                <w:szCs w:val="28"/>
              </w:rPr>
            </w:pPr>
            <w:r>
              <w:rPr>
                <w:rFonts w:ascii="Times New Roman" w:hAnsi="Times New Roman" w:cs="Times New Roman"/>
                <w:sz w:val="28"/>
                <w:szCs w:val="28"/>
              </w:rPr>
              <w:t>№№</w:t>
            </w:r>
          </w:p>
          <w:p w14:paraId="5A31AAB0" w14:textId="77777777" w:rsidR="00BA6C74" w:rsidRDefault="00BA6C74" w:rsidP="00BA6C74">
            <w:pPr>
              <w:jc w:val="center"/>
              <w:rPr>
                <w:rFonts w:ascii="Times New Roman" w:hAnsi="Times New Roman" w:cs="Times New Roman"/>
                <w:sz w:val="28"/>
                <w:szCs w:val="28"/>
              </w:rPr>
            </w:pPr>
            <w:r>
              <w:rPr>
                <w:rFonts w:ascii="Times New Roman" w:hAnsi="Times New Roman" w:cs="Times New Roman"/>
                <w:sz w:val="28"/>
                <w:szCs w:val="28"/>
              </w:rPr>
              <w:t>п/п</w:t>
            </w:r>
          </w:p>
        </w:tc>
        <w:tc>
          <w:tcPr>
            <w:tcW w:w="991" w:type="dxa"/>
          </w:tcPr>
          <w:p w14:paraId="3E6E091D" w14:textId="77777777" w:rsidR="00BA6C74" w:rsidRDefault="00BA6C74" w:rsidP="00BA6C74">
            <w:pPr>
              <w:jc w:val="center"/>
              <w:rPr>
                <w:rFonts w:ascii="Times New Roman" w:hAnsi="Times New Roman" w:cs="Times New Roman"/>
                <w:sz w:val="28"/>
                <w:szCs w:val="28"/>
              </w:rPr>
            </w:pPr>
            <w:r>
              <w:rPr>
                <w:rFonts w:ascii="Times New Roman" w:hAnsi="Times New Roman" w:cs="Times New Roman"/>
                <w:sz w:val="28"/>
                <w:szCs w:val="28"/>
              </w:rPr>
              <w:t>№№</w:t>
            </w:r>
          </w:p>
          <w:p w14:paraId="1E607BF2" w14:textId="77777777" w:rsidR="00BA6C74" w:rsidRDefault="00BA6C74" w:rsidP="00BA6C74">
            <w:pPr>
              <w:jc w:val="center"/>
              <w:rPr>
                <w:rFonts w:ascii="Times New Roman" w:hAnsi="Times New Roman" w:cs="Times New Roman"/>
                <w:sz w:val="28"/>
                <w:szCs w:val="28"/>
              </w:rPr>
            </w:pPr>
            <w:r>
              <w:rPr>
                <w:rFonts w:ascii="Times New Roman" w:hAnsi="Times New Roman" w:cs="Times New Roman"/>
                <w:sz w:val="28"/>
                <w:szCs w:val="28"/>
              </w:rPr>
              <w:t>рис.</w:t>
            </w:r>
          </w:p>
        </w:tc>
        <w:tc>
          <w:tcPr>
            <w:tcW w:w="6773" w:type="dxa"/>
            <w:vAlign w:val="center"/>
          </w:tcPr>
          <w:p w14:paraId="767FC7A8" w14:textId="77777777" w:rsidR="00BA6C74" w:rsidRDefault="00BA6C74" w:rsidP="00BA6C74">
            <w:pPr>
              <w:jc w:val="center"/>
              <w:rPr>
                <w:rFonts w:ascii="Times New Roman" w:hAnsi="Times New Roman" w:cs="Times New Roman"/>
                <w:sz w:val="28"/>
                <w:szCs w:val="28"/>
              </w:rPr>
            </w:pPr>
            <w:r>
              <w:rPr>
                <w:rFonts w:ascii="Times New Roman" w:hAnsi="Times New Roman" w:cs="Times New Roman"/>
                <w:sz w:val="28"/>
                <w:szCs w:val="28"/>
              </w:rPr>
              <w:t>Название</w:t>
            </w:r>
          </w:p>
        </w:tc>
        <w:tc>
          <w:tcPr>
            <w:tcW w:w="736" w:type="dxa"/>
          </w:tcPr>
          <w:p w14:paraId="1F1B6295" w14:textId="77777777" w:rsidR="00BA6C74" w:rsidRDefault="00BA6C74" w:rsidP="00BA6C74">
            <w:pPr>
              <w:jc w:val="center"/>
              <w:rPr>
                <w:rFonts w:ascii="Times New Roman" w:hAnsi="Times New Roman" w:cs="Times New Roman"/>
                <w:sz w:val="28"/>
                <w:szCs w:val="28"/>
              </w:rPr>
            </w:pPr>
            <w:r>
              <w:rPr>
                <w:rFonts w:ascii="Times New Roman" w:hAnsi="Times New Roman" w:cs="Times New Roman"/>
                <w:sz w:val="28"/>
                <w:szCs w:val="28"/>
              </w:rPr>
              <w:t>Стр.</w:t>
            </w:r>
          </w:p>
        </w:tc>
      </w:tr>
      <w:tr w:rsidR="003849CB" w14:paraId="61A00972" w14:textId="77777777" w:rsidTr="00145F1C">
        <w:tc>
          <w:tcPr>
            <w:tcW w:w="845" w:type="dxa"/>
          </w:tcPr>
          <w:p w14:paraId="6D767552" w14:textId="77777777" w:rsidR="003849CB" w:rsidRDefault="003849CB" w:rsidP="003849CB">
            <w:pPr>
              <w:jc w:val="center"/>
              <w:rPr>
                <w:rFonts w:ascii="Times New Roman" w:hAnsi="Times New Roman" w:cs="Times New Roman"/>
                <w:sz w:val="28"/>
                <w:szCs w:val="28"/>
              </w:rPr>
            </w:pPr>
            <w:r>
              <w:rPr>
                <w:rFonts w:ascii="Times New Roman" w:hAnsi="Times New Roman" w:cs="Times New Roman"/>
                <w:sz w:val="28"/>
                <w:szCs w:val="28"/>
              </w:rPr>
              <w:t>1</w:t>
            </w:r>
          </w:p>
        </w:tc>
        <w:tc>
          <w:tcPr>
            <w:tcW w:w="991" w:type="dxa"/>
          </w:tcPr>
          <w:p w14:paraId="747FBE1A" w14:textId="77777777" w:rsidR="003849CB" w:rsidRDefault="003849CB" w:rsidP="003849CB">
            <w:pPr>
              <w:jc w:val="center"/>
              <w:rPr>
                <w:rFonts w:ascii="Times New Roman" w:hAnsi="Times New Roman" w:cs="Times New Roman"/>
                <w:sz w:val="28"/>
                <w:szCs w:val="28"/>
              </w:rPr>
            </w:pPr>
            <w:r>
              <w:rPr>
                <w:rFonts w:ascii="Times New Roman" w:hAnsi="Times New Roman" w:cs="Times New Roman"/>
                <w:sz w:val="28"/>
                <w:szCs w:val="28"/>
              </w:rPr>
              <w:t>1</w:t>
            </w:r>
          </w:p>
        </w:tc>
        <w:tc>
          <w:tcPr>
            <w:tcW w:w="6773" w:type="dxa"/>
          </w:tcPr>
          <w:p w14:paraId="63ACDA43" w14:textId="77777777" w:rsidR="003849CB" w:rsidRDefault="003849CB" w:rsidP="003849CB">
            <w:pPr>
              <w:jc w:val="both"/>
              <w:rPr>
                <w:rFonts w:ascii="Times New Roman" w:hAnsi="Times New Roman" w:cs="Times New Roman"/>
                <w:sz w:val="28"/>
                <w:szCs w:val="28"/>
              </w:rPr>
            </w:pPr>
            <w:r>
              <w:rPr>
                <w:rFonts w:ascii="Times New Roman" w:hAnsi="Times New Roman" w:cs="Times New Roman"/>
                <w:sz w:val="28"/>
                <w:szCs w:val="28"/>
              </w:rPr>
              <w:t>Обзорная карта</w:t>
            </w:r>
          </w:p>
        </w:tc>
        <w:tc>
          <w:tcPr>
            <w:tcW w:w="736" w:type="dxa"/>
          </w:tcPr>
          <w:p w14:paraId="793E2F0D" w14:textId="54ABDCA1" w:rsidR="003849CB" w:rsidRPr="003903B1" w:rsidRDefault="003903B1" w:rsidP="003849CB">
            <w:pPr>
              <w:jc w:val="center"/>
              <w:rPr>
                <w:rFonts w:ascii="Times New Roman" w:hAnsi="Times New Roman" w:cs="Times New Roman"/>
                <w:sz w:val="24"/>
                <w:szCs w:val="24"/>
              </w:rPr>
            </w:pPr>
            <w:r w:rsidRPr="003903B1">
              <w:rPr>
                <w:rFonts w:ascii="Times New Roman" w:hAnsi="Times New Roman" w:cs="Times New Roman"/>
                <w:sz w:val="24"/>
                <w:szCs w:val="24"/>
              </w:rPr>
              <w:t>7</w:t>
            </w:r>
          </w:p>
        </w:tc>
      </w:tr>
    </w:tbl>
    <w:p w14:paraId="2E9B8274" w14:textId="77777777" w:rsidR="00BA6C74" w:rsidRPr="005E3DF7" w:rsidRDefault="00BA6C74" w:rsidP="00686771">
      <w:pPr>
        <w:spacing w:after="0" w:line="240" w:lineRule="auto"/>
        <w:jc w:val="center"/>
        <w:rPr>
          <w:rFonts w:ascii="Times New Roman" w:hAnsi="Times New Roman" w:cs="Times New Roman"/>
          <w:sz w:val="28"/>
          <w:szCs w:val="28"/>
        </w:rPr>
      </w:pPr>
    </w:p>
    <w:p w14:paraId="1EE866D9" w14:textId="77777777" w:rsidR="005E3DF7" w:rsidRPr="005E3DF7" w:rsidRDefault="005E3DF7" w:rsidP="005E3DF7">
      <w:pPr>
        <w:spacing w:after="0"/>
        <w:jc w:val="center"/>
        <w:rPr>
          <w:rFonts w:ascii="Times New Roman" w:hAnsi="Times New Roman" w:cs="Times New Roman"/>
          <w:sz w:val="28"/>
          <w:szCs w:val="28"/>
        </w:rPr>
      </w:pPr>
      <w:r w:rsidRPr="005E3DF7">
        <w:rPr>
          <w:rFonts w:ascii="Times New Roman" w:hAnsi="Times New Roman" w:cs="Times New Roman"/>
          <w:sz w:val="28"/>
          <w:szCs w:val="28"/>
        </w:rPr>
        <w:t>Список графических приложений</w:t>
      </w:r>
    </w:p>
    <w:tbl>
      <w:tblPr>
        <w:tblStyle w:val="a7"/>
        <w:tblW w:w="9214" w:type="dxa"/>
        <w:jc w:val="center"/>
        <w:tblLook w:val="04A0" w:firstRow="1" w:lastRow="0" w:firstColumn="1" w:lastColumn="0" w:noHBand="0" w:noVBand="1"/>
      </w:tblPr>
      <w:tblGrid>
        <w:gridCol w:w="898"/>
        <w:gridCol w:w="5623"/>
        <w:gridCol w:w="1195"/>
        <w:gridCol w:w="1498"/>
      </w:tblGrid>
      <w:tr w:rsidR="005E3DF7" w:rsidRPr="005E3DF7" w14:paraId="03D5275E" w14:textId="77777777" w:rsidTr="005E3DF7">
        <w:trPr>
          <w:jc w:val="center"/>
        </w:trPr>
        <w:tc>
          <w:tcPr>
            <w:tcW w:w="898" w:type="dxa"/>
            <w:vAlign w:val="center"/>
          </w:tcPr>
          <w:p w14:paraId="54BE49FA" w14:textId="77777777" w:rsidR="005E3DF7" w:rsidRPr="005E3DF7" w:rsidRDefault="005E3DF7" w:rsidP="005E3DF7">
            <w:pPr>
              <w:jc w:val="center"/>
              <w:rPr>
                <w:rFonts w:ascii="Times New Roman" w:hAnsi="Times New Roman" w:cs="Times New Roman"/>
                <w:sz w:val="28"/>
                <w:szCs w:val="28"/>
              </w:rPr>
            </w:pPr>
            <w:r w:rsidRPr="005E3DF7">
              <w:rPr>
                <w:rFonts w:ascii="Times New Roman" w:hAnsi="Times New Roman" w:cs="Times New Roman"/>
                <w:sz w:val="28"/>
                <w:szCs w:val="28"/>
              </w:rPr>
              <w:t>№№</w:t>
            </w:r>
          </w:p>
          <w:p w14:paraId="2328F009" w14:textId="77777777" w:rsidR="005E3DF7" w:rsidRPr="005E3DF7" w:rsidRDefault="005E3DF7" w:rsidP="005E3DF7">
            <w:pPr>
              <w:jc w:val="center"/>
              <w:rPr>
                <w:rFonts w:ascii="Times New Roman" w:hAnsi="Times New Roman" w:cs="Times New Roman"/>
                <w:sz w:val="28"/>
                <w:szCs w:val="28"/>
              </w:rPr>
            </w:pPr>
            <w:r w:rsidRPr="005E3DF7">
              <w:rPr>
                <w:rFonts w:ascii="Times New Roman" w:hAnsi="Times New Roman" w:cs="Times New Roman"/>
                <w:sz w:val="28"/>
                <w:szCs w:val="28"/>
              </w:rPr>
              <w:t>п/п</w:t>
            </w:r>
          </w:p>
        </w:tc>
        <w:tc>
          <w:tcPr>
            <w:tcW w:w="5623" w:type="dxa"/>
            <w:vAlign w:val="center"/>
          </w:tcPr>
          <w:p w14:paraId="748D588A" w14:textId="77777777" w:rsidR="005E3DF7" w:rsidRPr="005E3DF7" w:rsidRDefault="005E3DF7" w:rsidP="005E3DF7">
            <w:pPr>
              <w:jc w:val="center"/>
              <w:rPr>
                <w:rFonts w:ascii="Times New Roman" w:hAnsi="Times New Roman" w:cs="Times New Roman"/>
                <w:sz w:val="28"/>
                <w:szCs w:val="28"/>
              </w:rPr>
            </w:pPr>
            <w:r w:rsidRPr="005E3DF7">
              <w:rPr>
                <w:rFonts w:ascii="Times New Roman" w:hAnsi="Times New Roman" w:cs="Times New Roman"/>
                <w:sz w:val="28"/>
                <w:szCs w:val="28"/>
              </w:rPr>
              <w:t>Наименование графического приложения</w:t>
            </w:r>
          </w:p>
        </w:tc>
        <w:tc>
          <w:tcPr>
            <w:tcW w:w="1195" w:type="dxa"/>
            <w:vAlign w:val="center"/>
          </w:tcPr>
          <w:p w14:paraId="6D8AAD14" w14:textId="77777777" w:rsidR="005E3DF7" w:rsidRPr="005E3DF7" w:rsidRDefault="005E3DF7" w:rsidP="005E3DF7">
            <w:pPr>
              <w:jc w:val="center"/>
              <w:rPr>
                <w:rFonts w:ascii="Times New Roman" w:hAnsi="Times New Roman" w:cs="Times New Roman"/>
                <w:sz w:val="28"/>
                <w:szCs w:val="28"/>
              </w:rPr>
            </w:pPr>
            <w:r w:rsidRPr="005E3DF7">
              <w:rPr>
                <w:rFonts w:ascii="Times New Roman" w:hAnsi="Times New Roman" w:cs="Times New Roman"/>
                <w:sz w:val="28"/>
                <w:szCs w:val="28"/>
              </w:rPr>
              <w:t xml:space="preserve">№№ </w:t>
            </w:r>
          </w:p>
          <w:p w14:paraId="7C1EB759" w14:textId="77777777" w:rsidR="005E3DF7" w:rsidRPr="005E3DF7" w:rsidRDefault="005E3DF7" w:rsidP="005E3DF7">
            <w:pPr>
              <w:jc w:val="center"/>
              <w:rPr>
                <w:rFonts w:ascii="Times New Roman" w:hAnsi="Times New Roman" w:cs="Times New Roman"/>
                <w:sz w:val="28"/>
                <w:szCs w:val="28"/>
              </w:rPr>
            </w:pPr>
            <w:r>
              <w:rPr>
                <w:rFonts w:ascii="Times New Roman" w:hAnsi="Times New Roman" w:cs="Times New Roman"/>
                <w:sz w:val="28"/>
                <w:szCs w:val="28"/>
              </w:rPr>
              <w:t>п</w:t>
            </w:r>
            <w:r w:rsidRPr="005E3DF7">
              <w:rPr>
                <w:rFonts w:ascii="Times New Roman" w:hAnsi="Times New Roman" w:cs="Times New Roman"/>
                <w:sz w:val="28"/>
                <w:szCs w:val="28"/>
              </w:rPr>
              <w:t>рил</w:t>
            </w:r>
            <w:r>
              <w:rPr>
                <w:rFonts w:ascii="Times New Roman" w:hAnsi="Times New Roman" w:cs="Times New Roman"/>
                <w:sz w:val="28"/>
                <w:szCs w:val="28"/>
              </w:rPr>
              <w:t>.</w:t>
            </w:r>
          </w:p>
        </w:tc>
        <w:tc>
          <w:tcPr>
            <w:tcW w:w="1498" w:type="dxa"/>
            <w:vAlign w:val="center"/>
          </w:tcPr>
          <w:p w14:paraId="416CBE81" w14:textId="77777777" w:rsidR="005E3DF7" w:rsidRPr="005E3DF7" w:rsidRDefault="005E3DF7" w:rsidP="005E3DF7">
            <w:pPr>
              <w:jc w:val="center"/>
              <w:rPr>
                <w:rFonts w:ascii="Times New Roman" w:hAnsi="Times New Roman" w:cs="Times New Roman"/>
                <w:sz w:val="28"/>
                <w:szCs w:val="28"/>
              </w:rPr>
            </w:pPr>
            <w:r w:rsidRPr="005E3DF7">
              <w:rPr>
                <w:rFonts w:ascii="Times New Roman" w:hAnsi="Times New Roman" w:cs="Times New Roman"/>
                <w:sz w:val="28"/>
                <w:szCs w:val="28"/>
              </w:rPr>
              <w:t xml:space="preserve">Масштаб </w:t>
            </w:r>
          </w:p>
        </w:tc>
      </w:tr>
      <w:tr w:rsidR="005E3DF7" w:rsidRPr="005E3DF7" w14:paraId="2BAF6A4D" w14:textId="77777777" w:rsidTr="005E3DF7">
        <w:trPr>
          <w:jc w:val="center"/>
        </w:trPr>
        <w:tc>
          <w:tcPr>
            <w:tcW w:w="898" w:type="dxa"/>
            <w:vAlign w:val="center"/>
          </w:tcPr>
          <w:p w14:paraId="23540616" w14:textId="77777777" w:rsidR="005E3DF7" w:rsidRPr="005E3DF7" w:rsidRDefault="005E3DF7" w:rsidP="005E3DF7">
            <w:pPr>
              <w:jc w:val="center"/>
              <w:rPr>
                <w:rFonts w:ascii="Times New Roman" w:hAnsi="Times New Roman" w:cs="Times New Roman"/>
                <w:sz w:val="28"/>
                <w:szCs w:val="28"/>
                <w:lang w:val="en-US"/>
              </w:rPr>
            </w:pPr>
            <w:r w:rsidRPr="005E3DF7">
              <w:rPr>
                <w:rFonts w:ascii="Times New Roman" w:hAnsi="Times New Roman" w:cs="Times New Roman"/>
                <w:sz w:val="28"/>
                <w:szCs w:val="28"/>
                <w:lang w:val="en-US"/>
              </w:rPr>
              <w:t>1</w:t>
            </w:r>
          </w:p>
        </w:tc>
        <w:tc>
          <w:tcPr>
            <w:tcW w:w="5623" w:type="dxa"/>
            <w:vAlign w:val="center"/>
          </w:tcPr>
          <w:p w14:paraId="697A31A9" w14:textId="77777777" w:rsidR="005E3DF7" w:rsidRPr="005E3DF7" w:rsidRDefault="005E3DF7" w:rsidP="005E3DF7">
            <w:pPr>
              <w:rPr>
                <w:rFonts w:ascii="Times New Roman" w:hAnsi="Times New Roman" w:cs="Times New Roman"/>
                <w:sz w:val="28"/>
                <w:szCs w:val="28"/>
              </w:rPr>
            </w:pPr>
            <w:r w:rsidRPr="005E3DF7">
              <w:rPr>
                <w:rFonts w:ascii="Times New Roman" w:hAnsi="Times New Roman" w:cs="Times New Roman"/>
                <w:sz w:val="28"/>
                <w:szCs w:val="28"/>
              </w:rPr>
              <w:t>Схема расположения Богдановской группы фосфоритовых месторождений в пределах Актюбинского фосфоритового бассейна</w:t>
            </w:r>
          </w:p>
        </w:tc>
        <w:tc>
          <w:tcPr>
            <w:tcW w:w="1195" w:type="dxa"/>
            <w:vAlign w:val="center"/>
          </w:tcPr>
          <w:p w14:paraId="0FD01F07" w14:textId="77777777" w:rsidR="005E3DF7" w:rsidRPr="005E3DF7" w:rsidRDefault="005E3DF7" w:rsidP="005E3DF7">
            <w:pPr>
              <w:jc w:val="center"/>
              <w:rPr>
                <w:rFonts w:ascii="Times New Roman" w:hAnsi="Times New Roman" w:cs="Times New Roman"/>
                <w:sz w:val="28"/>
                <w:szCs w:val="28"/>
                <w:lang w:val="en-US"/>
              </w:rPr>
            </w:pPr>
            <w:r w:rsidRPr="005E3DF7">
              <w:rPr>
                <w:rFonts w:ascii="Times New Roman" w:hAnsi="Times New Roman" w:cs="Times New Roman"/>
                <w:sz w:val="28"/>
                <w:szCs w:val="28"/>
                <w:lang w:val="en-US"/>
              </w:rPr>
              <w:t>1</w:t>
            </w:r>
          </w:p>
        </w:tc>
        <w:tc>
          <w:tcPr>
            <w:tcW w:w="1498" w:type="dxa"/>
            <w:vAlign w:val="center"/>
          </w:tcPr>
          <w:p w14:paraId="3E4301F8" w14:textId="77777777" w:rsidR="005E3DF7" w:rsidRPr="005E3DF7" w:rsidRDefault="005E3DF7" w:rsidP="005E3DF7">
            <w:pPr>
              <w:jc w:val="center"/>
              <w:rPr>
                <w:rFonts w:ascii="Times New Roman" w:hAnsi="Times New Roman" w:cs="Times New Roman"/>
                <w:sz w:val="28"/>
                <w:szCs w:val="28"/>
              </w:rPr>
            </w:pPr>
            <w:r w:rsidRPr="005E3DF7">
              <w:rPr>
                <w:rFonts w:ascii="Times New Roman" w:hAnsi="Times New Roman" w:cs="Times New Roman"/>
                <w:sz w:val="28"/>
                <w:szCs w:val="28"/>
                <w:lang w:val="en-US"/>
              </w:rPr>
              <w:t>1:</w:t>
            </w:r>
            <w:r w:rsidRPr="005E3DF7">
              <w:rPr>
                <w:rFonts w:ascii="Times New Roman" w:hAnsi="Times New Roman" w:cs="Times New Roman"/>
                <w:sz w:val="28"/>
                <w:szCs w:val="28"/>
              </w:rPr>
              <w:t>500 000</w:t>
            </w:r>
          </w:p>
        </w:tc>
      </w:tr>
      <w:tr w:rsidR="005E3DF7" w:rsidRPr="005E3DF7" w14:paraId="054BC172" w14:textId="77777777" w:rsidTr="005E3DF7">
        <w:trPr>
          <w:jc w:val="center"/>
        </w:trPr>
        <w:tc>
          <w:tcPr>
            <w:tcW w:w="898" w:type="dxa"/>
            <w:vAlign w:val="center"/>
          </w:tcPr>
          <w:p w14:paraId="038DD256" w14:textId="77777777" w:rsidR="005E3DF7" w:rsidRPr="005E3DF7" w:rsidRDefault="005E3DF7" w:rsidP="005E3DF7">
            <w:pPr>
              <w:jc w:val="center"/>
              <w:rPr>
                <w:rFonts w:ascii="Times New Roman" w:hAnsi="Times New Roman" w:cs="Times New Roman"/>
                <w:sz w:val="28"/>
                <w:szCs w:val="28"/>
                <w:lang w:val="en-US"/>
              </w:rPr>
            </w:pPr>
            <w:r w:rsidRPr="005E3DF7">
              <w:rPr>
                <w:rFonts w:ascii="Times New Roman" w:hAnsi="Times New Roman" w:cs="Times New Roman"/>
                <w:sz w:val="28"/>
                <w:szCs w:val="28"/>
                <w:lang w:val="en-US"/>
              </w:rPr>
              <w:t>2</w:t>
            </w:r>
          </w:p>
        </w:tc>
        <w:tc>
          <w:tcPr>
            <w:tcW w:w="5623" w:type="dxa"/>
            <w:vAlign w:val="center"/>
          </w:tcPr>
          <w:p w14:paraId="72CACFDB" w14:textId="77777777" w:rsidR="005E3DF7" w:rsidRPr="005E3DF7" w:rsidRDefault="005E3DF7" w:rsidP="005E3DF7">
            <w:pPr>
              <w:rPr>
                <w:rFonts w:ascii="Times New Roman" w:hAnsi="Times New Roman" w:cs="Times New Roman"/>
                <w:sz w:val="28"/>
                <w:szCs w:val="28"/>
              </w:rPr>
            </w:pPr>
            <w:r w:rsidRPr="005E3DF7">
              <w:rPr>
                <w:rFonts w:ascii="Times New Roman" w:hAnsi="Times New Roman" w:cs="Times New Roman"/>
                <w:sz w:val="28"/>
                <w:szCs w:val="28"/>
              </w:rPr>
              <w:t>Обзорная геологическая карта Богдановской группы фосфоритовых месторождений</w:t>
            </w:r>
          </w:p>
        </w:tc>
        <w:tc>
          <w:tcPr>
            <w:tcW w:w="1195" w:type="dxa"/>
            <w:vAlign w:val="center"/>
          </w:tcPr>
          <w:p w14:paraId="6995019D" w14:textId="77777777" w:rsidR="005E3DF7" w:rsidRPr="005E3DF7" w:rsidRDefault="005E3DF7" w:rsidP="005E3DF7">
            <w:pPr>
              <w:jc w:val="center"/>
              <w:rPr>
                <w:rFonts w:ascii="Times New Roman" w:hAnsi="Times New Roman" w:cs="Times New Roman"/>
                <w:sz w:val="28"/>
                <w:szCs w:val="28"/>
                <w:lang w:val="en-US"/>
              </w:rPr>
            </w:pPr>
            <w:r w:rsidRPr="005E3DF7">
              <w:rPr>
                <w:rFonts w:ascii="Times New Roman" w:hAnsi="Times New Roman" w:cs="Times New Roman"/>
                <w:sz w:val="28"/>
                <w:szCs w:val="28"/>
                <w:lang w:val="en-US"/>
              </w:rPr>
              <w:t>2</w:t>
            </w:r>
          </w:p>
        </w:tc>
        <w:tc>
          <w:tcPr>
            <w:tcW w:w="1498" w:type="dxa"/>
            <w:vAlign w:val="center"/>
          </w:tcPr>
          <w:p w14:paraId="146BC405" w14:textId="77777777" w:rsidR="005E3DF7" w:rsidRPr="005E3DF7" w:rsidRDefault="005E3DF7" w:rsidP="005E3DF7">
            <w:pPr>
              <w:jc w:val="center"/>
              <w:rPr>
                <w:rFonts w:ascii="Times New Roman" w:hAnsi="Times New Roman" w:cs="Times New Roman"/>
                <w:sz w:val="28"/>
                <w:szCs w:val="28"/>
              </w:rPr>
            </w:pPr>
            <w:r w:rsidRPr="005E3DF7">
              <w:rPr>
                <w:rFonts w:ascii="Times New Roman" w:hAnsi="Times New Roman" w:cs="Times New Roman"/>
                <w:sz w:val="28"/>
                <w:szCs w:val="28"/>
                <w:lang w:val="en-US"/>
              </w:rPr>
              <w:t>1</w:t>
            </w:r>
            <w:r w:rsidRPr="005E3DF7">
              <w:rPr>
                <w:rFonts w:ascii="Times New Roman" w:hAnsi="Times New Roman" w:cs="Times New Roman"/>
                <w:sz w:val="28"/>
                <w:szCs w:val="28"/>
              </w:rPr>
              <w:t>:</w:t>
            </w:r>
            <w:r w:rsidRPr="005E3DF7">
              <w:rPr>
                <w:rFonts w:ascii="Times New Roman" w:hAnsi="Times New Roman" w:cs="Times New Roman"/>
                <w:sz w:val="28"/>
                <w:szCs w:val="28"/>
                <w:lang w:val="en-US"/>
              </w:rPr>
              <w:t>1</w:t>
            </w:r>
            <w:r w:rsidRPr="005E3DF7">
              <w:rPr>
                <w:rFonts w:ascii="Times New Roman" w:hAnsi="Times New Roman" w:cs="Times New Roman"/>
                <w:sz w:val="28"/>
                <w:szCs w:val="28"/>
              </w:rPr>
              <w:t>00</w:t>
            </w:r>
            <w:r w:rsidRPr="005E3DF7">
              <w:rPr>
                <w:rFonts w:ascii="Times New Roman" w:hAnsi="Times New Roman" w:cs="Times New Roman"/>
                <w:sz w:val="28"/>
                <w:szCs w:val="28"/>
                <w:lang w:val="en-US"/>
              </w:rPr>
              <w:t xml:space="preserve"> 000</w:t>
            </w:r>
          </w:p>
        </w:tc>
      </w:tr>
      <w:tr w:rsidR="005E3DF7" w:rsidRPr="005E3DF7" w14:paraId="46A6FFBB" w14:textId="77777777" w:rsidTr="005E3DF7">
        <w:trPr>
          <w:jc w:val="center"/>
        </w:trPr>
        <w:tc>
          <w:tcPr>
            <w:tcW w:w="898" w:type="dxa"/>
            <w:vAlign w:val="center"/>
          </w:tcPr>
          <w:p w14:paraId="4648ECC8" w14:textId="77777777" w:rsidR="005E3DF7" w:rsidRPr="005E3DF7" w:rsidRDefault="005E3DF7" w:rsidP="005E3DF7">
            <w:pPr>
              <w:jc w:val="center"/>
              <w:rPr>
                <w:rFonts w:ascii="Times New Roman" w:hAnsi="Times New Roman" w:cs="Times New Roman"/>
                <w:sz w:val="28"/>
                <w:szCs w:val="28"/>
                <w:lang w:val="en-US"/>
              </w:rPr>
            </w:pPr>
            <w:r w:rsidRPr="005E3DF7">
              <w:rPr>
                <w:rFonts w:ascii="Times New Roman" w:hAnsi="Times New Roman" w:cs="Times New Roman"/>
                <w:sz w:val="28"/>
                <w:szCs w:val="28"/>
                <w:lang w:val="en-US"/>
              </w:rPr>
              <w:lastRenderedPageBreak/>
              <w:t>3</w:t>
            </w:r>
          </w:p>
        </w:tc>
        <w:tc>
          <w:tcPr>
            <w:tcW w:w="5623" w:type="dxa"/>
            <w:vAlign w:val="center"/>
          </w:tcPr>
          <w:p w14:paraId="76B0A199" w14:textId="77777777" w:rsidR="005E3DF7" w:rsidRPr="005E3DF7" w:rsidRDefault="005E3DF7" w:rsidP="005E3DF7">
            <w:pPr>
              <w:rPr>
                <w:rFonts w:ascii="Times New Roman" w:hAnsi="Times New Roman" w:cs="Times New Roman"/>
                <w:sz w:val="28"/>
                <w:szCs w:val="28"/>
              </w:rPr>
            </w:pPr>
            <w:r w:rsidRPr="005E3DF7">
              <w:rPr>
                <w:rFonts w:ascii="Times New Roman" w:hAnsi="Times New Roman" w:cs="Times New Roman"/>
                <w:sz w:val="28"/>
                <w:szCs w:val="28"/>
              </w:rPr>
              <w:t>Геологическая карта Богдановского месторождения</w:t>
            </w:r>
          </w:p>
        </w:tc>
        <w:tc>
          <w:tcPr>
            <w:tcW w:w="1195" w:type="dxa"/>
            <w:vAlign w:val="center"/>
          </w:tcPr>
          <w:p w14:paraId="71346ED4" w14:textId="77777777" w:rsidR="005E3DF7" w:rsidRPr="005E3DF7" w:rsidRDefault="005E3DF7" w:rsidP="005E3DF7">
            <w:pPr>
              <w:jc w:val="center"/>
              <w:rPr>
                <w:rFonts w:ascii="Times New Roman" w:hAnsi="Times New Roman" w:cs="Times New Roman"/>
                <w:sz w:val="28"/>
                <w:szCs w:val="28"/>
                <w:lang w:val="en-US"/>
              </w:rPr>
            </w:pPr>
            <w:r w:rsidRPr="005E3DF7">
              <w:rPr>
                <w:rFonts w:ascii="Times New Roman" w:hAnsi="Times New Roman" w:cs="Times New Roman"/>
                <w:sz w:val="28"/>
                <w:szCs w:val="28"/>
                <w:lang w:val="en-US"/>
              </w:rPr>
              <w:t>3</w:t>
            </w:r>
          </w:p>
        </w:tc>
        <w:tc>
          <w:tcPr>
            <w:tcW w:w="1498" w:type="dxa"/>
            <w:vAlign w:val="center"/>
          </w:tcPr>
          <w:p w14:paraId="038CABC9" w14:textId="77777777" w:rsidR="005E3DF7" w:rsidRPr="005E3DF7" w:rsidRDefault="005E3DF7" w:rsidP="005E3DF7">
            <w:pPr>
              <w:jc w:val="center"/>
              <w:rPr>
                <w:rFonts w:ascii="Times New Roman" w:hAnsi="Times New Roman" w:cs="Times New Roman"/>
                <w:sz w:val="28"/>
                <w:szCs w:val="28"/>
              </w:rPr>
            </w:pPr>
            <w:r w:rsidRPr="005E3DF7">
              <w:rPr>
                <w:rFonts w:ascii="Times New Roman" w:hAnsi="Times New Roman" w:cs="Times New Roman"/>
                <w:sz w:val="28"/>
                <w:szCs w:val="28"/>
                <w:lang w:val="en-US"/>
              </w:rPr>
              <w:t>1</w:t>
            </w:r>
            <w:r w:rsidRPr="005E3DF7">
              <w:rPr>
                <w:rFonts w:ascii="Times New Roman" w:hAnsi="Times New Roman" w:cs="Times New Roman"/>
                <w:sz w:val="28"/>
                <w:szCs w:val="28"/>
              </w:rPr>
              <w:t>:</w:t>
            </w:r>
            <w:r w:rsidRPr="005E3DF7">
              <w:rPr>
                <w:rFonts w:ascii="Times New Roman" w:hAnsi="Times New Roman" w:cs="Times New Roman"/>
                <w:sz w:val="28"/>
                <w:szCs w:val="28"/>
                <w:lang w:val="en-US"/>
              </w:rPr>
              <w:t>50 000</w:t>
            </w:r>
          </w:p>
        </w:tc>
      </w:tr>
      <w:tr w:rsidR="005E3DF7" w:rsidRPr="005E3DF7" w14:paraId="7E7A73CD" w14:textId="77777777" w:rsidTr="005E3DF7">
        <w:trPr>
          <w:jc w:val="center"/>
        </w:trPr>
        <w:tc>
          <w:tcPr>
            <w:tcW w:w="898" w:type="dxa"/>
            <w:vAlign w:val="center"/>
          </w:tcPr>
          <w:p w14:paraId="0FAD8E3D" w14:textId="77777777" w:rsidR="005E3DF7" w:rsidRPr="005E3DF7" w:rsidRDefault="005E3DF7" w:rsidP="005E3DF7">
            <w:pPr>
              <w:jc w:val="center"/>
              <w:rPr>
                <w:rFonts w:ascii="Times New Roman" w:hAnsi="Times New Roman" w:cs="Times New Roman"/>
                <w:sz w:val="28"/>
                <w:szCs w:val="28"/>
                <w:lang w:val="en-US"/>
              </w:rPr>
            </w:pPr>
            <w:r w:rsidRPr="005E3DF7">
              <w:rPr>
                <w:rFonts w:ascii="Times New Roman" w:hAnsi="Times New Roman" w:cs="Times New Roman"/>
                <w:sz w:val="28"/>
                <w:szCs w:val="28"/>
                <w:lang w:val="en-US"/>
              </w:rPr>
              <w:t>4</w:t>
            </w:r>
          </w:p>
        </w:tc>
        <w:tc>
          <w:tcPr>
            <w:tcW w:w="5623" w:type="dxa"/>
            <w:vAlign w:val="center"/>
          </w:tcPr>
          <w:p w14:paraId="103683D1" w14:textId="77777777" w:rsidR="005E3DF7" w:rsidRPr="005E3DF7" w:rsidRDefault="005E3DF7" w:rsidP="005E3DF7">
            <w:pPr>
              <w:rPr>
                <w:rFonts w:ascii="Times New Roman" w:hAnsi="Times New Roman" w:cs="Times New Roman"/>
                <w:sz w:val="28"/>
                <w:szCs w:val="28"/>
              </w:rPr>
            </w:pPr>
            <w:r w:rsidRPr="005E3DF7">
              <w:rPr>
                <w:rFonts w:ascii="Times New Roman" w:hAnsi="Times New Roman" w:cs="Times New Roman"/>
                <w:sz w:val="28"/>
                <w:szCs w:val="28"/>
              </w:rPr>
              <w:t>Карта фактического материала Богдановского месторождения фосфоритов</w:t>
            </w:r>
          </w:p>
        </w:tc>
        <w:tc>
          <w:tcPr>
            <w:tcW w:w="1195" w:type="dxa"/>
            <w:vAlign w:val="center"/>
          </w:tcPr>
          <w:p w14:paraId="166BB19C" w14:textId="77777777" w:rsidR="005E3DF7" w:rsidRPr="005E3DF7" w:rsidRDefault="005E3DF7" w:rsidP="005E3DF7">
            <w:pPr>
              <w:jc w:val="center"/>
              <w:rPr>
                <w:rFonts w:ascii="Times New Roman" w:hAnsi="Times New Roman" w:cs="Times New Roman"/>
                <w:sz w:val="28"/>
                <w:szCs w:val="28"/>
                <w:lang w:val="en-US"/>
              </w:rPr>
            </w:pPr>
            <w:r w:rsidRPr="005E3DF7">
              <w:rPr>
                <w:rFonts w:ascii="Times New Roman" w:hAnsi="Times New Roman" w:cs="Times New Roman"/>
                <w:sz w:val="28"/>
                <w:szCs w:val="28"/>
                <w:lang w:val="en-US"/>
              </w:rPr>
              <w:t>4</w:t>
            </w:r>
          </w:p>
        </w:tc>
        <w:tc>
          <w:tcPr>
            <w:tcW w:w="1498" w:type="dxa"/>
            <w:vAlign w:val="center"/>
          </w:tcPr>
          <w:p w14:paraId="3C89687E" w14:textId="77777777" w:rsidR="005E3DF7" w:rsidRPr="005E3DF7" w:rsidRDefault="005E3DF7" w:rsidP="005E3DF7">
            <w:pPr>
              <w:jc w:val="center"/>
              <w:rPr>
                <w:rFonts w:ascii="Times New Roman" w:hAnsi="Times New Roman" w:cs="Times New Roman"/>
                <w:sz w:val="28"/>
                <w:szCs w:val="28"/>
              </w:rPr>
            </w:pPr>
            <w:r w:rsidRPr="005E3DF7">
              <w:rPr>
                <w:rFonts w:ascii="Times New Roman" w:hAnsi="Times New Roman" w:cs="Times New Roman"/>
                <w:sz w:val="28"/>
                <w:szCs w:val="28"/>
                <w:lang w:val="en-US"/>
              </w:rPr>
              <w:t>1</w:t>
            </w:r>
            <w:r w:rsidRPr="005E3DF7">
              <w:rPr>
                <w:rFonts w:ascii="Times New Roman" w:hAnsi="Times New Roman" w:cs="Times New Roman"/>
                <w:sz w:val="28"/>
                <w:szCs w:val="28"/>
              </w:rPr>
              <w:t>:50</w:t>
            </w:r>
            <w:r w:rsidRPr="005E3DF7">
              <w:rPr>
                <w:rFonts w:ascii="Times New Roman" w:hAnsi="Times New Roman" w:cs="Times New Roman"/>
                <w:sz w:val="28"/>
                <w:szCs w:val="28"/>
                <w:lang w:val="en-US"/>
              </w:rPr>
              <w:t xml:space="preserve"> 000</w:t>
            </w:r>
          </w:p>
        </w:tc>
      </w:tr>
      <w:tr w:rsidR="005E3DF7" w:rsidRPr="005E3DF7" w14:paraId="162E040A" w14:textId="77777777" w:rsidTr="005E3DF7">
        <w:trPr>
          <w:jc w:val="center"/>
        </w:trPr>
        <w:tc>
          <w:tcPr>
            <w:tcW w:w="898" w:type="dxa"/>
            <w:vAlign w:val="center"/>
          </w:tcPr>
          <w:p w14:paraId="3AB96AFF" w14:textId="77777777" w:rsidR="005E3DF7" w:rsidRPr="005E3DF7" w:rsidRDefault="005E3DF7" w:rsidP="005E3DF7">
            <w:pPr>
              <w:jc w:val="center"/>
              <w:rPr>
                <w:rFonts w:ascii="Times New Roman" w:hAnsi="Times New Roman" w:cs="Times New Roman"/>
                <w:sz w:val="28"/>
                <w:szCs w:val="28"/>
                <w:lang w:val="en-US"/>
              </w:rPr>
            </w:pPr>
            <w:r w:rsidRPr="005E3DF7">
              <w:rPr>
                <w:rFonts w:ascii="Times New Roman" w:hAnsi="Times New Roman" w:cs="Times New Roman"/>
                <w:sz w:val="28"/>
                <w:szCs w:val="28"/>
                <w:lang w:val="en-US"/>
              </w:rPr>
              <w:t>5</w:t>
            </w:r>
          </w:p>
        </w:tc>
        <w:tc>
          <w:tcPr>
            <w:tcW w:w="5623" w:type="dxa"/>
            <w:vAlign w:val="center"/>
          </w:tcPr>
          <w:p w14:paraId="764A8549" w14:textId="77777777" w:rsidR="005E3DF7" w:rsidRPr="005E3DF7" w:rsidRDefault="005E3DF7" w:rsidP="005E3DF7">
            <w:pPr>
              <w:rPr>
                <w:rFonts w:ascii="Times New Roman" w:hAnsi="Times New Roman" w:cs="Times New Roman"/>
                <w:sz w:val="28"/>
                <w:szCs w:val="28"/>
              </w:rPr>
            </w:pPr>
            <w:r w:rsidRPr="005E3DF7">
              <w:rPr>
                <w:rFonts w:ascii="Times New Roman" w:hAnsi="Times New Roman" w:cs="Times New Roman"/>
                <w:sz w:val="28"/>
                <w:szCs w:val="28"/>
              </w:rPr>
              <w:t>Карта промышленных типов фосфоритовых руд Богдановской группы месторождений</w:t>
            </w:r>
          </w:p>
        </w:tc>
        <w:tc>
          <w:tcPr>
            <w:tcW w:w="1195" w:type="dxa"/>
            <w:vAlign w:val="center"/>
          </w:tcPr>
          <w:p w14:paraId="23E83AC1" w14:textId="77777777" w:rsidR="005E3DF7" w:rsidRPr="005E3DF7" w:rsidRDefault="005E3DF7" w:rsidP="005E3DF7">
            <w:pPr>
              <w:jc w:val="center"/>
              <w:rPr>
                <w:rFonts w:ascii="Times New Roman" w:hAnsi="Times New Roman" w:cs="Times New Roman"/>
                <w:sz w:val="28"/>
                <w:szCs w:val="28"/>
                <w:lang w:val="en-US"/>
              </w:rPr>
            </w:pPr>
            <w:r w:rsidRPr="005E3DF7">
              <w:rPr>
                <w:rFonts w:ascii="Times New Roman" w:hAnsi="Times New Roman" w:cs="Times New Roman"/>
                <w:sz w:val="28"/>
                <w:szCs w:val="28"/>
                <w:lang w:val="en-US"/>
              </w:rPr>
              <w:t>5</w:t>
            </w:r>
          </w:p>
        </w:tc>
        <w:tc>
          <w:tcPr>
            <w:tcW w:w="1498" w:type="dxa"/>
            <w:vAlign w:val="center"/>
          </w:tcPr>
          <w:p w14:paraId="1F22D40F" w14:textId="77777777" w:rsidR="005E3DF7" w:rsidRPr="005E3DF7" w:rsidRDefault="005E3DF7" w:rsidP="005E3DF7">
            <w:pPr>
              <w:jc w:val="center"/>
              <w:rPr>
                <w:rFonts w:ascii="Times New Roman" w:hAnsi="Times New Roman" w:cs="Times New Roman"/>
                <w:sz w:val="28"/>
                <w:szCs w:val="28"/>
              </w:rPr>
            </w:pPr>
            <w:r w:rsidRPr="005E3DF7">
              <w:rPr>
                <w:rFonts w:ascii="Times New Roman" w:hAnsi="Times New Roman" w:cs="Times New Roman"/>
                <w:sz w:val="28"/>
                <w:szCs w:val="28"/>
                <w:lang w:val="en-US"/>
              </w:rPr>
              <w:t>1</w:t>
            </w:r>
            <w:r w:rsidRPr="005E3DF7">
              <w:rPr>
                <w:rFonts w:ascii="Times New Roman" w:hAnsi="Times New Roman" w:cs="Times New Roman"/>
                <w:sz w:val="28"/>
                <w:szCs w:val="28"/>
              </w:rPr>
              <w:t>:50</w:t>
            </w:r>
            <w:r w:rsidRPr="005E3DF7">
              <w:rPr>
                <w:rFonts w:ascii="Times New Roman" w:hAnsi="Times New Roman" w:cs="Times New Roman"/>
                <w:sz w:val="28"/>
                <w:szCs w:val="28"/>
                <w:lang w:val="en-US"/>
              </w:rPr>
              <w:t xml:space="preserve"> 000</w:t>
            </w:r>
          </w:p>
        </w:tc>
      </w:tr>
      <w:tr w:rsidR="005E3DF7" w:rsidRPr="005E3DF7" w14:paraId="274036EA" w14:textId="77777777" w:rsidTr="005E3DF7">
        <w:trPr>
          <w:jc w:val="center"/>
        </w:trPr>
        <w:tc>
          <w:tcPr>
            <w:tcW w:w="898" w:type="dxa"/>
            <w:vAlign w:val="center"/>
          </w:tcPr>
          <w:p w14:paraId="7E5DBD22" w14:textId="77777777" w:rsidR="005E3DF7" w:rsidRPr="005E3DF7" w:rsidRDefault="005E3DF7" w:rsidP="005E3DF7">
            <w:pPr>
              <w:jc w:val="center"/>
              <w:rPr>
                <w:rFonts w:ascii="Times New Roman" w:hAnsi="Times New Roman" w:cs="Times New Roman"/>
                <w:sz w:val="28"/>
                <w:szCs w:val="28"/>
                <w:lang w:val="en-US"/>
              </w:rPr>
            </w:pPr>
            <w:r w:rsidRPr="005E3DF7">
              <w:rPr>
                <w:rFonts w:ascii="Times New Roman" w:hAnsi="Times New Roman" w:cs="Times New Roman"/>
                <w:sz w:val="28"/>
                <w:szCs w:val="28"/>
                <w:lang w:val="en-US"/>
              </w:rPr>
              <w:t>6</w:t>
            </w:r>
          </w:p>
        </w:tc>
        <w:tc>
          <w:tcPr>
            <w:tcW w:w="5623" w:type="dxa"/>
            <w:vAlign w:val="center"/>
          </w:tcPr>
          <w:p w14:paraId="6D2DC8D2" w14:textId="77777777" w:rsidR="005E3DF7" w:rsidRPr="005E3DF7" w:rsidRDefault="005E3DF7" w:rsidP="005E3DF7">
            <w:pPr>
              <w:rPr>
                <w:rFonts w:ascii="Times New Roman" w:hAnsi="Times New Roman" w:cs="Times New Roman"/>
                <w:sz w:val="28"/>
                <w:szCs w:val="28"/>
              </w:rPr>
            </w:pPr>
            <w:r w:rsidRPr="005E3DF7">
              <w:rPr>
                <w:rFonts w:ascii="Times New Roman" w:hAnsi="Times New Roman" w:cs="Times New Roman"/>
                <w:sz w:val="28"/>
                <w:szCs w:val="28"/>
              </w:rPr>
              <w:t>Карта блокировки запасов верхнего горизонта фосфоритовых руд Богдановского месторождения</w:t>
            </w:r>
          </w:p>
        </w:tc>
        <w:tc>
          <w:tcPr>
            <w:tcW w:w="1195" w:type="dxa"/>
            <w:vAlign w:val="center"/>
          </w:tcPr>
          <w:p w14:paraId="107E09B7" w14:textId="77777777" w:rsidR="005E3DF7" w:rsidRPr="005E3DF7" w:rsidRDefault="005E3DF7" w:rsidP="005E3DF7">
            <w:pPr>
              <w:jc w:val="center"/>
              <w:rPr>
                <w:rFonts w:ascii="Times New Roman" w:hAnsi="Times New Roman" w:cs="Times New Roman"/>
                <w:sz w:val="28"/>
                <w:szCs w:val="28"/>
                <w:lang w:val="en-US"/>
              </w:rPr>
            </w:pPr>
            <w:r w:rsidRPr="005E3DF7">
              <w:rPr>
                <w:rFonts w:ascii="Times New Roman" w:hAnsi="Times New Roman" w:cs="Times New Roman"/>
                <w:sz w:val="28"/>
                <w:szCs w:val="28"/>
                <w:lang w:val="en-US"/>
              </w:rPr>
              <w:t>6</w:t>
            </w:r>
          </w:p>
        </w:tc>
        <w:tc>
          <w:tcPr>
            <w:tcW w:w="1498" w:type="dxa"/>
            <w:vAlign w:val="center"/>
          </w:tcPr>
          <w:p w14:paraId="4E477AD6" w14:textId="77777777" w:rsidR="005E3DF7" w:rsidRPr="005E3DF7" w:rsidRDefault="005E3DF7" w:rsidP="005E3DF7">
            <w:pPr>
              <w:jc w:val="center"/>
              <w:rPr>
                <w:rFonts w:ascii="Times New Roman" w:hAnsi="Times New Roman" w:cs="Times New Roman"/>
                <w:sz w:val="28"/>
                <w:szCs w:val="28"/>
              </w:rPr>
            </w:pPr>
            <w:r w:rsidRPr="005E3DF7">
              <w:rPr>
                <w:rFonts w:ascii="Times New Roman" w:hAnsi="Times New Roman" w:cs="Times New Roman"/>
                <w:sz w:val="28"/>
                <w:szCs w:val="28"/>
                <w:lang w:val="en-US"/>
              </w:rPr>
              <w:t>1</w:t>
            </w:r>
            <w:r w:rsidRPr="005E3DF7">
              <w:rPr>
                <w:rFonts w:ascii="Times New Roman" w:hAnsi="Times New Roman" w:cs="Times New Roman"/>
                <w:sz w:val="28"/>
                <w:szCs w:val="28"/>
              </w:rPr>
              <w:t>:50</w:t>
            </w:r>
            <w:r w:rsidRPr="005E3DF7">
              <w:rPr>
                <w:rFonts w:ascii="Times New Roman" w:hAnsi="Times New Roman" w:cs="Times New Roman"/>
                <w:sz w:val="28"/>
                <w:szCs w:val="28"/>
                <w:lang w:val="en-US"/>
              </w:rPr>
              <w:t xml:space="preserve"> 000</w:t>
            </w:r>
          </w:p>
        </w:tc>
      </w:tr>
      <w:tr w:rsidR="005E3DF7" w:rsidRPr="005E3DF7" w14:paraId="65C72145" w14:textId="77777777" w:rsidTr="005E3DF7">
        <w:trPr>
          <w:jc w:val="center"/>
        </w:trPr>
        <w:tc>
          <w:tcPr>
            <w:tcW w:w="898" w:type="dxa"/>
            <w:vAlign w:val="center"/>
          </w:tcPr>
          <w:p w14:paraId="65877A4F" w14:textId="77777777" w:rsidR="005E3DF7" w:rsidRPr="005E3DF7" w:rsidRDefault="005E3DF7" w:rsidP="005E3DF7">
            <w:pPr>
              <w:jc w:val="center"/>
              <w:rPr>
                <w:rFonts w:ascii="Times New Roman" w:hAnsi="Times New Roman" w:cs="Times New Roman"/>
                <w:sz w:val="28"/>
                <w:szCs w:val="28"/>
                <w:lang w:val="en-US"/>
              </w:rPr>
            </w:pPr>
            <w:r w:rsidRPr="005E3DF7">
              <w:rPr>
                <w:rFonts w:ascii="Times New Roman" w:hAnsi="Times New Roman" w:cs="Times New Roman"/>
                <w:sz w:val="28"/>
                <w:szCs w:val="28"/>
                <w:lang w:val="en-US"/>
              </w:rPr>
              <w:t>7</w:t>
            </w:r>
          </w:p>
        </w:tc>
        <w:tc>
          <w:tcPr>
            <w:tcW w:w="5623" w:type="dxa"/>
            <w:vAlign w:val="center"/>
          </w:tcPr>
          <w:p w14:paraId="196C1799" w14:textId="77777777" w:rsidR="005E3DF7" w:rsidRPr="005E3DF7" w:rsidRDefault="005E3DF7" w:rsidP="005E3DF7">
            <w:pPr>
              <w:rPr>
                <w:rFonts w:ascii="Times New Roman" w:hAnsi="Times New Roman" w:cs="Times New Roman"/>
                <w:sz w:val="28"/>
                <w:szCs w:val="28"/>
              </w:rPr>
            </w:pPr>
            <w:r w:rsidRPr="005E3DF7">
              <w:rPr>
                <w:rFonts w:ascii="Times New Roman" w:hAnsi="Times New Roman" w:cs="Times New Roman"/>
                <w:sz w:val="28"/>
                <w:szCs w:val="28"/>
              </w:rPr>
              <w:t>Карта блокировки запасов нижнего горизонта фосфоритовых руд Богдановского месторождения</w:t>
            </w:r>
          </w:p>
        </w:tc>
        <w:tc>
          <w:tcPr>
            <w:tcW w:w="1195" w:type="dxa"/>
            <w:vAlign w:val="center"/>
          </w:tcPr>
          <w:p w14:paraId="62D1F576" w14:textId="77777777" w:rsidR="005E3DF7" w:rsidRPr="005E3DF7" w:rsidRDefault="005E3DF7" w:rsidP="005E3DF7">
            <w:pPr>
              <w:jc w:val="center"/>
              <w:rPr>
                <w:rFonts w:ascii="Times New Roman" w:hAnsi="Times New Roman" w:cs="Times New Roman"/>
                <w:sz w:val="28"/>
                <w:szCs w:val="28"/>
                <w:lang w:val="en-US"/>
              </w:rPr>
            </w:pPr>
            <w:r w:rsidRPr="005E3DF7">
              <w:rPr>
                <w:rFonts w:ascii="Times New Roman" w:hAnsi="Times New Roman" w:cs="Times New Roman"/>
                <w:sz w:val="28"/>
                <w:szCs w:val="28"/>
                <w:lang w:val="en-US"/>
              </w:rPr>
              <w:t>7</w:t>
            </w:r>
          </w:p>
        </w:tc>
        <w:tc>
          <w:tcPr>
            <w:tcW w:w="1498" w:type="dxa"/>
            <w:vAlign w:val="center"/>
          </w:tcPr>
          <w:p w14:paraId="2BC2A881" w14:textId="77777777" w:rsidR="005E3DF7" w:rsidRPr="005E3DF7" w:rsidRDefault="005E3DF7" w:rsidP="005E3DF7">
            <w:pPr>
              <w:jc w:val="center"/>
              <w:rPr>
                <w:rFonts w:ascii="Times New Roman" w:hAnsi="Times New Roman" w:cs="Times New Roman"/>
                <w:sz w:val="28"/>
                <w:szCs w:val="28"/>
              </w:rPr>
            </w:pPr>
            <w:r w:rsidRPr="005E3DF7">
              <w:rPr>
                <w:rFonts w:ascii="Times New Roman" w:hAnsi="Times New Roman" w:cs="Times New Roman"/>
                <w:sz w:val="28"/>
                <w:szCs w:val="28"/>
              </w:rPr>
              <w:t>1:50 000</w:t>
            </w:r>
          </w:p>
        </w:tc>
      </w:tr>
    </w:tbl>
    <w:p w14:paraId="23544E0D" w14:textId="77777777" w:rsidR="00BA6C74" w:rsidRDefault="00BA6C74" w:rsidP="00686771">
      <w:pPr>
        <w:spacing w:after="0" w:line="240" w:lineRule="auto"/>
        <w:jc w:val="center"/>
        <w:rPr>
          <w:rFonts w:ascii="Times New Roman" w:hAnsi="Times New Roman" w:cs="Times New Roman"/>
          <w:sz w:val="28"/>
          <w:szCs w:val="28"/>
        </w:rPr>
      </w:pPr>
    </w:p>
    <w:p w14:paraId="74431778" w14:textId="77777777" w:rsidR="00397564" w:rsidRDefault="00397564" w:rsidP="00686771">
      <w:pPr>
        <w:spacing w:after="0" w:line="240" w:lineRule="auto"/>
        <w:jc w:val="center"/>
        <w:rPr>
          <w:rFonts w:ascii="Times New Roman" w:hAnsi="Times New Roman" w:cs="Times New Roman"/>
          <w:sz w:val="28"/>
          <w:szCs w:val="28"/>
        </w:rPr>
      </w:pPr>
    </w:p>
    <w:p w14:paraId="4CE85320" w14:textId="77777777" w:rsidR="00397564" w:rsidRDefault="00397564" w:rsidP="00686771">
      <w:pPr>
        <w:spacing w:after="0" w:line="240" w:lineRule="auto"/>
        <w:jc w:val="center"/>
        <w:rPr>
          <w:rFonts w:ascii="Times New Roman" w:hAnsi="Times New Roman" w:cs="Times New Roman"/>
          <w:sz w:val="28"/>
          <w:szCs w:val="28"/>
        </w:rPr>
      </w:pPr>
    </w:p>
    <w:p w14:paraId="07C9C846" w14:textId="77777777" w:rsidR="00397564" w:rsidRDefault="00397564" w:rsidP="00686771">
      <w:pPr>
        <w:spacing w:after="0" w:line="240" w:lineRule="auto"/>
        <w:jc w:val="center"/>
        <w:rPr>
          <w:rFonts w:ascii="Times New Roman" w:hAnsi="Times New Roman" w:cs="Times New Roman"/>
          <w:sz w:val="28"/>
          <w:szCs w:val="28"/>
        </w:rPr>
      </w:pPr>
    </w:p>
    <w:p w14:paraId="6314CA25" w14:textId="77777777" w:rsidR="00C3040C" w:rsidRDefault="00C3040C" w:rsidP="00686771">
      <w:pPr>
        <w:spacing w:after="0" w:line="240" w:lineRule="auto"/>
        <w:jc w:val="center"/>
        <w:rPr>
          <w:rFonts w:ascii="Times New Roman" w:hAnsi="Times New Roman" w:cs="Times New Roman"/>
          <w:sz w:val="28"/>
          <w:szCs w:val="28"/>
        </w:rPr>
      </w:pPr>
    </w:p>
    <w:p w14:paraId="2F9BC76E" w14:textId="77777777" w:rsidR="00C3040C" w:rsidRDefault="00C3040C" w:rsidP="00686771">
      <w:pPr>
        <w:spacing w:after="0" w:line="240" w:lineRule="auto"/>
        <w:jc w:val="center"/>
        <w:rPr>
          <w:rFonts w:ascii="Times New Roman" w:hAnsi="Times New Roman" w:cs="Times New Roman"/>
          <w:sz w:val="28"/>
          <w:szCs w:val="28"/>
        </w:rPr>
      </w:pPr>
    </w:p>
    <w:p w14:paraId="063EA693" w14:textId="77777777" w:rsidR="00C3040C" w:rsidRDefault="00C3040C" w:rsidP="00686771">
      <w:pPr>
        <w:spacing w:after="0" w:line="240" w:lineRule="auto"/>
        <w:jc w:val="center"/>
        <w:rPr>
          <w:rFonts w:ascii="Times New Roman" w:hAnsi="Times New Roman" w:cs="Times New Roman"/>
          <w:sz w:val="28"/>
          <w:szCs w:val="28"/>
        </w:rPr>
      </w:pPr>
    </w:p>
    <w:p w14:paraId="2C890030" w14:textId="77777777" w:rsidR="00C3040C" w:rsidRDefault="00C3040C" w:rsidP="00686771">
      <w:pPr>
        <w:spacing w:after="0" w:line="240" w:lineRule="auto"/>
        <w:jc w:val="center"/>
        <w:rPr>
          <w:rFonts w:ascii="Times New Roman" w:hAnsi="Times New Roman" w:cs="Times New Roman"/>
          <w:sz w:val="28"/>
          <w:szCs w:val="28"/>
        </w:rPr>
      </w:pPr>
    </w:p>
    <w:p w14:paraId="1ED9006A" w14:textId="77777777" w:rsidR="00C3040C" w:rsidRDefault="00C3040C" w:rsidP="00686771">
      <w:pPr>
        <w:spacing w:after="0" w:line="240" w:lineRule="auto"/>
        <w:jc w:val="center"/>
        <w:rPr>
          <w:rFonts w:ascii="Times New Roman" w:hAnsi="Times New Roman" w:cs="Times New Roman"/>
          <w:sz w:val="28"/>
          <w:szCs w:val="28"/>
        </w:rPr>
      </w:pPr>
    </w:p>
    <w:p w14:paraId="15851FF8" w14:textId="77777777" w:rsidR="00145F1C" w:rsidRDefault="00145F1C">
      <w:pPr>
        <w:rPr>
          <w:rFonts w:ascii="Times New Roman" w:hAnsi="Times New Roman" w:cs="Times New Roman"/>
          <w:sz w:val="28"/>
          <w:szCs w:val="28"/>
        </w:rPr>
      </w:pPr>
      <w:r>
        <w:rPr>
          <w:rFonts w:ascii="Times New Roman" w:hAnsi="Times New Roman" w:cs="Times New Roman"/>
          <w:sz w:val="28"/>
          <w:szCs w:val="28"/>
        </w:rPr>
        <w:br w:type="page"/>
      </w:r>
    </w:p>
    <w:p w14:paraId="05F1A739" w14:textId="7F059DD6" w:rsidR="003F7A9A" w:rsidRDefault="00C61B74" w:rsidP="00686771">
      <w:pPr>
        <w:spacing w:after="0" w:line="240" w:lineRule="auto"/>
        <w:jc w:val="center"/>
        <w:rPr>
          <w:rFonts w:ascii="Times New Roman" w:hAnsi="Times New Roman" w:cs="Times New Roman"/>
          <w:sz w:val="28"/>
          <w:szCs w:val="28"/>
        </w:rPr>
      </w:pPr>
      <w:r w:rsidRPr="00686771">
        <w:rPr>
          <w:rFonts w:ascii="Times New Roman" w:hAnsi="Times New Roman" w:cs="Times New Roman"/>
          <w:sz w:val="28"/>
          <w:szCs w:val="28"/>
        </w:rPr>
        <w:lastRenderedPageBreak/>
        <w:t>ВВЕДЕНИЕ</w:t>
      </w:r>
    </w:p>
    <w:p w14:paraId="22A8D87A" w14:textId="77777777" w:rsidR="00C61B74" w:rsidRPr="00686771" w:rsidRDefault="00C61B74" w:rsidP="00686771">
      <w:pPr>
        <w:spacing w:after="0" w:line="240" w:lineRule="auto"/>
        <w:jc w:val="center"/>
        <w:rPr>
          <w:rFonts w:ascii="Times New Roman" w:hAnsi="Times New Roman" w:cs="Times New Roman"/>
          <w:sz w:val="28"/>
          <w:szCs w:val="28"/>
        </w:rPr>
      </w:pPr>
    </w:p>
    <w:p w14:paraId="42857E96" w14:textId="313CD54C" w:rsidR="0063590C" w:rsidRDefault="0063590C" w:rsidP="0063590C">
      <w:pPr>
        <w:pStyle w:val="1"/>
        <w:widowControl w:val="0"/>
        <w:jc w:val="both"/>
        <w:rPr>
          <w:bCs/>
          <w:color w:val="000000"/>
          <w:szCs w:val="28"/>
        </w:rPr>
      </w:pPr>
      <w:r w:rsidRPr="00BB02DE">
        <w:rPr>
          <w:bCs/>
          <w:color w:val="000000"/>
          <w:szCs w:val="28"/>
        </w:rPr>
        <w:t xml:space="preserve">Основанием для составления настоящего плана </w:t>
      </w:r>
      <w:r w:rsidR="00145F1C">
        <w:rPr>
          <w:bCs/>
          <w:color w:val="000000"/>
          <w:szCs w:val="28"/>
        </w:rPr>
        <w:t>разведки</w:t>
      </w:r>
      <w:r w:rsidRPr="00BB02DE">
        <w:rPr>
          <w:bCs/>
          <w:color w:val="000000"/>
          <w:szCs w:val="28"/>
        </w:rPr>
        <w:t xml:space="preserve"> является Лицензия на разведку твердых полезных ископаемых за №</w:t>
      </w:r>
      <w:r w:rsidRPr="007D45C5">
        <w:rPr>
          <w:bCs/>
          <w:color w:val="FF0000"/>
          <w:szCs w:val="28"/>
        </w:rPr>
        <w:t xml:space="preserve"> </w:t>
      </w:r>
      <w:r w:rsidR="009A1ADA" w:rsidRPr="009A1ADA">
        <w:rPr>
          <w:rFonts w:eastAsia="Calibri"/>
          <w:szCs w:val="28"/>
        </w:rPr>
        <w:t>638</w:t>
      </w:r>
      <w:r w:rsidRPr="00BB02DE">
        <w:rPr>
          <w:bCs/>
          <w:color w:val="000000"/>
          <w:szCs w:val="28"/>
        </w:rPr>
        <w:t>-Е</w:t>
      </w:r>
      <w:r w:rsidRPr="00BB02DE">
        <w:rPr>
          <w:bCs/>
          <w:color w:val="000000"/>
          <w:szCs w:val="28"/>
          <w:lang w:val="en-US"/>
        </w:rPr>
        <w:t>L</w:t>
      </w:r>
      <w:r w:rsidRPr="00BB02DE">
        <w:rPr>
          <w:bCs/>
          <w:color w:val="000000"/>
          <w:szCs w:val="28"/>
        </w:rPr>
        <w:t xml:space="preserve"> от </w:t>
      </w:r>
      <w:r w:rsidR="009A1ADA">
        <w:rPr>
          <w:rFonts w:eastAsia="Calibri"/>
          <w:szCs w:val="28"/>
        </w:rPr>
        <w:t>26 мая</w:t>
      </w:r>
      <w:r w:rsidR="007D45C5">
        <w:rPr>
          <w:bCs/>
          <w:color w:val="000000"/>
          <w:szCs w:val="28"/>
        </w:rPr>
        <w:t xml:space="preserve"> </w:t>
      </w:r>
      <w:r w:rsidRPr="00BB02DE">
        <w:rPr>
          <w:bCs/>
          <w:color w:val="000000"/>
          <w:szCs w:val="28"/>
        </w:rPr>
        <w:t>20</w:t>
      </w:r>
      <w:r w:rsidR="007D45C5">
        <w:rPr>
          <w:bCs/>
          <w:color w:val="000000"/>
          <w:szCs w:val="28"/>
        </w:rPr>
        <w:t>20</w:t>
      </w:r>
      <w:r w:rsidR="009A1ADA">
        <w:rPr>
          <w:bCs/>
          <w:color w:val="000000"/>
          <w:szCs w:val="28"/>
        </w:rPr>
        <w:t xml:space="preserve"> </w:t>
      </w:r>
      <w:r w:rsidRPr="00BB02DE">
        <w:rPr>
          <w:bCs/>
          <w:color w:val="000000"/>
          <w:szCs w:val="28"/>
        </w:rPr>
        <w:t>года.</w:t>
      </w:r>
    </w:p>
    <w:p w14:paraId="16561829" w14:textId="0AAC1A0B" w:rsidR="0063590C" w:rsidRDefault="0063590C" w:rsidP="009A1ADA">
      <w:pPr>
        <w:pStyle w:val="1"/>
        <w:widowControl w:val="0"/>
        <w:jc w:val="both"/>
        <w:rPr>
          <w:rFonts w:eastAsia="Calibri"/>
          <w:szCs w:val="28"/>
        </w:rPr>
      </w:pPr>
      <w:r>
        <w:rPr>
          <w:rFonts w:eastAsia="Calibri"/>
          <w:szCs w:val="28"/>
        </w:rPr>
        <w:t xml:space="preserve">Лицензия </w:t>
      </w:r>
      <w:r w:rsidR="009A1ADA" w:rsidRPr="00BB02DE">
        <w:rPr>
          <w:bCs/>
          <w:color w:val="000000"/>
          <w:szCs w:val="28"/>
        </w:rPr>
        <w:t>№</w:t>
      </w:r>
      <w:r w:rsidR="009A1ADA" w:rsidRPr="007D45C5">
        <w:rPr>
          <w:bCs/>
          <w:color w:val="FF0000"/>
          <w:szCs w:val="28"/>
        </w:rPr>
        <w:t xml:space="preserve"> </w:t>
      </w:r>
      <w:r w:rsidR="009A1ADA" w:rsidRPr="009A1ADA">
        <w:rPr>
          <w:rFonts w:eastAsia="Calibri"/>
          <w:szCs w:val="28"/>
        </w:rPr>
        <w:t>638</w:t>
      </w:r>
      <w:r w:rsidR="009A1ADA" w:rsidRPr="00BB02DE">
        <w:rPr>
          <w:bCs/>
          <w:color w:val="000000"/>
          <w:szCs w:val="28"/>
        </w:rPr>
        <w:t>-Е</w:t>
      </w:r>
      <w:r w:rsidR="009A1ADA" w:rsidRPr="00BB02DE">
        <w:rPr>
          <w:bCs/>
          <w:color w:val="000000"/>
          <w:szCs w:val="28"/>
          <w:lang w:val="en-US"/>
        </w:rPr>
        <w:t>L</w:t>
      </w:r>
      <w:r w:rsidR="009A1ADA" w:rsidRPr="00BB02DE">
        <w:rPr>
          <w:bCs/>
          <w:color w:val="000000"/>
          <w:szCs w:val="28"/>
        </w:rPr>
        <w:t xml:space="preserve"> от </w:t>
      </w:r>
      <w:r w:rsidR="009A1ADA">
        <w:rPr>
          <w:rFonts w:eastAsia="Calibri"/>
          <w:szCs w:val="28"/>
        </w:rPr>
        <w:t>26 мая</w:t>
      </w:r>
      <w:r w:rsidR="009A1ADA">
        <w:rPr>
          <w:bCs/>
          <w:color w:val="000000"/>
          <w:szCs w:val="28"/>
        </w:rPr>
        <w:t xml:space="preserve"> </w:t>
      </w:r>
      <w:r w:rsidR="009A1ADA" w:rsidRPr="00BB02DE">
        <w:rPr>
          <w:bCs/>
          <w:color w:val="000000"/>
          <w:szCs w:val="28"/>
        </w:rPr>
        <w:t>20</w:t>
      </w:r>
      <w:r w:rsidR="009A1ADA">
        <w:rPr>
          <w:bCs/>
          <w:color w:val="000000"/>
          <w:szCs w:val="28"/>
        </w:rPr>
        <w:t xml:space="preserve">20 </w:t>
      </w:r>
      <w:r w:rsidR="00145F1C" w:rsidRPr="00BB02DE">
        <w:rPr>
          <w:bCs/>
          <w:color w:val="000000"/>
          <w:szCs w:val="28"/>
        </w:rPr>
        <w:t>года</w:t>
      </w:r>
      <w:r w:rsidR="00145F1C">
        <w:rPr>
          <w:bCs/>
          <w:color w:val="000000"/>
          <w:szCs w:val="28"/>
        </w:rPr>
        <w:t xml:space="preserve"> </w:t>
      </w:r>
      <w:r w:rsidR="00145F1C">
        <w:rPr>
          <w:rFonts w:eastAsia="Calibri"/>
          <w:szCs w:val="28"/>
        </w:rPr>
        <w:t>на</w:t>
      </w:r>
      <w:r>
        <w:rPr>
          <w:rFonts w:eastAsia="Calibri"/>
          <w:szCs w:val="28"/>
        </w:rPr>
        <w:t xml:space="preserve"> разведку твердых полезных ископаемых </w:t>
      </w:r>
      <w:r w:rsidR="007D45C5">
        <w:rPr>
          <w:rFonts w:eastAsia="Calibri"/>
          <w:szCs w:val="28"/>
        </w:rPr>
        <w:t>площади Богдановской группы фосфоритовых месторождений</w:t>
      </w:r>
      <w:r>
        <w:rPr>
          <w:rFonts w:eastAsia="Calibri"/>
          <w:szCs w:val="28"/>
        </w:rPr>
        <w:t xml:space="preserve"> выдана сроком на 6 лет.</w:t>
      </w:r>
    </w:p>
    <w:p w14:paraId="7FE9A44C" w14:textId="77777777" w:rsidR="0069433B" w:rsidRDefault="0063590C" w:rsidP="0063590C">
      <w:pPr>
        <w:spacing w:after="0" w:line="240"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Пространственные границы участка ограничиваются следующими блоками</w:t>
      </w:r>
      <w:r w:rsidR="0069433B">
        <w:rPr>
          <w:rFonts w:ascii="Times New Roman" w:eastAsia="Times New Roman" w:hAnsi="Times New Roman" w:cs="Times New Roman"/>
          <w:sz w:val="28"/>
          <w:szCs w:val="28"/>
          <w:lang w:eastAsia="ru-RU"/>
        </w:rPr>
        <w:t xml:space="preserve"> интерактивной карты (табл. 1).</w:t>
      </w:r>
    </w:p>
    <w:p w14:paraId="4150FBC8" w14:textId="77777777" w:rsidR="006C4F1D" w:rsidRDefault="006C4F1D" w:rsidP="006C4F1D">
      <w:pPr>
        <w:spacing w:after="0" w:line="240" w:lineRule="auto"/>
        <w:ind w:firstLine="709"/>
        <w:jc w:val="right"/>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Таблица 1.</w:t>
      </w:r>
    </w:p>
    <w:p w14:paraId="5AD81161" w14:textId="77777777" w:rsidR="006C4F1D" w:rsidRDefault="006C4F1D" w:rsidP="006C4F1D">
      <w:pPr>
        <w:spacing w:after="0" w:line="240" w:lineRule="auto"/>
        <w:ind w:firstLine="709"/>
        <w:jc w:val="center"/>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Пространственные границы участка</w:t>
      </w:r>
      <w:r w:rsidR="0063590C">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 xml:space="preserve">Богдановской группы </w:t>
      </w:r>
    </w:p>
    <w:p w14:paraId="2E1F9B65" w14:textId="77777777" w:rsidR="0063590C" w:rsidRDefault="006C4F1D" w:rsidP="006C4F1D">
      <w:pPr>
        <w:spacing w:after="0" w:line="240" w:lineRule="auto"/>
        <w:ind w:firstLine="709"/>
        <w:jc w:val="center"/>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месторождений фосфоритов</w:t>
      </w:r>
    </w:p>
    <w:tbl>
      <w:tblPr>
        <w:tblStyle w:val="a7"/>
        <w:tblW w:w="9351" w:type="dxa"/>
        <w:tblLook w:val="04A0" w:firstRow="1" w:lastRow="0" w:firstColumn="1" w:lastColumn="0" w:noHBand="0" w:noVBand="1"/>
      </w:tblPr>
      <w:tblGrid>
        <w:gridCol w:w="675"/>
        <w:gridCol w:w="2722"/>
        <w:gridCol w:w="5954"/>
      </w:tblGrid>
      <w:tr w:rsidR="006C4F1D" w14:paraId="507003BE" w14:textId="77777777" w:rsidTr="006C4F1D">
        <w:tc>
          <w:tcPr>
            <w:tcW w:w="675" w:type="dxa"/>
          </w:tcPr>
          <w:p w14:paraId="0D992D6A" w14:textId="77777777" w:rsidR="006C4F1D" w:rsidRDefault="006C4F1D" w:rsidP="0063590C">
            <w:pPr>
              <w:rPr>
                <w:rFonts w:ascii="Times New Roman" w:hAnsi="Times New Roman" w:cs="Times New Roman"/>
                <w:sz w:val="24"/>
                <w:szCs w:val="24"/>
              </w:rPr>
            </w:pPr>
            <w:r>
              <w:rPr>
                <w:rFonts w:ascii="Times New Roman" w:hAnsi="Times New Roman" w:cs="Times New Roman"/>
                <w:sz w:val="24"/>
                <w:szCs w:val="24"/>
              </w:rPr>
              <w:t>№№ п/п</w:t>
            </w:r>
          </w:p>
        </w:tc>
        <w:tc>
          <w:tcPr>
            <w:tcW w:w="2722" w:type="dxa"/>
          </w:tcPr>
          <w:p w14:paraId="486FE611" w14:textId="77777777" w:rsidR="006C4F1D" w:rsidRDefault="006C4F1D" w:rsidP="0063590C">
            <w:pPr>
              <w:jc w:val="center"/>
              <w:rPr>
                <w:rFonts w:ascii="Times New Roman" w:hAnsi="Times New Roman" w:cs="Times New Roman"/>
                <w:sz w:val="24"/>
                <w:szCs w:val="24"/>
              </w:rPr>
            </w:pPr>
            <w:r>
              <w:rPr>
                <w:rFonts w:ascii="Times New Roman" w:hAnsi="Times New Roman" w:cs="Times New Roman"/>
                <w:sz w:val="24"/>
                <w:szCs w:val="24"/>
              </w:rPr>
              <w:t>Номенклатура листа</w:t>
            </w:r>
          </w:p>
        </w:tc>
        <w:tc>
          <w:tcPr>
            <w:tcW w:w="5954" w:type="dxa"/>
          </w:tcPr>
          <w:p w14:paraId="07D9FA9D" w14:textId="77777777" w:rsidR="006C4F1D" w:rsidRDefault="006C4F1D" w:rsidP="0063590C">
            <w:pPr>
              <w:jc w:val="center"/>
              <w:rPr>
                <w:rFonts w:ascii="Times New Roman" w:hAnsi="Times New Roman" w:cs="Times New Roman"/>
                <w:sz w:val="24"/>
                <w:szCs w:val="24"/>
              </w:rPr>
            </w:pPr>
            <w:r>
              <w:rPr>
                <w:rFonts w:ascii="Times New Roman" w:hAnsi="Times New Roman" w:cs="Times New Roman"/>
                <w:sz w:val="24"/>
                <w:szCs w:val="24"/>
              </w:rPr>
              <w:t>№№ блоков по интерактивной карте</w:t>
            </w:r>
          </w:p>
        </w:tc>
      </w:tr>
      <w:tr w:rsidR="006C4F1D" w14:paraId="7334CC79" w14:textId="77777777" w:rsidTr="006C4F1D">
        <w:tc>
          <w:tcPr>
            <w:tcW w:w="675" w:type="dxa"/>
          </w:tcPr>
          <w:p w14:paraId="744C7E64" w14:textId="77777777" w:rsidR="006C4F1D" w:rsidRDefault="006C4F1D" w:rsidP="0063590C">
            <w:pPr>
              <w:rPr>
                <w:rFonts w:ascii="Times New Roman" w:hAnsi="Times New Roman" w:cs="Times New Roman"/>
                <w:sz w:val="24"/>
                <w:szCs w:val="24"/>
              </w:rPr>
            </w:pPr>
            <w:r>
              <w:rPr>
                <w:rFonts w:ascii="Times New Roman" w:hAnsi="Times New Roman" w:cs="Times New Roman"/>
                <w:sz w:val="24"/>
                <w:szCs w:val="24"/>
              </w:rPr>
              <w:t>1</w:t>
            </w:r>
          </w:p>
        </w:tc>
        <w:tc>
          <w:tcPr>
            <w:tcW w:w="2722" w:type="dxa"/>
          </w:tcPr>
          <w:p w14:paraId="3599B186" w14:textId="77777777" w:rsidR="006C4F1D" w:rsidRDefault="006C4F1D" w:rsidP="0063590C">
            <w:pPr>
              <w:rPr>
                <w:rFonts w:ascii="Times New Roman" w:hAnsi="Times New Roman" w:cs="Times New Roman"/>
                <w:sz w:val="24"/>
                <w:szCs w:val="24"/>
              </w:rPr>
            </w:pPr>
            <w:r>
              <w:rPr>
                <w:rFonts w:ascii="Times New Roman" w:hAnsi="Times New Roman" w:cs="Times New Roman"/>
                <w:sz w:val="24"/>
                <w:szCs w:val="24"/>
              </w:rPr>
              <w:t>М-40-79 (10 е – 5 б)</w:t>
            </w:r>
          </w:p>
        </w:tc>
        <w:tc>
          <w:tcPr>
            <w:tcW w:w="5954" w:type="dxa"/>
          </w:tcPr>
          <w:p w14:paraId="643C2A6F" w14:textId="77777777" w:rsidR="006C4F1D" w:rsidRDefault="006C4F1D" w:rsidP="0063590C">
            <w:pPr>
              <w:rPr>
                <w:rFonts w:ascii="Times New Roman" w:hAnsi="Times New Roman" w:cs="Times New Roman"/>
                <w:sz w:val="24"/>
                <w:szCs w:val="24"/>
              </w:rPr>
            </w:pPr>
            <w:r>
              <w:rPr>
                <w:rFonts w:ascii="Times New Roman" w:hAnsi="Times New Roman" w:cs="Times New Roman"/>
                <w:sz w:val="24"/>
                <w:szCs w:val="24"/>
              </w:rPr>
              <w:t>1, 2, 3, 4, 5, 6, 7, 8, 9, 10, 11, 12 ,13 ,14 15, 16, 17, 18, 19, 20, 21, 22 ,23, 24 ,25</w:t>
            </w:r>
          </w:p>
        </w:tc>
      </w:tr>
      <w:tr w:rsidR="006C4F1D" w14:paraId="116D8E5C" w14:textId="77777777" w:rsidTr="006C4F1D">
        <w:tc>
          <w:tcPr>
            <w:tcW w:w="675" w:type="dxa"/>
          </w:tcPr>
          <w:p w14:paraId="4B952A3A" w14:textId="77777777" w:rsidR="006C4F1D" w:rsidRDefault="006C4F1D" w:rsidP="0063590C">
            <w:pPr>
              <w:rPr>
                <w:rFonts w:ascii="Times New Roman" w:hAnsi="Times New Roman" w:cs="Times New Roman"/>
                <w:sz w:val="24"/>
                <w:szCs w:val="24"/>
              </w:rPr>
            </w:pPr>
            <w:r>
              <w:rPr>
                <w:rFonts w:ascii="Times New Roman" w:hAnsi="Times New Roman" w:cs="Times New Roman"/>
                <w:sz w:val="24"/>
                <w:szCs w:val="24"/>
              </w:rPr>
              <w:t>2</w:t>
            </w:r>
          </w:p>
        </w:tc>
        <w:tc>
          <w:tcPr>
            <w:tcW w:w="2722" w:type="dxa"/>
          </w:tcPr>
          <w:p w14:paraId="3481DF0B" w14:textId="77777777" w:rsidR="006C4F1D" w:rsidRDefault="006C4F1D" w:rsidP="0063590C">
            <w:pPr>
              <w:rPr>
                <w:rFonts w:ascii="Times New Roman" w:hAnsi="Times New Roman" w:cs="Times New Roman"/>
                <w:sz w:val="24"/>
                <w:szCs w:val="24"/>
              </w:rPr>
            </w:pPr>
            <w:r>
              <w:rPr>
                <w:rFonts w:ascii="Times New Roman" w:hAnsi="Times New Roman" w:cs="Times New Roman"/>
                <w:sz w:val="24"/>
                <w:szCs w:val="24"/>
              </w:rPr>
              <w:t xml:space="preserve">М-40-79 (10 е – </w:t>
            </w:r>
            <w:proofErr w:type="gramStart"/>
            <w:r>
              <w:rPr>
                <w:rFonts w:ascii="Times New Roman" w:hAnsi="Times New Roman" w:cs="Times New Roman"/>
                <w:sz w:val="24"/>
                <w:szCs w:val="24"/>
              </w:rPr>
              <w:t>5</w:t>
            </w:r>
            <w:proofErr w:type="gramEnd"/>
            <w:r>
              <w:rPr>
                <w:rFonts w:ascii="Times New Roman" w:hAnsi="Times New Roman" w:cs="Times New Roman"/>
                <w:sz w:val="24"/>
                <w:szCs w:val="24"/>
              </w:rPr>
              <w:t xml:space="preserve"> а)</w:t>
            </w:r>
          </w:p>
        </w:tc>
        <w:tc>
          <w:tcPr>
            <w:tcW w:w="5954" w:type="dxa"/>
          </w:tcPr>
          <w:p w14:paraId="75567904" w14:textId="77777777" w:rsidR="006C4F1D" w:rsidRDefault="006C4F1D" w:rsidP="0063590C">
            <w:pPr>
              <w:rPr>
                <w:rFonts w:ascii="Times New Roman" w:hAnsi="Times New Roman" w:cs="Times New Roman"/>
                <w:sz w:val="24"/>
                <w:szCs w:val="24"/>
              </w:rPr>
            </w:pPr>
            <w:r>
              <w:rPr>
                <w:rFonts w:ascii="Times New Roman" w:hAnsi="Times New Roman" w:cs="Times New Roman"/>
                <w:sz w:val="24"/>
                <w:szCs w:val="24"/>
              </w:rPr>
              <w:t>5, 10, 15, 20, 25</w:t>
            </w:r>
          </w:p>
        </w:tc>
      </w:tr>
      <w:tr w:rsidR="006C4F1D" w14:paraId="40F45095" w14:textId="77777777" w:rsidTr="006C4F1D">
        <w:tc>
          <w:tcPr>
            <w:tcW w:w="675" w:type="dxa"/>
          </w:tcPr>
          <w:p w14:paraId="32FB154C" w14:textId="77777777" w:rsidR="006C4F1D" w:rsidRDefault="006C4F1D" w:rsidP="0063590C">
            <w:pPr>
              <w:rPr>
                <w:rFonts w:ascii="Times New Roman" w:hAnsi="Times New Roman" w:cs="Times New Roman"/>
                <w:sz w:val="24"/>
                <w:szCs w:val="24"/>
              </w:rPr>
            </w:pPr>
            <w:r>
              <w:rPr>
                <w:rFonts w:ascii="Times New Roman" w:hAnsi="Times New Roman" w:cs="Times New Roman"/>
                <w:sz w:val="24"/>
                <w:szCs w:val="24"/>
              </w:rPr>
              <w:t>3</w:t>
            </w:r>
          </w:p>
        </w:tc>
        <w:tc>
          <w:tcPr>
            <w:tcW w:w="2722" w:type="dxa"/>
          </w:tcPr>
          <w:p w14:paraId="656CCF16" w14:textId="77777777" w:rsidR="006C4F1D" w:rsidRDefault="006C4F1D" w:rsidP="0063590C">
            <w:pPr>
              <w:rPr>
                <w:rFonts w:ascii="Times New Roman" w:hAnsi="Times New Roman" w:cs="Times New Roman"/>
                <w:sz w:val="24"/>
                <w:szCs w:val="24"/>
              </w:rPr>
            </w:pPr>
            <w:r>
              <w:rPr>
                <w:rFonts w:ascii="Times New Roman" w:hAnsi="Times New Roman" w:cs="Times New Roman"/>
                <w:sz w:val="24"/>
                <w:szCs w:val="24"/>
              </w:rPr>
              <w:t xml:space="preserve">М-40-80 (10 г – </w:t>
            </w:r>
            <w:proofErr w:type="gramStart"/>
            <w:r>
              <w:rPr>
                <w:rFonts w:ascii="Times New Roman" w:hAnsi="Times New Roman" w:cs="Times New Roman"/>
                <w:sz w:val="24"/>
                <w:szCs w:val="24"/>
              </w:rPr>
              <w:t>5</w:t>
            </w:r>
            <w:proofErr w:type="gramEnd"/>
            <w:r>
              <w:rPr>
                <w:rFonts w:ascii="Times New Roman" w:hAnsi="Times New Roman" w:cs="Times New Roman"/>
                <w:sz w:val="24"/>
                <w:szCs w:val="24"/>
              </w:rPr>
              <w:t xml:space="preserve"> а)</w:t>
            </w:r>
          </w:p>
        </w:tc>
        <w:tc>
          <w:tcPr>
            <w:tcW w:w="5954" w:type="dxa"/>
          </w:tcPr>
          <w:p w14:paraId="1A516DF7" w14:textId="77777777" w:rsidR="006C4F1D" w:rsidRDefault="006C4F1D" w:rsidP="0063590C">
            <w:pPr>
              <w:rPr>
                <w:rFonts w:ascii="Times New Roman" w:hAnsi="Times New Roman" w:cs="Times New Roman"/>
                <w:sz w:val="24"/>
                <w:szCs w:val="24"/>
              </w:rPr>
            </w:pPr>
            <w:r>
              <w:rPr>
                <w:rFonts w:ascii="Times New Roman" w:hAnsi="Times New Roman" w:cs="Times New Roman"/>
                <w:sz w:val="24"/>
                <w:szCs w:val="24"/>
              </w:rPr>
              <w:t>1 - 25</w:t>
            </w:r>
          </w:p>
        </w:tc>
      </w:tr>
      <w:tr w:rsidR="006C4F1D" w14:paraId="2E59118E" w14:textId="77777777" w:rsidTr="006C4F1D">
        <w:tc>
          <w:tcPr>
            <w:tcW w:w="675" w:type="dxa"/>
          </w:tcPr>
          <w:p w14:paraId="77C43247" w14:textId="77777777" w:rsidR="006C4F1D" w:rsidRDefault="006C4F1D" w:rsidP="0063590C">
            <w:pPr>
              <w:rPr>
                <w:rFonts w:ascii="Times New Roman" w:hAnsi="Times New Roman" w:cs="Times New Roman"/>
                <w:sz w:val="24"/>
                <w:szCs w:val="24"/>
              </w:rPr>
            </w:pPr>
            <w:r>
              <w:rPr>
                <w:rFonts w:ascii="Times New Roman" w:hAnsi="Times New Roman" w:cs="Times New Roman"/>
                <w:sz w:val="24"/>
                <w:szCs w:val="24"/>
              </w:rPr>
              <w:t>4</w:t>
            </w:r>
          </w:p>
        </w:tc>
        <w:tc>
          <w:tcPr>
            <w:tcW w:w="2722" w:type="dxa"/>
          </w:tcPr>
          <w:p w14:paraId="3CC9B8F1" w14:textId="77777777" w:rsidR="006C4F1D" w:rsidRDefault="006C4F1D" w:rsidP="0063590C">
            <w:pPr>
              <w:rPr>
                <w:rFonts w:ascii="Times New Roman" w:hAnsi="Times New Roman" w:cs="Times New Roman"/>
                <w:sz w:val="24"/>
                <w:szCs w:val="24"/>
              </w:rPr>
            </w:pPr>
            <w:r>
              <w:rPr>
                <w:rFonts w:ascii="Times New Roman" w:hAnsi="Times New Roman" w:cs="Times New Roman"/>
                <w:sz w:val="24"/>
                <w:szCs w:val="24"/>
              </w:rPr>
              <w:t>М-40-80 (10 г – 5 б)</w:t>
            </w:r>
          </w:p>
        </w:tc>
        <w:tc>
          <w:tcPr>
            <w:tcW w:w="5954" w:type="dxa"/>
          </w:tcPr>
          <w:p w14:paraId="21C8C5CD" w14:textId="77777777" w:rsidR="006C4F1D" w:rsidRDefault="006C4F1D" w:rsidP="0063590C">
            <w:pPr>
              <w:rPr>
                <w:rFonts w:ascii="Times New Roman" w:hAnsi="Times New Roman" w:cs="Times New Roman"/>
                <w:sz w:val="24"/>
                <w:szCs w:val="24"/>
              </w:rPr>
            </w:pPr>
            <w:r>
              <w:rPr>
                <w:rFonts w:ascii="Times New Roman" w:hAnsi="Times New Roman" w:cs="Times New Roman"/>
                <w:sz w:val="24"/>
                <w:szCs w:val="24"/>
              </w:rPr>
              <w:t>1 - 25</w:t>
            </w:r>
          </w:p>
        </w:tc>
      </w:tr>
      <w:tr w:rsidR="006C4F1D" w14:paraId="4367F08F" w14:textId="77777777" w:rsidTr="006C4F1D">
        <w:tc>
          <w:tcPr>
            <w:tcW w:w="675" w:type="dxa"/>
          </w:tcPr>
          <w:p w14:paraId="2A034463" w14:textId="77777777" w:rsidR="006C4F1D" w:rsidRDefault="006C4F1D" w:rsidP="0063590C">
            <w:pPr>
              <w:rPr>
                <w:rFonts w:ascii="Times New Roman" w:hAnsi="Times New Roman" w:cs="Times New Roman"/>
                <w:sz w:val="24"/>
                <w:szCs w:val="24"/>
              </w:rPr>
            </w:pPr>
            <w:r>
              <w:rPr>
                <w:rFonts w:ascii="Times New Roman" w:hAnsi="Times New Roman" w:cs="Times New Roman"/>
                <w:sz w:val="24"/>
                <w:szCs w:val="24"/>
              </w:rPr>
              <w:t>5</w:t>
            </w:r>
          </w:p>
        </w:tc>
        <w:tc>
          <w:tcPr>
            <w:tcW w:w="2722" w:type="dxa"/>
          </w:tcPr>
          <w:p w14:paraId="5A634E99" w14:textId="77777777" w:rsidR="006C4F1D" w:rsidRDefault="006C4F1D" w:rsidP="0063590C">
            <w:pPr>
              <w:rPr>
                <w:rFonts w:ascii="Times New Roman" w:hAnsi="Times New Roman" w:cs="Times New Roman"/>
                <w:sz w:val="24"/>
                <w:szCs w:val="24"/>
              </w:rPr>
            </w:pPr>
            <w:r>
              <w:rPr>
                <w:rFonts w:ascii="Times New Roman" w:hAnsi="Times New Roman" w:cs="Times New Roman"/>
                <w:sz w:val="24"/>
                <w:szCs w:val="24"/>
              </w:rPr>
              <w:t xml:space="preserve">М-40-80 (10 д – </w:t>
            </w:r>
            <w:proofErr w:type="gramStart"/>
            <w:r>
              <w:rPr>
                <w:rFonts w:ascii="Times New Roman" w:hAnsi="Times New Roman" w:cs="Times New Roman"/>
                <w:sz w:val="24"/>
                <w:szCs w:val="24"/>
              </w:rPr>
              <w:t>5</w:t>
            </w:r>
            <w:proofErr w:type="gramEnd"/>
            <w:r>
              <w:rPr>
                <w:rFonts w:ascii="Times New Roman" w:hAnsi="Times New Roman" w:cs="Times New Roman"/>
                <w:sz w:val="24"/>
                <w:szCs w:val="24"/>
              </w:rPr>
              <w:t xml:space="preserve"> а)</w:t>
            </w:r>
          </w:p>
        </w:tc>
        <w:tc>
          <w:tcPr>
            <w:tcW w:w="5954" w:type="dxa"/>
          </w:tcPr>
          <w:p w14:paraId="2ECB2C1C" w14:textId="77777777" w:rsidR="006C4F1D" w:rsidRDefault="006C4F1D" w:rsidP="0063590C">
            <w:pPr>
              <w:rPr>
                <w:rFonts w:ascii="Times New Roman" w:hAnsi="Times New Roman" w:cs="Times New Roman"/>
                <w:sz w:val="24"/>
                <w:szCs w:val="24"/>
              </w:rPr>
            </w:pPr>
            <w:r>
              <w:rPr>
                <w:rFonts w:ascii="Times New Roman" w:hAnsi="Times New Roman" w:cs="Times New Roman"/>
                <w:sz w:val="24"/>
                <w:szCs w:val="24"/>
              </w:rPr>
              <w:t>1 - 25</w:t>
            </w:r>
          </w:p>
        </w:tc>
      </w:tr>
      <w:tr w:rsidR="006C4F1D" w14:paraId="32B4BBA7" w14:textId="77777777" w:rsidTr="006C4F1D">
        <w:tc>
          <w:tcPr>
            <w:tcW w:w="675" w:type="dxa"/>
          </w:tcPr>
          <w:p w14:paraId="0584753F" w14:textId="77777777" w:rsidR="006C4F1D" w:rsidRDefault="006C4F1D" w:rsidP="0063590C">
            <w:pPr>
              <w:rPr>
                <w:rFonts w:ascii="Times New Roman" w:hAnsi="Times New Roman" w:cs="Times New Roman"/>
                <w:sz w:val="24"/>
                <w:szCs w:val="24"/>
              </w:rPr>
            </w:pPr>
            <w:r>
              <w:rPr>
                <w:rFonts w:ascii="Times New Roman" w:hAnsi="Times New Roman" w:cs="Times New Roman"/>
                <w:sz w:val="24"/>
                <w:szCs w:val="24"/>
              </w:rPr>
              <w:t>6</w:t>
            </w:r>
          </w:p>
        </w:tc>
        <w:tc>
          <w:tcPr>
            <w:tcW w:w="2722" w:type="dxa"/>
          </w:tcPr>
          <w:p w14:paraId="45929674" w14:textId="77777777" w:rsidR="006C4F1D" w:rsidRDefault="006C4F1D" w:rsidP="0063590C">
            <w:pPr>
              <w:rPr>
                <w:rFonts w:ascii="Times New Roman" w:hAnsi="Times New Roman" w:cs="Times New Roman"/>
                <w:sz w:val="24"/>
                <w:szCs w:val="24"/>
              </w:rPr>
            </w:pPr>
            <w:r>
              <w:rPr>
                <w:rFonts w:ascii="Times New Roman" w:hAnsi="Times New Roman" w:cs="Times New Roman"/>
                <w:sz w:val="24"/>
                <w:szCs w:val="24"/>
              </w:rPr>
              <w:t>М-40-80 (10 д – 5 б)</w:t>
            </w:r>
          </w:p>
        </w:tc>
        <w:tc>
          <w:tcPr>
            <w:tcW w:w="5954" w:type="dxa"/>
          </w:tcPr>
          <w:p w14:paraId="23A2AC32" w14:textId="77777777" w:rsidR="006C4F1D" w:rsidRDefault="006C4F1D" w:rsidP="0063590C">
            <w:pPr>
              <w:rPr>
                <w:rFonts w:ascii="Times New Roman" w:hAnsi="Times New Roman" w:cs="Times New Roman"/>
                <w:sz w:val="24"/>
                <w:szCs w:val="24"/>
              </w:rPr>
            </w:pPr>
            <w:r>
              <w:rPr>
                <w:rFonts w:ascii="Times New Roman" w:hAnsi="Times New Roman" w:cs="Times New Roman"/>
                <w:sz w:val="24"/>
                <w:szCs w:val="24"/>
              </w:rPr>
              <w:t>1, 2, 3, 6 - 25</w:t>
            </w:r>
          </w:p>
        </w:tc>
      </w:tr>
      <w:tr w:rsidR="006C4F1D" w14:paraId="75B05F96" w14:textId="77777777" w:rsidTr="006C4F1D">
        <w:tc>
          <w:tcPr>
            <w:tcW w:w="675" w:type="dxa"/>
          </w:tcPr>
          <w:p w14:paraId="5A8FC611" w14:textId="77777777" w:rsidR="006C4F1D" w:rsidRDefault="006C4F1D" w:rsidP="0063590C">
            <w:pPr>
              <w:rPr>
                <w:rFonts w:ascii="Times New Roman" w:hAnsi="Times New Roman" w:cs="Times New Roman"/>
                <w:sz w:val="24"/>
                <w:szCs w:val="24"/>
              </w:rPr>
            </w:pPr>
            <w:r>
              <w:rPr>
                <w:rFonts w:ascii="Times New Roman" w:hAnsi="Times New Roman" w:cs="Times New Roman"/>
                <w:sz w:val="24"/>
                <w:szCs w:val="24"/>
              </w:rPr>
              <w:t>7</w:t>
            </w:r>
          </w:p>
        </w:tc>
        <w:tc>
          <w:tcPr>
            <w:tcW w:w="2722" w:type="dxa"/>
          </w:tcPr>
          <w:p w14:paraId="58AE5031" w14:textId="77777777" w:rsidR="006C4F1D" w:rsidRDefault="006C4F1D" w:rsidP="0063590C">
            <w:pPr>
              <w:rPr>
                <w:rFonts w:ascii="Times New Roman" w:hAnsi="Times New Roman" w:cs="Times New Roman"/>
                <w:sz w:val="24"/>
                <w:szCs w:val="24"/>
              </w:rPr>
            </w:pPr>
            <w:r>
              <w:rPr>
                <w:rFonts w:ascii="Times New Roman" w:hAnsi="Times New Roman" w:cs="Times New Roman"/>
                <w:sz w:val="24"/>
                <w:szCs w:val="24"/>
              </w:rPr>
              <w:t xml:space="preserve">М-40-80 (10 е – </w:t>
            </w:r>
            <w:proofErr w:type="gramStart"/>
            <w:r>
              <w:rPr>
                <w:rFonts w:ascii="Times New Roman" w:hAnsi="Times New Roman" w:cs="Times New Roman"/>
                <w:sz w:val="24"/>
                <w:szCs w:val="24"/>
              </w:rPr>
              <w:t>5</w:t>
            </w:r>
            <w:proofErr w:type="gramEnd"/>
            <w:r>
              <w:rPr>
                <w:rFonts w:ascii="Times New Roman" w:hAnsi="Times New Roman" w:cs="Times New Roman"/>
                <w:sz w:val="24"/>
                <w:szCs w:val="24"/>
              </w:rPr>
              <w:t xml:space="preserve"> а)</w:t>
            </w:r>
          </w:p>
        </w:tc>
        <w:tc>
          <w:tcPr>
            <w:tcW w:w="5954" w:type="dxa"/>
          </w:tcPr>
          <w:p w14:paraId="324755B9" w14:textId="77777777" w:rsidR="006C4F1D" w:rsidRDefault="006C4F1D" w:rsidP="0063590C">
            <w:pPr>
              <w:rPr>
                <w:rFonts w:ascii="Times New Roman" w:hAnsi="Times New Roman" w:cs="Times New Roman"/>
                <w:sz w:val="24"/>
                <w:szCs w:val="24"/>
              </w:rPr>
            </w:pPr>
            <w:r>
              <w:rPr>
                <w:rFonts w:ascii="Times New Roman" w:hAnsi="Times New Roman" w:cs="Times New Roman"/>
                <w:sz w:val="24"/>
                <w:szCs w:val="24"/>
              </w:rPr>
              <w:t>6 – 25</w:t>
            </w:r>
          </w:p>
        </w:tc>
      </w:tr>
      <w:tr w:rsidR="006C4F1D" w14:paraId="38549EA6" w14:textId="77777777" w:rsidTr="006C4F1D">
        <w:tc>
          <w:tcPr>
            <w:tcW w:w="675" w:type="dxa"/>
          </w:tcPr>
          <w:p w14:paraId="0A500557" w14:textId="77777777" w:rsidR="006C4F1D" w:rsidRDefault="006C4F1D" w:rsidP="0063590C">
            <w:pPr>
              <w:rPr>
                <w:rFonts w:ascii="Times New Roman" w:hAnsi="Times New Roman" w:cs="Times New Roman"/>
                <w:sz w:val="24"/>
                <w:szCs w:val="24"/>
              </w:rPr>
            </w:pPr>
            <w:r>
              <w:rPr>
                <w:rFonts w:ascii="Times New Roman" w:hAnsi="Times New Roman" w:cs="Times New Roman"/>
                <w:sz w:val="24"/>
                <w:szCs w:val="24"/>
              </w:rPr>
              <w:t>8</w:t>
            </w:r>
          </w:p>
        </w:tc>
        <w:tc>
          <w:tcPr>
            <w:tcW w:w="2722" w:type="dxa"/>
          </w:tcPr>
          <w:p w14:paraId="3AE99A38" w14:textId="77777777" w:rsidR="006C4F1D" w:rsidRDefault="006C4F1D" w:rsidP="0063590C">
            <w:pPr>
              <w:rPr>
                <w:rFonts w:ascii="Times New Roman" w:hAnsi="Times New Roman" w:cs="Times New Roman"/>
                <w:sz w:val="24"/>
                <w:szCs w:val="24"/>
              </w:rPr>
            </w:pPr>
            <w:r>
              <w:rPr>
                <w:rFonts w:ascii="Times New Roman" w:hAnsi="Times New Roman" w:cs="Times New Roman"/>
                <w:sz w:val="24"/>
                <w:szCs w:val="24"/>
              </w:rPr>
              <w:t>М-40-80 (10 е – 5 б)</w:t>
            </w:r>
          </w:p>
        </w:tc>
        <w:tc>
          <w:tcPr>
            <w:tcW w:w="5954" w:type="dxa"/>
          </w:tcPr>
          <w:p w14:paraId="2ECE385A" w14:textId="77777777" w:rsidR="006C4F1D" w:rsidRDefault="006C4F1D" w:rsidP="0063590C">
            <w:pPr>
              <w:rPr>
                <w:rFonts w:ascii="Times New Roman" w:hAnsi="Times New Roman" w:cs="Times New Roman"/>
                <w:sz w:val="24"/>
                <w:szCs w:val="24"/>
              </w:rPr>
            </w:pPr>
            <w:r>
              <w:rPr>
                <w:rFonts w:ascii="Times New Roman" w:hAnsi="Times New Roman" w:cs="Times New Roman"/>
                <w:sz w:val="24"/>
                <w:szCs w:val="24"/>
              </w:rPr>
              <w:t>6, 7, 11, 12, 16, 21</w:t>
            </w:r>
          </w:p>
        </w:tc>
      </w:tr>
      <w:tr w:rsidR="006C4F1D" w14:paraId="201D9152" w14:textId="77777777" w:rsidTr="006C4F1D">
        <w:tc>
          <w:tcPr>
            <w:tcW w:w="675" w:type="dxa"/>
          </w:tcPr>
          <w:p w14:paraId="21572ADC" w14:textId="77777777" w:rsidR="006C4F1D" w:rsidRDefault="006C4F1D" w:rsidP="0063590C">
            <w:pPr>
              <w:rPr>
                <w:rFonts w:ascii="Times New Roman" w:hAnsi="Times New Roman" w:cs="Times New Roman"/>
                <w:sz w:val="24"/>
                <w:szCs w:val="24"/>
              </w:rPr>
            </w:pPr>
            <w:r>
              <w:rPr>
                <w:rFonts w:ascii="Times New Roman" w:hAnsi="Times New Roman" w:cs="Times New Roman"/>
                <w:sz w:val="24"/>
                <w:szCs w:val="24"/>
              </w:rPr>
              <w:t>9</w:t>
            </w:r>
          </w:p>
        </w:tc>
        <w:tc>
          <w:tcPr>
            <w:tcW w:w="2722" w:type="dxa"/>
          </w:tcPr>
          <w:p w14:paraId="28140A9F" w14:textId="77777777" w:rsidR="006C4F1D" w:rsidRDefault="006C4F1D" w:rsidP="0063590C">
            <w:pPr>
              <w:rPr>
                <w:rFonts w:ascii="Times New Roman" w:hAnsi="Times New Roman" w:cs="Times New Roman"/>
                <w:sz w:val="24"/>
                <w:szCs w:val="24"/>
              </w:rPr>
            </w:pPr>
            <w:r>
              <w:rPr>
                <w:rFonts w:ascii="Times New Roman" w:hAnsi="Times New Roman" w:cs="Times New Roman"/>
                <w:sz w:val="24"/>
                <w:szCs w:val="24"/>
              </w:rPr>
              <w:t>М-40-80 (10 е – 5 г)</w:t>
            </w:r>
          </w:p>
        </w:tc>
        <w:tc>
          <w:tcPr>
            <w:tcW w:w="5954" w:type="dxa"/>
          </w:tcPr>
          <w:p w14:paraId="23E8414B" w14:textId="77777777" w:rsidR="006C4F1D" w:rsidRDefault="006C4F1D" w:rsidP="0063590C">
            <w:pPr>
              <w:rPr>
                <w:rFonts w:ascii="Times New Roman" w:hAnsi="Times New Roman" w:cs="Times New Roman"/>
                <w:sz w:val="24"/>
                <w:szCs w:val="24"/>
              </w:rPr>
            </w:pPr>
            <w:r>
              <w:rPr>
                <w:rFonts w:ascii="Times New Roman" w:hAnsi="Times New Roman" w:cs="Times New Roman"/>
                <w:sz w:val="24"/>
                <w:szCs w:val="24"/>
              </w:rPr>
              <w:t>1, 6, 11, 16, 21</w:t>
            </w:r>
          </w:p>
        </w:tc>
      </w:tr>
      <w:tr w:rsidR="006C4F1D" w14:paraId="6642D371" w14:textId="77777777" w:rsidTr="006C4F1D">
        <w:tc>
          <w:tcPr>
            <w:tcW w:w="675" w:type="dxa"/>
          </w:tcPr>
          <w:p w14:paraId="295CBDAC" w14:textId="77777777" w:rsidR="006C4F1D" w:rsidRDefault="006C4F1D" w:rsidP="0063590C">
            <w:pPr>
              <w:rPr>
                <w:rFonts w:ascii="Times New Roman" w:hAnsi="Times New Roman" w:cs="Times New Roman"/>
                <w:sz w:val="24"/>
                <w:szCs w:val="24"/>
              </w:rPr>
            </w:pPr>
            <w:r>
              <w:rPr>
                <w:rFonts w:ascii="Times New Roman" w:hAnsi="Times New Roman" w:cs="Times New Roman"/>
                <w:sz w:val="24"/>
                <w:szCs w:val="24"/>
              </w:rPr>
              <w:t>10</w:t>
            </w:r>
          </w:p>
        </w:tc>
        <w:tc>
          <w:tcPr>
            <w:tcW w:w="2722" w:type="dxa"/>
          </w:tcPr>
          <w:p w14:paraId="65E542E1" w14:textId="77777777" w:rsidR="006C4F1D" w:rsidRDefault="006C4F1D" w:rsidP="0063590C">
            <w:pPr>
              <w:rPr>
                <w:rFonts w:ascii="Times New Roman" w:hAnsi="Times New Roman" w:cs="Times New Roman"/>
                <w:sz w:val="24"/>
                <w:szCs w:val="24"/>
              </w:rPr>
            </w:pPr>
            <w:r>
              <w:rPr>
                <w:rFonts w:ascii="Times New Roman" w:hAnsi="Times New Roman" w:cs="Times New Roman"/>
                <w:sz w:val="24"/>
                <w:szCs w:val="24"/>
              </w:rPr>
              <w:t>М-40-80 (10 е – 5 в)</w:t>
            </w:r>
          </w:p>
        </w:tc>
        <w:tc>
          <w:tcPr>
            <w:tcW w:w="5954" w:type="dxa"/>
          </w:tcPr>
          <w:p w14:paraId="274391F3" w14:textId="77777777" w:rsidR="006C4F1D" w:rsidRDefault="006C4F1D" w:rsidP="0063590C">
            <w:pPr>
              <w:rPr>
                <w:rFonts w:ascii="Times New Roman" w:hAnsi="Times New Roman" w:cs="Times New Roman"/>
                <w:sz w:val="24"/>
                <w:szCs w:val="24"/>
              </w:rPr>
            </w:pPr>
            <w:r>
              <w:rPr>
                <w:rFonts w:ascii="Times New Roman" w:hAnsi="Times New Roman" w:cs="Times New Roman"/>
                <w:sz w:val="24"/>
                <w:szCs w:val="24"/>
              </w:rPr>
              <w:t>1 - 25</w:t>
            </w:r>
          </w:p>
        </w:tc>
      </w:tr>
      <w:tr w:rsidR="006C4F1D" w14:paraId="4DF11411" w14:textId="77777777" w:rsidTr="006C4F1D">
        <w:tc>
          <w:tcPr>
            <w:tcW w:w="675" w:type="dxa"/>
          </w:tcPr>
          <w:p w14:paraId="2CB690C9" w14:textId="77777777" w:rsidR="006C4F1D" w:rsidRDefault="006C4F1D" w:rsidP="0063590C">
            <w:pPr>
              <w:rPr>
                <w:rFonts w:ascii="Times New Roman" w:hAnsi="Times New Roman" w:cs="Times New Roman"/>
                <w:sz w:val="24"/>
                <w:szCs w:val="24"/>
              </w:rPr>
            </w:pPr>
            <w:r>
              <w:rPr>
                <w:rFonts w:ascii="Times New Roman" w:hAnsi="Times New Roman" w:cs="Times New Roman"/>
                <w:sz w:val="24"/>
                <w:szCs w:val="24"/>
              </w:rPr>
              <w:t>11</w:t>
            </w:r>
          </w:p>
        </w:tc>
        <w:tc>
          <w:tcPr>
            <w:tcW w:w="2722" w:type="dxa"/>
          </w:tcPr>
          <w:p w14:paraId="72DD36B9" w14:textId="77777777" w:rsidR="006C4F1D" w:rsidRDefault="006C4F1D" w:rsidP="0063590C">
            <w:pPr>
              <w:rPr>
                <w:rFonts w:ascii="Times New Roman" w:hAnsi="Times New Roman" w:cs="Times New Roman"/>
                <w:sz w:val="24"/>
                <w:szCs w:val="24"/>
              </w:rPr>
            </w:pPr>
            <w:r>
              <w:rPr>
                <w:rFonts w:ascii="Times New Roman" w:hAnsi="Times New Roman" w:cs="Times New Roman"/>
                <w:sz w:val="24"/>
                <w:szCs w:val="24"/>
              </w:rPr>
              <w:t>М-40-80 (10 д – 5 г)</w:t>
            </w:r>
          </w:p>
        </w:tc>
        <w:tc>
          <w:tcPr>
            <w:tcW w:w="5954" w:type="dxa"/>
          </w:tcPr>
          <w:p w14:paraId="2B8950E4" w14:textId="77777777" w:rsidR="006C4F1D" w:rsidRDefault="006C4F1D" w:rsidP="0063590C">
            <w:pPr>
              <w:rPr>
                <w:rFonts w:ascii="Times New Roman" w:hAnsi="Times New Roman" w:cs="Times New Roman"/>
                <w:sz w:val="24"/>
                <w:szCs w:val="24"/>
              </w:rPr>
            </w:pPr>
            <w:r>
              <w:rPr>
                <w:rFonts w:ascii="Times New Roman" w:hAnsi="Times New Roman" w:cs="Times New Roman"/>
                <w:sz w:val="24"/>
                <w:szCs w:val="24"/>
              </w:rPr>
              <w:t>1 - 25</w:t>
            </w:r>
          </w:p>
        </w:tc>
      </w:tr>
      <w:tr w:rsidR="006C4F1D" w14:paraId="7F504059" w14:textId="77777777" w:rsidTr="006C4F1D">
        <w:tc>
          <w:tcPr>
            <w:tcW w:w="675" w:type="dxa"/>
          </w:tcPr>
          <w:p w14:paraId="349BB6D4" w14:textId="77777777" w:rsidR="006C4F1D" w:rsidRDefault="006C4F1D" w:rsidP="0063590C">
            <w:pPr>
              <w:rPr>
                <w:rFonts w:ascii="Times New Roman" w:hAnsi="Times New Roman" w:cs="Times New Roman"/>
                <w:sz w:val="24"/>
                <w:szCs w:val="24"/>
              </w:rPr>
            </w:pPr>
            <w:r>
              <w:rPr>
                <w:rFonts w:ascii="Times New Roman" w:hAnsi="Times New Roman" w:cs="Times New Roman"/>
                <w:sz w:val="24"/>
                <w:szCs w:val="24"/>
              </w:rPr>
              <w:t>12</w:t>
            </w:r>
          </w:p>
        </w:tc>
        <w:tc>
          <w:tcPr>
            <w:tcW w:w="2722" w:type="dxa"/>
          </w:tcPr>
          <w:p w14:paraId="54C1B702" w14:textId="77777777" w:rsidR="006C4F1D" w:rsidRDefault="006C4F1D" w:rsidP="0063590C">
            <w:pPr>
              <w:rPr>
                <w:rFonts w:ascii="Times New Roman" w:hAnsi="Times New Roman" w:cs="Times New Roman"/>
                <w:sz w:val="24"/>
                <w:szCs w:val="24"/>
              </w:rPr>
            </w:pPr>
            <w:r>
              <w:rPr>
                <w:rFonts w:ascii="Times New Roman" w:hAnsi="Times New Roman" w:cs="Times New Roman"/>
                <w:sz w:val="24"/>
                <w:szCs w:val="24"/>
              </w:rPr>
              <w:t>М-40-80 (10 д – 5 в)</w:t>
            </w:r>
          </w:p>
        </w:tc>
        <w:tc>
          <w:tcPr>
            <w:tcW w:w="5954" w:type="dxa"/>
          </w:tcPr>
          <w:p w14:paraId="2696B952" w14:textId="77777777" w:rsidR="006C4F1D" w:rsidRDefault="006C4F1D" w:rsidP="0063590C">
            <w:pPr>
              <w:rPr>
                <w:rFonts w:ascii="Times New Roman" w:hAnsi="Times New Roman" w:cs="Times New Roman"/>
                <w:sz w:val="24"/>
                <w:szCs w:val="24"/>
              </w:rPr>
            </w:pPr>
            <w:r>
              <w:rPr>
                <w:rFonts w:ascii="Times New Roman" w:hAnsi="Times New Roman" w:cs="Times New Roman"/>
                <w:sz w:val="24"/>
                <w:szCs w:val="24"/>
              </w:rPr>
              <w:t>1 - 25</w:t>
            </w:r>
          </w:p>
        </w:tc>
      </w:tr>
      <w:tr w:rsidR="006C4F1D" w14:paraId="5A31B15D" w14:textId="77777777" w:rsidTr="006C4F1D">
        <w:tc>
          <w:tcPr>
            <w:tcW w:w="675" w:type="dxa"/>
          </w:tcPr>
          <w:p w14:paraId="44C19410" w14:textId="77777777" w:rsidR="006C4F1D" w:rsidRDefault="006C4F1D" w:rsidP="0063590C">
            <w:pPr>
              <w:rPr>
                <w:rFonts w:ascii="Times New Roman" w:hAnsi="Times New Roman" w:cs="Times New Roman"/>
                <w:sz w:val="24"/>
                <w:szCs w:val="24"/>
              </w:rPr>
            </w:pPr>
            <w:r>
              <w:rPr>
                <w:rFonts w:ascii="Times New Roman" w:hAnsi="Times New Roman" w:cs="Times New Roman"/>
                <w:sz w:val="24"/>
                <w:szCs w:val="24"/>
              </w:rPr>
              <w:t>13</w:t>
            </w:r>
          </w:p>
        </w:tc>
        <w:tc>
          <w:tcPr>
            <w:tcW w:w="2722" w:type="dxa"/>
          </w:tcPr>
          <w:p w14:paraId="5159FBDC" w14:textId="77777777" w:rsidR="006C4F1D" w:rsidRDefault="006C4F1D" w:rsidP="0063590C">
            <w:pPr>
              <w:rPr>
                <w:rFonts w:ascii="Times New Roman" w:hAnsi="Times New Roman" w:cs="Times New Roman"/>
                <w:sz w:val="24"/>
                <w:szCs w:val="24"/>
              </w:rPr>
            </w:pPr>
            <w:r>
              <w:rPr>
                <w:rFonts w:ascii="Times New Roman" w:hAnsi="Times New Roman" w:cs="Times New Roman"/>
                <w:sz w:val="24"/>
                <w:szCs w:val="24"/>
              </w:rPr>
              <w:t>М-40-80 (10 г – 5 г)</w:t>
            </w:r>
          </w:p>
        </w:tc>
        <w:tc>
          <w:tcPr>
            <w:tcW w:w="5954" w:type="dxa"/>
          </w:tcPr>
          <w:p w14:paraId="041FFCCB" w14:textId="77777777" w:rsidR="006C4F1D" w:rsidRDefault="006C4F1D" w:rsidP="0063590C">
            <w:pPr>
              <w:rPr>
                <w:rFonts w:ascii="Times New Roman" w:hAnsi="Times New Roman" w:cs="Times New Roman"/>
                <w:sz w:val="24"/>
                <w:szCs w:val="24"/>
              </w:rPr>
            </w:pPr>
            <w:r>
              <w:rPr>
                <w:rFonts w:ascii="Times New Roman" w:hAnsi="Times New Roman" w:cs="Times New Roman"/>
                <w:sz w:val="24"/>
                <w:szCs w:val="24"/>
              </w:rPr>
              <w:t>1 - 25</w:t>
            </w:r>
          </w:p>
        </w:tc>
      </w:tr>
      <w:tr w:rsidR="006C4F1D" w14:paraId="39EA037E" w14:textId="77777777" w:rsidTr="006C4F1D">
        <w:tc>
          <w:tcPr>
            <w:tcW w:w="675" w:type="dxa"/>
          </w:tcPr>
          <w:p w14:paraId="3F6E30C6" w14:textId="77777777" w:rsidR="006C4F1D" w:rsidRDefault="006C4F1D" w:rsidP="0063590C">
            <w:pPr>
              <w:rPr>
                <w:rFonts w:ascii="Times New Roman" w:hAnsi="Times New Roman" w:cs="Times New Roman"/>
                <w:sz w:val="24"/>
                <w:szCs w:val="24"/>
              </w:rPr>
            </w:pPr>
            <w:r>
              <w:rPr>
                <w:rFonts w:ascii="Times New Roman" w:hAnsi="Times New Roman" w:cs="Times New Roman"/>
                <w:sz w:val="24"/>
                <w:szCs w:val="24"/>
              </w:rPr>
              <w:t>14</w:t>
            </w:r>
          </w:p>
        </w:tc>
        <w:tc>
          <w:tcPr>
            <w:tcW w:w="2722" w:type="dxa"/>
          </w:tcPr>
          <w:p w14:paraId="0151FCAB" w14:textId="77777777" w:rsidR="006C4F1D" w:rsidRDefault="006C4F1D" w:rsidP="0063590C">
            <w:pPr>
              <w:rPr>
                <w:rFonts w:ascii="Times New Roman" w:hAnsi="Times New Roman" w:cs="Times New Roman"/>
                <w:sz w:val="24"/>
                <w:szCs w:val="24"/>
              </w:rPr>
            </w:pPr>
            <w:r>
              <w:rPr>
                <w:rFonts w:ascii="Times New Roman" w:hAnsi="Times New Roman" w:cs="Times New Roman"/>
                <w:sz w:val="24"/>
                <w:szCs w:val="24"/>
              </w:rPr>
              <w:t>М-40-80 (10 г – 5 в)</w:t>
            </w:r>
          </w:p>
        </w:tc>
        <w:tc>
          <w:tcPr>
            <w:tcW w:w="5954" w:type="dxa"/>
          </w:tcPr>
          <w:p w14:paraId="4156CC57" w14:textId="77777777" w:rsidR="006C4F1D" w:rsidRDefault="006C4F1D" w:rsidP="0063590C">
            <w:pPr>
              <w:rPr>
                <w:rFonts w:ascii="Times New Roman" w:hAnsi="Times New Roman" w:cs="Times New Roman"/>
                <w:sz w:val="24"/>
                <w:szCs w:val="24"/>
              </w:rPr>
            </w:pPr>
            <w:r>
              <w:rPr>
                <w:rFonts w:ascii="Times New Roman" w:hAnsi="Times New Roman" w:cs="Times New Roman"/>
                <w:sz w:val="24"/>
                <w:szCs w:val="24"/>
              </w:rPr>
              <w:t>1 - 25</w:t>
            </w:r>
          </w:p>
        </w:tc>
      </w:tr>
      <w:tr w:rsidR="006C4F1D" w14:paraId="43EE15B8" w14:textId="77777777" w:rsidTr="006C4F1D">
        <w:tc>
          <w:tcPr>
            <w:tcW w:w="675" w:type="dxa"/>
          </w:tcPr>
          <w:p w14:paraId="6194CE91" w14:textId="77777777" w:rsidR="006C4F1D" w:rsidRDefault="006C4F1D" w:rsidP="0063590C">
            <w:pPr>
              <w:rPr>
                <w:rFonts w:ascii="Times New Roman" w:hAnsi="Times New Roman" w:cs="Times New Roman"/>
                <w:sz w:val="24"/>
                <w:szCs w:val="24"/>
              </w:rPr>
            </w:pPr>
            <w:r>
              <w:rPr>
                <w:rFonts w:ascii="Times New Roman" w:hAnsi="Times New Roman" w:cs="Times New Roman"/>
                <w:sz w:val="24"/>
                <w:szCs w:val="24"/>
              </w:rPr>
              <w:t>15</w:t>
            </w:r>
          </w:p>
        </w:tc>
        <w:tc>
          <w:tcPr>
            <w:tcW w:w="2722" w:type="dxa"/>
          </w:tcPr>
          <w:p w14:paraId="24C569B1" w14:textId="77777777" w:rsidR="006C4F1D" w:rsidRDefault="006C4F1D" w:rsidP="0063590C">
            <w:pPr>
              <w:rPr>
                <w:rFonts w:ascii="Times New Roman" w:hAnsi="Times New Roman" w:cs="Times New Roman"/>
                <w:sz w:val="24"/>
                <w:szCs w:val="24"/>
              </w:rPr>
            </w:pPr>
            <w:r>
              <w:rPr>
                <w:rFonts w:ascii="Times New Roman" w:hAnsi="Times New Roman" w:cs="Times New Roman"/>
                <w:sz w:val="24"/>
                <w:szCs w:val="24"/>
              </w:rPr>
              <w:t>М-40-79 (10 е – 5 г)</w:t>
            </w:r>
          </w:p>
        </w:tc>
        <w:tc>
          <w:tcPr>
            <w:tcW w:w="5954" w:type="dxa"/>
          </w:tcPr>
          <w:p w14:paraId="44747D0C" w14:textId="77777777" w:rsidR="006C4F1D" w:rsidRDefault="006C4F1D" w:rsidP="0063590C">
            <w:pPr>
              <w:rPr>
                <w:rFonts w:ascii="Times New Roman" w:hAnsi="Times New Roman" w:cs="Times New Roman"/>
                <w:sz w:val="24"/>
                <w:szCs w:val="24"/>
              </w:rPr>
            </w:pPr>
            <w:r>
              <w:rPr>
                <w:rFonts w:ascii="Times New Roman" w:hAnsi="Times New Roman" w:cs="Times New Roman"/>
                <w:sz w:val="24"/>
                <w:szCs w:val="24"/>
              </w:rPr>
              <w:t>1-25</w:t>
            </w:r>
          </w:p>
        </w:tc>
      </w:tr>
      <w:tr w:rsidR="006C4F1D" w14:paraId="66556D6F" w14:textId="77777777" w:rsidTr="006C4F1D">
        <w:tc>
          <w:tcPr>
            <w:tcW w:w="675" w:type="dxa"/>
          </w:tcPr>
          <w:p w14:paraId="1FC3FDF3" w14:textId="77777777" w:rsidR="006C4F1D" w:rsidRDefault="006C4F1D" w:rsidP="0063590C">
            <w:pPr>
              <w:rPr>
                <w:rFonts w:ascii="Times New Roman" w:hAnsi="Times New Roman" w:cs="Times New Roman"/>
                <w:sz w:val="24"/>
                <w:szCs w:val="24"/>
              </w:rPr>
            </w:pPr>
            <w:r>
              <w:rPr>
                <w:rFonts w:ascii="Times New Roman" w:hAnsi="Times New Roman" w:cs="Times New Roman"/>
                <w:sz w:val="24"/>
                <w:szCs w:val="24"/>
              </w:rPr>
              <w:t>16</w:t>
            </w:r>
          </w:p>
        </w:tc>
        <w:tc>
          <w:tcPr>
            <w:tcW w:w="2722" w:type="dxa"/>
          </w:tcPr>
          <w:p w14:paraId="3CF21F68" w14:textId="77777777" w:rsidR="006C4F1D" w:rsidRDefault="006C4F1D" w:rsidP="0063590C">
            <w:pPr>
              <w:rPr>
                <w:rFonts w:ascii="Times New Roman" w:hAnsi="Times New Roman" w:cs="Times New Roman"/>
                <w:sz w:val="24"/>
                <w:szCs w:val="24"/>
              </w:rPr>
            </w:pPr>
            <w:r>
              <w:rPr>
                <w:rFonts w:ascii="Times New Roman" w:hAnsi="Times New Roman" w:cs="Times New Roman"/>
                <w:sz w:val="24"/>
                <w:szCs w:val="24"/>
              </w:rPr>
              <w:t>М-40-79 (10 е – 5 в)</w:t>
            </w:r>
          </w:p>
        </w:tc>
        <w:tc>
          <w:tcPr>
            <w:tcW w:w="5954" w:type="dxa"/>
          </w:tcPr>
          <w:p w14:paraId="2FABA13D" w14:textId="77777777" w:rsidR="006C4F1D" w:rsidRDefault="006C4F1D" w:rsidP="0063590C">
            <w:pPr>
              <w:rPr>
                <w:rFonts w:ascii="Times New Roman" w:hAnsi="Times New Roman" w:cs="Times New Roman"/>
                <w:sz w:val="24"/>
                <w:szCs w:val="24"/>
              </w:rPr>
            </w:pPr>
            <w:r>
              <w:rPr>
                <w:rFonts w:ascii="Times New Roman" w:hAnsi="Times New Roman" w:cs="Times New Roman"/>
                <w:sz w:val="24"/>
                <w:szCs w:val="24"/>
              </w:rPr>
              <w:t>5, 9, 10, 14, 15, 19, 20, 24, 25</w:t>
            </w:r>
          </w:p>
        </w:tc>
      </w:tr>
      <w:tr w:rsidR="006C4F1D" w14:paraId="40E273E9" w14:textId="77777777" w:rsidTr="006C4F1D">
        <w:tc>
          <w:tcPr>
            <w:tcW w:w="675" w:type="dxa"/>
          </w:tcPr>
          <w:p w14:paraId="76543814" w14:textId="77777777" w:rsidR="006C4F1D" w:rsidRDefault="006C4F1D" w:rsidP="0063590C">
            <w:pPr>
              <w:rPr>
                <w:rFonts w:ascii="Times New Roman" w:hAnsi="Times New Roman" w:cs="Times New Roman"/>
                <w:sz w:val="24"/>
                <w:szCs w:val="24"/>
              </w:rPr>
            </w:pPr>
            <w:r>
              <w:rPr>
                <w:rFonts w:ascii="Times New Roman" w:hAnsi="Times New Roman" w:cs="Times New Roman"/>
                <w:sz w:val="24"/>
                <w:szCs w:val="24"/>
              </w:rPr>
              <w:t>17</w:t>
            </w:r>
          </w:p>
        </w:tc>
        <w:tc>
          <w:tcPr>
            <w:tcW w:w="2722" w:type="dxa"/>
          </w:tcPr>
          <w:p w14:paraId="17F841AB" w14:textId="77777777" w:rsidR="006C4F1D" w:rsidRDefault="006C4F1D" w:rsidP="0063590C">
            <w:pPr>
              <w:rPr>
                <w:rFonts w:ascii="Times New Roman" w:hAnsi="Times New Roman" w:cs="Times New Roman"/>
                <w:sz w:val="24"/>
                <w:szCs w:val="24"/>
              </w:rPr>
            </w:pPr>
            <w:r>
              <w:rPr>
                <w:rFonts w:ascii="Times New Roman" w:hAnsi="Times New Roman" w:cs="Times New Roman"/>
                <w:sz w:val="24"/>
                <w:szCs w:val="24"/>
              </w:rPr>
              <w:t xml:space="preserve">М-40-91 (10 в – </w:t>
            </w:r>
            <w:proofErr w:type="gramStart"/>
            <w:r>
              <w:rPr>
                <w:rFonts w:ascii="Times New Roman" w:hAnsi="Times New Roman" w:cs="Times New Roman"/>
                <w:sz w:val="24"/>
                <w:szCs w:val="24"/>
              </w:rPr>
              <w:t>5</w:t>
            </w:r>
            <w:proofErr w:type="gramEnd"/>
            <w:r>
              <w:rPr>
                <w:rFonts w:ascii="Times New Roman" w:hAnsi="Times New Roman" w:cs="Times New Roman"/>
                <w:sz w:val="24"/>
                <w:szCs w:val="24"/>
              </w:rPr>
              <w:t xml:space="preserve"> а)</w:t>
            </w:r>
          </w:p>
        </w:tc>
        <w:tc>
          <w:tcPr>
            <w:tcW w:w="5954" w:type="dxa"/>
          </w:tcPr>
          <w:p w14:paraId="29FBEDE7" w14:textId="77777777" w:rsidR="006C4F1D" w:rsidRDefault="006C4F1D" w:rsidP="0063590C">
            <w:pPr>
              <w:rPr>
                <w:rFonts w:ascii="Times New Roman" w:hAnsi="Times New Roman" w:cs="Times New Roman"/>
                <w:sz w:val="24"/>
                <w:szCs w:val="24"/>
              </w:rPr>
            </w:pPr>
            <w:r>
              <w:rPr>
                <w:rFonts w:ascii="Times New Roman" w:hAnsi="Times New Roman" w:cs="Times New Roman"/>
                <w:sz w:val="24"/>
                <w:szCs w:val="24"/>
              </w:rPr>
              <w:t>4, 5, 9, 10, 13, 14, 15, 18, 19, 20, 25</w:t>
            </w:r>
          </w:p>
        </w:tc>
      </w:tr>
      <w:tr w:rsidR="006C4F1D" w14:paraId="72E6A617" w14:textId="77777777" w:rsidTr="006C4F1D">
        <w:tc>
          <w:tcPr>
            <w:tcW w:w="675" w:type="dxa"/>
          </w:tcPr>
          <w:p w14:paraId="4A8585F0" w14:textId="77777777" w:rsidR="006C4F1D" w:rsidRDefault="006C4F1D" w:rsidP="0063590C">
            <w:pPr>
              <w:rPr>
                <w:rFonts w:ascii="Times New Roman" w:hAnsi="Times New Roman" w:cs="Times New Roman"/>
                <w:sz w:val="24"/>
                <w:szCs w:val="24"/>
              </w:rPr>
            </w:pPr>
            <w:r>
              <w:rPr>
                <w:rFonts w:ascii="Times New Roman" w:hAnsi="Times New Roman" w:cs="Times New Roman"/>
                <w:sz w:val="24"/>
                <w:szCs w:val="24"/>
              </w:rPr>
              <w:t>18</w:t>
            </w:r>
          </w:p>
        </w:tc>
        <w:tc>
          <w:tcPr>
            <w:tcW w:w="2722" w:type="dxa"/>
          </w:tcPr>
          <w:p w14:paraId="7F702F49" w14:textId="77777777" w:rsidR="006C4F1D" w:rsidRDefault="006C4F1D" w:rsidP="0063590C">
            <w:pPr>
              <w:rPr>
                <w:rFonts w:ascii="Times New Roman" w:hAnsi="Times New Roman" w:cs="Times New Roman"/>
                <w:sz w:val="24"/>
                <w:szCs w:val="24"/>
              </w:rPr>
            </w:pPr>
            <w:r>
              <w:rPr>
                <w:rFonts w:ascii="Times New Roman" w:hAnsi="Times New Roman" w:cs="Times New Roman"/>
                <w:sz w:val="24"/>
                <w:szCs w:val="24"/>
              </w:rPr>
              <w:t>М-40-91 (10 в – 5 б)</w:t>
            </w:r>
          </w:p>
        </w:tc>
        <w:tc>
          <w:tcPr>
            <w:tcW w:w="5954" w:type="dxa"/>
          </w:tcPr>
          <w:p w14:paraId="0DD30154" w14:textId="77777777" w:rsidR="006C4F1D" w:rsidRDefault="006C4F1D" w:rsidP="0063590C">
            <w:pPr>
              <w:rPr>
                <w:rFonts w:ascii="Times New Roman" w:hAnsi="Times New Roman" w:cs="Times New Roman"/>
                <w:sz w:val="24"/>
                <w:szCs w:val="24"/>
              </w:rPr>
            </w:pPr>
            <w:r>
              <w:rPr>
                <w:rFonts w:ascii="Times New Roman" w:hAnsi="Times New Roman" w:cs="Times New Roman"/>
                <w:sz w:val="24"/>
                <w:szCs w:val="24"/>
              </w:rPr>
              <w:t>1 - 25</w:t>
            </w:r>
          </w:p>
        </w:tc>
      </w:tr>
      <w:tr w:rsidR="006C4F1D" w14:paraId="7795916A" w14:textId="77777777" w:rsidTr="006C4F1D">
        <w:tc>
          <w:tcPr>
            <w:tcW w:w="675" w:type="dxa"/>
          </w:tcPr>
          <w:p w14:paraId="157EB180" w14:textId="77777777" w:rsidR="006C4F1D" w:rsidRDefault="006C4F1D" w:rsidP="0063590C">
            <w:pPr>
              <w:rPr>
                <w:rFonts w:ascii="Times New Roman" w:hAnsi="Times New Roman" w:cs="Times New Roman"/>
                <w:sz w:val="24"/>
                <w:szCs w:val="24"/>
              </w:rPr>
            </w:pPr>
            <w:r>
              <w:rPr>
                <w:rFonts w:ascii="Times New Roman" w:hAnsi="Times New Roman" w:cs="Times New Roman"/>
                <w:sz w:val="24"/>
                <w:szCs w:val="24"/>
              </w:rPr>
              <w:t>19</w:t>
            </w:r>
          </w:p>
        </w:tc>
        <w:tc>
          <w:tcPr>
            <w:tcW w:w="2722" w:type="dxa"/>
          </w:tcPr>
          <w:p w14:paraId="386C39C4" w14:textId="77777777" w:rsidR="006C4F1D" w:rsidRDefault="006C4F1D" w:rsidP="0063590C">
            <w:pPr>
              <w:rPr>
                <w:rFonts w:ascii="Times New Roman" w:hAnsi="Times New Roman" w:cs="Times New Roman"/>
                <w:sz w:val="24"/>
                <w:szCs w:val="24"/>
              </w:rPr>
            </w:pPr>
            <w:r>
              <w:rPr>
                <w:rFonts w:ascii="Times New Roman" w:hAnsi="Times New Roman" w:cs="Times New Roman"/>
                <w:sz w:val="24"/>
                <w:szCs w:val="24"/>
              </w:rPr>
              <w:t>М-40-92 (</w:t>
            </w:r>
            <w:proofErr w:type="gramStart"/>
            <w:r>
              <w:rPr>
                <w:rFonts w:ascii="Times New Roman" w:hAnsi="Times New Roman" w:cs="Times New Roman"/>
                <w:sz w:val="24"/>
                <w:szCs w:val="24"/>
              </w:rPr>
              <w:t>10</w:t>
            </w:r>
            <w:proofErr w:type="gramEnd"/>
            <w:r>
              <w:rPr>
                <w:rFonts w:ascii="Times New Roman" w:hAnsi="Times New Roman" w:cs="Times New Roman"/>
                <w:sz w:val="24"/>
                <w:szCs w:val="24"/>
              </w:rPr>
              <w:t xml:space="preserve"> а – 5 а)</w:t>
            </w:r>
          </w:p>
        </w:tc>
        <w:tc>
          <w:tcPr>
            <w:tcW w:w="5954" w:type="dxa"/>
          </w:tcPr>
          <w:p w14:paraId="2AF0EBDF" w14:textId="77777777" w:rsidR="006C4F1D" w:rsidRDefault="006C4F1D" w:rsidP="0063590C">
            <w:pPr>
              <w:rPr>
                <w:rFonts w:ascii="Times New Roman" w:hAnsi="Times New Roman" w:cs="Times New Roman"/>
                <w:sz w:val="24"/>
                <w:szCs w:val="24"/>
              </w:rPr>
            </w:pPr>
            <w:r>
              <w:rPr>
                <w:rFonts w:ascii="Times New Roman" w:hAnsi="Times New Roman" w:cs="Times New Roman"/>
                <w:sz w:val="24"/>
                <w:szCs w:val="24"/>
              </w:rPr>
              <w:t>1 - 25</w:t>
            </w:r>
          </w:p>
        </w:tc>
      </w:tr>
      <w:tr w:rsidR="006C4F1D" w14:paraId="701CD4E6" w14:textId="77777777" w:rsidTr="006C4F1D">
        <w:tc>
          <w:tcPr>
            <w:tcW w:w="675" w:type="dxa"/>
          </w:tcPr>
          <w:p w14:paraId="3FF893AF" w14:textId="77777777" w:rsidR="006C4F1D" w:rsidRDefault="006C4F1D" w:rsidP="0063590C">
            <w:pPr>
              <w:rPr>
                <w:rFonts w:ascii="Times New Roman" w:hAnsi="Times New Roman" w:cs="Times New Roman"/>
                <w:sz w:val="24"/>
                <w:szCs w:val="24"/>
              </w:rPr>
            </w:pPr>
            <w:r>
              <w:rPr>
                <w:rFonts w:ascii="Times New Roman" w:hAnsi="Times New Roman" w:cs="Times New Roman"/>
                <w:sz w:val="24"/>
                <w:szCs w:val="24"/>
              </w:rPr>
              <w:t>20</w:t>
            </w:r>
          </w:p>
        </w:tc>
        <w:tc>
          <w:tcPr>
            <w:tcW w:w="2722" w:type="dxa"/>
          </w:tcPr>
          <w:p w14:paraId="3E4663EF" w14:textId="77777777" w:rsidR="006C4F1D" w:rsidRDefault="006C4F1D" w:rsidP="0063590C">
            <w:pPr>
              <w:rPr>
                <w:rFonts w:ascii="Times New Roman" w:hAnsi="Times New Roman" w:cs="Times New Roman"/>
                <w:sz w:val="24"/>
                <w:szCs w:val="24"/>
              </w:rPr>
            </w:pPr>
            <w:r>
              <w:rPr>
                <w:rFonts w:ascii="Times New Roman" w:hAnsi="Times New Roman" w:cs="Times New Roman"/>
                <w:sz w:val="24"/>
                <w:szCs w:val="24"/>
              </w:rPr>
              <w:t>М-40-92 (</w:t>
            </w:r>
            <w:proofErr w:type="gramStart"/>
            <w:r>
              <w:rPr>
                <w:rFonts w:ascii="Times New Roman" w:hAnsi="Times New Roman" w:cs="Times New Roman"/>
                <w:sz w:val="24"/>
                <w:szCs w:val="24"/>
              </w:rPr>
              <w:t>10</w:t>
            </w:r>
            <w:proofErr w:type="gramEnd"/>
            <w:r>
              <w:rPr>
                <w:rFonts w:ascii="Times New Roman" w:hAnsi="Times New Roman" w:cs="Times New Roman"/>
                <w:sz w:val="24"/>
                <w:szCs w:val="24"/>
              </w:rPr>
              <w:t xml:space="preserve"> а – 5 б)</w:t>
            </w:r>
          </w:p>
        </w:tc>
        <w:tc>
          <w:tcPr>
            <w:tcW w:w="5954" w:type="dxa"/>
          </w:tcPr>
          <w:p w14:paraId="2D74ACFB" w14:textId="77777777" w:rsidR="006C4F1D" w:rsidRDefault="006C4F1D" w:rsidP="0063590C">
            <w:pPr>
              <w:rPr>
                <w:rFonts w:ascii="Times New Roman" w:hAnsi="Times New Roman" w:cs="Times New Roman"/>
                <w:sz w:val="24"/>
                <w:szCs w:val="24"/>
              </w:rPr>
            </w:pPr>
            <w:r>
              <w:rPr>
                <w:rFonts w:ascii="Times New Roman" w:hAnsi="Times New Roman" w:cs="Times New Roman"/>
                <w:sz w:val="24"/>
                <w:szCs w:val="24"/>
              </w:rPr>
              <w:t>1 - 25</w:t>
            </w:r>
          </w:p>
        </w:tc>
      </w:tr>
      <w:tr w:rsidR="006C4F1D" w14:paraId="58EBEE43" w14:textId="77777777" w:rsidTr="006C4F1D">
        <w:tc>
          <w:tcPr>
            <w:tcW w:w="675" w:type="dxa"/>
          </w:tcPr>
          <w:p w14:paraId="1D2072D8" w14:textId="77777777" w:rsidR="006C4F1D" w:rsidRDefault="006C4F1D" w:rsidP="0063590C">
            <w:pPr>
              <w:rPr>
                <w:rFonts w:ascii="Times New Roman" w:hAnsi="Times New Roman" w:cs="Times New Roman"/>
                <w:sz w:val="24"/>
                <w:szCs w:val="24"/>
              </w:rPr>
            </w:pPr>
            <w:r>
              <w:rPr>
                <w:rFonts w:ascii="Times New Roman" w:hAnsi="Times New Roman" w:cs="Times New Roman"/>
                <w:sz w:val="24"/>
                <w:szCs w:val="24"/>
              </w:rPr>
              <w:t>21</w:t>
            </w:r>
          </w:p>
        </w:tc>
        <w:tc>
          <w:tcPr>
            <w:tcW w:w="2722" w:type="dxa"/>
          </w:tcPr>
          <w:p w14:paraId="00E2828B" w14:textId="77777777" w:rsidR="006C4F1D" w:rsidRDefault="006C4F1D" w:rsidP="0063590C">
            <w:pPr>
              <w:rPr>
                <w:rFonts w:ascii="Times New Roman" w:hAnsi="Times New Roman" w:cs="Times New Roman"/>
                <w:sz w:val="24"/>
                <w:szCs w:val="24"/>
              </w:rPr>
            </w:pPr>
            <w:r>
              <w:rPr>
                <w:rFonts w:ascii="Times New Roman" w:hAnsi="Times New Roman" w:cs="Times New Roman"/>
                <w:sz w:val="24"/>
                <w:szCs w:val="24"/>
              </w:rPr>
              <w:t xml:space="preserve">М-40-92 (10 б – </w:t>
            </w:r>
            <w:proofErr w:type="gramStart"/>
            <w:r>
              <w:rPr>
                <w:rFonts w:ascii="Times New Roman" w:hAnsi="Times New Roman" w:cs="Times New Roman"/>
                <w:sz w:val="24"/>
                <w:szCs w:val="24"/>
              </w:rPr>
              <w:t>5</w:t>
            </w:r>
            <w:proofErr w:type="gramEnd"/>
            <w:r>
              <w:rPr>
                <w:rFonts w:ascii="Times New Roman" w:hAnsi="Times New Roman" w:cs="Times New Roman"/>
                <w:sz w:val="24"/>
                <w:szCs w:val="24"/>
              </w:rPr>
              <w:t xml:space="preserve"> а)</w:t>
            </w:r>
          </w:p>
        </w:tc>
        <w:tc>
          <w:tcPr>
            <w:tcW w:w="5954" w:type="dxa"/>
          </w:tcPr>
          <w:p w14:paraId="0CB6B935" w14:textId="77777777" w:rsidR="006C4F1D" w:rsidRDefault="006C4F1D" w:rsidP="0063590C">
            <w:pPr>
              <w:rPr>
                <w:rFonts w:ascii="Times New Roman" w:hAnsi="Times New Roman" w:cs="Times New Roman"/>
                <w:sz w:val="24"/>
                <w:szCs w:val="24"/>
              </w:rPr>
            </w:pPr>
            <w:r>
              <w:rPr>
                <w:rFonts w:ascii="Times New Roman" w:hAnsi="Times New Roman" w:cs="Times New Roman"/>
                <w:sz w:val="24"/>
                <w:szCs w:val="24"/>
              </w:rPr>
              <w:t>1 - 25</w:t>
            </w:r>
          </w:p>
        </w:tc>
      </w:tr>
      <w:tr w:rsidR="006C4F1D" w14:paraId="55A67264" w14:textId="77777777" w:rsidTr="006C4F1D">
        <w:tc>
          <w:tcPr>
            <w:tcW w:w="675" w:type="dxa"/>
          </w:tcPr>
          <w:p w14:paraId="6E2054AB" w14:textId="77777777" w:rsidR="006C4F1D" w:rsidRDefault="006C4F1D" w:rsidP="0063590C">
            <w:pPr>
              <w:rPr>
                <w:rFonts w:ascii="Times New Roman" w:hAnsi="Times New Roman" w:cs="Times New Roman"/>
                <w:sz w:val="24"/>
                <w:szCs w:val="24"/>
              </w:rPr>
            </w:pPr>
            <w:r>
              <w:rPr>
                <w:rFonts w:ascii="Times New Roman" w:hAnsi="Times New Roman" w:cs="Times New Roman"/>
                <w:sz w:val="24"/>
                <w:szCs w:val="24"/>
              </w:rPr>
              <w:t>22</w:t>
            </w:r>
          </w:p>
        </w:tc>
        <w:tc>
          <w:tcPr>
            <w:tcW w:w="2722" w:type="dxa"/>
          </w:tcPr>
          <w:p w14:paraId="695D21D9" w14:textId="77777777" w:rsidR="006C4F1D" w:rsidRDefault="006C4F1D" w:rsidP="0063590C">
            <w:pPr>
              <w:rPr>
                <w:rFonts w:ascii="Times New Roman" w:hAnsi="Times New Roman" w:cs="Times New Roman"/>
                <w:sz w:val="24"/>
                <w:szCs w:val="24"/>
              </w:rPr>
            </w:pPr>
            <w:r>
              <w:rPr>
                <w:rFonts w:ascii="Times New Roman" w:hAnsi="Times New Roman" w:cs="Times New Roman"/>
                <w:sz w:val="24"/>
                <w:szCs w:val="24"/>
              </w:rPr>
              <w:t>М-40-92 (10 б – 5 б)</w:t>
            </w:r>
          </w:p>
        </w:tc>
        <w:tc>
          <w:tcPr>
            <w:tcW w:w="5954" w:type="dxa"/>
          </w:tcPr>
          <w:p w14:paraId="34E87A3E" w14:textId="77777777" w:rsidR="006C4F1D" w:rsidRDefault="006C4F1D" w:rsidP="0063590C">
            <w:pPr>
              <w:rPr>
                <w:rFonts w:ascii="Times New Roman" w:hAnsi="Times New Roman" w:cs="Times New Roman"/>
                <w:sz w:val="24"/>
                <w:szCs w:val="24"/>
              </w:rPr>
            </w:pPr>
            <w:r>
              <w:rPr>
                <w:rFonts w:ascii="Times New Roman" w:hAnsi="Times New Roman" w:cs="Times New Roman"/>
                <w:sz w:val="24"/>
                <w:szCs w:val="24"/>
              </w:rPr>
              <w:t>1 - 25</w:t>
            </w:r>
          </w:p>
        </w:tc>
      </w:tr>
      <w:tr w:rsidR="006C4F1D" w14:paraId="59ADC511" w14:textId="77777777" w:rsidTr="006C4F1D">
        <w:tc>
          <w:tcPr>
            <w:tcW w:w="675" w:type="dxa"/>
          </w:tcPr>
          <w:p w14:paraId="6D7F464F" w14:textId="77777777" w:rsidR="006C4F1D" w:rsidRDefault="006C4F1D" w:rsidP="0063590C">
            <w:pPr>
              <w:rPr>
                <w:rFonts w:ascii="Times New Roman" w:hAnsi="Times New Roman" w:cs="Times New Roman"/>
                <w:sz w:val="24"/>
                <w:szCs w:val="24"/>
              </w:rPr>
            </w:pPr>
            <w:r>
              <w:rPr>
                <w:rFonts w:ascii="Times New Roman" w:hAnsi="Times New Roman" w:cs="Times New Roman"/>
                <w:sz w:val="24"/>
                <w:szCs w:val="24"/>
              </w:rPr>
              <w:t>23</w:t>
            </w:r>
          </w:p>
        </w:tc>
        <w:tc>
          <w:tcPr>
            <w:tcW w:w="2722" w:type="dxa"/>
          </w:tcPr>
          <w:p w14:paraId="46B938B0" w14:textId="77777777" w:rsidR="006C4F1D" w:rsidRDefault="006C4F1D" w:rsidP="0063590C">
            <w:pPr>
              <w:rPr>
                <w:rFonts w:ascii="Times New Roman" w:hAnsi="Times New Roman" w:cs="Times New Roman"/>
                <w:sz w:val="24"/>
                <w:szCs w:val="24"/>
              </w:rPr>
            </w:pPr>
            <w:r>
              <w:rPr>
                <w:rFonts w:ascii="Times New Roman" w:hAnsi="Times New Roman" w:cs="Times New Roman"/>
                <w:sz w:val="24"/>
                <w:szCs w:val="24"/>
              </w:rPr>
              <w:t xml:space="preserve">М-40-92 (10 в – </w:t>
            </w:r>
            <w:proofErr w:type="gramStart"/>
            <w:r>
              <w:rPr>
                <w:rFonts w:ascii="Times New Roman" w:hAnsi="Times New Roman" w:cs="Times New Roman"/>
                <w:sz w:val="24"/>
                <w:szCs w:val="24"/>
              </w:rPr>
              <w:t>5</w:t>
            </w:r>
            <w:proofErr w:type="gramEnd"/>
            <w:r>
              <w:rPr>
                <w:rFonts w:ascii="Times New Roman" w:hAnsi="Times New Roman" w:cs="Times New Roman"/>
                <w:sz w:val="24"/>
                <w:szCs w:val="24"/>
              </w:rPr>
              <w:t xml:space="preserve"> а)</w:t>
            </w:r>
          </w:p>
        </w:tc>
        <w:tc>
          <w:tcPr>
            <w:tcW w:w="5954" w:type="dxa"/>
          </w:tcPr>
          <w:p w14:paraId="4AC098AB" w14:textId="77777777" w:rsidR="006C4F1D" w:rsidRDefault="006C4F1D" w:rsidP="0063590C">
            <w:pPr>
              <w:rPr>
                <w:rFonts w:ascii="Times New Roman" w:hAnsi="Times New Roman" w:cs="Times New Roman"/>
                <w:sz w:val="24"/>
                <w:szCs w:val="24"/>
              </w:rPr>
            </w:pPr>
            <w:r>
              <w:rPr>
                <w:rFonts w:ascii="Times New Roman" w:hAnsi="Times New Roman" w:cs="Times New Roman"/>
                <w:sz w:val="24"/>
                <w:szCs w:val="24"/>
              </w:rPr>
              <w:t>1 - 25</w:t>
            </w:r>
          </w:p>
        </w:tc>
      </w:tr>
      <w:tr w:rsidR="006C4F1D" w14:paraId="1DB319A1" w14:textId="77777777" w:rsidTr="006C4F1D">
        <w:tc>
          <w:tcPr>
            <w:tcW w:w="675" w:type="dxa"/>
          </w:tcPr>
          <w:p w14:paraId="7A6DFB0F" w14:textId="77777777" w:rsidR="006C4F1D" w:rsidRDefault="006C4F1D" w:rsidP="0063590C">
            <w:pPr>
              <w:rPr>
                <w:rFonts w:ascii="Times New Roman" w:hAnsi="Times New Roman" w:cs="Times New Roman"/>
                <w:sz w:val="24"/>
                <w:szCs w:val="24"/>
              </w:rPr>
            </w:pPr>
            <w:r>
              <w:rPr>
                <w:rFonts w:ascii="Times New Roman" w:hAnsi="Times New Roman" w:cs="Times New Roman"/>
                <w:sz w:val="24"/>
                <w:szCs w:val="24"/>
              </w:rPr>
              <w:t>24</w:t>
            </w:r>
          </w:p>
        </w:tc>
        <w:tc>
          <w:tcPr>
            <w:tcW w:w="2722" w:type="dxa"/>
          </w:tcPr>
          <w:p w14:paraId="68455F24" w14:textId="77777777" w:rsidR="006C4F1D" w:rsidRDefault="006C4F1D" w:rsidP="0063590C">
            <w:pPr>
              <w:rPr>
                <w:rFonts w:ascii="Times New Roman" w:hAnsi="Times New Roman" w:cs="Times New Roman"/>
                <w:sz w:val="24"/>
                <w:szCs w:val="24"/>
              </w:rPr>
            </w:pPr>
            <w:r>
              <w:rPr>
                <w:rFonts w:ascii="Times New Roman" w:hAnsi="Times New Roman" w:cs="Times New Roman"/>
                <w:sz w:val="24"/>
                <w:szCs w:val="24"/>
              </w:rPr>
              <w:t>М-40-92 (10 в – 5 в)</w:t>
            </w:r>
          </w:p>
        </w:tc>
        <w:tc>
          <w:tcPr>
            <w:tcW w:w="5954" w:type="dxa"/>
          </w:tcPr>
          <w:p w14:paraId="485FC91C" w14:textId="77777777" w:rsidR="006C4F1D" w:rsidRDefault="006C4F1D" w:rsidP="0063590C">
            <w:pPr>
              <w:rPr>
                <w:rFonts w:ascii="Times New Roman" w:hAnsi="Times New Roman" w:cs="Times New Roman"/>
                <w:sz w:val="24"/>
                <w:szCs w:val="24"/>
              </w:rPr>
            </w:pPr>
            <w:r>
              <w:rPr>
                <w:rFonts w:ascii="Times New Roman" w:hAnsi="Times New Roman" w:cs="Times New Roman"/>
                <w:sz w:val="24"/>
                <w:szCs w:val="24"/>
              </w:rPr>
              <w:t>1, 2, 3, 4, 5, 6, 7, 8, 9, 10, 11, 12, 13, 14, 16, 17, 18, 19, 21, 22, 23, 24</w:t>
            </w:r>
          </w:p>
        </w:tc>
      </w:tr>
      <w:tr w:rsidR="006C4F1D" w14:paraId="4F7E2695" w14:textId="77777777" w:rsidTr="006C4F1D">
        <w:tc>
          <w:tcPr>
            <w:tcW w:w="675" w:type="dxa"/>
          </w:tcPr>
          <w:p w14:paraId="7AEB02E3" w14:textId="77777777" w:rsidR="006C4F1D" w:rsidRDefault="006C4F1D" w:rsidP="0063590C">
            <w:pPr>
              <w:rPr>
                <w:rFonts w:ascii="Times New Roman" w:hAnsi="Times New Roman" w:cs="Times New Roman"/>
                <w:sz w:val="24"/>
                <w:szCs w:val="24"/>
              </w:rPr>
            </w:pPr>
            <w:r>
              <w:rPr>
                <w:rFonts w:ascii="Times New Roman" w:hAnsi="Times New Roman" w:cs="Times New Roman"/>
                <w:sz w:val="24"/>
                <w:szCs w:val="24"/>
              </w:rPr>
              <w:t>25</w:t>
            </w:r>
          </w:p>
        </w:tc>
        <w:tc>
          <w:tcPr>
            <w:tcW w:w="2722" w:type="dxa"/>
          </w:tcPr>
          <w:p w14:paraId="24DAB0A8" w14:textId="77777777" w:rsidR="006C4F1D" w:rsidRDefault="006C4F1D" w:rsidP="0063590C">
            <w:pPr>
              <w:rPr>
                <w:rFonts w:ascii="Times New Roman" w:hAnsi="Times New Roman" w:cs="Times New Roman"/>
                <w:sz w:val="24"/>
                <w:szCs w:val="24"/>
              </w:rPr>
            </w:pPr>
            <w:r>
              <w:rPr>
                <w:rFonts w:ascii="Times New Roman" w:hAnsi="Times New Roman" w:cs="Times New Roman"/>
                <w:sz w:val="24"/>
                <w:szCs w:val="24"/>
              </w:rPr>
              <w:t>М-40-92 (10 б – 5 г)</w:t>
            </w:r>
          </w:p>
        </w:tc>
        <w:tc>
          <w:tcPr>
            <w:tcW w:w="5954" w:type="dxa"/>
          </w:tcPr>
          <w:p w14:paraId="74B7EFF9" w14:textId="77777777" w:rsidR="006C4F1D" w:rsidRDefault="006C4F1D" w:rsidP="0063590C">
            <w:pPr>
              <w:rPr>
                <w:rFonts w:ascii="Times New Roman" w:hAnsi="Times New Roman" w:cs="Times New Roman"/>
                <w:sz w:val="24"/>
                <w:szCs w:val="24"/>
              </w:rPr>
            </w:pPr>
            <w:r>
              <w:rPr>
                <w:rFonts w:ascii="Times New Roman" w:hAnsi="Times New Roman" w:cs="Times New Roman"/>
                <w:sz w:val="24"/>
                <w:szCs w:val="24"/>
              </w:rPr>
              <w:t>1 – 25</w:t>
            </w:r>
          </w:p>
        </w:tc>
      </w:tr>
      <w:tr w:rsidR="006C4F1D" w14:paraId="7161DA77" w14:textId="77777777" w:rsidTr="006C4F1D">
        <w:tc>
          <w:tcPr>
            <w:tcW w:w="675" w:type="dxa"/>
          </w:tcPr>
          <w:p w14:paraId="359AF72C" w14:textId="77777777" w:rsidR="006C4F1D" w:rsidRDefault="006C4F1D" w:rsidP="0063590C">
            <w:pPr>
              <w:rPr>
                <w:rFonts w:ascii="Times New Roman" w:hAnsi="Times New Roman" w:cs="Times New Roman"/>
                <w:sz w:val="24"/>
                <w:szCs w:val="24"/>
              </w:rPr>
            </w:pPr>
            <w:r>
              <w:rPr>
                <w:rFonts w:ascii="Times New Roman" w:hAnsi="Times New Roman" w:cs="Times New Roman"/>
                <w:sz w:val="24"/>
                <w:szCs w:val="24"/>
              </w:rPr>
              <w:t>26</w:t>
            </w:r>
          </w:p>
        </w:tc>
        <w:tc>
          <w:tcPr>
            <w:tcW w:w="2722" w:type="dxa"/>
          </w:tcPr>
          <w:p w14:paraId="1509330C" w14:textId="77777777" w:rsidR="006C4F1D" w:rsidRDefault="006C4F1D" w:rsidP="0063590C">
            <w:pPr>
              <w:rPr>
                <w:rFonts w:ascii="Times New Roman" w:hAnsi="Times New Roman" w:cs="Times New Roman"/>
                <w:sz w:val="24"/>
                <w:szCs w:val="24"/>
              </w:rPr>
            </w:pPr>
            <w:r>
              <w:rPr>
                <w:rFonts w:ascii="Times New Roman" w:hAnsi="Times New Roman" w:cs="Times New Roman"/>
                <w:sz w:val="24"/>
                <w:szCs w:val="24"/>
              </w:rPr>
              <w:t>М-40-92 (10 б – 5 в)</w:t>
            </w:r>
          </w:p>
        </w:tc>
        <w:tc>
          <w:tcPr>
            <w:tcW w:w="5954" w:type="dxa"/>
          </w:tcPr>
          <w:p w14:paraId="1CF80198" w14:textId="77777777" w:rsidR="006C4F1D" w:rsidRDefault="006C4F1D" w:rsidP="0063590C">
            <w:pPr>
              <w:rPr>
                <w:rFonts w:ascii="Times New Roman" w:hAnsi="Times New Roman" w:cs="Times New Roman"/>
                <w:sz w:val="24"/>
                <w:szCs w:val="24"/>
              </w:rPr>
            </w:pPr>
            <w:r>
              <w:rPr>
                <w:rFonts w:ascii="Times New Roman" w:hAnsi="Times New Roman" w:cs="Times New Roman"/>
                <w:sz w:val="24"/>
                <w:szCs w:val="24"/>
              </w:rPr>
              <w:t>1 - 25</w:t>
            </w:r>
          </w:p>
        </w:tc>
      </w:tr>
      <w:tr w:rsidR="006C4F1D" w14:paraId="71C38FB5" w14:textId="77777777" w:rsidTr="006C4F1D">
        <w:tc>
          <w:tcPr>
            <w:tcW w:w="675" w:type="dxa"/>
          </w:tcPr>
          <w:p w14:paraId="5206F48D" w14:textId="77777777" w:rsidR="006C4F1D" w:rsidRDefault="006C4F1D" w:rsidP="0063590C">
            <w:pPr>
              <w:rPr>
                <w:rFonts w:ascii="Times New Roman" w:hAnsi="Times New Roman" w:cs="Times New Roman"/>
                <w:sz w:val="24"/>
                <w:szCs w:val="24"/>
              </w:rPr>
            </w:pPr>
            <w:r>
              <w:rPr>
                <w:rFonts w:ascii="Times New Roman" w:hAnsi="Times New Roman" w:cs="Times New Roman"/>
                <w:sz w:val="24"/>
                <w:szCs w:val="24"/>
              </w:rPr>
              <w:t>27</w:t>
            </w:r>
          </w:p>
        </w:tc>
        <w:tc>
          <w:tcPr>
            <w:tcW w:w="2722" w:type="dxa"/>
          </w:tcPr>
          <w:p w14:paraId="6FE09FA9" w14:textId="77777777" w:rsidR="006C4F1D" w:rsidRDefault="006C4F1D" w:rsidP="0063590C">
            <w:pPr>
              <w:rPr>
                <w:rFonts w:ascii="Times New Roman" w:hAnsi="Times New Roman" w:cs="Times New Roman"/>
                <w:sz w:val="24"/>
                <w:szCs w:val="24"/>
              </w:rPr>
            </w:pPr>
            <w:r>
              <w:rPr>
                <w:rFonts w:ascii="Times New Roman" w:hAnsi="Times New Roman" w:cs="Times New Roman"/>
                <w:sz w:val="24"/>
                <w:szCs w:val="24"/>
              </w:rPr>
              <w:t>М-40-92 (</w:t>
            </w:r>
            <w:proofErr w:type="gramStart"/>
            <w:r>
              <w:rPr>
                <w:rFonts w:ascii="Times New Roman" w:hAnsi="Times New Roman" w:cs="Times New Roman"/>
                <w:sz w:val="24"/>
                <w:szCs w:val="24"/>
              </w:rPr>
              <w:t>10</w:t>
            </w:r>
            <w:proofErr w:type="gramEnd"/>
            <w:r>
              <w:rPr>
                <w:rFonts w:ascii="Times New Roman" w:hAnsi="Times New Roman" w:cs="Times New Roman"/>
                <w:sz w:val="24"/>
                <w:szCs w:val="24"/>
              </w:rPr>
              <w:t xml:space="preserve"> а – 5 г)</w:t>
            </w:r>
          </w:p>
        </w:tc>
        <w:tc>
          <w:tcPr>
            <w:tcW w:w="5954" w:type="dxa"/>
          </w:tcPr>
          <w:p w14:paraId="1759F974" w14:textId="77777777" w:rsidR="006C4F1D" w:rsidRDefault="006C4F1D" w:rsidP="0063590C">
            <w:pPr>
              <w:rPr>
                <w:rFonts w:ascii="Times New Roman" w:hAnsi="Times New Roman" w:cs="Times New Roman"/>
                <w:sz w:val="24"/>
                <w:szCs w:val="24"/>
              </w:rPr>
            </w:pPr>
            <w:r>
              <w:rPr>
                <w:rFonts w:ascii="Times New Roman" w:hAnsi="Times New Roman" w:cs="Times New Roman"/>
                <w:sz w:val="24"/>
                <w:szCs w:val="24"/>
              </w:rPr>
              <w:t>1, 2, 3, 4, 5 ,6 ,7 ,8 ,9, 10, 11, 12 ,13, 14 ,15, 16, 17, 18, 19, 20, 23, 24, 25</w:t>
            </w:r>
          </w:p>
        </w:tc>
      </w:tr>
      <w:tr w:rsidR="006C4F1D" w14:paraId="3FC6F46F" w14:textId="77777777" w:rsidTr="006C4F1D">
        <w:tc>
          <w:tcPr>
            <w:tcW w:w="675" w:type="dxa"/>
          </w:tcPr>
          <w:p w14:paraId="766D1846" w14:textId="77777777" w:rsidR="006C4F1D" w:rsidRDefault="006C4F1D" w:rsidP="0063590C">
            <w:pPr>
              <w:rPr>
                <w:rFonts w:ascii="Times New Roman" w:hAnsi="Times New Roman" w:cs="Times New Roman"/>
                <w:sz w:val="24"/>
                <w:szCs w:val="24"/>
              </w:rPr>
            </w:pPr>
            <w:r>
              <w:rPr>
                <w:rFonts w:ascii="Times New Roman" w:hAnsi="Times New Roman" w:cs="Times New Roman"/>
                <w:sz w:val="24"/>
                <w:szCs w:val="24"/>
              </w:rPr>
              <w:t>28</w:t>
            </w:r>
          </w:p>
        </w:tc>
        <w:tc>
          <w:tcPr>
            <w:tcW w:w="2722" w:type="dxa"/>
          </w:tcPr>
          <w:p w14:paraId="524929A5" w14:textId="77777777" w:rsidR="006C4F1D" w:rsidRDefault="006C4F1D" w:rsidP="0063590C">
            <w:pPr>
              <w:rPr>
                <w:rFonts w:ascii="Times New Roman" w:hAnsi="Times New Roman" w:cs="Times New Roman"/>
                <w:sz w:val="24"/>
                <w:szCs w:val="24"/>
              </w:rPr>
            </w:pPr>
            <w:r>
              <w:rPr>
                <w:rFonts w:ascii="Times New Roman" w:hAnsi="Times New Roman" w:cs="Times New Roman"/>
                <w:sz w:val="24"/>
                <w:szCs w:val="24"/>
              </w:rPr>
              <w:t>М-40-92 (</w:t>
            </w:r>
            <w:proofErr w:type="gramStart"/>
            <w:r>
              <w:rPr>
                <w:rFonts w:ascii="Times New Roman" w:hAnsi="Times New Roman" w:cs="Times New Roman"/>
                <w:sz w:val="24"/>
                <w:szCs w:val="24"/>
              </w:rPr>
              <w:t>10</w:t>
            </w:r>
            <w:proofErr w:type="gramEnd"/>
            <w:r>
              <w:rPr>
                <w:rFonts w:ascii="Times New Roman" w:hAnsi="Times New Roman" w:cs="Times New Roman"/>
                <w:sz w:val="24"/>
                <w:szCs w:val="24"/>
              </w:rPr>
              <w:t xml:space="preserve"> а – 5 в)</w:t>
            </w:r>
          </w:p>
        </w:tc>
        <w:tc>
          <w:tcPr>
            <w:tcW w:w="5954" w:type="dxa"/>
          </w:tcPr>
          <w:p w14:paraId="5BCF6E4A" w14:textId="77777777" w:rsidR="006C4F1D" w:rsidRDefault="006C4F1D" w:rsidP="0063590C">
            <w:pPr>
              <w:rPr>
                <w:rFonts w:ascii="Times New Roman" w:hAnsi="Times New Roman" w:cs="Times New Roman"/>
                <w:sz w:val="24"/>
                <w:szCs w:val="24"/>
              </w:rPr>
            </w:pPr>
            <w:r>
              <w:rPr>
                <w:rFonts w:ascii="Times New Roman" w:hAnsi="Times New Roman" w:cs="Times New Roman"/>
                <w:sz w:val="24"/>
                <w:szCs w:val="24"/>
              </w:rPr>
              <w:t>1, 2, 3, 4, 5, 6, 7, 8, 9, 10, 13, 14, 15</w:t>
            </w:r>
          </w:p>
        </w:tc>
      </w:tr>
      <w:tr w:rsidR="006C4F1D" w14:paraId="01250F43" w14:textId="77777777" w:rsidTr="006C4F1D">
        <w:tc>
          <w:tcPr>
            <w:tcW w:w="675" w:type="dxa"/>
          </w:tcPr>
          <w:p w14:paraId="4E9C2136" w14:textId="77777777" w:rsidR="006C4F1D" w:rsidRDefault="006C4F1D" w:rsidP="0063590C">
            <w:pPr>
              <w:rPr>
                <w:rFonts w:ascii="Times New Roman" w:hAnsi="Times New Roman" w:cs="Times New Roman"/>
                <w:sz w:val="24"/>
                <w:szCs w:val="24"/>
              </w:rPr>
            </w:pPr>
            <w:r>
              <w:rPr>
                <w:rFonts w:ascii="Times New Roman" w:hAnsi="Times New Roman" w:cs="Times New Roman"/>
                <w:sz w:val="24"/>
                <w:szCs w:val="24"/>
              </w:rPr>
              <w:t>29</w:t>
            </w:r>
          </w:p>
        </w:tc>
        <w:tc>
          <w:tcPr>
            <w:tcW w:w="2722" w:type="dxa"/>
          </w:tcPr>
          <w:p w14:paraId="56B2FB1E" w14:textId="77777777" w:rsidR="006C4F1D" w:rsidRDefault="006C4F1D" w:rsidP="0063590C">
            <w:pPr>
              <w:rPr>
                <w:rFonts w:ascii="Times New Roman" w:hAnsi="Times New Roman" w:cs="Times New Roman"/>
                <w:sz w:val="24"/>
                <w:szCs w:val="24"/>
              </w:rPr>
            </w:pPr>
            <w:r>
              <w:rPr>
                <w:rFonts w:ascii="Times New Roman" w:hAnsi="Times New Roman" w:cs="Times New Roman"/>
                <w:sz w:val="24"/>
                <w:szCs w:val="24"/>
              </w:rPr>
              <w:t>М-40-91 (10 в – 5 г)</w:t>
            </w:r>
          </w:p>
        </w:tc>
        <w:tc>
          <w:tcPr>
            <w:tcW w:w="5954" w:type="dxa"/>
          </w:tcPr>
          <w:p w14:paraId="2B589A52" w14:textId="77777777" w:rsidR="006C4F1D" w:rsidRDefault="006C4F1D" w:rsidP="0063590C">
            <w:pPr>
              <w:rPr>
                <w:rFonts w:ascii="Times New Roman" w:hAnsi="Times New Roman" w:cs="Times New Roman"/>
                <w:sz w:val="24"/>
                <w:szCs w:val="24"/>
              </w:rPr>
            </w:pPr>
            <w:r>
              <w:rPr>
                <w:rFonts w:ascii="Times New Roman" w:hAnsi="Times New Roman" w:cs="Times New Roman"/>
                <w:sz w:val="24"/>
                <w:szCs w:val="24"/>
              </w:rPr>
              <w:t>3, 4, 5, 10</w:t>
            </w:r>
          </w:p>
        </w:tc>
      </w:tr>
    </w:tbl>
    <w:p w14:paraId="05C73E28" w14:textId="6E3422FF" w:rsidR="00D53DDA" w:rsidRPr="00D53DDA" w:rsidRDefault="009A1ADA" w:rsidP="00D53DDA">
      <w:pPr>
        <w:spacing w:after="0" w:line="240" w:lineRule="auto"/>
        <w:ind w:firstLine="709"/>
        <w:rPr>
          <w:rFonts w:ascii="Times New Roman" w:hAnsi="Times New Roman" w:cs="Times New Roman"/>
          <w:sz w:val="28"/>
          <w:szCs w:val="28"/>
          <w:vertAlign w:val="superscript"/>
        </w:rPr>
      </w:pPr>
      <w:r>
        <w:rPr>
          <w:rFonts w:ascii="Times New Roman" w:hAnsi="Times New Roman" w:cs="Times New Roman"/>
          <w:sz w:val="28"/>
          <w:szCs w:val="28"/>
        </w:rPr>
        <w:t>Границы территории участка недр 162 (сто шестьдесят два) блоков.</w:t>
      </w:r>
    </w:p>
    <w:p w14:paraId="47A83C94" w14:textId="030AF2EF" w:rsidR="0063590C" w:rsidRDefault="0063590C" w:rsidP="0063590C">
      <w:pPr>
        <w:spacing w:after="0" w:line="240" w:lineRule="auto"/>
        <w:ind w:firstLine="708"/>
        <w:jc w:val="both"/>
        <w:rPr>
          <w:rFonts w:ascii="Times New Roman" w:eastAsia="Calibri" w:hAnsi="Times New Roman" w:cs="Times New Roman"/>
          <w:sz w:val="28"/>
          <w:szCs w:val="28"/>
        </w:rPr>
      </w:pPr>
      <w:bookmarkStart w:id="1" w:name="_Hlk33780575"/>
      <w:r w:rsidRPr="002B72AB">
        <w:rPr>
          <w:rFonts w:ascii="Times New Roman" w:eastAsia="Calibri" w:hAnsi="Times New Roman" w:cs="Times New Roman"/>
          <w:sz w:val="28"/>
          <w:szCs w:val="28"/>
        </w:rPr>
        <w:t>Недропользователь -</w:t>
      </w:r>
      <w:r w:rsidRPr="002B72AB">
        <w:rPr>
          <w:rFonts w:ascii="Times New Roman" w:eastAsia="Times New Roman" w:hAnsi="Times New Roman" w:cs="Times New Roman"/>
          <w:sz w:val="28"/>
          <w:szCs w:val="28"/>
          <w:lang w:eastAsia="ru-RU"/>
        </w:rPr>
        <w:t xml:space="preserve"> </w:t>
      </w:r>
      <w:r w:rsidR="00D53DDA" w:rsidRPr="002B72AB">
        <w:rPr>
          <w:rFonts w:ascii="Times New Roman" w:eastAsia="Calibri" w:hAnsi="Times New Roman" w:cs="Times New Roman"/>
          <w:bCs/>
          <w:sz w:val="28"/>
          <w:szCs w:val="28"/>
        </w:rPr>
        <w:t xml:space="preserve">ТОО </w:t>
      </w:r>
      <w:r w:rsidR="00D53DDA" w:rsidRPr="002B72AB">
        <w:rPr>
          <w:rFonts w:ascii="Times New Roman" w:hAnsi="Times New Roman"/>
          <w:bCs/>
          <w:sz w:val="28"/>
          <w:szCs w:val="28"/>
        </w:rPr>
        <w:t>«</w:t>
      </w:r>
      <w:r w:rsidR="002B72AB" w:rsidRPr="002B72AB">
        <w:rPr>
          <w:rFonts w:ascii="Times New Roman" w:hAnsi="Times New Roman"/>
          <w:bCs/>
          <w:sz w:val="28"/>
          <w:szCs w:val="28"/>
        </w:rPr>
        <w:t>Kaz Chemicals (KA3 Кемикалс)</w:t>
      </w:r>
      <w:r w:rsidR="00D53DDA" w:rsidRPr="002B72AB">
        <w:rPr>
          <w:rFonts w:ascii="Times New Roman" w:hAnsi="Times New Roman"/>
          <w:bCs/>
          <w:sz w:val="28"/>
          <w:szCs w:val="28"/>
        </w:rPr>
        <w:t>»</w:t>
      </w:r>
    </w:p>
    <w:bookmarkEnd w:id="1"/>
    <w:p w14:paraId="1C28DA02" w14:textId="74601596" w:rsidR="0063590C" w:rsidRDefault="0063590C" w:rsidP="0063590C">
      <w:pPr>
        <w:spacing w:after="0" w:line="240" w:lineRule="auto"/>
        <w:ind w:firstLine="709"/>
        <w:jc w:val="both"/>
        <w:rPr>
          <w:rFonts w:ascii="Times New Roman" w:eastAsia="Calibri" w:hAnsi="Times New Roman" w:cs="Times New Roman"/>
          <w:sz w:val="28"/>
          <w:szCs w:val="28"/>
          <w:lang w:eastAsia="ru-RU"/>
        </w:rPr>
      </w:pPr>
      <w:r>
        <w:rPr>
          <w:rFonts w:ascii="Times New Roman" w:eastAsia="Times New Roman" w:hAnsi="Times New Roman" w:cs="Times New Roman"/>
          <w:sz w:val="28"/>
          <w:szCs w:val="28"/>
          <w:lang w:eastAsia="ru-RU"/>
        </w:rPr>
        <w:lastRenderedPageBreak/>
        <w:t xml:space="preserve">План разведки по участку </w:t>
      </w:r>
      <w:r w:rsidR="007D45C5">
        <w:rPr>
          <w:rFonts w:ascii="Times New Roman" w:eastAsia="Calibri" w:hAnsi="Times New Roman" w:cs="Times New Roman"/>
          <w:sz w:val="28"/>
          <w:szCs w:val="28"/>
        </w:rPr>
        <w:t>Богдановской группы фосфоритовых месторождений</w:t>
      </w:r>
      <w:r>
        <w:rPr>
          <w:rFonts w:ascii="Times New Roman" w:eastAsia="Times New Roman" w:hAnsi="Times New Roman" w:cs="Times New Roman"/>
          <w:sz w:val="28"/>
          <w:szCs w:val="28"/>
          <w:lang w:eastAsia="ru-RU"/>
        </w:rPr>
        <w:t xml:space="preserve"> разработан </w:t>
      </w:r>
      <w:r w:rsidR="007D45C5">
        <w:rPr>
          <w:rFonts w:ascii="Times New Roman" w:eastAsia="Times New Roman" w:hAnsi="Times New Roman" w:cs="Times New Roman"/>
          <w:sz w:val="28"/>
          <w:szCs w:val="28"/>
          <w:lang w:eastAsia="ru-RU"/>
        </w:rPr>
        <w:t>ТО</w:t>
      </w:r>
      <w:r>
        <w:rPr>
          <w:rFonts w:ascii="Times New Roman" w:eastAsia="Times New Roman" w:hAnsi="Times New Roman" w:cs="Times New Roman"/>
          <w:sz w:val="28"/>
          <w:szCs w:val="28"/>
          <w:lang w:eastAsia="ru-RU"/>
        </w:rPr>
        <w:t>О «</w:t>
      </w:r>
      <w:r w:rsidR="006B6E11">
        <w:rPr>
          <w:rFonts w:ascii="Times New Roman" w:eastAsia="Times New Roman" w:hAnsi="Times New Roman" w:cs="Times New Roman"/>
          <w:sz w:val="28"/>
          <w:szCs w:val="28"/>
          <w:lang w:eastAsia="ru-RU"/>
        </w:rPr>
        <w:t>ДАРТ Групп</w:t>
      </w:r>
      <w:r>
        <w:rPr>
          <w:rFonts w:ascii="Times New Roman" w:eastAsia="Times New Roman" w:hAnsi="Times New Roman" w:cs="Times New Roman"/>
          <w:sz w:val="28"/>
          <w:szCs w:val="28"/>
          <w:lang w:eastAsia="ru-RU"/>
        </w:rPr>
        <w:t xml:space="preserve">» </w:t>
      </w:r>
      <w:r w:rsidR="006B6E11">
        <w:rPr>
          <w:rFonts w:ascii="Times New Roman" w:eastAsia="Times New Roman" w:hAnsi="Times New Roman" w:cs="Times New Roman"/>
          <w:sz w:val="28"/>
          <w:szCs w:val="28"/>
          <w:lang w:eastAsia="ru-RU"/>
        </w:rPr>
        <w:t>на основании договора №</w:t>
      </w:r>
      <w:r w:rsidR="00123E55">
        <w:rPr>
          <w:rFonts w:ascii="Times New Roman" w:eastAsia="Times New Roman" w:hAnsi="Times New Roman" w:cs="Times New Roman"/>
          <w:sz w:val="28"/>
          <w:szCs w:val="28"/>
          <w:lang w:eastAsia="ru-RU"/>
        </w:rPr>
        <w:t xml:space="preserve"> </w:t>
      </w:r>
      <w:r w:rsidR="002B72AB">
        <w:rPr>
          <w:rFonts w:ascii="Times New Roman" w:eastAsia="Times New Roman" w:hAnsi="Times New Roman" w:cs="Times New Roman"/>
          <w:sz w:val="28"/>
          <w:szCs w:val="28"/>
          <w:lang w:eastAsia="ru-RU"/>
        </w:rPr>
        <w:t>26 от 22 августа 2022 года</w:t>
      </w:r>
      <w:r w:rsidR="006B6E11">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 xml:space="preserve">в соответствии Кодексом РК «О недрах и недропользовании» </w:t>
      </w:r>
      <w:r w:rsidRPr="00FE041E">
        <w:rPr>
          <w:rFonts w:ascii="Times New Roman" w:eastAsia="Times New Roman" w:hAnsi="Times New Roman" w:cs="Times New Roman"/>
          <w:sz w:val="28"/>
          <w:szCs w:val="28"/>
          <w:lang w:eastAsia="ru-RU"/>
        </w:rPr>
        <w:t xml:space="preserve">от </w:t>
      </w:r>
      <w:r w:rsidR="007D45C5" w:rsidRPr="00FE041E">
        <w:rPr>
          <w:rFonts w:ascii="Times New Roman" w:eastAsia="Times New Roman" w:hAnsi="Times New Roman" w:cs="Times New Roman"/>
          <w:sz w:val="28"/>
          <w:szCs w:val="28"/>
          <w:lang w:eastAsia="ru-RU"/>
        </w:rPr>
        <w:t>26</w:t>
      </w:r>
      <w:r w:rsidRPr="00FE041E">
        <w:rPr>
          <w:rFonts w:ascii="Times New Roman" w:eastAsia="Times New Roman" w:hAnsi="Times New Roman" w:cs="Times New Roman"/>
          <w:sz w:val="28"/>
          <w:szCs w:val="28"/>
          <w:lang w:eastAsia="ru-RU"/>
        </w:rPr>
        <w:t xml:space="preserve"> </w:t>
      </w:r>
      <w:r w:rsidR="007D45C5" w:rsidRPr="00FE041E">
        <w:rPr>
          <w:rFonts w:ascii="Times New Roman" w:eastAsia="Times New Roman" w:hAnsi="Times New Roman" w:cs="Times New Roman"/>
          <w:sz w:val="28"/>
          <w:szCs w:val="28"/>
          <w:lang w:eastAsia="ru-RU"/>
        </w:rPr>
        <w:t>июл</w:t>
      </w:r>
      <w:r w:rsidRPr="00FE041E">
        <w:rPr>
          <w:rFonts w:ascii="Times New Roman" w:eastAsia="Times New Roman" w:hAnsi="Times New Roman" w:cs="Times New Roman"/>
          <w:sz w:val="28"/>
          <w:szCs w:val="28"/>
          <w:lang w:eastAsia="ru-RU"/>
        </w:rPr>
        <w:t>я 20</w:t>
      </w:r>
      <w:r w:rsidR="007D45C5" w:rsidRPr="00FE041E">
        <w:rPr>
          <w:rFonts w:ascii="Times New Roman" w:eastAsia="Times New Roman" w:hAnsi="Times New Roman" w:cs="Times New Roman"/>
          <w:sz w:val="28"/>
          <w:szCs w:val="28"/>
          <w:lang w:eastAsia="ru-RU"/>
        </w:rPr>
        <w:t>18</w:t>
      </w:r>
      <w:r w:rsidRPr="00FE041E">
        <w:rPr>
          <w:rFonts w:ascii="Times New Roman" w:eastAsia="Times New Roman" w:hAnsi="Times New Roman" w:cs="Times New Roman"/>
          <w:sz w:val="28"/>
          <w:szCs w:val="28"/>
          <w:lang w:eastAsia="ru-RU"/>
        </w:rPr>
        <w:t xml:space="preserve"> г. </w:t>
      </w:r>
      <w:r>
        <w:rPr>
          <w:rFonts w:ascii="Times New Roman" w:eastAsia="Times New Roman" w:hAnsi="Times New Roman" w:cs="Times New Roman"/>
          <w:sz w:val="28"/>
          <w:szCs w:val="28"/>
          <w:lang w:eastAsia="ru-RU"/>
        </w:rPr>
        <w:t>и</w:t>
      </w:r>
      <w:r>
        <w:rPr>
          <w:rFonts w:ascii="Times New Roman" w:eastAsia="Calibri" w:hAnsi="Times New Roman" w:cs="Times New Roman"/>
          <w:sz w:val="28"/>
          <w:szCs w:val="28"/>
          <w:lang w:eastAsia="ru-RU"/>
        </w:rPr>
        <w:t xml:space="preserve"> совместным приказом Министра по инвестициям и развитию Республики Казахстан от 15 мая 2018 года № 331 и Министра энергетики Республики Казахстан от 21 мая 2018 года № 198 «Об утверждении инструкции по составлению плана разведки твердых полезных ископаемых» и другими государственными нормами, правилами, стандартами, действующими на территории Республики Казахстан.</w:t>
      </w:r>
    </w:p>
    <w:p w14:paraId="664049F4" w14:textId="4FEAB98F" w:rsidR="0063590C" w:rsidRDefault="0063590C" w:rsidP="0063590C">
      <w:pPr>
        <w:spacing w:after="0" w:line="240" w:lineRule="auto"/>
        <w:ind w:firstLine="708"/>
        <w:jc w:val="both"/>
        <w:rPr>
          <w:rFonts w:ascii="Times New Roman" w:eastAsia="Calibri" w:hAnsi="Times New Roman" w:cs="Times New Roman"/>
          <w:sz w:val="28"/>
          <w:szCs w:val="28"/>
        </w:rPr>
      </w:pPr>
      <w:bookmarkStart w:id="2" w:name="_Hlk33780025"/>
      <w:r>
        <w:rPr>
          <w:rFonts w:ascii="Times New Roman" w:eastAsia="Calibri" w:hAnsi="Times New Roman" w:cs="Times New Roman"/>
          <w:sz w:val="28"/>
          <w:szCs w:val="28"/>
        </w:rPr>
        <w:t>Планом разведки предусмотрено геологическое изучение</w:t>
      </w:r>
      <w:r w:rsidR="00366140">
        <w:rPr>
          <w:rFonts w:ascii="Times New Roman" w:eastAsia="Calibri" w:hAnsi="Times New Roman" w:cs="Times New Roman"/>
          <w:sz w:val="28"/>
          <w:szCs w:val="28"/>
        </w:rPr>
        <w:t xml:space="preserve"> (заверочные работы)</w:t>
      </w:r>
      <w:r>
        <w:rPr>
          <w:rFonts w:ascii="Times New Roman" w:eastAsia="Calibri" w:hAnsi="Times New Roman" w:cs="Times New Roman"/>
          <w:sz w:val="28"/>
          <w:szCs w:val="28"/>
        </w:rPr>
        <w:t xml:space="preserve"> площади участка </w:t>
      </w:r>
      <w:r w:rsidR="007D45C5">
        <w:rPr>
          <w:rFonts w:ascii="Times New Roman" w:eastAsia="Calibri" w:hAnsi="Times New Roman" w:cs="Times New Roman"/>
          <w:sz w:val="28"/>
          <w:szCs w:val="28"/>
        </w:rPr>
        <w:t>Богдановской группы фосфоритовых месторождений</w:t>
      </w:r>
      <w:r>
        <w:rPr>
          <w:rFonts w:ascii="Times New Roman" w:eastAsia="Calibri" w:hAnsi="Times New Roman" w:cs="Times New Roman"/>
          <w:sz w:val="28"/>
          <w:szCs w:val="28"/>
        </w:rPr>
        <w:t xml:space="preserve"> и учтена специфика разведочных работ на </w:t>
      </w:r>
      <w:r w:rsidR="007D45C5">
        <w:rPr>
          <w:rFonts w:ascii="Times New Roman" w:eastAsia="Calibri" w:hAnsi="Times New Roman" w:cs="Times New Roman"/>
          <w:sz w:val="28"/>
          <w:szCs w:val="28"/>
        </w:rPr>
        <w:t>фосфоритные</w:t>
      </w:r>
      <w:r>
        <w:rPr>
          <w:rFonts w:ascii="Times New Roman" w:eastAsia="Calibri" w:hAnsi="Times New Roman" w:cs="Times New Roman"/>
          <w:sz w:val="28"/>
          <w:szCs w:val="28"/>
        </w:rPr>
        <w:t xml:space="preserve"> руд</w:t>
      </w:r>
      <w:r w:rsidR="006B6E11">
        <w:rPr>
          <w:rFonts w:ascii="Times New Roman" w:eastAsia="Calibri" w:hAnsi="Times New Roman" w:cs="Times New Roman"/>
          <w:sz w:val="28"/>
          <w:szCs w:val="28"/>
        </w:rPr>
        <w:t>ы</w:t>
      </w:r>
      <w:r>
        <w:rPr>
          <w:rFonts w:ascii="Times New Roman" w:eastAsia="Calibri" w:hAnsi="Times New Roman" w:cs="Times New Roman"/>
          <w:sz w:val="28"/>
          <w:szCs w:val="28"/>
        </w:rPr>
        <w:t>.</w:t>
      </w:r>
    </w:p>
    <w:p w14:paraId="4B61FD91" w14:textId="77777777" w:rsidR="0063590C" w:rsidRDefault="0063590C" w:rsidP="0063590C">
      <w:pPr>
        <w:spacing w:after="0" w:line="240" w:lineRule="auto"/>
        <w:ind w:firstLine="709"/>
        <w:jc w:val="both"/>
        <w:rPr>
          <w:rFonts w:ascii="Times New Roman" w:eastAsia="Times New Roman" w:hAnsi="Times New Roman" w:cs="Times New Roman"/>
          <w:sz w:val="28"/>
          <w:szCs w:val="28"/>
          <w:lang w:eastAsia="ru-RU"/>
        </w:rPr>
      </w:pPr>
      <w:bookmarkStart w:id="3" w:name="_Hlk11226164"/>
      <w:bookmarkEnd w:id="2"/>
      <w:bookmarkEnd w:id="3"/>
      <w:r>
        <w:rPr>
          <w:rFonts w:ascii="Times New Roman" w:eastAsia="Times New Roman" w:hAnsi="Times New Roman" w:cs="Times New Roman"/>
          <w:sz w:val="28"/>
          <w:szCs w:val="28"/>
          <w:lang w:eastAsia="ru-RU"/>
        </w:rPr>
        <w:t xml:space="preserve">Настоящим планом предусматривается проведение геологоразведочных работ на </w:t>
      </w:r>
      <w:r w:rsidR="007D45C5">
        <w:rPr>
          <w:rFonts w:ascii="Times New Roman" w:eastAsia="Times New Roman" w:hAnsi="Times New Roman" w:cs="Times New Roman"/>
          <w:sz w:val="28"/>
          <w:szCs w:val="28"/>
          <w:lang w:eastAsia="ru-RU"/>
        </w:rPr>
        <w:t>площади Богдановского месторождения</w:t>
      </w:r>
      <w:r>
        <w:rPr>
          <w:rFonts w:ascii="Times New Roman" w:eastAsia="Times New Roman" w:hAnsi="Times New Roman" w:cs="Times New Roman"/>
          <w:sz w:val="28"/>
          <w:szCs w:val="28"/>
          <w:lang w:eastAsia="ru-RU"/>
        </w:rPr>
        <w:t xml:space="preserve"> (</w:t>
      </w:r>
      <w:r w:rsidR="007D45C5">
        <w:rPr>
          <w:rFonts w:ascii="Times New Roman" w:eastAsia="Times New Roman" w:hAnsi="Times New Roman" w:cs="Times New Roman"/>
          <w:sz w:val="28"/>
          <w:szCs w:val="28"/>
          <w:lang w:eastAsia="ru-RU"/>
        </w:rPr>
        <w:t>заверочные</w:t>
      </w:r>
      <w:r>
        <w:rPr>
          <w:rFonts w:ascii="Times New Roman" w:eastAsia="Times New Roman" w:hAnsi="Times New Roman" w:cs="Times New Roman"/>
          <w:sz w:val="28"/>
          <w:szCs w:val="28"/>
          <w:lang w:eastAsia="ru-RU"/>
        </w:rPr>
        <w:t xml:space="preserve">) для однозначной оценки перспектив для последующего проведения </w:t>
      </w:r>
      <w:r w:rsidR="007D45C5">
        <w:rPr>
          <w:rFonts w:ascii="Times New Roman" w:eastAsia="Times New Roman" w:hAnsi="Times New Roman" w:cs="Times New Roman"/>
          <w:sz w:val="28"/>
          <w:szCs w:val="28"/>
          <w:lang w:eastAsia="ru-RU"/>
        </w:rPr>
        <w:t>лабораторно-технологических исследований</w:t>
      </w:r>
      <w:r>
        <w:rPr>
          <w:rFonts w:ascii="Times New Roman" w:eastAsia="Times New Roman" w:hAnsi="Times New Roman" w:cs="Times New Roman"/>
          <w:sz w:val="28"/>
          <w:szCs w:val="28"/>
          <w:lang w:eastAsia="ru-RU"/>
        </w:rPr>
        <w:t>.</w:t>
      </w:r>
    </w:p>
    <w:p w14:paraId="09497B0C" w14:textId="041D700E" w:rsidR="0063590C" w:rsidRDefault="0063590C" w:rsidP="0063590C">
      <w:pPr>
        <w:spacing w:after="0" w:line="240" w:lineRule="auto"/>
        <w:ind w:firstLine="709"/>
        <w:jc w:val="both"/>
        <w:rPr>
          <w:rFonts w:ascii="Times New Roman" w:eastAsia="Times New Roman" w:hAnsi="Times New Roman" w:cs="Times New Roman"/>
          <w:sz w:val="28"/>
          <w:szCs w:val="28"/>
          <w:lang w:eastAsia="ru-RU"/>
        </w:rPr>
      </w:pPr>
      <w:bookmarkStart w:id="4" w:name="_Hlk33780172"/>
      <w:r>
        <w:rPr>
          <w:rFonts w:ascii="Times New Roman" w:eastAsia="Times New Roman" w:hAnsi="Times New Roman" w:cs="Times New Roman"/>
          <w:sz w:val="28"/>
          <w:szCs w:val="28"/>
          <w:lang w:eastAsia="ru-RU"/>
        </w:rPr>
        <w:t xml:space="preserve">Целью геологоразведочных работ </w:t>
      </w:r>
      <w:r w:rsidR="006B6E11">
        <w:rPr>
          <w:rFonts w:ascii="Times New Roman" w:eastAsia="Times New Roman" w:hAnsi="Times New Roman" w:cs="Times New Roman"/>
          <w:sz w:val="28"/>
          <w:szCs w:val="28"/>
          <w:lang w:eastAsia="ru-RU"/>
        </w:rPr>
        <w:t xml:space="preserve">является </w:t>
      </w:r>
      <w:r w:rsidR="007D45C5">
        <w:rPr>
          <w:rFonts w:ascii="Times New Roman" w:eastAsia="Times New Roman" w:hAnsi="Times New Roman" w:cs="Times New Roman"/>
          <w:sz w:val="28"/>
          <w:szCs w:val="28"/>
          <w:lang w:eastAsia="ru-RU"/>
        </w:rPr>
        <w:t>отбор рудного материала для исследований на площади Богдановского месторождения</w:t>
      </w:r>
      <w:r>
        <w:rPr>
          <w:rFonts w:ascii="Times New Roman" w:eastAsia="Times New Roman" w:hAnsi="Times New Roman" w:cs="Times New Roman"/>
          <w:sz w:val="28"/>
          <w:szCs w:val="28"/>
          <w:lang w:eastAsia="ru-RU"/>
        </w:rPr>
        <w:t xml:space="preserve"> в Актюбинской области.</w:t>
      </w:r>
    </w:p>
    <w:p w14:paraId="630226E4" w14:textId="362BA99A" w:rsidR="0063590C" w:rsidRDefault="006B6E11" w:rsidP="0063590C">
      <w:pPr>
        <w:spacing w:after="0" w:line="240"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Геологоразведочные работы в </w:t>
      </w:r>
      <w:r w:rsidRPr="00BC29EE">
        <w:rPr>
          <w:rFonts w:ascii="Times New Roman" w:eastAsia="Times New Roman" w:hAnsi="Times New Roman" w:cs="Times New Roman"/>
          <w:sz w:val="28"/>
          <w:szCs w:val="28"/>
          <w:lang w:eastAsia="ru-RU"/>
        </w:rPr>
        <w:t>2022</w:t>
      </w:r>
      <w:r w:rsidR="00BC29EE" w:rsidRPr="00BC29EE">
        <w:rPr>
          <w:rFonts w:ascii="Times New Roman" w:eastAsia="Times New Roman" w:hAnsi="Times New Roman" w:cs="Times New Roman"/>
          <w:sz w:val="28"/>
          <w:szCs w:val="28"/>
          <w:lang w:eastAsia="ru-RU"/>
        </w:rPr>
        <w:t>-2026</w:t>
      </w:r>
      <w:r w:rsidR="0063590C">
        <w:rPr>
          <w:rFonts w:ascii="Times New Roman" w:eastAsia="Times New Roman" w:hAnsi="Times New Roman" w:cs="Times New Roman"/>
          <w:sz w:val="28"/>
          <w:szCs w:val="28"/>
          <w:lang w:eastAsia="ru-RU"/>
        </w:rPr>
        <w:t xml:space="preserve"> гг. будут проводиться в соответствии с настоящим Планом разведки утверждённым и согласованным в соответствии с действующим законодательством Республики Казахстан в сфере недропользования, экологии и промышленной безопасности.</w:t>
      </w:r>
    </w:p>
    <w:bookmarkEnd w:id="4"/>
    <w:p w14:paraId="25A1787D" w14:textId="77777777" w:rsidR="004B2B16" w:rsidRDefault="004B2B16" w:rsidP="0017569B">
      <w:pPr>
        <w:jc w:val="both"/>
        <w:rPr>
          <w:rFonts w:ascii="Times New Roman" w:eastAsia="Times New Roman" w:hAnsi="Times New Roman" w:cs="Times New Roman"/>
          <w:sz w:val="28"/>
          <w:szCs w:val="28"/>
          <w:lang w:eastAsia="ru-RU"/>
        </w:rPr>
      </w:pPr>
    </w:p>
    <w:p w14:paraId="3E982049" w14:textId="77777777" w:rsidR="00404D96" w:rsidRPr="003074B1" w:rsidRDefault="00C61B74" w:rsidP="007D45C5">
      <w:pPr>
        <w:pageBreakBefore/>
        <w:spacing w:after="0" w:line="240" w:lineRule="auto"/>
        <w:jc w:val="center"/>
        <w:rPr>
          <w:rFonts w:ascii="Times New Roman" w:hAnsi="Times New Roman" w:cs="Times New Roman"/>
          <w:sz w:val="28"/>
          <w:szCs w:val="28"/>
        </w:rPr>
      </w:pPr>
      <w:r>
        <w:rPr>
          <w:rFonts w:ascii="Times New Roman" w:hAnsi="Times New Roman" w:cs="Times New Roman"/>
          <w:sz w:val="28"/>
          <w:szCs w:val="28"/>
        </w:rPr>
        <w:lastRenderedPageBreak/>
        <w:t>1</w:t>
      </w:r>
      <w:r w:rsidR="00404D96" w:rsidRPr="003074B1">
        <w:rPr>
          <w:rFonts w:ascii="Times New Roman" w:hAnsi="Times New Roman" w:cs="Times New Roman"/>
          <w:sz w:val="28"/>
          <w:szCs w:val="28"/>
        </w:rPr>
        <w:t xml:space="preserve">. </w:t>
      </w:r>
      <w:r w:rsidRPr="00C61B74">
        <w:rPr>
          <w:rFonts w:ascii="Times New Roman" w:hAnsi="Times New Roman" w:cs="Times New Roman"/>
          <w:sz w:val="28"/>
          <w:szCs w:val="28"/>
        </w:rPr>
        <w:t>ОБЩИЕ СВЕДЕНИЯ</w:t>
      </w:r>
    </w:p>
    <w:p w14:paraId="6D1B784B" w14:textId="77777777" w:rsidR="00404D96" w:rsidRPr="003074B1" w:rsidRDefault="00C61B74" w:rsidP="00686771">
      <w:pPr>
        <w:spacing w:after="0" w:line="240" w:lineRule="auto"/>
        <w:jc w:val="center"/>
        <w:rPr>
          <w:rFonts w:ascii="Times New Roman" w:hAnsi="Times New Roman" w:cs="Times New Roman"/>
          <w:sz w:val="28"/>
          <w:szCs w:val="28"/>
        </w:rPr>
      </w:pPr>
      <w:r>
        <w:rPr>
          <w:rFonts w:ascii="Times New Roman" w:hAnsi="Times New Roman" w:cs="Times New Roman"/>
          <w:sz w:val="28"/>
          <w:szCs w:val="28"/>
        </w:rPr>
        <w:t>1</w:t>
      </w:r>
      <w:r w:rsidR="00404D96" w:rsidRPr="003074B1">
        <w:rPr>
          <w:rFonts w:ascii="Times New Roman" w:hAnsi="Times New Roman" w:cs="Times New Roman"/>
          <w:sz w:val="28"/>
          <w:szCs w:val="28"/>
        </w:rPr>
        <w:t>.1. Краткая географо-экономическая характеристика</w:t>
      </w:r>
    </w:p>
    <w:p w14:paraId="51E2C50A" w14:textId="77777777" w:rsidR="00686771" w:rsidRPr="003074B1" w:rsidRDefault="00686771" w:rsidP="00686771">
      <w:pPr>
        <w:spacing w:after="0" w:line="240" w:lineRule="auto"/>
        <w:jc w:val="center"/>
        <w:rPr>
          <w:rFonts w:ascii="Times New Roman" w:hAnsi="Times New Roman" w:cs="Times New Roman"/>
          <w:sz w:val="28"/>
          <w:szCs w:val="28"/>
        </w:rPr>
      </w:pPr>
    </w:p>
    <w:p w14:paraId="03ADEAC7" w14:textId="77777777" w:rsidR="00C15044" w:rsidRDefault="00404D96" w:rsidP="00686771">
      <w:pPr>
        <w:spacing w:after="0" w:line="240" w:lineRule="auto"/>
        <w:ind w:firstLine="709"/>
        <w:jc w:val="both"/>
        <w:rPr>
          <w:rFonts w:ascii="Times New Roman" w:hAnsi="Times New Roman" w:cs="Times New Roman"/>
          <w:sz w:val="28"/>
          <w:szCs w:val="28"/>
        </w:rPr>
      </w:pPr>
      <w:r w:rsidRPr="003074B1">
        <w:rPr>
          <w:rFonts w:ascii="Times New Roman" w:hAnsi="Times New Roman" w:cs="Times New Roman"/>
          <w:sz w:val="28"/>
          <w:szCs w:val="28"/>
        </w:rPr>
        <w:t>Богдановская группа фосфоритовых месторождений состоит из собственно Богдановского и Коктюбинского месторождений, вошедших в группу полностью в ранее разведанных границах. С востока к ним примыкают фосфоритовые участки Шолак (также вошедший в группу полностью)</w:t>
      </w:r>
    </w:p>
    <w:p w14:paraId="4214751D" w14:textId="77777777" w:rsidR="009465D5" w:rsidRPr="003074B1" w:rsidRDefault="009465D5" w:rsidP="00686771">
      <w:pPr>
        <w:spacing w:after="0" w:line="240" w:lineRule="auto"/>
        <w:ind w:firstLine="709"/>
        <w:jc w:val="both"/>
        <w:rPr>
          <w:rFonts w:ascii="Times New Roman" w:hAnsi="Times New Roman" w:cs="Times New Roman"/>
          <w:sz w:val="28"/>
          <w:szCs w:val="28"/>
        </w:rPr>
      </w:pPr>
      <w:r w:rsidRPr="003074B1">
        <w:rPr>
          <w:rFonts w:ascii="Times New Roman" w:hAnsi="Times New Roman" w:cs="Times New Roman"/>
          <w:sz w:val="28"/>
          <w:szCs w:val="28"/>
        </w:rPr>
        <w:t>Площадь группы месторождений располагается в пределах листов М-40-80-В,</w:t>
      </w:r>
      <w:r w:rsidR="00686771" w:rsidRPr="003074B1">
        <w:rPr>
          <w:rFonts w:ascii="Times New Roman" w:hAnsi="Times New Roman" w:cs="Times New Roman"/>
          <w:sz w:val="28"/>
          <w:szCs w:val="28"/>
        </w:rPr>
        <w:t xml:space="preserve"> -</w:t>
      </w:r>
      <w:r w:rsidRPr="003074B1">
        <w:rPr>
          <w:rFonts w:ascii="Times New Roman" w:hAnsi="Times New Roman" w:cs="Times New Roman"/>
          <w:sz w:val="28"/>
          <w:szCs w:val="28"/>
        </w:rPr>
        <w:t xml:space="preserve">Г; М-40-91-Б (восточная </w:t>
      </w:r>
      <w:r w:rsidR="00397564">
        <w:rPr>
          <w:rFonts w:ascii="Times New Roman" w:hAnsi="Times New Roman" w:cs="Times New Roman"/>
          <w:sz w:val="28"/>
          <w:szCs w:val="28"/>
        </w:rPr>
        <w:t>часть</w:t>
      </w:r>
      <w:r w:rsidRPr="003074B1">
        <w:rPr>
          <w:rFonts w:ascii="Times New Roman" w:hAnsi="Times New Roman" w:cs="Times New Roman"/>
          <w:sz w:val="28"/>
          <w:szCs w:val="28"/>
        </w:rPr>
        <w:t>) и М-40-92-А,</w:t>
      </w:r>
      <w:r w:rsidR="00686771" w:rsidRPr="003074B1">
        <w:rPr>
          <w:rFonts w:ascii="Times New Roman" w:hAnsi="Times New Roman" w:cs="Times New Roman"/>
          <w:sz w:val="28"/>
          <w:szCs w:val="28"/>
        </w:rPr>
        <w:t xml:space="preserve"> -</w:t>
      </w:r>
      <w:r w:rsidRPr="003074B1">
        <w:rPr>
          <w:rFonts w:ascii="Times New Roman" w:hAnsi="Times New Roman" w:cs="Times New Roman"/>
          <w:sz w:val="28"/>
          <w:szCs w:val="28"/>
        </w:rPr>
        <w:t>Б</w:t>
      </w:r>
      <w:r w:rsidR="0069433B">
        <w:rPr>
          <w:rFonts w:ascii="Times New Roman" w:hAnsi="Times New Roman" w:cs="Times New Roman"/>
          <w:sz w:val="28"/>
          <w:szCs w:val="28"/>
        </w:rPr>
        <w:t>,</w:t>
      </w:r>
      <w:r w:rsidRPr="003074B1">
        <w:rPr>
          <w:rFonts w:ascii="Times New Roman" w:hAnsi="Times New Roman" w:cs="Times New Roman"/>
          <w:sz w:val="28"/>
          <w:szCs w:val="28"/>
        </w:rPr>
        <w:t xml:space="preserve"> и ограничивается </w:t>
      </w:r>
      <w:r w:rsidR="0069433B">
        <w:rPr>
          <w:rFonts w:ascii="Times New Roman" w:hAnsi="Times New Roman" w:cs="Times New Roman"/>
          <w:sz w:val="28"/>
          <w:szCs w:val="28"/>
        </w:rPr>
        <w:t>блоками</w:t>
      </w:r>
      <w:r w:rsidR="006C4F1D">
        <w:rPr>
          <w:rFonts w:ascii="Times New Roman" w:hAnsi="Times New Roman" w:cs="Times New Roman"/>
          <w:sz w:val="28"/>
          <w:szCs w:val="28"/>
        </w:rPr>
        <w:t xml:space="preserve"> (табл. 1).</w:t>
      </w:r>
    </w:p>
    <w:p w14:paraId="25DDA271" w14:textId="77777777" w:rsidR="003724D6" w:rsidRDefault="00035C79" w:rsidP="00686771">
      <w:pPr>
        <w:spacing w:after="0" w:line="240" w:lineRule="auto"/>
        <w:ind w:firstLine="709"/>
        <w:jc w:val="both"/>
        <w:rPr>
          <w:rFonts w:ascii="Times New Roman" w:hAnsi="Times New Roman" w:cs="Times New Roman"/>
          <w:sz w:val="28"/>
          <w:szCs w:val="28"/>
        </w:rPr>
      </w:pPr>
      <w:r w:rsidRPr="003074B1">
        <w:rPr>
          <w:rFonts w:ascii="Times New Roman" w:hAnsi="Times New Roman" w:cs="Times New Roman"/>
          <w:sz w:val="28"/>
          <w:szCs w:val="28"/>
        </w:rPr>
        <w:t xml:space="preserve">Административно площадь группы месторождений входит в состав </w:t>
      </w:r>
      <w:r w:rsidR="009525E3">
        <w:rPr>
          <w:rFonts w:ascii="Times New Roman" w:hAnsi="Times New Roman" w:cs="Times New Roman"/>
          <w:sz w:val="28"/>
          <w:szCs w:val="28"/>
        </w:rPr>
        <w:t>Мугалжарс</w:t>
      </w:r>
      <w:r w:rsidRPr="003074B1">
        <w:rPr>
          <w:rFonts w:ascii="Times New Roman" w:hAnsi="Times New Roman" w:cs="Times New Roman"/>
          <w:sz w:val="28"/>
          <w:szCs w:val="28"/>
        </w:rPr>
        <w:t xml:space="preserve">кого и Алгинского района Актюбинской области. Условный центр этой площади располагается вблизи пос. </w:t>
      </w:r>
      <w:r w:rsidR="003724D6" w:rsidRPr="008C713A">
        <w:rPr>
          <w:rFonts w:ascii="Times New Roman" w:hAnsi="Times New Roman" w:cs="Times New Roman"/>
          <w:sz w:val="28"/>
          <w:szCs w:val="28"/>
        </w:rPr>
        <w:t>Тамды</w:t>
      </w:r>
      <w:r w:rsidRPr="003074B1">
        <w:rPr>
          <w:rFonts w:ascii="Times New Roman" w:hAnsi="Times New Roman" w:cs="Times New Roman"/>
          <w:sz w:val="28"/>
          <w:szCs w:val="28"/>
        </w:rPr>
        <w:t xml:space="preserve"> и находится на расстоянии 47,0 км к северо-востоку от промплощадки Чилисайского фосфори</w:t>
      </w:r>
      <w:r w:rsidR="00595583" w:rsidRPr="003074B1">
        <w:rPr>
          <w:rFonts w:ascii="Times New Roman" w:hAnsi="Times New Roman" w:cs="Times New Roman"/>
          <w:sz w:val="28"/>
          <w:szCs w:val="28"/>
        </w:rPr>
        <w:t>тного рудника, в 35 км к юго-востоку от г.</w:t>
      </w:r>
      <w:r w:rsidR="00686771" w:rsidRPr="003074B1">
        <w:rPr>
          <w:rFonts w:ascii="Times New Roman" w:hAnsi="Times New Roman" w:cs="Times New Roman"/>
          <w:sz w:val="28"/>
          <w:szCs w:val="28"/>
        </w:rPr>
        <w:t xml:space="preserve"> </w:t>
      </w:r>
      <w:r w:rsidR="00595583" w:rsidRPr="003074B1">
        <w:rPr>
          <w:rFonts w:ascii="Times New Roman" w:hAnsi="Times New Roman" w:cs="Times New Roman"/>
          <w:sz w:val="28"/>
          <w:szCs w:val="28"/>
        </w:rPr>
        <w:t>Алга</w:t>
      </w:r>
      <w:r w:rsidR="009525E3">
        <w:rPr>
          <w:rFonts w:ascii="Times New Roman" w:hAnsi="Times New Roman" w:cs="Times New Roman"/>
          <w:sz w:val="28"/>
          <w:szCs w:val="28"/>
        </w:rPr>
        <w:t xml:space="preserve">. </w:t>
      </w:r>
      <w:r w:rsidR="00595583" w:rsidRPr="003074B1">
        <w:rPr>
          <w:rFonts w:ascii="Times New Roman" w:hAnsi="Times New Roman" w:cs="Times New Roman"/>
          <w:sz w:val="28"/>
          <w:szCs w:val="28"/>
        </w:rPr>
        <w:t>От областного центра г.</w:t>
      </w:r>
      <w:r w:rsidR="009525E3">
        <w:rPr>
          <w:rFonts w:ascii="Times New Roman" w:hAnsi="Times New Roman" w:cs="Times New Roman"/>
          <w:sz w:val="28"/>
          <w:szCs w:val="28"/>
        </w:rPr>
        <w:t xml:space="preserve"> </w:t>
      </w:r>
      <w:r w:rsidR="00595583" w:rsidRPr="003074B1">
        <w:rPr>
          <w:rFonts w:ascii="Times New Roman" w:hAnsi="Times New Roman" w:cs="Times New Roman"/>
          <w:sz w:val="28"/>
          <w:szCs w:val="28"/>
        </w:rPr>
        <w:t>Акт</w:t>
      </w:r>
      <w:r w:rsidR="009525E3">
        <w:rPr>
          <w:rFonts w:ascii="Times New Roman" w:hAnsi="Times New Roman" w:cs="Times New Roman"/>
          <w:sz w:val="28"/>
          <w:szCs w:val="28"/>
        </w:rPr>
        <w:t>о</w:t>
      </w:r>
      <w:r w:rsidR="00595583" w:rsidRPr="003074B1">
        <w:rPr>
          <w:rFonts w:ascii="Times New Roman" w:hAnsi="Times New Roman" w:cs="Times New Roman"/>
          <w:sz w:val="28"/>
          <w:szCs w:val="28"/>
        </w:rPr>
        <w:t>б</w:t>
      </w:r>
      <w:r w:rsidR="009525E3">
        <w:rPr>
          <w:rFonts w:ascii="Times New Roman" w:hAnsi="Times New Roman" w:cs="Times New Roman"/>
          <w:sz w:val="28"/>
          <w:szCs w:val="28"/>
        </w:rPr>
        <w:t>е</w:t>
      </w:r>
      <w:r w:rsidR="00595583" w:rsidRPr="003074B1">
        <w:rPr>
          <w:rFonts w:ascii="Times New Roman" w:hAnsi="Times New Roman" w:cs="Times New Roman"/>
          <w:sz w:val="28"/>
          <w:szCs w:val="28"/>
        </w:rPr>
        <w:t xml:space="preserve"> площадь находится в 75 км к юго-востоку. </w:t>
      </w:r>
    </w:p>
    <w:p w14:paraId="42AD98C6" w14:textId="77777777" w:rsidR="00595583" w:rsidRPr="003074B1" w:rsidRDefault="0081501A" w:rsidP="00686771">
      <w:pPr>
        <w:spacing w:after="0" w:line="240" w:lineRule="auto"/>
        <w:ind w:firstLine="709"/>
        <w:jc w:val="both"/>
        <w:rPr>
          <w:rFonts w:ascii="Times New Roman" w:hAnsi="Times New Roman" w:cs="Times New Roman"/>
          <w:sz w:val="28"/>
          <w:szCs w:val="28"/>
        </w:rPr>
      </w:pPr>
      <w:r w:rsidRPr="003074B1">
        <w:rPr>
          <w:rFonts w:ascii="Times New Roman" w:hAnsi="Times New Roman" w:cs="Times New Roman"/>
          <w:sz w:val="28"/>
          <w:szCs w:val="28"/>
        </w:rPr>
        <w:t>Богдановская группа месторождений занимает водораздельную поверхность междуречий Илек-Жарык-Коктюба-Шолактамды-Токмансай, частично выходя также на левобережье р.</w:t>
      </w:r>
      <w:r w:rsidR="00397564">
        <w:rPr>
          <w:rFonts w:ascii="Times New Roman" w:hAnsi="Times New Roman" w:cs="Times New Roman"/>
          <w:sz w:val="28"/>
          <w:szCs w:val="28"/>
        </w:rPr>
        <w:t xml:space="preserve"> </w:t>
      </w:r>
      <w:r w:rsidRPr="003074B1">
        <w:rPr>
          <w:rFonts w:ascii="Times New Roman" w:hAnsi="Times New Roman" w:cs="Times New Roman"/>
          <w:sz w:val="28"/>
          <w:szCs w:val="28"/>
        </w:rPr>
        <w:t>Жарык (на юге) и правобережье р.</w:t>
      </w:r>
      <w:r w:rsidR="00686771" w:rsidRPr="003074B1">
        <w:rPr>
          <w:rFonts w:ascii="Times New Roman" w:hAnsi="Times New Roman" w:cs="Times New Roman"/>
          <w:sz w:val="28"/>
          <w:szCs w:val="28"/>
        </w:rPr>
        <w:t xml:space="preserve"> </w:t>
      </w:r>
      <w:r w:rsidRPr="003074B1">
        <w:rPr>
          <w:rFonts w:ascii="Times New Roman" w:hAnsi="Times New Roman" w:cs="Times New Roman"/>
          <w:sz w:val="28"/>
          <w:szCs w:val="28"/>
        </w:rPr>
        <w:t xml:space="preserve">Шолактамды (на север). С запада и севера границами месторождений являются естественные выходы отложений фосфоритоносной серии на поверхность. С востока и юга границы месторождений проводятся по максимальной вскрыше, равной 15 м, проходящей, в основном, по подножию высокого палеогенового плато. </w:t>
      </w:r>
    </w:p>
    <w:p w14:paraId="18CAC7F6" w14:textId="77777777" w:rsidR="0081501A" w:rsidRPr="003074B1" w:rsidRDefault="0081501A" w:rsidP="00686771">
      <w:pPr>
        <w:spacing w:after="0" w:line="240" w:lineRule="auto"/>
        <w:ind w:firstLine="709"/>
        <w:jc w:val="both"/>
        <w:rPr>
          <w:rFonts w:ascii="Times New Roman" w:hAnsi="Times New Roman" w:cs="Times New Roman"/>
          <w:sz w:val="28"/>
          <w:szCs w:val="28"/>
        </w:rPr>
      </w:pPr>
      <w:r w:rsidRPr="003074B1">
        <w:rPr>
          <w:rFonts w:ascii="Times New Roman" w:hAnsi="Times New Roman" w:cs="Times New Roman"/>
          <w:sz w:val="28"/>
          <w:szCs w:val="28"/>
        </w:rPr>
        <w:t xml:space="preserve">В рельефе площадь месторождения представляет собой, в основном, слабо всхолмленную, выположенную равнину </w:t>
      </w:r>
      <w:r w:rsidR="00885B04" w:rsidRPr="003074B1">
        <w:rPr>
          <w:rFonts w:ascii="Times New Roman" w:hAnsi="Times New Roman" w:cs="Times New Roman"/>
          <w:sz w:val="28"/>
          <w:szCs w:val="28"/>
        </w:rPr>
        <w:t>с общим незначительным уклоном к западу в сторону р.</w:t>
      </w:r>
      <w:r w:rsidR="009525E3">
        <w:rPr>
          <w:rFonts w:ascii="Times New Roman" w:hAnsi="Times New Roman" w:cs="Times New Roman"/>
          <w:sz w:val="28"/>
          <w:szCs w:val="28"/>
        </w:rPr>
        <w:t xml:space="preserve"> </w:t>
      </w:r>
      <w:r w:rsidR="00885B04" w:rsidRPr="003074B1">
        <w:rPr>
          <w:rFonts w:ascii="Times New Roman" w:hAnsi="Times New Roman" w:cs="Times New Roman"/>
          <w:sz w:val="28"/>
          <w:szCs w:val="28"/>
        </w:rPr>
        <w:t>Илек, являющейся местным базисом эрозии и основной водной артерией района. Расчлененность района, незначительная в целом, несколько увеличивается на юго-востоке площади, где долиной балки Урсай от некогда единого палеогенового плато отсечена группа останцов Итау. Русловая часть балки Урсай здесь каньонообразного характера с высокими обрывистыми бортами. На остальной площади речные долины обычно широкие с неясно выраженной меандрирующей русловой частью. Строение субширотно расположенных долин (их подавляющее большинство в районе) резко асимметричное, с довольно крутыми и высокими северными бортами и очень пологими южными.</w:t>
      </w:r>
    </w:p>
    <w:p w14:paraId="3665EEA7" w14:textId="77777777" w:rsidR="00885B04" w:rsidRPr="003074B1" w:rsidRDefault="00885B04" w:rsidP="00686771">
      <w:pPr>
        <w:spacing w:after="0" w:line="240" w:lineRule="auto"/>
        <w:ind w:firstLine="709"/>
        <w:jc w:val="both"/>
        <w:rPr>
          <w:rFonts w:ascii="Times New Roman" w:hAnsi="Times New Roman" w:cs="Times New Roman"/>
          <w:sz w:val="28"/>
          <w:szCs w:val="28"/>
        </w:rPr>
      </w:pPr>
      <w:r w:rsidRPr="003074B1">
        <w:rPr>
          <w:rFonts w:ascii="Times New Roman" w:hAnsi="Times New Roman" w:cs="Times New Roman"/>
          <w:sz w:val="28"/>
          <w:szCs w:val="28"/>
        </w:rPr>
        <w:t>Абсолютные отметки поверхности в районе колеблются от 260 м в долине р.</w:t>
      </w:r>
      <w:r w:rsidR="009525E3">
        <w:rPr>
          <w:rFonts w:ascii="Times New Roman" w:hAnsi="Times New Roman" w:cs="Times New Roman"/>
          <w:sz w:val="28"/>
          <w:szCs w:val="28"/>
        </w:rPr>
        <w:t xml:space="preserve"> </w:t>
      </w:r>
      <w:r w:rsidRPr="003074B1">
        <w:rPr>
          <w:rFonts w:ascii="Times New Roman" w:hAnsi="Times New Roman" w:cs="Times New Roman"/>
          <w:sz w:val="28"/>
          <w:szCs w:val="28"/>
        </w:rPr>
        <w:t>Илек до 370 м на востоке и юго-востоке. Отметки максимально высоты характерны для столообразных поверхностей останцов и п</w:t>
      </w:r>
      <w:r w:rsidR="00095085" w:rsidRPr="003074B1">
        <w:rPr>
          <w:rFonts w:ascii="Times New Roman" w:hAnsi="Times New Roman" w:cs="Times New Roman"/>
          <w:sz w:val="28"/>
          <w:szCs w:val="28"/>
        </w:rPr>
        <w:t>ериферийных уча</w:t>
      </w:r>
      <w:r w:rsidR="00485D4F" w:rsidRPr="003074B1">
        <w:rPr>
          <w:rFonts w:ascii="Times New Roman" w:hAnsi="Times New Roman" w:cs="Times New Roman"/>
          <w:sz w:val="28"/>
          <w:szCs w:val="28"/>
        </w:rPr>
        <w:t>с</w:t>
      </w:r>
      <w:r w:rsidR="00095085" w:rsidRPr="003074B1">
        <w:rPr>
          <w:rFonts w:ascii="Times New Roman" w:hAnsi="Times New Roman" w:cs="Times New Roman"/>
          <w:sz w:val="28"/>
          <w:szCs w:val="28"/>
        </w:rPr>
        <w:t>т</w:t>
      </w:r>
      <w:r w:rsidR="00485D4F" w:rsidRPr="003074B1">
        <w:rPr>
          <w:rFonts w:ascii="Times New Roman" w:hAnsi="Times New Roman" w:cs="Times New Roman"/>
          <w:sz w:val="28"/>
          <w:szCs w:val="28"/>
        </w:rPr>
        <w:t>ков палеогенового плато.</w:t>
      </w:r>
    </w:p>
    <w:p w14:paraId="7F813EAD" w14:textId="77777777" w:rsidR="008D0DB7" w:rsidRDefault="006C4F1D" w:rsidP="00686771">
      <w:pPr>
        <w:spacing w:after="0" w:line="240" w:lineRule="auto"/>
        <w:ind w:firstLine="709"/>
        <w:jc w:val="both"/>
        <w:rPr>
          <w:rFonts w:ascii="Times New Roman" w:hAnsi="Times New Roman" w:cs="Times New Roman"/>
          <w:sz w:val="28"/>
          <w:szCs w:val="28"/>
        </w:rPr>
      </w:pPr>
      <w:r w:rsidRPr="003074B1">
        <w:rPr>
          <w:rFonts w:ascii="Times New Roman" w:hAnsi="Times New Roman" w:cs="Times New Roman"/>
          <w:sz w:val="28"/>
          <w:szCs w:val="28"/>
        </w:rPr>
        <w:t>Основными водными артериями района являются рр. Жарык, Коктюб</w:t>
      </w:r>
      <w:r>
        <w:rPr>
          <w:rFonts w:ascii="Times New Roman" w:hAnsi="Times New Roman" w:cs="Times New Roman"/>
          <w:sz w:val="28"/>
          <w:szCs w:val="28"/>
        </w:rPr>
        <w:t>е</w:t>
      </w:r>
      <w:r w:rsidRPr="003074B1">
        <w:rPr>
          <w:rFonts w:ascii="Times New Roman" w:hAnsi="Times New Roman" w:cs="Times New Roman"/>
          <w:sz w:val="28"/>
          <w:szCs w:val="28"/>
        </w:rPr>
        <w:t>, Шолак</w:t>
      </w:r>
      <w:r>
        <w:rPr>
          <w:rFonts w:ascii="Times New Roman" w:hAnsi="Times New Roman" w:cs="Times New Roman"/>
          <w:sz w:val="28"/>
          <w:szCs w:val="28"/>
        </w:rPr>
        <w:t>-</w:t>
      </w:r>
      <w:r w:rsidRPr="003074B1">
        <w:rPr>
          <w:rFonts w:ascii="Times New Roman" w:hAnsi="Times New Roman" w:cs="Times New Roman"/>
          <w:sz w:val="28"/>
          <w:szCs w:val="28"/>
        </w:rPr>
        <w:t xml:space="preserve">Тамды (с правобережным притоком Токмансай), представляющие собой типично степные речки, большую часть года существующих в виде цепочки обособленных плесов, трассирующих русловые части долин. </w:t>
      </w:r>
    </w:p>
    <w:p w14:paraId="1C4E7407" w14:textId="77777777" w:rsidR="008D0DB7" w:rsidRDefault="008D0DB7" w:rsidP="008D0DB7">
      <w:pPr>
        <w:spacing w:after="0" w:line="240" w:lineRule="auto"/>
        <w:jc w:val="both"/>
        <w:rPr>
          <w:rFonts w:ascii="Times New Roman" w:hAnsi="Times New Roman" w:cs="Times New Roman"/>
          <w:sz w:val="28"/>
          <w:szCs w:val="28"/>
        </w:rPr>
      </w:pPr>
      <w:r>
        <w:rPr>
          <w:noProof/>
          <w:lang w:eastAsia="ru-RU"/>
        </w:rPr>
        <w:lastRenderedPageBreak/>
        <w:drawing>
          <wp:inline distT="0" distB="0" distL="0" distR="0" wp14:anchorId="15A62B76" wp14:editId="22DE0B63">
            <wp:extent cx="5419898" cy="9210083"/>
            <wp:effectExtent l="0" t="0" r="9525"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8" cstate="print">
                      <a:extLst>
                        <a:ext uri="{28A0092B-C50C-407E-A947-70E740481C1C}">
                          <a14:useLocalDpi xmlns:a14="http://schemas.microsoft.com/office/drawing/2010/main" val="0"/>
                        </a:ext>
                      </a:extLst>
                    </a:blip>
                    <a:srcRect l="15674" t="4204" r="3445" b="1944"/>
                    <a:stretch/>
                  </pic:blipFill>
                  <pic:spPr bwMode="auto">
                    <a:xfrm>
                      <a:off x="0" y="0"/>
                      <a:ext cx="5423917" cy="9216913"/>
                    </a:xfrm>
                    <a:prstGeom prst="rect">
                      <a:avLst/>
                    </a:prstGeom>
                    <a:noFill/>
                    <a:ln>
                      <a:noFill/>
                    </a:ln>
                    <a:extLst>
                      <a:ext uri="{53640926-AAD7-44D8-BBD7-CCE9431645EC}">
                        <a14:shadowObscured xmlns:a14="http://schemas.microsoft.com/office/drawing/2010/main"/>
                      </a:ext>
                    </a:extLst>
                  </pic:spPr>
                </pic:pic>
              </a:graphicData>
            </a:graphic>
          </wp:inline>
        </w:drawing>
      </w:r>
    </w:p>
    <w:p w14:paraId="08C5E9B8" w14:textId="77777777" w:rsidR="006C4F1D" w:rsidRDefault="006C4F1D" w:rsidP="006C4F1D">
      <w:pPr>
        <w:spacing w:after="0" w:line="240" w:lineRule="auto"/>
        <w:ind w:firstLine="709"/>
        <w:jc w:val="both"/>
        <w:rPr>
          <w:rFonts w:ascii="Times New Roman" w:hAnsi="Times New Roman" w:cs="Times New Roman"/>
          <w:sz w:val="28"/>
          <w:szCs w:val="28"/>
        </w:rPr>
      </w:pPr>
      <w:r w:rsidRPr="003074B1">
        <w:rPr>
          <w:rFonts w:ascii="Times New Roman" w:hAnsi="Times New Roman" w:cs="Times New Roman"/>
          <w:sz w:val="28"/>
          <w:szCs w:val="28"/>
        </w:rPr>
        <w:lastRenderedPageBreak/>
        <w:t xml:space="preserve">Большую часть года водоток в реках либо крайне незначителен, либо отсутствует полностью и поэтому практического интереса для технического водоснабжения они представлять не могут. </w:t>
      </w:r>
    </w:p>
    <w:p w14:paraId="2BA3DBA9" w14:textId="77777777" w:rsidR="00095085" w:rsidRPr="003074B1" w:rsidRDefault="00095085" w:rsidP="00686771">
      <w:pPr>
        <w:spacing w:after="0" w:line="240" w:lineRule="auto"/>
        <w:ind w:firstLine="709"/>
        <w:jc w:val="both"/>
        <w:rPr>
          <w:rFonts w:ascii="Times New Roman" w:hAnsi="Times New Roman" w:cs="Times New Roman"/>
          <w:sz w:val="28"/>
          <w:szCs w:val="28"/>
        </w:rPr>
      </w:pPr>
      <w:r w:rsidRPr="003074B1">
        <w:rPr>
          <w:rFonts w:ascii="Times New Roman" w:hAnsi="Times New Roman" w:cs="Times New Roman"/>
          <w:sz w:val="28"/>
          <w:szCs w:val="28"/>
        </w:rPr>
        <w:t>Разведанный в 1959 году (Мищенко) водозабор Илекской мульды для проектировавшегося Богдановского рудника в количестве 33 тыс. м</w:t>
      </w:r>
      <w:r w:rsidRPr="003074B1">
        <w:rPr>
          <w:rFonts w:ascii="Times New Roman" w:hAnsi="Times New Roman" w:cs="Times New Roman"/>
          <w:sz w:val="28"/>
          <w:szCs w:val="28"/>
          <w:vertAlign w:val="superscript"/>
        </w:rPr>
        <w:t>3</w:t>
      </w:r>
      <w:r w:rsidRPr="003074B1">
        <w:rPr>
          <w:rFonts w:ascii="Times New Roman" w:hAnsi="Times New Roman" w:cs="Times New Roman"/>
          <w:sz w:val="28"/>
          <w:szCs w:val="28"/>
        </w:rPr>
        <w:t>/сутки в настоящее время эксплуатируется на полную мощность для водоснабжения г.</w:t>
      </w:r>
      <w:r w:rsidR="009525E3">
        <w:rPr>
          <w:rFonts w:ascii="Times New Roman" w:hAnsi="Times New Roman" w:cs="Times New Roman"/>
          <w:sz w:val="28"/>
          <w:szCs w:val="28"/>
        </w:rPr>
        <w:t xml:space="preserve"> </w:t>
      </w:r>
      <w:r w:rsidRPr="003074B1">
        <w:rPr>
          <w:rFonts w:ascii="Times New Roman" w:hAnsi="Times New Roman" w:cs="Times New Roman"/>
          <w:sz w:val="28"/>
          <w:szCs w:val="28"/>
        </w:rPr>
        <w:t>Алга. Однако, на площади района известны крупные мульдообразные структуры – Жарыкская, Коктюбинская, запасы воды в которых могут оказаться достаточными для целей технического водоснабжения.</w:t>
      </w:r>
    </w:p>
    <w:p w14:paraId="482EB57D" w14:textId="77777777" w:rsidR="00D557E0" w:rsidRPr="003074B1" w:rsidRDefault="00095085" w:rsidP="00686771">
      <w:pPr>
        <w:spacing w:after="0" w:line="240" w:lineRule="auto"/>
        <w:ind w:firstLine="709"/>
        <w:jc w:val="both"/>
        <w:rPr>
          <w:rFonts w:ascii="Times New Roman" w:hAnsi="Times New Roman" w:cs="Times New Roman"/>
          <w:sz w:val="28"/>
          <w:szCs w:val="28"/>
        </w:rPr>
      </w:pPr>
      <w:r w:rsidRPr="003074B1">
        <w:rPr>
          <w:rFonts w:ascii="Times New Roman" w:hAnsi="Times New Roman" w:cs="Times New Roman"/>
          <w:sz w:val="28"/>
          <w:szCs w:val="28"/>
        </w:rPr>
        <w:t>Климат района резко континентальный с жарким, засушливым летом (температура воздуха достигает +45°С) и холодно, ветреной зимой</w:t>
      </w:r>
      <w:r w:rsidR="00412FF1" w:rsidRPr="003074B1">
        <w:rPr>
          <w:rFonts w:ascii="Times New Roman" w:hAnsi="Times New Roman" w:cs="Times New Roman"/>
          <w:sz w:val="28"/>
          <w:szCs w:val="28"/>
        </w:rPr>
        <w:t xml:space="preserve"> (средняя температура зимы -20-25°С, максимальные морозы до -40-42°С). Зимой нередки снежные бураны, почти постоянны снежные заносы на автомобильных трассах. Основное количество осадков приходится на осень (сентябрь-октябрь). Весна обычно короткая, дружная с быстрой сменой отрицательных температур на положительные и </w:t>
      </w:r>
      <w:r w:rsidR="00D557E0" w:rsidRPr="003074B1">
        <w:rPr>
          <w:rFonts w:ascii="Times New Roman" w:hAnsi="Times New Roman" w:cs="Times New Roman"/>
          <w:sz w:val="28"/>
          <w:szCs w:val="28"/>
        </w:rPr>
        <w:t>довольно интенсивным паводком по всем водотокам. На середину апреля приходится время максимальной распутицы, в течение которой движение автотранспорта в районе фактически прекращается полностью.</w:t>
      </w:r>
    </w:p>
    <w:p w14:paraId="42F5671C" w14:textId="77777777" w:rsidR="009525E3" w:rsidRDefault="00D557E0" w:rsidP="00686771">
      <w:pPr>
        <w:spacing w:after="0" w:line="240" w:lineRule="auto"/>
        <w:ind w:firstLine="709"/>
        <w:jc w:val="both"/>
        <w:rPr>
          <w:rFonts w:ascii="Times New Roman" w:hAnsi="Times New Roman" w:cs="Times New Roman"/>
          <w:sz w:val="28"/>
          <w:szCs w:val="28"/>
        </w:rPr>
      </w:pPr>
      <w:r w:rsidRPr="003074B1">
        <w:rPr>
          <w:rFonts w:ascii="Times New Roman" w:hAnsi="Times New Roman" w:cs="Times New Roman"/>
          <w:sz w:val="28"/>
          <w:szCs w:val="28"/>
        </w:rPr>
        <w:t>Богдановская группа месторождений расположена в обжитой части Актюбинской области в благоприятных экономических условиях. Через всю площадь с юго-запада на северо-восток проходит железная дорога Канд</w:t>
      </w:r>
      <w:r w:rsidR="009525E3">
        <w:rPr>
          <w:rFonts w:ascii="Times New Roman" w:hAnsi="Times New Roman" w:cs="Times New Roman"/>
          <w:sz w:val="28"/>
          <w:szCs w:val="28"/>
        </w:rPr>
        <w:t>а</w:t>
      </w:r>
      <w:r w:rsidRPr="003074B1">
        <w:rPr>
          <w:rFonts w:ascii="Times New Roman" w:hAnsi="Times New Roman" w:cs="Times New Roman"/>
          <w:sz w:val="28"/>
          <w:szCs w:val="28"/>
        </w:rPr>
        <w:t>ага</w:t>
      </w:r>
      <w:r w:rsidR="009525E3">
        <w:rPr>
          <w:rFonts w:ascii="Times New Roman" w:hAnsi="Times New Roman" w:cs="Times New Roman"/>
          <w:sz w:val="28"/>
          <w:szCs w:val="28"/>
        </w:rPr>
        <w:t>ш</w:t>
      </w:r>
      <w:r w:rsidRPr="003074B1">
        <w:rPr>
          <w:rFonts w:ascii="Times New Roman" w:hAnsi="Times New Roman" w:cs="Times New Roman"/>
          <w:sz w:val="28"/>
          <w:szCs w:val="28"/>
        </w:rPr>
        <w:t xml:space="preserve">-Орск, по которой возможна при необходимости транспортировка </w:t>
      </w:r>
      <w:r w:rsidR="009525E3">
        <w:rPr>
          <w:rFonts w:ascii="Times New Roman" w:hAnsi="Times New Roman" w:cs="Times New Roman"/>
          <w:sz w:val="28"/>
          <w:szCs w:val="28"/>
        </w:rPr>
        <w:t>продукции</w:t>
      </w:r>
      <w:r w:rsidRPr="003074B1">
        <w:rPr>
          <w:rFonts w:ascii="Times New Roman" w:hAnsi="Times New Roman" w:cs="Times New Roman"/>
          <w:sz w:val="28"/>
          <w:szCs w:val="28"/>
        </w:rPr>
        <w:t xml:space="preserve"> </w:t>
      </w:r>
      <w:r w:rsidR="009525E3">
        <w:rPr>
          <w:rFonts w:ascii="Times New Roman" w:hAnsi="Times New Roman" w:cs="Times New Roman"/>
          <w:sz w:val="28"/>
          <w:szCs w:val="28"/>
        </w:rPr>
        <w:t>потребителям</w:t>
      </w:r>
      <w:r w:rsidRPr="003074B1">
        <w:rPr>
          <w:rFonts w:ascii="Times New Roman" w:hAnsi="Times New Roman" w:cs="Times New Roman"/>
          <w:sz w:val="28"/>
          <w:szCs w:val="28"/>
        </w:rPr>
        <w:t xml:space="preserve">. </w:t>
      </w:r>
    </w:p>
    <w:p w14:paraId="5B8169D2" w14:textId="77777777" w:rsidR="009525E3" w:rsidRDefault="00D557E0" w:rsidP="00686771">
      <w:pPr>
        <w:spacing w:after="0" w:line="240" w:lineRule="auto"/>
        <w:ind w:firstLine="709"/>
        <w:jc w:val="both"/>
        <w:rPr>
          <w:rFonts w:ascii="Times New Roman" w:hAnsi="Times New Roman" w:cs="Times New Roman"/>
          <w:sz w:val="28"/>
          <w:szCs w:val="28"/>
        </w:rPr>
      </w:pPr>
      <w:r w:rsidRPr="003074B1">
        <w:rPr>
          <w:rFonts w:ascii="Times New Roman" w:hAnsi="Times New Roman" w:cs="Times New Roman"/>
          <w:sz w:val="28"/>
          <w:szCs w:val="28"/>
        </w:rPr>
        <w:t xml:space="preserve">В районе широко развита сеть грунтовых проселочных дорог, движение по которым возможно практически круглый год, за исключением короткого (неделя-две) периода весенней распутицы. Спокойный рельеф площади позволяет без проблем доставить в любую точку </w:t>
      </w:r>
      <w:r w:rsidR="00EA533D" w:rsidRPr="003074B1">
        <w:rPr>
          <w:rFonts w:ascii="Times New Roman" w:hAnsi="Times New Roman" w:cs="Times New Roman"/>
          <w:sz w:val="28"/>
          <w:szCs w:val="28"/>
        </w:rPr>
        <w:t xml:space="preserve">площади любые технические средства. К неблагоприятному фактору следует отнести то, что большая часть площади месторождений занята посевами зерновых культур и весьма интенсивно эксплуатируется, что предопределяет при эксплуатации месторождений обязательное выполнение высокой культуры рекультивационных работ. На площади месторождений Богдановской группы нет промышленных предприятий. </w:t>
      </w:r>
    </w:p>
    <w:p w14:paraId="0EC59687" w14:textId="77777777" w:rsidR="00EA533D" w:rsidRPr="003074B1" w:rsidRDefault="00EA533D" w:rsidP="00686771">
      <w:pPr>
        <w:spacing w:after="0" w:line="240" w:lineRule="auto"/>
        <w:ind w:firstLine="709"/>
        <w:jc w:val="both"/>
        <w:rPr>
          <w:rFonts w:ascii="Times New Roman" w:hAnsi="Times New Roman" w:cs="Times New Roman"/>
          <w:sz w:val="28"/>
          <w:szCs w:val="28"/>
        </w:rPr>
      </w:pPr>
      <w:r w:rsidRPr="003074B1">
        <w:rPr>
          <w:rFonts w:ascii="Times New Roman" w:hAnsi="Times New Roman" w:cs="Times New Roman"/>
          <w:sz w:val="28"/>
          <w:szCs w:val="28"/>
        </w:rPr>
        <w:t>Основное занятие населения до последнего времени было сельское хозяйство</w:t>
      </w:r>
      <w:r w:rsidR="009525E3">
        <w:rPr>
          <w:rFonts w:ascii="Times New Roman" w:hAnsi="Times New Roman" w:cs="Times New Roman"/>
          <w:sz w:val="28"/>
          <w:szCs w:val="28"/>
        </w:rPr>
        <w:t xml:space="preserve"> в виде мелких фермерских хозяйств</w:t>
      </w:r>
      <w:r w:rsidRPr="003074B1">
        <w:rPr>
          <w:rFonts w:ascii="Times New Roman" w:hAnsi="Times New Roman" w:cs="Times New Roman"/>
          <w:sz w:val="28"/>
          <w:szCs w:val="28"/>
        </w:rPr>
        <w:t>. Однако, в последнее время,</w:t>
      </w:r>
      <w:r w:rsidR="00686771" w:rsidRPr="003074B1">
        <w:rPr>
          <w:rFonts w:ascii="Times New Roman" w:hAnsi="Times New Roman" w:cs="Times New Roman"/>
          <w:sz w:val="28"/>
          <w:szCs w:val="28"/>
        </w:rPr>
        <w:t xml:space="preserve"> </w:t>
      </w:r>
      <w:r w:rsidRPr="003074B1">
        <w:rPr>
          <w:rFonts w:ascii="Times New Roman" w:hAnsi="Times New Roman" w:cs="Times New Roman"/>
          <w:sz w:val="28"/>
          <w:szCs w:val="28"/>
        </w:rPr>
        <w:t>в связи с началом эксплуатации Чилисайского месторождения фосфоритов, значительным усилением разведочных и добычных работ на нефть и созданием в г.</w:t>
      </w:r>
      <w:r w:rsidR="0097394D">
        <w:rPr>
          <w:rFonts w:ascii="Times New Roman" w:hAnsi="Times New Roman" w:cs="Times New Roman"/>
          <w:sz w:val="28"/>
          <w:szCs w:val="28"/>
        </w:rPr>
        <w:t xml:space="preserve"> </w:t>
      </w:r>
      <w:r w:rsidR="009525E3">
        <w:rPr>
          <w:rFonts w:ascii="Times New Roman" w:hAnsi="Times New Roman" w:cs="Times New Roman"/>
          <w:sz w:val="28"/>
          <w:szCs w:val="28"/>
        </w:rPr>
        <w:t>Кандыагаш</w:t>
      </w:r>
      <w:r w:rsidRPr="003074B1">
        <w:rPr>
          <w:rFonts w:ascii="Times New Roman" w:hAnsi="Times New Roman" w:cs="Times New Roman"/>
          <w:sz w:val="28"/>
          <w:szCs w:val="28"/>
        </w:rPr>
        <w:t xml:space="preserve"> крупных технических баз этих производств происходит заметный отток рабочей силы из сельского хозяйства.</w:t>
      </w:r>
    </w:p>
    <w:p w14:paraId="4D2C6879" w14:textId="77777777" w:rsidR="004B2B16" w:rsidRDefault="004B2B16" w:rsidP="00686771">
      <w:pPr>
        <w:spacing w:after="0" w:line="240" w:lineRule="auto"/>
        <w:ind w:firstLine="709"/>
        <w:jc w:val="both"/>
        <w:rPr>
          <w:rFonts w:ascii="Times New Roman" w:hAnsi="Times New Roman" w:cs="Times New Roman"/>
          <w:sz w:val="28"/>
          <w:szCs w:val="28"/>
        </w:rPr>
      </w:pPr>
    </w:p>
    <w:p w14:paraId="3BB0C2F9" w14:textId="77777777" w:rsidR="00AD1028" w:rsidRDefault="009525E3" w:rsidP="00686771">
      <w:pPr>
        <w:spacing w:after="0" w:line="240" w:lineRule="auto"/>
        <w:jc w:val="center"/>
        <w:rPr>
          <w:rFonts w:ascii="Times New Roman" w:hAnsi="Times New Roman" w:cs="Times New Roman"/>
          <w:sz w:val="28"/>
          <w:szCs w:val="28"/>
        </w:rPr>
      </w:pPr>
      <w:r>
        <w:rPr>
          <w:rFonts w:ascii="Times New Roman" w:hAnsi="Times New Roman" w:cs="Times New Roman"/>
          <w:sz w:val="28"/>
          <w:szCs w:val="28"/>
        </w:rPr>
        <w:t>1</w:t>
      </w:r>
      <w:r w:rsidR="00EA533D" w:rsidRPr="003074B1">
        <w:rPr>
          <w:rFonts w:ascii="Times New Roman" w:hAnsi="Times New Roman" w:cs="Times New Roman"/>
          <w:sz w:val="28"/>
          <w:szCs w:val="28"/>
        </w:rPr>
        <w:t>.2</w:t>
      </w:r>
      <w:r>
        <w:rPr>
          <w:rFonts w:ascii="Times New Roman" w:hAnsi="Times New Roman" w:cs="Times New Roman"/>
          <w:sz w:val="28"/>
          <w:szCs w:val="28"/>
        </w:rPr>
        <w:t>.</w:t>
      </w:r>
      <w:r w:rsidR="00EA533D" w:rsidRPr="003074B1">
        <w:rPr>
          <w:rFonts w:ascii="Times New Roman" w:hAnsi="Times New Roman" w:cs="Times New Roman"/>
          <w:sz w:val="28"/>
          <w:szCs w:val="28"/>
        </w:rPr>
        <w:t xml:space="preserve"> Некоторые сведения по изученности</w:t>
      </w:r>
    </w:p>
    <w:p w14:paraId="07349C35" w14:textId="77777777" w:rsidR="009525E3" w:rsidRPr="003074B1" w:rsidRDefault="009525E3" w:rsidP="00686771">
      <w:pPr>
        <w:spacing w:after="0" w:line="240" w:lineRule="auto"/>
        <w:jc w:val="center"/>
        <w:rPr>
          <w:rFonts w:ascii="Times New Roman" w:hAnsi="Times New Roman" w:cs="Times New Roman"/>
          <w:sz w:val="28"/>
          <w:szCs w:val="28"/>
        </w:rPr>
      </w:pPr>
    </w:p>
    <w:p w14:paraId="08595741" w14:textId="77777777" w:rsidR="00095085" w:rsidRPr="003074B1" w:rsidRDefault="00AD1028" w:rsidP="00686771">
      <w:pPr>
        <w:spacing w:after="0" w:line="240" w:lineRule="auto"/>
        <w:ind w:firstLine="709"/>
        <w:jc w:val="both"/>
        <w:rPr>
          <w:rFonts w:ascii="Times New Roman" w:hAnsi="Times New Roman" w:cs="Times New Roman"/>
          <w:sz w:val="28"/>
          <w:szCs w:val="28"/>
        </w:rPr>
      </w:pPr>
      <w:r w:rsidRPr="003074B1">
        <w:rPr>
          <w:rFonts w:ascii="Times New Roman" w:hAnsi="Times New Roman" w:cs="Times New Roman"/>
          <w:sz w:val="28"/>
          <w:szCs w:val="28"/>
        </w:rPr>
        <w:t>Первые сведения о наличии фосфоритов на площади Богдановских месторождений были получены в 1928 году, когда Научным институтом по удоб</w:t>
      </w:r>
      <w:r w:rsidRPr="003074B1">
        <w:rPr>
          <w:rFonts w:ascii="Times New Roman" w:hAnsi="Times New Roman" w:cs="Times New Roman"/>
          <w:sz w:val="28"/>
          <w:szCs w:val="28"/>
        </w:rPr>
        <w:lastRenderedPageBreak/>
        <w:t xml:space="preserve">рениям (НИУ) были начаты широкие, целенаправленные поисковые и разведочные работы на фосфориты в Западном Казахстане. В 1928 году Мурашкин П.К. опоисковывает Кандагачское, Коктюбинское и Таласпайское месторождения. В 1929 году Тамман В.И. и Яншин А.Л. проводят оценочные работы на Золотоношском, Новоукраинском </w:t>
      </w:r>
      <w:r w:rsidR="003074B1" w:rsidRPr="003074B1">
        <w:rPr>
          <w:rFonts w:ascii="Times New Roman" w:hAnsi="Times New Roman" w:cs="Times New Roman"/>
          <w:sz w:val="28"/>
          <w:szCs w:val="28"/>
        </w:rPr>
        <w:t xml:space="preserve">и </w:t>
      </w:r>
      <w:r w:rsidRPr="003074B1">
        <w:rPr>
          <w:rFonts w:ascii="Times New Roman" w:hAnsi="Times New Roman" w:cs="Times New Roman"/>
          <w:sz w:val="28"/>
          <w:szCs w:val="28"/>
        </w:rPr>
        <w:t>Богдановском месторождениях. В 1930 году Гиммельфарб Б.М. выполняет детальную разведку Новоукраинского и Богдановского месторождений. По последнему в 1934 году ЦКЗ утверждает запасы в количестве (концентрат +4 мм): категория В – 18,23 млн.</w:t>
      </w:r>
      <w:r w:rsidR="003074B1" w:rsidRPr="003074B1">
        <w:rPr>
          <w:rFonts w:ascii="Times New Roman" w:hAnsi="Times New Roman" w:cs="Times New Roman"/>
          <w:sz w:val="28"/>
          <w:szCs w:val="28"/>
        </w:rPr>
        <w:t xml:space="preserve"> </w:t>
      </w:r>
      <w:r w:rsidRPr="003074B1">
        <w:rPr>
          <w:rFonts w:ascii="Times New Roman" w:hAnsi="Times New Roman" w:cs="Times New Roman"/>
          <w:sz w:val="28"/>
          <w:szCs w:val="28"/>
        </w:rPr>
        <w:t>т, категория С</w:t>
      </w:r>
      <w:r w:rsidRPr="003074B1">
        <w:rPr>
          <w:rFonts w:ascii="Times New Roman" w:hAnsi="Times New Roman" w:cs="Times New Roman"/>
          <w:sz w:val="28"/>
          <w:szCs w:val="28"/>
          <w:vertAlign w:val="subscript"/>
        </w:rPr>
        <w:t>1</w:t>
      </w:r>
      <w:r w:rsidRPr="003074B1">
        <w:rPr>
          <w:rFonts w:ascii="Times New Roman" w:hAnsi="Times New Roman" w:cs="Times New Roman"/>
          <w:sz w:val="28"/>
          <w:szCs w:val="28"/>
        </w:rPr>
        <w:t xml:space="preserve"> – 2,67 млн.</w:t>
      </w:r>
      <w:r w:rsidR="003074B1" w:rsidRPr="003074B1">
        <w:rPr>
          <w:rFonts w:ascii="Times New Roman" w:hAnsi="Times New Roman" w:cs="Times New Roman"/>
          <w:sz w:val="28"/>
          <w:szCs w:val="28"/>
        </w:rPr>
        <w:t xml:space="preserve"> </w:t>
      </w:r>
      <w:r w:rsidRPr="003074B1">
        <w:rPr>
          <w:rFonts w:ascii="Times New Roman" w:hAnsi="Times New Roman" w:cs="Times New Roman"/>
          <w:sz w:val="28"/>
          <w:szCs w:val="28"/>
        </w:rPr>
        <w:t>т. В 1933-34 гг. на опытном заводе НИУ под руководством Видонова</w:t>
      </w:r>
      <w:r w:rsidR="00FC021A" w:rsidRPr="003074B1">
        <w:rPr>
          <w:rFonts w:ascii="Times New Roman" w:hAnsi="Times New Roman" w:cs="Times New Roman"/>
          <w:sz w:val="28"/>
          <w:szCs w:val="28"/>
        </w:rPr>
        <w:t xml:space="preserve"> В.М. были проведены обширные исследования по обогащению руд Богдановского и Кандагачского месторождений.</w:t>
      </w:r>
    </w:p>
    <w:p w14:paraId="6674FC5A" w14:textId="77777777" w:rsidR="00FC021A" w:rsidRPr="003074B1" w:rsidRDefault="00FC021A" w:rsidP="00686771">
      <w:pPr>
        <w:spacing w:after="0" w:line="240" w:lineRule="auto"/>
        <w:ind w:firstLine="709"/>
        <w:jc w:val="both"/>
        <w:rPr>
          <w:rFonts w:ascii="Times New Roman" w:hAnsi="Times New Roman" w:cs="Times New Roman"/>
          <w:sz w:val="28"/>
          <w:szCs w:val="28"/>
        </w:rPr>
      </w:pPr>
      <w:r w:rsidRPr="003074B1">
        <w:rPr>
          <w:rFonts w:ascii="Times New Roman" w:hAnsi="Times New Roman" w:cs="Times New Roman"/>
          <w:sz w:val="28"/>
          <w:szCs w:val="28"/>
        </w:rPr>
        <w:t>Огромная потребность сельского хозяйства в минеральных удобрениях в 30-е годы, благоприятное расположение Актюбинских месторождений вблизи действующих железных дорог, наибольшая глубина залегания руд послужили основанием для принятия решения о начале освоения Актюбинского фосфоритоносного бассейна. В 1939</w:t>
      </w:r>
      <w:r w:rsidR="003074B1" w:rsidRPr="003074B1">
        <w:rPr>
          <w:rFonts w:ascii="Times New Roman" w:hAnsi="Times New Roman" w:cs="Times New Roman"/>
          <w:sz w:val="28"/>
          <w:szCs w:val="28"/>
        </w:rPr>
        <w:t xml:space="preserve"> </w:t>
      </w:r>
      <w:r w:rsidRPr="003074B1">
        <w:rPr>
          <w:rFonts w:ascii="Times New Roman" w:hAnsi="Times New Roman" w:cs="Times New Roman"/>
          <w:sz w:val="28"/>
          <w:szCs w:val="28"/>
        </w:rPr>
        <w:t>году на базе разведанных к тому времени Богдановского, Кандагачского и Новоукраинского месторождений в г.</w:t>
      </w:r>
      <w:r w:rsidR="003074B1" w:rsidRPr="003074B1">
        <w:rPr>
          <w:rFonts w:ascii="Times New Roman" w:hAnsi="Times New Roman" w:cs="Times New Roman"/>
          <w:sz w:val="28"/>
          <w:szCs w:val="28"/>
        </w:rPr>
        <w:t xml:space="preserve"> </w:t>
      </w:r>
      <w:r w:rsidRPr="003074B1">
        <w:rPr>
          <w:rFonts w:ascii="Times New Roman" w:hAnsi="Times New Roman" w:cs="Times New Roman"/>
          <w:sz w:val="28"/>
          <w:szCs w:val="28"/>
        </w:rPr>
        <w:t>Алга был построен начал отработку Ново-Украинского месторождения Актюбинский химкомбинат, ориентированный в первые годы своей деятельности на выпуск преципитата. В последние годы Актюбхимкомбинат был переведен на использование более богатых и значительно более технологичных концентратов хибинских апатитов и интерес к Актюбинским фосфоритам надолго исчез.</w:t>
      </w:r>
    </w:p>
    <w:p w14:paraId="3101FB30" w14:textId="77777777" w:rsidR="00FC021A" w:rsidRPr="003074B1" w:rsidRDefault="00FC021A" w:rsidP="00686771">
      <w:pPr>
        <w:spacing w:after="0" w:line="240" w:lineRule="auto"/>
        <w:ind w:firstLine="709"/>
        <w:jc w:val="both"/>
        <w:rPr>
          <w:rFonts w:ascii="Times New Roman" w:hAnsi="Times New Roman" w:cs="Times New Roman"/>
          <w:sz w:val="28"/>
          <w:szCs w:val="28"/>
        </w:rPr>
      </w:pPr>
      <w:r w:rsidRPr="003074B1">
        <w:rPr>
          <w:rFonts w:ascii="Times New Roman" w:hAnsi="Times New Roman" w:cs="Times New Roman"/>
          <w:sz w:val="28"/>
          <w:szCs w:val="28"/>
        </w:rPr>
        <w:t>В 1959 году в связи с решением о проектировании на базе Богдановского месторождения фосфоритного рудника Лобанчук В.А. и Саранцев А.П. проводят переоценку и доразведку месторождения. ГКЗ СССР в 1960 году утверждает запасы в количестве: кат. А – 8,5 млн.</w:t>
      </w:r>
      <w:r w:rsidR="003074B1" w:rsidRPr="003074B1">
        <w:rPr>
          <w:rFonts w:ascii="Times New Roman" w:hAnsi="Times New Roman" w:cs="Times New Roman"/>
          <w:sz w:val="28"/>
          <w:szCs w:val="28"/>
        </w:rPr>
        <w:t xml:space="preserve"> </w:t>
      </w:r>
      <w:r w:rsidRPr="003074B1">
        <w:rPr>
          <w:rFonts w:ascii="Times New Roman" w:hAnsi="Times New Roman" w:cs="Times New Roman"/>
          <w:sz w:val="28"/>
          <w:szCs w:val="28"/>
        </w:rPr>
        <w:t>т, кат. В – 24,7 млн.</w:t>
      </w:r>
      <w:r w:rsidR="003074B1" w:rsidRPr="003074B1">
        <w:rPr>
          <w:rFonts w:ascii="Times New Roman" w:hAnsi="Times New Roman" w:cs="Times New Roman"/>
          <w:sz w:val="28"/>
          <w:szCs w:val="28"/>
        </w:rPr>
        <w:t xml:space="preserve"> </w:t>
      </w:r>
      <w:r w:rsidRPr="003074B1">
        <w:rPr>
          <w:rFonts w:ascii="Times New Roman" w:hAnsi="Times New Roman" w:cs="Times New Roman"/>
          <w:sz w:val="28"/>
          <w:szCs w:val="28"/>
        </w:rPr>
        <w:t>т, С</w:t>
      </w:r>
      <w:r w:rsidRPr="003074B1">
        <w:rPr>
          <w:rFonts w:ascii="Times New Roman" w:hAnsi="Times New Roman" w:cs="Times New Roman"/>
          <w:sz w:val="28"/>
          <w:szCs w:val="28"/>
          <w:vertAlign w:val="subscript"/>
        </w:rPr>
        <w:t>1</w:t>
      </w:r>
      <w:r w:rsidRPr="003074B1">
        <w:rPr>
          <w:rFonts w:ascii="Times New Roman" w:hAnsi="Times New Roman" w:cs="Times New Roman"/>
          <w:sz w:val="28"/>
          <w:szCs w:val="28"/>
        </w:rPr>
        <w:t xml:space="preserve"> – 17,0 млн.</w:t>
      </w:r>
      <w:r w:rsidR="003074B1" w:rsidRPr="003074B1">
        <w:rPr>
          <w:rFonts w:ascii="Times New Roman" w:hAnsi="Times New Roman" w:cs="Times New Roman"/>
          <w:sz w:val="28"/>
          <w:szCs w:val="28"/>
        </w:rPr>
        <w:t xml:space="preserve"> </w:t>
      </w:r>
      <w:r w:rsidRPr="003074B1">
        <w:rPr>
          <w:rFonts w:ascii="Times New Roman" w:hAnsi="Times New Roman" w:cs="Times New Roman"/>
          <w:sz w:val="28"/>
          <w:szCs w:val="28"/>
        </w:rPr>
        <w:t>т и С</w:t>
      </w:r>
      <w:r w:rsidRPr="003074B1">
        <w:rPr>
          <w:rFonts w:ascii="Times New Roman" w:hAnsi="Times New Roman" w:cs="Times New Roman"/>
          <w:sz w:val="28"/>
          <w:szCs w:val="28"/>
          <w:vertAlign w:val="subscript"/>
        </w:rPr>
        <w:t>2</w:t>
      </w:r>
      <w:r w:rsidRPr="003074B1">
        <w:rPr>
          <w:rFonts w:ascii="Times New Roman" w:hAnsi="Times New Roman" w:cs="Times New Roman"/>
          <w:sz w:val="28"/>
          <w:szCs w:val="28"/>
        </w:rPr>
        <w:t xml:space="preserve"> – 20,2 млн.</w:t>
      </w:r>
      <w:r w:rsidR="003074B1" w:rsidRPr="003074B1">
        <w:rPr>
          <w:rFonts w:ascii="Times New Roman" w:hAnsi="Times New Roman" w:cs="Times New Roman"/>
          <w:sz w:val="28"/>
          <w:szCs w:val="28"/>
        </w:rPr>
        <w:t xml:space="preserve"> </w:t>
      </w:r>
      <w:r w:rsidRPr="003074B1">
        <w:rPr>
          <w:rFonts w:ascii="Times New Roman" w:hAnsi="Times New Roman" w:cs="Times New Roman"/>
          <w:sz w:val="28"/>
          <w:szCs w:val="28"/>
        </w:rPr>
        <w:t>т.</w:t>
      </w:r>
    </w:p>
    <w:p w14:paraId="340E28E5" w14:textId="77777777" w:rsidR="00FC021A" w:rsidRPr="003074B1" w:rsidRDefault="00FC021A" w:rsidP="00686771">
      <w:pPr>
        <w:spacing w:after="0" w:line="240" w:lineRule="auto"/>
        <w:ind w:firstLine="709"/>
        <w:jc w:val="both"/>
        <w:rPr>
          <w:rFonts w:ascii="Times New Roman" w:hAnsi="Times New Roman" w:cs="Times New Roman"/>
          <w:sz w:val="28"/>
          <w:szCs w:val="28"/>
        </w:rPr>
      </w:pPr>
      <w:r w:rsidRPr="003074B1">
        <w:rPr>
          <w:rFonts w:ascii="Times New Roman" w:hAnsi="Times New Roman" w:cs="Times New Roman"/>
          <w:sz w:val="28"/>
          <w:szCs w:val="28"/>
        </w:rPr>
        <w:t>В 1964 году Литошко В.В.</w:t>
      </w:r>
      <w:r w:rsidR="005D2A20" w:rsidRPr="003074B1">
        <w:rPr>
          <w:rFonts w:ascii="Times New Roman" w:hAnsi="Times New Roman" w:cs="Times New Roman"/>
          <w:sz w:val="28"/>
          <w:szCs w:val="28"/>
        </w:rPr>
        <w:t xml:space="preserve"> наращивает запасы месторождения доразведав его восточные фланги и проводит предварительную разведку Коктюбинского месторождения. В результате балансовые запасы месторождений составили: </w:t>
      </w:r>
    </w:p>
    <w:p w14:paraId="1E43A579" w14:textId="77777777" w:rsidR="005D2A20" w:rsidRPr="003074B1" w:rsidRDefault="005D2A20" w:rsidP="00686771">
      <w:pPr>
        <w:spacing w:after="0" w:line="240" w:lineRule="auto"/>
        <w:ind w:firstLine="709"/>
        <w:jc w:val="both"/>
        <w:rPr>
          <w:rFonts w:ascii="Times New Roman" w:hAnsi="Times New Roman" w:cs="Times New Roman"/>
          <w:sz w:val="28"/>
          <w:szCs w:val="28"/>
        </w:rPr>
      </w:pPr>
      <w:r w:rsidRPr="003074B1">
        <w:rPr>
          <w:rFonts w:ascii="Times New Roman" w:hAnsi="Times New Roman" w:cs="Times New Roman"/>
          <w:sz w:val="28"/>
          <w:szCs w:val="28"/>
        </w:rPr>
        <w:t>- Богдановское – кат.А – 8,8 млн.</w:t>
      </w:r>
      <w:r w:rsidR="003074B1" w:rsidRPr="003074B1">
        <w:rPr>
          <w:rFonts w:ascii="Times New Roman" w:hAnsi="Times New Roman" w:cs="Times New Roman"/>
          <w:sz w:val="28"/>
          <w:szCs w:val="28"/>
        </w:rPr>
        <w:t xml:space="preserve"> </w:t>
      </w:r>
      <w:r w:rsidRPr="003074B1">
        <w:rPr>
          <w:rFonts w:ascii="Times New Roman" w:hAnsi="Times New Roman" w:cs="Times New Roman"/>
          <w:sz w:val="28"/>
          <w:szCs w:val="28"/>
        </w:rPr>
        <w:t>т, кат. В – 25,0 млн.</w:t>
      </w:r>
      <w:r w:rsidR="003074B1" w:rsidRPr="003074B1">
        <w:rPr>
          <w:rFonts w:ascii="Times New Roman" w:hAnsi="Times New Roman" w:cs="Times New Roman"/>
          <w:sz w:val="28"/>
          <w:szCs w:val="28"/>
        </w:rPr>
        <w:t xml:space="preserve"> </w:t>
      </w:r>
      <w:r w:rsidRPr="003074B1">
        <w:rPr>
          <w:rFonts w:ascii="Times New Roman" w:hAnsi="Times New Roman" w:cs="Times New Roman"/>
          <w:sz w:val="28"/>
          <w:szCs w:val="28"/>
        </w:rPr>
        <w:t>т, С</w:t>
      </w:r>
      <w:r w:rsidRPr="003074B1">
        <w:rPr>
          <w:rFonts w:ascii="Times New Roman" w:hAnsi="Times New Roman" w:cs="Times New Roman"/>
          <w:sz w:val="28"/>
          <w:szCs w:val="28"/>
          <w:vertAlign w:val="subscript"/>
        </w:rPr>
        <w:t>1</w:t>
      </w:r>
      <w:r w:rsidRPr="003074B1">
        <w:rPr>
          <w:rFonts w:ascii="Times New Roman" w:hAnsi="Times New Roman" w:cs="Times New Roman"/>
          <w:sz w:val="28"/>
          <w:szCs w:val="28"/>
        </w:rPr>
        <w:t xml:space="preserve"> – 46,7 млн.</w:t>
      </w:r>
      <w:r w:rsidR="003074B1" w:rsidRPr="003074B1">
        <w:rPr>
          <w:rFonts w:ascii="Times New Roman" w:hAnsi="Times New Roman" w:cs="Times New Roman"/>
          <w:sz w:val="28"/>
          <w:szCs w:val="28"/>
        </w:rPr>
        <w:t xml:space="preserve"> </w:t>
      </w:r>
      <w:r w:rsidRPr="003074B1">
        <w:rPr>
          <w:rFonts w:ascii="Times New Roman" w:hAnsi="Times New Roman" w:cs="Times New Roman"/>
          <w:sz w:val="28"/>
          <w:szCs w:val="28"/>
        </w:rPr>
        <w:t>т и С</w:t>
      </w:r>
      <w:r w:rsidRPr="003074B1">
        <w:rPr>
          <w:rFonts w:ascii="Times New Roman" w:hAnsi="Times New Roman" w:cs="Times New Roman"/>
          <w:sz w:val="28"/>
          <w:szCs w:val="28"/>
          <w:vertAlign w:val="subscript"/>
        </w:rPr>
        <w:t>2</w:t>
      </w:r>
      <w:r w:rsidRPr="003074B1">
        <w:rPr>
          <w:rFonts w:ascii="Times New Roman" w:hAnsi="Times New Roman" w:cs="Times New Roman"/>
          <w:sz w:val="28"/>
          <w:szCs w:val="28"/>
        </w:rPr>
        <w:t xml:space="preserve"> – 24,6 млн.</w:t>
      </w:r>
      <w:r w:rsidR="003074B1" w:rsidRPr="003074B1">
        <w:rPr>
          <w:rFonts w:ascii="Times New Roman" w:hAnsi="Times New Roman" w:cs="Times New Roman"/>
          <w:sz w:val="28"/>
          <w:szCs w:val="28"/>
        </w:rPr>
        <w:t xml:space="preserve"> </w:t>
      </w:r>
      <w:r w:rsidRPr="003074B1">
        <w:rPr>
          <w:rFonts w:ascii="Times New Roman" w:hAnsi="Times New Roman" w:cs="Times New Roman"/>
          <w:sz w:val="28"/>
          <w:szCs w:val="28"/>
        </w:rPr>
        <w:t>т.;</w:t>
      </w:r>
    </w:p>
    <w:p w14:paraId="242FC2FD" w14:textId="77777777" w:rsidR="005D2A20" w:rsidRPr="003074B1" w:rsidRDefault="005D2A20" w:rsidP="00686771">
      <w:pPr>
        <w:spacing w:after="0" w:line="240" w:lineRule="auto"/>
        <w:ind w:firstLine="709"/>
        <w:jc w:val="both"/>
        <w:rPr>
          <w:rFonts w:ascii="Times New Roman" w:hAnsi="Times New Roman" w:cs="Times New Roman"/>
          <w:sz w:val="28"/>
          <w:szCs w:val="28"/>
        </w:rPr>
      </w:pPr>
      <w:r w:rsidRPr="003074B1">
        <w:rPr>
          <w:rFonts w:ascii="Times New Roman" w:hAnsi="Times New Roman" w:cs="Times New Roman"/>
          <w:sz w:val="28"/>
          <w:szCs w:val="28"/>
        </w:rPr>
        <w:t>- Коктюбинское - С</w:t>
      </w:r>
      <w:r w:rsidRPr="003074B1">
        <w:rPr>
          <w:rFonts w:ascii="Times New Roman" w:hAnsi="Times New Roman" w:cs="Times New Roman"/>
          <w:sz w:val="28"/>
          <w:szCs w:val="28"/>
          <w:vertAlign w:val="subscript"/>
        </w:rPr>
        <w:t>1</w:t>
      </w:r>
      <w:r w:rsidRPr="003074B1">
        <w:rPr>
          <w:rFonts w:ascii="Times New Roman" w:hAnsi="Times New Roman" w:cs="Times New Roman"/>
          <w:sz w:val="28"/>
          <w:szCs w:val="28"/>
        </w:rPr>
        <w:t xml:space="preserve"> – 47,7 млн.</w:t>
      </w:r>
      <w:r w:rsidR="003074B1" w:rsidRPr="003074B1">
        <w:rPr>
          <w:rFonts w:ascii="Times New Roman" w:hAnsi="Times New Roman" w:cs="Times New Roman"/>
          <w:sz w:val="28"/>
          <w:szCs w:val="28"/>
        </w:rPr>
        <w:t xml:space="preserve"> </w:t>
      </w:r>
      <w:r w:rsidRPr="003074B1">
        <w:rPr>
          <w:rFonts w:ascii="Times New Roman" w:hAnsi="Times New Roman" w:cs="Times New Roman"/>
          <w:sz w:val="28"/>
          <w:szCs w:val="28"/>
        </w:rPr>
        <w:t>т и С</w:t>
      </w:r>
      <w:r w:rsidRPr="003074B1">
        <w:rPr>
          <w:rFonts w:ascii="Times New Roman" w:hAnsi="Times New Roman" w:cs="Times New Roman"/>
          <w:sz w:val="28"/>
          <w:szCs w:val="28"/>
          <w:vertAlign w:val="subscript"/>
        </w:rPr>
        <w:t>2</w:t>
      </w:r>
      <w:r w:rsidRPr="003074B1">
        <w:rPr>
          <w:rFonts w:ascii="Times New Roman" w:hAnsi="Times New Roman" w:cs="Times New Roman"/>
          <w:sz w:val="28"/>
          <w:szCs w:val="28"/>
        </w:rPr>
        <w:t xml:space="preserve"> – 80,3 млн.</w:t>
      </w:r>
      <w:r w:rsidR="003074B1" w:rsidRPr="003074B1">
        <w:rPr>
          <w:rFonts w:ascii="Times New Roman" w:hAnsi="Times New Roman" w:cs="Times New Roman"/>
          <w:sz w:val="28"/>
          <w:szCs w:val="28"/>
        </w:rPr>
        <w:t xml:space="preserve"> </w:t>
      </w:r>
      <w:r w:rsidRPr="003074B1">
        <w:rPr>
          <w:rFonts w:ascii="Times New Roman" w:hAnsi="Times New Roman" w:cs="Times New Roman"/>
          <w:sz w:val="28"/>
          <w:szCs w:val="28"/>
        </w:rPr>
        <w:t>т.</w:t>
      </w:r>
    </w:p>
    <w:p w14:paraId="575827F2" w14:textId="77777777" w:rsidR="005D2A20" w:rsidRPr="003074B1" w:rsidRDefault="005D2A20" w:rsidP="00686771">
      <w:pPr>
        <w:spacing w:after="0" w:line="240" w:lineRule="auto"/>
        <w:ind w:firstLine="709"/>
        <w:jc w:val="both"/>
        <w:rPr>
          <w:rFonts w:ascii="Times New Roman" w:hAnsi="Times New Roman" w:cs="Times New Roman"/>
          <w:sz w:val="28"/>
          <w:szCs w:val="28"/>
        </w:rPr>
      </w:pPr>
      <w:r w:rsidRPr="003074B1">
        <w:rPr>
          <w:rFonts w:ascii="Times New Roman" w:hAnsi="Times New Roman" w:cs="Times New Roman"/>
          <w:sz w:val="28"/>
          <w:szCs w:val="28"/>
        </w:rPr>
        <w:t>Разведанных запасов вполне хватало запроектированному руднику на полный амортизационный срок, однако, решения о начале его строительства так и не было принято.</w:t>
      </w:r>
    </w:p>
    <w:p w14:paraId="6C01460E" w14:textId="77777777" w:rsidR="005D2A20" w:rsidRPr="003074B1" w:rsidRDefault="00476837" w:rsidP="00686771">
      <w:pPr>
        <w:spacing w:after="0" w:line="240" w:lineRule="auto"/>
        <w:ind w:firstLine="709"/>
        <w:jc w:val="both"/>
        <w:rPr>
          <w:rFonts w:ascii="Times New Roman" w:hAnsi="Times New Roman" w:cs="Times New Roman"/>
          <w:sz w:val="28"/>
          <w:szCs w:val="28"/>
        </w:rPr>
      </w:pPr>
      <w:r w:rsidRPr="003074B1">
        <w:rPr>
          <w:rFonts w:ascii="Times New Roman" w:hAnsi="Times New Roman" w:cs="Times New Roman"/>
          <w:sz w:val="28"/>
          <w:szCs w:val="28"/>
        </w:rPr>
        <w:t xml:space="preserve">В 1965-70 гг. стратиграфическим отрядом </w:t>
      </w:r>
      <w:proofErr w:type="gramStart"/>
      <w:r w:rsidRPr="003074B1">
        <w:rPr>
          <w:rFonts w:ascii="Times New Roman" w:hAnsi="Times New Roman" w:cs="Times New Roman"/>
          <w:sz w:val="28"/>
          <w:szCs w:val="28"/>
        </w:rPr>
        <w:t>Западно-Казахстанской</w:t>
      </w:r>
      <w:proofErr w:type="gramEnd"/>
      <w:r w:rsidRPr="003074B1">
        <w:rPr>
          <w:rFonts w:ascii="Times New Roman" w:hAnsi="Times New Roman" w:cs="Times New Roman"/>
          <w:sz w:val="28"/>
          <w:szCs w:val="28"/>
        </w:rPr>
        <w:t xml:space="preserve"> комплексной геологоразведочной экспедиции (Железко В.И., Сегедин Р.А.) в процессе выполнения тематических работ по фосфоритоносности меловых и палеогеновых отложений Актюбинского Приуралья были собраны и обобщены все известные по бассейну данные. Однако, оценка запасов бассейна, данная этими авторами – 20 мл</w:t>
      </w:r>
      <w:r w:rsidR="00C56F0D" w:rsidRPr="003074B1">
        <w:rPr>
          <w:rFonts w:ascii="Times New Roman" w:hAnsi="Times New Roman" w:cs="Times New Roman"/>
          <w:sz w:val="28"/>
          <w:szCs w:val="28"/>
        </w:rPr>
        <w:t>рд. т представляется завышенной.</w:t>
      </w:r>
    </w:p>
    <w:p w14:paraId="07E96A72" w14:textId="77777777" w:rsidR="00C56F0D" w:rsidRPr="003074B1" w:rsidRDefault="00C56F0D" w:rsidP="00686771">
      <w:pPr>
        <w:spacing w:after="0" w:line="240" w:lineRule="auto"/>
        <w:ind w:firstLine="709"/>
        <w:jc w:val="both"/>
        <w:rPr>
          <w:rFonts w:ascii="Times New Roman" w:hAnsi="Times New Roman" w:cs="Times New Roman"/>
          <w:sz w:val="28"/>
          <w:szCs w:val="28"/>
        </w:rPr>
      </w:pPr>
      <w:r w:rsidRPr="003074B1">
        <w:rPr>
          <w:rFonts w:ascii="Times New Roman" w:hAnsi="Times New Roman" w:cs="Times New Roman"/>
          <w:sz w:val="28"/>
          <w:szCs w:val="28"/>
        </w:rPr>
        <w:t xml:space="preserve">В 1969 году было принято (с точки зрения качества руд и возможностей наиболее рентабельной и экономической обработки) совершенно правильное </w:t>
      </w:r>
      <w:r w:rsidRPr="003074B1">
        <w:rPr>
          <w:rFonts w:ascii="Times New Roman" w:hAnsi="Times New Roman" w:cs="Times New Roman"/>
          <w:sz w:val="28"/>
          <w:szCs w:val="28"/>
        </w:rPr>
        <w:lastRenderedPageBreak/>
        <w:t xml:space="preserve">решение о первоочередном освоении Чилисайского месторождения вместо Богдановского. Предварительная и детальная разведка месторождения были выполнены в сжатые сроки, что позволило в 1975 году приступить к строительству на его базе крупного ГОКа. </w:t>
      </w:r>
    </w:p>
    <w:p w14:paraId="20A5457F" w14:textId="77777777" w:rsidR="00C56F0D" w:rsidRPr="003074B1" w:rsidRDefault="00C56F0D" w:rsidP="00686771">
      <w:pPr>
        <w:spacing w:after="0" w:line="240" w:lineRule="auto"/>
        <w:ind w:firstLine="709"/>
        <w:jc w:val="both"/>
        <w:rPr>
          <w:rFonts w:ascii="Times New Roman" w:hAnsi="Times New Roman" w:cs="Times New Roman"/>
          <w:sz w:val="28"/>
          <w:szCs w:val="28"/>
        </w:rPr>
      </w:pPr>
      <w:r w:rsidRPr="003074B1">
        <w:rPr>
          <w:rFonts w:ascii="Times New Roman" w:hAnsi="Times New Roman" w:cs="Times New Roman"/>
          <w:sz w:val="28"/>
          <w:szCs w:val="28"/>
        </w:rPr>
        <w:t>В 1975 году ГКЗ СССР утвердило по Чилисайскому месторождению запасы по категориям в млн.</w:t>
      </w:r>
      <w:r w:rsidR="003074B1" w:rsidRPr="003074B1">
        <w:rPr>
          <w:rFonts w:ascii="Times New Roman" w:hAnsi="Times New Roman" w:cs="Times New Roman"/>
          <w:sz w:val="28"/>
          <w:szCs w:val="28"/>
        </w:rPr>
        <w:t xml:space="preserve"> </w:t>
      </w:r>
      <w:r w:rsidRPr="003074B1">
        <w:rPr>
          <w:rFonts w:ascii="Times New Roman" w:hAnsi="Times New Roman" w:cs="Times New Roman"/>
          <w:sz w:val="28"/>
          <w:szCs w:val="28"/>
        </w:rPr>
        <w:t>т:</w:t>
      </w:r>
    </w:p>
    <w:p w14:paraId="7F67E7CF" w14:textId="77777777" w:rsidR="00C56F0D" w:rsidRPr="003074B1" w:rsidRDefault="00C56F0D" w:rsidP="00686771">
      <w:pPr>
        <w:spacing w:after="0" w:line="240" w:lineRule="auto"/>
        <w:ind w:firstLine="709"/>
        <w:jc w:val="both"/>
        <w:rPr>
          <w:rFonts w:ascii="Times New Roman" w:hAnsi="Times New Roman" w:cs="Times New Roman"/>
          <w:sz w:val="28"/>
          <w:szCs w:val="28"/>
        </w:rPr>
      </w:pPr>
      <w:r w:rsidRPr="003074B1">
        <w:rPr>
          <w:rFonts w:ascii="Times New Roman" w:hAnsi="Times New Roman" w:cs="Times New Roman"/>
          <w:sz w:val="28"/>
          <w:szCs w:val="28"/>
        </w:rPr>
        <w:t xml:space="preserve"> А – 47,9; В – 156,2; С</w:t>
      </w:r>
      <w:r w:rsidRPr="003074B1">
        <w:rPr>
          <w:rFonts w:ascii="Times New Roman" w:hAnsi="Times New Roman" w:cs="Times New Roman"/>
          <w:sz w:val="28"/>
          <w:szCs w:val="28"/>
          <w:vertAlign w:val="subscript"/>
        </w:rPr>
        <w:t>1</w:t>
      </w:r>
      <w:r w:rsidRPr="003074B1">
        <w:rPr>
          <w:rFonts w:ascii="Times New Roman" w:hAnsi="Times New Roman" w:cs="Times New Roman"/>
          <w:sz w:val="28"/>
          <w:szCs w:val="28"/>
        </w:rPr>
        <w:t xml:space="preserve"> – 474,5; С</w:t>
      </w:r>
      <w:r w:rsidRPr="003074B1">
        <w:rPr>
          <w:rFonts w:ascii="Times New Roman" w:hAnsi="Times New Roman" w:cs="Times New Roman"/>
          <w:sz w:val="28"/>
          <w:szCs w:val="28"/>
          <w:vertAlign w:val="subscript"/>
        </w:rPr>
        <w:t>2</w:t>
      </w:r>
      <w:r w:rsidRPr="003074B1">
        <w:rPr>
          <w:rFonts w:ascii="Times New Roman" w:hAnsi="Times New Roman" w:cs="Times New Roman"/>
          <w:sz w:val="28"/>
          <w:szCs w:val="28"/>
        </w:rPr>
        <w:t xml:space="preserve"> – 492,1.</w:t>
      </w:r>
    </w:p>
    <w:p w14:paraId="5034E5C3" w14:textId="77777777" w:rsidR="00C56F0D" w:rsidRPr="003074B1" w:rsidRDefault="00C56F0D" w:rsidP="00686771">
      <w:pPr>
        <w:spacing w:after="0" w:line="240" w:lineRule="auto"/>
        <w:ind w:firstLine="709"/>
        <w:jc w:val="both"/>
        <w:rPr>
          <w:rFonts w:ascii="Times New Roman" w:hAnsi="Times New Roman" w:cs="Times New Roman"/>
          <w:sz w:val="28"/>
          <w:szCs w:val="28"/>
        </w:rPr>
      </w:pPr>
      <w:r w:rsidRPr="003074B1">
        <w:rPr>
          <w:rFonts w:ascii="Times New Roman" w:hAnsi="Times New Roman" w:cs="Times New Roman"/>
          <w:sz w:val="28"/>
          <w:szCs w:val="28"/>
        </w:rPr>
        <w:t>В 1975-85 гг. построен и начал действовать Чилисайский рудник, проектная потребная мощность которого 17,6 млн.</w:t>
      </w:r>
      <w:r w:rsidR="003074B1" w:rsidRPr="003074B1">
        <w:rPr>
          <w:rFonts w:ascii="Times New Roman" w:hAnsi="Times New Roman" w:cs="Times New Roman"/>
          <w:sz w:val="28"/>
          <w:szCs w:val="28"/>
        </w:rPr>
        <w:t xml:space="preserve"> </w:t>
      </w:r>
      <w:r w:rsidRPr="003074B1">
        <w:rPr>
          <w:rFonts w:ascii="Times New Roman" w:hAnsi="Times New Roman" w:cs="Times New Roman"/>
          <w:sz w:val="28"/>
          <w:szCs w:val="28"/>
        </w:rPr>
        <w:t>т руды в год. Рудник</w:t>
      </w:r>
      <w:r w:rsidR="00630352" w:rsidRPr="003074B1">
        <w:rPr>
          <w:rFonts w:ascii="Times New Roman" w:hAnsi="Times New Roman" w:cs="Times New Roman"/>
          <w:sz w:val="28"/>
          <w:szCs w:val="28"/>
        </w:rPr>
        <w:t xml:space="preserve"> запроектирован и построен под выпуск конечного продукта – аммофоса, для чего на крупной обогатительной фабрике его смонтировано технологическое оборудование по полному циклу под выпуск флотоконцентрата с содержанием 24,5</w:t>
      </w:r>
      <w:r w:rsidR="003074B1" w:rsidRPr="003074B1">
        <w:rPr>
          <w:rFonts w:ascii="Times New Roman" w:hAnsi="Times New Roman" w:cs="Times New Roman"/>
          <w:sz w:val="28"/>
          <w:szCs w:val="28"/>
        </w:rPr>
        <w:t xml:space="preserve"> </w:t>
      </w:r>
      <w:r w:rsidR="00630352" w:rsidRPr="003074B1">
        <w:rPr>
          <w:rFonts w:ascii="Times New Roman" w:hAnsi="Times New Roman" w:cs="Times New Roman"/>
          <w:sz w:val="28"/>
          <w:szCs w:val="28"/>
        </w:rPr>
        <w:t>% Р</w:t>
      </w:r>
      <w:r w:rsidR="00630352" w:rsidRPr="003074B1">
        <w:rPr>
          <w:rFonts w:ascii="Times New Roman" w:hAnsi="Times New Roman" w:cs="Times New Roman"/>
          <w:sz w:val="28"/>
          <w:szCs w:val="28"/>
          <w:vertAlign w:val="subscript"/>
        </w:rPr>
        <w:t>2</w:t>
      </w:r>
      <w:r w:rsidR="00630352" w:rsidRPr="003074B1">
        <w:rPr>
          <w:rFonts w:ascii="Times New Roman" w:hAnsi="Times New Roman" w:cs="Times New Roman"/>
          <w:sz w:val="28"/>
          <w:szCs w:val="28"/>
        </w:rPr>
        <w:t>О</w:t>
      </w:r>
      <w:r w:rsidR="00630352" w:rsidRPr="003074B1">
        <w:rPr>
          <w:rFonts w:ascii="Times New Roman" w:hAnsi="Times New Roman" w:cs="Times New Roman"/>
          <w:sz w:val="28"/>
          <w:szCs w:val="28"/>
          <w:vertAlign w:val="subscript"/>
        </w:rPr>
        <w:t>5</w:t>
      </w:r>
      <w:r w:rsidR="00630352" w:rsidRPr="003074B1">
        <w:rPr>
          <w:rFonts w:ascii="Times New Roman" w:hAnsi="Times New Roman" w:cs="Times New Roman"/>
          <w:sz w:val="28"/>
          <w:szCs w:val="28"/>
        </w:rPr>
        <w:t>. Рудник еще только начал строиться, а Госгорхимпроект, в связи с продолжающимся ростом дефицита в фосфорных удобрениях в 1979 году разрабатывает технический проект удвоения его мощности.</w:t>
      </w:r>
    </w:p>
    <w:p w14:paraId="185F4388" w14:textId="77777777" w:rsidR="00630352" w:rsidRPr="003074B1" w:rsidRDefault="00630352" w:rsidP="00686771">
      <w:pPr>
        <w:spacing w:after="0" w:line="240" w:lineRule="auto"/>
        <w:ind w:firstLine="709"/>
        <w:jc w:val="both"/>
        <w:rPr>
          <w:rFonts w:ascii="Times New Roman" w:hAnsi="Times New Roman" w:cs="Times New Roman"/>
          <w:sz w:val="28"/>
          <w:szCs w:val="28"/>
        </w:rPr>
      </w:pPr>
      <w:r w:rsidRPr="003074B1">
        <w:rPr>
          <w:rFonts w:ascii="Times New Roman" w:hAnsi="Times New Roman" w:cs="Times New Roman"/>
          <w:sz w:val="28"/>
          <w:szCs w:val="28"/>
        </w:rPr>
        <w:t xml:space="preserve">В конце 70-х годов с целью наращивания запасов бассейна под промышленное освоение и расширение сырьевой базы Чилисайского рудника опять возник интерес к группе Богдановских месторождений, руды которых по низкой карбонатности считались аналогом Чилисайскому и для которых в перспективе предполагалось использование Чилисайской схемы обогащения. В 1979-82 гг. Каргалинская ГРЭ выполняет предварительную разведку восточных флангов Богдановского и Коктюбинского месторождений (участки Шолак и Верхнежарыкский). Запасы этой группы </w:t>
      </w:r>
      <w:r w:rsidR="00FF622D">
        <w:rPr>
          <w:rFonts w:ascii="Times New Roman" w:hAnsi="Times New Roman" w:cs="Times New Roman"/>
          <w:sz w:val="28"/>
          <w:szCs w:val="28"/>
        </w:rPr>
        <w:t xml:space="preserve">этих </w:t>
      </w:r>
      <w:r w:rsidRPr="003074B1">
        <w:rPr>
          <w:rFonts w:ascii="Times New Roman" w:hAnsi="Times New Roman" w:cs="Times New Roman"/>
          <w:sz w:val="28"/>
          <w:szCs w:val="28"/>
        </w:rPr>
        <w:t>ме</w:t>
      </w:r>
      <w:r w:rsidR="00FF622D">
        <w:rPr>
          <w:rFonts w:ascii="Times New Roman" w:hAnsi="Times New Roman" w:cs="Times New Roman"/>
          <w:sz w:val="28"/>
          <w:szCs w:val="28"/>
        </w:rPr>
        <w:t>с</w:t>
      </w:r>
      <w:r w:rsidRPr="003074B1">
        <w:rPr>
          <w:rFonts w:ascii="Times New Roman" w:hAnsi="Times New Roman" w:cs="Times New Roman"/>
          <w:sz w:val="28"/>
          <w:szCs w:val="28"/>
        </w:rPr>
        <w:t>торождений в сумме доводятся до 650 млн.</w:t>
      </w:r>
      <w:r w:rsidR="003074B1" w:rsidRPr="003074B1">
        <w:rPr>
          <w:rFonts w:ascii="Times New Roman" w:hAnsi="Times New Roman" w:cs="Times New Roman"/>
          <w:sz w:val="28"/>
          <w:szCs w:val="28"/>
        </w:rPr>
        <w:t xml:space="preserve"> </w:t>
      </w:r>
      <w:r w:rsidR="008D4D96" w:rsidRPr="003074B1">
        <w:rPr>
          <w:rFonts w:ascii="Times New Roman" w:hAnsi="Times New Roman" w:cs="Times New Roman"/>
          <w:sz w:val="28"/>
          <w:szCs w:val="28"/>
        </w:rPr>
        <w:t>т руды (50 млн.</w:t>
      </w:r>
      <w:r w:rsidR="003074B1" w:rsidRPr="003074B1">
        <w:rPr>
          <w:rFonts w:ascii="Times New Roman" w:hAnsi="Times New Roman" w:cs="Times New Roman"/>
          <w:sz w:val="28"/>
          <w:szCs w:val="28"/>
        </w:rPr>
        <w:t xml:space="preserve"> </w:t>
      </w:r>
      <w:r w:rsidR="008D4D96" w:rsidRPr="003074B1">
        <w:rPr>
          <w:rFonts w:ascii="Times New Roman" w:hAnsi="Times New Roman" w:cs="Times New Roman"/>
          <w:sz w:val="28"/>
          <w:szCs w:val="28"/>
        </w:rPr>
        <w:t>т Р</w:t>
      </w:r>
      <w:r w:rsidR="008D4D96" w:rsidRPr="003074B1">
        <w:rPr>
          <w:rFonts w:ascii="Times New Roman" w:hAnsi="Times New Roman" w:cs="Times New Roman"/>
          <w:sz w:val="28"/>
          <w:szCs w:val="28"/>
          <w:vertAlign w:val="subscript"/>
        </w:rPr>
        <w:t>2</w:t>
      </w:r>
      <w:r w:rsidR="008D4D96" w:rsidRPr="003074B1">
        <w:rPr>
          <w:rFonts w:ascii="Times New Roman" w:hAnsi="Times New Roman" w:cs="Times New Roman"/>
          <w:sz w:val="28"/>
          <w:szCs w:val="28"/>
        </w:rPr>
        <w:t>О</w:t>
      </w:r>
      <w:r w:rsidR="008D4D96" w:rsidRPr="003074B1">
        <w:rPr>
          <w:rFonts w:ascii="Times New Roman" w:hAnsi="Times New Roman" w:cs="Times New Roman"/>
          <w:sz w:val="28"/>
          <w:szCs w:val="28"/>
          <w:vertAlign w:val="subscript"/>
        </w:rPr>
        <w:t>5</w:t>
      </w:r>
      <w:r w:rsidR="008D4D96" w:rsidRPr="003074B1">
        <w:rPr>
          <w:rFonts w:ascii="Times New Roman" w:hAnsi="Times New Roman" w:cs="Times New Roman"/>
          <w:sz w:val="28"/>
          <w:szCs w:val="28"/>
        </w:rPr>
        <w:t>).</w:t>
      </w:r>
    </w:p>
    <w:p w14:paraId="19AE7C25" w14:textId="77777777" w:rsidR="008D4D96" w:rsidRPr="003074B1" w:rsidRDefault="006F1ECC" w:rsidP="00686771">
      <w:pPr>
        <w:spacing w:after="0" w:line="240" w:lineRule="auto"/>
        <w:ind w:firstLine="709"/>
        <w:jc w:val="both"/>
        <w:rPr>
          <w:rFonts w:ascii="Times New Roman" w:hAnsi="Times New Roman" w:cs="Times New Roman"/>
          <w:sz w:val="28"/>
          <w:szCs w:val="28"/>
        </w:rPr>
      </w:pPr>
      <w:r w:rsidRPr="003074B1">
        <w:rPr>
          <w:rFonts w:ascii="Times New Roman" w:hAnsi="Times New Roman" w:cs="Times New Roman"/>
          <w:sz w:val="28"/>
          <w:szCs w:val="28"/>
        </w:rPr>
        <w:t>В 1982 году, в связи с возвращением к идее проектирования самостоятельного Богдановского ГОКа, Производственному геологическому объединению «Запказгеология» включили в план работ выполнение детальных разведочных работ на Богдановской группе фосфоритовых месторождений с переоценкой ранее утвержденных запасов под выпуск сложных удобрений. В 1983-85 гг.</w:t>
      </w:r>
      <w:r w:rsidR="00AE2753" w:rsidRPr="003074B1">
        <w:rPr>
          <w:rFonts w:ascii="Times New Roman" w:hAnsi="Times New Roman" w:cs="Times New Roman"/>
          <w:sz w:val="28"/>
          <w:szCs w:val="28"/>
        </w:rPr>
        <w:t xml:space="preserve"> Каргалинская ГРЭ</w:t>
      </w:r>
      <w:r w:rsidR="00FC1132" w:rsidRPr="003074B1">
        <w:rPr>
          <w:rFonts w:ascii="Times New Roman" w:hAnsi="Times New Roman" w:cs="Times New Roman"/>
          <w:sz w:val="28"/>
          <w:szCs w:val="28"/>
        </w:rPr>
        <w:t xml:space="preserve"> выполняет детальную разведку месторождений.</w:t>
      </w:r>
    </w:p>
    <w:p w14:paraId="55DD52B5" w14:textId="77777777" w:rsidR="00FC1132" w:rsidRPr="003074B1" w:rsidRDefault="00FC1132" w:rsidP="00686771">
      <w:pPr>
        <w:spacing w:after="0" w:line="240" w:lineRule="auto"/>
        <w:ind w:firstLine="709"/>
        <w:jc w:val="both"/>
        <w:rPr>
          <w:rFonts w:ascii="Times New Roman" w:hAnsi="Times New Roman" w:cs="Times New Roman"/>
          <w:sz w:val="28"/>
          <w:szCs w:val="28"/>
        </w:rPr>
      </w:pPr>
      <w:r w:rsidRPr="003074B1">
        <w:rPr>
          <w:rFonts w:ascii="Times New Roman" w:hAnsi="Times New Roman" w:cs="Times New Roman"/>
          <w:sz w:val="28"/>
          <w:szCs w:val="28"/>
        </w:rPr>
        <w:t>Опыт последних лет промышленной переработки флотоконцентратов актюбинских фосфоритовых руд (Чилисайское месторождение) в аммофос выявили целый ряд настолько серьезных технологических трудностей, недостаточно проработанных на лабораторных стадиях, что практическая реализация первоначально запроектированной схемы обогащения и переработки руд поставлена под сомнение.</w:t>
      </w:r>
    </w:p>
    <w:p w14:paraId="26BADD98" w14:textId="77777777" w:rsidR="004B2B16" w:rsidRDefault="004B2B16" w:rsidP="00C56F0D">
      <w:pPr>
        <w:spacing w:line="240" w:lineRule="auto"/>
        <w:jc w:val="both"/>
        <w:rPr>
          <w:rFonts w:ascii="Times New Roman" w:hAnsi="Times New Roman" w:cs="Times New Roman"/>
          <w:sz w:val="24"/>
          <w:szCs w:val="24"/>
        </w:rPr>
      </w:pPr>
    </w:p>
    <w:p w14:paraId="69D3E303" w14:textId="77777777" w:rsidR="006C4F1D" w:rsidRDefault="001B6C0C" w:rsidP="006C4F1D">
      <w:pPr>
        <w:pageBreakBefore/>
        <w:spacing w:after="0" w:line="240" w:lineRule="auto"/>
        <w:jc w:val="center"/>
        <w:rPr>
          <w:rFonts w:ascii="Times New Roman" w:hAnsi="Times New Roman"/>
          <w:sz w:val="28"/>
          <w:szCs w:val="28"/>
        </w:rPr>
      </w:pPr>
      <w:r>
        <w:rPr>
          <w:rFonts w:ascii="Times New Roman" w:hAnsi="Times New Roman" w:cs="Times New Roman"/>
          <w:sz w:val="28"/>
          <w:szCs w:val="28"/>
        </w:rPr>
        <w:lastRenderedPageBreak/>
        <w:t>2</w:t>
      </w:r>
      <w:r w:rsidR="00372618" w:rsidRPr="003074B1">
        <w:rPr>
          <w:rFonts w:ascii="Times New Roman" w:hAnsi="Times New Roman" w:cs="Times New Roman"/>
          <w:sz w:val="28"/>
          <w:szCs w:val="28"/>
        </w:rPr>
        <w:t xml:space="preserve">. </w:t>
      </w:r>
      <w:r w:rsidR="006C4F1D" w:rsidRPr="001A323B">
        <w:rPr>
          <w:rFonts w:ascii="Times New Roman" w:hAnsi="Times New Roman"/>
          <w:sz w:val="28"/>
          <w:szCs w:val="28"/>
        </w:rPr>
        <w:t xml:space="preserve">КРАТКАЯ ГЕОЛОГИЧЕСКАЯ ХАРАКТЕРИСТИКА РАЙОНА </w:t>
      </w:r>
    </w:p>
    <w:p w14:paraId="00B8DF48" w14:textId="77777777" w:rsidR="006C4F1D" w:rsidRDefault="006C4F1D" w:rsidP="001B6C0C">
      <w:pPr>
        <w:spacing w:after="0" w:line="240" w:lineRule="auto"/>
        <w:jc w:val="center"/>
        <w:rPr>
          <w:rFonts w:ascii="Times New Roman" w:hAnsi="Times New Roman" w:cs="Times New Roman"/>
          <w:sz w:val="28"/>
          <w:szCs w:val="28"/>
        </w:rPr>
      </w:pPr>
      <w:r w:rsidRPr="001A323B">
        <w:rPr>
          <w:rFonts w:ascii="Times New Roman" w:hAnsi="Times New Roman"/>
          <w:sz w:val="28"/>
          <w:szCs w:val="28"/>
        </w:rPr>
        <w:t>БОГДАНОВСКОГО МЕСТОРОЖДЕНИЯ ФОСФОРИТОВ</w:t>
      </w:r>
      <w:r>
        <w:rPr>
          <w:rFonts w:ascii="Times New Roman" w:hAnsi="Times New Roman" w:cs="Times New Roman"/>
          <w:sz w:val="28"/>
          <w:szCs w:val="28"/>
        </w:rPr>
        <w:t xml:space="preserve"> </w:t>
      </w:r>
    </w:p>
    <w:p w14:paraId="7202E102" w14:textId="77777777" w:rsidR="006B6E11" w:rsidRDefault="006B6E11" w:rsidP="001B6C0C">
      <w:pPr>
        <w:spacing w:after="0" w:line="240" w:lineRule="auto"/>
        <w:jc w:val="center"/>
        <w:rPr>
          <w:rFonts w:ascii="Times New Roman" w:hAnsi="Times New Roman" w:cs="Times New Roman"/>
          <w:sz w:val="28"/>
          <w:szCs w:val="28"/>
        </w:rPr>
      </w:pPr>
    </w:p>
    <w:p w14:paraId="4F5A83EE" w14:textId="77777777" w:rsidR="009A63EA" w:rsidRDefault="001B6C0C" w:rsidP="001B6C0C">
      <w:pPr>
        <w:spacing w:after="0" w:line="240" w:lineRule="auto"/>
        <w:jc w:val="center"/>
        <w:rPr>
          <w:rFonts w:ascii="Times New Roman" w:hAnsi="Times New Roman" w:cs="Times New Roman"/>
          <w:sz w:val="28"/>
          <w:szCs w:val="28"/>
        </w:rPr>
      </w:pPr>
      <w:r>
        <w:rPr>
          <w:rFonts w:ascii="Times New Roman" w:hAnsi="Times New Roman" w:cs="Times New Roman"/>
          <w:sz w:val="28"/>
          <w:szCs w:val="28"/>
        </w:rPr>
        <w:t>2</w:t>
      </w:r>
      <w:r w:rsidR="00372618" w:rsidRPr="003074B1">
        <w:rPr>
          <w:rFonts w:ascii="Times New Roman" w:hAnsi="Times New Roman" w:cs="Times New Roman"/>
          <w:sz w:val="28"/>
          <w:szCs w:val="28"/>
        </w:rPr>
        <w:t>.1. Стратиграфия</w:t>
      </w:r>
    </w:p>
    <w:p w14:paraId="5E8412D5" w14:textId="77777777" w:rsidR="001B6C0C" w:rsidRPr="003074B1" w:rsidRDefault="001B6C0C" w:rsidP="001B6C0C">
      <w:pPr>
        <w:spacing w:after="0" w:line="240" w:lineRule="auto"/>
        <w:jc w:val="center"/>
        <w:rPr>
          <w:rFonts w:ascii="Times New Roman" w:hAnsi="Times New Roman" w:cs="Times New Roman"/>
          <w:sz w:val="28"/>
          <w:szCs w:val="28"/>
        </w:rPr>
      </w:pPr>
    </w:p>
    <w:p w14:paraId="0BD364BA" w14:textId="77777777" w:rsidR="00372618" w:rsidRPr="009A71AA" w:rsidRDefault="009A63EA" w:rsidP="009A71AA">
      <w:pPr>
        <w:spacing w:after="0" w:line="240" w:lineRule="auto"/>
        <w:ind w:firstLine="709"/>
        <w:jc w:val="both"/>
        <w:rPr>
          <w:rFonts w:ascii="Times New Roman" w:hAnsi="Times New Roman" w:cs="Times New Roman"/>
          <w:sz w:val="28"/>
          <w:szCs w:val="28"/>
        </w:rPr>
      </w:pPr>
      <w:r w:rsidRPr="009A71AA">
        <w:rPr>
          <w:rFonts w:ascii="Times New Roman" w:hAnsi="Times New Roman" w:cs="Times New Roman"/>
          <w:sz w:val="28"/>
          <w:szCs w:val="28"/>
        </w:rPr>
        <w:t>Геологическое строение района Богдановских фосфоритовых месторождений довольно простое. Здесь развиты отложения исключительно мезо</w:t>
      </w:r>
      <w:r w:rsidR="002845A5">
        <w:rPr>
          <w:rFonts w:ascii="Times New Roman" w:hAnsi="Times New Roman" w:cs="Times New Roman"/>
          <w:sz w:val="28"/>
          <w:szCs w:val="28"/>
        </w:rPr>
        <w:t>зой</w:t>
      </w:r>
      <w:r w:rsidRPr="009A71AA">
        <w:rPr>
          <w:rFonts w:ascii="Times New Roman" w:hAnsi="Times New Roman" w:cs="Times New Roman"/>
          <w:sz w:val="28"/>
          <w:szCs w:val="28"/>
        </w:rPr>
        <w:t>-кайнозойского воз</w:t>
      </w:r>
      <w:r w:rsidR="002845A5">
        <w:rPr>
          <w:rFonts w:ascii="Times New Roman" w:hAnsi="Times New Roman" w:cs="Times New Roman"/>
          <w:sz w:val="28"/>
          <w:szCs w:val="28"/>
        </w:rPr>
        <w:t>р</w:t>
      </w:r>
      <w:r w:rsidRPr="009A71AA">
        <w:rPr>
          <w:rFonts w:ascii="Times New Roman" w:hAnsi="Times New Roman" w:cs="Times New Roman"/>
          <w:sz w:val="28"/>
          <w:szCs w:val="28"/>
        </w:rPr>
        <w:t>аста, начиная от верхнего триаса до современных.</w:t>
      </w:r>
    </w:p>
    <w:p w14:paraId="47CBE3E6" w14:textId="77777777" w:rsidR="009A63EA" w:rsidRPr="009A71AA" w:rsidRDefault="009A63EA" w:rsidP="009A71AA">
      <w:pPr>
        <w:spacing w:after="0" w:line="240" w:lineRule="auto"/>
        <w:ind w:firstLine="709"/>
        <w:jc w:val="both"/>
        <w:rPr>
          <w:rFonts w:ascii="Times New Roman" w:hAnsi="Times New Roman" w:cs="Times New Roman"/>
          <w:sz w:val="28"/>
          <w:szCs w:val="28"/>
        </w:rPr>
      </w:pPr>
      <w:r w:rsidRPr="001B6C0C">
        <w:rPr>
          <w:rFonts w:ascii="Times New Roman" w:hAnsi="Times New Roman" w:cs="Times New Roman"/>
          <w:sz w:val="28"/>
          <w:szCs w:val="28"/>
          <w:u w:val="single"/>
        </w:rPr>
        <w:t>Верхний триас</w:t>
      </w:r>
      <w:r w:rsidRPr="009A71AA">
        <w:rPr>
          <w:rFonts w:ascii="Times New Roman" w:hAnsi="Times New Roman" w:cs="Times New Roman"/>
          <w:sz w:val="28"/>
          <w:szCs w:val="28"/>
        </w:rPr>
        <w:t>.</w:t>
      </w:r>
    </w:p>
    <w:p w14:paraId="73F2CE76" w14:textId="77777777" w:rsidR="009A63EA" w:rsidRPr="009A71AA" w:rsidRDefault="009A63EA" w:rsidP="009A71AA">
      <w:pPr>
        <w:spacing w:after="0" w:line="240" w:lineRule="auto"/>
        <w:ind w:firstLine="709"/>
        <w:jc w:val="both"/>
        <w:rPr>
          <w:rFonts w:ascii="Times New Roman" w:hAnsi="Times New Roman" w:cs="Times New Roman"/>
          <w:sz w:val="28"/>
          <w:szCs w:val="28"/>
        </w:rPr>
      </w:pPr>
      <w:r w:rsidRPr="009A71AA">
        <w:rPr>
          <w:rFonts w:ascii="Times New Roman" w:hAnsi="Times New Roman" w:cs="Times New Roman"/>
          <w:sz w:val="28"/>
          <w:szCs w:val="28"/>
        </w:rPr>
        <w:t>На площади месторождений имеется единственная точка выхода пород этого возраста на поверхность – г.</w:t>
      </w:r>
      <w:r w:rsidR="002845A5">
        <w:rPr>
          <w:rFonts w:ascii="Times New Roman" w:hAnsi="Times New Roman" w:cs="Times New Roman"/>
          <w:sz w:val="28"/>
          <w:szCs w:val="28"/>
        </w:rPr>
        <w:t xml:space="preserve"> </w:t>
      </w:r>
      <w:r w:rsidRPr="009A71AA">
        <w:rPr>
          <w:rFonts w:ascii="Times New Roman" w:hAnsi="Times New Roman" w:cs="Times New Roman"/>
          <w:sz w:val="28"/>
          <w:szCs w:val="28"/>
        </w:rPr>
        <w:t>Коктюбе, пре</w:t>
      </w:r>
      <w:r w:rsidR="000A613C" w:rsidRPr="009A71AA">
        <w:rPr>
          <w:rFonts w:ascii="Times New Roman" w:hAnsi="Times New Roman" w:cs="Times New Roman"/>
          <w:sz w:val="28"/>
          <w:szCs w:val="28"/>
        </w:rPr>
        <w:t xml:space="preserve">дставляющая собой миниатюрную купольную структуру с северо-запада и юго-запада ограниченную тектоническими нарушениями. В ядре этой структуры на поверхность выведены конгломераты, переслаивающиеся с красноцветными, пластичными, некарбонатными глинами, полимиктовыми песками и песчаниками. Отложения относятся условно к курашасайской свите верхнего триаса на основании литологического сходства с аналогичными породами, изученными на смежных с севера территориях, где их возраст определен по сборам флоры, спор и пыльцы. </w:t>
      </w:r>
      <w:r w:rsidR="009A71AA" w:rsidRPr="009A71AA">
        <w:rPr>
          <w:rFonts w:ascii="Times New Roman" w:hAnsi="Times New Roman" w:cs="Times New Roman"/>
          <w:sz w:val="28"/>
          <w:szCs w:val="28"/>
        </w:rPr>
        <w:t>Мощность</w:t>
      </w:r>
      <w:r w:rsidR="000A613C" w:rsidRPr="009A71AA">
        <w:rPr>
          <w:rFonts w:ascii="Times New Roman" w:hAnsi="Times New Roman" w:cs="Times New Roman"/>
          <w:sz w:val="28"/>
          <w:szCs w:val="28"/>
        </w:rPr>
        <w:t xml:space="preserve"> отложений до 120 м.</w:t>
      </w:r>
    </w:p>
    <w:p w14:paraId="44E771E3" w14:textId="77777777" w:rsidR="000A613C" w:rsidRPr="001B6C0C" w:rsidRDefault="000A613C" w:rsidP="009A71AA">
      <w:pPr>
        <w:spacing w:after="0" w:line="240" w:lineRule="auto"/>
        <w:ind w:firstLine="709"/>
        <w:jc w:val="both"/>
        <w:rPr>
          <w:rFonts w:ascii="Times New Roman" w:hAnsi="Times New Roman" w:cs="Times New Roman"/>
          <w:sz w:val="28"/>
          <w:szCs w:val="28"/>
          <w:u w:val="single"/>
        </w:rPr>
      </w:pPr>
      <w:r w:rsidRPr="001B6C0C">
        <w:rPr>
          <w:rFonts w:ascii="Times New Roman" w:hAnsi="Times New Roman" w:cs="Times New Roman"/>
          <w:sz w:val="28"/>
          <w:szCs w:val="28"/>
          <w:u w:val="single"/>
        </w:rPr>
        <w:t>Меловая система.</w:t>
      </w:r>
    </w:p>
    <w:p w14:paraId="7E08F664" w14:textId="77777777" w:rsidR="000A613C" w:rsidRPr="009A71AA" w:rsidRDefault="000A613C" w:rsidP="009A71AA">
      <w:pPr>
        <w:spacing w:after="0" w:line="240" w:lineRule="auto"/>
        <w:ind w:firstLine="709"/>
        <w:jc w:val="both"/>
        <w:rPr>
          <w:rFonts w:ascii="Times New Roman" w:hAnsi="Times New Roman" w:cs="Times New Roman"/>
          <w:sz w:val="28"/>
          <w:szCs w:val="28"/>
        </w:rPr>
      </w:pPr>
      <w:r w:rsidRPr="009A71AA">
        <w:rPr>
          <w:rFonts w:ascii="Times New Roman" w:hAnsi="Times New Roman" w:cs="Times New Roman"/>
          <w:sz w:val="28"/>
          <w:szCs w:val="28"/>
        </w:rPr>
        <w:t>На площади Богдановских фосфоритовых месторождений отложения мела пользуются наибольшим развитием. Представлены они нижним и верхним отделами.</w:t>
      </w:r>
    </w:p>
    <w:p w14:paraId="38E14DDE" w14:textId="77777777" w:rsidR="001B6C0C" w:rsidRDefault="000A613C" w:rsidP="009A71AA">
      <w:pPr>
        <w:spacing w:after="0" w:line="240" w:lineRule="auto"/>
        <w:ind w:firstLine="709"/>
        <w:jc w:val="both"/>
        <w:rPr>
          <w:rFonts w:ascii="Times New Roman" w:hAnsi="Times New Roman" w:cs="Times New Roman"/>
          <w:sz w:val="28"/>
          <w:szCs w:val="28"/>
        </w:rPr>
      </w:pPr>
      <w:r w:rsidRPr="009A71AA">
        <w:rPr>
          <w:rFonts w:ascii="Times New Roman" w:hAnsi="Times New Roman" w:cs="Times New Roman"/>
          <w:sz w:val="28"/>
          <w:szCs w:val="28"/>
        </w:rPr>
        <w:t>Нижний отдел.</w:t>
      </w:r>
      <w:r w:rsidR="001B6C0C">
        <w:rPr>
          <w:rFonts w:ascii="Times New Roman" w:hAnsi="Times New Roman" w:cs="Times New Roman"/>
          <w:sz w:val="28"/>
          <w:szCs w:val="28"/>
        </w:rPr>
        <w:t xml:space="preserve"> </w:t>
      </w:r>
    </w:p>
    <w:p w14:paraId="36751B16" w14:textId="77777777" w:rsidR="000A613C" w:rsidRPr="009A71AA" w:rsidRDefault="000A613C" w:rsidP="001B6C0C">
      <w:pPr>
        <w:spacing w:after="0" w:line="240" w:lineRule="auto"/>
        <w:ind w:firstLine="709"/>
        <w:jc w:val="both"/>
        <w:rPr>
          <w:rFonts w:ascii="Times New Roman" w:hAnsi="Times New Roman" w:cs="Times New Roman"/>
          <w:sz w:val="28"/>
          <w:szCs w:val="28"/>
        </w:rPr>
      </w:pPr>
      <w:r w:rsidRPr="009A71AA">
        <w:rPr>
          <w:rFonts w:ascii="Times New Roman" w:hAnsi="Times New Roman" w:cs="Times New Roman"/>
          <w:sz w:val="28"/>
          <w:szCs w:val="28"/>
        </w:rPr>
        <w:t>Аптский ярус (К</w:t>
      </w:r>
      <w:r w:rsidRPr="009A71AA">
        <w:rPr>
          <w:rFonts w:ascii="Times New Roman" w:hAnsi="Times New Roman" w:cs="Times New Roman"/>
          <w:sz w:val="28"/>
          <w:szCs w:val="28"/>
          <w:vertAlign w:val="subscript"/>
        </w:rPr>
        <w:t>1</w:t>
      </w:r>
      <w:r w:rsidRPr="009A71AA">
        <w:rPr>
          <w:rFonts w:ascii="Times New Roman" w:hAnsi="Times New Roman" w:cs="Times New Roman"/>
          <w:sz w:val="28"/>
          <w:szCs w:val="28"/>
        </w:rPr>
        <w:t>ар).</w:t>
      </w:r>
    </w:p>
    <w:p w14:paraId="459CE1E0" w14:textId="77777777" w:rsidR="000A613C" w:rsidRPr="009A71AA" w:rsidRDefault="000A613C" w:rsidP="009A71AA">
      <w:pPr>
        <w:spacing w:after="0" w:line="240" w:lineRule="auto"/>
        <w:ind w:firstLine="709"/>
        <w:jc w:val="both"/>
        <w:rPr>
          <w:rFonts w:ascii="Times New Roman" w:hAnsi="Times New Roman" w:cs="Times New Roman"/>
          <w:sz w:val="28"/>
          <w:szCs w:val="28"/>
        </w:rPr>
      </w:pPr>
      <w:r w:rsidRPr="009A71AA">
        <w:rPr>
          <w:rFonts w:ascii="Times New Roman" w:hAnsi="Times New Roman" w:cs="Times New Roman"/>
          <w:sz w:val="28"/>
          <w:szCs w:val="28"/>
        </w:rPr>
        <w:t xml:space="preserve">Отложения этого возраста представлены своеобразной толщей темно-серых (до черных), плотных, слабо алевритистых глин, обычно по всему разрезу однообразных, монотонных, реже – грубополосчатых, с редкими прослоями мелкозернистых глауконит-кварцевых песков. В основании разреза этой однородной глинистой толщи обычны караваеобразные прослои крепких </w:t>
      </w:r>
      <w:r w:rsidR="00A17DDD" w:rsidRPr="009A71AA">
        <w:rPr>
          <w:rFonts w:ascii="Times New Roman" w:hAnsi="Times New Roman" w:cs="Times New Roman"/>
          <w:sz w:val="28"/>
          <w:szCs w:val="28"/>
        </w:rPr>
        <w:t>сидеритизированных известняков и алевролитов. Выходят на поверхность глины апта по долинам рек Илек, Жарык, Шолак. Возраст устанавливается по сборам микрофауны. Мощность от 40-50 м в долине р.Илек – до 4-6 м</w:t>
      </w:r>
      <w:r w:rsidR="00FF622D">
        <w:rPr>
          <w:rFonts w:ascii="Times New Roman" w:hAnsi="Times New Roman" w:cs="Times New Roman"/>
          <w:sz w:val="28"/>
          <w:szCs w:val="28"/>
        </w:rPr>
        <w:t xml:space="preserve"> </w:t>
      </w:r>
      <w:r w:rsidR="00A17DDD" w:rsidRPr="009A71AA">
        <w:rPr>
          <w:rFonts w:ascii="Times New Roman" w:hAnsi="Times New Roman" w:cs="Times New Roman"/>
          <w:sz w:val="28"/>
          <w:szCs w:val="28"/>
        </w:rPr>
        <w:t>в верховьях р.</w:t>
      </w:r>
      <w:r w:rsidR="009A71AA">
        <w:rPr>
          <w:rFonts w:ascii="Times New Roman" w:hAnsi="Times New Roman" w:cs="Times New Roman"/>
          <w:sz w:val="28"/>
          <w:szCs w:val="28"/>
        </w:rPr>
        <w:t xml:space="preserve"> </w:t>
      </w:r>
      <w:r w:rsidR="00A17DDD" w:rsidRPr="009A71AA">
        <w:rPr>
          <w:rFonts w:ascii="Times New Roman" w:hAnsi="Times New Roman" w:cs="Times New Roman"/>
          <w:sz w:val="28"/>
          <w:szCs w:val="28"/>
        </w:rPr>
        <w:t>Жарык.</w:t>
      </w:r>
    </w:p>
    <w:p w14:paraId="2E9221C6" w14:textId="77777777" w:rsidR="00A17DDD" w:rsidRPr="009A71AA" w:rsidRDefault="00A17DDD" w:rsidP="009A71AA">
      <w:pPr>
        <w:spacing w:after="0" w:line="240" w:lineRule="auto"/>
        <w:ind w:firstLine="709"/>
        <w:jc w:val="both"/>
        <w:rPr>
          <w:rFonts w:ascii="Times New Roman" w:hAnsi="Times New Roman" w:cs="Times New Roman"/>
          <w:sz w:val="28"/>
          <w:szCs w:val="28"/>
        </w:rPr>
      </w:pPr>
      <w:r w:rsidRPr="009A71AA">
        <w:rPr>
          <w:rFonts w:ascii="Times New Roman" w:hAnsi="Times New Roman" w:cs="Times New Roman"/>
          <w:sz w:val="28"/>
          <w:szCs w:val="28"/>
        </w:rPr>
        <w:t>Альбский ярус (К</w:t>
      </w:r>
      <w:r w:rsidRPr="009A71AA">
        <w:rPr>
          <w:rFonts w:ascii="Times New Roman" w:hAnsi="Times New Roman" w:cs="Times New Roman"/>
          <w:sz w:val="28"/>
          <w:szCs w:val="28"/>
          <w:vertAlign w:val="subscript"/>
        </w:rPr>
        <w:t>1</w:t>
      </w:r>
      <w:proofErr w:type="gramStart"/>
      <w:r w:rsidRPr="009A71AA">
        <w:rPr>
          <w:rFonts w:ascii="Times New Roman" w:hAnsi="Times New Roman" w:cs="Times New Roman"/>
          <w:sz w:val="28"/>
          <w:szCs w:val="28"/>
          <w:lang w:val="en-US"/>
        </w:rPr>
        <w:t>al</w:t>
      </w:r>
      <w:r w:rsidRPr="009A71AA">
        <w:rPr>
          <w:rFonts w:ascii="Times New Roman" w:hAnsi="Times New Roman" w:cs="Times New Roman"/>
          <w:sz w:val="28"/>
          <w:szCs w:val="28"/>
        </w:rPr>
        <w:t>)/</w:t>
      </w:r>
      <w:proofErr w:type="gramEnd"/>
    </w:p>
    <w:p w14:paraId="372662C6" w14:textId="77777777" w:rsidR="00A17DDD" w:rsidRPr="009A71AA" w:rsidRDefault="002541BC" w:rsidP="009A71AA">
      <w:pPr>
        <w:spacing w:after="0" w:line="240" w:lineRule="auto"/>
        <w:ind w:firstLine="709"/>
        <w:jc w:val="both"/>
        <w:rPr>
          <w:rFonts w:ascii="Times New Roman" w:hAnsi="Times New Roman" w:cs="Times New Roman"/>
          <w:sz w:val="28"/>
          <w:szCs w:val="28"/>
        </w:rPr>
      </w:pPr>
      <w:r w:rsidRPr="009A71AA">
        <w:rPr>
          <w:rFonts w:ascii="Times New Roman" w:hAnsi="Times New Roman" w:cs="Times New Roman"/>
          <w:sz w:val="28"/>
          <w:szCs w:val="28"/>
        </w:rPr>
        <w:t>Альб представлен континентально-морскими, преимущественно песчанистыми отложениями, обычно подразделяемыми на две (некоторыми исследователями на три) толщи.</w:t>
      </w:r>
    </w:p>
    <w:p w14:paraId="56A82876" w14:textId="77777777" w:rsidR="002541BC" w:rsidRPr="009A71AA" w:rsidRDefault="00FC0C20" w:rsidP="009A71AA">
      <w:pPr>
        <w:spacing w:after="0" w:line="240" w:lineRule="auto"/>
        <w:ind w:firstLine="709"/>
        <w:jc w:val="both"/>
        <w:rPr>
          <w:rFonts w:ascii="Times New Roman" w:hAnsi="Times New Roman" w:cs="Times New Roman"/>
          <w:sz w:val="28"/>
          <w:szCs w:val="28"/>
        </w:rPr>
      </w:pPr>
      <w:r w:rsidRPr="009A71AA">
        <w:rPr>
          <w:rFonts w:ascii="Times New Roman" w:hAnsi="Times New Roman" w:cs="Times New Roman"/>
          <w:sz w:val="28"/>
          <w:szCs w:val="28"/>
        </w:rPr>
        <w:t xml:space="preserve">Нижняя толща, датируемая как нижний альб – это морские отложения преимущественно </w:t>
      </w:r>
      <w:r w:rsidR="002845A5" w:rsidRPr="009A71AA">
        <w:rPr>
          <w:rFonts w:ascii="Times New Roman" w:hAnsi="Times New Roman" w:cs="Times New Roman"/>
          <w:sz w:val="28"/>
          <w:szCs w:val="28"/>
        </w:rPr>
        <w:t>серо</w:t>
      </w:r>
      <w:r w:rsidR="00FF622D">
        <w:rPr>
          <w:rFonts w:ascii="Times New Roman" w:hAnsi="Times New Roman" w:cs="Times New Roman"/>
          <w:sz w:val="28"/>
          <w:szCs w:val="28"/>
        </w:rPr>
        <w:t>-</w:t>
      </w:r>
      <w:r w:rsidR="002845A5" w:rsidRPr="009A71AA">
        <w:rPr>
          <w:rFonts w:ascii="Times New Roman" w:hAnsi="Times New Roman" w:cs="Times New Roman"/>
          <w:sz w:val="28"/>
          <w:szCs w:val="28"/>
        </w:rPr>
        <w:t>цветных</w:t>
      </w:r>
      <w:r w:rsidRPr="009A71AA">
        <w:rPr>
          <w:rFonts w:ascii="Times New Roman" w:hAnsi="Times New Roman" w:cs="Times New Roman"/>
          <w:sz w:val="28"/>
          <w:szCs w:val="28"/>
        </w:rPr>
        <w:t xml:space="preserve"> глин с подчиненным количеством прослоев алевритов и мел</w:t>
      </w:r>
      <w:r w:rsidR="009A71AA">
        <w:rPr>
          <w:rFonts w:ascii="Times New Roman" w:hAnsi="Times New Roman" w:cs="Times New Roman"/>
          <w:sz w:val="28"/>
          <w:szCs w:val="28"/>
        </w:rPr>
        <w:t>к</w:t>
      </w:r>
      <w:r w:rsidRPr="009A71AA">
        <w:rPr>
          <w:rFonts w:ascii="Times New Roman" w:hAnsi="Times New Roman" w:cs="Times New Roman"/>
          <w:sz w:val="28"/>
          <w:szCs w:val="28"/>
        </w:rPr>
        <w:t>озернистых кварцевых песков.</w:t>
      </w:r>
    </w:p>
    <w:p w14:paraId="0C250B3D" w14:textId="77777777" w:rsidR="00FC0C20" w:rsidRPr="009A71AA" w:rsidRDefault="00FC0C20" w:rsidP="009A71AA">
      <w:pPr>
        <w:spacing w:after="0" w:line="240" w:lineRule="auto"/>
        <w:ind w:firstLine="709"/>
        <w:jc w:val="both"/>
        <w:rPr>
          <w:rFonts w:ascii="Times New Roman" w:hAnsi="Times New Roman" w:cs="Times New Roman"/>
          <w:sz w:val="28"/>
          <w:szCs w:val="28"/>
        </w:rPr>
      </w:pPr>
      <w:r w:rsidRPr="009A71AA">
        <w:rPr>
          <w:rFonts w:ascii="Times New Roman" w:hAnsi="Times New Roman" w:cs="Times New Roman"/>
          <w:sz w:val="28"/>
          <w:szCs w:val="28"/>
        </w:rPr>
        <w:t xml:space="preserve">Верхняя толща, датируемая как средний и верхний альб </w:t>
      </w:r>
      <w:r w:rsidR="00255117" w:rsidRPr="009A71AA">
        <w:rPr>
          <w:rFonts w:ascii="Times New Roman" w:hAnsi="Times New Roman" w:cs="Times New Roman"/>
          <w:sz w:val="28"/>
          <w:szCs w:val="28"/>
        </w:rPr>
        <w:t>–</w:t>
      </w:r>
      <w:r w:rsidRPr="009A71AA">
        <w:rPr>
          <w:rFonts w:ascii="Times New Roman" w:hAnsi="Times New Roman" w:cs="Times New Roman"/>
          <w:sz w:val="28"/>
          <w:szCs w:val="28"/>
        </w:rPr>
        <w:t xml:space="preserve"> </w:t>
      </w:r>
      <w:r w:rsidR="00255117" w:rsidRPr="009A71AA">
        <w:rPr>
          <w:rFonts w:ascii="Times New Roman" w:hAnsi="Times New Roman" w:cs="Times New Roman"/>
          <w:sz w:val="28"/>
          <w:szCs w:val="28"/>
        </w:rPr>
        <w:t xml:space="preserve">континентальные отложения аллювиальных косослоистых, в основном, кварцевых, разнозернистых песков с отдельными линзовидными прослоями алевритистых </w:t>
      </w:r>
      <w:r w:rsidR="00255117" w:rsidRPr="009A71AA">
        <w:rPr>
          <w:rFonts w:ascii="Times New Roman" w:hAnsi="Times New Roman" w:cs="Times New Roman"/>
          <w:sz w:val="28"/>
          <w:szCs w:val="28"/>
        </w:rPr>
        <w:lastRenderedPageBreak/>
        <w:t>глин, железистых песчаников, алевролитов. Подошва этой, в основном, песчаной толщи более каолинизирована, кровля более ожелезнена, что служит поводом подразделения е</w:t>
      </w:r>
      <w:r w:rsidR="002845A5">
        <w:rPr>
          <w:rFonts w:ascii="Times New Roman" w:hAnsi="Times New Roman" w:cs="Times New Roman"/>
          <w:sz w:val="28"/>
          <w:szCs w:val="28"/>
        </w:rPr>
        <w:t>ё</w:t>
      </w:r>
      <w:r w:rsidR="00255117" w:rsidRPr="009A71AA">
        <w:rPr>
          <w:rFonts w:ascii="Times New Roman" w:hAnsi="Times New Roman" w:cs="Times New Roman"/>
          <w:sz w:val="28"/>
          <w:szCs w:val="28"/>
        </w:rPr>
        <w:t xml:space="preserve"> иногда на две самостоятельные пачки. Общая мощность альбских отложений достигает 70 м, причем на глинистую часть нижней толщи приходится не более 10 м.</w:t>
      </w:r>
    </w:p>
    <w:p w14:paraId="042CEADF" w14:textId="77777777" w:rsidR="00255117" w:rsidRPr="009A71AA" w:rsidRDefault="00255117" w:rsidP="009A71AA">
      <w:pPr>
        <w:spacing w:after="0" w:line="240" w:lineRule="auto"/>
        <w:ind w:firstLine="709"/>
        <w:jc w:val="both"/>
        <w:rPr>
          <w:rFonts w:ascii="Times New Roman" w:hAnsi="Times New Roman" w:cs="Times New Roman"/>
          <w:sz w:val="28"/>
          <w:szCs w:val="28"/>
        </w:rPr>
      </w:pPr>
      <w:r w:rsidRPr="009A71AA">
        <w:rPr>
          <w:rFonts w:ascii="Times New Roman" w:hAnsi="Times New Roman" w:cs="Times New Roman"/>
          <w:sz w:val="28"/>
          <w:szCs w:val="28"/>
        </w:rPr>
        <w:t>Верхний отдел.</w:t>
      </w:r>
    </w:p>
    <w:p w14:paraId="4A3B19F8" w14:textId="77777777" w:rsidR="00255117" w:rsidRPr="009A71AA" w:rsidRDefault="00255117" w:rsidP="009A71AA">
      <w:pPr>
        <w:spacing w:after="0" w:line="240" w:lineRule="auto"/>
        <w:ind w:firstLine="709"/>
        <w:jc w:val="both"/>
        <w:rPr>
          <w:rFonts w:ascii="Times New Roman" w:hAnsi="Times New Roman" w:cs="Times New Roman"/>
          <w:sz w:val="28"/>
          <w:szCs w:val="28"/>
        </w:rPr>
      </w:pPr>
      <w:r w:rsidRPr="009A71AA">
        <w:rPr>
          <w:rFonts w:ascii="Times New Roman" w:hAnsi="Times New Roman" w:cs="Times New Roman"/>
          <w:sz w:val="28"/>
          <w:szCs w:val="28"/>
        </w:rPr>
        <w:t>Имеет наибольшее площадное развитие, является основным фосфоритоносным комплексом пород.</w:t>
      </w:r>
    </w:p>
    <w:p w14:paraId="58601855" w14:textId="77777777" w:rsidR="00255117" w:rsidRPr="009A71AA" w:rsidRDefault="00255117" w:rsidP="009A71AA">
      <w:pPr>
        <w:spacing w:after="0" w:line="240" w:lineRule="auto"/>
        <w:ind w:firstLine="709"/>
        <w:jc w:val="both"/>
        <w:rPr>
          <w:rFonts w:ascii="Times New Roman" w:hAnsi="Times New Roman" w:cs="Times New Roman"/>
          <w:sz w:val="28"/>
          <w:szCs w:val="28"/>
        </w:rPr>
      </w:pPr>
      <w:r w:rsidRPr="009A71AA">
        <w:rPr>
          <w:rFonts w:ascii="Times New Roman" w:hAnsi="Times New Roman" w:cs="Times New Roman"/>
          <w:sz w:val="28"/>
          <w:szCs w:val="28"/>
        </w:rPr>
        <w:t>Сантонский ярус – нижнекампанский подъярус (К</w:t>
      </w:r>
      <w:r w:rsidRPr="009A71AA">
        <w:rPr>
          <w:rFonts w:ascii="Times New Roman" w:hAnsi="Times New Roman" w:cs="Times New Roman"/>
          <w:sz w:val="28"/>
          <w:szCs w:val="28"/>
          <w:vertAlign w:val="subscript"/>
        </w:rPr>
        <w:t>2</w:t>
      </w:r>
      <w:r w:rsidRPr="009A71AA">
        <w:rPr>
          <w:rFonts w:ascii="Times New Roman" w:hAnsi="Times New Roman" w:cs="Times New Roman"/>
          <w:sz w:val="28"/>
          <w:szCs w:val="28"/>
          <w:lang w:val="en-US"/>
        </w:rPr>
        <w:t>st</w:t>
      </w:r>
      <w:r w:rsidRPr="009A71AA">
        <w:rPr>
          <w:rFonts w:ascii="Times New Roman" w:hAnsi="Times New Roman" w:cs="Times New Roman"/>
          <w:sz w:val="28"/>
          <w:szCs w:val="28"/>
        </w:rPr>
        <w:t>-</w:t>
      </w:r>
      <w:r w:rsidRPr="009A71AA">
        <w:rPr>
          <w:rFonts w:ascii="Times New Roman" w:hAnsi="Times New Roman" w:cs="Times New Roman"/>
          <w:sz w:val="28"/>
          <w:szCs w:val="28"/>
          <w:lang w:val="en-US"/>
        </w:rPr>
        <w:t>cp</w:t>
      </w:r>
      <w:r w:rsidRPr="009A71AA">
        <w:rPr>
          <w:rFonts w:ascii="Times New Roman" w:hAnsi="Times New Roman" w:cs="Times New Roman"/>
          <w:sz w:val="28"/>
          <w:szCs w:val="28"/>
          <w:vertAlign w:val="subscript"/>
        </w:rPr>
        <w:t>1</w:t>
      </w:r>
      <w:r w:rsidRPr="009A71AA">
        <w:rPr>
          <w:rFonts w:ascii="Times New Roman" w:hAnsi="Times New Roman" w:cs="Times New Roman"/>
          <w:sz w:val="28"/>
          <w:szCs w:val="28"/>
        </w:rPr>
        <w:t>).</w:t>
      </w:r>
    </w:p>
    <w:p w14:paraId="79925B87" w14:textId="77777777" w:rsidR="00255117" w:rsidRPr="009A71AA" w:rsidRDefault="00AE6DDE" w:rsidP="009A71AA">
      <w:pPr>
        <w:spacing w:after="0" w:line="240" w:lineRule="auto"/>
        <w:ind w:firstLine="709"/>
        <w:jc w:val="both"/>
        <w:rPr>
          <w:rFonts w:ascii="Times New Roman" w:hAnsi="Times New Roman" w:cs="Times New Roman"/>
          <w:sz w:val="28"/>
          <w:szCs w:val="28"/>
        </w:rPr>
      </w:pPr>
      <w:r w:rsidRPr="009A71AA">
        <w:rPr>
          <w:rFonts w:ascii="Times New Roman" w:hAnsi="Times New Roman" w:cs="Times New Roman"/>
          <w:sz w:val="28"/>
          <w:szCs w:val="28"/>
        </w:rPr>
        <w:t>Этим возрастным интервалом в Актюбинской фосфоритоносном бассейне выделен терригенный комплекс отложений основной фазы мелового фосфатообразования.</w:t>
      </w:r>
    </w:p>
    <w:p w14:paraId="7ECE4466" w14:textId="77777777" w:rsidR="00791E34" w:rsidRPr="009A71AA" w:rsidRDefault="00AE6DDE" w:rsidP="009A71AA">
      <w:pPr>
        <w:spacing w:after="0" w:line="240" w:lineRule="auto"/>
        <w:ind w:firstLine="709"/>
        <w:jc w:val="both"/>
        <w:rPr>
          <w:rFonts w:ascii="Times New Roman" w:hAnsi="Times New Roman" w:cs="Times New Roman"/>
          <w:sz w:val="28"/>
          <w:szCs w:val="28"/>
        </w:rPr>
      </w:pPr>
      <w:r w:rsidRPr="009A71AA">
        <w:rPr>
          <w:rFonts w:ascii="Times New Roman" w:hAnsi="Times New Roman" w:cs="Times New Roman"/>
          <w:sz w:val="28"/>
          <w:szCs w:val="28"/>
        </w:rPr>
        <w:t xml:space="preserve">На площади Богдановских месторождений фосфоритоносная </w:t>
      </w:r>
      <w:r w:rsidR="00791E34" w:rsidRPr="009A71AA">
        <w:rPr>
          <w:rFonts w:ascii="Times New Roman" w:hAnsi="Times New Roman" w:cs="Times New Roman"/>
          <w:sz w:val="28"/>
          <w:szCs w:val="28"/>
        </w:rPr>
        <w:t>серия представлена пачкой глауконит-кварцевых, мелкозернистых, сильно глинистых песков, среди которых отмечается до 5 фосфоритовых прослоев. Промышленный интерес могут представлять три горизонта: верхний, средний и нижний. Горизонты представлены: верхний – фосфоритовая плита, желваки; средний – фосфоритовые желваки; нижний – фосфоритовый галечник. Средние мощности: в пределах 0,3-0,4 м для среднего и нижнего горизонтов и 0,7-0,8 м для верхнего. Мощность фосфоритоносной серии изменяется от 4,5 м у западных границ Богдановского и Коктюбинского месторождений до 9,5 м на юго-востоке Шолака.</w:t>
      </w:r>
    </w:p>
    <w:p w14:paraId="4A22EEB8" w14:textId="77777777" w:rsidR="00AE6DDE" w:rsidRPr="009A71AA" w:rsidRDefault="00791E34" w:rsidP="009A71AA">
      <w:pPr>
        <w:spacing w:after="0" w:line="240" w:lineRule="auto"/>
        <w:ind w:firstLine="709"/>
        <w:jc w:val="both"/>
        <w:rPr>
          <w:rFonts w:ascii="Times New Roman" w:hAnsi="Times New Roman" w:cs="Times New Roman"/>
          <w:sz w:val="28"/>
          <w:szCs w:val="28"/>
        </w:rPr>
      </w:pPr>
      <w:r w:rsidRPr="009A71AA">
        <w:rPr>
          <w:rFonts w:ascii="Times New Roman" w:hAnsi="Times New Roman" w:cs="Times New Roman"/>
          <w:sz w:val="28"/>
          <w:szCs w:val="28"/>
        </w:rPr>
        <w:t xml:space="preserve">Залегает фосфоритоносная песчаная тоща с глубоким размывом на песках альба, а перекрывается согласно залегающими глинами кампана. Граница с отложениями кампана, проводится условно по верхней границе исчезновения фосфатного материала в отложениях. Возраст фосфоритоносной толщи сантон-нижнекампанский устанавливается на основании определений сборов многочисленных остатков зубов акул. Причем, занимающийся стратиграфией фосфоритоносных отложений Железко В.И. при изучении </w:t>
      </w:r>
      <w:proofErr w:type="gramStart"/>
      <w:r w:rsidRPr="009A71AA">
        <w:rPr>
          <w:rFonts w:ascii="Times New Roman" w:hAnsi="Times New Roman" w:cs="Times New Roman"/>
          <w:sz w:val="28"/>
          <w:szCs w:val="28"/>
        </w:rPr>
        <w:t>стратотипных  разрезов</w:t>
      </w:r>
      <w:proofErr w:type="gramEnd"/>
      <w:r w:rsidRPr="009A71AA">
        <w:rPr>
          <w:rFonts w:ascii="Times New Roman" w:hAnsi="Times New Roman" w:cs="Times New Roman"/>
          <w:sz w:val="28"/>
          <w:szCs w:val="28"/>
        </w:rPr>
        <w:t xml:space="preserve"> среднего течения р.</w:t>
      </w:r>
      <w:r w:rsidR="009A71AA">
        <w:rPr>
          <w:rFonts w:ascii="Times New Roman" w:hAnsi="Times New Roman" w:cs="Times New Roman"/>
          <w:sz w:val="28"/>
          <w:szCs w:val="28"/>
        </w:rPr>
        <w:t xml:space="preserve"> </w:t>
      </w:r>
      <w:r w:rsidRPr="009A71AA">
        <w:rPr>
          <w:rFonts w:ascii="Times New Roman" w:hAnsi="Times New Roman" w:cs="Times New Roman"/>
          <w:sz w:val="28"/>
          <w:szCs w:val="28"/>
        </w:rPr>
        <w:t>Жарык весь разрез фосфоритоносной толщи ниже верхнего горизонта однозначно считает сантонским,</w:t>
      </w:r>
      <w:r w:rsidR="001C7820" w:rsidRPr="009A71AA">
        <w:rPr>
          <w:rFonts w:ascii="Times New Roman" w:hAnsi="Times New Roman" w:cs="Times New Roman"/>
          <w:sz w:val="28"/>
          <w:szCs w:val="28"/>
        </w:rPr>
        <w:t xml:space="preserve"> а верхний желвачно-плитный горизонт и перекрывающие его слабофосфатные пески и алевриты относит к нижнему кампану.</w:t>
      </w:r>
    </w:p>
    <w:p w14:paraId="392CF7D0" w14:textId="77777777" w:rsidR="000B4C3F" w:rsidRPr="009A71AA" w:rsidRDefault="000B4C3F" w:rsidP="009A71AA">
      <w:pPr>
        <w:spacing w:after="0" w:line="240" w:lineRule="auto"/>
        <w:ind w:firstLine="709"/>
        <w:jc w:val="both"/>
        <w:rPr>
          <w:rFonts w:ascii="Times New Roman" w:hAnsi="Times New Roman" w:cs="Times New Roman"/>
          <w:sz w:val="28"/>
          <w:szCs w:val="28"/>
        </w:rPr>
      </w:pPr>
      <w:r w:rsidRPr="009A71AA">
        <w:rPr>
          <w:rFonts w:ascii="Times New Roman" w:hAnsi="Times New Roman" w:cs="Times New Roman"/>
          <w:sz w:val="28"/>
          <w:szCs w:val="28"/>
        </w:rPr>
        <w:t>Кампанский ярус (К</w:t>
      </w:r>
      <w:r w:rsidRPr="009A71AA">
        <w:rPr>
          <w:rFonts w:ascii="Times New Roman" w:hAnsi="Times New Roman" w:cs="Times New Roman"/>
          <w:sz w:val="28"/>
          <w:szCs w:val="28"/>
          <w:vertAlign w:val="subscript"/>
        </w:rPr>
        <w:t>2</w:t>
      </w:r>
      <w:r w:rsidRPr="009A71AA">
        <w:rPr>
          <w:rFonts w:ascii="Times New Roman" w:hAnsi="Times New Roman" w:cs="Times New Roman"/>
          <w:sz w:val="28"/>
          <w:szCs w:val="28"/>
        </w:rPr>
        <w:t>ср).</w:t>
      </w:r>
    </w:p>
    <w:p w14:paraId="0D2BC0C8" w14:textId="77777777" w:rsidR="000B4C3F" w:rsidRPr="009A71AA" w:rsidRDefault="000B4C3F" w:rsidP="009A71AA">
      <w:pPr>
        <w:spacing w:after="0" w:line="240" w:lineRule="auto"/>
        <w:ind w:firstLine="709"/>
        <w:jc w:val="both"/>
        <w:rPr>
          <w:rFonts w:ascii="Times New Roman" w:hAnsi="Times New Roman" w:cs="Times New Roman"/>
          <w:sz w:val="28"/>
          <w:szCs w:val="28"/>
        </w:rPr>
      </w:pPr>
      <w:r w:rsidRPr="009A71AA">
        <w:rPr>
          <w:rFonts w:ascii="Times New Roman" w:hAnsi="Times New Roman" w:cs="Times New Roman"/>
          <w:sz w:val="28"/>
          <w:szCs w:val="28"/>
        </w:rPr>
        <w:t>Отложения кампанского яруса развиты на площади месторождений достаточно широко. Представлены они однородной толщей зеленовато-серых и серо-зел</w:t>
      </w:r>
      <w:r w:rsidR="002845A5">
        <w:rPr>
          <w:rFonts w:ascii="Times New Roman" w:hAnsi="Times New Roman" w:cs="Times New Roman"/>
          <w:sz w:val="28"/>
          <w:szCs w:val="28"/>
        </w:rPr>
        <w:t>ё</w:t>
      </w:r>
      <w:r w:rsidRPr="009A71AA">
        <w:rPr>
          <w:rFonts w:ascii="Times New Roman" w:hAnsi="Times New Roman" w:cs="Times New Roman"/>
          <w:sz w:val="28"/>
          <w:szCs w:val="28"/>
        </w:rPr>
        <w:t>ных карбонатных глин</w:t>
      </w:r>
      <w:r w:rsidR="002845A5">
        <w:rPr>
          <w:rFonts w:ascii="Times New Roman" w:hAnsi="Times New Roman" w:cs="Times New Roman"/>
          <w:sz w:val="28"/>
          <w:szCs w:val="28"/>
        </w:rPr>
        <w:t>,</w:t>
      </w:r>
      <w:r w:rsidRPr="009A71AA">
        <w:rPr>
          <w:rFonts w:ascii="Times New Roman" w:hAnsi="Times New Roman" w:cs="Times New Roman"/>
          <w:sz w:val="28"/>
          <w:szCs w:val="28"/>
        </w:rPr>
        <w:t xml:space="preserve"> с прослоями глауконит-кварцевых песков и алевролитов в нижней части разреза. Глины неслоистые, однородные, слабо пластичные, умеренно загипсованные перекрывают продуктивную серию совершенно согласно, местами с постепенными переходами через глауконит-кварцевые алевриты. К кровле кампанских отложений возрастает карбонатность и песчанистость глин до появления мергелей в отдельных, наиболее полных разрезах. Мощность кампанских отложений от 15-20 м на водораздельных участках до 100 м в центральных участках мульд.</w:t>
      </w:r>
    </w:p>
    <w:p w14:paraId="628F6071" w14:textId="77777777" w:rsidR="00174D96" w:rsidRPr="009A71AA" w:rsidRDefault="00174D96" w:rsidP="009A71AA">
      <w:pPr>
        <w:spacing w:after="0" w:line="240" w:lineRule="auto"/>
        <w:ind w:firstLine="709"/>
        <w:jc w:val="both"/>
        <w:rPr>
          <w:rFonts w:ascii="Times New Roman" w:hAnsi="Times New Roman" w:cs="Times New Roman"/>
          <w:sz w:val="28"/>
          <w:szCs w:val="28"/>
        </w:rPr>
      </w:pPr>
      <w:r w:rsidRPr="009A71AA">
        <w:rPr>
          <w:rFonts w:ascii="Times New Roman" w:hAnsi="Times New Roman" w:cs="Times New Roman"/>
          <w:sz w:val="28"/>
          <w:szCs w:val="28"/>
        </w:rPr>
        <w:t>Верхнекампанский подъярус (К</w:t>
      </w:r>
      <w:r w:rsidRPr="009A71AA">
        <w:rPr>
          <w:rFonts w:ascii="Times New Roman" w:hAnsi="Times New Roman" w:cs="Times New Roman"/>
          <w:sz w:val="28"/>
          <w:szCs w:val="28"/>
          <w:vertAlign w:val="subscript"/>
        </w:rPr>
        <w:t>2</w:t>
      </w:r>
      <w:r w:rsidRPr="009A71AA">
        <w:rPr>
          <w:rFonts w:ascii="Times New Roman" w:hAnsi="Times New Roman" w:cs="Times New Roman"/>
          <w:sz w:val="28"/>
          <w:szCs w:val="28"/>
        </w:rPr>
        <w:t>ср</w:t>
      </w:r>
      <w:r w:rsidRPr="009A71AA">
        <w:rPr>
          <w:rFonts w:ascii="Times New Roman" w:hAnsi="Times New Roman" w:cs="Times New Roman"/>
          <w:sz w:val="28"/>
          <w:szCs w:val="28"/>
          <w:vertAlign w:val="subscript"/>
        </w:rPr>
        <w:t>2</w:t>
      </w:r>
      <w:r w:rsidRPr="009A71AA">
        <w:rPr>
          <w:rFonts w:ascii="Times New Roman" w:hAnsi="Times New Roman" w:cs="Times New Roman"/>
          <w:sz w:val="28"/>
          <w:szCs w:val="28"/>
        </w:rPr>
        <w:t>).</w:t>
      </w:r>
    </w:p>
    <w:p w14:paraId="3173BA33" w14:textId="77777777" w:rsidR="001B6C0C" w:rsidRDefault="00174D96" w:rsidP="009A71AA">
      <w:pPr>
        <w:spacing w:after="0" w:line="240" w:lineRule="auto"/>
        <w:ind w:firstLine="709"/>
        <w:jc w:val="both"/>
        <w:rPr>
          <w:rFonts w:ascii="Times New Roman" w:hAnsi="Times New Roman" w:cs="Times New Roman"/>
          <w:sz w:val="28"/>
          <w:szCs w:val="28"/>
        </w:rPr>
      </w:pPr>
      <w:r w:rsidRPr="009A71AA">
        <w:rPr>
          <w:rFonts w:ascii="Times New Roman" w:hAnsi="Times New Roman" w:cs="Times New Roman"/>
          <w:sz w:val="28"/>
          <w:szCs w:val="28"/>
        </w:rPr>
        <w:lastRenderedPageBreak/>
        <w:t xml:space="preserve">К этому возрасту отнесены фосфоритоносные отложения, выполняющие ядерные участки мульд – Жарыкской, Шолакской. Представлены они горизонтом известковистых, мелкозернистых, кварцево-глауконитовых песков светлого, зеленовато-серого цвета, залегающих совершенно согласно на мергелях кровли кампана. Переходы от мергеля к песку плавные, постепенные. </w:t>
      </w:r>
    </w:p>
    <w:p w14:paraId="3FBB06A0" w14:textId="24634720" w:rsidR="001B6C0C" w:rsidRDefault="00174D96" w:rsidP="009A71AA">
      <w:pPr>
        <w:spacing w:after="0" w:line="240" w:lineRule="auto"/>
        <w:ind w:firstLine="709"/>
        <w:jc w:val="both"/>
        <w:rPr>
          <w:rFonts w:ascii="Times New Roman" w:hAnsi="Times New Roman" w:cs="Times New Roman"/>
          <w:sz w:val="28"/>
          <w:szCs w:val="28"/>
        </w:rPr>
      </w:pPr>
      <w:r w:rsidRPr="009A71AA">
        <w:rPr>
          <w:rFonts w:ascii="Times New Roman" w:hAnsi="Times New Roman" w:cs="Times New Roman"/>
          <w:sz w:val="28"/>
          <w:szCs w:val="28"/>
        </w:rPr>
        <w:t>Песок по всему интервалу содержит редкую примесь мелких фосфоритовых желвачков, количество которых к кровле слоя резко возрастает и иногда достигает сгруженности в 30</w:t>
      </w:r>
      <w:r w:rsidR="002845A5">
        <w:rPr>
          <w:rFonts w:ascii="Times New Roman" w:hAnsi="Times New Roman" w:cs="Times New Roman"/>
          <w:sz w:val="28"/>
          <w:szCs w:val="28"/>
        </w:rPr>
        <w:t xml:space="preserve"> </w:t>
      </w:r>
      <w:r w:rsidRPr="009A71AA">
        <w:rPr>
          <w:rFonts w:ascii="Times New Roman" w:hAnsi="Times New Roman" w:cs="Times New Roman"/>
          <w:sz w:val="28"/>
          <w:szCs w:val="28"/>
        </w:rPr>
        <w:t>%, представляющей уже промышленный интерес. Мощность прослоя песка</w:t>
      </w:r>
      <w:r w:rsidR="009A71AA">
        <w:rPr>
          <w:rFonts w:ascii="Times New Roman" w:hAnsi="Times New Roman" w:cs="Times New Roman"/>
          <w:sz w:val="28"/>
          <w:szCs w:val="28"/>
        </w:rPr>
        <w:t xml:space="preserve"> </w:t>
      </w:r>
      <w:r w:rsidRPr="009A71AA">
        <w:rPr>
          <w:rFonts w:ascii="Times New Roman" w:hAnsi="Times New Roman" w:cs="Times New Roman"/>
          <w:sz w:val="28"/>
          <w:szCs w:val="28"/>
        </w:rPr>
        <w:t xml:space="preserve">до 2,1 м. Перекрывается желвачно-песчаный слой фосфоритовой плитой мощностью до 0,3 м, которая в разрезе сохраняется обычно редко и чаще представлена крупной дресвой и щебенкой. </w:t>
      </w:r>
      <w:r w:rsidR="006B6E11" w:rsidRPr="009A71AA">
        <w:rPr>
          <w:rFonts w:ascii="Times New Roman" w:hAnsi="Times New Roman" w:cs="Times New Roman"/>
          <w:sz w:val="28"/>
          <w:szCs w:val="28"/>
        </w:rPr>
        <w:t>Собственно,</w:t>
      </w:r>
      <w:r w:rsidRPr="009A71AA">
        <w:rPr>
          <w:rFonts w:ascii="Times New Roman" w:hAnsi="Times New Roman" w:cs="Times New Roman"/>
          <w:sz w:val="28"/>
          <w:szCs w:val="28"/>
        </w:rPr>
        <w:t xml:space="preserve"> плитный интервал Железко В.И. (1970) склонен считать уже маастрихтом. </w:t>
      </w:r>
    </w:p>
    <w:p w14:paraId="04FA08A3" w14:textId="77777777" w:rsidR="006A0A15" w:rsidRPr="009A71AA" w:rsidRDefault="00174D96" w:rsidP="009A71AA">
      <w:pPr>
        <w:spacing w:after="0" w:line="240" w:lineRule="auto"/>
        <w:ind w:firstLine="709"/>
        <w:jc w:val="both"/>
        <w:rPr>
          <w:rFonts w:ascii="Times New Roman" w:hAnsi="Times New Roman" w:cs="Times New Roman"/>
          <w:sz w:val="28"/>
          <w:szCs w:val="28"/>
        </w:rPr>
      </w:pPr>
      <w:r w:rsidRPr="009A71AA">
        <w:rPr>
          <w:rFonts w:ascii="Times New Roman" w:hAnsi="Times New Roman" w:cs="Times New Roman"/>
          <w:sz w:val="28"/>
          <w:szCs w:val="28"/>
        </w:rPr>
        <w:t xml:space="preserve">Выше плиты отмечается горизонт весьма характерных, темно-зеленых, пластичных, бескарбонатных глин с многочисленными линзовидными прослойками интенсивно </w:t>
      </w:r>
      <w:r w:rsidR="006A0A15" w:rsidRPr="009A71AA">
        <w:rPr>
          <w:rFonts w:ascii="Times New Roman" w:hAnsi="Times New Roman" w:cs="Times New Roman"/>
          <w:sz w:val="28"/>
          <w:szCs w:val="28"/>
        </w:rPr>
        <w:t>ожелезн</w:t>
      </w:r>
      <w:r w:rsidR="002845A5">
        <w:rPr>
          <w:rFonts w:ascii="Times New Roman" w:hAnsi="Times New Roman" w:cs="Times New Roman"/>
          <w:sz w:val="28"/>
          <w:szCs w:val="28"/>
        </w:rPr>
        <w:t>ё</w:t>
      </w:r>
      <w:r w:rsidR="006A0A15" w:rsidRPr="009A71AA">
        <w:rPr>
          <w:rFonts w:ascii="Times New Roman" w:hAnsi="Times New Roman" w:cs="Times New Roman"/>
          <w:sz w:val="28"/>
          <w:szCs w:val="28"/>
        </w:rPr>
        <w:t>нного кварцевого песка яркого кирпично-желтого цвета, относимого нами уже к основанию палеогена. Наиболее полно сохранился разрез верхне</w:t>
      </w:r>
      <w:r w:rsidR="00FF622D">
        <w:rPr>
          <w:rFonts w:ascii="Times New Roman" w:hAnsi="Times New Roman" w:cs="Times New Roman"/>
          <w:sz w:val="28"/>
          <w:szCs w:val="28"/>
        </w:rPr>
        <w:t>-</w:t>
      </w:r>
      <w:r w:rsidR="006A0A15" w:rsidRPr="009A71AA">
        <w:rPr>
          <w:rFonts w:ascii="Times New Roman" w:hAnsi="Times New Roman" w:cs="Times New Roman"/>
          <w:sz w:val="28"/>
          <w:szCs w:val="28"/>
        </w:rPr>
        <w:t>кампанских отложений в центральных участках северного замыкания Жарыкской мульды. Это единственный участок на всей описываемой территории, где желвачно-плитный горизонт в кровле этих отложений можно проследить в пределах небольшой площади. На всех остальных участках, где выделены верхнекампанские отложения, фосфоритовый горизонт в кровле их, вероятнее всего, уничтожен палеогеновой трансгрессией и поэтому судить о масштабах верхнекампанского фосфоритообразования в районе крайне затруднительно.</w:t>
      </w:r>
    </w:p>
    <w:p w14:paraId="072A06E5" w14:textId="77777777" w:rsidR="00D55166" w:rsidRPr="001B6C0C" w:rsidRDefault="006A0A15" w:rsidP="009A71AA">
      <w:pPr>
        <w:spacing w:after="0" w:line="240" w:lineRule="auto"/>
        <w:ind w:firstLine="709"/>
        <w:jc w:val="both"/>
        <w:rPr>
          <w:rFonts w:ascii="Times New Roman" w:hAnsi="Times New Roman" w:cs="Times New Roman"/>
          <w:sz w:val="28"/>
          <w:szCs w:val="28"/>
          <w:u w:val="single"/>
        </w:rPr>
      </w:pPr>
      <w:r w:rsidRPr="001B6C0C">
        <w:rPr>
          <w:rFonts w:ascii="Times New Roman" w:hAnsi="Times New Roman" w:cs="Times New Roman"/>
          <w:sz w:val="28"/>
          <w:szCs w:val="28"/>
          <w:u w:val="single"/>
        </w:rPr>
        <w:t>Палеогеновая система</w:t>
      </w:r>
    </w:p>
    <w:p w14:paraId="72574313" w14:textId="77777777" w:rsidR="00174D96" w:rsidRPr="009A71AA" w:rsidRDefault="00D55166" w:rsidP="009A71AA">
      <w:pPr>
        <w:spacing w:after="0" w:line="240" w:lineRule="auto"/>
        <w:ind w:firstLine="709"/>
        <w:jc w:val="both"/>
        <w:rPr>
          <w:rFonts w:ascii="Times New Roman" w:hAnsi="Times New Roman" w:cs="Times New Roman"/>
          <w:sz w:val="28"/>
          <w:szCs w:val="28"/>
        </w:rPr>
      </w:pPr>
      <w:r w:rsidRPr="009A71AA">
        <w:rPr>
          <w:rFonts w:ascii="Times New Roman" w:hAnsi="Times New Roman" w:cs="Times New Roman"/>
          <w:sz w:val="28"/>
          <w:szCs w:val="28"/>
        </w:rPr>
        <w:t>Отложения этого возраста пользуются в районе ограниченным распространением. В контурах месторождений палеоген отмечен лишь в центральном участке Жарыкской мульды и восточнее ее по водоразделу крупного останца Итау. Значительно шире распространен палеоген на смежных с востока площадях, где им целиком сложены</w:t>
      </w:r>
      <w:r w:rsidR="006A0A15" w:rsidRPr="009A71AA">
        <w:rPr>
          <w:rFonts w:ascii="Times New Roman" w:hAnsi="Times New Roman" w:cs="Times New Roman"/>
          <w:sz w:val="28"/>
          <w:szCs w:val="28"/>
        </w:rPr>
        <w:t xml:space="preserve"> </w:t>
      </w:r>
      <w:r w:rsidRPr="009A71AA">
        <w:rPr>
          <w:rFonts w:ascii="Times New Roman" w:hAnsi="Times New Roman" w:cs="Times New Roman"/>
          <w:sz w:val="28"/>
          <w:szCs w:val="28"/>
        </w:rPr>
        <w:t>водораздельные участки обширных плато. Представлен палеоген, в основном, монотонной, однообразной толщей опок и опоковидных песчаников, с которыми переслаиваются темно-зеленые, некарбонатные глины и желто-серые кварцевые пески. Максимальная мощность палеогеновых отложений отмечена поисковой скважиной 2-П в ядре Жарыкской мульды – 21,0 м. Возраст палеогеновых отложений, принимается как нерасчлененный палеоцен-эоцен.</w:t>
      </w:r>
    </w:p>
    <w:p w14:paraId="18B51F79" w14:textId="77777777" w:rsidR="00D55166" w:rsidRPr="009A71AA" w:rsidRDefault="00D55166" w:rsidP="009A71AA">
      <w:pPr>
        <w:spacing w:after="0" w:line="240" w:lineRule="auto"/>
        <w:ind w:firstLine="709"/>
        <w:jc w:val="both"/>
        <w:rPr>
          <w:rFonts w:ascii="Times New Roman" w:hAnsi="Times New Roman" w:cs="Times New Roman"/>
          <w:sz w:val="28"/>
          <w:szCs w:val="28"/>
        </w:rPr>
      </w:pPr>
      <w:r w:rsidRPr="001B6C0C">
        <w:rPr>
          <w:rFonts w:ascii="Times New Roman" w:hAnsi="Times New Roman" w:cs="Times New Roman"/>
          <w:sz w:val="28"/>
          <w:szCs w:val="28"/>
          <w:u w:val="single"/>
        </w:rPr>
        <w:t>Четвертичные отложения</w:t>
      </w:r>
      <w:r w:rsidRPr="009A71AA">
        <w:rPr>
          <w:rFonts w:ascii="Times New Roman" w:hAnsi="Times New Roman" w:cs="Times New Roman"/>
          <w:sz w:val="28"/>
          <w:szCs w:val="28"/>
        </w:rPr>
        <w:t>.</w:t>
      </w:r>
    </w:p>
    <w:p w14:paraId="77852A43" w14:textId="77777777" w:rsidR="00D55166" w:rsidRPr="009A71AA" w:rsidRDefault="00D55166" w:rsidP="009A71AA">
      <w:pPr>
        <w:spacing w:after="0" w:line="240" w:lineRule="auto"/>
        <w:ind w:firstLine="709"/>
        <w:jc w:val="both"/>
        <w:rPr>
          <w:rFonts w:ascii="Times New Roman" w:hAnsi="Times New Roman" w:cs="Times New Roman"/>
          <w:sz w:val="28"/>
          <w:szCs w:val="28"/>
        </w:rPr>
      </w:pPr>
      <w:r w:rsidRPr="009A71AA">
        <w:rPr>
          <w:rFonts w:ascii="Times New Roman" w:hAnsi="Times New Roman" w:cs="Times New Roman"/>
          <w:sz w:val="28"/>
          <w:szCs w:val="28"/>
        </w:rPr>
        <w:t xml:space="preserve">Четвертичные отложения пользуются широким распространением на площади месторождений и представляет собой комплекс континентальных образований, сформировавшийся в результате разрушения и переотложения местных </w:t>
      </w:r>
      <w:r w:rsidR="00471BA2" w:rsidRPr="009A71AA">
        <w:rPr>
          <w:rFonts w:ascii="Times New Roman" w:hAnsi="Times New Roman" w:cs="Times New Roman"/>
          <w:sz w:val="28"/>
          <w:szCs w:val="28"/>
        </w:rPr>
        <w:t>коренных пород. Опоки, песчаники, глины, пески, фосфориты.</w:t>
      </w:r>
    </w:p>
    <w:p w14:paraId="4AB34D37" w14:textId="77777777" w:rsidR="00471BA2" w:rsidRPr="009A71AA" w:rsidRDefault="00FF622D" w:rsidP="009A71AA">
      <w:pPr>
        <w:spacing w:after="0" w:line="240" w:lineRule="auto"/>
        <w:ind w:firstLine="709"/>
        <w:jc w:val="both"/>
        <w:rPr>
          <w:rFonts w:ascii="Times New Roman" w:hAnsi="Times New Roman" w:cs="Times New Roman"/>
          <w:sz w:val="28"/>
          <w:szCs w:val="28"/>
        </w:rPr>
      </w:pPr>
      <w:r w:rsidRPr="009A71AA">
        <w:rPr>
          <w:rFonts w:ascii="Times New Roman" w:hAnsi="Times New Roman" w:cs="Times New Roman"/>
          <w:sz w:val="28"/>
          <w:szCs w:val="28"/>
        </w:rPr>
        <w:t>Древне четвертичные</w:t>
      </w:r>
      <w:r w:rsidR="00471BA2" w:rsidRPr="009A71AA">
        <w:rPr>
          <w:rFonts w:ascii="Times New Roman" w:hAnsi="Times New Roman" w:cs="Times New Roman"/>
          <w:sz w:val="28"/>
          <w:szCs w:val="28"/>
        </w:rPr>
        <w:t xml:space="preserve"> отложения (</w:t>
      </w:r>
      <w:r w:rsidR="00471BA2" w:rsidRPr="009A71AA">
        <w:rPr>
          <w:rFonts w:ascii="Times New Roman" w:hAnsi="Times New Roman" w:cs="Times New Roman"/>
          <w:sz w:val="28"/>
          <w:szCs w:val="28"/>
          <w:lang w:val="en-US"/>
        </w:rPr>
        <w:t>Q</w:t>
      </w:r>
      <w:r w:rsidR="00471BA2" w:rsidRPr="009A71AA">
        <w:rPr>
          <w:rFonts w:ascii="Times New Roman" w:hAnsi="Times New Roman" w:cs="Times New Roman"/>
          <w:sz w:val="28"/>
          <w:szCs w:val="28"/>
          <w:vertAlign w:val="subscript"/>
        </w:rPr>
        <w:t>1</w:t>
      </w:r>
      <w:r w:rsidR="00471BA2" w:rsidRPr="009A71AA">
        <w:rPr>
          <w:rFonts w:ascii="Times New Roman" w:hAnsi="Times New Roman" w:cs="Times New Roman"/>
          <w:sz w:val="28"/>
          <w:szCs w:val="28"/>
        </w:rPr>
        <w:t>)</w:t>
      </w:r>
    </w:p>
    <w:p w14:paraId="5BA62101" w14:textId="63DC687D" w:rsidR="00471BA2" w:rsidRPr="009A71AA" w:rsidRDefault="00471BA2" w:rsidP="009A71AA">
      <w:pPr>
        <w:spacing w:after="0" w:line="240" w:lineRule="auto"/>
        <w:ind w:firstLine="709"/>
        <w:jc w:val="both"/>
        <w:rPr>
          <w:rFonts w:ascii="Times New Roman" w:hAnsi="Times New Roman" w:cs="Times New Roman"/>
          <w:sz w:val="28"/>
          <w:szCs w:val="28"/>
        </w:rPr>
      </w:pPr>
      <w:r w:rsidRPr="009A71AA">
        <w:rPr>
          <w:rFonts w:ascii="Times New Roman" w:hAnsi="Times New Roman" w:cs="Times New Roman"/>
          <w:sz w:val="28"/>
          <w:szCs w:val="28"/>
        </w:rPr>
        <w:t>Сюда отнесена толща очень характерных, сильно запесоченных зелено-серых глин и суглинков, в которых песчаная фракция представлена мелкозер</w:t>
      </w:r>
      <w:r w:rsidRPr="009A71AA">
        <w:rPr>
          <w:rFonts w:ascii="Times New Roman" w:hAnsi="Times New Roman" w:cs="Times New Roman"/>
          <w:sz w:val="28"/>
          <w:szCs w:val="28"/>
        </w:rPr>
        <w:lastRenderedPageBreak/>
        <w:t xml:space="preserve">нистым материалом полуразложившихся опок. В подошве толщи нередки прослои грубозернистого кварцевого песка, иногда со значительной примесью фосфоритовой гальки, желваков и обломков плиты. Эти отложения выявлены и оконтурены при проведении разведочных работ на площади Шолак, в основном, по </w:t>
      </w:r>
      <w:r w:rsidR="005841FF" w:rsidRPr="009A71AA">
        <w:rPr>
          <w:rFonts w:ascii="Times New Roman" w:hAnsi="Times New Roman" w:cs="Times New Roman"/>
          <w:sz w:val="28"/>
          <w:szCs w:val="28"/>
        </w:rPr>
        <w:t>бортам балки Урсай, вдоль подножия палеогенового плато и на восточных склонах останца Итау. Отмечены они также небольшими по площади пятнами на левобережье верховьев р.</w:t>
      </w:r>
      <w:r w:rsidR="009A71AA">
        <w:rPr>
          <w:rFonts w:ascii="Times New Roman" w:hAnsi="Times New Roman" w:cs="Times New Roman"/>
          <w:sz w:val="28"/>
          <w:szCs w:val="28"/>
        </w:rPr>
        <w:t xml:space="preserve"> </w:t>
      </w:r>
      <w:r w:rsidR="005841FF" w:rsidRPr="009A71AA">
        <w:rPr>
          <w:rFonts w:ascii="Times New Roman" w:hAnsi="Times New Roman" w:cs="Times New Roman"/>
          <w:sz w:val="28"/>
          <w:szCs w:val="28"/>
        </w:rPr>
        <w:t xml:space="preserve">Коктюба. Представляют они собой, вероятно, конечный продукт разрушения преимущественно палеогеновых отложений. </w:t>
      </w:r>
      <w:r w:rsidR="00233161" w:rsidRPr="009A71AA">
        <w:rPr>
          <w:rFonts w:ascii="Times New Roman" w:hAnsi="Times New Roman" w:cs="Times New Roman"/>
          <w:sz w:val="28"/>
          <w:szCs w:val="28"/>
        </w:rPr>
        <w:t xml:space="preserve">Предполагается, что образовались они на месте древней речной сети, совпадающей </w:t>
      </w:r>
      <w:r w:rsidR="006B6E11" w:rsidRPr="009A71AA">
        <w:rPr>
          <w:rFonts w:ascii="Times New Roman" w:hAnsi="Times New Roman" w:cs="Times New Roman"/>
          <w:sz w:val="28"/>
          <w:szCs w:val="28"/>
        </w:rPr>
        <w:t>с современным руслом</w:t>
      </w:r>
      <w:r w:rsidR="00233161" w:rsidRPr="009A71AA">
        <w:rPr>
          <w:rFonts w:ascii="Times New Roman" w:hAnsi="Times New Roman" w:cs="Times New Roman"/>
          <w:sz w:val="28"/>
          <w:szCs w:val="28"/>
        </w:rPr>
        <w:t xml:space="preserve"> балок Урсай и Шолак. Мощность отложений в отдельных пересечениях достигает 25 м. Возраст древнечетвертичный принят условно по стратиграфическому положению отложений в разрезе и в дальнейшем нуждается в уточнении.</w:t>
      </w:r>
    </w:p>
    <w:p w14:paraId="0F4CFE08" w14:textId="77777777" w:rsidR="00233161" w:rsidRPr="001B6C0C" w:rsidRDefault="00233161" w:rsidP="009A71AA">
      <w:pPr>
        <w:spacing w:after="0" w:line="240" w:lineRule="auto"/>
        <w:ind w:firstLine="709"/>
        <w:jc w:val="both"/>
        <w:rPr>
          <w:rFonts w:ascii="Times New Roman" w:hAnsi="Times New Roman" w:cs="Times New Roman"/>
          <w:sz w:val="28"/>
          <w:szCs w:val="28"/>
          <w:u w:val="single"/>
        </w:rPr>
      </w:pPr>
      <w:r w:rsidRPr="001B6C0C">
        <w:rPr>
          <w:rFonts w:ascii="Times New Roman" w:hAnsi="Times New Roman" w:cs="Times New Roman"/>
          <w:sz w:val="28"/>
          <w:szCs w:val="28"/>
          <w:u w:val="single"/>
        </w:rPr>
        <w:t>Современные отложения (</w:t>
      </w:r>
      <w:r w:rsidRPr="001B6C0C">
        <w:rPr>
          <w:rFonts w:ascii="Times New Roman" w:hAnsi="Times New Roman" w:cs="Times New Roman"/>
          <w:sz w:val="28"/>
          <w:szCs w:val="28"/>
          <w:u w:val="single"/>
          <w:lang w:val="en-US"/>
        </w:rPr>
        <w:t>Q</w:t>
      </w:r>
      <w:r w:rsidRPr="001B6C0C">
        <w:rPr>
          <w:rFonts w:ascii="Times New Roman" w:hAnsi="Times New Roman" w:cs="Times New Roman"/>
          <w:sz w:val="28"/>
          <w:szCs w:val="28"/>
          <w:u w:val="single"/>
          <w:vertAlign w:val="subscript"/>
        </w:rPr>
        <w:t>4</w:t>
      </w:r>
      <w:r w:rsidRPr="001B6C0C">
        <w:rPr>
          <w:rFonts w:ascii="Times New Roman" w:hAnsi="Times New Roman" w:cs="Times New Roman"/>
          <w:sz w:val="28"/>
          <w:szCs w:val="28"/>
          <w:u w:val="single"/>
        </w:rPr>
        <w:t>)</w:t>
      </w:r>
    </w:p>
    <w:p w14:paraId="17BA2425" w14:textId="77777777" w:rsidR="00233161" w:rsidRPr="009A71AA" w:rsidRDefault="00233161" w:rsidP="009A71AA">
      <w:pPr>
        <w:spacing w:after="0" w:line="240" w:lineRule="auto"/>
        <w:ind w:firstLine="709"/>
        <w:jc w:val="both"/>
        <w:rPr>
          <w:rFonts w:ascii="Times New Roman" w:hAnsi="Times New Roman" w:cs="Times New Roman"/>
          <w:sz w:val="28"/>
          <w:szCs w:val="28"/>
        </w:rPr>
      </w:pPr>
      <w:r w:rsidRPr="009A71AA">
        <w:rPr>
          <w:rFonts w:ascii="Times New Roman" w:hAnsi="Times New Roman" w:cs="Times New Roman"/>
          <w:sz w:val="28"/>
          <w:szCs w:val="28"/>
        </w:rPr>
        <w:t>Сюда отнесены без разделения: маломощные, но пользующиеся повсеместным распространением элювиальные, делювиальные образования и аллювиальные отложения речной сети. Представлены они суглинистыми, суглинисто-щебенчатыми грунтами, песками, глинами, гравием. Мощность отложений в пределах 0,4-1,0 м на водораздельных площадях, 2-3 м в</w:t>
      </w:r>
      <w:r w:rsidR="005D5A7B" w:rsidRPr="009A71AA">
        <w:rPr>
          <w:rFonts w:ascii="Times New Roman" w:hAnsi="Times New Roman" w:cs="Times New Roman"/>
          <w:sz w:val="28"/>
          <w:szCs w:val="28"/>
        </w:rPr>
        <w:t xml:space="preserve"> руслах балок и до 10 м в русловой</w:t>
      </w:r>
      <w:r w:rsidRPr="009A71AA">
        <w:rPr>
          <w:rFonts w:ascii="Times New Roman" w:hAnsi="Times New Roman" w:cs="Times New Roman"/>
          <w:sz w:val="28"/>
          <w:szCs w:val="28"/>
        </w:rPr>
        <w:t xml:space="preserve"> части рек.</w:t>
      </w:r>
    </w:p>
    <w:p w14:paraId="5B094B7F" w14:textId="77777777" w:rsidR="004B2B16" w:rsidRPr="009A71AA" w:rsidRDefault="004B2B16" w:rsidP="009A71AA">
      <w:pPr>
        <w:spacing w:after="0" w:line="240" w:lineRule="auto"/>
        <w:ind w:firstLine="709"/>
        <w:jc w:val="both"/>
        <w:rPr>
          <w:rFonts w:ascii="Times New Roman" w:hAnsi="Times New Roman" w:cs="Times New Roman"/>
          <w:sz w:val="28"/>
          <w:szCs w:val="28"/>
        </w:rPr>
      </w:pPr>
    </w:p>
    <w:p w14:paraId="0EA23FD9" w14:textId="77777777" w:rsidR="00233161" w:rsidRDefault="001B6C0C" w:rsidP="009A71AA">
      <w:pPr>
        <w:spacing w:after="0" w:line="240" w:lineRule="auto"/>
        <w:jc w:val="center"/>
        <w:rPr>
          <w:rFonts w:ascii="Times New Roman" w:hAnsi="Times New Roman" w:cs="Times New Roman"/>
          <w:sz w:val="28"/>
          <w:szCs w:val="28"/>
        </w:rPr>
      </w:pPr>
      <w:r>
        <w:rPr>
          <w:rFonts w:ascii="Times New Roman" w:hAnsi="Times New Roman" w:cs="Times New Roman"/>
          <w:sz w:val="28"/>
          <w:szCs w:val="28"/>
        </w:rPr>
        <w:t>2</w:t>
      </w:r>
      <w:r w:rsidR="005D5A7B" w:rsidRPr="009A71AA">
        <w:rPr>
          <w:rFonts w:ascii="Times New Roman" w:hAnsi="Times New Roman" w:cs="Times New Roman"/>
          <w:sz w:val="28"/>
          <w:szCs w:val="28"/>
        </w:rPr>
        <w:t>.</w:t>
      </w:r>
      <w:r w:rsidR="009A71AA">
        <w:rPr>
          <w:rFonts w:ascii="Times New Roman" w:hAnsi="Times New Roman" w:cs="Times New Roman"/>
          <w:sz w:val="28"/>
          <w:szCs w:val="28"/>
        </w:rPr>
        <w:t>2.</w:t>
      </w:r>
      <w:r w:rsidR="005D5A7B" w:rsidRPr="009A71AA">
        <w:rPr>
          <w:rFonts w:ascii="Times New Roman" w:hAnsi="Times New Roman" w:cs="Times New Roman"/>
          <w:sz w:val="28"/>
          <w:szCs w:val="28"/>
        </w:rPr>
        <w:t xml:space="preserve"> Тектоника</w:t>
      </w:r>
    </w:p>
    <w:p w14:paraId="01783337" w14:textId="77777777" w:rsidR="003849CB" w:rsidRPr="009A71AA" w:rsidRDefault="003849CB" w:rsidP="009A71AA">
      <w:pPr>
        <w:spacing w:after="0" w:line="240" w:lineRule="auto"/>
        <w:jc w:val="center"/>
        <w:rPr>
          <w:rFonts w:ascii="Times New Roman" w:hAnsi="Times New Roman" w:cs="Times New Roman"/>
          <w:sz w:val="28"/>
          <w:szCs w:val="28"/>
        </w:rPr>
      </w:pPr>
    </w:p>
    <w:p w14:paraId="7B516E1D" w14:textId="77777777" w:rsidR="002845A5" w:rsidRDefault="005D5A7B" w:rsidP="009A71AA">
      <w:pPr>
        <w:spacing w:after="0" w:line="240" w:lineRule="auto"/>
        <w:ind w:firstLine="709"/>
        <w:jc w:val="both"/>
        <w:rPr>
          <w:rFonts w:ascii="Times New Roman" w:hAnsi="Times New Roman" w:cs="Times New Roman"/>
          <w:sz w:val="28"/>
          <w:szCs w:val="28"/>
        </w:rPr>
      </w:pPr>
      <w:r w:rsidRPr="009A71AA">
        <w:rPr>
          <w:rFonts w:ascii="Times New Roman" w:hAnsi="Times New Roman" w:cs="Times New Roman"/>
          <w:sz w:val="28"/>
          <w:szCs w:val="28"/>
        </w:rPr>
        <w:t>Богдановская группа фосфоритовых месторождений располагается на восточной периферии Актюбинского периклинального прогиба. В тектоническом плане здесь выделяются два структурных этажа: нижний верхнепалеозойский и верхний – мезо</w:t>
      </w:r>
      <w:r w:rsidR="002845A5">
        <w:rPr>
          <w:rFonts w:ascii="Times New Roman" w:hAnsi="Times New Roman" w:cs="Times New Roman"/>
          <w:sz w:val="28"/>
          <w:szCs w:val="28"/>
        </w:rPr>
        <w:t>зой-</w:t>
      </w:r>
      <w:r w:rsidRPr="009A71AA">
        <w:rPr>
          <w:rFonts w:ascii="Times New Roman" w:hAnsi="Times New Roman" w:cs="Times New Roman"/>
          <w:sz w:val="28"/>
          <w:szCs w:val="28"/>
        </w:rPr>
        <w:t>кайназойский. Для об</w:t>
      </w:r>
      <w:r w:rsidR="002845A5">
        <w:rPr>
          <w:rFonts w:ascii="Times New Roman" w:hAnsi="Times New Roman" w:cs="Times New Roman"/>
          <w:sz w:val="28"/>
          <w:szCs w:val="28"/>
        </w:rPr>
        <w:t>е</w:t>
      </w:r>
      <w:r w:rsidRPr="009A71AA">
        <w:rPr>
          <w:rFonts w:ascii="Times New Roman" w:hAnsi="Times New Roman" w:cs="Times New Roman"/>
          <w:sz w:val="28"/>
          <w:szCs w:val="28"/>
        </w:rPr>
        <w:t xml:space="preserve">их структурных этажей характерна линейная субмеридиональная ориентировка структурных элементов. Нижний этаж (отложения карбона, перми, нижнего триаса) собран в узкие антиклинальные складки, цепочкой вытягивающиеся в господствующем субмеридиональном направлении в антиклинальные зоны, чередующиеся с более пологими, более широкими в плане синклиналями. В широтном направлении </w:t>
      </w:r>
      <w:r w:rsidR="009A71AA" w:rsidRPr="009A71AA">
        <w:rPr>
          <w:rFonts w:ascii="Times New Roman" w:hAnsi="Times New Roman" w:cs="Times New Roman"/>
          <w:sz w:val="28"/>
          <w:szCs w:val="28"/>
        </w:rPr>
        <w:t>отмечается</w:t>
      </w:r>
      <w:r w:rsidRPr="009A71AA">
        <w:rPr>
          <w:rFonts w:ascii="Times New Roman" w:hAnsi="Times New Roman" w:cs="Times New Roman"/>
          <w:sz w:val="28"/>
          <w:szCs w:val="28"/>
        </w:rPr>
        <w:t xml:space="preserve"> равномерное погружение к западу кровли отложений нижнего структурного этажа. Ядра антиклиналей нижнего этажа выполнены </w:t>
      </w:r>
      <w:r w:rsidR="00903B9B" w:rsidRPr="009A71AA">
        <w:rPr>
          <w:rFonts w:ascii="Times New Roman" w:hAnsi="Times New Roman" w:cs="Times New Roman"/>
          <w:sz w:val="28"/>
          <w:szCs w:val="28"/>
        </w:rPr>
        <w:t xml:space="preserve">соленосными и сульфатно-карбонатными толщами кунгурского яруса. Приблизительно по западной границе участка Шолак проходит восточная граница распространения соленосных отложений кунгурского яруса. </w:t>
      </w:r>
    </w:p>
    <w:p w14:paraId="7DFA4405" w14:textId="77777777" w:rsidR="005D5A7B" w:rsidRPr="009A71AA" w:rsidRDefault="00903B9B" w:rsidP="009A71AA">
      <w:pPr>
        <w:spacing w:after="0" w:line="240" w:lineRule="auto"/>
        <w:ind w:firstLine="709"/>
        <w:jc w:val="both"/>
        <w:rPr>
          <w:rFonts w:ascii="Times New Roman" w:hAnsi="Times New Roman" w:cs="Times New Roman"/>
          <w:sz w:val="28"/>
          <w:szCs w:val="28"/>
        </w:rPr>
      </w:pPr>
      <w:r w:rsidRPr="009A71AA">
        <w:rPr>
          <w:rFonts w:ascii="Times New Roman" w:hAnsi="Times New Roman" w:cs="Times New Roman"/>
          <w:sz w:val="28"/>
          <w:szCs w:val="28"/>
        </w:rPr>
        <w:t>По геофизи</w:t>
      </w:r>
      <w:r w:rsidR="002845A5">
        <w:rPr>
          <w:rFonts w:ascii="Times New Roman" w:hAnsi="Times New Roman" w:cs="Times New Roman"/>
          <w:sz w:val="28"/>
          <w:szCs w:val="28"/>
        </w:rPr>
        <w:t>ч</w:t>
      </w:r>
      <w:r w:rsidRPr="009A71AA">
        <w:rPr>
          <w:rFonts w:ascii="Times New Roman" w:hAnsi="Times New Roman" w:cs="Times New Roman"/>
          <w:sz w:val="28"/>
          <w:szCs w:val="28"/>
        </w:rPr>
        <w:t>еским данным на описываемой площади в нижнем этаж</w:t>
      </w:r>
      <w:r w:rsidR="004E0D4F">
        <w:rPr>
          <w:rFonts w:ascii="Times New Roman" w:hAnsi="Times New Roman" w:cs="Times New Roman"/>
          <w:sz w:val="28"/>
          <w:szCs w:val="28"/>
        </w:rPr>
        <w:t>е</w:t>
      </w:r>
      <w:r w:rsidRPr="009A71AA">
        <w:rPr>
          <w:rFonts w:ascii="Times New Roman" w:hAnsi="Times New Roman" w:cs="Times New Roman"/>
          <w:sz w:val="28"/>
          <w:szCs w:val="28"/>
        </w:rPr>
        <w:t xml:space="preserve"> прослеживаются южные окончания антиклинальных зон Петропавловской (Шолакская антиклиналь) и Жилянской (Жарыкская антиклиналь). Соленосный кунгур предполагается лишь в ядре последней. Бурение в ядре Шолакской антиклинали под мезо</w:t>
      </w:r>
      <w:r w:rsidR="002845A5">
        <w:rPr>
          <w:rFonts w:ascii="Times New Roman" w:hAnsi="Times New Roman" w:cs="Times New Roman"/>
          <w:sz w:val="28"/>
          <w:szCs w:val="28"/>
        </w:rPr>
        <w:t>зой-</w:t>
      </w:r>
      <w:r w:rsidRPr="009A71AA">
        <w:rPr>
          <w:rFonts w:ascii="Times New Roman" w:hAnsi="Times New Roman" w:cs="Times New Roman"/>
          <w:sz w:val="28"/>
          <w:szCs w:val="28"/>
        </w:rPr>
        <w:t>кайнозоем мощностью 150 м вскрыло нижнепермские песчаники.</w:t>
      </w:r>
    </w:p>
    <w:p w14:paraId="0510785E" w14:textId="77777777" w:rsidR="007F20A4" w:rsidRPr="009A71AA" w:rsidRDefault="007F20A4" w:rsidP="009A71AA">
      <w:pPr>
        <w:spacing w:after="0" w:line="240" w:lineRule="auto"/>
        <w:ind w:firstLine="709"/>
        <w:jc w:val="both"/>
        <w:rPr>
          <w:rFonts w:ascii="Times New Roman" w:hAnsi="Times New Roman" w:cs="Times New Roman"/>
          <w:sz w:val="28"/>
          <w:szCs w:val="28"/>
        </w:rPr>
      </w:pPr>
      <w:r w:rsidRPr="009A71AA">
        <w:rPr>
          <w:rFonts w:ascii="Times New Roman" w:hAnsi="Times New Roman" w:cs="Times New Roman"/>
          <w:sz w:val="28"/>
          <w:szCs w:val="28"/>
        </w:rPr>
        <w:lastRenderedPageBreak/>
        <w:t xml:space="preserve">В верхнем структурном этаже (отложения верхнего триаса, юры, мела и палеогена) над антиклиналями нижнего этажа в результате, вероятно, солефлюкционных просадок формируются синклинальные складки с унаследованным господствующим линейным расположением осей структур. Так, над Шолакской антиклиналью нижнего этажа в верхнем сформировалась одноименная довольно пологая синклиналь, выполненная глинами кампана. Над Жарыкской антиклиналью нижнего этажа в верхнем сформирована очень крутая, резко выраженная Жарыкская мульда, ядро которой выполнено кампаном и палеогеном. Севернее Жарыкской мульды через небольшой пережим отмечается довольно пологая Коктюбинская мульда, в центральной своей части (правобережье р.Коктюбы) тектоническими нарушениями разорванная на отдельные блоки. В нижнем этаже ей соответствует Байкашская антиклиналь. По амплитудам просадок наиболее резко выраженной из этих брахиоструктур является Жарыкская </w:t>
      </w:r>
      <w:proofErr w:type="gramStart"/>
      <w:r w:rsidRPr="009A71AA">
        <w:rPr>
          <w:rFonts w:ascii="Times New Roman" w:hAnsi="Times New Roman" w:cs="Times New Roman"/>
          <w:sz w:val="28"/>
          <w:szCs w:val="28"/>
        </w:rPr>
        <w:t>мульда,в</w:t>
      </w:r>
      <w:proofErr w:type="gramEnd"/>
      <w:r w:rsidRPr="009A71AA">
        <w:rPr>
          <w:rFonts w:ascii="Times New Roman" w:hAnsi="Times New Roman" w:cs="Times New Roman"/>
          <w:sz w:val="28"/>
          <w:szCs w:val="28"/>
        </w:rPr>
        <w:t xml:space="preserve"> которой по подошве фосфоритоносных отложений отмечается разница</w:t>
      </w:r>
      <w:r w:rsidR="00262045" w:rsidRPr="009A71AA">
        <w:rPr>
          <w:rFonts w:ascii="Times New Roman" w:hAnsi="Times New Roman" w:cs="Times New Roman"/>
          <w:sz w:val="28"/>
          <w:szCs w:val="28"/>
        </w:rPr>
        <w:t xml:space="preserve"> </w:t>
      </w:r>
      <w:r w:rsidRPr="009A71AA">
        <w:rPr>
          <w:rFonts w:ascii="Times New Roman" w:hAnsi="Times New Roman" w:cs="Times New Roman"/>
          <w:sz w:val="28"/>
          <w:szCs w:val="28"/>
        </w:rPr>
        <w:t>в гипсометрии до 115 м.</w:t>
      </w:r>
    </w:p>
    <w:p w14:paraId="63E66E0F" w14:textId="77777777" w:rsidR="007F20A4" w:rsidRPr="009A71AA" w:rsidRDefault="007F20A4" w:rsidP="009A71AA">
      <w:pPr>
        <w:spacing w:after="0" w:line="240" w:lineRule="auto"/>
        <w:ind w:firstLine="709"/>
        <w:jc w:val="both"/>
        <w:rPr>
          <w:rFonts w:ascii="Times New Roman" w:hAnsi="Times New Roman" w:cs="Times New Roman"/>
          <w:sz w:val="28"/>
          <w:szCs w:val="28"/>
        </w:rPr>
      </w:pPr>
      <w:r w:rsidRPr="009A71AA">
        <w:rPr>
          <w:rFonts w:ascii="Times New Roman" w:hAnsi="Times New Roman" w:cs="Times New Roman"/>
          <w:sz w:val="28"/>
          <w:szCs w:val="28"/>
        </w:rPr>
        <w:t xml:space="preserve">Из более мелких отрицательных структур можно </w:t>
      </w:r>
      <w:r w:rsidR="00262045" w:rsidRPr="009A71AA">
        <w:rPr>
          <w:rFonts w:ascii="Times New Roman" w:hAnsi="Times New Roman" w:cs="Times New Roman"/>
          <w:sz w:val="28"/>
          <w:szCs w:val="28"/>
        </w:rPr>
        <w:t>о</w:t>
      </w:r>
      <w:r w:rsidRPr="009A71AA">
        <w:rPr>
          <w:rFonts w:ascii="Times New Roman" w:hAnsi="Times New Roman" w:cs="Times New Roman"/>
          <w:sz w:val="28"/>
          <w:szCs w:val="28"/>
        </w:rPr>
        <w:t xml:space="preserve">тметить грабен Восточный – в 1,0 км северо-восточнее разъезда 312 железной дороги Кандагач-Орск. Это небольшая в плане структура шириной не более 0,6 км, ограниченная нарушениями северо-западного простирания, </w:t>
      </w:r>
      <w:r w:rsidR="00262045" w:rsidRPr="009A71AA">
        <w:rPr>
          <w:rFonts w:ascii="Times New Roman" w:hAnsi="Times New Roman" w:cs="Times New Roman"/>
          <w:sz w:val="28"/>
          <w:szCs w:val="28"/>
        </w:rPr>
        <w:t>сближающимися в этом направлении. Ядро грабена выполнено кампанскими глинами. Амплитуда просадки в грабене – 15 м.</w:t>
      </w:r>
    </w:p>
    <w:p w14:paraId="1A193355" w14:textId="77777777" w:rsidR="00262045" w:rsidRPr="009A71AA" w:rsidRDefault="00262045" w:rsidP="009A71AA">
      <w:pPr>
        <w:spacing w:after="0" w:line="240" w:lineRule="auto"/>
        <w:ind w:firstLine="709"/>
        <w:jc w:val="both"/>
        <w:rPr>
          <w:rFonts w:ascii="Times New Roman" w:hAnsi="Times New Roman" w:cs="Times New Roman"/>
          <w:sz w:val="28"/>
          <w:szCs w:val="28"/>
        </w:rPr>
      </w:pPr>
      <w:r w:rsidRPr="009A71AA">
        <w:rPr>
          <w:rFonts w:ascii="Times New Roman" w:hAnsi="Times New Roman" w:cs="Times New Roman"/>
          <w:sz w:val="28"/>
          <w:szCs w:val="28"/>
        </w:rPr>
        <w:t>На границе месторождений Богдановское и Шолак отмечается миниат</w:t>
      </w:r>
      <w:r w:rsidR="002845A5">
        <w:rPr>
          <w:rFonts w:ascii="Times New Roman" w:hAnsi="Times New Roman" w:cs="Times New Roman"/>
          <w:sz w:val="28"/>
          <w:szCs w:val="28"/>
        </w:rPr>
        <w:t>ю</w:t>
      </w:r>
      <w:r w:rsidRPr="009A71AA">
        <w:rPr>
          <w:rFonts w:ascii="Times New Roman" w:hAnsi="Times New Roman" w:cs="Times New Roman"/>
          <w:sz w:val="28"/>
          <w:szCs w:val="28"/>
        </w:rPr>
        <w:t>рная положительная структура – купол Коктюбе, тектонически ограниченный с юго- и северо-запада. В ядре купола на поверхность</w:t>
      </w:r>
      <w:r w:rsidR="002845A5">
        <w:rPr>
          <w:rFonts w:ascii="Times New Roman" w:hAnsi="Times New Roman" w:cs="Times New Roman"/>
          <w:sz w:val="28"/>
          <w:szCs w:val="28"/>
        </w:rPr>
        <w:t xml:space="preserve"> </w:t>
      </w:r>
      <w:r w:rsidRPr="009A71AA">
        <w:rPr>
          <w:rFonts w:ascii="Times New Roman" w:hAnsi="Times New Roman" w:cs="Times New Roman"/>
          <w:sz w:val="28"/>
          <w:szCs w:val="28"/>
        </w:rPr>
        <w:t>выведены отложения верхнего триаса, погружающиеся к северу под углом 15°. К югу погружение значительно положе.</w:t>
      </w:r>
    </w:p>
    <w:p w14:paraId="53D2FD59" w14:textId="77777777" w:rsidR="00262045" w:rsidRPr="009A71AA" w:rsidRDefault="00262045" w:rsidP="009A71AA">
      <w:pPr>
        <w:spacing w:after="0" w:line="240" w:lineRule="auto"/>
        <w:ind w:firstLine="709"/>
        <w:jc w:val="both"/>
        <w:rPr>
          <w:rFonts w:ascii="Times New Roman" w:hAnsi="Times New Roman" w:cs="Times New Roman"/>
          <w:sz w:val="28"/>
          <w:szCs w:val="28"/>
        </w:rPr>
      </w:pPr>
      <w:r w:rsidRPr="009A71AA">
        <w:rPr>
          <w:rFonts w:ascii="Times New Roman" w:hAnsi="Times New Roman" w:cs="Times New Roman"/>
          <w:sz w:val="28"/>
          <w:szCs w:val="28"/>
        </w:rPr>
        <w:t xml:space="preserve">В период фосфатообразования вся площадь Богдановских месторождений, по отношению к смежным с запада территориям, испытывала последовательное медленное опускание, что выразилось в региональном плане образованием на восточном фланге Актюбинского бассейна, так называемой Джурунской зоны прогиба, наложенной </w:t>
      </w:r>
      <w:r w:rsidR="00FF622D" w:rsidRPr="009A71AA">
        <w:rPr>
          <w:rFonts w:ascii="Times New Roman" w:hAnsi="Times New Roman" w:cs="Times New Roman"/>
          <w:sz w:val="28"/>
          <w:szCs w:val="28"/>
        </w:rPr>
        <w:t>слабо отрицательной</w:t>
      </w:r>
      <w:r w:rsidRPr="009A71AA">
        <w:rPr>
          <w:rFonts w:ascii="Times New Roman" w:hAnsi="Times New Roman" w:cs="Times New Roman"/>
          <w:sz w:val="28"/>
          <w:szCs w:val="28"/>
        </w:rPr>
        <w:t xml:space="preserve"> структуры, отделившей более восточные области основного сноса от центральных районов наиболее качественных руд бассейна. Зона прогиба зафиксирована в разрезе фосфоритоносной серии характерным только для нее многослойным разрезом с резко увеличенной общей мощностью. К северо-западному замыканию этой зоны приурочены площади Богдановских месторождений.</w:t>
      </w:r>
    </w:p>
    <w:p w14:paraId="604E2562" w14:textId="77777777" w:rsidR="004B2B16" w:rsidRPr="009A71AA" w:rsidRDefault="004B2B16" w:rsidP="009A71AA">
      <w:pPr>
        <w:spacing w:after="0" w:line="240" w:lineRule="auto"/>
        <w:ind w:firstLine="709"/>
        <w:jc w:val="both"/>
        <w:rPr>
          <w:rFonts w:ascii="Times New Roman" w:hAnsi="Times New Roman" w:cs="Times New Roman"/>
          <w:sz w:val="28"/>
          <w:szCs w:val="28"/>
        </w:rPr>
      </w:pPr>
    </w:p>
    <w:p w14:paraId="30FD0994" w14:textId="77777777" w:rsidR="00262045" w:rsidRDefault="004E0D4F" w:rsidP="009A71AA">
      <w:pPr>
        <w:spacing w:after="0" w:line="240" w:lineRule="auto"/>
        <w:jc w:val="center"/>
        <w:rPr>
          <w:rFonts w:ascii="Times New Roman" w:hAnsi="Times New Roman" w:cs="Times New Roman"/>
          <w:sz w:val="28"/>
          <w:szCs w:val="28"/>
        </w:rPr>
      </w:pPr>
      <w:r>
        <w:rPr>
          <w:rFonts w:ascii="Times New Roman" w:hAnsi="Times New Roman" w:cs="Times New Roman"/>
          <w:sz w:val="28"/>
          <w:szCs w:val="28"/>
        </w:rPr>
        <w:t>2</w:t>
      </w:r>
      <w:r w:rsidR="00262045" w:rsidRPr="009A71AA">
        <w:rPr>
          <w:rFonts w:ascii="Times New Roman" w:hAnsi="Times New Roman" w:cs="Times New Roman"/>
          <w:sz w:val="28"/>
          <w:szCs w:val="28"/>
        </w:rPr>
        <w:t xml:space="preserve">.3. </w:t>
      </w:r>
      <w:r w:rsidR="004E413C" w:rsidRPr="009A71AA">
        <w:rPr>
          <w:rFonts w:ascii="Times New Roman" w:hAnsi="Times New Roman" w:cs="Times New Roman"/>
          <w:sz w:val="28"/>
          <w:szCs w:val="28"/>
        </w:rPr>
        <w:t>Условия</w:t>
      </w:r>
      <w:r w:rsidR="00262045" w:rsidRPr="009A71AA">
        <w:rPr>
          <w:rFonts w:ascii="Times New Roman" w:hAnsi="Times New Roman" w:cs="Times New Roman"/>
          <w:sz w:val="28"/>
          <w:szCs w:val="28"/>
        </w:rPr>
        <w:t xml:space="preserve"> залегания, форма рудных тел</w:t>
      </w:r>
    </w:p>
    <w:p w14:paraId="76653899" w14:textId="77777777" w:rsidR="003849CB" w:rsidRPr="009A71AA" w:rsidRDefault="003849CB" w:rsidP="009A71AA">
      <w:pPr>
        <w:spacing w:after="0" w:line="240" w:lineRule="auto"/>
        <w:jc w:val="center"/>
        <w:rPr>
          <w:rFonts w:ascii="Times New Roman" w:hAnsi="Times New Roman" w:cs="Times New Roman"/>
          <w:sz w:val="28"/>
          <w:szCs w:val="28"/>
        </w:rPr>
      </w:pPr>
    </w:p>
    <w:p w14:paraId="24392A83" w14:textId="77777777" w:rsidR="00262045" w:rsidRPr="009A71AA" w:rsidRDefault="00262045" w:rsidP="009A71AA">
      <w:pPr>
        <w:spacing w:after="0" w:line="240" w:lineRule="auto"/>
        <w:ind w:firstLine="709"/>
        <w:jc w:val="both"/>
        <w:rPr>
          <w:rFonts w:ascii="Times New Roman" w:hAnsi="Times New Roman" w:cs="Times New Roman"/>
          <w:sz w:val="28"/>
          <w:szCs w:val="28"/>
        </w:rPr>
      </w:pPr>
      <w:r w:rsidRPr="009A71AA">
        <w:rPr>
          <w:rFonts w:ascii="Times New Roman" w:hAnsi="Times New Roman" w:cs="Times New Roman"/>
          <w:sz w:val="28"/>
          <w:szCs w:val="28"/>
        </w:rPr>
        <w:t xml:space="preserve">Продуктивные горизонты Богдановских месторождений залегают в пределах единой фосфоритоносной толщи, сложенной, в основном, мелкозернистыми, глауконит-кварцевыми песками, </w:t>
      </w:r>
      <w:r w:rsidR="00504DD1" w:rsidRPr="009A71AA">
        <w:rPr>
          <w:rFonts w:ascii="Times New Roman" w:hAnsi="Times New Roman" w:cs="Times New Roman"/>
          <w:sz w:val="28"/>
          <w:szCs w:val="28"/>
        </w:rPr>
        <w:t>повсеместно несущими признаки слабой фосфатизации в виде незначительной примеси мелких желваков. Глина для фосфоритоносной толщи в целом не характерна, но иногда все же отмеча</w:t>
      </w:r>
      <w:r w:rsidR="00504DD1" w:rsidRPr="009A71AA">
        <w:rPr>
          <w:rFonts w:ascii="Times New Roman" w:hAnsi="Times New Roman" w:cs="Times New Roman"/>
          <w:sz w:val="28"/>
          <w:szCs w:val="28"/>
        </w:rPr>
        <w:lastRenderedPageBreak/>
        <w:t xml:space="preserve">ется. Так, на западном борту Жарыкской мульды непосредственно под средним горизонтом, на значительной площади отмечается хорошо выдержанный пласт темно-зеленой пластичной глины мощностью до 0,8 м. Отмечаются также </w:t>
      </w:r>
      <w:r w:rsidR="000510A6" w:rsidRPr="009A71AA">
        <w:rPr>
          <w:rFonts w:ascii="Times New Roman" w:hAnsi="Times New Roman" w:cs="Times New Roman"/>
          <w:sz w:val="28"/>
          <w:szCs w:val="28"/>
        </w:rPr>
        <w:t>отдельные линзовидные прослои глин в подошве толщи, в основном, на юге описываемой площади. Мощность фосфоритоносной толщи постепенно увеличивается от 1,5-2,0 м у западных границ описываемой площади до 8,5-9,5 м на юго-востоке.</w:t>
      </w:r>
    </w:p>
    <w:p w14:paraId="4020B0D7" w14:textId="77777777" w:rsidR="00EE29F2" w:rsidRDefault="004E413C" w:rsidP="009A71AA">
      <w:pPr>
        <w:spacing w:after="0" w:line="240" w:lineRule="auto"/>
        <w:ind w:firstLine="709"/>
        <w:jc w:val="both"/>
        <w:rPr>
          <w:rFonts w:ascii="Times New Roman" w:hAnsi="Times New Roman" w:cs="Times New Roman"/>
          <w:sz w:val="28"/>
          <w:szCs w:val="28"/>
        </w:rPr>
      </w:pPr>
      <w:r w:rsidRPr="009A71AA">
        <w:rPr>
          <w:rFonts w:ascii="Times New Roman" w:hAnsi="Times New Roman" w:cs="Times New Roman"/>
          <w:sz w:val="28"/>
          <w:szCs w:val="28"/>
        </w:rPr>
        <w:t xml:space="preserve">Фосфоритовые слои в виде пластов, прослоев и линз располагаются в разрезе толщи на различных, но довольно строго выдержанных по простиранию уровнях. Всего отмечается от двух до 5 фосфоритовых слоев, из которых промышленный интерес могут иметь лишь три: верхний, средний и нижний. </w:t>
      </w:r>
    </w:p>
    <w:p w14:paraId="412D0C5C" w14:textId="77777777" w:rsidR="000510A6" w:rsidRPr="009A71AA" w:rsidRDefault="004E413C" w:rsidP="009A71AA">
      <w:pPr>
        <w:spacing w:after="0" w:line="240" w:lineRule="auto"/>
        <w:ind w:firstLine="709"/>
        <w:jc w:val="both"/>
        <w:rPr>
          <w:rFonts w:ascii="Times New Roman" w:hAnsi="Times New Roman" w:cs="Times New Roman"/>
          <w:sz w:val="28"/>
          <w:szCs w:val="28"/>
        </w:rPr>
      </w:pPr>
      <w:r w:rsidRPr="009A71AA">
        <w:rPr>
          <w:rFonts w:ascii="Times New Roman" w:hAnsi="Times New Roman" w:cs="Times New Roman"/>
          <w:sz w:val="28"/>
          <w:szCs w:val="28"/>
        </w:rPr>
        <w:t xml:space="preserve">Для западных участков описываемой площади (вся территория собственно Богдановского месторождения, южная </w:t>
      </w:r>
      <w:r w:rsidR="00EE29F2">
        <w:rPr>
          <w:rFonts w:ascii="Times New Roman" w:hAnsi="Times New Roman" w:cs="Times New Roman"/>
          <w:sz w:val="28"/>
          <w:szCs w:val="28"/>
        </w:rPr>
        <w:t>часть</w:t>
      </w:r>
      <w:r w:rsidRPr="009A71AA">
        <w:rPr>
          <w:rFonts w:ascii="Times New Roman" w:hAnsi="Times New Roman" w:cs="Times New Roman"/>
          <w:sz w:val="28"/>
          <w:szCs w:val="28"/>
        </w:rPr>
        <w:t xml:space="preserve"> Коктюбинского месторождения) характерен двухслойный разрез продуктивной толщи с верхним и нижним горизонтами. Вся остальная площадь – это область развития более </w:t>
      </w:r>
      <w:r w:rsidR="008C713A">
        <w:rPr>
          <w:rFonts w:ascii="Times New Roman" w:hAnsi="Times New Roman" w:cs="Times New Roman"/>
          <w:sz w:val="28"/>
          <w:szCs w:val="28"/>
        </w:rPr>
        <w:t xml:space="preserve">2 </w:t>
      </w:r>
      <w:r w:rsidRPr="009A71AA">
        <w:rPr>
          <w:rFonts w:ascii="Times New Roman" w:hAnsi="Times New Roman" w:cs="Times New Roman"/>
          <w:sz w:val="28"/>
          <w:szCs w:val="28"/>
        </w:rPr>
        <w:t>фосфоритовых горизонтов в разрезе толщи.</w:t>
      </w:r>
    </w:p>
    <w:p w14:paraId="7840009B" w14:textId="77777777" w:rsidR="00AC74C9" w:rsidRDefault="00E525D2" w:rsidP="009A71AA">
      <w:pPr>
        <w:spacing w:after="0" w:line="240" w:lineRule="auto"/>
        <w:ind w:firstLine="709"/>
        <w:jc w:val="both"/>
        <w:rPr>
          <w:rFonts w:ascii="Times New Roman" w:hAnsi="Times New Roman" w:cs="Times New Roman"/>
          <w:sz w:val="28"/>
          <w:szCs w:val="28"/>
        </w:rPr>
      </w:pPr>
      <w:r w:rsidRPr="009A71AA">
        <w:rPr>
          <w:rFonts w:ascii="Times New Roman" w:hAnsi="Times New Roman" w:cs="Times New Roman"/>
          <w:sz w:val="28"/>
          <w:szCs w:val="28"/>
        </w:rPr>
        <w:t xml:space="preserve">Верхний фосфоритовый горизонт (на геологических разрезах и в документации под индексом </w:t>
      </w:r>
      <w:r w:rsidR="00C66107" w:rsidRPr="009A71AA">
        <w:rPr>
          <w:rFonts w:ascii="Times New Roman" w:hAnsi="Times New Roman" w:cs="Times New Roman"/>
          <w:sz w:val="28"/>
          <w:szCs w:val="28"/>
          <w:lang w:val="en-US"/>
        </w:rPr>
        <w:t>I</w:t>
      </w:r>
      <w:r w:rsidRPr="009A71AA">
        <w:rPr>
          <w:rFonts w:ascii="Times New Roman" w:hAnsi="Times New Roman" w:cs="Times New Roman"/>
          <w:sz w:val="28"/>
          <w:szCs w:val="28"/>
        </w:rPr>
        <w:t xml:space="preserve">) является наиболее выдержанным по </w:t>
      </w:r>
      <w:r w:rsidR="00400C9F" w:rsidRPr="009A71AA">
        <w:rPr>
          <w:rFonts w:ascii="Times New Roman" w:hAnsi="Times New Roman" w:cs="Times New Roman"/>
          <w:sz w:val="28"/>
          <w:szCs w:val="28"/>
        </w:rPr>
        <w:t>простиранию пластом, распростра</w:t>
      </w:r>
      <w:r w:rsidRPr="009A71AA">
        <w:rPr>
          <w:rFonts w:ascii="Times New Roman" w:hAnsi="Times New Roman" w:cs="Times New Roman"/>
          <w:sz w:val="28"/>
          <w:szCs w:val="28"/>
        </w:rPr>
        <w:t>нен</w:t>
      </w:r>
      <w:r w:rsidR="00400C9F" w:rsidRPr="009A71AA">
        <w:rPr>
          <w:rFonts w:ascii="Times New Roman" w:hAnsi="Times New Roman" w:cs="Times New Roman"/>
          <w:sz w:val="28"/>
          <w:szCs w:val="28"/>
        </w:rPr>
        <w:t>н</w:t>
      </w:r>
      <w:r w:rsidRPr="009A71AA">
        <w:rPr>
          <w:rFonts w:ascii="Times New Roman" w:hAnsi="Times New Roman" w:cs="Times New Roman"/>
          <w:sz w:val="28"/>
          <w:szCs w:val="28"/>
        </w:rPr>
        <w:t>ым практически повсеместно.</w:t>
      </w:r>
      <w:r w:rsidR="00400C9F" w:rsidRPr="009A71AA">
        <w:rPr>
          <w:rFonts w:ascii="Times New Roman" w:hAnsi="Times New Roman" w:cs="Times New Roman"/>
          <w:sz w:val="28"/>
          <w:szCs w:val="28"/>
        </w:rPr>
        <w:t xml:space="preserve"> Отсутствие слоя в полных разрезах продуктивной толщи отмечается лишь на северо-востоке описываемой площади – верховья рек Шолак-Тамды, Токмансай, Урсай (естественное выклинивание в прибрежной зоне) и в центральных участках некоторых мульд, где он скорее всего просто значительно разбавлен песчаным материалом (подавлен сносом). Представлен горизонт фосфоритовыми желваками и плитой, причем область распространения плит ограничивается лишь западными участками площади (Богдановское и Коктюбинское месторождения) на всей остальной площади горизонт сложен фосфоритовыми желваками, сгруженными в мелкозернистом, песчаном заполнителе. Плиты, </w:t>
      </w:r>
      <w:r w:rsidR="002845A5" w:rsidRPr="009A71AA">
        <w:rPr>
          <w:rFonts w:ascii="Times New Roman" w:hAnsi="Times New Roman" w:cs="Times New Roman"/>
          <w:sz w:val="28"/>
          <w:szCs w:val="28"/>
        </w:rPr>
        <w:t>там, где</w:t>
      </w:r>
      <w:r w:rsidR="00400C9F" w:rsidRPr="009A71AA">
        <w:rPr>
          <w:rFonts w:ascii="Times New Roman" w:hAnsi="Times New Roman" w:cs="Times New Roman"/>
          <w:sz w:val="28"/>
          <w:szCs w:val="28"/>
        </w:rPr>
        <w:t xml:space="preserve"> они есть, располагаются обычно в кровле фосфоритового горизонта, реже в его подо</w:t>
      </w:r>
      <w:r w:rsidR="00FA6515">
        <w:rPr>
          <w:rFonts w:ascii="Times New Roman" w:hAnsi="Times New Roman" w:cs="Times New Roman"/>
          <w:sz w:val="28"/>
          <w:szCs w:val="28"/>
        </w:rPr>
        <w:t>ш</w:t>
      </w:r>
      <w:r w:rsidR="00400C9F" w:rsidRPr="009A71AA">
        <w:rPr>
          <w:rFonts w:ascii="Times New Roman" w:hAnsi="Times New Roman" w:cs="Times New Roman"/>
          <w:sz w:val="28"/>
          <w:szCs w:val="28"/>
        </w:rPr>
        <w:t>ве, еще реже отмечается наличие в слое двух плитных интервалов. Средняя мощность верхнего горизонта составляет 0,64 м, при колебаниях по месторождениям: Богдановское – 0,65</w:t>
      </w:r>
      <w:r w:rsidR="00AC74C9">
        <w:rPr>
          <w:rFonts w:ascii="Times New Roman" w:hAnsi="Times New Roman" w:cs="Times New Roman"/>
          <w:sz w:val="28"/>
          <w:szCs w:val="28"/>
        </w:rPr>
        <w:t xml:space="preserve"> м</w:t>
      </w:r>
      <w:r w:rsidR="00400C9F" w:rsidRPr="009A71AA">
        <w:rPr>
          <w:rFonts w:ascii="Times New Roman" w:hAnsi="Times New Roman" w:cs="Times New Roman"/>
          <w:sz w:val="28"/>
          <w:szCs w:val="28"/>
        </w:rPr>
        <w:t xml:space="preserve">, Шолак – 0,7 м, Верхнежарыкское – 0,76 м. Границы слоя обычно отчетливые, визуально хорошо и уверенно фиксирующиеся при наличии плиты в кровле – идеально ровные. </w:t>
      </w:r>
    </w:p>
    <w:p w14:paraId="4A643CAF" w14:textId="77777777" w:rsidR="00E525D2" w:rsidRPr="009A71AA" w:rsidRDefault="00400C9F" w:rsidP="009A71AA">
      <w:pPr>
        <w:spacing w:after="0" w:line="240" w:lineRule="auto"/>
        <w:ind w:firstLine="709"/>
        <w:jc w:val="both"/>
        <w:rPr>
          <w:rFonts w:ascii="Times New Roman" w:hAnsi="Times New Roman" w:cs="Times New Roman"/>
          <w:sz w:val="28"/>
          <w:szCs w:val="28"/>
        </w:rPr>
      </w:pPr>
      <w:r w:rsidRPr="009A71AA">
        <w:rPr>
          <w:rFonts w:ascii="Times New Roman" w:hAnsi="Times New Roman" w:cs="Times New Roman"/>
          <w:sz w:val="28"/>
          <w:szCs w:val="28"/>
        </w:rPr>
        <w:t xml:space="preserve">Залегает слой на большей части площади практически горизонтально, </w:t>
      </w:r>
      <w:r w:rsidR="00315711" w:rsidRPr="009A71AA">
        <w:rPr>
          <w:rFonts w:ascii="Times New Roman" w:hAnsi="Times New Roman" w:cs="Times New Roman"/>
          <w:sz w:val="28"/>
          <w:szCs w:val="28"/>
        </w:rPr>
        <w:t xml:space="preserve">что можно видеть по высотным отметкам его подошвы, вынесенным на подсчетные платы у каждой рудной выработки. Наклонное залегание слоя отмечается лишь на крыльях брахисинклинальных структур, причем, существенных значений (до 15°) этот наклон достигает на бортах Жарыкской мульды. Борта Шолакской и Коктюбинской мульд весьма пологие, углы наклона пластов здесь не превышают 5°. </w:t>
      </w:r>
    </w:p>
    <w:p w14:paraId="0278E184" w14:textId="77777777" w:rsidR="00315711" w:rsidRPr="009A71AA" w:rsidRDefault="006A1BE5" w:rsidP="009A71AA">
      <w:pPr>
        <w:spacing w:after="0" w:line="240" w:lineRule="auto"/>
        <w:ind w:firstLine="709"/>
        <w:jc w:val="both"/>
        <w:rPr>
          <w:rFonts w:ascii="Times New Roman" w:hAnsi="Times New Roman" w:cs="Times New Roman"/>
          <w:sz w:val="28"/>
          <w:szCs w:val="28"/>
        </w:rPr>
      </w:pPr>
      <w:r w:rsidRPr="009A71AA">
        <w:rPr>
          <w:rFonts w:ascii="Times New Roman" w:hAnsi="Times New Roman" w:cs="Times New Roman"/>
          <w:sz w:val="28"/>
          <w:szCs w:val="28"/>
        </w:rPr>
        <w:t xml:space="preserve">Располагается слой в верхней части фосфоритоносной толщи, в 0,5-2,0 м от ее верхней стратиграфической границы, проводимой по подошве </w:t>
      </w:r>
      <w:r w:rsidR="008C713A" w:rsidRPr="009A71AA">
        <w:rPr>
          <w:rFonts w:ascii="Times New Roman" w:hAnsi="Times New Roman" w:cs="Times New Roman"/>
          <w:sz w:val="28"/>
          <w:szCs w:val="28"/>
        </w:rPr>
        <w:t>не фосфатных</w:t>
      </w:r>
      <w:r w:rsidRPr="009A71AA">
        <w:rPr>
          <w:rFonts w:ascii="Times New Roman" w:hAnsi="Times New Roman" w:cs="Times New Roman"/>
          <w:sz w:val="28"/>
          <w:szCs w:val="28"/>
        </w:rPr>
        <w:t xml:space="preserve"> глин кампана и это положение в разрезе продуктивной толщи </w:t>
      </w:r>
      <w:proofErr w:type="gramStart"/>
      <w:r w:rsidRPr="009A71AA">
        <w:rPr>
          <w:rFonts w:ascii="Times New Roman" w:hAnsi="Times New Roman" w:cs="Times New Roman"/>
          <w:sz w:val="28"/>
          <w:szCs w:val="28"/>
        </w:rPr>
        <w:t>слой</w:t>
      </w:r>
      <w:proofErr w:type="gramEnd"/>
      <w:r w:rsidRPr="009A71AA">
        <w:rPr>
          <w:rFonts w:ascii="Times New Roman" w:hAnsi="Times New Roman" w:cs="Times New Roman"/>
          <w:sz w:val="28"/>
          <w:szCs w:val="28"/>
        </w:rPr>
        <w:t xml:space="preserve"> строго выдерживает на всей площади месторождений. Перекрывается верхний </w:t>
      </w:r>
      <w:r w:rsidRPr="009A71AA">
        <w:rPr>
          <w:rFonts w:ascii="Times New Roman" w:hAnsi="Times New Roman" w:cs="Times New Roman"/>
          <w:sz w:val="28"/>
          <w:szCs w:val="28"/>
        </w:rPr>
        <w:lastRenderedPageBreak/>
        <w:t>горизонт мелкозернистыми глауконит-кварцевыми песками кровли фосфоритоносной толщи, содержащими обычно значительную примесь фосфоритовых конкреций (местами до 10-15</w:t>
      </w:r>
      <w:r w:rsidR="00EE29F2">
        <w:rPr>
          <w:rFonts w:ascii="Times New Roman" w:hAnsi="Times New Roman" w:cs="Times New Roman"/>
          <w:sz w:val="28"/>
          <w:szCs w:val="28"/>
        </w:rPr>
        <w:t xml:space="preserve"> </w:t>
      </w:r>
      <w:r w:rsidRPr="009A71AA">
        <w:rPr>
          <w:rFonts w:ascii="Times New Roman" w:hAnsi="Times New Roman" w:cs="Times New Roman"/>
          <w:sz w:val="28"/>
          <w:szCs w:val="28"/>
        </w:rPr>
        <w:t>%). Подстилается верхний горизонт слабофосфатными песками.</w:t>
      </w:r>
    </w:p>
    <w:p w14:paraId="7270338E" w14:textId="3425EBE6" w:rsidR="006A1BE5" w:rsidRPr="009A71AA" w:rsidRDefault="006A1BE5" w:rsidP="009A71AA">
      <w:pPr>
        <w:spacing w:after="0" w:line="240" w:lineRule="auto"/>
        <w:ind w:firstLine="709"/>
        <w:jc w:val="both"/>
        <w:rPr>
          <w:rFonts w:ascii="Times New Roman" w:hAnsi="Times New Roman" w:cs="Times New Roman"/>
          <w:sz w:val="28"/>
          <w:szCs w:val="28"/>
        </w:rPr>
      </w:pPr>
      <w:r w:rsidRPr="009A71AA">
        <w:rPr>
          <w:rFonts w:ascii="Times New Roman" w:hAnsi="Times New Roman" w:cs="Times New Roman"/>
          <w:sz w:val="28"/>
          <w:szCs w:val="28"/>
        </w:rPr>
        <w:t xml:space="preserve">Средний фосфатный горизонт (на разрезах и по документации под </w:t>
      </w:r>
      <w:r w:rsidR="00C66107" w:rsidRPr="009A71AA">
        <w:rPr>
          <w:rFonts w:ascii="Times New Roman" w:hAnsi="Times New Roman" w:cs="Times New Roman"/>
          <w:sz w:val="28"/>
          <w:szCs w:val="28"/>
        </w:rPr>
        <w:t xml:space="preserve">индексом </w:t>
      </w:r>
      <w:r w:rsidR="00C66107" w:rsidRPr="009A71AA">
        <w:rPr>
          <w:rFonts w:ascii="Times New Roman" w:hAnsi="Times New Roman" w:cs="Times New Roman"/>
          <w:sz w:val="28"/>
          <w:szCs w:val="28"/>
          <w:lang w:val="en-US"/>
        </w:rPr>
        <w:t>II</w:t>
      </w:r>
      <w:r w:rsidRPr="009A71AA">
        <w:rPr>
          <w:rFonts w:ascii="Times New Roman" w:hAnsi="Times New Roman" w:cs="Times New Roman"/>
          <w:sz w:val="28"/>
          <w:szCs w:val="28"/>
        </w:rPr>
        <w:t>) присутствует в разрезе фосфоритоносной толщи на Шолаке, Верхнежарыкском участке и на северной половине Коктюбинского месторождения. На Богдановском слой</w:t>
      </w:r>
      <w:r w:rsidR="0012535B" w:rsidRPr="009A71AA">
        <w:rPr>
          <w:rFonts w:ascii="Times New Roman" w:hAnsi="Times New Roman" w:cs="Times New Roman"/>
          <w:sz w:val="28"/>
          <w:szCs w:val="28"/>
        </w:rPr>
        <w:t xml:space="preserve"> отсутствует. Средний горизонт отделяется от верхнего по линии скважин (</w:t>
      </w:r>
      <w:r w:rsidR="00035DC4" w:rsidRPr="009A71AA">
        <w:rPr>
          <w:rFonts w:ascii="Times New Roman" w:hAnsi="Times New Roman" w:cs="Times New Roman"/>
          <w:sz w:val="28"/>
          <w:szCs w:val="28"/>
        </w:rPr>
        <w:t>с севе</w:t>
      </w:r>
      <w:r w:rsidR="0012535B" w:rsidRPr="009A71AA">
        <w:rPr>
          <w:rFonts w:ascii="Times New Roman" w:hAnsi="Times New Roman" w:cs="Times New Roman"/>
          <w:sz w:val="28"/>
          <w:szCs w:val="28"/>
        </w:rPr>
        <w:t xml:space="preserve">ра): 127, 16, 155, 172, 38, 174, 186, 204, 54, 234, 63, 81, 94 и </w:t>
      </w:r>
      <w:r w:rsidR="00035DC4" w:rsidRPr="009A71AA">
        <w:rPr>
          <w:rFonts w:ascii="Times New Roman" w:hAnsi="Times New Roman" w:cs="Times New Roman"/>
          <w:sz w:val="28"/>
          <w:szCs w:val="28"/>
        </w:rPr>
        <w:t xml:space="preserve">восточнее этой линии существует уже как самостоятельный продуктивный горизонт. Представлен средний горизонт полуокатанными фосфоритовыми желваками и галькой, сгруженными обычно в высокой концентрации в сильно глинистый, часто сильно загипсованный, мелкозернистый песок-заполнитель. Границы слоя выражены менее четко, чем у верхнего горизонта, но все же достаточно ясно для уверенной визуальной фиксации их. Мощность слоя в среднем составляет 0,39 м и по отдельным месторождениям изменяется от 0,3 до 0,5 м. Слой крайне </w:t>
      </w:r>
      <w:r w:rsidR="006B6E11" w:rsidRPr="009A71AA">
        <w:rPr>
          <w:rFonts w:ascii="Times New Roman" w:hAnsi="Times New Roman" w:cs="Times New Roman"/>
          <w:sz w:val="28"/>
          <w:szCs w:val="28"/>
        </w:rPr>
        <w:t>не</w:t>
      </w:r>
      <w:r w:rsidR="006B6E11">
        <w:rPr>
          <w:rFonts w:ascii="Times New Roman" w:hAnsi="Times New Roman" w:cs="Times New Roman"/>
          <w:sz w:val="28"/>
          <w:szCs w:val="28"/>
        </w:rPr>
        <w:t>выдержан</w:t>
      </w:r>
      <w:r w:rsidR="00035DC4" w:rsidRPr="009A71AA">
        <w:rPr>
          <w:rFonts w:ascii="Times New Roman" w:hAnsi="Times New Roman" w:cs="Times New Roman"/>
          <w:sz w:val="28"/>
          <w:szCs w:val="28"/>
        </w:rPr>
        <w:t xml:space="preserve"> по мощности и простиранию, часто выклинивается до маломощных, некондиционных прослоев, что приводит при блокировке запасов к необходимости выделения залежей, в основном, линзовидного характера самой причудливой формы в плане. Наибольшая выдержанность и качество среднего горизонта отмечаются на северной половине Коктюбинского месторождения, где можно говорить о его пластообразном характере залегания.</w:t>
      </w:r>
    </w:p>
    <w:p w14:paraId="5576CE0A" w14:textId="77777777" w:rsidR="00035DC4" w:rsidRPr="009A71AA" w:rsidRDefault="00035DC4" w:rsidP="009A71AA">
      <w:pPr>
        <w:spacing w:after="0" w:line="240" w:lineRule="auto"/>
        <w:ind w:firstLine="709"/>
        <w:jc w:val="both"/>
        <w:rPr>
          <w:rFonts w:ascii="Times New Roman" w:hAnsi="Times New Roman" w:cs="Times New Roman"/>
          <w:sz w:val="28"/>
          <w:szCs w:val="28"/>
        </w:rPr>
      </w:pPr>
      <w:r w:rsidRPr="009A71AA">
        <w:rPr>
          <w:rFonts w:ascii="Times New Roman" w:hAnsi="Times New Roman" w:cs="Times New Roman"/>
          <w:sz w:val="28"/>
          <w:szCs w:val="28"/>
        </w:rPr>
        <w:t xml:space="preserve">Положение среднего горизонта в разрезе фосфоритоносной толщи менее четкое, чем верхнего. Так, на западе Шолака (на площади между Коктюбе и Шолакской мульдой) и Коктюбинском месторождении средний горизонт располагается, в основном, </w:t>
      </w:r>
      <w:r w:rsidR="00EF7E3F" w:rsidRPr="009A71AA">
        <w:rPr>
          <w:rFonts w:ascii="Times New Roman" w:hAnsi="Times New Roman" w:cs="Times New Roman"/>
          <w:sz w:val="28"/>
          <w:szCs w:val="28"/>
        </w:rPr>
        <w:t xml:space="preserve">в верхней части разреза толщи вблизи от верхнего горизонта. Восточнее на остальной площади горизонт располагается в средней части толщи, примерно, на равном удалении от верхнего и нижнего слоев – это его обычное положение. Расположение среднего горизонта в нижней части фосфоритоносной толщи в районе скважин </w:t>
      </w:r>
      <w:r w:rsidR="00EF7E3F" w:rsidRPr="006C4F1D">
        <w:rPr>
          <w:rFonts w:ascii="Times New Roman" w:hAnsi="Times New Roman" w:cs="Times New Roman"/>
          <w:sz w:val="28"/>
          <w:szCs w:val="28"/>
        </w:rPr>
        <w:t>240-243, 256</w:t>
      </w:r>
      <w:r w:rsidR="00EF7E3F" w:rsidRPr="009A71AA">
        <w:rPr>
          <w:rFonts w:ascii="Times New Roman" w:hAnsi="Times New Roman" w:cs="Times New Roman"/>
          <w:sz w:val="28"/>
          <w:szCs w:val="28"/>
        </w:rPr>
        <w:t>, 258, 259 и даже совместное залегание с нижним горизонтом – скважины 241, 242 следует рассматривать как аномальный случай, отражающий особенности осадконакопления на этом локальном участке, что подчеркивается также резким уменьшением общей мощности фосфоритоносной толщи здесь.</w:t>
      </w:r>
    </w:p>
    <w:p w14:paraId="49CB455A" w14:textId="77777777" w:rsidR="00C66107" w:rsidRPr="009A71AA" w:rsidRDefault="00EF7E3F" w:rsidP="009A71AA">
      <w:pPr>
        <w:spacing w:after="0" w:line="240" w:lineRule="auto"/>
        <w:ind w:firstLine="709"/>
        <w:jc w:val="both"/>
        <w:rPr>
          <w:rFonts w:ascii="Times New Roman" w:hAnsi="Times New Roman" w:cs="Times New Roman"/>
          <w:sz w:val="28"/>
          <w:szCs w:val="28"/>
        </w:rPr>
      </w:pPr>
      <w:r w:rsidRPr="009A71AA">
        <w:rPr>
          <w:rFonts w:ascii="Times New Roman" w:hAnsi="Times New Roman" w:cs="Times New Roman"/>
          <w:sz w:val="28"/>
          <w:szCs w:val="28"/>
        </w:rPr>
        <w:t xml:space="preserve">Средний горизонт отделяется </w:t>
      </w:r>
      <w:proofErr w:type="gramStart"/>
      <w:r w:rsidRPr="009A71AA">
        <w:rPr>
          <w:rFonts w:ascii="Times New Roman" w:hAnsi="Times New Roman" w:cs="Times New Roman"/>
          <w:sz w:val="28"/>
          <w:szCs w:val="28"/>
        </w:rPr>
        <w:t>от верхнего</w:t>
      </w:r>
      <w:r w:rsidR="00C66107" w:rsidRPr="009A71AA">
        <w:rPr>
          <w:rFonts w:ascii="Times New Roman" w:hAnsi="Times New Roman" w:cs="Times New Roman"/>
          <w:sz w:val="28"/>
          <w:szCs w:val="28"/>
        </w:rPr>
        <w:t xml:space="preserve"> прослоем</w:t>
      </w:r>
      <w:proofErr w:type="gramEnd"/>
      <w:r w:rsidR="00C66107" w:rsidRPr="009A71AA">
        <w:rPr>
          <w:rFonts w:ascii="Times New Roman" w:hAnsi="Times New Roman" w:cs="Times New Roman"/>
          <w:sz w:val="28"/>
          <w:szCs w:val="28"/>
        </w:rPr>
        <w:t xml:space="preserve"> слабофосфатного глауконит-кварцевого песка, мощность которого возрастает в юго-восточном направлении (к центральным участкам Джурунской зоны прогиба) от 0,1-0,2 м на западной периферии описываемой площади до 3,6 м на юго-востоке и в среднем в границах подсчета составляет – 1,44 м.</w:t>
      </w:r>
    </w:p>
    <w:p w14:paraId="163060DE" w14:textId="58B04620" w:rsidR="00EF7E3F" w:rsidRPr="009A71AA" w:rsidRDefault="00C66107" w:rsidP="009A71AA">
      <w:pPr>
        <w:spacing w:after="0" w:line="240" w:lineRule="auto"/>
        <w:ind w:firstLine="709"/>
        <w:jc w:val="both"/>
        <w:rPr>
          <w:rFonts w:ascii="Times New Roman" w:hAnsi="Times New Roman" w:cs="Times New Roman"/>
          <w:sz w:val="28"/>
          <w:szCs w:val="28"/>
        </w:rPr>
      </w:pPr>
      <w:r w:rsidRPr="009A71AA">
        <w:rPr>
          <w:rFonts w:ascii="Times New Roman" w:hAnsi="Times New Roman" w:cs="Times New Roman"/>
          <w:sz w:val="28"/>
          <w:szCs w:val="28"/>
        </w:rPr>
        <w:t xml:space="preserve">Нижний фосфоритовый горизонт (на геологических разрезах и в документации под индексом </w:t>
      </w:r>
      <w:r w:rsidRPr="009A71AA">
        <w:rPr>
          <w:rFonts w:ascii="Times New Roman" w:hAnsi="Times New Roman" w:cs="Times New Roman"/>
          <w:sz w:val="28"/>
          <w:szCs w:val="28"/>
          <w:lang w:val="en-US"/>
        </w:rPr>
        <w:t>III</w:t>
      </w:r>
      <w:r w:rsidRPr="009A71AA">
        <w:rPr>
          <w:rFonts w:ascii="Times New Roman" w:hAnsi="Times New Roman" w:cs="Times New Roman"/>
          <w:sz w:val="28"/>
          <w:szCs w:val="28"/>
        </w:rPr>
        <w:t xml:space="preserve">) </w:t>
      </w:r>
      <w:r w:rsidR="00153B9F" w:rsidRPr="009A71AA">
        <w:rPr>
          <w:rFonts w:ascii="Times New Roman" w:hAnsi="Times New Roman" w:cs="Times New Roman"/>
          <w:sz w:val="28"/>
          <w:szCs w:val="28"/>
        </w:rPr>
        <w:t>является базальным слоем фосфоритоносной толщи, представлен галечным материалом и располагается всегда в подошве толщи. Галька обычно мелкая, хорошо окатанная до блестящих, глянцевых по</w:t>
      </w:r>
      <w:r w:rsidR="00153B9F" w:rsidRPr="009A71AA">
        <w:rPr>
          <w:rFonts w:ascii="Times New Roman" w:hAnsi="Times New Roman" w:cs="Times New Roman"/>
          <w:sz w:val="28"/>
          <w:szCs w:val="28"/>
        </w:rPr>
        <w:lastRenderedPageBreak/>
        <w:t xml:space="preserve">верхностей. В составе гальки помимо фосфоритов отмечаются кварц, кремнистые породы, песчаники, алевролиты. Сгруженность гальки в слое различная, часто даже в одном пересечении неравномерная. При очень большой сгруженности галечного материала, иногда отмечается цементация его в тонкие плиты. Горизонт распространен практически повсеместно, но по простиранию очень </w:t>
      </w:r>
      <w:r w:rsidR="006B6E11" w:rsidRPr="009A71AA">
        <w:rPr>
          <w:rFonts w:ascii="Times New Roman" w:hAnsi="Times New Roman" w:cs="Times New Roman"/>
          <w:sz w:val="28"/>
          <w:szCs w:val="28"/>
        </w:rPr>
        <w:t>не</w:t>
      </w:r>
      <w:r w:rsidR="006B6E11">
        <w:rPr>
          <w:rFonts w:ascii="Times New Roman" w:hAnsi="Times New Roman" w:cs="Times New Roman"/>
          <w:sz w:val="28"/>
          <w:szCs w:val="28"/>
        </w:rPr>
        <w:t>выдержан</w:t>
      </w:r>
      <w:r w:rsidR="00153B9F" w:rsidRPr="009A71AA">
        <w:rPr>
          <w:rFonts w:ascii="Times New Roman" w:hAnsi="Times New Roman" w:cs="Times New Roman"/>
          <w:sz w:val="28"/>
          <w:szCs w:val="28"/>
        </w:rPr>
        <w:t>, часто выклинивается. Характер его залегания все же следу</w:t>
      </w:r>
      <w:r w:rsidR="00FA6515">
        <w:rPr>
          <w:rFonts w:ascii="Times New Roman" w:hAnsi="Times New Roman" w:cs="Times New Roman"/>
          <w:sz w:val="28"/>
          <w:szCs w:val="28"/>
        </w:rPr>
        <w:t>е</w:t>
      </w:r>
      <w:r w:rsidR="00153B9F" w:rsidRPr="009A71AA">
        <w:rPr>
          <w:rFonts w:ascii="Times New Roman" w:hAnsi="Times New Roman" w:cs="Times New Roman"/>
          <w:sz w:val="28"/>
          <w:szCs w:val="28"/>
        </w:rPr>
        <w:t>т признать на большей части описываемой площади пластообразным и линзообразным на восточной периферии. Мощность нижнего горизонта в среднем составляет 0,36 м (максимально 1,03 м), Коктюбинское – 0,35 м (максимально 1,1 м), Шолак – 0,36 (максимально 1,0 м), Верхнежарыкское - 0,36 (максимально – 0,95 м).</w:t>
      </w:r>
    </w:p>
    <w:p w14:paraId="5900EFF3" w14:textId="77777777" w:rsidR="00153B9F" w:rsidRPr="009A71AA" w:rsidRDefault="00153B9F" w:rsidP="009A71AA">
      <w:pPr>
        <w:spacing w:after="0" w:line="240" w:lineRule="auto"/>
        <w:ind w:firstLine="709"/>
        <w:jc w:val="both"/>
        <w:rPr>
          <w:rFonts w:ascii="Times New Roman" w:hAnsi="Times New Roman" w:cs="Times New Roman"/>
          <w:sz w:val="28"/>
          <w:szCs w:val="28"/>
        </w:rPr>
      </w:pPr>
      <w:r w:rsidRPr="009A71AA">
        <w:rPr>
          <w:rFonts w:ascii="Times New Roman" w:hAnsi="Times New Roman" w:cs="Times New Roman"/>
          <w:sz w:val="28"/>
          <w:szCs w:val="28"/>
        </w:rPr>
        <w:t xml:space="preserve">Нижний горизонт отделяется от среднего (а когда средний выклинивается, от верхнего) </w:t>
      </w:r>
      <w:r w:rsidR="00834382" w:rsidRPr="009A71AA">
        <w:rPr>
          <w:rFonts w:ascii="Times New Roman" w:hAnsi="Times New Roman" w:cs="Times New Roman"/>
          <w:sz w:val="28"/>
          <w:szCs w:val="28"/>
        </w:rPr>
        <w:t>прослоем глауконит-кварцевого, практически бесфосфатного песка мощностью от 0,51 м (запад Богдановского месторождения) до 4,0 м (юго-восток площади). Подошвой для нижнего горизонта и фосфоритоносной толщи в целом являются совершенно нефосфатные кварцевые пески и алевролитистые глины альбского яруса.</w:t>
      </w:r>
    </w:p>
    <w:p w14:paraId="14022C2D" w14:textId="77777777" w:rsidR="00834382" w:rsidRPr="009A71AA" w:rsidRDefault="004863EF" w:rsidP="009A71AA">
      <w:pPr>
        <w:spacing w:after="0" w:line="240" w:lineRule="auto"/>
        <w:ind w:firstLine="709"/>
        <w:jc w:val="both"/>
        <w:rPr>
          <w:rFonts w:ascii="Times New Roman" w:hAnsi="Times New Roman" w:cs="Times New Roman"/>
          <w:sz w:val="28"/>
          <w:szCs w:val="28"/>
        </w:rPr>
      </w:pPr>
      <w:r w:rsidRPr="009A71AA">
        <w:rPr>
          <w:rFonts w:ascii="Times New Roman" w:hAnsi="Times New Roman" w:cs="Times New Roman"/>
          <w:sz w:val="28"/>
          <w:szCs w:val="28"/>
        </w:rPr>
        <w:t>Помимо этих трех продуктивных горизонтов, несомненно имеющих промышленное значение, в разрезе фосфоритоносной толщи над верхним горизонтом, между верхним и средним и, изредка, средним и нижним, в основном, на ближайшем обрамлении Жарыкской мульды и ее крыльях отмечаются небольшие линзовидные прослои фосфоритовых желваков мощностью в пределах 0,1-0,4 м. Линзы эти, ввиду их ограниченных размеров, настоящим подсчетов не охвачены.</w:t>
      </w:r>
    </w:p>
    <w:p w14:paraId="3265673B" w14:textId="77777777" w:rsidR="00AA1984" w:rsidRPr="009A71AA" w:rsidRDefault="00AA1984" w:rsidP="009A71AA">
      <w:pPr>
        <w:spacing w:after="0" w:line="240" w:lineRule="auto"/>
        <w:ind w:firstLine="709"/>
        <w:jc w:val="both"/>
        <w:rPr>
          <w:rFonts w:ascii="Times New Roman" w:hAnsi="Times New Roman" w:cs="Times New Roman"/>
          <w:sz w:val="28"/>
          <w:szCs w:val="28"/>
        </w:rPr>
      </w:pPr>
      <w:r w:rsidRPr="009A71AA">
        <w:rPr>
          <w:rFonts w:ascii="Times New Roman" w:hAnsi="Times New Roman" w:cs="Times New Roman"/>
          <w:sz w:val="28"/>
          <w:szCs w:val="28"/>
        </w:rPr>
        <w:t>Все вышеотмеченные фосфоритовые слои в пределах фосфоритоносной толщи залегают, примерно, параллельно ее подошве, кровле и друг-другу на большей части площади практически горизонтально. Благодаря наличию в подошве хорошо проницаемой, мощной толщи песков, весь разрез фосфоритоносной толщи в границах подсчета совершенно сухой.</w:t>
      </w:r>
    </w:p>
    <w:p w14:paraId="773614B4" w14:textId="77777777" w:rsidR="004B2B16" w:rsidRPr="009A71AA" w:rsidRDefault="004B2B16" w:rsidP="009A71AA">
      <w:pPr>
        <w:spacing w:after="0" w:line="240" w:lineRule="auto"/>
        <w:ind w:firstLine="709"/>
        <w:jc w:val="both"/>
        <w:rPr>
          <w:rFonts w:ascii="Times New Roman" w:hAnsi="Times New Roman" w:cs="Times New Roman"/>
          <w:sz w:val="28"/>
          <w:szCs w:val="28"/>
        </w:rPr>
      </w:pPr>
    </w:p>
    <w:p w14:paraId="70C52829" w14:textId="77777777" w:rsidR="00FA6515" w:rsidRDefault="00EE29F2" w:rsidP="00EE29F2">
      <w:pPr>
        <w:pageBreakBefore/>
        <w:spacing w:after="0" w:line="240" w:lineRule="auto"/>
        <w:jc w:val="center"/>
        <w:rPr>
          <w:rFonts w:ascii="Times New Roman" w:hAnsi="Times New Roman" w:cs="Times New Roman"/>
          <w:sz w:val="28"/>
          <w:szCs w:val="28"/>
        </w:rPr>
      </w:pPr>
      <w:r w:rsidRPr="009A71AA">
        <w:rPr>
          <w:rFonts w:ascii="Times New Roman" w:hAnsi="Times New Roman" w:cs="Times New Roman"/>
          <w:sz w:val="28"/>
          <w:szCs w:val="28"/>
        </w:rPr>
        <w:lastRenderedPageBreak/>
        <w:t xml:space="preserve">3. КАЧЕСТВЕННАЯ И ТЕХНОЛОГИЧЕСКАЯ ХАРАКТЕРИСТИКА </w:t>
      </w:r>
    </w:p>
    <w:p w14:paraId="56A2A6F4" w14:textId="77777777" w:rsidR="00AA1984" w:rsidRPr="009A71AA" w:rsidRDefault="00EE29F2" w:rsidP="00FA6515">
      <w:pPr>
        <w:spacing w:after="0" w:line="240" w:lineRule="auto"/>
        <w:jc w:val="center"/>
        <w:rPr>
          <w:rFonts w:ascii="Times New Roman" w:hAnsi="Times New Roman" w:cs="Times New Roman"/>
          <w:sz w:val="28"/>
          <w:szCs w:val="28"/>
        </w:rPr>
      </w:pPr>
      <w:r w:rsidRPr="009A71AA">
        <w:rPr>
          <w:rFonts w:ascii="Times New Roman" w:hAnsi="Times New Roman" w:cs="Times New Roman"/>
          <w:sz w:val="28"/>
          <w:szCs w:val="28"/>
        </w:rPr>
        <w:t>ФОСФОРИТОВЫХ РУД</w:t>
      </w:r>
    </w:p>
    <w:p w14:paraId="7D7F17CE" w14:textId="77777777" w:rsidR="006B6E11" w:rsidRDefault="006B6E11" w:rsidP="00FA6515">
      <w:pPr>
        <w:spacing w:after="0" w:line="240" w:lineRule="auto"/>
        <w:jc w:val="center"/>
        <w:rPr>
          <w:rFonts w:ascii="Times New Roman" w:hAnsi="Times New Roman" w:cs="Times New Roman"/>
          <w:sz w:val="28"/>
          <w:szCs w:val="28"/>
        </w:rPr>
      </w:pPr>
    </w:p>
    <w:p w14:paraId="38EBB46F" w14:textId="77777777" w:rsidR="00AA1984" w:rsidRDefault="00AA1984" w:rsidP="00FA6515">
      <w:pPr>
        <w:spacing w:after="0" w:line="240" w:lineRule="auto"/>
        <w:jc w:val="center"/>
        <w:rPr>
          <w:rFonts w:ascii="Times New Roman" w:hAnsi="Times New Roman" w:cs="Times New Roman"/>
          <w:sz w:val="28"/>
          <w:szCs w:val="28"/>
        </w:rPr>
      </w:pPr>
      <w:r w:rsidRPr="009A71AA">
        <w:rPr>
          <w:rFonts w:ascii="Times New Roman" w:hAnsi="Times New Roman" w:cs="Times New Roman"/>
          <w:sz w:val="28"/>
          <w:szCs w:val="28"/>
        </w:rPr>
        <w:t>3.</w:t>
      </w:r>
      <w:r w:rsidR="00EE29F2">
        <w:rPr>
          <w:rFonts w:ascii="Times New Roman" w:hAnsi="Times New Roman" w:cs="Times New Roman"/>
          <w:sz w:val="28"/>
          <w:szCs w:val="28"/>
        </w:rPr>
        <w:t>1</w:t>
      </w:r>
      <w:r w:rsidRPr="009A71AA">
        <w:rPr>
          <w:rFonts w:ascii="Times New Roman" w:hAnsi="Times New Roman" w:cs="Times New Roman"/>
          <w:sz w:val="28"/>
          <w:szCs w:val="28"/>
        </w:rPr>
        <w:t>. Физические свойства фосфоритов</w:t>
      </w:r>
    </w:p>
    <w:p w14:paraId="4575DF57" w14:textId="77777777" w:rsidR="00EE29F2" w:rsidRPr="009A71AA" w:rsidRDefault="00EE29F2" w:rsidP="00FA6515">
      <w:pPr>
        <w:spacing w:after="0" w:line="240" w:lineRule="auto"/>
        <w:jc w:val="center"/>
        <w:rPr>
          <w:rFonts w:ascii="Times New Roman" w:hAnsi="Times New Roman" w:cs="Times New Roman"/>
          <w:sz w:val="28"/>
          <w:szCs w:val="28"/>
        </w:rPr>
      </w:pPr>
    </w:p>
    <w:p w14:paraId="5605DE5A" w14:textId="77777777" w:rsidR="00AA1984" w:rsidRPr="009A71AA" w:rsidRDefault="00AA1984" w:rsidP="009A71AA">
      <w:pPr>
        <w:spacing w:after="0" w:line="240" w:lineRule="auto"/>
        <w:ind w:firstLine="709"/>
        <w:jc w:val="both"/>
        <w:rPr>
          <w:rFonts w:ascii="Times New Roman" w:hAnsi="Times New Roman" w:cs="Times New Roman"/>
          <w:sz w:val="28"/>
          <w:szCs w:val="28"/>
        </w:rPr>
      </w:pPr>
      <w:r w:rsidRPr="009A71AA">
        <w:rPr>
          <w:rFonts w:ascii="Times New Roman" w:hAnsi="Times New Roman" w:cs="Times New Roman"/>
          <w:sz w:val="28"/>
          <w:szCs w:val="28"/>
        </w:rPr>
        <w:t>Фосфоритовые группы Богдановской группы месторождений представлены тремя разновидностями: фосфоритовой плитой, желваками и галькой.</w:t>
      </w:r>
    </w:p>
    <w:p w14:paraId="3A30030E" w14:textId="77777777" w:rsidR="00AA1984" w:rsidRPr="009A71AA" w:rsidRDefault="00AA1984" w:rsidP="009A71AA">
      <w:pPr>
        <w:spacing w:after="0" w:line="240" w:lineRule="auto"/>
        <w:ind w:firstLine="709"/>
        <w:jc w:val="both"/>
        <w:rPr>
          <w:rFonts w:ascii="Times New Roman" w:hAnsi="Times New Roman" w:cs="Times New Roman"/>
          <w:sz w:val="28"/>
          <w:szCs w:val="28"/>
        </w:rPr>
      </w:pPr>
      <w:r w:rsidRPr="009A71AA">
        <w:rPr>
          <w:rFonts w:ascii="Times New Roman" w:hAnsi="Times New Roman" w:cs="Times New Roman"/>
          <w:sz w:val="28"/>
          <w:szCs w:val="28"/>
        </w:rPr>
        <w:t>Фосфоритовая плита – монолитный, в невыветрелых разностях,</w:t>
      </w:r>
      <w:r w:rsidR="00AC74C9">
        <w:rPr>
          <w:rFonts w:ascii="Times New Roman" w:hAnsi="Times New Roman" w:cs="Times New Roman"/>
          <w:sz w:val="28"/>
          <w:szCs w:val="28"/>
        </w:rPr>
        <w:t xml:space="preserve"> </w:t>
      </w:r>
      <w:r w:rsidRPr="009A71AA">
        <w:rPr>
          <w:rFonts w:ascii="Times New Roman" w:hAnsi="Times New Roman" w:cs="Times New Roman"/>
          <w:sz w:val="28"/>
          <w:szCs w:val="28"/>
        </w:rPr>
        <w:t>очень крепкий пласт фосфоритовых желваков (реже гальки), сцементированных песчано-фосфатным (а для галечных плит – железисто-песчано-гипсовым) цементом. При залегании плиты в кровле слоя верхняя поверхность ее обычно ровная, идеально гладкая, нижняя – причудливая, гроздевидная от наросших в беспорядке желвачных скоплений. Цвет плиты буровато-серый, темно-серый. В краевых частях рудных залежей, в близи от поверхности плита обычно сильно разрушена.</w:t>
      </w:r>
      <w:r w:rsidR="00355970" w:rsidRPr="009A71AA">
        <w:rPr>
          <w:rFonts w:ascii="Times New Roman" w:hAnsi="Times New Roman" w:cs="Times New Roman"/>
          <w:sz w:val="28"/>
          <w:szCs w:val="28"/>
        </w:rPr>
        <w:t xml:space="preserve"> </w:t>
      </w:r>
      <w:r w:rsidRPr="009A71AA">
        <w:rPr>
          <w:rFonts w:ascii="Times New Roman" w:hAnsi="Times New Roman" w:cs="Times New Roman"/>
          <w:sz w:val="28"/>
          <w:szCs w:val="28"/>
        </w:rPr>
        <w:t xml:space="preserve">Мощность плит в пределах </w:t>
      </w:r>
      <w:r w:rsidR="00355970" w:rsidRPr="009A71AA">
        <w:rPr>
          <w:rFonts w:ascii="Times New Roman" w:hAnsi="Times New Roman" w:cs="Times New Roman"/>
          <w:sz w:val="28"/>
          <w:szCs w:val="28"/>
        </w:rPr>
        <w:t>0,1-0,2 м. Основное место локализации плит – верхний горизонт, его кровля. Много реже, плиты отмечаются в нижнем горизонте, причем, фактически это даже не фосфоритовые плиты, а галечные конгломераты на железисто-</w:t>
      </w:r>
      <w:r w:rsidR="00FA6515">
        <w:rPr>
          <w:rFonts w:ascii="Times New Roman" w:hAnsi="Times New Roman" w:cs="Times New Roman"/>
          <w:sz w:val="28"/>
          <w:szCs w:val="28"/>
        </w:rPr>
        <w:t>п</w:t>
      </w:r>
      <w:r w:rsidR="00355970" w:rsidRPr="009A71AA">
        <w:rPr>
          <w:rFonts w:ascii="Times New Roman" w:hAnsi="Times New Roman" w:cs="Times New Roman"/>
          <w:sz w:val="28"/>
          <w:szCs w:val="28"/>
        </w:rPr>
        <w:t xml:space="preserve">есчаном или песчано-гипсовом цементе. Для среднего горизонта плиты нехарактерны. Плита имеет </w:t>
      </w:r>
      <w:r w:rsidR="00355970" w:rsidRPr="009A71AA">
        <w:rPr>
          <w:rFonts w:ascii="Times New Roman" w:hAnsi="Times New Roman" w:cs="Times New Roman"/>
          <w:sz w:val="28"/>
          <w:szCs w:val="28"/>
          <w:lang w:val="en-US"/>
        </w:rPr>
        <w:t>X</w:t>
      </w:r>
      <w:r w:rsidR="00355970" w:rsidRPr="009A71AA">
        <w:rPr>
          <w:rFonts w:ascii="Times New Roman" w:hAnsi="Times New Roman" w:cs="Times New Roman"/>
          <w:sz w:val="28"/>
          <w:szCs w:val="28"/>
        </w:rPr>
        <w:t>-</w:t>
      </w:r>
      <w:r w:rsidR="00355970" w:rsidRPr="009A71AA">
        <w:rPr>
          <w:rFonts w:ascii="Times New Roman" w:hAnsi="Times New Roman" w:cs="Times New Roman"/>
          <w:sz w:val="28"/>
          <w:szCs w:val="28"/>
          <w:lang w:val="en-US"/>
        </w:rPr>
        <w:t>XV</w:t>
      </w:r>
      <w:r w:rsidR="00355970" w:rsidRPr="009A71AA">
        <w:rPr>
          <w:rFonts w:ascii="Times New Roman" w:hAnsi="Times New Roman" w:cs="Times New Roman"/>
          <w:sz w:val="28"/>
          <w:szCs w:val="28"/>
        </w:rPr>
        <w:t xml:space="preserve"> категорию крепости</w:t>
      </w:r>
      <w:r w:rsidR="00EE29F2">
        <w:rPr>
          <w:rFonts w:ascii="Times New Roman" w:hAnsi="Times New Roman" w:cs="Times New Roman"/>
          <w:sz w:val="28"/>
          <w:szCs w:val="28"/>
        </w:rPr>
        <w:t xml:space="preserve"> по шкале Протодъяконова</w:t>
      </w:r>
      <w:r w:rsidR="00355970" w:rsidRPr="009A71AA">
        <w:rPr>
          <w:rFonts w:ascii="Times New Roman" w:hAnsi="Times New Roman" w:cs="Times New Roman"/>
          <w:sz w:val="28"/>
          <w:szCs w:val="28"/>
        </w:rPr>
        <w:t>.</w:t>
      </w:r>
    </w:p>
    <w:p w14:paraId="5EF1FA30" w14:textId="77777777" w:rsidR="00355970" w:rsidRPr="009A71AA" w:rsidRDefault="009E76AD" w:rsidP="009A71AA">
      <w:pPr>
        <w:spacing w:after="0" w:line="240" w:lineRule="auto"/>
        <w:ind w:firstLine="709"/>
        <w:jc w:val="both"/>
        <w:rPr>
          <w:rFonts w:ascii="Times New Roman" w:hAnsi="Times New Roman" w:cs="Times New Roman"/>
          <w:sz w:val="28"/>
          <w:szCs w:val="28"/>
        </w:rPr>
      </w:pPr>
      <w:r w:rsidRPr="009A71AA">
        <w:rPr>
          <w:rFonts w:ascii="Times New Roman" w:hAnsi="Times New Roman" w:cs="Times New Roman"/>
          <w:sz w:val="28"/>
          <w:szCs w:val="28"/>
        </w:rPr>
        <w:t>Фосфоритовые желваки имеют округлую почковидную причудливую форму, нередко образуют гроздевидные сростки. Среди желваков часты псевдоморфозы: фосф</w:t>
      </w:r>
      <w:r w:rsidR="005C37F7">
        <w:rPr>
          <w:rFonts w:ascii="Times New Roman" w:hAnsi="Times New Roman" w:cs="Times New Roman"/>
          <w:sz w:val="28"/>
          <w:szCs w:val="28"/>
        </w:rPr>
        <w:t>о</w:t>
      </w:r>
      <w:r w:rsidR="007D4F47">
        <w:rPr>
          <w:rFonts w:ascii="Times New Roman" w:hAnsi="Times New Roman" w:cs="Times New Roman"/>
          <w:sz w:val="28"/>
          <w:szCs w:val="28"/>
        </w:rPr>
        <w:t>р</w:t>
      </w:r>
      <w:r w:rsidRPr="009A71AA">
        <w:rPr>
          <w:rFonts w:ascii="Times New Roman" w:hAnsi="Times New Roman" w:cs="Times New Roman"/>
          <w:sz w:val="28"/>
          <w:szCs w:val="28"/>
        </w:rPr>
        <w:t>изированные губки, древесина, раковины, крупные позвонки рыб. Цвет конкреций обычно темно-серый, буровато-серый. Заполнителем для желваков является мелкозернистый, глинистый, глауконит-кварцевый песок. Размер желвачных конкреций не превышает 8 см в поперечнике для верхнего горизонта и 4 см для среднего. Сгруженность по данным выполненных рассевов не более 60</w:t>
      </w:r>
      <w:r w:rsidR="00FA6515">
        <w:rPr>
          <w:rFonts w:ascii="Times New Roman" w:hAnsi="Times New Roman" w:cs="Times New Roman"/>
          <w:sz w:val="28"/>
          <w:szCs w:val="28"/>
        </w:rPr>
        <w:t xml:space="preserve"> </w:t>
      </w:r>
      <w:r w:rsidRPr="009A71AA">
        <w:rPr>
          <w:rFonts w:ascii="Times New Roman" w:hAnsi="Times New Roman" w:cs="Times New Roman"/>
          <w:sz w:val="28"/>
          <w:szCs w:val="28"/>
        </w:rPr>
        <w:t>%. Размер желваков и их сгруженность в заполнителе с запада на восток постепенно уменьшается.</w:t>
      </w:r>
    </w:p>
    <w:p w14:paraId="0417F5EF" w14:textId="77777777" w:rsidR="006E0871" w:rsidRPr="009A71AA" w:rsidRDefault="006E0871" w:rsidP="009A71AA">
      <w:pPr>
        <w:spacing w:after="0" w:line="240" w:lineRule="auto"/>
        <w:ind w:firstLine="709"/>
        <w:jc w:val="both"/>
        <w:rPr>
          <w:rFonts w:ascii="Times New Roman" w:hAnsi="Times New Roman" w:cs="Times New Roman"/>
          <w:sz w:val="28"/>
          <w:szCs w:val="28"/>
        </w:rPr>
      </w:pPr>
      <w:r w:rsidRPr="009A71AA">
        <w:rPr>
          <w:rFonts w:ascii="Times New Roman" w:hAnsi="Times New Roman" w:cs="Times New Roman"/>
          <w:sz w:val="28"/>
          <w:szCs w:val="28"/>
        </w:rPr>
        <w:t>Фосфоритовая галька – хорошо окатанной округлой или слегка уплощенной формы. Вместе с фосфоритовой постоянно отмечается значительная примесь галек кварца и темноцветных кремней, размер которых в 2-3 раза больше. Заполнителем галечного материала является крупнозернистый, преимущественно кварцевый, песок. Интервал обычно сильно ожелезн</w:t>
      </w:r>
      <w:r w:rsidR="00FA6515">
        <w:rPr>
          <w:rFonts w:ascii="Times New Roman" w:hAnsi="Times New Roman" w:cs="Times New Roman"/>
          <w:sz w:val="28"/>
          <w:szCs w:val="28"/>
        </w:rPr>
        <w:t>ё</w:t>
      </w:r>
      <w:r w:rsidRPr="009A71AA">
        <w:rPr>
          <w:rFonts w:ascii="Times New Roman" w:hAnsi="Times New Roman" w:cs="Times New Roman"/>
          <w:sz w:val="28"/>
          <w:szCs w:val="28"/>
        </w:rPr>
        <w:t xml:space="preserve">н, в следствии чего окрашен в бурый цвет. Сгруженность самая различная и очень </w:t>
      </w:r>
      <w:r w:rsidR="00FA6515" w:rsidRPr="009A71AA">
        <w:rPr>
          <w:rFonts w:ascii="Times New Roman" w:hAnsi="Times New Roman" w:cs="Times New Roman"/>
          <w:sz w:val="28"/>
          <w:szCs w:val="28"/>
        </w:rPr>
        <w:t>невыдержанная</w:t>
      </w:r>
      <w:r w:rsidRPr="009A71AA">
        <w:rPr>
          <w:rFonts w:ascii="Times New Roman" w:hAnsi="Times New Roman" w:cs="Times New Roman"/>
          <w:sz w:val="28"/>
          <w:szCs w:val="28"/>
        </w:rPr>
        <w:t xml:space="preserve"> по простиранию слоя. Размер фосфоритовых галек в среднем 1,0-2,0 см в поперечнике. Галечный тип конкреций является основным для нижнего, существенным для среднего горизонта и очень незначительным (северо-восток и восток площади) для верхнего горизонта. </w:t>
      </w:r>
    </w:p>
    <w:p w14:paraId="264273EB" w14:textId="77777777" w:rsidR="00B6730B" w:rsidRPr="009A71AA" w:rsidRDefault="00B6730B" w:rsidP="009A71AA">
      <w:pPr>
        <w:spacing w:after="0" w:line="240" w:lineRule="auto"/>
        <w:ind w:firstLine="709"/>
        <w:jc w:val="both"/>
        <w:rPr>
          <w:rFonts w:ascii="Times New Roman" w:hAnsi="Times New Roman" w:cs="Times New Roman"/>
          <w:sz w:val="28"/>
          <w:szCs w:val="28"/>
        </w:rPr>
      </w:pPr>
      <w:r w:rsidRPr="009A71AA">
        <w:rPr>
          <w:rFonts w:ascii="Times New Roman" w:hAnsi="Times New Roman" w:cs="Times New Roman"/>
          <w:sz w:val="28"/>
          <w:szCs w:val="28"/>
        </w:rPr>
        <w:t>Взаимоотношение этих трех разновидностей фосфоритовых руд позволяет выделить для продуктивных горизонтов основные характерные литологические типы разрезов:</w:t>
      </w:r>
    </w:p>
    <w:p w14:paraId="5E65CAA6" w14:textId="77777777" w:rsidR="009E76AD" w:rsidRPr="009A71AA" w:rsidRDefault="00B6730B" w:rsidP="009A71AA">
      <w:pPr>
        <w:spacing w:after="0" w:line="240" w:lineRule="auto"/>
        <w:ind w:firstLine="709"/>
        <w:jc w:val="both"/>
        <w:rPr>
          <w:rFonts w:ascii="Times New Roman" w:hAnsi="Times New Roman" w:cs="Times New Roman"/>
          <w:sz w:val="28"/>
          <w:szCs w:val="28"/>
        </w:rPr>
      </w:pPr>
      <w:r w:rsidRPr="009A71AA">
        <w:rPr>
          <w:rFonts w:ascii="Times New Roman" w:hAnsi="Times New Roman" w:cs="Times New Roman"/>
          <w:sz w:val="28"/>
          <w:szCs w:val="28"/>
        </w:rPr>
        <w:t>Желвачно-плитный тип: наиболее продуктивный тип разреза с одним, либо двумя плитными интервалами. Характерен только для верхнего гори</w:t>
      </w:r>
      <w:r w:rsidRPr="009A71AA">
        <w:rPr>
          <w:rFonts w:ascii="Times New Roman" w:hAnsi="Times New Roman" w:cs="Times New Roman"/>
          <w:sz w:val="28"/>
          <w:szCs w:val="28"/>
        </w:rPr>
        <w:lastRenderedPageBreak/>
        <w:t>зонта</w:t>
      </w:r>
      <w:r w:rsidR="00C01DB2" w:rsidRPr="009A71AA">
        <w:rPr>
          <w:rFonts w:ascii="Times New Roman" w:hAnsi="Times New Roman" w:cs="Times New Roman"/>
          <w:sz w:val="28"/>
          <w:szCs w:val="28"/>
        </w:rPr>
        <w:t>. Распространен на Богдановском и Коктюбинском месторождениях. Занимает не более 15</w:t>
      </w:r>
      <w:r w:rsidR="00FA6515">
        <w:rPr>
          <w:rFonts w:ascii="Times New Roman" w:hAnsi="Times New Roman" w:cs="Times New Roman"/>
          <w:sz w:val="28"/>
          <w:szCs w:val="28"/>
        </w:rPr>
        <w:t xml:space="preserve"> </w:t>
      </w:r>
      <w:r w:rsidR="00C01DB2" w:rsidRPr="009A71AA">
        <w:rPr>
          <w:rFonts w:ascii="Times New Roman" w:hAnsi="Times New Roman" w:cs="Times New Roman"/>
          <w:sz w:val="28"/>
          <w:szCs w:val="28"/>
        </w:rPr>
        <w:t>% площади распространения верхнего горизонта</w:t>
      </w:r>
      <w:r w:rsidR="006C4F1D">
        <w:rPr>
          <w:rFonts w:ascii="Times New Roman" w:hAnsi="Times New Roman" w:cs="Times New Roman"/>
          <w:sz w:val="28"/>
          <w:szCs w:val="28"/>
        </w:rPr>
        <w:t>.</w:t>
      </w:r>
      <w:r w:rsidR="00C01DB2" w:rsidRPr="009A71AA">
        <w:rPr>
          <w:rFonts w:ascii="Times New Roman" w:hAnsi="Times New Roman" w:cs="Times New Roman"/>
          <w:sz w:val="28"/>
          <w:szCs w:val="28"/>
        </w:rPr>
        <w:t xml:space="preserve"> Из-за высоких концентраций пирита характеризуется повышенным содержанием железа, что приводит к выделению довольно значительных запасов забалансовых руд.</w:t>
      </w:r>
      <w:r w:rsidR="006E0871" w:rsidRPr="009A71AA">
        <w:rPr>
          <w:rFonts w:ascii="Times New Roman" w:hAnsi="Times New Roman" w:cs="Times New Roman"/>
          <w:sz w:val="28"/>
          <w:szCs w:val="28"/>
        </w:rPr>
        <w:t xml:space="preserve">  </w:t>
      </w:r>
    </w:p>
    <w:p w14:paraId="021C18B3" w14:textId="77777777" w:rsidR="00C01DB2" w:rsidRPr="009A71AA" w:rsidRDefault="00C01DB2" w:rsidP="009A71AA">
      <w:pPr>
        <w:spacing w:after="0" w:line="240" w:lineRule="auto"/>
        <w:ind w:firstLine="709"/>
        <w:jc w:val="both"/>
        <w:rPr>
          <w:rFonts w:ascii="Times New Roman" w:hAnsi="Times New Roman" w:cs="Times New Roman"/>
          <w:sz w:val="28"/>
          <w:szCs w:val="28"/>
        </w:rPr>
      </w:pPr>
      <w:r w:rsidRPr="009A71AA">
        <w:rPr>
          <w:rFonts w:ascii="Times New Roman" w:hAnsi="Times New Roman" w:cs="Times New Roman"/>
          <w:sz w:val="28"/>
          <w:szCs w:val="28"/>
        </w:rPr>
        <w:t>Желвачный тип. Наиболее распространенный тип разреза верхнего и среднего горизонтов, занимает не менее 80</w:t>
      </w:r>
      <w:r w:rsidR="00FA6515">
        <w:rPr>
          <w:rFonts w:ascii="Times New Roman" w:hAnsi="Times New Roman" w:cs="Times New Roman"/>
          <w:sz w:val="28"/>
          <w:szCs w:val="28"/>
        </w:rPr>
        <w:t xml:space="preserve"> </w:t>
      </w:r>
      <w:r w:rsidRPr="009A71AA">
        <w:rPr>
          <w:rFonts w:ascii="Times New Roman" w:hAnsi="Times New Roman" w:cs="Times New Roman"/>
          <w:sz w:val="28"/>
          <w:szCs w:val="28"/>
        </w:rPr>
        <w:t>% площади распространения каждого из этих горизонтов. Продуктивность и качество руд верхнего горизонта этого типа в разрезах одинаковой мощности несколько ниже, чем желвачно-</w:t>
      </w:r>
      <w:r w:rsidR="00FA6515">
        <w:rPr>
          <w:rFonts w:ascii="Times New Roman" w:hAnsi="Times New Roman" w:cs="Times New Roman"/>
          <w:sz w:val="28"/>
          <w:szCs w:val="28"/>
        </w:rPr>
        <w:t>га</w:t>
      </w:r>
      <w:r w:rsidRPr="009A71AA">
        <w:rPr>
          <w:rFonts w:ascii="Times New Roman" w:hAnsi="Times New Roman" w:cs="Times New Roman"/>
          <w:sz w:val="28"/>
          <w:szCs w:val="28"/>
        </w:rPr>
        <w:t>л</w:t>
      </w:r>
      <w:r w:rsidR="00FA6515">
        <w:rPr>
          <w:rFonts w:ascii="Times New Roman" w:hAnsi="Times New Roman" w:cs="Times New Roman"/>
          <w:sz w:val="28"/>
          <w:szCs w:val="28"/>
        </w:rPr>
        <w:t>еч</w:t>
      </w:r>
      <w:r w:rsidRPr="009A71AA">
        <w:rPr>
          <w:rFonts w:ascii="Times New Roman" w:hAnsi="Times New Roman" w:cs="Times New Roman"/>
          <w:sz w:val="28"/>
          <w:szCs w:val="28"/>
        </w:rPr>
        <w:t>ного, но максимальные мощности горизонта (от 1,5 м до 2,45 м) и соответственно максимальные продуктивности отмечаются в верхнем горизонте по рудам именно этого типа. В общем балансе запасов на руды этого типа приходится не менее 60</w:t>
      </w:r>
      <w:r w:rsidR="00FA6515">
        <w:rPr>
          <w:rFonts w:ascii="Times New Roman" w:hAnsi="Times New Roman" w:cs="Times New Roman"/>
          <w:sz w:val="28"/>
          <w:szCs w:val="28"/>
        </w:rPr>
        <w:t xml:space="preserve"> </w:t>
      </w:r>
      <w:r w:rsidRPr="009A71AA">
        <w:rPr>
          <w:rFonts w:ascii="Times New Roman" w:hAnsi="Times New Roman" w:cs="Times New Roman"/>
          <w:sz w:val="28"/>
          <w:szCs w:val="28"/>
        </w:rPr>
        <w:t>%.</w:t>
      </w:r>
    </w:p>
    <w:p w14:paraId="0AEC4F11" w14:textId="77777777" w:rsidR="00C01DB2" w:rsidRPr="009A71AA" w:rsidRDefault="00C01DB2" w:rsidP="009A71AA">
      <w:pPr>
        <w:spacing w:after="0" w:line="240" w:lineRule="auto"/>
        <w:ind w:firstLine="709"/>
        <w:jc w:val="both"/>
        <w:rPr>
          <w:rFonts w:ascii="Times New Roman" w:hAnsi="Times New Roman" w:cs="Times New Roman"/>
          <w:sz w:val="28"/>
          <w:szCs w:val="28"/>
        </w:rPr>
      </w:pPr>
      <w:r w:rsidRPr="009A71AA">
        <w:rPr>
          <w:rFonts w:ascii="Times New Roman" w:hAnsi="Times New Roman" w:cs="Times New Roman"/>
          <w:sz w:val="28"/>
          <w:szCs w:val="28"/>
        </w:rPr>
        <w:t>Желвачно-галечный тип, незначительно распространенный в среднем горизонте литологический тип руды.</w:t>
      </w:r>
      <w:r w:rsidR="00FA6515">
        <w:rPr>
          <w:rFonts w:ascii="Times New Roman" w:hAnsi="Times New Roman" w:cs="Times New Roman"/>
          <w:sz w:val="28"/>
          <w:szCs w:val="28"/>
        </w:rPr>
        <w:t xml:space="preserve"> </w:t>
      </w:r>
      <w:r w:rsidRPr="009A71AA">
        <w:rPr>
          <w:rFonts w:ascii="Times New Roman" w:hAnsi="Times New Roman" w:cs="Times New Roman"/>
          <w:sz w:val="28"/>
          <w:szCs w:val="28"/>
        </w:rPr>
        <w:t>Занимает не более 10</w:t>
      </w:r>
      <w:r w:rsidR="00FA6515">
        <w:rPr>
          <w:rFonts w:ascii="Times New Roman" w:hAnsi="Times New Roman" w:cs="Times New Roman"/>
          <w:sz w:val="28"/>
          <w:szCs w:val="28"/>
        </w:rPr>
        <w:t xml:space="preserve"> </w:t>
      </w:r>
      <w:r w:rsidRPr="009A71AA">
        <w:rPr>
          <w:rFonts w:ascii="Times New Roman" w:hAnsi="Times New Roman" w:cs="Times New Roman"/>
          <w:sz w:val="28"/>
          <w:szCs w:val="28"/>
        </w:rPr>
        <w:t>%</w:t>
      </w:r>
      <w:r w:rsidR="001F46D2" w:rsidRPr="009A71AA">
        <w:rPr>
          <w:rFonts w:ascii="Times New Roman" w:hAnsi="Times New Roman" w:cs="Times New Roman"/>
          <w:sz w:val="28"/>
          <w:szCs w:val="28"/>
        </w:rPr>
        <w:t xml:space="preserve"> площади. По качеству руды этого типа обычно уступают желвачному типу. В общем балансе запасов доля этого типа руд ничтожна.</w:t>
      </w:r>
    </w:p>
    <w:p w14:paraId="26A1EFF5" w14:textId="77777777" w:rsidR="001F46D2" w:rsidRPr="009A71AA" w:rsidRDefault="00BE672C" w:rsidP="009A71AA">
      <w:pPr>
        <w:spacing w:after="0" w:line="240" w:lineRule="auto"/>
        <w:ind w:firstLine="709"/>
        <w:jc w:val="both"/>
        <w:rPr>
          <w:rFonts w:ascii="Times New Roman" w:hAnsi="Times New Roman" w:cs="Times New Roman"/>
          <w:sz w:val="28"/>
          <w:szCs w:val="28"/>
        </w:rPr>
      </w:pPr>
      <w:r w:rsidRPr="009A71AA">
        <w:rPr>
          <w:rFonts w:ascii="Times New Roman" w:hAnsi="Times New Roman" w:cs="Times New Roman"/>
          <w:sz w:val="28"/>
          <w:szCs w:val="28"/>
        </w:rPr>
        <w:t>Галечный тип. Основной тип разреза нижнего горизонта. По среднему горизонту как самостоятельный тип не выделяется (объединяется с желвачно-галечным), хотя в принципе в районе Урсая выделение его возможно. Характеризуется этот тип в среднем небольшой и крайне невыдержанной мощностью. Качество руд невысокое и тоже по простиранию сильно изменчиво. Доля запасов этого типа в общем балансе существенна и достигает 20</w:t>
      </w:r>
      <w:r w:rsidR="00AC74C9">
        <w:rPr>
          <w:rFonts w:ascii="Times New Roman" w:hAnsi="Times New Roman" w:cs="Times New Roman"/>
          <w:sz w:val="28"/>
          <w:szCs w:val="28"/>
        </w:rPr>
        <w:t xml:space="preserve"> </w:t>
      </w:r>
      <w:r w:rsidRPr="009A71AA">
        <w:rPr>
          <w:rFonts w:ascii="Times New Roman" w:hAnsi="Times New Roman" w:cs="Times New Roman"/>
          <w:sz w:val="28"/>
          <w:szCs w:val="28"/>
        </w:rPr>
        <w:t>%.</w:t>
      </w:r>
    </w:p>
    <w:p w14:paraId="2D7F5DFE" w14:textId="77777777" w:rsidR="00471A74" w:rsidRPr="009A71AA" w:rsidRDefault="00BE672C" w:rsidP="009A71AA">
      <w:pPr>
        <w:spacing w:after="0" w:line="240" w:lineRule="auto"/>
        <w:ind w:firstLine="709"/>
        <w:jc w:val="both"/>
        <w:rPr>
          <w:rFonts w:ascii="Times New Roman" w:hAnsi="Times New Roman" w:cs="Times New Roman"/>
          <w:sz w:val="28"/>
          <w:szCs w:val="28"/>
        </w:rPr>
      </w:pPr>
      <w:r w:rsidRPr="009A71AA">
        <w:rPr>
          <w:rFonts w:ascii="Times New Roman" w:hAnsi="Times New Roman" w:cs="Times New Roman"/>
          <w:sz w:val="28"/>
          <w:szCs w:val="28"/>
        </w:rPr>
        <w:t>В структурном плане намечается четкая последовательность в смене литологических типов верхнего и среднего горизонтов от желвачно-п</w:t>
      </w:r>
      <w:r w:rsidR="00AC74C9">
        <w:rPr>
          <w:rFonts w:ascii="Times New Roman" w:hAnsi="Times New Roman" w:cs="Times New Roman"/>
          <w:sz w:val="28"/>
          <w:szCs w:val="28"/>
        </w:rPr>
        <w:t>литных и желвачных на западе к</w:t>
      </w:r>
      <w:r w:rsidRPr="009A71AA">
        <w:rPr>
          <w:rFonts w:ascii="Times New Roman" w:hAnsi="Times New Roman" w:cs="Times New Roman"/>
          <w:sz w:val="28"/>
          <w:szCs w:val="28"/>
        </w:rPr>
        <w:t xml:space="preserve"> галечным на востоке, соответствующая общему направлению от боров Джурунской зоны прогиба к ее центральным областям. В пределах брахисинклинальных структур можно отметить лишь в центральных участках Жарыкской и Шолакской мульд резкое увеличение мощности </w:t>
      </w:r>
      <w:r w:rsidR="00013BA4" w:rsidRPr="009A71AA">
        <w:rPr>
          <w:rFonts w:ascii="Times New Roman" w:hAnsi="Times New Roman" w:cs="Times New Roman"/>
          <w:sz w:val="28"/>
          <w:szCs w:val="28"/>
        </w:rPr>
        <w:t>фосфоритоносной толщи с одновременным как бы «растворением» верхних горизонтов в материале заполнителя.</w:t>
      </w:r>
      <w:r w:rsidR="00471A74" w:rsidRPr="009A71AA">
        <w:rPr>
          <w:rFonts w:ascii="Times New Roman" w:hAnsi="Times New Roman" w:cs="Times New Roman"/>
          <w:sz w:val="28"/>
          <w:szCs w:val="28"/>
        </w:rPr>
        <w:t xml:space="preserve"> На бортах мульд (в пределах исследованной их части) изученные горизонты ни по составу руд, ни по качеству существенно не отличаются от руд со смежных с мульдами площадей. В распространении и качестве руд нижнего горизонта вообще невозможно проследить какие-либо закономерности.</w:t>
      </w:r>
    </w:p>
    <w:p w14:paraId="0A459542" w14:textId="77777777" w:rsidR="00BE672C" w:rsidRPr="009A71AA" w:rsidRDefault="00471A74" w:rsidP="009A71AA">
      <w:pPr>
        <w:spacing w:after="0" w:line="240" w:lineRule="auto"/>
        <w:ind w:firstLine="709"/>
        <w:jc w:val="both"/>
        <w:rPr>
          <w:rFonts w:ascii="Times New Roman" w:hAnsi="Times New Roman" w:cs="Times New Roman"/>
          <w:sz w:val="28"/>
          <w:szCs w:val="28"/>
        </w:rPr>
      </w:pPr>
      <w:r w:rsidRPr="009A71AA">
        <w:rPr>
          <w:rFonts w:ascii="Times New Roman" w:hAnsi="Times New Roman" w:cs="Times New Roman"/>
          <w:sz w:val="28"/>
          <w:szCs w:val="28"/>
        </w:rPr>
        <w:t>Изучение гранулометрических характеристик руд Богдановских месторождений, выполнением рассева руд на классы и качественной характеристики каждого класса показало, что основная масса рудного материала всех горизонтов концентрируется в классах кр</w:t>
      </w:r>
      <w:r w:rsidR="00FA6515">
        <w:rPr>
          <w:rFonts w:ascii="Times New Roman" w:hAnsi="Times New Roman" w:cs="Times New Roman"/>
          <w:sz w:val="28"/>
          <w:szCs w:val="28"/>
        </w:rPr>
        <w:t>у</w:t>
      </w:r>
      <w:r w:rsidRPr="009A71AA">
        <w:rPr>
          <w:rFonts w:ascii="Times New Roman" w:hAnsi="Times New Roman" w:cs="Times New Roman"/>
          <w:sz w:val="28"/>
          <w:szCs w:val="28"/>
        </w:rPr>
        <w:t>пнее 1 мм (табл</w:t>
      </w:r>
      <w:r w:rsidR="00EE29F2">
        <w:rPr>
          <w:rFonts w:ascii="Times New Roman" w:hAnsi="Times New Roman" w:cs="Times New Roman"/>
          <w:sz w:val="28"/>
          <w:szCs w:val="28"/>
        </w:rPr>
        <w:t>.</w:t>
      </w:r>
      <w:r w:rsidRPr="009A71AA">
        <w:rPr>
          <w:rFonts w:ascii="Times New Roman" w:hAnsi="Times New Roman" w:cs="Times New Roman"/>
          <w:sz w:val="28"/>
          <w:szCs w:val="28"/>
        </w:rPr>
        <w:t xml:space="preserve"> 3.1).</w:t>
      </w:r>
    </w:p>
    <w:p w14:paraId="2A7BB4BF" w14:textId="77777777" w:rsidR="009D2183" w:rsidRDefault="000A7573" w:rsidP="00AC74C9">
      <w:pPr>
        <w:spacing w:after="0" w:line="240" w:lineRule="auto"/>
        <w:jc w:val="right"/>
        <w:rPr>
          <w:rFonts w:ascii="Times New Roman" w:hAnsi="Times New Roman" w:cs="Times New Roman"/>
          <w:sz w:val="28"/>
          <w:szCs w:val="28"/>
        </w:rPr>
      </w:pPr>
      <w:r w:rsidRPr="00AC74C9">
        <w:rPr>
          <w:rFonts w:ascii="Times New Roman" w:hAnsi="Times New Roman" w:cs="Times New Roman"/>
          <w:sz w:val="28"/>
          <w:szCs w:val="28"/>
        </w:rPr>
        <w:t>Таблица 3.1</w:t>
      </w:r>
      <w:r w:rsidR="00EE29F2">
        <w:rPr>
          <w:rFonts w:ascii="Times New Roman" w:hAnsi="Times New Roman" w:cs="Times New Roman"/>
          <w:sz w:val="28"/>
          <w:szCs w:val="28"/>
        </w:rPr>
        <w:t>.</w:t>
      </w:r>
    </w:p>
    <w:p w14:paraId="66D1C236" w14:textId="77777777" w:rsidR="00EE29F2" w:rsidRPr="00AC74C9" w:rsidRDefault="00EE29F2" w:rsidP="00EE29F2">
      <w:pPr>
        <w:spacing w:after="0" w:line="240" w:lineRule="auto"/>
        <w:jc w:val="center"/>
        <w:rPr>
          <w:rFonts w:ascii="Times New Roman" w:hAnsi="Times New Roman" w:cs="Times New Roman"/>
          <w:sz w:val="28"/>
          <w:szCs w:val="28"/>
        </w:rPr>
      </w:pPr>
      <w:r>
        <w:rPr>
          <w:rFonts w:ascii="Times New Roman" w:hAnsi="Times New Roman" w:cs="Times New Roman"/>
          <w:sz w:val="28"/>
          <w:szCs w:val="28"/>
        </w:rPr>
        <w:t xml:space="preserve">Качественные </w:t>
      </w:r>
      <w:r w:rsidRPr="009A71AA">
        <w:rPr>
          <w:rFonts w:ascii="Times New Roman" w:hAnsi="Times New Roman" w:cs="Times New Roman"/>
          <w:sz w:val="28"/>
          <w:szCs w:val="28"/>
        </w:rPr>
        <w:t>характеристик</w:t>
      </w:r>
      <w:r>
        <w:rPr>
          <w:rFonts w:ascii="Times New Roman" w:hAnsi="Times New Roman" w:cs="Times New Roman"/>
          <w:sz w:val="28"/>
          <w:szCs w:val="28"/>
        </w:rPr>
        <w:t>и</w:t>
      </w:r>
      <w:r w:rsidRPr="009A71AA">
        <w:rPr>
          <w:rFonts w:ascii="Times New Roman" w:hAnsi="Times New Roman" w:cs="Times New Roman"/>
          <w:sz w:val="28"/>
          <w:szCs w:val="28"/>
        </w:rPr>
        <w:t xml:space="preserve"> руд</w:t>
      </w:r>
      <w:r>
        <w:rPr>
          <w:rFonts w:ascii="Times New Roman" w:hAnsi="Times New Roman" w:cs="Times New Roman"/>
          <w:sz w:val="28"/>
          <w:szCs w:val="28"/>
        </w:rPr>
        <w:t xml:space="preserve"> по </w:t>
      </w:r>
      <w:r w:rsidRPr="009A71AA">
        <w:rPr>
          <w:rFonts w:ascii="Times New Roman" w:hAnsi="Times New Roman" w:cs="Times New Roman"/>
          <w:sz w:val="28"/>
          <w:szCs w:val="28"/>
        </w:rPr>
        <w:t>гранулометрическ</w:t>
      </w:r>
      <w:r>
        <w:rPr>
          <w:rFonts w:ascii="Times New Roman" w:hAnsi="Times New Roman" w:cs="Times New Roman"/>
          <w:sz w:val="28"/>
          <w:szCs w:val="28"/>
        </w:rPr>
        <w:t>ому составу</w:t>
      </w:r>
    </w:p>
    <w:tbl>
      <w:tblPr>
        <w:tblStyle w:val="a7"/>
        <w:tblW w:w="0" w:type="auto"/>
        <w:tblLook w:val="04A0" w:firstRow="1" w:lastRow="0" w:firstColumn="1" w:lastColumn="0" w:noHBand="0" w:noVBand="1"/>
      </w:tblPr>
      <w:tblGrid>
        <w:gridCol w:w="3161"/>
        <w:gridCol w:w="756"/>
        <w:gridCol w:w="971"/>
        <w:gridCol w:w="1014"/>
        <w:gridCol w:w="236"/>
        <w:gridCol w:w="756"/>
        <w:gridCol w:w="972"/>
        <w:gridCol w:w="1107"/>
      </w:tblGrid>
      <w:tr w:rsidR="0047038D" w14:paraId="2949C395" w14:textId="77777777" w:rsidTr="0047038D">
        <w:tc>
          <w:tcPr>
            <w:tcW w:w="3161" w:type="dxa"/>
            <w:vMerge w:val="restart"/>
          </w:tcPr>
          <w:p w14:paraId="18148A5E" w14:textId="77777777" w:rsidR="0047038D" w:rsidRDefault="0047038D" w:rsidP="00FA6515">
            <w:pPr>
              <w:jc w:val="center"/>
              <w:rPr>
                <w:rFonts w:ascii="Times New Roman" w:hAnsi="Times New Roman" w:cs="Times New Roman"/>
                <w:sz w:val="24"/>
                <w:szCs w:val="24"/>
              </w:rPr>
            </w:pPr>
            <w:r>
              <w:rPr>
                <w:rFonts w:ascii="Times New Roman" w:hAnsi="Times New Roman" w:cs="Times New Roman"/>
                <w:sz w:val="24"/>
                <w:szCs w:val="24"/>
              </w:rPr>
              <w:t>Гранулометрический класс</w:t>
            </w:r>
          </w:p>
        </w:tc>
        <w:tc>
          <w:tcPr>
            <w:tcW w:w="2741" w:type="dxa"/>
            <w:gridSpan w:val="3"/>
          </w:tcPr>
          <w:p w14:paraId="670CF3CA" w14:textId="77777777" w:rsidR="0047038D" w:rsidRDefault="0047038D" w:rsidP="00FA6515">
            <w:pPr>
              <w:jc w:val="center"/>
              <w:rPr>
                <w:rFonts w:ascii="Times New Roman" w:hAnsi="Times New Roman" w:cs="Times New Roman"/>
                <w:sz w:val="24"/>
                <w:szCs w:val="24"/>
              </w:rPr>
            </w:pPr>
            <w:r>
              <w:rPr>
                <w:rFonts w:ascii="Times New Roman" w:hAnsi="Times New Roman" w:cs="Times New Roman"/>
                <w:sz w:val="24"/>
                <w:szCs w:val="24"/>
              </w:rPr>
              <w:t>Выход, %</w:t>
            </w:r>
          </w:p>
        </w:tc>
        <w:tc>
          <w:tcPr>
            <w:tcW w:w="3071" w:type="dxa"/>
            <w:gridSpan w:val="4"/>
          </w:tcPr>
          <w:p w14:paraId="76F17CB3" w14:textId="77777777" w:rsidR="0047038D" w:rsidRDefault="0047038D" w:rsidP="00FA6515">
            <w:pPr>
              <w:jc w:val="center"/>
              <w:rPr>
                <w:rFonts w:ascii="Times New Roman" w:hAnsi="Times New Roman" w:cs="Times New Roman"/>
                <w:sz w:val="24"/>
                <w:szCs w:val="24"/>
              </w:rPr>
            </w:pPr>
            <w:r>
              <w:rPr>
                <w:rFonts w:ascii="Times New Roman" w:hAnsi="Times New Roman" w:cs="Times New Roman"/>
                <w:sz w:val="24"/>
                <w:szCs w:val="24"/>
              </w:rPr>
              <w:t>Содержание Р</w:t>
            </w:r>
            <w:r w:rsidRPr="000A7573">
              <w:rPr>
                <w:rFonts w:ascii="Times New Roman" w:hAnsi="Times New Roman" w:cs="Times New Roman"/>
                <w:sz w:val="24"/>
                <w:szCs w:val="24"/>
                <w:vertAlign w:val="subscript"/>
              </w:rPr>
              <w:t>2</w:t>
            </w:r>
            <w:r>
              <w:rPr>
                <w:rFonts w:ascii="Times New Roman" w:hAnsi="Times New Roman" w:cs="Times New Roman"/>
                <w:sz w:val="24"/>
                <w:szCs w:val="24"/>
              </w:rPr>
              <w:t>О</w:t>
            </w:r>
            <w:r w:rsidRPr="000A7573">
              <w:rPr>
                <w:rFonts w:ascii="Times New Roman" w:hAnsi="Times New Roman" w:cs="Times New Roman"/>
                <w:sz w:val="24"/>
                <w:szCs w:val="24"/>
                <w:vertAlign w:val="subscript"/>
              </w:rPr>
              <w:t>5</w:t>
            </w:r>
            <w:r>
              <w:rPr>
                <w:rFonts w:ascii="Times New Roman" w:hAnsi="Times New Roman" w:cs="Times New Roman"/>
                <w:sz w:val="24"/>
                <w:szCs w:val="24"/>
              </w:rPr>
              <w:t>, %</w:t>
            </w:r>
          </w:p>
        </w:tc>
      </w:tr>
      <w:tr w:rsidR="0047038D" w14:paraId="72950EF9" w14:textId="77777777" w:rsidTr="0047038D">
        <w:tc>
          <w:tcPr>
            <w:tcW w:w="3161" w:type="dxa"/>
            <w:vMerge/>
          </w:tcPr>
          <w:p w14:paraId="0DE0FBFB" w14:textId="77777777" w:rsidR="0047038D" w:rsidRDefault="0047038D" w:rsidP="00FA6515">
            <w:pPr>
              <w:jc w:val="center"/>
              <w:rPr>
                <w:rFonts w:ascii="Times New Roman" w:hAnsi="Times New Roman" w:cs="Times New Roman"/>
                <w:sz w:val="24"/>
                <w:szCs w:val="24"/>
              </w:rPr>
            </w:pPr>
          </w:p>
        </w:tc>
        <w:tc>
          <w:tcPr>
            <w:tcW w:w="756" w:type="dxa"/>
          </w:tcPr>
          <w:p w14:paraId="0B2F7F4A" w14:textId="77777777" w:rsidR="0047038D" w:rsidRDefault="0047038D" w:rsidP="00FA6515">
            <w:pPr>
              <w:jc w:val="center"/>
              <w:rPr>
                <w:rFonts w:ascii="Times New Roman" w:hAnsi="Times New Roman" w:cs="Times New Roman"/>
                <w:sz w:val="24"/>
                <w:szCs w:val="24"/>
              </w:rPr>
            </w:pPr>
            <w:r>
              <w:rPr>
                <w:rFonts w:ascii="Times New Roman" w:hAnsi="Times New Roman" w:cs="Times New Roman"/>
                <w:sz w:val="24"/>
                <w:szCs w:val="24"/>
              </w:rPr>
              <w:t>от</w:t>
            </w:r>
          </w:p>
        </w:tc>
        <w:tc>
          <w:tcPr>
            <w:tcW w:w="971" w:type="dxa"/>
          </w:tcPr>
          <w:p w14:paraId="3832E8B7" w14:textId="77777777" w:rsidR="0047038D" w:rsidRDefault="0047038D" w:rsidP="00FA6515">
            <w:pPr>
              <w:jc w:val="center"/>
              <w:rPr>
                <w:rFonts w:ascii="Times New Roman" w:hAnsi="Times New Roman" w:cs="Times New Roman"/>
                <w:sz w:val="24"/>
                <w:szCs w:val="24"/>
              </w:rPr>
            </w:pPr>
            <w:r>
              <w:rPr>
                <w:rFonts w:ascii="Times New Roman" w:hAnsi="Times New Roman" w:cs="Times New Roman"/>
                <w:sz w:val="24"/>
                <w:szCs w:val="24"/>
              </w:rPr>
              <w:t>до</w:t>
            </w:r>
          </w:p>
        </w:tc>
        <w:tc>
          <w:tcPr>
            <w:tcW w:w="1250" w:type="dxa"/>
            <w:gridSpan w:val="2"/>
          </w:tcPr>
          <w:p w14:paraId="14167C1D" w14:textId="77777777" w:rsidR="0047038D" w:rsidRDefault="0047038D" w:rsidP="00FA6515">
            <w:pPr>
              <w:jc w:val="center"/>
              <w:rPr>
                <w:rFonts w:ascii="Times New Roman" w:hAnsi="Times New Roman" w:cs="Times New Roman"/>
                <w:sz w:val="24"/>
                <w:szCs w:val="24"/>
              </w:rPr>
            </w:pPr>
            <w:r>
              <w:rPr>
                <w:rFonts w:ascii="Times New Roman" w:hAnsi="Times New Roman" w:cs="Times New Roman"/>
                <w:sz w:val="24"/>
                <w:szCs w:val="24"/>
              </w:rPr>
              <w:t>среднее</w:t>
            </w:r>
          </w:p>
        </w:tc>
        <w:tc>
          <w:tcPr>
            <w:tcW w:w="756" w:type="dxa"/>
          </w:tcPr>
          <w:p w14:paraId="3DA430E3" w14:textId="77777777" w:rsidR="0047038D" w:rsidRDefault="0047038D" w:rsidP="00FA6515">
            <w:pPr>
              <w:jc w:val="center"/>
              <w:rPr>
                <w:rFonts w:ascii="Times New Roman" w:hAnsi="Times New Roman" w:cs="Times New Roman"/>
                <w:sz w:val="24"/>
                <w:szCs w:val="24"/>
              </w:rPr>
            </w:pPr>
            <w:r>
              <w:rPr>
                <w:rFonts w:ascii="Times New Roman" w:hAnsi="Times New Roman" w:cs="Times New Roman"/>
                <w:sz w:val="24"/>
                <w:szCs w:val="24"/>
              </w:rPr>
              <w:t>от</w:t>
            </w:r>
          </w:p>
        </w:tc>
        <w:tc>
          <w:tcPr>
            <w:tcW w:w="972" w:type="dxa"/>
          </w:tcPr>
          <w:p w14:paraId="5EF451D3" w14:textId="77777777" w:rsidR="0047038D" w:rsidRDefault="0047038D" w:rsidP="00FA6515">
            <w:pPr>
              <w:jc w:val="center"/>
              <w:rPr>
                <w:rFonts w:ascii="Times New Roman" w:hAnsi="Times New Roman" w:cs="Times New Roman"/>
                <w:sz w:val="24"/>
                <w:szCs w:val="24"/>
              </w:rPr>
            </w:pPr>
            <w:r>
              <w:rPr>
                <w:rFonts w:ascii="Times New Roman" w:hAnsi="Times New Roman" w:cs="Times New Roman"/>
                <w:sz w:val="24"/>
                <w:szCs w:val="24"/>
              </w:rPr>
              <w:t>до</w:t>
            </w:r>
          </w:p>
        </w:tc>
        <w:tc>
          <w:tcPr>
            <w:tcW w:w="1107" w:type="dxa"/>
          </w:tcPr>
          <w:p w14:paraId="5DF3F1EE" w14:textId="77777777" w:rsidR="0047038D" w:rsidRDefault="0047038D" w:rsidP="00FA6515">
            <w:pPr>
              <w:jc w:val="center"/>
              <w:rPr>
                <w:rFonts w:ascii="Times New Roman" w:hAnsi="Times New Roman" w:cs="Times New Roman"/>
                <w:sz w:val="24"/>
                <w:szCs w:val="24"/>
              </w:rPr>
            </w:pPr>
            <w:r>
              <w:rPr>
                <w:rFonts w:ascii="Times New Roman" w:hAnsi="Times New Roman" w:cs="Times New Roman"/>
                <w:sz w:val="24"/>
                <w:szCs w:val="24"/>
              </w:rPr>
              <w:t>среднее</w:t>
            </w:r>
          </w:p>
        </w:tc>
      </w:tr>
      <w:tr w:rsidR="0047038D" w14:paraId="699128CB" w14:textId="77777777" w:rsidTr="0047038D">
        <w:tc>
          <w:tcPr>
            <w:tcW w:w="8973" w:type="dxa"/>
            <w:gridSpan w:val="8"/>
          </w:tcPr>
          <w:p w14:paraId="5B6C6CA7" w14:textId="77777777" w:rsidR="0047038D" w:rsidRDefault="0047038D" w:rsidP="00FA6515">
            <w:pPr>
              <w:jc w:val="center"/>
              <w:rPr>
                <w:rFonts w:ascii="Times New Roman" w:hAnsi="Times New Roman" w:cs="Times New Roman"/>
                <w:sz w:val="24"/>
                <w:szCs w:val="24"/>
              </w:rPr>
            </w:pPr>
            <w:r>
              <w:rPr>
                <w:rFonts w:ascii="Times New Roman" w:hAnsi="Times New Roman" w:cs="Times New Roman"/>
                <w:sz w:val="24"/>
                <w:szCs w:val="24"/>
              </w:rPr>
              <w:t>Верхний горизонт</w:t>
            </w:r>
          </w:p>
        </w:tc>
      </w:tr>
      <w:tr w:rsidR="0047038D" w14:paraId="697A9A3E" w14:textId="77777777" w:rsidTr="0047038D">
        <w:tc>
          <w:tcPr>
            <w:tcW w:w="3161" w:type="dxa"/>
          </w:tcPr>
          <w:p w14:paraId="00D6E3B1" w14:textId="77777777" w:rsidR="0047038D" w:rsidRDefault="0047038D" w:rsidP="00FA6515">
            <w:pPr>
              <w:jc w:val="center"/>
              <w:rPr>
                <w:rFonts w:ascii="Times New Roman" w:hAnsi="Times New Roman" w:cs="Times New Roman"/>
                <w:sz w:val="24"/>
                <w:szCs w:val="24"/>
              </w:rPr>
            </w:pPr>
            <w:r>
              <w:rPr>
                <w:rFonts w:ascii="Times New Roman" w:hAnsi="Times New Roman" w:cs="Times New Roman"/>
                <w:sz w:val="24"/>
                <w:szCs w:val="24"/>
              </w:rPr>
              <w:t>+40</w:t>
            </w:r>
          </w:p>
        </w:tc>
        <w:tc>
          <w:tcPr>
            <w:tcW w:w="756" w:type="dxa"/>
          </w:tcPr>
          <w:p w14:paraId="4EE9BF03" w14:textId="77777777" w:rsidR="0047038D" w:rsidRDefault="0047038D" w:rsidP="00FA6515">
            <w:pPr>
              <w:jc w:val="center"/>
              <w:rPr>
                <w:rFonts w:ascii="Times New Roman" w:hAnsi="Times New Roman" w:cs="Times New Roman"/>
                <w:sz w:val="24"/>
                <w:szCs w:val="24"/>
              </w:rPr>
            </w:pPr>
            <w:r>
              <w:rPr>
                <w:rFonts w:ascii="Times New Roman" w:hAnsi="Times New Roman" w:cs="Times New Roman"/>
                <w:sz w:val="24"/>
                <w:szCs w:val="24"/>
              </w:rPr>
              <w:t>0,76</w:t>
            </w:r>
          </w:p>
        </w:tc>
        <w:tc>
          <w:tcPr>
            <w:tcW w:w="971" w:type="dxa"/>
          </w:tcPr>
          <w:p w14:paraId="7851BB64" w14:textId="77777777" w:rsidR="0047038D" w:rsidRDefault="0047038D" w:rsidP="00FA6515">
            <w:pPr>
              <w:jc w:val="center"/>
              <w:rPr>
                <w:rFonts w:ascii="Times New Roman" w:hAnsi="Times New Roman" w:cs="Times New Roman"/>
                <w:sz w:val="24"/>
                <w:szCs w:val="24"/>
              </w:rPr>
            </w:pPr>
            <w:r>
              <w:rPr>
                <w:rFonts w:ascii="Times New Roman" w:hAnsi="Times New Roman" w:cs="Times New Roman"/>
                <w:sz w:val="24"/>
                <w:szCs w:val="24"/>
              </w:rPr>
              <w:t>48,48</w:t>
            </w:r>
          </w:p>
        </w:tc>
        <w:tc>
          <w:tcPr>
            <w:tcW w:w="1250" w:type="dxa"/>
            <w:gridSpan w:val="2"/>
          </w:tcPr>
          <w:p w14:paraId="728EE6CF" w14:textId="77777777" w:rsidR="0047038D" w:rsidRDefault="0047038D" w:rsidP="00FA6515">
            <w:pPr>
              <w:jc w:val="center"/>
              <w:rPr>
                <w:rFonts w:ascii="Times New Roman" w:hAnsi="Times New Roman" w:cs="Times New Roman"/>
                <w:sz w:val="24"/>
                <w:szCs w:val="24"/>
              </w:rPr>
            </w:pPr>
            <w:r>
              <w:rPr>
                <w:rFonts w:ascii="Times New Roman" w:hAnsi="Times New Roman" w:cs="Times New Roman"/>
                <w:sz w:val="24"/>
                <w:szCs w:val="24"/>
              </w:rPr>
              <w:t>13,25</w:t>
            </w:r>
          </w:p>
        </w:tc>
        <w:tc>
          <w:tcPr>
            <w:tcW w:w="756" w:type="dxa"/>
          </w:tcPr>
          <w:p w14:paraId="6F397A39" w14:textId="77777777" w:rsidR="0047038D" w:rsidRDefault="0047038D" w:rsidP="00FA6515">
            <w:pPr>
              <w:jc w:val="center"/>
              <w:rPr>
                <w:rFonts w:ascii="Times New Roman" w:hAnsi="Times New Roman" w:cs="Times New Roman"/>
                <w:sz w:val="24"/>
                <w:szCs w:val="24"/>
              </w:rPr>
            </w:pPr>
            <w:r>
              <w:rPr>
                <w:rFonts w:ascii="Times New Roman" w:hAnsi="Times New Roman" w:cs="Times New Roman"/>
                <w:sz w:val="24"/>
                <w:szCs w:val="24"/>
              </w:rPr>
              <w:t>7,07</w:t>
            </w:r>
          </w:p>
        </w:tc>
        <w:tc>
          <w:tcPr>
            <w:tcW w:w="972" w:type="dxa"/>
          </w:tcPr>
          <w:p w14:paraId="0B12D39F" w14:textId="77777777" w:rsidR="0047038D" w:rsidRDefault="0047038D" w:rsidP="00FA6515">
            <w:pPr>
              <w:jc w:val="center"/>
              <w:rPr>
                <w:rFonts w:ascii="Times New Roman" w:hAnsi="Times New Roman" w:cs="Times New Roman"/>
                <w:sz w:val="24"/>
                <w:szCs w:val="24"/>
              </w:rPr>
            </w:pPr>
            <w:r>
              <w:rPr>
                <w:rFonts w:ascii="Times New Roman" w:hAnsi="Times New Roman" w:cs="Times New Roman"/>
                <w:sz w:val="24"/>
                <w:szCs w:val="24"/>
              </w:rPr>
              <w:t>18,81</w:t>
            </w:r>
          </w:p>
        </w:tc>
        <w:tc>
          <w:tcPr>
            <w:tcW w:w="1107" w:type="dxa"/>
          </w:tcPr>
          <w:p w14:paraId="6C4D386D" w14:textId="77777777" w:rsidR="0047038D" w:rsidRDefault="0047038D" w:rsidP="00FA6515">
            <w:pPr>
              <w:jc w:val="center"/>
              <w:rPr>
                <w:rFonts w:ascii="Times New Roman" w:hAnsi="Times New Roman" w:cs="Times New Roman"/>
                <w:sz w:val="24"/>
                <w:szCs w:val="24"/>
              </w:rPr>
            </w:pPr>
            <w:r>
              <w:rPr>
                <w:rFonts w:ascii="Times New Roman" w:hAnsi="Times New Roman" w:cs="Times New Roman"/>
                <w:sz w:val="24"/>
                <w:szCs w:val="24"/>
              </w:rPr>
              <w:t>16,51</w:t>
            </w:r>
          </w:p>
        </w:tc>
      </w:tr>
      <w:tr w:rsidR="0047038D" w14:paraId="4C25F255" w14:textId="77777777" w:rsidTr="0047038D">
        <w:tc>
          <w:tcPr>
            <w:tcW w:w="3161" w:type="dxa"/>
          </w:tcPr>
          <w:p w14:paraId="1F7C250D" w14:textId="77777777" w:rsidR="0047038D" w:rsidRDefault="0047038D" w:rsidP="00FA6515">
            <w:pPr>
              <w:jc w:val="center"/>
              <w:rPr>
                <w:rFonts w:ascii="Times New Roman" w:hAnsi="Times New Roman" w:cs="Times New Roman"/>
                <w:sz w:val="24"/>
                <w:szCs w:val="24"/>
              </w:rPr>
            </w:pPr>
            <w:r>
              <w:rPr>
                <w:rFonts w:ascii="Times New Roman" w:hAnsi="Times New Roman" w:cs="Times New Roman"/>
                <w:sz w:val="24"/>
                <w:szCs w:val="24"/>
              </w:rPr>
              <w:lastRenderedPageBreak/>
              <w:t>-40+20</w:t>
            </w:r>
          </w:p>
        </w:tc>
        <w:tc>
          <w:tcPr>
            <w:tcW w:w="756" w:type="dxa"/>
          </w:tcPr>
          <w:p w14:paraId="78A6261B" w14:textId="77777777" w:rsidR="0047038D" w:rsidRDefault="0047038D" w:rsidP="00FA6515">
            <w:pPr>
              <w:jc w:val="center"/>
              <w:rPr>
                <w:rFonts w:ascii="Times New Roman" w:hAnsi="Times New Roman" w:cs="Times New Roman"/>
                <w:sz w:val="24"/>
                <w:szCs w:val="24"/>
              </w:rPr>
            </w:pPr>
            <w:r>
              <w:rPr>
                <w:rFonts w:ascii="Times New Roman" w:hAnsi="Times New Roman" w:cs="Times New Roman"/>
                <w:sz w:val="24"/>
                <w:szCs w:val="24"/>
              </w:rPr>
              <w:t>0,57</w:t>
            </w:r>
          </w:p>
        </w:tc>
        <w:tc>
          <w:tcPr>
            <w:tcW w:w="971" w:type="dxa"/>
          </w:tcPr>
          <w:p w14:paraId="1910D777" w14:textId="77777777" w:rsidR="0047038D" w:rsidRDefault="0047038D" w:rsidP="00FA6515">
            <w:pPr>
              <w:jc w:val="center"/>
              <w:rPr>
                <w:rFonts w:ascii="Times New Roman" w:hAnsi="Times New Roman" w:cs="Times New Roman"/>
                <w:sz w:val="24"/>
                <w:szCs w:val="24"/>
              </w:rPr>
            </w:pPr>
            <w:r>
              <w:rPr>
                <w:rFonts w:ascii="Times New Roman" w:hAnsi="Times New Roman" w:cs="Times New Roman"/>
                <w:sz w:val="24"/>
                <w:szCs w:val="24"/>
              </w:rPr>
              <w:t>23,08</w:t>
            </w:r>
          </w:p>
        </w:tc>
        <w:tc>
          <w:tcPr>
            <w:tcW w:w="1250" w:type="dxa"/>
            <w:gridSpan w:val="2"/>
          </w:tcPr>
          <w:p w14:paraId="3626BB3C" w14:textId="77777777" w:rsidR="0047038D" w:rsidRDefault="0047038D" w:rsidP="00FA6515">
            <w:pPr>
              <w:jc w:val="center"/>
              <w:rPr>
                <w:rFonts w:ascii="Times New Roman" w:hAnsi="Times New Roman" w:cs="Times New Roman"/>
                <w:sz w:val="24"/>
                <w:szCs w:val="24"/>
              </w:rPr>
            </w:pPr>
            <w:r>
              <w:rPr>
                <w:rFonts w:ascii="Times New Roman" w:hAnsi="Times New Roman" w:cs="Times New Roman"/>
                <w:sz w:val="24"/>
                <w:szCs w:val="24"/>
              </w:rPr>
              <w:t>11,35</w:t>
            </w:r>
          </w:p>
        </w:tc>
        <w:tc>
          <w:tcPr>
            <w:tcW w:w="756" w:type="dxa"/>
          </w:tcPr>
          <w:p w14:paraId="06E9BFD2" w14:textId="77777777" w:rsidR="0047038D" w:rsidRDefault="0047038D" w:rsidP="00FA6515">
            <w:pPr>
              <w:jc w:val="center"/>
              <w:rPr>
                <w:rFonts w:ascii="Times New Roman" w:hAnsi="Times New Roman" w:cs="Times New Roman"/>
                <w:sz w:val="24"/>
                <w:szCs w:val="24"/>
              </w:rPr>
            </w:pPr>
            <w:r>
              <w:rPr>
                <w:rFonts w:ascii="Times New Roman" w:hAnsi="Times New Roman" w:cs="Times New Roman"/>
                <w:sz w:val="24"/>
                <w:szCs w:val="24"/>
              </w:rPr>
              <w:t>14,4</w:t>
            </w:r>
          </w:p>
        </w:tc>
        <w:tc>
          <w:tcPr>
            <w:tcW w:w="972" w:type="dxa"/>
          </w:tcPr>
          <w:p w14:paraId="507098A8" w14:textId="77777777" w:rsidR="0047038D" w:rsidRDefault="0047038D" w:rsidP="00FA6515">
            <w:pPr>
              <w:jc w:val="center"/>
              <w:rPr>
                <w:rFonts w:ascii="Times New Roman" w:hAnsi="Times New Roman" w:cs="Times New Roman"/>
                <w:sz w:val="24"/>
                <w:szCs w:val="24"/>
              </w:rPr>
            </w:pPr>
            <w:r>
              <w:rPr>
                <w:rFonts w:ascii="Times New Roman" w:hAnsi="Times New Roman" w:cs="Times New Roman"/>
                <w:sz w:val="24"/>
                <w:szCs w:val="24"/>
              </w:rPr>
              <w:t>18,8</w:t>
            </w:r>
          </w:p>
        </w:tc>
        <w:tc>
          <w:tcPr>
            <w:tcW w:w="1107" w:type="dxa"/>
          </w:tcPr>
          <w:p w14:paraId="0A9D35CF" w14:textId="77777777" w:rsidR="0047038D" w:rsidRDefault="0047038D" w:rsidP="00FA6515">
            <w:pPr>
              <w:jc w:val="center"/>
              <w:rPr>
                <w:rFonts w:ascii="Times New Roman" w:hAnsi="Times New Roman" w:cs="Times New Roman"/>
                <w:sz w:val="24"/>
                <w:szCs w:val="24"/>
              </w:rPr>
            </w:pPr>
            <w:r>
              <w:rPr>
                <w:rFonts w:ascii="Times New Roman" w:hAnsi="Times New Roman" w:cs="Times New Roman"/>
                <w:sz w:val="24"/>
                <w:szCs w:val="24"/>
              </w:rPr>
              <w:t>16,74</w:t>
            </w:r>
          </w:p>
        </w:tc>
      </w:tr>
      <w:tr w:rsidR="0047038D" w14:paraId="492BCA30" w14:textId="77777777" w:rsidTr="0047038D">
        <w:tc>
          <w:tcPr>
            <w:tcW w:w="3161" w:type="dxa"/>
          </w:tcPr>
          <w:p w14:paraId="66CE8031" w14:textId="77777777" w:rsidR="0047038D" w:rsidRDefault="0047038D" w:rsidP="00FA6515">
            <w:pPr>
              <w:jc w:val="center"/>
              <w:rPr>
                <w:rFonts w:ascii="Times New Roman" w:hAnsi="Times New Roman" w:cs="Times New Roman"/>
                <w:sz w:val="24"/>
                <w:szCs w:val="24"/>
              </w:rPr>
            </w:pPr>
            <w:r>
              <w:rPr>
                <w:rFonts w:ascii="Times New Roman" w:hAnsi="Times New Roman" w:cs="Times New Roman"/>
                <w:sz w:val="24"/>
                <w:szCs w:val="24"/>
              </w:rPr>
              <w:t>-20+10</w:t>
            </w:r>
          </w:p>
        </w:tc>
        <w:tc>
          <w:tcPr>
            <w:tcW w:w="756" w:type="dxa"/>
          </w:tcPr>
          <w:p w14:paraId="1B18C56C" w14:textId="77777777" w:rsidR="0047038D" w:rsidRDefault="0047038D" w:rsidP="00FA6515">
            <w:pPr>
              <w:jc w:val="center"/>
              <w:rPr>
                <w:rFonts w:ascii="Times New Roman" w:hAnsi="Times New Roman" w:cs="Times New Roman"/>
                <w:sz w:val="24"/>
                <w:szCs w:val="24"/>
              </w:rPr>
            </w:pPr>
            <w:r>
              <w:rPr>
                <w:rFonts w:ascii="Times New Roman" w:hAnsi="Times New Roman" w:cs="Times New Roman"/>
                <w:sz w:val="24"/>
                <w:szCs w:val="24"/>
              </w:rPr>
              <w:t>0,22</w:t>
            </w:r>
          </w:p>
        </w:tc>
        <w:tc>
          <w:tcPr>
            <w:tcW w:w="971" w:type="dxa"/>
          </w:tcPr>
          <w:p w14:paraId="205A901C" w14:textId="77777777" w:rsidR="0047038D" w:rsidRDefault="0047038D" w:rsidP="00FA6515">
            <w:pPr>
              <w:jc w:val="center"/>
              <w:rPr>
                <w:rFonts w:ascii="Times New Roman" w:hAnsi="Times New Roman" w:cs="Times New Roman"/>
                <w:sz w:val="24"/>
                <w:szCs w:val="24"/>
              </w:rPr>
            </w:pPr>
            <w:r>
              <w:rPr>
                <w:rFonts w:ascii="Times New Roman" w:hAnsi="Times New Roman" w:cs="Times New Roman"/>
                <w:sz w:val="24"/>
                <w:szCs w:val="24"/>
              </w:rPr>
              <w:t>26,92</w:t>
            </w:r>
          </w:p>
        </w:tc>
        <w:tc>
          <w:tcPr>
            <w:tcW w:w="1250" w:type="dxa"/>
            <w:gridSpan w:val="2"/>
          </w:tcPr>
          <w:p w14:paraId="4D574DC6" w14:textId="77777777" w:rsidR="0047038D" w:rsidRDefault="0047038D" w:rsidP="00FA6515">
            <w:pPr>
              <w:jc w:val="center"/>
              <w:rPr>
                <w:rFonts w:ascii="Times New Roman" w:hAnsi="Times New Roman" w:cs="Times New Roman"/>
                <w:sz w:val="24"/>
                <w:szCs w:val="24"/>
              </w:rPr>
            </w:pPr>
            <w:r>
              <w:rPr>
                <w:rFonts w:ascii="Times New Roman" w:hAnsi="Times New Roman" w:cs="Times New Roman"/>
                <w:sz w:val="24"/>
                <w:szCs w:val="24"/>
              </w:rPr>
              <w:t>11,59</w:t>
            </w:r>
          </w:p>
        </w:tc>
        <w:tc>
          <w:tcPr>
            <w:tcW w:w="756" w:type="dxa"/>
          </w:tcPr>
          <w:p w14:paraId="294F8956" w14:textId="77777777" w:rsidR="0047038D" w:rsidRDefault="0047038D" w:rsidP="00FA6515">
            <w:pPr>
              <w:jc w:val="center"/>
              <w:rPr>
                <w:rFonts w:ascii="Times New Roman" w:hAnsi="Times New Roman" w:cs="Times New Roman"/>
                <w:sz w:val="24"/>
                <w:szCs w:val="24"/>
              </w:rPr>
            </w:pPr>
            <w:r>
              <w:rPr>
                <w:rFonts w:ascii="Times New Roman" w:hAnsi="Times New Roman" w:cs="Times New Roman"/>
                <w:sz w:val="24"/>
                <w:szCs w:val="24"/>
              </w:rPr>
              <w:t>13,41</w:t>
            </w:r>
          </w:p>
        </w:tc>
        <w:tc>
          <w:tcPr>
            <w:tcW w:w="972" w:type="dxa"/>
          </w:tcPr>
          <w:p w14:paraId="6B546B00" w14:textId="77777777" w:rsidR="0047038D" w:rsidRDefault="0047038D" w:rsidP="00FA6515">
            <w:pPr>
              <w:jc w:val="center"/>
              <w:rPr>
                <w:rFonts w:ascii="Times New Roman" w:hAnsi="Times New Roman" w:cs="Times New Roman"/>
                <w:sz w:val="24"/>
                <w:szCs w:val="24"/>
              </w:rPr>
            </w:pPr>
            <w:r>
              <w:rPr>
                <w:rFonts w:ascii="Times New Roman" w:hAnsi="Times New Roman" w:cs="Times New Roman"/>
                <w:sz w:val="24"/>
                <w:szCs w:val="24"/>
              </w:rPr>
              <w:t>19,42</w:t>
            </w:r>
          </w:p>
        </w:tc>
        <w:tc>
          <w:tcPr>
            <w:tcW w:w="1107" w:type="dxa"/>
          </w:tcPr>
          <w:p w14:paraId="2099D923" w14:textId="77777777" w:rsidR="0047038D" w:rsidRDefault="0047038D" w:rsidP="00FA6515">
            <w:pPr>
              <w:jc w:val="center"/>
              <w:rPr>
                <w:rFonts w:ascii="Times New Roman" w:hAnsi="Times New Roman" w:cs="Times New Roman"/>
                <w:sz w:val="24"/>
                <w:szCs w:val="24"/>
              </w:rPr>
            </w:pPr>
            <w:r>
              <w:rPr>
                <w:rFonts w:ascii="Times New Roman" w:hAnsi="Times New Roman" w:cs="Times New Roman"/>
                <w:sz w:val="24"/>
                <w:szCs w:val="24"/>
              </w:rPr>
              <w:t>16,93</w:t>
            </w:r>
          </w:p>
        </w:tc>
      </w:tr>
      <w:tr w:rsidR="0047038D" w14:paraId="637D9A5B" w14:textId="77777777" w:rsidTr="0047038D">
        <w:tc>
          <w:tcPr>
            <w:tcW w:w="3161" w:type="dxa"/>
          </w:tcPr>
          <w:p w14:paraId="2FF86F4D" w14:textId="77777777" w:rsidR="0047038D" w:rsidRDefault="0047038D" w:rsidP="00FA6515">
            <w:pPr>
              <w:jc w:val="center"/>
              <w:rPr>
                <w:rFonts w:ascii="Times New Roman" w:hAnsi="Times New Roman" w:cs="Times New Roman"/>
                <w:sz w:val="24"/>
                <w:szCs w:val="24"/>
              </w:rPr>
            </w:pPr>
            <w:r>
              <w:rPr>
                <w:rFonts w:ascii="Times New Roman" w:hAnsi="Times New Roman" w:cs="Times New Roman"/>
                <w:sz w:val="24"/>
                <w:szCs w:val="24"/>
              </w:rPr>
              <w:t>-10+5</w:t>
            </w:r>
          </w:p>
        </w:tc>
        <w:tc>
          <w:tcPr>
            <w:tcW w:w="756" w:type="dxa"/>
          </w:tcPr>
          <w:p w14:paraId="68D2AAF9" w14:textId="77777777" w:rsidR="0047038D" w:rsidRDefault="0047038D" w:rsidP="00FA6515">
            <w:pPr>
              <w:jc w:val="center"/>
              <w:rPr>
                <w:rFonts w:ascii="Times New Roman" w:hAnsi="Times New Roman" w:cs="Times New Roman"/>
                <w:sz w:val="24"/>
                <w:szCs w:val="24"/>
              </w:rPr>
            </w:pPr>
            <w:r>
              <w:rPr>
                <w:rFonts w:ascii="Times New Roman" w:hAnsi="Times New Roman" w:cs="Times New Roman"/>
                <w:sz w:val="24"/>
                <w:szCs w:val="24"/>
              </w:rPr>
              <w:t>3,16</w:t>
            </w:r>
          </w:p>
        </w:tc>
        <w:tc>
          <w:tcPr>
            <w:tcW w:w="971" w:type="dxa"/>
          </w:tcPr>
          <w:p w14:paraId="74F5EFAA" w14:textId="77777777" w:rsidR="0047038D" w:rsidRDefault="0047038D" w:rsidP="00FA6515">
            <w:pPr>
              <w:jc w:val="center"/>
              <w:rPr>
                <w:rFonts w:ascii="Times New Roman" w:hAnsi="Times New Roman" w:cs="Times New Roman"/>
                <w:sz w:val="24"/>
                <w:szCs w:val="24"/>
              </w:rPr>
            </w:pPr>
            <w:r>
              <w:rPr>
                <w:rFonts w:ascii="Times New Roman" w:hAnsi="Times New Roman" w:cs="Times New Roman"/>
                <w:sz w:val="24"/>
                <w:szCs w:val="24"/>
              </w:rPr>
              <w:t>30,91</w:t>
            </w:r>
          </w:p>
        </w:tc>
        <w:tc>
          <w:tcPr>
            <w:tcW w:w="1250" w:type="dxa"/>
            <w:gridSpan w:val="2"/>
          </w:tcPr>
          <w:p w14:paraId="19F84B77" w14:textId="77777777" w:rsidR="0047038D" w:rsidRDefault="0047038D" w:rsidP="00FA6515">
            <w:pPr>
              <w:jc w:val="center"/>
              <w:rPr>
                <w:rFonts w:ascii="Times New Roman" w:hAnsi="Times New Roman" w:cs="Times New Roman"/>
                <w:sz w:val="24"/>
                <w:szCs w:val="24"/>
              </w:rPr>
            </w:pPr>
            <w:r>
              <w:rPr>
                <w:rFonts w:ascii="Times New Roman" w:hAnsi="Times New Roman" w:cs="Times New Roman"/>
                <w:sz w:val="24"/>
                <w:szCs w:val="24"/>
              </w:rPr>
              <w:t>10,96</w:t>
            </w:r>
          </w:p>
        </w:tc>
        <w:tc>
          <w:tcPr>
            <w:tcW w:w="756" w:type="dxa"/>
          </w:tcPr>
          <w:p w14:paraId="6573CDB3" w14:textId="77777777" w:rsidR="0047038D" w:rsidRDefault="0047038D" w:rsidP="00FA6515">
            <w:pPr>
              <w:jc w:val="center"/>
              <w:rPr>
                <w:rFonts w:ascii="Times New Roman" w:hAnsi="Times New Roman" w:cs="Times New Roman"/>
                <w:sz w:val="24"/>
                <w:szCs w:val="24"/>
              </w:rPr>
            </w:pPr>
            <w:r>
              <w:rPr>
                <w:rFonts w:ascii="Times New Roman" w:hAnsi="Times New Roman" w:cs="Times New Roman"/>
                <w:sz w:val="24"/>
                <w:szCs w:val="24"/>
              </w:rPr>
              <w:t>13,51</w:t>
            </w:r>
          </w:p>
        </w:tc>
        <w:tc>
          <w:tcPr>
            <w:tcW w:w="972" w:type="dxa"/>
          </w:tcPr>
          <w:p w14:paraId="26A73215" w14:textId="77777777" w:rsidR="0047038D" w:rsidRDefault="0047038D" w:rsidP="00FA6515">
            <w:pPr>
              <w:jc w:val="center"/>
              <w:rPr>
                <w:rFonts w:ascii="Times New Roman" w:hAnsi="Times New Roman" w:cs="Times New Roman"/>
                <w:sz w:val="24"/>
                <w:szCs w:val="24"/>
              </w:rPr>
            </w:pPr>
            <w:r>
              <w:rPr>
                <w:rFonts w:ascii="Times New Roman" w:hAnsi="Times New Roman" w:cs="Times New Roman"/>
                <w:sz w:val="24"/>
                <w:szCs w:val="24"/>
              </w:rPr>
              <w:t>18,88</w:t>
            </w:r>
          </w:p>
        </w:tc>
        <w:tc>
          <w:tcPr>
            <w:tcW w:w="1107" w:type="dxa"/>
          </w:tcPr>
          <w:p w14:paraId="7739123D" w14:textId="77777777" w:rsidR="0047038D" w:rsidRDefault="0047038D" w:rsidP="00FA6515">
            <w:pPr>
              <w:jc w:val="center"/>
              <w:rPr>
                <w:rFonts w:ascii="Times New Roman" w:hAnsi="Times New Roman" w:cs="Times New Roman"/>
                <w:sz w:val="24"/>
                <w:szCs w:val="24"/>
              </w:rPr>
            </w:pPr>
            <w:r>
              <w:rPr>
                <w:rFonts w:ascii="Times New Roman" w:hAnsi="Times New Roman" w:cs="Times New Roman"/>
                <w:sz w:val="24"/>
                <w:szCs w:val="24"/>
              </w:rPr>
              <w:t>16,56</w:t>
            </w:r>
          </w:p>
        </w:tc>
      </w:tr>
      <w:tr w:rsidR="0047038D" w14:paraId="03A538E5" w14:textId="77777777" w:rsidTr="0047038D">
        <w:tc>
          <w:tcPr>
            <w:tcW w:w="3161" w:type="dxa"/>
          </w:tcPr>
          <w:p w14:paraId="649779FC" w14:textId="77777777" w:rsidR="0047038D" w:rsidRDefault="0047038D" w:rsidP="00FA6515">
            <w:pPr>
              <w:jc w:val="center"/>
              <w:rPr>
                <w:rFonts w:ascii="Times New Roman" w:hAnsi="Times New Roman" w:cs="Times New Roman"/>
                <w:sz w:val="24"/>
                <w:szCs w:val="24"/>
              </w:rPr>
            </w:pPr>
            <w:r>
              <w:rPr>
                <w:rFonts w:ascii="Times New Roman" w:hAnsi="Times New Roman" w:cs="Times New Roman"/>
                <w:sz w:val="24"/>
                <w:szCs w:val="24"/>
              </w:rPr>
              <w:t>-5+3</w:t>
            </w:r>
          </w:p>
        </w:tc>
        <w:tc>
          <w:tcPr>
            <w:tcW w:w="756" w:type="dxa"/>
          </w:tcPr>
          <w:p w14:paraId="222FAC17" w14:textId="77777777" w:rsidR="0047038D" w:rsidRDefault="0047038D" w:rsidP="00FA6515">
            <w:pPr>
              <w:jc w:val="center"/>
              <w:rPr>
                <w:rFonts w:ascii="Times New Roman" w:hAnsi="Times New Roman" w:cs="Times New Roman"/>
                <w:sz w:val="24"/>
                <w:szCs w:val="24"/>
              </w:rPr>
            </w:pPr>
            <w:r>
              <w:rPr>
                <w:rFonts w:ascii="Times New Roman" w:hAnsi="Times New Roman" w:cs="Times New Roman"/>
                <w:sz w:val="24"/>
                <w:szCs w:val="24"/>
              </w:rPr>
              <w:t>0,76</w:t>
            </w:r>
          </w:p>
        </w:tc>
        <w:tc>
          <w:tcPr>
            <w:tcW w:w="971" w:type="dxa"/>
          </w:tcPr>
          <w:p w14:paraId="19E9A548" w14:textId="77777777" w:rsidR="0047038D" w:rsidRDefault="0047038D" w:rsidP="00FA6515">
            <w:pPr>
              <w:jc w:val="center"/>
              <w:rPr>
                <w:rFonts w:ascii="Times New Roman" w:hAnsi="Times New Roman" w:cs="Times New Roman"/>
                <w:sz w:val="24"/>
                <w:szCs w:val="24"/>
              </w:rPr>
            </w:pPr>
            <w:r>
              <w:rPr>
                <w:rFonts w:ascii="Times New Roman" w:hAnsi="Times New Roman" w:cs="Times New Roman"/>
                <w:sz w:val="24"/>
                <w:szCs w:val="24"/>
              </w:rPr>
              <w:t>8,0</w:t>
            </w:r>
          </w:p>
        </w:tc>
        <w:tc>
          <w:tcPr>
            <w:tcW w:w="1250" w:type="dxa"/>
            <w:gridSpan w:val="2"/>
          </w:tcPr>
          <w:p w14:paraId="3376741A" w14:textId="77777777" w:rsidR="0047038D" w:rsidRDefault="0047038D" w:rsidP="00FA6515">
            <w:pPr>
              <w:jc w:val="center"/>
              <w:rPr>
                <w:rFonts w:ascii="Times New Roman" w:hAnsi="Times New Roman" w:cs="Times New Roman"/>
                <w:sz w:val="24"/>
                <w:szCs w:val="24"/>
              </w:rPr>
            </w:pPr>
            <w:r>
              <w:rPr>
                <w:rFonts w:ascii="Times New Roman" w:hAnsi="Times New Roman" w:cs="Times New Roman"/>
                <w:sz w:val="24"/>
                <w:szCs w:val="24"/>
              </w:rPr>
              <w:t>2,7</w:t>
            </w:r>
          </w:p>
        </w:tc>
        <w:tc>
          <w:tcPr>
            <w:tcW w:w="756" w:type="dxa"/>
          </w:tcPr>
          <w:p w14:paraId="6250E515" w14:textId="77777777" w:rsidR="0047038D" w:rsidRDefault="0047038D" w:rsidP="00FA6515">
            <w:pPr>
              <w:jc w:val="center"/>
              <w:rPr>
                <w:rFonts w:ascii="Times New Roman" w:hAnsi="Times New Roman" w:cs="Times New Roman"/>
                <w:sz w:val="24"/>
                <w:szCs w:val="24"/>
              </w:rPr>
            </w:pPr>
            <w:r>
              <w:rPr>
                <w:rFonts w:ascii="Times New Roman" w:hAnsi="Times New Roman" w:cs="Times New Roman"/>
                <w:sz w:val="24"/>
                <w:szCs w:val="24"/>
              </w:rPr>
              <w:t>10,98</w:t>
            </w:r>
          </w:p>
        </w:tc>
        <w:tc>
          <w:tcPr>
            <w:tcW w:w="972" w:type="dxa"/>
          </w:tcPr>
          <w:p w14:paraId="54713616" w14:textId="77777777" w:rsidR="0047038D" w:rsidRDefault="0047038D" w:rsidP="00FA6515">
            <w:pPr>
              <w:jc w:val="center"/>
              <w:rPr>
                <w:rFonts w:ascii="Times New Roman" w:hAnsi="Times New Roman" w:cs="Times New Roman"/>
                <w:sz w:val="24"/>
                <w:szCs w:val="24"/>
              </w:rPr>
            </w:pPr>
            <w:r>
              <w:rPr>
                <w:rFonts w:ascii="Times New Roman" w:hAnsi="Times New Roman" w:cs="Times New Roman"/>
                <w:sz w:val="24"/>
                <w:szCs w:val="24"/>
              </w:rPr>
              <w:t>19,78</w:t>
            </w:r>
          </w:p>
        </w:tc>
        <w:tc>
          <w:tcPr>
            <w:tcW w:w="1107" w:type="dxa"/>
          </w:tcPr>
          <w:p w14:paraId="1634D392" w14:textId="77777777" w:rsidR="0047038D" w:rsidRDefault="0047038D" w:rsidP="00FA6515">
            <w:pPr>
              <w:jc w:val="center"/>
              <w:rPr>
                <w:rFonts w:ascii="Times New Roman" w:hAnsi="Times New Roman" w:cs="Times New Roman"/>
                <w:sz w:val="24"/>
                <w:szCs w:val="24"/>
              </w:rPr>
            </w:pPr>
            <w:r>
              <w:rPr>
                <w:rFonts w:ascii="Times New Roman" w:hAnsi="Times New Roman" w:cs="Times New Roman"/>
                <w:sz w:val="24"/>
                <w:szCs w:val="24"/>
              </w:rPr>
              <w:t>16,3</w:t>
            </w:r>
          </w:p>
        </w:tc>
      </w:tr>
      <w:tr w:rsidR="0047038D" w14:paraId="0C29C456" w14:textId="77777777" w:rsidTr="0047038D">
        <w:tc>
          <w:tcPr>
            <w:tcW w:w="3161" w:type="dxa"/>
          </w:tcPr>
          <w:p w14:paraId="74846D26" w14:textId="77777777" w:rsidR="0047038D" w:rsidRDefault="0047038D" w:rsidP="00FA6515">
            <w:pPr>
              <w:jc w:val="center"/>
              <w:rPr>
                <w:rFonts w:ascii="Times New Roman" w:hAnsi="Times New Roman" w:cs="Times New Roman"/>
                <w:sz w:val="24"/>
                <w:szCs w:val="24"/>
              </w:rPr>
            </w:pPr>
            <w:r>
              <w:rPr>
                <w:rFonts w:ascii="Times New Roman" w:hAnsi="Times New Roman" w:cs="Times New Roman"/>
                <w:sz w:val="24"/>
                <w:szCs w:val="24"/>
              </w:rPr>
              <w:t>-3+2</w:t>
            </w:r>
          </w:p>
        </w:tc>
        <w:tc>
          <w:tcPr>
            <w:tcW w:w="756" w:type="dxa"/>
          </w:tcPr>
          <w:p w14:paraId="175C4158" w14:textId="77777777" w:rsidR="0047038D" w:rsidRDefault="0047038D" w:rsidP="00FA6515">
            <w:pPr>
              <w:jc w:val="center"/>
              <w:rPr>
                <w:rFonts w:ascii="Times New Roman" w:hAnsi="Times New Roman" w:cs="Times New Roman"/>
                <w:sz w:val="24"/>
                <w:szCs w:val="24"/>
              </w:rPr>
            </w:pPr>
            <w:r>
              <w:rPr>
                <w:rFonts w:ascii="Times New Roman" w:hAnsi="Times New Roman" w:cs="Times New Roman"/>
                <w:sz w:val="24"/>
                <w:szCs w:val="24"/>
              </w:rPr>
              <w:t>0,33</w:t>
            </w:r>
          </w:p>
        </w:tc>
        <w:tc>
          <w:tcPr>
            <w:tcW w:w="971" w:type="dxa"/>
          </w:tcPr>
          <w:p w14:paraId="49438E3B" w14:textId="77777777" w:rsidR="0047038D" w:rsidRDefault="0047038D" w:rsidP="00FA6515">
            <w:pPr>
              <w:jc w:val="center"/>
              <w:rPr>
                <w:rFonts w:ascii="Times New Roman" w:hAnsi="Times New Roman" w:cs="Times New Roman"/>
                <w:sz w:val="24"/>
                <w:szCs w:val="24"/>
              </w:rPr>
            </w:pPr>
            <w:r>
              <w:rPr>
                <w:rFonts w:ascii="Times New Roman" w:hAnsi="Times New Roman" w:cs="Times New Roman"/>
                <w:sz w:val="24"/>
                <w:szCs w:val="24"/>
              </w:rPr>
              <w:t>2,74</w:t>
            </w:r>
          </w:p>
        </w:tc>
        <w:tc>
          <w:tcPr>
            <w:tcW w:w="1250" w:type="dxa"/>
            <w:gridSpan w:val="2"/>
          </w:tcPr>
          <w:p w14:paraId="3FB44F4A" w14:textId="77777777" w:rsidR="0047038D" w:rsidRDefault="0047038D" w:rsidP="00FA6515">
            <w:pPr>
              <w:jc w:val="center"/>
              <w:rPr>
                <w:rFonts w:ascii="Times New Roman" w:hAnsi="Times New Roman" w:cs="Times New Roman"/>
                <w:sz w:val="24"/>
                <w:szCs w:val="24"/>
              </w:rPr>
            </w:pPr>
            <w:r>
              <w:rPr>
                <w:rFonts w:ascii="Times New Roman" w:hAnsi="Times New Roman" w:cs="Times New Roman"/>
                <w:sz w:val="24"/>
                <w:szCs w:val="24"/>
              </w:rPr>
              <w:t>1,23</w:t>
            </w:r>
          </w:p>
        </w:tc>
        <w:tc>
          <w:tcPr>
            <w:tcW w:w="756" w:type="dxa"/>
          </w:tcPr>
          <w:p w14:paraId="0352AC45" w14:textId="77777777" w:rsidR="0047038D" w:rsidRDefault="0047038D" w:rsidP="00FA6515">
            <w:pPr>
              <w:jc w:val="center"/>
              <w:rPr>
                <w:rFonts w:ascii="Times New Roman" w:hAnsi="Times New Roman" w:cs="Times New Roman"/>
                <w:sz w:val="24"/>
                <w:szCs w:val="24"/>
              </w:rPr>
            </w:pPr>
            <w:r>
              <w:rPr>
                <w:rFonts w:ascii="Times New Roman" w:hAnsi="Times New Roman" w:cs="Times New Roman"/>
                <w:sz w:val="24"/>
                <w:szCs w:val="24"/>
              </w:rPr>
              <w:t>7,38</w:t>
            </w:r>
          </w:p>
        </w:tc>
        <w:tc>
          <w:tcPr>
            <w:tcW w:w="972" w:type="dxa"/>
          </w:tcPr>
          <w:p w14:paraId="15A77323" w14:textId="77777777" w:rsidR="0047038D" w:rsidRDefault="0047038D" w:rsidP="00FA6515">
            <w:pPr>
              <w:jc w:val="center"/>
              <w:rPr>
                <w:rFonts w:ascii="Times New Roman" w:hAnsi="Times New Roman" w:cs="Times New Roman"/>
                <w:sz w:val="24"/>
                <w:szCs w:val="24"/>
              </w:rPr>
            </w:pPr>
            <w:r>
              <w:rPr>
                <w:rFonts w:ascii="Times New Roman" w:hAnsi="Times New Roman" w:cs="Times New Roman"/>
                <w:sz w:val="24"/>
                <w:szCs w:val="24"/>
              </w:rPr>
              <w:t>20,08</w:t>
            </w:r>
          </w:p>
        </w:tc>
        <w:tc>
          <w:tcPr>
            <w:tcW w:w="1107" w:type="dxa"/>
          </w:tcPr>
          <w:p w14:paraId="53F8D5AA" w14:textId="77777777" w:rsidR="0047038D" w:rsidRDefault="0047038D" w:rsidP="00FA6515">
            <w:pPr>
              <w:jc w:val="center"/>
              <w:rPr>
                <w:rFonts w:ascii="Times New Roman" w:hAnsi="Times New Roman" w:cs="Times New Roman"/>
                <w:sz w:val="24"/>
                <w:szCs w:val="24"/>
              </w:rPr>
            </w:pPr>
            <w:r>
              <w:rPr>
                <w:rFonts w:ascii="Times New Roman" w:hAnsi="Times New Roman" w:cs="Times New Roman"/>
                <w:sz w:val="24"/>
                <w:szCs w:val="24"/>
              </w:rPr>
              <w:t>15,85</w:t>
            </w:r>
          </w:p>
        </w:tc>
      </w:tr>
      <w:tr w:rsidR="0047038D" w14:paraId="110BF258" w14:textId="77777777" w:rsidTr="0047038D">
        <w:tc>
          <w:tcPr>
            <w:tcW w:w="3161" w:type="dxa"/>
          </w:tcPr>
          <w:p w14:paraId="395DC819" w14:textId="77777777" w:rsidR="0047038D" w:rsidRDefault="0047038D" w:rsidP="00FA6515">
            <w:pPr>
              <w:jc w:val="center"/>
              <w:rPr>
                <w:rFonts w:ascii="Times New Roman" w:hAnsi="Times New Roman" w:cs="Times New Roman"/>
                <w:sz w:val="24"/>
                <w:szCs w:val="24"/>
              </w:rPr>
            </w:pPr>
            <w:r>
              <w:rPr>
                <w:rFonts w:ascii="Times New Roman" w:hAnsi="Times New Roman" w:cs="Times New Roman"/>
                <w:sz w:val="24"/>
                <w:szCs w:val="24"/>
              </w:rPr>
              <w:t>-2+1</w:t>
            </w:r>
          </w:p>
        </w:tc>
        <w:tc>
          <w:tcPr>
            <w:tcW w:w="756" w:type="dxa"/>
          </w:tcPr>
          <w:p w14:paraId="5DD22B0A" w14:textId="77777777" w:rsidR="0047038D" w:rsidRDefault="0047038D" w:rsidP="00FA6515">
            <w:pPr>
              <w:jc w:val="center"/>
              <w:rPr>
                <w:rFonts w:ascii="Times New Roman" w:hAnsi="Times New Roman" w:cs="Times New Roman"/>
                <w:sz w:val="24"/>
                <w:szCs w:val="24"/>
              </w:rPr>
            </w:pPr>
            <w:r>
              <w:rPr>
                <w:rFonts w:ascii="Times New Roman" w:hAnsi="Times New Roman" w:cs="Times New Roman"/>
                <w:sz w:val="24"/>
                <w:szCs w:val="24"/>
              </w:rPr>
              <w:t>0,54</w:t>
            </w:r>
          </w:p>
        </w:tc>
        <w:tc>
          <w:tcPr>
            <w:tcW w:w="971" w:type="dxa"/>
          </w:tcPr>
          <w:p w14:paraId="62CA152B" w14:textId="77777777" w:rsidR="0047038D" w:rsidRDefault="0047038D" w:rsidP="00FA6515">
            <w:pPr>
              <w:jc w:val="center"/>
              <w:rPr>
                <w:rFonts w:ascii="Times New Roman" w:hAnsi="Times New Roman" w:cs="Times New Roman"/>
                <w:sz w:val="24"/>
                <w:szCs w:val="24"/>
              </w:rPr>
            </w:pPr>
            <w:r>
              <w:rPr>
                <w:rFonts w:ascii="Times New Roman" w:hAnsi="Times New Roman" w:cs="Times New Roman"/>
                <w:sz w:val="24"/>
                <w:szCs w:val="24"/>
              </w:rPr>
              <w:t>6,4</w:t>
            </w:r>
          </w:p>
        </w:tc>
        <w:tc>
          <w:tcPr>
            <w:tcW w:w="1250" w:type="dxa"/>
            <w:gridSpan w:val="2"/>
          </w:tcPr>
          <w:p w14:paraId="7D9AFA18" w14:textId="77777777" w:rsidR="0047038D" w:rsidRDefault="0047038D" w:rsidP="00FA6515">
            <w:pPr>
              <w:jc w:val="center"/>
              <w:rPr>
                <w:rFonts w:ascii="Times New Roman" w:hAnsi="Times New Roman" w:cs="Times New Roman"/>
                <w:sz w:val="24"/>
                <w:szCs w:val="24"/>
              </w:rPr>
            </w:pPr>
            <w:r>
              <w:rPr>
                <w:rFonts w:ascii="Times New Roman" w:hAnsi="Times New Roman" w:cs="Times New Roman"/>
                <w:sz w:val="24"/>
                <w:szCs w:val="24"/>
              </w:rPr>
              <w:t>2,62</w:t>
            </w:r>
          </w:p>
        </w:tc>
        <w:tc>
          <w:tcPr>
            <w:tcW w:w="756" w:type="dxa"/>
          </w:tcPr>
          <w:p w14:paraId="3D796501" w14:textId="77777777" w:rsidR="0047038D" w:rsidRDefault="0047038D" w:rsidP="00FA6515">
            <w:pPr>
              <w:jc w:val="center"/>
              <w:rPr>
                <w:rFonts w:ascii="Times New Roman" w:hAnsi="Times New Roman" w:cs="Times New Roman"/>
                <w:sz w:val="24"/>
                <w:szCs w:val="24"/>
              </w:rPr>
            </w:pPr>
            <w:r>
              <w:rPr>
                <w:rFonts w:ascii="Times New Roman" w:hAnsi="Times New Roman" w:cs="Times New Roman"/>
                <w:sz w:val="24"/>
                <w:szCs w:val="24"/>
              </w:rPr>
              <w:t>9,65</w:t>
            </w:r>
          </w:p>
        </w:tc>
        <w:tc>
          <w:tcPr>
            <w:tcW w:w="972" w:type="dxa"/>
          </w:tcPr>
          <w:p w14:paraId="75249B9F" w14:textId="77777777" w:rsidR="0047038D" w:rsidRDefault="0047038D" w:rsidP="00FA6515">
            <w:pPr>
              <w:jc w:val="center"/>
              <w:rPr>
                <w:rFonts w:ascii="Times New Roman" w:hAnsi="Times New Roman" w:cs="Times New Roman"/>
                <w:sz w:val="24"/>
                <w:szCs w:val="24"/>
              </w:rPr>
            </w:pPr>
            <w:r>
              <w:rPr>
                <w:rFonts w:ascii="Times New Roman" w:hAnsi="Times New Roman" w:cs="Times New Roman"/>
                <w:sz w:val="24"/>
                <w:szCs w:val="24"/>
              </w:rPr>
              <w:t>21,08</w:t>
            </w:r>
          </w:p>
        </w:tc>
        <w:tc>
          <w:tcPr>
            <w:tcW w:w="1107" w:type="dxa"/>
          </w:tcPr>
          <w:p w14:paraId="18730ED0" w14:textId="77777777" w:rsidR="0047038D" w:rsidRDefault="0047038D" w:rsidP="00FA6515">
            <w:pPr>
              <w:jc w:val="center"/>
              <w:rPr>
                <w:rFonts w:ascii="Times New Roman" w:hAnsi="Times New Roman" w:cs="Times New Roman"/>
                <w:sz w:val="24"/>
                <w:szCs w:val="24"/>
              </w:rPr>
            </w:pPr>
            <w:r>
              <w:rPr>
                <w:rFonts w:ascii="Times New Roman" w:hAnsi="Times New Roman" w:cs="Times New Roman"/>
                <w:sz w:val="24"/>
                <w:szCs w:val="24"/>
              </w:rPr>
              <w:t>15,67</w:t>
            </w:r>
          </w:p>
        </w:tc>
      </w:tr>
      <w:tr w:rsidR="0047038D" w14:paraId="3D78C77E" w14:textId="77777777" w:rsidTr="0047038D">
        <w:tc>
          <w:tcPr>
            <w:tcW w:w="3161" w:type="dxa"/>
          </w:tcPr>
          <w:p w14:paraId="125CD6F7" w14:textId="77777777" w:rsidR="0047038D" w:rsidRDefault="0047038D" w:rsidP="00FA6515">
            <w:pPr>
              <w:jc w:val="center"/>
              <w:rPr>
                <w:rFonts w:ascii="Times New Roman" w:hAnsi="Times New Roman" w:cs="Times New Roman"/>
                <w:sz w:val="24"/>
                <w:szCs w:val="24"/>
              </w:rPr>
            </w:pPr>
            <w:r>
              <w:rPr>
                <w:rFonts w:ascii="Times New Roman" w:hAnsi="Times New Roman" w:cs="Times New Roman"/>
                <w:sz w:val="24"/>
                <w:szCs w:val="24"/>
              </w:rPr>
              <w:t>-1</w:t>
            </w:r>
          </w:p>
        </w:tc>
        <w:tc>
          <w:tcPr>
            <w:tcW w:w="756" w:type="dxa"/>
          </w:tcPr>
          <w:p w14:paraId="0EAF6FAA" w14:textId="77777777" w:rsidR="0047038D" w:rsidRDefault="0047038D" w:rsidP="00FA6515">
            <w:pPr>
              <w:jc w:val="center"/>
              <w:rPr>
                <w:rFonts w:ascii="Times New Roman" w:hAnsi="Times New Roman" w:cs="Times New Roman"/>
                <w:sz w:val="24"/>
                <w:szCs w:val="24"/>
              </w:rPr>
            </w:pPr>
            <w:r>
              <w:rPr>
                <w:rFonts w:ascii="Times New Roman" w:hAnsi="Times New Roman" w:cs="Times New Roman"/>
                <w:sz w:val="24"/>
                <w:szCs w:val="24"/>
              </w:rPr>
              <w:t>13,6</w:t>
            </w:r>
          </w:p>
        </w:tc>
        <w:tc>
          <w:tcPr>
            <w:tcW w:w="971" w:type="dxa"/>
          </w:tcPr>
          <w:p w14:paraId="7B5B8D7E" w14:textId="77777777" w:rsidR="0047038D" w:rsidRDefault="0047038D" w:rsidP="00FA6515">
            <w:pPr>
              <w:jc w:val="center"/>
              <w:rPr>
                <w:rFonts w:ascii="Times New Roman" w:hAnsi="Times New Roman" w:cs="Times New Roman"/>
                <w:sz w:val="24"/>
                <w:szCs w:val="24"/>
              </w:rPr>
            </w:pPr>
            <w:r>
              <w:rPr>
                <w:rFonts w:ascii="Times New Roman" w:hAnsi="Times New Roman" w:cs="Times New Roman"/>
                <w:sz w:val="24"/>
                <w:szCs w:val="24"/>
              </w:rPr>
              <w:t>86,32</w:t>
            </w:r>
          </w:p>
        </w:tc>
        <w:tc>
          <w:tcPr>
            <w:tcW w:w="1250" w:type="dxa"/>
            <w:gridSpan w:val="2"/>
          </w:tcPr>
          <w:p w14:paraId="02501895" w14:textId="77777777" w:rsidR="0047038D" w:rsidRDefault="0047038D" w:rsidP="00FA6515">
            <w:pPr>
              <w:jc w:val="center"/>
              <w:rPr>
                <w:rFonts w:ascii="Times New Roman" w:hAnsi="Times New Roman" w:cs="Times New Roman"/>
                <w:sz w:val="24"/>
                <w:szCs w:val="24"/>
              </w:rPr>
            </w:pPr>
            <w:r>
              <w:rPr>
                <w:rFonts w:ascii="Times New Roman" w:hAnsi="Times New Roman" w:cs="Times New Roman"/>
                <w:sz w:val="24"/>
                <w:szCs w:val="24"/>
              </w:rPr>
              <w:t>51,23</w:t>
            </w:r>
          </w:p>
        </w:tc>
        <w:tc>
          <w:tcPr>
            <w:tcW w:w="756" w:type="dxa"/>
          </w:tcPr>
          <w:p w14:paraId="55CBBEB4" w14:textId="77777777" w:rsidR="0047038D" w:rsidRDefault="0047038D" w:rsidP="00FA6515">
            <w:pPr>
              <w:jc w:val="center"/>
              <w:rPr>
                <w:rFonts w:ascii="Times New Roman" w:hAnsi="Times New Roman" w:cs="Times New Roman"/>
                <w:sz w:val="24"/>
                <w:szCs w:val="24"/>
              </w:rPr>
            </w:pPr>
            <w:r>
              <w:rPr>
                <w:rFonts w:ascii="Times New Roman" w:hAnsi="Times New Roman" w:cs="Times New Roman"/>
                <w:sz w:val="24"/>
                <w:szCs w:val="24"/>
              </w:rPr>
              <w:t>1,48</w:t>
            </w:r>
          </w:p>
        </w:tc>
        <w:tc>
          <w:tcPr>
            <w:tcW w:w="972" w:type="dxa"/>
          </w:tcPr>
          <w:p w14:paraId="045FF08A" w14:textId="77777777" w:rsidR="0047038D" w:rsidRDefault="0047038D" w:rsidP="00FA6515">
            <w:pPr>
              <w:jc w:val="center"/>
              <w:rPr>
                <w:rFonts w:ascii="Times New Roman" w:hAnsi="Times New Roman" w:cs="Times New Roman"/>
                <w:sz w:val="24"/>
                <w:szCs w:val="24"/>
              </w:rPr>
            </w:pPr>
            <w:r>
              <w:rPr>
                <w:rFonts w:ascii="Times New Roman" w:hAnsi="Times New Roman" w:cs="Times New Roman"/>
                <w:sz w:val="24"/>
                <w:szCs w:val="24"/>
              </w:rPr>
              <w:t>18,9</w:t>
            </w:r>
          </w:p>
        </w:tc>
        <w:tc>
          <w:tcPr>
            <w:tcW w:w="1107" w:type="dxa"/>
          </w:tcPr>
          <w:p w14:paraId="6F9B8CE3" w14:textId="77777777" w:rsidR="0047038D" w:rsidRDefault="0047038D" w:rsidP="00FA6515">
            <w:pPr>
              <w:jc w:val="center"/>
              <w:rPr>
                <w:rFonts w:ascii="Times New Roman" w:hAnsi="Times New Roman" w:cs="Times New Roman"/>
                <w:sz w:val="24"/>
                <w:szCs w:val="24"/>
              </w:rPr>
            </w:pPr>
            <w:r>
              <w:rPr>
                <w:rFonts w:ascii="Times New Roman" w:hAnsi="Times New Roman" w:cs="Times New Roman"/>
                <w:sz w:val="24"/>
                <w:szCs w:val="24"/>
              </w:rPr>
              <w:t>3,75</w:t>
            </w:r>
          </w:p>
        </w:tc>
      </w:tr>
      <w:tr w:rsidR="0047038D" w14:paraId="11C816BF" w14:textId="77777777" w:rsidTr="0047038D">
        <w:tc>
          <w:tcPr>
            <w:tcW w:w="8973" w:type="dxa"/>
            <w:gridSpan w:val="8"/>
          </w:tcPr>
          <w:p w14:paraId="5D89FD52" w14:textId="77777777" w:rsidR="0047038D" w:rsidRDefault="0047038D" w:rsidP="00FA6515">
            <w:pPr>
              <w:jc w:val="center"/>
              <w:rPr>
                <w:rFonts w:ascii="Times New Roman" w:hAnsi="Times New Roman" w:cs="Times New Roman"/>
                <w:sz w:val="24"/>
                <w:szCs w:val="24"/>
              </w:rPr>
            </w:pPr>
            <w:r>
              <w:rPr>
                <w:rFonts w:ascii="Times New Roman" w:hAnsi="Times New Roman" w:cs="Times New Roman"/>
                <w:sz w:val="24"/>
                <w:szCs w:val="24"/>
              </w:rPr>
              <w:t>Средний горизонт</w:t>
            </w:r>
          </w:p>
        </w:tc>
      </w:tr>
      <w:tr w:rsidR="0047038D" w14:paraId="2378BC63" w14:textId="77777777" w:rsidTr="0047038D">
        <w:tc>
          <w:tcPr>
            <w:tcW w:w="3161" w:type="dxa"/>
          </w:tcPr>
          <w:p w14:paraId="441D5CB4" w14:textId="77777777" w:rsidR="0047038D" w:rsidRDefault="0047038D" w:rsidP="00FA6515">
            <w:pPr>
              <w:jc w:val="center"/>
              <w:rPr>
                <w:rFonts w:ascii="Times New Roman" w:hAnsi="Times New Roman" w:cs="Times New Roman"/>
                <w:sz w:val="24"/>
                <w:szCs w:val="24"/>
              </w:rPr>
            </w:pPr>
            <w:r>
              <w:rPr>
                <w:rFonts w:ascii="Times New Roman" w:hAnsi="Times New Roman" w:cs="Times New Roman"/>
                <w:sz w:val="24"/>
                <w:szCs w:val="24"/>
              </w:rPr>
              <w:t>+40</w:t>
            </w:r>
          </w:p>
        </w:tc>
        <w:tc>
          <w:tcPr>
            <w:tcW w:w="756" w:type="dxa"/>
          </w:tcPr>
          <w:p w14:paraId="357A2B86" w14:textId="77777777" w:rsidR="0047038D" w:rsidRDefault="0047038D" w:rsidP="00FA6515">
            <w:pPr>
              <w:jc w:val="center"/>
              <w:rPr>
                <w:rFonts w:ascii="Times New Roman" w:hAnsi="Times New Roman" w:cs="Times New Roman"/>
                <w:sz w:val="24"/>
                <w:szCs w:val="24"/>
              </w:rPr>
            </w:pPr>
            <w:r>
              <w:rPr>
                <w:rFonts w:ascii="Times New Roman" w:hAnsi="Times New Roman" w:cs="Times New Roman"/>
                <w:sz w:val="24"/>
                <w:szCs w:val="24"/>
              </w:rPr>
              <w:t>1,23</w:t>
            </w:r>
          </w:p>
        </w:tc>
        <w:tc>
          <w:tcPr>
            <w:tcW w:w="971" w:type="dxa"/>
          </w:tcPr>
          <w:p w14:paraId="2AE48E1F" w14:textId="77777777" w:rsidR="0047038D" w:rsidRDefault="0047038D" w:rsidP="00FA6515">
            <w:pPr>
              <w:jc w:val="center"/>
              <w:rPr>
                <w:rFonts w:ascii="Times New Roman" w:hAnsi="Times New Roman" w:cs="Times New Roman"/>
                <w:sz w:val="24"/>
                <w:szCs w:val="24"/>
              </w:rPr>
            </w:pPr>
            <w:r>
              <w:rPr>
                <w:rFonts w:ascii="Times New Roman" w:hAnsi="Times New Roman" w:cs="Times New Roman"/>
                <w:sz w:val="24"/>
                <w:szCs w:val="24"/>
              </w:rPr>
              <w:t>19,24</w:t>
            </w:r>
          </w:p>
        </w:tc>
        <w:tc>
          <w:tcPr>
            <w:tcW w:w="1250" w:type="dxa"/>
            <w:gridSpan w:val="2"/>
          </w:tcPr>
          <w:p w14:paraId="1D2CF7F5" w14:textId="77777777" w:rsidR="0047038D" w:rsidRDefault="0047038D" w:rsidP="00FA6515">
            <w:pPr>
              <w:jc w:val="center"/>
              <w:rPr>
                <w:rFonts w:ascii="Times New Roman" w:hAnsi="Times New Roman" w:cs="Times New Roman"/>
                <w:sz w:val="24"/>
                <w:szCs w:val="24"/>
              </w:rPr>
            </w:pPr>
            <w:r>
              <w:rPr>
                <w:rFonts w:ascii="Times New Roman" w:hAnsi="Times New Roman" w:cs="Times New Roman"/>
                <w:sz w:val="24"/>
                <w:szCs w:val="24"/>
              </w:rPr>
              <w:t>9,45</w:t>
            </w:r>
          </w:p>
        </w:tc>
        <w:tc>
          <w:tcPr>
            <w:tcW w:w="756" w:type="dxa"/>
          </w:tcPr>
          <w:p w14:paraId="61312A6C" w14:textId="77777777" w:rsidR="0047038D" w:rsidRDefault="0047038D" w:rsidP="00FA6515">
            <w:pPr>
              <w:jc w:val="center"/>
              <w:rPr>
                <w:rFonts w:ascii="Times New Roman" w:hAnsi="Times New Roman" w:cs="Times New Roman"/>
                <w:sz w:val="24"/>
                <w:szCs w:val="24"/>
              </w:rPr>
            </w:pPr>
            <w:r>
              <w:rPr>
                <w:rFonts w:ascii="Times New Roman" w:hAnsi="Times New Roman" w:cs="Times New Roman"/>
                <w:sz w:val="24"/>
                <w:szCs w:val="24"/>
              </w:rPr>
              <w:t>4,64</w:t>
            </w:r>
          </w:p>
        </w:tc>
        <w:tc>
          <w:tcPr>
            <w:tcW w:w="972" w:type="dxa"/>
          </w:tcPr>
          <w:p w14:paraId="363568D2" w14:textId="77777777" w:rsidR="0047038D" w:rsidRDefault="0047038D" w:rsidP="00FA6515">
            <w:pPr>
              <w:jc w:val="center"/>
              <w:rPr>
                <w:rFonts w:ascii="Times New Roman" w:hAnsi="Times New Roman" w:cs="Times New Roman"/>
                <w:sz w:val="24"/>
                <w:szCs w:val="24"/>
              </w:rPr>
            </w:pPr>
            <w:r>
              <w:rPr>
                <w:rFonts w:ascii="Times New Roman" w:hAnsi="Times New Roman" w:cs="Times New Roman"/>
                <w:sz w:val="24"/>
                <w:szCs w:val="24"/>
              </w:rPr>
              <w:t>18,63</w:t>
            </w:r>
          </w:p>
        </w:tc>
        <w:tc>
          <w:tcPr>
            <w:tcW w:w="1107" w:type="dxa"/>
          </w:tcPr>
          <w:p w14:paraId="3A03163C" w14:textId="77777777" w:rsidR="0047038D" w:rsidRDefault="0047038D" w:rsidP="00FA6515">
            <w:pPr>
              <w:jc w:val="center"/>
              <w:rPr>
                <w:rFonts w:ascii="Times New Roman" w:hAnsi="Times New Roman" w:cs="Times New Roman"/>
                <w:sz w:val="24"/>
                <w:szCs w:val="24"/>
              </w:rPr>
            </w:pPr>
            <w:r>
              <w:rPr>
                <w:rFonts w:ascii="Times New Roman" w:hAnsi="Times New Roman" w:cs="Times New Roman"/>
                <w:sz w:val="24"/>
                <w:szCs w:val="24"/>
              </w:rPr>
              <w:t>16,87</w:t>
            </w:r>
          </w:p>
        </w:tc>
      </w:tr>
      <w:tr w:rsidR="0047038D" w14:paraId="21AB2612" w14:textId="77777777" w:rsidTr="0047038D">
        <w:tc>
          <w:tcPr>
            <w:tcW w:w="3161" w:type="dxa"/>
          </w:tcPr>
          <w:p w14:paraId="69DFEB78" w14:textId="77777777" w:rsidR="0047038D" w:rsidRDefault="0047038D" w:rsidP="00FA6515">
            <w:pPr>
              <w:jc w:val="center"/>
              <w:rPr>
                <w:rFonts w:ascii="Times New Roman" w:hAnsi="Times New Roman" w:cs="Times New Roman"/>
                <w:sz w:val="24"/>
                <w:szCs w:val="24"/>
              </w:rPr>
            </w:pPr>
            <w:r>
              <w:rPr>
                <w:rFonts w:ascii="Times New Roman" w:hAnsi="Times New Roman" w:cs="Times New Roman"/>
                <w:sz w:val="24"/>
                <w:szCs w:val="24"/>
              </w:rPr>
              <w:t>-40+20</w:t>
            </w:r>
          </w:p>
        </w:tc>
        <w:tc>
          <w:tcPr>
            <w:tcW w:w="756" w:type="dxa"/>
          </w:tcPr>
          <w:p w14:paraId="4E593BB3" w14:textId="77777777" w:rsidR="0047038D" w:rsidRDefault="0047038D" w:rsidP="00FA6515">
            <w:pPr>
              <w:jc w:val="center"/>
              <w:rPr>
                <w:rFonts w:ascii="Times New Roman" w:hAnsi="Times New Roman" w:cs="Times New Roman"/>
                <w:sz w:val="24"/>
                <w:szCs w:val="24"/>
              </w:rPr>
            </w:pPr>
            <w:r>
              <w:rPr>
                <w:rFonts w:ascii="Times New Roman" w:hAnsi="Times New Roman" w:cs="Times New Roman"/>
                <w:sz w:val="24"/>
                <w:szCs w:val="24"/>
              </w:rPr>
              <w:t>0,47</w:t>
            </w:r>
          </w:p>
        </w:tc>
        <w:tc>
          <w:tcPr>
            <w:tcW w:w="971" w:type="dxa"/>
          </w:tcPr>
          <w:p w14:paraId="50542B73" w14:textId="77777777" w:rsidR="0047038D" w:rsidRDefault="0047038D" w:rsidP="00FA6515">
            <w:pPr>
              <w:jc w:val="center"/>
              <w:rPr>
                <w:rFonts w:ascii="Times New Roman" w:hAnsi="Times New Roman" w:cs="Times New Roman"/>
                <w:sz w:val="24"/>
                <w:szCs w:val="24"/>
              </w:rPr>
            </w:pPr>
            <w:r>
              <w:rPr>
                <w:rFonts w:ascii="Times New Roman" w:hAnsi="Times New Roman" w:cs="Times New Roman"/>
                <w:sz w:val="24"/>
                <w:szCs w:val="24"/>
              </w:rPr>
              <w:t>14,68</w:t>
            </w:r>
          </w:p>
        </w:tc>
        <w:tc>
          <w:tcPr>
            <w:tcW w:w="1250" w:type="dxa"/>
            <w:gridSpan w:val="2"/>
          </w:tcPr>
          <w:p w14:paraId="4813CA6C" w14:textId="77777777" w:rsidR="0047038D" w:rsidRDefault="0047038D" w:rsidP="00FA6515">
            <w:pPr>
              <w:jc w:val="center"/>
              <w:rPr>
                <w:rFonts w:ascii="Times New Roman" w:hAnsi="Times New Roman" w:cs="Times New Roman"/>
                <w:sz w:val="24"/>
                <w:szCs w:val="24"/>
              </w:rPr>
            </w:pPr>
            <w:r>
              <w:rPr>
                <w:rFonts w:ascii="Times New Roman" w:hAnsi="Times New Roman" w:cs="Times New Roman"/>
                <w:sz w:val="24"/>
                <w:szCs w:val="24"/>
              </w:rPr>
              <w:t>4,12</w:t>
            </w:r>
          </w:p>
        </w:tc>
        <w:tc>
          <w:tcPr>
            <w:tcW w:w="756" w:type="dxa"/>
          </w:tcPr>
          <w:p w14:paraId="3A495D70" w14:textId="77777777" w:rsidR="0047038D" w:rsidRDefault="0047038D" w:rsidP="00FA6515">
            <w:pPr>
              <w:jc w:val="center"/>
              <w:rPr>
                <w:rFonts w:ascii="Times New Roman" w:hAnsi="Times New Roman" w:cs="Times New Roman"/>
                <w:sz w:val="24"/>
                <w:szCs w:val="24"/>
              </w:rPr>
            </w:pPr>
            <w:r>
              <w:rPr>
                <w:rFonts w:ascii="Times New Roman" w:hAnsi="Times New Roman" w:cs="Times New Roman"/>
                <w:sz w:val="24"/>
                <w:szCs w:val="24"/>
              </w:rPr>
              <w:t>10,76</w:t>
            </w:r>
          </w:p>
        </w:tc>
        <w:tc>
          <w:tcPr>
            <w:tcW w:w="972" w:type="dxa"/>
          </w:tcPr>
          <w:p w14:paraId="2B92611D" w14:textId="77777777" w:rsidR="0047038D" w:rsidRDefault="0047038D" w:rsidP="00FA6515">
            <w:pPr>
              <w:jc w:val="center"/>
              <w:rPr>
                <w:rFonts w:ascii="Times New Roman" w:hAnsi="Times New Roman" w:cs="Times New Roman"/>
                <w:sz w:val="24"/>
                <w:szCs w:val="24"/>
              </w:rPr>
            </w:pPr>
            <w:r>
              <w:rPr>
                <w:rFonts w:ascii="Times New Roman" w:hAnsi="Times New Roman" w:cs="Times New Roman"/>
                <w:sz w:val="24"/>
                <w:szCs w:val="24"/>
              </w:rPr>
              <w:t>20,3</w:t>
            </w:r>
          </w:p>
        </w:tc>
        <w:tc>
          <w:tcPr>
            <w:tcW w:w="1107" w:type="dxa"/>
          </w:tcPr>
          <w:p w14:paraId="29A45DB1" w14:textId="77777777" w:rsidR="0047038D" w:rsidRDefault="0047038D" w:rsidP="00FA6515">
            <w:pPr>
              <w:jc w:val="center"/>
              <w:rPr>
                <w:rFonts w:ascii="Times New Roman" w:hAnsi="Times New Roman" w:cs="Times New Roman"/>
                <w:sz w:val="24"/>
                <w:szCs w:val="24"/>
              </w:rPr>
            </w:pPr>
            <w:r>
              <w:rPr>
                <w:rFonts w:ascii="Times New Roman" w:hAnsi="Times New Roman" w:cs="Times New Roman"/>
                <w:sz w:val="24"/>
                <w:szCs w:val="24"/>
              </w:rPr>
              <w:t>16,92</w:t>
            </w:r>
          </w:p>
        </w:tc>
      </w:tr>
      <w:tr w:rsidR="0047038D" w14:paraId="49C10291" w14:textId="77777777" w:rsidTr="0047038D">
        <w:tc>
          <w:tcPr>
            <w:tcW w:w="3161" w:type="dxa"/>
          </w:tcPr>
          <w:p w14:paraId="3DE0410E" w14:textId="77777777" w:rsidR="0047038D" w:rsidRDefault="0047038D" w:rsidP="00FA6515">
            <w:pPr>
              <w:jc w:val="center"/>
              <w:rPr>
                <w:rFonts w:ascii="Times New Roman" w:hAnsi="Times New Roman" w:cs="Times New Roman"/>
                <w:sz w:val="24"/>
                <w:szCs w:val="24"/>
              </w:rPr>
            </w:pPr>
            <w:r>
              <w:rPr>
                <w:rFonts w:ascii="Times New Roman" w:hAnsi="Times New Roman" w:cs="Times New Roman"/>
                <w:sz w:val="24"/>
                <w:szCs w:val="24"/>
              </w:rPr>
              <w:t>-20+10</w:t>
            </w:r>
          </w:p>
        </w:tc>
        <w:tc>
          <w:tcPr>
            <w:tcW w:w="756" w:type="dxa"/>
          </w:tcPr>
          <w:p w14:paraId="5F2C789F" w14:textId="77777777" w:rsidR="0047038D" w:rsidRDefault="0047038D" w:rsidP="00FA6515">
            <w:pPr>
              <w:jc w:val="center"/>
              <w:rPr>
                <w:rFonts w:ascii="Times New Roman" w:hAnsi="Times New Roman" w:cs="Times New Roman"/>
                <w:sz w:val="24"/>
                <w:szCs w:val="24"/>
              </w:rPr>
            </w:pPr>
            <w:r>
              <w:rPr>
                <w:rFonts w:ascii="Times New Roman" w:hAnsi="Times New Roman" w:cs="Times New Roman"/>
                <w:sz w:val="24"/>
                <w:szCs w:val="24"/>
              </w:rPr>
              <w:t>1,56</w:t>
            </w:r>
          </w:p>
        </w:tc>
        <w:tc>
          <w:tcPr>
            <w:tcW w:w="971" w:type="dxa"/>
          </w:tcPr>
          <w:p w14:paraId="481C50FD" w14:textId="77777777" w:rsidR="0047038D" w:rsidRDefault="0047038D" w:rsidP="00FA6515">
            <w:pPr>
              <w:jc w:val="center"/>
              <w:rPr>
                <w:rFonts w:ascii="Times New Roman" w:hAnsi="Times New Roman" w:cs="Times New Roman"/>
                <w:sz w:val="24"/>
                <w:szCs w:val="24"/>
              </w:rPr>
            </w:pPr>
            <w:r>
              <w:rPr>
                <w:rFonts w:ascii="Times New Roman" w:hAnsi="Times New Roman" w:cs="Times New Roman"/>
                <w:sz w:val="24"/>
                <w:szCs w:val="24"/>
              </w:rPr>
              <w:t>16,18</w:t>
            </w:r>
          </w:p>
        </w:tc>
        <w:tc>
          <w:tcPr>
            <w:tcW w:w="1250" w:type="dxa"/>
            <w:gridSpan w:val="2"/>
          </w:tcPr>
          <w:p w14:paraId="015BE2F7" w14:textId="77777777" w:rsidR="0047038D" w:rsidRDefault="0047038D" w:rsidP="00FA6515">
            <w:pPr>
              <w:jc w:val="center"/>
              <w:rPr>
                <w:rFonts w:ascii="Times New Roman" w:hAnsi="Times New Roman" w:cs="Times New Roman"/>
                <w:sz w:val="24"/>
                <w:szCs w:val="24"/>
              </w:rPr>
            </w:pPr>
            <w:r>
              <w:rPr>
                <w:rFonts w:ascii="Times New Roman" w:hAnsi="Times New Roman" w:cs="Times New Roman"/>
                <w:sz w:val="24"/>
                <w:szCs w:val="24"/>
              </w:rPr>
              <w:t>8,91</w:t>
            </w:r>
          </w:p>
        </w:tc>
        <w:tc>
          <w:tcPr>
            <w:tcW w:w="756" w:type="dxa"/>
          </w:tcPr>
          <w:p w14:paraId="3D1EC42B" w14:textId="77777777" w:rsidR="0047038D" w:rsidRDefault="0047038D" w:rsidP="00FA6515">
            <w:pPr>
              <w:jc w:val="center"/>
              <w:rPr>
                <w:rFonts w:ascii="Times New Roman" w:hAnsi="Times New Roman" w:cs="Times New Roman"/>
                <w:sz w:val="24"/>
                <w:szCs w:val="24"/>
              </w:rPr>
            </w:pPr>
            <w:r>
              <w:rPr>
                <w:rFonts w:ascii="Times New Roman" w:hAnsi="Times New Roman" w:cs="Times New Roman"/>
                <w:sz w:val="24"/>
                <w:szCs w:val="24"/>
              </w:rPr>
              <w:t>8,99</w:t>
            </w:r>
          </w:p>
        </w:tc>
        <w:tc>
          <w:tcPr>
            <w:tcW w:w="972" w:type="dxa"/>
          </w:tcPr>
          <w:p w14:paraId="6058866E" w14:textId="77777777" w:rsidR="0047038D" w:rsidRDefault="0047038D" w:rsidP="00FA6515">
            <w:pPr>
              <w:jc w:val="center"/>
              <w:rPr>
                <w:rFonts w:ascii="Times New Roman" w:hAnsi="Times New Roman" w:cs="Times New Roman"/>
                <w:sz w:val="24"/>
                <w:szCs w:val="24"/>
              </w:rPr>
            </w:pPr>
            <w:r>
              <w:rPr>
                <w:rFonts w:ascii="Times New Roman" w:hAnsi="Times New Roman" w:cs="Times New Roman"/>
                <w:sz w:val="24"/>
                <w:szCs w:val="24"/>
              </w:rPr>
              <w:t>18,31</w:t>
            </w:r>
          </w:p>
        </w:tc>
        <w:tc>
          <w:tcPr>
            <w:tcW w:w="1107" w:type="dxa"/>
          </w:tcPr>
          <w:p w14:paraId="3F2A02FA" w14:textId="77777777" w:rsidR="0047038D" w:rsidRDefault="0047038D" w:rsidP="00FA6515">
            <w:pPr>
              <w:jc w:val="center"/>
              <w:rPr>
                <w:rFonts w:ascii="Times New Roman" w:hAnsi="Times New Roman" w:cs="Times New Roman"/>
                <w:sz w:val="24"/>
                <w:szCs w:val="24"/>
              </w:rPr>
            </w:pPr>
            <w:r>
              <w:rPr>
                <w:rFonts w:ascii="Times New Roman" w:hAnsi="Times New Roman" w:cs="Times New Roman"/>
                <w:sz w:val="24"/>
                <w:szCs w:val="24"/>
              </w:rPr>
              <w:t>16,33</w:t>
            </w:r>
          </w:p>
        </w:tc>
      </w:tr>
      <w:tr w:rsidR="0047038D" w14:paraId="16011E8C" w14:textId="77777777" w:rsidTr="0047038D">
        <w:tc>
          <w:tcPr>
            <w:tcW w:w="3161" w:type="dxa"/>
          </w:tcPr>
          <w:p w14:paraId="0C8C5509" w14:textId="77777777" w:rsidR="0047038D" w:rsidRDefault="0047038D" w:rsidP="00FA6515">
            <w:pPr>
              <w:jc w:val="center"/>
              <w:rPr>
                <w:rFonts w:ascii="Times New Roman" w:hAnsi="Times New Roman" w:cs="Times New Roman"/>
                <w:sz w:val="24"/>
                <w:szCs w:val="24"/>
              </w:rPr>
            </w:pPr>
            <w:r>
              <w:rPr>
                <w:rFonts w:ascii="Times New Roman" w:hAnsi="Times New Roman" w:cs="Times New Roman"/>
                <w:sz w:val="24"/>
                <w:szCs w:val="24"/>
              </w:rPr>
              <w:t>-10+5</w:t>
            </w:r>
          </w:p>
        </w:tc>
        <w:tc>
          <w:tcPr>
            <w:tcW w:w="756" w:type="dxa"/>
          </w:tcPr>
          <w:p w14:paraId="7EA7045F" w14:textId="77777777" w:rsidR="0047038D" w:rsidRDefault="0047038D" w:rsidP="00FA6515">
            <w:pPr>
              <w:jc w:val="center"/>
              <w:rPr>
                <w:rFonts w:ascii="Times New Roman" w:hAnsi="Times New Roman" w:cs="Times New Roman"/>
                <w:sz w:val="24"/>
                <w:szCs w:val="24"/>
              </w:rPr>
            </w:pPr>
            <w:r>
              <w:rPr>
                <w:rFonts w:ascii="Times New Roman" w:hAnsi="Times New Roman" w:cs="Times New Roman"/>
                <w:sz w:val="24"/>
                <w:szCs w:val="24"/>
              </w:rPr>
              <w:t>1,6</w:t>
            </w:r>
          </w:p>
        </w:tc>
        <w:tc>
          <w:tcPr>
            <w:tcW w:w="971" w:type="dxa"/>
          </w:tcPr>
          <w:p w14:paraId="685FA300" w14:textId="77777777" w:rsidR="0047038D" w:rsidRDefault="0047038D" w:rsidP="00FA6515">
            <w:pPr>
              <w:jc w:val="center"/>
              <w:rPr>
                <w:rFonts w:ascii="Times New Roman" w:hAnsi="Times New Roman" w:cs="Times New Roman"/>
                <w:sz w:val="24"/>
                <w:szCs w:val="24"/>
              </w:rPr>
            </w:pPr>
            <w:r>
              <w:rPr>
                <w:rFonts w:ascii="Times New Roman" w:hAnsi="Times New Roman" w:cs="Times New Roman"/>
                <w:sz w:val="24"/>
                <w:szCs w:val="24"/>
              </w:rPr>
              <w:t>29,4</w:t>
            </w:r>
          </w:p>
        </w:tc>
        <w:tc>
          <w:tcPr>
            <w:tcW w:w="1250" w:type="dxa"/>
            <w:gridSpan w:val="2"/>
          </w:tcPr>
          <w:p w14:paraId="37FD25D2" w14:textId="77777777" w:rsidR="0047038D" w:rsidRDefault="0047038D" w:rsidP="00FA6515">
            <w:pPr>
              <w:jc w:val="center"/>
              <w:rPr>
                <w:rFonts w:ascii="Times New Roman" w:hAnsi="Times New Roman" w:cs="Times New Roman"/>
                <w:sz w:val="24"/>
                <w:szCs w:val="24"/>
              </w:rPr>
            </w:pPr>
            <w:r>
              <w:rPr>
                <w:rFonts w:ascii="Times New Roman" w:hAnsi="Times New Roman" w:cs="Times New Roman"/>
                <w:sz w:val="24"/>
                <w:szCs w:val="24"/>
              </w:rPr>
              <w:t>14,30</w:t>
            </w:r>
          </w:p>
        </w:tc>
        <w:tc>
          <w:tcPr>
            <w:tcW w:w="756" w:type="dxa"/>
          </w:tcPr>
          <w:p w14:paraId="05A0B592" w14:textId="77777777" w:rsidR="0047038D" w:rsidRDefault="0047038D" w:rsidP="00FA6515">
            <w:pPr>
              <w:jc w:val="center"/>
              <w:rPr>
                <w:rFonts w:ascii="Times New Roman" w:hAnsi="Times New Roman" w:cs="Times New Roman"/>
                <w:sz w:val="24"/>
                <w:szCs w:val="24"/>
              </w:rPr>
            </w:pPr>
            <w:r>
              <w:rPr>
                <w:rFonts w:ascii="Times New Roman" w:hAnsi="Times New Roman" w:cs="Times New Roman"/>
                <w:sz w:val="24"/>
                <w:szCs w:val="24"/>
              </w:rPr>
              <w:t>11,05</w:t>
            </w:r>
          </w:p>
        </w:tc>
        <w:tc>
          <w:tcPr>
            <w:tcW w:w="972" w:type="dxa"/>
          </w:tcPr>
          <w:p w14:paraId="01625212" w14:textId="77777777" w:rsidR="0047038D" w:rsidRDefault="0047038D" w:rsidP="00FA6515">
            <w:pPr>
              <w:jc w:val="center"/>
              <w:rPr>
                <w:rFonts w:ascii="Times New Roman" w:hAnsi="Times New Roman" w:cs="Times New Roman"/>
                <w:sz w:val="24"/>
                <w:szCs w:val="24"/>
              </w:rPr>
            </w:pPr>
            <w:r>
              <w:rPr>
                <w:rFonts w:ascii="Times New Roman" w:hAnsi="Times New Roman" w:cs="Times New Roman"/>
                <w:sz w:val="24"/>
                <w:szCs w:val="24"/>
              </w:rPr>
              <w:t>19,43</w:t>
            </w:r>
          </w:p>
        </w:tc>
        <w:tc>
          <w:tcPr>
            <w:tcW w:w="1107" w:type="dxa"/>
          </w:tcPr>
          <w:p w14:paraId="33F34093" w14:textId="77777777" w:rsidR="0047038D" w:rsidRDefault="0047038D" w:rsidP="00FA6515">
            <w:pPr>
              <w:jc w:val="center"/>
              <w:rPr>
                <w:rFonts w:ascii="Times New Roman" w:hAnsi="Times New Roman" w:cs="Times New Roman"/>
                <w:sz w:val="24"/>
                <w:szCs w:val="24"/>
              </w:rPr>
            </w:pPr>
            <w:r>
              <w:rPr>
                <w:rFonts w:ascii="Times New Roman" w:hAnsi="Times New Roman" w:cs="Times New Roman"/>
                <w:sz w:val="24"/>
                <w:szCs w:val="24"/>
              </w:rPr>
              <w:t>16,16</w:t>
            </w:r>
          </w:p>
        </w:tc>
      </w:tr>
      <w:tr w:rsidR="0047038D" w14:paraId="2C327F5D" w14:textId="77777777" w:rsidTr="0047038D">
        <w:tc>
          <w:tcPr>
            <w:tcW w:w="3161" w:type="dxa"/>
          </w:tcPr>
          <w:p w14:paraId="43FDA95A" w14:textId="77777777" w:rsidR="0047038D" w:rsidRDefault="0047038D" w:rsidP="00FA6515">
            <w:pPr>
              <w:jc w:val="center"/>
              <w:rPr>
                <w:rFonts w:ascii="Times New Roman" w:hAnsi="Times New Roman" w:cs="Times New Roman"/>
                <w:sz w:val="24"/>
                <w:szCs w:val="24"/>
              </w:rPr>
            </w:pPr>
            <w:r>
              <w:rPr>
                <w:rFonts w:ascii="Times New Roman" w:hAnsi="Times New Roman" w:cs="Times New Roman"/>
                <w:sz w:val="24"/>
                <w:szCs w:val="24"/>
              </w:rPr>
              <w:t>-5+3</w:t>
            </w:r>
          </w:p>
        </w:tc>
        <w:tc>
          <w:tcPr>
            <w:tcW w:w="756" w:type="dxa"/>
          </w:tcPr>
          <w:p w14:paraId="7556C4A3" w14:textId="77777777" w:rsidR="0047038D" w:rsidRDefault="0047038D" w:rsidP="00FA6515">
            <w:pPr>
              <w:jc w:val="center"/>
              <w:rPr>
                <w:rFonts w:ascii="Times New Roman" w:hAnsi="Times New Roman" w:cs="Times New Roman"/>
                <w:sz w:val="24"/>
                <w:szCs w:val="24"/>
              </w:rPr>
            </w:pPr>
            <w:r>
              <w:rPr>
                <w:rFonts w:ascii="Times New Roman" w:hAnsi="Times New Roman" w:cs="Times New Roman"/>
                <w:sz w:val="24"/>
                <w:szCs w:val="24"/>
              </w:rPr>
              <w:t>1,33</w:t>
            </w:r>
          </w:p>
        </w:tc>
        <w:tc>
          <w:tcPr>
            <w:tcW w:w="971" w:type="dxa"/>
          </w:tcPr>
          <w:p w14:paraId="1CC288C5" w14:textId="77777777" w:rsidR="0047038D" w:rsidRDefault="0047038D" w:rsidP="00FA6515">
            <w:pPr>
              <w:jc w:val="center"/>
              <w:rPr>
                <w:rFonts w:ascii="Times New Roman" w:hAnsi="Times New Roman" w:cs="Times New Roman"/>
                <w:sz w:val="24"/>
                <w:szCs w:val="24"/>
              </w:rPr>
            </w:pPr>
            <w:r>
              <w:rPr>
                <w:rFonts w:ascii="Times New Roman" w:hAnsi="Times New Roman" w:cs="Times New Roman"/>
                <w:sz w:val="24"/>
                <w:szCs w:val="24"/>
              </w:rPr>
              <w:t>8,74</w:t>
            </w:r>
          </w:p>
        </w:tc>
        <w:tc>
          <w:tcPr>
            <w:tcW w:w="1250" w:type="dxa"/>
            <w:gridSpan w:val="2"/>
          </w:tcPr>
          <w:p w14:paraId="6E05A23D" w14:textId="77777777" w:rsidR="0047038D" w:rsidRDefault="0047038D" w:rsidP="00FA6515">
            <w:pPr>
              <w:jc w:val="center"/>
              <w:rPr>
                <w:rFonts w:ascii="Times New Roman" w:hAnsi="Times New Roman" w:cs="Times New Roman"/>
                <w:sz w:val="24"/>
                <w:szCs w:val="24"/>
              </w:rPr>
            </w:pPr>
            <w:r>
              <w:rPr>
                <w:rFonts w:ascii="Times New Roman" w:hAnsi="Times New Roman" w:cs="Times New Roman"/>
                <w:sz w:val="24"/>
                <w:szCs w:val="24"/>
              </w:rPr>
              <w:t>3,98</w:t>
            </w:r>
          </w:p>
        </w:tc>
        <w:tc>
          <w:tcPr>
            <w:tcW w:w="756" w:type="dxa"/>
          </w:tcPr>
          <w:p w14:paraId="692DF299" w14:textId="77777777" w:rsidR="0047038D" w:rsidRDefault="0047038D" w:rsidP="00FA6515">
            <w:pPr>
              <w:jc w:val="center"/>
              <w:rPr>
                <w:rFonts w:ascii="Times New Roman" w:hAnsi="Times New Roman" w:cs="Times New Roman"/>
                <w:sz w:val="24"/>
                <w:szCs w:val="24"/>
              </w:rPr>
            </w:pPr>
            <w:r>
              <w:rPr>
                <w:rFonts w:ascii="Times New Roman" w:hAnsi="Times New Roman" w:cs="Times New Roman"/>
                <w:sz w:val="24"/>
                <w:szCs w:val="24"/>
              </w:rPr>
              <w:t>5,5</w:t>
            </w:r>
          </w:p>
        </w:tc>
        <w:tc>
          <w:tcPr>
            <w:tcW w:w="972" w:type="dxa"/>
          </w:tcPr>
          <w:p w14:paraId="22C0BBEA" w14:textId="77777777" w:rsidR="0047038D" w:rsidRDefault="0047038D" w:rsidP="00FA6515">
            <w:pPr>
              <w:jc w:val="center"/>
              <w:rPr>
                <w:rFonts w:ascii="Times New Roman" w:hAnsi="Times New Roman" w:cs="Times New Roman"/>
                <w:sz w:val="24"/>
                <w:szCs w:val="24"/>
              </w:rPr>
            </w:pPr>
            <w:r>
              <w:rPr>
                <w:rFonts w:ascii="Times New Roman" w:hAnsi="Times New Roman" w:cs="Times New Roman"/>
                <w:sz w:val="24"/>
                <w:szCs w:val="24"/>
              </w:rPr>
              <w:t>19,98</w:t>
            </w:r>
          </w:p>
        </w:tc>
        <w:tc>
          <w:tcPr>
            <w:tcW w:w="1107" w:type="dxa"/>
          </w:tcPr>
          <w:p w14:paraId="56F5BBCD" w14:textId="77777777" w:rsidR="0047038D" w:rsidRDefault="0047038D" w:rsidP="00FA6515">
            <w:pPr>
              <w:jc w:val="center"/>
              <w:rPr>
                <w:rFonts w:ascii="Times New Roman" w:hAnsi="Times New Roman" w:cs="Times New Roman"/>
                <w:sz w:val="24"/>
                <w:szCs w:val="24"/>
              </w:rPr>
            </w:pPr>
            <w:r>
              <w:rPr>
                <w:rFonts w:ascii="Times New Roman" w:hAnsi="Times New Roman" w:cs="Times New Roman"/>
                <w:sz w:val="24"/>
                <w:szCs w:val="24"/>
              </w:rPr>
              <w:t>15,89</w:t>
            </w:r>
          </w:p>
        </w:tc>
      </w:tr>
      <w:tr w:rsidR="0047038D" w14:paraId="024A4126" w14:textId="77777777" w:rsidTr="0047038D">
        <w:tc>
          <w:tcPr>
            <w:tcW w:w="3161" w:type="dxa"/>
          </w:tcPr>
          <w:p w14:paraId="284CEF19" w14:textId="77777777" w:rsidR="0047038D" w:rsidRDefault="0047038D" w:rsidP="00FA6515">
            <w:pPr>
              <w:jc w:val="center"/>
              <w:rPr>
                <w:rFonts w:ascii="Times New Roman" w:hAnsi="Times New Roman" w:cs="Times New Roman"/>
                <w:sz w:val="24"/>
                <w:szCs w:val="24"/>
              </w:rPr>
            </w:pPr>
            <w:r>
              <w:rPr>
                <w:rFonts w:ascii="Times New Roman" w:hAnsi="Times New Roman" w:cs="Times New Roman"/>
                <w:sz w:val="24"/>
                <w:szCs w:val="24"/>
              </w:rPr>
              <w:t>-3+2</w:t>
            </w:r>
          </w:p>
        </w:tc>
        <w:tc>
          <w:tcPr>
            <w:tcW w:w="756" w:type="dxa"/>
          </w:tcPr>
          <w:p w14:paraId="2A7D6388" w14:textId="77777777" w:rsidR="0047038D" w:rsidRDefault="0047038D" w:rsidP="00FA6515">
            <w:pPr>
              <w:jc w:val="center"/>
              <w:rPr>
                <w:rFonts w:ascii="Times New Roman" w:hAnsi="Times New Roman" w:cs="Times New Roman"/>
                <w:sz w:val="24"/>
                <w:szCs w:val="24"/>
              </w:rPr>
            </w:pPr>
            <w:r>
              <w:rPr>
                <w:rFonts w:ascii="Times New Roman" w:hAnsi="Times New Roman" w:cs="Times New Roman"/>
                <w:sz w:val="24"/>
                <w:szCs w:val="24"/>
              </w:rPr>
              <w:t>0,5</w:t>
            </w:r>
          </w:p>
        </w:tc>
        <w:tc>
          <w:tcPr>
            <w:tcW w:w="971" w:type="dxa"/>
          </w:tcPr>
          <w:p w14:paraId="27601CE4" w14:textId="77777777" w:rsidR="0047038D" w:rsidRDefault="0047038D" w:rsidP="00FA6515">
            <w:pPr>
              <w:jc w:val="center"/>
              <w:rPr>
                <w:rFonts w:ascii="Times New Roman" w:hAnsi="Times New Roman" w:cs="Times New Roman"/>
                <w:sz w:val="24"/>
                <w:szCs w:val="24"/>
              </w:rPr>
            </w:pPr>
            <w:r>
              <w:rPr>
                <w:rFonts w:ascii="Times New Roman" w:hAnsi="Times New Roman" w:cs="Times New Roman"/>
                <w:sz w:val="24"/>
                <w:szCs w:val="24"/>
              </w:rPr>
              <w:t>4,52</w:t>
            </w:r>
          </w:p>
        </w:tc>
        <w:tc>
          <w:tcPr>
            <w:tcW w:w="1250" w:type="dxa"/>
            <w:gridSpan w:val="2"/>
          </w:tcPr>
          <w:p w14:paraId="2D41316B" w14:textId="77777777" w:rsidR="0047038D" w:rsidRDefault="0047038D" w:rsidP="00FA6515">
            <w:pPr>
              <w:jc w:val="center"/>
              <w:rPr>
                <w:rFonts w:ascii="Times New Roman" w:hAnsi="Times New Roman" w:cs="Times New Roman"/>
                <w:sz w:val="24"/>
                <w:szCs w:val="24"/>
              </w:rPr>
            </w:pPr>
            <w:r>
              <w:rPr>
                <w:rFonts w:ascii="Times New Roman" w:hAnsi="Times New Roman" w:cs="Times New Roman"/>
                <w:sz w:val="24"/>
                <w:szCs w:val="24"/>
              </w:rPr>
              <w:t>1,76</w:t>
            </w:r>
          </w:p>
        </w:tc>
        <w:tc>
          <w:tcPr>
            <w:tcW w:w="756" w:type="dxa"/>
          </w:tcPr>
          <w:p w14:paraId="3911A080" w14:textId="77777777" w:rsidR="0047038D" w:rsidRDefault="0047038D" w:rsidP="00FA6515">
            <w:pPr>
              <w:jc w:val="center"/>
              <w:rPr>
                <w:rFonts w:ascii="Times New Roman" w:hAnsi="Times New Roman" w:cs="Times New Roman"/>
                <w:sz w:val="24"/>
                <w:szCs w:val="24"/>
              </w:rPr>
            </w:pPr>
            <w:r>
              <w:rPr>
                <w:rFonts w:ascii="Times New Roman" w:hAnsi="Times New Roman" w:cs="Times New Roman"/>
                <w:sz w:val="24"/>
                <w:szCs w:val="24"/>
              </w:rPr>
              <w:t>5,79</w:t>
            </w:r>
          </w:p>
        </w:tc>
        <w:tc>
          <w:tcPr>
            <w:tcW w:w="972" w:type="dxa"/>
          </w:tcPr>
          <w:p w14:paraId="7447250A" w14:textId="77777777" w:rsidR="0047038D" w:rsidRDefault="0047038D" w:rsidP="00FA6515">
            <w:pPr>
              <w:jc w:val="center"/>
              <w:rPr>
                <w:rFonts w:ascii="Times New Roman" w:hAnsi="Times New Roman" w:cs="Times New Roman"/>
                <w:sz w:val="24"/>
                <w:szCs w:val="24"/>
              </w:rPr>
            </w:pPr>
            <w:r>
              <w:rPr>
                <w:rFonts w:ascii="Times New Roman" w:hAnsi="Times New Roman" w:cs="Times New Roman"/>
                <w:sz w:val="24"/>
                <w:szCs w:val="24"/>
              </w:rPr>
              <w:t>19,47</w:t>
            </w:r>
          </w:p>
        </w:tc>
        <w:tc>
          <w:tcPr>
            <w:tcW w:w="1107" w:type="dxa"/>
          </w:tcPr>
          <w:p w14:paraId="6864E8F7" w14:textId="77777777" w:rsidR="0047038D" w:rsidRDefault="0047038D" w:rsidP="00FA6515">
            <w:pPr>
              <w:jc w:val="center"/>
              <w:rPr>
                <w:rFonts w:ascii="Times New Roman" w:hAnsi="Times New Roman" w:cs="Times New Roman"/>
                <w:sz w:val="24"/>
                <w:szCs w:val="24"/>
              </w:rPr>
            </w:pPr>
            <w:r>
              <w:rPr>
                <w:rFonts w:ascii="Times New Roman" w:hAnsi="Times New Roman" w:cs="Times New Roman"/>
                <w:sz w:val="24"/>
                <w:szCs w:val="24"/>
              </w:rPr>
              <w:t>15,54</w:t>
            </w:r>
          </w:p>
        </w:tc>
      </w:tr>
      <w:tr w:rsidR="0047038D" w14:paraId="044E2720" w14:textId="77777777" w:rsidTr="0047038D">
        <w:tc>
          <w:tcPr>
            <w:tcW w:w="3161" w:type="dxa"/>
          </w:tcPr>
          <w:p w14:paraId="75B1F41E" w14:textId="77777777" w:rsidR="0047038D" w:rsidRDefault="0047038D" w:rsidP="00FA6515">
            <w:pPr>
              <w:jc w:val="center"/>
              <w:rPr>
                <w:rFonts w:ascii="Times New Roman" w:hAnsi="Times New Roman" w:cs="Times New Roman"/>
                <w:sz w:val="24"/>
                <w:szCs w:val="24"/>
              </w:rPr>
            </w:pPr>
            <w:r>
              <w:rPr>
                <w:rFonts w:ascii="Times New Roman" w:hAnsi="Times New Roman" w:cs="Times New Roman"/>
                <w:sz w:val="24"/>
                <w:szCs w:val="24"/>
              </w:rPr>
              <w:t>-2+1</w:t>
            </w:r>
          </w:p>
        </w:tc>
        <w:tc>
          <w:tcPr>
            <w:tcW w:w="756" w:type="dxa"/>
          </w:tcPr>
          <w:p w14:paraId="46EF0E46" w14:textId="77777777" w:rsidR="0047038D" w:rsidRDefault="0047038D" w:rsidP="00FA6515">
            <w:pPr>
              <w:jc w:val="center"/>
              <w:rPr>
                <w:rFonts w:ascii="Times New Roman" w:hAnsi="Times New Roman" w:cs="Times New Roman"/>
                <w:sz w:val="24"/>
                <w:szCs w:val="24"/>
              </w:rPr>
            </w:pPr>
            <w:r>
              <w:rPr>
                <w:rFonts w:ascii="Times New Roman" w:hAnsi="Times New Roman" w:cs="Times New Roman"/>
                <w:sz w:val="24"/>
                <w:szCs w:val="24"/>
              </w:rPr>
              <w:t>1,68</w:t>
            </w:r>
          </w:p>
        </w:tc>
        <w:tc>
          <w:tcPr>
            <w:tcW w:w="971" w:type="dxa"/>
          </w:tcPr>
          <w:p w14:paraId="5C036912" w14:textId="77777777" w:rsidR="0047038D" w:rsidRDefault="0047038D" w:rsidP="00FA6515">
            <w:pPr>
              <w:jc w:val="center"/>
              <w:rPr>
                <w:rFonts w:ascii="Times New Roman" w:hAnsi="Times New Roman" w:cs="Times New Roman"/>
                <w:sz w:val="24"/>
                <w:szCs w:val="24"/>
              </w:rPr>
            </w:pPr>
            <w:r>
              <w:rPr>
                <w:rFonts w:ascii="Times New Roman" w:hAnsi="Times New Roman" w:cs="Times New Roman"/>
                <w:sz w:val="24"/>
                <w:szCs w:val="24"/>
              </w:rPr>
              <w:t>19,0</w:t>
            </w:r>
          </w:p>
        </w:tc>
        <w:tc>
          <w:tcPr>
            <w:tcW w:w="1250" w:type="dxa"/>
            <w:gridSpan w:val="2"/>
          </w:tcPr>
          <w:p w14:paraId="09E2C8FC" w14:textId="77777777" w:rsidR="0047038D" w:rsidRDefault="0047038D" w:rsidP="00FA6515">
            <w:pPr>
              <w:jc w:val="center"/>
              <w:rPr>
                <w:rFonts w:ascii="Times New Roman" w:hAnsi="Times New Roman" w:cs="Times New Roman"/>
                <w:sz w:val="24"/>
                <w:szCs w:val="24"/>
              </w:rPr>
            </w:pPr>
            <w:r>
              <w:rPr>
                <w:rFonts w:ascii="Times New Roman" w:hAnsi="Times New Roman" w:cs="Times New Roman"/>
                <w:sz w:val="24"/>
                <w:szCs w:val="24"/>
              </w:rPr>
              <w:t>3,76</w:t>
            </w:r>
          </w:p>
        </w:tc>
        <w:tc>
          <w:tcPr>
            <w:tcW w:w="756" w:type="dxa"/>
          </w:tcPr>
          <w:p w14:paraId="5C451F2C" w14:textId="77777777" w:rsidR="0047038D" w:rsidRDefault="0047038D" w:rsidP="00FA6515">
            <w:pPr>
              <w:jc w:val="center"/>
              <w:rPr>
                <w:rFonts w:ascii="Times New Roman" w:hAnsi="Times New Roman" w:cs="Times New Roman"/>
                <w:sz w:val="24"/>
                <w:szCs w:val="24"/>
              </w:rPr>
            </w:pPr>
            <w:r>
              <w:rPr>
                <w:rFonts w:ascii="Times New Roman" w:hAnsi="Times New Roman" w:cs="Times New Roman"/>
                <w:sz w:val="24"/>
                <w:szCs w:val="24"/>
              </w:rPr>
              <w:t>4,69</w:t>
            </w:r>
          </w:p>
        </w:tc>
        <w:tc>
          <w:tcPr>
            <w:tcW w:w="972" w:type="dxa"/>
          </w:tcPr>
          <w:p w14:paraId="62C9BA97" w14:textId="77777777" w:rsidR="0047038D" w:rsidRDefault="0047038D" w:rsidP="00FA6515">
            <w:pPr>
              <w:jc w:val="center"/>
              <w:rPr>
                <w:rFonts w:ascii="Times New Roman" w:hAnsi="Times New Roman" w:cs="Times New Roman"/>
                <w:sz w:val="24"/>
                <w:szCs w:val="24"/>
              </w:rPr>
            </w:pPr>
            <w:r>
              <w:rPr>
                <w:rFonts w:ascii="Times New Roman" w:hAnsi="Times New Roman" w:cs="Times New Roman"/>
                <w:sz w:val="24"/>
                <w:szCs w:val="24"/>
              </w:rPr>
              <w:t>19,65</w:t>
            </w:r>
          </w:p>
        </w:tc>
        <w:tc>
          <w:tcPr>
            <w:tcW w:w="1107" w:type="dxa"/>
          </w:tcPr>
          <w:p w14:paraId="70082A5D" w14:textId="77777777" w:rsidR="0047038D" w:rsidRDefault="0047038D" w:rsidP="00FA6515">
            <w:pPr>
              <w:jc w:val="center"/>
              <w:rPr>
                <w:rFonts w:ascii="Times New Roman" w:hAnsi="Times New Roman" w:cs="Times New Roman"/>
                <w:sz w:val="24"/>
                <w:szCs w:val="24"/>
              </w:rPr>
            </w:pPr>
            <w:r>
              <w:rPr>
                <w:rFonts w:ascii="Times New Roman" w:hAnsi="Times New Roman" w:cs="Times New Roman"/>
                <w:sz w:val="24"/>
                <w:szCs w:val="24"/>
              </w:rPr>
              <w:t>14,99</w:t>
            </w:r>
          </w:p>
        </w:tc>
      </w:tr>
      <w:tr w:rsidR="0047038D" w14:paraId="6ADBDDB2" w14:textId="77777777" w:rsidTr="0047038D">
        <w:tc>
          <w:tcPr>
            <w:tcW w:w="3161" w:type="dxa"/>
          </w:tcPr>
          <w:p w14:paraId="453FBB7C" w14:textId="77777777" w:rsidR="0047038D" w:rsidRDefault="0047038D" w:rsidP="00FA6515">
            <w:pPr>
              <w:jc w:val="center"/>
              <w:rPr>
                <w:rFonts w:ascii="Times New Roman" w:hAnsi="Times New Roman" w:cs="Times New Roman"/>
                <w:sz w:val="24"/>
                <w:szCs w:val="24"/>
              </w:rPr>
            </w:pPr>
            <w:r>
              <w:rPr>
                <w:rFonts w:ascii="Times New Roman" w:hAnsi="Times New Roman" w:cs="Times New Roman"/>
                <w:sz w:val="24"/>
                <w:szCs w:val="24"/>
              </w:rPr>
              <w:t>-1</w:t>
            </w:r>
          </w:p>
        </w:tc>
        <w:tc>
          <w:tcPr>
            <w:tcW w:w="756" w:type="dxa"/>
          </w:tcPr>
          <w:p w14:paraId="39085B1D" w14:textId="77777777" w:rsidR="0047038D" w:rsidRDefault="0047038D" w:rsidP="00FA6515">
            <w:pPr>
              <w:jc w:val="center"/>
              <w:rPr>
                <w:rFonts w:ascii="Times New Roman" w:hAnsi="Times New Roman" w:cs="Times New Roman"/>
                <w:sz w:val="24"/>
                <w:szCs w:val="24"/>
              </w:rPr>
            </w:pPr>
            <w:r>
              <w:rPr>
                <w:rFonts w:ascii="Times New Roman" w:hAnsi="Times New Roman" w:cs="Times New Roman"/>
                <w:sz w:val="24"/>
                <w:szCs w:val="24"/>
              </w:rPr>
              <w:t>30,55</w:t>
            </w:r>
          </w:p>
        </w:tc>
        <w:tc>
          <w:tcPr>
            <w:tcW w:w="971" w:type="dxa"/>
          </w:tcPr>
          <w:p w14:paraId="109C43ED" w14:textId="77777777" w:rsidR="0047038D" w:rsidRDefault="0047038D" w:rsidP="00FA6515">
            <w:pPr>
              <w:jc w:val="center"/>
              <w:rPr>
                <w:rFonts w:ascii="Times New Roman" w:hAnsi="Times New Roman" w:cs="Times New Roman"/>
                <w:sz w:val="24"/>
                <w:szCs w:val="24"/>
              </w:rPr>
            </w:pPr>
            <w:r>
              <w:rPr>
                <w:rFonts w:ascii="Times New Roman" w:hAnsi="Times New Roman" w:cs="Times New Roman"/>
                <w:sz w:val="24"/>
                <w:szCs w:val="24"/>
              </w:rPr>
              <w:t>80,69</w:t>
            </w:r>
          </w:p>
        </w:tc>
        <w:tc>
          <w:tcPr>
            <w:tcW w:w="1250" w:type="dxa"/>
            <w:gridSpan w:val="2"/>
          </w:tcPr>
          <w:p w14:paraId="55E68D26" w14:textId="77777777" w:rsidR="0047038D" w:rsidRDefault="0047038D" w:rsidP="00FA6515">
            <w:pPr>
              <w:jc w:val="center"/>
              <w:rPr>
                <w:rFonts w:ascii="Times New Roman" w:hAnsi="Times New Roman" w:cs="Times New Roman"/>
                <w:sz w:val="24"/>
                <w:szCs w:val="24"/>
              </w:rPr>
            </w:pPr>
            <w:r>
              <w:rPr>
                <w:rFonts w:ascii="Times New Roman" w:hAnsi="Times New Roman" w:cs="Times New Roman"/>
                <w:sz w:val="24"/>
                <w:szCs w:val="24"/>
              </w:rPr>
              <w:t>60,87</w:t>
            </w:r>
          </w:p>
        </w:tc>
        <w:tc>
          <w:tcPr>
            <w:tcW w:w="756" w:type="dxa"/>
          </w:tcPr>
          <w:p w14:paraId="08C1D189" w14:textId="77777777" w:rsidR="0047038D" w:rsidRDefault="0047038D" w:rsidP="00FA6515">
            <w:pPr>
              <w:jc w:val="center"/>
              <w:rPr>
                <w:rFonts w:ascii="Times New Roman" w:hAnsi="Times New Roman" w:cs="Times New Roman"/>
                <w:sz w:val="24"/>
                <w:szCs w:val="24"/>
              </w:rPr>
            </w:pPr>
            <w:r>
              <w:rPr>
                <w:rFonts w:ascii="Times New Roman" w:hAnsi="Times New Roman" w:cs="Times New Roman"/>
                <w:sz w:val="24"/>
                <w:szCs w:val="24"/>
              </w:rPr>
              <w:t>1,26</w:t>
            </w:r>
          </w:p>
        </w:tc>
        <w:tc>
          <w:tcPr>
            <w:tcW w:w="972" w:type="dxa"/>
          </w:tcPr>
          <w:p w14:paraId="0E90295F" w14:textId="77777777" w:rsidR="0047038D" w:rsidRDefault="0047038D" w:rsidP="00FA6515">
            <w:pPr>
              <w:jc w:val="center"/>
              <w:rPr>
                <w:rFonts w:ascii="Times New Roman" w:hAnsi="Times New Roman" w:cs="Times New Roman"/>
                <w:sz w:val="24"/>
                <w:szCs w:val="24"/>
              </w:rPr>
            </w:pPr>
            <w:r>
              <w:rPr>
                <w:rFonts w:ascii="Times New Roman" w:hAnsi="Times New Roman" w:cs="Times New Roman"/>
                <w:sz w:val="24"/>
                <w:szCs w:val="24"/>
              </w:rPr>
              <w:t>6,9</w:t>
            </w:r>
          </w:p>
        </w:tc>
        <w:tc>
          <w:tcPr>
            <w:tcW w:w="1107" w:type="dxa"/>
          </w:tcPr>
          <w:p w14:paraId="4B8FE89E" w14:textId="77777777" w:rsidR="0047038D" w:rsidRDefault="0047038D" w:rsidP="00FA6515">
            <w:pPr>
              <w:jc w:val="center"/>
              <w:rPr>
                <w:rFonts w:ascii="Times New Roman" w:hAnsi="Times New Roman" w:cs="Times New Roman"/>
                <w:sz w:val="24"/>
                <w:szCs w:val="24"/>
              </w:rPr>
            </w:pPr>
            <w:r>
              <w:rPr>
                <w:rFonts w:ascii="Times New Roman" w:hAnsi="Times New Roman" w:cs="Times New Roman"/>
                <w:sz w:val="24"/>
                <w:szCs w:val="24"/>
              </w:rPr>
              <w:t>3,17</w:t>
            </w:r>
          </w:p>
        </w:tc>
      </w:tr>
      <w:tr w:rsidR="0047038D" w14:paraId="770321BD" w14:textId="77777777" w:rsidTr="0047038D">
        <w:tc>
          <w:tcPr>
            <w:tcW w:w="8973" w:type="dxa"/>
            <w:gridSpan w:val="8"/>
          </w:tcPr>
          <w:p w14:paraId="0FD4EFE0" w14:textId="77777777" w:rsidR="0047038D" w:rsidRDefault="0047038D" w:rsidP="00FA6515">
            <w:pPr>
              <w:jc w:val="center"/>
              <w:rPr>
                <w:rFonts w:ascii="Times New Roman" w:hAnsi="Times New Roman" w:cs="Times New Roman"/>
                <w:sz w:val="24"/>
                <w:szCs w:val="24"/>
              </w:rPr>
            </w:pPr>
            <w:r>
              <w:rPr>
                <w:rFonts w:ascii="Times New Roman" w:hAnsi="Times New Roman" w:cs="Times New Roman"/>
                <w:sz w:val="24"/>
                <w:szCs w:val="24"/>
              </w:rPr>
              <w:t>Нижний горизонт</w:t>
            </w:r>
          </w:p>
        </w:tc>
      </w:tr>
      <w:tr w:rsidR="0047038D" w14:paraId="273860E3" w14:textId="77777777" w:rsidTr="0047038D">
        <w:tc>
          <w:tcPr>
            <w:tcW w:w="3161" w:type="dxa"/>
          </w:tcPr>
          <w:p w14:paraId="4E3246CC" w14:textId="77777777" w:rsidR="0047038D" w:rsidRDefault="0047038D" w:rsidP="00FA6515">
            <w:pPr>
              <w:jc w:val="center"/>
              <w:rPr>
                <w:rFonts w:ascii="Times New Roman" w:hAnsi="Times New Roman" w:cs="Times New Roman"/>
                <w:sz w:val="24"/>
                <w:szCs w:val="24"/>
              </w:rPr>
            </w:pPr>
            <w:r>
              <w:rPr>
                <w:rFonts w:ascii="Times New Roman" w:hAnsi="Times New Roman" w:cs="Times New Roman"/>
                <w:sz w:val="24"/>
                <w:szCs w:val="24"/>
              </w:rPr>
              <w:t>+40</w:t>
            </w:r>
          </w:p>
        </w:tc>
        <w:tc>
          <w:tcPr>
            <w:tcW w:w="756" w:type="dxa"/>
          </w:tcPr>
          <w:p w14:paraId="79D2D2C1" w14:textId="77777777" w:rsidR="0047038D" w:rsidRDefault="0047038D" w:rsidP="00FA6515">
            <w:pPr>
              <w:jc w:val="center"/>
              <w:rPr>
                <w:rFonts w:ascii="Times New Roman" w:hAnsi="Times New Roman" w:cs="Times New Roman"/>
                <w:sz w:val="24"/>
                <w:szCs w:val="24"/>
              </w:rPr>
            </w:pPr>
            <w:r>
              <w:rPr>
                <w:rFonts w:ascii="Times New Roman" w:hAnsi="Times New Roman" w:cs="Times New Roman"/>
                <w:sz w:val="24"/>
                <w:szCs w:val="24"/>
              </w:rPr>
              <w:t>0,74</w:t>
            </w:r>
          </w:p>
        </w:tc>
        <w:tc>
          <w:tcPr>
            <w:tcW w:w="971" w:type="dxa"/>
          </w:tcPr>
          <w:p w14:paraId="27EC1D5E" w14:textId="77777777" w:rsidR="0047038D" w:rsidRDefault="0047038D" w:rsidP="00FA6515">
            <w:pPr>
              <w:jc w:val="center"/>
              <w:rPr>
                <w:rFonts w:ascii="Times New Roman" w:hAnsi="Times New Roman" w:cs="Times New Roman"/>
                <w:sz w:val="24"/>
                <w:szCs w:val="24"/>
              </w:rPr>
            </w:pPr>
            <w:r>
              <w:rPr>
                <w:rFonts w:ascii="Times New Roman" w:hAnsi="Times New Roman" w:cs="Times New Roman"/>
                <w:sz w:val="24"/>
                <w:szCs w:val="24"/>
              </w:rPr>
              <w:t>30,0</w:t>
            </w:r>
          </w:p>
        </w:tc>
        <w:tc>
          <w:tcPr>
            <w:tcW w:w="1250" w:type="dxa"/>
            <w:gridSpan w:val="2"/>
          </w:tcPr>
          <w:p w14:paraId="282F5E51" w14:textId="77777777" w:rsidR="0047038D" w:rsidRDefault="0047038D" w:rsidP="00FA6515">
            <w:pPr>
              <w:jc w:val="center"/>
              <w:rPr>
                <w:rFonts w:ascii="Times New Roman" w:hAnsi="Times New Roman" w:cs="Times New Roman"/>
                <w:sz w:val="24"/>
                <w:szCs w:val="24"/>
              </w:rPr>
            </w:pPr>
            <w:r>
              <w:rPr>
                <w:rFonts w:ascii="Times New Roman" w:hAnsi="Times New Roman" w:cs="Times New Roman"/>
                <w:sz w:val="24"/>
                <w:szCs w:val="24"/>
              </w:rPr>
              <w:t>8,03</w:t>
            </w:r>
          </w:p>
        </w:tc>
        <w:tc>
          <w:tcPr>
            <w:tcW w:w="756" w:type="dxa"/>
          </w:tcPr>
          <w:p w14:paraId="3C42019F" w14:textId="77777777" w:rsidR="0047038D" w:rsidRDefault="0047038D" w:rsidP="00FA6515">
            <w:pPr>
              <w:jc w:val="center"/>
              <w:rPr>
                <w:rFonts w:ascii="Times New Roman" w:hAnsi="Times New Roman" w:cs="Times New Roman"/>
                <w:sz w:val="24"/>
                <w:szCs w:val="24"/>
              </w:rPr>
            </w:pPr>
            <w:r>
              <w:rPr>
                <w:rFonts w:ascii="Times New Roman" w:hAnsi="Times New Roman" w:cs="Times New Roman"/>
                <w:sz w:val="24"/>
                <w:szCs w:val="24"/>
              </w:rPr>
              <w:t>4,18</w:t>
            </w:r>
          </w:p>
        </w:tc>
        <w:tc>
          <w:tcPr>
            <w:tcW w:w="972" w:type="dxa"/>
          </w:tcPr>
          <w:p w14:paraId="4B451371" w14:textId="77777777" w:rsidR="0047038D" w:rsidRDefault="0047038D" w:rsidP="00FA6515">
            <w:pPr>
              <w:jc w:val="center"/>
              <w:rPr>
                <w:rFonts w:ascii="Times New Roman" w:hAnsi="Times New Roman" w:cs="Times New Roman"/>
                <w:sz w:val="24"/>
                <w:szCs w:val="24"/>
              </w:rPr>
            </w:pPr>
            <w:r>
              <w:rPr>
                <w:rFonts w:ascii="Times New Roman" w:hAnsi="Times New Roman" w:cs="Times New Roman"/>
                <w:sz w:val="24"/>
                <w:szCs w:val="24"/>
              </w:rPr>
              <w:t>18,27</w:t>
            </w:r>
          </w:p>
        </w:tc>
        <w:tc>
          <w:tcPr>
            <w:tcW w:w="1107" w:type="dxa"/>
          </w:tcPr>
          <w:p w14:paraId="3407B85C" w14:textId="77777777" w:rsidR="0047038D" w:rsidRDefault="0047038D" w:rsidP="00FA6515">
            <w:pPr>
              <w:jc w:val="center"/>
              <w:rPr>
                <w:rFonts w:ascii="Times New Roman" w:hAnsi="Times New Roman" w:cs="Times New Roman"/>
                <w:sz w:val="24"/>
                <w:szCs w:val="24"/>
              </w:rPr>
            </w:pPr>
            <w:r>
              <w:rPr>
                <w:rFonts w:ascii="Times New Roman" w:hAnsi="Times New Roman" w:cs="Times New Roman"/>
                <w:sz w:val="24"/>
                <w:szCs w:val="24"/>
              </w:rPr>
              <w:t>11,14</w:t>
            </w:r>
          </w:p>
        </w:tc>
      </w:tr>
      <w:tr w:rsidR="0047038D" w14:paraId="3B6C28EE" w14:textId="77777777" w:rsidTr="0047038D">
        <w:tc>
          <w:tcPr>
            <w:tcW w:w="3161" w:type="dxa"/>
          </w:tcPr>
          <w:p w14:paraId="38E9B889" w14:textId="77777777" w:rsidR="0047038D" w:rsidRDefault="0047038D" w:rsidP="00FA6515">
            <w:pPr>
              <w:jc w:val="center"/>
              <w:rPr>
                <w:rFonts w:ascii="Times New Roman" w:hAnsi="Times New Roman" w:cs="Times New Roman"/>
                <w:sz w:val="24"/>
                <w:szCs w:val="24"/>
              </w:rPr>
            </w:pPr>
            <w:r>
              <w:rPr>
                <w:rFonts w:ascii="Times New Roman" w:hAnsi="Times New Roman" w:cs="Times New Roman"/>
                <w:sz w:val="24"/>
                <w:szCs w:val="24"/>
              </w:rPr>
              <w:t>-40+20</w:t>
            </w:r>
          </w:p>
        </w:tc>
        <w:tc>
          <w:tcPr>
            <w:tcW w:w="756" w:type="dxa"/>
          </w:tcPr>
          <w:p w14:paraId="795931F6" w14:textId="77777777" w:rsidR="0047038D" w:rsidRDefault="0047038D" w:rsidP="00FA6515">
            <w:pPr>
              <w:jc w:val="center"/>
              <w:rPr>
                <w:rFonts w:ascii="Times New Roman" w:hAnsi="Times New Roman" w:cs="Times New Roman"/>
                <w:sz w:val="24"/>
                <w:szCs w:val="24"/>
              </w:rPr>
            </w:pPr>
            <w:r>
              <w:rPr>
                <w:rFonts w:ascii="Times New Roman" w:hAnsi="Times New Roman" w:cs="Times New Roman"/>
                <w:sz w:val="24"/>
                <w:szCs w:val="24"/>
              </w:rPr>
              <w:t>0,51</w:t>
            </w:r>
          </w:p>
        </w:tc>
        <w:tc>
          <w:tcPr>
            <w:tcW w:w="971" w:type="dxa"/>
          </w:tcPr>
          <w:p w14:paraId="6DDEB488" w14:textId="77777777" w:rsidR="0047038D" w:rsidRDefault="0047038D" w:rsidP="00FA6515">
            <w:pPr>
              <w:jc w:val="center"/>
              <w:rPr>
                <w:rFonts w:ascii="Times New Roman" w:hAnsi="Times New Roman" w:cs="Times New Roman"/>
                <w:sz w:val="24"/>
                <w:szCs w:val="24"/>
              </w:rPr>
            </w:pPr>
            <w:r>
              <w:rPr>
                <w:rFonts w:ascii="Times New Roman" w:hAnsi="Times New Roman" w:cs="Times New Roman"/>
                <w:sz w:val="24"/>
                <w:szCs w:val="24"/>
              </w:rPr>
              <w:t>8,21</w:t>
            </w:r>
          </w:p>
        </w:tc>
        <w:tc>
          <w:tcPr>
            <w:tcW w:w="1250" w:type="dxa"/>
            <w:gridSpan w:val="2"/>
          </w:tcPr>
          <w:p w14:paraId="13C0C383" w14:textId="77777777" w:rsidR="0047038D" w:rsidRDefault="0047038D" w:rsidP="00FA6515">
            <w:pPr>
              <w:jc w:val="center"/>
              <w:rPr>
                <w:rFonts w:ascii="Times New Roman" w:hAnsi="Times New Roman" w:cs="Times New Roman"/>
                <w:sz w:val="24"/>
                <w:szCs w:val="24"/>
              </w:rPr>
            </w:pPr>
            <w:r>
              <w:rPr>
                <w:rFonts w:ascii="Times New Roman" w:hAnsi="Times New Roman" w:cs="Times New Roman"/>
                <w:sz w:val="24"/>
                <w:szCs w:val="24"/>
              </w:rPr>
              <w:t>2,85</w:t>
            </w:r>
          </w:p>
        </w:tc>
        <w:tc>
          <w:tcPr>
            <w:tcW w:w="756" w:type="dxa"/>
          </w:tcPr>
          <w:p w14:paraId="6519470A" w14:textId="77777777" w:rsidR="0047038D" w:rsidRDefault="0047038D" w:rsidP="00FA6515">
            <w:pPr>
              <w:jc w:val="center"/>
              <w:rPr>
                <w:rFonts w:ascii="Times New Roman" w:hAnsi="Times New Roman" w:cs="Times New Roman"/>
                <w:sz w:val="24"/>
                <w:szCs w:val="24"/>
              </w:rPr>
            </w:pPr>
            <w:r>
              <w:rPr>
                <w:rFonts w:ascii="Times New Roman" w:hAnsi="Times New Roman" w:cs="Times New Roman"/>
                <w:sz w:val="24"/>
                <w:szCs w:val="24"/>
              </w:rPr>
              <w:t>0,69</w:t>
            </w:r>
          </w:p>
        </w:tc>
        <w:tc>
          <w:tcPr>
            <w:tcW w:w="972" w:type="dxa"/>
          </w:tcPr>
          <w:p w14:paraId="15C72B4B" w14:textId="77777777" w:rsidR="0047038D" w:rsidRDefault="0047038D" w:rsidP="00FA6515">
            <w:pPr>
              <w:jc w:val="center"/>
              <w:rPr>
                <w:rFonts w:ascii="Times New Roman" w:hAnsi="Times New Roman" w:cs="Times New Roman"/>
                <w:sz w:val="24"/>
                <w:szCs w:val="24"/>
              </w:rPr>
            </w:pPr>
            <w:r>
              <w:rPr>
                <w:rFonts w:ascii="Times New Roman" w:hAnsi="Times New Roman" w:cs="Times New Roman"/>
                <w:sz w:val="24"/>
                <w:szCs w:val="24"/>
              </w:rPr>
              <w:t>18,99</w:t>
            </w:r>
          </w:p>
        </w:tc>
        <w:tc>
          <w:tcPr>
            <w:tcW w:w="1107" w:type="dxa"/>
          </w:tcPr>
          <w:p w14:paraId="14D49BDD" w14:textId="77777777" w:rsidR="0047038D" w:rsidRDefault="0047038D" w:rsidP="00FA6515">
            <w:pPr>
              <w:jc w:val="center"/>
              <w:rPr>
                <w:rFonts w:ascii="Times New Roman" w:hAnsi="Times New Roman" w:cs="Times New Roman"/>
                <w:sz w:val="24"/>
                <w:szCs w:val="24"/>
              </w:rPr>
            </w:pPr>
            <w:r>
              <w:rPr>
                <w:rFonts w:ascii="Times New Roman" w:hAnsi="Times New Roman" w:cs="Times New Roman"/>
                <w:sz w:val="24"/>
                <w:szCs w:val="24"/>
              </w:rPr>
              <w:t>14,37</w:t>
            </w:r>
          </w:p>
        </w:tc>
      </w:tr>
      <w:tr w:rsidR="0047038D" w14:paraId="6908BF06" w14:textId="77777777" w:rsidTr="0047038D">
        <w:tc>
          <w:tcPr>
            <w:tcW w:w="3161" w:type="dxa"/>
          </w:tcPr>
          <w:p w14:paraId="3F6AFC6A" w14:textId="77777777" w:rsidR="0047038D" w:rsidRDefault="0047038D" w:rsidP="00FA6515">
            <w:pPr>
              <w:jc w:val="center"/>
              <w:rPr>
                <w:rFonts w:ascii="Times New Roman" w:hAnsi="Times New Roman" w:cs="Times New Roman"/>
                <w:sz w:val="24"/>
                <w:szCs w:val="24"/>
              </w:rPr>
            </w:pPr>
            <w:r>
              <w:rPr>
                <w:rFonts w:ascii="Times New Roman" w:hAnsi="Times New Roman" w:cs="Times New Roman"/>
                <w:sz w:val="24"/>
                <w:szCs w:val="24"/>
              </w:rPr>
              <w:t>-20+10</w:t>
            </w:r>
          </w:p>
        </w:tc>
        <w:tc>
          <w:tcPr>
            <w:tcW w:w="756" w:type="dxa"/>
          </w:tcPr>
          <w:p w14:paraId="06625311" w14:textId="77777777" w:rsidR="0047038D" w:rsidRDefault="0047038D" w:rsidP="00FA6515">
            <w:pPr>
              <w:jc w:val="center"/>
              <w:rPr>
                <w:rFonts w:ascii="Times New Roman" w:hAnsi="Times New Roman" w:cs="Times New Roman"/>
                <w:sz w:val="24"/>
                <w:szCs w:val="24"/>
              </w:rPr>
            </w:pPr>
            <w:r>
              <w:rPr>
                <w:rFonts w:ascii="Times New Roman" w:hAnsi="Times New Roman" w:cs="Times New Roman"/>
                <w:sz w:val="24"/>
                <w:szCs w:val="24"/>
              </w:rPr>
              <w:t>1,43</w:t>
            </w:r>
          </w:p>
        </w:tc>
        <w:tc>
          <w:tcPr>
            <w:tcW w:w="971" w:type="dxa"/>
          </w:tcPr>
          <w:p w14:paraId="05195D84" w14:textId="77777777" w:rsidR="0047038D" w:rsidRDefault="0047038D" w:rsidP="00FA6515">
            <w:pPr>
              <w:jc w:val="center"/>
              <w:rPr>
                <w:rFonts w:ascii="Times New Roman" w:hAnsi="Times New Roman" w:cs="Times New Roman"/>
                <w:sz w:val="24"/>
                <w:szCs w:val="24"/>
              </w:rPr>
            </w:pPr>
            <w:r>
              <w:rPr>
                <w:rFonts w:ascii="Times New Roman" w:hAnsi="Times New Roman" w:cs="Times New Roman"/>
                <w:sz w:val="24"/>
                <w:szCs w:val="24"/>
              </w:rPr>
              <w:t>14,02</w:t>
            </w:r>
          </w:p>
        </w:tc>
        <w:tc>
          <w:tcPr>
            <w:tcW w:w="1250" w:type="dxa"/>
            <w:gridSpan w:val="2"/>
          </w:tcPr>
          <w:p w14:paraId="3925361E" w14:textId="77777777" w:rsidR="0047038D" w:rsidRDefault="0047038D" w:rsidP="00FA6515">
            <w:pPr>
              <w:jc w:val="center"/>
              <w:rPr>
                <w:rFonts w:ascii="Times New Roman" w:hAnsi="Times New Roman" w:cs="Times New Roman"/>
                <w:sz w:val="24"/>
                <w:szCs w:val="24"/>
              </w:rPr>
            </w:pPr>
            <w:r>
              <w:rPr>
                <w:rFonts w:ascii="Times New Roman" w:hAnsi="Times New Roman" w:cs="Times New Roman"/>
                <w:sz w:val="24"/>
                <w:szCs w:val="24"/>
              </w:rPr>
              <w:t>7,03</w:t>
            </w:r>
          </w:p>
        </w:tc>
        <w:tc>
          <w:tcPr>
            <w:tcW w:w="756" w:type="dxa"/>
          </w:tcPr>
          <w:p w14:paraId="6399FA55" w14:textId="77777777" w:rsidR="0047038D" w:rsidRDefault="0047038D" w:rsidP="00FA6515">
            <w:pPr>
              <w:jc w:val="center"/>
              <w:rPr>
                <w:rFonts w:ascii="Times New Roman" w:hAnsi="Times New Roman" w:cs="Times New Roman"/>
                <w:sz w:val="24"/>
                <w:szCs w:val="24"/>
              </w:rPr>
            </w:pPr>
            <w:r>
              <w:rPr>
                <w:rFonts w:ascii="Times New Roman" w:hAnsi="Times New Roman" w:cs="Times New Roman"/>
                <w:sz w:val="24"/>
                <w:szCs w:val="24"/>
              </w:rPr>
              <w:t>7,44</w:t>
            </w:r>
          </w:p>
        </w:tc>
        <w:tc>
          <w:tcPr>
            <w:tcW w:w="972" w:type="dxa"/>
          </w:tcPr>
          <w:p w14:paraId="25257C20" w14:textId="77777777" w:rsidR="0047038D" w:rsidRDefault="0047038D" w:rsidP="00FA6515">
            <w:pPr>
              <w:jc w:val="center"/>
              <w:rPr>
                <w:rFonts w:ascii="Times New Roman" w:hAnsi="Times New Roman" w:cs="Times New Roman"/>
                <w:sz w:val="24"/>
                <w:szCs w:val="24"/>
              </w:rPr>
            </w:pPr>
            <w:r>
              <w:rPr>
                <w:rFonts w:ascii="Times New Roman" w:hAnsi="Times New Roman" w:cs="Times New Roman"/>
                <w:sz w:val="24"/>
                <w:szCs w:val="24"/>
              </w:rPr>
              <w:t>21,24</w:t>
            </w:r>
          </w:p>
        </w:tc>
        <w:tc>
          <w:tcPr>
            <w:tcW w:w="1107" w:type="dxa"/>
          </w:tcPr>
          <w:p w14:paraId="2A17AB06" w14:textId="77777777" w:rsidR="0047038D" w:rsidRDefault="0047038D" w:rsidP="00FA6515">
            <w:pPr>
              <w:jc w:val="center"/>
              <w:rPr>
                <w:rFonts w:ascii="Times New Roman" w:hAnsi="Times New Roman" w:cs="Times New Roman"/>
                <w:sz w:val="24"/>
                <w:szCs w:val="24"/>
              </w:rPr>
            </w:pPr>
            <w:r>
              <w:rPr>
                <w:rFonts w:ascii="Times New Roman" w:hAnsi="Times New Roman" w:cs="Times New Roman"/>
                <w:sz w:val="24"/>
                <w:szCs w:val="24"/>
              </w:rPr>
              <w:t>16,28</w:t>
            </w:r>
          </w:p>
        </w:tc>
      </w:tr>
      <w:tr w:rsidR="0047038D" w14:paraId="7994F2E5" w14:textId="77777777" w:rsidTr="0047038D">
        <w:tc>
          <w:tcPr>
            <w:tcW w:w="3161" w:type="dxa"/>
          </w:tcPr>
          <w:p w14:paraId="0F952BB7" w14:textId="77777777" w:rsidR="0047038D" w:rsidRDefault="0047038D" w:rsidP="00FA6515">
            <w:pPr>
              <w:jc w:val="center"/>
              <w:rPr>
                <w:rFonts w:ascii="Times New Roman" w:hAnsi="Times New Roman" w:cs="Times New Roman"/>
                <w:sz w:val="24"/>
                <w:szCs w:val="24"/>
              </w:rPr>
            </w:pPr>
            <w:r>
              <w:rPr>
                <w:rFonts w:ascii="Times New Roman" w:hAnsi="Times New Roman" w:cs="Times New Roman"/>
                <w:sz w:val="24"/>
                <w:szCs w:val="24"/>
              </w:rPr>
              <w:t>-10+5</w:t>
            </w:r>
          </w:p>
        </w:tc>
        <w:tc>
          <w:tcPr>
            <w:tcW w:w="756" w:type="dxa"/>
          </w:tcPr>
          <w:p w14:paraId="68BAB97C" w14:textId="77777777" w:rsidR="0047038D" w:rsidRDefault="0047038D" w:rsidP="00FA6515">
            <w:pPr>
              <w:jc w:val="center"/>
              <w:rPr>
                <w:rFonts w:ascii="Times New Roman" w:hAnsi="Times New Roman" w:cs="Times New Roman"/>
                <w:sz w:val="24"/>
                <w:szCs w:val="24"/>
              </w:rPr>
            </w:pPr>
            <w:r>
              <w:rPr>
                <w:rFonts w:ascii="Times New Roman" w:hAnsi="Times New Roman" w:cs="Times New Roman"/>
                <w:sz w:val="24"/>
                <w:szCs w:val="24"/>
              </w:rPr>
              <w:t>4,4</w:t>
            </w:r>
          </w:p>
        </w:tc>
        <w:tc>
          <w:tcPr>
            <w:tcW w:w="971" w:type="dxa"/>
          </w:tcPr>
          <w:p w14:paraId="5E6AB81D" w14:textId="77777777" w:rsidR="0047038D" w:rsidRDefault="0047038D" w:rsidP="00FA6515">
            <w:pPr>
              <w:jc w:val="center"/>
              <w:rPr>
                <w:rFonts w:ascii="Times New Roman" w:hAnsi="Times New Roman" w:cs="Times New Roman"/>
                <w:sz w:val="24"/>
                <w:szCs w:val="24"/>
              </w:rPr>
            </w:pPr>
            <w:r>
              <w:rPr>
                <w:rFonts w:ascii="Times New Roman" w:hAnsi="Times New Roman" w:cs="Times New Roman"/>
                <w:sz w:val="24"/>
                <w:szCs w:val="24"/>
              </w:rPr>
              <w:t>34,21</w:t>
            </w:r>
          </w:p>
        </w:tc>
        <w:tc>
          <w:tcPr>
            <w:tcW w:w="1250" w:type="dxa"/>
            <w:gridSpan w:val="2"/>
          </w:tcPr>
          <w:p w14:paraId="3F262A38" w14:textId="77777777" w:rsidR="0047038D" w:rsidRDefault="0047038D" w:rsidP="00FA6515">
            <w:pPr>
              <w:jc w:val="center"/>
              <w:rPr>
                <w:rFonts w:ascii="Times New Roman" w:hAnsi="Times New Roman" w:cs="Times New Roman"/>
                <w:sz w:val="24"/>
                <w:szCs w:val="24"/>
              </w:rPr>
            </w:pPr>
            <w:r>
              <w:rPr>
                <w:rFonts w:ascii="Times New Roman" w:hAnsi="Times New Roman" w:cs="Times New Roman"/>
                <w:sz w:val="24"/>
                <w:szCs w:val="24"/>
              </w:rPr>
              <w:t>16,5</w:t>
            </w:r>
          </w:p>
        </w:tc>
        <w:tc>
          <w:tcPr>
            <w:tcW w:w="756" w:type="dxa"/>
          </w:tcPr>
          <w:p w14:paraId="362E7F96" w14:textId="77777777" w:rsidR="0047038D" w:rsidRDefault="0047038D" w:rsidP="00FA6515">
            <w:pPr>
              <w:jc w:val="center"/>
              <w:rPr>
                <w:rFonts w:ascii="Times New Roman" w:hAnsi="Times New Roman" w:cs="Times New Roman"/>
                <w:sz w:val="24"/>
                <w:szCs w:val="24"/>
              </w:rPr>
            </w:pPr>
            <w:r>
              <w:rPr>
                <w:rFonts w:ascii="Times New Roman" w:hAnsi="Times New Roman" w:cs="Times New Roman"/>
                <w:sz w:val="24"/>
                <w:szCs w:val="24"/>
              </w:rPr>
              <w:t>10,13</w:t>
            </w:r>
          </w:p>
        </w:tc>
        <w:tc>
          <w:tcPr>
            <w:tcW w:w="972" w:type="dxa"/>
          </w:tcPr>
          <w:p w14:paraId="30E15DC8" w14:textId="77777777" w:rsidR="0047038D" w:rsidRDefault="0047038D" w:rsidP="00FA6515">
            <w:pPr>
              <w:jc w:val="center"/>
              <w:rPr>
                <w:rFonts w:ascii="Times New Roman" w:hAnsi="Times New Roman" w:cs="Times New Roman"/>
                <w:sz w:val="24"/>
                <w:szCs w:val="24"/>
              </w:rPr>
            </w:pPr>
            <w:r>
              <w:rPr>
                <w:rFonts w:ascii="Times New Roman" w:hAnsi="Times New Roman" w:cs="Times New Roman"/>
                <w:sz w:val="24"/>
                <w:szCs w:val="24"/>
              </w:rPr>
              <w:t>18,83</w:t>
            </w:r>
          </w:p>
        </w:tc>
        <w:tc>
          <w:tcPr>
            <w:tcW w:w="1107" w:type="dxa"/>
          </w:tcPr>
          <w:p w14:paraId="50D795A6" w14:textId="77777777" w:rsidR="0047038D" w:rsidRDefault="0047038D" w:rsidP="00FA6515">
            <w:pPr>
              <w:jc w:val="center"/>
              <w:rPr>
                <w:rFonts w:ascii="Times New Roman" w:hAnsi="Times New Roman" w:cs="Times New Roman"/>
                <w:sz w:val="24"/>
                <w:szCs w:val="24"/>
              </w:rPr>
            </w:pPr>
            <w:r>
              <w:rPr>
                <w:rFonts w:ascii="Times New Roman" w:hAnsi="Times New Roman" w:cs="Times New Roman"/>
                <w:sz w:val="24"/>
                <w:szCs w:val="24"/>
              </w:rPr>
              <w:t>16,22</w:t>
            </w:r>
          </w:p>
        </w:tc>
      </w:tr>
      <w:tr w:rsidR="0047038D" w14:paraId="5F181BB3" w14:textId="77777777" w:rsidTr="0047038D">
        <w:tc>
          <w:tcPr>
            <w:tcW w:w="3161" w:type="dxa"/>
          </w:tcPr>
          <w:p w14:paraId="6237231D" w14:textId="77777777" w:rsidR="0047038D" w:rsidRDefault="0047038D" w:rsidP="00FA6515">
            <w:pPr>
              <w:jc w:val="center"/>
              <w:rPr>
                <w:rFonts w:ascii="Times New Roman" w:hAnsi="Times New Roman" w:cs="Times New Roman"/>
                <w:sz w:val="24"/>
                <w:szCs w:val="24"/>
              </w:rPr>
            </w:pPr>
            <w:r>
              <w:rPr>
                <w:rFonts w:ascii="Times New Roman" w:hAnsi="Times New Roman" w:cs="Times New Roman"/>
                <w:sz w:val="24"/>
                <w:szCs w:val="24"/>
              </w:rPr>
              <w:t>-5+3</w:t>
            </w:r>
          </w:p>
        </w:tc>
        <w:tc>
          <w:tcPr>
            <w:tcW w:w="756" w:type="dxa"/>
          </w:tcPr>
          <w:p w14:paraId="784B0D56" w14:textId="77777777" w:rsidR="0047038D" w:rsidRDefault="0047038D" w:rsidP="00FA6515">
            <w:pPr>
              <w:jc w:val="center"/>
              <w:rPr>
                <w:rFonts w:ascii="Times New Roman" w:hAnsi="Times New Roman" w:cs="Times New Roman"/>
                <w:sz w:val="24"/>
                <w:szCs w:val="24"/>
              </w:rPr>
            </w:pPr>
            <w:r>
              <w:rPr>
                <w:rFonts w:ascii="Times New Roman" w:hAnsi="Times New Roman" w:cs="Times New Roman"/>
                <w:sz w:val="24"/>
                <w:szCs w:val="24"/>
              </w:rPr>
              <w:t>1,26</w:t>
            </w:r>
          </w:p>
        </w:tc>
        <w:tc>
          <w:tcPr>
            <w:tcW w:w="971" w:type="dxa"/>
          </w:tcPr>
          <w:p w14:paraId="724B9B78" w14:textId="77777777" w:rsidR="0047038D" w:rsidRDefault="0047038D" w:rsidP="00FA6515">
            <w:pPr>
              <w:jc w:val="center"/>
              <w:rPr>
                <w:rFonts w:ascii="Times New Roman" w:hAnsi="Times New Roman" w:cs="Times New Roman"/>
                <w:sz w:val="24"/>
                <w:szCs w:val="24"/>
              </w:rPr>
            </w:pPr>
            <w:r>
              <w:rPr>
                <w:rFonts w:ascii="Times New Roman" w:hAnsi="Times New Roman" w:cs="Times New Roman"/>
                <w:sz w:val="24"/>
                <w:szCs w:val="24"/>
              </w:rPr>
              <w:t>14,82</w:t>
            </w:r>
          </w:p>
        </w:tc>
        <w:tc>
          <w:tcPr>
            <w:tcW w:w="1250" w:type="dxa"/>
            <w:gridSpan w:val="2"/>
          </w:tcPr>
          <w:p w14:paraId="599834EA" w14:textId="77777777" w:rsidR="0047038D" w:rsidRDefault="0047038D" w:rsidP="00FA6515">
            <w:pPr>
              <w:jc w:val="center"/>
              <w:rPr>
                <w:rFonts w:ascii="Times New Roman" w:hAnsi="Times New Roman" w:cs="Times New Roman"/>
                <w:sz w:val="24"/>
                <w:szCs w:val="24"/>
              </w:rPr>
            </w:pPr>
            <w:r>
              <w:rPr>
                <w:rFonts w:ascii="Times New Roman" w:hAnsi="Times New Roman" w:cs="Times New Roman"/>
                <w:sz w:val="24"/>
                <w:szCs w:val="24"/>
              </w:rPr>
              <w:t>5,38</w:t>
            </w:r>
          </w:p>
        </w:tc>
        <w:tc>
          <w:tcPr>
            <w:tcW w:w="756" w:type="dxa"/>
          </w:tcPr>
          <w:p w14:paraId="3F32EB9F" w14:textId="77777777" w:rsidR="0047038D" w:rsidRDefault="0047038D" w:rsidP="00FA6515">
            <w:pPr>
              <w:jc w:val="center"/>
              <w:rPr>
                <w:rFonts w:ascii="Times New Roman" w:hAnsi="Times New Roman" w:cs="Times New Roman"/>
                <w:sz w:val="24"/>
                <w:szCs w:val="24"/>
              </w:rPr>
            </w:pPr>
            <w:r>
              <w:rPr>
                <w:rFonts w:ascii="Times New Roman" w:hAnsi="Times New Roman" w:cs="Times New Roman"/>
                <w:sz w:val="24"/>
                <w:szCs w:val="24"/>
              </w:rPr>
              <w:t>8,33</w:t>
            </w:r>
          </w:p>
        </w:tc>
        <w:tc>
          <w:tcPr>
            <w:tcW w:w="972" w:type="dxa"/>
          </w:tcPr>
          <w:p w14:paraId="1F85FAD8" w14:textId="77777777" w:rsidR="0047038D" w:rsidRDefault="0047038D" w:rsidP="00FA6515">
            <w:pPr>
              <w:jc w:val="center"/>
              <w:rPr>
                <w:rFonts w:ascii="Times New Roman" w:hAnsi="Times New Roman" w:cs="Times New Roman"/>
                <w:sz w:val="24"/>
                <w:szCs w:val="24"/>
              </w:rPr>
            </w:pPr>
            <w:r>
              <w:rPr>
                <w:rFonts w:ascii="Times New Roman" w:hAnsi="Times New Roman" w:cs="Times New Roman"/>
                <w:sz w:val="24"/>
                <w:szCs w:val="24"/>
              </w:rPr>
              <w:t>18,76</w:t>
            </w:r>
          </w:p>
        </w:tc>
        <w:tc>
          <w:tcPr>
            <w:tcW w:w="1107" w:type="dxa"/>
          </w:tcPr>
          <w:p w14:paraId="71F50044" w14:textId="77777777" w:rsidR="0047038D" w:rsidRDefault="0047038D" w:rsidP="00FA6515">
            <w:pPr>
              <w:jc w:val="center"/>
              <w:rPr>
                <w:rFonts w:ascii="Times New Roman" w:hAnsi="Times New Roman" w:cs="Times New Roman"/>
                <w:sz w:val="24"/>
                <w:szCs w:val="24"/>
              </w:rPr>
            </w:pPr>
            <w:r>
              <w:rPr>
                <w:rFonts w:ascii="Times New Roman" w:hAnsi="Times New Roman" w:cs="Times New Roman"/>
                <w:sz w:val="24"/>
                <w:szCs w:val="24"/>
              </w:rPr>
              <w:t>15,91</w:t>
            </w:r>
          </w:p>
        </w:tc>
      </w:tr>
      <w:tr w:rsidR="0047038D" w14:paraId="561C14EA" w14:textId="77777777" w:rsidTr="0047038D">
        <w:tc>
          <w:tcPr>
            <w:tcW w:w="3161" w:type="dxa"/>
          </w:tcPr>
          <w:p w14:paraId="3AEB8A8E" w14:textId="77777777" w:rsidR="0047038D" w:rsidRDefault="0047038D" w:rsidP="00FA6515">
            <w:pPr>
              <w:jc w:val="center"/>
              <w:rPr>
                <w:rFonts w:ascii="Times New Roman" w:hAnsi="Times New Roman" w:cs="Times New Roman"/>
                <w:sz w:val="24"/>
                <w:szCs w:val="24"/>
              </w:rPr>
            </w:pPr>
            <w:r>
              <w:rPr>
                <w:rFonts w:ascii="Times New Roman" w:hAnsi="Times New Roman" w:cs="Times New Roman"/>
                <w:sz w:val="24"/>
                <w:szCs w:val="24"/>
              </w:rPr>
              <w:t>-3+2</w:t>
            </w:r>
          </w:p>
        </w:tc>
        <w:tc>
          <w:tcPr>
            <w:tcW w:w="756" w:type="dxa"/>
          </w:tcPr>
          <w:p w14:paraId="792F2BF8" w14:textId="77777777" w:rsidR="0047038D" w:rsidRDefault="0047038D" w:rsidP="00FA6515">
            <w:pPr>
              <w:jc w:val="center"/>
              <w:rPr>
                <w:rFonts w:ascii="Times New Roman" w:hAnsi="Times New Roman" w:cs="Times New Roman"/>
                <w:sz w:val="24"/>
                <w:szCs w:val="24"/>
              </w:rPr>
            </w:pPr>
            <w:r>
              <w:rPr>
                <w:rFonts w:ascii="Times New Roman" w:hAnsi="Times New Roman" w:cs="Times New Roman"/>
                <w:sz w:val="24"/>
                <w:szCs w:val="24"/>
              </w:rPr>
              <w:t>0,72</w:t>
            </w:r>
          </w:p>
        </w:tc>
        <w:tc>
          <w:tcPr>
            <w:tcW w:w="971" w:type="dxa"/>
          </w:tcPr>
          <w:p w14:paraId="21B6C6C0" w14:textId="77777777" w:rsidR="0047038D" w:rsidRDefault="0047038D" w:rsidP="00FA6515">
            <w:pPr>
              <w:jc w:val="center"/>
              <w:rPr>
                <w:rFonts w:ascii="Times New Roman" w:hAnsi="Times New Roman" w:cs="Times New Roman"/>
                <w:sz w:val="24"/>
                <w:szCs w:val="24"/>
              </w:rPr>
            </w:pPr>
            <w:r>
              <w:rPr>
                <w:rFonts w:ascii="Times New Roman" w:hAnsi="Times New Roman" w:cs="Times New Roman"/>
                <w:sz w:val="24"/>
                <w:szCs w:val="24"/>
              </w:rPr>
              <w:t>6,02</w:t>
            </w:r>
          </w:p>
        </w:tc>
        <w:tc>
          <w:tcPr>
            <w:tcW w:w="1250" w:type="dxa"/>
            <w:gridSpan w:val="2"/>
          </w:tcPr>
          <w:p w14:paraId="7BF37EC0" w14:textId="77777777" w:rsidR="0047038D" w:rsidRDefault="0047038D" w:rsidP="00FA6515">
            <w:pPr>
              <w:jc w:val="center"/>
              <w:rPr>
                <w:rFonts w:ascii="Times New Roman" w:hAnsi="Times New Roman" w:cs="Times New Roman"/>
                <w:sz w:val="24"/>
                <w:szCs w:val="24"/>
              </w:rPr>
            </w:pPr>
            <w:r>
              <w:rPr>
                <w:rFonts w:ascii="Times New Roman" w:hAnsi="Times New Roman" w:cs="Times New Roman"/>
                <w:sz w:val="24"/>
                <w:szCs w:val="24"/>
              </w:rPr>
              <w:t>2,39</w:t>
            </w:r>
          </w:p>
        </w:tc>
        <w:tc>
          <w:tcPr>
            <w:tcW w:w="756" w:type="dxa"/>
          </w:tcPr>
          <w:p w14:paraId="47528522" w14:textId="77777777" w:rsidR="0047038D" w:rsidRDefault="0047038D" w:rsidP="00FA6515">
            <w:pPr>
              <w:jc w:val="center"/>
              <w:rPr>
                <w:rFonts w:ascii="Times New Roman" w:hAnsi="Times New Roman" w:cs="Times New Roman"/>
                <w:sz w:val="24"/>
                <w:szCs w:val="24"/>
              </w:rPr>
            </w:pPr>
            <w:r>
              <w:rPr>
                <w:rFonts w:ascii="Times New Roman" w:hAnsi="Times New Roman" w:cs="Times New Roman"/>
                <w:sz w:val="24"/>
                <w:szCs w:val="24"/>
              </w:rPr>
              <w:t>8,87</w:t>
            </w:r>
          </w:p>
        </w:tc>
        <w:tc>
          <w:tcPr>
            <w:tcW w:w="972" w:type="dxa"/>
          </w:tcPr>
          <w:p w14:paraId="43CA4D15" w14:textId="77777777" w:rsidR="0047038D" w:rsidRDefault="0047038D" w:rsidP="00FA6515">
            <w:pPr>
              <w:jc w:val="center"/>
              <w:rPr>
                <w:rFonts w:ascii="Times New Roman" w:hAnsi="Times New Roman" w:cs="Times New Roman"/>
                <w:sz w:val="24"/>
                <w:szCs w:val="24"/>
              </w:rPr>
            </w:pPr>
            <w:r>
              <w:rPr>
                <w:rFonts w:ascii="Times New Roman" w:hAnsi="Times New Roman" w:cs="Times New Roman"/>
                <w:sz w:val="24"/>
                <w:szCs w:val="24"/>
              </w:rPr>
              <w:t>19,2</w:t>
            </w:r>
          </w:p>
        </w:tc>
        <w:tc>
          <w:tcPr>
            <w:tcW w:w="1107" w:type="dxa"/>
          </w:tcPr>
          <w:p w14:paraId="42FBEF67" w14:textId="77777777" w:rsidR="0047038D" w:rsidRDefault="0047038D" w:rsidP="00FA6515">
            <w:pPr>
              <w:jc w:val="center"/>
              <w:rPr>
                <w:rFonts w:ascii="Times New Roman" w:hAnsi="Times New Roman" w:cs="Times New Roman"/>
                <w:sz w:val="24"/>
                <w:szCs w:val="24"/>
              </w:rPr>
            </w:pPr>
            <w:r>
              <w:rPr>
                <w:rFonts w:ascii="Times New Roman" w:hAnsi="Times New Roman" w:cs="Times New Roman"/>
                <w:sz w:val="24"/>
                <w:szCs w:val="24"/>
              </w:rPr>
              <w:t>15,4</w:t>
            </w:r>
          </w:p>
        </w:tc>
      </w:tr>
      <w:tr w:rsidR="0047038D" w14:paraId="4AF5219D" w14:textId="77777777" w:rsidTr="0047038D">
        <w:tc>
          <w:tcPr>
            <w:tcW w:w="3161" w:type="dxa"/>
          </w:tcPr>
          <w:p w14:paraId="0E5B2E53" w14:textId="77777777" w:rsidR="0047038D" w:rsidRDefault="0047038D" w:rsidP="00FA6515">
            <w:pPr>
              <w:jc w:val="center"/>
              <w:rPr>
                <w:rFonts w:ascii="Times New Roman" w:hAnsi="Times New Roman" w:cs="Times New Roman"/>
                <w:sz w:val="24"/>
                <w:szCs w:val="24"/>
              </w:rPr>
            </w:pPr>
            <w:r>
              <w:rPr>
                <w:rFonts w:ascii="Times New Roman" w:hAnsi="Times New Roman" w:cs="Times New Roman"/>
                <w:sz w:val="24"/>
                <w:szCs w:val="24"/>
              </w:rPr>
              <w:t>-2+1</w:t>
            </w:r>
          </w:p>
        </w:tc>
        <w:tc>
          <w:tcPr>
            <w:tcW w:w="756" w:type="dxa"/>
          </w:tcPr>
          <w:p w14:paraId="5B0CED68" w14:textId="77777777" w:rsidR="0047038D" w:rsidRDefault="0047038D" w:rsidP="00FA6515">
            <w:pPr>
              <w:jc w:val="center"/>
              <w:rPr>
                <w:rFonts w:ascii="Times New Roman" w:hAnsi="Times New Roman" w:cs="Times New Roman"/>
                <w:sz w:val="24"/>
                <w:szCs w:val="24"/>
              </w:rPr>
            </w:pPr>
            <w:r>
              <w:rPr>
                <w:rFonts w:ascii="Times New Roman" w:hAnsi="Times New Roman" w:cs="Times New Roman"/>
                <w:sz w:val="24"/>
                <w:szCs w:val="24"/>
              </w:rPr>
              <w:t>1,85</w:t>
            </w:r>
          </w:p>
        </w:tc>
        <w:tc>
          <w:tcPr>
            <w:tcW w:w="971" w:type="dxa"/>
          </w:tcPr>
          <w:p w14:paraId="19FCA505" w14:textId="77777777" w:rsidR="0047038D" w:rsidRDefault="0047038D" w:rsidP="00FA6515">
            <w:pPr>
              <w:jc w:val="center"/>
              <w:rPr>
                <w:rFonts w:ascii="Times New Roman" w:hAnsi="Times New Roman" w:cs="Times New Roman"/>
                <w:sz w:val="24"/>
                <w:szCs w:val="24"/>
              </w:rPr>
            </w:pPr>
            <w:r>
              <w:rPr>
                <w:rFonts w:ascii="Times New Roman" w:hAnsi="Times New Roman" w:cs="Times New Roman"/>
                <w:sz w:val="24"/>
                <w:szCs w:val="24"/>
              </w:rPr>
              <w:t>23,17</w:t>
            </w:r>
          </w:p>
        </w:tc>
        <w:tc>
          <w:tcPr>
            <w:tcW w:w="1250" w:type="dxa"/>
            <w:gridSpan w:val="2"/>
          </w:tcPr>
          <w:p w14:paraId="0C537C6C" w14:textId="77777777" w:rsidR="0047038D" w:rsidRDefault="0047038D" w:rsidP="00FA6515">
            <w:pPr>
              <w:jc w:val="center"/>
              <w:rPr>
                <w:rFonts w:ascii="Times New Roman" w:hAnsi="Times New Roman" w:cs="Times New Roman"/>
                <w:sz w:val="24"/>
                <w:szCs w:val="24"/>
              </w:rPr>
            </w:pPr>
            <w:r>
              <w:rPr>
                <w:rFonts w:ascii="Times New Roman" w:hAnsi="Times New Roman" w:cs="Times New Roman"/>
                <w:sz w:val="24"/>
                <w:szCs w:val="24"/>
              </w:rPr>
              <w:t>6,96</w:t>
            </w:r>
          </w:p>
        </w:tc>
        <w:tc>
          <w:tcPr>
            <w:tcW w:w="756" w:type="dxa"/>
          </w:tcPr>
          <w:p w14:paraId="79D8F946" w14:textId="77777777" w:rsidR="0047038D" w:rsidRDefault="0047038D" w:rsidP="00FA6515">
            <w:pPr>
              <w:jc w:val="center"/>
              <w:rPr>
                <w:rFonts w:ascii="Times New Roman" w:hAnsi="Times New Roman" w:cs="Times New Roman"/>
                <w:sz w:val="24"/>
                <w:szCs w:val="24"/>
              </w:rPr>
            </w:pPr>
            <w:r>
              <w:rPr>
                <w:rFonts w:ascii="Times New Roman" w:hAnsi="Times New Roman" w:cs="Times New Roman"/>
                <w:sz w:val="24"/>
                <w:szCs w:val="24"/>
              </w:rPr>
              <w:t>6,8</w:t>
            </w:r>
          </w:p>
        </w:tc>
        <w:tc>
          <w:tcPr>
            <w:tcW w:w="972" w:type="dxa"/>
          </w:tcPr>
          <w:p w14:paraId="13DFDB8F" w14:textId="77777777" w:rsidR="0047038D" w:rsidRDefault="0047038D" w:rsidP="00FA6515">
            <w:pPr>
              <w:jc w:val="center"/>
              <w:rPr>
                <w:rFonts w:ascii="Times New Roman" w:hAnsi="Times New Roman" w:cs="Times New Roman"/>
                <w:sz w:val="24"/>
                <w:szCs w:val="24"/>
              </w:rPr>
            </w:pPr>
            <w:r>
              <w:rPr>
                <w:rFonts w:ascii="Times New Roman" w:hAnsi="Times New Roman" w:cs="Times New Roman"/>
                <w:sz w:val="24"/>
                <w:szCs w:val="24"/>
              </w:rPr>
              <w:t>19,35</w:t>
            </w:r>
          </w:p>
        </w:tc>
        <w:tc>
          <w:tcPr>
            <w:tcW w:w="1107" w:type="dxa"/>
          </w:tcPr>
          <w:p w14:paraId="0DF6AA6F" w14:textId="77777777" w:rsidR="0047038D" w:rsidRDefault="0047038D" w:rsidP="00FA6515">
            <w:pPr>
              <w:jc w:val="center"/>
              <w:rPr>
                <w:rFonts w:ascii="Times New Roman" w:hAnsi="Times New Roman" w:cs="Times New Roman"/>
                <w:sz w:val="24"/>
                <w:szCs w:val="24"/>
              </w:rPr>
            </w:pPr>
            <w:r>
              <w:rPr>
                <w:rFonts w:ascii="Times New Roman" w:hAnsi="Times New Roman" w:cs="Times New Roman"/>
                <w:sz w:val="24"/>
                <w:szCs w:val="24"/>
              </w:rPr>
              <w:t>11,82</w:t>
            </w:r>
          </w:p>
        </w:tc>
      </w:tr>
      <w:tr w:rsidR="0047038D" w14:paraId="5D58B5C1" w14:textId="77777777" w:rsidTr="0047038D">
        <w:tc>
          <w:tcPr>
            <w:tcW w:w="3161" w:type="dxa"/>
          </w:tcPr>
          <w:p w14:paraId="39177434" w14:textId="77777777" w:rsidR="0047038D" w:rsidRDefault="0047038D" w:rsidP="00FA6515">
            <w:pPr>
              <w:jc w:val="center"/>
              <w:rPr>
                <w:rFonts w:ascii="Times New Roman" w:hAnsi="Times New Roman" w:cs="Times New Roman"/>
                <w:sz w:val="24"/>
                <w:szCs w:val="24"/>
              </w:rPr>
            </w:pPr>
            <w:r>
              <w:rPr>
                <w:rFonts w:ascii="Times New Roman" w:hAnsi="Times New Roman" w:cs="Times New Roman"/>
                <w:sz w:val="24"/>
                <w:szCs w:val="24"/>
              </w:rPr>
              <w:t>-1</w:t>
            </w:r>
          </w:p>
        </w:tc>
        <w:tc>
          <w:tcPr>
            <w:tcW w:w="756" w:type="dxa"/>
          </w:tcPr>
          <w:p w14:paraId="53D1C582" w14:textId="77777777" w:rsidR="0047038D" w:rsidRDefault="0047038D" w:rsidP="00FA6515">
            <w:pPr>
              <w:jc w:val="center"/>
              <w:rPr>
                <w:rFonts w:ascii="Times New Roman" w:hAnsi="Times New Roman" w:cs="Times New Roman"/>
                <w:sz w:val="24"/>
                <w:szCs w:val="24"/>
              </w:rPr>
            </w:pPr>
            <w:r>
              <w:rPr>
                <w:rFonts w:ascii="Times New Roman" w:hAnsi="Times New Roman" w:cs="Times New Roman"/>
                <w:sz w:val="24"/>
                <w:szCs w:val="24"/>
              </w:rPr>
              <w:t>30,0</w:t>
            </w:r>
          </w:p>
        </w:tc>
        <w:tc>
          <w:tcPr>
            <w:tcW w:w="971" w:type="dxa"/>
          </w:tcPr>
          <w:p w14:paraId="3192E52B" w14:textId="77777777" w:rsidR="0047038D" w:rsidRDefault="0047038D" w:rsidP="00FA6515">
            <w:pPr>
              <w:jc w:val="center"/>
              <w:rPr>
                <w:rFonts w:ascii="Times New Roman" w:hAnsi="Times New Roman" w:cs="Times New Roman"/>
                <w:sz w:val="24"/>
                <w:szCs w:val="24"/>
              </w:rPr>
            </w:pPr>
            <w:r>
              <w:rPr>
                <w:rFonts w:ascii="Times New Roman" w:hAnsi="Times New Roman" w:cs="Times New Roman"/>
                <w:sz w:val="24"/>
                <w:szCs w:val="24"/>
              </w:rPr>
              <w:t>83,63</w:t>
            </w:r>
          </w:p>
        </w:tc>
        <w:tc>
          <w:tcPr>
            <w:tcW w:w="1250" w:type="dxa"/>
            <w:gridSpan w:val="2"/>
          </w:tcPr>
          <w:p w14:paraId="6B6E6D66" w14:textId="77777777" w:rsidR="0047038D" w:rsidRDefault="0047038D" w:rsidP="00FA6515">
            <w:pPr>
              <w:jc w:val="center"/>
              <w:rPr>
                <w:rFonts w:ascii="Times New Roman" w:hAnsi="Times New Roman" w:cs="Times New Roman"/>
                <w:sz w:val="24"/>
                <w:szCs w:val="24"/>
              </w:rPr>
            </w:pPr>
            <w:r>
              <w:rPr>
                <w:rFonts w:ascii="Times New Roman" w:hAnsi="Times New Roman" w:cs="Times New Roman"/>
                <w:sz w:val="24"/>
                <w:szCs w:val="24"/>
              </w:rPr>
              <w:t>56,14</w:t>
            </w:r>
          </w:p>
        </w:tc>
        <w:tc>
          <w:tcPr>
            <w:tcW w:w="756" w:type="dxa"/>
          </w:tcPr>
          <w:p w14:paraId="0667C68A" w14:textId="77777777" w:rsidR="0047038D" w:rsidRDefault="0047038D" w:rsidP="00FA6515">
            <w:pPr>
              <w:jc w:val="center"/>
              <w:rPr>
                <w:rFonts w:ascii="Times New Roman" w:hAnsi="Times New Roman" w:cs="Times New Roman"/>
                <w:sz w:val="24"/>
                <w:szCs w:val="24"/>
              </w:rPr>
            </w:pPr>
            <w:r>
              <w:rPr>
                <w:rFonts w:ascii="Times New Roman" w:hAnsi="Times New Roman" w:cs="Times New Roman"/>
                <w:sz w:val="24"/>
                <w:szCs w:val="24"/>
              </w:rPr>
              <w:t>0,76</w:t>
            </w:r>
          </w:p>
        </w:tc>
        <w:tc>
          <w:tcPr>
            <w:tcW w:w="972" w:type="dxa"/>
          </w:tcPr>
          <w:p w14:paraId="56383F93" w14:textId="77777777" w:rsidR="0047038D" w:rsidRDefault="0047038D" w:rsidP="00FA6515">
            <w:pPr>
              <w:jc w:val="center"/>
              <w:rPr>
                <w:rFonts w:ascii="Times New Roman" w:hAnsi="Times New Roman" w:cs="Times New Roman"/>
                <w:sz w:val="24"/>
                <w:szCs w:val="24"/>
              </w:rPr>
            </w:pPr>
            <w:r>
              <w:rPr>
                <w:rFonts w:ascii="Times New Roman" w:hAnsi="Times New Roman" w:cs="Times New Roman"/>
                <w:sz w:val="24"/>
                <w:szCs w:val="24"/>
              </w:rPr>
              <w:t>5,15</w:t>
            </w:r>
          </w:p>
        </w:tc>
        <w:tc>
          <w:tcPr>
            <w:tcW w:w="1107" w:type="dxa"/>
          </w:tcPr>
          <w:p w14:paraId="46EBC105" w14:textId="77777777" w:rsidR="0047038D" w:rsidRDefault="0047038D" w:rsidP="00FA6515">
            <w:pPr>
              <w:jc w:val="center"/>
              <w:rPr>
                <w:rFonts w:ascii="Times New Roman" w:hAnsi="Times New Roman" w:cs="Times New Roman"/>
                <w:sz w:val="24"/>
                <w:szCs w:val="24"/>
              </w:rPr>
            </w:pPr>
            <w:r>
              <w:rPr>
                <w:rFonts w:ascii="Times New Roman" w:hAnsi="Times New Roman" w:cs="Times New Roman"/>
                <w:sz w:val="24"/>
                <w:szCs w:val="24"/>
              </w:rPr>
              <w:t>2,75</w:t>
            </w:r>
          </w:p>
        </w:tc>
      </w:tr>
      <w:tr w:rsidR="0047038D" w14:paraId="03610819" w14:textId="77777777" w:rsidTr="0047038D">
        <w:tc>
          <w:tcPr>
            <w:tcW w:w="8973" w:type="dxa"/>
            <w:gridSpan w:val="8"/>
          </w:tcPr>
          <w:p w14:paraId="2F419E42" w14:textId="77777777" w:rsidR="0047038D" w:rsidRDefault="0047038D" w:rsidP="00FA6515">
            <w:pPr>
              <w:jc w:val="center"/>
              <w:rPr>
                <w:rFonts w:ascii="Times New Roman" w:hAnsi="Times New Roman" w:cs="Times New Roman"/>
                <w:sz w:val="24"/>
                <w:szCs w:val="24"/>
              </w:rPr>
            </w:pPr>
            <w:r>
              <w:rPr>
                <w:rFonts w:ascii="Times New Roman" w:hAnsi="Times New Roman" w:cs="Times New Roman"/>
                <w:sz w:val="24"/>
                <w:szCs w:val="24"/>
              </w:rPr>
              <w:t>Для сравнения данные по Чилисайскому месторождению</w:t>
            </w:r>
          </w:p>
        </w:tc>
      </w:tr>
      <w:tr w:rsidR="0047038D" w14:paraId="10BF81AC" w14:textId="77777777" w:rsidTr="0047038D">
        <w:tc>
          <w:tcPr>
            <w:tcW w:w="3161" w:type="dxa"/>
          </w:tcPr>
          <w:p w14:paraId="3C804A73" w14:textId="77777777" w:rsidR="0047038D" w:rsidRDefault="0047038D" w:rsidP="00FA6515">
            <w:pPr>
              <w:jc w:val="center"/>
              <w:rPr>
                <w:rFonts w:ascii="Times New Roman" w:hAnsi="Times New Roman" w:cs="Times New Roman"/>
                <w:sz w:val="24"/>
                <w:szCs w:val="24"/>
              </w:rPr>
            </w:pPr>
            <w:r>
              <w:rPr>
                <w:rFonts w:ascii="Times New Roman" w:hAnsi="Times New Roman" w:cs="Times New Roman"/>
                <w:sz w:val="24"/>
                <w:szCs w:val="24"/>
              </w:rPr>
              <w:t>+50</w:t>
            </w:r>
          </w:p>
        </w:tc>
        <w:tc>
          <w:tcPr>
            <w:tcW w:w="756" w:type="dxa"/>
          </w:tcPr>
          <w:p w14:paraId="20B4ED6E" w14:textId="77777777" w:rsidR="0047038D" w:rsidRDefault="0047038D" w:rsidP="00FA6515">
            <w:pPr>
              <w:jc w:val="center"/>
              <w:rPr>
                <w:rFonts w:ascii="Times New Roman" w:hAnsi="Times New Roman" w:cs="Times New Roman"/>
                <w:sz w:val="24"/>
                <w:szCs w:val="24"/>
              </w:rPr>
            </w:pPr>
            <w:r>
              <w:rPr>
                <w:rFonts w:ascii="Times New Roman" w:hAnsi="Times New Roman" w:cs="Times New Roman"/>
                <w:sz w:val="24"/>
                <w:szCs w:val="24"/>
              </w:rPr>
              <w:t>0</w:t>
            </w:r>
          </w:p>
        </w:tc>
        <w:tc>
          <w:tcPr>
            <w:tcW w:w="971" w:type="dxa"/>
          </w:tcPr>
          <w:p w14:paraId="58054BA8" w14:textId="77777777" w:rsidR="0047038D" w:rsidRDefault="0047038D" w:rsidP="00FA6515">
            <w:pPr>
              <w:jc w:val="center"/>
              <w:rPr>
                <w:rFonts w:ascii="Times New Roman" w:hAnsi="Times New Roman" w:cs="Times New Roman"/>
                <w:sz w:val="24"/>
                <w:szCs w:val="24"/>
              </w:rPr>
            </w:pPr>
            <w:r>
              <w:rPr>
                <w:rFonts w:ascii="Times New Roman" w:hAnsi="Times New Roman" w:cs="Times New Roman"/>
                <w:sz w:val="24"/>
                <w:szCs w:val="24"/>
              </w:rPr>
              <w:t>44,8</w:t>
            </w:r>
          </w:p>
        </w:tc>
        <w:tc>
          <w:tcPr>
            <w:tcW w:w="1250" w:type="dxa"/>
            <w:gridSpan w:val="2"/>
          </w:tcPr>
          <w:p w14:paraId="5E345CCC" w14:textId="77777777" w:rsidR="0047038D" w:rsidRDefault="0047038D" w:rsidP="00FA6515">
            <w:pPr>
              <w:jc w:val="center"/>
              <w:rPr>
                <w:rFonts w:ascii="Times New Roman" w:hAnsi="Times New Roman" w:cs="Times New Roman"/>
                <w:sz w:val="24"/>
                <w:szCs w:val="24"/>
              </w:rPr>
            </w:pPr>
            <w:r>
              <w:rPr>
                <w:rFonts w:ascii="Times New Roman" w:hAnsi="Times New Roman" w:cs="Times New Roman"/>
                <w:sz w:val="24"/>
                <w:szCs w:val="24"/>
              </w:rPr>
              <w:t>7,6</w:t>
            </w:r>
          </w:p>
        </w:tc>
        <w:tc>
          <w:tcPr>
            <w:tcW w:w="756" w:type="dxa"/>
          </w:tcPr>
          <w:p w14:paraId="19D8E61D" w14:textId="77777777" w:rsidR="0047038D" w:rsidRDefault="0047038D" w:rsidP="00FA6515">
            <w:pPr>
              <w:jc w:val="center"/>
              <w:rPr>
                <w:rFonts w:ascii="Times New Roman" w:hAnsi="Times New Roman" w:cs="Times New Roman"/>
                <w:sz w:val="24"/>
                <w:szCs w:val="24"/>
              </w:rPr>
            </w:pPr>
            <w:r>
              <w:rPr>
                <w:rFonts w:ascii="Times New Roman" w:hAnsi="Times New Roman" w:cs="Times New Roman"/>
                <w:sz w:val="24"/>
                <w:szCs w:val="24"/>
              </w:rPr>
              <w:t>9,77</w:t>
            </w:r>
          </w:p>
        </w:tc>
        <w:tc>
          <w:tcPr>
            <w:tcW w:w="972" w:type="dxa"/>
          </w:tcPr>
          <w:p w14:paraId="31009E82" w14:textId="77777777" w:rsidR="0047038D" w:rsidRDefault="0047038D" w:rsidP="00FA6515">
            <w:pPr>
              <w:jc w:val="center"/>
              <w:rPr>
                <w:rFonts w:ascii="Times New Roman" w:hAnsi="Times New Roman" w:cs="Times New Roman"/>
                <w:sz w:val="24"/>
                <w:szCs w:val="24"/>
              </w:rPr>
            </w:pPr>
            <w:r>
              <w:rPr>
                <w:rFonts w:ascii="Times New Roman" w:hAnsi="Times New Roman" w:cs="Times New Roman"/>
                <w:sz w:val="24"/>
                <w:szCs w:val="24"/>
              </w:rPr>
              <w:t>20,0</w:t>
            </w:r>
          </w:p>
        </w:tc>
        <w:tc>
          <w:tcPr>
            <w:tcW w:w="1107" w:type="dxa"/>
          </w:tcPr>
          <w:p w14:paraId="7FCDAF00" w14:textId="77777777" w:rsidR="0047038D" w:rsidRDefault="0047038D" w:rsidP="00FA6515">
            <w:pPr>
              <w:jc w:val="center"/>
              <w:rPr>
                <w:rFonts w:ascii="Times New Roman" w:hAnsi="Times New Roman" w:cs="Times New Roman"/>
                <w:sz w:val="24"/>
                <w:szCs w:val="24"/>
              </w:rPr>
            </w:pPr>
            <w:r>
              <w:rPr>
                <w:rFonts w:ascii="Times New Roman" w:hAnsi="Times New Roman" w:cs="Times New Roman"/>
                <w:sz w:val="24"/>
                <w:szCs w:val="24"/>
              </w:rPr>
              <w:t>16,78</w:t>
            </w:r>
          </w:p>
        </w:tc>
      </w:tr>
      <w:tr w:rsidR="0047038D" w14:paraId="5F05AC29" w14:textId="77777777" w:rsidTr="0047038D">
        <w:tc>
          <w:tcPr>
            <w:tcW w:w="3161" w:type="dxa"/>
          </w:tcPr>
          <w:p w14:paraId="1DDE61E7" w14:textId="77777777" w:rsidR="0047038D" w:rsidRDefault="0047038D" w:rsidP="00FA6515">
            <w:pPr>
              <w:jc w:val="center"/>
              <w:rPr>
                <w:rFonts w:ascii="Times New Roman" w:hAnsi="Times New Roman" w:cs="Times New Roman"/>
                <w:sz w:val="24"/>
                <w:szCs w:val="24"/>
              </w:rPr>
            </w:pPr>
            <w:r>
              <w:rPr>
                <w:rFonts w:ascii="Times New Roman" w:hAnsi="Times New Roman" w:cs="Times New Roman"/>
                <w:sz w:val="24"/>
                <w:szCs w:val="24"/>
              </w:rPr>
              <w:t>-50+10</w:t>
            </w:r>
          </w:p>
        </w:tc>
        <w:tc>
          <w:tcPr>
            <w:tcW w:w="756" w:type="dxa"/>
          </w:tcPr>
          <w:p w14:paraId="775E9A28" w14:textId="77777777" w:rsidR="0047038D" w:rsidRDefault="0047038D" w:rsidP="00FA6515">
            <w:pPr>
              <w:jc w:val="center"/>
              <w:rPr>
                <w:rFonts w:ascii="Times New Roman" w:hAnsi="Times New Roman" w:cs="Times New Roman"/>
                <w:sz w:val="24"/>
                <w:szCs w:val="24"/>
              </w:rPr>
            </w:pPr>
            <w:r>
              <w:rPr>
                <w:rFonts w:ascii="Times New Roman" w:hAnsi="Times New Roman" w:cs="Times New Roman"/>
                <w:sz w:val="24"/>
                <w:szCs w:val="24"/>
              </w:rPr>
              <w:t>19,8</w:t>
            </w:r>
          </w:p>
        </w:tc>
        <w:tc>
          <w:tcPr>
            <w:tcW w:w="971" w:type="dxa"/>
          </w:tcPr>
          <w:p w14:paraId="034CD610" w14:textId="77777777" w:rsidR="0047038D" w:rsidRDefault="0047038D" w:rsidP="00FA6515">
            <w:pPr>
              <w:jc w:val="center"/>
              <w:rPr>
                <w:rFonts w:ascii="Times New Roman" w:hAnsi="Times New Roman" w:cs="Times New Roman"/>
                <w:sz w:val="24"/>
                <w:szCs w:val="24"/>
              </w:rPr>
            </w:pPr>
            <w:r>
              <w:rPr>
                <w:rFonts w:ascii="Times New Roman" w:hAnsi="Times New Roman" w:cs="Times New Roman"/>
                <w:sz w:val="24"/>
                <w:szCs w:val="24"/>
              </w:rPr>
              <w:t>52,3</w:t>
            </w:r>
          </w:p>
        </w:tc>
        <w:tc>
          <w:tcPr>
            <w:tcW w:w="1250" w:type="dxa"/>
            <w:gridSpan w:val="2"/>
          </w:tcPr>
          <w:p w14:paraId="35BCDC16" w14:textId="77777777" w:rsidR="0047038D" w:rsidRDefault="0047038D" w:rsidP="00FA6515">
            <w:pPr>
              <w:jc w:val="center"/>
              <w:rPr>
                <w:rFonts w:ascii="Times New Roman" w:hAnsi="Times New Roman" w:cs="Times New Roman"/>
                <w:sz w:val="24"/>
                <w:szCs w:val="24"/>
              </w:rPr>
            </w:pPr>
            <w:r>
              <w:rPr>
                <w:rFonts w:ascii="Times New Roman" w:hAnsi="Times New Roman" w:cs="Times New Roman"/>
                <w:sz w:val="24"/>
                <w:szCs w:val="24"/>
              </w:rPr>
              <w:t>32,7</w:t>
            </w:r>
          </w:p>
        </w:tc>
        <w:tc>
          <w:tcPr>
            <w:tcW w:w="756" w:type="dxa"/>
          </w:tcPr>
          <w:p w14:paraId="2953FB48" w14:textId="77777777" w:rsidR="0047038D" w:rsidRDefault="0047038D" w:rsidP="00FA6515">
            <w:pPr>
              <w:jc w:val="center"/>
              <w:rPr>
                <w:rFonts w:ascii="Times New Roman" w:hAnsi="Times New Roman" w:cs="Times New Roman"/>
                <w:sz w:val="24"/>
                <w:szCs w:val="24"/>
              </w:rPr>
            </w:pPr>
            <w:r>
              <w:rPr>
                <w:rFonts w:ascii="Times New Roman" w:hAnsi="Times New Roman" w:cs="Times New Roman"/>
                <w:sz w:val="24"/>
                <w:szCs w:val="24"/>
              </w:rPr>
              <w:t>11,28</w:t>
            </w:r>
          </w:p>
        </w:tc>
        <w:tc>
          <w:tcPr>
            <w:tcW w:w="972" w:type="dxa"/>
          </w:tcPr>
          <w:p w14:paraId="15DBC7FC" w14:textId="77777777" w:rsidR="0047038D" w:rsidRDefault="0047038D" w:rsidP="00FA6515">
            <w:pPr>
              <w:jc w:val="center"/>
              <w:rPr>
                <w:rFonts w:ascii="Times New Roman" w:hAnsi="Times New Roman" w:cs="Times New Roman"/>
                <w:sz w:val="24"/>
                <w:szCs w:val="24"/>
              </w:rPr>
            </w:pPr>
            <w:r>
              <w:rPr>
                <w:rFonts w:ascii="Times New Roman" w:hAnsi="Times New Roman" w:cs="Times New Roman"/>
                <w:sz w:val="24"/>
                <w:szCs w:val="24"/>
              </w:rPr>
              <w:t>20,0</w:t>
            </w:r>
          </w:p>
        </w:tc>
        <w:tc>
          <w:tcPr>
            <w:tcW w:w="1107" w:type="dxa"/>
          </w:tcPr>
          <w:p w14:paraId="2B93C552" w14:textId="77777777" w:rsidR="0047038D" w:rsidRDefault="0047038D" w:rsidP="00FA6515">
            <w:pPr>
              <w:jc w:val="center"/>
              <w:rPr>
                <w:rFonts w:ascii="Times New Roman" w:hAnsi="Times New Roman" w:cs="Times New Roman"/>
                <w:sz w:val="24"/>
                <w:szCs w:val="24"/>
              </w:rPr>
            </w:pPr>
            <w:r>
              <w:rPr>
                <w:rFonts w:ascii="Times New Roman" w:hAnsi="Times New Roman" w:cs="Times New Roman"/>
                <w:sz w:val="24"/>
                <w:szCs w:val="24"/>
              </w:rPr>
              <w:t>17,25</w:t>
            </w:r>
          </w:p>
        </w:tc>
      </w:tr>
      <w:tr w:rsidR="0047038D" w14:paraId="0B00C687" w14:textId="77777777" w:rsidTr="0047038D">
        <w:tc>
          <w:tcPr>
            <w:tcW w:w="3161" w:type="dxa"/>
          </w:tcPr>
          <w:p w14:paraId="77AA84C5" w14:textId="77777777" w:rsidR="0047038D" w:rsidRDefault="0047038D" w:rsidP="00FA6515">
            <w:pPr>
              <w:jc w:val="center"/>
              <w:rPr>
                <w:rFonts w:ascii="Times New Roman" w:hAnsi="Times New Roman" w:cs="Times New Roman"/>
                <w:sz w:val="24"/>
                <w:szCs w:val="24"/>
              </w:rPr>
            </w:pPr>
            <w:r>
              <w:rPr>
                <w:rFonts w:ascii="Times New Roman" w:hAnsi="Times New Roman" w:cs="Times New Roman"/>
                <w:sz w:val="24"/>
                <w:szCs w:val="24"/>
              </w:rPr>
              <w:t>-10+5</w:t>
            </w:r>
          </w:p>
        </w:tc>
        <w:tc>
          <w:tcPr>
            <w:tcW w:w="756" w:type="dxa"/>
          </w:tcPr>
          <w:p w14:paraId="63B47EA3" w14:textId="77777777" w:rsidR="0047038D" w:rsidRDefault="0047038D" w:rsidP="00FA6515">
            <w:pPr>
              <w:jc w:val="center"/>
              <w:rPr>
                <w:rFonts w:ascii="Times New Roman" w:hAnsi="Times New Roman" w:cs="Times New Roman"/>
                <w:sz w:val="24"/>
                <w:szCs w:val="24"/>
              </w:rPr>
            </w:pPr>
            <w:r>
              <w:rPr>
                <w:rFonts w:ascii="Times New Roman" w:hAnsi="Times New Roman" w:cs="Times New Roman"/>
                <w:sz w:val="24"/>
                <w:szCs w:val="24"/>
              </w:rPr>
              <w:t>4,7</w:t>
            </w:r>
          </w:p>
        </w:tc>
        <w:tc>
          <w:tcPr>
            <w:tcW w:w="971" w:type="dxa"/>
          </w:tcPr>
          <w:p w14:paraId="1E6B23D6" w14:textId="77777777" w:rsidR="0047038D" w:rsidRDefault="0047038D" w:rsidP="00FA6515">
            <w:pPr>
              <w:jc w:val="center"/>
              <w:rPr>
                <w:rFonts w:ascii="Times New Roman" w:hAnsi="Times New Roman" w:cs="Times New Roman"/>
                <w:sz w:val="24"/>
                <w:szCs w:val="24"/>
              </w:rPr>
            </w:pPr>
            <w:r>
              <w:rPr>
                <w:rFonts w:ascii="Times New Roman" w:hAnsi="Times New Roman" w:cs="Times New Roman"/>
                <w:sz w:val="24"/>
                <w:szCs w:val="24"/>
              </w:rPr>
              <w:t>18,8</w:t>
            </w:r>
          </w:p>
        </w:tc>
        <w:tc>
          <w:tcPr>
            <w:tcW w:w="1250" w:type="dxa"/>
            <w:gridSpan w:val="2"/>
          </w:tcPr>
          <w:p w14:paraId="0F4A7C72" w14:textId="77777777" w:rsidR="0047038D" w:rsidRDefault="0047038D" w:rsidP="00FA6515">
            <w:pPr>
              <w:jc w:val="center"/>
              <w:rPr>
                <w:rFonts w:ascii="Times New Roman" w:hAnsi="Times New Roman" w:cs="Times New Roman"/>
                <w:sz w:val="24"/>
                <w:szCs w:val="24"/>
              </w:rPr>
            </w:pPr>
            <w:r>
              <w:rPr>
                <w:rFonts w:ascii="Times New Roman" w:hAnsi="Times New Roman" w:cs="Times New Roman"/>
                <w:sz w:val="24"/>
                <w:szCs w:val="24"/>
              </w:rPr>
              <w:t>11,4</w:t>
            </w:r>
          </w:p>
        </w:tc>
        <w:tc>
          <w:tcPr>
            <w:tcW w:w="756" w:type="dxa"/>
          </w:tcPr>
          <w:p w14:paraId="3794E1A1" w14:textId="77777777" w:rsidR="0047038D" w:rsidRDefault="0047038D" w:rsidP="00FA6515">
            <w:pPr>
              <w:jc w:val="center"/>
              <w:rPr>
                <w:rFonts w:ascii="Times New Roman" w:hAnsi="Times New Roman" w:cs="Times New Roman"/>
                <w:sz w:val="24"/>
                <w:szCs w:val="24"/>
              </w:rPr>
            </w:pPr>
            <w:r>
              <w:rPr>
                <w:rFonts w:ascii="Times New Roman" w:hAnsi="Times New Roman" w:cs="Times New Roman"/>
                <w:sz w:val="24"/>
                <w:szCs w:val="24"/>
              </w:rPr>
              <w:t>5,93</w:t>
            </w:r>
          </w:p>
        </w:tc>
        <w:tc>
          <w:tcPr>
            <w:tcW w:w="972" w:type="dxa"/>
          </w:tcPr>
          <w:p w14:paraId="65A0AA83" w14:textId="77777777" w:rsidR="0047038D" w:rsidRDefault="0047038D" w:rsidP="00FA6515">
            <w:pPr>
              <w:jc w:val="center"/>
              <w:rPr>
                <w:rFonts w:ascii="Times New Roman" w:hAnsi="Times New Roman" w:cs="Times New Roman"/>
                <w:sz w:val="24"/>
                <w:szCs w:val="24"/>
              </w:rPr>
            </w:pPr>
            <w:r>
              <w:rPr>
                <w:rFonts w:ascii="Times New Roman" w:hAnsi="Times New Roman" w:cs="Times New Roman"/>
                <w:sz w:val="24"/>
                <w:szCs w:val="24"/>
              </w:rPr>
              <w:t>20,3</w:t>
            </w:r>
          </w:p>
        </w:tc>
        <w:tc>
          <w:tcPr>
            <w:tcW w:w="1107" w:type="dxa"/>
          </w:tcPr>
          <w:p w14:paraId="5FBA594D" w14:textId="77777777" w:rsidR="0047038D" w:rsidRDefault="0047038D" w:rsidP="00FA6515">
            <w:pPr>
              <w:jc w:val="center"/>
              <w:rPr>
                <w:rFonts w:ascii="Times New Roman" w:hAnsi="Times New Roman" w:cs="Times New Roman"/>
                <w:sz w:val="24"/>
                <w:szCs w:val="24"/>
              </w:rPr>
            </w:pPr>
            <w:r>
              <w:rPr>
                <w:rFonts w:ascii="Times New Roman" w:hAnsi="Times New Roman" w:cs="Times New Roman"/>
                <w:sz w:val="24"/>
                <w:szCs w:val="24"/>
              </w:rPr>
              <w:t>16,78</w:t>
            </w:r>
          </w:p>
        </w:tc>
      </w:tr>
      <w:tr w:rsidR="0047038D" w14:paraId="5026C43D" w14:textId="77777777" w:rsidTr="0047038D">
        <w:tc>
          <w:tcPr>
            <w:tcW w:w="3161" w:type="dxa"/>
          </w:tcPr>
          <w:p w14:paraId="37CCDD92" w14:textId="77777777" w:rsidR="0047038D" w:rsidRDefault="0047038D" w:rsidP="00FA6515">
            <w:pPr>
              <w:jc w:val="center"/>
              <w:rPr>
                <w:rFonts w:ascii="Times New Roman" w:hAnsi="Times New Roman" w:cs="Times New Roman"/>
                <w:sz w:val="24"/>
                <w:szCs w:val="24"/>
              </w:rPr>
            </w:pPr>
            <w:r>
              <w:rPr>
                <w:rFonts w:ascii="Times New Roman" w:hAnsi="Times New Roman" w:cs="Times New Roman"/>
                <w:sz w:val="24"/>
                <w:szCs w:val="24"/>
              </w:rPr>
              <w:t>-5+1</w:t>
            </w:r>
          </w:p>
        </w:tc>
        <w:tc>
          <w:tcPr>
            <w:tcW w:w="756" w:type="dxa"/>
          </w:tcPr>
          <w:p w14:paraId="495CEA2D" w14:textId="77777777" w:rsidR="0047038D" w:rsidRDefault="0047038D" w:rsidP="00FA6515">
            <w:pPr>
              <w:jc w:val="center"/>
              <w:rPr>
                <w:rFonts w:ascii="Times New Roman" w:hAnsi="Times New Roman" w:cs="Times New Roman"/>
                <w:sz w:val="24"/>
                <w:szCs w:val="24"/>
              </w:rPr>
            </w:pPr>
            <w:r>
              <w:rPr>
                <w:rFonts w:ascii="Times New Roman" w:hAnsi="Times New Roman" w:cs="Times New Roman"/>
                <w:sz w:val="24"/>
                <w:szCs w:val="24"/>
              </w:rPr>
              <w:t>2,8</w:t>
            </w:r>
          </w:p>
        </w:tc>
        <w:tc>
          <w:tcPr>
            <w:tcW w:w="971" w:type="dxa"/>
          </w:tcPr>
          <w:p w14:paraId="0C90ACC6" w14:textId="77777777" w:rsidR="0047038D" w:rsidRDefault="0047038D" w:rsidP="00FA6515">
            <w:pPr>
              <w:jc w:val="center"/>
              <w:rPr>
                <w:rFonts w:ascii="Times New Roman" w:hAnsi="Times New Roman" w:cs="Times New Roman"/>
                <w:sz w:val="24"/>
                <w:szCs w:val="24"/>
              </w:rPr>
            </w:pPr>
            <w:r>
              <w:rPr>
                <w:rFonts w:ascii="Times New Roman" w:hAnsi="Times New Roman" w:cs="Times New Roman"/>
                <w:sz w:val="24"/>
                <w:szCs w:val="24"/>
              </w:rPr>
              <w:t>60,8</w:t>
            </w:r>
          </w:p>
        </w:tc>
        <w:tc>
          <w:tcPr>
            <w:tcW w:w="1250" w:type="dxa"/>
            <w:gridSpan w:val="2"/>
          </w:tcPr>
          <w:p w14:paraId="2540D50A" w14:textId="77777777" w:rsidR="0047038D" w:rsidRDefault="0047038D" w:rsidP="00FA6515">
            <w:pPr>
              <w:jc w:val="center"/>
              <w:rPr>
                <w:rFonts w:ascii="Times New Roman" w:hAnsi="Times New Roman" w:cs="Times New Roman"/>
                <w:sz w:val="24"/>
                <w:szCs w:val="24"/>
              </w:rPr>
            </w:pPr>
            <w:r>
              <w:rPr>
                <w:rFonts w:ascii="Times New Roman" w:hAnsi="Times New Roman" w:cs="Times New Roman"/>
                <w:sz w:val="24"/>
                <w:szCs w:val="24"/>
              </w:rPr>
              <w:t>8,2</w:t>
            </w:r>
          </w:p>
        </w:tc>
        <w:tc>
          <w:tcPr>
            <w:tcW w:w="756" w:type="dxa"/>
          </w:tcPr>
          <w:p w14:paraId="4339A172" w14:textId="77777777" w:rsidR="0047038D" w:rsidRDefault="0047038D" w:rsidP="00FA6515">
            <w:pPr>
              <w:jc w:val="center"/>
              <w:rPr>
                <w:rFonts w:ascii="Times New Roman" w:hAnsi="Times New Roman" w:cs="Times New Roman"/>
                <w:sz w:val="24"/>
                <w:szCs w:val="24"/>
              </w:rPr>
            </w:pPr>
            <w:r>
              <w:rPr>
                <w:rFonts w:ascii="Times New Roman" w:hAnsi="Times New Roman" w:cs="Times New Roman"/>
                <w:sz w:val="24"/>
                <w:szCs w:val="24"/>
              </w:rPr>
              <w:t>3,76</w:t>
            </w:r>
          </w:p>
        </w:tc>
        <w:tc>
          <w:tcPr>
            <w:tcW w:w="972" w:type="dxa"/>
          </w:tcPr>
          <w:p w14:paraId="14F370D4" w14:textId="77777777" w:rsidR="0047038D" w:rsidRDefault="0047038D" w:rsidP="00FA6515">
            <w:pPr>
              <w:jc w:val="center"/>
              <w:rPr>
                <w:rFonts w:ascii="Times New Roman" w:hAnsi="Times New Roman" w:cs="Times New Roman"/>
                <w:sz w:val="24"/>
                <w:szCs w:val="24"/>
              </w:rPr>
            </w:pPr>
            <w:r>
              <w:rPr>
                <w:rFonts w:ascii="Times New Roman" w:hAnsi="Times New Roman" w:cs="Times New Roman"/>
                <w:sz w:val="24"/>
                <w:szCs w:val="24"/>
              </w:rPr>
              <w:t>18,17</w:t>
            </w:r>
          </w:p>
        </w:tc>
        <w:tc>
          <w:tcPr>
            <w:tcW w:w="1107" w:type="dxa"/>
          </w:tcPr>
          <w:p w14:paraId="5A3C2365" w14:textId="77777777" w:rsidR="0047038D" w:rsidRDefault="0047038D" w:rsidP="00FA6515">
            <w:pPr>
              <w:jc w:val="center"/>
              <w:rPr>
                <w:rFonts w:ascii="Times New Roman" w:hAnsi="Times New Roman" w:cs="Times New Roman"/>
                <w:sz w:val="24"/>
                <w:szCs w:val="24"/>
              </w:rPr>
            </w:pPr>
            <w:r>
              <w:rPr>
                <w:rFonts w:ascii="Times New Roman" w:hAnsi="Times New Roman" w:cs="Times New Roman"/>
                <w:sz w:val="24"/>
                <w:szCs w:val="24"/>
              </w:rPr>
              <w:t>14,34</w:t>
            </w:r>
          </w:p>
        </w:tc>
      </w:tr>
      <w:tr w:rsidR="0047038D" w14:paraId="11AC88E6" w14:textId="77777777" w:rsidTr="0047038D">
        <w:tc>
          <w:tcPr>
            <w:tcW w:w="3161" w:type="dxa"/>
          </w:tcPr>
          <w:p w14:paraId="7A433D3C" w14:textId="77777777" w:rsidR="0047038D" w:rsidRDefault="0047038D" w:rsidP="00FA6515">
            <w:pPr>
              <w:jc w:val="center"/>
              <w:rPr>
                <w:rFonts w:ascii="Times New Roman" w:hAnsi="Times New Roman" w:cs="Times New Roman"/>
                <w:sz w:val="24"/>
                <w:szCs w:val="24"/>
              </w:rPr>
            </w:pPr>
            <w:r>
              <w:rPr>
                <w:rFonts w:ascii="Times New Roman" w:hAnsi="Times New Roman" w:cs="Times New Roman"/>
                <w:sz w:val="24"/>
                <w:szCs w:val="24"/>
              </w:rPr>
              <w:t>-1</w:t>
            </w:r>
          </w:p>
        </w:tc>
        <w:tc>
          <w:tcPr>
            <w:tcW w:w="756" w:type="dxa"/>
          </w:tcPr>
          <w:p w14:paraId="00912847" w14:textId="77777777" w:rsidR="0047038D" w:rsidRDefault="0047038D" w:rsidP="00FA6515">
            <w:pPr>
              <w:jc w:val="center"/>
              <w:rPr>
                <w:rFonts w:ascii="Times New Roman" w:hAnsi="Times New Roman" w:cs="Times New Roman"/>
                <w:sz w:val="24"/>
                <w:szCs w:val="24"/>
              </w:rPr>
            </w:pPr>
            <w:r>
              <w:rPr>
                <w:rFonts w:ascii="Times New Roman" w:hAnsi="Times New Roman" w:cs="Times New Roman"/>
                <w:sz w:val="24"/>
                <w:szCs w:val="24"/>
              </w:rPr>
              <w:t>19,0</w:t>
            </w:r>
          </w:p>
        </w:tc>
        <w:tc>
          <w:tcPr>
            <w:tcW w:w="971" w:type="dxa"/>
          </w:tcPr>
          <w:p w14:paraId="5BC2DA79" w14:textId="77777777" w:rsidR="0047038D" w:rsidRDefault="0047038D" w:rsidP="00FA6515">
            <w:pPr>
              <w:jc w:val="center"/>
              <w:rPr>
                <w:rFonts w:ascii="Times New Roman" w:hAnsi="Times New Roman" w:cs="Times New Roman"/>
                <w:sz w:val="24"/>
                <w:szCs w:val="24"/>
              </w:rPr>
            </w:pPr>
            <w:r>
              <w:rPr>
                <w:rFonts w:ascii="Times New Roman" w:hAnsi="Times New Roman" w:cs="Times New Roman"/>
                <w:sz w:val="24"/>
                <w:szCs w:val="24"/>
              </w:rPr>
              <w:t>58,2</w:t>
            </w:r>
          </w:p>
        </w:tc>
        <w:tc>
          <w:tcPr>
            <w:tcW w:w="1250" w:type="dxa"/>
            <w:gridSpan w:val="2"/>
          </w:tcPr>
          <w:p w14:paraId="5D443404" w14:textId="77777777" w:rsidR="0047038D" w:rsidRDefault="0047038D" w:rsidP="00FA6515">
            <w:pPr>
              <w:jc w:val="center"/>
              <w:rPr>
                <w:rFonts w:ascii="Times New Roman" w:hAnsi="Times New Roman" w:cs="Times New Roman"/>
                <w:sz w:val="24"/>
                <w:szCs w:val="24"/>
              </w:rPr>
            </w:pPr>
            <w:r>
              <w:rPr>
                <w:rFonts w:ascii="Times New Roman" w:hAnsi="Times New Roman" w:cs="Times New Roman"/>
                <w:sz w:val="24"/>
                <w:szCs w:val="24"/>
              </w:rPr>
              <w:t>40,1</w:t>
            </w:r>
          </w:p>
        </w:tc>
        <w:tc>
          <w:tcPr>
            <w:tcW w:w="756" w:type="dxa"/>
          </w:tcPr>
          <w:p w14:paraId="1C8C5D84" w14:textId="77777777" w:rsidR="0047038D" w:rsidRDefault="0047038D" w:rsidP="00FA6515">
            <w:pPr>
              <w:jc w:val="center"/>
              <w:rPr>
                <w:rFonts w:ascii="Times New Roman" w:hAnsi="Times New Roman" w:cs="Times New Roman"/>
                <w:sz w:val="24"/>
                <w:szCs w:val="24"/>
              </w:rPr>
            </w:pPr>
            <w:r>
              <w:rPr>
                <w:rFonts w:ascii="Times New Roman" w:hAnsi="Times New Roman" w:cs="Times New Roman"/>
                <w:sz w:val="24"/>
                <w:szCs w:val="24"/>
              </w:rPr>
              <w:t>1,82</w:t>
            </w:r>
          </w:p>
        </w:tc>
        <w:tc>
          <w:tcPr>
            <w:tcW w:w="972" w:type="dxa"/>
          </w:tcPr>
          <w:p w14:paraId="4FEC3F2F" w14:textId="77777777" w:rsidR="0047038D" w:rsidRDefault="0047038D" w:rsidP="00FA6515">
            <w:pPr>
              <w:jc w:val="center"/>
              <w:rPr>
                <w:rFonts w:ascii="Times New Roman" w:hAnsi="Times New Roman" w:cs="Times New Roman"/>
                <w:sz w:val="24"/>
                <w:szCs w:val="24"/>
              </w:rPr>
            </w:pPr>
            <w:r>
              <w:rPr>
                <w:rFonts w:ascii="Times New Roman" w:hAnsi="Times New Roman" w:cs="Times New Roman"/>
                <w:sz w:val="24"/>
                <w:szCs w:val="24"/>
              </w:rPr>
              <w:t>14,06</w:t>
            </w:r>
          </w:p>
        </w:tc>
        <w:tc>
          <w:tcPr>
            <w:tcW w:w="1107" w:type="dxa"/>
          </w:tcPr>
          <w:p w14:paraId="3540CAB0" w14:textId="77777777" w:rsidR="0047038D" w:rsidRDefault="0047038D" w:rsidP="00FA6515">
            <w:pPr>
              <w:jc w:val="center"/>
              <w:rPr>
                <w:rFonts w:ascii="Times New Roman" w:hAnsi="Times New Roman" w:cs="Times New Roman"/>
                <w:sz w:val="24"/>
                <w:szCs w:val="24"/>
              </w:rPr>
            </w:pPr>
            <w:r>
              <w:rPr>
                <w:rFonts w:ascii="Times New Roman" w:hAnsi="Times New Roman" w:cs="Times New Roman"/>
                <w:sz w:val="24"/>
                <w:szCs w:val="24"/>
              </w:rPr>
              <w:t>4,03</w:t>
            </w:r>
          </w:p>
        </w:tc>
      </w:tr>
    </w:tbl>
    <w:p w14:paraId="230C938F" w14:textId="77777777" w:rsidR="00C66107" w:rsidRPr="00FA6515" w:rsidRDefault="006E2B9A" w:rsidP="00FA6515">
      <w:pPr>
        <w:spacing w:after="0" w:line="240" w:lineRule="auto"/>
        <w:ind w:firstLine="709"/>
        <w:jc w:val="both"/>
        <w:rPr>
          <w:rFonts w:ascii="Times New Roman" w:hAnsi="Times New Roman" w:cs="Times New Roman"/>
          <w:sz w:val="28"/>
          <w:szCs w:val="28"/>
        </w:rPr>
      </w:pPr>
      <w:r w:rsidRPr="00FA6515">
        <w:rPr>
          <w:rFonts w:ascii="Times New Roman" w:hAnsi="Times New Roman" w:cs="Times New Roman"/>
          <w:sz w:val="28"/>
          <w:szCs w:val="28"/>
        </w:rPr>
        <w:t>Результаты выполненного рассева показывают, что элементарной классификацией на грохотах по классу +1 мм можно получить по рудам верхнего горизонта первичный концентрат с содержанием Р</w:t>
      </w:r>
      <w:r w:rsidRPr="00FA6515">
        <w:rPr>
          <w:rFonts w:ascii="Times New Roman" w:hAnsi="Times New Roman" w:cs="Times New Roman"/>
          <w:sz w:val="28"/>
          <w:szCs w:val="28"/>
          <w:vertAlign w:val="subscript"/>
        </w:rPr>
        <w:t>2</w:t>
      </w:r>
      <w:r w:rsidRPr="00FA6515">
        <w:rPr>
          <w:rFonts w:ascii="Times New Roman" w:hAnsi="Times New Roman" w:cs="Times New Roman"/>
          <w:sz w:val="28"/>
          <w:szCs w:val="28"/>
        </w:rPr>
        <w:t>О</w:t>
      </w:r>
      <w:r w:rsidRPr="00FA6515">
        <w:rPr>
          <w:rFonts w:ascii="Times New Roman" w:hAnsi="Times New Roman" w:cs="Times New Roman"/>
          <w:sz w:val="28"/>
          <w:szCs w:val="28"/>
          <w:vertAlign w:val="subscript"/>
        </w:rPr>
        <w:t>5</w:t>
      </w:r>
      <w:r w:rsidRPr="00FA6515">
        <w:rPr>
          <w:rFonts w:ascii="Times New Roman" w:hAnsi="Times New Roman" w:cs="Times New Roman"/>
          <w:sz w:val="28"/>
          <w:szCs w:val="28"/>
        </w:rPr>
        <w:t xml:space="preserve"> от 14,54 до 19,48</w:t>
      </w:r>
      <w:r w:rsidR="00FA6515">
        <w:rPr>
          <w:rFonts w:ascii="Times New Roman" w:hAnsi="Times New Roman" w:cs="Times New Roman"/>
          <w:sz w:val="28"/>
          <w:szCs w:val="28"/>
        </w:rPr>
        <w:t xml:space="preserve"> </w:t>
      </w:r>
      <w:r w:rsidRPr="00FA6515">
        <w:rPr>
          <w:rFonts w:ascii="Times New Roman" w:hAnsi="Times New Roman" w:cs="Times New Roman"/>
          <w:sz w:val="28"/>
          <w:szCs w:val="28"/>
        </w:rPr>
        <w:t>% при выходе до 54,1</w:t>
      </w:r>
      <w:r w:rsidR="00FA6515">
        <w:rPr>
          <w:rFonts w:ascii="Times New Roman" w:hAnsi="Times New Roman" w:cs="Times New Roman"/>
          <w:sz w:val="28"/>
          <w:szCs w:val="28"/>
        </w:rPr>
        <w:t xml:space="preserve"> </w:t>
      </w:r>
      <w:r w:rsidRPr="00FA6515">
        <w:rPr>
          <w:rFonts w:ascii="Times New Roman" w:hAnsi="Times New Roman" w:cs="Times New Roman"/>
          <w:sz w:val="28"/>
          <w:szCs w:val="28"/>
        </w:rPr>
        <w:t>% от исходной руды, по среднему горизонту содержания Р</w:t>
      </w:r>
      <w:r w:rsidRPr="00FA6515">
        <w:rPr>
          <w:rFonts w:ascii="Times New Roman" w:hAnsi="Times New Roman" w:cs="Times New Roman"/>
          <w:sz w:val="28"/>
          <w:szCs w:val="28"/>
          <w:vertAlign w:val="subscript"/>
        </w:rPr>
        <w:t>2</w:t>
      </w:r>
      <w:r w:rsidRPr="00FA6515">
        <w:rPr>
          <w:rFonts w:ascii="Times New Roman" w:hAnsi="Times New Roman" w:cs="Times New Roman"/>
          <w:sz w:val="28"/>
          <w:szCs w:val="28"/>
        </w:rPr>
        <w:t>О</w:t>
      </w:r>
      <w:r w:rsidRPr="00FA6515">
        <w:rPr>
          <w:rFonts w:ascii="Times New Roman" w:hAnsi="Times New Roman" w:cs="Times New Roman"/>
          <w:sz w:val="28"/>
          <w:szCs w:val="28"/>
          <w:vertAlign w:val="subscript"/>
        </w:rPr>
        <w:t>5</w:t>
      </w:r>
      <w:r w:rsidRPr="00FA6515">
        <w:rPr>
          <w:rFonts w:ascii="Times New Roman" w:hAnsi="Times New Roman" w:cs="Times New Roman"/>
          <w:sz w:val="28"/>
          <w:szCs w:val="28"/>
        </w:rPr>
        <w:t xml:space="preserve"> от 9,75 до 18,66, при выходе 45,0</w:t>
      </w:r>
      <w:r w:rsidR="00FA6515">
        <w:rPr>
          <w:rFonts w:ascii="Times New Roman" w:hAnsi="Times New Roman" w:cs="Times New Roman"/>
          <w:sz w:val="28"/>
          <w:szCs w:val="28"/>
        </w:rPr>
        <w:t xml:space="preserve"> </w:t>
      </w:r>
      <w:r w:rsidRPr="00FA6515">
        <w:rPr>
          <w:rFonts w:ascii="Times New Roman" w:hAnsi="Times New Roman" w:cs="Times New Roman"/>
          <w:sz w:val="28"/>
          <w:szCs w:val="28"/>
        </w:rPr>
        <w:t>%; по нижнему от 7,26 до 19,3, при выходе до 50,0</w:t>
      </w:r>
      <w:r w:rsidR="00FA6515">
        <w:rPr>
          <w:rFonts w:ascii="Times New Roman" w:hAnsi="Times New Roman" w:cs="Times New Roman"/>
          <w:sz w:val="28"/>
          <w:szCs w:val="28"/>
        </w:rPr>
        <w:t xml:space="preserve"> </w:t>
      </w:r>
      <w:r w:rsidRPr="00FA6515">
        <w:rPr>
          <w:rFonts w:ascii="Times New Roman" w:hAnsi="Times New Roman" w:cs="Times New Roman"/>
          <w:sz w:val="28"/>
          <w:szCs w:val="28"/>
        </w:rPr>
        <w:t>%.</w:t>
      </w:r>
    </w:p>
    <w:p w14:paraId="34858AAD" w14:textId="77777777" w:rsidR="006E2B9A" w:rsidRDefault="006E2B9A" w:rsidP="00AC74C9">
      <w:pPr>
        <w:spacing w:after="0" w:line="240" w:lineRule="auto"/>
        <w:ind w:firstLine="709"/>
        <w:jc w:val="both"/>
        <w:rPr>
          <w:rFonts w:ascii="Times New Roman" w:hAnsi="Times New Roman" w:cs="Times New Roman"/>
          <w:sz w:val="28"/>
          <w:szCs w:val="28"/>
        </w:rPr>
      </w:pPr>
      <w:r w:rsidRPr="00FA6515">
        <w:rPr>
          <w:rFonts w:ascii="Times New Roman" w:hAnsi="Times New Roman" w:cs="Times New Roman"/>
          <w:sz w:val="28"/>
          <w:szCs w:val="28"/>
        </w:rPr>
        <w:t>При определении необходимых для выполнения подсчета физических параметров рудных горизонтов были выполнены методом выемки целиков полевые определения коэффициента разрыхления и объемных весов руд в рыхлом состоянии и в целике. Аналогичные исследования выполнялись Лобанчуком В.А. в 1959 г. и Литошко В.В. в 1964 г. Все эти данные для сведения приводятся в таблице 3.2.</w:t>
      </w:r>
    </w:p>
    <w:p w14:paraId="0225CB65" w14:textId="77777777" w:rsidR="004B6D84" w:rsidRPr="00FA6515" w:rsidRDefault="004B6D84" w:rsidP="004B6D84">
      <w:pPr>
        <w:spacing w:after="0" w:line="240" w:lineRule="auto"/>
        <w:ind w:firstLine="709"/>
        <w:jc w:val="both"/>
        <w:rPr>
          <w:rFonts w:ascii="Times New Roman" w:hAnsi="Times New Roman" w:cs="Times New Roman"/>
          <w:sz w:val="28"/>
          <w:szCs w:val="28"/>
        </w:rPr>
      </w:pPr>
      <w:r w:rsidRPr="00FA6515">
        <w:rPr>
          <w:rFonts w:ascii="Times New Roman" w:hAnsi="Times New Roman" w:cs="Times New Roman"/>
          <w:sz w:val="28"/>
          <w:szCs w:val="28"/>
        </w:rPr>
        <w:t>Влажность фосфоритов невысокая и повсеместно не превышает 5</w:t>
      </w:r>
      <w:r>
        <w:rPr>
          <w:rFonts w:ascii="Times New Roman" w:hAnsi="Times New Roman" w:cs="Times New Roman"/>
          <w:sz w:val="28"/>
          <w:szCs w:val="28"/>
        </w:rPr>
        <w:t xml:space="preserve"> </w:t>
      </w:r>
      <w:r w:rsidRPr="00FA6515">
        <w:rPr>
          <w:rFonts w:ascii="Times New Roman" w:hAnsi="Times New Roman" w:cs="Times New Roman"/>
          <w:sz w:val="28"/>
          <w:szCs w:val="28"/>
        </w:rPr>
        <w:t>%. По данным Лобанчука В.А. (1959) она составляет на Богдановском месторождении: по верхнему горизонту – 4,4</w:t>
      </w:r>
      <w:r>
        <w:rPr>
          <w:rFonts w:ascii="Times New Roman" w:hAnsi="Times New Roman" w:cs="Times New Roman"/>
          <w:sz w:val="28"/>
          <w:szCs w:val="28"/>
        </w:rPr>
        <w:t xml:space="preserve"> </w:t>
      </w:r>
      <w:r w:rsidRPr="00FA6515">
        <w:rPr>
          <w:rFonts w:ascii="Times New Roman" w:hAnsi="Times New Roman" w:cs="Times New Roman"/>
          <w:sz w:val="28"/>
          <w:szCs w:val="28"/>
        </w:rPr>
        <w:t>%, по нижнему – 3,3</w:t>
      </w:r>
      <w:r>
        <w:rPr>
          <w:rFonts w:ascii="Times New Roman" w:hAnsi="Times New Roman" w:cs="Times New Roman"/>
          <w:sz w:val="28"/>
          <w:szCs w:val="28"/>
        </w:rPr>
        <w:t xml:space="preserve"> </w:t>
      </w:r>
      <w:r w:rsidRPr="00FA6515">
        <w:rPr>
          <w:rFonts w:ascii="Times New Roman" w:hAnsi="Times New Roman" w:cs="Times New Roman"/>
          <w:sz w:val="28"/>
          <w:szCs w:val="28"/>
        </w:rPr>
        <w:t>%. По работам 1979-85 гг. по группе месторождений в целом влажность составила (см. таблицу 3.3.):</w:t>
      </w:r>
    </w:p>
    <w:p w14:paraId="7EF88C2C" w14:textId="77777777" w:rsidR="004B6D84" w:rsidRPr="00FA6515" w:rsidRDefault="004B6D84" w:rsidP="004B6D84">
      <w:pPr>
        <w:spacing w:after="0" w:line="240" w:lineRule="auto"/>
        <w:ind w:firstLine="709"/>
        <w:jc w:val="both"/>
        <w:rPr>
          <w:rFonts w:ascii="Times New Roman" w:hAnsi="Times New Roman" w:cs="Times New Roman"/>
          <w:sz w:val="28"/>
          <w:szCs w:val="28"/>
        </w:rPr>
      </w:pPr>
      <w:r w:rsidRPr="00FA6515">
        <w:rPr>
          <w:rFonts w:ascii="Times New Roman" w:hAnsi="Times New Roman" w:cs="Times New Roman"/>
          <w:sz w:val="28"/>
          <w:szCs w:val="28"/>
        </w:rPr>
        <w:t>- по верхнему горизонту от 1,91 до 7,6</w:t>
      </w:r>
      <w:r>
        <w:rPr>
          <w:rFonts w:ascii="Times New Roman" w:hAnsi="Times New Roman" w:cs="Times New Roman"/>
          <w:sz w:val="28"/>
          <w:szCs w:val="28"/>
        </w:rPr>
        <w:t xml:space="preserve"> </w:t>
      </w:r>
      <w:r w:rsidRPr="00FA6515">
        <w:rPr>
          <w:rFonts w:ascii="Times New Roman" w:hAnsi="Times New Roman" w:cs="Times New Roman"/>
          <w:sz w:val="28"/>
          <w:szCs w:val="28"/>
        </w:rPr>
        <w:t>%, среднее 3,46</w:t>
      </w:r>
      <w:r>
        <w:rPr>
          <w:rFonts w:ascii="Times New Roman" w:hAnsi="Times New Roman" w:cs="Times New Roman"/>
          <w:sz w:val="28"/>
          <w:szCs w:val="28"/>
        </w:rPr>
        <w:t xml:space="preserve"> </w:t>
      </w:r>
      <w:r w:rsidRPr="00FA6515">
        <w:rPr>
          <w:rFonts w:ascii="Times New Roman" w:hAnsi="Times New Roman" w:cs="Times New Roman"/>
          <w:sz w:val="28"/>
          <w:szCs w:val="28"/>
        </w:rPr>
        <w:t>%;</w:t>
      </w:r>
    </w:p>
    <w:p w14:paraId="202673D1" w14:textId="77777777" w:rsidR="004B6D84" w:rsidRPr="00FA6515" w:rsidRDefault="004B6D84" w:rsidP="004B6D84">
      <w:pPr>
        <w:spacing w:after="0" w:line="240" w:lineRule="auto"/>
        <w:ind w:firstLine="709"/>
        <w:jc w:val="both"/>
        <w:rPr>
          <w:rFonts w:ascii="Times New Roman" w:hAnsi="Times New Roman" w:cs="Times New Roman"/>
          <w:sz w:val="28"/>
          <w:szCs w:val="28"/>
        </w:rPr>
      </w:pPr>
      <w:r w:rsidRPr="00FA6515">
        <w:rPr>
          <w:rFonts w:ascii="Times New Roman" w:hAnsi="Times New Roman" w:cs="Times New Roman"/>
          <w:sz w:val="28"/>
          <w:szCs w:val="28"/>
        </w:rPr>
        <w:lastRenderedPageBreak/>
        <w:t>- по среднему горизонту от 1,92 до 7,25</w:t>
      </w:r>
      <w:r>
        <w:rPr>
          <w:rFonts w:ascii="Times New Roman" w:hAnsi="Times New Roman" w:cs="Times New Roman"/>
          <w:sz w:val="28"/>
          <w:szCs w:val="28"/>
        </w:rPr>
        <w:t xml:space="preserve"> </w:t>
      </w:r>
      <w:r w:rsidRPr="00FA6515">
        <w:rPr>
          <w:rFonts w:ascii="Times New Roman" w:hAnsi="Times New Roman" w:cs="Times New Roman"/>
          <w:sz w:val="28"/>
          <w:szCs w:val="28"/>
        </w:rPr>
        <w:t>%, среднее 4,2</w:t>
      </w:r>
      <w:r>
        <w:rPr>
          <w:rFonts w:ascii="Times New Roman" w:hAnsi="Times New Roman" w:cs="Times New Roman"/>
          <w:sz w:val="28"/>
          <w:szCs w:val="28"/>
        </w:rPr>
        <w:t xml:space="preserve"> </w:t>
      </w:r>
      <w:r w:rsidRPr="00FA6515">
        <w:rPr>
          <w:rFonts w:ascii="Times New Roman" w:hAnsi="Times New Roman" w:cs="Times New Roman"/>
          <w:sz w:val="28"/>
          <w:szCs w:val="28"/>
        </w:rPr>
        <w:t>%;</w:t>
      </w:r>
    </w:p>
    <w:p w14:paraId="7E35DED5" w14:textId="77777777" w:rsidR="004B6D84" w:rsidRPr="00FA6515" w:rsidRDefault="004B6D84" w:rsidP="004B6D84">
      <w:pPr>
        <w:spacing w:after="0" w:line="240" w:lineRule="auto"/>
        <w:ind w:firstLine="709"/>
        <w:jc w:val="both"/>
        <w:rPr>
          <w:rFonts w:ascii="Times New Roman" w:hAnsi="Times New Roman" w:cs="Times New Roman"/>
          <w:sz w:val="28"/>
          <w:szCs w:val="28"/>
        </w:rPr>
      </w:pPr>
      <w:r w:rsidRPr="00FA6515">
        <w:rPr>
          <w:rFonts w:ascii="Times New Roman" w:hAnsi="Times New Roman" w:cs="Times New Roman"/>
          <w:sz w:val="28"/>
          <w:szCs w:val="28"/>
        </w:rPr>
        <w:t>- по нижнему горизонту от 2,2% до 7,96</w:t>
      </w:r>
      <w:r>
        <w:rPr>
          <w:rFonts w:ascii="Times New Roman" w:hAnsi="Times New Roman" w:cs="Times New Roman"/>
          <w:sz w:val="28"/>
          <w:szCs w:val="28"/>
        </w:rPr>
        <w:t xml:space="preserve"> </w:t>
      </w:r>
      <w:r w:rsidRPr="00FA6515">
        <w:rPr>
          <w:rFonts w:ascii="Times New Roman" w:hAnsi="Times New Roman" w:cs="Times New Roman"/>
          <w:sz w:val="28"/>
          <w:szCs w:val="28"/>
        </w:rPr>
        <w:t>%, среднее 3,71</w:t>
      </w:r>
      <w:r>
        <w:rPr>
          <w:rFonts w:ascii="Times New Roman" w:hAnsi="Times New Roman" w:cs="Times New Roman"/>
          <w:sz w:val="28"/>
          <w:szCs w:val="28"/>
        </w:rPr>
        <w:t xml:space="preserve"> </w:t>
      </w:r>
      <w:r w:rsidRPr="00FA6515">
        <w:rPr>
          <w:rFonts w:ascii="Times New Roman" w:hAnsi="Times New Roman" w:cs="Times New Roman"/>
          <w:sz w:val="28"/>
          <w:szCs w:val="28"/>
        </w:rPr>
        <w:t>%.</w:t>
      </w:r>
    </w:p>
    <w:p w14:paraId="73B27D46" w14:textId="77777777" w:rsidR="006E2B9A" w:rsidRDefault="006E2B9A" w:rsidP="00AC74C9">
      <w:pPr>
        <w:spacing w:after="0" w:line="240" w:lineRule="auto"/>
        <w:jc w:val="right"/>
        <w:rPr>
          <w:rFonts w:ascii="Times New Roman" w:hAnsi="Times New Roman" w:cs="Times New Roman"/>
          <w:sz w:val="28"/>
          <w:szCs w:val="28"/>
        </w:rPr>
      </w:pPr>
      <w:r w:rsidRPr="00FA6515">
        <w:rPr>
          <w:rFonts w:ascii="Times New Roman" w:hAnsi="Times New Roman" w:cs="Times New Roman"/>
          <w:sz w:val="28"/>
          <w:szCs w:val="28"/>
        </w:rPr>
        <w:t>Таблица 3.2</w:t>
      </w:r>
      <w:r w:rsidR="0047038D">
        <w:rPr>
          <w:rFonts w:ascii="Times New Roman" w:hAnsi="Times New Roman" w:cs="Times New Roman"/>
          <w:sz w:val="28"/>
          <w:szCs w:val="28"/>
        </w:rPr>
        <w:t>.</w:t>
      </w:r>
    </w:p>
    <w:p w14:paraId="217CD5DA" w14:textId="77777777" w:rsidR="0047038D" w:rsidRPr="00FA6515" w:rsidRDefault="0047038D" w:rsidP="0047038D">
      <w:pPr>
        <w:spacing w:after="0" w:line="240" w:lineRule="auto"/>
        <w:jc w:val="center"/>
        <w:rPr>
          <w:rFonts w:ascii="Times New Roman" w:hAnsi="Times New Roman" w:cs="Times New Roman"/>
          <w:sz w:val="28"/>
          <w:szCs w:val="28"/>
        </w:rPr>
      </w:pPr>
      <w:r>
        <w:rPr>
          <w:rFonts w:ascii="Times New Roman" w:hAnsi="Times New Roman" w:cs="Times New Roman"/>
          <w:sz w:val="28"/>
          <w:szCs w:val="28"/>
        </w:rPr>
        <w:t>Физико-механические свойства фосфоритов</w:t>
      </w:r>
    </w:p>
    <w:tbl>
      <w:tblPr>
        <w:tblStyle w:val="a7"/>
        <w:tblW w:w="9351" w:type="dxa"/>
        <w:tblLook w:val="04A0" w:firstRow="1" w:lastRow="0" w:firstColumn="1" w:lastColumn="0" w:noHBand="0" w:noVBand="1"/>
      </w:tblPr>
      <w:tblGrid>
        <w:gridCol w:w="1540"/>
        <w:gridCol w:w="2566"/>
        <w:gridCol w:w="2693"/>
        <w:gridCol w:w="2552"/>
      </w:tblGrid>
      <w:tr w:rsidR="0047038D" w:rsidRPr="00FA6515" w14:paraId="2B2DFE46" w14:textId="77777777" w:rsidTr="003849CB">
        <w:tc>
          <w:tcPr>
            <w:tcW w:w="1540" w:type="dxa"/>
            <w:vAlign w:val="center"/>
          </w:tcPr>
          <w:p w14:paraId="4D24C391" w14:textId="77777777" w:rsidR="0047038D" w:rsidRPr="00FA6515" w:rsidRDefault="0047038D" w:rsidP="00AC74C9">
            <w:pPr>
              <w:jc w:val="center"/>
              <w:rPr>
                <w:rFonts w:ascii="Times New Roman" w:hAnsi="Times New Roman" w:cs="Times New Roman"/>
                <w:sz w:val="24"/>
                <w:szCs w:val="24"/>
              </w:rPr>
            </w:pPr>
            <w:r w:rsidRPr="00FA6515">
              <w:rPr>
                <w:rFonts w:ascii="Times New Roman" w:hAnsi="Times New Roman" w:cs="Times New Roman"/>
                <w:sz w:val="24"/>
                <w:szCs w:val="24"/>
              </w:rPr>
              <w:t>Горизонт</w:t>
            </w:r>
          </w:p>
        </w:tc>
        <w:tc>
          <w:tcPr>
            <w:tcW w:w="2566" w:type="dxa"/>
            <w:vAlign w:val="center"/>
          </w:tcPr>
          <w:p w14:paraId="166F746F" w14:textId="77777777" w:rsidR="0047038D" w:rsidRPr="00FA6515" w:rsidRDefault="0047038D" w:rsidP="00AC74C9">
            <w:pPr>
              <w:jc w:val="center"/>
              <w:rPr>
                <w:rFonts w:ascii="Times New Roman" w:hAnsi="Times New Roman" w:cs="Times New Roman"/>
                <w:sz w:val="24"/>
                <w:szCs w:val="24"/>
              </w:rPr>
            </w:pPr>
            <w:r w:rsidRPr="00FA6515">
              <w:rPr>
                <w:rFonts w:ascii="Times New Roman" w:hAnsi="Times New Roman" w:cs="Times New Roman"/>
                <w:sz w:val="24"/>
                <w:szCs w:val="24"/>
              </w:rPr>
              <w:t>К</w:t>
            </w:r>
            <w:r>
              <w:rPr>
                <w:rFonts w:ascii="Times New Roman" w:hAnsi="Times New Roman" w:cs="Times New Roman"/>
                <w:sz w:val="24"/>
                <w:szCs w:val="24"/>
              </w:rPr>
              <w:t>оэф.</w:t>
            </w:r>
            <w:r w:rsidRPr="00FA6515">
              <w:rPr>
                <w:rFonts w:ascii="Times New Roman" w:hAnsi="Times New Roman" w:cs="Times New Roman"/>
                <w:sz w:val="24"/>
                <w:szCs w:val="24"/>
              </w:rPr>
              <w:t xml:space="preserve"> разрыхления</w:t>
            </w:r>
          </w:p>
          <w:p w14:paraId="4CD2893C" w14:textId="77777777" w:rsidR="0047038D" w:rsidRPr="00FA6515" w:rsidRDefault="00406DF4" w:rsidP="00AC74C9">
            <w:pPr>
              <w:jc w:val="center"/>
              <w:rPr>
                <w:rFonts w:ascii="Times New Roman" w:hAnsi="Times New Roman" w:cs="Times New Roman"/>
                <w:sz w:val="24"/>
                <w:szCs w:val="24"/>
              </w:rPr>
            </w:pPr>
            <m:oMathPara>
              <m:oMath>
                <m:f>
                  <m:fPr>
                    <m:ctrlPr>
                      <w:rPr>
                        <w:rFonts w:ascii="Cambria Math" w:hAnsi="Cambria Math" w:cs="Times New Roman"/>
                        <w:i/>
                        <w:sz w:val="24"/>
                        <w:szCs w:val="24"/>
                      </w:rPr>
                    </m:ctrlPr>
                  </m:fPr>
                  <m:num>
                    <m:r>
                      <w:rPr>
                        <w:rFonts w:ascii="Cambria Math" w:hAnsi="Cambria Math" w:cs="Times New Roman"/>
                        <w:sz w:val="24"/>
                        <w:szCs w:val="24"/>
                      </w:rPr>
                      <m:t>от-до</m:t>
                    </m:r>
                  </m:num>
                  <m:den>
                    <m:r>
                      <w:rPr>
                        <w:rFonts w:ascii="Cambria Math" w:hAnsi="Cambria Math" w:cs="Times New Roman"/>
                        <w:sz w:val="24"/>
                        <w:szCs w:val="24"/>
                      </w:rPr>
                      <m:t>среднее</m:t>
                    </m:r>
                  </m:den>
                </m:f>
              </m:oMath>
            </m:oMathPara>
          </w:p>
        </w:tc>
        <w:tc>
          <w:tcPr>
            <w:tcW w:w="2693" w:type="dxa"/>
            <w:vAlign w:val="center"/>
          </w:tcPr>
          <w:p w14:paraId="43E7A481" w14:textId="77777777" w:rsidR="0047038D" w:rsidRDefault="0047038D" w:rsidP="00AC74C9">
            <w:pPr>
              <w:jc w:val="center"/>
              <w:rPr>
                <w:rFonts w:ascii="Times New Roman" w:hAnsi="Times New Roman" w:cs="Times New Roman"/>
                <w:sz w:val="24"/>
                <w:szCs w:val="24"/>
              </w:rPr>
            </w:pPr>
            <w:r w:rsidRPr="00FA6515">
              <w:rPr>
                <w:rFonts w:ascii="Times New Roman" w:hAnsi="Times New Roman" w:cs="Times New Roman"/>
                <w:sz w:val="24"/>
                <w:szCs w:val="24"/>
              </w:rPr>
              <w:t xml:space="preserve">Объемный вес </w:t>
            </w:r>
          </w:p>
          <w:p w14:paraId="289EBD4F" w14:textId="77777777" w:rsidR="0047038D" w:rsidRPr="00FA6515" w:rsidRDefault="0047038D" w:rsidP="00AC74C9">
            <w:pPr>
              <w:jc w:val="center"/>
              <w:rPr>
                <w:rFonts w:ascii="Times New Roman" w:hAnsi="Times New Roman" w:cs="Times New Roman"/>
                <w:sz w:val="24"/>
                <w:szCs w:val="24"/>
              </w:rPr>
            </w:pPr>
            <w:r w:rsidRPr="00FA6515">
              <w:rPr>
                <w:rFonts w:ascii="Times New Roman" w:hAnsi="Times New Roman" w:cs="Times New Roman"/>
                <w:sz w:val="24"/>
                <w:szCs w:val="24"/>
              </w:rPr>
              <w:t>рыхлой руды</w:t>
            </w:r>
          </w:p>
          <w:p w14:paraId="6CD14E5F" w14:textId="77777777" w:rsidR="0047038D" w:rsidRPr="00FA6515" w:rsidRDefault="00406DF4" w:rsidP="00AC74C9">
            <w:pPr>
              <w:jc w:val="center"/>
              <w:rPr>
                <w:rFonts w:ascii="Times New Roman" w:hAnsi="Times New Roman" w:cs="Times New Roman"/>
                <w:sz w:val="24"/>
                <w:szCs w:val="24"/>
              </w:rPr>
            </w:pPr>
            <m:oMathPara>
              <m:oMath>
                <m:f>
                  <m:fPr>
                    <m:ctrlPr>
                      <w:rPr>
                        <w:rFonts w:ascii="Cambria Math" w:hAnsi="Cambria Math" w:cs="Times New Roman"/>
                        <w:i/>
                        <w:sz w:val="24"/>
                        <w:szCs w:val="24"/>
                      </w:rPr>
                    </m:ctrlPr>
                  </m:fPr>
                  <m:num>
                    <m:r>
                      <w:rPr>
                        <w:rFonts w:ascii="Cambria Math" w:hAnsi="Cambria Math" w:cs="Times New Roman"/>
                        <w:sz w:val="24"/>
                        <w:szCs w:val="24"/>
                      </w:rPr>
                      <m:t>от-до</m:t>
                    </m:r>
                  </m:num>
                  <m:den>
                    <m:r>
                      <w:rPr>
                        <w:rFonts w:ascii="Cambria Math" w:hAnsi="Cambria Math" w:cs="Times New Roman"/>
                        <w:sz w:val="24"/>
                        <w:szCs w:val="24"/>
                      </w:rPr>
                      <m:t>среднее</m:t>
                    </m:r>
                  </m:den>
                </m:f>
              </m:oMath>
            </m:oMathPara>
          </w:p>
        </w:tc>
        <w:tc>
          <w:tcPr>
            <w:tcW w:w="2552" w:type="dxa"/>
            <w:vAlign w:val="center"/>
          </w:tcPr>
          <w:p w14:paraId="34B88813" w14:textId="77777777" w:rsidR="0047038D" w:rsidRDefault="0047038D" w:rsidP="00AC74C9">
            <w:pPr>
              <w:jc w:val="center"/>
              <w:rPr>
                <w:rFonts w:ascii="Times New Roman" w:hAnsi="Times New Roman" w:cs="Times New Roman"/>
                <w:sz w:val="24"/>
                <w:szCs w:val="24"/>
              </w:rPr>
            </w:pPr>
            <w:r w:rsidRPr="00FA6515">
              <w:rPr>
                <w:rFonts w:ascii="Times New Roman" w:hAnsi="Times New Roman" w:cs="Times New Roman"/>
                <w:sz w:val="24"/>
                <w:szCs w:val="24"/>
              </w:rPr>
              <w:t xml:space="preserve">Объемный вес </w:t>
            </w:r>
          </w:p>
          <w:p w14:paraId="26491A98" w14:textId="77777777" w:rsidR="0047038D" w:rsidRPr="00FA6515" w:rsidRDefault="0047038D" w:rsidP="00AC74C9">
            <w:pPr>
              <w:jc w:val="center"/>
              <w:rPr>
                <w:rFonts w:ascii="Times New Roman" w:hAnsi="Times New Roman" w:cs="Times New Roman"/>
                <w:sz w:val="24"/>
                <w:szCs w:val="24"/>
              </w:rPr>
            </w:pPr>
            <w:r w:rsidRPr="00FA6515">
              <w:rPr>
                <w:rFonts w:ascii="Times New Roman" w:hAnsi="Times New Roman" w:cs="Times New Roman"/>
                <w:sz w:val="24"/>
                <w:szCs w:val="24"/>
              </w:rPr>
              <w:t>в целике</w:t>
            </w:r>
          </w:p>
          <w:p w14:paraId="5D8DFCF4" w14:textId="77777777" w:rsidR="0047038D" w:rsidRPr="00FA6515" w:rsidRDefault="00406DF4" w:rsidP="00AC74C9">
            <w:pPr>
              <w:jc w:val="center"/>
              <w:rPr>
                <w:rFonts w:ascii="Times New Roman" w:hAnsi="Times New Roman" w:cs="Times New Roman"/>
                <w:sz w:val="24"/>
                <w:szCs w:val="24"/>
              </w:rPr>
            </w:pPr>
            <m:oMathPara>
              <m:oMath>
                <m:f>
                  <m:fPr>
                    <m:ctrlPr>
                      <w:rPr>
                        <w:rFonts w:ascii="Cambria Math" w:hAnsi="Cambria Math" w:cs="Times New Roman"/>
                        <w:i/>
                        <w:sz w:val="24"/>
                        <w:szCs w:val="24"/>
                      </w:rPr>
                    </m:ctrlPr>
                  </m:fPr>
                  <m:num>
                    <m:r>
                      <w:rPr>
                        <w:rFonts w:ascii="Cambria Math" w:hAnsi="Cambria Math" w:cs="Times New Roman"/>
                        <w:sz w:val="24"/>
                        <w:szCs w:val="24"/>
                      </w:rPr>
                      <m:t>от-до</m:t>
                    </m:r>
                  </m:num>
                  <m:den>
                    <m:r>
                      <w:rPr>
                        <w:rFonts w:ascii="Cambria Math" w:hAnsi="Cambria Math" w:cs="Times New Roman"/>
                        <w:sz w:val="24"/>
                        <w:szCs w:val="24"/>
                      </w:rPr>
                      <m:t>среднее</m:t>
                    </m:r>
                  </m:den>
                </m:f>
              </m:oMath>
            </m:oMathPara>
          </w:p>
        </w:tc>
      </w:tr>
      <w:tr w:rsidR="0047038D" w:rsidRPr="00FA6515" w14:paraId="4543E714" w14:textId="77777777" w:rsidTr="003849CB">
        <w:tc>
          <w:tcPr>
            <w:tcW w:w="9351" w:type="dxa"/>
            <w:gridSpan w:val="4"/>
            <w:vAlign w:val="center"/>
          </w:tcPr>
          <w:p w14:paraId="1E8090E8" w14:textId="77777777" w:rsidR="0047038D" w:rsidRPr="00FA6515" w:rsidRDefault="0047038D" w:rsidP="00FA6515">
            <w:pPr>
              <w:jc w:val="center"/>
              <w:rPr>
                <w:rFonts w:ascii="Times New Roman" w:hAnsi="Times New Roman" w:cs="Times New Roman"/>
                <w:sz w:val="24"/>
                <w:szCs w:val="24"/>
              </w:rPr>
            </w:pPr>
            <w:r w:rsidRPr="00FA6515">
              <w:rPr>
                <w:rFonts w:ascii="Times New Roman" w:hAnsi="Times New Roman" w:cs="Times New Roman"/>
                <w:sz w:val="24"/>
                <w:szCs w:val="24"/>
              </w:rPr>
              <w:t>Богдановское месторождение (1959 г.)</w:t>
            </w:r>
          </w:p>
        </w:tc>
      </w:tr>
      <w:tr w:rsidR="0047038D" w:rsidRPr="00FA6515" w14:paraId="02A39A81" w14:textId="77777777" w:rsidTr="003849CB">
        <w:trPr>
          <w:trHeight w:val="539"/>
        </w:trPr>
        <w:tc>
          <w:tcPr>
            <w:tcW w:w="1540" w:type="dxa"/>
            <w:vAlign w:val="center"/>
          </w:tcPr>
          <w:p w14:paraId="5904B917" w14:textId="77777777" w:rsidR="0047038D" w:rsidRPr="00FA6515" w:rsidRDefault="0047038D" w:rsidP="00FA6515">
            <w:pPr>
              <w:rPr>
                <w:rFonts w:ascii="Times New Roman" w:hAnsi="Times New Roman" w:cs="Times New Roman"/>
                <w:sz w:val="24"/>
                <w:szCs w:val="24"/>
              </w:rPr>
            </w:pPr>
            <w:r w:rsidRPr="00FA6515">
              <w:rPr>
                <w:rFonts w:ascii="Times New Roman" w:hAnsi="Times New Roman" w:cs="Times New Roman"/>
                <w:sz w:val="24"/>
                <w:szCs w:val="24"/>
              </w:rPr>
              <w:t>Верхний</w:t>
            </w:r>
          </w:p>
        </w:tc>
        <w:tc>
          <w:tcPr>
            <w:tcW w:w="2566" w:type="dxa"/>
            <w:vAlign w:val="center"/>
          </w:tcPr>
          <w:p w14:paraId="253D847E" w14:textId="77777777" w:rsidR="0047038D" w:rsidRPr="00FA6515" w:rsidRDefault="00406DF4" w:rsidP="00FA6515">
            <w:pPr>
              <w:jc w:val="center"/>
              <w:rPr>
                <w:rFonts w:ascii="Times New Roman" w:hAnsi="Times New Roman" w:cs="Times New Roman"/>
                <w:sz w:val="24"/>
                <w:szCs w:val="24"/>
              </w:rPr>
            </w:pPr>
            <m:oMathPara>
              <m:oMath>
                <m:f>
                  <m:fPr>
                    <m:ctrlPr>
                      <w:rPr>
                        <w:rFonts w:ascii="Cambria Math" w:hAnsi="Cambria Math" w:cs="Times New Roman"/>
                        <w:i/>
                        <w:sz w:val="24"/>
                        <w:szCs w:val="24"/>
                      </w:rPr>
                    </m:ctrlPr>
                  </m:fPr>
                  <m:num>
                    <m:r>
                      <w:rPr>
                        <w:rFonts w:ascii="Cambria Math" w:hAnsi="Cambria Math" w:cs="Times New Roman"/>
                        <w:sz w:val="24"/>
                        <w:szCs w:val="24"/>
                      </w:rPr>
                      <m:t>1,15-1,89</m:t>
                    </m:r>
                  </m:num>
                  <m:den>
                    <m:r>
                      <w:rPr>
                        <w:rFonts w:ascii="Cambria Math" w:hAnsi="Cambria Math" w:cs="Times New Roman"/>
                        <w:sz w:val="24"/>
                        <w:szCs w:val="24"/>
                      </w:rPr>
                      <m:t>1,44</m:t>
                    </m:r>
                  </m:den>
                </m:f>
              </m:oMath>
            </m:oMathPara>
          </w:p>
        </w:tc>
        <w:tc>
          <w:tcPr>
            <w:tcW w:w="2693" w:type="dxa"/>
            <w:vAlign w:val="center"/>
          </w:tcPr>
          <w:p w14:paraId="4410A725" w14:textId="77777777" w:rsidR="0047038D" w:rsidRPr="00FA6515" w:rsidRDefault="00406DF4" w:rsidP="00FA6515">
            <w:pPr>
              <w:jc w:val="center"/>
              <w:rPr>
                <w:rFonts w:ascii="Times New Roman" w:hAnsi="Times New Roman" w:cs="Times New Roman"/>
                <w:sz w:val="24"/>
                <w:szCs w:val="24"/>
              </w:rPr>
            </w:pPr>
            <m:oMathPara>
              <m:oMath>
                <m:f>
                  <m:fPr>
                    <m:ctrlPr>
                      <w:rPr>
                        <w:rFonts w:ascii="Cambria Math" w:hAnsi="Cambria Math" w:cs="Times New Roman"/>
                        <w:i/>
                        <w:sz w:val="24"/>
                        <w:szCs w:val="24"/>
                      </w:rPr>
                    </m:ctrlPr>
                  </m:fPr>
                  <m:num>
                    <m:r>
                      <w:rPr>
                        <w:rFonts w:ascii="Cambria Math" w:hAnsi="Cambria Math" w:cs="Times New Roman"/>
                        <w:sz w:val="24"/>
                        <w:szCs w:val="24"/>
                      </w:rPr>
                      <m:t>1,37-1,93</m:t>
                    </m:r>
                  </m:num>
                  <m:den>
                    <m:r>
                      <w:rPr>
                        <w:rFonts w:ascii="Cambria Math" w:hAnsi="Cambria Math" w:cs="Times New Roman"/>
                        <w:sz w:val="24"/>
                        <w:szCs w:val="24"/>
                      </w:rPr>
                      <m:t>1,58</m:t>
                    </m:r>
                  </m:den>
                </m:f>
              </m:oMath>
            </m:oMathPara>
          </w:p>
        </w:tc>
        <w:tc>
          <w:tcPr>
            <w:tcW w:w="2552" w:type="dxa"/>
            <w:vAlign w:val="center"/>
          </w:tcPr>
          <w:p w14:paraId="4DE91A52" w14:textId="77777777" w:rsidR="0047038D" w:rsidRPr="00FA6515" w:rsidRDefault="00406DF4" w:rsidP="00FA6515">
            <w:pPr>
              <w:jc w:val="center"/>
              <w:rPr>
                <w:rFonts w:ascii="Times New Roman" w:hAnsi="Times New Roman" w:cs="Times New Roman"/>
                <w:sz w:val="24"/>
                <w:szCs w:val="24"/>
              </w:rPr>
            </w:pPr>
            <m:oMathPara>
              <m:oMath>
                <m:f>
                  <m:fPr>
                    <m:ctrlPr>
                      <w:rPr>
                        <w:rFonts w:ascii="Cambria Math" w:hAnsi="Cambria Math" w:cs="Times New Roman"/>
                        <w:i/>
                        <w:sz w:val="24"/>
                        <w:szCs w:val="24"/>
                      </w:rPr>
                    </m:ctrlPr>
                  </m:fPr>
                  <m:num>
                    <m:r>
                      <w:rPr>
                        <w:rFonts w:ascii="Cambria Math" w:hAnsi="Cambria Math" w:cs="Times New Roman"/>
                        <w:sz w:val="24"/>
                        <w:szCs w:val="24"/>
                      </w:rPr>
                      <m:t>1,74-3,04</m:t>
                    </m:r>
                  </m:num>
                  <m:den>
                    <m:r>
                      <w:rPr>
                        <w:rFonts w:ascii="Cambria Math" w:hAnsi="Cambria Math" w:cs="Times New Roman"/>
                        <w:sz w:val="24"/>
                        <w:szCs w:val="24"/>
                      </w:rPr>
                      <m:t>2,28</m:t>
                    </m:r>
                  </m:den>
                </m:f>
              </m:oMath>
            </m:oMathPara>
          </w:p>
        </w:tc>
      </w:tr>
      <w:tr w:rsidR="0047038D" w:rsidRPr="00FA6515" w14:paraId="2585B069" w14:textId="77777777" w:rsidTr="003849CB">
        <w:tc>
          <w:tcPr>
            <w:tcW w:w="1540" w:type="dxa"/>
            <w:vAlign w:val="center"/>
          </w:tcPr>
          <w:p w14:paraId="596AEAC1" w14:textId="77777777" w:rsidR="0047038D" w:rsidRPr="00FA6515" w:rsidRDefault="0047038D" w:rsidP="00FA6515">
            <w:pPr>
              <w:rPr>
                <w:rFonts w:ascii="Times New Roman" w:hAnsi="Times New Roman" w:cs="Times New Roman"/>
                <w:sz w:val="24"/>
                <w:szCs w:val="24"/>
              </w:rPr>
            </w:pPr>
            <w:r w:rsidRPr="00FA6515">
              <w:rPr>
                <w:rFonts w:ascii="Times New Roman" w:hAnsi="Times New Roman" w:cs="Times New Roman"/>
                <w:sz w:val="24"/>
                <w:szCs w:val="24"/>
              </w:rPr>
              <w:t>Нижний</w:t>
            </w:r>
          </w:p>
        </w:tc>
        <w:tc>
          <w:tcPr>
            <w:tcW w:w="2566" w:type="dxa"/>
            <w:vAlign w:val="center"/>
          </w:tcPr>
          <w:p w14:paraId="75BCC82D" w14:textId="77777777" w:rsidR="0047038D" w:rsidRPr="00FA6515" w:rsidRDefault="00406DF4" w:rsidP="00FA6515">
            <w:pPr>
              <w:jc w:val="center"/>
              <w:rPr>
                <w:rFonts w:ascii="Times New Roman" w:hAnsi="Times New Roman" w:cs="Times New Roman"/>
                <w:sz w:val="24"/>
                <w:szCs w:val="24"/>
              </w:rPr>
            </w:pPr>
            <m:oMathPara>
              <m:oMath>
                <m:f>
                  <m:fPr>
                    <m:ctrlPr>
                      <w:rPr>
                        <w:rFonts w:ascii="Cambria Math" w:hAnsi="Cambria Math" w:cs="Times New Roman"/>
                        <w:i/>
                        <w:sz w:val="24"/>
                        <w:szCs w:val="24"/>
                      </w:rPr>
                    </m:ctrlPr>
                  </m:fPr>
                  <m:num>
                    <m:r>
                      <w:rPr>
                        <w:rFonts w:ascii="Cambria Math" w:hAnsi="Cambria Math" w:cs="Times New Roman"/>
                        <w:sz w:val="24"/>
                        <w:szCs w:val="24"/>
                      </w:rPr>
                      <m:t>1,1-1,85</m:t>
                    </m:r>
                  </m:num>
                  <m:den>
                    <m:r>
                      <w:rPr>
                        <w:rFonts w:ascii="Cambria Math" w:hAnsi="Cambria Math" w:cs="Times New Roman"/>
                        <w:sz w:val="24"/>
                        <w:szCs w:val="24"/>
                      </w:rPr>
                      <m:t>1,35</m:t>
                    </m:r>
                  </m:den>
                </m:f>
              </m:oMath>
            </m:oMathPara>
          </w:p>
        </w:tc>
        <w:tc>
          <w:tcPr>
            <w:tcW w:w="2693" w:type="dxa"/>
            <w:vAlign w:val="center"/>
          </w:tcPr>
          <w:p w14:paraId="665863ED" w14:textId="77777777" w:rsidR="0047038D" w:rsidRPr="00FA6515" w:rsidRDefault="00406DF4" w:rsidP="00FA6515">
            <w:pPr>
              <w:jc w:val="center"/>
              <w:rPr>
                <w:rFonts w:ascii="Times New Roman" w:hAnsi="Times New Roman" w:cs="Times New Roman"/>
                <w:sz w:val="24"/>
                <w:szCs w:val="24"/>
              </w:rPr>
            </w:pPr>
            <m:oMathPara>
              <m:oMath>
                <m:f>
                  <m:fPr>
                    <m:ctrlPr>
                      <w:rPr>
                        <w:rFonts w:ascii="Cambria Math" w:hAnsi="Cambria Math" w:cs="Times New Roman"/>
                        <w:i/>
                        <w:sz w:val="24"/>
                        <w:szCs w:val="24"/>
                      </w:rPr>
                    </m:ctrlPr>
                  </m:fPr>
                  <m:num>
                    <m:r>
                      <w:rPr>
                        <w:rFonts w:ascii="Cambria Math" w:hAnsi="Cambria Math" w:cs="Times New Roman"/>
                        <w:sz w:val="24"/>
                        <w:szCs w:val="24"/>
                      </w:rPr>
                      <m:t>1,32-1,8</m:t>
                    </m:r>
                  </m:num>
                  <m:den>
                    <m:r>
                      <w:rPr>
                        <w:rFonts w:ascii="Cambria Math" w:hAnsi="Cambria Math" w:cs="Times New Roman"/>
                        <w:sz w:val="24"/>
                        <w:szCs w:val="24"/>
                      </w:rPr>
                      <m:t>1,58</m:t>
                    </m:r>
                  </m:den>
                </m:f>
              </m:oMath>
            </m:oMathPara>
          </w:p>
        </w:tc>
        <w:tc>
          <w:tcPr>
            <w:tcW w:w="2552" w:type="dxa"/>
            <w:vAlign w:val="center"/>
          </w:tcPr>
          <w:p w14:paraId="67FE656B" w14:textId="77777777" w:rsidR="0047038D" w:rsidRPr="00FA6515" w:rsidRDefault="00406DF4" w:rsidP="00FA6515">
            <w:pPr>
              <w:jc w:val="center"/>
              <w:rPr>
                <w:rFonts w:ascii="Times New Roman" w:hAnsi="Times New Roman" w:cs="Times New Roman"/>
                <w:sz w:val="24"/>
                <w:szCs w:val="24"/>
              </w:rPr>
            </w:pPr>
            <m:oMathPara>
              <m:oMath>
                <m:f>
                  <m:fPr>
                    <m:ctrlPr>
                      <w:rPr>
                        <w:rFonts w:ascii="Cambria Math" w:hAnsi="Cambria Math" w:cs="Times New Roman"/>
                        <w:i/>
                        <w:sz w:val="24"/>
                        <w:szCs w:val="24"/>
                      </w:rPr>
                    </m:ctrlPr>
                  </m:fPr>
                  <m:num>
                    <m:r>
                      <w:rPr>
                        <w:rFonts w:ascii="Cambria Math" w:hAnsi="Cambria Math" w:cs="Times New Roman"/>
                        <w:sz w:val="24"/>
                        <w:szCs w:val="24"/>
                      </w:rPr>
                      <m:t>1,7-2,87</m:t>
                    </m:r>
                  </m:num>
                  <m:den>
                    <m:r>
                      <w:rPr>
                        <w:rFonts w:ascii="Cambria Math" w:hAnsi="Cambria Math" w:cs="Times New Roman"/>
                        <w:sz w:val="24"/>
                        <w:szCs w:val="24"/>
                      </w:rPr>
                      <m:t>2,12</m:t>
                    </m:r>
                  </m:den>
                </m:f>
              </m:oMath>
            </m:oMathPara>
          </w:p>
        </w:tc>
      </w:tr>
      <w:tr w:rsidR="0047038D" w:rsidRPr="00FA6515" w14:paraId="27E550E6" w14:textId="77777777" w:rsidTr="003849CB">
        <w:tc>
          <w:tcPr>
            <w:tcW w:w="9351" w:type="dxa"/>
            <w:gridSpan w:val="4"/>
            <w:vAlign w:val="center"/>
          </w:tcPr>
          <w:p w14:paraId="14CD6D43" w14:textId="77777777" w:rsidR="0047038D" w:rsidRPr="00FA6515" w:rsidRDefault="0047038D" w:rsidP="00FA6515">
            <w:pPr>
              <w:jc w:val="center"/>
              <w:rPr>
                <w:rFonts w:ascii="Times New Roman" w:hAnsi="Times New Roman" w:cs="Times New Roman"/>
                <w:sz w:val="24"/>
                <w:szCs w:val="24"/>
              </w:rPr>
            </w:pPr>
            <w:r w:rsidRPr="00FA6515">
              <w:rPr>
                <w:rFonts w:ascii="Times New Roman" w:hAnsi="Times New Roman" w:cs="Times New Roman"/>
                <w:sz w:val="24"/>
                <w:szCs w:val="24"/>
              </w:rPr>
              <w:t>Коктюбинское месторождение (1964 г.)</w:t>
            </w:r>
          </w:p>
        </w:tc>
      </w:tr>
      <w:tr w:rsidR="0047038D" w:rsidRPr="00FA6515" w14:paraId="73EE2AE2" w14:textId="77777777" w:rsidTr="003849CB">
        <w:tc>
          <w:tcPr>
            <w:tcW w:w="1540" w:type="dxa"/>
            <w:vAlign w:val="center"/>
          </w:tcPr>
          <w:p w14:paraId="235D4BD1" w14:textId="77777777" w:rsidR="0047038D" w:rsidRPr="00FA6515" w:rsidRDefault="0047038D" w:rsidP="00FA6515">
            <w:pPr>
              <w:rPr>
                <w:rFonts w:ascii="Times New Roman" w:hAnsi="Times New Roman" w:cs="Times New Roman"/>
                <w:sz w:val="24"/>
                <w:szCs w:val="24"/>
              </w:rPr>
            </w:pPr>
            <w:r w:rsidRPr="00FA6515">
              <w:rPr>
                <w:rFonts w:ascii="Times New Roman" w:hAnsi="Times New Roman" w:cs="Times New Roman"/>
                <w:sz w:val="24"/>
                <w:szCs w:val="24"/>
              </w:rPr>
              <w:t>Верхний</w:t>
            </w:r>
          </w:p>
        </w:tc>
        <w:tc>
          <w:tcPr>
            <w:tcW w:w="2566" w:type="dxa"/>
          </w:tcPr>
          <w:p w14:paraId="4D32569C" w14:textId="77777777" w:rsidR="0047038D" w:rsidRPr="00FA6515" w:rsidRDefault="00406DF4" w:rsidP="00FA6515">
            <w:pPr>
              <w:jc w:val="both"/>
              <w:rPr>
                <w:rFonts w:ascii="Times New Roman" w:hAnsi="Times New Roman" w:cs="Times New Roman"/>
                <w:sz w:val="24"/>
                <w:szCs w:val="24"/>
              </w:rPr>
            </w:pPr>
            <m:oMathPara>
              <m:oMath>
                <m:f>
                  <m:fPr>
                    <m:ctrlPr>
                      <w:rPr>
                        <w:rFonts w:ascii="Cambria Math" w:hAnsi="Cambria Math" w:cs="Times New Roman"/>
                        <w:i/>
                        <w:sz w:val="24"/>
                        <w:szCs w:val="24"/>
                      </w:rPr>
                    </m:ctrlPr>
                  </m:fPr>
                  <m:num>
                    <m:r>
                      <w:rPr>
                        <w:rFonts w:ascii="Cambria Math" w:hAnsi="Cambria Math" w:cs="Times New Roman"/>
                        <w:sz w:val="24"/>
                        <w:szCs w:val="24"/>
                      </w:rPr>
                      <m:t>1,18-1,83</m:t>
                    </m:r>
                  </m:num>
                  <m:den>
                    <m:r>
                      <w:rPr>
                        <w:rFonts w:ascii="Cambria Math" w:hAnsi="Cambria Math" w:cs="Times New Roman"/>
                        <w:sz w:val="24"/>
                        <w:szCs w:val="24"/>
                      </w:rPr>
                      <m:t>1,54</m:t>
                    </m:r>
                  </m:den>
                </m:f>
              </m:oMath>
            </m:oMathPara>
          </w:p>
        </w:tc>
        <w:tc>
          <w:tcPr>
            <w:tcW w:w="2693" w:type="dxa"/>
          </w:tcPr>
          <w:p w14:paraId="1F3175AA" w14:textId="77777777" w:rsidR="0047038D" w:rsidRPr="00FA6515" w:rsidRDefault="00406DF4" w:rsidP="00FA6515">
            <w:pPr>
              <w:jc w:val="both"/>
              <w:rPr>
                <w:rFonts w:ascii="Times New Roman" w:hAnsi="Times New Roman" w:cs="Times New Roman"/>
                <w:sz w:val="24"/>
                <w:szCs w:val="24"/>
              </w:rPr>
            </w:pPr>
            <m:oMathPara>
              <m:oMath>
                <m:f>
                  <m:fPr>
                    <m:ctrlPr>
                      <w:rPr>
                        <w:rFonts w:ascii="Cambria Math" w:hAnsi="Cambria Math" w:cs="Times New Roman"/>
                        <w:i/>
                        <w:sz w:val="24"/>
                        <w:szCs w:val="24"/>
                      </w:rPr>
                    </m:ctrlPr>
                  </m:fPr>
                  <m:num>
                    <m:r>
                      <w:rPr>
                        <w:rFonts w:ascii="Cambria Math" w:hAnsi="Cambria Math" w:cs="Times New Roman"/>
                        <w:sz w:val="24"/>
                        <w:szCs w:val="24"/>
                      </w:rPr>
                      <m:t>1,3-1,8</m:t>
                    </m:r>
                  </m:num>
                  <m:den>
                    <m:r>
                      <w:rPr>
                        <w:rFonts w:ascii="Cambria Math" w:hAnsi="Cambria Math" w:cs="Times New Roman"/>
                        <w:sz w:val="24"/>
                        <w:szCs w:val="24"/>
                      </w:rPr>
                      <m:t>1,45</m:t>
                    </m:r>
                  </m:den>
                </m:f>
              </m:oMath>
            </m:oMathPara>
          </w:p>
        </w:tc>
        <w:tc>
          <w:tcPr>
            <w:tcW w:w="2552" w:type="dxa"/>
          </w:tcPr>
          <w:p w14:paraId="477BD02D" w14:textId="77777777" w:rsidR="0047038D" w:rsidRPr="00FA6515" w:rsidRDefault="00406DF4" w:rsidP="00FA6515">
            <w:pPr>
              <w:jc w:val="both"/>
              <w:rPr>
                <w:rFonts w:ascii="Times New Roman" w:hAnsi="Times New Roman" w:cs="Times New Roman"/>
                <w:sz w:val="24"/>
                <w:szCs w:val="24"/>
              </w:rPr>
            </w:pPr>
            <m:oMathPara>
              <m:oMath>
                <m:f>
                  <m:fPr>
                    <m:ctrlPr>
                      <w:rPr>
                        <w:rFonts w:ascii="Cambria Math" w:hAnsi="Cambria Math" w:cs="Times New Roman"/>
                        <w:i/>
                        <w:sz w:val="24"/>
                        <w:szCs w:val="24"/>
                      </w:rPr>
                    </m:ctrlPr>
                  </m:fPr>
                  <m:num>
                    <m:r>
                      <w:rPr>
                        <w:rFonts w:ascii="Cambria Math" w:hAnsi="Cambria Math" w:cs="Times New Roman"/>
                        <w:sz w:val="24"/>
                        <w:szCs w:val="24"/>
                      </w:rPr>
                      <m:t>1,72-3,08</m:t>
                    </m:r>
                  </m:num>
                  <m:den>
                    <m:r>
                      <w:rPr>
                        <w:rFonts w:ascii="Cambria Math" w:hAnsi="Cambria Math" w:cs="Times New Roman"/>
                        <w:sz w:val="24"/>
                        <w:szCs w:val="24"/>
                      </w:rPr>
                      <m:t>2,22</m:t>
                    </m:r>
                  </m:den>
                </m:f>
              </m:oMath>
            </m:oMathPara>
          </w:p>
        </w:tc>
      </w:tr>
      <w:tr w:rsidR="0047038D" w:rsidRPr="00FA6515" w14:paraId="4BF4728E" w14:textId="77777777" w:rsidTr="003849CB">
        <w:tc>
          <w:tcPr>
            <w:tcW w:w="1540" w:type="dxa"/>
            <w:vAlign w:val="center"/>
          </w:tcPr>
          <w:p w14:paraId="12F00675" w14:textId="77777777" w:rsidR="0047038D" w:rsidRPr="00FA6515" w:rsidRDefault="0047038D" w:rsidP="00FA6515">
            <w:pPr>
              <w:rPr>
                <w:rFonts w:ascii="Times New Roman" w:hAnsi="Times New Roman" w:cs="Times New Roman"/>
                <w:sz w:val="24"/>
                <w:szCs w:val="24"/>
              </w:rPr>
            </w:pPr>
            <w:r w:rsidRPr="00FA6515">
              <w:rPr>
                <w:rFonts w:ascii="Times New Roman" w:hAnsi="Times New Roman" w:cs="Times New Roman"/>
                <w:sz w:val="24"/>
                <w:szCs w:val="24"/>
              </w:rPr>
              <w:t>Нижний</w:t>
            </w:r>
          </w:p>
        </w:tc>
        <w:tc>
          <w:tcPr>
            <w:tcW w:w="2566" w:type="dxa"/>
          </w:tcPr>
          <w:p w14:paraId="1D346EC7" w14:textId="77777777" w:rsidR="0047038D" w:rsidRPr="00FA6515" w:rsidRDefault="00406DF4" w:rsidP="00FA6515">
            <w:pPr>
              <w:jc w:val="both"/>
              <w:rPr>
                <w:rFonts w:ascii="Times New Roman" w:hAnsi="Times New Roman" w:cs="Times New Roman"/>
                <w:sz w:val="24"/>
                <w:szCs w:val="24"/>
              </w:rPr>
            </w:pPr>
            <m:oMathPara>
              <m:oMath>
                <m:f>
                  <m:fPr>
                    <m:ctrlPr>
                      <w:rPr>
                        <w:rFonts w:ascii="Cambria Math" w:hAnsi="Cambria Math" w:cs="Times New Roman"/>
                        <w:i/>
                        <w:sz w:val="24"/>
                        <w:szCs w:val="24"/>
                      </w:rPr>
                    </m:ctrlPr>
                  </m:fPr>
                  <m:num>
                    <m:r>
                      <w:rPr>
                        <w:rFonts w:ascii="Cambria Math" w:hAnsi="Cambria Math" w:cs="Times New Roman"/>
                        <w:sz w:val="24"/>
                        <w:szCs w:val="24"/>
                      </w:rPr>
                      <m:t>1,32-1,5</m:t>
                    </m:r>
                  </m:num>
                  <m:den>
                    <m:r>
                      <w:rPr>
                        <w:rFonts w:ascii="Cambria Math" w:hAnsi="Cambria Math" w:cs="Times New Roman"/>
                        <w:sz w:val="24"/>
                        <w:szCs w:val="24"/>
                      </w:rPr>
                      <m:t>1,51</m:t>
                    </m:r>
                  </m:den>
                </m:f>
              </m:oMath>
            </m:oMathPara>
          </w:p>
        </w:tc>
        <w:tc>
          <w:tcPr>
            <w:tcW w:w="2693" w:type="dxa"/>
          </w:tcPr>
          <w:p w14:paraId="7F8A8B93" w14:textId="77777777" w:rsidR="0047038D" w:rsidRPr="00FA6515" w:rsidRDefault="00406DF4" w:rsidP="00FA6515">
            <w:pPr>
              <w:jc w:val="both"/>
              <w:rPr>
                <w:rFonts w:ascii="Times New Roman" w:hAnsi="Times New Roman" w:cs="Times New Roman"/>
                <w:sz w:val="24"/>
                <w:szCs w:val="24"/>
              </w:rPr>
            </w:pPr>
            <m:oMathPara>
              <m:oMath>
                <m:f>
                  <m:fPr>
                    <m:ctrlPr>
                      <w:rPr>
                        <w:rFonts w:ascii="Cambria Math" w:hAnsi="Cambria Math" w:cs="Times New Roman"/>
                        <w:i/>
                        <w:sz w:val="24"/>
                        <w:szCs w:val="24"/>
                      </w:rPr>
                    </m:ctrlPr>
                  </m:fPr>
                  <m:num>
                    <m:r>
                      <w:rPr>
                        <w:rFonts w:ascii="Cambria Math" w:hAnsi="Cambria Math" w:cs="Times New Roman"/>
                        <w:sz w:val="24"/>
                        <w:szCs w:val="24"/>
                      </w:rPr>
                      <m:t>1,32-1,62</m:t>
                    </m:r>
                  </m:num>
                  <m:den>
                    <m:r>
                      <w:rPr>
                        <w:rFonts w:ascii="Cambria Math" w:hAnsi="Cambria Math" w:cs="Times New Roman"/>
                        <w:sz w:val="24"/>
                        <w:szCs w:val="24"/>
                      </w:rPr>
                      <m:t>1,47</m:t>
                    </m:r>
                  </m:den>
                </m:f>
              </m:oMath>
            </m:oMathPara>
          </w:p>
        </w:tc>
        <w:tc>
          <w:tcPr>
            <w:tcW w:w="2552" w:type="dxa"/>
          </w:tcPr>
          <w:p w14:paraId="01198AF4" w14:textId="77777777" w:rsidR="0047038D" w:rsidRPr="00FA6515" w:rsidRDefault="00406DF4" w:rsidP="00FA6515">
            <w:pPr>
              <w:jc w:val="both"/>
              <w:rPr>
                <w:rFonts w:ascii="Times New Roman" w:hAnsi="Times New Roman" w:cs="Times New Roman"/>
                <w:sz w:val="24"/>
                <w:szCs w:val="24"/>
              </w:rPr>
            </w:pPr>
            <m:oMathPara>
              <m:oMath>
                <m:f>
                  <m:fPr>
                    <m:ctrlPr>
                      <w:rPr>
                        <w:rFonts w:ascii="Cambria Math" w:hAnsi="Cambria Math" w:cs="Times New Roman"/>
                        <w:i/>
                        <w:sz w:val="24"/>
                        <w:szCs w:val="24"/>
                      </w:rPr>
                    </m:ctrlPr>
                  </m:fPr>
                  <m:num>
                    <m:r>
                      <w:rPr>
                        <w:rFonts w:ascii="Cambria Math" w:hAnsi="Cambria Math" w:cs="Times New Roman"/>
                        <w:sz w:val="24"/>
                        <w:szCs w:val="24"/>
                      </w:rPr>
                      <m:t>1,97-2,46</m:t>
                    </m:r>
                  </m:num>
                  <m:den>
                    <m:r>
                      <w:rPr>
                        <w:rFonts w:ascii="Cambria Math" w:hAnsi="Cambria Math" w:cs="Times New Roman"/>
                        <w:sz w:val="24"/>
                        <w:szCs w:val="24"/>
                      </w:rPr>
                      <m:t>2,22</m:t>
                    </m:r>
                  </m:den>
                </m:f>
              </m:oMath>
            </m:oMathPara>
          </w:p>
        </w:tc>
      </w:tr>
      <w:tr w:rsidR="0047038D" w:rsidRPr="00FA6515" w14:paraId="302795BE" w14:textId="77777777" w:rsidTr="003849CB">
        <w:tc>
          <w:tcPr>
            <w:tcW w:w="9351" w:type="dxa"/>
            <w:gridSpan w:val="4"/>
          </w:tcPr>
          <w:p w14:paraId="7BDB891A" w14:textId="77777777" w:rsidR="0047038D" w:rsidRPr="00FA6515" w:rsidRDefault="0047038D" w:rsidP="00FA6515">
            <w:pPr>
              <w:jc w:val="both"/>
              <w:rPr>
                <w:rFonts w:ascii="Times New Roman" w:hAnsi="Times New Roman" w:cs="Times New Roman"/>
                <w:sz w:val="24"/>
                <w:szCs w:val="24"/>
              </w:rPr>
            </w:pPr>
            <w:r w:rsidRPr="00FA6515">
              <w:rPr>
                <w:rFonts w:ascii="Times New Roman" w:hAnsi="Times New Roman" w:cs="Times New Roman"/>
                <w:sz w:val="24"/>
                <w:szCs w:val="24"/>
              </w:rPr>
              <w:t>Группа месторождений в целом (1979-85 гг.)</w:t>
            </w:r>
          </w:p>
        </w:tc>
      </w:tr>
      <w:tr w:rsidR="0047038D" w:rsidRPr="00FA6515" w14:paraId="2B54C192" w14:textId="77777777" w:rsidTr="003849CB">
        <w:tc>
          <w:tcPr>
            <w:tcW w:w="1540" w:type="dxa"/>
            <w:vAlign w:val="center"/>
          </w:tcPr>
          <w:p w14:paraId="79A8780E" w14:textId="77777777" w:rsidR="0047038D" w:rsidRPr="00FA6515" w:rsidRDefault="0047038D" w:rsidP="00FA6515">
            <w:pPr>
              <w:rPr>
                <w:rFonts w:ascii="Times New Roman" w:hAnsi="Times New Roman" w:cs="Times New Roman"/>
                <w:sz w:val="24"/>
                <w:szCs w:val="24"/>
              </w:rPr>
            </w:pPr>
            <w:r w:rsidRPr="00FA6515">
              <w:rPr>
                <w:rFonts w:ascii="Times New Roman" w:hAnsi="Times New Roman" w:cs="Times New Roman"/>
                <w:sz w:val="24"/>
                <w:szCs w:val="24"/>
              </w:rPr>
              <w:t>Верхний</w:t>
            </w:r>
          </w:p>
        </w:tc>
        <w:tc>
          <w:tcPr>
            <w:tcW w:w="2566" w:type="dxa"/>
          </w:tcPr>
          <w:p w14:paraId="4F12AFB7" w14:textId="77777777" w:rsidR="0047038D" w:rsidRPr="00FA6515" w:rsidRDefault="00406DF4" w:rsidP="00FA6515">
            <w:pPr>
              <w:jc w:val="both"/>
              <w:rPr>
                <w:rFonts w:ascii="Times New Roman" w:hAnsi="Times New Roman" w:cs="Times New Roman"/>
                <w:sz w:val="24"/>
                <w:szCs w:val="24"/>
              </w:rPr>
            </w:pPr>
            <m:oMathPara>
              <m:oMath>
                <m:f>
                  <m:fPr>
                    <m:ctrlPr>
                      <w:rPr>
                        <w:rFonts w:ascii="Cambria Math" w:hAnsi="Cambria Math" w:cs="Times New Roman"/>
                        <w:i/>
                        <w:sz w:val="24"/>
                        <w:szCs w:val="24"/>
                      </w:rPr>
                    </m:ctrlPr>
                  </m:fPr>
                  <m:num>
                    <m:r>
                      <w:rPr>
                        <w:rFonts w:ascii="Cambria Math" w:hAnsi="Cambria Math" w:cs="Times New Roman"/>
                        <w:sz w:val="24"/>
                        <w:szCs w:val="24"/>
                      </w:rPr>
                      <m:t>1,16-1,57</m:t>
                    </m:r>
                  </m:num>
                  <m:den>
                    <m:r>
                      <w:rPr>
                        <w:rFonts w:ascii="Cambria Math" w:hAnsi="Cambria Math" w:cs="Times New Roman"/>
                        <w:sz w:val="24"/>
                        <w:szCs w:val="24"/>
                      </w:rPr>
                      <m:t>1,39</m:t>
                    </m:r>
                  </m:den>
                </m:f>
              </m:oMath>
            </m:oMathPara>
          </w:p>
        </w:tc>
        <w:tc>
          <w:tcPr>
            <w:tcW w:w="2693" w:type="dxa"/>
          </w:tcPr>
          <w:p w14:paraId="1AEBD86C" w14:textId="77777777" w:rsidR="0047038D" w:rsidRPr="00FA6515" w:rsidRDefault="00406DF4" w:rsidP="00FA6515">
            <w:pPr>
              <w:jc w:val="both"/>
              <w:rPr>
                <w:rFonts w:ascii="Times New Roman" w:hAnsi="Times New Roman" w:cs="Times New Roman"/>
                <w:sz w:val="24"/>
                <w:szCs w:val="24"/>
              </w:rPr>
            </w:pPr>
            <m:oMathPara>
              <m:oMath>
                <m:f>
                  <m:fPr>
                    <m:ctrlPr>
                      <w:rPr>
                        <w:rFonts w:ascii="Cambria Math" w:hAnsi="Cambria Math" w:cs="Times New Roman"/>
                        <w:i/>
                        <w:sz w:val="24"/>
                        <w:szCs w:val="24"/>
                      </w:rPr>
                    </m:ctrlPr>
                  </m:fPr>
                  <m:num>
                    <m:r>
                      <w:rPr>
                        <w:rFonts w:ascii="Cambria Math" w:hAnsi="Cambria Math" w:cs="Times New Roman"/>
                        <w:sz w:val="24"/>
                        <w:szCs w:val="24"/>
                      </w:rPr>
                      <m:t>1,34-1,72</m:t>
                    </m:r>
                  </m:num>
                  <m:den>
                    <m:r>
                      <w:rPr>
                        <w:rFonts w:ascii="Cambria Math" w:hAnsi="Cambria Math" w:cs="Times New Roman"/>
                        <w:sz w:val="24"/>
                        <w:szCs w:val="24"/>
                      </w:rPr>
                      <m:t>1,5</m:t>
                    </m:r>
                  </m:den>
                </m:f>
              </m:oMath>
            </m:oMathPara>
          </w:p>
        </w:tc>
        <w:tc>
          <w:tcPr>
            <w:tcW w:w="2552" w:type="dxa"/>
          </w:tcPr>
          <w:p w14:paraId="64DA7203" w14:textId="77777777" w:rsidR="0047038D" w:rsidRPr="00FA6515" w:rsidRDefault="00406DF4" w:rsidP="00FA6515">
            <w:pPr>
              <w:jc w:val="both"/>
              <w:rPr>
                <w:rFonts w:ascii="Times New Roman" w:hAnsi="Times New Roman" w:cs="Times New Roman"/>
                <w:sz w:val="24"/>
                <w:szCs w:val="24"/>
              </w:rPr>
            </w:pPr>
            <m:oMathPara>
              <m:oMath>
                <m:f>
                  <m:fPr>
                    <m:ctrlPr>
                      <w:rPr>
                        <w:rFonts w:ascii="Cambria Math" w:hAnsi="Cambria Math" w:cs="Times New Roman"/>
                        <w:i/>
                        <w:sz w:val="24"/>
                        <w:szCs w:val="24"/>
                      </w:rPr>
                    </m:ctrlPr>
                  </m:fPr>
                  <m:num>
                    <m:r>
                      <w:rPr>
                        <w:rFonts w:ascii="Cambria Math" w:hAnsi="Cambria Math" w:cs="Times New Roman"/>
                        <w:sz w:val="24"/>
                        <w:szCs w:val="24"/>
                      </w:rPr>
                      <m:t>1,84-2,18</m:t>
                    </m:r>
                  </m:num>
                  <m:den>
                    <m:r>
                      <w:rPr>
                        <w:rFonts w:ascii="Cambria Math" w:hAnsi="Cambria Math" w:cs="Times New Roman"/>
                        <w:sz w:val="24"/>
                        <w:szCs w:val="24"/>
                      </w:rPr>
                      <m:t>12,07</m:t>
                    </m:r>
                  </m:den>
                </m:f>
              </m:oMath>
            </m:oMathPara>
          </w:p>
        </w:tc>
      </w:tr>
      <w:tr w:rsidR="0047038D" w:rsidRPr="00FA6515" w14:paraId="0BE39DF3" w14:textId="77777777" w:rsidTr="003849CB">
        <w:tc>
          <w:tcPr>
            <w:tcW w:w="1540" w:type="dxa"/>
            <w:vAlign w:val="center"/>
          </w:tcPr>
          <w:p w14:paraId="6D92C7C4" w14:textId="77777777" w:rsidR="0047038D" w:rsidRPr="00FA6515" w:rsidRDefault="0047038D" w:rsidP="00FA6515">
            <w:pPr>
              <w:rPr>
                <w:rFonts w:ascii="Times New Roman" w:hAnsi="Times New Roman" w:cs="Times New Roman"/>
                <w:sz w:val="24"/>
                <w:szCs w:val="24"/>
              </w:rPr>
            </w:pPr>
            <w:r w:rsidRPr="00FA6515">
              <w:rPr>
                <w:rFonts w:ascii="Times New Roman" w:hAnsi="Times New Roman" w:cs="Times New Roman"/>
                <w:sz w:val="24"/>
                <w:szCs w:val="24"/>
              </w:rPr>
              <w:t>Средний</w:t>
            </w:r>
          </w:p>
        </w:tc>
        <w:tc>
          <w:tcPr>
            <w:tcW w:w="2566" w:type="dxa"/>
          </w:tcPr>
          <w:p w14:paraId="3306A037" w14:textId="77777777" w:rsidR="0047038D" w:rsidRPr="00FA6515" w:rsidRDefault="00406DF4" w:rsidP="00FA6515">
            <w:pPr>
              <w:jc w:val="both"/>
              <w:rPr>
                <w:rFonts w:ascii="Times New Roman" w:hAnsi="Times New Roman" w:cs="Times New Roman"/>
                <w:sz w:val="24"/>
                <w:szCs w:val="24"/>
              </w:rPr>
            </w:pPr>
            <m:oMathPara>
              <m:oMath>
                <m:f>
                  <m:fPr>
                    <m:ctrlPr>
                      <w:rPr>
                        <w:rFonts w:ascii="Cambria Math" w:hAnsi="Cambria Math" w:cs="Times New Roman"/>
                        <w:i/>
                        <w:sz w:val="24"/>
                        <w:szCs w:val="24"/>
                      </w:rPr>
                    </m:ctrlPr>
                  </m:fPr>
                  <m:num>
                    <m:r>
                      <w:rPr>
                        <w:rFonts w:ascii="Cambria Math" w:hAnsi="Cambria Math" w:cs="Times New Roman"/>
                        <w:sz w:val="24"/>
                        <w:szCs w:val="24"/>
                      </w:rPr>
                      <m:t>1,28-1,6</m:t>
                    </m:r>
                  </m:num>
                  <m:den>
                    <m:r>
                      <w:rPr>
                        <w:rFonts w:ascii="Cambria Math" w:hAnsi="Cambria Math" w:cs="Times New Roman"/>
                        <w:sz w:val="24"/>
                        <w:szCs w:val="24"/>
                      </w:rPr>
                      <m:t>1,42</m:t>
                    </m:r>
                  </m:den>
                </m:f>
              </m:oMath>
            </m:oMathPara>
          </w:p>
        </w:tc>
        <w:tc>
          <w:tcPr>
            <w:tcW w:w="2693" w:type="dxa"/>
          </w:tcPr>
          <w:p w14:paraId="203D3B1E" w14:textId="77777777" w:rsidR="0047038D" w:rsidRPr="00FA6515" w:rsidRDefault="00406DF4" w:rsidP="00FA6515">
            <w:pPr>
              <w:jc w:val="both"/>
              <w:rPr>
                <w:rFonts w:ascii="Times New Roman" w:hAnsi="Times New Roman" w:cs="Times New Roman"/>
                <w:sz w:val="24"/>
                <w:szCs w:val="24"/>
              </w:rPr>
            </w:pPr>
            <m:oMathPara>
              <m:oMath>
                <m:f>
                  <m:fPr>
                    <m:ctrlPr>
                      <w:rPr>
                        <w:rFonts w:ascii="Cambria Math" w:hAnsi="Cambria Math" w:cs="Times New Roman"/>
                        <w:i/>
                        <w:sz w:val="24"/>
                        <w:szCs w:val="24"/>
                      </w:rPr>
                    </m:ctrlPr>
                  </m:fPr>
                  <m:num>
                    <m:r>
                      <w:rPr>
                        <w:rFonts w:ascii="Cambria Math" w:hAnsi="Cambria Math" w:cs="Times New Roman"/>
                        <w:sz w:val="24"/>
                        <w:szCs w:val="24"/>
                      </w:rPr>
                      <m:t>1,41-1,62</m:t>
                    </m:r>
                  </m:num>
                  <m:den>
                    <m:r>
                      <w:rPr>
                        <w:rFonts w:ascii="Cambria Math" w:hAnsi="Cambria Math" w:cs="Times New Roman"/>
                        <w:sz w:val="24"/>
                        <w:szCs w:val="24"/>
                      </w:rPr>
                      <m:t>1,5</m:t>
                    </m:r>
                  </m:den>
                </m:f>
              </m:oMath>
            </m:oMathPara>
          </w:p>
        </w:tc>
        <w:tc>
          <w:tcPr>
            <w:tcW w:w="2552" w:type="dxa"/>
          </w:tcPr>
          <w:p w14:paraId="6811BF45" w14:textId="77777777" w:rsidR="0047038D" w:rsidRPr="00FA6515" w:rsidRDefault="00406DF4" w:rsidP="00FA6515">
            <w:pPr>
              <w:jc w:val="both"/>
              <w:rPr>
                <w:rFonts w:ascii="Times New Roman" w:hAnsi="Times New Roman" w:cs="Times New Roman"/>
                <w:sz w:val="24"/>
                <w:szCs w:val="24"/>
              </w:rPr>
            </w:pPr>
            <m:oMathPara>
              <m:oMath>
                <m:f>
                  <m:fPr>
                    <m:ctrlPr>
                      <w:rPr>
                        <w:rFonts w:ascii="Cambria Math" w:hAnsi="Cambria Math" w:cs="Times New Roman"/>
                        <w:i/>
                        <w:sz w:val="24"/>
                        <w:szCs w:val="24"/>
                      </w:rPr>
                    </m:ctrlPr>
                  </m:fPr>
                  <m:num>
                    <m:r>
                      <w:rPr>
                        <w:rFonts w:ascii="Cambria Math" w:hAnsi="Cambria Math" w:cs="Times New Roman"/>
                        <w:sz w:val="24"/>
                        <w:szCs w:val="24"/>
                      </w:rPr>
                      <m:t>1,94-2,38</m:t>
                    </m:r>
                  </m:num>
                  <m:den>
                    <m:r>
                      <w:rPr>
                        <w:rFonts w:ascii="Cambria Math" w:hAnsi="Cambria Math" w:cs="Times New Roman"/>
                        <w:sz w:val="24"/>
                        <w:szCs w:val="24"/>
                      </w:rPr>
                      <m:t>2,13</m:t>
                    </m:r>
                  </m:den>
                </m:f>
              </m:oMath>
            </m:oMathPara>
          </w:p>
        </w:tc>
      </w:tr>
      <w:tr w:rsidR="0047038D" w:rsidRPr="00FA6515" w14:paraId="54E1483F" w14:textId="77777777" w:rsidTr="003849CB">
        <w:tc>
          <w:tcPr>
            <w:tcW w:w="1540" w:type="dxa"/>
            <w:vAlign w:val="center"/>
          </w:tcPr>
          <w:p w14:paraId="362F2BA0" w14:textId="77777777" w:rsidR="0047038D" w:rsidRPr="00FA6515" w:rsidRDefault="0047038D" w:rsidP="00FA6515">
            <w:pPr>
              <w:rPr>
                <w:rFonts w:ascii="Times New Roman" w:hAnsi="Times New Roman" w:cs="Times New Roman"/>
                <w:sz w:val="24"/>
                <w:szCs w:val="24"/>
              </w:rPr>
            </w:pPr>
            <w:r w:rsidRPr="00FA6515">
              <w:rPr>
                <w:rFonts w:ascii="Times New Roman" w:hAnsi="Times New Roman" w:cs="Times New Roman"/>
                <w:sz w:val="24"/>
                <w:szCs w:val="24"/>
              </w:rPr>
              <w:t>Нижний</w:t>
            </w:r>
          </w:p>
        </w:tc>
        <w:tc>
          <w:tcPr>
            <w:tcW w:w="2566" w:type="dxa"/>
          </w:tcPr>
          <w:p w14:paraId="4AA96361" w14:textId="77777777" w:rsidR="0047038D" w:rsidRPr="00FA6515" w:rsidRDefault="00406DF4" w:rsidP="00FA6515">
            <w:pPr>
              <w:jc w:val="both"/>
              <w:rPr>
                <w:rFonts w:ascii="Times New Roman" w:hAnsi="Times New Roman" w:cs="Times New Roman"/>
                <w:sz w:val="24"/>
                <w:szCs w:val="24"/>
              </w:rPr>
            </w:pPr>
            <m:oMathPara>
              <m:oMath>
                <m:f>
                  <m:fPr>
                    <m:ctrlPr>
                      <w:rPr>
                        <w:rFonts w:ascii="Cambria Math" w:hAnsi="Cambria Math" w:cs="Times New Roman"/>
                        <w:i/>
                        <w:sz w:val="24"/>
                        <w:szCs w:val="24"/>
                      </w:rPr>
                    </m:ctrlPr>
                  </m:fPr>
                  <m:num>
                    <m:r>
                      <w:rPr>
                        <w:rFonts w:ascii="Cambria Math" w:hAnsi="Cambria Math" w:cs="Times New Roman"/>
                        <w:sz w:val="24"/>
                        <w:szCs w:val="24"/>
                      </w:rPr>
                      <m:t>1,05-1,55</m:t>
                    </m:r>
                  </m:num>
                  <m:den>
                    <m:r>
                      <w:rPr>
                        <w:rFonts w:ascii="Cambria Math" w:hAnsi="Cambria Math" w:cs="Times New Roman"/>
                        <w:sz w:val="24"/>
                        <w:szCs w:val="24"/>
                      </w:rPr>
                      <m:t>1,28</m:t>
                    </m:r>
                  </m:den>
                </m:f>
              </m:oMath>
            </m:oMathPara>
          </w:p>
        </w:tc>
        <w:tc>
          <w:tcPr>
            <w:tcW w:w="2693" w:type="dxa"/>
          </w:tcPr>
          <w:p w14:paraId="5F565A4D" w14:textId="77777777" w:rsidR="0047038D" w:rsidRPr="00FA6515" w:rsidRDefault="00406DF4" w:rsidP="00FA6515">
            <w:pPr>
              <w:jc w:val="both"/>
              <w:rPr>
                <w:rFonts w:ascii="Times New Roman" w:hAnsi="Times New Roman" w:cs="Times New Roman"/>
                <w:sz w:val="24"/>
                <w:szCs w:val="24"/>
              </w:rPr>
            </w:pPr>
            <m:oMathPara>
              <m:oMath>
                <m:f>
                  <m:fPr>
                    <m:ctrlPr>
                      <w:rPr>
                        <w:rFonts w:ascii="Cambria Math" w:hAnsi="Cambria Math" w:cs="Times New Roman"/>
                        <w:i/>
                        <w:sz w:val="24"/>
                        <w:szCs w:val="24"/>
                      </w:rPr>
                    </m:ctrlPr>
                  </m:fPr>
                  <m:num>
                    <m:r>
                      <w:rPr>
                        <w:rFonts w:ascii="Cambria Math" w:hAnsi="Cambria Math" w:cs="Times New Roman"/>
                        <w:sz w:val="24"/>
                        <w:szCs w:val="24"/>
                      </w:rPr>
                      <m:t>1,31-1,77</m:t>
                    </m:r>
                  </m:num>
                  <m:den>
                    <m:r>
                      <w:rPr>
                        <w:rFonts w:ascii="Cambria Math" w:hAnsi="Cambria Math" w:cs="Times New Roman"/>
                        <w:sz w:val="24"/>
                        <w:szCs w:val="24"/>
                      </w:rPr>
                      <m:t>1,59</m:t>
                    </m:r>
                  </m:den>
                </m:f>
              </m:oMath>
            </m:oMathPara>
          </w:p>
        </w:tc>
        <w:tc>
          <w:tcPr>
            <w:tcW w:w="2552" w:type="dxa"/>
          </w:tcPr>
          <w:p w14:paraId="0ED3228E" w14:textId="77777777" w:rsidR="0047038D" w:rsidRPr="00FA6515" w:rsidRDefault="00406DF4" w:rsidP="00FA6515">
            <w:pPr>
              <w:jc w:val="both"/>
              <w:rPr>
                <w:rFonts w:ascii="Times New Roman" w:hAnsi="Times New Roman" w:cs="Times New Roman"/>
                <w:sz w:val="24"/>
                <w:szCs w:val="24"/>
              </w:rPr>
            </w:pPr>
            <m:oMathPara>
              <m:oMath>
                <m:f>
                  <m:fPr>
                    <m:ctrlPr>
                      <w:rPr>
                        <w:rFonts w:ascii="Cambria Math" w:hAnsi="Cambria Math" w:cs="Times New Roman"/>
                        <w:i/>
                        <w:sz w:val="24"/>
                        <w:szCs w:val="24"/>
                      </w:rPr>
                    </m:ctrlPr>
                  </m:fPr>
                  <m:num>
                    <m:r>
                      <w:rPr>
                        <w:rFonts w:ascii="Cambria Math" w:hAnsi="Cambria Math" w:cs="Times New Roman"/>
                        <w:sz w:val="24"/>
                        <w:szCs w:val="24"/>
                      </w:rPr>
                      <m:t>1,81-2,34</m:t>
                    </m:r>
                  </m:num>
                  <m:den>
                    <m:r>
                      <w:rPr>
                        <w:rFonts w:ascii="Cambria Math" w:hAnsi="Cambria Math" w:cs="Times New Roman"/>
                        <w:sz w:val="24"/>
                        <w:szCs w:val="24"/>
                      </w:rPr>
                      <m:t>2,03</m:t>
                    </m:r>
                  </m:den>
                </m:f>
              </m:oMath>
            </m:oMathPara>
          </w:p>
        </w:tc>
      </w:tr>
      <w:tr w:rsidR="0047038D" w:rsidRPr="00FA6515" w14:paraId="74746B21" w14:textId="77777777" w:rsidTr="003849CB">
        <w:tc>
          <w:tcPr>
            <w:tcW w:w="9351" w:type="dxa"/>
            <w:gridSpan w:val="4"/>
            <w:vAlign w:val="center"/>
          </w:tcPr>
          <w:p w14:paraId="619D8E99" w14:textId="77777777" w:rsidR="0047038D" w:rsidRPr="00FA6515" w:rsidRDefault="0047038D" w:rsidP="00FA6515">
            <w:pPr>
              <w:jc w:val="center"/>
              <w:rPr>
                <w:rFonts w:ascii="Times New Roman" w:eastAsia="Calibri" w:hAnsi="Times New Roman" w:cs="Times New Roman"/>
                <w:sz w:val="24"/>
                <w:szCs w:val="24"/>
              </w:rPr>
            </w:pPr>
            <w:r w:rsidRPr="00FA6515">
              <w:rPr>
                <w:rFonts w:ascii="Times New Roman" w:hAnsi="Times New Roman" w:cs="Times New Roman"/>
                <w:sz w:val="24"/>
                <w:szCs w:val="24"/>
              </w:rPr>
              <w:t>Чилисайское месторождение</w:t>
            </w:r>
          </w:p>
        </w:tc>
      </w:tr>
      <w:tr w:rsidR="0047038D" w:rsidRPr="00FA6515" w14:paraId="517FE625" w14:textId="77777777" w:rsidTr="003849CB">
        <w:tc>
          <w:tcPr>
            <w:tcW w:w="1540" w:type="dxa"/>
            <w:vAlign w:val="center"/>
          </w:tcPr>
          <w:p w14:paraId="313ED23E" w14:textId="77777777" w:rsidR="0047038D" w:rsidRPr="00FA6515" w:rsidRDefault="0047038D" w:rsidP="00FA6515">
            <w:pPr>
              <w:rPr>
                <w:rFonts w:ascii="Times New Roman" w:hAnsi="Times New Roman" w:cs="Times New Roman"/>
                <w:sz w:val="24"/>
                <w:szCs w:val="24"/>
              </w:rPr>
            </w:pPr>
            <w:r w:rsidRPr="00FA6515">
              <w:rPr>
                <w:rFonts w:ascii="Times New Roman" w:hAnsi="Times New Roman" w:cs="Times New Roman"/>
                <w:sz w:val="24"/>
                <w:szCs w:val="24"/>
              </w:rPr>
              <w:t>Плита</w:t>
            </w:r>
          </w:p>
        </w:tc>
        <w:tc>
          <w:tcPr>
            <w:tcW w:w="2566" w:type="dxa"/>
            <w:vAlign w:val="center"/>
          </w:tcPr>
          <w:p w14:paraId="521454BC" w14:textId="77777777" w:rsidR="0047038D" w:rsidRPr="00FA6515" w:rsidRDefault="00406DF4" w:rsidP="00FA6515">
            <w:pPr>
              <w:jc w:val="center"/>
              <w:rPr>
                <w:rFonts w:ascii="Times New Roman" w:hAnsi="Times New Roman" w:cs="Times New Roman"/>
                <w:sz w:val="24"/>
                <w:szCs w:val="24"/>
              </w:rPr>
            </w:pPr>
            <m:oMathPara>
              <m:oMath>
                <m:f>
                  <m:fPr>
                    <m:ctrlPr>
                      <w:rPr>
                        <w:rFonts w:ascii="Cambria Math" w:hAnsi="Cambria Math" w:cs="Times New Roman"/>
                        <w:i/>
                        <w:sz w:val="24"/>
                        <w:szCs w:val="24"/>
                      </w:rPr>
                    </m:ctrlPr>
                  </m:fPr>
                  <m:num>
                    <m:r>
                      <w:rPr>
                        <w:rFonts w:ascii="Cambria Math" w:hAnsi="Cambria Math" w:cs="Times New Roman"/>
                        <w:sz w:val="24"/>
                        <w:szCs w:val="24"/>
                      </w:rPr>
                      <m:t>1,61-2,0</m:t>
                    </m:r>
                  </m:num>
                  <m:den>
                    <m:r>
                      <w:rPr>
                        <w:rFonts w:ascii="Cambria Math" w:hAnsi="Cambria Math" w:cs="Times New Roman"/>
                        <w:sz w:val="24"/>
                        <w:szCs w:val="24"/>
                      </w:rPr>
                      <m:t>1,83</m:t>
                    </m:r>
                  </m:den>
                </m:f>
              </m:oMath>
            </m:oMathPara>
          </w:p>
        </w:tc>
        <w:tc>
          <w:tcPr>
            <w:tcW w:w="2693" w:type="dxa"/>
            <w:vAlign w:val="center"/>
          </w:tcPr>
          <w:p w14:paraId="7103A3AF" w14:textId="77777777" w:rsidR="0047038D" w:rsidRPr="00FA6515" w:rsidRDefault="00406DF4" w:rsidP="00FA6515">
            <w:pPr>
              <w:jc w:val="center"/>
              <w:rPr>
                <w:rFonts w:ascii="Times New Roman" w:hAnsi="Times New Roman" w:cs="Times New Roman"/>
                <w:sz w:val="24"/>
                <w:szCs w:val="24"/>
              </w:rPr>
            </w:pPr>
            <m:oMathPara>
              <m:oMath>
                <m:f>
                  <m:fPr>
                    <m:ctrlPr>
                      <w:rPr>
                        <w:rFonts w:ascii="Cambria Math" w:hAnsi="Cambria Math" w:cs="Times New Roman"/>
                        <w:i/>
                        <w:sz w:val="24"/>
                        <w:szCs w:val="24"/>
                      </w:rPr>
                    </m:ctrlPr>
                  </m:fPr>
                  <m:num>
                    <m:r>
                      <w:rPr>
                        <w:rFonts w:ascii="Cambria Math" w:hAnsi="Cambria Math" w:cs="Times New Roman"/>
                        <w:sz w:val="24"/>
                        <w:szCs w:val="24"/>
                      </w:rPr>
                      <m:t>1,41-1,48</m:t>
                    </m:r>
                  </m:num>
                  <m:den>
                    <m:r>
                      <w:rPr>
                        <w:rFonts w:ascii="Cambria Math" w:hAnsi="Cambria Math" w:cs="Times New Roman"/>
                        <w:sz w:val="24"/>
                        <w:szCs w:val="24"/>
                      </w:rPr>
                      <m:t>1,46</m:t>
                    </m:r>
                  </m:den>
                </m:f>
              </m:oMath>
            </m:oMathPara>
          </w:p>
        </w:tc>
        <w:tc>
          <w:tcPr>
            <w:tcW w:w="2552" w:type="dxa"/>
            <w:vAlign w:val="center"/>
          </w:tcPr>
          <w:p w14:paraId="33AB664A" w14:textId="77777777" w:rsidR="0047038D" w:rsidRPr="00FA6515" w:rsidRDefault="00406DF4" w:rsidP="00FA6515">
            <w:pPr>
              <w:jc w:val="center"/>
              <w:rPr>
                <w:rFonts w:ascii="Times New Roman" w:hAnsi="Times New Roman" w:cs="Times New Roman"/>
                <w:sz w:val="24"/>
                <w:szCs w:val="24"/>
              </w:rPr>
            </w:pPr>
            <m:oMathPara>
              <m:oMath>
                <m:f>
                  <m:fPr>
                    <m:ctrlPr>
                      <w:rPr>
                        <w:rFonts w:ascii="Cambria Math" w:hAnsi="Cambria Math" w:cs="Times New Roman"/>
                        <w:i/>
                        <w:sz w:val="24"/>
                        <w:szCs w:val="24"/>
                      </w:rPr>
                    </m:ctrlPr>
                  </m:fPr>
                  <m:num>
                    <m:r>
                      <w:rPr>
                        <w:rFonts w:ascii="Cambria Math" w:hAnsi="Cambria Math" w:cs="Times New Roman"/>
                        <w:sz w:val="24"/>
                        <w:szCs w:val="24"/>
                      </w:rPr>
                      <m:t>2,38-2,97</m:t>
                    </m:r>
                  </m:num>
                  <m:den>
                    <m:r>
                      <w:rPr>
                        <w:rFonts w:ascii="Cambria Math" w:hAnsi="Cambria Math" w:cs="Times New Roman"/>
                        <w:sz w:val="24"/>
                        <w:szCs w:val="24"/>
                      </w:rPr>
                      <m:t>2,66</m:t>
                    </m:r>
                  </m:den>
                </m:f>
              </m:oMath>
            </m:oMathPara>
          </w:p>
        </w:tc>
      </w:tr>
      <w:tr w:rsidR="0047038D" w:rsidRPr="00FA6515" w14:paraId="27A2E8F7" w14:textId="77777777" w:rsidTr="003849CB">
        <w:tc>
          <w:tcPr>
            <w:tcW w:w="1540" w:type="dxa"/>
            <w:vAlign w:val="center"/>
          </w:tcPr>
          <w:p w14:paraId="32ACFB4D" w14:textId="77777777" w:rsidR="0047038D" w:rsidRPr="00FA6515" w:rsidRDefault="0047038D" w:rsidP="00FA6515">
            <w:pPr>
              <w:rPr>
                <w:rFonts w:ascii="Times New Roman" w:hAnsi="Times New Roman" w:cs="Times New Roman"/>
                <w:sz w:val="24"/>
                <w:szCs w:val="24"/>
              </w:rPr>
            </w:pPr>
            <w:r w:rsidRPr="00FA6515">
              <w:rPr>
                <w:rFonts w:ascii="Times New Roman" w:hAnsi="Times New Roman" w:cs="Times New Roman"/>
                <w:sz w:val="24"/>
                <w:szCs w:val="24"/>
              </w:rPr>
              <w:t>Желваки</w:t>
            </w:r>
          </w:p>
        </w:tc>
        <w:tc>
          <w:tcPr>
            <w:tcW w:w="2566" w:type="dxa"/>
            <w:vAlign w:val="center"/>
          </w:tcPr>
          <w:p w14:paraId="313174FE" w14:textId="77777777" w:rsidR="0047038D" w:rsidRPr="00FA6515" w:rsidRDefault="00406DF4" w:rsidP="00FA6515">
            <w:pPr>
              <w:jc w:val="center"/>
              <w:rPr>
                <w:rFonts w:ascii="Times New Roman" w:hAnsi="Times New Roman" w:cs="Times New Roman"/>
                <w:sz w:val="24"/>
                <w:szCs w:val="24"/>
              </w:rPr>
            </w:pPr>
            <m:oMathPara>
              <m:oMath>
                <m:f>
                  <m:fPr>
                    <m:ctrlPr>
                      <w:rPr>
                        <w:rFonts w:ascii="Cambria Math" w:hAnsi="Cambria Math" w:cs="Times New Roman"/>
                        <w:i/>
                        <w:sz w:val="24"/>
                        <w:szCs w:val="24"/>
                      </w:rPr>
                    </m:ctrlPr>
                  </m:fPr>
                  <m:num>
                    <m:r>
                      <w:rPr>
                        <w:rFonts w:ascii="Cambria Math" w:hAnsi="Cambria Math" w:cs="Times New Roman"/>
                        <w:sz w:val="24"/>
                        <w:szCs w:val="24"/>
                      </w:rPr>
                      <m:t>1,2-1,97</m:t>
                    </m:r>
                  </m:num>
                  <m:den>
                    <m:r>
                      <w:rPr>
                        <w:rFonts w:ascii="Cambria Math" w:hAnsi="Cambria Math" w:cs="Times New Roman"/>
                        <w:sz w:val="24"/>
                        <w:szCs w:val="24"/>
                      </w:rPr>
                      <m:t>1,46</m:t>
                    </m:r>
                  </m:den>
                </m:f>
              </m:oMath>
            </m:oMathPara>
          </w:p>
        </w:tc>
        <w:tc>
          <w:tcPr>
            <w:tcW w:w="2693" w:type="dxa"/>
            <w:vAlign w:val="center"/>
          </w:tcPr>
          <w:p w14:paraId="5161FAB5" w14:textId="77777777" w:rsidR="0047038D" w:rsidRPr="00FA6515" w:rsidRDefault="00406DF4" w:rsidP="00FA6515">
            <w:pPr>
              <w:jc w:val="center"/>
              <w:rPr>
                <w:rFonts w:ascii="Times New Roman" w:hAnsi="Times New Roman" w:cs="Times New Roman"/>
                <w:sz w:val="24"/>
                <w:szCs w:val="24"/>
              </w:rPr>
            </w:pPr>
            <m:oMathPara>
              <m:oMath>
                <m:f>
                  <m:fPr>
                    <m:ctrlPr>
                      <w:rPr>
                        <w:rFonts w:ascii="Cambria Math" w:hAnsi="Cambria Math" w:cs="Times New Roman"/>
                        <w:i/>
                        <w:sz w:val="24"/>
                        <w:szCs w:val="24"/>
                      </w:rPr>
                    </m:ctrlPr>
                  </m:fPr>
                  <m:num>
                    <m:r>
                      <w:rPr>
                        <w:rFonts w:ascii="Cambria Math" w:hAnsi="Cambria Math" w:cs="Times New Roman"/>
                        <w:sz w:val="24"/>
                        <w:szCs w:val="24"/>
                      </w:rPr>
                      <m:t>1,21-1,58</m:t>
                    </m:r>
                  </m:num>
                  <m:den>
                    <m:r>
                      <w:rPr>
                        <w:rFonts w:ascii="Cambria Math" w:hAnsi="Cambria Math" w:cs="Times New Roman"/>
                        <w:sz w:val="24"/>
                        <w:szCs w:val="24"/>
                      </w:rPr>
                      <m:t>1,4</m:t>
                    </m:r>
                  </m:den>
                </m:f>
              </m:oMath>
            </m:oMathPara>
          </w:p>
        </w:tc>
        <w:tc>
          <w:tcPr>
            <w:tcW w:w="2552" w:type="dxa"/>
            <w:vAlign w:val="center"/>
          </w:tcPr>
          <w:p w14:paraId="36DBC1B4" w14:textId="77777777" w:rsidR="0047038D" w:rsidRPr="00FA6515" w:rsidRDefault="00406DF4" w:rsidP="00FA6515">
            <w:pPr>
              <w:jc w:val="center"/>
              <w:rPr>
                <w:rFonts w:ascii="Times New Roman" w:hAnsi="Times New Roman" w:cs="Times New Roman"/>
                <w:sz w:val="24"/>
                <w:szCs w:val="24"/>
              </w:rPr>
            </w:pPr>
            <m:oMathPara>
              <m:oMath>
                <m:f>
                  <m:fPr>
                    <m:ctrlPr>
                      <w:rPr>
                        <w:rFonts w:ascii="Cambria Math" w:hAnsi="Cambria Math" w:cs="Times New Roman"/>
                        <w:i/>
                        <w:sz w:val="24"/>
                        <w:szCs w:val="24"/>
                      </w:rPr>
                    </m:ctrlPr>
                  </m:fPr>
                  <m:num>
                    <m:r>
                      <w:rPr>
                        <w:rFonts w:ascii="Cambria Math" w:hAnsi="Cambria Math" w:cs="Times New Roman"/>
                        <w:sz w:val="24"/>
                        <w:szCs w:val="24"/>
                      </w:rPr>
                      <m:t>1,65-2,61</m:t>
                    </m:r>
                  </m:num>
                  <m:den>
                    <m:r>
                      <w:rPr>
                        <w:rFonts w:ascii="Cambria Math" w:hAnsi="Cambria Math" w:cs="Times New Roman"/>
                        <w:sz w:val="24"/>
                        <w:szCs w:val="24"/>
                      </w:rPr>
                      <m:t>2,04</m:t>
                    </m:r>
                  </m:den>
                </m:f>
              </m:oMath>
            </m:oMathPara>
          </w:p>
        </w:tc>
      </w:tr>
      <w:tr w:rsidR="0047038D" w:rsidRPr="00FA6515" w14:paraId="0BFA55DB" w14:textId="77777777" w:rsidTr="003849CB">
        <w:tc>
          <w:tcPr>
            <w:tcW w:w="1540" w:type="dxa"/>
            <w:vAlign w:val="center"/>
          </w:tcPr>
          <w:p w14:paraId="2FD005A7" w14:textId="77777777" w:rsidR="0047038D" w:rsidRPr="00FA6515" w:rsidRDefault="0047038D" w:rsidP="00FA6515">
            <w:pPr>
              <w:rPr>
                <w:rFonts w:ascii="Times New Roman" w:hAnsi="Times New Roman" w:cs="Times New Roman"/>
                <w:sz w:val="24"/>
                <w:szCs w:val="24"/>
              </w:rPr>
            </w:pPr>
            <w:r w:rsidRPr="00FA6515">
              <w:rPr>
                <w:rFonts w:ascii="Times New Roman" w:hAnsi="Times New Roman" w:cs="Times New Roman"/>
                <w:sz w:val="24"/>
                <w:szCs w:val="24"/>
              </w:rPr>
              <w:t>Галька</w:t>
            </w:r>
          </w:p>
        </w:tc>
        <w:tc>
          <w:tcPr>
            <w:tcW w:w="2566" w:type="dxa"/>
            <w:vAlign w:val="center"/>
          </w:tcPr>
          <w:p w14:paraId="5A759ACD" w14:textId="77777777" w:rsidR="0047038D" w:rsidRPr="00FA6515" w:rsidRDefault="00406DF4" w:rsidP="00FA6515">
            <w:pPr>
              <w:jc w:val="center"/>
              <w:rPr>
                <w:rFonts w:ascii="Times New Roman" w:hAnsi="Times New Roman" w:cs="Times New Roman"/>
                <w:sz w:val="24"/>
                <w:szCs w:val="24"/>
              </w:rPr>
            </w:pPr>
            <m:oMathPara>
              <m:oMath>
                <m:f>
                  <m:fPr>
                    <m:ctrlPr>
                      <w:rPr>
                        <w:rFonts w:ascii="Cambria Math" w:hAnsi="Cambria Math" w:cs="Times New Roman"/>
                        <w:i/>
                        <w:sz w:val="24"/>
                        <w:szCs w:val="24"/>
                      </w:rPr>
                    </m:ctrlPr>
                  </m:fPr>
                  <m:num>
                    <m:r>
                      <w:rPr>
                        <w:rFonts w:ascii="Cambria Math" w:hAnsi="Cambria Math" w:cs="Times New Roman"/>
                        <w:sz w:val="24"/>
                        <w:szCs w:val="24"/>
                      </w:rPr>
                      <m:t>1,03-1,56</m:t>
                    </m:r>
                  </m:num>
                  <m:den>
                    <m:r>
                      <w:rPr>
                        <w:rFonts w:ascii="Cambria Math" w:hAnsi="Cambria Math" w:cs="Times New Roman"/>
                        <w:sz w:val="24"/>
                        <w:szCs w:val="24"/>
                      </w:rPr>
                      <m:t>1,43</m:t>
                    </m:r>
                  </m:den>
                </m:f>
              </m:oMath>
            </m:oMathPara>
          </w:p>
        </w:tc>
        <w:tc>
          <w:tcPr>
            <w:tcW w:w="2693" w:type="dxa"/>
            <w:vAlign w:val="center"/>
          </w:tcPr>
          <w:p w14:paraId="6CC0A115" w14:textId="77777777" w:rsidR="0047038D" w:rsidRPr="00FA6515" w:rsidRDefault="00406DF4" w:rsidP="00FA6515">
            <w:pPr>
              <w:jc w:val="center"/>
              <w:rPr>
                <w:rFonts w:ascii="Times New Roman" w:hAnsi="Times New Roman" w:cs="Times New Roman"/>
                <w:sz w:val="24"/>
                <w:szCs w:val="24"/>
              </w:rPr>
            </w:pPr>
            <m:oMathPara>
              <m:oMath>
                <m:f>
                  <m:fPr>
                    <m:ctrlPr>
                      <w:rPr>
                        <w:rFonts w:ascii="Cambria Math" w:hAnsi="Cambria Math" w:cs="Times New Roman"/>
                        <w:i/>
                        <w:sz w:val="24"/>
                        <w:szCs w:val="24"/>
                      </w:rPr>
                    </m:ctrlPr>
                  </m:fPr>
                  <m:num>
                    <m:r>
                      <w:rPr>
                        <w:rFonts w:ascii="Cambria Math" w:hAnsi="Cambria Math" w:cs="Times New Roman"/>
                        <w:sz w:val="24"/>
                        <w:szCs w:val="24"/>
                      </w:rPr>
                      <m:t>1,29-1,56</m:t>
                    </m:r>
                  </m:num>
                  <m:den>
                    <m:r>
                      <w:rPr>
                        <w:rFonts w:ascii="Cambria Math" w:hAnsi="Cambria Math" w:cs="Times New Roman"/>
                        <w:sz w:val="24"/>
                        <w:szCs w:val="24"/>
                      </w:rPr>
                      <m:t>1,43</m:t>
                    </m:r>
                  </m:den>
                </m:f>
              </m:oMath>
            </m:oMathPara>
          </w:p>
        </w:tc>
        <w:tc>
          <w:tcPr>
            <w:tcW w:w="2552" w:type="dxa"/>
            <w:vAlign w:val="center"/>
          </w:tcPr>
          <w:p w14:paraId="34F09113" w14:textId="77777777" w:rsidR="0047038D" w:rsidRPr="00FA6515" w:rsidRDefault="00406DF4" w:rsidP="00FA6515">
            <w:pPr>
              <w:jc w:val="center"/>
              <w:rPr>
                <w:rFonts w:ascii="Times New Roman" w:hAnsi="Times New Roman" w:cs="Times New Roman"/>
                <w:sz w:val="24"/>
                <w:szCs w:val="24"/>
              </w:rPr>
            </w:pPr>
            <m:oMathPara>
              <m:oMath>
                <m:f>
                  <m:fPr>
                    <m:ctrlPr>
                      <w:rPr>
                        <w:rFonts w:ascii="Cambria Math" w:hAnsi="Cambria Math" w:cs="Times New Roman"/>
                        <w:i/>
                        <w:sz w:val="24"/>
                        <w:szCs w:val="24"/>
                      </w:rPr>
                    </m:ctrlPr>
                  </m:fPr>
                  <m:num>
                    <m:r>
                      <w:rPr>
                        <w:rFonts w:ascii="Cambria Math" w:hAnsi="Cambria Math" w:cs="Times New Roman"/>
                        <w:sz w:val="24"/>
                        <w:szCs w:val="24"/>
                      </w:rPr>
                      <m:t>1,43-2,53</m:t>
                    </m:r>
                  </m:num>
                  <m:den>
                    <m:r>
                      <w:rPr>
                        <w:rFonts w:ascii="Cambria Math" w:hAnsi="Cambria Math" w:cs="Times New Roman"/>
                        <w:sz w:val="24"/>
                        <w:szCs w:val="24"/>
                      </w:rPr>
                      <m:t>2,01</m:t>
                    </m:r>
                  </m:den>
                </m:f>
              </m:oMath>
            </m:oMathPara>
          </w:p>
        </w:tc>
      </w:tr>
      <w:tr w:rsidR="0047038D" w:rsidRPr="00FA6515" w14:paraId="4EDFA041" w14:textId="77777777" w:rsidTr="003849CB">
        <w:tc>
          <w:tcPr>
            <w:tcW w:w="1540" w:type="dxa"/>
            <w:vAlign w:val="center"/>
          </w:tcPr>
          <w:p w14:paraId="1DBC5EC5" w14:textId="77777777" w:rsidR="0047038D" w:rsidRPr="00FA6515" w:rsidRDefault="0047038D" w:rsidP="00FA6515">
            <w:pPr>
              <w:rPr>
                <w:rFonts w:ascii="Times New Roman" w:hAnsi="Times New Roman" w:cs="Times New Roman"/>
                <w:sz w:val="24"/>
                <w:szCs w:val="24"/>
              </w:rPr>
            </w:pPr>
            <w:r w:rsidRPr="00FA6515">
              <w:rPr>
                <w:rFonts w:ascii="Times New Roman" w:hAnsi="Times New Roman" w:cs="Times New Roman"/>
                <w:sz w:val="24"/>
                <w:szCs w:val="24"/>
              </w:rPr>
              <w:t>Фостпласт в целом</w:t>
            </w:r>
          </w:p>
        </w:tc>
        <w:tc>
          <w:tcPr>
            <w:tcW w:w="2566" w:type="dxa"/>
            <w:vAlign w:val="center"/>
          </w:tcPr>
          <w:p w14:paraId="5E8C657C" w14:textId="77777777" w:rsidR="0047038D" w:rsidRPr="00FA6515" w:rsidRDefault="00406DF4" w:rsidP="00FA6515">
            <w:pPr>
              <w:jc w:val="center"/>
              <w:rPr>
                <w:rFonts w:ascii="Times New Roman" w:hAnsi="Times New Roman" w:cs="Times New Roman"/>
                <w:sz w:val="24"/>
                <w:szCs w:val="24"/>
              </w:rPr>
            </w:pPr>
            <m:oMathPara>
              <m:oMath>
                <m:f>
                  <m:fPr>
                    <m:ctrlPr>
                      <w:rPr>
                        <w:rFonts w:ascii="Cambria Math" w:hAnsi="Cambria Math" w:cs="Times New Roman"/>
                        <w:i/>
                        <w:sz w:val="24"/>
                        <w:szCs w:val="24"/>
                      </w:rPr>
                    </m:ctrlPr>
                  </m:fPr>
                  <m:num>
                    <m:r>
                      <w:rPr>
                        <w:rFonts w:ascii="Cambria Math" w:hAnsi="Cambria Math" w:cs="Times New Roman"/>
                        <w:sz w:val="24"/>
                        <w:szCs w:val="24"/>
                      </w:rPr>
                      <m:t>1,16-1,61</m:t>
                    </m:r>
                  </m:num>
                  <m:den>
                    <m:r>
                      <w:rPr>
                        <w:rFonts w:ascii="Cambria Math" w:hAnsi="Cambria Math" w:cs="Times New Roman"/>
                        <w:sz w:val="24"/>
                        <w:szCs w:val="24"/>
                      </w:rPr>
                      <m:t>1,51</m:t>
                    </m:r>
                  </m:den>
                </m:f>
              </m:oMath>
            </m:oMathPara>
          </w:p>
        </w:tc>
        <w:tc>
          <w:tcPr>
            <w:tcW w:w="2693" w:type="dxa"/>
            <w:vAlign w:val="center"/>
          </w:tcPr>
          <w:p w14:paraId="4B1E2F8C" w14:textId="77777777" w:rsidR="0047038D" w:rsidRPr="00FA6515" w:rsidRDefault="00406DF4" w:rsidP="00FA6515">
            <w:pPr>
              <w:jc w:val="center"/>
              <w:rPr>
                <w:rFonts w:ascii="Times New Roman" w:hAnsi="Times New Roman" w:cs="Times New Roman"/>
                <w:sz w:val="24"/>
                <w:szCs w:val="24"/>
              </w:rPr>
            </w:pPr>
            <m:oMathPara>
              <m:oMath>
                <m:f>
                  <m:fPr>
                    <m:ctrlPr>
                      <w:rPr>
                        <w:rFonts w:ascii="Cambria Math" w:hAnsi="Cambria Math" w:cs="Times New Roman"/>
                        <w:i/>
                        <w:sz w:val="24"/>
                        <w:szCs w:val="24"/>
                      </w:rPr>
                    </m:ctrlPr>
                  </m:fPr>
                  <m:num>
                    <m:r>
                      <w:rPr>
                        <w:rFonts w:ascii="Cambria Math" w:hAnsi="Cambria Math" w:cs="Times New Roman"/>
                        <w:sz w:val="24"/>
                        <w:szCs w:val="24"/>
                      </w:rPr>
                      <m:t>1,25-1,71</m:t>
                    </m:r>
                  </m:num>
                  <m:den>
                    <m:r>
                      <w:rPr>
                        <w:rFonts w:ascii="Cambria Math" w:hAnsi="Cambria Math" w:cs="Times New Roman"/>
                        <w:sz w:val="24"/>
                        <w:szCs w:val="24"/>
                      </w:rPr>
                      <m:t>1,46</m:t>
                    </m:r>
                  </m:den>
                </m:f>
              </m:oMath>
            </m:oMathPara>
          </w:p>
        </w:tc>
        <w:tc>
          <w:tcPr>
            <w:tcW w:w="2552" w:type="dxa"/>
            <w:vAlign w:val="center"/>
          </w:tcPr>
          <w:p w14:paraId="6012DE1B" w14:textId="77777777" w:rsidR="0047038D" w:rsidRPr="00FA6515" w:rsidRDefault="00406DF4" w:rsidP="00FA6515">
            <w:pPr>
              <w:jc w:val="center"/>
              <w:rPr>
                <w:rFonts w:ascii="Times New Roman" w:hAnsi="Times New Roman" w:cs="Times New Roman"/>
                <w:sz w:val="24"/>
                <w:szCs w:val="24"/>
              </w:rPr>
            </w:pPr>
            <m:oMathPara>
              <m:oMath>
                <m:f>
                  <m:fPr>
                    <m:ctrlPr>
                      <w:rPr>
                        <w:rFonts w:ascii="Cambria Math" w:hAnsi="Cambria Math" w:cs="Times New Roman"/>
                        <w:i/>
                        <w:sz w:val="24"/>
                        <w:szCs w:val="24"/>
                      </w:rPr>
                    </m:ctrlPr>
                  </m:fPr>
                  <m:num>
                    <m:r>
                      <w:rPr>
                        <w:rFonts w:ascii="Cambria Math" w:hAnsi="Cambria Math" w:cs="Times New Roman"/>
                        <w:sz w:val="24"/>
                        <w:szCs w:val="24"/>
                      </w:rPr>
                      <m:t>1,6-2,45</m:t>
                    </m:r>
                  </m:num>
                  <m:den>
                    <m:r>
                      <w:rPr>
                        <w:rFonts w:ascii="Cambria Math" w:hAnsi="Cambria Math" w:cs="Times New Roman"/>
                        <w:sz w:val="24"/>
                        <w:szCs w:val="24"/>
                      </w:rPr>
                      <m:t>2,2</m:t>
                    </m:r>
                  </m:den>
                </m:f>
              </m:oMath>
            </m:oMathPara>
          </w:p>
        </w:tc>
      </w:tr>
    </w:tbl>
    <w:p w14:paraId="7ADD833B" w14:textId="77777777" w:rsidR="00366140" w:rsidRDefault="00366140" w:rsidP="00FA6515">
      <w:pPr>
        <w:spacing w:after="0" w:line="240" w:lineRule="auto"/>
        <w:ind w:firstLine="709"/>
        <w:jc w:val="right"/>
        <w:rPr>
          <w:rFonts w:ascii="Times New Roman" w:hAnsi="Times New Roman" w:cs="Times New Roman"/>
          <w:sz w:val="28"/>
          <w:szCs w:val="28"/>
        </w:rPr>
      </w:pPr>
    </w:p>
    <w:p w14:paraId="7413AD69" w14:textId="77777777" w:rsidR="007A58F4" w:rsidRPr="00FA6515" w:rsidRDefault="007A58F4" w:rsidP="00FA6515">
      <w:pPr>
        <w:spacing w:after="0" w:line="240" w:lineRule="auto"/>
        <w:ind w:firstLine="709"/>
        <w:jc w:val="right"/>
        <w:rPr>
          <w:rFonts w:ascii="Times New Roman" w:hAnsi="Times New Roman" w:cs="Times New Roman"/>
          <w:sz w:val="28"/>
          <w:szCs w:val="28"/>
        </w:rPr>
      </w:pPr>
      <w:r w:rsidRPr="00FA6515">
        <w:rPr>
          <w:rFonts w:ascii="Times New Roman" w:hAnsi="Times New Roman" w:cs="Times New Roman"/>
          <w:sz w:val="28"/>
          <w:szCs w:val="28"/>
        </w:rPr>
        <w:t>Таблица 3.3</w:t>
      </w:r>
      <w:r w:rsidR="00D35A7D">
        <w:rPr>
          <w:rFonts w:ascii="Times New Roman" w:hAnsi="Times New Roman" w:cs="Times New Roman"/>
          <w:sz w:val="28"/>
          <w:szCs w:val="28"/>
        </w:rPr>
        <w:t>.</w:t>
      </w:r>
    </w:p>
    <w:p w14:paraId="31F08025" w14:textId="77777777" w:rsidR="007A58F4" w:rsidRPr="00FA6515" w:rsidRDefault="007A58F4" w:rsidP="00FA6515">
      <w:pPr>
        <w:spacing w:after="0" w:line="240" w:lineRule="auto"/>
        <w:ind w:firstLine="709"/>
        <w:jc w:val="center"/>
        <w:rPr>
          <w:rFonts w:ascii="Times New Roman" w:hAnsi="Times New Roman" w:cs="Times New Roman"/>
          <w:sz w:val="28"/>
          <w:szCs w:val="28"/>
        </w:rPr>
      </w:pPr>
      <w:r w:rsidRPr="00FA6515">
        <w:rPr>
          <w:rFonts w:ascii="Times New Roman" w:hAnsi="Times New Roman" w:cs="Times New Roman"/>
          <w:sz w:val="28"/>
          <w:szCs w:val="28"/>
        </w:rPr>
        <w:t>Определение естественной влажности фосфоритовых руд продуктивных горизонтов месторождений Богдановской группы</w:t>
      </w:r>
    </w:p>
    <w:tbl>
      <w:tblPr>
        <w:tblStyle w:val="a7"/>
        <w:tblW w:w="0" w:type="auto"/>
        <w:tblLook w:val="04A0" w:firstRow="1" w:lastRow="0" w:firstColumn="1" w:lastColumn="0" w:noHBand="0" w:noVBand="1"/>
      </w:tblPr>
      <w:tblGrid>
        <w:gridCol w:w="1873"/>
        <w:gridCol w:w="1865"/>
        <w:gridCol w:w="1869"/>
        <w:gridCol w:w="1869"/>
        <w:gridCol w:w="1869"/>
      </w:tblGrid>
      <w:tr w:rsidR="007A58F4" w14:paraId="0DACB5C0" w14:textId="77777777" w:rsidTr="00DD2206">
        <w:tc>
          <w:tcPr>
            <w:tcW w:w="1914" w:type="dxa"/>
            <w:vMerge w:val="restart"/>
            <w:vAlign w:val="center"/>
          </w:tcPr>
          <w:p w14:paraId="7270CD9A" w14:textId="77777777" w:rsidR="007A58F4" w:rsidRDefault="00C11F54" w:rsidP="00DD2206">
            <w:pPr>
              <w:jc w:val="center"/>
              <w:rPr>
                <w:rFonts w:ascii="Times New Roman" w:hAnsi="Times New Roman" w:cs="Times New Roman"/>
                <w:sz w:val="24"/>
                <w:szCs w:val="24"/>
              </w:rPr>
            </w:pPr>
            <w:r>
              <w:rPr>
                <w:rFonts w:ascii="Times New Roman" w:hAnsi="Times New Roman" w:cs="Times New Roman"/>
                <w:sz w:val="24"/>
                <w:szCs w:val="24"/>
              </w:rPr>
              <w:t>№ пробы</w:t>
            </w:r>
          </w:p>
        </w:tc>
        <w:tc>
          <w:tcPr>
            <w:tcW w:w="1914" w:type="dxa"/>
            <w:vMerge w:val="restart"/>
            <w:vAlign w:val="center"/>
          </w:tcPr>
          <w:p w14:paraId="6C8C75B1" w14:textId="77777777" w:rsidR="007A58F4" w:rsidRDefault="00C11F54" w:rsidP="00DD2206">
            <w:pPr>
              <w:jc w:val="center"/>
              <w:rPr>
                <w:rFonts w:ascii="Times New Roman" w:hAnsi="Times New Roman" w:cs="Times New Roman"/>
                <w:sz w:val="24"/>
                <w:szCs w:val="24"/>
              </w:rPr>
            </w:pPr>
            <w:r>
              <w:rPr>
                <w:rFonts w:ascii="Times New Roman" w:hAnsi="Times New Roman" w:cs="Times New Roman"/>
                <w:sz w:val="24"/>
                <w:szCs w:val="24"/>
              </w:rPr>
              <w:t>Интервал</w:t>
            </w:r>
          </w:p>
        </w:tc>
        <w:tc>
          <w:tcPr>
            <w:tcW w:w="5743" w:type="dxa"/>
            <w:gridSpan w:val="3"/>
            <w:vAlign w:val="center"/>
          </w:tcPr>
          <w:p w14:paraId="638C051B" w14:textId="77777777" w:rsidR="00DD2206" w:rsidRDefault="00C11F54" w:rsidP="00D35A7D">
            <w:pPr>
              <w:jc w:val="center"/>
              <w:rPr>
                <w:rFonts w:ascii="Times New Roman" w:hAnsi="Times New Roman" w:cs="Times New Roman"/>
                <w:sz w:val="24"/>
                <w:szCs w:val="24"/>
              </w:rPr>
            </w:pPr>
            <w:r>
              <w:rPr>
                <w:rFonts w:ascii="Times New Roman" w:hAnsi="Times New Roman" w:cs="Times New Roman"/>
                <w:sz w:val="24"/>
                <w:szCs w:val="24"/>
              </w:rPr>
              <w:t>Естественная влажность, %</w:t>
            </w:r>
          </w:p>
        </w:tc>
      </w:tr>
      <w:tr w:rsidR="007A58F4" w14:paraId="053A7E08" w14:textId="77777777" w:rsidTr="00DD2206">
        <w:tc>
          <w:tcPr>
            <w:tcW w:w="1914" w:type="dxa"/>
            <w:vMerge/>
            <w:vAlign w:val="center"/>
          </w:tcPr>
          <w:p w14:paraId="35C55188" w14:textId="77777777" w:rsidR="007A58F4" w:rsidRDefault="007A58F4" w:rsidP="00DD2206">
            <w:pPr>
              <w:jc w:val="center"/>
              <w:rPr>
                <w:rFonts w:ascii="Times New Roman" w:hAnsi="Times New Roman" w:cs="Times New Roman"/>
                <w:sz w:val="24"/>
                <w:szCs w:val="24"/>
              </w:rPr>
            </w:pPr>
          </w:p>
        </w:tc>
        <w:tc>
          <w:tcPr>
            <w:tcW w:w="1914" w:type="dxa"/>
            <w:vMerge/>
            <w:vAlign w:val="center"/>
          </w:tcPr>
          <w:p w14:paraId="6DD58C85" w14:textId="77777777" w:rsidR="007A58F4" w:rsidRDefault="007A58F4" w:rsidP="00DD2206">
            <w:pPr>
              <w:jc w:val="center"/>
              <w:rPr>
                <w:rFonts w:ascii="Times New Roman" w:hAnsi="Times New Roman" w:cs="Times New Roman"/>
                <w:sz w:val="24"/>
                <w:szCs w:val="24"/>
              </w:rPr>
            </w:pPr>
          </w:p>
        </w:tc>
        <w:tc>
          <w:tcPr>
            <w:tcW w:w="1914" w:type="dxa"/>
            <w:vAlign w:val="center"/>
          </w:tcPr>
          <w:p w14:paraId="347CBA69" w14:textId="77777777" w:rsidR="00D35A7D" w:rsidRDefault="00C11F54" w:rsidP="00DD2206">
            <w:pPr>
              <w:jc w:val="center"/>
              <w:rPr>
                <w:rFonts w:ascii="Times New Roman" w:hAnsi="Times New Roman" w:cs="Times New Roman"/>
                <w:sz w:val="24"/>
                <w:szCs w:val="24"/>
              </w:rPr>
            </w:pPr>
            <w:r>
              <w:rPr>
                <w:rFonts w:ascii="Times New Roman" w:hAnsi="Times New Roman" w:cs="Times New Roman"/>
                <w:sz w:val="24"/>
                <w:szCs w:val="24"/>
              </w:rPr>
              <w:t xml:space="preserve">верхний </w:t>
            </w:r>
          </w:p>
          <w:p w14:paraId="30081DCB" w14:textId="77777777" w:rsidR="007A58F4" w:rsidRDefault="00C11F54" w:rsidP="00DD2206">
            <w:pPr>
              <w:jc w:val="center"/>
              <w:rPr>
                <w:rFonts w:ascii="Times New Roman" w:hAnsi="Times New Roman" w:cs="Times New Roman"/>
                <w:sz w:val="24"/>
                <w:szCs w:val="24"/>
              </w:rPr>
            </w:pPr>
            <w:r>
              <w:rPr>
                <w:rFonts w:ascii="Times New Roman" w:hAnsi="Times New Roman" w:cs="Times New Roman"/>
                <w:sz w:val="24"/>
                <w:szCs w:val="24"/>
              </w:rPr>
              <w:t>горизонт</w:t>
            </w:r>
          </w:p>
        </w:tc>
        <w:tc>
          <w:tcPr>
            <w:tcW w:w="1914" w:type="dxa"/>
            <w:vAlign w:val="center"/>
          </w:tcPr>
          <w:p w14:paraId="426BD1CF" w14:textId="77777777" w:rsidR="00D35A7D" w:rsidRDefault="00C11F54" w:rsidP="00DD2206">
            <w:pPr>
              <w:jc w:val="center"/>
              <w:rPr>
                <w:rFonts w:ascii="Times New Roman" w:hAnsi="Times New Roman" w:cs="Times New Roman"/>
                <w:sz w:val="24"/>
                <w:szCs w:val="24"/>
              </w:rPr>
            </w:pPr>
            <w:r>
              <w:rPr>
                <w:rFonts w:ascii="Times New Roman" w:hAnsi="Times New Roman" w:cs="Times New Roman"/>
                <w:sz w:val="24"/>
                <w:szCs w:val="24"/>
              </w:rPr>
              <w:t xml:space="preserve">средний </w:t>
            </w:r>
          </w:p>
          <w:p w14:paraId="3D5CBC9A" w14:textId="77777777" w:rsidR="007A58F4" w:rsidRDefault="00C11F54" w:rsidP="00DD2206">
            <w:pPr>
              <w:jc w:val="center"/>
              <w:rPr>
                <w:rFonts w:ascii="Times New Roman" w:hAnsi="Times New Roman" w:cs="Times New Roman"/>
                <w:sz w:val="24"/>
                <w:szCs w:val="24"/>
              </w:rPr>
            </w:pPr>
            <w:r>
              <w:rPr>
                <w:rFonts w:ascii="Times New Roman" w:hAnsi="Times New Roman" w:cs="Times New Roman"/>
                <w:sz w:val="24"/>
                <w:szCs w:val="24"/>
              </w:rPr>
              <w:t>горизонт</w:t>
            </w:r>
          </w:p>
        </w:tc>
        <w:tc>
          <w:tcPr>
            <w:tcW w:w="1915" w:type="dxa"/>
            <w:vAlign w:val="center"/>
          </w:tcPr>
          <w:p w14:paraId="29BC47F3" w14:textId="77777777" w:rsidR="00D35A7D" w:rsidRDefault="00C11F54" w:rsidP="00DD2206">
            <w:pPr>
              <w:jc w:val="center"/>
              <w:rPr>
                <w:rFonts w:ascii="Times New Roman" w:hAnsi="Times New Roman" w:cs="Times New Roman"/>
                <w:sz w:val="24"/>
                <w:szCs w:val="24"/>
              </w:rPr>
            </w:pPr>
            <w:r>
              <w:rPr>
                <w:rFonts w:ascii="Times New Roman" w:hAnsi="Times New Roman" w:cs="Times New Roman"/>
                <w:sz w:val="24"/>
                <w:szCs w:val="24"/>
              </w:rPr>
              <w:t xml:space="preserve">нижний </w:t>
            </w:r>
          </w:p>
          <w:p w14:paraId="3720ED40" w14:textId="77777777" w:rsidR="007A58F4" w:rsidRDefault="00C11F54" w:rsidP="00DD2206">
            <w:pPr>
              <w:jc w:val="center"/>
              <w:rPr>
                <w:rFonts w:ascii="Times New Roman" w:hAnsi="Times New Roman" w:cs="Times New Roman"/>
                <w:sz w:val="24"/>
                <w:szCs w:val="24"/>
              </w:rPr>
            </w:pPr>
            <w:r>
              <w:rPr>
                <w:rFonts w:ascii="Times New Roman" w:hAnsi="Times New Roman" w:cs="Times New Roman"/>
                <w:sz w:val="24"/>
                <w:szCs w:val="24"/>
              </w:rPr>
              <w:t>горизонт</w:t>
            </w:r>
          </w:p>
        </w:tc>
      </w:tr>
      <w:tr w:rsidR="007A58F4" w14:paraId="68A91B5D" w14:textId="77777777" w:rsidTr="00DD2206">
        <w:tc>
          <w:tcPr>
            <w:tcW w:w="1914" w:type="dxa"/>
            <w:vAlign w:val="center"/>
          </w:tcPr>
          <w:p w14:paraId="30019ADA" w14:textId="77777777" w:rsidR="007A58F4" w:rsidRDefault="00C11F54" w:rsidP="00DD2206">
            <w:pPr>
              <w:jc w:val="center"/>
              <w:rPr>
                <w:rFonts w:ascii="Times New Roman" w:hAnsi="Times New Roman" w:cs="Times New Roman"/>
                <w:sz w:val="24"/>
                <w:szCs w:val="24"/>
              </w:rPr>
            </w:pPr>
            <w:r>
              <w:rPr>
                <w:rFonts w:ascii="Times New Roman" w:hAnsi="Times New Roman" w:cs="Times New Roman"/>
                <w:sz w:val="24"/>
                <w:szCs w:val="24"/>
              </w:rPr>
              <w:t>ш</w:t>
            </w:r>
            <w:r w:rsidR="00835401">
              <w:rPr>
                <w:rFonts w:ascii="Times New Roman" w:hAnsi="Times New Roman" w:cs="Times New Roman"/>
                <w:sz w:val="24"/>
                <w:szCs w:val="24"/>
              </w:rPr>
              <w:t xml:space="preserve"> </w:t>
            </w:r>
            <w:r>
              <w:rPr>
                <w:rFonts w:ascii="Times New Roman" w:hAnsi="Times New Roman" w:cs="Times New Roman"/>
                <w:sz w:val="24"/>
                <w:szCs w:val="24"/>
              </w:rPr>
              <w:t>-</w:t>
            </w:r>
            <w:r w:rsidR="00835401">
              <w:rPr>
                <w:rFonts w:ascii="Times New Roman" w:hAnsi="Times New Roman" w:cs="Times New Roman"/>
                <w:sz w:val="24"/>
                <w:szCs w:val="24"/>
              </w:rPr>
              <w:t>151/1</w:t>
            </w:r>
          </w:p>
        </w:tc>
        <w:tc>
          <w:tcPr>
            <w:tcW w:w="1914" w:type="dxa"/>
            <w:vAlign w:val="center"/>
          </w:tcPr>
          <w:p w14:paraId="489E5B89" w14:textId="77777777" w:rsidR="007A58F4" w:rsidRDefault="00835401" w:rsidP="00DD2206">
            <w:pPr>
              <w:jc w:val="center"/>
              <w:rPr>
                <w:rFonts w:ascii="Times New Roman" w:hAnsi="Times New Roman" w:cs="Times New Roman"/>
                <w:sz w:val="24"/>
                <w:szCs w:val="24"/>
              </w:rPr>
            </w:pPr>
            <w:r>
              <w:rPr>
                <w:rFonts w:ascii="Times New Roman" w:hAnsi="Times New Roman" w:cs="Times New Roman"/>
                <w:sz w:val="24"/>
                <w:szCs w:val="24"/>
              </w:rPr>
              <w:t>0,9</w:t>
            </w:r>
            <w:r w:rsidR="00DD2206">
              <w:rPr>
                <w:rFonts w:ascii="Times New Roman" w:hAnsi="Times New Roman" w:cs="Times New Roman"/>
                <w:sz w:val="24"/>
                <w:szCs w:val="24"/>
              </w:rPr>
              <w:t xml:space="preserve"> </w:t>
            </w:r>
            <w:r>
              <w:rPr>
                <w:rFonts w:ascii="Times New Roman" w:hAnsi="Times New Roman" w:cs="Times New Roman"/>
                <w:sz w:val="24"/>
                <w:szCs w:val="24"/>
              </w:rPr>
              <w:t>-</w:t>
            </w:r>
            <w:r w:rsidR="00DD2206">
              <w:rPr>
                <w:rFonts w:ascii="Times New Roman" w:hAnsi="Times New Roman" w:cs="Times New Roman"/>
                <w:sz w:val="24"/>
                <w:szCs w:val="24"/>
              </w:rPr>
              <w:t xml:space="preserve"> </w:t>
            </w:r>
            <w:r>
              <w:rPr>
                <w:rFonts w:ascii="Times New Roman" w:hAnsi="Times New Roman" w:cs="Times New Roman"/>
                <w:sz w:val="24"/>
                <w:szCs w:val="24"/>
              </w:rPr>
              <w:t>1,4</w:t>
            </w:r>
          </w:p>
        </w:tc>
        <w:tc>
          <w:tcPr>
            <w:tcW w:w="1914" w:type="dxa"/>
            <w:vAlign w:val="center"/>
          </w:tcPr>
          <w:p w14:paraId="7E2A7567" w14:textId="77777777" w:rsidR="007A58F4" w:rsidRDefault="00835401" w:rsidP="00DD2206">
            <w:pPr>
              <w:jc w:val="center"/>
              <w:rPr>
                <w:rFonts w:ascii="Times New Roman" w:hAnsi="Times New Roman" w:cs="Times New Roman"/>
                <w:sz w:val="24"/>
                <w:szCs w:val="24"/>
              </w:rPr>
            </w:pPr>
            <w:r>
              <w:rPr>
                <w:rFonts w:ascii="Times New Roman" w:hAnsi="Times New Roman" w:cs="Times New Roman"/>
                <w:sz w:val="24"/>
                <w:szCs w:val="24"/>
              </w:rPr>
              <w:t>2,08</w:t>
            </w:r>
          </w:p>
        </w:tc>
        <w:tc>
          <w:tcPr>
            <w:tcW w:w="1914" w:type="dxa"/>
            <w:vAlign w:val="center"/>
          </w:tcPr>
          <w:p w14:paraId="3DE6DA11" w14:textId="77777777" w:rsidR="007A58F4" w:rsidRDefault="00DD2206" w:rsidP="00DD2206">
            <w:pPr>
              <w:jc w:val="center"/>
              <w:rPr>
                <w:rFonts w:ascii="Times New Roman" w:hAnsi="Times New Roman" w:cs="Times New Roman"/>
                <w:sz w:val="24"/>
                <w:szCs w:val="24"/>
              </w:rPr>
            </w:pPr>
            <w:r>
              <w:rPr>
                <w:rFonts w:ascii="Times New Roman" w:hAnsi="Times New Roman" w:cs="Times New Roman"/>
                <w:sz w:val="24"/>
                <w:szCs w:val="24"/>
              </w:rPr>
              <w:t>-</w:t>
            </w:r>
          </w:p>
        </w:tc>
        <w:tc>
          <w:tcPr>
            <w:tcW w:w="1915" w:type="dxa"/>
            <w:vAlign w:val="center"/>
          </w:tcPr>
          <w:p w14:paraId="5C489C82" w14:textId="77777777" w:rsidR="007A58F4" w:rsidRDefault="00DD2206" w:rsidP="00DD2206">
            <w:pPr>
              <w:jc w:val="center"/>
              <w:rPr>
                <w:rFonts w:ascii="Times New Roman" w:hAnsi="Times New Roman" w:cs="Times New Roman"/>
                <w:sz w:val="24"/>
                <w:szCs w:val="24"/>
              </w:rPr>
            </w:pPr>
            <w:r>
              <w:rPr>
                <w:rFonts w:ascii="Times New Roman" w:hAnsi="Times New Roman" w:cs="Times New Roman"/>
                <w:sz w:val="24"/>
                <w:szCs w:val="24"/>
              </w:rPr>
              <w:t>-</w:t>
            </w:r>
          </w:p>
        </w:tc>
      </w:tr>
      <w:tr w:rsidR="007A58F4" w14:paraId="107A6933" w14:textId="77777777" w:rsidTr="00DD2206">
        <w:tc>
          <w:tcPr>
            <w:tcW w:w="1914" w:type="dxa"/>
            <w:vAlign w:val="center"/>
          </w:tcPr>
          <w:p w14:paraId="3A8BAD74" w14:textId="77777777" w:rsidR="007A58F4" w:rsidRDefault="00C11F54" w:rsidP="00DD2206">
            <w:pPr>
              <w:jc w:val="center"/>
              <w:rPr>
                <w:rFonts w:ascii="Times New Roman" w:hAnsi="Times New Roman" w:cs="Times New Roman"/>
                <w:sz w:val="24"/>
                <w:szCs w:val="24"/>
              </w:rPr>
            </w:pPr>
            <w:r>
              <w:rPr>
                <w:rFonts w:ascii="Times New Roman" w:hAnsi="Times New Roman" w:cs="Times New Roman"/>
                <w:sz w:val="24"/>
                <w:szCs w:val="24"/>
              </w:rPr>
              <w:t>ш</w:t>
            </w:r>
            <w:r w:rsidR="00835401">
              <w:rPr>
                <w:rFonts w:ascii="Times New Roman" w:hAnsi="Times New Roman" w:cs="Times New Roman"/>
                <w:sz w:val="24"/>
                <w:szCs w:val="24"/>
              </w:rPr>
              <w:t xml:space="preserve"> – 203/1</w:t>
            </w:r>
          </w:p>
        </w:tc>
        <w:tc>
          <w:tcPr>
            <w:tcW w:w="1914" w:type="dxa"/>
            <w:vAlign w:val="center"/>
          </w:tcPr>
          <w:p w14:paraId="1B8A1FD9" w14:textId="77777777" w:rsidR="007A58F4" w:rsidRDefault="00835401" w:rsidP="00DD2206">
            <w:pPr>
              <w:jc w:val="center"/>
              <w:rPr>
                <w:rFonts w:ascii="Times New Roman" w:hAnsi="Times New Roman" w:cs="Times New Roman"/>
                <w:sz w:val="24"/>
                <w:szCs w:val="24"/>
              </w:rPr>
            </w:pPr>
            <w:r>
              <w:rPr>
                <w:rFonts w:ascii="Times New Roman" w:hAnsi="Times New Roman" w:cs="Times New Roman"/>
                <w:sz w:val="24"/>
                <w:szCs w:val="24"/>
              </w:rPr>
              <w:t>0,9</w:t>
            </w:r>
            <w:r w:rsidR="00DD2206">
              <w:rPr>
                <w:rFonts w:ascii="Times New Roman" w:hAnsi="Times New Roman" w:cs="Times New Roman"/>
                <w:sz w:val="24"/>
                <w:szCs w:val="24"/>
              </w:rPr>
              <w:t xml:space="preserve"> </w:t>
            </w:r>
            <w:r>
              <w:rPr>
                <w:rFonts w:ascii="Times New Roman" w:hAnsi="Times New Roman" w:cs="Times New Roman"/>
                <w:sz w:val="24"/>
                <w:szCs w:val="24"/>
              </w:rPr>
              <w:t>-</w:t>
            </w:r>
            <w:r w:rsidR="00DD2206">
              <w:rPr>
                <w:rFonts w:ascii="Times New Roman" w:hAnsi="Times New Roman" w:cs="Times New Roman"/>
                <w:sz w:val="24"/>
                <w:szCs w:val="24"/>
              </w:rPr>
              <w:t xml:space="preserve"> </w:t>
            </w:r>
            <w:r>
              <w:rPr>
                <w:rFonts w:ascii="Times New Roman" w:hAnsi="Times New Roman" w:cs="Times New Roman"/>
                <w:sz w:val="24"/>
                <w:szCs w:val="24"/>
              </w:rPr>
              <w:t>1,15</w:t>
            </w:r>
          </w:p>
        </w:tc>
        <w:tc>
          <w:tcPr>
            <w:tcW w:w="1914" w:type="dxa"/>
            <w:vAlign w:val="center"/>
          </w:tcPr>
          <w:p w14:paraId="1CF4801B" w14:textId="77777777" w:rsidR="007A58F4" w:rsidRDefault="00835401" w:rsidP="00DD2206">
            <w:pPr>
              <w:jc w:val="center"/>
              <w:rPr>
                <w:rFonts w:ascii="Times New Roman" w:hAnsi="Times New Roman" w:cs="Times New Roman"/>
                <w:sz w:val="24"/>
                <w:szCs w:val="24"/>
              </w:rPr>
            </w:pPr>
            <w:r>
              <w:rPr>
                <w:rFonts w:ascii="Times New Roman" w:hAnsi="Times New Roman" w:cs="Times New Roman"/>
                <w:sz w:val="24"/>
                <w:szCs w:val="24"/>
              </w:rPr>
              <w:t>7,25</w:t>
            </w:r>
          </w:p>
        </w:tc>
        <w:tc>
          <w:tcPr>
            <w:tcW w:w="1914" w:type="dxa"/>
            <w:vAlign w:val="center"/>
          </w:tcPr>
          <w:p w14:paraId="6AE34F18" w14:textId="77777777" w:rsidR="007A58F4" w:rsidRDefault="00DD2206" w:rsidP="00DD2206">
            <w:pPr>
              <w:jc w:val="center"/>
              <w:rPr>
                <w:rFonts w:ascii="Times New Roman" w:hAnsi="Times New Roman" w:cs="Times New Roman"/>
                <w:sz w:val="24"/>
                <w:szCs w:val="24"/>
              </w:rPr>
            </w:pPr>
            <w:r>
              <w:rPr>
                <w:rFonts w:ascii="Times New Roman" w:hAnsi="Times New Roman" w:cs="Times New Roman"/>
                <w:sz w:val="24"/>
                <w:szCs w:val="24"/>
              </w:rPr>
              <w:t>-</w:t>
            </w:r>
          </w:p>
        </w:tc>
        <w:tc>
          <w:tcPr>
            <w:tcW w:w="1915" w:type="dxa"/>
            <w:vAlign w:val="center"/>
          </w:tcPr>
          <w:p w14:paraId="2D5E29E8" w14:textId="77777777" w:rsidR="007A58F4" w:rsidRDefault="00DD2206" w:rsidP="00DD2206">
            <w:pPr>
              <w:jc w:val="center"/>
              <w:rPr>
                <w:rFonts w:ascii="Times New Roman" w:hAnsi="Times New Roman" w:cs="Times New Roman"/>
                <w:sz w:val="24"/>
                <w:szCs w:val="24"/>
              </w:rPr>
            </w:pPr>
            <w:r>
              <w:rPr>
                <w:rFonts w:ascii="Times New Roman" w:hAnsi="Times New Roman" w:cs="Times New Roman"/>
                <w:sz w:val="24"/>
                <w:szCs w:val="24"/>
              </w:rPr>
              <w:t>-</w:t>
            </w:r>
          </w:p>
        </w:tc>
      </w:tr>
      <w:tr w:rsidR="007A58F4" w14:paraId="4B6530B3" w14:textId="77777777" w:rsidTr="00DD2206">
        <w:tc>
          <w:tcPr>
            <w:tcW w:w="1914" w:type="dxa"/>
            <w:vAlign w:val="center"/>
          </w:tcPr>
          <w:p w14:paraId="43227AAE" w14:textId="77777777" w:rsidR="007A58F4" w:rsidRDefault="00C11F54" w:rsidP="00DD2206">
            <w:pPr>
              <w:jc w:val="center"/>
              <w:rPr>
                <w:rFonts w:ascii="Times New Roman" w:hAnsi="Times New Roman" w:cs="Times New Roman"/>
                <w:sz w:val="24"/>
                <w:szCs w:val="24"/>
              </w:rPr>
            </w:pPr>
            <w:r>
              <w:rPr>
                <w:rFonts w:ascii="Times New Roman" w:hAnsi="Times New Roman" w:cs="Times New Roman"/>
                <w:sz w:val="24"/>
                <w:szCs w:val="24"/>
              </w:rPr>
              <w:t>ш</w:t>
            </w:r>
            <w:r w:rsidR="00835401">
              <w:rPr>
                <w:rFonts w:ascii="Times New Roman" w:hAnsi="Times New Roman" w:cs="Times New Roman"/>
                <w:sz w:val="24"/>
                <w:szCs w:val="24"/>
              </w:rPr>
              <w:t xml:space="preserve"> – 203/2</w:t>
            </w:r>
          </w:p>
        </w:tc>
        <w:tc>
          <w:tcPr>
            <w:tcW w:w="1914" w:type="dxa"/>
            <w:vAlign w:val="center"/>
          </w:tcPr>
          <w:p w14:paraId="1CC9450C" w14:textId="77777777" w:rsidR="007A58F4" w:rsidRDefault="00835401" w:rsidP="00DD2206">
            <w:pPr>
              <w:jc w:val="center"/>
              <w:rPr>
                <w:rFonts w:ascii="Times New Roman" w:hAnsi="Times New Roman" w:cs="Times New Roman"/>
                <w:sz w:val="24"/>
                <w:szCs w:val="24"/>
              </w:rPr>
            </w:pPr>
            <w:r>
              <w:rPr>
                <w:rFonts w:ascii="Times New Roman" w:hAnsi="Times New Roman" w:cs="Times New Roman"/>
                <w:sz w:val="24"/>
                <w:szCs w:val="24"/>
              </w:rPr>
              <w:t>2,4</w:t>
            </w:r>
            <w:r w:rsidR="00DD2206">
              <w:rPr>
                <w:rFonts w:ascii="Times New Roman" w:hAnsi="Times New Roman" w:cs="Times New Roman"/>
                <w:sz w:val="24"/>
                <w:szCs w:val="24"/>
              </w:rPr>
              <w:t xml:space="preserve"> </w:t>
            </w:r>
            <w:r>
              <w:rPr>
                <w:rFonts w:ascii="Times New Roman" w:hAnsi="Times New Roman" w:cs="Times New Roman"/>
                <w:sz w:val="24"/>
                <w:szCs w:val="24"/>
              </w:rPr>
              <w:t>-</w:t>
            </w:r>
            <w:r w:rsidR="00DD2206">
              <w:rPr>
                <w:rFonts w:ascii="Times New Roman" w:hAnsi="Times New Roman" w:cs="Times New Roman"/>
                <w:sz w:val="24"/>
                <w:szCs w:val="24"/>
              </w:rPr>
              <w:t xml:space="preserve"> </w:t>
            </w:r>
            <w:r>
              <w:rPr>
                <w:rFonts w:ascii="Times New Roman" w:hAnsi="Times New Roman" w:cs="Times New Roman"/>
                <w:sz w:val="24"/>
                <w:szCs w:val="24"/>
              </w:rPr>
              <w:t>2,6</w:t>
            </w:r>
          </w:p>
        </w:tc>
        <w:tc>
          <w:tcPr>
            <w:tcW w:w="1914" w:type="dxa"/>
            <w:vAlign w:val="center"/>
          </w:tcPr>
          <w:p w14:paraId="706A9D0C" w14:textId="77777777" w:rsidR="007A58F4" w:rsidRDefault="00835401" w:rsidP="00DD2206">
            <w:pPr>
              <w:jc w:val="center"/>
              <w:rPr>
                <w:rFonts w:ascii="Times New Roman" w:hAnsi="Times New Roman" w:cs="Times New Roman"/>
                <w:sz w:val="24"/>
                <w:szCs w:val="24"/>
              </w:rPr>
            </w:pPr>
            <w:r>
              <w:rPr>
                <w:rFonts w:ascii="Times New Roman" w:hAnsi="Times New Roman" w:cs="Times New Roman"/>
                <w:sz w:val="24"/>
                <w:szCs w:val="24"/>
              </w:rPr>
              <w:t>-</w:t>
            </w:r>
          </w:p>
        </w:tc>
        <w:tc>
          <w:tcPr>
            <w:tcW w:w="1914" w:type="dxa"/>
            <w:vAlign w:val="center"/>
          </w:tcPr>
          <w:p w14:paraId="4517BE55" w14:textId="77777777" w:rsidR="007A58F4" w:rsidRDefault="00DD2206" w:rsidP="00DD2206">
            <w:pPr>
              <w:jc w:val="center"/>
              <w:rPr>
                <w:rFonts w:ascii="Times New Roman" w:hAnsi="Times New Roman" w:cs="Times New Roman"/>
                <w:sz w:val="24"/>
                <w:szCs w:val="24"/>
              </w:rPr>
            </w:pPr>
            <w:r>
              <w:rPr>
                <w:rFonts w:ascii="Times New Roman" w:hAnsi="Times New Roman" w:cs="Times New Roman"/>
                <w:sz w:val="24"/>
                <w:szCs w:val="24"/>
              </w:rPr>
              <w:t>-</w:t>
            </w:r>
          </w:p>
        </w:tc>
        <w:tc>
          <w:tcPr>
            <w:tcW w:w="1915" w:type="dxa"/>
            <w:vAlign w:val="center"/>
          </w:tcPr>
          <w:p w14:paraId="3AEDAF27" w14:textId="77777777" w:rsidR="007A58F4" w:rsidRDefault="00DD2206" w:rsidP="00DD2206">
            <w:pPr>
              <w:jc w:val="center"/>
              <w:rPr>
                <w:rFonts w:ascii="Times New Roman" w:hAnsi="Times New Roman" w:cs="Times New Roman"/>
                <w:sz w:val="24"/>
                <w:szCs w:val="24"/>
              </w:rPr>
            </w:pPr>
            <w:r>
              <w:rPr>
                <w:rFonts w:ascii="Times New Roman" w:hAnsi="Times New Roman" w:cs="Times New Roman"/>
                <w:sz w:val="24"/>
                <w:szCs w:val="24"/>
              </w:rPr>
              <w:t>7,96</w:t>
            </w:r>
          </w:p>
        </w:tc>
      </w:tr>
      <w:tr w:rsidR="007A58F4" w14:paraId="77DAFB94" w14:textId="77777777" w:rsidTr="00DD2206">
        <w:tc>
          <w:tcPr>
            <w:tcW w:w="1914" w:type="dxa"/>
            <w:vAlign w:val="center"/>
          </w:tcPr>
          <w:p w14:paraId="040A3273" w14:textId="77777777" w:rsidR="007A58F4" w:rsidRDefault="00C11F54" w:rsidP="00DD2206">
            <w:pPr>
              <w:jc w:val="center"/>
              <w:rPr>
                <w:rFonts w:ascii="Times New Roman" w:hAnsi="Times New Roman" w:cs="Times New Roman"/>
                <w:sz w:val="24"/>
                <w:szCs w:val="24"/>
              </w:rPr>
            </w:pPr>
            <w:r>
              <w:rPr>
                <w:rFonts w:ascii="Times New Roman" w:hAnsi="Times New Roman" w:cs="Times New Roman"/>
                <w:sz w:val="24"/>
                <w:szCs w:val="24"/>
              </w:rPr>
              <w:t>ш</w:t>
            </w:r>
            <w:r w:rsidR="00835401">
              <w:rPr>
                <w:rFonts w:ascii="Times New Roman" w:hAnsi="Times New Roman" w:cs="Times New Roman"/>
                <w:sz w:val="24"/>
                <w:szCs w:val="24"/>
              </w:rPr>
              <w:t xml:space="preserve"> – 205/1</w:t>
            </w:r>
          </w:p>
        </w:tc>
        <w:tc>
          <w:tcPr>
            <w:tcW w:w="1914" w:type="dxa"/>
            <w:vAlign w:val="center"/>
          </w:tcPr>
          <w:p w14:paraId="163E1D14" w14:textId="77777777" w:rsidR="007A58F4" w:rsidRDefault="00835401" w:rsidP="00DD2206">
            <w:pPr>
              <w:jc w:val="center"/>
              <w:rPr>
                <w:rFonts w:ascii="Times New Roman" w:hAnsi="Times New Roman" w:cs="Times New Roman"/>
                <w:sz w:val="24"/>
                <w:szCs w:val="24"/>
              </w:rPr>
            </w:pPr>
            <w:r>
              <w:rPr>
                <w:rFonts w:ascii="Times New Roman" w:hAnsi="Times New Roman" w:cs="Times New Roman"/>
                <w:sz w:val="24"/>
                <w:szCs w:val="24"/>
              </w:rPr>
              <w:t>2,3</w:t>
            </w:r>
            <w:r w:rsidR="00DD2206">
              <w:rPr>
                <w:rFonts w:ascii="Times New Roman" w:hAnsi="Times New Roman" w:cs="Times New Roman"/>
                <w:sz w:val="24"/>
                <w:szCs w:val="24"/>
              </w:rPr>
              <w:t xml:space="preserve"> </w:t>
            </w:r>
            <w:r>
              <w:rPr>
                <w:rFonts w:ascii="Times New Roman" w:hAnsi="Times New Roman" w:cs="Times New Roman"/>
                <w:sz w:val="24"/>
                <w:szCs w:val="24"/>
              </w:rPr>
              <w:t>-</w:t>
            </w:r>
            <w:r w:rsidR="00DD2206">
              <w:rPr>
                <w:rFonts w:ascii="Times New Roman" w:hAnsi="Times New Roman" w:cs="Times New Roman"/>
                <w:sz w:val="24"/>
                <w:szCs w:val="24"/>
              </w:rPr>
              <w:t xml:space="preserve"> </w:t>
            </w:r>
            <w:r>
              <w:rPr>
                <w:rFonts w:ascii="Times New Roman" w:hAnsi="Times New Roman" w:cs="Times New Roman"/>
                <w:sz w:val="24"/>
                <w:szCs w:val="24"/>
              </w:rPr>
              <w:t>2,6</w:t>
            </w:r>
          </w:p>
        </w:tc>
        <w:tc>
          <w:tcPr>
            <w:tcW w:w="1914" w:type="dxa"/>
            <w:vAlign w:val="center"/>
          </w:tcPr>
          <w:p w14:paraId="67EE3DB0" w14:textId="77777777" w:rsidR="007A58F4" w:rsidRDefault="00835401" w:rsidP="00DD2206">
            <w:pPr>
              <w:jc w:val="center"/>
              <w:rPr>
                <w:rFonts w:ascii="Times New Roman" w:hAnsi="Times New Roman" w:cs="Times New Roman"/>
                <w:sz w:val="24"/>
                <w:szCs w:val="24"/>
              </w:rPr>
            </w:pPr>
            <w:r>
              <w:rPr>
                <w:rFonts w:ascii="Times New Roman" w:hAnsi="Times New Roman" w:cs="Times New Roman"/>
                <w:sz w:val="24"/>
                <w:szCs w:val="24"/>
              </w:rPr>
              <w:t>2,54</w:t>
            </w:r>
          </w:p>
        </w:tc>
        <w:tc>
          <w:tcPr>
            <w:tcW w:w="1914" w:type="dxa"/>
            <w:vAlign w:val="center"/>
          </w:tcPr>
          <w:p w14:paraId="39C17655" w14:textId="77777777" w:rsidR="007A58F4" w:rsidRDefault="00DD2206" w:rsidP="00DD2206">
            <w:pPr>
              <w:jc w:val="center"/>
              <w:rPr>
                <w:rFonts w:ascii="Times New Roman" w:hAnsi="Times New Roman" w:cs="Times New Roman"/>
                <w:sz w:val="24"/>
                <w:szCs w:val="24"/>
              </w:rPr>
            </w:pPr>
            <w:r>
              <w:rPr>
                <w:rFonts w:ascii="Times New Roman" w:hAnsi="Times New Roman" w:cs="Times New Roman"/>
                <w:sz w:val="24"/>
                <w:szCs w:val="24"/>
              </w:rPr>
              <w:t>-</w:t>
            </w:r>
          </w:p>
        </w:tc>
        <w:tc>
          <w:tcPr>
            <w:tcW w:w="1915" w:type="dxa"/>
            <w:vAlign w:val="center"/>
          </w:tcPr>
          <w:p w14:paraId="4DE57C36" w14:textId="77777777" w:rsidR="007A58F4" w:rsidRDefault="00DD2206" w:rsidP="00DD2206">
            <w:pPr>
              <w:jc w:val="center"/>
              <w:rPr>
                <w:rFonts w:ascii="Times New Roman" w:hAnsi="Times New Roman" w:cs="Times New Roman"/>
                <w:sz w:val="24"/>
                <w:szCs w:val="24"/>
              </w:rPr>
            </w:pPr>
            <w:r>
              <w:rPr>
                <w:rFonts w:ascii="Times New Roman" w:hAnsi="Times New Roman" w:cs="Times New Roman"/>
                <w:sz w:val="24"/>
                <w:szCs w:val="24"/>
              </w:rPr>
              <w:t>-</w:t>
            </w:r>
          </w:p>
        </w:tc>
      </w:tr>
      <w:tr w:rsidR="007A58F4" w14:paraId="3987EC2E" w14:textId="77777777" w:rsidTr="00DD2206">
        <w:tc>
          <w:tcPr>
            <w:tcW w:w="1914" w:type="dxa"/>
            <w:vAlign w:val="center"/>
          </w:tcPr>
          <w:p w14:paraId="26F26669" w14:textId="77777777" w:rsidR="007A58F4" w:rsidRDefault="00C11F54" w:rsidP="00DD2206">
            <w:pPr>
              <w:jc w:val="center"/>
              <w:rPr>
                <w:rFonts w:ascii="Times New Roman" w:hAnsi="Times New Roman" w:cs="Times New Roman"/>
                <w:sz w:val="24"/>
                <w:szCs w:val="24"/>
              </w:rPr>
            </w:pPr>
            <w:r>
              <w:rPr>
                <w:rFonts w:ascii="Times New Roman" w:hAnsi="Times New Roman" w:cs="Times New Roman"/>
                <w:sz w:val="24"/>
                <w:szCs w:val="24"/>
              </w:rPr>
              <w:t>ш</w:t>
            </w:r>
            <w:r w:rsidR="00835401">
              <w:rPr>
                <w:rFonts w:ascii="Times New Roman" w:hAnsi="Times New Roman" w:cs="Times New Roman"/>
                <w:sz w:val="24"/>
                <w:szCs w:val="24"/>
              </w:rPr>
              <w:t xml:space="preserve"> – 207/1</w:t>
            </w:r>
          </w:p>
        </w:tc>
        <w:tc>
          <w:tcPr>
            <w:tcW w:w="1914" w:type="dxa"/>
            <w:vAlign w:val="center"/>
          </w:tcPr>
          <w:p w14:paraId="3C4F978C" w14:textId="77777777" w:rsidR="007A58F4" w:rsidRDefault="00835401" w:rsidP="00DD2206">
            <w:pPr>
              <w:jc w:val="center"/>
              <w:rPr>
                <w:rFonts w:ascii="Times New Roman" w:hAnsi="Times New Roman" w:cs="Times New Roman"/>
                <w:sz w:val="24"/>
                <w:szCs w:val="24"/>
              </w:rPr>
            </w:pPr>
            <w:r>
              <w:rPr>
                <w:rFonts w:ascii="Times New Roman" w:hAnsi="Times New Roman" w:cs="Times New Roman"/>
                <w:sz w:val="24"/>
                <w:szCs w:val="24"/>
              </w:rPr>
              <w:t>0,85</w:t>
            </w:r>
            <w:r w:rsidR="00DD2206">
              <w:rPr>
                <w:rFonts w:ascii="Times New Roman" w:hAnsi="Times New Roman" w:cs="Times New Roman"/>
                <w:sz w:val="24"/>
                <w:szCs w:val="24"/>
              </w:rPr>
              <w:t xml:space="preserve"> </w:t>
            </w:r>
            <w:r>
              <w:rPr>
                <w:rFonts w:ascii="Times New Roman" w:hAnsi="Times New Roman" w:cs="Times New Roman"/>
                <w:sz w:val="24"/>
                <w:szCs w:val="24"/>
              </w:rPr>
              <w:t>-</w:t>
            </w:r>
            <w:r w:rsidR="00DD2206">
              <w:rPr>
                <w:rFonts w:ascii="Times New Roman" w:hAnsi="Times New Roman" w:cs="Times New Roman"/>
                <w:sz w:val="24"/>
                <w:szCs w:val="24"/>
              </w:rPr>
              <w:t xml:space="preserve"> </w:t>
            </w:r>
            <w:r>
              <w:rPr>
                <w:rFonts w:ascii="Times New Roman" w:hAnsi="Times New Roman" w:cs="Times New Roman"/>
                <w:sz w:val="24"/>
                <w:szCs w:val="24"/>
              </w:rPr>
              <w:t>1,05</w:t>
            </w:r>
          </w:p>
        </w:tc>
        <w:tc>
          <w:tcPr>
            <w:tcW w:w="1914" w:type="dxa"/>
            <w:vAlign w:val="center"/>
          </w:tcPr>
          <w:p w14:paraId="5475A1B0" w14:textId="77777777" w:rsidR="007A58F4" w:rsidRDefault="00835401" w:rsidP="00DD2206">
            <w:pPr>
              <w:jc w:val="center"/>
              <w:rPr>
                <w:rFonts w:ascii="Times New Roman" w:hAnsi="Times New Roman" w:cs="Times New Roman"/>
                <w:sz w:val="24"/>
                <w:szCs w:val="24"/>
              </w:rPr>
            </w:pPr>
            <w:r>
              <w:rPr>
                <w:rFonts w:ascii="Times New Roman" w:hAnsi="Times New Roman" w:cs="Times New Roman"/>
                <w:sz w:val="24"/>
                <w:szCs w:val="24"/>
              </w:rPr>
              <w:t>3,68</w:t>
            </w:r>
          </w:p>
        </w:tc>
        <w:tc>
          <w:tcPr>
            <w:tcW w:w="1914" w:type="dxa"/>
            <w:vAlign w:val="center"/>
          </w:tcPr>
          <w:p w14:paraId="3FC8AFE2" w14:textId="77777777" w:rsidR="007A58F4" w:rsidRDefault="00DD2206" w:rsidP="00DD2206">
            <w:pPr>
              <w:jc w:val="center"/>
              <w:rPr>
                <w:rFonts w:ascii="Times New Roman" w:hAnsi="Times New Roman" w:cs="Times New Roman"/>
                <w:sz w:val="24"/>
                <w:szCs w:val="24"/>
              </w:rPr>
            </w:pPr>
            <w:r>
              <w:rPr>
                <w:rFonts w:ascii="Times New Roman" w:hAnsi="Times New Roman" w:cs="Times New Roman"/>
                <w:sz w:val="24"/>
                <w:szCs w:val="24"/>
              </w:rPr>
              <w:t>-</w:t>
            </w:r>
          </w:p>
        </w:tc>
        <w:tc>
          <w:tcPr>
            <w:tcW w:w="1915" w:type="dxa"/>
            <w:vAlign w:val="center"/>
          </w:tcPr>
          <w:p w14:paraId="11104DDE" w14:textId="77777777" w:rsidR="007A58F4" w:rsidRDefault="00DD2206" w:rsidP="00DD2206">
            <w:pPr>
              <w:jc w:val="center"/>
              <w:rPr>
                <w:rFonts w:ascii="Times New Roman" w:hAnsi="Times New Roman" w:cs="Times New Roman"/>
                <w:sz w:val="24"/>
                <w:szCs w:val="24"/>
              </w:rPr>
            </w:pPr>
            <w:r>
              <w:rPr>
                <w:rFonts w:ascii="Times New Roman" w:hAnsi="Times New Roman" w:cs="Times New Roman"/>
                <w:sz w:val="24"/>
                <w:szCs w:val="24"/>
              </w:rPr>
              <w:t>-</w:t>
            </w:r>
          </w:p>
        </w:tc>
      </w:tr>
      <w:tr w:rsidR="007A58F4" w14:paraId="24D6DDF6" w14:textId="77777777" w:rsidTr="00DD2206">
        <w:tc>
          <w:tcPr>
            <w:tcW w:w="1914" w:type="dxa"/>
            <w:vAlign w:val="center"/>
          </w:tcPr>
          <w:p w14:paraId="2E7C72D5" w14:textId="77777777" w:rsidR="007A58F4" w:rsidRDefault="00C11F54" w:rsidP="00DD2206">
            <w:pPr>
              <w:jc w:val="center"/>
              <w:rPr>
                <w:rFonts w:ascii="Times New Roman" w:hAnsi="Times New Roman" w:cs="Times New Roman"/>
                <w:sz w:val="24"/>
                <w:szCs w:val="24"/>
              </w:rPr>
            </w:pPr>
            <w:r>
              <w:rPr>
                <w:rFonts w:ascii="Times New Roman" w:hAnsi="Times New Roman" w:cs="Times New Roman"/>
                <w:sz w:val="24"/>
                <w:szCs w:val="24"/>
              </w:rPr>
              <w:t>ш</w:t>
            </w:r>
            <w:r w:rsidR="00835401">
              <w:rPr>
                <w:rFonts w:ascii="Times New Roman" w:hAnsi="Times New Roman" w:cs="Times New Roman"/>
                <w:sz w:val="24"/>
                <w:szCs w:val="24"/>
              </w:rPr>
              <w:t xml:space="preserve"> – 210/1</w:t>
            </w:r>
          </w:p>
        </w:tc>
        <w:tc>
          <w:tcPr>
            <w:tcW w:w="1914" w:type="dxa"/>
            <w:vAlign w:val="center"/>
          </w:tcPr>
          <w:p w14:paraId="774E3236" w14:textId="77777777" w:rsidR="007A58F4" w:rsidRDefault="00835401" w:rsidP="00DD2206">
            <w:pPr>
              <w:jc w:val="center"/>
              <w:rPr>
                <w:rFonts w:ascii="Times New Roman" w:hAnsi="Times New Roman" w:cs="Times New Roman"/>
                <w:sz w:val="24"/>
                <w:szCs w:val="24"/>
              </w:rPr>
            </w:pPr>
            <w:r>
              <w:rPr>
                <w:rFonts w:ascii="Times New Roman" w:hAnsi="Times New Roman" w:cs="Times New Roman"/>
                <w:sz w:val="24"/>
                <w:szCs w:val="24"/>
              </w:rPr>
              <w:t>1,90</w:t>
            </w:r>
            <w:r w:rsidR="00DD2206">
              <w:rPr>
                <w:rFonts w:ascii="Times New Roman" w:hAnsi="Times New Roman" w:cs="Times New Roman"/>
                <w:sz w:val="24"/>
                <w:szCs w:val="24"/>
              </w:rPr>
              <w:t xml:space="preserve"> </w:t>
            </w:r>
            <w:r>
              <w:rPr>
                <w:rFonts w:ascii="Times New Roman" w:hAnsi="Times New Roman" w:cs="Times New Roman"/>
                <w:sz w:val="24"/>
                <w:szCs w:val="24"/>
              </w:rPr>
              <w:t>-</w:t>
            </w:r>
            <w:r w:rsidR="00DD2206">
              <w:rPr>
                <w:rFonts w:ascii="Times New Roman" w:hAnsi="Times New Roman" w:cs="Times New Roman"/>
                <w:sz w:val="24"/>
                <w:szCs w:val="24"/>
              </w:rPr>
              <w:t xml:space="preserve"> </w:t>
            </w:r>
            <w:r>
              <w:rPr>
                <w:rFonts w:ascii="Times New Roman" w:hAnsi="Times New Roman" w:cs="Times New Roman"/>
                <w:sz w:val="24"/>
                <w:szCs w:val="24"/>
              </w:rPr>
              <w:t>2,05</w:t>
            </w:r>
          </w:p>
        </w:tc>
        <w:tc>
          <w:tcPr>
            <w:tcW w:w="1914" w:type="dxa"/>
            <w:vAlign w:val="center"/>
          </w:tcPr>
          <w:p w14:paraId="0DE943D9" w14:textId="77777777" w:rsidR="007A58F4" w:rsidRDefault="00835401" w:rsidP="00DD2206">
            <w:pPr>
              <w:jc w:val="center"/>
              <w:rPr>
                <w:rFonts w:ascii="Times New Roman" w:hAnsi="Times New Roman" w:cs="Times New Roman"/>
                <w:sz w:val="24"/>
                <w:szCs w:val="24"/>
              </w:rPr>
            </w:pPr>
            <w:r>
              <w:rPr>
                <w:rFonts w:ascii="Times New Roman" w:hAnsi="Times New Roman" w:cs="Times New Roman"/>
                <w:sz w:val="24"/>
                <w:szCs w:val="24"/>
              </w:rPr>
              <w:t>2,52</w:t>
            </w:r>
          </w:p>
        </w:tc>
        <w:tc>
          <w:tcPr>
            <w:tcW w:w="1914" w:type="dxa"/>
            <w:vAlign w:val="center"/>
          </w:tcPr>
          <w:p w14:paraId="48DC839E" w14:textId="77777777" w:rsidR="007A58F4" w:rsidRDefault="00DD2206" w:rsidP="00DD2206">
            <w:pPr>
              <w:jc w:val="center"/>
              <w:rPr>
                <w:rFonts w:ascii="Times New Roman" w:hAnsi="Times New Roman" w:cs="Times New Roman"/>
                <w:sz w:val="24"/>
                <w:szCs w:val="24"/>
              </w:rPr>
            </w:pPr>
            <w:r>
              <w:rPr>
                <w:rFonts w:ascii="Times New Roman" w:hAnsi="Times New Roman" w:cs="Times New Roman"/>
                <w:sz w:val="24"/>
                <w:szCs w:val="24"/>
              </w:rPr>
              <w:t>-</w:t>
            </w:r>
          </w:p>
        </w:tc>
        <w:tc>
          <w:tcPr>
            <w:tcW w:w="1915" w:type="dxa"/>
            <w:vAlign w:val="center"/>
          </w:tcPr>
          <w:p w14:paraId="4EB22F8C" w14:textId="77777777" w:rsidR="007A58F4" w:rsidRDefault="00DD2206" w:rsidP="00DD2206">
            <w:pPr>
              <w:jc w:val="center"/>
              <w:rPr>
                <w:rFonts w:ascii="Times New Roman" w:hAnsi="Times New Roman" w:cs="Times New Roman"/>
                <w:sz w:val="24"/>
                <w:szCs w:val="24"/>
              </w:rPr>
            </w:pPr>
            <w:r>
              <w:rPr>
                <w:rFonts w:ascii="Times New Roman" w:hAnsi="Times New Roman" w:cs="Times New Roman"/>
                <w:sz w:val="24"/>
                <w:szCs w:val="24"/>
              </w:rPr>
              <w:t>-</w:t>
            </w:r>
          </w:p>
        </w:tc>
      </w:tr>
      <w:tr w:rsidR="00835401" w14:paraId="648684A5" w14:textId="77777777" w:rsidTr="00DD2206">
        <w:tc>
          <w:tcPr>
            <w:tcW w:w="1914" w:type="dxa"/>
            <w:vAlign w:val="center"/>
          </w:tcPr>
          <w:p w14:paraId="620DE083" w14:textId="77777777" w:rsidR="00835401" w:rsidRDefault="00835401" w:rsidP="00DD2206">
            <w:pPr>
              <w:jc w:val="center"/>
              <w:rPr>
                <w:rFonts w:ascii="Times New Roman" w:hAnsi="Times New Roman" w:cs="Times New Roman"/>
                <w:sz w:val="24"/>
                <w:szCs w:val="24"/>
              </w:rPr>
            </w:pPr>
            <w:r>
              <w:rPr>
                <w:rFonts w:ascii="Times New Roman" w:hAnsi="Times New Roman" w:cs="Times New Roman"/>
                <w:sz w:val="24"/>
                <w:szCs w:val="24"/>
              </w:rPr>
              <w:t>ш – 213/1</w:t>
            </w:r>
          </w:p>
        </w:tc>
        <w:tc>
          <w:tcPr>
            <w:tcW w:w="1914" w:type="dxa"/>
            <w:vAlign w:val="center"/>
          </w:tcPr>
          <w:p w14:paraId="496AD9A1" w14:textId="77777777" w:rsidR="00835401" w:rsidRDefault="00835401" w:rsidP="00DD2206">
            <w:pPr>
              <w:jc w:val="center"/>
              <w:rPr>
                <w:rFonts w:ascii="Times New Roman" w:hAnsi="Times New Roman" w:cs="Times New Roman"/>
                <w:sz w:val="24"/>
                <w:szCs w:val="24"/>
              </w:rPr>
            </w:pPr>
            <w:r>
              <w:rPr>
                <w:rFonts w:ascii="Times New Roman" w:hAnsi="Times New Roman" w:cs="Times New Roman"/>
                <w:sz w:val="24"/>
                <w:szCs w:val="24"/>
              </w:rPr>
              <w:t>0,85</w:t>
            </w:r>
            <w:r w:rsidR="00DD2206">
              <w:rPr>
                <w:rFonts w:ascii="Times New Roman" w:hAnsi="Times New Roman" w:cs="Times New Roman"/>
                <w:sz w:val="24"/>
                <w:szCs w:val="24"/>
              </w:rPr>
              <w:t xml:space="preserve"> </w:t>
            </w:r>
            <w:r>
              <w:rPr>
                <w:rFonts w:ascii="Times New Roman" w:hAnsi="Times New Roman" w:cs="Times New Roman"/>
                <w:sz w:val="24"/>
                <w:szCs w:val="24"/>
              </w:rPr>
              <w:t>-</w:t>
            </w:r>
            <w:r w:rsidR="00DD2206">
              <w:rPr>
                <w:rFonts w:ascii="Times New Roman" w:hAnsi="Times New Roman" w:cs="Times New Roman"/>
                <w:sz w:val="24"/>
                <w:szCs w:val="24"/>
              </w:rPr>
              <w:t xml:space="preserve"> </w:t>
            </w:r>
            <w:r>
              <w:rPr>
                <w:rFonts w:ascii="Times New Roman" w:hAnsi="Times New Roman" w:cs="Times New Roman"/>
                <w:sz w:val="24"/>
                <w:szCs w:val="24"/>
              </w:rPr>
              <w:t>0,95</w:t>
            </w:r>
          </w:p>
        </w:tc>
        <w:tc>
          <w:tcPr>
            <w:tcW w:w="1914" w:type="dxa"/>
            <w:vAlign w:val="center"/>
          </w:tcPr>
          <w:p w14:paraId="232BDFBD" w14:textId="77777777" w:rsidR="00835401" w:rsidRDefault="00835401" w:rsidP="00DD2206">
            <w:pPr>
              <w:jc w:val="center"/>
              <w:rPr>
                <w:rFonts w:ascii="Times New Roman" w:hAnsi="Times New Roman" w:cs="Times New Roman"/>
                <w:sz w:val="24"/>
                <w:szCs w:val="24"/>
              </w:rPr>
            </w:pPr>
            <w:r>
              <w:rPr>
                <w:rFonts w:ascii="Times New Roman" w:hAnsi="Times New Roman" w:cs="Times New Roman"/>
                <w:sz w:val="24"/>
                <w:szCs w:val="24"/>
              </w:rPr>
              <w:t>1,91</w:t>
            </w:r>
          </w:p>
        </w:tc>
        <w:tc>
          <w:tcPr>
            <w:tcW w:w="1914" w:type="dxa"/>
            <w:vAlign w:val="center"/>
          </w:tcPr>
          <w:p w14:paraId="65331EDD" w14:textId="77777777" w:rsidR="00835401" w:rsidRDefault="00DD2206" w:rsidP="00DD2206">
            <w:pPr>
              <w:jc w:val="center"/>
              <w:rPr>
                <w:rFonts w:ascii="Times New Roman" w:hAnsi="Times New Roman" w:cs="Times New Roman"/>
                <w:sz w:val="24"/>
                <w:szCs w:val="24"/>
              </w:rPr>
            </w:pPr>
            <w:r>
              <w:rPr>
                <w:rFonts w:ascii="Times New Roman" w:hAnsi="Times New Roman" w:cs="Times New Roman"/>
                <w:sz w:val="24"/>
                <w:szCs w:val="24"/>
              </w:rPr>
              <w:t>-</w:t>
            </w:r>
          </w:p>
        </w:tc>
        <w:tc>
          <w:tcPr>
            <w:tcW w:w="1915" w:type="dxa"/>
            <w:vAlign w:val="center"/>
          </w:tcPr>
          <w:p w14:paraId="7533EFE1" w14:textId="77777777" w:rsidR="00835401" w:rsidRDefault="00DD2206" w:rsidP="00DD2206">
            <w:pPr>
              <w:jc w:val="center"/>
              <w:rPr>
                <w:rFonts w:ascii="Times New Roman" w:hAnsi="Times New Roman" w:cs="Times New Roman"/>
                <w:sz w:val="24"/>
                <w:szCs w:val="24"/>
              </w:rPr>
            </w:pPr>
            <w:r>
              <w:rPr>
                <w:rFonts w:ascii="Times New Roman" w:hAnsi="Times New Roman" w:cs="Times New Roman"/>
                <w:sz w:val="24"/>
                <w:szCs w:val="24"/>
              </w:rPr>
              <w:t>-</w:t>
            </w:r>
          </w:p>
        </w:tc>
      </w:tr>
      <w:tr w:rsidR="00835401" w14:paraId="6EA69FB6" w14:textId="77777777" w:rsidTr="00DD2206">
        <w:tc>
          <w:tcPr>
            <w:tcW w:w="1914" w:type="dxa"/>
            <w:vAlign w:val="center"/>
          </w:tcPr>
          <w:p w14:paraId="179B9C2A" w14:textId="77777777" w:rsidR="00835401" w:rsidRDefault="00835401" w:rsidP="00DD2206">
            <w:pPr>
              <w:jc w:val="center"/>
              <w:rPr>
                <w:rFonts w:ascii="Times New Roman" w:hAnsi="Times New Roman" w:cs="Times New Roman"/>
                <w:sz w:val="24"/>
                <w:szCs w:val="24"/>
              </w:rPr>
            </w:pPr>
            <w:r>
              <w:rPr>
                <w:rFonts w:ascii="Times New Roman" w:hAnsi="Times New Roman" w:cs="Times New Roman"/>
                <w:sz w:val="24"/>
                <w:szCs w:val="24"/>
              </w:rPr>
              <w:t>ш – 214/2</w:t>
            </w:r>
          </w:p>
        </w:tc>
        <w:tc>
          <w:tcPr>
            <w:tcW w:w="1914" w:type="dxa"/>
            <w:vAlign w:val="center"/>
          </w:tcPr>
          <w:p w14:paraId="47C2B227" w14:textId="77777777" w:rsidR="00835401" w:rsidRDefault="00835401" w:rsidP="00DD2206">
            <w:pPr>
              <w:jc w:val="center"/>
              <w:rPr>
                <w:rFonts w:ascii="Times New Roman" w:hAnsi="Times New Roman" w:cs="Times New Roman"/>
                <w:sz w:val="24"/>
                <w:szCs w:val="24"/>
              </w:rPr>
            </w:pPr>
            <w:r>
              <w:rPr>
                <w:rFonts w:ascii="Times New Roman" w:hAnsi="Times New Roman" w:cs="Times New Roman"/>
                <w:sz w:val="24"/>
                <w:szCs w:val="24"/>
              </w:rPr>
              <w:t>1,0</w:t>
            </w:r>
            <w:r w:rsidR="00DD2206">
              <w:rPr>
                <w:rFonts w:ascii="Times New Roman" w:hAnsi="Times New Roman" w:cs="Times New Roman"/>
                <w:sz w:val="24"/>
                <w:szCs w:val="24"/>
              </w:rPr>
              <w:t xml:space="preserve"> </w:t>
            </w:r>
            <w:r>
              <w:rPr>
                <w:rFonts w:ascii="Times New Roman" w:hAnsi="Times New Roman" w:cs="Times New Roman"/>
                <w:sz w:val="24"/>
                <w:szCs w:val="24"/>
              </w:rPr>
              <w:t>-</w:t>
            </w:r>
            <w:r w:rsidR="00DD2206">
              <w:rPr>
                <w:rFonts w:ascii="Times New Roman" w:hAnsi="Times New Roman" w:cs="Times New Roman"/>
                <w:sz w:val="24"/>
                <w:szCs w:val="24"/>
              </w:rPr>
              <w:t xml:space="preserve"> </w:t>
            </w:r>
            <w:r>
              <w:rPr>
                <w:rFonts w:ascii="Times New Roman" w:hAnsi="Times New Roman" w:cs="Times New Roman"/>
                <w:sz w:val="24"/>
                <w:szCs w:val="24"/>
              </w:rPr>
              <w:t>1,2</w:t>
            </w:r>
          </w:p>
        </w:tc>
        <w:tc>
          <w:tcPr>
            <w:tcW w:w="1914" w:type="dxa"/>
            <w:vAlign w:val="center"/>
          </w:tcPr>
          <w:p w14:paraId="1339532B" w14:textId="77777777" w:rsidR="00835401" w:rsidRDefault="00835401" w:rsidP="00DD2206">
            <w:pPr>
              <w:jc w:val="center"/>
              <w:rPr>
                <w:rFonts w:ascii="Times New Roman" w:hAnsi="Times New Roman" w:cs="Times New Roman"/>
                <w:sz w:val="24"/>
                <w:szCs w:val="24"/>
              </w:rPr>
            </w:pPr>
            <w:r>
              <w:rPr>
                <w:rFonts w:ascii="Times New Roman" w:hAnsi="Times New Roman" w:cs="Times New Roman"/>
                <w:sz w:val="24"/>
                <w:szCs w:val="24"/>
              </w:rPr>
              <w:t>2,71</w:t>
            </w:r>
          </w:p>
        </w:tc>
        <w:tc>
          <w:tcPr>
            <w:tcW w:w="1914" w:type="dxa"/>
            <w:vAlign w:val="center"/>
          </w:tcPr>
          <w:p w14:paraId="193859A9" w14:textId="77777777" w:rsidR="00835401" w:rsidRDefault="00DD2206" w:rsidP="00DD2206">
            <w:pPr>
              <w:jc w:val="center"/>
              <w:rPr>
                <w:rFonts w:ascii="Times New Roman" w:hAnsi="Times New Roman" w:cs="Times New Roman"/>
                <w:sz w:val="24"/>
                <w:szCs w:val="24"/>
              </w:rPr>
            </w:pPr>
            <w:r>
              <w:rPr>
                <w:rFonts w:ascii="Times New Roman" w:hAnsi="Times New Roman" w:cs="Times New Roman"/>
                <w:sz w:val="24"/>
                <w:szCs w:val="24"/>
              </w:rPr>
              <w:t>-</w:t>
            </w:r>
          </w:p>
        </w:tc>
        <w:tc>
          <w:tcPr>
            <w:tcW w:w="1915" w:type="dxa"/>
            <w:vAlign w:val="center"/>
          </w:tcPr>
          <w:p w14:paraId="21D47559" w14:textId="77777777" w:rsidR="00835401" w:rsidRDefault="00DD2206" w:rsidP="00DD2206">
            <w:pPr>
              <w:jc w:val="center"/>
              <w:rPr>
                <w:rFonts w:ascii="Times New Roman" w:hAnsi="Times New Roman" w:cs="Times New Roman"/>
                <w:sz w:val="24"/>
                <w:szCs w:val="24"/>
              </w:rPr>
            </w:pPr>
            <w:r>
              <w:rPr>
                <w:rFonts w:ascii="Times New Roman" w:hAnsi="Times New Roman" w:cs="Times New Roman"/>
                <w:sz w:val="24"/>
                <w:szCs w:val="24"/>
              </w:rPr>
              <w:t>-</w:t>
            </w:r>
          </w:p>
        </w:tc>
      </w:tr>
      <w:tr w:rsidR="00835401" w14:paraId="06A808ED" w14:textId="77777777" w:rsidTr="00DD2206">
        <w:tc>
          <w:tcPr>
            <w:tcW w:w="1914" w:type="dxa"/>
            <w:vAlign w:val="center"/>
          </w:tcPr>
          <w:p w14:paraId="0949F4CB" w14:textId="77777777" w:rsidR="00835401" w:rsidRDefault="00835401" w:rsidP="00DD2206">
            <w:pPr>
              <w:jc w:val="center"/>
              <w:rPr>
                <w:rFonts w:ascii="Times New Roman" w:hAnsi="Times New Roman" w:cs="Times New Roman"/>
                <w:sz w:val="24"/>
                <w:szCs w:val="24"/>
              </w:rPr>
            </w:pPr>
            <w:r>
              <w:rPr>
                <w:rFonts w:ascii="Times New Roman" w:hAnsi="Times New Roman" w:cs="Times New Roman"/>
                <w:sz w:val="24"/>
                <w:szCs w:val="24"/>
              </w:rPr>
              <w:lastRenderedPageBreak/>
              <w:t>ш – 214/5</w:t>
            </w:r>
          </w:p>
        </w:tc>
        <w:tc>
          <w:tcPr>
            <w:tcW w:w="1914" w:type="dxa"/>
            <w:vAlign w:val="center"/>
          </w:tcPr>
          <w:p w14:paraId="7540C3F8" w14:textId="77777777" w:rsidR="00835401" w:rsidRDefault="00835401" w:rsidP="00DD2206">
            <w:pPr>
              <w:jc w:val="center"/>
              <w:rPr>
                <w:rFonts w:ascii="Times New Roman" w:hAnsi="Times New Roman" w:cs="Times New Roman"/>
                <w:sz w:val="24"/>
                <w:szCs w:val="24"/>
              </w:rPr>
            </w:pPr>
            <w:r>
              <w:rPr>
                <w:rFonts w:ascii="Times New Roman" w:hAnsi="Times New Roman" w:cs="Times New Roman"/>
                <w:sz w:val="24"/>
                <w:szCs w:val="24"/>
              </w:rPr>
              <w:t>2,2</w:t>
            </w:r>
            <w:r w:rsidR="00DD2206">
              <w:rPr>
                <w:rFonts w:ascii="Times New Roman" w:hAnsi="Times New Roman" w:cs="Times New Roman"/>
                <w:sz w:val="24"/>
                <w:szCs w:val="24"/>
              </w:rPr>
              <w:t xml:space="preserve"> </w:t>
            </w:r>
            <w:r>
              <w:rPr>
                <w:rFonts w:ascii="Times New Roman" w:hAnsi="Times New Roman" w:cs="Times New Roman"/>
                <w:sz w:val="24"/>
                <w:szCs w:val="24"/>
              </w:rPr>
              <w:t>-</w:t>
            </w:r>
            <w:r w:rsidR="00DD2206">
              <w:rPr>
                <w:rFonts w:ascii="Times New Roman" w:hAnsi="Times New Roman" w:cs="Times New Roman"/>
                <w:sz w:val="24"/>
                <w:szCs w:val="24"/>
              </w:rPr>
              <w:t xml:space="preserve"> </w:t>
            </w:r>
            <w:r>
              <w:rPr>
                <w:rFonts w:ascii="Times New Roman" w:hAnsi="Times New Roman" w:cs="Times New Roman"/>
                <w:sz w:val="24"/>
                <w:szCs w:val="24"/>
              </w:rPr>
              <w:t>2,50</w:t>
            </w:r>
          </w:p>
        </w:tc>
        <w:tc>
          <w:tcPr>
            <w:tcW w:w="1914" w:type="dxa"/>
            <w:vAlign w:val="center"/>
          </w:tcPr>
          <w:p w14:paraId="50AAF216" w14:textId="77777777" w:rsidR="00835401" w:rsidRDefault="00835401" w:rsidP="00DD2206">
            <w:pPr>
              <w:jc w:val="center"/>
              <w:rPr>
                <w:rFonts w:ascii="Times New Roman" w:hAnsi="Times New Roman" w:cs="Times New Roman"/>
                <w:sz w:val="24"/>
                <w:szCs w:val="24"/>
              </w:rPr>
            </w:pPr>
            <w:r>
              <w:rPr>
                <w:rFonts w:ascii="Times New Roman" w:hAnsi="Times New Roman" w:cs="Times New Roman"/>
                <w:sz w:val="24"/>
                <w:szCs w:val="24"/>
              </w:rPr>
              <w:t>-</w:t>
            </w:r>
          </w:p>
        </w:tc>
        <w:tc>
          <w:tcPr>
            <w:tcW w:w="1914" w:type="dxa"/>
            <w:vAlign w:val="center"/>
          </w:tcPr>
          <w:p w14:paraId="49160C89" w14:textId="77777777" w:rsidR="00835401" w:rsidRDefault="00DD2206" w:rsidP="00DD2206">
            <w:pPr>
              <w:jc w:val="center"/>
              <w:rPr>
                <w:rFonts w:ascii="Times New Roman" w:hAnsi="Times New Roman" w:cs="Times New Roman"/>
                <w:sz w:val="24"/>
                <w:szCs w:val="24"/>
              </w:rPr>
            </w:pPr>
            <w:r>
              <w:rPr>
                <w:rFonts w:ascii="Times New Roman" w:hAnsi="Times New Roman" w:cs="Times New Roman"/>
                <w:sz w:val="24"/>
                <w:szCs w:val="24"/>
              </w:rPr>
              <w:t>3,01</w:t>
            </w:r>
          </w:p>
        </w:tc>
        <w:tc>
          <w:tcPr>
            <w:tcW w:w="1915" w:type="dxa"/>
            <w:vAlign w:val="center"/>
          </w:tcPr>
          <w:p w14:paraId="6DEBB5BD" w14:textId="77777777" w:rsidR="00835401" w:rsidRDefault="00DD2206" w:rsidP="00DD2206">
            <w:pPr>
              <w:jc w:val="center"/>
              <w:rPr>
                <w:rFonts w:ascii="Times New Roman" w:hAnsi="Times New Roman" w:cs="Times New Roman"/>
                <w:sz w:val="24"/>
                <w:szCs w:val="24"/>
              </w:rPr>
            </w:pPr>
            <w:r>
              <w:rPr>
                <w:rFonts w:ascii="Times New Roman" w:hAnsi="Times New Roman" w:cs="Times New Roman"/>
                <w:sz w:val="24"/>
                <w:szCs w:val="24"/>
              </w:rPr>
              <w:t>-</w:t>
            </w:r>
          </w:p>
        </w:tc>
      </w:tr>
      <w:tr w:rsidR="00835401" w14:paraId="66C2352E" w14:textId="77777777" w:rsidTr="00DD2206">
        <w:tc>
          <w:tcPr>
            <w:tcW w:w="1914" w:type="dxa"/>
            <w:vAlign w:val="center"/>
          </w:tcPr>
          <w:p w14:paraId="776B29E9" w14:textId="77777777" w:rsidR="00835401" w:rsidRDefault="00835401" w:rsidP="00DD2206">
            <w:pPr>
              <w:jc w:val="center"/>
              <w:rPr>
                <w:rFonts w:ascii="Times New Roman" w:hAnsi="Times New Roman" w:cs="Times New Roman"/>
                <w:sz w:val="24"/>
                <w:szCs w:val="24"/>
              </w:rPr>
            </w:pPr>
            <w:r>
              <w:rPr>
                <w:rFonts w:ascii="Times New Roman" w:hAnsi="Times New Roman" w:cs="Times New Roman"/>
                <w:sz w:val="24"/>
                <w:szCs w:val="24"/>
              </w:rPr>
              <w:t>ш – 215/2</w:t>
            </w:r>
          </w:p>
        </w:tc>
        <w:tc>
          <w:tcPr>
            <w:tcW w:w="1914" w:type="dxa"/>
            <w:vAlign w:val="center"/>
          </w:tcPr>
          <w:p w14:paraId="6533CA3A" w14:textId="77777777" w:rsidR="00835401" w:rsidRDefault="00835401" w:rsidP="00DD2206">
            <w:pPr>
              <w:jc w:val="center"/>
              <w:rPr>
                <w:rFonts w:ascii="Times New Roman" w:hAnsi="Times New Roman" w:cs="Times New Roman"/>
                <w:sz w:val="24"/>
                <w:szCs w:val="24"/>
              </w:rPr>
            </w:pPr>
            <w:r>
              <w:rPr>
                <w:rFonts w:ascii="Times New Roman" w:hAnsi="Times New Roman" w:cs="Times New Roman"/>
                <w:sz w:val="24"/>
                <w:szCs w:val="24"/>
              </w:rPr>
              <w:t>0,8</w:t>
            </w:r>
            <w:r w:rsidR="00DD2206">
              <w:rPr>
                <w:rFonts w:ascii="Times New Roman" w:hAnsi="Times New Roman" w:cs="Times New Roman"/>
                <w:sz w:val="24"/>
                <w:szCs w:val="24"/>
              </w:rPr>
              <w:t xml:space="preserve"> </w:t>
            </w:r>
            <w:r>
              <w:rPr>
                <w:rFonts w:ascii="Times New Roman" w:hAnsi="Times New Roman" w:cs="Times New Roman"/>
                <w:sz w:val="24"/>
                <w:szCs w:val="24"/>
              </w:rPr>
              <w:t>-</w:t>
            </w:r>
            <w:r w:rsidR="00DD2206">
              <w:rPr>
                <w:rFonts w:ascii="Times New Roman" w:hAnsi="Times New Roman" w:cs="Times New Roman"/>
                <w:sz w:val="24"/>
                <w:szCs w:val="24"/>
              </w:rPr>
              <w:t xml:space="preserve"> </w:t>
            </w:r>
            <w:r>
              <w:rPr>
                <w:rFonts w:ascii="Times New Roman" w:hAnsi="Times New Roman" w:cs="Times New Roman"/>
                <w:sz w:val="24"/>
                <w:szCs w:val="24"/>
              </w:rPr>
              <w:t>1,00</w:t>
            </w:r>
          </w:p>
        </w:tc>
        <w:tc>
          <w:tcPr>
            <w:tcW w:w="1914" w:type="dxa"/>
            <w:vAlign w:val="center"/>
          </w:tcPr>
          <w:p w14:paraId="0EE1F335" w14:textId="77777777" w:rsidR="00835401" w:rsidRDefault="00835401" w:rsidP="00DD2206">
            <w:pPr>
              <w:jc w:val="center"/>
              <w:rPr>
                <w:rFonts w:ascii="Times New Roman" w:hAnsi="Times New Roman" w:cs="Times New Roman"/>
                <w:sz w:val="24"/>
                <w:szCs w:val="24"/>
              </w:rPr>
            </w:pPr>
            <w:r>
              <w:rPr>
                <w:rFonts w:ascii="Times New Roman" w:hAnsi="Times New Roman" w:cs="Times New Roman"/>
                <w:sz w:val="24"/>
                <w:szCs w:val="24"/>
              </w:rPr>
              <w:t>3,17</w:t>
            </w:r>
          </w:p>
        </w:tc>
        <w:tc>
          <w:tcPr>
            <w:tcW w:w="1914" w:type="dxa"/>
            <w:vAlign w:val="center"/>
          </w:tcPr>
          <w:p w14:paraId="0D3BED75" w14:textId="77777777" w:rsidR="00835401" w:rsidRDefault="00DD2206" w:rsidP="00DD2206">
            <w:pPr>
              <w:jc w:val="center"/>
              <w:rPr>
                <w:rFonts w:ascii="Times New Roman" w:hAnsi="Times New Roman" w:cs="Times New Roman"/>
                <w:sz w:val="24"/>
                <w:szCs w:val="24"/>
              </w:rPr>
            </w:pPr>
            <w:r>
              <w:rPr>
                <w:rFonts w:ascii="Times New Roman" w:hAnsi="Times New Roman" w:cs="Times New Roman"/>
                <w:sz w:val="24"/>
                <w:szCs w:val="24"/>
              </w:rPr>
              <w:t>-</w:t>
            </w:r>
          </w:p>
        </w:tc>
        <w:tc>
          <w:tcPr>
            <w:tcW w:w="1915" w:type="dxa"/>
            <w:vAlign w:val="center"/>
          </w:tcPr>
          <w:p w14:paraId="4F1153A1" w14:textId="77777777" w:rsidR="00835401" w:rsidRDefault="00DD2206" w:rsidP="00DD2206">
            <w:pPr>
              <w:jc w:val="center"/>
              <w:rPr>
                <w:rFonts w:ascii="Times New Roman" w:hAnsi="Times New Roman" w:cs="Times New Roman"/>
                <w:sz w:val="24"/>
                <w:szCs w:val="24"/>
              </w:rPr>
            </w:pPr>
            <w:r>
              <w:rPr>
                <w:rFonts w:ascii="Times New Roman" w:hAnsi="Times New Roman" w:cs="Times New Roman"/>
                <w:sz w:val="24"/>
                <w:szCs w:val="24"/>
              </w:rPr>
              <w:t>-</w:t>
            </w:r>
          </w:p>
        </w:tc>
      </w:tr>
      <w:tr w:rsidR="00835401" w14:paraId="0741DC46" w14:textId="77777777" w:rsidTr="00DD2206">
        <w:tc>
          <w:tcPr>
            <w:tcW w:w="1914" w:type="dxa"/>
            <w:vAlign w:val="center"/>
          </w:tcPr>
          <w:p w14:paraId="437F22EB" w14:textId="77777777" w:rsidR="00835401" w:rsidRDefault="00835401" w:rsidP="00DD2206">
            <w:pPr>
              <w:jc w:val="center"/>
              <w:rPr>
                <w:rFonts w:ascii="Times New Roman" w:hAnsi="Times New Roman" w:cs="Times New Roman"/>
                <w:sz w:val="24"/>
                <w:szCs w:val="24"/>
              </w:rPr>
            </w:pPr>
            <w:r>
              <w:rPr>
                <w:rFonts w:ascii="Times New Roman" w:hAnsi="Times New Roman" w:cs="Times New Roman"/>
                <w:sz w:val="24"/>
                <w:szCs w:val="24"/>
              </w:rPr>
              <w:t>ш – 216/2</w:t>
            </w:r>
          </w:p>
        </w:tc>
        <w:tc>
          <w:tcPr>
            <w:tcW w:w="1914" w:type="dxa"/>
            <w:vAlign w:val="center"/>
          </w:tcPr>
          <w:p w14:paraId="7F6B58D9" w14:textId="77777777" w:rsidR="00835401" w:rsidRDefault="00835401" w:rsidP="00DD2206">
            <w:pPr>
              <w:jc w:val="center"/>
              <w:rPr>
                <w:rFonts w:ascii="Times New Roman" w:hAnsi="Times New Roman" w:cs="Times New Roman"/>
                <w:sz w:val="24"/>
                <w:szCs w:val="24"/>
              </w:rPr>
            </w:pPr>
            <w:r>
              <w:rPr>
                <w:rFonts w:ascii="Times New Roman" w:hAnsi="Times New Roman" w:cs="Times New Roman"/>
                <w:sz w:val="24"/>
                <w:szCs w:val="24"/>
              </w:rPr>
              <w:t>1,0 – 1,40</w:t>
            </w:r>
          </w:p>
        </w:tc>
        <w:tc>
          <w:tcPr>
            <w:tcW w:w="1914" w:type="dxa"/>
            <w:vAlign w:val="center"/>
          </w:tcPr>
          <w:p w14:paraId="543C87F9" w14:textId="77777777" w:rsidR="00835401" w:rsidRDefault="00835401" w:rsidP="00DD2206">
            <w:pPr>
              <w:jc w:val="center"/>
              <w:rPr>
                <w:rFonts w:ascii="Times New Roman" w:hAnsi="Times New Roman" w:cs="Times New Roman"/>
                <w:sz w:val="24"/>
                <w:szCs w:val="24"/>
              </w:rPr>
            </w:pPr>
            <w:r>
              <w:rPr>
                <w:rFonts w:ascii="Times New Roman" w:hAnsi="Times New Roman" w:cs="Times New Roman"/>
                <w:sz w:val="24"/>
                <w:szCs w:val="24"/>
              </w:rPr>
              <w:t>3,37</w:t>
            </w:r>
          </w:p>
        </w:tc>
        <w:tc>
          <w:tcPr>
            <w:tcW w:w="1914" w:type="dxa"/>
            <w:vAlign w:val="center"/>
          </w:tcPr>
          <w:p w14:paraId="31394123" w14:textId="77777777" w:rsidR="00835401" w:rsidRDefault="00DD2206" w:rsidP="00DD2206">
            <w:pPr>
              <w:jc w:val="center"/>
              <w:rPr>
                <w:rFonts w:ascii="Times New Roman" w:hAnsi="Times New Roman" w:cs="Times New Roman"/>
                <w:sz w:val="24"/>
                <w:szCs w:val="24"/>
              </w:rPr>
            </w:pPr>
            <w:r>
              <w:rPr>
                <w:rFonts w:ascii="Times New Roman" w:hAnsi="Times New Roman" w:cs="Times New Roman"/>
                <w:sz w:val="24"/>
                <w:szCs w:val="24"/>
              </w:rPr>
              <w:t>-</w:t>
            </w:r>
          </w:p>
        </w:tc>
        <w:tc>
          <w:tcPr>
            <w:tcW w:w="1915" w:type="dxa"/>
            <w:vAlign w:val="center"/>
          </w:tcPr>
          <w:p w14:paraId="7C84A1D8" w14:textId="77777777" w:rsidR="00835401" w:rsidRDefault="00DD2206" w:rsidP="00DD2206">
            <w:pPr>
              <w:jc w:val="center"/>
              <w:rPr>
                <w:rFonts w:ascii="Times New Roman" w:hAnsi="Times New Roman" w:cs="Times New Roman"/>
                <w:sz w:val="24"/>
                <w:szCs w:val="24"/>
              </w:rPr>
            </w:pPr>
            <w:r>
              <w:rPr>
                <w:rFonts w:ascii="Times New Roman" w:hAnsi="Times New Roman" w:cs="Times New Roman"/>
                <w:sz w:val="24"/>
                <w:szCs w:val="24"/>
              </w:rPr>
              <w:t>-</w:t>
            </w:r>
          </w:p>
        </w:tc>
      </w:tr>
      <w:tr w:rsidR="00835401" w14:paraId="3525802F" w14:textId="77777777" w:rsidTr="00DD2206">
        <w:tc>
          <w:tcPr>
            <w:tcW w:w="1914" w:type="dxa"/>
            <w:vAlign w:val="center"/>
          </w:tcPr>
          <w:p w14:paraId="04AC2633" w14:textId="77777777" w:rsidR="00835401" w:rsidRDefault="00835401" w:rsidP="00DD2206">
            <w:pPr>
              <w:jc w:val="center"/>
              <w:rPr>
                <w:rFonts w:ascii="Times New Roman" w:hAnsi="Times New Roman" w:cs="Times New Roman"/>
                <w:sz w:val="24"/>
                <w:szCs w:val="24"/>
              </w:rPr>
            </w:pPr>
            <w:r>
              <w:rPr>
                <w:rFonts w:ascii="Times New Roman" w:hAnsi="Times New Roman" w:cs="Times New Roman"/>
                <w:sz w:val="24"/>
                <w:szCs w:val="24"/>
              </w:rPr>
              <w:t>ш – 216/4</w:t>
            </w:r>
          </w:p>
        </w:tc>
        <w:tc>
          <w:tcPr>
            <w:tcW w:w="1914" w:type="dxa"/>
            <w:vAlign w:val="center"/>
          </w:tcPr>
          <w:p w14:paraId="5B4231EA" w14:textId="77777777" w:rsidR="00835401" w:rsidRDefault="00835401" w:rsidP="00DD2206">
            <w:pPr>
              <w:jc w:val="center"/>
              <w:rPr>
                <w:rFonts w:ascii="Times New Roman" w:hAnsi="Times New Roman" w:cs="Times New Roman"/>
                <w:sz w:val="24"/>
                <w:szCs w:val="24"/>
              </w:rPr>
            </w:pPr>
            <w:r>
              <w:rPr>
                <w:rFonts w:ascii="Times New Roman" w:hAnsi="Times New Roman" w:cs="Times New Roman"/>
                <w:sz w:val="24"/>
                <w:szCs w:val="24"/>
              </w:rPr>
              <w:t>2,8</w:t>
            </w:r>
            <w:r w:rsidR="00DD2206">
              <w:rPr>
                <w:rFonts w:ascii="Times New Roman" w:hAnsi="Times New Roman" w:cs="Times New Roman"/>
                <w:sz w:val="24"/>
                <w:szCs w:val="24"/>
              </w:rPr>
              <w:t xml:space="preserve"> </w:t>
            </w:r>
            <w:r>
              <w:rPr>
                <w:rFonts w:ascii="Times New Roman" w:hAnsi="Times New Roman" w:cs="Times New Roman"/>
                <w:sz w:val="24"/>
                <w:szCs w:val="24"/>
              </w:rPr>
              <w:t>-</w:t>
            </w:r>
            <w:r w:rsidR="00DD2206">
              <w:rPr>
                <w:rFonts w:ascii="Times New Roman" w:hAnsi="Times New Roman" w:cs="Times New Roman"/>
                <w:sz w:val="24"/>
                <w:szCs w:val="24"/>
              </w:rPr>
              <w:t xml:space="preserve"> 3</w:t>
            </w:r>
            <w:r>
              <w:rPr>
                <w:rFonts w:ascii="Times New Roman" w:hAnsi="Times New Roman" w:cs="Times New Roman"/>
                <w:sz w:val="24"/>
                <w:szCs w:val="24"/>
              </w:rPr>
              <w:t>,10</w:t>
            </w:r>
          </w:p>
        </w:tc>
        <w:tc>
          <w:tcPr>
            <w:tcW w:w="1914" w:type="dxa"/>
            <w:vAlign w:val="center"/>
          </w:tcPr>
          <w:p w14:paraId="1581D17A" w14:textId="77777777" w:rsidR="00835401" w:rsidRDefault="00835401" w:rsidP="00DD2206">
            <w:pPr>
              <w:jc w:val="center"/>
              <w:rPr>
                <w:rFonts w:ascii="Times New Roman" w:hAnsi="Times New Roman" w:cs="Times New Roman"/>
                <w:sz w:val="24"/>
                <w:szCs w:val="24"/>
              </w:rPr>
            </w:pPr>
            <w:r>
              <w:rPr>
                <w:rFonts w:ascii="Times New Roman" w:hAnsi="Times New Roman" w:cs="Times New Roman"/>
                <w:sz w:val="24"/>
                <w:szCs w:val="24"/>
              </w:rPr>
              <w:t>-</w:t>
            </w:r>
          </w:p>
        </w:tc>
        <w:tc>
          <w:tcPr>
            <w:tcW w:w="1914" w:type="dxa"/>
            <w:vAlign w:val="center"/>
          </w:tcPr>
          <w:p w14:paraId="304DE547" w14:textId="77777777" w:rsidR="00835401" w:rsidRDefault="00DD2206" w:rsidP="00DD2206">
            <w:pPr>
              <w:jc w:val="center"/>
              <w:rPr>
                <w:rFonts w:ascii="Times New Roman" w:hAnsi="Times New Roman" w:cs="Times New Roman"/>
                <w:sz w:val="24"/>
                <w:szCs w:val="24"/>
              </w:rPr>
            </w:pPr>
            <w:r>
              <w:rPr>
                <w:rFonts w:ascii="Times New Roman" w:hAnsi="Times New Roman" w:cs="Times New Roman"/>
                <w:sz w:val="24"/>
                <w:szCs w:val="24"/>
              </w:rPr>
              <w:t>4,94</w:t>
            </w:r>
          </w:p>
        </w:tc>
        <w:tc>
          <w:tcPr>
            <w:tcW w:w="1915" w:type="dxa"/>
            <w:vAlign w:val="center"/>
          </w:tcPr>
          <w:p w14:paraId="376191DC" w14:textId="77777777" w:rsidR="00835401" w:rsidRDefault="00DD2206" w:rsidP="00DD2206">
            <w:pPr>
              <w:jc w:val="center"/>
              <w:rPr>
                <w:rFonts w:ascii="Times New Roman" w:hAnsi="Times New Roman" w:cs="Times New Roman"/>
                <w:sz w:val="24"/>
                <w:szCs w:val="24"/>
              </w:rPr>
            </w:pPr>
            <w:r>
              <w:rPr>
                <w:rFonts w:ascii="Times New Roman" w:hAnsi="Times New Roman" w:cs="Times New Roman"/>
                <w:sz w:val="24"/>
                <w:szCs w:val="24"/>
              </w:rPr>
              <w:t>-</w:t>
            </w:r>
          </w:p>
        </w:tc>
      </w:tr>
      <w:tr w:rsidR="00835401" w14:paraId="35541C39" w14:textId="77777777" w:rsidTr="00DD2206">
        <w:tc>
          <w:tcPr>
            <w:tcW w:w="1914" w:type="dxa"/>
            <w:vAlign w:val="center"/>
          </w:tcPr>
          <w:p w14:paraId="7AB36E0D" w14:textId="77777777" w:rsidR="00835401" w:rsidRDefault="00835401" w:rsidP="00DD2206">
            <w:pPr>
              <w:jc w:val="center"/>
              <w:rPr>
                <w:rFonts w:ascii="Times New Roman" w:hAnsi="Times New Roman" w:cs="Times New Roman"/>
                <w:sz w:val="24"/>
                <w:szCs w:val="24"/>
              </w:rPr>
            </w:pPr>
            <w:r>
              <w:rPr>
                <w:rFonts w:ascii="Times New Roman" w:hAnsi="Times New Roman" w:cs="Times New Roman"/>
                <w:sz w:val="24"/>
                <w:szCs w:val="24"/>
              </w:rPr>
              <w:t>ш – 217/1</w:t>
            </w:r>
          </w:p>
        </w:tc>
        <w:tc>
          <w:tcPr>
            <w:tcW w:w="1914" w:type="dxa"/>
            <w:vAlign w:val="center"/>
          </w:tcPr>
          <w:p w14:paraId="5091E6E7" w14:textId="77777777" w:rsidR="00835401" w:rsidRDefault="00835401" w:rsidP="00DD2206">
            <w:pPr>
              <w:jc w:val="center"/>
              <w:rPr>
                <w:rFonts w:ascii="Times New Roman" w:hAnsi="Times New Roman" w:cs="Times New Roman"/>
                <w:sz w:val="24"/>
                <w:szCs w:val="24"/>
              </w:rPr>
            </w:pPr>
            <w:r>
              <w:rPr>
                <w:rFonts w:ascii="Times New Roman" w:hAnsi="Times New Roman" w:cs="Times New Roman"/>
                <w:sz w:val="24"/>
                <w:szCs w:val="24"/>
              </w:rPr>
              <w:t>0,8</w:t>
            </w:r>
            <w:r w:rsidR="00DD2206">
              <w:rPr>
                <w:rFonts w:ascii="Times New Roman" w:hAnsi="Times New Roman" w:cs="Times New Roman"/>
                <w:sz w:val="24"/>
                <w:szCs w:val="24"/>
              </w:rPr>
              <w:t xml:space="preserve"> </w:t>
            </w:r>
            <w:r>
              <w:rPr>
                <w:rFonts w:ascii="Times New Roman" w:hAnsi="Times New Roman" w:cs="Times New Roman"/>
                <w:sz w:val="24"/>
                <w:szCs w:val="24"/>
              </w:rPr>
              <w:t>-</w:t>
            </w:r>
            <w:r w:rsidR="00DD2206">
              <w:rPr>
                <w:rFonts w:ascii="Times New Roman" w:hAnsi="Times New Roman" w:cs="Times New Roman"/>
                <w:sz w:val="24"/>
                <w:szCs w:val="24"/>
              </w:rPr>
              <w:t xml:space="preserve"> </w:t>
            </w:r>
            <w:r>
              <w:rPr>
                <w:rFonts w:ascii="Times New Roman" w:hAnsi="Times New Roman" w:cs="Times New Roman"/>
                <w:sz w:val="24"/>
                <w:szCs w:val="24"/>
              </w:rPr>
              <w:t>1,10</w:t>
            </w:r>
          </w:p>
        </w:tc>
        <w:tc>
          <w:tcPr>
            <w:tcW w:w="1914" w:type="dxa"/>
            <w:vAlign w:val="center"/>
          </w:tcPr>
          <w:p w14:paraId="08540144" w14:textId="77777777" w:rsidR="00835401" w:rsidRDefault="00835401" w:rsidP="00DD2206">
            <w:pPr>
              <w:jc w:val="center"/>
              <w:rPr>
                <w:rFonts w:ascii="Times New Roman" w:hAnsi="Times New Roman" w:cs="Times New Roman"/>
                <w:sz w:val="24"/>
                <w:szCs w:val="24"/>
              </w:rPr>
            </w:pPr>
            <w:r>
              <w:rPr>
                <w:rFonts w:ascii="Times New Roman" w:hAnsi="Times New Roman" w:cs="Times New Roman"/>
                <w:sz w:val="24"/>
                <w:szCs w:val="24"/>
              </w:rPr>
              <w:t>2,91</w:t>
            </w:r>
          </w:p>
        </w:tc>
        <w:tc>
          <w:tcPr>
            <w:tcW w:w="1914" w:type="dxa"/>
            <w:vAlign w:val="center"/>
          </w:tcPr>
          <w:p w14:paraId="19C13CE9" w14:textId="77777777" w:rsidR="00835401" w:rsidRDefault="00DD2206" w:rsidP="00DD2206">
            <w:pPr>
              <w:jc w:val="center"/>
              <w:rPr>
                <w:rFonts w:ascii="Times New Roman" w:hAnsi="Times New Roman" w:cs="Times New Roman"/>
                <w:sz w:val="24"/>
                <w:szCs w:val="24"/>
              </w:rPr>
            </w:pPr>
            <w:r>
              <w:rPr>
                <w:rFonts w:ascii="Times New Roman" w:hAnsi="Times New Roman" w:cs="Times New Roman"/>
                <w:sz w:val="24"/>
                <w:szCs w:val="24"/>
              </w:rPr>
              <w:t>-</w:t>
            </w:r>
          </w:p>
        </w:tc>
        <w:tc>
          <w:tcPr>
            <w:tcW w:w="1915" w:type="dxa"/>
            <w:vAlign w:val="center"/>
          </w:tcPr>
          <w:p w14:paraId="254A7AC2" w14:textId="77777777" w:rsidR="00835401" w:rsidRDefault="00DD2206" w:rsidP="00DD2206">
            <w:pPr>
              <w:jc w:val="center"/>
              <w:rPr>
                <w:rFonts w:ascii="Times New Roman" w:hAnsi="Times New Roman" w:cs="Times New Roman"/>
                <w:sz w:val="24"/>
                <w:szCs w:val="24"/>
              </w:rPr>
            </w:pPr>
            <w:r>
              <w:rPr>
                <w:rFonts w:ascii="Times New Roman" w:hAnsi="Times New Roman" w:cs="Times New Roman"/>
                <w:sz w:val="24"/>
                <w:szCs w:val="24"/>
              </w:rPr>
              <w:t>-</w:t>
            </w:r>
          </w:p>
        </w:tc>
      </w:tr>
      <w:tr w:rsidR="00835401" w14:paraId="72C4520B" w14:textId="77777777" w:rsidTr="00DD2206">
        <w:tc>
          <w:tcPr>
            <w:tcW w:w="1914" w:type="dxa"/>
            <w:vAlign w:val="center"/>
          </w:tcPr>
          <w:p w14:paraId="76CB95F0" w14:textId="77777777" w:rsidR="00835401" w:rsidRDefault="00835401" w:rsidP="00DD2206">
            <w:pPr>
              <w:jc w:val="center"/>
              <w:rPr>
                <w:rFonts w:ascii="Times New Roman" w:hAnsi="Times New Roman" w:cs="Times New Roman"/>
                <w:sz w:val="24"/>
                <w:szCs w:val="24"/>
              </w:rPr>
            </w:pPr>
            <w:r>
              <w:rPr>
                <w:rFonts w:ascii="Times New Roman" w:hAnsi="Times New Roman" w:cs="Times New Roman"/>
                <w:sz w:val="24"/>
                <w:szCs w:val="24"/>
              </w:rPr>
              <w:t>ш – 218/1</w:t>
            </w:r>
          </w:p>
        </w:tc>
        <w:tc>
          <w:tcPr>
            <w:tcW w:w="1914" w:type="dxa"/>
            <w:vAlign w:val="center"/>
          </w:tcPr>
          <w:p w14:paraId="7B441337" w14:textId="77777777" w:rsidR="00835401" w:rsidRDefault="00835401" w:rsidP="00DD2206">
            <w:pPr>
              <w:jc w:val="center"/>
              <w:rPr>
                <w:rFonts w:ascii="Times New Roman" w:hAnsi="Times New Roman" w:cs="Times New Roman"/>
                <w:sz w:val="24"/>
                <w:szCs w:val="24"/>
              </w:rPr>
            </w:pPr>
            <w:r>
              <w:rPr>
                <w:rFonts w:ascii="Times New Roman" w:hAnsi="Times New Roman" w:cs="Times New Roman"/>
                <w:sz w:val="24"/>
                <w:szCs w:val="24"/>
              </w:rPr>
              <w:t>1,3</w:t>
            </w:r>
            <w:r w:rsidR="00DD2206">
              <w:rPr>
                <w:rFonts w:ascii="Times New Roman" w:hAnsi="Times New Roman" w:cs="Times New Roman"/>
                <w:sz w:val="24"/>
                <w:szCs w:val="24"/>
              </w:rPr>
              <w:t xml:space="preserve"> </w:t>
            </w:r>
            <w:r>
              <w:rPr>
                <w:rFonts w:ascii="Times New Roman" w:hAnsi="Times New Roman" w:cs="Times New Roman"/>
                <w:sz w:val="24"/>
                <w:szCs w:val="24"/>
              </w:rPr>
              <w:t>-</w:t>
            </w:r>
            <w:r w:rsidR="00DD2206">
              <w:rPr>
                <w:rFonts w:ascii="Times New Roman" w:hAnsi="Times New Roman" w:cs="Times New Roman"/>
                <w:sz w:val="24"/>
                <w:szCs w:val="24"/>
              </w:rPr>
              <w:t xml:space="preserve"> </w:t>
            </w:r>
            <w:r>
              <w:rPr>
                <w:rFonts w:ascii="Times New Roman" w:hAnsi="Times New Roman" w:cs="Times New Roman"/>
                <w:sz w:val="24"/>
                <w:szCs w:val="24"/>
              </w:rPr>
              <w:t>1,6</w:t>
            </w:r>
          </w:p>
        </w:tc>
        <w:tc>
          <w:tcPr>
            <w:tcW w:w="1914" w:type="dxa"/>
            <w:vAlign w:val="center"/>
          </w:tcPr>
          <w:p w14:paraId="7DA22F12" w14:textId="77777777" w:rsidR="00835401" w:rsidRDefault="00835401" w:rsidP="00DD2206">
            <w:pPr>
              <w:jc w:val="center"/>
              <w:rPr>
                <w:rFonts w:ascii="Times New Roman" w:hAnsi="Times New Roman" w:cs="Times New Roman"/>
                <w:sz w:val="24"/>
                <w:szCs w:val="24"/>
              </w:rPr>
            </w:pPr>
            <w:r>
              <w:rPr>
                <w:rFonts w:ascii="Times New Roman" w:hAnsi="Times New Roman" w:cs="Times New Roman"/>
                <w:sz w:val="24"/>
                <w:szCs w:val="24"/>
              </w:rPr>
              <w:t>3,05</w:t>
            </w:r>
          </w:p>
        </w:tc>
        <w:tc>
          <w:tcPr>
            <w:tcW w:w="1914" w:type="dxa"/>
            <w:vAlign w:val="center"/>
          </w:tcPr>
          <w:p w14:paraId="51F4BCC0" w14:textId="77777777" w:rsidR="00835401" w:rsidRDefault="00DD2206" w:rsidP="00DD2206">
            <w:pPr>
              <w:jc w:val="center"/>
              <w:rPr>
                <w:rFonts w:ascii="Times New Roman" w:hAnsi="Times New Roman" w:cs="Times New Roman"/>
                <w:sz w:val="24"/>
                <w:szCs w:val="24"/>
              </w:rPr>
            </w:pPr>
            <w:r>
              <w:rPr>
                <w:rFonts w:ascii="Times New Roman" w:hAnsi="Times New Roman" w:cs="Times New Roman"/>
                <w:sz w:val="24"/>
                <w:szCs w:val="24"/>
              </w:rPr>
              <w:t>-</w:t>
            </w:r>
          </w:p>
        </w:tc>
        <w:tc>
          <w:tcPr>
            <w:tcW w:w="1915" w:type="dxa"/>
            <w:vAlign w:val="center"/>
          </w:tcPr>
          <w:p w14:paraId="34F9EB4A" w14:textId="77777777" w:rsidR="00835401" w:rsidRDefault="00DD2206" w:rsidP="00DD2206">
            <w:pPr>
              <w:jc w:val="center"/>
              <w:rPr>
                <w:rFonts w:ascii="Times New Roman" w:hAnsi="Times New Roman" w:cs="Times New Roman"/>
                <w:sz w:val="24"/>
                <w:szCs w:val="24"/>
              </w:rPr>
            </w:pPr>
            <w:r>
              <w:rPr>
                <w:rFonts w:ascii="Times New Roman" w:hAnsi="Times New Roman" w:cs="Times New Roman"/>
                <w:sz w:val="24"/>
                <w:szCs w:val="24"/>
              </w:rPr>
              <w:t>-</w:t>
            </w:r>
          </w:p>
        </w:tc>
      </w:tr>
      <w:tr w:rsidR="00835401" w14:paraId="2A528DAC" w14:textId="77777777" w:rsidTr="00DD2206">
        <w:tc>
          <w:tcPr>
            <w:tcW w:w="1914" w:type="dxa"/>
            <w:vAlign w:val="center"/>
          </w:tcPr>
          <w:p w14:paraId="708C59DE" w14:textId="77777777" w:rsidR="00835401" w:rsidRDefault="00835401" w:rsidP="00DD2206">
            <w:pPr>
              <w:jc w:val="center"/>
              <w:rPr>
                <w:rFonts w:ascii="Times New Roman" w:hAnsi="Times New Roman" w:cs="Times New Roman"/>
                <w:sz w:val="24"/>
                <w:szCs w:val="24"/>
              </w:rPr>
            </w:pPr>
            <w:r>
              <w:rPr>
                <w:rFonts w:ascii="Times New Roman" w:hAnsi="Times New Roman" w:cs="Times New Roman"/>
                <w:sz w:val="24"/>
                <w:szCs w:val="24"/>
              </w:rPr>
              <w:t>ш – 218/2</w:t>
            </w:r>
          </w:p>
        </w:tc>
        <w:tc>
          <w:tcPr>
            <w:tcW w:w="1914" w:type="dxa"/>
            <w:vAlign w:val="center"/>
          </w:tcPr>
          <w:p w14:paraId="53608CD0" w14:textId="77777777" w:rsidR="00835401" w:rsidRDefault="00835401" w:rsidP="00DD2206">
            <w:pPr>
              <w:jc w:val="center"/>
              <w:rPr>
                <w:rFonts w:ascii="Times New Roman" w:hAnsi="Times New Roman" w:cs="Times New Roman"/>
                <w:sz w:val="24"/>
                <w:szCs w:val="24"/>
              </w:rPr>
            </w:pPr>
            <w:r>
              <w:rPr>
                <w:rFonts w:ascii="Times New Roman" w:hAnsi="Times New Roman" w:cs="Times New Roman"/>
                <w:sz w:val="24"/>
                <w:szCs w:val="24"/>
              </w:rPr>
              <w:t>2,4</w:t>
            </w:r>
            <w:r w:rsidR="00DD2206">
              <w:rPr>
                <w:rFonts w:ascii="Times New Roman" w:hAnsi="Times New Roman" w:cs="Times New Roman"/>
                <w:sz w:val="24"/>
                <w:szCs w:val="24"/>
              </w:rPr>
              <w:t xml:space="preserve"> </w:t>
            </w:r>
            <w:r>
              <w:rPr>
                <w:rFonts w:ascii="Times New Roman" w:hAnsi="Times New Roman" w:cs="Times New Roman"/>
                <w:sz w:val="24"/>
                <w:szCs w:val="24"/>
              </w:rPr>
              <w:t>-</w:t>
            </w:r>
            <w:r w:rsidR="00DD2206">
              <w:rPr>
                <w:rFonts w:ascii="Times New Roman" w:hAnsi="Times New Roman" w:cs="Times New Roman"/>
                <w:sz w:val="24"/>
                <w:szCs w:val="24"/>
              </w:rPr>
              <w:t xml:space="preserve"> </w:t>
            </w:r>
            <w:r>
              <w:rPr>
                <w:rFonts w:ascii="Times New Roman" w:hAnsi="Times New Roman" w:cs="Times New Roman"/>
                <w:sz w:val="24"/>
                <w:szCs w:val="24"/>
              </w:rPr>
              <w:t>2,7</w:t>
            </w:r>
          </w:p>
        </w:tc>
        <w:tc>
          <w:tcPr>
            <w:tcW w:w="1914" w:type="dxa"/>
            <w:vAlign w:val="center"/>
          </w:tcPr>
          <w:p w14:paraId="3A06E872" w14:textId="77777777" w:rsidR="00835401" w:rsidRDefault="00835401" w:rsidP="00DD2206">
            <w:pPr>
              <w:jc w:val="center"/>
              <w:rPr>
                <w:rFonts w:ascii="Times New Roman" w:hAnsi="Times New Roman" w:cs="Times New Roman"/>
                <w:sz w:val="24"/>
                <w:szCs w:val="24"/>
              </w:rPr>
            </w:pPr>
            <w:r>
              <w:rPr>
                <w:rFonts w:ascii="Times New Roman" w:hAnsi="Times New Roman" w:cs="Times New Roman"/>
                <w:sz w:val="24"/>
                <w:szCs w:val="24"/>
              </w:rPr>
              <w:t>-</w:t>
            </w:r>
          </w:p>
        </w:tc>
        <w:tc>
          <w:tcPr>
            <w:tcW w:w="1914" w:type="dxa"/>
            <w:vAlign w:val="center"/>
          </w:tcPr>
          <w:p w14:paraId="361031EF" w14:textId="77777777" w:rsidR="00835401" w:rsidRDefault="00DD2206" w:rsidP="00DD2206">
            <w:pPr>
              <w:jc w:val="center"/>
              <w:rPr>
                <w:rFonts w:ascii="Times New Roman" w:hAnsi="Times New Roman" w:cs="Times New Roman"/>
                <w:sz w:val="24"/>
                <w:szCs w:val="24"/>
              </w:rPr>
            </w:pPr>
            <w:r>
              <w:rPr>
                <w:rFonts w:ascii="Times New Roman" w:hAnsi="Times New Roman" w:cs="Times New Roman"/>
                <w:sz w:val="24"/>
                <w:szCs w:val="24"/>
              </w:rPr>
              <w:t>3,87</w:t>
            </w:r>
          </w:p>
        </w:tc>
        <w:tc>
          <w:tcPr>
            <w:tcW w:w="1915" w:type="dxa"/>
            <w:vAlign w:val="center"/>
          </w:tcPr>
          <w:p w14:paraId="26587378" w14:textId="77777777" w:rsidR="00835401" w:rsidRDefault="00DD2206" w:rsidP="00DD2206">
            <w:pPr>
              <w:jc w:val="center"/>
              <w:rPr>
                <w:rFonts w:ascii="Times New Roman" w:hAnsi="Times New Roman" w:cs="Times New Roman"/>
                <w:sz w:val="24"/>
                <w:szCs w:val="24"/>
              </w:rPr>
            </w:pPr>
            <w:r>
              <w:rPr>
                <w:rFonts w:ascii="Times New Roman" w:hAnsi="Times New Roman" w:cs="Times New Roman"/>
                <w:sz w:val="24"/>
                <w:szCs w:val="24"/>
              </w:rPr>
              <w:t>-</w:t>
            </w:r>
          </w:p>
        </w:tc>
      </w:tr>
      <w:tr w:rsidR="00835401" w14:paraId="6FB1A0BB" w14:textId="77777777" w:rsidTr="00DD2206">
        <w:tc>
          <w:tcPr>
            <w:tcW w:w="1914" w:type="dxa"/>
            <w:vAlign w:val="center"/>
          </w:tcPr>
          <w:p w14:paraId="3C11D979" w14:textId="77777777" w:rsidR="00835401" w:rsidRDefault="00835401" w:rsidP="00DD2206">
            <w:pPr>
              <w:jc w:val="center"/>
              <w:rPr>
                <w:rFonts w:ascii="Times New Roman" w:hAnsi="Times New Roman" w:cs="Times New Roman"/>
                <w:sz w:val="24"/>
                <w:szCs w:val="24"/>
              </w:rPr>
            </w:pPr>
            <w:r>
              <w:rPr>
                <w:rFonts w:ascii="Times New Roman" w:hAnsi="Times New Roman" w:cs="Times New Roman"/>
                <w:sz w:val="24"/>
                <w:szCs w:val="24"/>
              </w:rPr>
              <w:t>ш – 219/1</w:t>
            </w:r>
          </w:p>
        </w:tc>
        <w:tc>
          <w:tcPr>
            <w:tcW w:w="1914" w:type="dxa"/>
            <w:vAlign w:val="center"/>
          </w:tcPr>
          <w:p w14:paraId="13D0D692" w14:textId="77777777" w:rsidR="00835401" w:rsidRDefault="00835401" w:rsidP="00DD2206">
            <w:pPr>
              <w:jc w:val="center"/>
              <w:rPr>
                <w:rFonts w:ascii="Times New Roman" w:hAnsi="Times New Roman" w:cs="Times New Roman"/>
                <w:sz w:val="24"/>
                <w:szCs w:val="24"/>
              </w:rPr>
            </w:pPr>
            <w:r>
              <w:rPr>
                <w:rFonts w:ascii="Times New Roman" w:hAnsi="Times New Roman" w:cs="Times New Roman"/>
                <w:sz w:val="24"/>
                <w:szCs w:val="24"/>
              </w:rPr>
              <w:t>0,95</w:t>
            </w:r>
            <w:r w:rsidR="00DD2206">
              <w:rPr>
                <w:rFonts w:ascii="Times New Roman" w:hAnsi="Times New Roman" w:cs="Times New Roman"/>
                <w:sz w:val="24"/>
                <w:szCs w:val="24"/>
              </w:rPr>
              <w:t xml:space="preserve"> </w:t>
            </w:r>
            <w:r>
              <w:rPr>
                <w:rFonts w:ascii="Times New Roman" w:hAnsi="Times New Roman" w:cs="Times New Roman"/>
                <w:sz w:val="24"/>
                <w:szCs w:val="24"/>
              </w:rPr>
              <w:t>-</w:t>
            </w:r>
            <w:r w:rsidR="00DD2206">
              <w:rPr>
                <w:rFonts w:ascii="Times New Roman" w:hAnsi="Times New Roman" w:cs="Times New Roman"/>
                <w:sz w:val="24"/>
                <w:szCs w:val="24"/>
              </w:rPr>
              <w:t xml:space="preserve"> </w:t>
            </w:r>
            <w:r>
              <w:rPr>
                <w:rFonts w:ascii="Times New Roman" w:hAnsi="Times New Roman" w:cs="Times New Roman"/>
                <w:sz w:val="24"/>
                <w:szCs w:val="24"/>
              </w:rPr>
              <w:t>1,45</w:t>
            </w:r>
          </w:p>
        </w:tc>
        <w:tc>
          <w:tcPr>
            <w:tcW w:w="1914" w:type="dxa"/>
            <w:vAlign w:val="center"/>
          </w:tcPr>
          <w:p w14:paraId="4DC449D3" w14:textId="77777777" w:rsidR="00835401" w:rsidRDefault="00835401" w:rsidP="00DD2206">
            <w:pPr>
              <w:jc w:val="center"/>
              <w:rPr>
                <w:rFonts w:ascii="Times New Roman" w:hAnsi="Times New Roman" w:cs="Times New Roman"/>
                <w:sz w:val="24"/>
                <w:szCs w:val="24"/>
              </w:rPr>
            </w:pPr>
            <w:r>
              <w:rPr>
                <w:rFonts w:ascii="Times New Roman" w:hAnsi="Times New Roman" w:cs="Times New Roman"/>
                <w:sz w:val="24"/>
                <w:szCs w:val="24"/>
              </w:rPr>
              <w:t>2,74</w:t>
            </w:r>
          </w:p>
        </w:tc>
        <w:tc>
          <w:tcPr>
            <w:tcW w:w="1914" w:type="dxa"/>
            <w:vAlign w:val="center"/>
          </w:tcPr>
          <w:p w14:paraId="7E50F2A0" w14:textId="77777777" w:rsidR="00835401" w:rsidRDefault="00DD2206" w:rsidP="00DD2206">
            <w:pPr>
              <w:jc w:val="center"/>
              <w:rPr>
                <w:rFonts w:ascii="Times New Roman" w:hAnsi="Times New Roman" w:cs="Times New Roman"/>
                <w:sz w:val="24"/>
                <w:szCs w:val="24"/>
              </w:rPr>
            </w:pPr>
            <w:r>
              <w:rPr>
                <w:rFonts w:ascii="Times New Roman" w:hAnsi="Times New Roman" w:cs="Times New Roman"/>
                <w:sz w:val="24"/>
                <w:szCs w:val="24"/>
              </w:rPr>
              <w:t>-</w:t>
            </w:r>
          </w:p>
        </w:tc>
        <w:tc>
          <w:tcPr>
            <w:tcW w:w="1915" w:type="dxa"/>
            <w:vAlign w:val="center"/>
          </w:tcPr>
          <w:p w14:paraId="0278CF34" w14:textId="77777777" w:rsidR="00835401" w:rsidRDefault="00DD2206" w:rsidP="00DD2206">
            <w:pPr>
              <w:jc w:val="center"/>
              <w:rPr>
                <w:rFonts w:ascii="Times New Roman" w:hAnsi="Times New Roman" w:cs="Times New Roman"/>
                <w:sz w:val="24"/>
                <w:szCs w:val="24"/>
              </w:rPr>
            </w:pPr>
            <w:r>
              <w:rPr>
                <w:rFonts w:ascii="Times New Roman" w:hAnsi="Times New Roman" w:cs="Times New Roman"/>
                <w:sz w:val="24"/>
                <w:szCs w:val="24"/>
              </w:rPr>
              <w:t>-</w:t>
            </w:r>
          </w:p>
        </w:tc>
      </w:tr>
      <w:tr w:rsidR="00835401" w14:paraId="3FA435C9" w14:textId="77777777" w:rsidTr="00DD2206">
        <w:tc>
          <w:tcPr>
            <w:tcW w:w="1914" w:type="dxa"/>
            <w:vAlign w:val="center"/>
          </w:tcPr>
          <w:p w14:paraId="0C701189" w14:textId="77777777" w:rsidR="00835401" w:rsidRDefault="00835401" w:rsidP="00DD2206">
            <w:pPr>
              <w:jc w:val="center"/>
              <w:rPr>
                <w:rFonts w:ascii="Times New Roman" w:hAnsi="Times New Roman" w:cs="Times New Roman"/>
                <w:sz w:val="24"/>
                <w:szCs w:val="24"/>
              </w:rPr>
            </w:pPr>
            <w:r>
              <w:rPr>
                <w:rFonts w:ascii="Times New Roman" w:hAnsi="Times New Roman" w:cs="Times New Roman"/>
                <w:sz w:val="24"/>
                <w:szCs w:val="24"/>
              </w:rPr>
              <w:t>ш – 219/2</w:t>
            </w:r>
          </w:p>
        </w:tc>
        <w:tc>
          <w:tcPr>
            <w:tcW w:w="1914" w:type="dxa"/>
            <w:vAlign w:val="center"/>
          </w:tcPr>
          <w:p w14:paraId="425D7908" w14:textId="77777777" w:rsidR="00835401" w:rsidRDefault="00835401" w:rsidP="00DD2206">
            <w:pPr>
              <w:jc w:val="center"/>
              <w:rPr>
                <w:rFonts w:ascii="Times New Roman" w:hAnsi="Times New Roman" w:cs="Times New Roman"/>
                <w:sz w:val="24"/>
                <w:szCs w:val="24"/>
              </w:rPr>
            </w:pPr>
            <w:r>
              <w:rPr>
                <w:rFonts w:ascii="Times New Roman" w:hAnsi="Times New Roman" w:cs="Times New Roman"/>
                <w:sz w:val="24"/>
                <w:szCs w:val="24"/>
              </w:rPr>
              <w:t>1,70</w:t>
            </w:r>
            <w:r w:rsidR="00DD2206">
              <w:rPr>
                <w:rFonts w:ascii="Times New Roman" w:hAnsi="Times New Roman" w:cs="Times New Roman"/>
                <w:sz w:val="24"/>
                <w:szCs w:val="24"/>
              </w:rPr>
              <w:t xml:space="preserve"> </w:t>
            </w:r>
            <w:r>
              <w:rPr>
                <w:rFonts w:ascii="Times New Roman" w:hAnsi="Times New Roman" w:cs="Times New Roman"/>
                <w:sz w:val="24"/>
                <w:szCs w:val="24"/>
              </w:rPr>
              <w:t>-</w:t>
            </w:r>
            <w:r w:rsidR="00DD2206">
              <w:rPr>
                <w:rFonts w:ascii="Times New Roman" w:hAnsi="Times New Roman" w:cs="Times New Roman"/>
                <w:sz w:val="24"/>
                <w:szCs w:val="24"/>
              </w:rPr>
              <w:t xml:space="preserve"> </w:t>
            </w:r>
            <w:r>
              <w:rPr>
                <w:rFonts w:ascii="Times New Roman" w:hAnsi="Times New Roman" w:cs="Times New Roman"/>
                <w:sz w:val="24"/>
                <w:szCs w:val="24"/>
              </w:rPr>
              <w:t>2,00</w:t>
            </w:r>
          </w:p>
        </w:tc>
        <w:tc>
          <w:tcPr>
            <w:tcW w:w="1914" w:type="dxa"/>
            <w:vAlign w:val="center"/>
          </w:tcPr>
          <w:p w14:paraId="16F8ED98" w14:textId="77777777" w:rsidR="00835401" w:rsidRDefault="00835401" w:rsidP="00DD2206">
            <w:pPr>
              <w:jc w:val="center"/>
              <w:rPr>
                <w:rFonts w:ascii="Times New Roman" w:hAnsi="Times New Roman" w:cs="Times New Roman"/>
                <w:sz w:val="24"/>
                <w:szCs w:val="24"/>
              </w:rPr>
            </w:pPr>
            <w:r>
              <w:rPr>
                <w:rFonts w:ascii="Times New Roman" w:hAnsi="Times New Roman" w:cs="Times New Roman"/>
                <w:sz w:val="24"/>
                <w:szCs w:val="24"/>
              </w:rPr>
              <w:t>-</w:t>
            </w:r>
          </w:p>
        </w:tc>
        <w:tc>
          <w:tcPr>
            <w:tcW w:w="1914" w:type="dxa"/>
            <w:vAlign w:val="center"/>
          </w:tcPr>
          <w:p w14:paraId="66BF90D8" w14:textId="77777777" w:rsidR="00835401" w:rsidRDefault="00DD2206" w:rsidP="00DD2206">
            <w:pPr>
              <w:jc w:val="center"/>
              <w:rPr>
                <w:rFonts w:ascii="Times New Roman" w:hAnsi="Times New Roman" w:cs="Times New Roman"/>
                <w:sz w:val="24"/>
                <w:szCs w:val="24"/>
              </w:rPr>
            </w:pPr>
            <w:r>
              <w:rPr>
                <w:rFonts w:ascii="Times New Roman" w:hAnsi="Times New Roman" w:cs="Times New Roman"/>
                <w:sz w:val="24"/>
                <w:szCs w:val="24"/>
              </w:rPr>
              <w:t>1,92</w:t>
            </w:r>
          </w:p>
        </w:tc>
        <w:tc>
          <w:tcPr>
            <w:tcW w:w="1915" w:type="dxa"/>
            <w:vAlign w:val="center"/>
          </w:tcPr>
          <w:p w14:paraId="5E24AA40" w14:textId="77777777" w:rsidR="00835401" w:rsidRDefault="00DD2206" w:rsidP="00DD2206">
            <w:pPr>
              <w:jc w:val="center"/>
              <w:rPr>
                <w:rFonts w:ascii="Times New Roman" w:hAnsi="Times New Roman" w:cs="Times New Roman"/>
                <w:sz w:val="24"/>
                <w:szCs w:val="24"/>
              </w:rPr>
            </w:pPr>
            <w:r>
              <w:rPr>
                <w:rFonts w:ascii="Times New Roman" w:hAnsi="Times New Roman" w:cs="Times New Roman"/>
                <w:sz w:val="24"/>
                <w:szCs w:val="24"/>
              </w:rPr>
              <w:t>-</w:t>
            </w:r>
          </w:p>
        </w:tc>
      </w:tr>
      <w:tr w:rsidR="00835401" w14:paraId="7A3CD20D" w14:textId="77777777" w:rsidTr="00DD2206">
        <w:tc>
          <w:tcPr>
            <w:tcW w:w="1914" w:type="dxa"/>
            <w:vAlign w:val="center"/>
          </w:tcPr>
          <w:p w14:paraId="19B04660" w14:textId="77777777" w:rsidR="00835401" w:rsidRDefault="00835401" w:rsidP="00DD2206">
            <w:pPr>
              <w:jc w:val="center"/>
              <w:rPr>
                <w:rFonts w:ascii="Times New Roman" w:hAnsi="Times New Roman" w:cs="Times New Roman"/>
                <w:sz w:val="24"/>
                <w:szCs w:val="24"/>
              </w:rPr>
            </w:pPr>
            <w:r>
              <w:rPr>
                <w:rFonts w:ascii="Times New Roman" w:hAnsi="Times New Roman" w:cs="Times New Roman"/>
                <w:sz w:val="24"/>
                <w:szCs w:val="24"/>
              </w:rPr>
              <w:t>ш – 220/2</w:t>
            </w:r>
          </w:p>
        </w:tc>
        <w:tc>
          <w:tcPr>
            <w:tcW w:w="1914" w:type="dxa"/>
            <w:vAlign w:val="center"/>
          </w:tcPr>
          <w:p w14:paraId="1A888900" w14:textId="77777777" w:rsidR="00835401" w:rsidRDefault="00835401" w:rsidP="00DD2206">
            <w:pPr>
              <w:jc w:val="center"/>
              <w:rPr>
                <w:rFonts w:ascii="Times New Roman" w:hAnsi="Times New Roman" w:cs="Times New Roman"/>
                <w:sz w:val="24"/>
                <w:szCs w:val="24"/>
              </w:rPr>
            </w:pPr>
            <w:r>
              <w:rPr>
                <w:rFonts w:ascii="Times New Roman" w:hAnsi="Times New Roman" w:cs="Times New Roman"/>
                <w:sz w:val="24"/>
                <w:szCs w:val="24"/>
              </w:rPr>
              <w:t>1,70</w:t>
            </w:r>
            <w:r w:rsidR="00DD2206">
              <w:rPr>
                <w:rFonts w:ascii="Times New Roman" w:hAnsi="Times New Roman" w:cs="Times New Roman"/>
                <w:sz w:val="24"/>
                <w:szCs w:val="24"/>
              </w:rPr>
              <w:t xml:space="preserve"> </w:t>
            </w:r>
            <w:r>
              <w:rPr>
                <w:rFonts w:ascii="Times New Roman" w:hAnsi="Times New Roman" w:cs="Times New Roman"/>
                <w:sz w:val="24"/>
                <w:szCs w:val="24"/>
              </w:rPr>
              <w:t>-</w:t>
            </w:r>
            <w:r w:rsidR="00DD2206">
              <w:rPr>
                <w:rFonts w:ascii="Times New Roman" w:hAnsi="Times New Roman" w:cs="Times New Roman"/>
                <w:sz w:val="24"/>
                <w:szCs w:val="24"/>
              </w:rPr>
              <w:t xml:space="preserve"> </w:t>
            </w:r>
            <w:r>
              <w:rPr>
                <w:rFonts w:ascii="Times New Roman" w:hAnsi="Times New Roman" w:cs="Times New Roman"/>
                <w:sz w:val="24"/>
                <w:szCs w:val="24"/>
              </w:rPr>
              <w:t>1,90</w:t>
            </w:r>
          </w:p>
        </w:tc>
        <w:tc>
          <w:tcPr>
            <w:tcW w:w="1914" w:type="dxa"/>
            <w:vAlign w:val="center"/>
          </w:tcPr>
          <w:p w14:paraId="02FC7A5A" w14:textId="77777777" w:rsidR="00835401" w:rsidRDefault="00835401" w:rsidP="00DD2206">
            <w:pPr>
              <w:jc w:val="center"/>
              <w:rPr>
                <w:rFonts w:ascii="Times New Roman" w:hAnsi="Times New Roman" w:cs="Times New Roman"/>
                <w:sz w:val="24"/>
                <w:szCs w:val="24"/>
              </w:rPr>
            </w:pPr>
            <w:r>
              <w:rPr>
                <w:rFonts w:ascii="Times New Roman" w:hAnsi="Times New Roman" w:cs="Times New Roman"/>
                <w:sz w:val="24"/>
                <w:szCs w:val="24"/>
              </w:rPr>
              <w:t>3,59</w:t>
            </w:r>
          </w:p>
        </w:tc>
        <w:tc>
          <w:tcPr>
            <w:tcW w:w="1914" w:type="dxa"/>
            <w:vAlign w:val="center"/>
          </w:tcPr>
          <w:p w14:paraId="2AEE8EC3" w14:textId="77777777" w:rsidR="00835401" w:rsidRDefault="00DD2206" w:rsidP="00DD2206">
            <w:pPr>
              <w:jc w:val="center"/>
              <w:rPr>
                <w:rFonts w:ascii="Times New Roman" w:hAnsi="Times New Roman" w:cs="Times New Roman"/>
                <w:sz w:val="24"/>
                <w:szCs w:val="24"/>
              </w:rPr>
            </w:pPr>
            <w:r>
              <w:rPr>
                <w:rFonts w:ascii="Times New Roman" w:hAnsi="Times New Roman" w:cs="Times New Roman"/>
                <w:sz w:val="24"/>
                <w:szCs w:val="24"/>
              </w:rPr>
              <w:t>-</w:t>
            </w:r>
          </w:p>
        </w:tc>
        <w:tc>
          <w:tcPr>
            <w:tcW w:w="1915" w:type="dxa"/>
            <w:vAlign w:val="center"/>
          </w:tcPr>
          <w:p w14:paraId="1CE78DEF" w14:textId="77777777" w:rsidR="00835401" w:rsidRDefault="00DD2206" w:rsidP="00DD2206">
            <w:pPr>
              <w:jc w:val="center"/>
              <w:rPr>
                <w:rFonts w:ascii="Times New Roman" w:hAnsi="Times New Roman" w:cs="Times New Roman"/>
                <w:sz w:val="24"/>
                <w:szCs w:val="24"/>
              </w:rPr>
            </w:pPr>
            <w:r>
              <w:rPr>
                <w:rFonts w:ascii="Times New Roman" w:hAnsi="Times New Roman" w:cs="Times New Roman"/>
                <w:sz w:val="24"/>
                <w:szCs w:val="24"/>
              </w:rPr>
              <w:t>-</w:t>
            </w:r>
          </w:p>
        </w:tc>
      </w:tr>
      <w:tr w:rsidR="00835401" w14:paraId="5EA5D6EB" w14:textId="77777777" w:rsidTr="00DD2206">
        <w:tc>
          <w:tcPr>
            <w:tcW w:w="1914" w:type="dxa"/>
            <w:vAlign w:val="center"/>
          </w:tcPr>
          <w:p w14:paraId="0A5340D3" w14:textId="77777777" w:rsidR="00835401" w:rsidRDefault="00835401" w:rsidP="00DD2206">
            <w:pPr>
              <w:jc w:val="center"/>
              <w:rPr>
                <w:rFonts w:ascii="Times New Roman" w:hAnsi="Times New Roman" w:cs="Times New Roman"/>
                <w:sz w:val="24"/>
                <w:szCs w:val="24"/>
              </w:rPr>
            </w:pPr>
            <w:r>
              <w:rPr>
                <w:rFonts w:ascii="Times New Roman" w:hAnsi="Times New Roman" w:cs="Times New Roman"/>
                <w:sz w:val="24"/>
                <w:szCs w:val="24"/>
              </w:rPr>
              <w:t>ш – 221/2</w:t>
            </w:r>
          </w:p>
        </w:tc>
        <w:tc>
          <w:tcPr>
            <w:tcW w:w="1914" w:type="dxa"/>
            <w:vAlign w:val="center"/>
          </w:tcPr>
          <w:p w14:paraId="36EA9B1F" w14:textId="77777777" w:rsidR="00835401" w:rsidRDefault="00835401" w:rsidP="00DD2206">
            <w:pPr>
              <w:jc w:val="center"/>
              <w:rPr>
                <w:rFonts w:ascii="Times New Roman" w:hAnsi="Times New Roman" w:cs="Times New Roman"/>
                <w:sz w:val="24"/>
                <w:szCs w:val="24"/>
              </w:rPr>
            </w:pPr>
            <w:r>
              <w:rPr>
                <w:rFonts w:ascii="Times New Roman" w:hAnsi="Times New Roman" w:cs="Times New Roman"/>
                <w:sz w:val="24"/>
                <w:szCs w:val="24"/>
              </w:rPr>
              <w:t>1,05</w:t>
            </w:r>
            <w:r w:rsidR="00DD2206">
              <w:rPr>
                <w:rFonts w:ascii="Times New Roman" w:hAnsi="Times New Roman" w:cs="Times New Roman"/>
                <w:sz w:val="24"/>
                <w:szCs w:val="24"/>
              </w:rPr>
              <w:t xml:space="preserve"> </w:t>
            </w:r>
            <w:r>
              <w:rPr>
                <w:rFonts w:ascii="Times New Roman" w:hAnsi="Times New Roman" w:cs="Times New Roman"/>
                <w:sz w:val="24"/>
                <w:szCs w:val="24"/>
              </w:rPr>
              <w:t>-</w:t>
            </w:r>
            <w:r w:rsidR="00DD2206">
              <w:rPr>
                <w:rFonts w:ascii="Times New Roman" w:hAnsi="Times New Roman" w:cs="Times New Roman"/>
                <w:sz w:val="24"/>
                <w:szCs w:val="24"/>
              </w:rPr>
              <w:t xml:space="preserve"> </w:t>
            </w:r>
            <w:r>
              <w:rPr>
                <w:rFonts w:ascii="Times New Roman" w:hAnsi="Times New Roman" w:cs="Times New Roman"/>
                <w:sz w:val="24"/>
                <w:szCs w:val="24"/>
              </w:rPr>
              <w:t>1,40</w:t>
            </w:r>
          </w:p>
        </w:tc>
        <w:tc>
          <w:tcPr>
            <w:tcW w:w="1914" w:type="dxa"/>
            <w:vAlign w:val="center"/>
          </w:tcPr>
          <w:p w14:paraId="614DBE24" w14:textId="77777777" w:rsidR="00835401" w:rsidRDefault="00835401" w:rsidP="00DD2206">
            <w:pPr>
              <w:jc w:val="center"/>
              <w:rPr>
                <w:rFonts w:ascii="Times New Roman" w:hAnsi="Times New Roman" w:cs="Times New Roman"/>
                <w:sz w:val="24"/>
                <w:szCs w:val="24"/>
              </w:rPr>
            </w:pPr>
            <w:r>
              <w:rPr>
                <w:rFonts w:ascii="Times New Roman" w:hAnsi="Times New Roman" w:cs="Times New Roman"/>
                <w:sz w:val="24"/>
                <w:szCs w:val="24"/>
              </w:rPr>
              <w:t>3,04</w:t>
            </w:r>
          </w:p>
        </w:tc>
        <w:tc>
          <w:tcPr>
            <w:tcW w:w="1914" w:type="dxa"/>
            <w:vAlign w:val="center"/>
          </w:tcPr>
          <w:p w14:paraId="7E8448A9" w14:textId="77777777" w:rsidR="00835401" w:rsidRDefault="00DD2206" w:rsidP="00DD2206">
            <w:pPr>
              <w:jc w:val="center"/>
              <w:rPr>
                <w:rFonts w:ascii="Times New Roman" w:hAnsi="Times New Roman" w:cs="Times New Roman"/>
                <w:sz w:val="24"/>
                <w:szCs w:val="24"/>
              </w:rPr>
            </w:pPr>
            <w:r>
              <w:rPr>
                <w:rFonts w:ascii="Times New Roman" w:hAnsi="Times New Roman" w:cs="Times New Roman"/>
                <w:sz w:val="24"/>
                <w:szCs w:val="24"/>
              </w:rPr>
              <w:t>-</w:t>
            </w:r>
          </w:p>
        </w:tc>
        <w:tc>
          <w:tcPr>
            <w:tcW w:w="1915" w:type="dxa"/>
            <w:vAlign w:val="center"/>
          </w:tcPr>
          <w:p w14:paraId="33E47694" w14:textId="77777777" w:rsidR="00835401" w:rsidRDefault="00DD2206" w:rsidP="00DD2206">
            <w:pPr>
              <w:jc w:val="center"/>
              <w:rPr>
                <w:rFonts w:ascii="Times New Roman" w:hAnsi="Times New Roman" w:cs="Times New Roman"/>
                <w:sz w:val="24"/>
                <w:szCs w:val="24"/>
              </w:rPr>
            </w:pPr>
            <w:r>
              <w:rPr>
                <w:rFonts w:ascii="Times New Roman" w:hAnsi="Times New Roman" w:cs="Times New Roman"/>
                <w:sz w:val="24"/>
                <w:szCs w:val="24"/>
              </w:rPr>
              <w:t>-</w:t>
            </w:r>
          </w:p>
        </w:tc>
      </w:tr>
      <w:tr w:rsidR="00835401" w14:paraId="4638461C" w14:textId="77777777" w:rsidTr="00DD2206">
        <w:tc>
          <w:tcPr>
            <w:tcW w:w="1914" w:type="dxa"/>
            <w:vAlign w:val="center"/>
          </w:tcPr>
          <w:p w14:paraId="1B32D655" w14:textId="77777777" w:rsidR="00835401" w:rsidRDefault="00835401" w:rsidP="00DD2206">
            <w:pPr>
              <w:jc w:val="center"/>
              <w:rPr>
                <w:rFonts w:ascii="Times New Roman" w:hAnsi="Times New Roman" w:cs="Times New Roman"/>
                <w:sz w:val="24"/>
                <w:szCs w:val="24"/>
              </w:rPr>
            </w:pPr>
            <w:r>
              <w:rPr>
                <w:rFonts w:ascii="Times New Roman" w:hAnsi="Times New Roman" w:cs="Times New Roman"/>
                <w:sz w:val="24"/>
                <w:szCs w:val="24"/>
              </w:rPr>
              <w:t>ш – 230/1</w:t>
            </w:r>
          </w:p>
        </w:tc>
        <w:tc>
          <w:tcPr>
            <w:tcW w:w="1914" w:type="dxa"/>
            <w:vAlign w:val="center"/>
          </w:tcPr>
          <w:p w14:paraId="08553002" w14:textId="77777777" w:rsidR="00835401" w:rsidRDefault="00835401" w:rsidP="00DD2206">
            <w:pPr>
              <w:jc w:val="center"/>
              <w:rPr>
                <w:rFonts w:ascii="Times New Roman" w:hAnsi="Times New Roman" w:cs="Times New Roman"/>
                <w:sz w:val="24"/>
                <w:szCs w:val="24"/>
              </w:rPr>
            </w:pPr>
            <w:r>
              <w:rPr>
                <w:rFonts w:ascii="Times New Roman" w:hAnsi="Times New Roman" w:cs="Times New Roman"/>
                <w:sz w:val="24"/>
                <w:szCs w:val="24"/>
              </w:rPr>
              <w:t>1,15</w:t>
            </w:r>
            <w:r w:rsidR="00DD2206">
              <w:rPr>
                <w:rFonts w:ascii="Times New Roman" w:hAnsi="Times New Roman" w:cs="Times New Roman"/>
                <w:sz w:val="24"/>
                <w:szCs w:val="24"/>
              </w:rPr>
              <w:t xml:space="preserve"> </w:t>
            </w:r>
            <w:r>
              <w:rPr>
                <w:rFonts w:ascii="Times New Roman" w:hAnsi="Times New Roman" w:cs="Times New Roman"/>
                <w:sz w:val="24"/>
                <w:szCs w:val="24"/>
              </w:rPr>
              <w:t>-</w:t>
            </w:r>
            <w:r w:rsidR="00DD2206">
              <w:rPr>
                <w:rFonts w:ascii="Times New Roman" w:hAnsi="Times New Roman" w:cs="Times New Roman"/>
                <w:sz w:val="24"/>
                <w:szCs w:val="24"/>
              </w:rPr>
              <w:t xml:space="preserve"> </w:t>
            </w:r>
            <w:r>
              <w:rPr>
                <w:rFonts w:ascii="Times New Roman" w:hAnsi="Times New Roman" w:cs="Times New Roman"/>
                <w:sz w:val="24"/>
                <w:szCs w:val="24"/>
              </w:rPr>
              <w:t>1,55</w:t>
            </w:r>
          </w:p>
        </w:tc>
        <w:tc>
          <w:tcPr>
            <w:tcW w:w="1914" w:type="dxa"/>
            <w:vAlign w:val="center"/>
          </w:tcPr>
          <w:p w14:paraId="471F67E3" w14:textId="77777777" w:rsidR="00835401" w:rsidRDefault="00835401" w:rsidP="00DD2206">
            <w:pPr>
              <w:jc w:val="center"/>
              <w:rPr>
                <w:rFonts w:ascii="Times New Roman" w:hAnsi="Times New Roman" w:cs="Times New Roman"/>
                <w:sz w:val="24"/>
                <w:szCs w:val="24"/>
              </w:rPr>
            </w:pPr>
            <w:r>
              <w:rPr>
                <w:rFonts w:ascii="Times New Roman" w:hAnsi="Times New Roman" w:cs="Times New Roman"/>
                <w:sz w:val="24"/>
                <w:szCs w:val="24"/>
              </w:rPr>
              <w:t>4,98</w:t>
            </w:r>
          </w:p>
        </w:tc>
        <w:tc>
          <w:tcPr>
            <w:tcW w:w="1914" w:type="dxa"/>
            <w:vAlign w:val="center"/>
          </w:tcPr>
          <w:p w14:paraId="1AE13AEC" w14:textId="77777777" w:rsidR="00835401" w:rsidRDefault="00DD2206" w:rsidP="00DD2206">
            <w:pPr>
              <w:jc w:val="center"/>
              <w:rPr>
                <w:rFonts w:ascii="Times New Roman" w:hAnsi="Times New Roman" w:cs="Times New Roman"/>
                <w:sz w:val="24"/>
                <w:szCs w:val="24"/>
              </w:rPr>
            </w:pPr>
            <w:r>
              <w:rPr>
                <w:rFonts w:ascii="Times New Roman" w:hAnsi="Times New Roman" w:cs="Times New Roman"/>
                <w:sz w:val="24"/>
                <w:szCs w:val="24"/>
              </w:rPr>
              <w:t>-</w:t>
            </w:r>
          </w:p>
        </w:tc>
        <w:tc>
          <w:tcPr>
            <w:tcW w:w="1915" w:type="dxa"/>
            <w:vAlign w:val="center"/>
          </w:tcPr>
          <w:p w14:paraId="4D9E1FD6" w14:textId="77777777" w:rsidR="00835401" w:rsidRDefault="00DD2206" w:rsidP="00DD2206">
            <w:pPr>
              <w:jc w:val="center"/>
              <w:rPr>
                <w:rFonts w:ascii="Times New Roman" w:hAnsi="Times New Roman" w:cs="Times New Roman"/>
                <w:sz w:val="24"/>
                <w:szCs w:val="24"/>
              </w:rPr>
            </w:pPr>
            <w:r>
              <w:rPr>
                <w:rFonts w:ascii="Times New Roman" w:hAnsi="Times New Roman" w:cs="Times New Roman"/>
                <w:sz w:val="24"/>
                <w:szCs w:val="24"/>
              </w:rPr>
              <w:t>-</w:t>
            </w:r>
          </w:p>
        </w:tc>
      </w:tr>
      <w:tr w:rsidR="00835401" w14:paraId="1751A580" w14:textId="77777777" w:rsidTr="00DD2206">
        <w:tc>
          <w:tcPr>
            <w:tcW w:w="1914" w:type="dxa"/>
            <w:vAlign w:val="center"/>
          </w:tcPr>
          <w:p w14:paraId="77E67330" w14:textId="77777777" w:rsidR="00835401" w:rsidRDefault="00835401" w:rsidP="00DD2206">
            <w:pPr>
              <w:jc w:val="center"/>
              <w:rPr>
                <w:rFonts w:ascii="Times New Roman" w:hAnsi="Times New Roman" w:cs="Times New Roman"/>
                <w:sz w:val="24"/>
                <w:szCs w:val="24"/>
              </w:rPr>
            </w:pPr>
            <w:r>
              <w:rPr>
                <w:rFonts w:ascii="Times New Roman" w:hAnsi="Times New Roman" w:cs="Times New Roman"/>
                <w:sz w:val="24"/>
                <w:szCs w:val="24"/>
              </w:rPr>
              <w:t>ш – 230/2</w:t>
            </w:r>
          </w:p>
        </w:tc>
        <w:tc>
          <w:tcPr>
            <w:tcW w:w="1914" w:type="dxa"/>
            <w:vAlign w:val="center"/>
          </w:tcPr>
          <w:p w14:paraId="5EDE0287" w14:textId="77777777" w:rsidR="00835401" w:rsidRDefault="00835401" w:rsidP="00DD2206">
            <w:pPr>
              <w:jc w:val="center"/>
              <w:rPr>
                <w:rFonts w:ascii="Times New Roman" w:hAnsi="Times New Roman" w:cs="Times New Roman"/>
                <w:sz w:val="24"/>
                <w:szCs w:val="24"/>
              </w:rPr>
            </w:pPr>
            <w:r>
              <w:rPr>
                <w:rFonts w:ascii="Times New Roman" w:hAnsi="Times New Roman" w:cs="Times New Roman"/>
                <w:sz w:val="24"/>
                <w:szCs w:val="24"/>
              </w:rPr>
              <w:t>2,65</w:t>
            </w:r>
            <w:r w:rsidR="00DD2206">
              <w:rPr>
                <w:rFonts w:ascii="Times New Roman" w:hAnsi="Times New Roman" w:cs="Times New Roman"/>
                <w:sz w:val="24"/>
                <w:szCs w:val="24"/>
              </w:rPr>
              <w:t xml:space="preserve"> </w:t>
            </w:r>
            <w:r>
              <w:rPr>
                <w:rFonts w:ascii="Times New Roman" w:hAnsi="Times New Roman" w:cs="Times New Roman"/>
                <w:sz w:val="24"/>
                <w:szCs w:val="24"/>
              </w:rPr>
              <w:t>-</w:t>
            </w:r>
            <w:r w:rsidR="00DD2206">
              <w:rPr>
                <w:rFonts w:ascii="Times New Roman" w:hAnsi="Times New Roman" w:cs="Times New Roman"/>
                <w:sz w:val="24"/>
                <w:szCs w:val="24"/>
              </w:rPr>
              <w:t xml:space="preserve"> </w:t>
            </w:r>
            <w:r>
              <w:rPr>
                <w:rFonts w:ascii="Times New Roman" w:hAnsi="Times New Roman" w:cs="Times New Roman"/>
                <w:sz w:val="24"/>
                <w:szCs w:val="24"/>
              </w:rPr>
              <w:t>3,05</w:t>
            </w:r>
          </w:p>
        </w:tc>
        <w:tc>
          <w:tcPr>
            <w:tcW w:w="1914" w:type="dxa"/>
            <w:vAlign w:val="center"/>
          </w:tcPr>
          <w:p w14:paraId="0613EC42" w14:textId="77777777" w:rsidR="00835401" w:rsidRDefault="00835401" w:rsidP="00DD2206">
            <w:pPr>
              <w:jc w:val="center"/>
              <w:rPr>
                <w:rFonts w:ascii="Times New Roman" w:hAnsi="Times New Roman" w:cs="Times New Roman"/>
                <w:sz w:val="24"/>
                <w:szCs w:val="24"/>
              </w:rPr>
            </w:pPr>
            <w:r>
              <w:rPr>
                <w:rFonts w:ascii="Times New Roman" w:hAnsi="Times New Roman" w:cs="Times New Roman"/>
                <w:sz w:val="24"/>
                <w:szCs w:val="24"/>
              </w:rPr>
              <w:t>-</w:t>
            </w:r>
          </w:p>
        </w:tc>
        <w:tc>
          <w:tcPr>
            <w:tcW w:w="1914" w:type="dxa"/>
            <w:vAlign w:val="center"/>
          </w:tcPr>
          <w:p w14:paraId="455B5314" w14:textId="77777777" w:rsidR="00835401" w:rsidRDefault="00DD2206" w:rsidP="00DD2206">
            <w:pPr>
              <w:jc w:val="center"/>
              <w:rPr>
                <w:rFonts w:ascii="Times New Roman" w:hAnsi="Times New Roman" w:cs="Times New Roman"/>
                <w:sz w:val="24"/>
                <w:szCs w:val="24"/>
              </w:rPr>
            </w:pPr>
            <w:r>
              <w:rPr>
                <w:rFonts w:ascii="Times New Roman" w:hAnsi="Times New Roman" w:cs="Times New Roman"/>
                <w:sz w:val="24"/>
                <w:szCs w:val="24"/>
              </w:rPr>
              <w:t>-</w:t>
            </w:r>
          </w:p>
        </w:tc>
        <w:tc>
          <w:tcPr>
            <w:tcW w:w="1915" w:type="dxa"/>
            <w:vAlign w:val="center"/>
          </w:tcPr>
          <w:p w14:paraId="5B8EFB75" w14:textId="77777777" w:rsidR="00835401" w:rsidRDefault="00DD2206" w:rsidP="00DD2206">
            <w:pPr>
              <w:jc w:val="center"/>
              <w:rPr>
                <w:rFonts w:ascii="Times New Roman" w:hAnsi="Times New Roman" w:cs="Times New Roman"/>
                <w:sz w:val="24"/>
                <w:szCs w:val="24"/>
              </w:rPr>
            </w:pPr>
            <w:r>
              <w:rPr>
                <w:rFonts w:ascii="Times New Roman" w:hAnsi="Times New Roman" w:cs="Times New Roman"/>
                <w:sz w:val="24"/>
                <w:szCs w:val="24"/>
              </w:rPr>
              <w:t>2,42</w:t>
            </w:r>
          </w:p>
        </w:tc>
      </w:tr>
      <w:tr w:rsidR="00835401" w14:paraId="3067A364" w14:textId="77777777" w:rsidTr="00DD2206">
        <w:tc>
          <w:tcPr>
            <w:tcW w:w="1914" w:type="dxa"/>
            <w:vAlign w:val="center"/>
          </w:tcPr>
          <w:p w14:paraId="3246EBDA" w14:textId="77777777" w:rsidR="00835401" w:rsidRDefault="00835401" w:rsidP="00DD2206">
            <w:pPr>
              <w:jc w:val="center"/>
              <w:rPr>
                <w:rFonts w:ascii="Times New Roman" w:hAnsi="Times New Roman" w:cs="Times New Roman"/>
                <w:sz w:val="24"/>
                <w:szCs w:val="24"/>
              </w:rPr>
            </w:pPr>
            <w:r>
              <w:rPr>
                <w:rFonts w:ascii="Times New Roman" w:hAnsi="Times New Roman" w:cs="Times New Roman"/>
                <w:sz w:val="24"/>
                <w:szCs w:val="24"/>
              </w:rPr>
              <w:t>ш – 232/1</w:t>
            </w:r>
          </w:p>
        </w:tc>
        <w:tc>
          <w:tcPr>
            <w:tcW w:w="1914" w:type="dxa"/>
            <w:vAlign w:val="center"/>
          </w:tcPr>
          <w:p w14:paraId="65D2E78E" w14:textId="77777777" w:rsidR="00835401" w:rsidRDefault="00835401" w:rsidP="00DD2206">
            <w:pPr>
              <w:jc w:val="center"/>
              <w:rPr>
                <w:rFonts w:ascii="Times New Roman" w:hAnsi="Times New Roman" w:cs="Times New Roman"/>
                <w:sz w:val="24"/>
                <w:szCs w:val="24"/>
              </w:rPr>
            </w:pPr>
            <w:r>
              <w:rPr>
                <w:rFonts w:ascii="Times New Roman" w:hAnsi="Times New Roman" w:cs="Times New Roman"/>
                <w:sz w:val="24"/>
                <w:szCs w:val="24"/>
              </w:rPr>
              <w:t>1,45</w:t>
            </w:r>
            <w:r w:rsidR="00DD2206">
              <w:rPr>
                <w:rFonts w:ascii="Times New Roman" w:hAnsi="Times New Roman" w:cs="Times New Roman"/>
                <w:sz w:val="24"/>
                <w:szCs w:val="24"/>
              </w:rPr>
              <w:t xml:space="preserve"> </w:t>
            </w:r>
            <w:r>
              <w:rPr>
                <w:rFonts w:ascii="Times New Roman" w:hAnsi="Times New Roman" w:cs="Times New Roman"/>
                <w:sz w:val="24"/>
                <w:szCs w:val="24"/>
              </w:rPr>
              <w:t>-</w:t>
            </w:r>
            <w:r w:rsidR="00DD2206">
              <w:rPr>
                <w:rFonts w:ascii="Times New Roman" w:hAnsi="Times New Roman" w:cs="Times New Roman"/>
                <w:sz w:val="24"/>
                <w:szCs w:val="24"/>
              </w:rPr>
              <w:t xml:space="preserve"> </w:t>
            </w:r>
            <w:r>
              <w:rPr>
                <w:rFonts w:ascii="Times New Roman" w:hAnsi="Times New Roman" w:cs="Times New Roman"/>
                <w:sz w:val="24"/>
                <w:szCs w:val="24"/>
              </w:rPr>
              <w:t>1,80</w:t>
            </w:r>
          </w:p>
        </w:tc>
        <w:tc>
          <w:tcPr>
            <w:tcW w:w="1914" w:type="dxa"/>
            <w:vAlign w:val="center"/>
          </w:tcPr>
          <w:p w14:paraId="670A18DC" w14:textId="77777777" w:rsidR="00835401" w:rsidRDefault="00835401" w:rsidP="00DD2206">
            <w:pPr>
              <w:jc w:val="center"/>
              <w:rPr>
                <w:rFonts w:ascii="Times New Roman" w:hAnsi="Times New Roman" w:cs="Times New Roman"/>
                <w:sz w:val="24"/>
                <w:szCs w:val="24"/>
              </w:rPr>
            </w:pPr>
            <w:r>
              <w:rPr>
                <w:rFonts w:ascii="Times New Roman" w:hAnsi="Times New Roman" w:cs="Times New Roman"/>
                <w:sz w:val="24"/>
                <w:szCs w:val="24"/>
              </w:rPr>
              <w:t>4,21</w:t>
            </w:r>
          </w:p>
        </w:tc>
        <w:tc>
          <w:tcPr>
            <w:tcW w:w="1914" w:type="dxa"/>
            <w:vAlign w:val="center"/>
          </w:tcPr>
          <w:p w14:paraId="0968ADCE" w14:textId="77777777" w:rsidR="00835401" w:rsidRDefault="00DD2206" w:rsidP="00DD2206">
            <w:pPr>
              <w:jc w:val="center"/>
              <w:rPr>
                <w:rFonts w:ascii="Times New Roman" w:hAnsi="Times New Roman" w:cs="Times New Roman"/>
                <w:sz w:val="24"/>
                <w:szCs w:val="24"/>
              </w:rPr>
            </w:pPr>
            <w:r>
              <w:rPr>
                <w:rFonts w:ascii="Times New Roman" w:hAnsi="Times New Roman" w:cs="Times New Roman"/>
                <w:sz w:val="24"/>
                <w:szCs w:val="24"/>
              </w:rPr>
              <w:t>-</w:t>
            </w:r>
          </w:p>
        </w:tc>
        <w:tc>
          <w:tcPr>
            <w:tcW w:w="1915" w:type="dxa"/>
            <w:vAlign w:val="center"/>
          </w:tcPr>
          <w:p w14:paraId="0FE0714F" w14:textId="77777777" w:rsidR="00835401" w:rsidRDefault="00DD2206" w:rsidP="00DD2206">
            <w:pPr>
              <w:jc w:val="center"/>
              <w:rPr>
                <w:rFonts w:ascii="Times New Roman" w:hAnsi="Times New Roman" w:cs="Times New Roman"/>
                <w:sz w:val="24"/>
                <w:szCs w:val="24"/>
              </w:rPr>
            </w:pPr>
            <w:r>
              <w:rPr>
                <w:rFonts w:ascii="Times New Roman" w:hAnsi="Times New Roman" w:cs="Times New Roman"/>
                <w:sz w:val="24"/>
                <w:szCs w:val="24"/>
              </w:rPr>
              <w:t>-</w:t>
            </w:r>
          </w:p>
        </w:tc>
      </w:tr>
      <w:tr w:rsidR="00835401" w14:paraId="555CB4D1" w14:textId="77777777" w:rsidTr="00DD2206">
        <w:tc>
          <w:tcPr>
            <w:tcW w:w="1914" w:type="dxa"/>
            <w:vAlign w:val="center"/>
          </w:tcPr>
          <w:p w14:paraId="12F3F5F1" w14:textId="77777777" w:rsidR="00835401" w:rsidRDefault="00835401" w:rsidP="00DD2206">
            <w:pPr>
              <w:jc w:val="center"/>
              <w:rPr>
                <w:rFonts w:ascii="Times New Roman" w:hAnsi="Times New Roman" w:cs="Times New Roman"/>
                <w:sz w:val="24"/>
                <w:szCs w:val="24"/>
              </w:rPr>
            </w:pPr>
            <w:r>
              <w:rPr>
                <w:rFonts w:ascii="Times New Roman" w:hAnsi="Times New Roman" w:cs="Times New Roman"/>
                <w:sz w:val="24"/>
                <w:szCs w:val="24"/>
              </w:rPr>
              <w:t>ш – 235/1</w:t>
            </w:r>
          </w:p>
        </w:tc>
        <w:tc>
          <w:tcPr>
            <w:tcW w:w="1914" w:type="dxa"/>
            <w:vAlign w:val="center"/>
          </w:tcPr>
          <w:p w14:paraId="342EE463" w14:textId="77777777" w:rsidR="00835401" w:rsidRDefault="00835401" w:rsidP="00DD2206">
            <w:pPr>
              <w:jc w:val="center"/>
              <w:rPr>
                <w:rFonts w:ascii="Times New Roman" w:hAnsi="Times New Roman" w:cs="Times New Roman"/>
                <w:sz w:val="24"/>
                <w:szCs w:val="24"/>
              </w:rPr>
            </w:pPr>
            <w:r>
              <w:rPr>
                <w:rFonts w:ascii="Times New Roman" w:hAnsi="Times New Roman" w:cs="Times New Roman"/>
                <w:sz w:val="24"/>
                <w:szCs w:val="24"/>
              </w:rPr>
              <w:t>3,50</w:t>
            </w:r>
            <w:r w:rsidR="00DD2206">
              <w:rPr>
                <w:rFonts w:ascii="Times New Roman" w:hAnsi="Times New Roman" w:cs="Times New Roman"/>
                <w:sz w:val="24"/>
                <w:szCs w:val="24"/>
              </w:rPr>
              <w:t xml:space="preserve"> </w:t>
            </w:r>
            <w:r>
              <w:rPr>
                <w:rFonts w:ascii="Times New Roman" w:hAnsi="Times New Roman" w:cs="Times New Roman"/>
                <w:sz w:val="24"/>
                <w:szCs w:val="24"/>
              </w:rPr>
              <w:t>-</w:t>
            </w:r>
            <w:r w:rsidR="00DD2206">
              <w:rPr>
                <w:rFonts w:ascii="Times New Roman" w:hAnsi="Times New Roman" w:cs="Times New Roman"/>
                <w:sz w:val="24"/>
                <w:szCs w:val="24"/>
              </w:rPr>
              <w:t xml:space="preserve"> </w:t>
            </w:r>
            <w:r>
              <w:rPr>
                <w:rFonts w:ascii="Times New Roman" w:hAnsi="Times New Roman" w:cs="Times New Roman"/>
                <w:sz w:val="24"/>
                <w:szCs w:val="24"/>
              </w:rPr>
              <w:t>3,90</w:t>
            </w:r>
          </w:p>
        </w:tc>
        <w:tc>
          <w:tcPr>
            <w:tcW w:w="1914" w:type="dxa"/>
            <w:vAlign w:val="center"/>
          </w:tcPr>
          <w:p w14:paraId="05FC6889" w14:textId="77777777" w:rsidR="00835401" w:rsidRDefault="00835401" w:rsidP="00DD2206">
            <w:pPr>
              <w:jc w:val="center"/>
              <w:rPr>
                <w:rFonts w:ascii="Times New Roman" w:hAnsi="Times New Roman" w:cs="Times New Roman"/>
                <w:sz w:val="24"/>
                <w:szCs w:val="24"/>
              </w:rPr>
            </w:pPr>
            <w:r>
              <w:rPr>
                <w:rFonts w:ascii="Times New Roman" w:hAnsi="Times New Roman" w:cs="Times New Roman"/>
                <w:sz w:val="24"/>
                <w:szCs w:val="24"/>
              </w:rPr>
              <w:t>-</w:t>
            </w:r>
          </w:p>
        </w:tc>
        <w:tc>
          <w:tcPr>
            <w:tcW w:w="1914" w:type="dxa"/>
            <w:vAlign w:val="center"/>
          </w:tcPr>
          <w:p w14:paraId="3F42F695" w14:textId="77777777" w:rsidR="00835401" w:rsidRDefault="00DD2206" w:rsidP="00DD2206">
            <w:pPr>
              <w:jc w:val="center"/>
              <w:rPr>
                <w:rFonts w:ascii="Times New Roman" w:hAnsi="Times New Roman" w:cs="Times New Roman"/>
                <w:sz w:val="24"/>
                <w:szCs w:val="24"/>
              </w:rPr>
            </w:pPr>
            <w:r>
              <w:rPr>
                <w:rFonts w:ascii="Times New Roman" w:hAnsi="Times New Roman" w:cs="Times New Roman"/>
                <w:sz w:val="24"/>
                <w:szCs w:val="24"/>
              </w:rPr>
              <w:t>-</w:t>
            </w:r>
          </w:p>
        </w:tc>
        <w:tc>
          <w:tcPr>
            <w:tcW w:w="1915" w:type="dxa"/>
            <w:vAlign w:val="center"/>
          </w:tcPr>
          <w:p w14:paraId="06FA8F6B" w14:textId="77777777" w:rsidR="00835401" w:rsidRDefault="00DD2206" w:rsidP="00DD2206">
            <w:pPr>
              <w:jc w:val="center"/>
              <w:rPr>
                <w:rFonts w:ascii="Times New Roman" w:hAnsi="Times New Roman" w:cs="Times New Roman"/>
                <w:sz w:val="24"/>
                <w:szCs w:val="24"/>
              </w:rPr>
            </w:pPr>
            <w:r>
              <w:rPr>
                <w:rFonts w:ascii="Times New Roman" w:hAnsi="Times New Roman" w:cs="Times New Roman"/>
                <w:sz w:val="24"/>
                <w:szCs w:val="24"/>
              </w:rPr>
              <w:t>2,20</w:t>
            </w:r>
          </w:p>
        </w:tc>
      </w:tr>
      <w:tr w:rsidR="00835401" w14:paraId="6E804349" w14:textId="77777777" w:rsidTr="00DD2206">
        <w:tc>
          <w:tcPr>
            <w:tcW w:w="1914" w:type="dxa"/>
            <w:vAlign w:val="center"/>
          </w:tcPr>
          <w:p w14:paraId="60919190" w14:textId="77777777" w:rsidR="00835401" w:rsidRDefault="00835401" w:rsidP="00DD2206">
            <w:pPr>
              <w:jc w:val="center"/>
              <w:rPr>
                <w:rFonts w:ascii="Times New Roman" w:hAnsi="Times New Roman" w:cs="Times New Roman"/>
                <w:sz w:val="24"/>
                <w:szCs w:val="24"/>
              </w:rPr>
            </w:pPr>
            <w:r>
              <w:rPr>
                <w:rFonts w:ascii="Times New Roman" w:hAnsi="Times New Roman" w:cs="Times New Roman"/>
                <w:sz w:val="24"/>
                <w:szCs w:val="24"/>
              </w:rPr>
              <w:t>ш – 247/1</w:t>
            </w:r>
          </w:p>
        </w:tc>
        <w:tc>
          <w:tcPr>
            <w:tcW w:w="1914" w:type="dxa"/>
            <w:vAlign w:val="center"/>
          </w:tcPr>
          <w:p w14:paraId="4B8A20C5" w14:textId="77777777" w:rsidR="00835401" w:rsidRDefault="00835401" w:rsidP="00DD2206">
            <w:pPr>
              <w:jc w:val="center"/>
              <w:rPr>
                <w:rFonts w:ascii="Times New Roman" w:hAnsi="Times New Roman" w:cs="Times New Roman"/>
                <w:sz w:val="24"/>
                <w:szCs w:val="24"/>
              </w:rPr>
            </w:pPr>
            <w:r>
              <w:rPr>
                <w:rFonts w:ascii="Times New Roman" w:hAnsi="Times New Roman" w:cs="Times New Roman"/>
                <w:sz w:val="24"/>
                <w:szCs w:val="24"/>
              </w:rPr>
              <w:t>1,50</w:t>
            </w:r>
            <w:r w:rsidR="00DD2206">
              <w:rPr>
                <w:rFonts w:ascii="Times New Roman" w:hAnsi="Times New Roman" w:cs="Times New Roman"/>
                <w:sz w:val="24"/>
                <w:szCs w:val="24"/>
              </w:rPr>
              <w:t xml:space="preserve"> </w:t>
            </w:r>
            <w:r>
              <w:rPr>
                <w:rFonts w:ascii="Times New Roman" w:hAnsi="Times New Roman" w:cs="Times New Roman"/>
                <w:sz w:val="24"/>
                <w:szCs w:val="24"/>
              </w:rPr>
              <w:t>-</w:t>
            </w:r>
            <w:r w:rsidR="00DD2206">
              <w:rPr>
                <w:rFonts w:ascii="Times New Roman" w:hAnsi="Times New Roman" w:cs="Times New Roman"/>
                <w:sz w:val="24"/>
                <w:szCs w:val="24"/>
              </w:rPr>
              <w:t xml:space="preserve"> </w:t>
            </w:r>
            <w:r>
              <w:rPr>
                <w:rFonts w:ascii="Times New Roman" w:hAnsi="Times New Roman" w:cs="Times New Roman"/>
                <w:sz w:val="24"/>
                <w:szCs w:val="24"/>
              </w:rPr>
              <w:t>1,75</w:t>
            </w:r>
          </w:p>
        </w:tc>
        <w:tc>
          <w:tcPr>
            <w:tcW w:w="1914" w:type="dxa"/>
            <w:vAlign w:val="center"/>
          </w:tcPr>
          <w:p w14:paraId="0D180F25" w14:textId="77777777" w:rsidR="00835401" w:rsidRDefault="00835401" w:rsidP="00DD2206">
            <w:pPr>
              <w:jc w:val="center"/>
              <w:rPr>
                <w:rFonts w:ascii="Times New Roman" w:hAnsi="Times New Roman" w:cs="Times New Roman"/>
                <w:sz w:val="24"/>
                <w:szCs w:val="24"/>
              </w:rPr>
            </w:pPr>
            <w:r>
              <w:rPr>
                <w:rFonts w:ascii="Times New Roman" w:hAnsi="Times New Roman" w:cs="Times New Roman"/>
                <w:sz w:val="24"/>
                <w:szCs w:val="24"/>
              </w:rPr>
              <w:t>-</w:t>
            </w:r>
          </w:p>
        </w:tc>
        <w:tc>
          <w:tcPr>
            <w:tcW w:w="1914" w:type="dxa"/>
            <w:vAlign w:val="center"/>
          </w:tcPr>
          <w:p w14:paraId="6F09AF4B" w14:textId="77777777" w:rsidR="00835401" w:rsidRDefault="00DD2206" w:rsidP="00DD2206">
            <w:pPr>
              <w:jc w:val="center"/>
              <w:rPr>
                <w:rFonts w:ascii="Times New Roman" w:hAnsi="Times New Roman" w:cs="Times New Roman"/>
                <w:sz w:val="24"/>
                <w:szCs w:val="24"/>
              </w:rPr>
            </w:pPr>
            <w:r>
              <w:rPr>
                <w:rFonts w:ascii="Times New Roman" w:hAnsi="Times New Roman" w:cs="Times New Roman"/>
                <w:sz w:val="24"/>
                <w:szCs w:val="24"/>
              </w:rPr>
              <w:t>-</w:t>
            </w:r>
          </w:p>
        </w:tc>
        <w:tc>
          <w:tcPr>
            <w:tcW w:w="1915" w:type="dxa"/>
            <w:vAlign w:val="center"/>
          </w:tcPr>
          <w:p w14:paraId="6196BA91" w14:textId="77777777" w:rsidR="00835401" w:rsidRDefault="00DD2206" w:rsidP="00DD2206">
            <w:pPr>
              <w:jc w:val="center"/>
              <w:rPr>
                <w:rFonts w:ascii="Times New Roman" w:hAnsi="Times New Roman" w:cs="Times New Roman"/>
                <w:sz w:val="24"/>
                <w:szCs w:val="24"/>
              </w:rPr>
            </w:pPr>
            <w:r>
              <w:rPr>
                <w:rFonts w:ascii="Times New Roman" w:hAnsi="Times New Roman" w:cs="Times New Roman"/>
                <w:sz w:val="24"/>
                <w:szCs w:val="24"/>
              </w:rPr>
              <w:t>2,47</w:t>
            </w:r>
          </w:p>
        </w:tc>
      </w:tr>
      <w:tr w:rsidR="00835401" w14:paraId="5127A8D6" w14:textId="77777777" w:rsidTr="00DD2206">
        <w:tc>
          <w:tcPr>
            <w:tcW w:w="1914" w:type="dxa"/>
            <w:vAlign w:val="center"/>
          </w:tcPr>
          <w:p w14:paraId="49A235F7" w14:textId="77777777" w:rsidR="00835401" w:rsidRDefault="00835401" w:rsidP="00DD2206">
            <w:pPr>
              <w:jc w:val="center"/>
              <w:rPr>
                <w:rFonts w:ascii="Times New Roman" w:hAnsi="Times New Roman" w:cs="Times New Roman"/>
                <w:sz w:val="24"/>
                <w:szCs w:val="24"/>
              </w:rPr>
            </w:pPr>
            <w:r>
              <w:rPr>
                <w:rFonts w:ascii="Times New Roman" w:hAnsi="Times New Roman" w:cs="Times New Roman"/>
                <w:sz w:val="24"/>
                <w:szCs w:val="24"/>
              </w:rPr>
              <w:t>ш – 250/2</w:t>
            </w:r>
          </w:p>
        </w:tc>
        <w:tc>
          <w:tcPr>
            <w:tcW w:w="1914" w:type="dxa"/>
            <w:vAlign w:val="center"/>
          </w:tcPr>
          <w:p w14:paraId="6EFD14AD" w14:textId="77777777" w:rsidR="00835401" w:rsidRDefault="00835401" w:rsidP="00DD2206">
            <w:pPr>
              <w:jc w:val="center"/>
              <w:rPr>
                <w:rFonts w:ascii="Times New Roman" w:hAnsi="Times New Roman" w:cs="Times New Roman"/>
                <w:sz w:val="24"/>
                <w:szCs w:val="24"/>
              </w:rPr>
            </w:pPr>
            <w:r>
              <w:rPr>
                <w:rFonts w:ascii="Times New Roman" w:hAnsi="Times New Roman" w:cs="Times New Roman"/>
                <w:sz w:val="24"/>
                <w:szCs w:val="24"/>
              </w:rPr>
              <w:t>2,0</w:t>
            </w:r>
            <w:r w:rsidR="00DD2206">
              <w:rPr>
                <w:rFonts w:ascii="Times New Roman" w:hAnsi="Times New Roman" w:cs="Times New Roman"/>
                <w:sz w:val="24"/>
                <w:szCs w:val="24"/>
              </w:rPr>
              <w:t xml:space="preserve"> </w:t>
            </w:r>
            <w:r>
              <w:rPr>
                <w:rFonts w:ascii="Times New Roman" w:hAnsi="Times New Roman" w:cs="Times New Roman"/>
                <w:sz w:val="24"/>
                <w:szCs w:val="24"/>
              </w:rPr>
              <w:t>-</w:t>
            </w:r>
            <w:r w:rsidR="00DD2206">
              <w:rPr>
                <w:rFonts w:ascii="Times New Roman" w:hAnsi="Times New Roman" w:cs="Times New Roman"/>
                <w:sz w:val="24"/>
                <w:szCs w:val="24"/>
              </w:rPr>
              <w:t xml:space="preserve"> </w:t>
            </w:r>
            <w:r>
              <w:rPr>
                <w:rFonts w:ascii="Times New Roman" w:hAnsi="Times New Roman" w:cs="Times New Roman"/>
                <w:sz w:val="24"/>
                <w:szCs w:val="24"/>
              </w:rPr>
              <w:t>2,4</w:t>
            </w:r>
          </w:p>
        </w:tc>
        <w:tc>
          <w:tcPr>
            <w:tcW w:w="1914" w:type="dxa"/>
            <w:vAlign w:val="center"/>
          </w:tcPr>
          <w:p w14:paraId="7E0F29C7" w14:textId="77777777" w:rsidR="00835401" w:rsidRDefault="00835401" w:rsidP="00DD2206">
            <w:pPr>
              <w:jc w:val="center"/>
              <w:rPr>
                <w:rFonts w:ascii="Times New Roman" w:hAnsi="Times New Roman" w:cs="Times New Roman"/>
                <w:sz w:val="24"/>
                <w:szCs w:val="24"/>
              </w:rPr>
            </w:pPr>
            <w:r>
              <w:rPr>
                <w:rFonts w:ascii="Times New Roman" w:hAnsi="Times New Roman" w:cs="Times New Roman"/>
                <w:sz w:val="24"/>
                <w:szCs w:val="24"/>
              </w:rPr>
              <w:t>-</w:t>
            </w:r>
          </w:p>
        </w:tc>
        <w:tc>
          <w:tcPr>
            <w:tcW w:w="1914" w:type="dxa"/>
            <w:vAlign w:val="center"/>
          </w:tcPr>
          <w:p w14:paraId="26C2BE17" w14:textId="77777777" w:rsidR="00835401" w:rsidRDefault="00DD2206" w:rsidP="00DD2206">
            <w:pPr>
              <w:jc w:val="center"/>
              <w:rPr>
                <w:rFonts w:ascii="Times New Roman" w:hAnsi="Times New Roman" w:cs="Times New Roman"/>
                <w:sz w:val="24"/>
                <w:szCs w:val="24"/>
              </w:rPr>
            </w:pPr>
            <w:r>
              <w:rPr>
                <w:rFonts w:ascii="Times New Roman" w:hAnsi="Times New Roman" w:cs="Times New Roman"/>
                <w:sz w:val="24"/>
                <w:szCs w:val="24"/>
              </w:rPr>
              <w:t>-</w:t>
            </w:r>
          </w:p>
        </w:tc>
        <w:tc>
          <w:tcPr>
            <w:tcW w:w="1915" w:type="dxa"/>
            <w:vAlign w:val="center"/>
          </w:tcPr>
          <w:p w14:paraId="18034981" w14:textId="77777777" w:rsidR="00835401" w:rsidRDefault="00DD2206" w:rsidP="00DD2206">
            <w:pPr>
              <w:jc w:val="center"/>
              <w:rPr>
                <w:rFonts w:ascii="Times New Roman" w:hAnsi="Times New Roman" w:cs="Times New Roman"/>
                <w:sz w:val="24"/>
                <w:szCs w:val="24"/>
              </w:rPr>
            </w:pPr>
            <w:r>
              <w:rPr>
                <w:rFonts w:ascii="Times New Roman" w:hAnsi="Times New Roman" w:cs="Times New Roman"/>
                <w:sz w:val="24"/>
                <w:szCs w:val="24"/>
              </w:rPr>
              <w:t>3,78</w:t>
            </w:r>
          </w:p>
        </w:tc>
      </w:tr>
      <w:tr w:rsidR="00835401" w14:paraId="5EBF6851" w14:textId="77777777" w:rsidTr="00DD2206">
        <w:tc>
          <w:tcPr>
            <w:tcW w:w="1914" w:type="dxa"/>
            <w:vAlign w:val="center"/>
          </w:tcPr>
          <w:p w14:paraId="798504D0" w14:textId="77777777" w:rsidR="00835401" w:rsidRDefault="00835401" w:rsidP="00DD2206">
            <w:pPr>
              <w:jc w:val="center"/>
              <w:rPr>
                <w:rFonts w:ascii="Times New Roman" w:hAnsi="Times New Roman" w:cs="Times New Roman"/>
                <w:sz w:val="24"/>
                <w:szCs w:val="24"/>
              </w:rPr>
            </w:pPr>
            <w:r>
              <w:rPr>
                <w:rFonts w:ascii="Times New Roman" w:hAnsi="Times New Roman" w:cs="Times New Roman"/>
                <w:sz w:val="24"/>
                <w:szCs w:val="24"/>
              </w:rPr>
              <w:t>ш – 255/2</w:t>
            </w:r>
          </w:p>
        </w:tc>
        <w:tc>
          <w:tcPr>
            <w:tcW w:w="1914" w:type="dxa"/>
            <w:vAlign w:val="center"/>
          </w:tcPr>
          <w:p w14:paraId="7F168F0D" w14:textId="77777777" w:rsidR="00835401" w:rsidRDefault="00835401" w:rsidP="00DD2206">
            <w:pPr>
              <w:jc w:val="center"/>
              <w:rPr>
                <w:rFonts w:ascii="Times New Roman" w:hAnsi="Times New Roman" w:cs="Times New Roman"/>
                <w:sz w:val="24"/>
                <w:szCs w:val="24"/>
              </w:rPr>
            </w:pPr>
            <w:r>
              <w:rPr>
                <w:rFonts w:ascii="Times New Roman" w:hAnsi="Times New Roman" w:cs="Times New Roman"/>
                <w:sz w:val="24"/>
                <w:szCs w:val="24"/>
              </w:rPr>
              <w:t>2,20</w:t>
            </w:r>
            <w:r w:rsidR="00DD2206">
              <w:rPr>
                <w:rFonts w:ascii="Times New Roman" w:hAnsi="Times New Roman" w:cs="Times New Roman"/>
                <w:sz w:val="24"/>
                <w:szCs w:val="24"/>
              </w:rPr>
              <w:t xml:space="preserve"> </w:t>
            </w:r>
            <w:r>
              <w:rPr>
                <w:rFonts w:ascii="Times New Roman" w:hAnsi="Times New Roman" w:cs="Times New Roman"/>
                <w:sz w:val="24"/>
                <w:szCs w:val="24"/>
              </w:rPr>
              <w:t>-</w:t>
            </w:r>
            <w:r w:rsidR="00DD2206">
              <w:rPr>
                <w:rFonts w:ascii="Times New Roman" w:hAnsi="Times New Roman" w:cs="Times New Roman"/>
                <w:sz w:val="24"/>
                <w:szCs w:val="24"/>
              </w:rPr>
              <w:t xml:space="preserve"> </w:t>
            </w:r>
            <w:r>
              <w:rPr>
                <w:rFonts w:ascii="Times New Roman" w:hAnsi="Times New Roman" w:cs="Times New Roman"/>
                <w:sz w:val="24"/>
                <w:szCs w:val="24"/>
              </w:rPr>
              <w:t>2,50</w:t>
            </w:r>
          </w:p>
        </w:tc>
        <w:tc>
          <w:tcPr>
            <w:tcW w:w="1914" w:type="dxa"/>
            <w:vAlign w:val="center"/>
          </w:tcPr>
          <w:p w14:paraId="1F7AF0B8" w14:textId="77777777" w:rsidR="00835401" w:rsidRDefault="00835401" w:rsidP="00DD2206">
            <w:pPr>
              <w:jc w:val="center"/>
              <w:rPr>
                <w:rFonts w:ascii="Times New Roman" w:hAnsi="Times New Roman" w:cs="Times New Roman"/>
                <w:sz w:val="24"/>
                <w:szCs w:val="24"/>
              </w:rPr>
            </w:pPr>
            <w:r>
              <w:rPr>
                <w:rFonts w:ascii="Times New Roman" w:hAnsi="Times New Roman" w:cs="Times New Roman"/>
                <w:sz w:val="24"/>
                <w:szCs w:val="24"/>
              </w:rPr>
              <w:t>-</w:t>
            </w:r>
          </w:p>
        </w:tc>
        <w:tc>
          <w:tcPr>
            <w:tcW w:w="1914" w:type="dxa"/>
            <w:vAlign w:val="center"/>
          </w:tcPr>
          <w:p w14:paraId="4A717439" w14:textId="77777777" w:rsidR="00835401" w:rsidRDefault="00DD2206" w:rsidP="00DD2206">
            <w:pPr>
              <w:jc w:val="center"/>
              <w:rPr>
                <w:rFonts w:ascii="Times New Roman" w:hAnsi="Times New Roman" w:cs="Times New Roman"/>
                <w:sz w:val="24"/>
                <w:szCs w:val="24"/>
              </w:rPr>
            </w:pPr>
            <w:r>
              <w:rPr>
                <w:rFonts w:ascii="Times New Roman" w:hAnsi="Times New Roman" w:cs="Times New Roman"/>
                <w:sz w:val="24"/>
                <w:szCs w:val="24"/>
              </w:rPr>
              <w:t>-</w:t>
            </w:r>
          </w:p>
        </w:tc>
        <w:tc>
          <w:tcPr>
            <w:tcW w:w="1915" w:type="dxa"/>
            <w:vAlign w:val="center"/>
          </w:tcPr>
          <w:p w14:paraId="7D847D14" w14:textId="77777777" w:rsidR="00835401" w:rsidRDefault="00DD2206" w:rsidP="00DD2206">
            <w:pPr>
              <w:jc w:val="center"/>
              <w:rPr>
                <w:rFonts w:ascii="Times New Roman" w:hAnsi="Times New Roman" w:cs="Times New Roman"/>
                <w:sz w:val="24"/>
                <w:szCs w:val="24"/>
              </w:rPr>
            </w:pPr>
            <w:r>
              <w:rPr>
                <w:rFonts w:ascii="Times New Roman" w:hAnsi="Times New Roman" w:cs="Times New Roman"/>
                <w:sz w:val="24"/>
                <w:szCs w:val="24"/>
              </w:rPr>
              <w:t>3,39</w:t>
            </w:r>
          </w:p>
        </w:tc>
      </w:tr>
      <w:tr w:rsidR="00835401" w14:paraId="1840E89B" w14:textId="77777777" w:rsidTr="00DD2206">
        <w:tc>
          <w:tcPr>
            <w:tcW w:w="1914" w:type="dxa"/>
            <w:vAlign w:val="center"/>
          </w:tcPr>
          <w:p w14:paraId="7011D599" w14:textId="77777777" w:rsidR="00835401" w:rsidRDefault="00835401" w:rsidP="00DD2206">
            <w:pPr>
              <w:jc w:val="center"/>
              <w:rPr>
                <w:rFonts w:ascii="Times New Roman" w:hAnsi="Times New Roman" w:cs="Times New Roman"/>
                <w:sz w:val="24"/>
                <w:szCs w:val="24"/>
              </w:rPr>
            </w:pPr>
            <w:r>
              <w:rPr>
                <w:rFonts w:ascii="Times New Roman" w:hAnsi="Times New Roman" w:cs="Times New Roman"/>
                <w:sz w:val="24"/>
                <w:szCs w:val="24"/>
              </w:rPr>
              <w:t>ш – 270/1</w:t>
            </w:r>
          </w:p>
        </w:tc>
        <w:tc>
          <w:tcPr>
            <w:tcW w:w="1914" w:type="dxa"/>
            <w:vAlign w:val="center"/>
          </w:tcPr>
          <w:p w14:paraId="773C372E" w14:textId="77777777" w:rsidR="00835401" w:rsidRDefault="00835401" w:rsidP="00DD2206">
            <w:pPr>
              <w:jc w:val="center"/>
              <w:rPr>
                <w:rFonts w:ascii="Times New Roman" w:hAnsi="Times New Roman" w:cs="Times New Roman"/>
                <w:sz w:val="24"/>
                <w:szCs w:val="24"/>
              </w:rPr>
            </w:pPr>
            <w:r>
              <w:rPr>
                <w:rFonts w:ascii="Times New Roman" w:hAnsi="Times New Roman" w:cs="Times New Roman"/>
                <w:sz w:val="24"/>
                <w:szCs w:val="24"/>
              </w:rPr>
              <w:t>1,20</w:t>
            </w:r>
            <w:r w:rsidR="00DD2206">
              <w:rPr>
                <w:rFonts w:ascii="Times New Roman" w:hAnsi="Times New Roman" w:cs="Times New Roman"/>
                <w:sz w:val="24"/>
                <w:szCs w:val="24"/>
              </w:rPr>
              <w:t xml:space="preserve"> </w:t>
            </w:r>
            <w:r>
              <w:rPr>
                <w:rFonts w:ascii="Times New Roman" w:hAnsi="Times New Roman" w:cs="Times New Roman"/>
                <w:sz w:val="24"/>
                <w:szCs w:val="24"/>
              </w:rPr>
              <w:t>-</w:t>
            </w:r>
            <w:r w:rsidR="00DD2206">
              <w:rPr>
                <w:rFonts w:ascii="Times New Roman" w:hAnsi="Times New Roman" w:cs="Times New Roman"/>
                <w:sz w:val="24"/>
                <w:szCs w:val="24"/>
              </w:rPr>
              <w:t xml:space="preserve"> </w:t>
            </w:r>
            <w:r>
              <w:rPr>
                <w:rFonts w:ascii="Times New Roman" w:hAnsi="Times New Roman" w:cs="Times New Roman"/>
                <w:sz w:val="24"/>
                <w:szCs w:val="24"/>
              </w:rPr>
              <w:t>1,60</w:t>
            </w:r>
          </w:p>
        </w:tc>
        <w:tc>
          <w:tcPr>
            <w:tcW w:w="1914" w:type="dxa"/>
            <w:vAlign w:val="center"/>
          </w:tcPr>
          <w:p w14:paraId="5C1DCF6D" w14:textId="77777777" w:rsidR="00835401" w:rsidRDefault="00835401" w:rsidP="00DD2206">
            <w:pPr>
              <w:jc w:val="center"/>
              <w:rPr>
                <w:rFonts w:ascii="Times New Roman" w:hAnsi="Times New Roman" w:cs="Times New Roman"/>
                <w:sz w:val="24"/>
                <w:szCs w:val="24"/>
              </w:rPr>
            </w:pPr>
            <w:r>
              <w:rPr>
                <w:rFonts w:ascii="Times New Roman" w:hAnsi="Times New Roman" w:cs="Times New Roman"/>
                <w:sz w:val="24"/>
                <w:szCs w:val="24"/>
              </w:rPr>
              <w:t>4,82</w:t>
            </w:r>
          </w:p>
        </w:tc>
        <w:tc>
          <w:tcPr>
            <w:tcW w:w="1914" w:type="dxa"/>
            <w:vAlign w:val="center"/>
          </w:tcPr>
          <w:p w14:paraId="7EAB8234" w14:textId="77777777" w:rsidR="00835401" w:rsidRDefault="00DD2206" w:rsidP="00DD2206">
            <w:pPr>
              <w:jc w:val="center"/>
              <w:rPr>
                <w:rFonts w:ascii="Times New Roman" w:hAnsi="Times New Roman" w:cs="Times New Roman"/>
                <w:sz w:val="24"/>
                <w:szCs w:val="24"/>
              </w:rPr>
            </w:pPr>
            <w:r>
              <w:rPr>
                <w:rFonts w:ascii="Times New Roman" w:hAnsi="Times New Roman" w:cs="Times New Roman"/>
                <w:sz w:val="24"/>
                <w:szCs w:val="24"/>
              </w:rPr>
              <w:t>-</w:t>
            </w:r>
          </w:p>
        </w:tc>
        <w:tc>
          <w:tcPr>
            <w:tcW w:w="1915" w:type="dxa"/>
            <w:vAlign w:val="center"/>
          </w:tcPr>
          <w:p w14:paraId="14AEFD87" w14:textId="77777777" w:rsidR="00835401" w:rsidRDefault="00DD2206" w:rsidP="00DD2206">
            <w:pPr>
              <w:jc w:val="center"/>
              <w:rPr>
                <w:rFonts w:ascii="Times New Roman" w:hAnsi="Times New Roman" w:cs="Times New Roman"/>
                <w:sz w:val="24"/>
                <w:szCs w:val="24"/>
              </w:rPr>
            </w:pPr>
            <w:r>
              <w:rPr>
                <w:rFonts w:ascii="Times New Roman" w:hAnsi="Times New Roman" w:cs="Times New Roman"/>
                <w:sz w:val="24"/>
                <w:szCs w:val="24"/>
              </w:rPr>
              <w:t>-</w:t>
            </w:r>
          </w:p>
        </w:tc>
      </w:tr>
      <w:tr w:rsidR="00835401" w14:paraId="4BD84773" w14:textId="77777777" w:rsidTr="00DD2206">
        <w:tc>
          <w:tcPr>
            <w:tcW w:w="1914" w:type="dxa"/>
            <w:vAlign w:val="center"/>
          </w:tcPr>
          <w:p w14:paraId="0D283D81" w14:textId="77777777" w:rsidR="00835401" w:rsidRDefault="00835401" w:rsidP="00DD2206">
            <w:pPr>
              <w:jc w:val="center"/>
              <w:rPr>
                <w:rFonts w:ascii="Times New Roman" w:hAnsi="Times New Roman" w:cs="Times New Roman"/>
                <w:sz w:val="24"/>
                <w:szCs w:val="24"/>
              </w:rPr>
            </w:pPr>
            <w:r>
              <w:rPr>
                <w:rFonts w:ascii="Times New Roman" w:hAnsi="Times New Roman" w:cs="Times New Roman"/>
                <w:sz w:val="24"/>
                <w:szCs w:val="24"/>
              </w:rPr>
              <w:t>ш – 273/1</w:t>
            </w:r>
          </w:p>
        </w:tc>
        <w:tc>
          <w:tcPr>
            <w:tcW w:w="1914" w:type="dxa"/>
            <w:vAlign w:val="center"/>
          </w:tcPr>
          <w:p w14:paraId="5BCC445F" w14:textId="77777777" w:rsidR="00835401" w:rsidRDefault="00835401" w:rsidP="00DD2206">
            <w:pPr>
              <w:jc w:val="center"/>
              <w:rPr>
                <w:rFonts w:ascii="Times New Roman" w:hAnsi="Times New Roman" w:cs="Times New Roman"/>
                <w:sz w:val="24"/>
                <w:szCs w:val="24"/>
              </w:rPr>
            </w:pPr>
            <w:r>
              <w:rPr>
                <w:rFonts w:ascii="Times New Roman" w:hAnsi="Times New Roman" w:cs="Times New Roman"/>
                <w:sz w:val="24"/>
                <w:szCs w:val="24"/>
              </w:rPr>
              <w:t>2,70</w:t>
            </w:r>
            <w:r w:rsidR="00DD2206">
              <w:rPr>
                <w:rFonts w:ascii="Times New Roman" w:hAnsi="Times New Roman" w:cs="Times New Roman"/>
                <w:sz w:val="24"/>
                <w:szCs w:val="24"/>
              </w:rPr>
              <w:t xml:space="preserve"> </w:t>
            </w:r>
            <w:r>
              <w:rPr>
                <w:rFonts w:ascii="Times New Roman" w:hAnsi="Times New Roman" w:cs="Times New Roman"/>
                <w:sz w:val="24"/>
                <w:szCs w:val="24"/>
              </w:rPr>
              <w:t>-</w:t>
            </w:r>
            <w:r w:rsidR="00DD2206">
              <w:rPr>
                <w:rFonts w:ascii="Times New Roman" w:hAnsi="Times New Roman" w:cs="Times New Roman"/>
                <w:sz w:val="24"/>
                <w:szCs w:val="24"/>
              </w:rPr>
              <w:t xml:space="preserve"> </w:t>
            </w:r>
            <w:r>
              <w:rPr>
                <w:rFonts w:ascii="Times New Roman" w:hAnsi="Times New Roman" w:cs="Times New Roman"/>
                <w:sz w:val="24"/>
                <w:szCs w:val="24"/>
              </w:rPr>
              <w:t>3,00</w:t>
            </w:r>
          </w:p>
        </w:tc>
        <w:tc>
          <w:tcPr>
            <w:tcW w:w="1914" w:type="dxa"/>
            <w:vAlign w:val="center"/>
          </w:tcPr>
          <w:p w14:paraId="4667C76E" w14:textId="77777777" w:rsidR="00835401" w:rsidRDefault="00835401" w:rsidP="00DD2206">
            <w:pPr>
              <w:jc w:val="center"/>
              <w:rPr>
                <w:rFonts w:ascii="Times New Roman" w:hAnsi="Times New Roman" w:cs="Times New Roman"/>
                <w:sz w:val="24"/>
                <w:szCs w:val="24"/>
              </w:rPr>
            </w:pPr>
            <w:r>
              <w:rPr>
                <w:rFonts w:ascii="Times New Roman" w:hAnsi="Times New Roman" w:cs="Times New Roman"/>
                <w:sz w:val="24"/>
                <w:szCs w:val="24"/>
              </w:rPr>
              <w:t>-</w:t>
            </w:r>
          </w:p>
        </w:tc>
        <w:tc>
          <w:tcPr>
            <w:tcW w:w="1914" w:type="dxa"/>
            <w:vAlign w:val="center"/>
          </w:tcPr>
          <w:p w14:paraId="165A956A" w14:textId="77777777" w:rsidR="00835401" w:rsidRDefault="00DD2206" w:rsidP="00DD2206">
            <w:pPr>
              <w:jc w:val="center"/>
              <w:rPr>
                <w:rFonts w:ascii="Times New Roman" w:hAnsi="Times New Roman" w:cs="Times New Roman"/>
                <w:sz w:val="24"/>
                <w:szCs w:val="24"/>
              </w:rPr>
            </w:pPr>
            <w:r>
              <w:rPr>
                <w:rFonts w:ascii="Times New Roman" w:hAnsi="Times New Roman" w:cs="Times New Roman"/>
                <w:sz w:val="24"/>
                <w:szCs w:val="24"/>
              </w:rPr>
              <w:t>-</w:t>
            </w:r>
          </w:p>
        </w:tc>
        <w:tc>
          <w:tcPr>
            <w:tcW w:w="1915" w:type="dxa"/>
            <w:vAlign w:val="center"/>
          </w:tcPr>
          <w:p w14:paraId="2C22BDCE" w14:textId="77777777" w:rsidR="00835401" w:rsidRDefault="00DD2206" w:rsidP="00DD2206">
            <w:pPr>
              <w:jc w:val="center"/>
              <w:rPr>
                <w:rFonts w:ascii="Times New Roman" w:hAnsi="Times New Roman" w:cs="Times New Roman"/>
                <w:sz w:val="24"/>
                <w:szCs w:val="24"/>
              </w:rPr>
            </w:pPr>
            <w:r>
              <w:rPr>
                <w:rFonts w:ascii="Times New Roman" w:hAnsi="Times New Roman" w:cs="Times New Roman"/>
                <w:sz w:val="24"/>
                <w:szCs w:val="24"/>
              </w:rPr>
              <w:t>3,78</w:t>
            </w:r>
          </w:p>
        </w:tc>
      </w:tr>
      <w:tr w:rsidR="00835401" w14:paraId="37D64BF4" w14:textId="77777777" w:rsidTr="00DD2206">
        <w:tc>
          <w:tcPr>
            <w:tcW w:w="1914" w:type="dxa"/>
            <w:vAlign w:val="center"/>
          </w:tcPr>
          <w:p w14:paraId="4339E8C9" w14:textId="77777777" w:rsidR="00835401" w:rsidRDefault="00835401" w:rsidP="00DD2206">
            <w:pPr>
              <w:jc w:val="center"/>
              <w:rPr>
                <w:rFonts w:ascii="Times New Roman" w:hAnsi="Times New Roman" w:cs="Times New Roman"/>
                <w:sz w:val="24"/>
                <w:szCs w:val="24"/>
              </w:rPr>
            </w:pPr>
            <w:r>
              <w:rPr>
                <w:rFonts w:ascii="Times New Roman" w:hAnsi="Times New Roman" w:cs="Times New Roman"/>
                <w:sz w:val="24"/>
                <w:szCs w:val="24"/>
              </w:rPr>
              <w:t>ш – 275/1</w:t>
            </w:r>
          </w:p>
        </w:tc>
        <w:tc>
          <w:tcPr>
            <w:tcW w:w="1914" w:type="dxa"/>
            <w:vAlign w:val="center"/>
          </w:tcPr>
          <w:p w14:paraId="1FA430FA" w14:textId="77777777" w:rsidR="00835401" w:rsidRDefault="00835401" w:rsidP="00DD2206">
            <w:pPr>
              <w:jc w:val="center"/>
              <w:rPr>
                <w:rFonts w:ascii="Times New Roman" w:hAnsi="Times New Roman" w:cs="Times New Roman"/>
                <w:sz w:val="24"/>
                <w:szCs w:val="24"/>
              </w:rPr>
            </w:pPr>
            <w:r>
              <w:rPr>
                <w:rFonts w:ascii="Times New Roman" w:hAnsi="Times New Roman" w:cs="Times New Roman"/>
                <w:sz w:val="24"/>
                <w:szCs w:val="24"/>
              </w:rPr>
              <w:t>0,75</w:t>
            </w:r>
            <w:r w:rsidR="00DD2206">
              <w:rPr>
                <w:rFonts w:ascii="Times New Roman" w:hAnsi="Times New Roman" w:cs="Times New Roman"/>
                <w:sz w:val="24"/>
                <w:szCs w:val="24"/>
              </w:rPr>
              <w:t xml:space="preserve"> </w:t>
            </w:r>
            <w:r>
              <w:rPr>
                <w:rFonts w:ascii="Times New Roman" w:hAnsi="Times New Roman" w:cs="Times New Roman"/>
                <w:sz w:val="24"/>
                <w:szCs w:val="24"/>
              </w:rPr>
              <w:t>-</w:t>
            </w:r>
            <w:r w:rsidR="00DD2206">
              <w:rPr>
                <w:rFonts w:ascii="Times New Roman" w:hAnsi="Times New Roman" w:cs="Times New Roman"/>
                <w:sz w:val="24"/>
                <w:szCs w:val="24"/>
              </w:rPr>
              <w:t xml:space="preserve"> </w:t>
            </w:r>
            <w:r>
              <w:rPr>
                <w:rFonts w:ascii="Times New Roman" w:hAnsi="Times New Roman" w:cs="Times New Roman"/>
                <w:sz w:val="24"/>
                <w:szCs w:val="24"/>
              </w:rPr>
              <w:t>1,05</w:t>
            </w:r>
          </w:p>
        </w:tc>
        <w:tc>
          <w:tcPr>
            <w:tcW w:w="1914" w:type="dxa"/>
            <w:vAlign w:val="center"/>
          </w:tcPr>
          <w:p w14:paraId="78F7A502" w14:textId="77777777" w:rsidR="00835401" w:rsidRDefault="00835401" w:rsidP="00DD2206">
            <w:pPr>
              <w:jc w:val="center"/>
              <w:rPr>
                <w:rFonts w:ascii="Times New Roman" w:hAnsi="Times New Roman" w:cs="Times New Roman"/>
                <w:sz w:val="24"/>
                <w:szCs w:val="24"/>
              </w:rPr>
            </w:pPr>
            <w:r>
              <w:rPr>
                <w:rFonts w:ascii="Times New Roman" w:hAnsi="Times New Roman" w:cs="Times New Roman"/>
                <w:sz w:val="24"/>
                <w:szCs w:val="24"/>
              </w:rPr>
              <w:t>7,60</w:t>
            </w:r>
          </w:p>
        </w:tc>
        <w:tc>
          <w:tcPr>
            <w:tcW w:w="1914" w:type="dxa"/>
            <w:vAlign w:val="center"/>
          </w:tcPr>
          <w:p w14:paraId="4F8234C9" w14:textId="77777777" w:rsidR="00835401" w:rsidRDefault="00DD2206" w:rsidP="00DD2206">
            <w:pPr>
              <w:jc w:val="center"/>
              <w:rPr>
                <w:rFonts w:ascii="Times New Roman" w:hAnsi="Times New Roman" w:cs="Times New Roman"/>
                <w:sz w:val="24"/>
                <w:szCs w:val="24"/>
              </w:rPr>
            </w:pPr>
            <w:r>
              <w:rPr>
                <w:rFonts w:ascii="Times New Roman" w:hAnsi="Times New Roman" w:cs="Times New Roman"/>
                <w:sz w:val="24"/>
                <w:szCs w:val="24"/>
              </w:rPr>
              <w:t>-</w:t>
            </w:r>
          </w:p>
        </w:tc>
        <w:tc>
          <w:tcPr>
            <w:tcW w:w="1915" w:type="dxa"/>
            <w:vAlign w:val="center"/>
          </w:tcPr>
          <w:p w14:paraId="512FF4FC" w14:textId="77777777" w:rsidR="00835401" w:rsidRDefault="00DD2206" w:rsidP="00DD2206">
            <w:pPr>
              <w:jc w:val="center"/>
              <w:rPr>
                <w:rFonts w:ascii="Times New Roman" w:hAnsi="Times New Roman" w:cs="Times New Roman"/>
                <w:sz w:val="24"/>
                <w:szCs w:val="24"/>
              </w:rPr>
            </w:pPr>
            <w:r>
              <w:rPr>
                <w:rFonts w:ascii="Times New Roman" w:hAnsi="Times New Roman" w:cs="Times New Roman"/>
                <w:sz w:val="24"/>
                <w:szCs w:val="24"/>
              </w:rPr>
              <w:t>-</w:t>
            </w:r>
          </w:p>
        </w:tc>
      </w:tr>
      <w:tr w:rsidR="00835401" w14:paraId="5B580B77" w14:textId="77777777" w:rsidTr="00DD2206">
        <w:tc>
          <w:tcPr>
            <w:tcW w:w="3828" w:type="dxa"/>
            <w:gridSpan w:val="2"/>
            <w:vAlign w:val="center"/>
          </w:tcPr>
          <w:p w14:paraId="332C9267" w14:textId="77777777" w:rsidR="00DD2206" w:rsidRDefault="00835401" w:rsidP="00D35A7D">
            <w:pPr>
              <w:rPr>
                <w:rFonts w:ascii="Times New Roman" w:hAnsi="Times New Roman" w:cs="Times New Roman"/>
                <w:sz w:val="24"/>
                <w:szCs w:val="24"/>
              </w:rPr>
            </w:pPr>
            <w:r>
              <w:rPr>
                <w:rFonts w:ascii="Times New Roman" w:hAnsi="Times New Roman" w:cs="Times New Roman"/>
                <w:sz w:val="24"/>
                <w:szCs w:val="24"/>
              </w:rPr>
              <w:t>среднее по горизонту</w:t>
            </w:r>
          </w:p>
        </w:tc>
        <w:tc>
          <w:tcPr>
            <w:tcW w:w="1914" w:type="dxa"/>
            <w:vAlign w:val="center"/>
          </w:tcPr>
          <w:p w14:paraId="4FF94D30" w14:textId="77777777" w:rsidR="00835401" w:rsidRDefault="00835401" w:rsidP="00DD2206">
            <w:pPr>
              <w:jc w:val="center"/>
              <w:rPr>
                <w:rFonts w:ascii="Times New Roman" w:hAnsi="Times New Roman" w:cs="Times New Roman"/>
                <w:sz w:val="24"/>
                <w:szCs w:val="24"/>
              </w:rPr>
            </w:pPr>
            <w:r>
              <w:rPr>
                <w:rFonts w:ascii="Times New Roman" w:hAnsi="Times New Roman" w:cs="Times New Roman"/>
                <w:sz w:val="24"/>
                <w:szCs w:val="24"/>
              </w:rPr>
              <w:t>3,46</w:t>
            </w:r>
          </w:p>
        </w:tc>
        <w:tc>
          <w:tcPr>
            <w:tcW w:w="1914" w:type="dxa"/>
            <w:vAlign w:val="center"/>
          </w:tcPr>
          <w:p w14:paraId="2A130720" w14:textId="77777777" w:rsidR="00835401" w:rsidRDefault="00DD2206" w:rsidP="00DD2206">
            <w:pPr>
              <w:jc w:val="center"/>
              <w:rPr>
                <w:rFonts w:ascii="Times New Roman" w:hAnsi="Times New Roman" w:cs="Times New Roman"/>
                <w:sz w:val="24"/>
                <w:szCs w:val="24"/>
              </w:rPr>
            </w:pPr>
            <w:r>
              <w:rPr>
                <w:rFonts w:ascii="Times New Roman" w:hAnsi="Times New Roman" w:cs="Times New Roman"/>
                <w:sz w:val="24"/>
                <w:szCs w:val="24"/>
              </w:rPr>
              <w:t>4,20</w:t>
            </w:r>
          </w:p>
        </w:tc>
        <w:tc>
          <w:tcPr>
            <w:tcW w:w="1915" w:type="dxa"/>
            <w:vAlign w:val="center"/>
          </w:tcPr>
          <w:p w14:paraId="3705248D" w14:textId="77777777" w:rsidR="00835401" w:rsidRDefault="00DD2206" w:rsidP="00DD2206">
            <w:pPr>
              <w:jc w:val="center"/>
              <w:rPr>
                <w:rFonts w:ascii="Times New Roman" w:hAnsi="Times New Roman" w:cs="Times New Roman"/>
                <w:sz w:val="24"/>
                <w:szCs w:val="24"/>
              </w:rPr>
            </w:pPr>
            <w:r>
              <w:rPr>
                <w:rFonts w:ascii="Times New Roman" w:hAnsi="Times New Roman" w:cs="Times New Roman"/>
                <w:sz w:val="24"/>
                <w:szCs w:val="24"/>
              </w:rPr>
              <w:t>3,71</w:t>
            </w:r>
          </w:p>
        </w:tc>
      </w:tr>
    </w:tbl>
    <w:p w14:paraId="5BBCB0B1" w14:textId="77777777" w:rsidR="00AC74C9" w:rsidRDefault="00AC74C9" w:rsidP="00AC74C9">
      <w:pPr>
        <w:spacing w:after="0" w:line="240" w:lineRule="auto"/>
        <w:jc w:val="center"/>
        <w:rPr>
          <w:rFonts w:ascii="Times New Roman" w:hAnsi="Times New Roman" w:cs="Times New Roman"/>
          <w:sz w:val="28"/>
          <w:szCs w:val="28"/>
        </w:rPr>
      </w:pPr>
    </w:p>
    <w:p w14:paraId="70D355AF" w14:textId="77777777" w:rsidR="0090415A" w:rsidRDefault="0090415A" w:rsidP="00AC74C9">
      <w:pPr>
        <w:spacing w:after="0" w:line="240" w:lineRule="auto"/>
        <w:jc w:val="center"/>
        <w:rPr>
          <w:rFonts w:ascii="Times New Roman" w:hAnsi="Times New Roman" w:cs="Times New Roman"/>
          <w:sz w:val="28"/>
          <w:szCs w:val="28"/>
        </w:rPr>
      </w:pPr>
      <w:r w:rsidRPr="00D35A7D">
        <w:rPr>
          <w:rFonts w:ascii="Times New Roman" w:hAnsi="Times New Roman" w:cs="Times New Roman"/>
          <w:sz w:val="28"/>
          <w:szCs w:val="28"/>
        </w:rPr>
        <w:t>3.2. Качественная характеристика</w:t>
      </w:r>
      <w:r w:rsidR="0047038D">
        <w:rPr>
          <w:rFonts w:ascii="Times New Roman" w:hAnsi="Times New Roman" w:cs="Times New Roman"/>
          <w:sz w:val="28"/>
          <w:szCs w:val="28"/>
        </w:rPr>
        <w:t xml:space="preserve"> фосфоритов</w:t>
      </w:r>
    </w:p>
    <w:p w14:paraId="768AFD2D" w14:textId="77777777" w:rsidR="0047038D" w:rsidRPr="00D35A7D" w:rsidRDefault="0047038D" w:rsidP="00AC74C9">
      <w:pPr>
        <w:spacing w:after="0" w:line="240" w:lineRule="auto"/>
        <w:jc w:val="center"/>
        <w:rPr>
          <w:rFonts w:ascii="Times New Roman" w:hAnsi="Times New Roman" w:cs="Times New Roman"/>
          <w:sz w:val="28"/>
          <w:szCs w:val="28"/>
        </w:rPr>
      </w:pPr>
    </w:p>
    <w:p w14:paraId="4D1FA90C" w14:textId="77777777" w:rsidR="0090415A" w:rsidRPr="00D35A7D" w:rsidRDefault="0090415A" w:rsidP="00AC74C9">
      <w:pPr>
        <w:spacing w:after="0" w:line="240" w:lineRule="auto"/>
        <w:ind w:firstLine="709"/>
        <w:jc w:val="both"/>
        <w:rPr>
          <w:rFonts w:ascii="Times New Roman" w:hAnsi="Times New Roman" w:cs="Times New Roman"/>
          <w:sz w:val="28"/>
          <w:szCs w:val="28"/>
        </w:rPr>
      </w:pPr>
      <w:r w:rsidRPr="00D35A7D">
        <w:rPr>
          <w:rFonts w:ascii="Times New Roman" w:hAnsi="Times New Roman" w:cs="Times New Roman"/>
          <w:sz w:val="28"/>
          <w:szCs w:val="28"/>
        </w:rPr>
        <w:t>Богдановская группа месторождений переоценивалась и детально</w:t>
      </w:r>
      <w:r w:rsidR="00850070" w:rsidRPr="00D35A7D">
        <w:rPr>
          <w:rFonts w:ascii="Times New Roman" w:hAnsi="Times New Roman" w:cs="Times New Roman"/>
          <w:sz w:val="28"/>
          <w:szCs w:val="28"/>
        </w:rPr>
        <w:t xml:space="preserve"> разведывалась с учетом возможного использования руд для производства концентрированных удобрений методом сернокислотной переработки. Требования к рудам при этом направлении использования отражены во временных кондициях. Качественными показателями при этом являются: содержание Р</w:t>
      </w:r>
      <w:r w:rsidR="00850070" w:rsidRPr="00D35A7D">
        <w:rPr>
          <w:rFonts w:ascii="Times New Roman" w:hAnsi="Times New Roman" w:cs="Times New Roman"/>
          <w:sz w:val="28"/>
          <w:szCs w:val="28"/>
          <w:vertAlign w:val="subscript"/>
        </w:rPr>
        <w:t>2</w:t>
      </w:r>
      <w:r w:rsidR="00850070" w:rsidRPr="00D35A7D">
        <w:rPr>
          <w:rFonts w:ascii="Times New Roman" w:hAnsi="Times New Roman" w:cs="Times New Roman"/>
          <w:sz w:val="28"/>
          <w:szCs w:val="28"/>
        </w:rPr>
        <w:t>О</w:t>
      </w:r>
      <w:r w:rsidR="00850070" w:rsidRPr="00D35A7D">
        <w:rPr>
          <w:rFonts w:ascii="Times New Roman" w:hAnsi="Times New Roman" w:cs="Times New Roman"/>
          <w:sz w:val="28"/>
          <w:szCs w:val="28"/>
          <w:vertAlign w:val="subscript"/>
        </w:rPr>
        <w:t>5</w:t>
      </w:r>
      <w:r w:rsidR="00850070" w:rsidRPr="00D35A7D">
        <w:rPr>
          <w:rFonts w:ascii="Times New Roman" w:hAnsi="Times New Roman" w:cs="Times New Roman"/>
          <w:sz w:val="28"/>
          <w:szCs w:val="28"/>
        </w:rPr>
        <w:t xml:space="preserve"> – основной полезный компонент; </w:t>
      </w:r>
      <w:r w:rsidR="00850070" w:rsidRPr="00D35A7D">
        <w:rPr>
          <w:rFonts w:ascii="Times New Roman" w:hAnsi="Times New Roman" w:cs="Times New Roman"/>
          <w:sz w:val="28"/>
          <w:szCs w:val="28"/>
          <w:lang w:val="en-US"/>
        </w:rPr>
        <w:t>Fe</w:t>
      </w:r>
      <w:r w:rsidR="00850070" w:rsidRPr="00D35A7D">
        <w:rPr>
          <w:rFonts w:ascii="Times New Roman" w:hAnsi="Times New Roman" w:cs="Times New Roman"/>
          <w:sz w:val="28"/>
          <w:szCs w:val="28"/>
          <w:vertAlign w:val="subscript"/>
        </w:rPr>
        <w:t>2</w:t>
      </w:r>
      <w:r w:rsidR="00850070" w:rsidRPr="00D35A7D">
        <w:rPr>
          <w:rFonts w:ascii="Times New Roman" w:hAnsi="Times New Roman" w:cs="Times New Roman"/>
          <w:sz w:val="28"/>
          <w:szCs w:val="28"/>
          <w:lang w:val="en-US"/>
        </w:rPr>
        <w:t>O</w:t>
      </w:r>
      <w:r w:rsidR="00850070" w:rsidRPr="00D35A7D">
        <w:rPr>
          <w:rFonts w:ascii="Times New Roman" w:hAnsi="Times New Roman" w:cs="Times New Roman"/>
          <w:sz w:val="28"/>
          <w:szCs w:val="28"/>
          <w:vertAlign w:val="subscript"/>
        </w:rPr>
        <w:t>3</w:t>
      </w:r>
      <w:r w:rsidR="00850070" w:rsidRPr="00D35A7D">
        <w:rPr>
          <w:rFonts w:ascii="Times New Roman" w:hAnsi="Times New Roman" w:cs="Times New Roman"/>
          <w:sz w:val="28"/>
          <w:szCs w:val="28"/>
        </w:rPr>
        <w:t xml:space="preserve">, </w:t>
      </w:r>
      <w:r w:rsidR="00850070" w:rsidRPr="00D35A7D">
        <w:rPr>
          <w:rFonts w:ascii="Times New Roman" w:hAnsi="Times New Roman" w:cs="Times New Roman"/>
          <w:sz w:val="28"/>
          <w:szCs w:val="28"/>
          <w:lang w:val="en-US"/>
        </w:rPr>
        <w:t>Al</w:t>
      </w:r>
      <w:r w:rsidR="00850070" w:rsidRPr="00D35A7D">
        <w:rPr>
          <w:rFonts w:ascii="Times New Roman" w:hAnsi="Times New Roman" w:cs="Times New Roman"/>
          <w:sz w:val="28"/>
          <w:szCs w:val="28"/>
          <w:vertAlign w:val="subscript"/>
        </w:rPr>
        <w:t>2</w:t>
      </w:r>
      <w:r w:rsidR="00850070" w:rsidRPr="00D35A7D">
        <w:rPr>
          <w:rFonts w:ascii="Times New Roman" w:hAnsi="Times New Roman" w:cs="Times New Roman"/>
          <w:sz w:val="28"/>
          <w:szCs w:val="28"/>
          <w:lang w:val="en-US"/>
        </w:rPr>
        <w:t>O</w:t>
      </w:r>
      <w:r w:rsidR="00850070" w:rsidRPr="00D35A7D">
        <w:rPr>
          <w:rFonts w:ascii="Times New Roman" w:hAnsi="Times New Roman" w:cs="Times New Roman"/>
          <w:sz w:val="28"/>
          <w:szCs w:val="28"/>
          <w:vertAlign w:val="subscript"/>
        </w:rPr>
        <w:t>3</w:t>
      </w:r>
      <w:r w:rsidR="00850070" w:rsidRPr="00D35A7D">
        <w:rPr>
          <w:rFonts w:ascii="Times New Roman" w:hAnsi="Times New Roman" w:cs="Times New Roman"/>
          <w:sz w:val="28"/>
          <w:szCs w:val="28"/>
        </w:rPr>
        <w:t xml:space="preserve">, </w:t>
      </w:r>
      <w:r w:rsidR="00850070" w:rsidRPr="00D35A7D">
        <w:rPr>
          <w:rFonts w:ascii="Times New Roman" w:hAnsi="Times New Roman" w:cs="Times New Roman"/>
          <w:sz w:val="28"/>
          <w:szCs w:val="28"/>
          <w:lang w:val="en-US"/>
        </w:rPr>
        <w:t>C</w:t>
      </w:r>
      <w:r w:rsidR="00850070" w:rsidRPr="00D35A7D">
        <w:rPr>
          <w:rFonts w:ascii="Times New Roman" w:hAnsi="Times New Roman" w:cs="Times New Roman"/>
          <w:sz w:val="28"/>
          <w:szCs w:val="28"/>
        </w:rPr>
        <w:t>О</w:t>
      </w:r>
      <w:r w:rsidR="00850070" w:rsidRPr="00D35A7D">
        <w:rPr>
          <w:rFonts w:ascii="Times New Roman" w:hAnsi="Times New Roman" w:cs="Times New Roman"/>
          <w:sz w:val="28"/>
          <w:szCs w:val="28"/>
          <w:vertAlign w:val="subscript"/>
        </w:rPr>
        <w:t>2</w:t>
      </w:r>
      <w:r w:rsidR="00850070" w:rsidRPr="00D35A7D">
        <w:rPr>
          <w:rFonts w:ascii="Times New Roman" w:hAnsi="Times New Roman" w:cs="Times New Roman"/>
          <w:sz w:val="28"/>
          <w:szCs w:val="28"/>
        </w:rPr>
        <w:t xml:space="preserve"> – основные вредные компоненты отрицательно влияющие на процессы переработки.</w:t>
      </w:r>
    </w:p>
    <w:p w14:paraId="52A51B62" w14:textId="77777777" w:rsidR="00850070" w:rsidRPr="00D35A7D" w:rsidRDefault="00850070" w:rsidP="00D35A7D">
      <w:pPr>
        <w:spacing w:after="0" w:line="240" w:lineRule="auto"/>
        <w:ind w:firstLine="709"/>
        <w:jc w:val="both"/>
        <w:rPr>
          <w:rFonts w:ascii="Times New Roman" w:hAnsi="Times New Roman" w:cs="Times New Roman"/>
          <w:sz w:val="28"/>
          <w:szCs w:val="28"/>
        </w:rPr>
      </w:pPr>
      <w:r w:rsidRPr="00D35A7D">
        <w:rPr>
          <w:rFonts w:ascii="Times New Roman" w:hAnsi="Times New Roman" w:cs="Times New Roman"/>
          <w:sz w:val="28"/>
          <w:szCs w:val="28"/>
        </w:rPr>
        <w:t>При использовании руд для производства фосфоритной муки лимитируется только содержание Р</w:t>
      </w:r>
      <w:r w:rsidRPr="00D35A7D">
        <w:rPr>
          <w:rFonts w:ascii="Times New Roman" w:hAnsi="Times New Roman" w:cs="Times New Roman"/>
          <w:sz w:val="28"/>
          <w:szCs w:val="28"/>
          <w:vertAlign w:val="subscript"/>
        </w:rPr>
        <w:t>2</w:t>
      </w:r>
      <w:r w:rsidRPr="00D35A7D">
        <w:rPr>
          <w:rFonts w:ascii="Times New Roman" w:hAnsi="Times New Roman" w:cs="Times New Roman"/>
          <w:sz w:val="28"/>
          <w:szCs w:val="28"/>
        </w:rPr>
        <w:t>О</w:t>
      </w:r>
      <w:r w:rsidRPr="00D35A7D">
        <w:rPr>
          <w:rFonts w:ascii="Times New Roman" w:hAnsi="Times New Roman" w:cs="Times New Roman"/>
          <w:sz w:val="28"/>
          <w:szCs w:val="28"/>
          <w:vertAlign w:val="subscript"/>
        </w:rPr>
        <w:t>5</w:t>
      </w:r>
      <w:r w:rsidRPr="00D35A7D">
        <w:rPr>
          <w:rFonts w:ascii="Times New Roman" w:hAnsi="Times New Roman" w:cs="Times New Roman"/>
          <w:sz w:val="28"/>
          <w:szCs w:val="28"/>
        </w:rPr>
        <w:t>.</w:t>
      </w:r>
    </w:p>
    <w:p w14:paraId="23185944" w14:textId="77777777" w:rsidR="00850070" w:rsidRPr="00D35A7D" w:rsidRDefault="00850070" w:rsidP="00D35A7D">
      <w:pPr>
        <w:spacing w:after="0" w:line="240" w:lineRule="auto"/>
        <w:ind w:firstLine="709"/>
        <w:jc w:val="both"/>
        <w:rPr>
          <w:rFonts w:ascii="Times New Roman" w:hAnsi="Times New Roman" w:cs="Times New Roman"/>
          <w:sz w:val="28"/>
          <w:szCs w:val="28"/>
        </w:rPr>
      </w:pPr>
      <w:r w:rsidRPr="00D35A7D">
        <w:rPr>
          <w:rFonts w:ascii="Times New Roman" w:hAnsi="Times New Roman" w:cs="Times New Roman"/>
          <w:sz w:val="28"/>
          <w:szCs w:val="28"/>
        </w:rPr>
        <w:t xml:space="preserve">В последние годы, в связи с появлением опыта промышленной переработки Актюбинских фосфоритов неожиданно возникла проблема щелочных элементов, которой раньше совершенно не придавали значения. </w:t>
      </w:r>
      <w:r w:rsidRPr="00D35A7D">
        <w:rPr>
          <w:rFonts w:ascii="Times New Roman" w:hAnsi="Times New Roman" w:cs="Times New Roman"/>
          <w:sz w:val="28"/>
          <w:szCs w:val="28"/>
          <w:lang w:val="en-US"/>
        </w:rPr>
        <w:t>Na</w:t>
      </w:r>
      <w:r w:rsidRPr="00D35A7D">
        <w:rPr>
          <w:rFonts w:ascii="Times New Roman" w:hAnsi="Times New Roman" w:cs="Times New Roman"/>
          <w:sz w:val="28"/>
          <w:szCs w:val="28"/>
        </w:rPr>
        <w:t xml:space="preserve"> и К, присутствующие в Актюбинских фосфорных повсеместно совершенно не мешают процессам обогащения, но при кислотном</w:t>
      </w:r>
      <w:r w:rsidR="007A58F4" w:rsidRPr="00D35A7D">
        <w:rPr>
          <w:rFonts w:ascii="Times New Roman" w:hAnsi="Times New Roman" w:cs="Times New Roman"/>
          <w:sz w:val="28"/>
          <w:szCs w:val="28"/>
        </w:rPr>
        <w:t xml:space="preserve"> разложении фосфоритов образуют со фтором труднорастворимые соли, исключительно неблагоприятно влияющие на фильтрующее оборудование. Поэтому по просьбе ГИГХСа определение суммы окислов щелочных металлов (</w:t>
      </w:r>
      <w:r w:rsidR="007A58F4" w:rsidRPr="00D35A7D">
        <w:rPr>
          <w:rFonts w:ascii="Times New Roman" w:hAnsi="Times New Roman" w:cs="Times New Roman"/>
          <w:sz w:val="28"/>
          <w:szCs w:val="28"/>
          <w:lang w:val="en-US"/>
        </w:rPr>
        <w:t>Na</w:t>
      </w:r>
      <w:r w:rsidR="007A58F4" w:rsidRPr="00D35A7D">
        <w:rPr>
          <w:rFonts w:ascii="Times New Roman" w:hAnsi="Times New Roman" w:cs="Times New Roman"/>
          <w:sz w:val="28"/>
          <w:szCs w:val="28"/>
          <w:vertAlign w:val="subscript"/>
        </w:rPr>
        <w:t>2</w:t>
      </w:r>
      <w:r w:rsidR="007A58F4" w:rsidRPr="00D35A7D">
        <w:rPr>
          <w:rFonts w:ascii="Times New Roman" w:hAnsi="Times New Roman" w:cs="Times New Roman"/>
          <w:sz w:val="28"/>
          <w:szCs w:val="28"/>
          <w:lang w:val="en-US"/>
        </w:rPr>
        <w:t>O</w:t>
      </w:r>
      <w:r w:rsidR="007A58F4" w:rsidRPr="00D35A7D">
        <w:rPr>
          <w:rFonts w:ascii="Times New Roman" w:hAnsi="Times New Roman" w:cs="Times New Roman"/>
          <w:sz w:val="28"/>
          <w:szCs w:val="28"/>
        </w:rPr>
        <w:t>+</w:t>
      </w:r>
      <w:r w:rsidR="007A58F4" w:rsidRPr="00D35A7D">
        <w:rPr>
          <w:rFonts w:ascii="Times New Roman" w:hAnsi="Times New Roman" w:cs="Times New Roman"/>
          <w:sz w:val="28"/>
          <w:szCs w:val="28"/>
          <w:lang w:val="en-US"/>
        </w:rPr>
        <w:t>K</w:t>
      </w:r>
      <w:r w:rsidR="007A58F4" w:rsidRPr="00D35A7D">
        <w:rPr>
          <w:rFonts w:ascii="Times New Roman" w:hAnsi="Times New Roman" w:cs="Times New Roman"/>
          <w:sz w:val="28"/>
          <w:szCs w:val="28"/>
          <w:vertAlign w:val="subscript"/>
        </w:rPr>
        <w:t>2</w:t>
      </w:r>
      <w:r w:rsidR="007A58F4" w:rsidRPr="00D35A7D">
        <w:rPr>
          <w:rFonts w:ascii="Times New Roman" w:hAnsi="Times New Roman" w:cs="Times New Roman"/>
          <w:sz w:val="28"/>
          <w:szCs w:val="28"/>
          <w:lang w:val="en-US"/>
        </w:rPr>
        <w:t>O</w:t>
      </w:r>
      <w:r w:rsidR="007A58F4" w:rsidRPr="00D35A7D">
        <w:rPr>
          <w:rFonts w:ascii="Times New Roman" w:hAnsi="Times New Roman" w:cs="Times New Roman"/>
          <w:sz w:val="28"/>
          <w:szCs w:val="28"/>
        </w:rPr>
        <w:t>) выполнялось на стадии детальной разведки во всех рядовых пробах.</w:t>
      </w:r>
    </w:p>
    <w:p w14:paraId="7825574C" w14:textId="77777777" w:rsidR="00496D08" w:rsidRDefault="00DD2206" w:rsidP="00D35A7D">
      <w:pPr>
        <w:spacing w:after="0" w:line="240" w:lineRule="auto"/>
        <w:ind w:firstLine="709"/>
        <w:jc w:val="both"/>
        <w:rPr>
          <w:rFonts w:ascii="Times New Roman" w:hAnsi="Times New Roman" w:cs="Times New Roman"/>
          <w:sz w:val="28"/>
          <w:szCs w:val="28"/>
        </w:rPr>
      </w:pPr>
      <w:r w:rsidRPr="00D35A7D">
        <w:rPr>
          <w:rFonts w:ascii="Times New Roman" w:hAnsi="Times New Roman" w:cs="Times New Roman"/>
          <w:sz w:val="28"/>
          <w:szCs w:val="28"/>
        </w:rPr>
        <w:t>Характеристика продуктивных горизонтов Богдановских месторождений по всем лимитирующим параметрам приведена в табл</w:t>
      </w:r>
      <w:r w:rsidR="0047038D">
        <w:rPr>
          <w:rFonts w:ascii="Times New Roman" w:hAnsi="Times New Roman" w:cs="Times New Roman"/>
          <w:sz w:val="28"/>
          <w:szCs w:val="28"/>
        </w:rPr>
        <w:t>.</w:t>
      </w:r>
      <w:r w:rsidRPr="00D35A7D">
        <w:rPr>
          <w:rFonts w:ascii="Times New Roman" w:hAnsi="Times New Roman" w:cs="Times New Roman"/>
          <w:sz w:val="28"/>
          <w:szCs w:val="28"/>
        </w:rPr>
        <w:t xml:space="preserve"> 3.4.</w:t>
      </w:r>
    </w:p>
    <w:p w14:paraId="4B92F765" w14:textId="77777777" w:rsidR="004B6D84" w:rsidRDefault="004B6D84" w:rsidP="004B6D84">
      <w:pPr>
        <w:spacing w:after="0" w:line="240" w:lineRule="auto"/>
        <w:ind w:firstLine="709"/>
        <w:jc w:val="both"/>
        <w:rPr>
          <w:rFonts w:ascii="Times New Roman" w:hAnsi="Times New Roman" w:cs="Times New Roman"/>
          <w:sz w:val="28"/>
          <w:szCs w:val="28"/>
        </w:rPr>
      </w:pPr>
      <w:r w:rsidRPr="00D35A7D">
        <w:rPr>
          <w:rFonts w:ascii="Times New Roman" w:hAnsi="Times New Roman" w:cs="Times New Roman"/>
          <w:sz w:val="28"/>
          <w:szCs w:val="28"/>
        </w:rPr>
        <w:t>Однако данные этой таблицы особенностей и качества руд по площади совершенно не дают.</w:t>
      </w:r>
    </w:p>
    <w:p w14:paraId="260BB197" w14:textId="77777777" w:rsidR="00DD2206" w:rsidRDefault="00DD2206" w:rsidP="00D35A7D">
      <w:pPr>
        <w:spacing w:after="0" w:line="240" w:lineRule="auto"/>
        <w:ind w:firstLine="709"/>
        <w:jc w:val="right"/>
        <w:rPr>
          <w:rFonts w:ascii="Times New Roman" w:hAnsi="Times New Roman" w:cs="Times New Roman"/>
          <w:sz w:val="28"/>
          <w:szCs w:val="28"/>
        </w:rPr>
      </w:pPr>
      <w:r w:rsidRPr="00D35A7D">
        <w:rPr>
          <w:rFonts w:ascii="Times New Roman" w:hAnsi="Times New Roman" w:cs="Times New Roman"/>
          <w:sz w:val="28"/>
          <w:szCs w:val="28"/>
        </w:rPr>
        <w:lastRenderedPageBreak/>
        <w:t>Таблица 3.4</w:t>
      </w:r>
      <w:r w:rsidR="00AC74C9">
        <w:rPr>
          <w:rFonts w:ascii="Times New Roman" w:hAnsi="Times New Roman" w:cs="Times New Roman"/>
          <w:sz w:val="28"/>
          <w:szCs w:val="28"/>
        </w:rPr>
        <w:t>.</w:t>
      </w:r>
    </w:p>
    <w:p w14:paraId="29A8BCFB" w14:textId="77777777" w:rsidR="0047038D" w:rsidRPr="00D35A7D" w:rsidRDefault="0047038D" w:rsidP="0047038D">
      <w:pPr>
        <w:spacing w:after="0" w:line="240" w:lineRule="auto"/>
        <w:ind w:firstLine="709"/>
        <w:jc w:val="center"/>
        <w:rPr>
          <w:rFonts w:ascii="Times New Roman" w:hAnsi="Times New Roman" w:cs="Times New Roman"/>
          <w:sz w:val="28"/>
          <w:szCs w:val="28"/>
        </w:rPr>
      </w:pPr>
      <w:r w:rsidRPr="00D35A7D">
        <w:rPr>
          <w:rFonts w:ascii="Times New Roman" w:hAnsi="Times New Roman" w:cs="Times New Roman"/>
          <w:sz w:val="28"/>
          <w:szCs w:val="28"/>
        </w:rPr>
        <w:t>Характеристика продуктивных горизонтов</w:t>
      </w:r>
    </w:p>
    <w:tbl>
      <w:tblPr>
        <w:tblStyle w:val="a7"/>
        <w:tblW w:w="0" w:type="auto"/>
        <w:tblLook w:val="04A0" w:firstRow="1" w:lastRow="0" w:firstColumn="1" w:lastColumn="0" w:noHBand="0" w:noVBand="1"/>
      </w:tblPr>
      <w:tblGrid>
        <w:gridCol w:w="1524"/>
        <w:gridCol w:w="1584"/>
        <w:gridCol w:w="1559"/>
        <w:gridCol w:w="1559"/>
        <w:gridCol w:w="1559"/>
        <w:gridCol w:w="1560"/>
      </w:tblGrid>
      <w:tr w:rsidR="00145F92" w14:paraId="1A916515" w14:textId="77777777" w:rsidTr="00D35A7D">
        <w:trPr>
          <w:trHeight w:val="567"/>
        </w:trPr>
        <w:tc>
          <w:tcPr>
            <w:tcW w:w="1595" w:type="dxa"/>
            <w:vMerge w:val="restart"/>
            <w:vAlign w:val="center"/>
          </w:tcPr>
          <w:p w14:paraId="4966BBD4" w14:textId="77777777" w:rsidR="00145F92" w:rsidRDefault="00145F92" w:rsidP="00D35A7D">
            <w:pPr>
              <w:jc w:val="center"/>
              <w:rPr>
                <w:rFonts w:ascii="Times New Roman" w:hAnsi="Times New Roman" w:cs="Times New Roman"/>
                <w:sz w:val="24"/>
                <w:szCs w:val="24"/>
              </w:rPr>
            </w:pPr>
            <w:r>
              <w:rPr>
                <w:rFonts w:ascii="Times New Roman" w:hAnsi="Times New Roman" w:cs="Times New Roman"/>
                <w:sz w:val="24"/>
                <w:szCs w:val="24"/>
              </w:rPr>
              <w:t>Горизонт</w:t>
            </w:r>
          </w:p>
        </w:tc>
        <w:tc>
          <w:tcPr>
            <w:tcW w:w="7976" w:type="dxa"/>
            <w:gridSpan w:val="5"/>
            <w:vAlign w:val="center"/>
          </w:tcPr>
          <w:p w14:paraId="05409B45" w14:textId="77777777" w:rsidR="00145F92" w:rsidRDefault="00145F92" w:rsidP="00D35A7D">
            <w:pPr>
              <w:jc w:val="center"/>
              <w:rPr>
                <w:rFonts w:ascii="Times New Roman" w:hAnsi="Times New Roman" w:cs="Times New Roman"/>
                <w:sz w:val="24"/>
                <w:szCs w:val="24"/>
              </w:rPr>
            </w:pPr>
            <w:r>
              <w:rPr>
                <w:rFonts w:ascii="Times New Roman" w:hAnsi="Times New Roman" w:cs="Times New Roman"/>
                <w:sz w:val="24"/>
                <w:szCs w:val="24"/>
              </w:rPr>
              <w:t>Содержание, %</w:t>
            </w:r>
            <w:r w:rsidR="0032246F">
              <w:rPr>
                <w:rFonts w:ascii="Times New Roman" w:hAnsi="Times New Roman" w:cs="Times New Roman"/>
                <w:sz w:val="24"/>
                <w:szCs w:val="24"/>
              </w:rPr>
              <w:t xml:space="preserve"> </w:t>
            </w:r>
            <m:oMath>
              <m:f>
                <m:fPr>
                  <m:ctrlPr>
                    <w:rPr>
                      <w:rFonts w:ascii="Cambria Math" w:hAnsi="Times New Roman" w:cs="Times New Roman"/>
                      <w:i/>
                      <w:sz w:val="24"/>
                      <w:szCs w:val="24"/>
                    </w:rPr>
                  </m:ctrlPr>
                </m:fPr>
                <m:num>
                  <m:r>
                    <w:rPr>
                      <w:rFonts w:ascii="Times New Roman" w:hAnsi="Times New Roman" w:cs="Times New Roman"/>
                      <w:sz w:val="24"/>
                      <w:szCs w:val="24"/>
                    </w:rPr>
                    <m:t>от-до</m:t>
                  </m:r>
                </m:num>
                <m:den>
                  <m:r>
                    <m:rPr>
                      <m:sty m:val="p"/>
                    </m:rPr>
                    <w:rPr>
                      <w:rFonts w:ascii="Times New Roman" w:hAnsi="Times New Roman" w:cs="Times New Roman"/>
                      <w:sz w:val="24"/>
                      <w:szCs w:val="24"/>
                    </w:rPr>
                    <m:t>среднее</m:t>
                  </m:r>
                </m:den>
              </m:f>
            </m:oMath>
          </w:p>
        </w:tc>
      </w:tr>
      <w:tr w:rsidR="00145F92" w14:paraId="126C70F8" w14:textId="77777777" w:rsidTr="0032246F">
        <w:tc>
          <w:tcPr>
            <w:tcW w:w="1595" w:type="dxa"/>
            <w:vMerge/>
            <w:vAlign w:val="center"/>
          </w:tcPr>
          <w:p w14:paraId="56DFA740" w14:textId="77777777" w:rsidR="00145F92" w:rsidRDefault="00145F92" w:rsidP="00D35A7D">
            <w:pPr>
              <w:jc w:val="center"/>
              <w:rPr>
                <w:rFonts w:ascii="Times New Roman" w:hAnsi="Times New Roman" w:cs="Times New Roman"/>
                <w:sz w:val="24"/>
                <w:szCs w:val="24"/>
              </w:rPr>
            </w:pPr>
          </w:p>
        </w:tc>
        <w:tc>
          <w:tcPr>
            <w:tcW w:w="1595" w:type="dxa"/>
            <w:vAlign w:val="center"/>
          </w:tcPr>
          <w:p w14:paraId="5D202D2C" w14:textId="77777777" w:rsidR="00145F92" w:rsidRDefault="00145F92" w:rsidP="00D35A7D">
            <w:pPr>
              <w:jc w:val="center"/>
              <w:rPr>
                <w:rFonts w:ascii="Times New Roman" w:hAnsi="Times New Roman" w:cs="Times New Roman"/>
                <w:sz w:val="24"/>
                <w:szCs w:val="24"/>
              </w:rPr>
            </w:pPr>
            <w:r>
              <w:rPr>
                <w:rFonts w:ascii="Times New Roman" w:hAnsi="Times New Roman" w:cs="Times New Roman"/>
                <w:sz w:val="24"/>
                <w:szCs w:val="24"/>
              </w:rPr>
              <w:t>Р</w:t>
            </w:r>
            <w:r w:rsidRPr="00850070">
              <w:rPr>
                <w:rFonts w:ascii="Times New Roman" w:hAnsi="Times New Roman" w:cs="Times New Roman"/>
                <w:sz w:val="24"/>
                <w:szCs w:val="24"/>
                <w:vertAlign w:val="subscript"/>
              </w:rPr>
              <w:t>2</w:t>
            </w:r>
            <w:r>
              <w:rPr>
                <w:rFonts w:ascii="Times New Roman" w:hAnsi="Times New Roman" w:cs="Times New Roman"/>
                <w:sz w:val="24"/>
                <w:szCs w:val="24"/>
              </w:rPr>
              <w:t>О</w:t>
            </w:r>
            <w:r w:rsidRPr="00850070">
              <w:rPr>
                <w:rFonts w:ascii="Times New Roman" w:hAnsi="Times New Roman" w:cs="Times New Roman"/>
                <w:sz w:val="24"/>
                <w:szCs w:val="24"/>
                <w:vertAlign w:val="subscript"/>
              </w:rPr>
              <w:t>5</w:t>
            </w:r>
          </w:p>
        </w:tc>
        <w:tc>
          <w:tcPr>
            <w:tcW w:w="1595" w:type="dxa"/>
            <w:vAlign w:val="center"/>
          </w:tcPr>
          <w:p w14:paraId="3671D28B" w14:textId="77777777" w:rsidR="00145F92" w:rsidRDefault="00145F92" w:rsidP="00D35A7D">
            <w:pPr>
              <w:jc w:val="center"/>
              <w:rPr>
                <w:rFonts w:ascii="Times New Roman" w:hAnsi="Times New Roman" w:cs="Times New Roman"/>
                <w:sz w:val="24"/>
                <w:szCs w:val="24"/>
              </w:rPr>
            </w:pPr>
            <w:r>
              <w:rPr>
                <w:rFonts w:ascii="Times New Roman" w:hAnsi="Times New Roman" w:cs="Times New Roman"/>
                <w:sz w:val="24"/>
                <w:szCs w:val="24"/>
                <w:lang w:val="en-US"/>
              </w:rPr>
              <w:t>Fe</w:t>
            </w:r>
            <w:r w:rsidRPr="00850070">
              <w:rPr>
                <w:rFonts w:ascii="Times New Roman" w:hAnsi="Times New Roman" w:cs="Times New Roman"/>
                <w:sz w:val="24"/>
                <w:szCs w:val="24"/>
                <w:vertAlign w:val="subscript"/>
              </w:rPr>
              <w:t>2</w:t>
            </w:r>
            <w:r>
              <w:rPr>
                <w:rFonts w:ascii="Times New Roman" w:hAnsi="Times New Roman" w:cs="Times New Roman"/>
                <w:sz w:val="24"/>
                <w:szCs w:val="24"/>
                <w:lang w:val="en-US"/>
              </w:rPr>
              <w:t>O</w:t>
            </w:r>
            <w:r w:rsidRPr="00850070">
              <w:rPr>
                <w:rFonts w:ascii="Times New Roman" w:hAnsi="Times New Roman" w:cs="Times New Roman"/>
                <w:sz w:val="24"/>
                <w:szCs w:val="24"/>
                <w:vertAlign w:val="subscript"/>
              </w:rPr>
              <w:t>3</w:t>
            </w:r>
          </w:p>
        </w:tc>
        <w:tc>
          <w:tcPr>
            <w:tcW w:w="1595" w:type="dxa"/>
            <w:vAlign w:val="center"/>
          </w:tcPr>
          <w:p w14:paraId="47A6E501" w14:textId="77777777" w:rsidR="00145F92" w:rsidRDefault="00145F92" w:rsidP="00D35A7D">
            <w:pPr>
              <w:jc w:val="center"/>
              <w:rPr>
                <w:rFonts w:ascii="Times New Roman" w:hAnsi="Times New Roman" w:cs="Times New Roman"/>
                <w:sz w:val="24"/>
                <w:szCs w:val="24"/>
              </w:rPr>
            </w:pPr>
            <w:r>
              <w:rPr>
                <w:rFonts w:ascii="Times New Roman" w:hAnsi="Times New Roman" w:cs="Times New Roman"/>
                <w:sz w:val="24"/>
                <w:szCs w:val="24"/>
                <w:lang w:val="en-US"/>
              </w:rPr>
              <w:t>Al</w:t>
            </w:r>
            <w:r w:rsidRPr="00850070">
              <w:rPr>
                <w:rFonts w:ascii="Times New Roman" w:hAnsi="Times New Roman" w:cs="Times New Roman"/>
                <w:sz w:val="24"/>
                <w:szCs w:val="24"/>
                <w:vertAlign w:val="subscript"/>
              </w:rPr>
              <w:t>2</w:t>
            </w:r>
            <w:r>
              <w:rPr>
                <w:rFonts w:ascii="Times New Roman" w:hAnsi="Times New Roman" w:cs="Times New Roman"/>
                <w:sz w:val="24"/>
                <w:szCs w:val="24"/>
                <w:lang w:val="en-US"/>
              </w:rPr>
              <w:t>O</w:t>
            </w:r>
            <w:r w:rsidRPr="00850070">
              <w:rPr>
                <w:rFonts w:ascii="Times New Roman" w:hAnsi="Times New Roman" w:cs="Times New Roman"/>
                <w:sz w:val="24"/>
                <w:szCs w:val="24"/>
                <w:vertAlign w:val="subscript"/>
              </w:rPr>
              <w:t>3</w:t>
            </w:r>
          </w:p>
        </w:tc>
        <w:tc>
          <w:tcPr>
            <w:tcW w:w="1595" w:type="dxa"/>
            <w:vAlign w:val="center"/>
          </w:tcPr>
          <w:p w14:paraId="68AC2E47" w14:textId="77777777" w:rsidR="00145F92" w:rsidRDefault="00145F92" w:rsidP="00D35A7D">
            <w:pPr>
              <w:jc w:val="center"/>
              <w:rPr>
                <w:rFonts w:ascii="Times New Roman" w:hAnsi="Times New Roman" w:cs="Times New Roman"/>
                <w:sz w:val="24"/>
                <w:szCs w:val="24"/>
              </w:rPr>
            </w:pPr>
            <w:r>
              <w:rPr>
                <w:rFonts w:ascii="Times New Roman" w:hAnsi="Times New Roman" w:cs="Times New Roman"/>
                <w:sz w:val="24"/>
                <w:szCs w:val="24"/>
                <w:lang w:val="en-US"/>
              </w:rPr>
              <w:t>C</w:t>
            </w:r>
            <w:r>
              <w:rPr>
                <w:rFonts w:ascii="Times New Roman" w:hAnsi="Times New Roman" w:cs="Times New Roman"/>
                <w:sz w:val="24"/>
                <w:szCs w:val="24"/>
              </w:rPr>
              <w:t>О</w:t>
            </w:r>
            <w:r w:rsidRPr="00850070">
              <w:rPr>
                <w:rFonts w:ascii="Times New Roman" w:hAnsi="Times New Roman" w:cs="Times New Roman"/>
                <w:sz w:val="24"/>
                <w:szCs w:val="24"/>
                <w:vertAlign w:val="subscript"/>
              </w:rPr>
              <w:t>2</w:t>
            </w:r>
          </w:p>
        </w:tc>
        <w:tc>
          <w:tcPr>
            <w:tcW w:w="1596" w:type="dxa"/>
            <w:vAlign w:val="center"/>
          </w:tcPr>
          <w:p w14:paraId="30784E9C" w14:textId="77777777" w:rsidR="00145F92" w:rsidRDefault="00145F92" w:rsidP="00D35A7D">
            <w:pPr>
              <w:jc w:val="center"/>
              <w:rPr>
                <w:rFonts w:ascii="Times New Roman" w:hAnsi="Times New Roman" w:cs="Times New Roman"/>
                <w:sz w:val="24"/>
                <w:szCs w:val="24"/>
              </w:rPr>
            </w:pPr>
            <w:r>
              <w:rPr>
                <w:rFonts w:ascii="Times New Roman" w:hAnsi="Times New Roman" w:cs="Times New Roman"/>
                <w:sz w:val="24"/>
                <w:szCs w:val="24"/>
                <w:lang w:val="en-US"/>
              </w:rPr>
              <w:t>Na</w:t>
            </w:r>
            <w:r w:rsidRPr="007A58F4">
              <w:rPr>
                <w:rFonts w:ascii="Times New Roman" w:hAnsi="Times New Roman" w:cs="Times New Roman"/>
                <w:sz w:val="24"/>
                <w:szCs w:val="24"/>
                <w:vertAlign w:val="subscript"/>
              </w:rPr>
              <w:t>2</w:t>
            </w:r>
            <w:r>
              <w:rPr>
                <w:rFonts w:ascii="Times New Roman" w:hAnsi="Times New Roman" w:cs="Times New Roman"/>
                <w:sz w:val="24"/>
                <w:szCs w:val="24"/>
                <w:lang w:val="en-US"/>
              </w:rPr>
              <w:t>O</w:t>
            </w:r>
            <w:r w:rsidRPr="007A58F4">
              <w:rPr>
                <w:rFonts w:ascii="Times New Roman" w:hAnsi="Times New Roman" w:cs="Times New Roman"/>
                <w:sz w:val="24"/>
                <w:szCs w:val="24"/>
              </w:rPr>
              <w:t>+</w:t>
            </w:r>
            <w:r>
              <w:rPr>
                <w:rFonts w:ascii="Times New Roman" w:hAnsi="Times New Roman" w:cs="Times New Roman"/>
                <w:sz w:val="24"/>
                <w:szCs w:val="24"/>
                <w:lang w:val="en-US"/>
              </w:rPr>
              <w:t>K</w:t>
            </w:r>
            <w:r w:rsidRPr="007A58F4">
              <w:rPr>
                <w:rFonts w:ascii="Times New Roman" w:hAnsi="Times New Roman" w:cs="Times New Roman"/>
                <w:sz w:val="24"/>
                <w:szCs w:val="24"/>
                <w:vertAlign w:val="subscript"/>
              </w:rPr>
              <w:t>2</w:t>
            </w:r>
            <w:r>
              <w:rPr>
                <w:rFonts w:ascii="Times New Roman" w:hAnsi="Times New Roman" w:cs="Times New Roman"/>
                <w:sz w:val="24"/>
                <w:szCs w:val="24"/>
                <w:lang w:val="en-US"/>
              </w:rPr>
              <w:t>O</w:t>
            </w:r>
          </w:p>
        </w:tc>
      </w:tr>
      <w:tr w:rsidR="00145F92" w14:paraId="7AB396C2" w14:textId="77777777" w:rsidTr="00D35A7D">
        <w:trPr>
          <w:trHeight w:val="281"/>
        </w:trPr>
        <w:tc>
          <w:tcPr>
            <w:tcW w:w="9571" w:type="dxa"/>
            <w:gridSpan w:val="6"/>
            <w:vAlign w:val="center"/>
          </w:tcPr>
          <w:p w14:paraId="653699B5" w14:textId="77777777" w:rsidR="001F5729" w:rsidRDefault="00145F92" w:rsidP="00D35A7D">
            <w:pPr>
              <w:jc w:val="center"/>
              <w:rPr>
                <w:rFonts w:ascii="Times New Roman" w:hAnsi="Times New Roman" w:cs="Times New Roman"/>
                <w:sz w:val="24"/>
                <w:szCs w:val="24"/>
              </w:rPr>
            </w:pPr>
            <w:r>
              <w:rPr>
                <w:rFonts w:ascii="Times New Roman" w:hAnsi="Times New Roman" w:cs="Times New Roman"/>
                <w:sz w:val="24"/>
                <w:szCs w:val="24"/>
              </w:rPr>
              <w:t>Богдановское месторождение</w:t>
            </w:r>
          </w:p>
        </w:tc>
      </w:tr>
      <w:tr w:rsidR="001F5729" w14:paraId="35BEAB66" w14:textId="77777777" w:rsidTr="0032246F">
        <w:trPr>
          <w:trHeight w:val="735"/>
        </w:trPr>
        <w:tc>
          <w:tcPr>
            <w:tcW w:w="1595" w:type="dxa"/>
            <w:vAlign w:val="center"/>
          </w:tcPr>
          <w:p w14:paraId="56AB80CB" w14:textId="77777777" w:rsidR="001F5729" w:rsidRDefault="001F5729" w:rsidP="00D35A7D">
            <w:pPr>
              <w:rPr>
                <w:rFonts w:ascii="Times New Roman" w:hAnsi="Times New Roman" w:cs="Times New Roman"/>
                <w:sz w:val="24"/>
                <w:szCs w:val="24"/>
              </w:rPr>
            </w:pPr>
            <w:r>
              <w:rPr>
                <w:rFonts w:ascii="Times New Roman" w:hAnsi="Times New Roman" w:cs="Times New Roman"/>
                <w:sz w:val="24"/>
                <w:szCs w:val="24"/>
              </w:rPr>
              <w:t>Верхний</w:t>
            </w:r>
          </w:p>
        </w:tc>
        <w:tc>
          <w:tcPr>
            <w:tcW w:w="1595" w:type="dxa"/>
            <w:vAlign w:val="center"/>
          </w:tcPr>
          <w:p w14:paraId="0C78D061" w14:textId="77777777" w:rsidR="001F5729" w:rsidRDefault="00406DF4" w:rsidP="00D35A7D">
            <w:pPr>
              <w:jc w:val="center"/>
            </w:pPr>
            <m:oMathPara>
              <m:oMath>
                <m:f>
                  <m:fPr>
                    <m:ctrlPr>
                      <w:rPr>
                        <w:rFonts w:ascii="Cambria Math" w:hAnsi="Cambria Math" w:cs="Times New Roman"/>
                        <w:i/>
                        <w:sz w:val="24"/>
                        <w:szCs w:val="24"/>
                      </w:rPr>
                    </m:ctrlPr>
                  </m:fPr>
                  <m:num>
                    <m:r>
                      <w:rPr>
                        <w:rFonts w:ascii="Cambria Math" w:hAnsi="Cambria Math" w:cs="Times New Roman"/>
                        <w:sz w:val="24"/>
                        <w:szCs w:val="24"/>
                      </w:rPr>
                      <m:t>4,58-16,42</m:t>
                    </m:r>
                  </m:num>
                  <m:den>
                    <m:r>
                      <w:rPr>
                        <w:rFonts w:ascii="Cambria Math" w:hAnsi="Cambria Math" w:cs="Times New Roman"/>
                        <w:sz w:val="24"/>
                        <w:szCs w:val="24"/>
                      </w:rPr>
                      <m:t>10,35</m:t>
                    </m:r>
                  </m:den>
                </m:f>
              </m:oMath>
            </m:oMathPara>
          </w:p>
        </w:tc>
        <w:tc>
          <w:tcPr>
            <w:tcW w:w="1595" w:type="dxa"/>
            <w:vAlign w:val="center"/>
          </w:tcPr>
          <w:p w14:paraId="11DECA8B" w14:textId="77777777" w:rsidR="001F5729" w:rsidRDefault="00406DF4" w:rsidP="00D35A7D">
            <w:pPr>
              <w:jc w:val="center"/>
            </w:pPr>
            <m:oMathPara>
              <m:oMath>
                <m:f>
                  <m:fPr>
                    <m:ctrlPr>
                      <w:rPr>
                        <w:rFonts w:ascii="Cambria Math" w:hAnsi="Cambria Math" w:cs="Times New Roman"/>
                        <w:i/>
                        <w:sz w:val="24"/>
                        <w:szCs w:val="24"/>
                      </w:rPr>
                    </m:ctrlPr>
                  </m:fPr>
                  <m:num>
                    <m:r>
                      <w:rPr>
                        <w:rFonts w:ascii="Cambria Math" w:hAnsi="Cambria Math" w:cs="Times New Roman"/>
                        <w:sz w:val="24"/>
                        <w:szCs w:val="24"/>
                      </w:rPr>
                      <m:t>2,01-5,75</m:t>
                    </m:r>
                  </m:num>
                  <m:den>
                    <m:r>
                      <w:rPr>
                        <w:rFonts w:ascii="Cambria Math" w:hAnsi="Cambria Math" w:cs="Times New Roman"/>
                        <w:sz w:val="24"/>
                        <w:szCs w:val="24"/>
                      </w:rPr>
                      <m:t>3,52</m:t>
                    </m:r>
                  </m:den>
                </m:f>
              </m:oMath>
            </m:oMathPara>
          </w:p>
        </w:tc>
        <w:tc>
          <w:tcPr>
            <w:tcW w:w="1595" w:type="dxa"/>
            <w:vAlign w:val="center"/>
          </w:tcPr>
          <w:p w14:paraId="2B0CFDE8" w14:textId="77777777" w:rsidR="001F5729" w:rsidRDefault="00406DF4" w:rsidP="00D35A7D">
            <w:pPr>
              <w:jc w:val="center"/>
              <w:rPr>
                <w:rFonts w:ascii="Times New Roman" w:hAnsi="Times New Roman" w:cs="Times New Roman"/>
                <w:sz w:val="24"/>
                <w:szCs w:val="24"/>
              </w:rPr>
            </w:pPr>
            <m:oMathPara>
              <m:oMath>
                <m:f>
                  <m:fPr>
                    <m:ctrlPr>
                      <w:rPr>
                        <w:rFonts w:ascii="Cambria Math" w:hAnsi="Cambria Math" w:cs="Times New Roman"/>
                        <w:i/>
                        <w:sz w:val="24"/>
                        <w:szCs w:val="24"/>
                      </w:rPr>
                    </m:ctrlPr>
                  </m:fPr>
                  <m:num>
                    <m:r>
                      <w:rPr>
                        <w:rFonts w:ascii="Cambria Math" w:hAnsi="Cambria Math" w:cs="Times New Roman"/>
                        <w:sz w:val="24"/>
                        <w:szCs w:val="24"/>
                      </w:rPr>
                      <m:t>2,34-4,74</m:t>
                    </m:r>
                  </m:num>
                  <m:den>
                    <m:r>
                      <w:rPr>
                        <w:rFonts w:ascii="Cambria Math" w:hAnsi="Cambria Math" w:cs="Times New Roman"/>
                        <w:sz w:val="24"/>
                        <w:szCs w:val="24"/>
                      </w:rPr>
                      <m:t>2,69</m:t>
                    </m:r>
                  </m:den>
                </m:f>
              </m:oMath>
            </m:oMathPara>
          </w:p>
        </w:tc>
        <w:tc>
          <w:tcPr>
            <w:tcW w:w="1595" w:type="dxa"/>
            <w:vAlign w:val="center"/>
          </w:tcPr>
          <w:p w14:paraId="2C7564BB" w14:textId="77777777" w:rsidR="001F5729" w:rsidRDefault="00406DF4" w:rsidP="00D35A7D">
            <w:pPr>
              <w:jc w:val="center"/>
              <w:rPr>
                <w:rFonts w:ascii="Times New Roman" w:hAnsi="Times New Roman" w:cs="Times New Roman"/>
                <w:sz w:val="24"/>
                <w:szCs w:val="24"/>
              </w:rPr>
            </w:pPr>
            <m:oMathPara>
              <m:oMath>
                <m:f>
                  <m:fPr>
                    <m:ctrlPr>
                      <w:rPr>
                        <w:rFonts w:ascii="Cambria Math" w:hAnsi="Cambria Math" w:cs="Times New Roman"/>
                        <w:i/>
                        <w:sz w:val="24"/>
                        <w:szCs w:val="24"/>
                      </w:rPr>
                    </m:ctrlPr>
                  </m:fPr>
                  <m:num>
                    <m:r>
                      <w:rPr>
                        <w:rFonts w:ascii="Cambria Math" w:hAnsi="Cambria Math" w:cs="Times New Roman"/>
                        <w:sz w:val="24"/>
                        <w:szCs w:val="24"/>
                      </w:rPr>
                      <m:t>0,11-7,29</m:t>
                    </m:r>
                  </m:num>
                  <m:den>
                    <m:r>
                      <w:rPr>
                        <w:rFonts w:ascii="Cambria Math" w:hAnsi="Cambria Math" w:cs="Times New Roman"/>
                        <w:sz w:val="24"/>
                        <w:szCs w:val="24"/>
                      </w:rPr>
                      <m:t>2,69</m:t>
                    </m:r>
                  </m:den>
                </m:f>
              </m:oMath>
            </m:oMathPara>
          </w:p>
        </w:tc>
        <w:tc>
          <w:tcPr>
            <w:tcW w:w="1596" w:type="dxa"/>
            <w:vAlign w:val="center"/>
          </w:tcPr>
          <w:p w14:paraId="2EA61D4C" w14:textId="77777777" w:rsidR="001F5729" w:rsidRDefault="00406DF4" w:rsidP="00D35A7D">
            <w:pPr>
              <w:jc w:val="center"/>
              <w:rPr>
                <w:rFonts w:ascii="Times New Roman" w:hAnsi="Times New Roman" w:cs="Times New Roman"/>
                <w:sz w:val="24"/>
                <w:szCs w:val="24"/>
              </w:rPr>
            </w:pPr>
            <m:oMathPara>
              <m:oMath>
                <m:f>
                  <m:fPr>
                    <m:ctrlPr>
                      <w:rPr>
                        <w:rFonts w:ascii="Cambria Math" w:hAnsi="Cambria Math" w:cs="Times New Roman"/>
                        <w:i/>
                        <w:sz w:val="24"/>
                        <w:szCs w:val="24"/>
                      </w:rPr>
                    </m:ctrlPr>
                  </m:fPr>
                  <m:num>
                    <m:r>
                      <w:rPr>
                        <w:rFonts w:ascii="Cambria Math" w:hAnsi="Cambria Math" w:cs="Times New Roman"/>
                        <w:sz w:val="24"/>
                        <w:szCs w:val="24"/>
                      </w:rPr>
                      <m:t>1,17-2,95</m:t>
                    </m:r>
                  </m:num>
                  <m:den>
                    <m:r>
                      <w:rPr>
                        <w:rFonts w:ascii="Cambria Math" w:hAnsi="Cambria Math" w:cs="Times New Roman"/>
                        <w:sz w:val="24"/>
                        <w:szCs w:val="24"/>
                      </w:rPr>
                      <m:t>1,95</m:t>
                    </m:r>
                  </m:den>
                </m:f>
              </m:oMath>
            </m:oMathPara>
          </w:p>
        </w:tc>
      </w:tr>
      <w:tr w:rsidR="0080429C" w14:paraId="6D391899" w14:textId="77777777" w:rsidTr="0032246F">
        <w:trPr>
          <w:trHeight w:val="702"/>
        </w:trPr>
        <w:tc>
          <w:tcPr>
            <w:tcW w:w="1595" w:type="dxa"/>
            <w:vAlign w:val="center"/>
          </w:tcPr>
          <w:p w14:paraId="6EC24A22" w14:textId="77777777" w:rsidR="0080429C" w:rsidRDefault="001F5729" w:rsidP="00D35A7D">
            <w:pPr>
              <w:rPr>
                <w:rFonts w:ascii="Times New Roman" w:hAnsi="Times New Roman" w:cs="Times New Roman"/>
                <w:sz w:val="24"/>
                <w:szCs w:val="24"/>
              </w:rPr>
            </w:pPr>
            <w:r>
              <w:rPr>
                <w:rFonts w:ascii="Times New Roman" w:hAnsi="Times New Roman" w:cs="Times New Roman"/>
                <w:sz w:val="24"/>
                <w:szCs w:val="24"/>
              </w:rPr>
              <w:t>Нижний</w:t>
            </w:r>
          </w:p>
        </w:tc>
        <w:tc>
          <w:tcPr>
            <w:tcW w:w="1595" w:type="dxa"/>
            <w:vAlign w:val="center"/>
          </w:tcPr>
          <w:p w14:paraId="2EA2F1A4" w14:textId="77777777" w:rsidR="0080429C" w:rsidRDefault="00406DF4" w:rsidP="00D35A7D">
            <w:pPr>
              <w:jc w:val="center"/>
              <w:rPr>
                <w:rFonts w:ascii="Times New Roman" w:hAnsi="Times New Roman" w:cs="Times New Roman"/>
                <w:sz w:val="24"/>
                <w:szCs w:val="24"/>
              </w:rPr>
            </w:pPr>
            <m:oMathPara>
              <m:oMath>
                <m:f>
                  <m:fPr>
                    <m:ctrlPr>
                      <w:rPr>
                        <w:rFonts w:ascii="Cambria Math" w:hAnsi="Cambria Math" w:cs="Times New Roman"/>
                        <w:i/>
                        <w:sz w:val="24"/>
                        <w:szCs w:val="24"/>
                      </w:rPr>
                    </m:ctrlPr>
                  </m:fPr>
                  <m:num>
                    <m:r>
                      <w:rPr>
                        <w:rFonts w:ascii="Cambria Math" w:hAnsi="Cambria Math" w:cs="Times New Roman"/>
                        <w:sz w:val="24"/>
                        <w:szCs w:val="24"/>
                      </w:rPr>
                      <m:t>2,98-13,61</m:t>
                    </m:r>
                  </m:num>
                  <m:den>
                    <m:r>
                      <w:rPr>
                        <w:rFonts w:ascii="Cambria Math" w:hAnsi="Cambria Math" w:cs="Times New Roman"/>
                        <w:sz w:val="24"/>
                        <w:szCs w:val="24"/>
                      </w:rPr>
                      <m:t>8,93</m:t>
                    </m:r>
                  </m:den>
                </m:f>
              </m:oMath>
            </m:oMathPara>
          </w:p>
        </w:tc>
        <w:tc>
          <w:tcPr>
            <w:tcW w:w="1595" w:type="dxa"/>
            <w:vAlign w:val="center"/>
          </w:tcPr>
          <w:p w14:paraId="3C1CDAA6" w14:textId="77777777" w:rsidR="0080429C" w:rsidRDefault="00406DF4" w:rsidP="00D35A7D">
            <w:pPr>
              <w:jc w:val="center"/>
              <w:rPr>
                <w:rFonts w:ascii="Times New Roman" w:hAnsi="Times New Roman" w:cs="Times New Roman"/>
                <w:sz w:val="24"/>
                <w:szCs w:val="24"/>
              </w:rPr>
            </w:pPr>
            <m:oMathPara>
              <m:oMath>
                <m:f>
                  <m:fPr>
                    <m:ctrlPr>
                      <w:rPr>
                        <w:rFonts w:ascii="Cambria Math" w:hAnsi="Cambria Math" w:cs="Times New Roman"/>
                        <w:i/>
                        <w:sz w:val="24"/>
                        <w:szCs w:val="24"/>
                      </w:rPr>
                    </m:ctrlPr>
                  </m:fPr>
                  <m:num>
                    <m:r>
                      <w:rPr>
                        <w:rFonts w:ascii="Cambria Math" w:hAnsi="Cambria Math" w:cs="Times New Roman"/>
                        <w:sz w:val="24"/>
                        <w:szCs w:val="24"/>
                      </w:rPr>
                      <m:t>1,8-4,93</m:t>
                    </m:r>
                  </m:num>
                  <m:den>
                    <m:r>
                      <w:rPr>
                        <w:rFonts w:ascii="Cambria Math" w:hAnsi="Cambria Math" w:cs="Times New Roman"/>
                        <w:sz w:val="24"/>
                        <w:szCs w:val="24"/>
                      </w:rPr>
                      <m:t>2,68</m:t>
                    </m:r>
                  </m:den>
                </m:f>
              </m:oMath>
            </m:oMathPara>
          </w:p>
        </w:tc>
        <w:tc>
          <w:tcPr>
            <w:tcW w:w="1595" w:type="dxa"/>
            <w:vAlign w:val="center"/>
          </w:tcPr>
          <w:p w14:paraId="39FCE361" w14:textId="77777777" w:rsidR="0080429C" w:rsidRDefault="00406DF4" w:rsidP="00D35A7D">
            <w:pPr>
              <w:jc w:val="center"/>
              <w:rPr>
                <w:rFonts w:ascii="Times New Roman" w:hAnsi="Times New Roman" w:cs="Times New Roman"/>
                <w:sz w:val="24"/>
                <w:szCs w:val="24"/>
              </w:rPr>
            </w:pPr>
            <m:oMathPara>
              <m:oMath>
                <m:f>
                  <m:fPr>
                    <m:ctrlPr>
                      <w:rPr>
                        <w:rFonts w:ascii="Cambria Math" w:hAnsi="Cambria Math" w:cs="Times New Roman"/>
                        <w:i/>
                        <w:sz w:val="24"/>
                        <w:szCs w:val="24"/>
                      </w:rPr>
                    </m:ctrlPr>
                  </m:fPr>
                  <m:num>
                    <m:r>
                      <w:rPr>
                        <w:rFonts w:ascii="Cambria Math" w:hAnsi="Cambria Math" w:cs="Times New Roman"/>
                        <w:sz w:val="24"/>
                        <w:szCs w:val="24"/>
                      </w:rPr>
                      <m:t>1,59-3,73</m:t>
                    </m:r>
                  </m:num>
                  <m:den>
                    <m:r>
                      <w:rPr>
                        <w:rFonts w:ascii="Cambria Math" w:hAnsi="Cambria Math" w:cs="Times New Roman"/>
                        <w:sz w:val="24"/>
                        <w:szCs w:val="24"/>
                      </w:rPr>
                      <m:t>2,57</m:t>
                    </m:r>
                  </m:den>
                </m:f>
              </m:oMath>
            </m:oMathPara>
          </w:p>
        </w:tc>
        <w:tc>
          <w:tcPr>
            <w:tcW w:w="1595" w:type="dxa"/>
            <w:vAlign w:val="center"/>
          </w:tcPr>
          <w:p w14:paraId="35ABC83F" w14:textId="77777777" w:rsidR="0080429C" w:rsidRDefault="00406DF4" w:rsidP="00D35A7D">
            <w:pPr>
              <w:jc w:val="center"/>
              <w:rPr>
                <w:rFonts w:ascii="Times New Roman" w:hAnsi="Times New Roman" w:cs="Times New Roman"/>
                <w:sz w:val="24"/>
                <w:szCs w:val="24"/>
              </w:rPr>
            </w:pPr>
            <m:oMathPara>
              <m:oMath>
                <m:f>
                  <m:fPr>
                    <m:ctrlPr>
                      <w:rPr>
                        <w:rFonts w:ascii="Cambria Math" w:hAnsi="Cambria Math" w:cs="Times New Roman"/>
                        <w:i/>
                        <w:sz w:val="24"/>
                        <w:szCs w:val="24"/>
                      </w:rPr>
                    </m:ctrlPr>
                  </m:fPr>
                  <m:num>
                    <m:r>
                      <w:rPr>
                        <w:rFonts w:ascii="Cambria Math" w:hAnsi="Cambria Math" w:cs="Times New Roman"/>
                        <w:sz w:val="24"/>
                        <w:szCs w:val="24"/>
                      </w:rPr>
                      <m:t>0,27-2,14</m:t>
                    </m:r>
                  </m:num>
                  <m:den>
                    <m:r>
                      <w:rPr>
                        <w:rFonts w:ascii="Cambria Math" w:hAnsi="Cambria Math" w:cs="Times New Roman"/>
                        <w:sz w:val="24"/>
                        <w:szCs w:val="24"/>
                      </w:rPr>
                      <m:t>1,51</m:t>
                    </m:r>
                  </m:den>
                </m:f>
              </m:oMath>
            </m:oMathPara>
          </w:p>
        </w:tc>
        <w:tc>
          <w:tcPr>
            <w:tcW w:w="1596" w:type="dxa"/>
            <w:vAlign w:val="center"/>
          </w:tcPr>
          <w:p w14:paraId="1A2DE1B8" w14:textId="77777777" w:rsidR="0080429C" w:rsidRDefault="00406DF4" w:rsidP="00D35A7D">
            <w:pPr>
              <w:jc w:val="center"/>
              <w:rPr>
                <w:rFonts w:ascii="Times New Roman" w:hAnsi="Times New Roman" w:cs="Times New Roman"/>
                <w:sz w:val="24"/>
                <w:szCs w:val="24"/>
              </w:rPr>
            </w:pPr>
            <m:oMathPara>
              <m:oMath>
                <m:f>
                  <m:fPr>
                    <m:ctrlPr>
                      <w:rPr>
                        <w:rFonts w:ascii="Cambria Math" w:hAnsi="Cambria Math" w:cs="Times New Roman"/>
                        <w:i/>
                        <w:sz w:val="24"/>
                        <w:szCs w:val="24"/>
                      </w:rPr>
                    </m:ctrlPr>
                  </m:fPr>
                  <m:num>
                    <m:r>
                      <w:rPr>
                        <w:rFonts w:ascii="Cambria Math" w:hAnsi="Cambria Math" w:cs="Times New Roman"/>
                        <w:sz w:val="24"/>
                        <w:szCs w:val="24"/>
                      </w:rPr>
                      <m:t>0,98-2,32</m:t>
                    </m:r>
                  </m:num>
                  <m:den>
                    <m:r>
                      <w:rPr>
                        <w:rFonts w:ascii="Cambria Math" w:hAnsi="Cambria Math" w:cs="Times New Roman"/>
                        <w:sz w:val="24"/>
                        <w:szCs w:val="24"/>
                      </w:rPr>
                      <m:t>1,67</m:t>
                    </m:r>
                  </m:den>
                </m:f>
              </m:oMath>
            </m:oMathPara>
          </w:p>
        </w:tc>
      </w:tr>
      <w:tr w:rsidR="001F5729" w14:paraId="19572B5C" w14:textId="77777777" w:rsidTr="00677182">
        <w:tc>
          <w:tcPr>
            <w:tcW w:w="9571" w:type="dxa"/>
            <w:gridSpan w:val="6"/>
          </w:tcPr>
          <w:p w14:paraId="42718DBC" w14:textId="77777777" w:rsidR="00677182" w:rsidRDefault="00677182" w:rsidP="00D35A7D">
            <w:pPr>
              <w:jc w:val="center"/>
              <w:rPr>
                <w:rFonts w:ascii="Times New Roman" w:hAnsi="Times New Roman" w:cs="Times New Roman"/>
                <w:sz w:val="24"/>
                <w:szCs w:val="24"/>
              </w:rPr>
            </w:pPr>
            <w:r>
              <w:rPr>
                <w:rFonts w:ascii="Times New Roman" w:hAnsi="Times New Roman" w:cs="Times New Roman"/>
                <w:sz w:val="24"/>
                <w:szCs w:val="24"/>
              </w:rPr>
              <w:t>Коктюбинское месторождение</w:t>
            </w:r>
          </w:p>
        </w:tc>
      </w:tr>
      <w:tr w:rsidR="0080429C" w14:paraId="1EE9D494" w14:textId="77777777" w:rsidTr="0032246F">
        <w:trPr>
          <w:trHeight w:val="724"/>
        </w:trPr>
        <w:tc>
          <w:tcPr>
            <w:tcW w:w="1595" w:type="dxa"/>
            <w:vAlign w:val="center"/>
          </w:tcPr>
          <w:p w14:paraId="40271587" w14:textId="77777777" w:rsidR="0080429C" w:rsidRDefault="00677182" w:rsidP="00D35A7D">
            <w:pPr>
              <w:rPr>
                <w:rFonts w:ascii="Times New Roman" w:hAnsi="Times New Roman" w:cs="Times New Roman"/>
                <w:sz w:val="24"/>
                <w:szCs w:val="24"/>
              </w:rPr>
            </w:pPr>
            <w:r>
              <w:rPr>
                <w:rFonts w:ascii="Times New Roman" w:hAnsi="Times New Roman" w:cs="Times New Roman"/>
                <w:sz w:val="24"/>
                <w:szCs w:val="24"/>
              </w:rPr>
              <w:t>Верхний</w:t>
            </w:r>
          </w:p>
        </w:tc>
        <w:tc>
          <w:tcPr>
            <w:tcW w:w="1595" w:type="dxa"/>
            <w:vAlign w:val="center"/>
          </w:tcPr>
          <w:p w14:paraId="3671C338" w14:textId="77777777" w:rsidR="0080429C" w:rsidRDefault="00406DF4" w:rsidP="00D35A7D">
            <w:pPr>
              <w:jc w:val="center"/>
              <w:rPr>
                <w:rFonts w:ascii="Times New Roman" w:hAnsi="Times New Roman" w:cs="Times New Roman"/>
                <w:sz w:val="24"/>
                <w:szCs w:val="24"/>
              </w:rPr>
            </w:pPr>
            <m:oMathPara>
              <m:oMath>
                <m:f>
                  <m:fPr>
                    <m:ctrlPr>
                      <w:rPr>
                        <w:rFonts w:ascii="Cambria Math" w:hAnsi="Cambria Math" w:cs="Times New Roman"/>
                        <w:i/>
                        <w:sz w:val="24"/>
                        <w:szCs w:val="24"/>
                      </w:rPr>
                    </m:ctrlPr>
                  </m:fPr>
                  <m:num>
                    <m:r>
                      <w:rPr>
                        <w:rFonts w:ascii="Cambria Math" w:hAnsi="Cambria Math" w:cs="Times New Roman"/>
                        <w:sz w:val="24"/>
                        <w:szCs w:val="24"/>
                      </w:rPr>
                      <m:t>4,47-14,59</m:t>
                    </m:r>
                  </m:num>
                  <m:den>
                    <m:r>
                      <w:rPr>
                        <w:rFonts w:ascii="Cambria Math" w:hAnsi="Cambria Math" w:cs="Times New Roman"/>
                        <w:sz w:val="24"/>
                        <w:szCs w:val="24"/>
                      </w:rPr>
                      <m:t>9,29</m:t>
                    </m:r>
                  </m:den>
                </m:f>
              </m:oMath>
            </m:oMathPara>
          </w:p>
        </w:tc>
        <w:tc>
          <w:tcPr>
            <w:tcW w:w="1595" w:type="dxa"/>
            <w:vAlign w:val="center"/>
          </w:tcPr>
          <w:p w14:paraId="455B19C1" w14:textId="77777777" w:rsidR="0080429C" w:rsidRDefault="00406DF4" w:rsidP="00D35A7D">
            <w:pPr>
              <w:jc w:val="center"/>
              <w:rPr>
                <w:rFonts w:ascii="Times New Roman" w:hAnsi="Times New Roman" w:cs="Times New Roman"/>
                <w:sz w:val="24"/>
                <w:szCs w:val="24"/>
              </w:rPr>
            </w:pPr>
            <m:oMathPara>
              <m:oMath>
                <m:f>
                  <m:fPr>
                    <m:ctrlPr>
                      <w:rPr>
                        <w:rFonts w:ascii="Cambria Math" w:hAnsi="Cambria Math" w:cs="Times New Roman"/>
                        <w:i/>
                        <w:sz w:val="24"/>
                        <w:szCs w:val="24"/>
                      </w:rPr>
                    </m:ctrlPr>
                  </m:fPr>
                  <m:num>
                    <m:r>
                      <w:rPr>
                        <w:rFonts w:ascii="Cambria Math" w:hAnsi="Cambria Math" w:cs="Times New Roman"/>
                        <w:sz w:val="24"/>
                        <w:szCs w:val="24"/>
                      </w:rPr>
                      <m:t>2,39-5,21</m:t>
                    </m:r>
                  </m:num>
                  <m:den>
                    <m:r>
                      <w:rPr>
                        <w:rFonts w:ascii="Cambria Math" w:hAnsi="Cambria Math" w:cs="Times New Roman"/>
                        <w:sz w:val="24"/>
                        <w:szCs w:val="24"/>
                      </w:rPr>
                      <m:t>3,71</m:t>
                    </m:r>
                  </m:den>
                </m:f>
              </m:oMath>
            </m:oMathPara>
          </w:p>
        </w:tc>
        <w:tc>
          <w:tcPr>
            <w:tcW w:w="1595" w:type="dxa"/>
            <w:vAlign w:val="center"/>
          </w:tcPr>
          <w:p w14:paraId="52F7D5DB" w14:textId="77777777" w:rsidR="0080429C" w:rsidRDefault="00406DF4" w:rsidP="00D35A7D">
            <w:pPr>
              <w:jc w:val="center"/>
              <w:rPr>
                <w:rFonts w:ascii="Times New Roman" w:hAnsi="Times New Roman" w:cs="Times New Roman"/>
                <w:sz w:val="24"/>
                <w:szCs w:val="24"/>
              </w:rPr>
            </w:pPr>
            <m:oMathPara>
              <m:oMath>
                <m:f>
                  <m:fPr>
                    <m:ctrlPr>
                      <w:rPr>
                        <w:rFonts w:ascii="Cambria Math" w:hAnsi="Cambria Math" w:cs="Times New Roman"/>
                        <w:i/>
                        <w:sz w:val="24"/>
                        <w:szCs w:val="24"/>
                      </w:rPr>
                    </m:ctrlPr>
                  </m:fPr>
                  <m:num>
                    <m:r>
                      <w:rPr>
                        <w:rFonts w:ascii="Cambria Math" w:hAnsi="Cambria Math" w:cs="Times New Roman"/>
                        <w:sz w:val="24"/>
                        <w:szCs w:val="24"/>
                      </w:rPr>
                      <m:t>2,79-5,63</m:t>
                    </m:r>
                  </m:num>
                  <m:den>
                    <m:r>
                      <w:rPr>
                        <w:rFonts w:ascii="Cambria Math" w:hAnsi="Cambria Math" w:cs="Times New Roman"/>
                        <w:sz w:val="24"/>
                        <w:szCs w:val="24"/>
                      </w:rPr>
                      <m:t>2,94</m:t>
                    </m:r>
                  </m:den>
                </m:f>
              </m:oMath>
            </m:oMathPara>
          </w:p>
        </w:tc>
        <w:tc>
          <w:tcPr>
            <w:tcW w:w="1595" w:type="dxa"/>
            <w:vAlign w:val="center"/>
          </w:tcPr>
          <w:p w14:paraId="08D41D1C" w14:textId="77777777" w:rsidR="0080429C" w:rsidRDefault="00406DF4" w:rsidP="00D35A7D">
            <w:pPr>
              <w:jc w:val="center"/>
              <w:rPr>
                <w:rFonts w:ascii="Times New Roman" w:hAnsi="Times New Roman" w:cs="Times New Roman"/>
                <w:sz w:val="24"/>
                <w:szCs w:val="24"/>
              </w:rPr>
            </w:pPr>
            <m:oMathPara>
              <m:oMath>
                <m:f>
                  <m:fPr>
                    <m:ctrlPr>
                      <w:rPr>
                        <w:rFonts w:ascii="Cambria Math" w:hAnsi="Cambria Math" w:cs="Times New Roman"/>
                        <w:i/>
                        <w:sz w:val="24"/>
                        <w:szCs w:val="24"/>
                      </w:rPr>
                    </m:ctrlPr>
                  </m:fPr>
                  <m:num>
                    <m:r>
                      <w:rPr>
                        <w:rFonts w:ascii="Cambria Math" w:hAnsi="Cambria Math" w:cs="Times New Roman"/>
                        <w:sz w:val="24"/>
                        <w:szCs w:val="24"/>
                      </w:rPr>
                      <m:t>0,59-4,88</m:t>
                    </m:r>
                  </m:num>
                  <m:den>
                    <m:r>
                      <w:rPr>
                        <w:rFonts w:ascii="Cambria Math" w:hAnsi="Cambria Math" w:cs="Times New Roman"/>
                        <w:sz w:val="24"/>
                        <w:szCs w:val="24"/>
                      </w:rPr>
                      <m:t>3,11</m:t>
                    </m:r>
                  </m:den>
                </m:f>
              </m:oMath>
            </m:oMathPara>
          </w:p>
        </w:tc>
        <w:tc>
          <w:tcPr>
            <w:tcW w:w="1596" w:type="dxa"/>
            <w:vAlign w:val="center"/>
          </w:tcPr>
          <w:p w14:paraId="4C6D79E3" w14:textId="77777777" w:rsidR="0080429C" w:rsidRDefault="00406DF4" w:rsidP="00D35A7D">
            <w:pPr>
              <w:jc w:val="center"/>
              <w:rPr>
                <w:rFonts w:ascii="Times New Roman" w:hAnsi="Times New Roman" w:cs="Times New Roman"/>
                <w:sz w:val="24"/>
                <w:szCs w:val="24"/>
              </w:rPr>
            </w:pPr>
            <m:oMathPara>
              <m:oMath>
                <m:f>
                  <m:fPr>
                    <m:ctrlPr>
                      <w:rPr>
                        <w:rFonts w:ascii="Cambria Math" w:hAnsi="Cambria Math" w:cs="Times New Roman"/>
                        <w:i/>
                        <w:sz w:val="24"/>
                        <w:szCs w:val="24"/>
                      </w:rPr>
                    </m:ctrlPr>
                  </m:fPr>
                  <m:num>
                    <m:r>
                      <w:rPr>
                        <w:rFonts w:ascii="Cambria Math" w:hAnsi="Cambria Math" w:cs="Times New Roman"/>
                        <w:sz w:val="24"/>
                        <w:szCs w:val="24"/>
                      </w:rPr>
                      <m:t>1,27-2,6</m:t>
                    </m:r>
                  </m:num>
                  <m:den>
                    <m:r>
                      <w:rPr>
                        <w:rFonts w:ascii="Cambria Math" w:hAnsi="Cambria Math" w:cs="Times New Roman"/>
                        <w:sz w:val="24"/>
                        <w:szCs w:val="24"/>
                      </w:rPr>
                      <m:t>2,2</m:t>
                    </m:r>
                  </m:den>
                </m:f>
              </m:oMath>
            </m:oMathPara>
          </w:p>
        </w:tc>
      </w:tr>
      <w:tr w:rsidR="0080429C" w14:paraId="2C5E10A6" w14:textId="77777777" w:rsidTr="0032246F">
        <w:trPr>
          <w:trHeight w:val="679"/>
        </w:trPr>
        <w:tc>
          <w:tcPr>
            <w:tcW w:w="1595" w:type="dxa"/>
            <w:vAlign w:val="center"/>
          </w:tcPr>
          <w:p w14:paraId="0B8D06D0" w14:textId="77777777" w:rsidR="0080429C" w:rsidRDefault="00677182" w:rsidP="00D35A7D">
            <w:pPr>
              <w:rPr>
                <w:rFonts w:ascii="Times New Roman" w:hAnsi="Times New Roman" w:cs="Times New Roman"/>
                <w:sz w:val="24"/>
                <w:szCs w:val="24"/>
              </w:rPr>
            </w:pPr>
            <w:r>
              <w:rPr>
                <w:rFonts w:ascii="Times New Roman" w:hAnsi="Times New Roman" w:cs="Times New Roman"/>
                <w:sz w:val="24"/>
                <w:szCs w:val="24"/>
              </w:rPr>
              <w:t>Средний</w:t>
            </w:r>
          </w:p>
        </w:tc>
        <w:tc>
          <w:tcPr>
            <w:tcW w:w="1595" w:type="dxa"/>
            <w:vAlign w:val="center"/>
          </w:tcPr>
          <w:p w14:paraId="3C4B1342" w14:textId="77777777" w:rsidR="0080429C" w:rsidRDefault="00406DF4" w:rsidP="00D35A7D">
            <w:pPr>
              <w:jc w:val="center"/>
              <w:rPr>
                <w:rFonts w:ascii="Times New Roman" w:hAnsi="Times New Roman" w:cs="Times New Roman"/>
                <w:sz w:val="24"/>
                <w:szCs w:val="24"/>
              </w:rPr>
            </w:pPr>
            <m:oMathPara>
              <m:oMath>
                <m:f>
                  <m:fPr>
                    <m:ctrlPr>
                      <w:rPr>
                        <w:rFonts w:ascii="Cambria Math" w:hAnsi="Cambria Math" w:cs="Times New Roman"/>
                        <w:i/>
                        <w:sz w:val="24"/>
                        <w:szCs w:val="24"/>
                      </w:rPr>
                    </m:ctrlPr>
                  </m:fPr>
                  <m:num>
                    <m:r>
                      <w:rPr>
                        <w:rFonts w:ascii="Cambria Math" w:hAnsi="Cambria Math" w:cs="Times New Roman"/>
                        <w:sz w:val="24"/>
                        <w:szCs w:val="24"/>
                      </w:rPr>
                      <m:t>5,15-14,08</m:t>
                    </m:r>
                  </m:num>
                  <m:den>
                    <m:r>
                      <w:rPr>
                        <w:rFonts w:ascii="Cambria Math" w:hAnsi="Cambria Math" w:cs="Times New Roman"/>
                        <w:sz w:val="24"/>
                        <w:szCs w:val="24"/>
                      </w:rPr>
                      <m:t>9,16</m:t>
                    </m:r>
                  </m:den>
                </m:f>
              </m:oMath>
            </m:oMathPara>
          </w:p>
        </w:tc>
        <w:tc>
          <w:tcPr>
            <w:tcW w:w="1595" w:type="dxa"/>
            <w:vAlign w:val="center"/>
          </w:tcPr>
          <w:p w14:paraId="272E9F93" w14:textId="77777777" w:rsidR="0080429C" w:rsidRDefault="00406DF4" w:rsidP="00D35A7D">
            <w:pPr>
              <w:jc w:val="center"/>
              <w:rPr>
                <w:rFonts w:ascii="Times New Roman" w:hAnsi="Times New Roman" w:cs="Times New Roman"/>
                <w:sz w:val="24"/>
                <w:szCs w:val="24"/>
              </w:rPr>
            </w:pPr>
            <m:oMathPara>
              <m:oMath>
                <m:f>
                  <m:fPr>
                    <m:ctrlPr>
                      <w:rPr>
                        <w:rFonts w:ascii="Cambria Math" w:hAnsi="Cambria Math" w:cs="Times New Roman"/>
                        <w:i/>
                        <w:sz w:val="24"/>
                        <w:szCs w:val="24"/>
                      </w:rPr>
                    </m:ctrlPr>
                  </m:fPr>
                  <m:num>
                    <m:r>
                      <w:rPr>
                        <w:rFonts w:ascii="Cambria Math" w:hAnsi="Cambria Math" w:cs="Times New Roman"/>
                        <w:sz w:val="24"/>
                        <w:szCs w:val="24"/>
                      </w:rPr>
                      <m:t>2,39-4,71</m:t>
                    </m:r>
                  </m:num>
                  <m:den>
                    <m:r>
                      <w:rPr>
                        <w:rFonts w:ascii="Cambria Math" w:hAnsi="Cambria Math" w:cs="Times New Roman"/>
                        <w:sz w:val="24"/>
                        <w:szCs w:val="24"/>
                      </w:rPr>
                      <m:t>3,52</m:t>
                    </m:r>
                  </m:den>
                </m:f>
              </m:oMath>
            </m:oMathPara>
          </w:p>
        </w:tc>
        <w:tc>
          <w:tcPr>
            <w:tcW w:w="1595" w:type="dxa"/>
            <w:vAlign w:val="center"/>
          </w:tcPr>
          <w:p w14:paraId="42AC80A7" w14:textId="77777777" w:rsidR="0080429C" w:rsidRDefault="00406DF4" w:rsidP="00D35A7D">
            <w:pPr>
              <w:jc w:val="center"/>
              <w:rPr>
                <w:rFonts w:ascii="Times New Roman" w:hAnsi="Times New Roman" w:cs="Times New Roman"/>
                <w:sz w:val="24"/>
                <w:szCs w:val="24"/>
              </w:rPr>
            </w:pPr>
            <m:oMathPara>
              <m:oMath>
                <m:f>
                  <m:fPr>
                    <m:ctrlPr>
                      <w:rPr>
                        <w:rFonts w:ascii="Cambria Math" w:hAnsi="Cambria Math" w:cs="Times New Roman"/>
                        <w:i/>
                        <w:sz w:val="24"/>
                        <w:szCs w:val="24"/>
                      </w:rPr>
                    </m:ctrlPr>
                  </m:fPr>
                  <m:num>
                    <m:r>
                      <w:rPr>
                        <w:rFonts w:ascii="Cambria Math" w:hAnsi="Cambria Math" w:cs="Times New Roman"/>
                        <w:sz w:val="24"/>
                        <w:szCs w:val="24"/>
                      </w:rPr>
                      <m:t>1,23-3,53</m:t>
                    </m:r>
                  </m:num>
                  <m:den>
                    <m:r>
                      <w:rPr>
                        <w:rFonts w:ascii="Cambria Math" w:hAnsi="Cambria Math" w:cs="Times New Roman"/>
                        <w:sz w:val="24"/>
                        <w:szCs w:val="24"/>
                      </w:rPr>
                      <m:t>2,26</m:t>
                    </m:r>
                  </m:den>
                </m:f>
              </m:oMath>
            </m:oMathPara>
          </w:p>
        </w:tc>
        <w:tc>
          <w:tcPr>
            <w:tcW w:w="1595" w:type="dxa"/>
            <w:vAlign w:val="center"/>
          </w:tcPr>
          <w:p w14:paraId="6ED04D9F" w14:textId="77777777" w:rsidR="0080429C" w:rsidRDefault="00406DF4" w:rsidP="00D35A7D">
            <w:pPr>
              <w:jc w:val="center"/>
              <w:rPr>
                <w:rFonts w:ascii="Times New Roman" w:hAnsi="Times New Roman" w:cs="Times New Roman"/>
                <w:sz w:val="24"/>
                <w:szCs w:val="24"/>
              </w:rPr>
            </w:pPr>
            <m:oMathPara>
              <m:oMath>
                <m:f>
                  <m:fPr>
                    <m:ctrlPr>
                      <w:rPr>
                        <w:rFonts w:ascii="Cambria Math" w:hAnsi="Cambria Math" w:cs="Times New Roman"/>
                        <w:i/>
                        <w:sz w:val="24"/>
                        <w:szCs w:val="24"/>
                      </w:rPr>
                    </m:ctrlPr>
                  </m:fPr>
                  <m:num>
                    <m:r>
                      <w:rPr>
                        <w:rFonts w:ascii="Cambria Math" w:hAnsi="Cambria Math" w:cs="Times New Roman"/>
                        <w:sz w:val="24"/>
                        <w:szCs w:val="24"/>
                      </w:rPr>
                      <m:t>0,87-5,34</m:t>
                    </m:r>
                  </m:num>
                  <m:den>
                    <m:r>
                      <w:rPr>
                        <w:rFonts w:ascii="Cambria Math" w:hAnsi="Cambria Math" w:cs="Times New Roman"/>
                        <w:sz w:val="24"/>
                        <w:szCs w:val="24"/>
                      </w:rPr>
                      <m:t>2,32</m:t>
                    </m:r>
                  </m:den>
                </m:f>
              </m:oMath>
            </m:oMathPara>
          </w:p>
        </w:tc>
        <w:tc>
          <w:tcPr>
            <w:tcW w:w="1596" w:type="dxa"/>
            <w:vAlign w:val="center"/>
          </w:tcPr>
          <w:p w14:paraId="483ECD7D" w14:textId="77777777" w:rsidR="0080429C" w:rsidRDefault="00406DF4" w:rsidP="00D35A7D">
            <w:pPr>
              <w:jc w:val="center"/>
              <w:rPr>
                <w:rFonts w:ascii="Times New Roman" w:hAnsi="Times New Roman" w:cs="Times New Roman"/>
                <w:sz w:val="24"/>
                <w:szCs w:val="24"/>
              </w:rPr>
            </w:pPr>
            <m:oMathPara>
              <m:oMath>
                <m:f>
                  <m:fPr>
                    <m:ctrlPr>
                      <w:rPr>
                        <w:rFonts w:ascii="Cambria Math" w:hAnsi="Cambria Math" w:cs="Times New Roman"/>
                        <w:i/>
                        <w:sz w:val="24"/>
                        <w:szCs w:val="24"/>
                      </w:rPr>
                    </m:ctrlPr>
                  </m:fPr>
                  <m:num>
                    <m:r>
                      <w:rPr>
                        <w:rFonts w:ascii="Cambria Math" w:hAnsi="Cambria Math" w:cs="Times New Roman"/>
                        <w:sz w:val="24"/>
                        <w:szCs w:val="24"/>
                      </w:rPr>
                      <m:t>1,37-2,69</m:t>
                    </m:r>
                  </m:num>
                  <m:den>
                    <m:r>
                      <w:rPr>
                        <w:rFonts w:ascii="Cambria Math" w:hAnsi="Cambria Math" w:cs="Times New Roman"/>
                        <w:sz w:val="24"/>
                        <w:szCs w:val="24"/>
                      </w:rPr>
                      <m:t>2,23</m:t>
                    </m:r>
                  </m:den>
                </m:f>
              </m:oMath>
            </m:oMathPara>
          </w:p>
        </w:tc>
      </w:tr>
      <w:tr w:rsidR="001F5729" w14:paraId="46087603" w14:textId="77777777" w:rsidTr="0032246F">
        <w:trPr>
          <w:trHeight w:val="717"/>
        </w:trPr>
        <w:tc>
          <w:tcPr>
            <w:tcW w:w="1595" w:type="dxa"/>
            <w:vAlign w:val="center"/>
          </w:tcPr>
          <w:p w14:paraId="2FB17AC9" w14:textId="77777777" w:rsidR="001F5729" w:rsidRDefault="00677182" w:rsidP="00D35A7D">
            <w:pPr>
              <w:rPr>
                <w:rFonts w:ascii="Times New Roman" w:hAnsi="Times New Roman" w:cs="Times New Roman"/>
                <w:sz w:val="24"/>
                <w:szCs w:val="24"/>
              </w:rPr>
            </w:pPr>
            <w:r>
              <w:rPr>
                <w:rFonts w:ascii="Times New Roman" w:hAnsi="Times New Roman" w:cs="Times New Roman"/>
                <w:sz w:val="24"/>
                <w:szCs w:val="24"/>
              </w:rPr>
              <w:t>Нижний</w:t>
            </w:r>
          </w:p>
        </w:tc>
        <w:tc>
          <w:tcPr>
            <w:tcW w:w="1595" w:type="dxa"/>
            <w:vAlign w:val="center"/>
          </w:tcPr>
          <w:p w14:paraId="46C039A0" w14:textId="77777777" w:rsidR="001F5729" w:rsidRDefault="00406DF4" w:rsidP="00D35A7D">
            <w:pPr>
              <w:jc w:val="center"/>
              <w:rPr>
                <w:rFonts w:ascii="Times New Roman" w:hAnsi="Times New Roman" w:cs="Times New Roman"/>
                <w:sz w:val="24"/>
                <w:szCs w:val="24"/>
              </w:rPr>
            </w:pPr>
            <m:oMathPara>
              <m:oMath>
                <m:f>
                  <m:fPr>
                    <m:ctrlPr>
                      <w:rPr>
                        <w:rFonts w:ascii="Cambria Math" w:hAnsi="Cambria Math" w:cs="Times New Roman"/>
                        <w:i/>
                        <w:sz w:val="24"/>
                        <w:szCs w:val="24"/>
                      </w:rPr>
                    </m:ctrlPr>
                  </m:fPr>
                  <m:num>
                    <m:r>
                      <w:rPr>
                        <w:rFonts w:ascii="Cambria Math" w:hAnsi="Cambria Math" w:cs="Times New Roman"/>
                        <w:sz w:val="24"/>
                        <w:szCs w:val="24"/>
                      </w:rPr>
                      <m:t>3,5-14,79</m:t>
                    </m:r>
                  </m:num>
                  <m:den>
                    <m:r>
                      <w:rPr>
                        <w:rFonts w:ascii="Cambria Math" w:hAnsi="Cambria Math" w:cs="Times New Roman"/>
                        <w:sz w:val="24"/>
                        <w:szCs w:val="24"/>
                      </w:rPr>
                      <m:t>8,41</m:t>
                    </m:r>
                  </m:den>
                </m:f>
              </m:oMath>
            </m:oMathPara>
          </w:p>
        </w:tc>
        <w:tc>
          <w:tcPr>
            <w:tcW w:w="1595" w:type="dxa"/>
            <w:vAlign w:val="center"/>
          </w:tcPr>
          <w:p w14:paraId="576F8956" w14:textId="77777777" w:rsidR="001F5729" w:rsidRDefault="00406DF4" w:rsidP="00D35A7D">
            <w:pPr>
              <w:jc w:val="center"/>
              <w:rPr>
                <w:rFonts w:ascii="Times New Roman" w:hAnsi="Times New Roman" w:cs="Times New Roman"/>
                <w:sz w:val="24"/>
                <w:szCs w:val="24"/>
              </w:rPr>
            </w:pPr>
            <m:oMathPara>
              <m:oMath>
                <m:f>
                  <m:fPr>
                    <m:ctrlPr>
                      <w:rPr>
                        <w:rFonts w:ascii="Cambria Math" w:hAnsi="Cambria Math" w:cs="Times New Roman"/>
                        <w:i/>
                        <w:sz w:val="24"/>
                        <w:szCs w:val="24"/>
                      </w:rPr>
                    </m:ctrlPr>
                  </m:fPr>
                  <m:num>
                    <m:r>
                      <w:rPr>
                        <w:rFonts w:ascii="Cambria Math" w:hAnsi="Cambria Math" w:cs="Times New Roman"/>
                        <w:sz w:val="24"/>
                        <w:szCs w:val="24"/>
                      </w:rPr>
                      <m:t>1,15-3,36</m:t>
                    </m:r>
                  </m:num>
                  <m:den>
                    <m:r>
                      <w:rPr>
                        <w:rFonts w:ascii="Cambria Math" w:hAnsi="Cambria Math" w:cs="Times New Roman"/>
                        <w:sz w:val="24"/>
                        <w:szCs w:val="24"/>
                      </w:rPr>
                      <m:t>2,38</m:t>
                    </m:r>
                  </m:den>
                </m:f>
              </m:oMath>
            </m:oMathPara>
          </w:p>
        </w:tc>
        <w:tc>
          <w:tcPr>
            <w:tcW w:w="1595" w:type="dxa"/>
            <w:vAlign w:val="center"/>
          </w:tcPr>
          <w:p w14:paraId="6CF49CC1" w14:textId="77777777" w:rsidR="001F5729" w:rsidRDefault="00406DF4" w:rsidP="00D35A7D">
            <w:pPr>
              <w:jc w:val="center"/>
              <w:rPr>
                <w:rFonts w:ascii="Times New Roman" w:hAnsi="Times New Roman" w:cs="Times New Roman"/>
                <w:sz w:val="24"/>
                <w:szCs w:val="24"/>
              </w:rPr>
            </w:pPr>
            <m:oMathPara>
              <m:oMath>
                <m:f>
                  <m:fPr>
                    <m:ctrlPr>
                      <w:rPr>
                        <w:rFonts w:ascii="Cambria Math" w:hAnsi="Cambria Math" w:cs="Times New Roman"/>
                        <w:i/>
                        <w:sz w:val="24"/>
                        <w:szCs w:val="24"/>
                      </w:rPr>
                    </m:ctrlPr>
                  </m:fPr>
                  <m:num>
                    <m:r>
                      <w:rPr>
                        <w:rFonts w:ascii="Cambria Math" w:hAnsi="Cambria Math" w:cs="Times New Roman"/>
                        <w:sz w:val="24"/>
                        <w:szCs w:val="24"/>
                      </w:rPr>
                      <m:t>1,62-3,32</m:t>
                    </m:r>
                  </m:num>
                  <m:den>
                    <m:r>
                      <w:rPr>
                        <w:rFonts w:ascii="Cambria Math" w:hAnsi="Cambria Math" w:cs="Times New Roman"/>
                        <w:sz w:val="24"/>
                        <w:szCs w:val="24"/>
                      </w:rPr>
                      <m:t>2,47</m:t>
                    </m:r>
                  </m:den>
                </m:f>
              </m:oMath>
            </m:oMathPara>
          </w:p>
        </w:tc>
        <w:tc>
          <w:tcPr>
            <w:tcW w:w="1595" w:type="dxa"/>
            <w:vAlign w:val="center"/>
          </w:tcPr>
          <w:p w14:paraId="7F2E8342" w14:textId="77777777" w:rsidR="001F5729" w:rsidRDefault="00406DF4" w:rsidP="00D35A7D">
            <w:pPr>
              <w:jc w:val="center"/>
              <w:rPr>
                <w:rFonts w:ascii="Times New Roman" w:hAnsi="Times New Roman" w:cs="Times New Roman"/>
                <w:sz w:val="24"/>
                <w:szCs w:val="24"/>
              </w:rPr>
            </w:pPr>
            <m:oMathPara>
              <m:oMath>
                <m:f>
                  <m:fPr>
                    <m:ctrlPr>
                      <w:rPr>
                        <w:rFonts w:ascii="Cambria Math" w:hAnsi="Cambria Math" w:cs="Times New Roman"/>
                        <w:i/>
                        <w:sz w:val="24"/>
                        <w:szCs w:val="24"/>
                      </w:rPr>
                    </m:ctrlPr>
                  </m:fPr>
                  <m:num>
                    <m:r>
                      <w:rPr>
                        <w:rFonts w:ascii="Cambria Math" w:hAnsi="Cambria Math" w:cs="Times New Roman"/>
                        <w:sz w:val="24"/>
                        <w:szCs w:val="24"/>
                      </w:rPr>
                      <m:t>0,97-4,12</m:t>
                    </m:r>
                  </m:num>
                  <m:den>
                    <m:r>
                      <w:rPr>
                        <w:rFonts w:ascii="Cambria Math" w:hAnsi="Cambria Math" w:cs="Times New Roman"/>
                        <w:sz w:val="24"/>
                        <w:szCs w:val="24"/>
                      </w:rPr>
                      <m:t>1,5</m:t>
                    </m:r>
                  </m:den>
                </m:f>
              </m:oMath>
            </m:oMathPara>
          </w:p>
        </w:tc>
        <w:tc>
          <w:tcPr>
            <w:tcW w:w="1596" w:type="dxa"/>
            <w:vAlign w:val="center"/>
          </w:tcPr>
          <w:p w14:paraId="366E7197" w14:textId="77777777" w:rsidR="001F5729" w:rsidRDefault="00406DF4" w:rsidP="00D35A7D">
            <w:pPr>
              <w:jc w:val="center"/>
              <w:rPr>
                <w:rFonts w:ascii="Times New Roman" w:hAnsi="Times New Roman" w:cs="Times New Roman"/>
                <w:sz w:val="24"/>
                <w:szCs w:val="24"/>
              </w:rPr>
            </w:pPr>
            <m:oMathPara>
              <m:oMath>
                <m:f>
                  <m:fPr>
                    <m:ctrlPr>
                      <w:rPr>
                        <w:rFonts w:ascii="Cambria Math" w:hAnsi="Cambria Math" w:cs="Times New Roman"/>
                        <w:i/>
                        <w:sz w:val="24"/>
                        <w:szCs w:val="24"/>
                      </w:rPr>
                    </m:ctrlPr>
                  </m:fPr>
                  <m:num>
                    <m:r>
                      <w:rPr>
                        <w:rFonts w:ascii="Cambria Math" w:hAnsi="Cambria Math" w:cs="Times New Roman"/>
                        <w:sz w:val="24"/>
                        <w:szCs w:val="24"/>
                      </w:rPr>
                      <m:t>0,98-2,98</m:t>
                    </m:r>
                  </m:num>
                  <m:den>
                    <m:r>
                      <w:rPr>
                        <w:rFonts w:ascii="Cambria Math" w:hAnsi="Cambria Math" w:cs="Times New Roman"/>
                        <w:sz w:val="24"/>
                        <w:szCs w:val="24"/>
                      </w:rPr>
                      <m:t>1,64</m:t>
                    </m:r>
                  </m:den>
                </m:f>
              </m:oMath>
            </m:oMathPara>
          </w:p>
        </w:tc>
      </w:tr>
      <w:tr w:rsidR="00677182" w14:paraId="2D99E370" w14:textId="77777777" w:rsidTr="00677182">
        <w:trPr>
          <w:trHeight w:val="275"/>
        </w:trPr>
        <w:tc>
          <w:tcPr>
            <w:tcW w:w="9571" w:type="dxa"/>
            <w:gridSpan w:val="6"/>
          </w:tcPr>
          <w:p w14:paraId="4DA427DB" w14:textId="77777777" w:rsidR="00677182" w:rsidRDefault="00677182" w:rsidP="00D35A7D">
            <w:pPr>
              <w:jc w:val="center"/>
              <w:rPr>
                <w:rFonts w:ascii="Times New Roman" w:hAnsi="Times New Roman" w:cs="Times New Roman"/>
                <w:sz w:val="24"/>
                <w:szCs w:val="24"/>
              </w:rPr>
            </w:pPr>
            <w:r>
              <w:rPr>
                <w:rFonts w:ascii="Times New Roman" w:hAnsi="Times New Roman" w:cs="Times New Roman"/>
                <w:sz w:val="24"/>
                <w:szCs w:val="24"/>
              </w:rPr>
              <w:t>Шолак и Верхнежарыкское</w:t>
            </w:r>
          </w:p>
        </w:tc>
      </w:tr>
      <w:tr w:rsidR="001F5729" w14:paraId="1E5FC665" w14:textId="77777777" w:rsidTr="00677182">
        <w:trPr>
          <w:trHeight w:val="693"/>
        </w:trPr>
        <w:tc>
          <w:tcPr>
            <w:tcW w:w="1595" w:type="dxa"/>
          </w:tcPr>
          <w:p w14:paraId="03B7023A" w14:textId="77777777" w:rsidR="001F5729" w:rsidRDefault="00677182" w:rsidP="00D35A7D">
            <w:pPr>
              <w:jc w:val="both"/>
              <w:rPr>
                <w:rFonts w:ascii="Times New Roman" w:hAnsi="Times New Roman" w:cs="Times New Roman"/>
                <w:sz w:val="24"/>
                <w:szCs w:val="24"/>
              </w:rPr>
            </w:pPr>
            <w:r>
              <w:rPr>
                <w:rFonts w:ascii="Times New Roman" w:hAnsi="Times New Roman" w:cs="Times New Roman"/>
                <w:sz w:val="24"/>
                <w:szCs w:val="24"/>
              </w:rPr>
              <w:t>Верхний</w:t>
            </w:r>
          </w:p>
        </w:tc>
        <w:tc>
          <w:tcPr>
            <w:tcW w:w="1595" w:type="dxa"/>
            <w:vAlign w:val="center"/>
          </w:tcPr>
          <w:p w14:paraId="1EDD29F0" w14:textId="77777777" w:rsidR="001F5729" w:rsidRDefault="00406DF4" w:rsidP="00D35A7D">
            <w:pPr>
              <w:jc w:val="center"/>
              <w:rPr>
                <w:rFonts w:ascii="Times New Roman" w:hAnsi="Times New Roman" w:cs="Times New Roman"/>
                <w:sz w:val="24"/>
                <w:szCs w:val="24"/>
              </w:rPr>
            </w:pPr>
            <m:oMathPara>
              <m:oMath>
                <m:f>
                  <m:fPr>
                    <m:ctrlPr>
                      <w:rPr>
                        <w:rFonts w:ascii="Cambria Math" w:hAnsi="Cambria Math" w:cs="Times New Roman"/>
                        <w:i/>
                        <w:sz w:val="24"/>
                        <w:szCs w:val="24"/>
                      </w:rPr>
                    </m:ctrlPr>
                  </m:fPr>
                  <m:num>
                    <m:r>
                      <w:rPr>
                        <w:rFonts w:ascii="Cambria Math" w:hAnsi="Cambria Math" w:cs="Times New Roman"/>
                        <w:sz w:val="24"/>
                        <w:szCs w:val="24"/>
                      </w:rPr>
                      <m:t>4,07-13,56</m:t>
                    </m:r>
                  </m:num>
                  <m:den>
                    <m:r>
                      <w:rPr>
                        <w:rFonts w:ascii="Cambria Math" w:hAnsi="Cambria Math" w:cs="Times New Roman"/>
                        <w:sz w:val="24"/>
                        <w:szCs w:val="24"/>
                      </w:rPr>
                      <m:t>8,08</m:t>
                    </m:r>
                  </m:den>
                </m:f>
              </m:oMath>
            </m:oMathPara>
          </w:p>
        </w:tc>
        <w:tc>
          <w:tcPr>
            <w:tcW w:w="1595" w:type="dxa"/>
            <w:vAlign w:val="center"/>
          </w:tcPr>
          <w:p w14:paraId="259E9EE0" w14:textId="77777777" w:rsidR="001F5729" w:rsidRDefault="00406DF4" w:rsidP="00D35A7D">
            <w:pPr>
              <w:jc w:val="center"/>
              <w:rPr>
                <w:rFonts w:ascii="Times New Roman" w:hAnsi="Times New Roman" w:cs="Times New Roman"/>
                <w:sz w:val="24"/>
                <w:szCs w:val="24"/>
              </w:rPr>
            </w:pPr>
            <m:oMathPara>
              <m:oMath>
                <m:f>
                  <m:fPr>
                    <m:ctrlPr>
                      <w:rPr>
                        <w:rFonts w:ascii="Cambria Math" w:hAnsi="Cambria Math" w:cs="Times New Roman"/>
                        <w:i/>
                        <w:sz w:val="24"/>
                        <w:szCs w:val="24"/>
                      </w:rPr>
                    </m:ctrlPr>
                  </m:fPr>
                  <m:num>
                    <m:r>
                      <w:rPr>
                        <w:rFonts w:ascii="Cambria Math" w:hAnsi="Cambria Math" w:cs="Times New Roman"/>
                        <w:sz w:val="24"/>
                        <w:szCs w:val="24"/>
                      </w:rPr>
                      <m:t>1,73-4,25</m:t>
                    </m:r>
                  </m:num>
                  <m:den>
                    <m:r>
                      <w:rPr>
                        <w:rFonts w:ascii="Cambria Math" w:hAnsi="Cambria Math" w:cs="Times New Roman"/>
                        <w:sz w:val="24"/>
                        <w:szCs w:val="24"/>
                      </w:rPr>
                      <m:t>2,67</m:t>
                    </m:r>
                  </m:den>
                </m:f>
              </m:oMath>
            </m:oMathPara>
          </w:p>
        </w:tc>
        <w:tc>
          <w:tcPr>
            <w:tcW w:w="1595" w:type="dxa"/>
            <w:vAlign w:val="center"/>
          </w:tcPr>
          <w:p w14:paraId="5141C42D" w14:textId="77777777" w:rsidR="001F5729" w:rsidRDefault="00406DF4" w:rsidP="00D35A7D">
            <w:pPr>
              <w:jc w:val="center"/>
              <w:rPr>
                <w:rFonts w:ascii="Times New Roman" w:hAnsi="Times New Roman" w:cs="Times New Roman"/>
                <w:sz w:val="24"/>
                <w:szCs w:val="24"/>
              </w:rPr>
            </w:pPr>
            <m:oMathPara>
              <m:oMath>
                <m:f>
                  <m:fPr>
                    <m:ctrlPr>
                      <w:rPr>
                        <w:rFonts w:ascii="Cambria Math" w:hAnsi="Cambria Math" w:cs="Times New Roman"/>
                        <w:i/>
                        <w:sz w:val="24"/>
                        <w:szCs w:val="24"/>
                      </w:rPr>
                    </m:ctrlPr>
                  </m:fPr>
                  <m:num>
                    <m:r>
                      <w:rPr>
                        <w:rFonts w:ascii="Cambria Math" w:hAnsi="Cambria Math" w:cs="Times New Roman"/>
                        <w:sz w:val="24"/>
                        <w:szCs w:val="24"/>
                      </w:rPr>
                      <m:t>1,35-3,45</m:t>
                    </m:r>
                  </m:num>
                  <m:den>
                    <m:r>
                      <w:rPr>
                        <w:rFonts w:ascii="Cambria Math" w:hAnsi="Cambria Math" w:cs="Times New Roman"/>
                        <w:sz w:val="24"/>
                        <w:szCs w:val="24"/>
                      </w:rPr>
                      <m:t>1,9</m:t>
                    </m:r>
                  </m:den>
                </m:f>
              </m:oMath>
            </m:oMathPara>
          </w:p>
        </w:tc>
        <w:tc>
          <w:tcPr>
            <w:tcW w:w="1595" w:type="dxa"/>
            <w:vAlign w:val="center"/>
          </w:tcPr>
          <w:p w14:paraId="630FD327" w14:textId="77777777" w:rsidR="001F5729" w:rsidRDefault="00406DF4" w:rsidP="00D35A7D">
            <w:pPr>
              <w:jc w:val="center"/>
              <w:rPr>
                <w:rFonts w:ascii="Times New Roman" w:hAnsi="Times New Roman" w:cs="Times New Roman"/>
                <w:sz w:val="24"/>
                <w:szCs w:val="24"/>
              </w:rPr>
            </w:pPr>
            <m:oMathPara>
              <m:oMath>
                <m:f>
                  <m:fPr>
                    <m:ctrlPr>
                      <w:rPr>
                        <w:rFonts w:ascii="Cambria Math" w:hAnsi="Cambria Math" w:cs="Times New Roman"/>
                        <w:i/>
                        <w:sz w:val="24"/>
                        <w:szCs w:val="24"/>
                      </w:rPr>
                    </m:ctrlPr>
                  </m:fPr>
                  <m:num>
                    <m:r>
                      <w:rPr>
                        <w:rFonts w:ascii="Cambria Math" w:hAnsi="Cambria Math" w:cs="Times New Roman"/>
                        <w:sz w:val="24"/>
                        <w:szCs w:val="24"/>
                      </w:rPr>
                      <m:t>0,04-4,28</m:t>
                    </m:r>
                  </m:num>
                  <m:den>
                    <m:r>
                      <w:rPr>
                        <w:rFonts w:ascii="Cambria Math" w:hAnsi="Cambria Math" w:cs="Times New Roman"/>
                        <w:sz w:val="24"/>
                        <w:szCs w:val="24"/>
                      </w:rPr>
                      <m:t>2,0</m:t>
                    </m:r>
                  </m:den>
                </m:f>
              </m:oMath>
            </m:oMathPara>
          </w:p>
        </w:tc>
        <w:tc>
          <w:tcPr>
            <w:tcW w:w="1596" w:type="dxa"/>
            <w:vAlign w:val="center"/>
          </w:tcPr>
          <w:p w14:paraId="71247314" w14:textId="77777777" w:rsidR="001F5729" w:rsidRDefault="00406DF4" w:rsidP="00D35A7D">
            <w:pPr>
              <w:jc w:val="center"/>
              <w:rPr>
                <w:rFonts w:ascii="Times New Roman" w:hAnsi="Times New Roman" w:cs="Times New Roman"/>
                <w:sz w:val="24"/>
                <w:szCs w:val="24"/>
              </w:rPr>
            </w:pPr>
            <m:oMathPara>
              <m:oMath>
                <m:f>
                  <m:fPr>
                    <m:ctrlPr>
                      <w:rPr>
                        <w:rFonts w:ascii="Cambria Math" w:hAnsi="Cambria Math" w:cs="Times New Roman"/>
                        <w:i/>
                        <w:sz w:val="24"/>
                        <w:szCs w:val="24"/>
                      </w:rPr>
                    </m:ctrlPr>
                  </m:fPr>
                  <m:num>
                    <m:r>
                      <w:rPr>
                        <w:rFonts w:ascii="Cambria Math" w:hAnsi="Cambria Math" w:cs="Times New Roman"/>
                        <w:sz w:val="24"/>
                        <w:szCs w:val="24"/>
                      </w:rPr>
                      <m:t>1,11-2,41</m:t>
                    </m:r>
                  </m:num>
                  <m:den>
                    <m:r>
                      <w:rPr>
                        <w:rFonts w:ascii="Cambria Math" w:hAnsi="Cambria Math" w:cs="Times New Roman"/>
                        <w:sz w:val="24"/>
                        <w:szCs w:val="24"/>
                      </w:rPr>
                      <m:t>1,68</m:t>
                    </m:r>
                  </m:den>
                </m:f>
              </m:oMath>
            </m:oMathPara>
          </w:p>
        </w:tc>
      </w:tr>
      <w:tr w:rsidR="001F5729" w14:paraId="052450CA" w14:textId="77777777" w:rsidTr="00677182">
        <w:trPr>
          <w:trHeight w:val="703"/>
        </w:trPr>
        <w:tc>
          <w:tcPr>
            <w:tcW w:w="1595" w:type="dxa"/>
          </w:tcPr>
          <w:p w14:paraId="5B4ADB8B" w14:textId="77777777" w:rsidR="001F5729" w:rsidRDefault="00677182" w:rsidP="00D35A7D">
            <w:pPr>
              <w:jc w:val="both"/>
              <w:rPr>
                <w:rFonts w:ascii="Times New Roman" w:hAnsi="Times New Roman" w:cs="Times New Roman"/>
                <w:sz w:val="24"/>
                <w:szCs w:val="24"/>
              </w:rPr>
            </w:pPr>
            <w:r>
              <w:rPr>
                <w:rFonts w:ascii="Times New Roman" w:hAnsi="Times New Roman" w:cs="Times New Roman"/>
                <w:sz w:val="24"/>
                <w:szCs w:val="24"/>
              </w:rPr>
              <w:t>Средний</w:t>
            </w:r>
          </w:p>
        </w:tc>
        <w:tc>
          <w:tcPr>
            <w:tcW w:w="1595" w:type="dxa"/>
            <w:vAlign w:val="center"/>
          </w:tcPr>
          <w:p w14:paraId="61D54EF1" w14:textId="77777777" w:rsidR="001F5729" w:rsidRDefault="00406DF4" w:rsidP="00D35A7D">
            <w:pPr>
              <w:jc w:val="center"/>
              <w:rPr>
                <w:rFonts w:ascii="Times New Roman" w:hAnsi="Times New Roman" w:cs="Times New Roman"/>
                <w:sz w:val="24"/>
                <w:szCs w:val="24"/>
              </w:rPr>
            </w:pPr>
            <m:oMathPara>
              <m:oMath>
                <m:f>
                  <m:fPr>
                    <m:ctrlPr>
                      <w:rPr>
                        <w:rFonts w:ascii="Cambria Math" w:hAnsi="Cambria Math" w:cs="Times New Roman"/>
                        <w:i/>
                        <w:sz w:val="24"/>
                        <w:szCs w:val="24"/>
                      </w:rPr>
                    </m:ctrlPr>
                  </m:fPr>
                  <m:num>
                    <m:r>
                      <w:rPr>
                        <w:rFonts w:ascii="Cambria Math" w:hAnsi="Cambria Math" w:cs="Times New Roman"/>
                        <w:sz w:val="24"/>
                        <w:szCs w:val="24"/>
                      </w:rPr>
                      <m:t>4,71-11,54</m:t>
                    </m:r>
                  </m:num>
                  <m:den>
                    <m:r>
                      <w:rPr>
                        <w:rFonts w:ascii="Cambria Math" w:hAnsi="Cambria Math" w:cs="Times New Roman"/>
                        <w:sz w:val="24"/>
                        <w:szCs w:val="24"/>
                      </w:rPr>
                      <m:t>8,86</m:t>
                    </m:r>
                  </m:den>
                </m:f>
              </m:oMath>
            </m:oMathPara>
          </w:p>
        </w:tc>
        <w:tc>
          <w:tcPr>
            <w:tcW w:w="1595" w:type="dxa"/>
            <w:vAlign w:val="center"/>
          </w:tcPr>
          <w:p w14:paraId="4F425F86" w14:textId="77777777" w:rsidR="001F5729" w:rsidRDefault="00406DF4" w:rsidP="00D35A7D">
            <w:pPr>
              <w:jc w:val="center"/>
              <w:rPr>
                <w:rFonts w:ascii="Times New Roman" w:hAnsi="Times New Roman" w:cs="Times New Roman"/>
                <w:sz w:val="24"/>
                <w:szCs w:val="24"/>
              </w:rPr>
            </w:pPr>
            <m:oMathPara>
              <m:oMath>
                <m:f>
                  <m:fPr>
                    <m:ctrlPr>
                      <w:rPr>
                        <w:rFonts w:ascii="Cambria Math" w:hAnsi="Cambria Math" w:cs="Times New Roman"/>
                        <w:i/>
                        <w:sz w:val="24"/>
                        <w:szCs w:val="24"/>
                      </w:rPr>
                    </m:ctrlPr>
                  </m:fPr>
                  <m:num>
                    <m:r>
                      <w:rPr>
                        <w:rFonts w:ascii="Cambria Math" w:hAnsi="Cambria Math" w:cs="Times New Roman"/>
                        <w:sz w:val="24"/>
                        <w:szCs w:val="24"/>
                      </w:rPr>
                      <m:t>1,81-4,47</m:t>
                    </m:r>
                  </m:num>
                  <m:den>
                    <m:r>
                      <w:rPr>
                        <w:rFonts w:ascii="Cambria Math" w:hAnsi="Cambria Math" w:cs="Times New Roman"/>
                        <w:sz w:val="24"/>
                        <w:szCs w:val="24"/>
                      </w:rPr>
                      <m:t>2,73</m:t>
                    </m:r>
                  </m:den>
                </m:f>
              </m:oMath>
            </m:oMathPara>
          </w:p>
        </w:tc>
        <w:tc>
          <w:tcPr>
            <w:tcW w:w="1595" w:type="dxa"/>
            <w:vAlign w:val="center"/>
          </w:tcPr>
          <w:p w14:paraId="405767B4" w14:textId="77777777" w:rsidR="001F5729" w:rsidRDefault="00406DF4" w:rsidP="00D35A7D">
            <w:pPr>
              <w:jc w:val="center"/>
              <w:rPr>
                <w:rFonts w:ascii="Times New Roman" w:hAnsi="Times New Roman" w:cs="Times New Roman"/>
                <w:sz w:val="24"/>
                <w:szCs w:val="24"/>
              </w:rPr>
            </w:pPr>
            <m:oMathPara>
              <m:oMath>
                <m:f>
                  <m:fPr>
                    <m:ctrlPr>
                      <w:rPr>
                        <w:rFonts w:ascii="Cambria Math" w:hAnsi="Cambria Math" w:cs="Times New Roman"/>
                        <w:i/>
                        <w:sz w:val="24"/>
                        <w:szCs w:val="24"/>
                      </w:rPr>
                    </m:ctrlPr>
                  </m:fPr>
                  <m:num>
                    <m:r>
                      <w:rPr>
                        <w:rFonts w:ascii="Cambria Math" w:hAnsi="Cambria Math" w:cs="Times New Roman"/>
                        <w:sz w:val="24"/>
                        <w:szCs w:val="24"/>
                      </w:rPr>
                      <m:t>1,06-2,36</m:t>
                    </m:r>
                  </m:num>
                  <m:den>
                    <m:r>
                      <w:rPr>
                        <w:rFonts w:ascii="Cambria Math" w:hAnsi="Cambria Math" w:cs="Times New Roman"/>
                        <w:sz w:val="24"/>
                        <w:szCs w:val="24"/>
                      </w:rPr>
                      <m:t>1,82</m:t>
                    </m:r>
                  </m:den>
                </m:f>
              </m:oMath>
            </m:oMathPara>
          </w:p>
        </w:tc>
        <w:tc>
          <w:tcPr>
            <w:tcW w:w="1595" w:type="dxa"/>
            <w:vAlign w:val="center"/>
          </w:tcPr>
          <w:p w14:paraId="74323DED" w14:textId="77777777" w:rsidR="001F5729" w:rsidRDefault="00406DF4" w:rsidP="00D35A7D">
            <w:pPr>
              <w:jc w:val="center"/>
              <w:rPr>
                <w:rFonts w:ascii="Times New Roman" w:hAnsi="Times New Roman" w:cs="Times New Roman"/>
                <w:sz w:val="24"/>
                <w:szCs w:val="24"/>
              </w:rPr>
            </w:pPr>
            <m:oMathPara>
              <m:oMath>
                <m:f>
                  <m:fPr>
                    <m:ctrlPr>
                      <w:rPr>
                        <w:rFonts w:ascii="Cambria Math" w:hAnsi="Cambria Math" w:cs="Times New Roman"/>
                        <w:i/>
                        <w:sz w:val="24"/>
                        <w:szCs w:val="24"/>
                      </w:rPr>
                    </m:ctrlPr>
                  </m:fPr>
                  <m:num>
                    <m:r>
                      <w:rPr>
                        <w:rFonts w:ascii="Cambria Math" w:hAnsi="Cambria Math" w:cs="Times New Roman"/>
                        <w:sz w:val="24"/>
                        <w:szCs w:val="24"/>
                      </w:rPr>
                      <m:t>0,49-4,03</m:t>
                    </m:r>
                  </m:num>
                  <m:den>
                    <m:r>
                      <w:rPr>
                        <w:rFonts w:ascii="Cambria Math" w:hAnsi="Cambria Math" w:cs="Times New Roman"/>
                        <w:sz w:val="24"/>
                        <w:szCs w:val="24"/>
                      </w:rPr>
                      <m:t>1,72</m:t>
                    </m:r>
                  </m:den>
                </m:f>
              </m:oMath>
            </m:oMathPara>
          </w:p>
        </w:tc>
        <w:tc>
          <w:tcPr>
            <w:tcW w:w="1596" w:type="dxa"/>
            <w:vAlign w:val="center"/>
          </w:tcPr>
          <w:p w14:paraId="467EAF9F" w14:textId="77777777" w:rsidR="001F5729" w:rsidRDefault="00406DF4" w:rsidP="00D35A7D">
            <w:pPr>
              <w:jc w:val="center"/>
              <w:rPr>
                <w:rFonts w:ascii="Times New Roman" w:hAnsi="Times New Roman" w:cs="Times New Roman"/>
                <w:sz w:val="24"/>
                <w:szCs w:val="24"/>
              </w:rPr>
            </w:pPr>
            <m:oMathPara>
              <m:oMath>
                <m:f>
                  <m:fPr>
                    <m:ctrlPr>
                      <w:rPr>
                        <w:rFonts w:ascii="Cambria Math" w:hAnsi="Cambria Math" w:cs="Times New Roman"/>
                        <w:i/>
                        <w:sz w:val="24"/>
                        <w:szCs w:val="24"/>
                      </w:rPr>
                    </m:ctrlPr>
                  </m:fPr>
                  <m:num>
                    <m:r>
                      <w:rPr>
                        <w:rFonts w:ascii="Cambria Math" w:hAnsi="Cambria Math" w:cs="Times New Roman"/>
                        <w:sz w:val="24"/>
                        <w:szCs w:val="24"/>
                      </w:rPr>
                      <m:t>1,2-2,29</m:t>
                    </m:r>
                  </m:num>
                  <m:den>
                    <m:r>
                      <w:rPr>
                        <w:rFonts w:ascii="Cambria Math" w:hAnsi="Cambria Math" w:cs="Times New Roman"/>
                        <w:sz w:val="24"/>
                        <w:szCs w:val="24"/>
                      </w:rPr>
                      <m:t>1,8</m:t>
                    </m:r>
                  </m:den>
                </m:f>
              </m:oMath>
            </m:oMathPara>
          </w:p>
        </w:tc>
      </w:tr>
      <w:tr w:rsidR="001F5729" w14:paraId="45855FBA" w14:textId="77777777" w:rsidTr="00677182">
        <w:trPr>
          <w:trHeight w:val="698"/>
        </w:trPr>
        <w:tc>
          <w:tcPr>
            <w:tcW w:w="1595" w:type="dxa"/>
          </w:tcPr>
          <w:p w14:paraId="5D3C09AE" w14:textId="77777777" w:rsidR="001F5729" w:rsidRDefault="00677182" w:rsidP="00D35A7D">
            <w:pPr>
              <w:jc w:val="both"/>
              <w:rPr>
                <w:rFonts w:ascii="Times New Roman" w:hAnsi="Times New Roman" w:cs="Times New Roman"/>
                <w:sz w:val="24"/>
                <w:szCs w:val="24"/>
              </w:rPr>
            </w:pPr>
            <w:r>
              <w:rPr>
                <w:rFonts w:ascii="Times New Roman" w:hAnsi="Times New Roman" w:cs="Times New Roman"/>
                <w:sz w:val="24"/>
                <w:szCs w:val="24"/>
              </w:rPr>
              <w:t>Нижний</w:t>
            </w:r>
          </w:p>
        </w:tc>
        <w:tc>
          <w:tcPr>
            <w:tcW w:w="1595" w:type="dxa"/>
            <w:vAlign w:val="center"/>
          </w:tcPr>
          <w:p w14:paraId="634C502B" w14:textId="77777777" w:rsidR="001F5729" w:rsidRDefault="00406DF4" w:rsidP="00D35A7D">
            <w:pPr>
              <w:jc w:val="center"/>
              <w:rPr>
                <w:rFonts w:ascii="Times New Roman" w:hAnsi="Times New Roman" w:cs="Times New Roman"/>
                <w:sz w:val="24"/>
                <w:szCs w:val="24"/>
              </w:rPr>
            </w:pPr>
            <m:oMathPara>
              <m:oMath>
                <m:f>
                  <m:fPr>
                    <m:ctrlPr>
                      <w:rPr>
                        <w:rFonts w:ascii="Cambria Math" w:hAnsi="Cambria Math" w:cs="Times New Roman"/>
                        <w:i/>
                        <w:sz w:val="24"/>
                        <w:szCs w:val="24"/>
                      </w:rPr>
                    </m:ctrlPr>
                  </m:fPr>
                  <m:num>
                    <m:r>
                      <w:rPr>
                        <w:rFonts w:ascii="Cambria Math" w:hAnsi="Cambria Math" w:cs="Times New Roman"/>
                        <w:sz w:val="24"/>
                        <w:szCs w:val="24"/>
                      </w:rPr>
                      <m:t>5,33-10,62</m:t>
                    </m:r>
                  </m:num>
                  <m:den>
                    <m:r>
                      <w:rPr>
                        <w:rFonts w:ascii="Cambria Math" w:hAnsi="Cambria Math" w:cs="Times New Roman"/>
                        <w:sz w:val="24"/>
                        <w:szCs w:val="24"/>
                      </w:rPr>
                      <m:t>7,91</m:t>
                    </m:r>
                  </m:den>
                </m:f>
              </m:oMath>
            </m:oMathPara>
          </w:p>
        </w:tc>
        <w:tc>
          <w:tcPr>
            <w:tcW w:w="1595" w:type="dxa"/>
            <w:vAlign w:val="center"/>
          </w:tcPr>
          <w:p w14:paraId="01AC7A69" w14:textId="77777777" w:rsidR="001F5729" w:rsidRDefault="00406DF4" w:rsidP="00D35A7D">
            <w:pPr>
              <w:jc w:val="center"/>
              <w:rPr>
                <w:rFonts w:ascii="Times New Roman" w:hAnsi="Times New Roman" w:cs="Times New Roman"/>
                <w:sz w:val="24"/>
                <w:szCs w:val="24"/>
              </w:rPr>
            </w:pPr>
            <m:oMathPara>
              <m:oMath>
                <m:f>
                  <m:fPr>
                    <m:ctrlPr>
                      <w:rPr>
                        <w:rFonts w:ascii="Cambria Math" w:hAnsi="Cambria Math" w:cs="Times New Roman"/>
                        <w:i/>
                        <w:sz w:val="24"/>
                        <w:szCs w:val="24"/>
                      </w:rPr>
                    </m:ctrlPr>
                  </m:fPr>
                  <m:num>
                    <m:r>
                      <w:rPr>
                        <w:rFonts w:ascii="Cambria Math" w:hAnsi="Cambria Math" w:cs="Times New Roman"/>
                        <w:sz w:val="24"/>
                        <w:szCs w:val="24"/>
                      </w:rPr>
                      <m:t>1,57-4,0</m:t>
                    </m:r>
                  </m:num>
                  <m:den>
                    <m:r>
                      <w:rPr>
                        <w:rFonts w:ascii="Cambria Math" w:hAnsi="Cambria Math" w:cs="Times New Roman"/>
                        <w:sz w:val="24"/>
                        <w:szCs w:val="24"/>
                      </w:rPr>
                      <m:t>2,74</m:t>
                    </m:r>
                  </m:den>
                </m:f>
              </m:oMath>
            </m:oMathPara>
          </w:p>
        </w:tc>
        <w:tc>
          <w:tcPr>
            <w:tcW w:w="1595" w:type="dxa"/>
            <w:vAlign w:val="center"/>
          </w:tcPr>
          <w:p w14:paraId="50E0BA20" w14:textId="77777777" w:rsidR="001F5729" w:rsidRDefault="00406DF4" w:rsidP="00D35A7D">
            <w:pPr>
              <w:jc w:val="center"/>
              <w:rPr>
                <w:rFonts w:ascii="Times New Roman" w:hAnsi="Times New Roman" w:cs="Times New Roman"/>
                <w:sz w:val="24"/>
                <w:szCs w:val="24"/>
              </w:rPr>
            </w:pPr>
            <m:oMathPara>
              <m:oMath>
                <m:f>
                  <m:fPr>
                    <m:ctrlPr>
                      <w:rPr>
                        <w:rFonts w:ascii="Cambria Math" w:hAnsi="Cambria Math" w:cs="Times New Roman"/>
                        <w:i/>
                        <w:sz w:val="24"/>
                        <w:szCs w:val="24"/>
                      </w:rPr>
                    </m:ctrlPr>
                  </m:fPr>
                  <m:num>
                    <m:r>
                      <w:rPr>
                        <w:rFonts w:ascii="Cambria Math" w:hAnsi="Cambria Math" w:cs="Times New Roman"/>
                        <w:sz w:val="24"/>
                        <w:szCs w:val="24"/>
                      </w:rPr>
                      <m:t>0,87-2,6</m:t>
                    </m:r>
                  </m:num>
                  <m:den>
                    <m:r>
                      <w:rPr>
                        <w:rFonts w:ascii="Cambria Math" w:hAnsi="Cambria Math" w:cs="Times New Roman"/>
                        <w:sz w:val="24"/>
                        <w:szCs w:val="24"/>
                      </w:rPr>
                      <m:t>1,65</m:t>
                    </m:r>
                  </m:den>
                </m:f>
              </m:oMath>
            </m:oMathPara>
          </w:p>
        </w:tc>
        <w:tc>
          <w:tcPr>
            <w:tcW w:w="1595" w:type="dxa"/>
            <w:vAlign w:val="center"/>
          </w:tcPr>
          <w:p w14:paraId="58514F5E" w14:textId="77777777" w:rsidR="001F5729" w:rsidRDefault="00406DF4" w:rsidP="00D35A7D">
            <w:pPr>
              <w:jc w:val="center"/>
              <w:rPr>
                <w:rFonts w:ascii="Times New Roman" w:hAnsi="Times New Roman" w:cs="Times New Roman"/>
                <w:sz w:val="24"/>
                <w:szCs w:val="24"/>
              </w:rPr>
            </w:pPr>
            <m:oMathPara>
              <m:oMath>
                <m:f>
                  <m:fPr>
                    <m:ctrlPr>
                      <w:rPr>
                        <w:rFonts w:ascii="Cambria Math" w:hAnsi="Cambria Math" w:cs="Times New Roman"/>
                        <w:i/>
                        <w:sz w:val="24"/>
                        <w:szCs w:val="24"/>
                      </w:rPr>
                    </m:ctrlPr>
                  </m:fPr>
                  <m:num>
                    <m:r>
                      <w:rPr>
                        <w:rFonts w:ascii="Cambria Math" w:hAnsi="Cambria Math" w:cs="Times New Roman"/>
                        <w:sz w:val="24"/>
                        <w:szCs w:val="24"/>
                      </w:rPr>
                      <m:t>0,68-2,29</m:t>
                    </m:r>
                  </m:num>
                  <m:den>
                    <m:r>
                      <w:rPr>
                        <w:rFonts w:ascii="Cambria Math" w:hAnsi="Cambria Math" w:cs="Times New Roman"/>
                        <w:sz w:val="24"/>
                        <w:szCs w:val="24"/>
                      </w:rPr>
                      <m:t>1,32</m:t>
                    </m:r>
                  </m:den>
                </m:f>
              </m:oMath>
            </m:oMathPara>
          </w:p>
        </w:tc>
        <w:tc>
          <w:tcPr>
            <w:tcW w:w="1596" w:type="dxa"/>
            <w:vAlign w:val="center"/>
          </w:tcPr>
          <w:p w14:paraId="425EAFA7" w14:textId="77777777" w:rsidR="001F5729" w:rsidRDefault="00406DF4" w:rsidP="00D35A7D">
            <w:pPr>
              <w:jc w:val="center"/>
              <w:rPr>
                <w:rFonts w:ascii="Times New Roman" w:hAnsi="Times New Roman" w:cs="Times New Roman"/>
                <w:sz w:val="24"/>
                <w:szCs w:val="24"/>
              </w:rPr>
            </w:pPr>
            <m:oMathPara>
              <m:oMath>
                <m:f>
                  <m:fPr>
                    <m:ctrlPr>
                      <w:rPr>
                        <w:rFonts w:ascii="Cambria Math" w:hAnsi="Cambria Math" w:cs="Times New Roman"/>
                        <w:i/>
                        <w:sz w:val="24"/>
                        <w:szCs w:val="24"/>
                      </w:rPr>
                    </m:ctrlPr>
                  </m:fPr>
                  <m:num>
                    <m:r>
                      <w:rPr>
                        <w:rFonts w:ascii="Cambria Math" w:hAnsi="Cambria Math" w:cs="Times New Roman"/>
                        <w:sz w:val="24"/>
                        <w:szCs w:val="24"/>
                      </w:rPr>
                      <m:t>0,94-1,66</m:t>
                    </m:r>
                  </m:num>
                  <m:den>
                    <m:r>
                      <w:rPr>
                        <w:rFonts w:ascii="Cambria Math" w:hAnsi="Cambria Math" w:cs="Times New Roman"/>
                        <w:sz w:val="24"/>
                        <w:szCs w:val="24"/>
                      </w:rPr>
                      <m:t>1,65</m:t>
                    </m:r>
                  </m:den>
                </m:f>
              </m:oMath>
            </m:oMathPara>
          </w:p>
        </w:tc>
      </w:tr>
      <w:tr w:rsidR="00677182" w14:paraId="714404CE" w14:textId="77777777" w:rsidTr="00677182">
        <w:trPr>
          <w:trHeight w:val="275"/>
        </w:trPr>
        <w:tc>
          <w:tcPr>
            <w:tcW w:w="9571" w:type="dxa"/>
            <w:gridSpan w:val="6"/>
          </w:tcPr>
          <w:p w14:paraId="28B6360B" w14:textId="77777777" w:rsidR="00677182" w:rsidRDefault="00677182" w:rsidP="00D35A7D">
            <w:pPr>
              <w:jc w:val="center"/>
              <w:rPr>
                <w:rFonts w:ascii="Times New Roman" w:hAnsi="Times New Roman" w:cs="Times New Roman"/>
                <w:sz w:val="24"/>
                <w:szCs w:val="24"/>
              </w:rPr>
            </w:pPr>
            <w:r>
              <w:rPr>
                <w:rFonts w:ascii="Times New Roman" w:hAnsi="Times New Roman" w:cs="Times New Roman"/>
                <w:sz w:val="24"/>
                <w:szCs w:val="24"/>
              </w:rPr>
              <w:t>Чилисайское месторождение</w:t>
            </w:r>
          </w:p>
        </w:tc>
      </w:tr>
      <w:tr w:rsidR="00677182" w14:paraId="6C480DA4" w14:textId="77777777" w:rsidTr="0032246F">
        <w:trPr>
          <w:trHeight w:val="711"/>
        </w:trPr>
        <w:tc>
          <w:tcPr>
            <w:tcW w:w="1595" w:type="dxa"/>
            <w:vAlign w:val="center"/>
          </w:tcPr>
          <w:p w14:paraId="5979579C" w14:textId="77777777" w:rsidR="00677182" w:rsidRDefault="00677182" w:rsidP="00D35A7D">
            <w:pPr>
              <w:rPr>
                <w:rFonts w:ascii="Times New Roman" w:hAnsi="Times New Roman" w:cs="Times New Roman"/>
                <w:sz w:val="24"/>
                <w:szCs w:val="24"/>
              </w:rPr>
            </w:pPr>
            <w:r>
              <w:rPr>
                <w:rFonts w:ascii="Times New Roman" w:hAnsi="Times New Roman" w:cs="Times New Roman"/>
                <w:sz w:val="24"/>
                <w:szCs w:val="24"/>
              </w:rPr>
              <w:t>Фоспласт в целом</w:t>
            </w:r>
          </w:p>
        </w:tc>
        <w:tc>
          <w:tcPr>
            <w:tcW w:w="1595" w:type="dxa"/>
            <w:vAlign w:val="center"/>
          </w:tcPr>
          <w:p w14:paraId="1F22D06B" w14:textId="77777777" w:rsidR="00677182" w:rsidRDefault="00406DF4" w:rsidP="00D35A7D">
            <w:pPr>
              <w:jc w:val="center"/>
              <w:rPr>
                <w:rFonts w:ascii="Times New Roman" w:hAnsi="Times New Roman" w:cs="Times New Roman"/>
                <w:sz w:val="24"/>
                <w:szCs w:val="24"/>
              </w:rPr>
            </w:pPr>
            <m:oMathPara>
              <m:oMath>
                <m:f>
                  <m:fPr>
                    <m:ctrlPr>
                      <w:rPr>
                        <w:rFonts w:ascii="Cambria Math" w:hAnsi="Cambria Math" w:cs="Times New Roman"/>
                        <w:i/>
                        <w:sz w:val="24"/>
                        <w:szCs w:val="24"/>
                      </w:rPr>
                    </m:ctrlPr>
                  </m:fPr>
                  <m:num>
                    <m:r>
                      <w:rPr>
                        <w:rFonts w:ascii="Cambria Math" w:hAnsi="Cambria Math" w:cs="Times New Roman"/>
                        <w:sz w:val="24"/>
                        <w:szCs w:val="24"/>
                      </w:rPr>
                      <m:t>4,22-16,87</m:t>
                    </m:r>
                  </m:num>
                  <m:den>
                    <m:r>
                      <w:rPr>
                        <w:rFonts w:ascii="Cambria Math" w:hAnsi="Cambria Math" w:cs="Times New Roman"/>
                        <w:sz w:val="24"/>
                        <w:szCs w:val="24"/>
                      </w:rPr>
                      <m:t>10,27</m:t>
                    </m:r>
                  </m:den>
                </m:f>
              </m:oMath>
            </m:oMathPara>
          </w:p>
        </w:tc>
        <w:tc>
          <w:tcPr>
            <w:tcW w:w="1595" w:type="dxa"/>
            <w:vAlign w:val="center"/>
          </w:tcPr>
          <w:p w14:paraId="15A25D0F" w14:textId="77777777" w:rsidR="00677182" w:rsidRDefault="00406DF4" w:rsidP="00D35A7D">
            <w:pPr>
              <w:jc w:val="center"/>
              <w:rPr>
                <w:rFonts w:ascii="Times New Roman" w:hAnsi="Times New Roman" w:cs="Times New Roman"/>
                <w:sz w:val="24"/>
                <w:szCs w:val="24"/>
              </w:rPr>
            </w:pPr>
            <m:oMathPara>
              <m:oMath>
                <m:f>
                  <m:fPr>
                    <m:ctrlPr>
                      <w:rPr>
                        <w:rFonts w:ascii="Cambria Math" w:hAnsi="Cambria Math" w:cs="Times New Roman"/>
                        <w:i/>
                        <w:sz w:val="24"/>
                        <w:szCs w:val="24"/>
                      </w:rPr>
                    </m:ctrlPr>
                  </m:fPr>
                  <m:num>
                    <m:r>
                      <w:rPr>
                        <w:rFonts w:ascii="Cambria Math" w:hAnsi="Cambria Math" w:cs="Times New Roman"/>
                        <w:sz w:val="24"/>
                        <w:szCs w:val="24"/>
                      </w:rPr>
                      <m:t>1,32-13,0</m:t>
                    </m:r>
                  </m:num>
                  <m:den>
                    <m:r>
                      <w:rPr>
                        <w:rFonts w:ascii="Cambria Math" w:hAnsi="Cambria Math" w:cs="Times New Roman"/>
                        <w:sz w:val="24"/>
                        <w:szCs w:val="24"/>
                      </w:rPr>
                      <m:t>3,12</m:t>
                    </m:r>
                  </m:den>
                </m:f>
              </m:oMath>
            </m:oMathPara>
          </w:p>
        </w:tc>
        <w:tc>
          <w:tcPr>
            <w:tcW w:w="1595" w:type="dxa"/>
            <w:vAlign w:val="center"/>
          </w:tcPr>
          <w:p w14:paraId="10D8C72B" w14:textId="77777777" w:rsidR="00677182" w:rsidRDefault="00406DF4" w:rsidP="00D35A7D">
            <w:pPr>
              <w:jc w:val="center"/>
              <w:rPr>
                <w:rFonts w:ascii="Times New Roman" w:hAnsi="Times New Roman" w:cs="Times New Roman"/>
                <w:sz w:val="24"/>
                <w:szCs w:val="24"/>
              </w:rPr>
            </w:pPr>
            <m:oMathPara>
              <m:oMath>
                <m:f>
                  <m:fPr>
                    <m:ctrlPr>
                      <w:rPr>
                        <w:rFonts w:ascii="Cambria Math" w:hAnsi="Cambria Math" w:cs="Times New Roman"/>
                        <w:i/>
                        <w:sz w:val="24"/>
                        <w:szCs w:val="24"/>
                      </w:rPr>
                    </m:ctrlPr>
                  </m:fPr>
                  <m:num>
                    <m:r>
                      <w:rPr>
                        <w:rFonts w:ascii="Cambria Math" w:hAnsi="Cambria Math" w:cs="Times New Roman"/>
                        <w:sz w:val="24"/>
                        <w:szCs w:val="24"/>
                      </w:rPr>
                      <m:t>0,33-3,94</m:t>
                    </m:r>
                  </m:num>
                  <m:den>
                    <m:r>
                      <w:rPr>
                        <w:rFonts w:ascii="Cambria Math" w:hAnsi="Cambria Math" w:cs="Times New Roman"/>
                        <w:sz w:val="24"/>
                        <w:szCs w:val="24"/>
                      </w:rPr>
                      <m:t>1,7</m:t>
                    </m:r>
                  </m:den>
                </m:f>
              </m:oMath>
            </m:oMathPara>
          </w:p>
        </w:tc>
        <w:tc>
          <w:tcPr>
            <w:tcW w:w="1595" w:type="dxa"/>
            <w:vAlign w:val="center"/>
          </w:tcPr>
          <w:p w14:paraId="675D715E" w14:textId="77777777" w:rsidR="00677182" w:rsidRDefault="00406DF4" w:rsidP="00D35A7D">
            <w:pPr>
              <w:jc w:val="center"/>
              <w:rPr>
                <w:rFonts w:ascii="Times New Roman" w:hAnsi="Times New Roman" w:cs="Times New Roman"/>
                <w:sz w:val="24"/>
                <w:szCs w:val="24"/>
              </w:rPr>
            </w:pPr>
            <m:oMathPara>
              <m:oMath>
                <m:f>
                  <m:fPr>
                    <m:ctrlPr>
                      <w:rPr>
                        <w:rFonts w:ascii="Cambria Math" w:hAnsi="Cambria Math" w:cs="Times New Roman"/>
                        <w:i/>
                        <w:sz w:val="24"/>
                        <w:szCs w:val="24"/>
                      </w:rPr>
                    </m:ctrlPr>
                  </m:fPr>
                  <m:num>
                    <m:r>
                      <w:rPr>
                        <w:rFonts w:ascii="Cambria Math" w:hAnsi="Cambria Math" w:cs="Times New Roman"/>
                        <w:sz w:val="24"/>
                        <w:szCs w:val="24"/>
                      </w:rPr>
                      <m:t>0,44-11,5</m:t>
                    </m:r>
                  </m:num>
                  <m:den>
                    <m:r>
                      <w:rPr>
                        <w:rFonts w:ascii="Cambria Math" w:hAnsi="Cambria Math" w:cs="Times New Roman"/>
                        <w:sz w:val="24"/>
                        <w:szCs w:val="24"/>
                      </w:rPr>
                      <m:t>3,23</m:t>
                    </m:r>
                  </m:den>
                </m:f>
              </m:oMath>
            </m:oMathPara>
          </w:p>
        </w:tc>
        <w:tc>
          <w:tcPr>
            <w:tcW w:w="1596" w:type="dxa"/>
            <w:vAlign w:val="center"/>
          </w:tcPr>
          <w:p w14:paraId="06D31E8F" w14:textId="77777777" w:rsidR="00677182" w:rsidRDefault="00406DF4" w:rsidP="00D35A7D">
            <w:pPr>
              <w:jc w:val="center"/>
              <w:rPr>
                <w:rFonts w:ascii="Times New Roman" w:hAnsi="Times New Roman" w:cs="Times New Roman"/>
                <w:sz w:val="24"/>
                <w:szCs w:val="24"/>
              </w:rPr>
            </w:pPr>
            <m:oMathPara>
              <m:oMath>
                <m:f>
                  <m:fPr>
                    <m:ctrlPr>
                      <w:rPr>
                        <w:rFonts w:ascii="Cambria Math" w:hAnsi="Cambria Math" w:cs="Times New Roman"/>
                        <w:i/>
                        <w:sz w:val="24"/>
                        <w:szCs w:val="24"/>
                      </w:rPr>
                    </m:ctrlPr>
                  </m:fPr>
                  <m:num>
                    <m:r>
                      <w:rPr>
                        <w:rFonts w:ascii="Cambria Math" w:hAnsi="Cambria Math" w:cs="Times New Roman"/>
                        <w:sz w:val="24"/>
                        <w:szCs w:val="24"/>
                      </w:rPr>
                      <m:t>0,77-3,62</m:t>
                    </m:r>
                  </m:num>
                  <m:den>
                    <m:r>
                      <w:rPr>
                        <w:rFonts w:ascii="Cambria Math" w:hAnsi="Cambria Math" w:cs="Times New Roman"/>
                        <w:sz w:val="24"/>
                        <w:szCs w:val="24"/>
                      </w:rPr>
                      <m:t>1,8</m:t>
                    </m:r>
                  </m:den>
                </m:f>
              </m:oMath>
            </m:oMathPara>
          </w:p>
        </w:tc>
      </w:tr>
    </w:tbl>
    <w:p w14:paraId="2340478A" w14:textId="77777777" w:rsidR="00DD2206" w:rsidRDefault="00DD2206" w:rsidP="00D35A7D">
      <w:pPr>
        <w:spacing w:after="0" w:line="240" w:lineRule="auto"/>
        <w:jc w:val="both"/>
        <w:rPr>
          <w:rFonts w:ascii="Times New Roman" w:hAnsi="Times New Roman" w:cs="Times New Roman"/>
          <w:sz w:val="24"/>
          <w:szCs w:val="24"/>
        </w:rPr>
      </w:pPr>
    </w:p>
    <w:p w14:paraId="74052F74" w14:textId="77777777" w:rsidR="006673E1" w:rsidRPr="00D35A7D" w:rsidRDefault="006673E1" w:rsidP="00D35A7D">
      <w:pPr>
        <w:spacing w:after="0" w:line="240" w:lineRule="auto"/>
        <w:ind w:firstLine="709"/>
        <w:jc w:val="both"/>
        <w:rPr>
          <w:rFonts w:ascii="Times New Roman" w:hAnsi="Times New Roman" w:cs="Times New Roman"/>
          <w:sz w:val="28"/>
          <w:szCs w:val="28"/>
        </w:rPr>
      </w:pPr>
      <w:r w:rsidRPr="00D35A7D">
        <w:rPr>
          <w:rFonts w:ascii="Times New Roman" w:hAnsi="Times New Roman" w:cs="Times New Roman"/>
          <w:sz w:val="28"/>
          <w:szCs w:val="28"/>
        </w:rPr>
        <w:t xml:space="preserve">Для получения более полной характеристики поведения основных подсчетных параметров по продуктивным горизонтам и по площади в процессе выполнения подсчета запасов по каждому подсчетному блоку на ЭВМ рассчитаны коэффициенты вариации </w:t>
      </w:r>
      <w:r w:rsidR="008C713A">
        <w:rPr>
          <w:rFonts w:ascii="Times New Roman" w:hAnsi="Times New Roman" w:cs="Times New Roman"/>
          <w:sz w:val="28"/>
          <w:szCs w:val="28"/>
        </w:rPr>
        <w:t>табл. 3.5</w:t>
      </w:r>
      <w:r w:rsidRPr="00D35A7D">
        <w:rPr>
          <w:rFonts w:ascii="Times New Roman" w:hAnsi="Times New Roman" w:cs="Times New Roman"/>
          <w:sz w:val="28"/>
          <w:szCs w:val="28"/>
        </w:rPr>
        <w:t>). Сводная таблица изменчивости параметров на основе этих коэффициентов по продуктивным горизонтам в целом приводится в таблице 3.5</w:t>
      </w:r>
      <w:r w:rsidR="002B53E1" w:rsidRPr="00D35A7D">
        <w:rPr>
          <w:rFonts w:ascii="Times New Roman" w:hAnsi="Times New Roman" w:cs="Times New Roman"/>
          <w:sz w:val="28"/>
          <w:szCs w:val="28"/>
        </w:rPr>
        <w:t>.</w:t>
      </w:r>
    </w:p>
    <w:p w14:paraId="05FA696F" w14:textId="77777777" w:rsidR="002B53E1" w:rsidRPr="00D35A7D" w:rsidRDefault="002B53E1" w:rsidP="00D35A7D">
      <w:pPr>
        <w:spacing w:after="0" w:line="240" w:lineRule="auto"/>
        <w:ind w:firstLine="709"/>
        <w:jc w:val="both"/>
        <w:rPr>
          <w:rFonts w:ascii="Times New Roman" w:hAnsi="Times New Roman" w:cs="Times New Roman"/>
          <w:sz w:val="28"/>
          <w:szCs w:val="28"/>
        </w:rPr>
      </w:pPr>
      <w:r w:rsidRPr="0047038D">
        <w:rPr>
          <w:rFonts w:ascii="Times New Roman" w:hAnsi="Times New Roman" w:cs="Times New Roman"/>
          <w:b/>
          <w:bCs/>
          <w:sz w:val="28"/>
          <w:szCs w:val="28"/>
          <w:u w:val="single"/>
        </w:rPr>
        <w:t>Р</w:t>
      </w:r>
      <w:r w:rsidRPr="0047038D">
        <w:rPr>
          <w:rFonts w:ascii="Times New Roman" w:hAnsi="Times New Roman" w:cs="Times New Roman"/>
          <w:b/>
          <w:bCs/>
          <w:sz w:val="28"/>
          <w:szCs w:val="28"/>
          <w:u w:val="single"/>
          <w:vertAlign w:val="subscript"/>
        </w:rPr>
        <w:t>2</w:t>
      </w:r>
      <w:r w:rsidRPr="0047038D">
        <w:rPr>
          <w:rFonts w:ascii="Times New Roman" w:hAnsi="Times New Roman" w:cs="Times New Roman"/>
          <w:b/>
          <w:bCs/>
          <w:sz w:val="28"/>
          <w:szCs w:val="28"/>
          <w:u w:val="single"/>
        </w:rPr>
        <w:t>О</w:t>
      </w:r>
      <w:r w:rsidRPr="0047038D">
        <w:rPr>
          <w:rFonts w:ascii="Times New Roman" w:hAnsi="Times New Roman" w:cs="Times New Roman"/>
          <w:b/>
          <w:bCs/>
          <w:sz w:val="28"/>
          <w:szCs w:val="28"/>
          <w:u w:val="single"/>
          <w:vertAlign w:val="subscript"/>
        </w:rPr>
        <w:t>5</w:t>
      </w:r>
      <w:r w:rsidR="00D35A7D">
        <w:rPr>
          <w:rFonts w:ascii="Times New Roman" w:hAnsi="Times New Roman" w:cs="Times New Roman"/>
          <w:sz w:val="28"/>
          <w:szCs w:val="28"/>
          <w:vertAlign w:val="subscript"/>
        </w:rPr>
        <w:t xml:space="preserve">. </w:t>
      </w:r>
      <w:r w:rsidRPr="00D35A7D">
        <w:rPr>
          <w:rFonts w:ascii="Times New Roman" w:hAnsi="Times New Roman" w:cs="Times New Roman"/>
          <w:sz w:val="28"/>
          <w:szCs w:val="28"/>
        </w:rPr>
        <w:t>По верхнему горизонту содержания Р</w:t>
      </w:r>
      <w:r w:rsidRPr="00D35A7D">
        <w:rPr>
          <w:rFonts w:ascii="Times New Roman" w:hAnsi="Times New Roman" w:cs="Times New Roman"/>
          <w:sz w:val="28"/>
          <w:szCs w:val="28"/>
          <w:vertAlign w:val="subscript"/>
        </w:rPr>
        <w:t>2</w:t>
      </w:r>
      <w:r w:rsidRPr="00D35A7D">
        <w:rPr>
          <w:rFonts w:ascii="Times New Roman" w:hAnsi="Times New Roman" w:cs="Times New Roman"/>
          <w:sz w:val="28"/>
          <w:szCs w:val="28"/>
        </w:rPr>
        <w:t>О</w:t>
      </w:r>
      <w:r w:rsidRPr="00D35A7D">
        <w:rPr>
          <w:rFonts w:ascii="Times New Roman" w:hAnsi="Times New Roman" w:cs="Times New Roman"/>
          <w:sz w:val="28"/>
          <w:szCs w:val="28"/>
          <w:vertAlign w:val="subscript"/>
        </w:rPr>
        <w:t>5</w:t>
      </w:r>
      <w:r w:rsidRPr="00D35A7D">
        <w:rPr>
          <w:rFonts w:ascii="Times New Roman" w:hAnsi="Times New Roman" w:cs="Times New Roman"/>
          <w:sz w:val="28"/>
          <w:szCs w:val="28"/>
        </w:rPr>
        <w:t xml:space="preserve"> хорошо согласуются с общей картиной ухудшения физических характеристик руд (исчезновение плит в разрезе слоя, снижение сгруженности конкреций) в направлении с запада на восток. Наиболее высокие содержания Р</w:t>
      </w:r>
      <w:r w:rsidRPr="00D35A7D">
        <w:rPr>
          <w:rFonts w:ascii="Times New Roman" w:hAnsi="Times New Roman" w:cs="Times New Roman"/>
          <w:sz w:val="28"/>
          <w:szCs w:val="28"/>
          <w:vertAlign w:val="subscript"/>
        </w:rPr>
        <w:t>2</w:t>
      </w:r>
      <w:r w:rsidRPr="00D35A7D">
        <w:rPr>
          <w:rFonts w:ascii="Times New Roman" w:hAnsi="Times New Roman" w:cs="Times New Roman"/>
          <w:sz w:val="28"/>
          <w:szCs w:val="28"/>
        </w:rPr>
        <w:t>О</w:t>
      </w:r>
      <w:r w:rsidRPr="00D35A7D">
        <w:rPr>
          <w:rFonts w:ascii="Times New Roman" w:hAnsi="Times New Roman" w:cs="Times New Roman"/>
          <w:sz w:val="28"/>
          <w:szCs w:val="28"/>
          <w:vertAlign w:val="subscript"/>
        </w:rPr>
        <w:t>5</w:t>
      </w:r>
      <w:r w:rsidRPr="00D35A7D">
        <w:rPr>
          <w:rFonts w:ascii="Times New Roman" w:hAnsi="Times New Roman" w:cs="Times New Roman"/>
          <w:sz w:val="28"/>
          <w:szCs w:val="28"/>
        </w:rPr>
        <w:t xml:space="preserve"> в рудах верхнего горизонта отмечается на западных флангах Богдановского и Коктюбинского месторождений. Восточнее содержание Р</w:t>
      </w:r>
      <w:r w:rsidRPr="00D35A7D">
        <w:rPr>
          <w:rFonts w:ascii="Times New Roman" w:hAnsi="Times New Roman" w:cs="Times New Roman"/>
          <w:sz w:val="28"/>
          <w:szCs w:val="28"/>
          <w:vertAlign w:val="subscript"/>
        </w:rPr>
        <w:t>2</w:t>
      </w:r>
      <w:r w:rsidRPr="00D35A7D">
        <w:rPr>
          <w:rFonts w:ascii="Times New Roman" w:hAnsi="Times New Roman" w:cs="Times New Roman"/>
          <w:sz w:val="28"/>
          <w:szCs w:val="28"/>
        </w:rPr>
        <w:t>О</w:t>
      </w:r>
      <w:r w:rsidRPr="00D35A7D">
        <w:rPr>
          <w:rFonts w:ascii="Times New Roman" w:hAnsi="Times New Roman" w:cs="Times New Roman"/>
          <w:sz w:val="28"/>
          <w:szCs w:val="28"/>
          <w:vertAlign w:val="subscript"/>
        </w:rPr>
        <w:t>5</w:t>
      </w:r>
      <w:r w:rsidRPr="00D35A7D">
        <w:rPr>
          <w:rFonts w:ascii="Times New Roman" w:hAnsi="Times New Roman" w:cs="Times New Roman"/>
          <w:sz w:val="28"/>
          <w:szCs w:val="28"/>
        </w:rPr>
        <w:t xml:space="preserve"> постепенно снижается, появляются отдельные пересечения с содержанием Р</w:t>
      </w:r>
      <w:r w:rsidRPr="00D35A7D">
        <w:rPr>
          <w:rFonts w:ascii="Times New Roman" w:hAnsi="Times New Roman" w:cs="Times New Roman"/>
          <w:sz w:val="28"/>
          <w:szCs w:val="28"/>
          <w:vertAlign w:val="subscript"/>
        </w:rPr>
        <w:t>2</w:t>
      </w:r>
      <w:r w:rsidRPr="00D35A7D">
        <w:rPr>
          <w:rFonts w:ascii="Times New Roman" w:hAnsi="Times New Roman" w:cs="Times New Roman"/>
          <w:sz w:val="28"/>
          <w:szCs w:val="28"/>
        </w:rPr>
        <w:t>О</w:t>
      </w:r>
      <w:r w:rsidRPr="00D35A7D">
        <w:rPr>
          <w:rFonts w:ascii="Times New Roman" w:hAnsi="Times New Roman" w:cs="Times New Roman"/>
          <w:sz w:val="28"/>
          <w:szCs w:val="28"/>
          <w:vertAlign w:val="subscript"/>
        </w:rPr>
        <w:t>5</w:t>
      </w:r>
      <w:r w:rsidRPr="00D35A7D">
        <w:rPr>
          <w:rFonts w:ascii="Times New Roman" w:hAnsi="Times New Roman" w:cs="Times New Roman"/>
          <w:sz w:val="28"/>
          <w:szCs w:val="28"/>
        </w:rPr>
        <w:t xml:space="preserve"> ниже бортового, а в районе Урсая уже отмечаются целые блоки с некондиционными содержаниями Р</w:t>
      </w:r>
      <w:r w:rsidRPr="00D35A7D">
        <w:rPr>
          <w:rFonts w:ascii="Times New Roman" w:hAnsi="Times New Roman" w:cs="Times New Roman"/>
          <w:sz w:val="28"/>
          <w:szCs w:val="28"/>
          <w:vertAlign w:val="subscript"/>
        </w:rPr>
        <w:t>2</w:t>
      </w:r>
      <w:r w:rsidRPr="00D35A7D">
        <w:rPr>
          <w:rFonts w:ascii="Times New Roman" w:hAnsi="Times New Roman" w:cs="Times New Roman"/>
          <w:sz w:val="28"/>
          <w:szCs w:val="28"/>
        </w:rPr>
        <w:t>О</w:t>
      </w:r>
      <w:r w:rsidRPr="00D35A7D">
        <w:rPr>
          <w:rFonts w:ascii="Times New Roman" w:hAnsi="Times New Roman" w:cs="Times New Roman"/>
          <w:sz w:val="28"/>
          <w:szCs w:val="28"/>
          <w:vertAlign w:val="subscript"/>
        </w:rPr>
        <w:t>5</w:t>
      </w:r>
      <w:r w:rsidRPr="00D35A7D">
        <w:rPr>
          <w:rFonts w:ascii="Times New Roman" w:hAnsi="Times New Roman" w:cs="Times New Roman"/>
          <w:sz w:val="28"/>
          <w:szCs w:val="28"/>
        </w:rPr>
        <w:t>. Изменчивость содержания Р</w:t>
      </w:r>
      <w:r w:rsidRPr="00D35A7D">
        <w:rPr>
          <w:rFonts w:ascii="Times New Roman" w:hAnsi="Times New Roman" w:cs="Times New Roman"/>
          <w:sz w:val="28"/>
          <w:szCs w:val="28"/>
          <w:vertAlign w:val="subscript"/>
        </w:rPr>
        <w:t>2</w:t>
      </w:r>
      <w:r w:rsidRPr="00D35A7D">
        <w:rPr>
          <w:rFonts w:ascii="Times New Roman" w:hAnsi="Times New Roman" w:cs="Times New Roman"/>
          <w:sz w:val="28"/>
          <w:szCs w:val="28"/>
        </w:rPr>
        <w:t>О</w:t>
      </w:r>
      <w:r w:rsidRPr="00D35A7D">
        <w:rPr>
          <w:rFonts w:ascii="Times New Roman" w:hAnsi="Times New Roman" w:cs="Times New Roman"/>
          <w:sz w:val="28"/>
          <w:szCs w:val="28"/>
          <w:vertAlign w:val="subscript"/>
        </w:rPr>
        <w:t>5</w:t>
      </w:r>
      <w:r w:rsidRPr="00D35A7D">
        <w:rPr>
          <w:rFonts w:ascii="Times New Roman" w:hAnsi="Times New Roman" w:cs="Times New Roman"/>
          <w:sz w:val="28"/>
          <w:szCs w:val="28"/>
        </w:rPr>
        <w:t xml:space="preserve"> в среднем весьма равномерна и даже в блоках, где она макси</w:t>
      </w:r>
      <w:r w:rsidRPr="00D35A7D">
        <w:rPr>
          <w:rFonts w:ascii="Times New Roman" w:hAnsi="Times New Roman" w:cs="Times New Roman"/>
          <w:sz w:val="28"/>
          <w:szCs w:val="28"/>
        </w:rPr>
        <w:lastRenderedPageBreak/>
        <w:t>мальна, не выходит из грани равномерной. В целом, незначительно повышенной изменчивостью содержаний Р</w:t>
      </w:r>
      <w:r w:rsidRPr="00D35A7D">
        <w:rPr>
          <w:rFonts w:ascii="Times New Roman" w:hAnsi="Times New Roman" w:cs="Times New Roman"/>
          <w:sz w:val="28"/>
          <w:szCs w:val="28"/>
          <w:vertAlign w:val="subscript"/>
        </w:rPr>
        <w:t>2</w:t>
      </w:r>
      <w:r w:rsidRPr="00D35A7D">
        <w:rPr>
          <w:rFonts w:ascii="Times New Roman" w:hAnsi="Times New Roman" w:cs="Times New Roman"/>
          <w:sz w:val="28"/>
          <w:szCs w:val="28"/>
        </w:rPr>
        <w:t>О</w:t>
      </w:r>
      <w:r w:rsidRPr="00D35A7D">
        <w:rPr>
          <w:rFonts w:ascii="Times New Roman" w:hAnsi="Times New Roman" w:cs="Times New Roman"/>
          <w:sz w:val="28"/>
          <w:szCs w:val="28"/>
          <w:vertAlign w:val="subscript"/>
        </w:rPr>
        <w:t>5</w:t>
      </w:r>
      <w:r w:rsidRPr="00D35A7D">
        <w:rPr>
          <w:rFonts w:ascii="Times New Roman" w:hAnsi="Times New Roman" w:cs="Times New Roman"/>
          <w:sz w:val="28"/>
          <w:szCs w:val="28"/>
        </w:rPr>
        <w:t xml:space="preserve"> руды верхнего горизонта характер</w:t>
      </w:r>
      <w:r w:rsidR="00F65F55">
        <w:rPr>
          <w:rFonts w:ascii="Times New Roman" w:hAnsi="Times New Roman" w:cs="Times New Roman"/>
          <w:sz w:val="28"/>
          <w:szCs w:val="28"/>
        </w:rPr>
        <w:t>но</w:t>
      </w:r>
      <w:r w:rsidRPr="00D35A7D">
        <w:rPr>
          <w:rFonts w:ascii="Times New Roman" w:hAnsi="Times New Roman" w:cs="Times New Roman"/>
          <w:sz w:val="28"/>
          <w:szCs w:val="28"/>
        </w:rPr>
        <w:t xml:space="preserve"> на севере собственно Богдановского месторождения и по южному флангу подсчетной площади.</w:t>
      </w:r>
    </w:p>
    <w:p w14:paraId="72AB7733" w14:textId="341F6CFC" w:rsidR="002B53E1" w:rsidRPr="00D35A7D" w:rsidRDefault="002B53E1" w:rsidP="00D35A7D">
      <w:pPr>
        <w:spacing w:after="0" w:line="240" w:lineRule="auto"/>
        <w:ind w:firstLine="709"/>
        <w:jc w:val="both"/>
        <w:rPr>
          <w:rFonts w:ascii="Times New Roman" w:hAnsi="Times New Roman" w:cs="Times New Roman"/>
          <w:sz w:val="28"/>
          <w:szCs w:val="28"/>
        </w:rPr>
      </w:pPr>
      <w:r w:rsidRPr="00D35A7D">
        <w:rPr>
          <w:rFonts w:ascii="Times New Roman" w:hAnsi="Times New Roman" w:cs="Times New Roman"/>
          <w:sz w:val="28"/>
          <w:szCs w:val="28"/>
        </w:rPr>
        <w:t xml:space="preserve">Руды среднего и нижнего горизонтов, по крайней мере </w:t>
      </w:r>
      <w:r w:rsidR="00366140" w:rsidRPr="00D35A7D">
        <w:rPr>
          <w:rFonts w:ascii="Times New Roman" w:hAnsi="Times New Roman" w:cs="Times New Roman"/>
          <w:sz w:val="28"/>
          <w:szCs w:val="28"/>
        </w:rPr>
        <w:t>в контурах,</w:t>
      </w:r>
      <w:r w:rsidRPr="00D35A7D">
        <w:rPr>
          <w:rFonts w:ascii="Times New Roman" w:hAnsi="Times New Roman" w:cs="Times New Roman"/>
          <w:sz w:val="28"/>
          <w:szCs w:val="28"/>
        </w:rPr>
        <w:t xml:space="preserve"> выделенных подсчетных блоков, также характери</w:t>
      </w:r>
      <w:r w:rsidR="00606302" w:rsidRPr="00D35A7D">
        <w:rPr>
          <w:rFonts w:ascii="Times New Roman" w:hAnsi="Times New Roman" w:cs="Times New Roman"/>
          <w:sz w:val="28"/>
          <w:szCs w:val="28"/>
        </w:rPr>
        <w:t>зуются весьма равномерной и равномерной изменчивостью без какой-либо видимой пространственной закономерности. Однако, если учитывать данные по скважинам, оставшимся за контурами блоков, следует признать по нижнему горизонту гораздо более высокую степень изменчивости содержаний Р</w:t>
      </w:r>
      <w:r w:rsidR="00606302" w:rsidRPr="00D35A7D">
        <w:rPr>
          <w:rFonts w:ascii="Times New Roman" w:hAnsi="Times New Roman" w:cs="Times New Roman"/>
          <w:sz w:val="28"/>
          <w:szCs w:val="28"/>
          <w:vertAlign w:val="subscript"/>
        </w:rPr>
        <w:t>2</w:t>
      </w:r>
      <w:r w:rsidR="00606302" w:rsidRPr="00D35A7D">
        <w:rPr>
          <w:rFonts w:ascii="Times New Roman" w:hAnsi="Times New Roman" w:cs="Times New Roman"/>
          <w:sz w:val="28"/>
          <w:szCs w:val="28"/>
        </w:rPr>
        <w:t>О</w:t>
      </w:r>
      <w:r w:rsidR="00606302" w:rsidRPr="00D35A7D">
        <w:rPr>
          <w:rFonts w:ascii="Times New Roman" w:hAnsi="Times New Roman" w:cs="Times New Roman"/>
          <w:sz w:val="28"/>
          <w:szCs w:val="28"/>
          <w:vertAlign w:val="subscript"/>
        </w:rPr>
        <w:t>5</w:t>
      </w:r>
      <w:r w:rsidR="00606302" w:rsidRPr="00D35A7D">
        <w:rPr>
          <w:rFonts w:ascii="Times New Roman" w:hAnsi="Times New Roman" w:cs="Times New Roman"/>
          <w:sz w:val="28"/>
          <w:szCs w:val="28"/>
        </w:rPr>
        <w:t>, что является одной из причин выделения блоков причудливых конфигураций и наличия многочисленных «пустых» окон.</w:t>
      </w:r>
    </w:p>
    <w:p w14:paraId="3708E25A" w14:textId="77777777" w:rsidR="00F65F55" w:rsidRDefault="00606302" w:rsidP="00D35A7D">
      <w:pPr>
        <w:spacing w:after="0" w:line="240" w:lineRule="auto"/>
        <w:ind w:firstLine="709"/>
        <w:jc w:val="both"/>
        <w:rPr>
          <w:rFonts w:ascii="Times New Roman" w:hAnsi="Times New Roman" w:cs="Times New Roman"/>
          <w:sz w:val="28"/>
          <w:szCs w:val="28"/>
        </w:rPr>
      </w:pPr>
      <w:r w:rsidRPr="00F65F55">
        <w:rPr>
          <w:rFonts w:ascii="Times New Roman" w:hAnsi="Times New Roman" w:cs="Times New Roman"/>
          <w:b/>
          <w:bCs/>
          <w:sz w:val="28"/>
          <w:szCs w:val="28"/>
          <w:u w:val="single"/>
          <w:lang w:val="en-US"/>
        </w:rPr>
        <w:t>Fe</w:t>
      </w:r>
      <w:r w:rsidRPr="00F65F55">
        <w:rPr>
          <w:rFonts w:ascii="Times New Roman" w:hAnsi="Times New Roman" w:cs="Times New Roman"/>
          <w:b/>
          <w:bCs/>
          <w:sz w:val="28"/>
          <w:szCs w:val="28"/>
          <w:u w:val="single"/>
          <w:vertAlign w:val="subscript"/>
        </w:rPr>
        <w:t>2</w:t>
      </w:r>
      <w:r w:rsidRPr="00F65F55">
        <w:rPr>
          <w:rFonts w:ascii="Times New Roman" w:hAnsi="Times New Roman" w:cs="Times New Roman"/>
          <w:b/>
          <w:bCs/>
          <w:sz w:val="28"/>
          <w:szCs w:val="28"/>
          <w:u w:val="single"/>
          <w:lang w:val="en-US"/>
        </w:rPr>
        <w:t>O</w:t>
      </w:r>
      <w:r w:rsidRPr="00F65F55">
        <w:rPr>
          <w:rFonts w:ascii="Times New Roman" w:hAnsi="Times New Roman" w:cs="Times New Roman"/>
          <w:b/>
          <w:bCs/>
          <w:sz w:val="28"/>
          <w:szCs w:val="28"/>
          <w:u w:val="single"/>
          <w:vertAlign w:val="subscript"/>
        </w:rPr>
        <w:t>3</w:t>
      </w:r>
      <w:r w:rsidR="00D35A7D">
        <w:rPr>
          <w:rFonts w:ascii="Times New Roman" w:hAnsi="Times New Roman" w:cs="Times New Roman"/>
          <w:sz w:val="28"/>
          <w:szCs w:val="28"/>
          <w:vertAlign w:val="subscript"/>
        </w:rPr>
        <w:t xml:space="preserve">. </w:t>
      </w:r>
      <w:r w:rsidR="00F47ECC" w:rsidRPr="00D35A7D">
        <w:rPr>
          <w:rFonts w:ascii="Times New Roman" w:hAnsi="Times New Roman" w:cs="Times New Roman"/>
          <w:sz w:val="28"/>
          <w:szCs w:val="28"/>
        </w:rPr>
        <w:t>Наиболее высокие концентрации железа отмечаются в рудах верхнего горизонта. Причем, область их максимальных значений приходиться на площади распространения наиболее качественных руд Богдановского и Коктюбинского месторождений. На Богдановском месторождении отмечается пространственная приуроченность этих руд к западному борту Коктюбинской мульды и ее обрамления с запада.</w:t>
      </w:r>
      <w:r w:rsidR="00F50FF7" w:rsidRPr="00D35A7D">
        <w:rPr>
          <w:rFonts w:ascii="Times New Roman" w:hAnsi="Times New Roman" w:cs="Times New Roman"/>
          <w:sz w:val="28"/>
          <w:szCs w:val="28"/>
        </w:rPr>
        <w:t xml:space="preserve"> На Коктюбинском месторождении высокая железистость руд отмечается на южной половине площади без какой-либо видимой структурной связи. Среднее содержание </w:t>
      </w:r>
      <w:r w:rsidR="00F50FF7" w:rsidRPr="00D35A7D">
        <w:rPr>
          <w:rFonts w:ascii="Times New Roman" w:hAnsi="Times New Roman" w:cs="Times New Roman"/>
          <w:sz w:val="28"/>
          <w:szCs w:val="28"/>
          <w:lang w:val="en-US"/>
        </w:rPr>
        <w:t>Fe</w:t>
      </w:r>
      <w:r w:rsidR="00F50FF7" w:rsidRPr="00D35A7D">
        <w:rPr>
          <w:rFonts w:ascii="Times New Roman" w:hAnsi="Times New Roman" w:cs="Times New Roman"/>
          <w:sz w:val="28"/>
          <w:szCs w:val="28"/>
          <w:vertAlign w:val="subscript"/>
        </w:rPr>
        <w:t>2</w:t>
      </w:r>
      <w:r w:rsidR="00F50FF7" w:rsidRPr="00D35A7D">
        <w:rPr>
          <w:rFonts w:ascii="Times New Roman" w:hAnsi="Times New Roman" w:cs="Times New Roman"/>
          <w:sz w:val="28"/>
          <w:szCs w:val="28"/>
          <w:lang w:val="en-US"/>
        </w:rPr>
        <w:t>O</w:t>
      </w:r>
      <w:r w:rsidR="00F50FF7" w:rsidRPr="00D35A7D">
        <w:rPr>
          <w:rFonts w:ascii="Times New Roman" w:hAnsi="Times New Roman" w:cs="Times New Roman"/>
          <w:sz w:val="28"/>
          <w:szCs w:val="28"/>
          <w:vertAlign w:val="subscript"/>
        </w:rPr>
        <w:t>3</w:t>
      </w:r>
      <w:r w:rsidR="00F50FF7" w:rsidRPr="00D35A7D">
        <w:rPr>
          <w:rFonts w:ascii="Times New Roman" w:hAnsi="Times New Roman" w:cs="Times New Roman"/>
          <w:sz w:val="28"/>
          <w:szCs w:val="28"/>
        </w:rPr>
        <w:t xml:space="preserve"> по верхнему горизонту составляют: Богдановское месторождение – 3,52</w:t>
      </w:r>
      <w:r w:rsidR="00D35A7D">
        <w:rPr>
          <w:rFonts w:ascii="Times New Roman" w:hAnsi="Times New Roman" w:cs="Times New Roman"/>
          <w:sz w:val="28"/>
          <w:szCs w:val="28"/>
        </w:rPr>
        <w:t xml:space="preserve"> </w:t>
      </w:r>
      <w:r w:rsidR="00F50FF7" w:rsidRPr="00D35A7D">
        <w:rPr>
          <w:rFonts w:ascii="Times New Roman" w:hAnsi="Times New Roman" w:cs="Times New Roman"/>
          <w:sz w:val="28"/>
          <w:szCs w:val="28"/>
        </w:rPr>
        <w:t>%, Коктюбинское – 3,71</w:t>
      </w:r>
      <w:r w:rsidR="00D35A7D">
        <w:rPr>
          <w:rFonts w:ascii="Times New Roman" w:hAnsi="Times New Roman" w:cs="Times New Roman"/>
          <w:sz w:val="28"/>
          <w:szCs w:val="28"/>
        </w:rPr>
        <w:t xml:space="preserve"> </w:t>
      </w:r>
      <w:r w:rsidR="00F50FF7" w:rsidRPr="00D35A7D">
        <w:rPr>
          <w:rFonts w:ascii="Times New Roman" w:hAnsi="Times New Roman" w:cs="Times New Roman"/>
          <w:sz w:val="28"/>
          <w:szCs w:val="28"/>
        </w:rPr>
        <w:t>%.</w:t>
      </w:r>
      <w:r w:rsidR="00D35A7D">
        <w:rPr>
          <w:rFonts w:ascii="Times New Roman" w:hAnsi="Times New Roman" w:cs="Times New Roman"/>
          <w:sz w:val="28"/>
          <w:szCs w:val="28"/>
        </w:rPr>
        <w:t xml:space="preserve"> </w:t>
      </w:r>
    </w:p>
    <w:p w14:paraId="6AE0763A" w14:textId="77777777" w:rsidR="00606302" w:rsidRPr="00D35A7D" w:rsidRDefault="00F50FF7" w:rsidP="00D35A7D">
      <w:pPr>
        <w:spacing w:after="0" w:line="240" w:lineRule="auto"/>
        <w:ind w:firstLine="709"/>
        <w:jc w:val="both"/>
        <w:rPr>
          <w:rFonts w:ascii="Times New Roman" w:hAnsi="Times New Roman" w:cs="Times New Roman"/>
          <w:sz w:val="28"/>
          <w:szCs w:val="28"/>
        </w:rPr>
      </w:pPr>
      <w:r w:rsidRPr="00D35A7D">
        <w:rPr>
          <w:rFonts w:ascii="Times New Roman" w:hAnsi="Times New Roman" w:cs="Times New Roman"/>
          <w:sz w:val="28"/>
          <w:szCs w:val="28"/>
        </w:rPr>
        <w:t>На площади Шолака и Верхнежаркынской содержания железа в рудах довольно равномерны с небольшими отклонениями от среднего значения – 2,56</w:t>
      </w:r>
      <w:r w:rsidR="00D35A7D">
        <w:rPr>
          <w:rFonts w:ascii="Times New Roman" w:hAnsi="Times New Roman" w:cs="Times New Roman"/>
          <w:sz w:val="28"/>
          <w:szCs w:val="28"/>
        </w:rPr>
        <w:t xml:space="preserve"> </w:t>
      </w:r>
      <w:r w:rsidRPr="00D35A7D">
        <w:rPr>
          <w:rFonts w:ascii="Times New Roman" w:hAnsi="Times New Roman" w:cs="Times New Roman"/>
          <w:sz w:val="28"/>
          <w:szCs w:val="28"/>
        </w:rPr>
        <w:t>%.</w:t>
      </w:r>
    </w:p>
    <w:p w14:paraId="40247F9D" w14:textId="77777777" w:rsidR="00F50FF7" w:rsidRDefault="00F50FF7" w:rsidP="00D35A7D">
      <w:pPr>
        <w:spacing w:after="0" w:line="240" w:lineRule="auto"/>
        <w:ind w:firstLine="709"/>
        <w:jc w:val="both"/>
        <w:rPr>
          <w:rFonts w:ascii="Times New Roman" w:hAnsi="Times New Roman" w:cs="Times New Roman"/>
          <w:sz w:val="28"/>
          <w:szCs w:val="28"/>
        </w:rPr>
      </w:pPr>
      <w:r w:rsidRPr="00D35A7D">
        <w:rPr>
          <w:rFonts w:ascii="Times New Roman" w:hAnsi="Times New Roman" w:cs="Times New Roman"/>
          <w:sz w:val="28"/>
          <w:szCs w:val="28"/>
        </w:rPr>
        <w:t xml:space="preserve">Содержание </w:t>
      </w:r>
      <w:r w:rsidRPr="00D35A7D">
        <w:rPr>
          <w:rFonts w:ascii="Times New Roman" w:hAnsi="Times New Roman" w:cs="Times New Roman"/>
          <w:sz w:val="28"/>
          <w:szCs w:val="28"/>
          <w:lang w:val="en-US"/>
        </w:rPr>
        <w:t>Fe</w:t>
      </w:r>
      <w:r w:rsidRPr="00D35A7D">
        <w:rPr>
          <w:rFonts w:ascii="Times New Roman" w:hAnsi="Times New Roman" w:cs="Times New Roman"/>
          <w:sz w:val="28"/>
          <w:szCs w:val="28"/>
          <w:vertAlign w:val="subscript"/>
        </w:rPr>
        <w:t>2</w:t>
      </w:r>
      <w:r w:rsidRPr="00D35A7D">
        <w:rPr>
          <w:rFonts w:ascii="Times New Roman" w:hAnsi="Times New Roman" w:cs="Times New Roman"/>
          <w:sz w:val="28"/>
          <w:szCs w:val="28"/>
          <w:lang w:val="en-US"/>
        </w:rPr>
        <w:t>O</w:t>
      </w:r>
      <w:r w:rsidRPr="00D35A7D">
        <w:rPr>
          <w:rFonts w:ascii="Times New Roman" w:hAnsi="Times New Roman" w:cs="Times New Roman"/>
          <w:sz w:val="28"/>
          <w:szCs w:val="28"/>
          <w:vertAlign w:val="subscript"/>
        </w:rPr>
        <w:t>3</w:t>
      </w:r>
      <w:r w:rsidRPr="00D35A7D">
        <w:rPr>
          <w:rFonts w:ascii="Times New Roman" w:hAnsi="Times New Roman" w:cs="Times New Roman"/>
          <w:sz w:val="28"/>
          <w:szCs w:val="28"/>
        </w:rPr>
        <w:t xml:space="preserve"> в среднем горизонте лишь незначительно ниже верхнего, но также довольно стабильно по площади с незначительно пониженной железистостью руд Шолака. Максимальные концентрации железа в рудах среднего горизонта отмечаются в блоке, ограниченном с запада линией железной дороги, с юга – долиной реки Жарык, с северо-запада Жарыкской мульдой. Содержание </w:t>
      </w:r>
      <w:r w:rsidRPr="00D35A7D">
        <w:rPr>
          <w:rFonts w:ascii="Times New Roman" w:hAnsi="Times New Roman" w:cs="Times New Roman"/>
          <w:sz w:val="28"/>
          <w:szCs w:val="28"/>
          <w:lang w:val="en-US"/>
        </w:rPr>
        <w:t>Fe</w:t>
      </w:r>
      <w:r w:rsidRPr="00D35A7D">
        <w:rPr>
          <w:rFonts w:ascii="Times New Roman" w:hAnsi="Times New Roman" w:cs="Times New Roman"/>
          <w:sz w:val="28"/>
          <w:szCs w:val="28"/>
          <w:vertAlign w:val="subscript"/>
        </w:rPr>
        <w:t>2</w:t>
      </w:r>
      <w:r w:rsidRPr="00D35A7D">
        <w:rPr>
          <w:rFonts w:ascii="Times New Roman" w:hAnsi="Times New Roman" w:cs="Times New Roman"/>
          <w:sz w:val="28"/>
          <w:szCs w:val="28"/>
          <w:lang w:val="en-US"/>
        </w:rPr>
        <w:t>O</w:t>
      </w:r>
      <w:r w:rsidRPr="00D35A7D">
        <w:rPr>
          <w:rFonts w:ascii="Times New Roman" w:hAnsi="Times New Roman" w:cs="Times New Roman"/>
          <w:sz w:val="28"/>
          <w:szCs w:val="28"/>
          <w:vertAlign w:val="subscript"/>
        </w:rPr>
        <w:t>3</w:t>
      </w:r>
      <w:r w:rsidRPr="00D35A7D">
        <w:rPr>
          <w:rFonts w:ascii="Times New Roman" w:hAnsi="Times New Roman" w:cs="Times New Roman"/>
          <w:sz w:val="28"/>
          <w:szCs w:val="28"/>
        </w:rPr>
        <w:t xml:space="preserve"> здесь в отдельных пересечениях достигают 5,35</w:t>
      </w:r>
      <w:r w:rsidR="00D35A7D">
        <w:rPr>
          <w:rFonts w:ascii="Times New Roman" w:hAnsi="Times New Roman" w:cs="Times New Roman"/>
          <w:sz w:val="28"/>
          <w:szCs w:val="28"/>
        </w:rPr>
        <w:t xml:space="preserve"> </w:t>
      </w:r>
      <w:r w:rsidRPr="00D35A7D">
        <w:rPr>
          <w:rFonts w:ascii="Times New Roman" w:hAnsi="Times New Roman" w:cs="Times New Roman"/>
          <w:sz w:val="28"/>
          <w:szCs w:val="28"/>
        </w:rPr>
        <w:t>%.</w:t>
      </w:r>
    </w:p>
    <w:p w14:paraId="53407D48" w14:textId="77777777" w:rsidR="00686851" w:rsidRPr="00D35A7D" w:rsidRDefault="00686851" w:rsidP="00686851">
      <w:pPr>
        <w:spacing w:after="0" w:line="240" w:lineRule="auto"/>
        <w:ind w:firstLine="709"/>
        <w:jc w:val="both"/>
        <w:rPr>
          <w:rFonts w:ascii="Times New Roman" w:hAnsi="Times New Roman" w:cs="Times New Roman"/>
          <w:sz w:val="28"/>
          <w:szCs w:val="28"/>
        </w:rPr>
      </w:pPr>
      <w:r w:rsidRPr="00D35A7D">
        <w:rPr>
          <w:rFonts w:ascii="Times New Roman" w:hAnsi="Times New Roman" w:cs="Times New Roman"/>
          <w:sz w:val="28"/>
          <w:szCs w:val="28"/>
        </w:rPr>
        <w:t xml:space="preserve">Руды нижнего горизонта содержат </w:t>
      </w:r>
      <w:r w:rsidRPr="00D35A7D">
        <w:rPr>
          <w:rFonts w:ascii="Times New Roman" w:hAnsi="Times New Roman" w:cs="Times New Roman"/>
          <w:sz w:val="28"/>
          <w:szCs w:val="28"/>
          <w:lang w:val="en-US"/>
        </w:rPr>
        <w:t>Fe</w:t>
      </w:r>
      <w:r w:rsidRPr="00D35A7D">
        <w:rPr>
          <w:rFonts w:ascii="Times New Roman" w:hAnsi="Times New Roman" w:cs="Times New Roman"/>
          <w:sz w:val="28"/>
          <w:szCs w:val="28"/>
          <w:vertAlign w:val="subscript"/>
        </w:rPr>
        <w:t>2</w:t>
      </w:r>
      <w:r w:rsidRPr="00D35A7D">
        <w:rPr>
          <w:rFonts w:ascii="Times New Roman" w:hAnsi="Times New Roman" w:cs="Times New Roman"/>
          <w:sz w:val="28"/>
          <w:szCs w:val="28"/>
          <w:lang w:val="en-US"/>
        </w:rPr>
        <w:t>O</w:t>
      </w:r>
      <w:r w:rsidRPr="00D35A7D">
        <w:rPr>
          <w:rFonts w:ascii="Times New Roman" w:hAnsi="Times New Roman" w:cs="Times New Roman"/>
          <w:sz w:val="28"/>
          <w:szCs w:val="28"/>
          <w:vertAlign w:val="subscript"/>
        </w:rPr>
        <w:t>3</w:t>
      </w:r>
      <w:r w:rsidRPr="00D35A7D">
        <w:rPr>
          <w:rFonts w:ascii="Times New Roman" w:hAnsi="Times New Roman" w:cs="Times New Roman"/>
          <w:sz w:val="28"/>
          <w:szCs w:val="28"/>
        </w:rPr>
        <w:t xml:space="preserve"> на 1,0-1,5</w:t>
      </w:r>
      <w:r>
        <w:rPr>
          <w:rFonts w:ascii="Times New Roman" w:hAnsi="Times New Roman" w:cs="Times New Roman"/>
          <w:sz w:val="28"/>
          <w:szCs w:val="28"/>
        </w:rPr>
        <w:t xml:space="preserve"> </w:t>
      </w:r>
      <w:r w:rsidRPr="00D35A7D">
        <w:rPr>
          <w:rFonts w:ascii="Times New Roman" w:hAnsi="Times New Roman" w:cs="Times New Roman"/>
          <w:sz w:val="28"/>
          <w:szCs w:val="28"/>
        </w:rPr>
        <w:t>% ниже верхних горизонтов, причем совершенно равномерно по всей площади.</w:t>
      </w:r>
    </w:p>
    <w:p w14:paraId="6C13056D" w14:textId="77777777" w:rsidR="00686851" w:rsidRPr="00D35A7D" w:rsidRDefault="00686851" w:rsidP="00686851">
      <w:pPr>
        <w:spacing w:after="0" w:line="240" w:lineRule="auto"/>
        <w:ind w:firstLine="709"/>
        <w:jc w:val="both"/>
        <w:rPr>
          <w:rFonts w:ascii="Times New Roman" w:hAnsi="Times New Roman" w:cs="Times New Roman"/>
          <w:sz w:val="28"/>
          <w:szCs w:val="28"/>
        </w:rPr>
      </w:pPr>
      <w:r w:rsidRPr="00D35A7D">
        <w:rPr>
          <w:rFonts w:ascii="Times New Roman" w:hAnsi="Times New Roman" w:cs="Times New Roman"/>
          <w:sz w:val="28"/>
          <w:szCs w:val="28"/>
        </w:rPr>
        <w:t xml:space="preserve">Изменчивость содержания </w:t>
      </w:r>
      <w:r w:rsidRPr="00D35A7D">
        <w:rPr>
          <w:rFonts w:ascii="Times New Roman" w:hAnsi="Times New Roman" w:cs="Times New Roman"/>
          <w:sz w:val="28"/>
          <w:szCs w:val="28"/>
          <w:lang w:val="en-US"/>
        </w:rPr>
        <w:t>Fe</w:t>
      </w:r>
      <w:r w:rsidRPr="00D35A7D">
        <w:rPr>
          <w:rFonts w:ascii="Times New Roman" w:hAnsi="Times New Roman" w:cs="Times New Roman"/>
          <w:sz w:val="28"/>
          <w:szCs w:val="28"/>
          <w:vertAlign w:val="subscript"/>
        </w:rPr>
        <w:t>2</w:t>
      </w:r>
      <w:r w:rsidRPr="00D35A7D">
        <w:rPr>
          <w:rFonts w:ascii="Times New Roman" w:hAnsi="Times New Roman" w:cs="Times New Roman"/>
          <w:sz w:val="28"/>
          <w:szCs w:val="28"/>
          <w:lang w:val="en-US"/>
        </w:rPr>
        <w:t>O</w:t>
      </w:r>
      <w:r w:rsidRPr="00D35A7D">
        <w:rPr>
          <w:rFonts w:ascii="Times New Roman" w:hAnsi="Times New Roman" w:cs="Times New Roman"/>
          <w:sz w:val="28"/>
          <w:szCs w:val="28"/>
          <w:vertAlign w:val="subscript"/>
        </w:rPr>
        <w:t>3</w:t>
      </w:r>
      <w:r w:rsidRPr="00D35A7D">
        <w:rPr>
          <w:rFonts w:ascii="Times New Roman" w:hAnsi="Times New Roman" w:cs="Times New Roman"/>
          <w:sz w:val="28"/>
          <w:szCs w:val="28"/>
        </w:rPr>
        <w:t xml:space="preserve"> в целом незначительная.</w:t>
      </w:r>
    </w:p>
    <w:p w14:paraId="30C4115F" w14:textId="77777777" w:rsidR="00686851" w:rsidRPr="00D35A7D" w:rsidRDefault="00686851" w:rsidP="00686851">
      <w:pPr>
        <w:spacing w:after="0" w:line="240" w:lineRule="auto"/>
        <w:ind w:firstLine="709"/>
        <w:jc w:val="both"/>
        <w:rPr>
          <w:rFonts w:ascii="Times New Roman" w:hAnsi="Times New Roman" w:cs="Times New Roman"/>
          <w:sz w:val="28"/>
          <w:szCs w:val="28"/>
        </w:rPr>
      </w:pPr>
      <w:r w:rsidRPr="00F65F55">
        <w:rPr>
          <w:rFonts w:ascii="Times New Roman" w:hAnsi="Times New Roman" w:cs="Times New Roman"/>
          <w:b/>
          <w:bCs/>
          <w:sz w:val="28"/>
          <w:szCs w:val="28"/>
          <w:u w:val="single"/>
          <w:lang w:val="en-US"/>
        </w:rPr>
        <w:t>Al</w:t>
      </w:r>
      <w:r w:rsidRPr="00F65F55">
        <w:rPr>
          <w:rFonts w:ascii="Times New Roman" w:hAnsi="Times New Roman" w:cs="Times New Roman"/>
          <w:b/>
          <w:bCs/>
          <w:sz w:val="28"/>
          <w:szCs w:val="28"/>
          <w:u w:val="single"/>
          <w:vertAlign w:val="subscript"/>
        </w:rPr>
        <w:t>2</w:t>
      </w:r>
      <w:r w:rsidRPr="00F65F55">
        <w:rPr>
          <w:rFonts w:ascii="Times New Roman" w:hAnsi="Times New Roman" w:cs="Times New Roman"/>
          <w:b/>
          <w:bCs/>
          <w:sz w:val="28"/>
          <w:szCs w:val="28"/>
          <w:u w:val="single"/>
          <w:lang w:val="en-US"/>
        </w:rPr>
        <w:t>O</w:t>
      </w:r>
      <w:r w:rsidRPr="00F65F55">
        <w:rPr>
          <w:rFonts w:ascii="Times New Roman" w:hAnsi="Times New Roman" w:cs="Times New Roman"/>
          <w:b/>
          <w:bCs/>
          <w:sz w:val="28"/>
          <w:szCs w:val="28"/>
          <w:u w:val="single"/>
          <w:vertAlign w:val="subscript"/>
        </w:rPr>
        <w:t>3</w:t>
      </w:r>
      <w:r>
        <w:rPr>
          <w:rFonts w:ascii="Times New Roman" w:hAnsi="Times New Roman" w:cs="Times New Roman"/>
          <w:sz w:val="28"/>
          <w:szCs w:val="28"/>
          <w:u w:val="single"/>
          <w:vertAlign w:val="subscript"/>
        </w:rPr>
        <w:t xml:space="preserve">. </w:t>
      </w:r>
      <w:r w:rsidRPr="00D35A7D">
        <w:rPr>
          <w:rFonts w:ascii="Times New Roman" w:hAnsi="Times New Roman" w:cs="Times New Roman"/>
          <w:sz w:val="28"/>
          <w:szCs w:val="28"/>
        </w:rPr>
        <w:t>Содержания алюминия во всех горизонтах по площади весьма стабильны и в подавляющей массе ниже кондиционных лимитов. По горизонтам отмечаются постоянные незначительно (на 15-20</w:t>
      </w:r>
      <w:r w:rsidR="00AC74C9">
        <w:rPr>
          <w:rFonts w:ascii="Times New Roman" w:hAnsi="Times New Roman" w:cs="Times New Roman"/>
          <w:sz w:val="28"/>
          <w:szCs w:val="28"/>
        </w:rPr>
        <w:t xml:space="preserve"> </w:t>
      </w:r>
      <w:r w:rsidRPr="00D35A7D">
        <w:rPr>
          <w:rFonts w:ascii="Times New Roman" w:hAnsi="Times New Roman" w:cs="Times New Roman"/>
          <w:sz w:val="28"/>
          <w:szCs w:val="28"/>
        </w:rPr>
        <w:t xml:space="preserve">%) повышенные концентрации </w:t>
      </w:r>
      <w:r w:rsidRPr="00D35A7D">
        <w:rPr>
          <w:rFonts w:ascii="Times New Roman" w:hAnsi="Times New Roman" w:cs="Times New Roman"/>
          <w:sz w:val="28"/>
          <w:szCs w:val="28"/>
          <w:lang w:val="en-US"/>
        </w:rPr>
        <w:t>Al</w:t>
      </w:r>
      <w:r w:rsidRPr="00D35A7D">
        <w:rPr>
          <w:rFonts w:ascii="Times New Roman" w:hAnsi="Times New Roman" w:cs="Times New Roman"/>
          <w:sz w:val="28"/>
          <w:szCs w:val="28"/>
          <w:vertAlign w:val="subscript"/>
        </w:rPr>
        <w:t>2</w:t>
      </w:r>
      <w:r w:rsidRPr="00D35A7D">
        <w:rPr>
          <w:rFonts w:ascii="Times New Roman" w:hAnsi="Times New Roman" w:cs="Times New Roman"/>
          <w:sz w:val="28"/>
          <w:szCs w:val="28"/>
          <w:lang w:val="en-US"/>
        </w:rPr>
        <w:t>O</w:t>
      </w:r>
      <w:r w:rsidRPr="00D35A7D">
        <w:rPr>
          <w:rFonts w:ascii="Times New Roman" w:hAnsi="Times New Roman" w:cs="Times New Roman"/>
          <w:sz w:val="28"/>
          <w:szCs w:val="28"/>
          <w:vertAlign w:val="subscript"/>
        </w:rPr>
        <w:t>3</w:t>
      </w:r>
      <w:r w:rsidRPr="00D35A7D">
        <w:rPr>
          <w:rFonts w:ascii="Times New Roman" w:hAnsi="Times New Roman" w:cs="Times New Roman"/>
          <w:sz w:val="28"/>
          <w:szCs w:val="28"/>
        </w:rPr>
        <w:t xml:space="preserve"> в рудах верхнего горизонта.</w:t>
      </w:r>
    </w:p>
    <w:p w14:paraId="6CDB3D34" w14:textId="77777777" w:rsidR="00686851" w:rsidRPr="00D35A7D" w:rsidRDefault="00686851" w:rsidP="00686851">
      <w:pPr>
        <w:spacing w:after="0" w:line="240" w:lineRule="auto"/>
        <w:ind w:firstLine="709"/>
        <w:jc w:val="both"/>
        <w:rPr>
          <w:rFonts w:ascii="Times New Roman" w:hAnsi="Times New Roman" w:cs="Times New Roman"/>
          <w:sz w:val="28"/>
          <w:szCs w:val="28"/>
        </w:rPr>
      </w:pPr>
      <w:r w:rsidRPr="00F65F55">
        <w:rPr>
          <w:rFonts w:ascii="Times New Roman" w:hAnsi="Times New Roman" w:cs="Times New Roman"/>
          <w:b/>
          <w:bCs/>
          <w:sz w:val="28"/>
          <w:szCs w:val="28"/>
          <w:u w:val="single"/>
          <w:lang w:val="en-US"/>
        </w:rPr>
        <w:t>C</w:t>
      </w:r>
      <w:r w:rsidRPr="00F65F55">
        <w:rPr>
          <w:rFonts w:ascii="Times New Roman" w:hAnsi="Times New Roman" w:cs="Times New Roman"/>
          <w:b/>
          <w:bCs/>
          <w:sz w:val="28"/>
          <w:szCs w:val="28"/>
          <w:u w:val="single"/>
        </w:rPr>
        <w:t>О</w:t>
      </w:r>
      <w:r w:rsidRPr="00F65F55">
        <w:rPr>
          <w:rFonts w:ascii="Times New Roman" w:hAnsi="Times New Roman" w:cs="Times New Roman"/>
          <w:b/>
          <w:bCs/>
          <w:sz w:val="28"/>
          <w:szCs w:val="28"/>
          <w:u w:val="single"/>
          <w:vertAlign w:val="subscript"/>
        </w:rPr>
        <w:t>2</w:t>
      </w:r>
      <w:r>
        <w:rPr>
          <w:rFonts w:ascii="Times New Roman" w:hAnsi="Times New Roman" w:cs="Times New Roman"/>
          <w:sz w:val="28"/>
          <w:szCs w:val="28"/>
          <w:u w:val="single"/>
          <w:vertAlign w:val="subscript"/>
        </w:rPr>
        <w:t xml:space="preserve">. </w:t>
      </w:r>
      <w:r w:rsidRPr="00D35A7D">
        <w:rPr>
          <w:rFonts w:ascii="Times New Roman" w:hAnsi="Times New Roman" w:cs="Times New Roman"/>
          <w:sz w:val="28"/>
          <w:szCs w:val="28"/>
        </w:rPr>
        <w:t>В целом руды всех горизонтов малокарбонатны</w:t>
      </w:r>
      <w:r w:rsidR="00F65F55">
        <w:rPr>
          <w:rFonts w:ascii="Times New Roman" w:hAnsi="Times New Roman" w:cs="Times New Roman"/>
          <w:sz w:val="28"/>
          <w:szCs w:val="28"/>
        </w:rPr>
        <w:t>е</w:t>
      </w:r>
      <w:r w:rsidRPr="00D35A7D">
        <w:rPr>
          <w:rFonts w:ascii="Times New Roman" w:hAnsi="Times New Roman" w:cs="Times New Roman"/>
          <w:sz w:val="28"/>
          <w:szCs w:val="28"/>
        </w:rPr>
        <w:t>, что подтверждается низкими средними значениями.</w:t>
      </w:r>
    </w:p>
    <w:p w14:paraId="31C7EFF9" w14:textId="77777777" w:rsidR="00686851" w:rsidRPr="00D35A7D" w:rsidRDefault="00686851" w:rsidP="00686851">
      <w:pPr>
        <w:spacing w:after="0" w:line="240" w:lineRule="auto"/>
        <w:ind w:firstLine="709"/>
        <w:jc w:val="both"/>
        <w:rPr>
          <w:rFonts w:ascii="Times New Roman" w:hAnsi="Times New Roman" w:cs="Times New Roman"/>
          <w:sz w:val="28"/>
          <w:szCs w:val="28"/>
        </w:rPr>
      </w:pPr>
      <w:r w:rsidRPr="00D35A7D">
        <w:rPr>
          <w:rFonts w:ascii="Times New Roman" w:hAnsi="Times New Roman" w:cs="Times New Roman"/>
          <w:sz w:val="28"/>
          <w:szCs w:val="28"/>
        </w:rPr>
        <w:t xml:space="preserve">Однако, в пределах небольших участков отмечена повышенная карбонатность руд верхнего горизонта. На Богдановском месторождении это самое северные (район скважин 268, 1022, 1021) и южные участки (южнее линии шурфов 0426, 1609, 25). На Коктюбинском месторождении вся площадь южнее профиля </w:t>
      </w:r>
      <w:r w:rsidRPr="00D35A7D">
        <w:rPr>
          <w:rFonts w:ascii="Times New Roman" w:hAnsi="Times New Roman" w:cs="Times New Roman"/>
          <w:sz w:val="28"/>
          <w:szCs w:val="28"/>
          <w:lang w:val="en-US"/>
        </w:rPr>
        <w:t>VIII</w:t>
      </w:r>
      <w:r w:rsidRPr="00D35A7D">
        <w:rPr>
          <w:rFonts w:ascii="Times New Roman" w:hAnsi="Times New Roman" w:cs="Times New Roman"/>
          <w:sz w:val="28"/>
          <w:szCs w:val="28"/>
        </w:rPr>
        <w:t>+2400. Карбонатность руд на этих участках достигает 4,5-6,0</w:t>
      </w:r>
      <w:r w:rsidR="00AC74C9">
        <w:rPr>
          <w:rFonts w:ascii="Times New Roman" w:hAnsi="Times New Roman" w:cs="Times New Roman"/>
          <w:sz w:val="28"/>
          <w:szCs w:val="28"/>
        </w:rPr>
        <w:t xml:space="preserve"> </w:t>
      </w:r>
      <w:r w:rsidRPr="00D35A7D">
        <w:rPr>
          <w:rFonts w:ascii="Times New Roman" w:hAnsi="Times New Roman" w:cs="Times New Roman"/>
          <w:sz w:val="28"/>
          <w:szCs w:val="28"/>
        </w:rPr>
        <w:t xml:space="preserve">% </w:t>
      </w:r>
      <w:r w:rsidRPr="00D35A7D">
        <w:rPr>
          <w:rFonts w:ascii="Times New Roman" w:hAnsi="Times New Roman" w:cs="Times New Roman"/>
          <w:sz w:val="28"/>
          <w:szCs w:val="28"/>
          <w:lang w:val="en-US"/>
        </w:rPr>
        <w:t>C</w:t>
      </w:r>
      <w:r w:rsidRPr="00D35A7D">
        <w:rPr>
          <w:rFonts w:ascii="Times New Roman" w:hAnsi="Times New Roman" w:cs="Times New Roman"/>
          <w:sz w:val="28"/>
          <w:szCs w:val="28"/>
        </w:rPr>
        <w:t>О</w:t>
      </w:r>
      <w:r w:rsidRPr="00D35A7D">
        <w:rPr>
          <w:rFonts w:ascii="Times New Roman" w:hAnsi="Times New Roman" w:cs="Times New Roman"/>
          <w:sz w:val="28"/>
          <w:szCs w:val="28"/>
          <w:vertAlign w:val="subscript"/>
        </w:rPr>
        <w:t>2</w:t>
      </w:r>
      <w:r w:rsidRPr="00D35A7D">
        <w:rPr>
          <w:rFonts w:ascii="Times New Roman" w:hAnsi="Times New Roman" w:cs="Times New Roman"/>
          <w:sz w:val="28"/>
          <w:szCs w:val="28"/>
        </w:rPr>
        <w:t>.</w:t>
      </w:r>
    </w:p>
    <w:p w14:paraId="5E4DF581" w14:textId="77777777" w:rsidR="00686851" w:rsidRPr="00D35A7D" w:rsidRDefault="00686851" w:rsidP="00686851">
      <w:pPr>
        <w:spacing w:after="0" w:line="240" w:lineRule="auto"/>
        <w:ind w:firstLine="709"/>
        <w:jc w:val="both"/>
        <w:rPr>
          <w:rFonts w:ascii="Times New Roman" w:hAnsi="Times New Roman" w:cs="Times New Roman"/>
          <w:sz w:val="28"/>
          <w:szCs w:val="28"/>
        </w:rPr>
      </w:pPr>
      <w:r w:rsidRPr="00D35A7D">
        <w:rPr>
          <w:rFonts w:ascii="Times New Roman" w:hAnsi="Times New Roman" w:cs="Times New Roman"/>
          <w:sz w:val="28"/>
          <w:szCs w:val="28"/>
        </w:rPr>
        <w:lastRenderedPageBreak/>
        <w:t>По горизонтам отмечается стабильно-повышенная (на 50-70</w:t>
      </w:r>
      <w:r w:rsidR="00AC74C9">
        <w:rPr>
          <w:rFonts w:ascii="Times New Roman" w:hAnsi="Times New Roman" w:cs="Times New Roman"/>
          <w:sz w:val="28"/>
          <w:szCs w:val="28"/>
        </w:rPr>
        <w:t xml:space="preserve"> </w:t>
      </w:r>
      <w:r w:rsidRPr="00D35A7D">
        <w:rPr>
          <w:rFonts w:ascii="Times New Roman" w:hAnsi="Times New Roman" w:cs="Times New Roman"/>
          <w:sz w:val="28"/>
          <w:szCs w:val="28"/>
        </w:rPr>
        <w:t>%) карбонатность верхнего горизонта относительно нижележащих слоев. Наименьшей карбонатностью характеризуется нижний горизонт.</w:t>
      </w:r>
    </w:p>
    <w:p w14:paraId="6FD02BBA" w14:textId="77777777" w:rsidR="00686851" w:rsidRPr="00D35A7D" w:rsidRDefault="00686851" w:rsidP="00686851">
      <w:pPr>
        <w:spacing w:after="0" w:line="240" w:lineRule="auto"/>
        <w:ind w:firstLine="709"/>
        <w:jc w:val="both"/>
        <w:rPr>
          <w:rFonts w:ascii="Times New Roman" w:hAnsi="Times New Roman" w:cs="Times New Roman"/>
          <w:sz w:val="28"/>
          <w:szCs w:val="28"/>
        </w:rPr>
      </w:pPr>
      <w:r w:rsidRPr="00D35A7D">
        <w:rPr>
          <w:rFonts w:ascii="Times New Roman" w:hAnsi="Times New Roman" w:cs="Times New Roman"/>
          <w:sz w:val="28"/>
          <w:szCs w:val="28"/>
        </w:rPr>
        <w:t>Изменчивость параметра в целом следует признать равномерной по всем горизонтам. Но более повышенной по среднему горизонту (приближающейся по средней величине к неравномерной).</w:t>
      </w:r>
    </w:p>
    <w:p w14:paraId="202A84EB" w14:textId="77777777" w:rsidR="00686851" w:rsidRPr="00D35A7D" w:rsidRDefault="00686851" w:rsidP="00686851">
      <w:pPr>
        <w:spacing w:after="0" w:line="240" w:lineRule="auto"/>
        <w:ind w:firstLine="709"/>
        <w:jc w:val="both"/>
        <w:rPr>
          <w:rFonts w:ascii="Times New Roman" w:hAnsi="Times New Roman" w:cs="Times New Roman"/>
          <w:sz w:val="28"/>
          <w:szCs w:val="28"/>
        </w:rPr>
      </w:pPr>
      <w:r w:rsidRPr="00F65F55">
        <w:rPr>
          <w:rFonts w:ascii="Times New Roman" w:hAnsi="Times New Roman" w:cs="Times New Roman"/>
          <w:b/>
          <w:bCs/>
          <w:sz w:val="28"/>
          <w:szCs w:val="28"/>
          <w:u w:val="single"/>
          <w:lang w:val="en-US"/>
        </w:rPr>
        <w:t>Na</w:t>
      </w:r>
      <w:r w:rsidRPr="00F65F55">
        <w:rPr>
          <w:rFonts w:ascii="Times New Roman" w:hAnsi="Times New Roman" w:cs="Times New Roman"/>
          <w:b/>
          <w:bCs/>
          <w:sz w:val="28"/>
          <w:szCs w:val="28"/>
          <w:u w:val="single"/>
          <w:vertAlign w:val="subscript"/>
        </w:rPr>
        <w:t>2</w:t>
      </w:r>
      <w:r w:rsidRPr="00F65F55">
        <w:rPr>
          <w:rFonts w:ascii="Times New Roman" w:hAnsi="Times New Roman" w:cs="Times New Roman"/>
          <w:b/>
          <w:bCs/>
          <w:sz w:val="28"/>
          <w:szCs w:val="28"/>
          <w:u w:val="single"/>
          <w:lang w:val="en-US"/>
        </w:rPr>
        <w:t>O</w:t>
      </w:r>
      <w:r w:rsidRPr="00F65F55">
        <w:rPr>
          <w:rFonts w:ascii="Times New Roman" w:hAnsi="Times New Roman" w:cs="Times New Roman"/>
          <w:b/>
          <w:bCs/>
          <w:sz w:val="28"/>
          <w:szCs w:val="28"/>
          <w:u w:val="single"/>
        </w:rPr>
        <w:t>+</w:t>
      </w:r>
      <w:r w:rsidRPr="00F65F55">
        <w:rPr>
          <w:rFonts w:ascii="Times New Roman" w:hAnsi="Times New Roman" w:cs="Times New Roman"/>
          <w:b/>
          <w:bCs/>
          <w:sz w:val="28"/>
          <w:szCs w:val="28"/>
          <w:u w:val="single"/>
          <w:lang w:val="en-US"/>
        </w:rPr>
        <w:t>K</w:t>
      </w:r>
      <w:r w:rsidRPr="00F65F55">
        <w:rPr>
          <w:rFonts w:ascii="Times New Roman" w:hAnsi="Times New Roman" w:cs="Times New Roman"/>
          <w:b/>
          <w:bCs/>
          <w:sz w:val="28"/>
          <w:szCs w:val="28"/>
          <w:u w:val="single"/>
          <w:vertAlign w:val="subscript"/>
        </w:rPr>
        <w:t>2</w:t>
      </w:r>
      <w:r w:rsidRPr="00F65F55">
        <w:rPr>
          <w:rFonts w:ascii="Times New Roman" w:hAnsi="Times New Roman" w:cs="Times New Roman"/>
          <w:b/>
          <w:bCs/>
          <w:sz w:val="28"/>
          <w:szCs w:val="28"/>
          <w:u w:val="single"/>
          <w:lang w:val="en-US"/>
        </w:rPr>
        <w:t>O</w:t>
      </w:r>
      <w:r>
        <w:rPr>
          <w:rFonts w:ascii="Times New Roman" w:hAnsi="Times New Roman" w:cs="Times New Roman"/>
          <w:sz w:val="28"/>
          <w:szCs w:val="28"/>
          <w:u w:val="single"/>
        </w:rPr>
        <w:t xml:space="preserve">. </w:t>
      </w:r>
      <w:r w:rsidRPr="00D35A7D">
        <w:rPr>
          <w:rFonts w:ascii="Times New Roman" w:hAnsi="Times New Roman" w:cs="Times New Roman"/>
          <w:sz w:val="28"/>
          <w:szCs w:val="28"/>
        </w:rPr>
        <w:t>Содержание щелочей в рудах всех горизонтов, примерно, одинаковое, распределенное равномерно, по площади. По абсолютным величинам (1,5-2,0%) оно соответствует рудам Чилисайского месторождения и по последним требованиям переработчиков (НИУИФ) считается высоким. Изменчивость параметра невелика.</w:t>
      </w:r>
    </w:p>
    <w:p w14:paraId="1A39F913" w14:textId="77777777" w:rsidR="00686851" w:rsidRPr="00D35A7D" w:rsidRDefault="00686851" w:rsidP="00686851">
      <w:pPr>
        <w:spacing w:after="0" w:line="240" w:lineRule="auto"/>
        <w:ind w:firstLine="709"/>
        <w:jc w:val="both"/>
        <w:rPr>
          <w:rFonts w:ascii="Times New Roman" w:hAnsi="Times New Roman" w:cs="Times New Roman"/>
          <w:sz w:val="28"/>
          <w:szCs w:val="28"/>
        </w:rPr>
      </w:pPr>
      <w:r w:rsidRPr="00D35A7D">
        <w:rPr>
          <w:rFonts w:ascii="Times New Roman" w:hAnsi="Times New Roman" w:cs="Times New Roman"/>
          <w:sz w:val="28"/>
          <w:szCs w:val="28"/>
        </w:rPr>
        <w:t>Содержание компонентов: Р</w:t>
      </w:r>
      <w:r w:rsidRPr="00D35A7D">
        <w:rPr>
          <w:rFonts w:ascii="Times New Roman" w:hAnsi="Times New Roman" w:cs="Times New Roman"/>
          <w:sz w:val="28"/>
          <w:szCs w:val="28"/>
          <w:vertAlign w:val="subscript"/>
        </w:rPr>
        <w:t>2</w:t>
      </w:r>
      <w:r w:rsidRPr="00D35A7D">
        <w:rPr>
          <w:rFonts w:ascii="Times New Roman" w:hAnsi="Times New Roman" w:cs="Times New Roman"/>
          <w:sz w:val="28"/>
          <w:szCs w:val="28"/>
        </w:rPr>
        <w:t>О</w:t>
      </w:r>
      <w:r w:rsidRPr="00D35A7D">
        <w:rPr>
          <w:rFonts w:ascii="Times New Roman" w:hAnsi="Times New Roman" w:cs="Times New Roman"/>
          <w:sz w:val="28"/>
          <w:szCs w:val="28"/>
          <w:vertAlign w:val="subscript"/>
        </w:rPr>
        <w:t>5</w:t>
      </w:r>
      <w:r w:rsidRPr="00D35A7D">
        <w:rPr>
          <w:rFonts w:ascii="Times New Roman" w:hAnsi="Times New Roman" w:cs="Times New Roman"/>
          <w:sz w:val="28"/>
          <w:szCs w:val="28"/>
        </w:rPr>
        <w:t xml:space="preserve">, </w:t>
      </w:r>
      <w:r w:rsidRPr="00D35A7D">
        <w:rPr>
          <w:rFonts w:ascii="Times New Roman" w:hAnsi="Times New Roman" w:cs="Times New Roman"/>
          <w:sz w:val="28"/>
          <w:szCs w:val="28"/>
          <w:lang w:val="en-US"/>
        </w:rPr>
        <w:t>Fe</w:t>
      </w:r>
      <w:r w:rsidRPr="00D35A7D">
        <w:rPr>
          <w:rFonts w:ascii="Times New Roman" w:hAnsi="Times New Roman" w:cs="Times New Roman"/>
          <w:sz w:val="28"/>
          <w:szCs w:val="28"/>
          <w:vertAlign w:val="subscript"/>
        </w:rPr>
        <w:t>2</w:t>
      </w:r>
      <w:r w:rsidRPr="00D35A7D">
        <w:rPr>
          <w:rFonts w:ascii="Times New Roman" w:hAnsi="Times New Roman" w:cs="Times New Roman"/>
          <w:sz w:val="28"/>
          <w:szCs w:val="28"/>
          <w:lang w:val="en-US"/>
        </w:rPr>
        <w:t>O</w:t>
      </w:r>
      <w:r w:rsidRPr="00D35A7D">
        <w:rPr>
          <w:rFonts w:ascii="Times New Roman" w:hAnsi="Times New Roman" w:cs="Times New Roman"/>
          <w:sz w:val="28"/>
          <w:szCs w:val="28"/>
          <w:vertAlign w:val="subscript"/>
        </w:rPr>
        <w:t>3</w:t>
      </w:r>
      <w:r w:rsidRPr="00D35A7D">
        <w:rPr>
          <w:rFonts w:ascii="Times New Roman" w:hAnsi="Times New Roman" w:cs="Times New Roman"/>
          <w:sz w:val="28"/>
          <w:szCs w:val="28"/>
        </w:rPr>
        <w:t>, СО</w:t>
      </w:r>
      <w:r w:rsidRPr="00D35A7D">
        <w:rPr>
          <w:rFonts w:ascii="Times New Roman" w:hAnsi="Times New Roman" w:cs="Times New Roman"/>
          <w:sz w:val="28"/>
          <w:szCs w:val="28"/>
          <w:vertAlign w:val="subscript"/>
        </w:rPr>
        <w:t>2</w:t>
      </w:r>
      <w:r w:rsidRPr="00D35A7D">
        <w:rPr>
          <w:rFonts w:ascii="Times New Roman" w:hAnsi="Times New Roman" w:cs="Times New Roman"/>
          <w:sz w:val="28"/>
          <w:szCs w:val="28"/>
        </w:rPr>
        <w:t xml:space="preserve"> и их взаимоотношения в рудах Богдановских месторождений были предложены ГИГХСом (по аналогии с Чилисайским месторождением) для геолого-технологической типизации продуктивных горизонтов. Исходя из предельных содержаний этих элементов для различных технологических типов Чилисайского месторождения, на Богдановском месторождении выделяются:</w:t>
      </w:r>
    </w:p>
    <w:p w14:paraId="3D150F3E" w14:textId="77777777" w:rsidR="00686851" w:rsidRPr="00D35A7D" w:rsidRDefault="00686851" w:rsidP="00686851">
      <w:pPr>
        <w:spacing w:after="0" w:line="240" w:lineRule="auto"/>
        <w:ind w:firstLine="709"/>
        <w:jc w:val="both"/>
        <w:rPr>
          <w:rFonts w:ascii="Times New Roman" w:hAnsi="Times New Roman" w:cs="Times New Roman"/>
          <w:sz w:val="28"/>
          <w:szCs w:val="28"/>
        </w:rPr>
      </w:pPr>
      <w:r w:rsidRPr="00D35A7D">
        <w:rPr>
          <w:rFonts w:ascii="Times New Roman" w:hAnsi="Times New Roman" w:cs="Times New Roman"/>
          <w:sz w:val="28"/>
          <w:szCs w:val="28"/>
        </w:rPr>
        <w:t xml:space="preserve">Руды нижнего горизонта содержат </w:t>
      </w:r>
      <w:r w:rsidRPr="00D35A7D">
        <w:rPr>
          <w:rFonts w:ascii="Times New Roman" w:hAnsi="Times New Roman" w:cs="Times New Roman"/>
          <w:sz w:val="28"/>
          <w:szCs w:val="28"/>
          <w:lang w:val="en-US"/>
        </w:rPr>
        <w:t>Fe</w:t>
      </w:r>
      <w:r w:rsidRPr="00D35A7D">
        <w:rPr>
          <w:rFonts w:ascii="Times New Roman" w:hAnsi="Times New Roman" w:cs="Times New Roman"/>
          <w:sz w:val="28"/>
          <w:szCs w:val="28"/>
          <w:vertAlign w:val="subscript"/>
        </w:rPr>
        <w:t>2</w:t>
      </w:r>
      <w:r w:rsidRPr="00D35A7D">
        <w:rPr>
          <w:rFonts w:ascii="Times New Roman" w:hAnsi="Times New Roman" w:cs="Times New Roman"/>
          <w:sz w:val="28"/>
          <w:szCs w:val="28"/>
          <w:lang w:val="en-US"/>
        </w:rPr>
        <w:t>O</w:t>
      </w:r>
      <w:r w:rsidRPr="00D35A7D">
        <w:rPr>
          <w:rFonts w:ascii="Times New Roman" w:hAnsi="Times New Roman" w:cs="Times New Roman"/>
          <w:sz w:val="28"/>
          <w:szCs w:val="28"/>
          <w:vertAlign w:val="subscript"/>
        </w:rPr>
        <w:t>3</w:t>
      </w:r>
      <w:r w:rsidRPr="00D35A7D">
        <w:rPr>
          <w:rFonts w:ascii="Times New Roman" w:hAnsi="Times New Roman" w:cs="Times New Roman"/>
          <w:sz w:val="28"/>
          <w:szCs w:val="28"/>
        </w:rPr>
        <w:t xml:space="preserve"> на 1,0-1,5</w:t>
      </w:r>
      <w:r>
        <w:rPr>
          <w:rFonts w:ascii="Times New Roman" w:hAnsi="Times New Roman" w:cs="Times New Roman"/>
          <w:sz w:val="28"/>
          <w:szCs w:val="28"/>
        </w:rPr>
        <w:t xml:space="preserve"> </w:t>
      </w:r>
      <w:r w:rsidRPr="00D35A7D">
        <w:rPr>
          <w:rFonts w:ascii="Times New Roman" w:hAnsi="Times New Roman" w:cs="Times New Roman"/>
          <w:sz w:val="28"/>
          <w:szCs w:val="28"/>
        </w:rPr>
        <w:t>% ниже верхних горизонтов, причем совершенно равномерно по всей площади.</w:t>
      </w:r>
    </w:p>
    <w:p w14:paraId="6BF67FFC" w14:textId="77777777" w:rsidR="00686851" w:rsidRPr="00D35A7D" w:rsidRDefault="00686851" w:rsidP="00686851">
      <w:pPr>
        <w:spacing w:after="0" w:line="240" w:lineRule="auto"/>
        <w:ind w:firstLine="709"/>
        <w:jc w:val="both"/>
        <w:rPr>
          <w:rFonts w:ascii="Times New Roman" w:hAnsi="Times New Roman" w:cs="Times New Roman"/>
          <w:sz w:val="28"/>
          <w:szCs w:val="28"/>
        </w:rPr>
      </w:pPr>
      <w:r w:rsidRPr="00D35A7D">
        <w:rPr>
          <w:rFonts w:ascii="Times New Roman" w:hAnsi="Times New Roman" w:cs="Times New Roman"/>
          <w:sz w:val="28"/>
          <w:szCs w:val="28"/>
        </w:rPr>
        <w:t xml:space="preserve">Изменчивость содержания </w:t>
      </w:r>
      <w:r w:rsidRPr="00D35A7D">
        <w:rPr>
          <w:rFonts w:ascii="Times New Roman" w:hAnsi="Times New Roman" w:cs="Times New Roman"/>
          <w:sz w:val="28"/>
          <w:szCs w:val="28"/>
          <w:lang w:val="en-US"/>
        </w:rPr>
        <w:t>Fe</w:t>
      </w:r>
      <w:r w:rsidRPr="00D35A7D">
        <w:rPr>
          <w:rFonts w:ascii="Times New Roman" w:hAnsi="Times New Roman" w:cs="Times New Roman"/>
          <w:sz w:val="28"/>
          <w:szCs w:val="28"/>
          <w:vertAlign w:val="subscript"/>
        </w:rPr>
        <w:t>2</w:t>
      </w:r>
      <w:r w:rsidRPr="00D35A7D">
        <w:rPr>
          <w:rFonts w:ascii="Times New Roman" w:hAnsi="Times New Roman" w:cs="Times New Roman"/>
          <w:sz w:val="28"/>
          <w:szCs w:val="28"/>
          <w:lang w:val="en-US"/>
        </w:rPr>
        <w:t>O</w:t>
      </w:r>
      <w:r w:rsidRPr="00D35A7D">
        <w:rPr>
          <w:rFonts w:ascii="Times New Roman" w:hAnsi="Times New Roman" w:cs="Times New Roman"/>
          <w:sz w:val="28"/>
          <w:szCs w:val="28"/>
          <w:vertAlign w:val="subscript"/>
        </w:rPr>
        <w:t>3</w:t>
      </w:r>
      <w:r w:rsidRPr="00D35A7D">
        <w:rPr>
          <w:rFonts w:ascii="Times New Roman" w:hAnsi="Times New Roman" w:cs="Times New Roman"/>
          <w:sz w:val="28"/>
          <w:szCs w:val="28"/>
        </w:rPr>
        <w:t xml:space="preserve"> в целом незначительная.</w:t>
      </w:r>
    </w:p>
    <w:p w14:paraId="6A98C4CE" w14:textId="77777777" w:rsidR="00686851" w:rsidRPr="00D35A7D" w:rsidRDefault="00686851" w:rsidP="00686851">
      <w:pPr>
        <w:spacing w:after="0" w:line="240" w:lineRule="auto"/>
        <w:ind w:firstLine="709"/>
        <w:jc w:val="both"/>
        <w:rPr>
          <w:rFonts w:ascii="Times New Roman" w:hAnsi="Times New Roman" w:cs="Times New Roman"/>
          <w:sz w:val="28"/>
          <w:szCs w:val="28"/>
        </w:rPr>
      </w:pPr>
      <w:r w:rsidRPr="00D35A7D">
        <w:rPr>
          <w:rFonts w:ascii="Times New Roman" w:hAnsi="Times New Roman" w:cs="Times New Roman"/>
          <w:sz w:val="28"/>
          <w:szCs w:val="28"/>
          <w:u w:val="single"/>
          <w:lang w:val="en-US"/>
        </w:rPr>
        <w:t>Al</w:t>
      </w:r>
      <w:r w:rsidRPr="00D35A7D">
        <w:rPr>
          <w:rFonts w:ascii="Times New Roman" w:hAnsi="Times New Roman" w:cs="Times New Roman"/>
          <w:sz w:val="28"/>
          <w:szCs w:val="28"/>
          <w:u w:val="single"/>
          <w:vertAlign w:val="subscript"/>
        </w:rPr>
        <w:t>2</w:t>
      </w:r>
      <w:r w:rsidRPr="00D35A7D">
        <w:rPr>
          <w:rFonts w:ascii="Times New Roman" w:hAnsi="Times New Roman" w:cs="Times New Roman"/>
          <w:sz w:val="28"/>
          <w:szCs w:val="28"/>
          <w:u w:val="single"/>
          <w:lang w:val="en-US"/>
        </w:rPr>
        <w:t>O</w:t>
      </w:r>
      <w:r w:rsidRPr="00D35A7D">
        <w:rPr>
          <w:rFonts w:ascii="Times New Roman" w:hAnsi="Times New Roman" w:cs="Times New Roman"/>
          <w:sz w:val="28"/>
          <w:szCs w:val="28"/>
          <w:u w:val="single"/>
          <w:vertAlign w:val="subscript"/>
        </w:rPr>
        <w:t>3</w:t>
      </w:r>
      <w:r>
        <w:rPr>
          <w:rFonts w:ascii="Times New Roman" w:hAnsi="Times New Roman" w:cs="Times New Roman"/>
          <w:sz w:val="28"/>
          <w:szCs w:val="28"/>
          <w:u w:val="single"/>
          <w:vertAlign w:val="subscript"/>
        </w:rPr>
        <w:t xml:space="preserve">. </w:t>
      </w:r>
      <w:r w:rsidRPr="00D35A7D">
        <w:rPr>
          <w:rFonts w:ascii="Times New Roman" w:hAnsi="Times New Roman" w:cs="Times New Roman"/>
          <w:sz w:val="28"/>
          <w:szCs w:val="28"/>
        </w:rPr>
        <w:t>Содержания алюминия во всех горизонтах по площади весьма стабильны и в подавляющей массе ниже кондиционных лимитов. По горизонтам отмечаются постоянные незначительно (на 15-20</w:t>
      </w:r>
      <w:r w:rsidR="00AC74C9">
        <w:rPr>
          <w:rFonts w:ascii="Times New Roman" w:hAnsi="Times New Roman" w:cs="Times New Roman"/>
          <w:sz w:val="28"/>
          <w:szCs w:val="28"/>
        </w:rPr>
        <w:t xml:space="preserve"> </w:t>
      </w:r>
      <w:r w:rsidRPr="00D35A7D">
        <w:rPr>
          <w:rFonts w:ascii="Times New Roman" w:hAnsi="Times New Roman" w:cs="Times New Roman"/>
          <w:sz w:val="28"/>
          <w:szCs w:val="28"/>
        </w:rPr>
        <w:t xml:space="preserve">%) повышенные концентрации </w:t>
      </w:r>
      <w:r w:rsidRPr="00D35A7D">
        <w:rPr>
          <w:rFonts w:ascii="Times New Roman" w:hAnsi="Times New Roman" w:cs="Times New Roman"/>
          <w:sz w:val="28"/>
          <w:szCs w:val="28"/>
          <w:lang w:val="en-US"/>
        </w:rPr>
        <w:t>Al</w:t>
      </w:r>
      <w:r w:rsidRPr="00D35A7D">
        <w:rPr>
          <w:rFonts w:ascii="Times New Roman" w:hAnsi="Times New Roman" w:cs="Times New Roman"/>
          <w:sz w:val="28"/>
          <w:szCs w:val="28"/>
          <w:vertAlign w:val="subscript"/>
        </w:rPr>
        <w:t>2</w:t>
      </w:r>
      <w:r w:rsidRPr="00D35A7D">
        <w:rPr>
          <w:rFonts w:ascii="Times New Roman" w:hAnsi="Times New Roman" w:cs="Times New Roman"/>
          <w:sz w:val="28"/>
          <w:szCs w:val="28"/>
          <w:lang w:val="en-US"/>
        </w:rPr>
        <w:t>O</w:t>
      </w:r>
      <w:r w:rsidRPr="00D35A7D">
        <w:rPr>
          <w:rFonts w:ascii="Times New Roman" w:hAnsi="Times New Roman" w:cs="Times New Roman"/>
          <w:sz w:val="28"/>
          <w:szCs w:val="28"/>
          <w:vertAlign w:val="subscript"/>
        </w:rPr>
        <w:t>3</w:t>
      </w:r>
      <w:r w:rsidRPr="00D35A7D">
        <w:rPr>
          <w:rFonts w:ascii="Times New Roman" w:hAnsi="Times New Roman" w:cs="Times New Roman"/>
          <w:sz w:val="28"/>
          <w:szCs w:val="28"/>
        </w:rPr>
        <w:t xml:space="preserve"> в рудах верхнего горизонта.</w:t>
      </w:r>
    </w:p>
    <w:p w14:paraId="01C30029" w14:textId="77777777" w:rsidR="00686851" w:rsidRPr="00D35A7D" w:rsidRDefault="00686851" w:rsidP="00686851">
      <w:pPr>
        <w:spacing w:after="0" w:line="240" w:lineRule="auto"/>
        <w:ind w:firstLine="709"/>
        <w:jc w:val="both"/>
        <w:rPr>
          <w:rFonts w:ascii="Times New Roman" w:hAnsi="Times New Roman" w:cs="Times New Roman"/>
          <w:sz w:val="28"/>
          <w:szCs w:val="28"/>
        </w:rPr>
      </w:pPr>
      <w:r w:rsidRPr="00686851">
        <w:rPr>
          <w:rFonts w:ascii="Times New Roman" w:hAnsi="Times New Roman" w:cs="Times New Roman"/>
          <w:sz w:val="28"/>
          <w:szCs w:val="28"/>
          <w:u w:val="single"/>
          <w:lang w:val="en-US"/>
        </w:rPr>
        <w:t>C</w:t>
      </w:r>
      <w:r w:rsidRPr="00686851">
        <w:rPr>
          <w:rFonts w:ascii="Times New Roman" w:hAnsi="Times New Roman" w:cs="Times New Roman"/>
          <w:sz w:val="28"/>
          <w:szCs w:val="28"/>
          <w:u w:val="single"/>
        </w:rPr>
        <w:t>О</w:t>
      </w:r>
      <w:r w:rsidRPr="00686851">
        <w:rPr>
          <w:rFonts w:ascii="Times New Roman" w:hAnsi="Times New Roman" w:cs="Times New Roman"/>
          <w:sz w:val="28"/>
          <w:szCs w:val="28"/>
          <w:u w:val="single"/>
          <w:vertAlign w:val="subscript"/>
        </w:rPr>
        <w:t>2</w:t>
      </w:r>
      <w:r>
        <w:rPr>
          <w:rFonts w:ascii="Times New Roman" w:hAnsi="Times New Roman" w:cs="Times New Roman"/>
          <w:sz w:val="28"/>
          <w:szCs w:val="28"/>
          <w:u w:val="single"/>
          <w:vertAlign w:val="subscript"/>
        </w:rPr>
        <w:t xml:space="preserve">. </w:t>
      </w:r>
      <w:r w:rsidRPr="00D35A7D">
        <w:rPr>
          <w:rFonts w:ascii="Times New Roman" w:hAnsi="Times New Roman" w:cs="Times New Roman"/>
          <w:sz w:val="28"/>
          <w:szCs w:val="28"/>
        </w:rPr>
        <w:t>В целом руды всех горизонтов малокарбонатны</w:t>
      </w:r>
      <w:r w:rsidR="00F65F55">
        <w:rPr>
          <w:rFonts w:ascii="Times New Roman" w:hAnsi="Times New Roman" w:cs="Times New Roman"/>
          <w:sz w:val="28"/>
          <w:szCs w:val="28"/>
        </w:rPr>
        <w:t>е</w:t>
      </w:r>
      <w:r w:rsidRPr="00D35A7D">
        <w:rPr>
          <w:rFonts w:ascii="Times New Roman" w:hAnsi="Times New Roman" w:cs="Times New Roman"/>
          <w:sz w:val="28"/>
          <w:szCs w:val="28"/>
        </w:rPr>
        <w:t>, что подтверждается низкими средними значениями.</w:t>
      </w:r>
    </w:p>
    <w:p w14:paraId="30E9D8E5" w14:textId="77777777" w:rsidR="00F65F55" w:rsidRPr="00D35A7D" w:rsidRDefault="00F65F55" w:rsidP="00F65F55">
      <w:pPr>
        <w:spacing w:after="0" w:line="240" w:lineRule="auto"/>
        <w:ind w:firstLine="709"/>
        <w:jc w:val="both"/>
        <w:rPr>
          <w:rFonts w:ascii="Times New Roman" w:hAnsi="Times New Roman" w:cs="Times New Roman"/>
          <w:sz w:val="28"/>
          <w:szCs w:val="28"/>
        </w:rPr>
      </w:pPr>
      <w:r w:rsidRPr="00D35A7D">
        <w:rPr>
          <w:rFonts w:ascii="Times New Roman" w:hAnsi="Times New Roman" w:cs="Times New Roman"/>
          <w:sz w:val="28"/>
          <w:szCs w:val="28"/>
        </w:rPr>
        <w:t xml:space="preserve">Руды нижнего горизонта содержат </w:t>
      </w:r>
      <w:r w:rsidRPr="00D35A7D">
        <w:rPr>
          <w:rFonts w:ascii="Times New Roman" w:hAnsi="Times New Roman" w:cs="Times New Roman"/>
          <w:sz w:val="28"/>
          <w:szCs w:val="28"/>
          <w:lang w:val="en-US"/>
        </w:rPr>
        <w:t>Fe</w:t>
      </w:r>
      <w:r w:rsidRPr="00D35A7D">
        <w:rPr>
          <w:rFonts w:ascii="Times New Roman" w:hAnsi="Times New Roman" w:cs="Times New Roman"/>
          <w:sz w:val="28"/>
          <w:szCs w:val="28"/>
          <w:vertAlign w:val="subscript"/>
        </w:rPr>
        <w:t>2</w:t>
      </w:r>
      <w:r w:rsidRPr="00D35A7D">
        <w:rPr>
          <w:rFonts w:ascii="Times New Roman" w:hAnsi="Times New Roman" w:cs="Times New Roman"/>
          <w:sz w:val="28"/>
          <w:szCs w:val="28"/>
          <w:lang w:val="en-US"/>
        </w:rPr>
        <w:t>O</w:t>
      </w:r>
      <w:r w:rsidRPr="00D35A7D">
        <w:rPr>
          <w:rFonts w:ascii="Times New Roman" w:hAnsi="Times New Roman" w:cs="Times New Roman"/>
          <w:sz w:val="28"/>
          <w:szCs w:val="28"/>
          <w:vertAlign w:val="subscript"/>
        </w:rPr>
        <w:t>3</w:t>
      </w:r>
      <w:r w:rsidRPr="00D35A7D">
        <w:rPr>
          <w:rFonts w:ascii="Times New Roman" w:hAnsi="Times New Roman" w:cs="Times New Roman"/>
          <w:sz w:val="28"/>
          <w:szCs w:val="28"/>
        </w:rPr>
        <w:t xml:space="preserve"> на 1,0-1,5</w:t>
      </w:r>
      <w:r>
        <w:rPr>
          <w:rFonts w:ascii="Times New Roman" w:hAnsi="Times New Roman" w:cs="Times New Roman"/>
          <w:sz w:val="28"/>
          <w:szCs w:val="28"/>
        </w:rPr>
        <w:t xml:space="preserve"> </w:t>
      </w:r>
      <w:r w:rsidRPr="00D35A7D">
        <w:rPr>
          <w:rFonts w:ascii="Times New Roman" w:hAnsi="Times New Roman" w:cs="Times New Roman"/>
          <w:sz w:val="28"/>
          <w:szCs w:val="28"/>
        </w:rPr>
        <w:t>% ниже верхних горизонтов, причем совершенно равномерно по всей площади.</w:t>
      </w:r>
    </w:p>
    <w:p w14:paraId="1632A549" w14:textId="77777777" w:rsidR="00F65F55" w:rsidRPr="00D35A7D" w:rsidRDefault="00F65F55" w:rsidP="00F65F55">
      <w:pPr>
        <w:spacing w:after="0" w:line="240" w:lineRule="auto"/>
        <w:ind w:firstLine="709"/>
        <w:jc w:val="both"/>
        <w:rPr>
          <w:rFonts w:ascii="Times New Roman" w:hAnsi="Times New Roman" w:cs="Times New Roman"/>
          <w:sz w:val="28"/>
          <w:szCs w:val="28"/>
        </w:rPr>
      </w:pPr>
      <w:r w:rsidRPr="00D35A7D">
        <w:rPr>
          <w:rFonts w:ascii="Times New Roman" w:hAnsi="Times New Roman" w:cs="Times New Roman"/>
          <w:sz w:val="28"/>
          <w:szCs w:val="28"/>
        </w:rPr>
        <w:t xml:space="preserve">Изменчивость содержания </w:t>
      </w:r>
      <w:r w:rsidRPr="00D35A7D">
        <w:rPr>
          <w:rFonts w:ascii="Times New Roman" w:hAnsi="Times New Roman" w:cs="Times New Roman"/>
          <w:sz w:val="28"/>
          <w:szCs w:val="28"/>
          <w:lang w:val="en-US"/>
        </w:rPr>
        <w:t>Fe</w:t>
      </w:r>
      <w:r w:rsidRPr="00D35A7D">
        <w:rPr>
          <w:rFonts w:ascii="Times New Roman" w:hAnsi="Times New Roman" w:cs="Times New Roman"/>
          <w:sz w:val="28"/>
          <w:szCs w:val="28"/>
          <w:vertAlign w:val="subscript"/>
        </w:rPr>
        <w:t>2</w:t>
      </w:r>
      <w:r w:rsidRPr="00D35A7D">
        <w:rPr>
          <w:rFonts w:ascii="Times New Roman" w:hAnsi="Times New Roman" w:cs="Times New Roman"/>
          <w:sz w:val="28"/>
          <w:szCs w:val="28"/>
          <w:lang w:val="en-US"/>
        </w:rPr>
        <w:t>O</w:t>
      </w:r>
      <w:r w:rsidRPr="00D35A7D">
        <w:rPr>
          <w:rFonts w:ascii="Times New Roman" w:hAnsi="Times New Roman" w:cs="Times New Roman"/>
          <w:sz w:val="28"/>
          <w:szCs w:val="28"/>
          <w:vertAlign w:val="subscript"/>
        </w:rPr>
        <w:t>3</w:t>
      </w:r>
      <w:r w:rsidRPr="00D35A7D">
        <w:rPr>
          <w:rFonts w:ascii="Times New Roman" w:hAnsi="Times New Roman" w:cs="Times New Roman"/>
          <w:sz w:val="28"/>
          <w:szCs w:val="28"/>
        </w:rPr>
        <w:t xml:space="preserve"> в целом незначительная.</w:t>
      </w:r>
    </w:p>
    <w:p w14:paraId="2FFB8EB4" w14:textId="77777777" w:rsidR="00F65F55" w:rsidRPr="00D35A7D" w:rsidRDefault="00F65F55" w:rsidP="00F65F55">
      <w:pPr>
        <w:spacing w:after="0" w:line="240" w:lineRule="auto"/>
        <w:ind w:firstLine="709"/>
        <w:jc w:val="both"/>
        <w:rPr>
          <w:rFonts w:ascii="Times New Roman" w:hAnsi="Times New Roman" w:cs="Times New Roman"/>
          <w:sz w:val="28"/>
          <w:szCs w:val="28"/>
        </w:rPr>
      </w:pPr>
      <w:r w:rsidRPr="00D35A7D">
        <w:rPr>
          <w:rFonts w:ascii="Times New Roman" w:hAnsi="Times New Roman" w:cs="Times New Roman"/>
          <w:sz w:val="28"/>
          <w:szCs w:val="28"/>
          <w:u w:val="single"/>
          <w:lang w:val="en-US"/>
        </w:rPr>
        <w:t>Al</w:t>
      </w:r>
      <w:r w:rsidRPr="00D35A7D">
        <w:rPr>
          <w:rFonts w:ascii="Times New Roman" w:hAnsi="Times New Roman" w:cs="Times New Roman"/>
          <w:sz w:val="28"/>
          <w:szCs w:val="28"/>
          <w:u w:val="single"/>
          <w:vertAlign w:val="subscript"/>
        </w:rPr>
        <w:t>2</w:t>
      </w:r>
      <w:r w:rsidRPr="00D35A7D">
        <w:rPr>
          <w:rFonts w:ascii="Times New Roman" w:hAnsi="Times New Roman" w:cs="Times New Roman"/>
          <w:sz w:val="28"/>
          <w:szCs w:val="28"/>
          <w:u w:val="single"/>
          <w:lang w:val="en-US"/>
        </w:rPr>
        <w:t>O</w:t>
      </w:r>
      <w:r w:rsidRPr="00D35A7D">
        <w:rPr>
          <w:rFonts w:ascii="Times New Roman" w:hAnsi="Times New Roman" w:cs="Times New Roman"/>
          <w:sz w:val="28"/>
          <w:szCs w:val="28"/>
          <w:u w:val="single"/>
          <w:vertAlign w:val="subscript"/>
        </w:rPr>
        <w:t>3</w:t>
      </w:r>
      <w:r>
        <w:rPr>
          <w:rFonts w:ascii="Times New Roman" w:hAnsi="Times New Roman" w:cs="Times New Roman"/>
          <w:sz w:val="28"/>
          <w:szCs w:val="28"/>
          <w:u w:val="single"/>
          <w:vertAlign w:val="subscript"/>
        </w:rPr>
        <w:t xml:space="preserve">. </w:t>
      </w:r>
      <w:r w:rsidRPr="00D35A7D">
        <w:rPr>
          <w:rFonts w:ascii="Times New Roman" w:hAnsi="Times New Roman" w:cs="Times New Roman"/>
          <w:sz w:val="28"/>
          <w:szCs w:val="28"/>
        </w:rPr>
        <w:t>Содержания алюминия во всех горизонтах по площади весьма стабильны и в подавляющей массе ниже кондиционных лимитов. По горизонтам отмечаются постоянные незначительно (на 15-20</w:t>
      </w:r>
      <w:r>
        <w:rPr>
          <w:rFonts w:ascii="Times New Roman" w:hAnsi="Times New Roman" w:cs="Times New Roman"/>
          <w:sz w:val="28"/>
          <w:szCs w:val="28"/>
        </w:rPr>
        <w:t xml:space="preserve"> </w:t>
      </w:r>
      <w:r w:rsidRPr="00D35A7D">
        <w:rPr>
          <w:rFonts w:ascii="Times New Roman" w:hAnsi="Times New Roman" w:cs="Times New Roman"/>
          <w:sz w:val="28"/>
          <w:szCs w:val="28"/>
        </w:rPr>
        <w:t xml:space="preserve">%) повышенные концентрации </w:t>
      </w:r>
      <w:r w:rsidRPr="00D35A7D">
        <w:rPr>
          <w:rFonts w:ascii="Times New Roman" w:hAnsi="Times New Roman" w:cs="Times New Roman"/>
          <w:sz w:val="28"/>
          <w:szCs w:val="28"/>
          <w:lang w:val="en-US"/>
        </w:rPr>
        <w:t>Al</w:t>
      </w:r>
      <w:r w:rsidRPr="00D35A7D">
        <w:rPr>
          <w:rFonts w:ascii="Times New Roman" w:hAnsi="Times New Roman" w:cs="Times New Roman"/>
          <w:sz w:val="28"/>
          <w:szCs w:val="28"/>
          <w:vertAlign w:val="subscript"/>
        </w:rPr>
        <w:t>2</w:t>
      </w:r>
      <w:r w:rsidRPr="00D35A7D">
        <w:rPr>
          <w:rFonts w:ascii="Times New Roman" w:hAnsi="Times New Roman" w:cs="Times New Roman"/>
          <w:sz w:val="28"/>
          <w:szCs w:val="28"/>
          <w:lang w:val="en-US"/>
        </w:rPr>
        <w:t>O</w:t>
      </w:r>
      <w:r w:rsidRPr="00D35A7D">
        <w:rPr>
          <w:rFonts w:ascii="Times New Roman" w:hAnsi="Times New Roman" w:cs="Times New Roman"/>
          <w:sz w:val="28"/>
          <w:szCs w:val="28"/>
          <w:vertAlign w:val="subscript"/>
        </w:rPr>
        <w:t>3</w:t>
      </w:r>
      <w:r w:rsidRPr="00D35A7D">
        <w:rPr>
          <w:rFonts w:ascii="Times New Roman" w:hAnsi="Times New Roman" w:cs="Times New Roman"/>
          <w:sz w:val="28"/>
          <w:szCs w:val="28"/>
        </w:rPr>
        <w:t xml:space="preserve"> в рудах верхнего горизонта.</w:t>
      </w:r>
    </w:p>
    <w:p w14:paraId="609E572C" w14:textId="77777777" w:rsidR="00F65F55" w:rsidRPr="00D35A7D" w:rsidRDefault="00F65F55" w:rsidP="00F65F55">
      <w:pPr>
        <w:spacing w:after="0" w:line="240" w:lineRule="auto"/>
        <w:ind w:firstLine="709"/>
        <w:jc w:val="both"/>
        <w:rPr>
          <w:rFonts w:ascii="Times New Roman" w:hAnsi="Times New Roman" w:cs="Times New Roman"/>
          <w:sz w:val="28"/>
          <w:szCs w:val="28"/>
        </w:rPr>
      </w:pPr>
      <w:r w:rsidRPr="00686851">
        <w:rPr>
          <w:rFonts w:ascii="Times New Roman" w:hAnsi="Times New Roman" w:cs="Times New Roman"/>
          <w:sz w:val="28"/>
          <w:szCs w:val="28"/>
          <w:u w:val="single"/>
          <w:lang w:val="en-US"/>
        </w:rPr>
        <w:t>C</w:t>
      </w:r>
      <w:r w:rsidRPr="00686851">
        <w:rPr>
          <w:rFonts w:ascii="Times New Roman" w:hAnsi="Times New Roman" w:cs="Times New Roman"/>
          <w:sz w:val="28"/>
          <w:szCs w:val="28"/>
          <w:u w:val="single"/>
        </w:rPr>
        <w:t>О</w:t>
      </w:r>
      <w:r w:rsidRPr="00686851">
        <w:rPr>
          <w:rFonts w:ascii="Times New Roman" w:hAnsi="Times New Roman" w:cs="Times New Roman"/>
          <w:sz w:val="28"/>
          <w:szCs w:val="28"/>
          <w:u w:val="single"/>
          <w:vertAlign w:val="subscript"/>
        </w:rPr>
        <w:t>2</w:t>
      </w:r>
      <w:r>
        <w:rPr>
          <w:rFonts w:ascii="Times New Roman" w:hAnsi="Times New Roman" w:cs="Times New Roman"/>
          <w:sz w:val="28"/>
          <w:szCs w:val="28"/>
          <w:u w:val="single"/>
          <w:vertAlign w:val="subscript"/>
        </w:rPr>
        <w:t xml:space="preserve">. </w:t>
      </w:r>
      <w:r w:rsidRPr="00D35A7D">
        <w:rPr>
          <w:rFonts w:ascii="Times New Roman" w:hAnsi="Times New Roman" w:cs="Times New Roman"/>
          <w:sz w:val="28"/>
          <w:szCs w:val="28"/>
        </w:rPr>
        <w:t>В целом руды всех горизонтов малокарбонатны</w:t>
      </w:r>
      <w:r w:rsidR="00DF08F7">
        <w:rPr>
          <w:rFonts w:ascii="Times New Roman" w:hAnsi="Times New Roman" w:cs="Times New Roman"/>
          <w:sz w:val="28"/>
          <w:szCs w:val="28"/>
        </w:rPr>
        <w:t>е</w:t>
      </w:r>
      <w:r w:rsidRPr="00D35A7D">
        <w:rPr>
          <w:rFonts w:ascii="Times New Roman" w:hAnsi="Times New Roman" w:cs="Times New Roman"/>
          <w:sz w:val="28"/>
          <w:szCs w:val="28"/>
        </w:rPr>
        <w:t>, что подтверждается низкими средними значениями.</w:t>
      </w:r>
    </w:p>
    <w:p w14:paraId="35830D46" w14:textId="77777777" w:rsidR="00F65F55" w:rsidRPr="00D35A7D" w:rsidRDefault="00F65F55" w:rsidP="00F65F55">
      <w:pPr>
        <w:spacing w:after="0" w:line="240" w:lineRule="auto"/>
        <w:ind w:firstLine="709"/>
        <w:jc w:val="both"/>
        <w:rPr>
          <w:rFonts w:ascii="Times New Roman" w:hAnsi="Times New Roman" w:cs="Times New Roman"/>
          <w:sz w:val="28"/>
          <w:szCs w:val="28"/>
        </w:rPr>
      </w:pPr>
      <w:r w:rsidRPr="00D35A7D">
        <w:rPr>
          <w:rFonts w:ascii="Times New Roman" w:hAnsi="Times New Roman" w:cs="Times New Roman"/>
          <w:sz w:val="28"/>
          <w:szCs w:val="28"/>
        </w:rPr>
        <w:t xml:space="preserve">Однако, в пределах небольших участков отмечена повышенная карбонатность руд верхнего горизонта. На Богдановском месторождении это самое северные (район скважин 268, 1022, 1021) и южные участки (южнее линии шурфов 0426, 1609, 25). На Коктюбинском месторождении вся площадь южнее профиля </w:t>
      </w:r>
      <w:r w:rsidRPr="00D35A7D">
        <w:rPr>
          <w:rFonts w:ascii="Times New Roman" w:hAnsi="Times New Roman" w:cs="Times New Roman"/>
          <w:sz w:val="28"/>
          <w:szCs w:val="28"/>
          <w:lang w:val="en-US"/>
        </w:rPr>
        <w:t>VIII</w:t>
      </w:r>
      <w:r w:rsidRPr="00D35A7D">
        <w:rPr>
          <w:rFonts w:ascii="Times New Roman" w:hAnsi="Times New Roman" w:cs="Times New Roman"/>
          <w:sz w:val="28"/>
          <w:szCs w:val="28"/>
        </w:rPr>
        <w:t>+2400. Карбонатность руд на этих участках достигает 4,5-6,0</w:t>
      </w:r>
      <w:r>
        <w:rPr>
          <w:rFonts w:ascii="Times New Roman" w:hAnsi="Times New Roman" w:cs="Times New Roman"/>
          <w:sz w:val="28"/>
          <w:szCs w:val="28"/>
        </w:rPr>
        <w:t xml:space="preserve"> </w:t>
      </w:r>
      <w:r w:rsidRPr="00D35A7D">
        <w:rPr>
          <w:rFonts w:ascii="Times New Roman" w:hAnsi="Times New Roman" w:cs="Times New Roman"/>
          <w:sz w:val="28"/>
          <w:szCs w:val="28"/>
        </w:rPr>
        <w:t xml:space="preserve">% </w:t>
      </w:r>
      <w:r w:rsidRPr="00D35A7D">
        <w:rPr>
          <w:rFonts w:ascii="Times New Roman" w:hAnsi="Times New Roman" w:cs="Times New Roman"/>
          <w:sz w:val="28"/>
          <w:szCs w:val="28"/>
          <w:lang w:val="en-US"/>
        </w:rPr>
        <w:t>C</w:t>
      </w:r>
      <w:r w:rsidRPr="00D35A7D">
        <w:rPr>
          <w:rFonts w:ascii="Times New Roman" w:hAnsi="Times New Roman" w:cs="Times New Roman"/>
          <w:sz w:val="28"/>
          <w:szCs w:val="28"/>
        </w:rPr>
        <w:t>О</w:t>
      </w:r>
      <w:r w:rsidRPr="00D35A7D">
        <w:rPr>
          <w:rFonts w:ascii="Times New Roman" w:hAnsi="Times New Roman" w:cs="Times New Roman"/>
          <w:sz w:val="28"/>
          <w:szCs w:val="28"/>
          <w:vertAlign w:val="subscript"/>
        </w:rPr>
        <w:t>2</w:t>
      </w:r>
      <w:r w:rsidRPr="00D35A7D">
        <w:rPr>
          <w:rFonts w:ascii="Times New Roman" w:hAnsi="Times New Roman" w:cs="Times New Roman"/>
          <w:sz w:val="28"/>
          <w:szCs w:val="28"/>
        </w:rPr>
        <w:t>.</w:t>
      </w:r>
    </w:p>
    <w:p w14:paraId="7FA10B8B" w14:textId="77777777" w:rsidR="00F65F55" w:rsidRDefault="00F65F55" w:rsidP="00F65F55">
      <w:pPr>
        <w:spacing w:after="0" w:line="240" w:lineRule="auto"/>
        <w:ind w:firstLine="709"/>
        <w:jc w:val="both"/>
        <w:rPr>
          <w:rFonts w:ascii="Times New Roman" w:hAnsi="Times New Roman" w:cs="Times New Roman"/>
          <w:sz w:val="28"/>
          <w:szCs w:val="28"/>
        </w:rPr>
      </w:pPr>
      <w:r w:rsidRPr="00D35A7D">
        <w:rPr>
          <w:rFonts w:ascii="Times New Roman" w:hAnsi="Times New Roman" w:cs="Times New Roman"/>
          <w:sz w:val="28"/>
          <w:szCs w:val="28"/>
        </w:rPr>
        <w:t>По горизонтам отмечается стабильно-повышенная (на 50-70</w:t>
      </w:r>
      <w:r>
        <w:rPr>
          <w:rFonts w:ascii="Times New Roman" w:hAnsi="Times New Roman" w:cs="Times New Roman"/>
          <w:sz w:val="28"/>
          <w:szCs w:val="28"/>
        </w:rPr>
        <w:t xml:space="preserve"> </w:t>
      </w:r>
      <w:r w:rsidRPr="00D35A7D">
        <w:rPr>
          <w:rFonts w:ascii="Times New Roman" w:hAnsi="Times New Roman" w:cs="Times New Roman"/>
          <w:sz w:val="28"/>
          <w:szCs w:val="28"/>
        </w:rPr>
        <w:t>%) карбонатность верхнего горизонта относительно нижележащих слоев. Наименьшей карбонатностью характеризуется нижний горизонт.</w:t>
      </w:r>
    </w:p>
    <w:p w14:paraId="6044E0E2" w14:textId="77777777" w:rsidR="00F65F55" w:rsidRPr="00D35A7D" w:rsidRDefault="00F65F55" w:rsidP="00F65F55">
      <w:pPr>
        <w:spacing w:after="0" w:line="240" w:lineRule="auto"/>
        <w:ind w:firstLine="709"/>
        <w:jc w:val="both"/>
        <w:rPr>
          <w:rFonts w:ascii="Times New Roman" w:hAnsi="Times New Roman" w:cs="Times New Roman"/>
          <w:sz w:val="28"/>
          <w:szCs w:val="28"/>
        </w:rPr>
      </w:pPr>
      <w:r w:rsidRPr="00D35A7D">
        <w:rPr>
          <w:rFonts w:ascii="Times New Roman" w:hAnsi="Times New Roman" w:cs="Times New Roman"/>
          <w:sz w:val="28"/>
          <w:szCs w:val="28"/>
        </w:rPr>
        <w:lastRenderedPageBreak/>
        <w:t>Изменчивость параметра в целом следует признать равномерной по всем горизонтам. Но более повышенной по среднему горизонту (приближающейся по средней величине к неравномерной).</w:t>
      </w:r>
    </w:p>
    <w:p w14:paraId="4D743503" w14:textId="77777777" w:rsidR="00FD7013" w:rsidRPr="00D35A7D" w:rsidRDefault="00FD7013" w:rsidP="00D35A7D">
      <w:pPr>
        <w:spacing w:after="0" w:line="240" w:lineRule="auto"/>
        <w:jc w:val="right"/>
        <w:rPr>
          <w:rFonts w:ascii="Times New Roman" w:hAnsi="Times New Roman" w:cs="Times New Roman"/>
          <w:sz w:val="28"/>
          <w:szCs w:val="28"/>
        </w:rPr>
      </w:pPr>
      <w:r w:rsidRPr="00D35A7D">
        <w:rPr>
          <w:rFonts w:ascii="Times New Roman" w:hAnsi="Times New Roman" w:cs="Times New Roman"/>
          <w:sz w:val="28"/>
          <w:szCs w:val="28"/>
        </w:rPr>
        <w:t>Таблица 3.5.</w:t>
      </w:r>
    </w:p>
    <w:p w14:paraId="7E22980A" w14:textId="77777777" w:rsidR="004B6D84" w:rsidRDefault="00FD7013" w:rsidP="00D35A7D">
      <w:pPr>
        <w:spacing w:after="0" w:line="240" w:lineRule="auto"/>
        <w:jc w:val="center"/>
        <w:rPr>
          <w:rFonts w:ascii="Times New Roman" w:hAnsi="Times New Roman" w:cs="Times New Roman"/>
          <w:sz w:val="28"/>
          <w:szCs w:val="28"/>
        </w:rPr>
      </w:pPr>
      <w:r w:rsidRPr="00D35A7D">
        <w:rPr>
          <w:rFonts w:ascii="Times New Roman" w:hAnsi="Times New Roman" w:cs="Times New Roman"/>
          <w:sz w:val="28"/>
          <w:szCs w:val="28"/>
        </w:rPr>
        <w:t xml:space="preserve">Изменчивость основных параметров качества </w:t>
      </w:r>
    </w:p>
    <w:p w14:paraId="102FC3AD" w14:textId="77777777" w:rsidR="00F65F55" w:rsidRDefault="00FD7013" w:rsidP="00D35A7D">
      <w:pPr>
        <w:spacing w:after="0" w:line="240" w:lineRule="auto"/>
        <w:jc w:val="center"/>
        <w:rPr>
          <w:rFonts w:ascii="Times New Roman" w:hAnsi="Times New Roman" w:cs="Times New Roman"/>
          <w:sz w:val="28"/>
          <w:szCs w:val="28"/>
        </w:rPr>
      </w:pPr>
      <w:r w:rsidRPr="00D35A7D">
        <w:rPr>
          <w:rFonts w:ascii="Times New Roman" w:hAnsi="Times New Roman" w:cs="Times New Roman"/>
          <w:sz w:val="28"/>
          <w:szCs w:val="28"/>
        </w:rPr>
        <w:t xml:space="preserve">фосфоритовых руд продуктивных горизонтов </w:t>
      </w:r>
    </w:p>
    <w:p w14:paraId="13728A0F" w14:textId="77777777" w:rsidR="00174469" w:rsidRPr="00D35A7D" w:rsidRDefault="00FD7013" w:rsidP="00D35A7D">
      <w:pPr>
        <w:spacing w:after="0" w:line="240" w:lineRule="auto"/>
        <w:jc w:val="center"/>
        <w:rPr>
          <w:rFonts w:ascii="Times New Roman" w:hAnsi="Times New Roman" w:cs="Times New Roman"/>
          <w:sz w:val="28"/>
          <w:szCs w:val="28"/>
        </w:rPr>
      </w:pPr>
      <w:r w:rsidRPr="00D35A7D">
        <w:rPr>
          <w:rFonts w:ascii="Times New Roman" w:hAnsi="Times New Roman" w:cs="Times New Roman"/>
          <w:sz w:val="28"/>
          <w:szCs w:val="28"/>
        </w:rPr>
        <w:t>Богдановских месторождений по коэффициентам вариации</w:t>
      </w:r>
    </w:p>
    <w:tbl>
      <w:tblPr>
        <w:tblStyle w:val="a7"/>
        <w:tblW w:w="9648" w:type="dxa"/>
        <w:tblLook w:val="04A0" w:firstRow="1" w:lastRow="0" w:firstColumn="1" w:lastColumn="0" w:noHBand="0" w:noVBand="1"/>
      </w:tblPr>
      <w:tblGrid>
        <w:gridCol w:w="1271"/>
        <w:gridCol w:w="1505"/>
        <w:gridCol w:w="1398"/>
        <w:gridCol w:w="1273"/>
        <w:gridCol w:w="1399"/>
        <w:gridCol w:w="1399"/>
        <w:gridCol w:w="1403"/>
      </w:tblGrid>
      <w:tr w:rsidR="00957D99" w:rsidRPr="00D35A7D" w14:paraId="63BC70DB" w14:textId="77777777" w:rsidTr="00082513">
        <w:trPr>
          <w:trHeight w:val="1125"/>
        </w:trPr>
        <w:tc>
          <w:tcPr>
            <w:tcW w:w="1271" w:type="dxa"/>
            <w:vMerge w:val="restart"/>
            <w:vAlign w:val="center"/>
          </w:tcPr>
          <w:p w14:paraId="2C271C7F" w14:textId="77777777" w:rsidR="00957D99" w:rsidRPr="00D35A7D" w:rsidRDefault="00957D99" w:rsidP="00D35A7D">
            <w:pPr>
              <w:jc w:val="center"/>
              <w:rPr>
                <w:rFonts w:ascii="Times New Roman" w:hAnsi="Times New Roman" w:cs="Times New Roman"/>
                <w:sz w:val="28"/>
                <w:szCs w:val="28"/>
              </w:rPr>
            </w:pPr>
            <w:r w:rsidRPr="00D35A7D">
              <w:rPr>
                <w:rFonts w:ascii="Times New Roman" w:hAnsi="Times New Roman" w:cs="Times New Roman"/>
                <w:sz w:val="28"/>
                <w:szCs w:val="28"/>
              </w:rPr>
              <w:t>Горизонты</w:t>
            </w:r>
          </w:p>
        </w:tc>
        <w:tc>
          <w:tcPr>
            <w:tcW w:w="8377" w:type="dxa"/>
            <w:gridSpan w:val="6"/>
            <w:vAlign w:val="center"/>
          </w:tcPr>
          <w:p w14:paraId="737CECB4" w14:textId="77777777" w:rsidR="00847211" w:rsidRPr="00D35A7D" w:rsidRDefault="00957D99" w:rsidP="00D35A7D">
            <w:pPr>
              <w:jc w:val="center"/>
              <w:rPr>
                <w:rFonts w:ascii="Times New Roman" w:hAnsi="Times New Roman" w:cs="Times New Roman"/>
                <w:sz w:val="28"/>
                <w:szCs w:val="28"/>
              </w:rPr>
            </w:pPr>
            <w:r w:rsidRPr="00D35A7D">
              <w:rPr>
                <w:rFonts w:ascii="Times New Roman" w:hAnsi="Times New Roman" w:cs="Times New Roman"/>
                <w:sz w:val="28"/>
                <w:szCs w:val="28"/>
              </w:rPr>
              <w:t xml:space="preserve">Коэффициенты вариации </w:t>
            </w:r>
            <w:r w:rsidR="00847211" w:rsidRPr="00D35A7D">
              <w:rPr>
                <w:rFonts w:ascii="Times New Roman" w:hAnsi="Times New Roman" w:cs="Times New Roman"/>
                <w:sz w:val="28"/>
                <w:szCs w:val="28"/>
              </w:rPr>
              <w:t xml:space="preserve"> </w:t>
            </w:r>
          </w:p>
          <w:p w14:paraId="1A91BAEA" w14:textId="77777777" w:rsidR="00957D99" w:rsidRPr="00D35A7D" w:rsidRDefault="00406DF4" w:rsidP="00D35A7D">
            <w:pPr>
              <w:jc w:val="center"/>
              <w:rPr>
                <w:rFonts w:ascii="Times New Roman" w:hAnsi="Times New Roman" w:cs="Times New Roman"/>
                <w:sz w:val="28"/>
                <w:szCs w:val="28"/>
              </w:rPr>
            </w:pPr>
            <m:oMathPara>
              <m:oMath>
                <m:f>
                  <m:fPr>
                    <m:ctrlPr>
                      <w:rPr>
                        <w:rFonts w:ascii="Cambria Math" w:hAnsi="Cambria Math" w:cs="Times New Roman"/>
                        <w:i/>
                        <w:sz w:val="28"/>
                        <w:szCs w:val="28"/>
                      </w:rPr>
                    </m:ctrlPr>
                  </m:fPr>
                  <m:num>
                    <m:r>
                      <w:rPr>
                        <w:rFonts w:ascii="Cambria Math" w:hAnsi="Cambria Math" w:cs="Times New Roman"/>
                        <w:sz w:val="28"/>
                        <w:szCs w:val="28"/>
                      </w:rPr>
                      <m:t>от-до</m:t>
                    </m:r>
                  </m:num>
                  <m:den>
                    <m:r>
                      <w:rPr>
                        <w:rFonts w:ascii="Cambria Math" w:hAnsi="Cambria Math" w:cs="Times New Roman"/>
                        <w:sz w:val="28"/>
                        <w:szCs w:val="28"/>
                      </w:rPr>
                      <m:t>среднее</m:t>
                    </m:r>
                  </m:den>
                </m:f>
              </m:oMath>
            </m:oMathPara>
          </w:p>
        </w:tc>
      </w:tr>
      <w:tr w:rsidR="00957D99" w:rsidRPr="00D35A7D" w14:paraId="1E8AEFD2" w14:textId="77777777" w:rsidTr="00082513">
        <w:trPr>
          <w:trHeight w:val="399"/>
        </w:trPr>
        <w:tc>
          <w:tcPr>
            <w:tcW w:w="1271" w:type="dxa"/>
            <w:vMerge/>
            <w:vAlign w:val="center"/>
          </w:tcPr>
          <w:p w14:paraId="4F427732" w14:textId="77777777" w:rsidR="00957D99" w:rsidRPr="00D35A7D" w:rsidRDefault="00957D99" w:rsidP="00D35A7D">
            <w:pPr>
              <w:jc w:val="center"/>
              <w:rPr>
                <w:rFonts w:ascii="Times New Roman" w:hAnsi="Times New Roman" w:cs="Times New Roman"/>
                <w:sz w:val="28"/>
                <w:szCs w:val="28"/>
              </w:rPr>
            </w:pPr>
          </w:p>
        </w:tc>
        <w:tc>
          <w:tcPr>
            <w:tcW w:w="1505" w:type="dxa"/>
            <w:vMerge w:val="restart"/>
            <w:vAlign w:val="center"/>
          </w:tcPr>
          <w:p w14:paraId="43E399BF" w14:textId="77777777" w:rsidR="00957D99" w:rsidRPr="00082513" w:rsidRDefault="00957D99" w:rsidP="00D35A7D">
            <w:pPr>
              <w:jc w:val="center"/>
              <w:rPr>
                <w:rFonts w:ascii="Times New Roman" w:hAnsi="Times New Roman" w:cs="Times New Roman"/>
                <w:sz w:val="24"/>
                <w:szCs w:val="24"/>
              </w:rPr>
            </w:pPr>
            <w:r w:rsidRPr="00082513">
              <w:rPr>
                <w:rFonts w:ascii="Times New Roman" w:hAnsi="Times New Roman" w:cs="Times New Roman"/>
                <w:sz w:val="24"/>
                <w:szCs w:val="24"/>
              </w:rPr>
              <w:t>Мощность слоя</w:t>
            </w:r>
          </w:p>
        </w:tc>
        <w:tc>
          <w:tcPr>
            <w:tcW w:w="6872" w:type="dxa"/>
            <w:gridSpan w:val="5"/>
            <w:vAlign w:val="center"/>
          </w:tcPr>
          <w:p w14:paraId="0D8E1366" w14:textId="77777777" w:rsidR="00957D99" w:rsidRPr="00D35A7D" w:rsidRDefault="00957D99" w:rsidP="00D35A7D">
            <w:pPr>
              <w:jc w:val="center"/>
              <w:rPr>
                <w:rFonts w:ascii="Times New Roman" w:hAnsi="Times New Roman" w:cs="Times New Roman"/>
                <w:sz w:val="28"/>
                <w:szCs w:val="28"/>
              </w:rPr>
            </w:pPr>
            <w:r w:rsidRPr="00D35A7D">
              <w:rPr>
                <w:rFonts w:ascii="Times New Roman" w:hAnsi="Times New Roman" w:cs="Times New Roman"/>
                <w:sz w:val="28"/>
                <w:szCs w:val="28"/>
              </w:rPr>
              <w:t>Содержание</w:t>
            </w:r>
          </w:p>
        </w:tc>
      </w:tr>
      <w:tr w:rsidR="00082513" w:rsidRPr="00D35A7D" w14:paraId="04762415" w14:textId="77777777" w:rsidTr="00082513">
        <w:trPr>
          <w:trHeight w:val="431"/>
        </w:trPr>
        <w:tc>
          <w:tcPr>
            <w:tcW w:w="1271" w:type="dxa"/>
            <w:vMerge/>
            <w:vAlign w:val="center"/>
          </w:tcPr>
          <w:p w14:paraId="531F14DE" w14:textId="77777777" w:rsidR="00957D99" w:rsidRPr="00D35A7D" w:rsidRDefault="00957D99" w:rsidP="00D35A7D">
            <w:pPr>
              <w:jc w:val="center"/>
              <w:rPr>
                <w:rFonts w:ascii="Times New Roman" w:hAnsi="Times New Roman" w:cs="Times New Roman"/>
                <w:sz w:val="28"/>
                <w:szCs w:val="28"/>
              </w:rPr>
            </w:pPr>
          </w:p>
        </w:tc>
        <w:tc>
          <w:tcPr>
            <w:tcW w:w="1505" w:type="dxa"/>
            <w:vMerge/>
            <w:vAlign w:val="center"/>
          </w:tcPr>
          <w:p w14:paraId="6A7070B9" w14:textId="77777777" w:rsidR="00957D99" w:rsidRPr="00D35A7D" w:rsidRDefault="00957D99" w:rsidP="00D35A7D">
            <w:pPr>
              <w:jc w:val="center"/>
              <w:rPr>
                <w:rFonts w:ascii="Times New Roman" w:hAnsi="Times New Roman" w:cs="Times New Roman"/>
                <w:sz w:val="28"/>
                <w:szCs w:val="28"/>
              </w:rPr>
            </w:pPr>
          </w:p>
        </w:tc>
        <w:tc>
          <w:tcPr>
            <w:tcW w:w="1398" w:type="dxa"/>
            <w:vAlign w:val="center"/>
          </w:tcPr>
          <w:p w14:paraId="76A14E82" w14:textId="77777777" w:rsidR="00957D99" w:rsidRPr="00044F41" w:rsidRDefault="00957D99" w:rsidP="00D35A7D">
            <w:pPr>
              <w:jc w:val="center"/>
              <w:rPr>
                <w:rFonts w:ascii="Times New Roman" w:hAnsi="Times New Roman" w:cs="Times New Roman"/>
                <w:sz w:val="24"/>
                <w:szCs w:val="24"/>
              </w:rPr>
            </w:pPr>
            <w:r w:rsidRPr="00044F41">
              <w:rPr>
                <w:rFonts w:ascii="Times New Roman" w:hAnsi="Times New Roman" w:cs="Times New Roman"/>
                <w:sz w:val="24"/>
                <w:szCs w:val="24"/>
              </w:rPr>
              <w:t>Р</w:t>
            </w:r>
            <w:r w:rsidRPr="00044F41">
              <w:rPr>
                <w:rFonts w:ascii="Times New Roman" w:hAnsi="Times New Roman" w:cs="Times New Roman"/>
                <w:sz w:val="24"/>
                <w:szCs w:val="24"/>
                <w:vertAlign w:val="subscript"/>
              </w:rPr>
              <w:t>2</w:t>
            </w:r>
            <w:r w:rsidRPr="00044F41">
              <w:rPr>
                <w:rFonts w:ascii="Times New Roman" w:hAnsi="Times New Roman" w:cs="Times New Roman"/>
                <w:sz w:val="24"/>
                <w:szCs w:val="24"/>
              </w:rPr>
              <w:t>О</w:t>
            </w:r>
            <w:r w:rsidRPr="00044F41">
              <w:rPr>
                <w:rFonts w:ascii="Times New Roman" w:hAnsi="Times New Roman" w:cs="Times New Roman"/>
                <w:sz w:val="24"/>
                <w:szCs w:val="24"/>
                <w:vertAlign w:val="subscript"/>
              </w:rPr>
              <w:t>5</w:t>
            </w:r>
          </w:p>
        </w:tc>
        <w:tc>
          <w:tcPr>
            <w:tcW w:w="1273" w:type="dxa"/>
            <w:vAlign w:val="center"/>
          </w:tcPr>
          <w:p w14:paraId="254DC13F" w14:textId="77777777" w:rsidR="00957D99" w:rsidRPr="00044F41" w:rsidRDefault="00957D99" w:rsidP="00D35A7D">
            <w:pPr>
              <w:jc w:val="center"/>
              <w:rPr>
                <w:rFonts w:ascii="Times New Roman" w:hAnsi="Times New Roman" w:cs="Times New Roman"/>
                <w:sz w:val="24"/>
                <w:szCs w:val="24"/>
              </w:rPr>
            </w:pPr>
            <w:r w:rsidRPr="00044F41">
              <w:rPr>
                <w:rFonts w:ascii="Times New Roman" w:hAnsi="Times New Roman" w:cs="Times New Roman"/>
                <w:sz w:val="24"/>
                <w:szCs w:val="24"/>
                <w:lang w:val="en-US"/>
              </w:rPr>
              <w:t>Fe</w:t>
            </w:r>
            <w:r w:rsidRPr="00044F41">
              <w:rPr>
                <w:rFonts w:ascii="Times New Roman" w:hAnsi="Times New Roman" w:cs="Times New Roman"/>
                <w:sz w:val="24"/>
                <w:szCs w:val="24"/>
                <w:vertAlign w:val="subscript"/>
              </w:rPr>
              <w:t>2</w:t>
            </w:r>
            <w:r w:rsidRPr="00044F41">
              <w:rPr>
                <w:rFonts w:ascii="Times New Roman" w:hAnsi="Times New Roman" w:cs="Times New Roman"/>
                <w:sz w:val="24"/>
                <w:szCs w:val="24"/>
                <w:lang w:val="en-US"/>
              </w:rPr>
              <w:t>O</w:t>
            </w:r>
            <w:r w:rsidRPr="00044F41">
              <w:rPr>
                <w:rFonts w:ascii="Times New Roman" w:hAnsi="Times New Roman" w:cs="Times New Roman"/>
                <w:sz w:val="24"/>
                <w:szCs w:val="24"/>
                <w:vertAlign w:val="subscript"/>
              </w:rPr>
              <w:t>3</w:t>
            </w:r>
          </w:p>
        </w:tc>
        <w:tc>
          <w:tcPr>
            <w:tcW w:w="1399" w:type="dxa"/>
            <w:vAlign w:val="center"/>
          </w:tcPr>
          <w:p w14:paraId="32FB56A5" w14:textId="77777777" w:rsidR="00957D99" w:rsidRPr="00044F41" w:rsidRDefault="00957D99" w:rsidP="00D35A7D">
            <w:pPr>
              <w:jc w:val="center"/>
              <w:rPr>
                <w:rFonts w:ascii="Times New Roman" w:hAnsi="Times New Roman" w:cs="Times New Roman"/>
                <w:sz w:val="24"/>
                <w:szCs w:val="24"/>
              </w:rPr>
            </w:pPr>
            <w:r w:rsidRPr="00044F41">
              <w:rPr>
                <w:rFonts w:ascii="Times New Roman" w:hAnsi="Times New Roman" w:cs="Times New Roman"/>
                <w:sz w:val="24"/>
                <w:szCs w:val="24"/>
                <w:lang w:val="en-US"/>
              </w:rPr>
              <w:t>Al</w:t>
            </w:r>
            <w:r w:rsidRPr="00044F41">
              <w:rPr>
                <w:rFonts w:ascii="Times New Roman" w:hAnsi="Times New Roman" w:cs="Times New Roman"/>
                <w:sz w:val="24"/>
                <w:szCs w:val="24"/>
                <w:vertAlign w:val="subscript"/>
              </w:rPr>
              <w:t>2</w:t>
            </w:r>
            <w:r w:rsidRPr="00044F41">
              <w:rPr>
                <w:rFonts w:ascii="Times New Roman" w:hAnsi="Times New Roman" w:cs="Times New Roman"/>
                <w:sz w:val="24"/>
                <w:szCs w:val="24"/>
                <w:lang w:val="en-US"/>
              </w:rPr>
              <w:t>O</w:t>
            </w:r>
            <w:r w:rsidRPr="00044F41">
              <w:rPr>
                <w:rFonts w:ascii="Times New Roman" w:hAnsi="Times New Roman" w:cs="Times New Roman"/>
                <w:sz w:val="24"/>
                <w:szCs w:val="24"/>
                <w:vertAlign w:val="subscript"/>
              </w:rPr>
              <w:t>3</w:t>
            </w:r>
          </w:p>
        </w:tc>
        <w:tc>
          <w:tcPr>
            <w:tcW w:w="1399" w:type="dxa"/>
            <w:vAlign w:val="center"/>
          </w:tcPr>
          <w:p w14:paraId="6F37B9BA" w14:textId="77777777" w:rsidR="00957D99" w:rsidRPr="00044F41" w:rsidRDefault="00957D99" w:rsidP="00D35A7D">
            <w:pPr>
              <w:jc w:val="center"/>
              <w:rPr>
                <w:rFonts w:ascii="Times New Roman" w:hAnsi="Times New Roman" w:cs="Times New Roman"/>
                <w:sz w:val="24"/>
                <w:szCs w:val="24"/>
              </w:rPr>
            </w:pPr>
            <w:r w:rsidRPr="00044F41">
              <w:rPr>
                <w:rFonts w:ascii="Times New Roman" w:hAnsi="Times New Roman" w:cs="Times New Roman"/>
                <w:sz w:val="24"/>
                <w:szCs w:val="24"/>
                <w:lang w:val="en-US"/>
              </w:rPr>
              <w:t>C</w:t>
            </w:r>
            <w:r w:rsidRPr="00044F41">
              <w:rPr>
                <w:rFonts w:ascii="Times New Roman" w:hAnsi="Times New Roman" w:cs="Times New Roman"/>
                <w:sz w:val="24"/>
                <w:szCs w:val="24"/>
              </w:rPr>
              <w:t>О</w:t>
            </w:r>
            <w:r w:rsidRPr="00044F41">
              <w:rPr>
                <w:rFonts w:ascii="Times New Roman" w:hAnsi="Times New Roman" w:cs="Times New Roman"/>
                <w:sz w:val="24"/>
                <w:szCs w:val="24"/>
                <w:vertAlign w:val="subscript"/>
              </w:rPr>
              <w:t>2</w:t>
            </w:r>
          </w:p>
        </w:tc>
        <w:tc>
          <w:tcPr>
            <w:tcW w:w="1403" w:type="dxa"/>
            <w:vAlign w:val="center"/>
          </w:tcPr>
          <w:p w14:paraId="47DD00D7" w14:textId="77777777" w:rsidR="00957D99" w:rsidRPr="00044F41" w:rsidRDefault="00957D99" w:rsidP="00D35A7D">
            <w:pPr>
              <w:jc w:val="center"/>
              <w:rPr>
                <w:rFonts w:ascii="Times New Roman" w:hAnsi="Times New Roman" w:cs="Times New Roman"/>
                <w:sz w:val="24"/>
                <w:szCs w:val="24"/>
              </w:rPr>
            </w:pPr>
            <w:r w:rsidRPr="00044F41">
              <w:rPr>
                <w:rFonts w:ascii="Times New Roman" w:hAnsi="Times New Roman" w:cs="Times New Roman"/>
                <w:sz w:val="24"/>
                <w:szCs w:val="24"/>
                <w:lang w:val="en-US"/>
              </w:rPr>
              <w:t>Na</w:t>
            </w:r>
            <w:r w:rsidRPr="00044F41">
              <w:rPr>
                <w:rFonts w:ascii="Times New Roman" w:hAnsi="Times New Roman" w:cs="Times New Roman"/>
                <w:sz w:val="24"/>
                <w:szCs w:val="24"/>
                <w:vertAlign w:val="subscript"/>
              </w:rPr>
              <w:t>2</w:t>
            </w:r>
            <w:r w:rsidRPr="00044F41">
              <w:rPr>
                <w:rFonts w:ascii="Times New Roman" w:hAnsi="Times New Roman" w:cs="Times New Roman"/>
                <w:sz w:val="24"/>
                <w:szCs w:val="24"/>
                <w:lang w:val="en-US"/>
              </w:rPr>
              <w:t>O</w:t>
            </w:r>
            <w:r w:rsidRPr="00044F41">
              <w:rPr>
                <w:rFonts w:ascii="Times New Roman" w:hAnsi="Times New Roman" w:cs="Times New Roman"/>
                <w:sz w:val="24"/>
                <w:szCs w:val="24"/>
              </w:rPr>
              <w:t>+</w:t>
            </w:r>
            <w:r w:rsidRPr="00044F41">
              <w:rPr>
                <w:rFonts w:ascii="Times New Roman" w:hAnsi="Times New Roman" w:cs="Times New Roman"/>
                <w:sz w:val="24"/>
                <w:szCs w:val="24"/>
                <w:lang w:val="en-US"/>
              </w:rPr>
              <w:t>K</w:t>
            </w:r>
            <w:r w:rsidRPr="00044F41">
              <w:rPr>
                <w:rFonts w:ascii="Times New Roman" w:hAnsi="Times New Roman" w:cs="Times New Roman"/>
                <w:sz w:val="24"/>
                <w:szCs w:val="24"/>
                <w:vertAlign w:val="subscript"/>
              </w:rPr>
              <w:t>2</w:t>
            </w:r>
            <w:r w:rsidRPr="00044F41">
              <w:rPr>
                <w:rFonts w:ascii="Times New Roman" w:hAnsi="Times New Roman" w:cs="Times New Roman"/>
                <w:sz w:val="24"/>
                <w:szCs w:val="24"/>
                <w:lang w:val="en-US"/>
              </w:rPr>
              <w:t>O</w:t>
            </w:r>
          </w:p>
        </w:tc>
      </w:tr>
      <w:tr w:rsidR="00082513" w:rsidRPr="00D35A7D" w14:paraId="5FF632C9" w14:textId="77777777" w:rsidTr="00082513">
        <w:trPr>
          <w:trHeight w:val="834"/>
        </w:trPr>
        <w:tc>
          <w:tcPr>
            <w:tcW w:w="1271" w:type="dxa"/>
            <w:vAlign w:val="center"/>
          </w:tcPr>
          <w:p w14:paraId="4352E34A" w14:textId="77777777" w:rsidR="00957D99" w:rsidRPr="00D35A7D" w:rsidRDefault="00957D99" w:rsidP="00D35A7D">
            <w:pPr>
              <w:rPr>
                <w:rFonts w:ascii="Times New Roman" w:hAnsi="Times New Roman" w:cs="Times New Roman"/>
                <w:sz w:val="28"/>
                <w:szCs w:val="28"/>
              </w:rPr>
            </w:pPr>
            <w:r w:rsidRPr="00D35A7D">
              <w:rPr>
                <w:rFonts w:ascii="Times New Roman" w:hAnsi="Times New Roman" w:cs="Times New Roman"/>
                <w:sz w:val="28"/>
                <w:szCs w:val="28"/>
              </w:rPr>
              <w:t>Верхний</w:t>
            </w:r>
          </w:p>
        </w:tc>
        <w:tc>
          <w:tcPr>
            <w:tcW w:w="1505" w:type="dxa"/>
            <w:vAlign w:val="center"/>
          </w:tcPr>
          <w:p w14:paraId="5DE6676C" w14:textId="77777777" w:rsidR="00957D99" w:rsidRPr="00CD1E50" w:rsidRDefault="00406DF4" w:rsidP="00D35A7D">
            <w:pPr>
              <w:jc w:val="center"/>
              <w:rPr>
                <w:sz w:val="24"/>
                <w:szCs w:val="24"/>
              </w:rPr>
            </w:pPr>
            <m:oMathPara>
              <m:oMath>
                <m:f>
                  <m:fPr>
                    <m:ctrlPr>
                      <w:rPr>
                        <w:rFonts w:ascii="Cambria Math" w:hAnsi="Cambria Math" w:cs="Times New Roman"/>
                        <w:i/>
                        <w:sz w:val="24"/>
                        <w:szCs w:val="24"/>
                      </w:rPr>
                    </m:ctrlPr>
                  </m:fPr>
                  <m:num>
                    <m:r>
                      <w:rPr>
                        <w:rFonts w:ascii="Cambria Math" w:hAnsi="Cambria Math" w:cs="Times New Roman"/>
                        <w:sz w:val="24"/>
                        <w:szCs w:val="24"/>
                      </w:rPr>
                      <m:t>19,7-70,2</m:t>
                    </m:r>
                  </m:num>
                  <m:den>
                    <m:r>
                      <w:rPr>
                        <w:rFonts w:ascii="Cambria Math" w:hAnsi="Cambria Math" w:cs="Times New Roman"/>
                        <w:sz w:val="24"/>
                        <w:szCs w:val="24"/>
                      </w:rPr>
                      <m:t>32,1</m:t>
                    </m:r>
                  </m:den>
                </m:f>
              </m:oMath>
            </m:oMathPara>
          </w:p>
        </w:tc>
        <w:tc>
          <w:tcPr>
            <w:tcW w:w="1398" w:type="dxa"/>
            <w:vAlign w:val="center"/>
          </w:tcPr>
          <w:p w14:paraId="6B1A7665" w14:textId="77777777" w:rsidR="00957D99" w:rsidRPr="00CD1E50" w:rsidRDefault="00406DF4" w:rsidP="00D35A7D">
            <w:pPr>
              <w:jc w:val="center"/>
              <w:rPr>
                <w:rFonts w:ascii="Times New Roman" w:hAnsi="Times New Roman" w:cs="Times New Roman"/>
                <w:sz w:val="24"/>
                <w:szCs w:val="24"/>
              </w:rPr>
            </w:pPr>
            <m:oMathPara>
              <m:oMath>
                <m:f>
                  <m:fPr>
                    <m:ctrlPr>
                      <w:rPr>
                        <w:rFonts w:ascii="Cambria Math" w:hAnsi="Cambria Math" w:cs="Times New Roman"/>
                        <w:i/>
                        <w:sz w:val="24"/>
                        <w:szCs w:val="24"/>
                      </w:rPr>
                    </m:ctrlPr>
                  </m:fPr>
                  <m:num>
                    <m:r>
                      <w:rPr>
                        <w:rFonts w:ascii="Cambria Math" w:hAnsi="Cambria Math" w:cs="Times New Roman"/>
                        <w:sz w:val="24"/>
                        <w:szCs w:val="24"/>
                      </w:rPr>
                      <m:t>11,2-38,6</m:t>
                    </m:r>
                  </m:num>
                  <m:den>
                    <m:r>
                      <w:rPr>
                        <w:rFonts w:ascii="Cambria Math" w:hAnsi="Cambria Math" w:cs="Times New Roman"/>
                        <w:sz w:val="24"/>
                        <w:szCs w:val="24"/>
                      </w:rPr>
                      <m:t>17,9</m:t>
                    </m:r>
                  </m:den>
                </m:f>
              </m:oMath>
            </m:oMathPara>
          </w:p>
        </w:tc>
        <w:tc>
          <w:tcPr>
            <w:tcW w:w="1273" w:type="dxa"/>
            <w:vAlign w:val="center"/>
          </w:tcPr>
          <w:p w14:paraId="713CEA90" w14:textId="77777777" w:rsidR="00957D99" w:rsidRPr="00CD1E50" w:rsidRDefault="00406DF4" w:rsidP="00D35A7D">
            <w:pPr>
              <w:jc w:val="center"/>
              <w:rPr>
                <w:rFonts w:ascii="Times New Roman" w:hAnsi="Times New Roman" w:cs="Times New Roman"/>
                <w:sz w:val="24"/>
                <w:szCs w:val="24"/>
              </w:rPr>
            </w:pPr>
            <m:oMathPara>
              <m:oMath>
                <m:f>
                  <m:fPr>
                    <m:ctrlPr>
                      <w:rPr>
                        <w:rFonts w:ascii="Cambria Math" w:hAnsi="Cambria Math" w:cs="Times New Roman"/>
                        <w:i/>
                        <w:sz w:val="24"/>
                        <w:szCs w:val="24"/>
                      </w:rPr>
                    </m:ctrlPr>
                  </m:fPr>
                  <m:num>
                    <m:r>
                      <w:rPr>
                        <w:rFonts w:ascii="Cambria Math" w:hAnsi="Cambria Math" w:cs="Times New Roman"/>
                        <w:sz w:val="24"/>
                        <w:szCs w:val="24"/>
                      </w:rPr>
                      <m:t>8,3-28,0</m:t>
                    </m:r>
                  </m:num>
                  <m:den>
                    <m:r>
                      <w:rPr>
                        <w:rFonts w:ascii="Cambria Math" w:hAnsi="Cambria Math" w:cs="Times New Roman"/>
                        <w:sz w:val="24"/>
                        <w:szCs w:val="24"/>
                      </w:rPr>
                      <m:t>14,3</m:t>
                    </m:r>
                  </m:den>
                </m:f>
              </m:oMath>
            </m:oMathPara>
          </w:p>
        </w:tc>
        <w:tc>
          <w:tcPr>
            <w:tcW w:w="1399" w:type="dxa"/>
            <w:vAlign w:val="center"/>
          </w:tcPr>
          <w:p w14:paraId="48FF897A" w14:textId="77777777" w:rsidR="00957D99" w:rsidRPr="00CD1E50" w:rsidRDefault="00406DF4" w:rsidP="00D35A7D">
            <w:pPr>
              <w:jc w:val="center"/>
              <w:rPr>
                <w:rFonts w:ascii="Times New Roman" w:hAnsi="Times New Roman" w:cs="Times New Roman"/>
                <w:sz w:val="24"/>
                <w:szCs w:val="24"/>
              </w:rPr>
            </w:pPr>
            <m:oMathPara>
              <m:oMath>
                <m:f>
                  <m:fPr>
                    <m:ctrlPr>
                      <w:rPr>
                        <w:rFonts w:ascii="Cambria Math" w:hAnsi="Cambria Math" w:cs="Times New Roman"/>
                        <w:i/>
                        <w:sz w:val="24"/>
                        <w:szCs w:val="24"/>
                      </w:rPr>
                    </m:ctrlPr>
                  </m:fPr>
                  <m:num>
                    <m:r>
                      <w:rPr>
                        <w:rFonts w:ascii="Cambria Math" w:hAnsi="Cambria Math" w:cs="Times New Roman"/>
                        <w:sz w:val="24"/>
                        <w:szCs w:val="24"/>
                      </w:rPr>
                      <m:t>10,1-50,9</m:t>
                    </m:r>
                  </m:num>
                  <m:den>
                    <m:r>
                      <w:rPr>
                        <w:rFonts w:ascii="Cambria Math" w:hAnsi="Cambria Math" w:cs="Times New Roman"/>
                        <w:sz w:val="24"/>
                        <w:szCs w:val="24"/>
                      </w:rPr>
                      <m:t>16,8</m:t>
                    </m:r>
                  </m:den>
                </m:f>
              </m:oMath>
            </m:oMathPara>
          </w:p>
        </w:tc>
        <w:tc>
          <w:tcPr>
            <w:tcW w:w="1399" w:type="dxa"/>
            <w:vAlign w:val="center"/>
          </w:tcPr>
          <w:p w14:paraId="0E49EE35" w14:textId="77777777" w:rsidR="00957D99" w:rsidRPr="00CD1E50" w:rsidRDefault="00406DF4" w:rsidP="00D35A7D">
            <w:pPr>
              <w:jc w:val="center"/>
              <w:rPr>
                <w:rFonts w:ascii="Times New Roman" w:hAnsi="Times New Roman" w:cs="Times New Roman"/>
                <w:sz w:val="24"/>
                <w:szCs w:val="24"/>
              </w:rPr>
            </w:pPr>
            <m:oMathPara>
              <m:oMath>
                <m:f>
                  <m:fPr>
                    <m:ctrlPr>
                      <w:rPr>
                        <w:rFonts w:ascii="Cambria Math" w:hAnsi="Cambria Math" w:cs="Times New Roman"/>
                        <w:i/>
                        <w:sz w:val="24"/>
                        <w:szCs w:val="24"/>
                      </w:rPr>
                    </m:ctrlPr>
                  </m:fPr>
                  <m:num>
                    <m:r>
                      <w:rPr>
                        <w:rFonts w:ascii="Cambria Math" w:hAnsi="Cambria Math" w:cs="Times New Roman"/>
                        <w:sz w:val="24"/>
                        <w:szCs w:val="24"/>
                      </w:rPr>
                      <m:t>10,1-49,5</m:t>
                    </m:r>
                  </m:num>
                  <m:den>
                    <m:r>
                      <w:rPr>
                        <w:rFonts w:ascii="Cambria Math" w:hAnsi="Cambria Math" w:cs="Times New Roman"/>
                        <w:sz w:val="24"/>
                        <w:szCs w:val="24"/>
                      </w:rPr>
                      <m:t>27,6</m:t>
                    </m:r>
                  </m:den>
                </m:f>
              </m:oMath>
            </m:oMathPara>
          </w:p>
        </w:tc>
        <w:tc>
          <w:tcPr>
            <w:tcW w:w="1403" w:type="dxa"/>
            <w:vAlign w:val="center"/>
          </w:tcPr>
          <w:p w14:paraId="45441569" w14:textId="77777777" w:rsidR="00957D99" w:rsidRPr="00CD1E50" w:rsidRDefault="00406DF4" w:rsidP="00D35A7D">
            <w:pPr>
              <w:jc w:val="center"/>
              <w:rPr>
                <w:rFonts w:ascii="Times New Roman" w:hAnsi="Times New Roman" w:cs="Times New Roman"/>
                <w:sz w:val="24"/>
                <w:szCs w:val="24"/>
              </w:rPr>
            </w:pPr>
            <m:oMathPara>
              <m:oMath>
                <m:f>
                  <m:fPr>
                    <m:ctrlPr>
                      <w:rPr>
                        <w:rFonts w:ascii="Cambria Math" w:hAnsi="Cambria Math" w:cs="Times New Roman"/>
                        <w:i/>
                        <w:sz w:val="24"/>
                        <w:szCs w:val="24"/>
                      </w:rPr>
                    </m:ctrlPr>
                  </m:fPr>
                  <m:num>
                    <m:r>
                      <w:rPr>
                        <w:rFonts w:ascii="Cambria Math" w:hAnsi="Cambria Math" w:cs="Times New Roman"/>
                        <w:sz w:val="24"/>
                        <w:szCs w:val="24"/>
                      </w:rPr>
                      <m:t>19,9-51,3</m:t>
                    </m:r>
                  </m:num>
                  <m:den>
                    <m:r>
                      <w:rPr>
                        <w:rFonts w:ascii="Cambria Math" w:hAnsi="Cambria Math" w:cs="Times New Roman"/>
                        <w:sz w:val="24"/>
                        <w:szCs w:val="24"/>
                      </w:rPr>
                      <m:t>33,4</m:t>
                    </m:r>
                  </m:den>
                </m:f>
              </m:oMath>
            </m:oMathPara>
          </w:p>
        </w:tc>
      </w:tr>
      <w:tr w:rsidR="00082513" w:rsidRPr="00D35A7D" w14:paraId="4D0C9AEB" w14:textId="77777777" w:rsidTr="00082513">
        <w:trPr>
          <w:trHeight w:val="705"/>
        </w:trPr>
        <w:tc>
          <w:tcPr>
            <w:tcW w:w="1271" w:type="dxa"/>
            <w:vAlign w:val="center"/>
          </w:tcPr>
          <w:p w14:paraId="03073A77" w14:textId="77777777" w:rsidR="00957D99" w:rsidRPr="00D35A7D" w:rsidRDefault="00957D99" w:rsidP="00D35A7D">
            <w:pPr>
              <w:rPr>
                <w:rFonts w:ascii="Times New Roman" w:hAnsi="Times New Roman" w:cs="Times New Roman"/>
                <w:sz w:val="28"/>
                <w:szCs w:val="28"/>
              </w:rPr>
            </w:pPr>
            <w:r w:rsidRPr="00D35A7D">
              <w:rPr>
                <w:rFonts w:ascii="Times New Roman" w:hAnsi="Times New Roman" w:cs="Times New Roman"/>
                <w:sz w:val="28"/>
                <w:szCs w:val="28"/>
              </w:rPr>
              <w:t>Средний</w:t>
            </w:r>
          </w:p>
        </w:tc>
        <w:tc>
          <w:tcPr>
            <w:tcW w:w="1505" w:type="dxa"/>
            <w:vAlign w:val="center"/>
          </w:tcPr>
          <w:p w14:paraId="475A9ADB" w14:textId="77777777" w:rsidR="00957D99" w:rsidRPr="00CD1E50" w:rsidRDefault="00406DF4" w:rsidP="00D35A7D">
            <w:pPr>
              <w:jc w:val="center"/>
              <w:rPr>
                <w:sz w:val="24"/>
                <w:szCs w:val="24"/>
              </w:rPr>
            </w:pPr>
            <m:oMathPara>
              <m:oMath>
                <m:f>
                  <m:fPr>
                    <m:ctrlPr>
                      <w:rPr>
                        <w:rFonts w:ascii="Cambria Math" w:hAnsi="Cambria Math" w:cs="Times New Roman"/>
                        <w:i/>
                        <w:sz w:val="24"/>
                        <w:szCs w:val="24"/>
                      </w:rPr>
                    </m:ctrlPr>
                  </m:fPr>
                  <m:num>
                    <m:r>
                      <w:rPr>
                        <w:rFonts w:ascii="Cambria Math" w:hAnsi="Cambria Math" w:cs="Times New Roman"/>
                        <w:sz w:val="24"/>
                        <w:szCs w:val="24"/>
                      </w:rPr>
                      <m:t>29,0-56,1</m:t>
                    </m:r>
                  </m:num>
                  <m:den>
                    <m:r>
                      <w:rPr>
                        <w:rFonts w:ascii="Cambria Math" w:hAnsi="Cambria Math" w:cs="Times New Roman"/>
                        <w:sz w:val="24"/>
                        <w:szCs w:val="24"/>
                      </w:rPr>
                      <m:t>38,9</m:t>
                    </m:r>
                  </m:den>
                </m:f>
              </m:oMath>
            </m:oMathPara>
          </w:p>
        </w:tc>
        <w:tc>
          <w:tcPr>
            <w:tcW w:w="1398" w:type="dxa"/>
            <w:vAlign w:val="center"/>
          </w:tcPr>
          <w:p w14:paraId="79F3A32B" w14:textId="77777777" w:rsidR="00957D99" w:rsidRPr="00CD1E50" w:rsidRDefault="00406DF4" w:rsidP="00D35A7D">
            <w:pPr>
              <w:jc w:val="center"/>
              <w:rPr>
                <w:rFonts w:ascii="Times New Roman" w:hAnsi="Times New Roman" w:cs="Times New Roman"/>
                <w:sz w:val="24"/>
                <w:szCs w:val="24"/>
              </w:rPr>
            </w:pPr>
            <m:oMathPara>
              <m:oMath>
                <m:f>
                  <m:fPr>
                    <m:ctrlPr>
                      <w:rPr>
                        <w:rFonts w:ascii="Cambria Math" w:hAnsi="Cambria Math" w:cs="Times New Roman"/>
                        <w:i/>
                        <w:sz w:val="24"/>
                        <w:szCs w:val="24"/>
                      </w:rPr>
                    </m:ctrlPr>
                  </m:fPr>
                  <m:num>
                    <m:r>
                      <w:rPr>
                        <w:rFonts w:ascii="Cambria Math" w:hAnsi="Cambria Math" w:cs="Times New Roman"/>
                        <w:sz w:val="24"/>
                        <w:szCs w:val="24"/>
                      </w:rPr>
                      <m:t>7,1-29,1</m:t>
                    </m:r>
                  </m:num>
                  <m:den>
                    <m:r>
                      <w:rPr>
                        <w:rFonts w:ascii="Cambria Math" w:hAnsi="Cambria Math" w:cs="Times New Roman"/>
                        <w:sz w:val="24"/>
                        <w:szCs w:val="24"/>
                      </w:rPr>
                      <m:t>18,8</m:t>
                    </m:r>
                  </m:den>
                </m:f>
              </m:oMath>
            </m:oMathPara>
          </w:p>
        </w:tc>
        <w:tc>
          <w:tcPr>
            <w:tcW w:w="1273" w:type="dxa"/>
            <w:vAlign w:val="center"/>
          </w:tcPr>
          <w:p w14:paraId="12C790C6" w14:textId="77777777" w:rsidR="00957D99" w:rsidRPr="00CD1E50" w:rsidRDefault="00406DF4" w:rsidP="00D35A7D">
            <w:pPr>
              <w:jc w:val="center"/>
              <w:rPr>
                <w:rFonts w:ascii="Times New Roman" w:hAnsi="Times New Roman" w:cs="Times New Roman"/>
                <w:sz w:val="24"/>
                <w:szCs w:val="24"/>
              </w:rPr>
            </w:pPr>
            <m:oMathPara>
              <m:oMath>
                <m:f>
                  <m:fPr>
                    <m:ctrlPr>
                      <w:rPr>
                        <w:rFonts w:ascii="Cambria Math" w:hAnsi="Cambria Math" w:cs="Times New Roman"/>
                        <w:i/>
                        <w:sz w:val="24"/>
                        <w:szCs w:val="24"/>
                      </w:rPr>
                    </m:ctrlPr>
                  </m:fPr>
                  <m:num>
                    <m:r>
                      <w:rPr>
                        <w:rFonts w:ascii="Cambria Math" w:hAnsi="Cambria Math" w:cs="Times New Roman"/>
                        <w:sz w:val="24"/>
                        <w:szCs w:val="24"/>
                      </w:rPr>
                      <m:t>6,1-67,4</m:t>
                    </m:r>
                  </m:num>
                  <m:den>
                    <m:r>
                      <w:rPr>
                        <w:rFonts w:ascii="Cambria Math" w:hAnsi="Cambria Math" w:cs="Times New Roman"/>
                        <w:sz w:val="24"/>
                        <w:szCs w:val="24"/>
                      </w:rPr>
                      <m:t>16,2</m:t>
                    </m:r>
                  </m:den>
                </m:f>
              </m:oMath>
            </m:oMathPara>
          </w:p>
        </w:tc>
        <w:tc>
          <w:tcPr>
            <w:tcW w:w="1399" w:type="dxa"/>
            <w:vAlign w:val="center"/>
          </w:tcPr>
          <w:p w14:paraId="0D09C1FE" w14:textId="77777777" w:rsidR="00957D99" w:rsidRPr="00CD1E50" w:rsidRDefault="00406DF4" w:rsidP="00D35A7D">
            <w:pPr>
              <w:jc w:val="center"/>
              <w:rPr>
                <w:rFonts w:ascii="Times New Roman" w:hAnsi="Times New Roman" w:cs="Times New Roman"/>
                <w:sz w:val="24"/>
                <w:szCs w:val="24"/>
              </w:rPr>
            </w:pPr>
            <m:oMathPara>
              <m:oMath>
                <m:f>
                  <m:fPr>
                    <m:ctrlPr>
                      <w:rPr>
                        <w:rFonts w:ascii="Cambria Math" w:hAnsi="Cambria Math" w:cs="Times New Roman"/>
                        <w:i/>
                        <w:sz w:val="24"/>
                        <w:szCs w:val="24"/>
                      </w:rPr>
                    </m:ctrlPr>
                  </m:fPr>
                  <m:num>
                    <m:r>
                      <w:rPr>
                        <w:rFonts w:ascii="Cambria Math" w:hAnsi="Cambria Math" w:cs="Times New Roman"/>
                        <w:sz w:val="24"/>
                        <w:szCs w:val="24"/>
                      </w:rPr>
                      <m:t>17,1-21,9</m:t>
                    </m:r>
                  </m:num>
                  <m:den>
                    <m:r>
                      <w:rPr>
                        <w:rFonts w:ascii="Cambria Math" w:hAnsi="Cambria Math" w:cs="Times New Roman"/>
                        <w:sz w:val="24"/>
                        <w:szCs w:val="24"/>
                      </w:rPr>
                      <m:t>13,3</m:t>
                    </m:r>
                  </m:den>
                </m:f>
              </m:oMath>
            </m:oMathPara>
          </w:p>
        </w:tc>
        <w:tc>
          <w:tcPr>
            <w:tcW w:w="1399" w:type="dxa"/>
            <w:vAlign w:val="center"/>
          </w:tcPr>
          <w:p w14:paraId="4A63DA61" w14:textId="77777777" w:rsidR="00957D99" w:rsidRPr="00CD1E50" w:rsidRDefault="00406DF4" w:rsidP="00D35A7D">
            <w:pPr>
              <w:jc w:val="center"/>
              <w:rPr>
                <w:rFonts w:ascii="Times New Roman" w:hAnsi="Times New Roman" w:cs="Times New Roman"/>
                <w:sz w:val="24"/>
                <w:szCs w:val="24"/>
              </w:rPr>
            </w:pPr>
            <m:oMathPara>
              <m:oMath>
                <m:f>
                  <m:fPr>
                    <m:ctrlPr>
                      <w:rPr>
                        <w:rFonts w:ascii="Cambria Math" w:hAnsi="Cambria Math" w:cs="Times New Roman"/>
                        <w:i/>
                        <w:sz w:val="24"/>
                        <w:szCs w:val="24"/>
                      </w:rPr>
                    </m:ctrlPr>
                  </m:fPr>
                  <m:num>
                    <m:r>
                      <w:rPr>
                        <w:rFonts w:ascii="Cambria Math" w:hAnsi="Cambria Math" w:cs="Times New Roman"/>
                        <w:sz w:val="24"/>
                        <w:szCs w:val="24"/>
                      </w:rPr>
                      <m:t>17,8-73,5</m:t>
                    </m:r>
                  </m:num>
                  <m:den>
                    <m:r>
                      <w:rPr>
                        <w:rFonts w:ascii="Cambria Math" w:hAnsi="Cambria Math" w:cs="Times New Roman"/>
                        <w:sz w:val="24"/>
                        <w:szCs w:val="24"/>
                      </w:rPr>
                      <m:t>38,8</m:t>
                    </m:r>
                  </m:den>
                </m:f>
              </m:oMath>
            </m:oMathPara>
          </w:p>
        </w:tc>
        <w:tc>
          <w:tcPr>
            <w:tcW w:w="1403" w:type="dxa"/>
            <w:vAlign w:val="center"/>
          </w:tcPr>
          <w:p w14:paraId="73BDA269" w14:textId="77777777" w:rsidR="00957D99" w:rsidRPr="00CD1E50" w:rsidRDefault="00406DF4" w:rsidP="00D35A7D">
            <w:pPr>
              <w:jc w:val="center"/>
              <w:rPr>
                <w:rFonts w:ascii="Times New Roman" w:hAnsi="Times New Roman" w:cs="Times New Roman"/>
                <w:sz w:val="24"/>
                <w:szCs w:val="24"/>
              </w:rPr>
            </w:pPr>
            <m:oMathPara>
              <m:oMath>
                <m:f>
                  <m:fPr>
                    <m:ctrlPr>
                      <w:rPr>
                        <w:rFonts w:ascii="Cambria Math" w:hAnsi="Cambria Math" w:cs="Times New Roman"/>
                        <w:i/>
                        <w:sz w:val="24"/>
                        <w:szCs w:val="24"/>
                      </w:rPr>
                    </m:ctrlPr>
                  </m:fPr>
                  <m:num>
                    <m:r>
                      <w:rPr>
                        <w:rFonts w:ascii="Cambria Math" w:hAnsi="Cambria Math" w:cs="Times New Roman"/>
                        <w:sz w:val="24"/>
                        <w:szCs w:val="24"/>
                      </w:rPr>
                      <m:t>6,9-67,1</m:t>
                    </m:r>
                  </m:num>
                  <m:den>
                    <m:r>
                      <w:rPr>
                        <w:rFonts w:ascii="Cambria Math" w:hAnsi="Cambria Math" w:cs="Times New Roman"/>
                        <w:sz w:val="24"/>
                        <w:szCs w:val="24"/>
                      </w:rPr>
                      <m:t>35,9</m:t>
                    </m:r>
                  </m:den>
                </m:f>
              </m:oMath>
            </m:oMathPara>
          </w:p>
        </w:tc>
      </w:tr>
      <w:tr w:rsidR="00082513" w:rsidRPr="00D35A7D" w14:paraId="5AF71BC4" w14:textId="77777777" w:rsidTr="00082513">
        <w:trPr>
          <w:trHeight w:val="701"/>
        </w:trPr>
        <w:tc>
          <w:tcPr>
            <w:tcW w:w="1271" w:type="dxa"/>
            <w:vAlign w:val="center"/>
          </w:tcPr>
          <w:p w14:paraId="779FFE1D" w14:textId="77777777" w:rsidR="00E119A7" w:rsidRPr="00D35A7D" w:rsidRDefault="00957D99" w:rsidP="00D35A7D">
            <w:pPr>
              <w:rPr>
                <w:rFonts w:ascii="Times New Roman" w:hAnsi="Times New Roman" w:cs="Times New Roman"/>
                <w:sz w:val="28"/>
                <w:szCs w:val="28"/>
              </w:rPr>
            </w:pPr>
            <w:r w:rsidRPr="00D35A7D">
              <w:rPr>
                <w:rFonts w:ascii="Times New Roman" w:hAnsi="Times New Roman" w:cs="Times New Roman"/>
                <w:sz w:val="28"/>
                <w:szCs w:val="28"/>
              </w:rPr>
              <w:t>Нижний</w:t>
            </w:r>
          </w:p>
        </w:tc>
        <w:tc>
          <w:tcPr>
            <w:tcW w:w="1505" w:type="dxa"/>
            <w:vAlign w:val="center"/>
          </w:tcPr>
          <w:p w14:paraId="4FE48915" w14:textId="77777777" w:rsidR="00E119A7" w:rsidRPr="00CD1E50" w:rsidRDefault="00406DF4" w:rsidP="00D35A7D">
            <w:pPr>
              <w:jc w:val="center"/>
              <w:rPr>
                <w:rFonts w:ascii="Times New Roman" w:hAnsi="Times New Roman" w:cs="Times New Roman"/>
                <w:sz w:val="24"/>
                <w:szCs w:val="24"/>
              </w:rPr>
            </w:pPr>
            <m:oMathPara>
              <m:oMath>
                <m:f>
                  <m:fPr>
                    <m:ctrlPr>
                      <w:rPr>
                        <w:rFonts w:ascii="Cambria Math" w:hAnsi="Cambria Math" w:cs="Times New Roman"/>
                        <w:i/>
                        <w:sz w:val="24"/>
                        <w:szCs w:val="24"/>
                      </w:rPr>
                    </m:ctrlPr>
                  </m:fPr>
                  <m:num>
                    <m:r>
                      <w:rPr>
                        <w:rFonts w:ascii="Cambria Math" w:hAnsi="Cambria Math" w:cs="Times New Roman"/>
                        <w:sz w:val="24"/>
                        <w:szCs w:val="24"/>
                      </w:rPr>
                      <m:t>18,9-69,3</m:t>
                    </m:r>
                  </m:num>
                  <m:den>
                    <m:r>
                      <w:rPr>
                        <w:rFonts w:ascii="Cambria Math" w:hAnsi="Cambria Math" w:cs="Times New Roman"/>
                        <w:sz w:val="24"/>
                        <w:szCs w:val="24"/>
                      </w:rPr>
                      <m:t>32,3</m:t>
                    </m:r>
                  </m:den>
                </m:f>
              </m:oMath>
            </m:oMathPara>
          </w:p>
        </w:tc>
        <w:tc>
          <w:tcPr>
            <w:tcW w:w="1398" w:type="dxa"/>
            <w:vAlign w:val="center"/>
          </w:tcPr>
          <w:p w14:paraId="0D6BCFDC" w14:textId="77777777" w:rsidR="00E119A7" w:rsidRPr="00CD1E50" w:rsidRDefault="00406DF4" w:rsidP="00D35A7D">
            <w:pPr>
              <w:jc w:val="center"/>
              <w:rPr>
                <w:rFonts w:ascii="Times New Roman" w:hAnsi="Times New Roman" w:cs="Times New Roman"/>
                <w:sz w:val="24"/>
                <w:szCs w:val="24"/>
              </w:rPr>
            </w:pPr>
            <m:oMathPara>
              <m:oMath>
                <m:f>
                  <m:fPr>
                    <m:ctrlPr>
                      <w:rPr>
                        <w:rFonts w:ascii="Cambria Math" w:hAnsi="Cambria Math" w:cs="Times New Roman"/>
                        <w:i/>
                        <w:sz w:val="24"/>
                        <w:szCs w:val="24"/>
                      </w:rPr>
                    </m:ctrlPr>
                  </m:fPr>
                  <m:num>
                    <m:r>
                      <w:rPr>
                        <w:rFonts w:ascii="Cambria Math" w:hAnsi="Cambria Math" w:cs="Times New Roman"/>
                        <w:sz w:val="24"/>
                        <w:szCs w:val="24"/>
                      </w:rPr>
                      <m:t>9,7-34,2</m:t>
                    </m:r>
                  </m:num>
                  <m:den>
                    <m:r>
                      <w:rPr>
                        <w:rFonts w:ascii="Cambria Math" w:hAnsi="Cambria Math" w:cs="Times New Roman"/>
                        <w:sz w:val="24"/>
                        <w:szCs w:val="24"/>
                      </w:rPr>
                      <m:t>19,9</m:t>
                    </m:r>
                  </m:den>
                </m:f>
              </m:oMath>
            </m:oMathPara>
          </w:p>
        </w:tc>
        <w:tc>
          <w:tcPr>
            <w:tcW w:w="1273" w:type="dxa"/>
            <w:vAlign w:val="center"/>
          </w:tcPr>
          <w:p w14:paraId="7C11ED9B" w14:textId="77777777" w:rsidR="00E119A7" w:rsidRPr="00CD1E50" w:rsidRDefault="00406DF4" w:rsidP="00D35A7D">
            <w:pPr>
              <w:jc w:val="center"/>
              <w:rPr>
                <w:rFonts w:ascii="Times New Roman" w:hAnsi="Times New Roman" w:cs="Times New Roman"/>
                <w:sz w:val="24"/>
                <w:szCs w:val="24"/>
              </w:rPr>
            </w:pPr>
            <m:oMathPara>
              <m:oMath>
                <m:f>
                  <m:fPr>
                    <m:ctrlPr>
                      <w:rPr>
                        <w:rFonts w:ascii="Cambria Math" w:hAnsi="Cambria Math" w:cs="Times New Roman"/>
                        <w:i/>
                        <w:sz w:val="24"/>
                        <w:szCs w:val="24"/>
                      </w:rPr>
                    </m:ctrlPr>
                  </m:fPr>
                  <m:num>
                    <m:r>
                      <w:rPr>
                        <w:rFonts w:ascii="Cambria Math" w:hAnsi="Cambria Math" w:cs="Times New Roman"/>
                        <w:sz w:val="24"/>
                        <w:szCs w:val="24"/>
                      </w:rPr>
                      <m:t>7,7-63,0</m:t>
                    </m:r>
                  </m:num>
                  <m:den>
                    <m:r>
                      <w:rPr>
                        <w:rFonts w:ascii="Cambria Math" w:hAnsi="Cambria Math" w:cs="Times New Roman"/>
                        <w:sz w:val="24"/>
                        <w:szCs w:val="24"/>
                      </w:rPr>
                      <m:t>16,3</m:t>
                    </m:r>
                  </m:den>
                </m:f>
              </m:oMath>
            </m:oMathPara>
          </w:p>
        </w:tc>
        <w:tc>
          <w:tcPr>
            <w:tcW w:w="1399" w:type="dxa"/>
            <w:vAlign w:val="center"/>
          </w:tcPr>
          <w:p w14:paraId="56D54679" w14:textId="77777777" w:rsidR="00E119A7" w:rsidRPr="00CD1E50" w:rsidRDefault="00406DF4" w:rsidP="00D35A7D">
            <w:pPr>
              <w:jc w:val="center"/>
              <w:rPr>
                <w:rFonts w:ascii="Times New Roman" w:hAnsi="Times New Roman" w:cs="Times New Roman"/>
                <w:sz w:val="24"/>
                <w:szCs w:val="24"/>
              </w:rPr>
            </w:pPr>
            <m:oMathPara>
              <m:oMath>
                <m:f>
                  <m:fPr>
                    <m:ctrlPr>
                      <w:rPr>
                        <w:rFonts w:ascii="Cambria Math" w:hAnsi="Cambria Math" w:cs="Times New Roman"/>
                        <w:i/>
                        <w:sz w:val="24"/>
                        <w:szCs w:val="24"/>
                      </w:rPr>
                    </m:ctrlPr>
                  </m:fPr>
                  <m:num>
                    <m:r>
                      <w:rPr>
                        <w:rFonts w:ascii="Cambria Math" w:hAnsi="Cambria Math" w:cs="Times New Roman"/>
                        <w:sz w:val="24"/>
                        <w:szCs w:val="24"/>
                      </w:rPr>
                      <m:t>3,8-39,9</m:t>
                    </m:r>
                  </m:num>
                  <m:den>
                    <m:r>
                      <w:rPr>
                        <w:rFonts w:ascii="Cambria Math" w:hAnsi="Cambria Math" w:cs="Times New Roman"/>
                        <w:sz w:val="24"/>
                        <w:szCs w:val="24"/>
                      </w:rPr>
                      <m:t>20,9</m:t>
                    </m:r>
                  </m:den>
                </m:f>
              </m:oMath>
            </m:oMathPara>
          </w:p>
        </w:tc>
        <w:tc>
          <w:tcPr>
            <w:tcW w:w="1399" w:type="dxa"/>
            <w:vAlign w:val="center"/>
          </w:tcPr>
          <w:p w14:paraId="4EFD70D7" w14:textId="77777777" w:rsidR="00E119A7" w:rsidRPr="00CD1E50" w:rsidRDefault="00406DF4" w:rsidP="00D35A7D">
            <w:pPr>
              <w:jc w:val="center"/>
              <w:rPr>
                <w:rFonts w:ascii="Times New Roman" w:hAnsi="Times New Roman" w:cs="Times New Roman"/>
                <w:sz w:val="24"/>
                <w:szCs w:val="24"/>
              </w:rPr>
            </w:pPr>
            <m:oMathPara>
              <m:oMath>
                <m:f>
                  <m:fPr>
                    <m:ctrlPr>
                      <w:rPr>
                        <w:rFonts w:ascii="Cambria Math" w:hAnsi="Cambria Math" w:cs="Times New Roman"/>
                        <w:i/>
                        <w:sz w:val="24"/>
                        <w:szCs w:val="24"/>
                      </w:rPr>
                    </m:ctrlPr>
                  </m:fPr>
                  <m:num>
                    <m:r>
                      <w:rPr>
                        <w:rFonts w:ascii="Cambria Math" w:hAnsi="Cambria Math" w:cs="Times New Roman"/>
                        <w:sz w:val="24"/>
                        <w:szCs w:val="24"/>
                      </w:rPr>
                      <m:t>4,8-53,8</m:t>
                    </m:r>
                  </m:num>
                  <m:den>
                    <m:r>
                      <w:rPr>
                        <w:rFonts w:ascii="Cambria Math" w:hAnsi="Cambria Math" w:cs="Times New Roman"/>
                        <w:sz w:val="24"/>
                        <w:szCs w:val="24"/>
                      </w:rPr>
                      <m:t>27,8</m:t>
                    </m:r>
                  </m:den>
                </m:f>
              </m:oMath>
            </m:oMathPara>
          </w:p>
        </w:tc>
        <w:tc>
          <w:tcPr>
            <w:tcW w:w="1403" w:type="dxa"/>
            <w:vAlign w:val="center"/>
          </w:tcPr>
          <w:p w14:paraId="6BDEBC9F" w14:textId="77777777" w:rsidR="00E119A7" w:rsidRPr="00CD1E50" w:rsidRDefault="00406DF4" w:rsidP="00D35A7D">
            <w:pPr>
              <w:jc w:val="center"/>
              <w:rPr>
                <w:rFonts w:ascii="Times New Roman" w:hAnsi="Times New Roman" w:cs="Times New Roman"/>
                <w:sz w:val="24"/>
                <w:szCs w:val="24"/>
              </w:rPr>
            </w:pPr>
            <m:oMathPara>
              <m:oMath>
                <m:f>
                  <m:fPr>
                    <m:ctrlPr>
                      <w:rPr>
                        <w:rFonts w:ascii="Cambria Math" w:hAnsi="Cambria Math" w:cs="Times New Roman"/>
                        <w:i/>
                        <w:sz w:val="24"/>
                        <w:szCs w:val="24"/>
                      </w:rPr>
                    </m:ctrlPr>
                  </m:fPr>
                  <m:num>
                    <m:r>
                      <w:rPr>
                        <w:rFonts w:ascii="Cambria Math" w:hAnsi="Cambria Math" w:cs="Times New Roman"/>
                        <w:sz w:val="24"/>
                        <w:szCs w:val="24"/>
                      </w:rPr>
                      <m:t>2,6-25,8</m:t>
                    </m:r>
                  </m:num>
                  <m:den>
                    <m:r>
                      <w:rPr>
                        <w:rFonts w:ascii="Cambria Math" w:hAnsi="Cambria Math" w:cs="Times New Roman"/>
                        <w:sz w:val="24"/>
                        <w:szCs w:val="24"/>
                      </w:rPr>
                      <m:t>15,1</m:t>
                    </m:r>
                  </m:den>
                </m:f>
              </m:oMath>
            </m:oMathPara>
          </w:p>
        </w:tc>
      </w:tr>
    </w:tbl>
    <w:p w14:paraId="54F11FB8" w14:textId="77777777" w:rsidR="00847211" w:rsidRPr="00D35A7D" w:rsidRDefault="00847211" w:rsidP="00D35A7D">
      <w:pPr>
        <w:spacing w:after="0" w:line="240" w:lineRule="auto"/>
        <w:jc w:val="both"/>
        <w:rPr>
          <w:rFonts w:ascii="Times New Roman" w:hAnsi="Times New Roman" w:cs="Times New Roman"/>
          <w:sz w:val="28"/>
          <w:szCs w:val="28"/>
        </w:rPr>
      </w:pPr>
    </w:p>
    <w:p w14:paraId="415AB6CD" w14:textId="77777777" w:rsidR="00847211" w:rsidRPr="00044F41" w:rsidRDefault="00847211" w:rsidP="00044F41">
      <w:pPr>
        <w:spacing w:after="0" w:line="240" w:lineRule="auto"/>
        <w:ind w:firstLine="709"/>
        <w:rPr>
          <w:rFonts w:ascii="Times New Roman" w:hAnsi="Times New Roman" w:cs="Times New Roman"/>
          <w:sz w:val="24"/>
          <w:szCs w:val="24"/>
        </w:rPr>
      </w:pPr>
      <w:r w:rsidRPr="00044F41">
        <w:rPr>
          <w:rFonts w:ascii="Times New Roman" w:hAnsi="Times New Roman" w:cs="Times New Roman"/>
          <w:sz w:val="24"/>
          <w:szCs w:val="24"/>
        </w:rPr>
        <w:t>По В.М. Крейтеру и Н.В.</w:t>
      </w:r>
      <w:r w:rsidR="00D35A7D" w:rsidRPr="00044F41">
        <w:rPr>
          <w:rFonts w:ascii="Times New Roman" w:hAnsi="Times New Roman" w:cs="Times New Roman"/>
          <w:sz w:val="24"/>
          <w:szCs w:val="24"/>
        </w:rPr>
        <w:t xml:space="preserve"> </w:t>
      </w:r>
      <w:r w:rsidRPr="00044F41">
        <w:rPr>
          <w:rFonts w:ascii="Times New Roman" w:hAnsi="Times New Roman" w:cs="Times New Roman"/>
          <w:sz w:val="24"/>
          <w:szCs w:val="24"/>
        </w:rPr>
        <w:t>Барышеву степень изменчивости по величинам к</w:t>
      </w:r>
      <w:r w:rsidR="00D35A7D" w:rsidRPr="00044F41">
        <w:rPr>
          <w:rFonts w:ascii="Times New Roman" w:hAnsi="Times New Roman" w:cs="Times New Roman"/>
          <w:sz w:val="24"/>
          <w:szCs w:val="24"/>
        </w:rPr>
        <w:t>о</w:t>
      </w:r>
      <w:r w:rsidRPr="00044F41">
        <w:rPr>
          <w:rFonts w:ascii="Times New Roman" w:hAnsi="Times New Roman" w:cs="Times New Roman"/>
          <w:sz w:val="24"/>
          <w:szCs w:val="24"/>
        </w:rPr>
        <w:t>эффициентов вариации:</w:t>
      </w:r>
    </w:p>
    <w:p w14:paraId="5023B1F6" w14:textId="77777777" w:rsidR="00847211" w:rsidRPr="00044F41" w:rsidRDefault="00847211" w:rsidP="00044F41">
      <w:pPr>
        <w:spacing w:after="0" w:line="240" w:lineRule="auto"/>
        <w:ind w:firstLine="709"/>
        <w:rPr>
          <w:rFonts w:ascii="Times New Roman" w:hAnsi="Times New Roman" w:cs="Times New Roman"/>
          <w:sz w:val="24"/>
          <w:szCs w:val="24"/>
        </w:rPr>
      </w:pPr>
      <w:r w:rsidRPr="00044F41">
        <w:rPr>
          <w:rFonts w:ascii="Times New Roman" w:hAnsi="Times New Roman" w:cs="Times New Roman"/>
          <w:sz w:val="24"/>
          <w:szCs w:val="24"/>
        </w:rPr>
        <w:t>до 20 – весьма равномерная;</w:t>
      </w:r>
    </w:p>
    <w:p w14:paraId="046EFBE5" w14:textId="77777777" w:rsidR="00847211" w:rsidRPr="00044F41" w:rsidRDefault="00847211" w:rsidP="00044F41">
      <w:pPr>
        <w:spacing w:after="0" w:line="240" w:lineRule="auto"/>
        <w:ind w:firstLine="709"/>
        <w:rPr>
          <w:rFonts w:ascii="Times New Roman" w:hAnsi="Times New Roman" w:cs="Times New Roman"/>
          <w:sz w:val="24"/>
          <w:szCs w:val="24"/>
        </w:rPr>
      </w:pPr>
      <w:r w:rsidRPr="00044F41">
        <w:rPr>
          <w:rFonts w:ascii="Times New Roman" w:hAnsi="Times New Roman" w:cs="Times New Roman"/>
          <w:sz w:val="24"/>
          <w:szCs w:val="24"/>
        </w:rPr>
        <w:t>20-40 – равномерная;</w:t>
      </w:r>
    </w:p>
    <w:p w14:paraId="30C22548" w14:textId="77777777" w:rsidR="00847211" w:rsidRDefault="00847211" w:rsidP="00044F41">
      <w:pPr>
        <w:spacing w:after="0" w:line="240" w:lineRule="auto"/>
        <w:ind w:firstLine="709"/>
        <w:rPr>
          <w:rFonts w:ascii="Times New Roman" w:hAnsi="Times New Roman" w:cs="Times New Roman"/>
          <w:sz w:val="24"/>
          <w:szCs w:val="24"/>
        </w:rPr>
      </w:pPr>
      <w:r w:rsidRPr="00044F41">
        <w:rPr>
          <w:rFonts w:ascii="Times New Roman" w:hAnsi="Times New Roman" w:cs="Times New Roman"/>
          <w:sz w:val="24"/>
          <w:szCs w:val="24"/>
        </w:rPr>
        <w:t>40-100 – неравномерная.</w:t>
      </w:r>
    </w:p>
    <w:p w14:paraId="231D11A0" w14:textId="77777777" w:rsidR="00044F41" w:rsidRPr="00044F41" w:rsidRDefault="00044F41" w:rsidP="00044F41">
      <w:pPr>
        <w:spacing w:after="0" w:line="240" w:lineRule="auto"/>
        <w:ind w:firstLine="709"/>
        <w:rPr>
          <w:rFonts w:ascii="Times New Roman" w:hAnsi="Times New Roman" w:cs="Times New Roman"/>
          <w:sz w:val="24"/>
          <w:szCs w:val="24"/>
        </w:rPr>
      </w:pPr>
    </w:p>
    <w:p w14:paraId="2D39F221" w14:textId="77777777" w:rsidR="001F4FF2" w:rsidRPr="00D35A7D" w:rsidRDefault="001F4FF2" w:rsidP="00D35A7D">
      <w:pPr>
        <w:spacing w:after="0" w:line="240" w:lineRule="auto"/>
        <w:ind w:firstLine="709"/>
        <w:jc w:val="both"/>
        <w:rPr>
          <w:rFonts w:ascii="Times New Roman" w:hAnsi="Times New Roman" w:cs="Times New Roman"/>
          <w:sz w:val="28"/>
          <w:szCs w:val="28"/>
        </w:rPr>
      </w:pPr>
      <w:r w:rsidRPr="00686851">
        <w:rPr>
          <w:rFonts w:ascii="Times New Roman" w:hAnsi="Times New Roman" w:cs="Times New Roman"/>
          <w:sz w:val="28"/>
          <w:szCs w:val="28"/>
          <w:u w:val="single"/>
          <w:lang w:val="en-US"/>
        </w:rPr>
        <w:t>Na</w:t>
      </w:r>
      <w:r w:rsidRPr="00686851">
        <w:rPr>
          <w:rFonts w:ascii="Times New Roman" w:hAnsi="Times New Roman" w:cs="Times New Roman"/>
          <w:sz w:val="28"/>
          <w:szCs w:val="28"/>
          <w:u w:val="single"/>
          <w:vertAlign w:val="subscript"/>
        </w:rPr>
        <w:t>2</w:t>
      </w:r>
      <w:r w:rsidRPr="00686851">
        <w:rPr>
          <w:rFonts w:ascii="Times New Roman" w:hAnsi="Times New Roman" w:cs="Times New Roman"/>
          <w:sz w:val="28"/>
          <w:szCs w:val="28"/>
          <w:u w:val="single"/>
          <w:lang w:val="en-US"/>
        </w:rPr>
        <w:t>O</w:t>
      </w:r>
      <w:r w:rsidRPr="00686851">
        <w:rPr>
          <w:rFonts w:ascii="Times New Roman" w:hAnsi="Times New Roman" w:cs="Times New Roman"/>
          <w:sz w:val="28"/>
          <w:szCs w:val="28"/>
          <w:u w:val="single"/>
        </w:rPr>
        <w:t>+</w:t>
      </w:r>
      <w:r w:rsidRPr="00686851">
        <w:rPr>
          <w:rFonts w:ascii="Times New Roman" w:hAnsi="Times New Roman" w:cs="Times New Roman"/>
          <w:sz w:val="28"/>
          <w:szCs w:val="28"/>
          <w:u w:val="single"/>
          <w:lang w:val="en-US"/>
        </w:rPr>
        <w:t>K</w:t>
      </w:r>
      <w:r w:rsidRPr="00686851">
        <w:rPr>
          <w:rFonts w:ascii="Times New Roman" w:hAnsi="Times New Roman" w:cs="Times New Roman"/>
          <w:sz w:val="28"/>
          <w:szCs w:val="28"/>
          <w:u w:val="single"/>
          <w:vertAlign w:val="subscript"/>
        </w:rPr>
        <w:t>2</w:t>
      </w:r>
      <w:r w:rsidRPr="00686851">
        <w:rPr>
          <w:rFonts w:ascii="Times New Roman" w:hAnsi="Times New Roman" w:cs="Times New Roman"/>
          <w:sz w:val="28"/>
          <w:szCs w:val="28"/>
          <w:u w:val="single"/>
          <w:lang w:val="en-US"/>
        </w:rPr>
        <w:t>O</w:t>
      </w:r>
      <w:r w:rsidR="00686851">
        <w:rPr>
          <w:rFonts w:ascii="Times New Roman" w:hAnsi="Times New Roman" w:cs="Times New Roman"/>
          <w:sz w:val="28"/>
          <w:szCs w:val="28"/>
          <w:u w:val="single"/>
        </w:rPr>
        <w:t xml:space="preserve">. </w:t>
      </w:r>
      <w:r w:rsidRPr="00D35A7D">
        <w:rPr>
          <w:rFonts w:ascii="Times New Roman" w:hAnsi="Times New Roman" w:cs="Times New Roman"/>
          <w:sz w:val="28"/>
          <w:szCs w:val="28"/>
        </w:rPr>
        <w:t xml:space="preserve">Содержание щелочей в рудах всех горизонтов, примерно, одинаковое, распределенное равномерно, по площади. По абсолютным </w:t>
      </w:r>
      <w:r w:rsidR="00881919" w:rsidRPr="00D35A7D">
        <w:rPr>
          <w:rFonts w:ascii="Times New Roman" w:hAnsi="Times New Roman" w:cs="Times New Roman"/>
          <w:sz w:val="28"/>
          <w:szCs w:val="28"/>
        </w:rPr>
        <w:t>величинам</w:t>
      </w:r>
      <w:r w:rsidRPr="00D35A7D">
        <w:rPr>
          <w:rFonts w:ascii="Times New Roman" w:hAnsi="Times New Roman" w:cs="Times New Roman"/>
          <w:sz w:val="28"/>
          <w:szCs w:val="28"/>
        </w:rPr>
        <w:t xml:space="preserve"> (1,5-2,0</w:t>
      </w:r>
      <w:r w:rsidR="00F65F55">
        <w:rPr>
          <w:rFonts w:ascii="Times New Roman" w:hAnsi="Times New Roman" w:cs="Times New Roman"/>
          <w:sz w:val="28"/>
          <w:szCs w:val="28"/>
        </w:rPr>
        <w:t xml:space="preserve"> </w:t>
      </w:r>
      <w:r w:rsidRPr="00D35A7D">
        <w:rPr>
          <w:rFonts w:ascii="Times New Roman" w:hAnsi="Times New Roman" w:cs="Times New Roman"/>
          <w:sz w:val="28"/>
          <w:szCs w:val="28"/>
        </w:rPr>
        <w:t>%) оно соответствует рудам Чилисайского месторождения и по последним требованиям переработчиков (НИУИФ) считается высоким.</w:t>
      </w:r>
      <w:r w:rsidR="00881919" w:rsidRPr="00D35A7D">
        <w:rPr>
          <w:rFonts w:ascii="Times New Roman" w:hAnsi="Times New Roman" w:cs="Times New Roman"/>
          <w:sz w:val="28"/>
          <w:szCs w:val="28"/>
        </w:rPr>
        <w:t xml:space="preserve"> Изменчивость параметра невелика.</w:t>
      </w:r>
    </w:p>
    <w:p w14:paraId="230AAF03" w14:textId="77777777" w:rsidR="00881919" w:rsidRPr="00D35A7D" w:rsidRDefault="00881919" w:rsidP="00D35A7D">
      <w:pPr>
        <w:spacing w:after="0" w:line="240" w:lineRule="auto"/>
        <w:ind w:firstLine="709"/>
        <w:jc w:val="both"/>
        <w:rPr>
          <w:rFonts w:ascii="Times New Roman" w:hAnsi="Times New Roman" w:cs="Times New Roman"/>
          <w:sz w:val="28"/>
          <w:szCs w:val="28"/>
        </w:rPr>
      </w:pPr>
      <w:r w:rsidRPr="00D35A7D">
        <w:rPr>
          <w:rFonts w:ascii="Times New Roman" w:hAnsi="Times New Roman" w:cs="Times New Roman"/>
          <w:sz w:val="28"/>
          <w:szCs w:val="28"/>
        </w:rPr>
        <w:t>Содержание компонентов: Р</w:t>
      </w:r>
      <w:r w:rsidRPr="00D35A7D">
        <w:rPr>
          <w:rFonts w:ascii="Times New Roman" w:hAnsi="Times New Roman" w:cs="Times New Roman"/>
          <w:sz w:val="28"/>
          <w:szCs w:val="28"/>
          <w:vertAlign w:val="subscript"/>
        </w:rPr>
        <w:t>2</w:t>
      </w:r>
      <w:r w:rsidRPr="00D35A7D">
        <w:rPr>
          <w:rFonts w:ascii="Times New Roman" w:hAnsi="Times New Roman" w:cs="Times New Roman"/>
          <w:sz w:val="28"/>
          <w:szCs w:val="28"/>
        </w:rPr>
        <w:t>О</w:t>
      </w:r>
      <w:r w:rsidRPr="00D35A7D">
        <w:rPr>
          <w:rFonts w:ascii="Times New Roman" w:hAnsi="Times New Roman" w:cs="Times New Roman"/>
          <w:sz w:val="28"/>
          <w:szCs w:val="28"/>
          <w:vertAlign w:val="subscript"/>
        </w:rPr>
        <w:t>5</w:t>
      </w:r>
      <w:r w:rsidRPr="00D35A7D">
        <w:rPr>
          <w:rFonts w:ascii="Times New Roman" w:hAnsi="Times New Roman" w:cs="Times New Roman"/>
          <w:sz w:val="28"/>
          <w:szCs w:val="28"/>
        </w:rPr>
        <w:t xml:space="preserve">, </w:t>
      </w:r>
      <w:r w:rsidRPr="00D35A7D">
        <w:rPr>
          <w:rFonts w:ascii="Times New Roman" w:hAnsi="Times New Roman" w:cs="Times New Roman"/>
          <w:sz w:val="28"/>
          <w:szCs w:val="28"/>
          <w:lang w:val="en-US"/>
        </w:rPr>
        <w:t>Fe</w:t>
      </w:r>
      <w:r w:rsidRPr="00D35A7D">
        <w:rPr>
          <w:rFonts w:ascii="Times New Roman" w:hAnsi="Times New Roman" w:cs="Times New Roman"/>
          <w:sz w:val="28"/>
          <w:szCs w:val="28"/>
          <w:vertAlign w:val="subscript"/>
        </w:rPr>
        <w:t>2</w:t>
      </w:r>
      <w:r w:rsidRPr="00D35A7D">
        <w:rPr>
          <w:rFonts w:ascii="Times New Roman" w:hAnsi="Times New Roman" w:cs="Times New Roman"/>
          <w:sz w:val="28"/>
          <w:szCs w:val="28"/>
          <w:lang w:val="en-US"/>
        </w:rPr>
        <w:t>O</w:t>
      </w:r>
      <w:r w:rsidRPr="00D35A7D">
        <w:rPr>
          <w:rFonts w:ascii="Times New Roman" w:hAnsi="Times New Roman" w:cs="Times New Roman"/>
          <w:sz w:val="28"/>
          <w:szCs w:val="28"/>
          <w:vertAlign w:val="subscript"/>
        </w:rPr>
        <w:t>3</w:t>
      </w:r>
      <w:r w:rsidRPr="00D35A7D">
        <w:rPr>
          <w:rFonts w:ascii="Times New Roman" w:hAnsi="Times New Roman" w:cs="Times New Roman"/>
          <w:sz w:val="28"/>
          <w:szCs w:val="28"/>
        </w:rPr>
        <w:t>, СО</w:t>
      </w:r>
      <w:r w:rsidRPr="00D35A7D">
        <w:rPr>
          <w:rFonts w:ascii="Times New Roman" w:hAnsi="Times New Roman" w:cs="Times New Roman"/>
          <w:sz w:val="28"/>
          <w:szCs w:val="28"/>
          <w:vertAlign w:val="subscript"/>
        </w:rPr>
        <w:t>2</w:t>
      </w:r>
      <w:r w:rsidRPr="00D35A7D">
        <w:rPr>
          <w:rFonts w:ascii="Times New Roman" w:hAnsi="Times New Roman" w:cs="Times New Roman"/>
          <w:sz w:val="28"/>
          <w:szCs w:val="28"/>
        </w:rPr>
        <w:t xml:space="preserve"> и их взаимоотношения в рудах Богдановских месторождений были предложены ГИГХСом (по аналогии с Чилисайским месторождением) для геолого-технологической типизации продуктивных горизонтов. Исходя из предельных содержаний этих элементов для различных технологических типов Чилисайского месторождения, на Богдановском месторождении выделяются:</w:t>
      </w:r>
    </w:p>
    <w:p w14:paraId="6BE8C374" w14:textId="77777777" w:rsidR="00881919" w:rsidRPr="00D35A7D" w:rsidRDefault="00881919" w:rsidP="00D35A7D">
      <w:pPr>
        <w:spacing w:after="0" w:line="240" w:lineRule="auto"/>
        <w:ind w:firstLine="709"/>
        <w:jc w:val="both"/>
        <w:rPr>
          <w:rFonts w:ascii="Times New Roman" w:hAnsi="Times New Roman" w:cs="Times New Roman"/>
          <w:sz w:val="28"/>
          <w:szCs w:val="28"/>
        </w:rPr>
      </w:pPr>
      <w:r w:rsidRPr="00D35A7D">
        <w:rPr>
          <w:rFonts w:ascii="Times New Roman" w:hAnsi="Times New Roman" w:cs="Times New Roman"/>
          <w:sz w:val="28"/>
          <w:szCs w:val="28"/>
          <w:lang w:val="en-US"/>
        </w:rPr>
        <w:t>I</w:t>
      </w:r>
      <w:r w:rsidRPr="00D35A7D">
        <w:rPr>
          <w:rFonts w:ascii="Times New Roman" w:hAnsi="Times New Roman" w:cs="Times New Roman"/>
          <w:sz w:val="28"/>
          <w:szCs w:val="28"/>
        </w:rPr>
        <w:t xml:space="preserve"> тип – маложелезистые слабо</w:t>
      </w:r>
      <w:r w:rsidR="00F65F55">
        <w:rPr>
          <w:rFonts w:ascii="Times New Roman" w:hAnsi="Times New Roman" w:cs="Times New Roman"/>
          <w:sz w:val="28"/>
          <w:szCs w:val="28"/>
        </w:rPr>
        <w:t xml:space="preserve"> </w:t>
      </w:r>
      <w:r w:rsidRPr="00D35A7D">
        <w:rPr>
          <w:rFonts w:ascii="Times New Roman" w:hAnsi="Times New Roman" w:cs="Times New Roman"/>
          <w:sz w:val="28"/>
          <w:szCs w:val="28"/>
        </w:rPr>
        <w:t>карбонатные руды с содержанием Р</w:t>
      </w:r>
      <w:r w:rsidRPr="00D35A7D">
        <w:rPr>
          <w:rFonts w:ascii="Times New Roman" w:hAnsi="Times New Roman" w:cs="Times New Roman"/>
          <w:sz w:val="28"/>
          <w:szCs w:val="28"/>
          <w:vertAlign w:val="subscript"/>
        </w:rPr>
        <w:t>2</w:t>
      </w:r>
      <w:r w:rsidRPr="00D35A7D">
        <w:rPr>
          <w:rFonts w:ascii="Times New Roman" w:hAnsi="Times New Roman" w:cs="Times New Roman"/>
          <w:sz w:val="28"/>
          <w:szCs w:val="28"/>
        </w:rPr>
        <w:t>О</w:t>
      </w:r>
      <w:r w:rsidRPr="00D35A7D">
        <w:rPr>
          <w:rFonts w:ascii="Times New Roman" w:hAnsi="Times New Roman" w:cs="Times New Roman"/>
          <w:sz w:val="28"/>
          <w:szCs w:val="28"/>
          <w:vertAlign w:val="subscript"/>
        </w:rPr>
        <w:t>5</w:t>
      </w:r>
      <w:r w:rsidRPr="00D35A7D">
        <w:rPr>
          <w:rFonts w:ascii="Times New Roman" w:hAnsi="Times New Roman" w:cs="Times New Roman"/>
          <w:sz w:val="28"/>
          <w:szCs w:val="28"/>
        </w:rPr>
        <w:t xml:space="preserve"> более 6</w:t>
      </w:r>
      <w:proofErr w:type="gramStart"/>
      <w:r w:rsidRPr="00D35A7D">
        <w:rPr>
          <w:rFonts w:ascii="Times New Roman" w:hAnsi="Times New Roman" w:cs="Times New Roman"/>
          <w:sz w:val="28"/>
          <w:szCs w:val="28"/>
        </w:rPr>
        <w:t>,0</w:t>
      </w:r>
      <w:proofErr w:type="gramEnd"/>
      <w:r w:rsidR="00925ED0">
        <w:rPr>
          <w:rFonts w:ascii="Times New Roman" w:hAnsi="Times New Roman" w:cs="Times New Roman"/>
          <w:sz w:val="28"/>
          <w:szCs w:val="28"/>
        </w:rPr>
        <w:t xml:space="preserve"> </w:t>
      </w:r>
      <w:r w:rsidRPr="00D35A7D">
        <w:rPr>
          <w:rFonts w:ascii="Times New Roman" w:hAnsi="Times New Roman" w:cs="Times New Roman"/>
          <w:sz w:val="28"/>
          <w:szCs w:val="28"/>
        </w:rPr>
        <w:t xml:space="preserve">%, </w:t>
      </w:r>
      <w:r w:rsidRPr="00D35A7D">
        <w:rPr>
          <w:rFonts w:ascii="Times New Roman" w:hAnsi="Times New Roman" w:cs="Times New Roman"/>
          <w:sz w:val="28"/>
          <w:szCs w:val="28"/>
          <w:lang w:val="en-US"/>
        </w:rPr>
        <w:t>Fe</w:t>
      </w:r>
      <w:r w:rsidRPr="00D35A7D">
        <w:rPr>
          <w:rFonts w:ascii="Times New Roman" w:hAnsi="Times New Roman" w:cs="Times New Roman"/>
          <w:sz w:val="28"/>
          <w:szCs w:val="28"/>
          <w:vertAlign w:val="subscript"/>
        </w:rPr>
        <w:t>2</w:t>
      </w:r>
      <w:r w:rsidRPr="00D35A7D">
        <w:rPr>
          <w:rFonts w:ascii="Times New Roman" w:hAnsi="Times New Roman" w:cs="Times New Roman"/>
          <w:sz w:val="28"/>
          <w:szCs w:val="28"/>
          <w:lang w:val="en-US"/>
        </w:rPr>
        <w:t>O</w:t>
      </w:r>
      <w:r w:rsidRPr="00D35A7D">
        <w:rPr>
          <w:rFonts w:ascii="Times New Roman" w:hAnsi="Times New Roman" w:cs="Times New Roman"/>
          <w:sz w:val="28"/>
          <w:szCs w:val="28"/>
          <w:vertAlign w:val="subscript"/>
        </w:rPr>
        <w:t>3</w:t>
      </w:r>
      <w:r w:rsidRPr="00D35A7D">
        <w:rPr>
          <w:rFonts w:ascii="Times New Roman" w:hAnsi="Times New Roman" w:cs="Times New Roman"/>
          <w:sz w:val="28"/>
          <w:szCs w:val="28"/>
        </w:rPr>
        <w:t xml:space="preserve"> менее 3,0</w:t>
      </w:r>
      <w:r w:rsidR="00AC74C9">
        <w:rPr>
          <w:rFonts w:ascii="Times New Roman" w:hAnsi="Times New Roman" w:cs="Times New Roman"/>
          <w:sz w:val="28"/>
          <w:szCs w:val="28"/>
        </w:rPr>
        <w:t xml:space="preserve"> </w:t>
      </w:r>
      <w:r w:rsidRPr="00D35A7D">
        <w:rPr>
          <w:rFonts w:ascii="Times New Roman" w:hAnsi="Times New Roman" w:cs="Times New Roman"/>
          <w:sz w:val="28"/>
          <w:szCs w:val="28"/>
        </w:rPr>
        <w:t>%, СО</w:t>
      </w:r>
      <w:r w:rsidRPr="00D35A7D">
        <w:rPr>
          <w:rFonts w:ascii="Times New Roman" w:hAnsi="Times New Roman" w:cs="Times New Roman"/>
          <w:sz w:val="28"/>
          <w:szCs w:val="28"/>
          <w:vertAlign w:val="subscript"/>
        </w:rPr>
        <w:t>2</w:t>
      </w:r>
      <w:r w:rsidRPr="00D35A7D">
        <w:rPr>
          <w:rFonts w:ascii="Times New Roman" w:hAnsi="Times New Roman" w:cs="Times New Roman"/>
          <w:sz w:val="28"/>
          <w:szCs w:val="28"/>
        </w:rPr>
        <w:t xml:space="preserve"> менее 3,5</w:t>
      </w:r>
      <w:r w:rsidR="00925ED0">
        <w:rPr>
          <w:rFonts w:ascii="Times New Roman" w:hAnsi="Times New Roman" w:cs="Times New Roman"/>
          <w:sz w:val="28"/>
          <w:szCs w:val="28"/>
        </w:rPr>
        <w:t xml:space="preserve"> </w:t>
      </w:r>
      <w:r w:rsidRPr="00D35A7D">
        <w:rPr>
          <w:rFonts w:ascii="Times New Roman" w:hAnsi="Times New Roman" w:cs="Times New Roman"/>
          <w:sz w:val="28"/>
          <w:szCs w:val="28"/>
        </w:rPr>
        <w:t>%.</w:t>
      </w:r>
    </w:p>
    <w:p w14:paraId="5B9F3046" w14:textId="77777777" w:rsidR="00881919" w:rsidRPr="00D35A7D" w:rsidRDefault="00881919" w:rsidP="00D35A7D">
      <w:pPr>
        <w:spacing w:after="0" w:line="240" w:lineRule="auto"/>
        <w:ind w:firstLine="709"/>
        <w:jc w:val="both"/>
        <w:rPr>
          <w:rFonts w:ascii="Times New Roman" w:hAnsi="Times New Roman" w:cs="Times New Roman"/>
          <w:sz w:val="28"/>
          <w:szCs w:val="28"/>
        </w:rPr>
      </w:pPr>
      <w:r w:rsidRPr="00D35A7D">
        <w:rPr>
          <w:rFonts w:ascii="Times New Roman" w:hAnsi="Times New Roman" w:cs="Times New Roman"/>
          <w:sz w:val="28"/>
          <w:szCs w:val="28"/>
          <w:lang w:val="en-US"/>
        </w:rPr>
        <w:t>II</w:t>
      </w:r>
      <w:r w:rsidRPr="00D35A7D">
        <w:rPr>
          <w:rFonts w:ascii="Times New Roman" w:hAnsi="Times New Roman" w:cs="Times New Roman"/>
          <w:sz w:val="28"/>
          <w:szCs w:val="28"/>
        </w:rPr>
        <w:t xml:space="preserve"> тип – железистые, слабо</w:t>
      </w:r>
      <w:r w:rsidR="00F65F55">
        <w:rPr>
          <w:rFonts w:ascii="Times New Roman" w:hAnsi="Times New Roman" w:cs="Times New Roman"/>
          <w:sz w:val="28"/>
          <w:szCs w:val="28"/>
        </w:rPr>
        <w:t xml:space="preserve"> </w:t>
      </w:r>
      <w:r w:rsidRPr="00D35A7D">
        <w:rPr>
          <w:rFonts w:ascii="Times New Roman" w:hAnsi="Times New Roman" w:cs="Times New Roman"/>
          <w:sz w:val="28"/>
          <w:szCs w:val="28"/>
        </w:rPr>
        <w:t>карбонатные руды с содержанием Р</w:t>
      </w:r>
      <w:r w:rsidRPr="00D35A7D">
        <w:rPr>
          <w:rFonts w:ascii="Times New Roman" w:hAnsi="Times New Roman" w:cs="Times New Roman"/>
          <w:sz w:val="28"/>
          <w:szCs w:val="28"/>
          <w:vertAlign w:val="subscript"/>
        </w:rPr>
        <w:t>2</w:t>
      </w:r>
      <w:r w:rsidRPr="00D35A7D">
        <w:rPr>
          <w:rFonts w:ascii="Times New Roman" w:hAnsi="Times New Roman" w:cs="Times New Roman"/>
          <w:sz w:val="28"/>
          <w:szCs w:val="28"/>
        </w:rPr>
        <w:t>О</w:t>
      </w:r>
      <w:r w:rsidRPr="00D35A7D">
        <w:rPr>
          <w:rFonts w:ascii="Times New Roman" w:hAnsi="Times New Roman" w:cs="Times New Roman"/>
          <w:sz w:val="28"/>
          <w:szCs w:val="28"/>
          <w:vertAlign w:val="subscript"/>
        </w:rPr>
        <w:t>5</w:t>
      </w:r>
      <w:r w:rsidRPr="00D35A7D">
        <w:rPr>
          <w:rFonts w:ascii="Times New Roman" w:hAnsi="Times New Roman" w:cs="Times New Roman"/>
          <w:sz w:val="28"/>
          <w:szCs w:val="28"/>
        </w:rPr>
        <w:t xml:space="preserve"> более 6</w:t>
      </w:r>
      <w:proofErr w:type="gramStart"/>
      <w:r w:rsidRPr="00D35A7D">
        <w:rPr>
          <w:rFonts w:ascii="Times New Roman" w:hAnsi="Times New Roman" w:cs="Times New Roman"/>
          <w:sz w:val="28"/>
          <w:szCs w:val="28"/>
        </w:rPr>
        <w:t>,0</w:t>
      </w:r>
      <w:proofErr w:type="gramEnd"/>
      <w:r w:rsidRPr="00D35A7D">
        <w:rPr>
          <w:rFonts w:ascii="Times New Roman" w:hAnsi="Times New Roman" w:cs="Times New Roman"/>
          <w:sz w:val="28"/>
          <w:szCs w:val="28"/>
        </w:rPr>
        <w:t xml:space="preserve">%, </w:t>
      </w:r>
      <w:r w:rsidRPr="00D35A7D">
        <w:rPr>
          <w:rFonts w:ascii="Times New Roman" w:hAnsi="Times New Roman" w:cs="Times New Roman"/>
          <w:sz w:val="28"/>
          <w:szCs w:val="28"/>
          <w:lang w:val="en-US"/>
        </w:rPr>
        <w:t>Fe</w:t>
      </w:r>
      <w:r w:rsidRPr="00D35A7D">
        <w:rPr>
          <w:rFonts w:ascii="Times New Roman" w:hAnsi="Times New Roman" w:cs="Times New Roman"/>
          <w:sz w:val="28"/>
          <w:szCs w:val="28"/>
          <w:vertAlign w:val="subscript"/>
        </w:rPr>
        <w:t>2</w:t>
      </w:r>
      <w:r w:rsidRPr="00D35A7D">
        <w:rPr>
          <w:rFonts w:ascii="Times New Roman" w:hAnsi="Times New Roman" w:cs="Times New Roman"/>
          <w:sz w:val="28"/>
          <w:szCs w:val="28"/>
          <w:lang w:val="en-US"/>
        </w:rPr>
        <w:t>O</w:t>
      </w:r>
      <w:r w:rsidRPr="00D35A7D">
        <w:rPr>
          <w:rFonts w:ascii="Times New Roman" w:hAnsi="Times New Roman" w:cs="Times New Roman"/>
          <w:sz w:val="28"/>
          <w:szCs w:val="28"/>
          <w:vertAlign w:val="subscript"/>
        </w:rPr>
        <w:t>3</w:t>
      </w:r>
      <w:r w:rsidRPr="00D35A7D">
        <w:rPr>
          <w:rFonts w:ascii="Times New Roman" w:hAnsi="Times New Roman" w:cs="Times New Roman"/>
          <w:sz w:val="28"/>
          <w:szCs w:val="28"/>
        </w:rPr>
        <w:t xml:space="preserve"> от 3,0</w:t>
      </w:r>
      <w:r w:rsidR="00925ED0">
        <w:rPr>
          <w:rFonts w:ascii="Times New Roman" w:hAnsi="Times New Roman" w:cs="Times New Roman"/>
          <w:sz w:val="28"/>
          <w:szCs w:val="28"/>
        </w:rPr>
        <w:t xml:space="preserve"> </w:t>
      </w:r>
      <w:r w:rsidRPr="00D35A7D">
        <w:rPr>
          <w:rFonts w:ascii="Times New Roman" w:hAnsi="Times New Roman" w:cs="Times New Roman"/>
          <w:sz w:val="28"/>
          <w:szCs w:val="28"/>
        </w:rPr>
        <w:t>% до 4,0</w:t>
      </w:r>
      <w:r w:rsidR="00925ED0">
        <w:rPr>
          <w:rFonts w:ascii="Times New Roman" w:hAnsi="Times New Roman" w:cs="Times New Roman"/>
          <w:sz w:val="28"/>
          <w:szCs w:val="28"/>
        </w:rPr>
        <w:t xml:space="preserve"> </w:t>
      </w:r>
      <w:r w:rsidRPr="00D35A7D">
        <w:rPr>
          <w:rFonts w:ascii="Times New Roman" w:hAnsi="Times New Roman" w:cs="Times New Roman"/>
          <w:sz w:val="28"/>
          <w:szCs w:val="28"/>
        </w:rPr>
        <w:t>%, СО</w:t>
      </w:r>
      <w:r w:rsidRPr="00D35A7D">
        <w:rPr>
          <w:rFonts w:ascii="Times New Roman" w:hAnsi="Times New Roman" w:cs="Times New Roman"/>
          <w:sz w:val="28"/>
          <w:szCs w:val="28"/>
          <w:vertAlign w:val="subscript"/>
        </w:rPr>
        <w:t>2</w:t>
      </w:r>
      <w:r w:rsidRPr="00D35A7D">
        <w:rPr>
          <w:rFonts w:ascii="Times New Roman" w:hAnsi="Times New Roman" w:cs="Times New Roman"/>
          <w:sz w:val="28"/>
          <w:szCs w:val="28"/>
        </w:rPr>
        <w:t xml:space="preserve"> менее 3,5</w:t>
      </w:r>
      <w:r w:rsidR="00925ED0">
        <w:rPr>
          <w:rFonts w:ascii="Times New Roman" w:hAnsi="Times New Roman" w:cs="Times New Roman"/>
          <w:sz w:val="28"/>
          <w:szCs w:val="28"/>
        </w:rPr>
        <w:t xml:space="preserve"> </w:t>
      </w:r>
      <w:r w:rsidRPr="00D35A7D">
        <w:rPr>
          <w:rFonts w:ascii="Times New Roman" w:hAnsi="Times New Roman" w:cs="Times New Roman"/>
          <w:sz w:val="28"/>
          <w:szCs w:val="28"/>
        </w:rPr>
        <w:t>%.</w:t>
      </w:r>
    </w:p>
    <w:p w14:paraId="050BE671" w14:textId="77777777" w:rsidR="00881919" w:rsidRPr="00D35A7D" w:rsidRDefault="00881919" w:rsidP="00D35A7D">
      <w:pPr>
        <w:spacing w:after="0" w:line="240" w:lineRule="auto"/>
        <w:ind w:firstLine="709"/>
        <w:jc w:val="both"/>
        <w:rPr>
          <w:rFonts w:ascii="Times New Roman" w:hAnsi="Times New Roman" w:cs="Times New Roman"/>
          <w:sz w:val="28"/>
          <w:szCs w:val="28"/>
        </w:rPr>
      </w:pPr>
      <w:r w:rsidRPr="00D35A7D">
        <w:rPr>
          <w:rFonts w:ascii="Times New Roman" w:hAnsi="Times New Roman" w:cs="Times New Roman"/>
          <w:sz w:val="28"/>
          <w:szCs w:val="28"/>
          <w:lang w:val="en-US"/>
        </w:rPr>
        <w:t>III</w:t>
      </w:r>
      <w:r w:rsidRPr="00D35A7D">
        <w:rPr>
          <w:rFonts w:ascii="Times New Roman" w:hAnsi="Times New Roman" w:cs="Times New Roman"/>
          <w:sz w:val="28"/>
          <w:szCs w:val="28"/>
        </w:rPr>
        <w:t xml:space="preserve"> тип – карбонатные, маложелезистые руды с содержанием Р</w:t>
      </w:r>
      <w:r w:rsidRPr="00D35A7D">
        <w:rPr>
          <w:rFonts w:ascii="Times New Roman" w:hAnsi="Times New Roman" w:cs="Times New Roman"/>
          <w:sz w:val="28"/>
          <w:szCs w:val="28"/>
          <w:vertAlign w:val="subscript"/>
        </w:rPr>
        <w:t>2</w:t>
      </w:r>
      <w:r w:rsidRPr="00D35A7D">
        <w:rPr>
          <w:rFonts w:ascii="Times New Roman" w:hAnsi="Times New Roman" w:cs="Times New Roman"/>
          <w:sz w:val="28"/>
          <w:szCs w:val="28"/>
        </w:rPr>
        <w:t>О</w:t>
      </w:r>
      <w:r w:rsidRPr="00D35A7D">
        <w:rPr>
          <w:rFonts w:ascii="Times New Roman" w:hAnsi="Times New Roman" w:cs="Times New Roman"/>
          <w:sz w:val="28"/>
          <w:szCs w:val="28"/>
          <w:vertAlign w:val="subscript"/>
        </w:rPr>
        <w:t>5</w:t>
      </w:r>
      <w:r w:rsidRPr="00D35A7D">
        <w:rPr>
          <w:rFonts w:ascii="Times New Roman" w:hAnsi="Times New Roman" w:cs="Times New Roman"/>
          <w:sz w:val="28"/>
          <w:szCs w:val="28"/>
        </w:rPr>
        <w:t xml:space="preserve"> более 6</w:t>
      </w:r>
      <w:proofErr w:type="gramStart"/>
      <w:r w:rsidRPr="00D35A7D">
        <w:rPr>
          <w:rFonts w:ascii="Times New Roman" w:hAnsi="Times New Roman" w:cs="Times New Roman"/>
          <w:sz w:val="28"/>
          <w:szCs w:val="28"/>
        </w:rPr>
        <w:t>,0</w:t>
      </w:r>
      <w:proofErr w:type="gramEnd"/>
      <w:r w:rsidR="00925ED0">
        <w:rPr>
          <w:rFonts w:ascii="Times New Roman" w:hAnsi="Times New Roman" w:cs="Times New Roman"/>
          <w:sz w:val="28"/>
          <w:szCs w:val="28"/>
        </w:rPr>
        <w:t xml:space="preserve"> </w:t>
      </w:r>
      <w:r w:rsidRPr="00D35A7D">
        <w:rPr>
          <w:rFonts w:ascii="Times New Roman" w:hAnsi="Times New Roman" w:cs="Times New Roman"/>
          <w:sz w:val="28"/>
          <w:szCs w:val="28"/>
        </w:rPr>
        <w:t xml:space="preserve">%, </w:t>
      </w:r>
      <w:r w:rsidRPr="00D35A7D">
        <w:rPr>
          <w:rFonts w:ascii="Times New Roman" w:hAnsi="Times New Roman" w:cs="Times New Roman"/>
          <w:sz w:val="28"/>
          <w:szCs w:val="28"/>
          <w:lang w:val="en-US"/>
        </w:rPr>
        <w:t>Fe</w:t>
      </w:r>
      <w:r w:rsidRPr="00D35A7D">
        <w:rPr>
          <w:rFonts w:ascii="Times New Roman" w:hAnsi="Times New Roman" w:cs="Times New Roman"/>
          <w:sz w:val="28"/>
          <w:szCs w:val="28"/>
          <w:vertAlign w:val="subscript"/>
        </w:rPr>
        <w:t>2</w:t>
      </w:r>
      <w:r w:rsidRPr="00D35A7D">
        <w:rPr>
          <w:rFonts w:ascii="Times New Roman" w:hAnsi="Times New Roman" w:cs="Times New Roman"/>
          <w:sz w:val="28"/>
          <w:szCs w:val="28"/>
          <w:lang w:val="en-US"/>
        </w:rPr>
        <w:t>O</w:t>
      </w:r>
      <w:r w:rsidRPr="00D35A7D">
        <w:rPr>
          <w:rFonts w:ascii="Times New Roman" w:hAnsi="Times New Roman" w:cs="Times New Roman"/>
          <w:sz w:val="28"/>
          <w:szCs w:val="28"/>
          <w:vertAlign w:val="subscript"/>
        </w:rPr>
        <w:t>3</w:t>
      </w:r>
      <w:r w:rsidRPr="00D35A7D">
        <w:rPr>
          <w:rFonts w:ascii="Times New Roman" w:hAnsi="Times New Roman" w:cs="Times New Roman"/>
          <w:sz w:val="28"/>
          <w:szCs w:val="28"/>
        </w:rPr>
        <w:t xml:space="preserve"> менее 3,0</w:t>
      </w:r>
      <w:r w:rsidR="00925ED0">
        <w:rPr>
          <w:rFonts w:ascii="Times New Roman" w:hAnsi="Times New Roman" w:cs="Times New Roman"/>
          <w:sz w:val="28"/>
          <w:szCs w:val="28"/>
        </w:rPr>
        <w:t xml:space="preserve"> </w:t>
      </w:r>
      <w:r w:rsidRPr="00D35A7D">
        <w:rPr>
          <w:rFonts w:ascii="Times New Roman" w:hAnsi="Times New Roman" w:cs="Times New Roman"/>
          <w:sz w:val="28"/>
          <w:szCs w:val="28"/>
        </w:rPr>
        <w:t>%, СО</w:t>
      </w:r>
      <w:r w:rsidRPr="00D35A7D">
        <w:rPr>
          <w:rFonts w:ascii="Times New Roman" w:hAnsi="Times New Roman" w:cs="Times New Roman"/>
          <w:sz w:val="28"/>
          <w:szCs w:val="28"/>
          <w:vertAlign w:val="subscript"/>
        </w:rPr>
        <w:t>2</w:t>
      </w:r>
      <w:r w:rsidRPr="00D35A7D">
        <w:rPr>
          <w:rFonts w:ascii="Times New Roman" w:hAnsi="Times New Roman" w:cs="Times New Roman"/>
          <w:sz w:val="28"/>
          <w:szCs w:val="28"/>
        </w:rPr>
        <w:t xml:space="preserve"> менее 3,5</w:t>
      </w:r>
      <w:r w:rsidR="00925ED0">
        <w:rPr>
          <w:rFonts w:ascii="Times New Roman" w:hAnsi="Times New Roman" w:cs="Times New Roman"/>
          <w:sz w:val="28"/>
          <w:szCs w:val="28"/>
        </w:rPr>
        <w:t xml:space="preserve"> </w:t>
      </w:r>
      <w:r w:rsidRPr="00D35A7D">
        <w:rPr>
          <w:rFonts w:ascii="Times New Roman" w:hAnsi="Times New Roman" w:cs="Times New Roman"/>
          <w:sz w:val="28"/>
          <w:szCs w:val="28"/>
        </w:rPr>
        <w:t>%.</w:t>
      </w:r>
    </w:p>
    <w:p w14:paraId="34943DF1" w14:textId="34A4CF7F" w:rsidR="00881919" w:rsidRPr="00D35A7D" w:rsidRDefault="00881919" w:rsidP="00D35A7D">
      <w:pPr>
        <w:spacing w:after="0" w:line="240" w:lineRule="auto"/>
        <w:ind w:firstLine="709"/>
        <w:jc w:val="both"/>
        <w:rPr>
          <w:rFonts w:ascii="Times New Roman" w:hAnsi="Times New Roman" w:cs="Times New Roman"/>
          <w:sz w:val="28"/>
          <w:szCs w:val="28"/>
        </w:rPr>
      </w:pPr>
      <w:r w:rsidRPr="00D35A7D">
        <w:rPr>
          <w:rFonts w:ascii="Times New Roman" w:hAnsi="Times New Roman" w:cs="Times New Roman"/>
          <w:sz w:val="28"/>
          <w:szCs w:val="28"/>
          <w:lang w:val="en-US"/>
        </w:rPr>
        <w:lastRenderedPageBreak/>
        <w:t>IV</w:t>
      </w:r>
      <w:r w:rsidRPr="00D35A7D">
        <w:rPr>
          <w:rFonts w:ascii="Times New Roman" w:hAnsi="Times New Roman" w:cs="Times New Roman"/>
          <w:sz w:val="28"/>
          <w:szCs w:val="28"/>
        </w:rPr>
        <w:t xml:space="preserve"> тип –карбонатно-железистые руды с содержанием Р</w:t>
      </w:r>
      <w:r w:rsidRPr="00D35A7D">
        <w:rPr>
          <w:rFonts w:ascii="Times New Roman" w:hAnsi="Times New Roman" w:cs="Times New Roman"/>
          <w:sz w:val="28"/>
          <w:szCs w:val="28"/>
          <w:vertAlign w:val="subscript"/>
        </w:rPr>
        <w:t>2</w:t>
      </w:r>
      <w:r w:rsidRPr="00D35A7D">
        <w:rPr>
          <w:rFonts w:ascii="Times New Roman" w:hAnsi="Times New Roman" w:cs="Times New Roman"/>
          <w:sz w:val="28"/>
          <w:szCs w:val="28"/>
        </w:rPr>
        <w:t>О</w:t>
      </w:r>
      <w:r w:rsidRPr="00D35A7D">
        <w:rPr>
          <w:rFonts w:ascii="Times New Roman" w:hAnsi="Times New Roman" w:cs="Times New Roman"/>
          <w:sz w:val="28"/>
          <w:szCs w:val="28"/>
          <w:vertAlign w:val="subscript"/>
        </w:rPr>
        <w:t>5</w:t>
      </w:r>
      <w:r w:rsidRPr="00D35A7D">
        <w:rPr>
          <w:rFonts w:ascii="Times New Roman" w:hAnsi="Times New Roman" w:cs="Times New Roman"/>
          <w:sz w:val="28"/>
          <w:szCs w:val="28"/>
        </w:rPr>
        <w:t xml:space="preserve"> более 6</w:t>
      </w:r>
      <w:proofErr w:type="gramStart"/>
      <w:r w:rsidRPr="00D35A7D">
        <w:rPr>
          <w:rFonts w:ascii="Times New Roman" w:hAnsi="Times New Roman" w:cs="Times New Roman"/>
          <w:sz w:val="28"/>
          <w:szCs w:val="28"/>
        </w:rPr>
        <w:t>,0</w:t>
      </w:r>
      <w:proofErr w:type="gramEnd"/>
      <w:r w:rsidR="00366140">
        <w:rPr>
          <w:rFonts w:ascii="Times New Roman" w:hAnsi="Times New Roman" w:cs="Times New Roman"/>
          <w:sz w:val="28"/>
          <w:szCs w:val="28"/>
        </w:rPr>
        <w:t xml:space="preserve"> </w:t>
      </w:r>
      <w:r w:rsidRPr="00D35A7D">
        <w:rPr>
          <w:rFonts w:ascii="Times New Roman" w:hAnsi="Times New Roman" w:cs="Times New Roman"/>
          <w:sz w:val="28"/>
          <w:szCs w:val="28"/>
        </w:rPr>
        <w:t xml:space="preserve">%, </w:t>
      </w:r>
      <w:r w:rsidRPr="00D35A7D">
        <w:rPr>
          <w:rFonts w:ascii="Times New Roman" w:hAnsi="Times New Roman" w:cs="Times New Roman"/>
          <w:sz w:val="28"/>
          <w:szCs w:val="28"/>
          <w:lang w:val="en-US"/>
        </w:rPr>
        <w:t>Fe</w:t>
      </w:r>
      <w:r w:rsidRPr="00D35A7D">
        <w:rPr>
          <w:rFonts w:ascii="Times New Roman" w:hAnsi="Times New Roman" w:cs="Times New Roman"/>
          <w:sz w:val="28"/>
          <w:szCs w:val="28"/>
          <w:vertAlign w:val="subscript"/>
        </w:rPr>
        <w:t>2</w:t>
      </w:r>
      <w:r w:rsidRPr="00D35A7D">
        <w:rPr>
          <w:rFonts w:ascii="Times New Roman" w:hAnsi="Times New Roman" w:cs="Times New Roman"/>
          <w:sz w:val="28"/>
          <w:szCs w:val="28"/>
          <w:lang w:val="en-US"/>
        </w:rPr>
        <w:t>O</w:t>
      </w:r>
      <w:r w:rsidRPr="00D35A7D">
        <w:rPr>
          <w:rFonts w:ascii="Times New Roman" w:hAnsi="Times New Roman" w:cs="Times New Roman"/>
          <w:sz w:val="28"/>
          <w:szCs w:val="28"/>
          <w:vertAlign w:val="subscript"/>
        </w:rPr>
        <w:t>3</w:t>
      </w:r>
      <w:r w:rsidRPr="00D35A7D">
        <w:rPr>
          <w:rFonts w:ascii="Times New Roman" w:hAnsi="Times New Roman" w:cs="Times New Roman"/>
          <w:sz w:val="28"/>
          <w:szCs w:val="28"/>
        </w:rPr>
        <w:t xml:space="preserve"> </w:t>
      </w:r>
      <w:r w:rsidR="00C52F88" w:rsidRPr="00D35A7D">
        <w:rPr>
          <w:rFonts w:ascii="Times New Roman" w:hAnsi="Times New Roman" w:cs="Times New Roman"/>
          <w:sz w:val="28"/>
          <w:szCs w:val="28"/>
        </w:rPr>
        <w:t>бол</w:t>
      </w:r>
      <w:r w:rsidRPr="00D35A7D">
        <w:rPr>
          <w:rFonts w:ascii="Times New Roman" w:hAnsi="Times New Roman" w:cs="Times New Roman"/>
          <w:sz w:val="28"/>
          <w:szCs w:val="28"/>
        </w:rPr>
        <w:t>ее 3,0</w:t>
      </w:r>
      <w:r w:rsidR="00925ED0">
        <w:rPr>
          <w:rFonts w:ascii="Times New Roman" w:hAnsi="Times New Roman" w:cs="Times New Roman"/>
          <w:sz w:val="28"/>
          <w:szCs w:val="28"/>
        </w:rPr>
        <w:t xml:space="preserve"> </w:t>
      </w:r>
      <w:r w:rsidRPr="00D35A7D">
        <w:rPr>
          <w:rFonts w:ascii="Times New Roman" w:hAnsi="Times New Roman" w:cs="Times New Roman"/>
          <w:sz w:val="28"/>
          <w:szCs w:val="28"/>
        </w:rPr>
        <w:t>%, СО</w:t>
      </w:r>
      <w:r w:rsidRPr="00D35A7D">
        <w:rPr>
          <w:rFonts w:ascii="Times New Roman" w:hAnsi="Times New Roman" w:cs="Times New Roman"/>
          <w:sz w:val="28"/>
          <w:szCs w:val="28"/>
          <w:vertAlign w:val="subscript"/>
        </w:rPr>
        <w:t>2</w:t>
      </w:r>
      <w:r w:rsidRPr="00D35A7D">
        <w:rPr>
          <w:rFonts w:ascii="Times New Roman" w:hAnsi="Times New Roman" w:cs="Times New Roman"/>
          <w:sz w:val="28"/>
          <w:szCs w:val="28"/>
        </w:rPr>
        <w:t xml:space="preserve"> </w:t>
      </w:r>
      <w:r w:rsidR="00C52F88" w:rsidRPr="00D35A7D">
        <w:rPr>
          <w:rFonts w:ascii="Times New Roman" w:hAnsi="Times New Roman" w:cs="Times New Roman"/>
          <w:sz w:val="28"/>
          <w:szCs w:val="28"/>
        </w:rPr>
        <w:t>бол</w:t>
      </w:r>
      <w:r w:rsidRPr="00D35A7D">
        <w:rPr>
          <w:rFonts w:ascii="Times New Roman" w:hAnsi="Times New Roman" w:cs="Times New Roman"/>
          <w:sz w:val="28"/>
          <w:szCs w:val="28"/>
        </w:rPr>
        <w:t>ее 3,5</w:t>
      </w:r>
      <w:r w:rsidR="00925ED0">
        <w:rPr>
          <w:rFonts w:ascii="Times New Roman" w:hAnsi="Times New Roman" w:cs="Times New Roman"/>
          <w:sz w:val="28"/>
          <w:szCs w:val="28"/>
        </w:rPr>
        <w:t xml:space="preserve"> </w:t>
      </w:r>
      <w:r w:rsidRPr="00D35A7D">
        <w:rPr>
          <w:rFonts w:ascii="Times New Roman" w:hAnsi="Times New Roman" w:cs="Times New Roman"/>
          <w:sz w:val="28"/>
          <w:szCs w:val="28"/>
        </w:rPr>
        <w:t>%.</w:t>
      </w:r>
    </w:p>
    <w:p w14:paraId="36190591" w14:textId="77777777" w:rsidR="00C52F88" w:rsidRPr="00D35A7D" w:rsidRDefault="00881919" w:rsidP="00D35A7D">
      <w:pPr>
        <w:spacing w:after="0" w:line="240" w:lineRule="auto"/>
        <w:ind w:firstLine="709"/>
        <w:jc w:val="both"/>
        <w:rPr>
          <w:rFonts w:ascii="Times New Roman" w:hAnsi="Times New Roman" w:cs="Times New Roman"/>
          <w:sz w:val="28"/>
          <w:szCs w:val="28"/>
        </w:rPr>
      </w:pPr>
      <w:r w:rsidRPr="00D35A7D">
        <w:rPr>
          <w:rFonts w:ascii="Times New Roman" w:hAnsi="Times New Roman" w:cs="Times New Roman"/>
          <w:sz w:val="28"/>
          <w:szCs w:val="28"/>
          <w:lang w:val="en-US"/>
        </w:rPr>
        <w:t>V</w:t>
      </w:r>
      <w:r w:rsidR="00C52F88" w:rsidRPr="00D35A7D">
        <w:rPr>
          <w:rFonts w:ascii="Times New Roman" w:hAnsi="Times New Roman" w:cs="Times New Roman"/>
          <w:sz w:val="28"/>
          <w:szCs w:val="28"/>
        </w:rPr>
        <w:t xml:space="preserve"> тип – высокожелезистые слабокарбонатные руды с содержанием Р</w:t>
      </w:r>
      <w:r w:rsidR="00C52F88" w:rsidRPr="00D35A7D">
        <w:rPr>
          <w:rFonts w:ascii="Times New Roman" w:hAnsi="Times New Roman" w:cs="Times New Roman"/>
          <w:sz w:val="28"/>
          <w:szCs w:val="28"/>
          <w:vertAlign w:val="subscript"/>
        </w:rPr>
        <w:t>2</w:t>
      </w:r>
      <w:r w:rsidR="00C52F88" w:rsidRPr="00D35A7D">
        <w:rPr>
          <w:rFonts w:ascii="Times New Roman" w:hAnsi="Times New Roman" w:cs="Times New Roman"/>
          <w:sz w:val="28"/>
          <w:szCs w:val="28"/>
        </w:rPr>
        <w:t>О</w:t>
      </w:r>
      <w:r w:rsidR="00C52F88" w:rsidRPr="00D35A7D">
        <w:rPr>
          <w:rFonts w:ascii="Times New Roman" w:hAnsi="Times New Roman" w:cs="Times New Roman"/>
          <w:sz w:val="28"/>
          <w:szCs w:val="28"/>
          <w:vertAlign w:val="subscript"/>
        </w:rPr>
        <w:t>5</w:t>
      </w:r>
      <w:r w:rsidR="00C52F88" w:rsidRPr="00D35A7D">
        <w:rPr>
          <w:rFonts w:ascii="Times New Roman" w:hAnsi="Times New Roman" w:cs="Times New Roman"/>
          <w:sz w:val="28"/>
          <w:szCs w:val="28"/>
        </w:rPr>
        <w:t xml:space="preserve"> более 6</w:t>
      </w:r>
      <w:proofErr w:type="gramStart"/>
      <w:r w:rsidR="00C52F88" w:rsidRPr="00D35A7D">
        <w:rPr>
          <w:rFonts w:ascii="Times New Roman" w:hAnsi="Times New Roman" w:cs="Times New Roman"/>
          <w:sz w:val="28"/>
          <w:szCs w:val="28"/>
        </w:rPr>
        <w:t>,0</w:t>
      </w:r>
      <w:proofErr w:type="gramEnd"/>
      <w:r w:rsidR="00925ED0">
        <w:rPr>
          <w:rFonts w:ascii="Times New Roman" w:hAnsi="Times New Roman" w:cs="Times New Roman"/>
          <w:sz w:val="28"/>
          <w:szCs w:val="28"/>
        </w:rPr>
        <w:t xml:space="preserve"> </w:t>
      </w:r>
      <w:r w:rsidR="00C52F88" w:rsidRPr="00D35A7D">
        <w:rPr>
          <w:rFonts w:ascii="Times New Roman" w:hAnsi="Times New Roman" w:cs="Times New Roman"/>
          <w:sz w:val="28"/>
          <w:szCs w:val="28"/>
        </w:rPr>
        <w:t xml:space="preserve">%, </w:t>
      </w:r>
      <w:r w:rsidR="00C52F88" w:rsidRPr="00D35A7D">
        <w:rPr>
          <w:rFonts w:ascii="Times New Roman" w:hAnsi="Times New Roman" w:cs="Times New Roman"/>
          <w:sz w:val="28"/>
          <w:szCs w:val="28"/>
          <w:lang w:val="en-US"/>
        </w:rPr>
        <w:t>Fe</w:t>
      </w:r>
      <w:r w:rsidR="00C52F88" w:rsidRPr="00D35A7D">
        <w:rPr>
          <w:rFonts w:ascii="Times New Roman" w:hAnsi="Times New Roman" w:cs="Times New Roman"/>
          <w:sz w:val="28"/>
          <w:szCs w:val="28"/>
          <w:vertAlign w:val="subscript"/>
        </w:rPr>
        <w:t>2</w:t>
      </w:r>
      <w:r w:rsidR="00C52F88" w:rsidRPr="00D35A7D">
        <w:rPr>
          <w:rFonts w:ascii="Times New Roman" w:hAnsi="Times New Roman" w:cs="Times New Roman"/>
          <w:sz w:val="28"/>
          <w:szCs w:val="28"/>
          <w:lang w:val="en-US"/>
        </w:rPr>
        <w:t>O</w:t>
      </w:r>
      <w:r w:rsidR="00C52F88" w:rsidRPr="00D35A7D">
        <w:rPr>
          <w:rFonts w:ascii="Times New Roman" w:hAnsi="Times New Roman" w:cs="Times New Roman"/>
          <w:sz w:val="28"/>
          <w:szCs w:val="28"/>
          <w:vertAlign w:val="subscript"/>
        </w:rPr>
        <w:t>3</w:t>
      </w:r>
      <w:r w:rsidR="00C52F88" w:rsidRPr="00D35A7D">
        <w:rPr>
          <w:rFonts w:ascii="Times New Roman" w:hAnsi="Times New Roman" w:cs="Times New Roman"/>
          <w:sz w:val="28"/>
          <w:szCs w:val="28"/>
        </w:rPr>
        <w:t xml:space="preserve"> более 4,0%, СО</w:t>
      </w:r>
      <w:r w:rsidR="00C52F88" w:rsidRPr="00D35A7D">
        <w:rPr>
          <w:rFonts w:ascii="Times New Roman" w:hAnsi="Times New Roman" w:cs="Times New Roman"/>
          <w:sz w:val="28"/>
          <w:szCs w:val="28"/>
          <w:vertAlign w:val="subscript"/>
        </w:rPr>
        <w:t>2</w:t>
      </w:r>
      <w:r w:rsidR="00C52F88" w:rsidRPr="00D35A7D">
        <w:rPr>
          <w:rFonts w:ascii="Times New Roman" w:hAnsi="Times New Roman" w:cs="Times New Roman"/>
          <w:sz w:val="28"/>
          <w:szCs w:val="28"/>
        </w:rPr>
        <w:t xml:space="preserve"> менее 3,5</w:t>
      </w:r>
      <w:r w:rsidR="00925ED0">
        <w:rPr>
          <w:rFonts w:ascii="Times New Roman" w:hAnsi="Times New Roman" w:cs="Times New Roman"/>
          <w:sz w:val="28"/>
          <w:szCs w:val="28"/>
        </w:rPr>
        <w:t xml:space="preserve"> </w:t>
      </w:r>
      <w:r w:rsidR="00C52F88" w:rsidRPr="00D35A7D">
        <w:rPr>
          <w:rFonts w:ascii="Times New Roman" w:hAnsi="Times New Roman" w:cs="Times New Roman"/>
          <w:sz w:val="28"/>
          <w:szCs w:val="28"/>
        </w:rPr>
        <w:t>%.</w:t>
      </w:r>
    </w:p>
    <w:p w14:paraId="78F75C4C" w14:textId="77777777" w:rsidR="00C52F88" w:rsidRPr="00D35A7D" w:rsidRDefault="00881919" w:rsidP="00D35A7D">
      <w:pPr>
        <w:spacing w:after="0" w:line="240" w:lineRule="auto"/>
        <w:ind w:firstLine="709"/>
        <w:jc w:val="both"/>
        <w:rPr>
          <w:rFonts w:ascii="Times New Roman" w:hAnsi="Times New Roman" w:cs="Times New Roman"/>
          <w:sz w:val="28"/>
          <w:szCs w:val="28"/>
        </w:rPr>
      </w:pPr>
      <w:r w:rsidRPr="00D35A7D">
        <w:rPr>
          <w:rFonts w:ascii="Times New Roman" w:hAnsi="Times New Roman" w:cs="Times New Roman"/>
          <w:sz w:val="28"/>
          <w:szCs w:val="28"/>
          <w:lang w:val="en-US"/>
        </w:rPr>
        <w:t>VI</w:t>
      </w:r>
      <w:r w:rsidR="00C52F88" w:rsidRPr="00D35A7D">
        <w:rPr>
          <w:rFonts w:ascii="Times New Roman" w:hAnsi="Times New Roman" w:cs="Times New Roman"/>
          <w:sz w:val="28"/>
          <w:szCs w:val="28"/>
        </w:rPr>
        <w:t xml:space="preserve"> тип непромышленные слабофосфатные руды с содержанием Р</w:t>
      </w:r>
      <w:r w:rsidR="00C52F88" w:rsidRPr="00D35A7D">
        <w:rPr>
          <w:rFonts w:ascii="Times New Roman" w:hAnsi="Times New Roman" w:cs="Times New Roman"/>
          <w:sz w:val="28"/>
          <w:szCs w:val="28"/>
          <w:vertAlign w:val="subscript"/>
        </w:rPr>
        <w:t>2</w:t>
      </w:r>
      <w:r w:rsidR="00C52F88" w:rsidRPr="00D35A7D">
        <w:rPr>
          <w:rFonts w:ascii="Times New Roman" w:hAnsi="Times New Roman" w:cs="Times New Roman"/>
          <w:sz w:val="28"/>
          <w:szCs w:val="28"/>
        </w:rPr>
        <w:t>О</w:t>
      </w:r>
      <w:r w:rsidR="00C52F88" w:rsidRPr="00D35A7D">
        <w:rPr>
          <w:rFonts w:ascii="Times New Roman" w:hAnsi="Times New Roman" w:cs="Times New Roman"/>
          <w:sz w:val="28"/>
          <w:szCs w:val="28"/>
          <w:vertAlign w:val="subscript"/>
        </w:rPr>
        <w:t>5</w:t>
      </w:r>
      <w:r w:rsidR="00C52F88" w:rsidRPr="00D35A7D">
        <w:rPr>
          <w:rFonts w:ascii="Times New Roman" w:hAnsi="Times New Roman" w:cs="Times New Roman"/>
          <w:sz w:val="28"/>
          <w:szCs w:val="28"/>
        </w:rPr>
        <w:t xml:space="preserve"> менее 6</w:t>
      </w:r>
      <w:proofErr w:type="gramStart"/>
      <w:r w:rsidR="00C52F88" w:rsidRPr="00D35A7D">
        <w:rPr>
          <w:rFonts w:ascii="Times New Roman" w:hAnsi="Times New Roman" w:cs="Times New Roman"/>
          <w:sz w:val="28"/>
          <w:szCs w:val="28"/>
        </w:rPr>
        <w:t>,0</w:t>
      </w:r>
      <w:proofErr w:type="gramEnd"/>
      <w:r w:rsidR="00925ED0">
        <w:rPr>
          <w:rFonts w:ascii="Times New Roman" w:hAnsi="Times New Roman" w:cs="Times New Roman"/>
          <w:sz w:val="28"/>
          <w:szCs w:val="28"/>
        </w:rPr>
        <w:t xml:space="preserve"> </w:t>
      </w:r>
      <w:r w:rsidR="00C52F88" w:rsidRPr="00D35A7D">
        <w:rPr>
          <w:rFonts w:ascii="Times New Roman" w:hAnsi="Times New Roman" w:cs="Times New Roman"/>
          <w:sz w:val="28"/>
          <w:szCs w:val="28"/>
        </w:rPr>
        <w:t>%.</w:t>
      </w:r>
    </w:p>
    <w:p w14:paraId="449CBA88" w14:textId="77777777" w:rsidR="00C52F88" w:rsidRPr="00D35A7D" w:rsidRDefault="00C52F88" w:rsidP="00D35A7D">
      <w:pPr>
        <w:spacing w:after="0" w:line="240" w:lineRule="auto"/>
        <w:ind w:firstLine="709"/>
        <w:jc w:val="both"/>
        <w:rPr>
          <w:rFonts w:ascii="Times New Roman" w:hAnsi="Times New Roman" w:cs="Times New Roman"/>
          <w:sz w:val="28"/>
          <w:szCs w:val="28"/>
        </w:rPr>
      </w:pPr>
      <w:r w:rsidRPr="00D35A7D">
        <w:rPr>
          <w:rFonts w:ascii="Times New Roman" w:hAnsi="Times New Roman" w:cs="Times New Roman"/>
          <w:sz w:val="28"/>
          <w:szCs w:val="28"/>
        </w:rPr>
        <w:t>По верхнему горизонту имеют распространение все выделенные типы.</w:t>
      </w:r>
    </w:p>
    <w:p w14:paraId="4BACD50A" w14:textId="77777777" w:rsidR="00C52F88" w:rsidRPr="00D35A7D" w:rsidRDefault="00C52F88" w:rsidP="00D35A7D">
      <w:pPr>
        <w:spacing w:after="0" w:line="240" w:lineRule="auto"/>
        <w:ind w:firstLine="709"/>
        <w:jc w:val="both"/>
        <w:rPr>
          <w:rFonts w:ascii="Times New Roman" w:hAnsi="Times New Roman" w:cs="Times New Roman"/>
          <w:sz w:val="28"/>
          <w:szCs w:val="28"/>
        </w:rPr>
      </w:pPr>
      <w:r w:rsidRPr="00D35A7D">
        <w:rPr>
          <w:rFonts w:ascii="Times New Roman" w:hAnsi="Times New Roman" w:cs="Times New Roman"/>
          <w:sz w:val="28"/>
          <w:szCs w:val="28"/>
        </w:rPr>
        <w:t xml:space="preserve">По среднему и нижнему горизонтам выделены все типы за исключением </w:t>
      </w:r>
      <w:r w:rsidRPr="00D35A7D">
        <w:rPr>
          <w:rFonts w:ascii="Times New Roman" w:hAnsi="Times New Roman" w:cs="Times New Roman"/>
          <w:sz w:val="28"/>
          <w:szCs w:val="28"/>
          <w:lang w:val="en-US"/>
        </w:rPr>
        <w:t>III</w:t>
      </w:r>
      <w:r w:rsidRPr="00D35A7D">
        <w:rPr>
          <w:rFonts w:ascii="Times New Roman" w:hAnsi="Times New Roman" w:cs="Times New Roman"/>
          <w:sz w:val="28"/>
          <w:szCs w:val="28"/>
        </w:rPr>
        <w:t>.</w:t>
      </w:r>
    </w:p>
    <w:p w14:paraId="4075AE1C" w14:textId="77777777" w:rsidR="00C52F88" w:rsidRPr="00D35A7D" w:rsidRDefault="00C52F88" w:rsidP="00D35A7D">
      <w:pPr>
        <w:spacing w:after="0" w:line="240" w:lineRule="auto"/>
        <w:ind w:firstLine="709"/>
        <w:jc w:val="both"/>
        <w:rPr>
          <w:rFonts w:ascii="Times New Roman" w:hAnsi="Times New Roman" w:cs="Times New Roman"/>
          <w:sz w:val="28"/>
          <w:szCs w:val="28"/>
        </w:rPr>
      </w:pPr>
      <w:r w:rsidRPr="00D35A7D">
        <w:rPr>
          <w:rFonts w:ascii="Times New Roman" w:hAnsi="Times New Roman" w:cs="Times New Roman"/>
          <w:sz w:val="28"/>
          <w:szCs w:val="28"/>
        </w:rPr>
        <w:t>Площади распространения выделенных типов показаны на картах геолого-промышленных типов</w:t>
      </w:r>
      <w:r w:rsidR="008C713A">
        <w:rPr>
          <w:rFonts w:ascii="Times New Roman" w:hAnsi="Times New Roman" w:cs="Times New Roman"/>
          <w:sz w:val="28"/>
          <w:szCs w:val="28"/>
        </w:rPr>
        <w:t>.</w:t>
      </w:r>
    </w:p>
    <w:p w14:paraId="7DA53AF7" w14:textId="77777777" w:rsidR="00044F41" w:rsidRDefault="00F117F0" w:rsidP="00D35A7D">
      <w:pPr>
        <w:spacing w:after="0" w:line="240" w:lineRule="auto"/>
        <w:ind w:firstLine="709"/>
        <w:jc w:val="both"/>
        <w:rPr>
          <w:rFonts w:ascii="Times New Roman" w:hAnsi="Times New Roman" w:cs="Times New Roman"/>
          <w:sz w:val="28"/>
          <w:szCs w:val="28"/>
        </w:rPr>
      </w:pPr>
      <w:r w:rsidRPr="00D35A7D">
        <w:rPr>
          <w:rFonts w:ascii="Times New Roman" w:hAnsi="Times New Roman" w:cs="Times New Roman"/>
          <w:sz w:val="28"/>
          <w:szCs w:val="28"/>
        </w:rPr>
        <w:t>Содержание</w:t>
      </w:r>
      <w:r w:rsidR="00C52F88" w:rsidRPr="00D35A7D">
        <w:rPr>
          <w:rFonts w:ascii="Times New Roman" w:hAnsi="Times New Roman" w:cs="Times New Roman"/>
          <w:sz w:val="28"/>
          <w:szCs w:val="28"/>
        </w:rPr>
        <w:t xml:space="preserve"> остальных компонентов, обычно определяется в фосфоритовых рудах отмечаются в следующих пределах: </w:t>
      </w:r>
      <w:r w:rsidR="00C52F88" w:rsidRPr="00D35A7D">
        <w:rPr>
          <w:rFonts w:ascii="Times New Roman" w:hAnsi="Times New Roman" w:cs="Times New Roman"/>
          <w:sz w:val="28"/>
          <w:szCs w:val="28"/>
          <w:lang w:val="en-US"/>
        </w:rPr>
        <w:t>SiO</w:t>
      </w:r>
      <w:r w:rsidR="00C52F88" w:rsidRPr="00D35A7D">
        <w:rPr>
          <w:rFonts w:ascii="Times New Roman" w:hAnsi="Times New Roman" w:cs="Times New Roman"/>
          <w:sz w:val="28"/>
          <w:szCs w:val="28"/>
          <w:vertAlign w:val="subscript"/>
        </w:rPr>
        <w:t>2</w:t>
      </w:r>
      <w:r w:rsidR="00C52F88" w:rsidRPr="00D35A7D">
        <w:rPr>
          <w:rFonts w:ascii="Times New Roman" w:hAnsi="Times New Roman" w:cs="Times New Roman"/>
          <w:sz w:val="28"/>
          <w:szCs w:val="28"/>
        </w:rPr>
        <w:t xml:space="preserve"> – от 30,44</w:t>
      </w:r>
      <w:r w:rsidR="00925ED0">
        <w:rPr>
          <w:rFonts w:ascii="Times New Roman" w:hAnsi="Times New Roman" w:cs="Times New Roman"/>
          <w:sz w:val="28"/>
          <w:szCs w:val="28"/>
        </w:rPr>
        <w:t xml:space="preserve"> </w:t>
      </w:r>
      <w:r w:rsidR="00C52F88" w:rsidRPr="00D35A7D">
        <w:rPr>
          <w:rFonts w:ascii="Times New Roman" w:hAnsi="Times New Roman" w:cs="Times New Roman"/>
          <w:sz w:val="28"/>
          <w:szCs w:val="28"/>
        </w:rPr>
        <w:t>% до 87,04</w:t>
      </w:r>
      <w:r w:rsidR="00925ED0">
        <w:rPr>
          <w:rFonts w:ascii="Times New Roman" w:hAnsi="Times New Roman" w:cs="Times New Roman"/>
          <w:sz w:val="28"/>
          <w:szCs w:val="28"/>
        </w:rPr>
        <w:t xml:space="preserve"> </w:t>
      </w:r>
      <w:r w:rsidR="00C52F88" w:rsidRPr="00D35A7D">
        <w:rPr>
          <w:rFonts w:ascii="Times New Roman" w:hAnsi="Times New Roman" w:cs="Times New Roman"/>
          <w:sz w:val="28"/>
          <w:szCs w:val="28"/>
        </w:rPr>
        <w:t xml:space="preserve">%, </w:t>
      </w:r>
      <w:r w:rsidR="00C52F88" w:rsidRPr="00D35A7D">
        <w:rPr>
          <w:rFonts w:ascii="Times New Roman" w:hAnsi="Times New Roman" w:cs="Times New Roman"/>
          <w:sz w:val="28"/>
          <w:szCs w:val="28"/>
          <w:lang w:val="en-US"/>
        </w:rPr>
        <w:t>TiO</w:t>
      </w:r>
      <w:r w:rsidR="00C52F88" w:rsidRPr="00D35A7D">
        <w:rPr>
          <w:rFonts w:ascii="Times New Roman" w:hAnsi="Times New Roman" w:cs="Times New Roman"/>
          <w:sz w:val="28"/>
          <w:szCs w:val="28"/>
          <w:vertAlign w:val="subscript"/>
        </w:rPr>
        <w:t>2</w:t>
      </w:r>
      <w:r w:rsidR="00C52F88" w:rsidRPr="00D35A7D">
        <w:rPr>
          <w:rFonts w:ascii="Times New Roman" w:hAnsi="Times New Roman" w:cs="Times New Roman"/>
          <w:sz w:val="28"/>
          <w:szCs w:val="28"/>
        </w:rPr>
        <w:t xml:space="preserve"> – 0</w:t>
      </w:r>
      <w:r w:rsidR="003D5ED4" w:rsidRPr="00D35A7D">
        <w:rPr>
          <w:rFonts w:ascii="Times New Roman" w:hAnsi="Times New Roman" w:cs="Times New Roman"/>
          <w:sz w:val="28"/>
          <w:szCs w:val="28"/>
        </w:rPr>
        <w:t>,02-0,3</w:t>
      </w:r>
      <w:r w:rsidR="00C52F88" w:rsidRPr="00D35A7D">
        <w:rPr>
          <w:rFonts w:ascii="Times New Roman" w:hAnsi="Times New Roman" w:cs="Times New Roman"/>
          <w:sz w:val="28"/>
          <w:szCs w:val="28"/>
        </w:rPr>
        <w:t>8</w:t>
      </w:r>
      <w:r w:rsidR="00925ED0">
        <w:rPr>
          <w:rFonts w:ascii="Times New Roman" w:hAnsi="Times New Roman" w:cs="Times New Roman"/>
          <w:sz w:val="28"/>
          <w:szCs w:val="28"/>
        </w:rPr>
        <w:t xml:space="preserve"> </w:t>
      </w:r>
      <w:r w:rsidR="00C52F88" w:rsidRPr="00D35A7D">
        <w:rPr>
          <w:rFonts w:ascii="Times New Roman" w:hAnsi="Times New Roman" w:cs="Times New Roman"/>
          <w:sz w:val="28"/>
          <w:szCs w:val="28"/>
        </w:rPr>
        <w:t>%</w:t>
      </w:r>
      <w:r w:rsidR="003D5ED4" w:rsidRPr="00D35A7D">
        <w:rPr>
          <w:rFonts w:ascii="Times New Roman" w:hAnsi="Times New Roman" w:cs="Times New Roman"/>
          <w:sz w:val="28"/>
          <w:szCs w:val="28"/>
        </w:rPr>
        <w:t>, СаО – 3,5-31,4</w:t>
      </w:r>
      <w:r w:rsidR="00925ED0">
        <w:rPr>
          <w:rFonts w:ascii="Times New Roman" w:hAnsi="Times New Roman" w:cs="Times New Roman"/>
          <w:sz w:val="28"/>
          <w:szCs w:val="28"/>
        </w:rPr>
        <w:t xml:space="preserve"> </w:t>
      </w:r>
      <w:r w:rsidR="003D5ED4" w:rsidRPr="00D35A7D">
        <w:rPr>
          <w:rFonts w:ascii="Times New Roman" w:hAnsi="Times New Roman" w:cs="Times New Roman"/>
          <w:sz w:val="28"/>
          <w:szCs w:val="28"/>
        </w:rPr>
        <w:t xml:space="preserve">%, </w:t>
      </w:r>
      <w:r w:rsidR="003D5ED4" w:rsidRPr="00D35A7D">
        <w:rPr>
          <w:rFonts w:ascii="Times New Roman" w:hAnsi="Times New Roman" w:cs="Times New Roman"/>
          <w:sz w:val="28"/>
          <w:szCs w:val="28"/>
          <w:lang w:val="en-US"/>
        </w:rPr>
        <w:t>MnO</w:t>
      </w:r>
      <w:r w:rsidR="003D5ED4" w:rsidRPr="00D35A7D">
        <w:rPr>
          <w:rFonts w:ascii="Times New Roman" w:hAnsi="Times New Roman" w:cs="Times New Roman"/>
          <w:sz w:val="28"/>
          <w:szCs w:val="28"/>
        </w:rPr>
        <w:t xml:space="preserve"> – 0,01-0,09</w:t>
      </w:r>
      <w:r w:rsidR="00925ED0">
        <w:rPr>
          <w:rFonts w:ascii="Times New Roman" w:hAnsi="Times New Roman" w:cs="Times New Roman"/>
          <w:sz w:val="28"/>
          <w:szCs w:val="28"/>
        </w:rPr>
        <w:t xml:space="preserve"> </w:t>
      </w:r>
      <w:r w:rsidR="003D5ED4" w:rsidRPr="00D35A7D">
        <w:rPr>
          <w:rFonts w:ascii="Times New Roman" w:hAnsi="Times New Roman" w:cs="Times New Roman"/>
          <w:sz w:val="28"/>
          <w:szCs w:val="28"/>
        </w:rPr>
        <w:t xml:space="preserve">%, </w:t>
      </w:r>
      <w:r w:rsidR="003D5ED4" w:rsidRPr="00D35A7D">
        <w:rPr>
          <w:rFonts w:ascii="Times New Roman" w:hAnsi="Times New Roman" w:cs="Times New Roman"/>
          <w:sz w:val="28"/>
          <w:szCs w:val="28"/>
          <w:lang w:val="en-US"/>
        </w:rPr>
        <w:t>MgO</w:t>
      </w:r>
      <w:r w:rsidR="003D5ED4" w:rsidRPr="00D35A7D">
        <w:rPr>
          <w:rFonts w:ascii="Times New Roman" w:hAnsi="Times New Roman" w:cs="Times New Roman"/>
          <w:sz w:val="28"/>
          <w:szCs w:val="28"/>
        </w:rPr>
        <w:t xml:space="preserve"> – 0,1-1,75</w:t>
      </w:r>
      <w:r w:rsidR="00925ED0">
        <w:rPr>
          <w:rFonts w:ascii="Times New Roman" w:hAnsi="Times New Roman" w:cs="Times New Roman"/>
          <w:sz w:val="28"/>
          <w:szCs w:val="28"/>
        </w:rPr>
        <w:t xml:space="preserve"> </w:t>
      </w:r>
      <w:r w:rsidR="003D5ED4" w:rsidRPr="00D35A7D">
        <w:rPr>
          <w:rFonts w:ascii="Times New Roman" w:hAnsi="Times New Roman" w:cs="Times New Roman"/>
          <w:sz w:val="28"/>
          <w:szCs w:val="28"/>
        </w:rPr>
        <w:t xml:space="preserve">%, </w:t>
      </w:r>
      <w:r w:rsidR="003D5ED4" w:rsidRPr="00D35A7D">
        <w:rPr>
          <w:rFonts w:ascii="Times New Roman" w:hAnsi="Times New Roman" w:cs="Times New Roman"/>
          <w:sz w:val="28"/>
          <w:szCs w:val="28"/>
          <w:lang w:val="en-US"/>
        </w:rPr>
        <w:t>SO</w:t>
      </w:r>
      <w:r w:rsidR="003D5ED4" w:rsidRPr="00D35A7D">
        <w:rPr>
          <w:rFonts w:ascii="Times New Roman" w:hAnsi="Times New Roman" w:cs="Times New Roman"/>
          <w:sz w:val="28"/>
          <w:szCs w:val="28"/>
          <w:vertAlign w:val="subscript"/>
        </w:rPr>
        <w:t>3</w:t>
      </w:r>
      <w:r w:rsidR="003D5ED4" w:rsidRPr="00D35A7D">
        <w:rPr>
          <w:rFonts w:ascii="Times New Roman" w:hAnsi="Times New Roman" w:cs="Times New Roman"/>
          <w:sz w:val="28"/>
          <w:szCs w:val="28"/>
        </w:rPr>
        <w:t xml:space="preserve"> – 0,03-1,3</w:t>
      </w:r>
      <w:r w:rsidR="00925ED0">
        <w:rPr>
          <w:rFonts w:ascii="Times New Roman" w:hAnsi="Times New Roman" w:cs="Times New Roman"/>
          <w:sz w:val="28"/>
          <w:szCs w:val="28"/>
        </w:rPr>
        <w:t xml:space="preserve"> </w:t>
      </w:r>
      <w:r w:rsidR="003D5ED4" w:rsidRPr="00D35A7D">
        <w:rPr>
          <w:rFonts w:ascii="Times New Roman" w:hAnsi="Times New Roman" w:cs="Times New Roman"/>
          <w:sz w:val="28"/>
          <w:szCs w:val="28"/>
        </w:rPr>
        <w:t>%</w:t>
      </w:r>
      <w:r w:rsidR="00CA0A94" w:rsidRPr="00D35A7D">
        <w:rPr>
          <w:rFonts w:ascii="Times New Roman" w:hAnsi="Times New Roman" w:cs="Times New Roman"/>
          <w:sz w:val="28"/>
          <w:szCs w:val="28"/>
        </w:rPr>
        <w:t xml:space="preserve">. </w:t>
      </w:r>
    </w:p>
    <w:p w14:paraId="46D40AEB" w14:textId="77777777" w:rsidR="00C52F88" w:rsidRPr="00D35A7D" w:rsidRDefault="00CA0A94" w:rsidP="00D35A7D">
      <w:pPr>
        <w:spacing w:after="0" w:line="240" w:lineRule="auto"/>
        <w:ind w:firstLine="709"/>
        <w:jc w:val="both"/>
        <w:rPr>
          <w:rFonts w:ascii="Times New Roman" w:hAnsi="Times New Roman" w:cs="Times New Roman"/>
          <w:sz w:val="28"/>
          <w:szCs w:val="28"/>
        </w:rPr>
      </w:pPr>
      <w:r w:rsidRPr="00D35A7D">
        <w:rPr>
          <w:rFonts w:ascii="Times New Roman" w:hAnsi="Times New Roman" w:cs="Times New Roman"/>
          <w:sz w:val="28"/>
          <w:szCs w:val="28"/>
        </w:rPr>
        <w:t>Спектральными анализами в фосфоритах отмечается присутствие в количествах: 0,0001-0,001</w:t>
      </w:r>
      <w:r w:rsidR="00044F41">
        <w:rPr>
          <w:rFonts w:ascii="Times New Roman" w:hAnsi="Times New Roman" w:cs="Times New Roman"/>
          <w:sz w:val="28"/>
          <w:szCs w:val="28"/>
        </w:rPr>
        <w:t xml:space="preserve"> </w:t>
      </w:r>
      <w:r w:rsidRPr="00D35A7D">
        <w:rPr>
          <w:rFonts w:ascii="Times New Roman" w:hAnsi="Times New Roman" w:cs="Times New Roman"/>
          <w:sz w:val="28"/>
          <w:szCs w:val="28"/>
        </w:rPr>
        <w:t xml:space="preserve">% - Со, Ве, </w:t>
      </w:r>
      <w:r w:rsidRPr="00D35A7D">
        <w:rPr>
          <w:rFonts w:ascii="Times New Roman" w:hAnsi="Times New Roman" w:cs="Times New Roman"/>
          <w:sz w:val="28"/>
          <w:szCs w:val="28"/>
          <w:lang w:val="en-US"/>
        </w:rPr>
        <w:t>Li</w:t>
      </w:r>
      <w:r w:rsidR="00044F41">
        <w:rPr>
          <w:rFonts w:ascii="Times New Roman" w:hAnsi="Times New Roman" w:cs="Times New Roman"/>
          <w:sz w:val="28"/>
          <w:szCs w:val="28"/>
        </w:rPr>
        <w:t>;</w:t>
      </w:r>
      <w:r w:rsidRPr="00D35A7D">
        <w:rPr>
          <w:rFonts w:ascii="Times New Roman" w:hAnsi="Times New Roman" w:cs="Times New Roman"/>
          <w:sz w:val="28"/>
          <w:szCs w:val="28"/>
        </w:rPr>
        <w:t xml:space="preserve"> 0,001-0,01</w:t>
      </w:r>
      <w:r w:rsidR="00925ED0">
        <w:rPr>
          <w:rFonts w:ascii="Times New Roman" w:hAnsi="Times New Roman" w:cs="Times New Roman"/>
          <w:sz w:val="28"/>
          <w:szCs w:val="28"/>
        </w:rPr>
        <w:t xml:space="preserve"> </w:t>
      </w:r>
      <w:r w:rsidRPr="00D35A7D">
        <w:rPr>
          <w:rFonts w:ascii="Times New Roman" w:hAnsi="Times New Roman" w:cs="Times New Roman"/>
          <w:sz w:val="28"/>
          <w:szCs w:val="28"/>
        </w:rPr>
        <w:t xml:space="preserve">% - </w:t>
      </w:r>
      <w:r w:rsidRPr="00D35A7D">
        <w:rPr>
          <w:rFonts w:ascii="Times New Roman" w:hAnsi="Times New Roman" w:cs="Times New Roman"/>
          <w:sz w:val="28"/>
          <w:szCs w:val="28"/>
          <w:lang w:val="en-US"/>
        </w:rPr>
        <w:t>Pb</w:t>
      </w:r>
      <w:r w:rsidRPr="00D35A7D">
        <w:rPr>
          <w:rFonts w:ascii="Times New Roman" w:hAnsi="Times New Roman" w:cs="Times New Roman"/>
          <w:sz w:val="28"/>
          <w:szCs w:val="28"/>
        </w:rPr>
        <w:t xml:space="preserve">, </w:t>
      </w:r>
      <w:r w:rsidRPr="00D35A7D">
        <w:rPr>
          <w:rFonts w:ascii="Times New Roman" w:hAnsi="Times New Roman" w:cs="Times New Roman"/>
          <w:sz w:val="28"/>
          <w:szCs w:val="28"/>
          <w:lang w:val="en-US"/>
        </w:rPr>
        <w:t>Ni</w:t>
      </w:r>
      <w:r w:rsidRPr="00D35A7D">
        <w:rPr>
          <w:rFonts w:ascii="Times New Roman" w:hAnsi="Times New Roman" w:cs="Times New Roman"/>
          <w:sz w:val="28"/>
          <w:szCs w:val="28"/>
        </w:rPr>
        <w:t>,</w:t>
      </w:r>
      <w:r w:rsidR="00925ED0">
        <w:rPr>
          <w:rFonts w:ascii="Times New Roman" w:hAnsi="Times New Roman" w:cs="Times New Roman"/>
          <w:sz w:val="28"/>
          <w:szCs w:val="28"/>
        </w:rPr>
        <w:t xml:space="preserve"> </w:t>
      </w:r>
      <w:r w:rsidRPr="00D35A7D">
        <w:rPr>
          <w:rFonts w:ascii="Times New Roman" w:hAnsi="Times New Roman" w:cs="Times New Roman"/>
          <w:sz w:val="28"/>
          <w:szCs w:val="28"/>
          <w:lang w:val="en-US"/>
        </w:rPr>
        <w:t>Cu</w:t>
      </w:r>
      <w:r w:rsidRPr="00D35A7D">
        <w:rPr>
          <w:rFonts w:ascii="Times New Roman" w:hAnsi="Times New Roman" w:cs="Times New Roman"/>
          <w:sz w:val="28"/>
          <w:szCs w:val="28"/>
        </w:rPr>
        <w:t xml:space="preserve">, </w:t>
      </w:r>
      <w:r w:rsidRPr="00D35A7D">
        <w:rPr>
          <w:rFonts w:ascii="Times New Roman" w:hAnsi="Times New Roman" w:cs="Times New Roman"/>
          <w:sz w:val="28"/>
          <w:szCs w:val="28"/>
          <w:lang w:val="en-US"/>
        </w:rPr>
        <w:t>As</w:t>
      </w:r>
      <w:r w:rsidRPr="00D35A7D">
        <w:rPr>
          <w:rFonts w:ascii="Times New Roman" w:hAnsi="Times New Roman" w:cs="Times New Roman"/>
          <w:sz w:val="28"/>
          <w:szCs w:val="28"/>
        </w:rPr>
        <w:t xml:space="preserve">, </w:t>
      </w:r>
      <w:r w:rsidRPr="00D35A7D">
        <w:rPr>
          <w:rFonts w:ascii="Times New Roman" w:hAnsi="Times New Roman" w:cs="Times New Roman"/>
          <w:sz w:val="28"/>
          <w:szCs w:val="28"/>
          <w:lang w:val="en-US"/>
        </w:rPr>
        <w:t>Se</w:t>
      </w:r>
      <w:r w:rsidRPr="00D35A7D">
        <w:rPr>
          <w:rFonts w:ascii="Times New Roman" w:hAnsi="Times New Roman" w:cs="Times New Roman"/>
          <w:sz w:val="28"/>
          <w:szCs w:val="28"/>
        </w:rPr>
        <w:t xml:space="preserve">, </w:t>
      </w:r>
      <w:r w:rsidRPr="00D35A7D">
        <w:rPr>
          <w:rFonts w:ascii="Times New Roman" w:hAnsi="Times New Roman" w:cs="Times New Roman"/>
          <w:sz w:val="28"/>
          <w:szCs w:val="28"/>
          <w:lang w:val="en-US"/>
        </w:rPr>
        <w:t>La</w:t>
      </w:r>
      <w:r w:rsidR="00044F41">
        <w:rPr>
          <w:rFonts w:ascii="Times New Roman" w:hAnsi="Times New Roman" w:cs="Times New Roman"/>
          <w:sz w:val="28"/>
          <w:szCs w:val="28"/>
        </w:rPr>
        <w:t>;</w:t>
      </w:r>
      <w:r w:rsidRPr="00D35A7D">
        <w:rPr>
          <w:rFonts w:ascii="Times New Roman" w:hAnsi="Times New Roman" w:cs="Times New Roman"/>
          <w:sz w:val="28"/>
          <w:szCs w:val="28"/>
        </w:rPr>
        <w:t xml:space="preserve"> 0,01-0,1</w:t>
      </w:r>
      <w:r w:rsidR="00925ED0">
        <w:rPr>
          <w:rFonts w:ascii="Times New Roman" w:hAnsi="Times New Roman" w:cs="Times New Roman"/>
          <w:sz w:val="28"/>
          <w:szCs w:val="28"/>
        </w:rPr>
        <w:t xml:space="preserve"> </w:t>
      </w:r>
      <w:r w:rsidRPr="00D35A7D">
        <w:rPr>
          <w:rFonts w:ascii="Times New Roman" w:hAnsi="Times New Roman" w:cs="Times New Roman"/>
          <w:sz w:val="28"/>
          <w:szCs w:val="28"/>
        </w:rPr>
        <w:t xml:space="preserve">% - </w:t>
      </w:r>
      <w:r w:rsidRPr="00D35A7D">
        <w:rPr>
          <w:rFonts w:ascii="Times New Roman" w:hAnsi="Times New Roman" w:cs="Times New Roman"/>
          <w:sz w:val="28"/>
          <w:szCs w:val="28"/>
          <w:lang w:val="en-US"/>
        </w:rPr>
        <w:t>Ba</w:t>
      </w:r>
      <w:r w:rsidRPr="00D35A7D">
        <w:rPr>
          <w:rFonts w:ascii="Times New Roman" w:hAnsi="Times New Roman" w:cs="Times New Roman"/>
          <w:sz w:val="28"/>
          <w:szCs w:val="28"/>
        </w:rPr>
        <w:t>,</w:t>
      </w:r>
      <w:r w:rsidR="00925ED0">
        <w:rPr>
          <w:rFonts w:ascii="Times New Roman" w:hAnsi="Times New Roman" w:cs="Times New Roman"/>
          <w:sz w:val="28"/>
          <w:szCs w:val="28"/>
        </w:rPr>
        <w:t xml:space="preserve"> </w:t>
      </w:r>
      <w:r w:rsidRPr="00D35A7D">
        <w:rPr>
          <w:rFonts w:ascii="Times New Roman" w:hAnsi="Times New Roman" w:cs="Times New Roman"/>
          <w:sz w:val="28"/>
          <w:szCs w:val="28"/>
          <w:lang w:val="en-US"/>
        </w:rPr>
        <w:t>V</w:t>
      </w:r>
      <w:r w:rsidRPr="00D35A7D">
        <w:rPr>
          <w:rFonts w:ascii="Times New Roman" w:hAnsi="Times New Roman" w:cs="Times New Roman"/>
          <w:sz w:val="28"/>
          <w:szCs w:val="28"/>
        </w:rPr>
        <w:t xml:space="preserve">, </w:t>
      </w:r>
      <w:r w:rsidRPr="00D35A7D">
        <w:rPr>
          <w:rFonts w:ascii="Times New Roman" w:hAnsi="Times New Roman" w:cs="Times New Roman"/>
          <w:sz w:val="28"/>
          <w:szCs w:val="28"/>
          <w:lang w:val="en-US"/>
        </w:rPr>
        <w:t>Cr</w:t>
      </w:r>
      <w:r w:rsidRPr="00D35A7D">
        <w:rPr>
          <w:rFonts w:ascii="Times New Roman" w:hAnsi="Times New Roman" w:cs="Times New Roman"/>
          <w:sz w:val="28"/>
          <w:szCs w:val="28"/>
        </w:rPr>
        <w:t xml:space="preserve">, </w:t>
      </w:r>
      <w:r w:rsidRPr="00D35A7D">
        <w:rPr>
          <w:rFonts w:ascii="Times New Roman" w:hAnsi="Times New Roman" w:cs="Times New Roman"/>
          <w:sz w:val="28"/>
          <w:szCs w:val="28"/>
          <w:lang w:val="en-US"/>
        </w:rPr>
        <w:t>Zn</w:t>
      </w:r>
      <w:r w:rsidRPr="00D35A7D">
        <w:rPr>
          <w:rFonts w:ascii="Times New Roman" w:hAnsi="Times New Roman" w:cs="Times New Roman"/>
          <w:sz w:val="28"/>
          <w:szCs w:val="28"/>
        </w:rPr>
        <w:t>.</w:t>
      </w:r>
    </w:p>
    <w:p w14:paraId="4FB3B682" w14:textId="77777777" w:rsidR="00CA0A94" w:rsidRPr="00D35A7D" w:rsidRDefault="00F117F0" w:rsidP="00D35A7D">
      <w:pPr>
        <w:spacing w:after="0" w:line="240" w:lineRule="auto"/>
        <w:ind w:firstLine="709"/>
        <w:jc w:val="both"/>
        <w:rPr>
          <w:rFonts w:ascii="Times New Roman" w:hAnsi="Times New Roman" w:cs="Times New Roman"/>
          <w:sz w:val="28"/>
          <w:szCs w:val="28"/>
        </w:rPr>
      </w:pPr>
      <w:r w:rsidRPr="00D35A7D">
        <w:rPr>
          <w:rFonts w:ascii="Times New Roman" w:hAnsi="Times New Roman" w:cs="Times New Roman"/>
          <w:sz w:val="28"/>
          <w:szCs w:val="28"/>
        </w:rPr>
        <w:t>Колебания содержаний по разным горизонтам незначительны.</w:t>
      </w:r>
    </w:p>
    <w:p w14:paraId="3C6D6A99" w14:textId="77777777" w:rsidR="00F117F0" w:rsidRPr="00D35A7D" w:rsidRDefault="00F117F0" w:rsidP="00D35A7D">
      <w:pPr>
        <w:spacing w:after="0" w:line="240" w:lineRule="auto"/>
        <w:ind w:firstLine="709"/>
        <w:jc w:val="both"/>
        <w:rPr>
          <w:rFonts w:ascii="Times New Roman" w:hAnsi="Times New Roman" w:cs="Times New Roman"/>
          <w:sz w:val="28"/>
          <w:szCs w:val="28"/>
        </w:rPr>
      </w:pPr>
      <w:r w:rsidRPr="00D35A7D">
        <w:rPr>
          <w:rFonts w:ascii="Times New Roman" w:hAnsi="Times New Roman" w:cs="Times New Roman"/>
          <w:sz w:val="28"/>
          <w:szCs w:val="28"/>
        </w:rPr>
        <w:t>Опыты проведения переработки одного из зарубежных месторождений фосфоритов показатели исключительно неблагоприятное влияние на техническое оборудование даже небольших концентраций хлора, приводящее к сильной коррозии и быстрому износу его. В связи с этим, по просьбе ГИГХСа было выполнено определение содержания хлора в рудах Богдановских месторождений и их концентратах, которое составило:</w:t>
      </w:r>
    </w:p>
    <w:p w14:paraId="4C9F5376" w14:textId="77777777" w:rsidR="00F117F0" w:rsidRPr="00D35A7D" w:rsidRDefault="00F117F0" w:rsidP="00D35A7D">
      <w:pPr>
        <w:spacing w:after="0" w:line="240" w:lineRule="auto"/>
        <w:ind w:firstLine="709"/>
        <w:jc w:val="both"/>
        <w:rPr>
          <w:rFonts w:ascii="Times New Roman" w:hAnsi="Times New Roman" w:cs="Times New Roman"/>
          <w:sz w:val="28"/>
          <w:szCs w:val="28"/>
        </w:rPr>
      </w:pPr>
      <w:r w:rsidRPr="00D35A7D">
        <w:rPr>
          <w:rFonts w:ascii="Times New Roman" w:hAnsi="Times New Roman" w:cs="Times New Roman"/>
          <w:sz w:val="28"/>
          <w:szCs w:val="28"/>
        </w:rPr>
        <w:t>- руда – не более 0,01</w:t>
      </w:r>
      <w:r w:rsidR="00925ED0">
        <w:rPr>
          <w:rFonts w:ascii="Times New Roman" w:hAnsi="Times New Roman" w:cs="Times New Roman"/>
          <w:sz w:val="28"/>
          <w:szCs w:val="28"/>
        </w:rPr>
        <w:t xml:space="preserve"> </w:t>
      </w:r>
      <w:r w:rsidRPr="00D35A7D">
        <w:rPr>
          <w:rFonts w:ascii="Times New Roman" w:hAnsi="Times New Roman" w:cs="Times New Roman"/>
          <w:sz w:val="28"/>
          <w:szCs w:val="28"/>
        </w:rPr>
        <w:t>%,</w:t>
      </w:r>
    </w:p>
    <w:p w14:paraId="1751B494" w14:textId="77777777" w:rsidR="00F117F0" w:rsidRPr="00D35A7D" w:rsidRDefault="00F117F0" w:rsidP="00D35A7D">
      <w:pPr>
        <w:spacing w:after="0" w:line="240" w:lineRule="auto"/>
        <w:ind w:firstLine="709"/>
        <w:jc w:val="both"/>
        <w:rPr>
          <w:rFonts w:ascii="Times New Roman" w:hAnsi="Times New Roman" w:cs="Times New Roman"/>
          <w:sz w:val="28"/>
          <w:szCs w:val="28"/>
        </w:rPr>
      </w:pPr>
      <w:r w:rsidRPr="00D35A7D">
        <w:rPr>
          <w:rFonts w:ascii="Times New Roman" w:hAnsi="Times New Roman" w:cs="Times New Roman"/>
          <w:sz w:val="28"/>
          <w:szCs w:val="28"/>
        </w:rPr>
        <w:t>- мытый концентрат – 0,01-0,05</w:t>
      </w:r>
      <w:r w:rsidR="00925ED0">
        <w:rPr>
          <w:rFonts w:ascii="Times New Roman" w:hAnsi="Times New Roman" w:cs="Times New Roman"/>
          <w:sz w:val="28"/>
          <w:szCs w:val="28"/>
        </w:rPr>
        <w:t xml:space="preserve"> </w:t>
      </w:r>
      <w:r w:rsidRPr="00D35A7D">
        <w:rPr>
          <w:rFonts w:ascii="Times New Roman" w:hAnsi="Times New Roman" w:cs="Times New Roman"/>
          <w:sz w:val="28"/>
          <w:szCs w:val="28"/>
        </w:rPr>
        <w:t>%,</w:t>
      </w:r>
    </w:p>
    <w:p w14:paraId="34895C05" w14:textId="77777777" w:rsidR="00F117F0" w:rsidRPr="00D35A7D" w:rsidRDefault="00F117F0" w:rsidP="00D35A7D">
      <w:pPr>
        <w:spacing w:after="0" w:line="240" w:lineRule="auto"/>
        <w:ind w:firstLine="709"/>
        <w:jc w:val="both"/>
        <w:rPr>
          <w:rFonts w:ascii="Times New Roman" w:hAnsi="Times New Roman" w:cs="Times New Roman"/>
          <w:sz w:val="28"/>
          <w:szCs w:val="28"/>
        </w:rPr>
      </w:pPr>
      <w:r w:rsidRPr="00D35A7D">
        <w:rPr>
          <w:rFonts w:ascii="Times New Roman" w:hAnsi="Times New Roman" w:cs="Times New Roman"/>
          <w:sz w:val="28"/>
          <w:szCs w:val="28"/>
        </w:rPr>
        <w:t>- флотоконцентрат – 0,01</w:t>
      </w:r>
      <w:r w:rsidR="00925ED0">
        <w:rPr>
          <w:rFonts w:ascii="Times New Roman" w:hAnsi="Times New Roman" w:cs="Times New Roman"/>
          <w:sz w:val="28"/>
          <w:szCs w:val="28"/>
        </w:rPr>
        <w:t xml:space="preserve"> </w:t>
      </w:r>
      <w:r w:rsidRPr="00D35A7D">
        <w:rPr>
          <w:rFonts w:ascii="Times New Roman" w:hAnsi="Times New Roman" w:cs="Times New Roman"/>
          <w:sz w:val="28"/>
          <w:szCs w:val="28"/>
        </w:rPr>
        <w:t>%.</w:t>
      </w:r>
    </w:p>
    <w:p w14:paraId="149C05E2" w14:textId="77777777" w:rsidR="00F117F0" w:rsidRPr="00D35A7D" w:rsidRDefault="00F117F0" w:rsidP="00D35A7D">
      <w:pPr>
        <w:spacing w:after="0" w:line="240" w:lineRule="auto"/>
        <w:ind w:firstLine="709"/>
        <w:jc w:val="both"/>
        <w:rPr>
          <w:rFonts w:ascii="Times New Roman" w:hAnsi="Times New Roman" w:cs="Times New Roman"/>
          <w:sz w:val="28"/>
          <w:szCs w:val="28"/>
        </w:rPr>
      </w:pPr>
      <w:r w:rsidRPr="00D35A7D">
        <w:rPr>
          <w:rFonts w:ascii="Times New Roman" w:hAnsi="Times New Roman" w:cs="Times New Roman"/>
          <w:sz w:val="28"/>
          <w:szCs w:val="28"/>
        </w:rPr>
        <w:t>При проектируемой величине лимита хлора в фосфоритовых рудах равным 0,07</w:t>
      </w:r>
      <w:r w:rsidR="00925ED0">
        <w:rPr>
          <w:rFonts w:ascii="Times New Roman" w:hAnsi="Times New Roman" w:cs="Times New Roman"/>
          <w:sz w:val="28"/>
          <w:szCs w:val="28"/>
        </w:rPr>
        <w:t xml:space="preserve"> </w:t>
      </w:r>
      <w:r w:rsidRPr="00D35A7D">
        <w:rPr>
          <w:rFonts w:ascii="Times New Roman" w:hAnsi="Times New Roman" w:cs="Times New Roman"/>
          <w:sz w:val="28"/>
          <w:szCs w:val="28"/>
        </w:rPr>
        <w:t>% руды Богдановской группы можно считать бесхлорными.</w:t>
      </w:r>
    </w:p>
    <w:p w14:paraId="409A6F51" w14:textId="77777777" w:rsidR="004B6D84" w:rsidRDefault="00F117F0" w:rsidP="00D35A7D">
      <w:pPr>
        <w:spacing w:after="0" w:line="240" w:lineRule="auto"/>
        <w:ind w:firstLine="709"/>
        <w:jc w:val="both"/>
        <w:rPr>
          <w:rFonts w:ascii="Times New Roman" w:hAnsi="Times New Roman" w:cs="Times New Roman"/>
          <w:sz w:val="28"/>
          <w:szCs w:val="28"/>
        </w:rPr>
      </w:pPr>
      <w:r w:rsidRPr="00D35A7D">
        <w:rPr>
          <w:rFonts w:ascii="Times New Roman" w:hAnsi="Times New Roman" w:cs="Times New Roman"/>
          <w:sz w:val="28"/>
          <w:szCs w:val="28"/>
        </w:rPr>
        <w:t>Для выяснения характера распределения основных элементов по гранулометрическим классам по рудам Богдановских месторождений</w:t>
      </w:r>
      <w:r w:rsidR="00055861" w:rsidRPr="00D35A7D">
        <w:rPr>
          <w:rFonts w:ascii="Times New Roman" w:hAnsi="Times New Roman" w:cs="Times New Roman"/>
          <w:sz w:val="28"/>
          <w:szCs w:val="28"/>
        </w:rPr>
        <w:t xml:space="preserve"> выполнен рассев исходной руды на фракции +50, +50-10, +10-5, +5-1, -1 мм и химические анализы каждой фракции. </w:t>
      </w:r>
    </w:p>
    <w:p w14:paraId="7FAD4373" w14:textId="77777777" w:rsidR="00055861" w:rsidRPr="00D35A7D" w:rsidRDefault="00044F41" w:rsidP="00D35A7D">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По результатам </w:t>
      </w:r>
      <w:r w:rsidR="00055861" w:rsidRPr="00D35A7D">
        <w:rPr>
          <w:rFonts w:ascii="Times New Roman" w:hAnsi="Times New Roman" w:cs="Times New Roman"/>
          <w:sz w:val="28"/>
          <w:szCs w:val="28"/>
        </w:rPr>
        <w:t>рассева и сопоставлени</w:t>
      </w:r>
      <w:r>
        <w:rPr>
          <w:rFonts w:ascii="Times New Roman" w:hAnsi="Times New Roman" w:cs="Times New Roman"/>
          <w:sz w:val="28"/>
          <w:szCs w:val="28"/>
        </w:rPr>
        <w:t>ю</w:t>
      </w:r>
      <w:r w:rsidR="00055861" w:rsidRPr="00D35A7D">
        <w:rPr>
          <w:rFonts w:ascii="Times New Roman" w:hAnsi="Times New Roman" w:cs="Times New Roman"/>
          <w:sz w:val="28"/>
          <w:szCs w:val="28"/>
        </w:rPr>
        <w:t xml:space="preserve"> данных по фракциям и исходной руде п сдела</w:t>
      </w:r>
      <w:r>
        <w:rPr>
          <w:rFonts w:ascii="Times New Roman" w:hAnsi="Times New Roman" w:cs="Times New Roman"/>
          <w:sz w:val="28"/>
          <w:szCs w:val="28"/>
        </w:rPr>
        <w:t>ны</w:t>
      </w:r>
      <w:r w:rsidR="00055861" w:rsidRPr="00D35A7D">
        <w:rPr>
          <w:rFonts w:ascii="Times New Roman" w:hAnsi="Times New Roman" w:cs="Times New Roman"/>
          <w:sz w:val="28"/>
          <w:szCs w:val="28"/>
        </w:rPr>
        <w:t xml:space="preserve"> следующие выводы:</w:t>
      </w:r>
    </w:p>
    <w:p w14:paraId="3501887E" w14:textId="77777777" w:rsidR="00055861" w:rsidRPr="00D35A7D" w:rsidRDefault="00055861" w:rsidP="00D35A7D">
      <w:pPr>
        <w:spacing w:after="0" w:line="240" w:lineRule="auto"/>
        <w:ind w:firstLine="709"/>
        <w:jc w:val="both"/>
        <w:rPr>
          <w:rFonts w:ascii="Times New Roman" w:hAnsi="Times New Roman" w:cs="Times New Roman"/>
          <w:sz w:val="28"/>
          <w:szCs w:val="28"/>
        </w:rPr>
      </w:pPr>
      <w:r w:rsidRPr="00D35A7D">
        <w:rPr>
          <w:rFonts w:ascii="Times New Roman" w:hAnsi="Times New Roman" w:cs="Times New Roman"/>
          <w:sz w:val="28"/>
          <w:szCs w:val="28"/>
        </w:rPr>
        <w:t>- Основная масса Р</w:t>
      </w:r>
      <w:r w:rsidRPr="00D35A7D">
        <w:rPr>
          <w:rFonts w:ascii="Times New Roman" w:hAnsi="Times New Roman" w:cs="Times New Roman"/>
          <w:sz w:val="28"/>
          <w:szCs w:val="28"/>
          <w:vertAlign w:val="subscript"/>
        </w:rPr>
        <w:t>2</w:t>
      </w:r>
      <w:r w:rsidRPr="00D35A7D">
        <w:rPr>
          <w:rFonts w:ascii="Times New Roman" w:hAnsi="Times New Roman" w:cs="Times New Roman"/>
          <w:sz w:val="28"/>
          <w:szCs w:val="28"/>
        </w:rPr>
        <w:t>О</w:t>
      </w:r>
      <w:r w:rsidRPr="00D35A7D">
        <w:rPr>
          <w:rFonts w:ascii="Times New Roman" w:hAnsi="Times New Roman" w:cs="Times New Roman"/>
          <w:sz w:val="28"/>
          <w:szCs w:val="28"/>
          <w:vertAlign w:val="subscript"/>
        </w:rPr>
        <w:t>5</w:t>
      </w:r>
      <w:r w:rsidRPr="00D35A7D">
        <w:rPr>
          <w:rFonts w:ascii="Times New Roman" w:hAnsi="Times New Roman" w:cs="Times New Roman"/>
          <w:sz w:val="28"/>
          <w:szCs w:val="28"/>
        </w:rPr>
        <w:t xml:space="preserve"> концентрируется по рудам всех горизонтов в классах крупнее 1 мм, причем если по верхнему горизонту основными фракциями</w:t>
      </w:r>
      <w:r w:rsidR="00044F41">
        <w:rPr>
          <w:rFonts w:ascii="Times New Roman" w:hAnsi="Times New Roman" w:cs="Times New Roman"/>
          <w:sz w:val="28"/>
          <w:szCs w:val="28"/>
        </w:rPr>
        <w:t xml:space="preserve"> </w:t>
      </w:r>
      <w:r w:rsidRPr="00D35A7D">
        <w:rPr>
          <w:rFonts w:ascii="Times New Roman" w:hAnsi="Times New Roman" w:cs="Times New Roman"/>
          <w:sz w:val="28"/>
          <w:szCs w:val="28"/>
        </w:rPr>
        <w:t>-</w:t>
      </w:r>
      <w:r w:rsidR="00044F41">
        <w:rPr>
          <w:rFonts w:ascii="Times New Roman" w:hAnsi="Times New Roman" w:cs="Times New Roman"/>
          <w:sz w:val="28"/>
          <w:szCs w:val="28"/>
        </w:rPr>
        <w:t xml:space="preserve"> </w:t>
      </w:r>
      <w:r w:rsidRPr="00D35A7D">
        <w:rPr>
          <w:rFonts w:ascii="Times New Roman" w:hAnsi="Times New Roman" w:cs="Times New Roman"/>
          <w:sz w:val="28"/>
          <w:szCs w:val="28"/>
        </w:rPr>
        <w:t>концентраторами Р</w:t>
      </w:r>
      <w:r w:rsidRPr="00D35A7D">
        <w:rPr>
          <w:rFonts w:ascii="Times New Roman" w:hAnsi="Times New Roman" w:cs="Times New Roman"/>
          <w:sz w:val="28"/>
          <w:szCs w:val="28"/>
          <w:vertAlign w:val="subscript"/>
        </w:rPr>
        <w:t>2</w:t>
      </w:r>
      <w:r w:rsidRPr="00D35A7D">
        <w:rPr>
          <w:rFonts w:ascii="Times New Roman" w:hAnsi="Times New Roman" w:cs="Times New Roman"/>
          <w:sz w:val="28"/>
          <w:szCs w:val="28"/>
        </w:rPr>
        <w:t>О</w:t>
      </w:r>
      <w:r w:rsidRPr="00D35A7D">
        <w:rPr>
          <w:rFonts w:ascii="Times New Roman" w:hAnsi="Times New Roman" w:cs="Times New Roman"/>
          <w:sz w:val="28"/>
          <w:szCs w:val="28"/>
          <w:vertAlign w:val="subscript"/>
        </w:rPr>
        <w:t>5</w:t>
      </w:r>
      <w:r w:rsidRPr="00D35A7D">
        <w:rPr>
          <w:rFonts w:ascii="Times New Roman" w:hAnsi="Times New Roman" w:cs="Times New Roman"/>
          <w:sz w:val="28"/>
          <w:szCs w:val="28"/>
        </w:rPr>
        <w:t xml:space="preserve"> являются классы крупнее 5 мм (класс +5-1 мм содержит в среднем 6,57</w:t>
      </w:r>
      <w:r w:rsidR="00925ED0">
        <w:rPr>
          <w:rFonts w:ascii="Times New Roman" w:hAnsi="Times New Roman" w:cs="Times New Roman"/>
          <w:sz w:val="28"/>
          <w:szCs w:val="28"/>
        </w:rPr>
        <w:t xml:space="preserve"> </w:t>
      </w:r>
      <w:r w:rsidRPr="00D35A7D">
        <w:rPr>
          <w:rFonts w:ascii="Times New Roman" w:hAnsi="Times New Roman" w:cs="Times New Roman"/>
          <w:sz w:val="28"/>
          <w:szCs w:val="28"/>
        </w:rPr>
        <w:t>% Р</w:t>
      </w:r>
      <w:r w:rsidRPr="00D35A7D">
        <w:rPr>
          <w:rFonts w:ascii="Times New Roman" w:hAnsi="Times New Roman" w:cs="Times New Roman"/>
          <w:sz w:val="28"/>
          <w:szCs w:val="28"/>
          <w:vertAlign w:val="subscript"/>
        </w:rPr>
        <w:t>2</w:t>
      </w:r>
      <w:r w:rsidRPr="00D35A7D">
        <w:rPr>
          <w:rFonts w:ascii="Times New Roman" w:hAnsi="Times New Roman" w:cs="Times New Roman"/>
          <w:sz w:val="28"/>
          <w:szCs w:val="28"/>
        </w:rPr>
        <w:t>О</w:t>
      </w:r>
      <w:r w:rsidRPr="00D35A7D">
        <w:rPr>
          <w:rFonts w:ascii="Times New Roman" w:hAnsi="Times New Roman" w:cs="Times New Roman"/>
          <w:sz w:val="28"/>
          <w:szCs w:val="28"/>
          <w:vertAlign w:val="subscript"/>
        </w:rPr>
        <w:t>5</w:t>
      </w:r>
      <w:r w:rsidRPr="00D35A7D">
        <w:rPr>
          <w:rFonts w:ascii="Times New Roman" w:hAnsi="Times New Roman" w:cs="Times New Roman"/>
          <w:sz w:val="28"/>
          <w:szCs w:val="28"/>
        </w:rPr>
        <w:t xml:space="preserve"> и может быть без заметных потерь Р</w:t>
      </w:r>
      <w:r w:rsidRPr="00D35A7D">
        <w:rPr>
          <w:rFonts w:ascii="Times New Roman" w:hAnsi="Times New Roman" w:cs="Times New Roman"/>
          <w:sz w:val="28"/>
          <w:szCs w:val="28"/>
          <w:vertAlign w:val="subscript"/>
        </w:rPr>
        <w:t>2</w:t>
      </w:r>
      <w:r w:rsidRPr="00D35A7D">
        <w:rPr>
          <w:rFonts w:ascii="Times New Roman" w:hAnsi="Times New Roman" w:cs="Times New Roman"/>
          <w:sz w:val="28"/>
          <w:szCs w:val="28"/>
        </w:rPr>
        <w:t>О</w:t>
      </w:r>
      <w:r w:rsidRPr="00D35A7D">
        <w:rPr>
          <w:rFonts w:ascii="Times New Roman" w:hAnsi="Times New Roman" w:cs="Times New Roman"/>
          <w:sz w:val="28"/>
          <w:szCs w:val="28"/>
          <w:vertAlign w:val="subscript"/>
        </w:rPr>
        <w:t>5</w:t>
      </w:r>
      <w:r w:rsidRPr="00D35A7D">
        <w:rPr>
          <w:rFonts w:ascii="Times New Roman" w:hAnsi="Times New Roman" w:cs="Times New Roman"/>
          <w:sz w:val="28"/>
          <w:szCs w:val="28"/>
        </w:rPr>
        <w:t xml:space="preserve"> отнесен к безрудному), то по нижним горизонтам этот класс один из основных рудных (содержание Р</w:t>
      </w:r>
      <w:r w:rsidRPr="00D35A7D">
        <w:rPr>
          <w:rFonts w:ascii="Times New Roman" w:hAnsi="Times New Roman" w:cs="Times New Roman"/>
          <w:sz w:val="28"/>
          <w:szCs w:val="28"/>
          <w:vertAlign w:val="subscript"/>
        </w:rPr>
        <w:t>2</w:t>
      </w:r>
      <w:r w:rsidRPr="00D35A7D">
        <w:rPr>
          <w:rFonts w:ascii="Times New Roman" w:hAnsi="Times New Roman" w:cs="Times New Roman"/>
          <w:sz w:val="28"/>
          <w:szCs w:val="28"/>
        </w:rPr>
        <w:t>О</w:t>
      </w:r>
      <w:r w:rsidRPr="00D35A7D">
        <w:rPr>
          <w:rFonts w:ascii="Times New Roman" w:hAnsi="Times New Roman" w:cs="Times New Roman"/>
          <w:sz w:val="28"/>
          <w:szCs w:val="28"/>
          <w:vertAlign w:val="subscript"/>
        </w:rPr>
        <w:t>5</w:t>
      </w:r>
      <w:r w:rsidRPr="00D35A7D">
        <w:rPr>
          <w:rFonts w:ascii="Times New Roman" w:hAnsi="Times New Roman" w:cs="Times New Roman"/>
          <w:sz w:val="28"/>
          <w:szCs w:val="28"/>
        </w:rPr>
        <w:t xml:space="preserve"> – 11,44-12,08</w:t>
      </w:r>
      <w:r w:rsidR="00925ED0">
        <w:rPr>
          <w:rFonts w:ascii="Times New Roman" w:hAnsi="Times New Roman" w:cs="Times New Roman"/>
          <w:sz w:val="28"/>
          <w:szCs w:val="28"/>
        </w:rPr>
        <w:t xml:space="preserve"> </w:t>
      </w:r>
      <w:r w:rsidRPr="00D35A7D">
        <w:rPr>
          <w:rFonts w:ascii="Times New Roman" w:hAnsi="Times New Roman" w:cs="Times New Roman"/>
          <w:sz w:val="28"/>
          <w:szCs w:val="28"/>
        </w:rPr>
        <w:t>%).</w:t>
      </w:r>
    </w:p>
    <w:p w14:paraId="16DE0B0A" w14:textId="77777777" w:rsidR="00055861" w:rsidRPr="00D35A7D" w:rsidRDefault="00055861" w:rsidP="00D35A7D">
      <w:pPr>
        <w:spacing w:after="0" w:line="240" w:lineRule="auto"/>
        <w:ind w:firstLine="709"/>
        <w:jc w:val="both"/>
        <w:rPr>
          <w:rFonts w:ascii="Times New Roman" w:hAnsi="Times New Roman" w:cs="Times New Roman"/>
          <w:sz w:val="28"/>
          <w:szCs w:val="28"/>
        </w:rPr>
      </w:pPr>
      <w:r w:rsidRPr="00D35A7D">
        <w:rPr>
          <w:rFonts w:ascii="Times New Roman" w:hAnsi="Times New Roman" w:cs="Times New Roman"/>
          <w:sz w:val="28"/>
          <w:szCs w:val="28"/>
        </w:rPr>
        <w:t>- Содержание Р</w:t>
      </w:r>
      <w:r w:rsidRPr="00D35A7D">
        <w:rPr>
          <w:rFonts w:ascii="Times New Roman" w:hAnsi="Times New Roman" w:cs="Times New Roman"/>
          <w:sz w:val="28"/>
          <w:szCs w:val="28"/>
          <w:vertAlign w:val="subscript"/>
        </w:rPr>
        <w:t>2</w:t>
      </w:r>
      <w:r w:rsidRPr="00D35A7D">
        <w:rPr>
          <w:rFonts w:ascii="Times New Roman" w:hAnsi="Times New Roman" w:cs="Times New Roman"/>
          <w:sz w:val="28"/>
          <w:szCs w:val="28"/>
        </w:rPr>
        <w:t>О</w:t>
      </w:r>
      <w:r w:rsidRPr="00D35A7D">
        <w:rPr>
          <w:rFonts w:ascii="Times New Roman" w:hAnsi="Times New Roman" w:cs="Times New Roman"/>
          <w:sz w:val="28"/>
          <w:szCs w:val="28"/>
          <w:vertAlign w:val="subscript"/>
        </w:rPr>
        <w:t>5</w:t>
      </w:r>
      <w:r w:rsidRPr="00D35A7D">
        <w:rPr>
          <w:rFonts w:ascii="Times New Roman" w:hAnsi="Times New Roman" w:cs="Times New Roman"/>
          <w:sz w:val="28"/>
          <w:szCs w:val="28"/>
        </w:rPr>
        <w:t xml:space="preserve"> в концентрате первичного обогащения по верхнему горизонту на 1,5-2,0</w:t>
      </w:r>
      <w:r w:rsidR="00925ED0">
        <w:rPr>
          <w:rFonts w:ascii="Times New Roman" w:hAnsi="Times New Roman" w:cs="Times New Roman"/>
          <w:sz w:val="28"/>
          <w:szCs w:val="28"/>
        </w:rPr>
        <w:t xml:space="preserve"> </w:t>
      </w:r>
      <w:r w:rsidRPr="00D35A7D">
        <w:rPr>
          <w:rFonts w:ascii="Times New Roman" w:hAnsi="Times New Roman" w:cs="Times New Roman"/>
          <w:sz w:val="28"/>
          <w:szCs w:val="28"/>
        </w:rPr>
        <w:t>% выше, чем по нижним горизонтам.</w:t>
      </w:r>
    </w:p>
    <w:p w14:paraId="5F5A3A20" w14:textId="77777777" w:rsidR="00055861" w:rsidRPr="00D35A7D" w:rsidRDefault="00055861" w:rsidP="00D35A7D">
      <w:pPr>
        <w:spacing w:after="0" w:line="240" w:lineRule="auto"/>
        <w:ind w:firstLine="709"/>
        <w:jc w:val="both"/>
        <w:rPr>
          <w:rFonts w:ascii="Times New Roman" w:hAnsi="Times New Roman" w:cs="Times New Roman"/>
          <w:sz w:val="28"/>
          <w:szCs w:val="28"/>
        </w:rPr>
      </w:pPr>
      <w:r w:rsidRPr="00D35A7D">
        <w:rPr>
          <w:rFonts w:ascii="Times New Roman" w:hAnsi="Times New Roman" w:cs="Times New Roman"/>
          <w:sz w:val="28"/>
          <w:szCs w:val="28"/>
        </w:rPr>
        <w:lastRenderedPageBreak/>
        <w:t>- Отмечается слабо повышенная концентрация железа в классах менее 5 мм по верхнему и среднему горизонтам. По нижнему горизонту железо по фракциям распределяется совершенно равномерно.</w:t>
      </w:r>
    </w:p>
    <w:p w14:paraId="2374C002" w14:textId="77777777" w:rsidR="00D62C9F" w:rsidRPr="00D35A7D" w:rsidRDefault="00055861" w:rsidP="00D35A7D">
      <w:pPr>
        <w:spacing w:after="0" w:line="240" w:lineRule="auto"/>
        <w:ind w:firstLine="709"/>
        <w:jc w:val="both"/>
        <w:rPr>
          <w:rFonts w:ascii="Times New Roman" w:hAnsi="Times New Roman" w:cs="Times New Roman"/>
          <w:sz w:val="28"/>
          <w:szCs w:val="28"/>
        </w:rPr>
      </w:pPr>
      <w:r w:rsidRPr="00D35A7D">
        <w:rPr>
          <w:rFonts w:ascii="Times New Roman" w:hAnsi="Times New Roman" w:cs="Times New Roman"/>
          <w:sz w:val="28"/>
          <w:szCs w:val="28"/>
        </w:rPr>
        <w:t xml:space="preserve">- Совершенно равномерно по фракциям в рудах всех горизонтов распределяется </w:t>
      </w:r>
      <w:r w:rsidR="00D62C9F" w:rsidRPr="00D35A7D">
        <w:rPr>
          <w:rFonts w:ascii="Times New Roman" w:hAnsi="Times New Roman" w:cs="Times New Roman"/>
          <w:sz w:val="28"/>
          <w:szCs w:val="28"/>
          <w:lang w:val="en-US"/>
        </w:rPr>
        <w:t>Al</w:t>
      </w:r>
      <w:r w:rsidR="00D62C9F" w:rsidRPr="00D35A7D">
        <w:rPr>
          <w:rFonts w:ascii="Times New Roman" w:hAnsi="Times New Roman" w:cs="Times New Roman"/>
          <w:sz w:val="28"/>
          <w:szCs w:val="28"/>
          <w:vertAlign w:val="subscript"/>
        </w:rPr>
        <w:t>2</w:t>
      </w:r>
      <w:r w:rsidR="00D62C9F" w:rsidRPr="00D35A7D">
        <w:rPr>
          <w:rFonts w:ascii="Times New Roman" w:hAnsi="Times New Roman" w:cs="Times New Roman"/>
          <w:sz w:val="28"/>
          <w:szCs w:val="28"/>
          <w:lang w:val="en-US"/>
        </w:rPr>
        <w:t>O</w:t>
      </w:r>
      <w:r w:rsidR="00D62C9F" w:rsidRPr="00D35A7D">
        <w:rPr>
          <w:rFonts w:ascii="Times New Roman" w:hAnsi="Times New Roman" w:cs="Times New Roman"/>
          <w:sz w:val="28"/>
          <w:szCs w:val="28"/>
          <w:vertAlign w:val="subscript"/>
        </w:rPr>
        <w:t>3</w:t>
      </w:r>
      <w:r w:rsidR="00D62C9F" w:rsidRPr="00D35A7D">
        <w:rPr>
          <w:rFonts w:ascii="Times New Roman" w:hAnsi="Times New Roman" w:cs="Times New Roman"/>
          <w:sz w:val="28"/>
          <w:szCs w:val="28"/>
        </w:rPr>
        <w:t>.</w:t>
      </w:r>
    </w:p>
    <w:p w14:paraId="50F6D329" w14:textId="77777777" w:rsidR="00D62C9F" w:rsidRPr="00D35A7D" w:rsidRDefault="00D62C9F" w:rsidP="00D35A7D">
      <w:pPr>
        <w:spacing w:after="0" w:line="240" w:lineRule="auto"/>
        <w:ind w:firstLine="709"/>
        <w:jc w:val="both"/>
        <w:rPr>
          <w:rFonts w:ascii="Times New Roman" w:hAnsi="Times New Roman" w:cs="Times New Roman"/>
          <w:sz w:val="28"/>
          <w:szCs w:val="28"/>
        </w:rPr>
      </w:pPr>
      <w:r w:rsidRPr="00D35A7D">
        <w:rPr>
          <w:rFonts w:ascii="Times New Roman" w:hAnsi="Times New Roman" w:cs="Times New Roman"/>
          <w:sz w:val="28"/>
          <w:szCs w:val="28"/>
        </w:rPr>
        <w:t>- Карбонатами при рассеве обедняется класс менее 1 мм и обогащаются классы крупнее 1 мм, причем по нижнему горизонту эта особенность просматривается наиболее четко.</w:t>
      </w:r>
    </w:p>
    <w:p w14:paraId="280F9BD8" w14:textId="77777777" w:rsidR="00D62C9F" w:rsidRPr="00D35A7D" w:rsidRDefault="00D62C9F" w:rsidP="00D35A7D">
      <w:pPr>
        <w:spacing w:after="0" w:line="240" w:lineRule="auto"/>
        <w:ind w:firstLine="709"/>
        <w:jc w:val="both"/>
        <w:rPr>
          <w:rFonts w:ascii="Times New Roman" w:hAnsi="Times New Roman" w:cs="Times New Roman"/>
          <w:sz w:val="28"/>
          <w:szCs w:val="28"/>
        </w:rPr>
      </w:pPr>
      <w:r w:rsidRPr="00D35A7D">
        <w:rPr>
          <w:rFonts w:ascii="Times New Roman" w:hAnsi="Times New Roman" w:cs="Times New Roman"/>
          <w:sz w:val="28"/>
          <w:szCs w:val="28"/>
        </w:rPr>
        <w:t>- Выделение щелочной по фракциям следует признать равномерным по всем горизонтам.</w:t>
      </w:r>
    </w:p>
    <w:p w14:paraId="79DA8009" w14:textId="77777777" w:rsidR="00F65F55" w:rsidRDefault="00F65F55" w:rsidP="00925ED0">
      <w:pPr>
        <w:spacing w:after="0" w:line="240" w:lineRule="auto"/>
        <w:ind w:firstLine="709"/>
        <w:jc w:val="center"/>
        <w:rPr>
          <w:rFonts w:ascii="Times New Roman" w:hAnsi="Times New Roman" w:cs="Times New Roman"/>
          <w:sz w:val="28"/>
          <w:szCs w:val="28"/>
        </w:rPr>
      </w:pPr>
    </w:p>
    <w:p w14:paraId="4E6EDFEA" w14:textId="77777777" w:rsidR="00C9271C" w:rsidRDefault="00C9271C" w:rsidP="00082513">
      <w:pPr>
        <w:spacing w:after="0" w:line="240" w:lineRule="auto"/>
        <w:jc w:val="center"/>
        <w:rPr>
          <w:rFonts w:ascii="Times New Roman" w:hAnsi="Times New Roman" w:cs="Times New Roman"/>
          <w:sz w:val="28"/>
          <w:szCs w:val="28"/>
        </w:rPr>
      </w:pPr>
      <w:r w:rsidRPr="00D35A7D">
        <w:rPr>
          <w:rFonts w:ascii="Times New Roman" w:hAnsi="Times New Roman" w:cs="Times New Roman"/>
          <w:sz w:val="28"/>
          <w:szCs w:val="28"/>
        </w:rPr>
        <w:t>3.3. Технологические исследования</w:t>
      </w:r>
    </w:p>
    <w:p w14:paraId="0E90FD96" w14:textId="77777777" w:rsidR="00A63059" w:rsidRPr="00D35A7D" w:rsidRDefault="00A63059" w:rsidP="00082513">
      <w:pPr>
        <w:spacing w:after="0" w:line="240" w:lineRule="auto"/>
        <w:jc w:val="center"/>
        <w:rPr>
          <w:rFonts w:ascii="Times New Roman" w:hAnsi="Times New Roman" w:cs="Times New Roman"/>
          <w:sz w:val="28"/>
          <w:szCs w:val="28"/>
        </w:rPr>
      </w:pPr>
    </w:p>
    <w:p w14:paraId="6B5D1458" w14:textId="77777777" w:rsidR="00C9271C" w:rsidRPr="00D35A7D" w:rsidRDefault="00C9271C" w:rsidP="00D35A7D">
      <w:pPr>
        <w:spacing w:after="0" w:line="240" w:lineRule="auto"/>
        <w:ind w:firstLine="709"/>
        <w:jc w:val="both"/>
        <w:rPr>
          <w:rFonts w:ascii="Times New Roman" w:hAnsi="Times New Roman" w:cs="Times New Roman"/>
          <w:sz w:val="28"/>
          <w:szCs w:val="28"/>
        </w:rPr>
      </w:pPr>
      <w:r w:rsidRPr="00D35A7D">
        <w:rPr>
          <w:rFonts w:ascii="Times New Roman" w:hAnsi="Times New Roman" w:cs="Times New Roman"/>
          <w:sz w:val="28"/>
          <w:szCs w:val="28"/>
        </w:rPr>
        <w:t xml:space="preserve">Первые исследования обогатимости фосфоритовых руд Богдановского месторождения были выполнены в 1933-1934 гг. Видоновым В.М. при первоначальной подготовке месторождения к освоению. В этот период был впервые скрупулезно изучен вещественный состав руд, опробованы различные методы обогащения (включая обжиг), </w:t>
      </w:r>
      <w:r w:rsidR="00630DD7" w:rsidRPr="00D35A7D">
        <w:rPr>
          <w:rFonts w:ascii="Times New Roman" w:hAnsi="Times New Roman" w:cs="Times New Roman"/>
          <w:sz w:val="28"/>
          <w:szCs w:val="28"/>
        </w:rPr>
        <w:t>определено и рекомендовано оптимальное направление обогащения-флотация. При проведении опытов по схеме основной флотации с двумя перечистками были достигнуты следующие показатели: содержание Р</w:t>
      </w:r>
      <w:r w:rsidR="00630DD7" w:rsidRPr="00D35A7D">
        <w:rPr>
          <w:rFonts w:ascii="Times New Roman" w:hAnsi="Times New Roman" w:cs="Times New Roman"/>
          <w:sz w:val="28"/>
          <w:szCs w:val="28"/>
          <w:vertAlign w:val="subscript"/>
        </w:rPr>
        <w:t>2</w:t>
      </w:r>
      <w:r w:rsidR="00630DD7" w:rsidRPr="00D35A7D">
        <w:rPr>
          <w:rFonts w:ascii="Times New Roman" w:hAnsi="Times New Roman" w:cs="Times New Roman"/>
          <w:sz w:val="28"/>
          <w:szCs w:val="28"/>
        </w:rPr>
        <w:t>О</w:t>
      </w:r>
      <w:r w:rsidR="00630DD7" w:rsidRPr="00D35A7D">
        <w:rPr>
          <w:rFonts w:ascii="Times New Roman" w:hAnsi="Times New Roman" w:cs="Times New Roman"/>
          <w:sz w:val="28"/>
          <w:szCs w:val="28"/>
          <w:vertAlign w:val="subscript"/>
        </w:rPr>
        <w:t>5</w:t>
      </w:r>
      <w:r w:rsidR="00630DD7" w:rsidRPr="00D35A7D">
        <w:rPr>
          <w:rFonts w:ascii="Times New Roman" w:hAnsi="Times New Roman" w:cs="Times New Roman"/>
          <w:sz w:val="28"/>
          <w:szCs w:val="28"/>
        </w:rPr>
        <w:t xml:space="preserve"> – 90</w:t>
      </w:r>
      <w:r w:rsidR="00925ED0">
        <w:rPr>
          <w:rFonts w:ascii="Times New Roman" w:hAnsi="Times New Roman" w:cs="Times New Roman"/>
          <w:sz w:val="28"/>
          <w:szCs w:val="28"/>
        </w:rPr>
        <w:t xml:space="preserve"> </w:t>
      </w:r>
      <w:r w:rsidR="00630DD7" w:rsidRPr="00D35A7D">
        <w:rPr>
          <w:rFonts w:ascii="Times New Roman" w:hAnsi="Times New Roman" w:cs="Times New Roman"/>
          <w:sz w:val="28"/>
          <w:szCs w:val="28"/>
        </w:rPr>
        <w:t xml:space="preserve">%, содержание </w:t>
      </w:r>
      <w:r w:rsidR="00630DD7" w:rsidRPr="00D35A7D">
        <w:rPr>
          <w:rFonts w:ascii="Times New Roman" w:hAnsi="Times New Roman" w:cs="Times New Roman"/>
          <w:sz w:val="28"/>
          <w:szCs w:val="28"/>
          <w:lang w:val="en-US"/>
        </w:rPr>
        <w:t>R</w:t>
      </w:r>
      <w:r w:rsidR="00630DD7" w:rsidRPr="00D35A7D">
        <w:rPr>
          <w:rFonts w:ascii="Times New Roman" w:hAnsi="Times New Roman" w:cs="Times New Roman"/>
          <w:sz w:val="28"/>
          <w:szCs w:val="28"/>
          <w:vertAlign w:val="subscript"/>
        </w:rPr>
        <w:t>2</w:t>
      </w:r>
      <w:r w:rsidR="00630DD7" w:rsidRPr="00D35A7D">
        <w:rPr>
          <w:rFonts w:ascii="Times New Roman" w:hAnsi="Times New Roman" w:cs="Times New Roman"/>
          <w:sz w:val="28"/>
          <w:szCs w:val="28"/>
          <w:lang w:val="en-US"/>
        </w:rPr>
        <w:t>O</w:t>
      </w:r>
      <w:r w:rsidR="00630DD7" w:rsidRPr="00D35A7D">
        <w:rPr>
          <w:rFonts w:ascii="Times New Roman" w:hAnsi="Times New Roman" w:cs="Times New Roman"/>
          <w:sz w:val="28"/>
          <w:szCs w:val="28"/>
          <w:vertAlign w:val="subscript"/>
        </w:rPr>
        <w:t>3</w:t>
      </w:r>
      <w:r w:rsidR="00630DD7" w:rsidRPr="00D35A7D">
        <w:rPr>
          <w:rFonts w:ascii="Times New Roman" w:hAnsi="Times New Roman" w:cs="Times New Roman"/>
          <w:sz w:val="28"/>
          <w:szCs w:val="28"/>
        </w:rPr>
        <w:t xml:space="preserve"> – 3,4</w:t>
      </w:r>
      <w:r w:rsidR="00925ED0">
        <w:rPr>
          <w:rFonts w:ascii="Times New Roman" w:hAnsi="Times New Roman" w:cs="Times New Roman"/>
          <w:sz w:val="28"/>
          <w:szCs w:val="28"/>
        </w:rPr>
        <w:t xml:space="preserve"> </w:t>
      </w:r>
      <w:r w:rsidR="00630DD7" w:rsidRPr="00D35A7D">
        <w:rPr>
          <w:rFonts w:ascii="Times New Roman" w:hAnsi="Times New Roman" w:cs="Times New Roman"/>
          <w:sz w:val="28"/>
          <w:szCs w:val="28"/>
        </w:rPr>
        <w:t>%.</w:t>
      </w:r>
    </w:p>
    <w:p w14:paraId="6CE25E4A" w14:textId="77777777" w:rsidR="00630DD7" w:rsidRPr="00D35A7D" w:rsidRDefault="00A84086" w:rsidP="00D35A7D">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В последствии</w:t>
      </w:r>
      <w:r w:rsidR="00630DD7" w:rsidRPr="00D35A7D">
        <w:rPr>
          <w:rFonts w:ascii="Times New Roman" w:hAnsi="Times New Roman" w:cs="Times New Roman"/>
          <w:sz w:val="28"/>
          <w:szCs w:val="28"/>
        </w:rPr>
        <w:t xml:space="preserve"> в вопросах обогащения желваковых фосфоритов ничего принципиально нового не появилось и показатели, достигнутые Видоновым В.М. остаются все еще по рудам Актюбинского бассейна на уровне лучших.</w:t>
      </w:r>
    </w:p>
    <w:p w14:paraId="4348337F" w14:textId="77777777" w:rsidR="006518C0" w:rsidRPr="00D35A7D" w:rsidRDefault="00630DD7" w:rsidP="00D35A7D">
      <w:pPr>
        <w:spacing w:after="0" w:line="240" w:lineRule="auto"/>
        <w:ind w:firstLine="709"/>
        <w:jc w:val="both"/>
        <w:rPr>
          <w:rFonts w:ascii="Times New Roman" w:hAnsi="Times New Roman" w:cs="Times New Roman"/>
          <w:sz w:val="28"/>
          <w:szCs w:val="28"/>
        </w:rPr>
      </w:pPr>
      <w:r w:rsidRPr="00D35A7D">
        <w:rPr>
          <w:rFonts w:ascii="Times New Roman" w:hAnsi="Times New Roman" w:cs="Times New Roman"/>
          <w:sz w:val="28"/>
          <w:szCs w:val="28"/>
        </w:rPr>
        <w:t>В 1959-64 гг. при доразведке Богдановского и Коктюбинского месторождений вопросами обогащения не занимались (месторожден</w:t>
      </w:r>
      <w:r w:rsidR="00AC74C9">
        <w:rPr>
          <w:rFonts w:ascii="Times New Roman" w:hAnsi="Times New Roman" w:cs="Times New Roman"/>
          <w:sz w:val="28"/>
          <w:szCs w:val="28"/>
        </w:rPr>
        <w:t>и</w:t>
      </w:r>
      <w:r w:rsidRPr="00D35A7D">
        <w:rPr>
          <w:rFonts w:ascii="Times New Roman" w:hAnsi="Times New Roman" w:cs="Times New Roman"/>
          <w:sz w:val="28"/>
          <w:szCs w:val="28"/>
        </w:rPr>
        <w:t>я готовились для производства фосфоритной муки). И только в 1980 г. при проведении предварительной разведки ГИГХСом были возобновлены исследования по обогащению руд Богдановских месторождений. В 1980 году на материале пробы 34-ЛТ, отобранной на восточном фланге</w:t>
      </w:r>
      <w:r w:rsidR="006518C0" w:rsidRPr="00D35A7D">
        <w:rPr>
          <w:rFonts w:ascii="Times New Roman" w:hAnsi="Times New Roman" w:cs="Times New Roman"/>
          <w:sz w:val="28"/>
          <w:szCs w:val="28"/>
        </w:rPr>
        <w:t xml:space="preserve"> Богдановского месторождения и </w:t>
      </w:r>
      <w:r w:rsidR="006518C0" w:rsidRPr="00A84086">
        <w:rPr>
          <w:rFonts w:ascii="Times New Roman" w:hAnsi="Times New Roman" w:cs="Times New Roman"/>
          <w:sz w:val="28"/>
          <w:szCs w:val="28"/>
        </w:rPr>
        <w:t>с</w:t>
      </w:r>
      <w:r w:rsidR="00A63059" w:rsidRPr="00A84086">
        <w:rPr>
          <w:rFonts w:ascii="Times New Roman" w:hAnsi="Times New Roman" w:cs="Times New Roman"/>
          <w:sz w:val="28"/>
          <w:szCs w:val="28"/>
        </w:rPr>
        <w:t>о</w:t>
      </w:r>
      <w:r w:rsidR="00A84086">
        <w:rPr>
          <w:rFonts w:ascii="Times New Roman" w:hAnsi="Times New Roman" w:cs="Times New Roman"/>
          <w:sz w:val="28"/>
          <w:szCs w:val="28"/>
        </w:rPr>
        <w:t>ставленной</w:t>
      </w:r>
      <w:r w:rsidR="006518C0" w:rsidRPr="00D35A7D">
        <w:rPr>
          <w:rFonts w:ascii="Times New Roman" w:hAnsi="Times New Roman" w:cs="Times New Roman"/>
          <w:sz w:val="28"/>
          <w:szCs w:val="28"/>
        </w:rPr>
        <w:t xml:space="preserve"> из рудного материала верхнего и нижнего горизонтов до качества, отвечающего среднему по месторождению в целом, ГИХС выполняет лабораторные исследования обогатимости, получает вполне приличные результаты: содержание Р</w:t>
      </w:r>
      <w:r w:rsidR="006518C0" w:rsidRPr="00D35A7D">
        <w:rPr>
          <w:rFonts w:ascii="Times New Roman" w:hAnsi="Times New Roman" w:cs="Times New Roman"/>
          <w:sz w:val="28"/>
          <w:szCs w:val="28"/>
          <w:vertAlign w:val="subscript"/>
        </w:rPr>
        <w:t>2</w:t>
      </w:r>
      <w:r w:rsidR="006518C0" w:rsidRPr="00D35A7D">
        <w:rPr>
          <w:rFonts w:ascii="Times New Roman" w:hAnsi="Times New Roman" w:cs="Times New Roman"/>
          <w:sz w:val="28"/>
          <w:szCs w:val="28"/>
        </w:rPr>
        <w:t>О</w:t>
      </w:r>
      <w:r w:rsidR="006518C0" w:rsidRPr="00D35A7D">
        <w:rPr>
          <w:rFonts w:ascii="Times New Roman" w:hAnsi="Times New Roman" w:cs="Times New Roman"/>
          <w:sz w:val="28"/>
          <w:szCs w:val="28"/>
          <w:vertAlign w:val="subscript"/>
        </w:rPr>
        <w:t>5</w:t>
      </w:r>
      <w:r w:rsidR="006518C0" w:rsidRPr="00D35A7D">
        <w:rPr>
          <w:rFonts w:ascii="Times New Roman" w:hAnsi="Times New Roman" w:cs="Times New Roman"/>
          <w:sz w:val="28"/>
          <w:szCs w:val="28"/>
        </w:rPr>
        <w:t xml:space="preserve"> во флотоконцентрате 23,5-24,8</w:t>
      </w:r>
      <w:r w:rsidR="00925ED0">
        <w:rPr>
          <w:rFonts w:ascii="Times New Roman" w:hAnsi="Times New Roman" w:cs="Times New Roman"/>
          <w:sz w:val="28"/>
          <w:szCs w:val="28"/>
        </w:rPr>
        <w:t xml:space="preserve"> </w:t>
      </w:r>
      <w:r w:rsidR="006518C0" w:rsidRPr="00D35A7D">
        <w:rPr>
          <w:rFonts w:ascii="Times New Roman" w:hAnsi="Times New Roman" w:cs="Times New Roman"/>
          <w:sz w:val="28"/>
          <w:szCs w:val="28"/>
        </w:rPr>
        <w:t>% при извлечении 88,2-91,3</w:t>
      </w:r>
      <w:r w:rsidR="00925ED0">
        <w:rPr>
          <w:rFonts w:ascii="Times New Roman" w:hAnsi="Times New Roman" w:cs="Times New Roman"/>
          <w:sz w:val="28"/>
          <w:szCs w:val="28"/>
        </w:rPr>
        <w:t xml:space="preserve"> </w:t>
      </w:r>
      <w:r w:rsidR="006518C0" w:rsidRPr="00D35A7D">
        <w:rPr>
          <w:rFonts w:ascii="Times New Roman" w:hAnsi="Times New Roman" w:cs="Times New Roman"/>
          <w:sz w:val="28"/>
          <w:szCs w:val="28"/>
        </w:rPr>
        <w:t>% от операции при содержании вредных примесей СО</w:t>
      </w:r>
      <w:r w:rsidR="006518C0" w:rsidRPr="00D35A7D">
        <w:rPr>
          <w:rFonts w:ascii="Times New Roman" w:hAnsi="Times New Roman" w:cs="Times New Roman"/>
          <w:sz w:val="28"/>
          <w:szCs w:val="28"/>
          <w:vertAlign w:val="subscript"/>
        </w:rPr>
        <w:t>2</w:t>
      </w:r>
      <w:r w:rsidR="006518C0" w:rsidRPr="00D35A7D">
        <w:rPr>
          <w:rFonts w:ascii="Times New Roman" w:hAnsi="Times New Roman" w:cs="Times New Roman"/>
          <w:sz w:val="28"/>
          <w:szCs w:val="28"/>
        </w:rPr>
        <w:t xml:space="preserve"> – 3,3</w:t>
      </w:r>
      <w:r w:rsidR="00925ED0">
        <w:rPr>
          <w:rFonts w:ascii="Times New Roman" w:hAnsi="Times New Roman" w:cs="Times New Roman"/>
          <w:sz w:val="28"/>
          <w:szCs w:val="28"/>
        </w:rPr>
        <w:t xml:space="preserve"> </w:t>
      </w:r>
      <w:r w:rsidR="006518C0" w:rsidRPr="00D35A7D">
        <w:rPr>
          <w:rFonts w:ascii="Times New Roman" w:hAnsi="Times New Roman" w:cs="Times New Roman"/>
          <w:sz w:val="28"/>
          <w:szCs w:val="28"/>
        </w:rPr>
        <w:t xml:space="preserve">%, </w:t>
      </w:r>
      <w:r w:rsidR="006518C0" w:rsidRPr="00D35A7D">
        <w:rPr>
          <w:rFonts w:ascii="Times New Roman" w:hAnsi="Times New Roman" w:cs="Times New Roman"/>
          <w:sz w:val="28"/>
          <w:szCs w:val="28"/>
          <w:lang w:val="en-US"/>
        </w:rPr>
        <w:t>Fe</w:t>
      </w:r>
      <w:r w:rsidR="006518C0" w:rsidRPr="00D35A7D">
        <w:rPr>
          <w:rFonts w:ascii="Times New Roman" w:hAnsi="Times New Roman" w:cs="Times New Roman"/>
          <w:sz w:val="28"/>
          <w:szCs w:val="28"/>
          <w:vertAlign w:val="subscript"/>
        </w:rPr>
        <w:t>2</w:t>
      </w:r>
      <w:r w:rsidR="006518C0" w:rsidRPr="00D35A7D">
        <w:rPr>
          <w:rFonts w:ascii="Times New Roman" w:hAnsi="Times New Roman" w:cs="Times New Roman"/>
          <w:sz w:val="28"/>
          <w:szCs w:val="28"/>
          <w:lang w:val="en-US"/>
        </w:rPr>
        <w:t>O</w:t>
      </w:r>
      <w:r w:rsidR="006518C0" w:rsidRPr="00D35A7D">
        <w:rPr>
          <w:rFonts w:ascii="Times New Roman" w:hAnsi="Times New Roman" w:cs="Times New Roman"/>
          <w:sz w:val="28"/>
          <w:szCs w:val="28"/>
          <w:vertAlign w:val="subscript"/>
        </w:rPr>
        <w:t>3</w:t>
      </w:r>
      <w:r w:rsidR="006518C0" w:rsidRPr="00D35A7D">
        <w:rPr>
          <w:rFonts w:ascii="Times New Roman" w:hAnsi="Times New Roman" w:cs="Times New Roman"/>
          <w:sz w:val="28"/>
          <w:szCs w:val="28"/>
        </w:rPr>
        <w:t xml:space="preserve"> – 2,49</w:t>
      </w:r>
      <w:r w:rsidR="00925ED0">
        <w:rPr>
          <w:rFonts w:ascii="Times New Roman" w:hAnsi="Times New Roman" w:cs="Times New Roman"/>
          <w:sz w:val="28"/>
          <w:szCs w:val="28"/>
        </w:rPr>
        <w:t xml:space="preserve"> </w:t>
      </w:r>
      <w:r w:rsidR="006518C0" w:rsidRPr="00D35A7D">
        <w:rPr>
          <w:rFonts w:ascii="Times New Roman" w:hAnsi="Times New Roman" w:cs="Times New Roman"/>
          <w:sz w:val="28"/>
          <w:szCs w:val="28"/>
        </w:rPr>
        <w:t xml:space="preserve">%, </w:t>
      </w:r>
      <w:r w:rsidR="006518C0" w:rsidRPr="00D35A7D">
        <w:rPr>
          <w:rFonts w:ascii="Times New Roman" w:hAnsi="Times New Roman" w:cs="Times New Roman"/>
          <w:sz w:val="28"/>
          <w:szCs w:val="28"/>
          <w:lang w:val="en-US"/>
        </w:rPr>
        <w:t>Al</w:t>
      </w:r>
      <w:r w:rsidR="006518C0" w:rsidRPr="00D35A7D">
        <w:rPr>
          <w:rFonts w:ascii="Times New Roman" w:hAnsi="Times New Roman" w:cs="Times New Roman"/>
          <w:sz w:val="28"/>
          <w:szCs w:val="28"/>
          <w:vertAlign w:val="subscript"/>
        </w:rPr>
        <w:t>2</w:t>
      </w:r>
      <w:r w:rsidR="006518C0" w:rsidRPr="00D35A7D">
        <w:rPr>
          <w:rFonts w:ascii="Times New Roman" w:hAnsi="Times New Roman" w:cs="Times New Roman"/>
          <w:sz w:val="28"/>
          <w:szCs w:val="28"/>
          <w:lang w:val="en-US"/>
        </w:rPr>
        <w:t>O</w:t>
      </w:r>
      <w:r w:rsidR="006518C0" w:rsidRPr="00D35A7D">
        <w:rPr>
          <w:rFonts w:ascii="Times New Roman" w:hAnsi="Times New Roman" w:cs="Times New Roman"/>
          <w:sz w:val="28"/>
          <w:szCs w:val="28"/>
          <w:vertAlign w:val="subscript"/>
        </w:rPr>
        <w:t>3</w:t>
      </w:r>
      <w:r w:rsidR="006518C0" w:rsidRPr="00D35A7D">
        <w:rPr>
          <w:rFonts w:ascii="Times New Roman" w:hAnsi="Times New Roman" w:cs="Times New Roman"/>
          <w:sz w:val="28"/>
          <w:szCs w:val="28"/>
        </w:rPr>
        <w:t xml:space="preserve"> – 0,64</w:t>
      </w:r>
      <w:r w:rsidR="00925ED0">
        <w:rPr>
          <w:rFonts w:ascii="Times New Roman" w:hAnsi="Times New Roman" w:cs="Times New Roman"/>
          <w:sz w:val="28"/>
          <w:szCs w:val="28"/>
        </w:rPr>
        <w:t xml:space="preserve"> </w:t>
      </w:r>
      <w:r w:rsidR="006518C0" w:rsidRPr="00D35A7D">
        <w:rPr>
          <w:rFonts w:ascii="Times New Roman" w:hAnsi="Times New Roman" w:cs="Times New Roman"/>
          <w:sz w:val="28"/>
          <w:szCs w:val="28"/>
        </w:rPr>
        <w:t>%.</w:t>
      </w:r>
    </w:p>
    <w:p w14:paraId="43EC574B" w14:textId="77777777" w:rsidR="006518C0" w:rsidRPr="00D35A7D" w:rsidRDefault="006518C0" w:rsidP="00D35A7D">
      <w:pPr>
        <w:spacing w:after="0" w:line="240" w:lineRule="auto"/>
        <w:ind w:firstLine="709"/>
        <w:jc w:val="both"/>
        <w:rPr>
          <w:rFonts w:ascii="Times New Roman" w:hAnsi="Times New Roman" w:cs="Times New Roman"/>
          <w:sz w:val="28"/>
          <w:szCs w:val="28"/>
        </w:rPr>
      </w:pPr>
      <w:r w:rsidRPr="00D35A7D">
        <w:rPr>
          <w:rFonts w:ascii="Times New Roman" w:hAnsi="Times New Roman" w:cs="Times New Roman"/>
          <w:sz w:val="28"/>
          <w:szCs w:val="28"/>
        </w:rPr>
        <w:t>Концентрат подобного качества удовлетворял существовавшим тогда нормам ТУ 6-12-110-78 на Чилисайские руды для производства аммофоса. Предполагая аналогии вещественного состава и качества руд месторождения изученной пробе ГИГХС на основе полученных результатов выдал исходные данные Госгорхимпроекту для ТЭО временных кондиций.</w:t>
      </w:r>
    </w:p>
    <w:p w14:paraId="5CDDAF03" w14:textId="77777777" w:rsidR="00A63059" w:rsidRDefault="0053614E" w:rsidP="00D35A7D">
      <w:pPr>
        <w:spacing w:after="0" w:line="240" w:lineRule="auto"/>
        <w:ind w:firstLine="709"/>
        <w:jc w:val="both"/>
        <w:rPr>
          <w:rFonts w:ascii="Times New Roman" w:hAnsi="Times New Roman" w:cs="Times New Roman"/>
          <w:sz w:val="28"/>
          <w:szCs w:val="28"/>
        </w:rPr>
      </w:pPr>
      <w:r w:rsidRPr="00D35A7D">
        <w:rPr>
          <w:rFonts w:ascii="Times New Roman" w:hAnsi="Times New Roman" w:cs="Times New Roman"/>
          <w:sz w:val="28"/>
          <w:szCs w:val="28"/>
        </w:rPr>
        <w:t xml:space="preserve">В том же 1980 году в целях получения дополнительных данных для разработки ТЭО, Чилисайский рудник на Опытной обогатительной фабрике провел исследования обогащения на материале пробы 1-Т весом 300 т. Проба отобрана на западном фланге </w:t>
      </w:r>
      <w:r w:rsidR="00434EF0" w:rsidRPr="00D35A7D">
        <w:rPr>
          <w:rFonts w:ascii="Times New Roman" w:hAnsi="Times New Roman" w:cs="Times New Roman"/>
          <w:sz w:val="28"/>
          <w:szCs w:val="28"/>
        </w:rPr>
        <w:t xml:space="preserve">месторождения Шолак из карьера 3 (совмещен с </w:t>
      </w:r>
      <w:r w:rsidR="00434EF0" w:rsidRPr="00D35A7D">
        <w:rPr>
          <w:rFonts w:ascii="Times New Roman" w:hAnsi="Times New Roman" w:cs="Times New Roman"/>
          <w:sz w:val="28"/>
          <w:szCs w:val="28"/>
        </w:rPr>
        <w:lastRenderedPageBreak/>
        <w:t xml:space="preserve">разведочной скважиной 26) и </w:t>
      </w:r>
      <w:r w:rsidR="00A63059" w:rsidRPr="00A84086">
        <w:rPr>
          <w:rFonts w:ascii="Times New Roman" w:hAnsi="Times New Roman" w:cs="Times New Roman"/>
          <w:sz w:val="28"/>
          <w:szCs w:val="28"/>
        </w:rPr>
        <w:t>с</w:t>
      </w:r>
      <w:r w:rsidR="00A84086" w:rsidRPr="00A84086">
        <w:rPr>
          <w:rFonts w:ascii="Times New Roman" w:hAnsi="Times New Roman" w:cs="Times New Roman"/>
          <w:sz w:val="28"/>
          <w:szCs w:val="28"/>
        </w:rPr>
        <w:t>оставленной</w:t>
      </w:r>
      <w:r w:rsidR="00434EF0" w:rsidRPr="00A84086">
        <w:rPr>
          <w:rFonts w:ascii="Times New Roman" w:hAnsi="Times New Roman" w:cs="Times New Roman"/>
          <w:sz w:val="28"/>
          <w:szCs w:val="28"/>
        </w:rPr>
        <w:t xml:space="preserve"> </w:t>
      </w:r>
      <w:r w:rsidR="00A63059" w:rsidRPr="00A84086">
        <w:rPr>
          <w:rFonts w:ascii="Times New Roman" w:hAnsi="Times New Roman" w:cs="Times New Roman"/>
          <w:sz w:val="28"/>
          <w:szCs w:val="28"/>
        </w:rPr>
        <w:t>из фосфоритов</w:t>
      </w:r>
      <w:r w:rsidR="00A84086">
        <w:rPr>
          <w:rFonts w:ascii="Times New Roman" w:hAnsi="Times New Roman" w:cs="Times New Roman"/>
          <w:sz w:val="28"/>
          <w:szCs w:val="28"/>
        </w:rPr>
        <w:t>,</w:t>
      </w:r>
      <w:r w:rsidR="00A63059" w:rsidRPr="00A84086">
        <w:rPr>
          <w:rFonts w:ascii="Times New Roman" w:hAnsi="Times New Roman" w:cs="Times New Roman"/>
          <w:sz w:val="28"/>
          <w:szCs w:val="28"/>
        </w:rPr>
        <w:t xml:space="preserve"> взятых </w:t>
      </w:r>
      <w:r w:rsidR="00434EF0" w:rsidRPr="00A84086">
        <w:rPr>
          <w:rFonts w:ascii="Times New Roman" w:hAnsi="Times New Roman" w:cs="Times New Roman"/>
          <w:sz w:val="28"/>
          <w:szCs w:val="28"/>
        </w:rPr>
        <w:t>по трем продуктивным горизонтам в пропорциях, отвечающих</w:t>
      </w:r>
      <w:r w:rsidR="00434EF0" w:rsidRPr="00D35A7D">
        <w:rPr>
          <w:rFonts w:ascii="Times New Roman" w:hAnsi="Times New Roman" w:cs="Times New Roman"/>
          <w:sz w:val="28"/>
          <w:szCs w:val="28"/>
        </w:rPr>
        <w:t xml:space="preserve"> запасам каждого горизонта по группе месторождений в целом. </w:t>
      </w:r>
    </w:p>
    <w:p w14:paraId="3F8FECF7" w14:textId="77777777" w:rsidR="00A84086" w:rsidRDefault="00434EF0" w:rsidP="00D35A7D">
      <w:pPr>
        <w:spacing w:after="0" w:line="240" w:lineRule="auto"/>
        <w:ind w:firstLine="709"/>
        <w:jc w:val="both"/>
        <w:rPr>
          <w:rFonts w:ascii="Times New Roman" w:hAnsi="Times New Roman" w:cs="Times New Roman"/>
          <w:sz w:val="28"/>
          <w:szCs w:val="28"/>
        </w:rPr>
      </w:pPr>
      <w:r w:rsidRPr="00D35A7D">
        <w:rPr>
          <w:rFonts w:ascii="Times New Roman" w:hAnsi="Times New Roman" w:cs="Times New Roman"/>
          <w:sz w:val="28"/>
          <w:szCs w:val="28"/>
        </w:rPr>
        <w:t>Лабораторная проверка схемы, включающей основную флотацию, три контрольные с двумя перечистками позволили получить во флотоконцентрате 22,7</w:t>
      </w:r>
      <w:r w:rsidR="00925ED0">
        <w:rPr>
          <w:rFonts w:ascii="Times New Roman" w:hAnsi="Times New Roman" w:cs="Times New Roman"/>
          <w:sz w:val="28"/>
          <w:szCs w:val="28"/>
        </w:rPr>
        <w:t xml:space="preserve"> </w:t>
      </w:r>
      <w:r w:rsidRPr="00D35A7D">
        <w:rPr>
          <w:rFonts w:ascii="Times New Roman" w:hAnsi="Times New Roman" w:cs="Times New Roman"/>
          <w:sz w:val="28"/>
          <w:szCs w:val="28"/>
        </w:rPr>
        <w:t>% Р</w:t>
      </w:r>
      <w:r w:rsidRPr="00D35A7D">
        <w:rPr>
          <w:rFonts w:ascii="Times New Roman" w:hAnsi="Times New Roman" w:cs="Times New Roman"/>
          <w:sz w:val="28"/>
          <w:szCs w:val="28"/>
          <w:vertAlign w:val="subscript"/>
        </w:rPr>
        <w:t>2</w:t>
      </w:r>
      <w:r w:rsidRPr="00D35A7D">
        <w:rPr>
          <w:rFonts w:ascii="Times New Roman" w:hAnsi="Times New Roman" w:cs="Times New Roman"/>
          <w:sz w:val="28"/>
          <w:szCs w:val="28"/>
        </w:rPr>
        <w:t>О</w:t>
      </w:r>
      <w:r w:rsidRPr="00D35A7D">
        <w:rPr>
          <w:rFonts w:ascii="Times New Roman" w:hAnsi="Times New Roman" w:cs="Times New Roman"/>
          <w:sz w:val="28"/>
          <w:szCs w:val="28"/>
          <w:vertAlign w:val="subscript"/>
        </w:rPr>
        <w:t>5</w:t>
      </w:r>
      <w:r w:rsidRPr="00D35A7D">
        <w:rPr>
          <w:rFonts w:ascii="Times New Roman" w:hAnsi="Times New Roman" w:cs="Times New Roman"/>
          <w:sz w:val="28"/>
          <w:szCs w:val="28"/>
        </w:rPr>
        <w:t xml:space="preserve"> при извлечении 91,6</w:t>
      </w:r>
      <w:r w:rsidR="00925ED0">
        <w:rPr>
          <w:rFonts w:ascii="Times New Roman" w:hAnsi="Times New Roman" w:cs="Times New Roman"/>
          <w:sz w:val="28"/>
          <w:szCs w:val="28"/>
        </w:rPr>
        <w:t xml:space="preserve"> </w:t>
      </w:r>
      <w:r w:rsidRPr="00D35A7D">
        <w:rPr>
          <w:rFonts w:ascii="Times New Roman" w:hAnsi="Times New Roman" w:cs="Times New Roman"/>
          <w:sz w:val="28"/>
          <w:szCs w:val="28"/>
        </w:rPr>
        <w:t xml:space="preserve">%. </w:t>
      </w:r>
    </w:p>
    <w:p w14:paraId="0F82A8A2" w14:textId="77777777" w:rsidR="006518C0" w:rsidRPr="00D35A7D" w:rsidRDefault="00434EF0" w:rsidP="00D35A7D">
      <w:pPr>
        <w:spacing w:after="0" w:line="240" w:lineRule="auto"/>
        <w:ind w:firstLine="709"/>
        <w:jc w:val="both"/>
        <w:rPr>
          <w:rFonts w:ascii="Times New Roman" w:hAnsi="Times New Roman" w:cs="Times New Roman"/>
          <w:sz w:val="28"/>
          <w:szCs w:val="28"/>
        </w:rPr>
      </w:pPr>
      <w:r w:rsidRPr="00D35A7D">
        <w:rPr>
          <w:rFonts w:ascii="Times New Roman" w:hAnsi="Times New Roman" w:cs="Times New Roman"/>
          <w:sz w:val="28"/>
          <w:szCs w:val="28"/>
        </w:rPr>
        <w:t>К сожалению</w:t>
      </w:r>
      <w:r w:rsidR="00925ED0">
        <w:rPr>
          <w:rFonts w:ascii="Times New Roman" w:hAnsi="Times New Roman" w:cs="Times New Roman"/>
          <w:sz w:val="28"/>
          <w:szCs w:val="28"/>
        </w:rPr>
        <w:t>,</w:t>
      </w:r>
      <w:r w:rsidRPr="00D35A7D">
        <w:rPr>
          <w:rFonts w:ascii="Times New Roman" w:hAnsi="Times New Roman" w:cs="Times New Roman"/>
          <w:sz w:val="28"/>
          <w:szCs w:val="28"/>
        </w:rPr>
        <w:t xml:space="preserve"> полупромышленные испытания были выполнены с нарушениями реагентного режима – флотация по аналогии с Чилисайскими рудами выполнялась с переизбытком гипса (количество его в Богдановских рудах в естественном виде</w:t>
      </w:r>
      <w:r w:rsidR="00166EC7" w:rsidRPr="00D35A7D">
        <w:rPr>
          <w:rFonts w:ascii="Times New Roman" w:hAnsi="Times New Roman" w:cs="Times New Roman"/>
          <w:sz w:val="28"/>
          <w:szCs w:val="28"/>
        </w:rPr>
        <w:t xml:space="preserve"> и так достаточно высокое</w:t>
      </w:r>
      <w:r w:rsidRPr="00D35A7D">
        <w:rPr>
          <w:rFonts w:ascii="Times New Roman" w:hAnsi="Times New Roman" w:cs="Times New Roman"/>
          <w:sz w:val="28"/>
          <w:szCs w:val="28"/>
        </w:rPr>
        <w:t>)</w:t>
      </w:r>
      <w:r w:rsidR="00166EC7" w:rsidRPr="00D35A7D">
        <w:rPr>
          <w:rFonts w:ascii="Times New Roman" w:hAnsi="Times New Roman" w:cs="Times New Roman"/>
          <w:sz w:val="28"/>
          <w:szCs w:val="28"/>
        </w:rPr>
        <w:t>, что привело к значительным потерям Р</w:t>
      </w:r>
      <w:r w:rsidR="00166EC7" w:rsidRPr="00D35A7D">
        <w:rPr>
          <w:rFonts w:ascii="Times New Roman" w:hAnsi="Times New Roman" w:cs="Times New Roman"/>
          <w:sz w:val="28"/>
          <w:szCs w:val="28"/>
          <w:vertAlign w:val="subscript"/>
        </w:rPr>
        <w:t>2</w:t>
      </w:r>
      <w:r w:rsidR="00166EC7" w:rsidRPr="00D35A7D">
        <w:rPr>
          <w:rFonts w:ascii="Times New Roman" w:hAnsi="Times New Roman" w:cs="Times New Roman"/>
          <w:sz w:val="28"/>
          <w:szCs w:val="28"/>
        </w:rPr>
        <w:t>О</w:t>
      </w:r>
      <w:r w:rsidR="00166EC7" w:rsidRPr="00D35A7D">
        <w:rPr>
          <w:rFonts w:ascii="Times New Roman" w:hAnsi="Times New Roman" w:cs="Times New Roman"/>
          <w:sz w:val="28"/>
          <w:szCs w:val="28"/>
          <w:vertAlign w:val="subscript"/>
        </w:rPr>
        <w:t>5</w:t>
      </w:r>
      <w:r w:rsidR="00166EC7" w:rsidRPr="00D35A7D">
        <w:rPr>
          <w:rFonts w:ascii="Times New Roman" w:hAnsi="Times New Roman" w:cs="Times New Roman"/>
          <w:sz w:val="28"/>
          <w:szCs w:val="28"/>
        </w:rPr>
        <w:t xml:space="preserve"> с хвостами флотации. Достигнутые результаты – содержание Р</w:t>
      </w:r>
      <w:r w:rsidR="00166EC7" w:rsidRPr="00D35A7D">
        <w:rPr>
          <w:rFonts w:ascii="Times New Roman" w:hAnsi="Times New Roman" w:cs="Times New Roman"/>
          <w:sz w:val="28"/>
          <w:szCs w:val="28"/>
          <w:vertAlign w:val="subscript"/>
        </w:rPr>
        <w:t>2</w:t>
      </w:r>
      <w:r w:rsidR="00166EC7" w:rsidRPr="00D35A7D">
        <w:rPr>
          <w:rFonts w:ascii="Times New Roman" w:hAnsi="Times New Roman" w:cs="Times New Roman"/>
          <w:sz w:val="28"/>
          <w:szCs w:val="28"/>
        </w:rPr>
        <w:t>О</w:t>
      </w:r>
      <w:r w:rsidR="00166EC7" w:rsidRPr="00D35A7D">
        <w:rPr>
          <w:rFonts w:ascii="Times New Roman" w:hAnsi="Times New Roman" w:cs="Times New Roman"/>
          <w:sz w:val="28"/>
          <w:szCs w:val="28"/>
          <w:vertAlign w:val="subscript"/>
        </w:rPr>
        <w:t>5</w:t>
      </w:r>
      <w:r w:rsidR="00166EC7" w:rsidRPr="00D35A7D">
        <w:rPr>
          <w:rFonts w:ascii="Times New Roman" w:hAnsi="Times New Roman" w:cs="Times New Roman"/>
          <w:sz w:val="28"/>
          <w:szCs w:val="28"/>
        </w:rPr>
        <w:t xml:space="preserve"> во флотоконцентрате 23,7</w:t>
      </w:r>
      <w:r w:rsidR="00925ED0">
        <w:rPr>
          <w:rFonts w:ascii="Times New Roman" w:hAnsi="Times New Roman" w:cs="Times New Roman"/>
          <w:sz w:val="28"/>
          <w:szCs w:val="28"/>
        </w:rPr>
        <w:t xml:space="preserve"> </w:t>
      </w:r>
      <w:r w:rsidR="00166EC7" w:rsidRPr="00D35A7D">
        <w:rPr>
          <w:rFonts w:ascii="Times New Roman" w:hAnsi="Times New Roman" w:cs="Times New Roman"/>
          <w:sz w:val="28"/>
          <w:szCs w:val="28"/>
        </w:rPr>
        <w:t>% при извлечении 45,7</w:t>
      </w:r>
      <w:r w:rsidR="00925ED0">
        <w:rPr>
          <w:rFonts w:ascii="Times New Roman" w:hAnsi="Times New Roman" w:cs="Times New Roman"/>
          <w:sz w:val="28"/>
          <w:szCs w:val="28"/>
        </w:rPr>
        <w:t xml:space="preserve"> </w:t>
      </w:r>
      <w:r w:rsidR="00166EC7" w:rsidRPr="00D35A7D">
        <w:rPr>
          <w:rFonts w:ascii="Times New Roman" w:hAnsi="Times New Roman" w:cs="Times New Roman"/>
          <w:sz w:val="28"/>
          <w:szCs w:val="28"/>
        </w:rPr>
        <w:t>% и потери Р</w:t>
      </w:r>
      <w:r w:rsidR="00166EC7" w:rsidRPr="00D35A7D">
        <w:rPr>
          <w:rFonts w:ascii="Times New Roman" w:hAnsi="Times New Roman" w:cs="Times New Roman"/>
          <w:sz w:val="28"/>
          <w:szCs w:val="28"/>
          <w:vertAlign w:val="subscript"/>
        </w:rPr>
        <w:t>2</w:t>
      </w:r>
      <w:r w:rsidR="00166EC7" w:rsidRPr="00D35A7D">
        <w:rPr>
          <w:rFonts w:ascii="Times New Roman" w:hAnsi="Times New Roman" w:cs="Times New Roman"/>
          <w:sz w:val="28"/>
          <w:szCs w:val="28"/>
        </w:rPr>
        <w:t>О</w:t>
      </w:r>
      <w:r w:rsidR="00166EC7" w:rsidRPr="00D35A7D">
        <w:rPr>
          <w:rFonts w:ascii="Times New Roman" w:hAnsi="Times New Roman" w:cs="Times New Roman"/>
          <w:sz w:val="28"/>
          <w:szCs w:val="28"/>
          <w:vertAlign w:val="subscript"/>
        </w:rPr>
        <w:t>5</w:t>
      </w:r>
      <w:r w:rsidR="00166EC7" w:rsidRPr="00D35A7D">
        <w:rPr>
          <w:rFonts w:ascii="Times New Roman" w:hAnsi="Times New Roman" w:cs="Times New Roman"/>
          <w:sz w:val="28"/>
          <w:szCs w:val="28"/>
        </w:rPr>
        <w:t xml:space="preserve"> с хвостами – 14,1</w:t>
      </w:r>
      <w:r w:rsidR="00925ED0">
        <w:rPr>
          <w:rFonts w:ascii="Times New Roman" w:hAnsi="Times New Roman" w:cs="Times New Roman"/>
          <w:sz w:val="28"/>
          <w:szCs w:val="28"/>
        </w:rPr>
        <w:t xml:space="preserve"> </w:t>
      </w:r>
      <w:r w:rsidR="00166EC7" w:rsidRPr="00D35A7D">
        <w:rPr>
          <w:rFonts w:ascii="Times New Roman" w:hAnsi="Times New Roman" w:cs="Times New Roman"/>
          <w:sz w:val="28"/>
          <w:szCs w:val="28"/>
        </w:rPr>
        <w:t>%, в виду ограниченности материала пробы улучшить не удалось</w:t>
      </w:r>
    </w:p>
    <w:p w14:paraId="228C0DB8" w14:textId="77777777" w:rsidR="00A84086" w:rsidRDefault="00166EC7" w:rsidP="00D35A7D">
      <w:pPr>
        <w:spacing w:after="0" w:line="240" w:lineRule="auto"/>
        <w:ind w:firstLine="709"/>
        <w:jc w:val="both"/>
        <w:rPr>
          <w:rFonts w:ascii="Times New Roman" w:hAnsi="Times New Roman" w:cs="Times New Roman"/>
          <w:sz w:val="28"/>
          <w:szCs w:val="28"/>
        </w:rPr>
      </w:pPr>
      <w:r w:rsidRPr="00D35A7D">
        <w:rPr>
          <w:rFonts w:ascii="Times New Roman" w:hAnsi="Times New Roman" w:cs="Times New Roman"/>
          <w:sz w:val="28"/>
          <w:szCs w:val="28"/>
        </w:rPr>
        <w:t>В 1983 году</w:t>
      </w:r>
      <w:r w:rsidR="00082513">
        <w:rPr>
          <w:rFonts w:ascii="Times New Roman" w:hAnsi="Times New Roman" w:cs="Times New Roman"/>
          <w:sz w:val="28"/>
          <w:szCs w:val="28"/>
        </w:rPr>
        <w:t>,</w:t>
      </w:r>
      <w:r w:rsidRPr="00D35A7D">
        <w:rPr>
          <w:rFonts w:ascii="Times New Roman" w:hAnsi="Times New Roman" w:cs="Times New Roman"/>
          <w:sz w:val="28"/>
          <w:szCs w:val="28"/>
        </w:rPr>
        <w:t xml:space="preserve"> на стадии проведения детальной разведки</w:t>
      </w:r>
      <w:r w:rsidR="00082513">
        <w:rPr>
          <w:rFonts w:ascii="Times New Roman" w:hAnsi="Times New Roman" w:cs="Times New Roman"/>
          <w:sz w:val="28"/>
          <w:szCs w:val="28"/>
        </w:rPr>
        <w:t>,</w:t>
      </w:r>
      <w:r w:rsidRPr="00D35A7D">
        <w:rPr>
          <w:rFonts w:ascii="Times New Roman" w:hAnsi="Times New Roman" w:cs="Times New Roman"/>
          <w:sz w:val="28"/>
          <w:szCs w:val="28"/>
        </w:rPr>
        <w:t xml:space="preserve"> для более подробного изучения особенностей флотации руд каждого из продуктивных горизонтов ГИГХСом были изучены три лабораторные пробы 43,</w:t>
      </w:r>
      <w:r w:rsidR="00AC74C9">
        <w:rPr>
          <w:rFonts w:ascii="Times New Roman" w:hAnsi="Times New Roman" w:cs="Times New Roman"/>
          <w:sz w:val="28"/>
          <w:szCs w:val="28"/>
        </w:rPr>
        <w:t xml:space="preserve"> </w:t>
      </w:r>
      <w:r w:rsidRPr="00D35A7D">
        <w:rPr>
          <w:rFonts w:ascii="Times New Roman" w:hAnsi="Times New Roman" w:cs="Times New Roman"/>
          <w:sz w:val="28"/>
          <w:szCs w:val="28"/>
        </w:rPr>
        <w:t xml:space="preserve">44 и 45-ЛТ, отобранные соответственно по верхнему, среднему и нижнему горизонтам. </w:t>
      </w:r>
    </w:p>
    <w:p w14:paraId="71F70E87" w14:textId="77777777" w:rsidR="00166EC7" w:rsidRPr="00D35A7D" w:rsidRDefault="00166EC7" w:rsidP="00D35A7D">
      <w:pPr>
        <w:spacing w:after="0" w:line="240" w:lineRule="auto"/>
        <w:ind w:firstLine="709"/>
        <w:jc w:val="both"/>
        <w:rPr>
          <w:rFonts w:ascii="Times New Roman" w:hAnsi="Times New Roman" w:cs="Times New Roman"/>
          <w:sz w:val="28"/>
          <w:szCs w:val="28"/>
        </w:rPr>
      </w:pPr>
      <w:r w:rsidRPr="00D35A7D">
        <w:rPr>
          <w:rFonts w:ascii="Times New Roman" w:hAnsi="Times New Roman" w:cs="Times New Roman"/>
          <w:sz w:val="28"/>
          <w:szCs w:val="28"/>
        </w:rPr>
        <w:t>Пробы отбирались на восточном фланге Богдановского месторождения и на Шолаке. Изучив эти пробы ГИГХС пришел к выводу о существенной разнице флотационных свойств руд каждого из горизонтов. Так, наилучшие показатели (содержание Р</w:t>
      </w:r>
      <w:r w:rsidRPr="00D35A7D">
        <w:rPr>
          <w:rFonts w:ascii="Times New Roman" w:hAnsi="Times New Roman" w:cs="Times New Roman"/>
          <w:sz w:val="28"/>
          <w:szCs w:val="28"/>
          <w:vertAlign w:val="subscript"/>
        </w:rPr>
        <w:t>2</w:t>
      </w:r>
      <w:r w:rsidRPr="00D35A7D">
        <w:rPr>
          <w:rFonts w:ascii="Times New Roman" w:hAnsi="Times New Roman" w:cs="Times New Roman"/>
          <w:sz w:val="28"/>
          <w:szCs w:val="28"/>
        </w:rPr>
        <w:t>О</w:t>
      </w:r>
      <w:r w:rsidRPr="00D35A7D">
        <w:rPr>
          <w:rFonts w:ascii="Times New Roman" w:hAnsi="Times New Roman" w:cs="Times New Roman"/>
          <w:sz w:val="28"/>
          <w:szCs w:val="28"/>
          <w:vertAlign w:val="subscript"/>
        </w:rPr>
        <w:t>5</w:t>
      </w:r>
      <w:r w:rsidRPr="00D35A7D">
        <w:rPr>
          <w:rFonts w:ascii="Times New Roman" w:hAnsi="Times New Roman" w:cs="Times New Roman"/>
          <w:sz w:val="28"/>
          <w:szCs w:val="28"/>
        </w:rPr>
        <w:t xml:space="preserve"> 24</w:t>
      </w:r>
      <w:r w:rsidR="00925ED0">
        <w:rPr>
          <w:rFonts w:ascii="Times New Roman" w:hAnsi="Times New Roman" w:cs="Times New Roman"/>
          <w:sz w:val="28"/>
          <w:szCs w:val="28"/>
        </w:rPr>
        <w:t xml:space="preserve"> </w:t>
      </w:r>
      <w:r w:rsidRPr="00D35A7D">
        <w:rPr>
          <w:rFonts w:ascii="Times New Roman" w:hAnsi="Times New Roman" w:cs="Times New Roman"/>
          <w:sz w:val="28"/>
          <w:szCs w:val="28"/>
        </w:rPr>
        <w:t>% при извлечении 84</w:t>
      </w:r>
      <w:r w:rsidR="00F36060">
        <w:rPr>
          <w:rFonts w:ascii="Times New Roman" w:hAnsi="Times New Roman" w:cs="Times New Roman"/>
          <w:sz w:val="28"/>
          <w:szCs w:val="28"/>
        </w:rPr>
        <w:t xml:space="preserve"> </w:t>
      </w:r>
      <w:r w:rsidRPr="00D35A7D">
        <w:rPr>
          <w:rFonts w:ascii="Times New Roman" w:hAnsi="Times New Roman" w:cs="Times New Roman"/>
          <w:sz w:val="28"/>
          <w:szCs w:val="28"/>
        </w:rPr>
        <w:t>%) были получены только по верхнему горизонту, руды среднего и нижнего горизонтов дают содержание Р</w:t>
      </w:r>
      <w:r w:rsidRPr="00D35A7D">
        <w:rPr>
          <w:rFonts w:ascii="Times New Roman" w:hAnsi="Times New Roman" w:cs="Times New Roman"/>
          <w:sz w:val="28"/>
          <w:szCs w:val="28"/>
          <w:vertAlign w:val="subscript"/>
        </w:rPr>
        <w:t>2</w:t>
      </w:r>
      <w:r w:rsidRPr="00D35A7D">
        <w:rPr>
          <w:rFonts w:ascii="Times New Roman" w:hAnsi="Times New Roman" w:cs="Times New Roman"/>
          <w:sz w:val="28"/>
          <w:szCs w:val="28"/>
        </w:rPr>
        <w:t>О</w:t>
      </w:r>
      <w:r w:rsidRPr="00D35A7D">
        <w:rPr>
          <w:rFonts w:ascii="Times New Roman" w:hAnsi="Times New Roman" w:cs="Times New Roman"/>
          <w:sz w:val="28"/>
          <w:szCs w:val="28"/>
          <w:vertAlign w:val="subscript"/>
        </w:rPr>
        <w:t>5</w:t>
      </w:r>
      <w:r w:rsidRPr="00D35A7D">
        <w:rPr>
          <w:rFonts w:ascii="Times New Roman" w:hAnsi="Times New Roman" w:cs="Times New Roman"/>
          <w:sz w:val="28"/>
          <w:szCs w:val="28"/>
        </w:rPr>
        <w:t xml:space="preserve"> в концентрате не выше 21-22</w:t>
      </w:r>
      <w:r w:rsidR="00925ED0">
        <w:rPr>
          <w:rFonts w:ascii="Times New Roman" w:hAnsi="Times New Roman" w:cs="Times New Roman"/>
          <w:sz w:val="28"/>
          <w:szCs w:val="28"/>
        </w:rPr>
        <w:t xml:space="preserve"> </w:t>
      </w:r>
      <w:r w:rsidRPr="00D35A7D">
        <w:rPr>
          <w:rFonts w:ascii="Times New Roman" w:hAnsi="Times New Roman" w:cs="Times New Roman"/>
          <w:sz w:val="28"/>
          <w:szCs w:val="28"/>
        </w:rPr>
        <w:t>% при извлечении 77-82</w:t>
      </w:r>
      <w:r w:rsidR="00925ED0">
        <w:rPr>
          <w:rFonts w:ascii="Times New Roman" w:hAnsi="Times New Roman" w:cs="Times New Roman"/>
          <w:sz w:val="28"/>
          <w:szCs w:val="28"/>
        </w:rPr>
        <w:t xml:space="preserve"> </w:t>
      </w:r>
      <w:r w:rsidRPr="00D35A7D">
        <w:rPr>
          <w:rFonts w:ascii="Times New Roman" w:hAnsi="Times New Roman" w:cs="Times New Roman"/>
          <w:sz w:val="28"/>
          <w:szCs w:val="28"/>
        </w:rPr>
        <w:t>%. Несколько улучшить эти показатели удается классификацией исходной руды по классу 3 мм (по Чилисайской схеме 1 мм).</w:t>
      </w:r>
    </w:p>
    <w:p w14:paraId="2DF54436" w14:textId="77777777" w:rsidR="00166EC7" w:rsidRPr="00D35A7D" w:rsidRDefault="00166EC7" w:rsidP="00D35A7D">
      <w:pPr>
        <w:spacing w:after="0" w:line="240" w:lineRule="auto"/>
        <w:ind w:firstLine="709"/>
        <w:jc w:val="both"/>
        <w:rPr>
          <w:rFonts w:ascii="Times New Roman" w:hAnsi="Times New Roman" w:cs="Times New Roman"/>
          <w:sz w:val="28"/>
          <w:szCs w:val="28"/>
        </w:rPr>
      </w:pPr>
      <w:r w:rsidRPr="00D35A7D">
        <w:rPr>
          <w:rFonts w:ascii="Times New Roman" w:hAnsi="Times New Roman" w:cs="Times New Roman"/>
          <w:sz w:val="28"/>
          <w:szCs w:val="28"/>
        </w:rPr>
        <w:t>В 1984 году ГИГХС выполнил полупромышленные испытания на материале пробы 2-</w:t>
      </w:r>
      <w:r w:rsidR="00B06B4D" w:rsidRPr="00D35A7D">
        <w:rPr>
          <w:rFonts w:ascii="Times New Roman" w:hAnsi="Times New Roman" w:cs="Times New Roman"/>
          <w:sz w:val="28"/>
          <w:szCs w:val="28"/>
        </w:rPr>
        <w:t>Т</w:t>
      </w:r>
      <w:r w:rsidRPr="00D35A7D">
        <w:rPr>
          <w:rFonts w:ascii="Times New Roman" w:hAnsi="Times New Roman" w:cs="Times New Roman"/>
          <w:sz w:val="28"/>
          <w:szCs w:val="28"/>
        </w:rPr>
        <w:t xml:space="preserve"> весом 5000 т, отработанной тремя карьерами по месторождениям Богдановскому, Коктюбинскому и Шолак. </w:t>
      </w:r>
      <w:r w:rsidR="005A1B48" w:rsidRPr="00D35A7D">
        <w:rPr>
          <w:rFonts w:ascii="Times New Roman" w:hAnsi="Times New Roman" w:cs="Times New Roman"/>
          <w:sz w:val="28"/>
          <w:szCs w:val="28"/>
        </w:rPr>
        <w:t xml:space="preserve">Для получения руды, отвечающей средним показателям по группе по качеству и составу было обращено особое внимание на внутрикарьерную и межкарьерную шихтовку. Проба </w:t>
      </w:r>
      <w:r w:rsidR="00B06B4D">
        <w:rPr>
          <w:rFonts w:ascii="Times New Roman" w:hAnsi="Times New Roman" w:cs="Times New Roman"/>
          <w:sz w:val="28"/>
          <w:szCs w:val="28"/>
        </w:rPr>
        <w:t>составля</w:t>
      </w:r>
      <w:r w:rsidR="005A1B48" w:rsidRPr="00D35A7D">
        <w:rPr>
          <w:rFonts w:ascii="Times New Roman" w:hAnsi="Times New Roman" w:cs="Times New Roman"/>
          <w:sz w:val="28"/>
          <w:szCs w:val="28"/>
        </w:rPr>
        <w:t>лась в строгом соответствии представительности руд каждого горизонта в общем балансе запасов. Испытание выполнялись ГИГХСом на опытной фабрике Чилисайского рудника в условиях, максимально приближенных к промышленным. Выделение мытого концентрата выполнено по классу 3 мм, что дало содержание Р</w:t>
      </w:r>
      <w:r w:rsidR="005A1B48" w:rsidRPr="00D35A7D">
        <w:rPr>
          <w:rFonts w:ascii="Times New Roman" w:hAnsi="Times New Roman" w:cs="Times New Roman"/>
          <w:sz w:val="28"/>
          <w:szCs w:val="28"/>
          <w:vertAlign w:val="subscript"/>
        </w:rPr>
        <w:t>2</w:t>
      </w:r>
      <w:r w:rsidR="005A1B48" w:rsidRPr="00D35A7D">
        <w:rPr>
          <w:rFonts w:ascii="Times New Roman" w:hAnsi="Times New Roman" w:cs="Times New Roman"/>
          <w:sz w:val="28"/>
          <w:szCs w:val="28"/>
        </w:rPr>
        <w:t>О</w:t>
      </w:r>
      <w:r w:rsidR="005A1B48" w:rsidRPr="00D35A7D">
        <w:rPr>
          <w:rFonts w:ascii="Times New Roman" w:hAnsi="Times New Roman" w:cs="Times New Roman"/>
          <w:sz w:val="28"/>
          <w:szCs w:val="28"/>
          <w:vertAlign w:val="subscript"/>
        </w:rPr>
        <w:t>5</w:t>
      </w:r>
      <w:r w:rsidR="005A1B48" w:rsidRPr="00D35A7D">
        <w:rPr>
          <w:rFonts w:ascii="Times New Roman" w:hAnsi="Times New Roman" w:cs="Times New Roman"/>
          <w:sz w:val="28"/>
          <w:szCs w:val="28"/>
        </w:rPr>
        <w:t xml:space="preserve"> 17,6-17,8</w:t>
      </w:r>
      <w:r w:rsidR="00F36060">
        <w:rPr>
          <w:rFonts w:ascii="Times New Roman" w:hAnsi="Times New Roman" w:cs="Times New Roman"/>
          <w:sz w:val="28"/>
          <w:szCs w:val="28"/>
        </w:rPr>
        <w:t xml:space="preserve"> </w:t>
      </w:r>
      <w:r w:rsidR="005A1B48" w:rsidRPr="00D35A7D">
        <w:rPr>
          <w:rFonts w:ascii="Times New Roman" w:hAnsi="Times New Roman" w:cs="Times New Roman"/>
          <w:sz w:val="28"/>
          <w:szCs w:val="28"/>
        </w:rPr>
        <w:t>% при извлечении 65</w:t>
      </w:r>
      <w:r w:rsidR="00F36060">
        <w:rPr>
          <w:rFonts w:ascii="Times New Roman" w:hAnsi="Times New Roman" w:cs="Times New Roman"/>
          <w:sz w:val="28"/>
          <w:szCs w:val="28"/>
        </w:rPr>
        <w:t xml:space="preserve"> </w:t>
      </w:r>
      <w:r w:rsidR="005A1B48" w:rsidRPr="00D35A7D">
        <w:rPr>
          <w:rFonts w:ascii="Times New Roman" w:hAnsi="Times New Roman" w:cs="Times New Roman"/>
          <w:sz w:val="28"/>
          <w:szCs w:val="28"/>
        </w:rPr>
        <w:t>%. Для более полного раскрытия фосфатных включений размол первичного концентрата выполнялся до крупности – 0,071 мм (Чилисайские руды раскрываются при помоле до крупности – 0,18 мм), что снизило на 30</w:t>
      </w:r>
      <w:r w:rsidR="00B06B4D">
        <w:rPr>
          <w:rFonts w:ascii="Times New Roman" w:hAnsi="Times New Roman" w:cs="Times New Roman"/>
          <w:sz w:val="28"/>
          <w:szCs w:val="28"/>
        </w:rPr>
        <w:t xml:space="preserve"> </w:t>
      </w:r>
      <w:r w:rsidR="005A1B48" w:rsidRPr="00D35A7D">
        <w:rPr>
          <w:rFonts w:ascii="Times New Roman" w:hAnsi="Times New Roman" w:cs="Times New Roman"/>
          <w:sz w:val="28"/>
          <w:szCs w:val="28"/>
        </w:rPr>
        <w:t>% производительность дробильного оборудования. Флотация выполнялась по схеме: основная флотация, две перечистки и три контрольные операции. В условиях оборотного водоснабжения было получено содержание Р</w:t>
      </w:r>
      <w:r w:rsidR="005A1B48" w:rsidRPr="00D35A7D">
        <w:rPr>
          <w:rFonts w:ascii="Times New Roman" w:hAnsi="Times New Roman" w:cs="Times New Roman"/>
          <w:sz w:val="28"/>
          <w:szCs w:val="28"/>
          <w:vertAlign w:val="subscript"/>
        </w:rPr>
        <w:t>2</w:t>
      </w:r>
      <w:r w:rsidR="005A1B48" w:rsidRPr="00D35A7D">
        <w:rPr>
          <w:rFonts w:ascii="Times New Roman" w:hAnsi="Times New Roman" w:cs="Times New Roman"/>
          <w:sz w:val="28"/>
          <w:szCs w:val="28"/>
        </w:rPr>
        <w:t>О</w:t>
      </w:r>
      <w:r w:rsidR="005A1B48" w:rsidRPr="00D35A7D">
        <w:rPr>
          <w:rFonts w:ascii="Times New Roman" w:hAnsi="Times New Roman" w:cs="Times New Roman"/>
          <w:sz w:val="28"/>
          <w:szCs w:val="28"/>
          <w:vertAlign w:val="subscript"/>
        </w:rPr>
        <w:t>5</w:t>
      </w:r>
      <w:r w:rsidR="005A1B48" w:rsidRPr="00D35A7D">
        <w:rPr>
          <w:rFonts w:ascii="Times New Roman" w:hAnsi="Times New Roman" w:cs="Times New Roman"/>
          <w:sz w:val="28"/>
          <w:szCs w:val="28"/>
        </w:rPr>
        <w:t xml:space="preserve"> 23,8</w:t>
      </w:r>
      <w:r w:rsidR="00075E47">
        <w:rPr>
          <w:rFonts w:ascii="Times New Roman" w:hAnsi="Times New Roman" w:cs="Times New Roman"/>
          <w:sz w:val="28"/>
          <w:szCs w:val="28"/>
        </w:rPr>
        <w:t xml:space="preserve"> </w:t>
      </w:r>
      <w:r w:rsidR="005A1B48" w:rsidRPr="00D35A7D">
        <w:rPr>
          <w:rFonts w:ascii="Times New Roman" w:hAnsi="Times New Roman" w:cs="Times New Roman"/>
          <w:sz w:val="28"/>
          <w:szCs w:val="28"/>
        </w:rPr>
        <w:t>% при извлечении 80</w:t>
      </w:r>
      <w:r w:rsidR="00AC74C9">
        <w:rPr>
          <w:rFonts w:ascii="Times New Roman" w:hAnsi="Times New Roman" w:cs="Times New Roman"/>
          <w:sz w:val="28"/>
          <w:szCs w:val="28"/>
        </w:rPr>
        <w:t xml:space="preserve"> </w:t>
      </w:r>
      <w:r w:rsidR="005A1B48" w:rsidRPr="00D35A7D">
        <w:rPr>
          <w:rFonts w:ascii="Times New Roman" w:hAnsi="Times New Roman" w:cs="Times New Roman"/>
          <w:sz w:val="28"/>
          <w:szCs w:val="28"/>
        </w:rPr>
        <w:t xml:space="preserve">% от операции. Содержание остальных компонентов во флотоконцентрате составило </w:t>
      </w:r>
      <w:r w:rsidR="005A1B48" w:rsidRPr="00D35A7D">
        <w:rPr>
          <w:rFonts w:ascii="Times New Roman" w:hAnsi="Times New Roman" w:cs="Times New Roman"/>
          <w:sz w:val="28"/>
          <w:szCs w:val="28"/>
          <w:lang w:val="en-US"/>
        </w:rPr>
        <w:t>Fe</w:t>
      </w:r>
      <w:r w:rsidR="005A1B48" w:rsidRPr="00D35A7D">
        <w:rPr>
          <w:rFonts w:ascii="Times New Roman" w:hAnsi="Times New Roman" w:cs="Times New Roman"/>
          <w:sz w:val="28"/>
          <w:szCs w:val="28"/>
          <w:vertAlign w:val="subscript"/>
        </w:rPr>
        <w:t>2</w:t>
      </w:r>
      <w:r w:rsidR="005A1B48" w:rsidRPr="00D35A7D">
        <w:rPr>
          <w:rFonts w:ascii="Times New Roman" w:hAnsi="Times New Roman" w:cs="Times New Roman"/>
          <w:sz w:val="28"/>
          <w:szCs w:val="28"/>
          <w:lang w:val="en-US"/>
        </w:rPr>
        <w:t>O</w:t>
      </w:r>
      <w:r w:rsidR="005A1B48" w:rsidRPr="00D35A7D">
        <w:rPr>
          <w:rFonts w:ascii="Times New Roman" w:hAnsi="Times New Roman" w:cs="Times New Roman"/>
          <w:sz w:val="28"/>
          <w:szCs w:val="28"/>
          <w:vertAlign w:val="subscript"/>
        </w:rPr>
        <w:t>3</w:t>
      </w:r>
      <w:r w:rsidR="005A1B48" w:rsidRPr="00D35A7D">
        <w:rPr>
          <w:rFonts w:ascii="Times New Roman" w:hAnsi="Times New Roman" w:cs="Times New Roman"/>
          <w:sz w:val="28"/>
          <w:szCs w:val="28"/>
        </w:rPr>
        <w:t xml:space="preserve"> – 2,18</w:t>
      </w:r>
      <w:r w:rsidR="00075E47">
        <w:rPr>
          <w:rFonts w:ascii="Times New Roman" w:hAnsi="Times New Roman" w:cs="Times New Roman"/>
          <w:sz w:val="28"/>
          <w:szCs w:val="28"/>
        </w:rPr>
        <w:t xml:space="preserve"> </w:t>
      </w:r>
      <w:r w:rsidR="005A1B48" w:rsidRPr="00D35A7D">
        <w:rPr>
          <w:rFonts w:ascii="Times New Roman" w:hAnsi="Times New Roman" w:cs="Times New Roman"/>
          <w:sz w:val="28"/>
          <w:szCs w:val="28"/>
        </w:rPr>
        <w:t xml:space="preserve">%, </w:t>
      </w:r>
      <w:r w:rsidR="005A1B48" w:rsidRPr="00D35A7D">
        <w:rPr>
          <w:rFonts w:ascii="Times New Roman" w:hAnsi="Times New Roman" w:cs="Times New Roman"/>
          <w:sz w:val="28"/>
          <w:szCs w:val="28"/>
          <w:lang w:val="en-US"/>
        </w:rPr>
        <w:t>Al</w:t>
      </w:r>
      <w:r w:rsidR="005A1B48" w:rsidRPr="00D35A7D">
        <w:rPr>
          <w:rFonts w:ascii="Times New Roman" w:hAnsi="Times New Roman" w:cs="Times New Roman"/>
          <w:sz w:val="28"/>
          <w:szCs w:val="28"/>
          <w:vertAlign w:val="subscript"/>
        </w:rPr>
        <w:t>2</w:t>
      </w:r>
      <w:r w:rsidR="005A1B48" w:rsidRPr="00D35A7D">
        <w:rPr>
          <w:rFonts w:ascii="Times New Roman" w:hAnsi="Times New Roman" w:cs="Times New Roman"/>
          <w:sz w:val="28"/>
          <w:szCs w:val="28"/>
          <w:lang w:val="en-US"/>
        </w:rPr>
        <w:t>O</w:t>
      </w:r>
      <w:r w:rsidR="005A1B48" w:rsidRPr="00D35A7D">
        <w:rPr>
          <w:rFonts w:ascii="Times New Roman" w:hAnsi="Times New Roman" w:cs="Times New Roman"/>
          <w:sz w:val="28"/>
          <w:szCs w:val="28"/>
          <w:vertAlign w:val="subscript"/>
        </w:rPr>
        <w:t>3</w:t>
      </w:r>
      <w:r w:rsidR="005A1B48" w:rsidRPr="00D35A7D">
        <w:rPr>
          <w:rFonts w:ascii="Times New Roman" w:hAnsi="Times New Roman" w:cs="Times New Roman"/>
          <w:sz w:val="28"/>
          <w:szCs w:val="28"/>
        </w:rPr>
        <w:t xml:space="preserve"> – 1,14</w:t>
      </w:r>
      <w:r w:rsidR="00075E47">
        <w:rPr>
          <w:rFonts w:ascii="Times New Roman" w:hAnsi="Times New Roman" w:cs="Times New Roman"/>
          <w:sz w:val="28"/>
          <w:szCs w:val="28"/>
        </w:rPr>
        <w:t xml:space="preserve"> </w:t>
      </w:r>
      <w:r w:rsidR="005A1B48" w:rsidRPr="00D35A7D">
        <w:rPr>
          <w:rFonts w:ascii="Times New Roman" w:hAnsi="Times New Roman" w:cs="Times New Roman"/>
          <w:sz w:val="28"/>
          <w:szCs w:val="28"/>
        </w:rPr>
        <w:t>%, СО</w:t>
      </w:r>
      <w:r w:rsidR="005A1B48" w:rsidRPr="00D35A7D">
        <w:rPr>
          <w:rFonts w:ascii="Times New Roman" w:hAnsi="Times New Roman" w:cs="Times New Roman"/>
          <w:sz w:val="28"/>
          <w:szCs w:val="28"/>
          <w:vertAlign w:val="subscript"/>
        </w:rPr>
        <w:t>2</w:t>
      </w:r>
      <w:r w:rsidR="005A1B48" w:rsidRPr="00D35A7D">
        <w:rPr>
          <w:rFonts w:ascii="Times New Roman" w:hAnsi="Times New Roman" w:cs="Times New Roman"/>
          <w:sz w:val="28"/>
          <w:szCs w:val="28"/>
        </w:rPr>
        <w:t xml:space="preserve"> – 4,98</w:t>
      </w:r>
      <w:r w:rsidR="00075E47">
        <w:rPr>
          <w:rFonts w:ascii="Times New Roman" w:hAnsi="Times New Roman" w:cs="Times New Roman"/>
          <w:sz w:val="28"/>
          <w:szCs w:val="28"/>
        </w:rPr>
        <w:t xml:space="preserve"> </w:t>
      </w:r>
      <w:r w:rsidR="005A1B48" w:rsidRPr="00D35A7D">
        <w:rPr>
          <w:rFonts w:ascii="Times New Roman" w:hAnsi="Times New Roman" w:cs="Times New Roman"/>
          <w:sz w:val="28"/>
          <w:szCs w:val="28"/>
        </w:rPr>
        <w:t>%, СаО – 36,8</w:t>
      </w:r>
      <w:r w:rsidR="00075E47">
        <w:rPr>
          <w:rFonts w:ascii="Times New Roman" w:hAnsi="Times New Roman" w:cs="Times New Roman"/>
          <w:sz w:val="28"/>
          <w:szCs w:val="28"/>
        </w:rPr>
        <w:t xml:space="preserve"> </w:t>
      </w:r>
      <w:r w:rsidR="005A1B48" w:rsidRPr="00D35A7D">
        <w:rPr>
          <w:rFonts w:ascii="Times New Roman" w:hAnsi="Times New Roman" w:cs="Times New Roman"/>
          <w:sz w:val="28"/>
          <w:szCs w:val="28"/>
        </w:rPr>
        <w:t xml:space="preserve">%, </w:t>
      </w:r>
      <w:r w:rsidR="005A1B48" w:rsidRPr="00D35A7D">
        <w:rPr>
          <w:rFonts w:ascii="Times New Roman" w:hAnsi="Times New Roman" w:cs="Times New Roman"/>
          <w:sz w:val="28"/>
          <w:szCs w:val="28"/>
          <w:lang w:val="en-US"/>
        </w:rPr>
        <w:t>MgO</w:t>
      </w:r>
      <w:r w:rsidR="005A1B48" w:rsidRPr="00D35A7D">
        <w:rPr>
          <w:rFonts w:ascii="Times New Roman" w:hAnsi="Times New Roman" w:cs="Times New Roman"/>
          <w:sz w:val="28"/>
          <w:szCs w:val="28"/>
        </w:rPr>
        <w:t xml:space="preserve"> – следы.</w:t>
      </w:r>
    </w:p>
    <w:p w14:paraId="35468623" w14:textId="77777777" w:rsidR="005A1B48" w:rsidRPr="00D35A7D" w:rsidRDefault="005A1B48" w:rsidP="00D35A7D">
      <w:pPr>
        <w:spacing w:after="0" w:line="240" w:lineRule="auto"/>
        <w:ind w:firstLine="709"/>
        <w:jc w:val="both"/>
        <w:rPr>
          <w:rFonts w:ascii="Times New Roman" w:hAnsi="Times New Roman" w:cs="Times New Roman"/>
          <w:sz w:val="28"/>
          <w:szCs w:val="28"/>
        </w:rPr>
      </w:pPr>
      <w:r w:rsidRPr="00D35A7D">
        <w:rPr>
          <w:rFonts w:ascii="Times New Roman" w:hAnsi="Times New Roman" w:cs="Times New Roman"/>
          <w:sz w:val="28"/>
          <w:szCs w:val="28"/>
        </w:rPr>
        <w:t>По требованиям Т</w:t>
      </w:r>
      <w:r w:rsidR="001951BA" w:rsidRPr="00D35A7D">
        <w:rPr>
          <w:rFonts w:ascii="Times New Roman" w:hAnsi="Times New Roman" w:cs="Times New Roman"/>
          <w:sz w:val="28"/>
          <w:szCs w:val="28"/>
        </w:rPr>
        <w:t xml:space="preserve">У 6-12-110-78 концентраты подобного качества подходят для кислотной переработки, однако, ужесточение последних требований </w:t>
      </w:r>
      <w:r w:rsidR="001951BA" w:rsidRPr="00D35A7D">
        <w:rPr>
          <w:rFonts w:ascii="Times New Roman" w:hAnsi="Times New Roman" w:cs="Times New Roman"/>
          <w:sz w:val="28"/>
          <w:szCs w:val="28"/>
        </w:rPr>
        <w:lastRenderedPageBreak/>
        <w:t>переработчиков (НИУИФ) и предъявление сырью новых жестких требований по фракционному составу (не более 30</w:t>
      </w:r>
      <w:r w:rsidR="00AC74C9">
        <w:rPr>
          <w:rFonts w:ascii="Times New Roman" w:hAnsi="Times New Roman" w:cs="Times New Roman"/>
          <w:sz w:val="28"/>
          <w:szCs w:val="28"/>
        </w:rPr>
        <w:t xml:space="preserve"> </w:t>
      </w:r>
      <w:r w:rsidR="001951BA" w:rsidRPr="00D35A7D">
        <w:rPr>
          <w:rFonts w:ascii="Times New Roman" w:hAnsi="Times New Roman" w:cs="Times New Roman"/>
          <w:sz w:val="28"/>
          <w:szCs w:val="28"/>
        </w:rPr>
        <w:t>% класса – 0,04 мм), содержанию Р</w:t>
      </w:r>
      <w:r w:rsidR="001951BA" w:rsidRPr="00D35A7D">
        <w:rPr>
          <w:rFonts w:ascii="Times New Roman" w:hAnsi="Times New Roman" w:cs="Times New Roman"/>
          <w:sz w:val="28"/>
          <w:szCs w:val="28"/>
          <w:vertAlign w:val="subscript"/>
        </w:rPr>
        <w:t>2</w:t>
      </w:r>
      <w:r w:rsidR="001951BA" w:rsidRPr="00D35A7D">
        <w:rPr>
          <w:rFonts w:ascii="Times New Roman" w:hAnsi="Times New Roman" w:cs="Times New Roman"/>
          <w:sz w:val="28"/>
          <w:szCs w:val="28"/>
        </w:rPr>
        <w:t>О</w:t>
      </w:r>
      <w:r w:rsidR="001951BA" w:rsidRPr="00D35A7D">
        <w:rPr>
          <w:rFonts w:ascii="Times New Roman" w:hAnsi="Times New Roman" w:cs="Times New Roman"/>
          <w:sz w:val="28"/>
          <w:szCs w:val="28"/>
          <w:vertAlign w:val="subscript"/>
        </w:rPr>
        <w:t>5</w:t>
      </w:r>
      <w:r w:rsidR="001951BA" w:rsidRPr="00D35A7D">
        <w:rPr>
          <w:rFonts w:ascii="Times New Roman" w:hAnsi="Times New Roman" w:cs="Times New Roman"/>
          <w:sz w:val="28"/>
          <w:szCs w:val="28"/>
        </w:rPr>
        <w:t xml:space="preserve"> не ниже 24,0</w:t>
      </w:r>
      <w:r w:rsidR="00B06B4D">
        <w:rPr>
          <w:rFonts w:ascii="Times New Roman" w:hAnsi="Times New Roman" w:cs="Times New Roman"/>
          <w:sz w:val="28"/>
          <w:szCs w:val="28"/>
        </w:rPr>
        <w:t xml:space="preserve"> </w:t>
      </w:r>
      <w:r w:rsidR="001951BA" w:rsidRPr="00D35A7D">
        <w:rPr>
          <w:rFonts w:ascii="Times New Roman" w:hAnsi="Times New Roman" w:cs="Times New Roman"/>
          <w:sz w:val="28"/>
          <w:szCs w:val="28"/>
        </w:rPr>
        <w:t xml:space="preserve">%, </w:t>
      </w:r>
      <w:r w:rsidR="001951BA" w:rsidRPr="00D35A7D">
        <w:rPr>
          <w:rFonts w:ascii="Times New Roman" w:hAnsi="Times New Roman" w:cs="Times New Roman"/>
          <w:sz w:val="28"/>
          <w:szCs w:val="28"/>
          <w:lang w:val="en-US"/>
        </w:rPr>
        <w:t>Fe</w:t>
      </w:r>
      <w:r w:rsidR="001951BA" w:rsidRPr="00D35A7D">
        <w:rPr>
          <w:rFonts w:ascii="Times New Roman" w:hAnsi="Times New Roman" w:cs="Times New Roman"/>
          <w:sz w:val="28"/>
          <w:szCs w:val="28"/>
          <w:vertAlign w:val="subscript"/>
        </w:rPr>
        <w:t>2</w:t>
      </w:r>
      <w:r w:rsidR="001951BA" w:rsidRPr="00D35A7D">
        <w:rPr>
          <w:rFonts w:ascii="Times New Roman" w:hAnsi="Times New Roman" w:cs="Times New Roman"/>
          <w:sz w:val="28"/>
          <w:szCs w:val="28"/>
          <w:lang w:val="en-US"/>
        </w:rPr>
        <w:t>O</w:t>
      </w:r>
      <w:r w:rsidR="001951BA" w:rsidRPr="00D35A7D">
        <w:rPr>
          <w:rFonts w:ascii="Times New Roman" w:hAnsi="Times New Roman" w:cs="Times New Roman"/>
          <w:sz w:val="28"/>
          <w:szCs w:val="28"/>
          <w:vertAlign w:val="subscript"/>
        </w:rPr>
        <w:t>3</w:t>
      </w:r>
      <w:r w:rsidR="001951BA" w:rsidRPr="00D35A7D">
        <w:rPr>
          <w:rFonts w:ascii="Times New Roman" w:hAnsi="Times New Roman" w:cs="Times New Roman"/>
          <w:sz w:val="28"/>
          <w:szCs w:val="28"/>
        </w:rPr>
        <w:t xml:space="preserve"> не более 2,0</w:t>
      </w:r>
      <w:r w:rsidR="00AC74C9">
        <w:rPr>
          <w:rFonts w:ascii="Times New Roman" w:hAnsi="Times New Roman" w:cs="Times New Roman"/>
          <w:sz w:val="28"/>
          <w:szCs w:val="28"/>
        </w:rPr>
        <w:t xml:space="preserve"> </w:t>
      </w:r>
      <w:r w:rsidR="001951BA" w:rsidRPr="00D35A7D">
        <w:rPr>
          <w:rFonts w:ascii="Times New Roman" w:hAnsi="Times New Roman" w:cs="Times New Roman"/>
          <w:sz w:val="28"/>
          <w:szCs w:val="28"/>
        </w:rPr>
        <w:t>% и щелочей в сумме не более 2,0</w:t>
      </w:r>
      <w:r w:rsidR="00B06B4D">
        <w:rPr>
          <w:rFonts w:ascii="Times New Roman" w:hAnsi="Times New Roman" w:cs="Times New Roman"/>
          <w:sz w:val="28"/>
          <w:szCs w:val="28"/>
        </w:rPr>
        <w:t xml:space="preserve"> </w:t>
      </w:r>
      <w:r w:rsidR="001951BA" w:rsidRPr="00D35A7D">
        <w:rPr>
          <w:rFonts w:ascii="Times New Roman" w:hAnsi="Times New Roman" w:cs="Times New Roman"/>
          <w:sz w:val="28"/>
          <w:szCs w:val="28"/>
        </w:rPr>
        <w:t>%, совершенно исключают возможности для кислотной переработки не только Богдановских руд, но и Актюбинских фосфоритов вообще.</w:t>
      </w:r>
    </w:p>
    <w:p w14:paraId="6D94C13B" w14:textId="77777777" w:rsidR="00055861" w:rsidRPr="00D35A7D" w:rsidRDefault="001951BA" w:rsidP="00D35A7D">
      <w:pPr>
        <w:spacing w:after="0" w:line="240" w:lineRule="auto"/>
        <w:ind w:firstLine="709"/>
        <w:jc w:val="both"/>
        <w:rPr>
          <w:rFonts w:ascii="Times New Roman" w:hAnsi="Times New Roman" w:cs="Times New Roman"/>
          <w:sz w:val="28"/>
          <w:szCs w:val="28"/>
        </w:rPr>
      </w:pPr>
      <w:r w:rsidRPr="00D35A7D">
        <w:rPr>
          <w:rFonts w:ascii="Times New Roman" w:hAnsi="Times New Roman" w:cs="Times New Roman"/>
          <w:sz w:val="28"/>
          <w:szCs w:val="28"/>
        </w:rPr>
        <w:t>Для окончательной оценки возможностей обогащения Богдановских руд по инициативе ГИГХСа на площади месторождения выполнено малообъемное технологическое опробование и картирование (МТОК). Для этого, по качественной характеристике руд для каждого из горизонтов была выполнена геолого-промышленная типизация, за основу которой были приняты требования пред</w:t>
      </w:r>
      <w:r w:rsidR="00FE041E">
        <w:rPr>
          <w:rFonts w:ascii="Times New Roman" w:hAnsi="Times New Roman" w:cs="Times New Roman"/>
          <w:sz w:val="28"/>
          <w:szCs w:val="28"/>
        </w:rPr>
        <w:t>ъ</w:t>
      </w:r>
      <w:r w:rsidRPr="00D35A7D">
        <w:rPr>
          <w:rFonts w:ascii="Times New Roman" w:hAnsi="Times New Roman" w:cs="Times New Roman"/>
          <w:sz w:val="28"/>
          <w:szCs w:val="28"/>
        </w:rPr>
        <w:t>являв</w:t>
      </w:r>
      <w:r w:rsidR="00FE041E">
        <w:rPr>
          <w:rFonts w:ascii="Times New Roman" w:hAnsi="Times New Roman" w:cs="Times New Roman"/>
          <w:sz w:val="28"/>
          <w:szCs w:val="28"/>
        </w:rPr>
        <w:t>ш</w:t>
      </w:r>
      <w:r w:rsidRPr="00D35A7D">
        <w:rPr>
          <w:rFonts w:ascii="Times New Roman" w:hAnsi="Times New Roman" w:cs="Times New Roman"/>
          <w:sz w:val="28"/>
          <w:szCs w:val="28"/>
        </w:rPr>
        <w:t>иеся в свое время к Чилисайским рудам по содержанию Р</w:t>
      </w:r>
      <w:r w:rsidRPr="00D35A7D">
        <w:rPr>
          <w:rFonts w:ascii="Times New Roman" w:hAnsi="Times New Roman" w:cs="Times New Roman"/>
          <w:sz w:val="28"/>
          <w:szCs w:val="28"/>
          <w:vertAlign w:val="subscript"/>
        </w:rPr>
        <w:t>2</w:t>
      </w:r>
      <w:r w:rsidRPr="00D35A7D">
        <w:rPr>
          <w:rFonts w:ascii="Times New Roman" w:hAnsi="Times New Roman" w:cs="Times New Roman"/>
          <w:sz w:val="28"/>
          <w:szCs w:val="28"/>
        </w:rPr>
        <w:t>О</w:t>
      </w:r>
      <w:r w:rsidRPr="00D35A7D">
        <w:rPr>
          <w:rFonts w:ascii="Times New Roman" w:hAnsi="Times New Roman" w:cs="Times New Roman"/>
          <w:sz w:val="28"/>
          <w:szCs w:val="28"/>
          <w:vertAlign w:val="subscript"/>
        </w:rPr>
        <w:t>5</w:t>
      </w:r>
      <w:r w:rsidRPr="00D35A7D">
        <w:rPr>
          <w:rFonts w:ascii="Times New Roman" w:hAnsi="Times New Roman" w:cs="Times New Roman"/>
          <w:sz w:val="28"/>
          <w:szCs w:val="28"/>
        </w:rPr>
        <w:t xml:space="preserve">, </w:t>
      </w:r>
      <w:r w:rsidRPr="00D35A7D">
        <w:rPr>
          <w:rFonts w:ascii="Times New Roman" w:hAnsi="Times New Roman" w:cs="Times New Roman"/>
          <w:sz w:val="28"/>
          <w:szCs w:val="28"/>
          <w:lang w:val="en-US"/>
        </w:rPr>
        <w:t>Fe</w:t>
      </w:r>
      <w:r w:rsidRPr="00D35A7D">
        <w:rPr>
          <w:rFonts w:ascii="Times New Roman" w:hAnsi="Times New Roman" w:cs="Times New Roman"/>
          <w:sz w:val="28"/>
          <w:szCs w:val="28"/>
          <w:vertAlign w:val="subscript"/>
        </w:rPr>
        <w:t>2</w:t>
      </w:r>
      <w:r w:rsidRPr="00D35A7D">
        <w:rPr>
          <w:rFonts w:ascii="Times New Roman" w:hAnsi="Times New Roman" w:cs="Times New Roman"/>
          <w:sz w:val="28"/>
          <w:szCs w:val="28"/>
          <w:lang w:val="en-US"/>
        </w:rPr>
        <w:t>O</w:t>
      </w:r>
      <w:r w:rsidRPr="00D35A7D">
        <w:rPr>
          <w:rFonts w:ascii="Times New Roman" w:hAnsi="Times New Roman" w:cs="Times New Roman"/>
          <w:sz w:val="28"/>
          <w:szCs w:val="28"/>
          <w:vertAlign w:val="subscript"/>
        </w:rPr>
        <w:t>3</w:t>
      </w:r>
      <w:r w:rsidRPr="00D35A7D">
        <w:rPr>
          <w:rFonts w:ascii="Times New Roman" w:hAnsi="Times New Roman" w:cs="Times New Roman"/>
          <w:sz w:val="28"/>
          <w:szCs w:val="28"/>
        </w:rPr>
        <w:t xml:space="preserve"> и СО</w:t>
      </w:r>
      <w:r w:rsidRPr="00D35A7D">
        <w:rPr>
          <w:rFonts w:ascii="Times New Roman" w:hAnsi="Times New Roman" w:cs="Times New Roman"/>
          <w:sz w:val="28"/>
          <w:szCs w:val="28"/>
          <w:vertAlign w:val="subscript"/>
        </w:rPr>
        <w:t>2</w:t>
      </w:r>
      <w:r w:rsidRPr="00D35A7D">
        <w:rPr>
          <w:rFonts w:ascii="Times New Roman" w:hAnsi="Times New Roman" w:cs="Times New Roman"/>
          <w:sz w:val="28"/>
          <w:szCs w:val="28"/>
        </w:rPr>
        <w:t xml:space="preserve">. Всего было выделено 6 типов руд, распространение которых показано на горизонтах картах геолого-промышленной типизации. Размещение МТОК по площади выполнялось с учетом получения достаточных данных по каждому выделенному типу каждого горизонта. </w:t>
      </w:r>
      <w:r w:rsidR="00732B53" w:rsidRPr="00D35A7D">
        <w:rPr>
          <w:rFonts w:ascii="Times New Roman" w:hAnsi="Times New Roman" w:cs="Times New Roman"/>
          <w:sz w:val="28"/>
          <w:szCs w:val="28"/>
        </w:rPr>
        <w:t>Всего было отработано 224 пробы. Обработка и анализ проб выполнены ПГО «Запказгеология», флотация – ГИГХСом. Результаты выполненных исследований отметили, что показатели флотационного обогащения мало зависят от химсостава руд и в этом смысле выполненная типизация руд с какими</w:t>
      </w:r>
      <w:r w:rsidR="00AC74C9">
        <w:rPr>
          <w:rFonts w:ascii="Times New Roman" w:hAnsi="Times New Roman" w:cs="Times New Roman"/>
          <w:sz w:val="28"/>
          <w:szCs w:val="28"/>
        </w:rPr>
        <w:t>-</w:t>
      </w:r>
      <w:r w:rsidR="00732B53" w:rsidRPr="00D35A7D">
        <w:rPr>
          <w:rFonts w:ascii="Times New Roman" w:hAnsi="Times New Roman" w:cs="Times New Roman"/>
          <w:sz w:val="28"/>
          <w:szCs w:val="28"/>
        </w:rPr>
        <w:t>либо закономерностями обогащения не коррелируется. ГИГХС пришел к заключению, что более значительное влияние на обогащение оказывают структурные особенности руд Богдановских месторождений. Наилучшей обогатимостью отличаются руды верхнего горизонта, руды нижнего и среднего горизонтов как по качеству получаемых концентратов, так и по извлечению Р</w:t>
      </w:r>
      <w:r w:rsidR="00732B53" w:rsidRPr="00D35A7D">
        <w:rPr>
          <w:rFonts w:ascii="Times New Roman" w:hAnsi="Times New Roman" w:cs="Times New Roman"/>
          <w:sz w:val="28"/>
          <w:szCs w:val="28"/>
          <w:vertAlign w:val="subscript"/>
        </w:rPr>
        <w:t>2</w:t>
      </w:r>
      <w:r w:rsidR="00732B53" w:rsidRPr="00D35A7D">
        <w:rPr>
          <w:rFonts w:ascii="Times New Roman" w:hAnsi="Times New Roman" w:cs="Times New Roman"/>
          <w:sz w:val="28"/>
          <w:szCs w:val="28"/>
        </w:rPr>
        <w:t>О</w:t>
      </w:r>
      <w:r w:rsidR="00732B53" w:rsidRPr="00D35A7D">
        <w:rPr>
          <w:rFonts w:ascii="Times New Roman" w:hAnsi="Times New Roman" w:cs="Times New Roman"/>
          <w:sz w:val="28"/>
          <w:szCs w:val="28"/>
          <w:vertAlign w:val="subscript"/>
        </w:rPr>
        <w:t>5</w:t>
      </w:r>
      <w:r w:rsidR="00732B53" w:rsidRPr="00D35A7D">
        <w:rPr>
          <w:rFonts w:ascii="Times New Roman" w:hAnsi="Times New Roman" w:cs="Times New Roman"/>
          <w:sz w:val="28"/>
          <w:szCs w:val="28"/>
        </w:rPr>
        <w:t>, верхнему горизонту значительно уступают.</w:t>
      </w:r>
    </w:p>
    <w:p w14:paraId="7EC5F070" w14:textId="77777777" w:rsidR="00732B53" w:rsidRPr="00D35A7D" w:rsidRDefault="00732B53" w:rsidP="00D35A7D">
      <w:pPr>
        <w:spacing w:after="0" w:line="240" w:lineRule="auto"/>
        <w:ind w:firstLine="709"/>
        <w:jc w:val="both"/>
        <w:rPr>
          <w:rFonts w:ascii="Times New Roman" w:hAnsi="Times New Roman" w:cs="Times New Roman"/>
          <w:sz w:val="28"/>
          <w:szCs w:val="28"/>
        </w:rPr>
      </w:pPr>
      <w:r w:rsidRPr="00D35A7D">
        <w:rPr>
          <w:rFonts w:ascii="Times New Roman" w:hAnsi="Times New Roman" w:cs="Times New Roman"/>
          <w:sz w:val="28"/>
          <w:szCs w:val="28"/>
        </w:rPr>
        <w:t>Обобщив опыт всех выполненных технологических исследований и учитывая действующие в настоящее время требования переработчиков, ГИГХС считает возможным использовать руды Богдановских месторождений только для производства фосфоритной муки с содержанием Р</w:t>
      </w:r>
      <w:r w:rsidRPr="00D35A7D">
        <w:rPr>
          <w:rFonts w:ascii="Times New Roman" w:hAnsi="Times New Roman" w:cs="Times New Roman"/>
          <w:sz w:val="28"/>
          <w:szCs w:val="28"/>
          <w:vertAlign w:val="subscript"/>
        </w:rPr>
        <w:t>2</w:t>
      </w:r>
      <w:r w:rsidRPr="00D35A7D">
        <w:rPr>
          <w:rFonts w:ascii="Times New Roman" w:hAnsi="Times New Roman" w:cs="Times New Roman"/>
          <w:sz w:val="28"/>
          <w:szCs w:val="28"/>
        </w:rPr>
        <w:t>О</w:t>
      </w:r>
      <w:r w:rsidRPr="00D35A7D">
        <w:rPr>
          <w:rFonts w:ascii="Times New Roman" w:hAnsi="Times New Roman" w:cs="Times New Roman"/>
          <w:sz w:val="28"/>
          <w:szCs w:val="28"/>
          <w:vertAlign w:val="subscript"/>
        </w:rPr>
        <w:t>5</w:t>
      </w:r>
      <w:r w:rsidRPr="00D35A7D">
        <w:rPr>
          <w:rFonts w:ascii="Times New Roman" w:hAnsi="Times New Roman" w:cs="Times New Roman"/>
          <w:sz w:val="28"/>
          <w:szCs w:val="28"/>
        </w:rPr>
        <w:t xml:space="preserve"> 16,0-17,0</w:t>
      </w:r>
      <w:r w:rsidR="00AC74C9">
        <w:rPr>
          <w:rFonts w:ascii="Times New Roman" w:hAnsi="Times New Roman" w:cs="Times New Roman"/>
          <w:sz w:val="28"/>
          <w:szCs w:val="28"/>
        </w:rPr>
        <w:t xml:space="preserve"> </w:t>
      </w:r>
      <w:r w:rsidRPr="00D35A7D">
        <w:rPr>
          <w:rFonts w:ascii="Times New Roman" w:hAnsi="Times New Roman" w:cs="Times New Roman"/>
          <w:sz w:val="28"/>
          <w:szCs w:val="28"/>
        </w:rPr>
        <w:t xml:space="preserve">%. </w:t>
      </w:r>
      <w:r w:rsidR="00B06B4D">
        <w:rPr>
          <w:rFonts w:ascii="Times New Roman" w:hAnsi="Times New Roman" w:cs="Times New Roman"/>
          <w:sz w:val="28"/>
          <w:szCs w:val="28"/>
        </w:rPr>
        <w:t>Тем не менее д</w:t>
      </w:r>
      <w:r w:rsidRPr="00D35A7D">
        <w:rPr>
          <w:rFonts w:ascii="Times New Roman" w:hAnsi="Times New Roman" w:cs="Times New Roman"/>
          <w:sz w:val="28"/>
          <w:szCs w:val="28"/>
        </w:rPr>
        <w:t xml:space="preserve">альнейшее исследование по совершенствованию методики обогащения Богдановских руд </w:t>
      </w:r>
      <w:r w:rsidR="00B06B4D">
        <w:rPr>
          <w:rFonts w:ascii="Times New Roman" w:hAnsi="Times New Roman" w:cs="Times New Roman"/>
          <w:sz w:val="28"/>
          <w:szCs w:val="28"/>
        </w:rPr>
        <w:t>следует продолжить</w:t>
      </w:r>
      <w:r w:rsidRPr="00D35A7D">
        <w:rPr>
          <w:rFonts w:ascii="Times New Roman" w:hAnsi="Times New Roman" w:cs="Times New Roman"/>
          <w:sz w:val="28"/>
          <w:szCs w:val="28"/>
        </w:rPr>
        <w:t>.</w:t>
      </w:r>
    </w:p>
    <w:p w14:paraId="0AA5EA35" w14:textId="77777777" w:rsidR="002B25DA" w:rsidRDefault="002B25DA" w:rsidP="00C52F88">
      <w:pPr>
        <w:spacing w:line="240" w:lineRule="auto"/>
        <w:jc w:val="both"/>
        <w:rPr>
          <w:rFonts w:ascii="Times New Roman" w:hAnsi="Times New Roman" w:cs="Times New Roman"/>
          <w:sz w:val="24"/>
          <w:szCs w:val="24"/>
        </w:rPr>
      </w:pPr>
    </w:p>
    <w:p w14:paraId="1A16ADED" w14:textId="77777777" w:rsidR="002B25DA" w:rsidRDefault="002B25DA" w:rsidP="00C52F88">
      <w:pPr>
        <w:spacing w:line="240" w:lineRule="auto"/>
        <w:jc w:val="both"/>
        <w:rPr>
          <w:rFonts w:ascii="Times New Roman" w:hAnsi="Times New Roman" w:cs="Times New Roman"/>
          <w:sz w:val="24"/>
          <w:szCs w:val="24"/>
        </w:rPr>
      </w:pPr>
    </w:p>
    <w:p w14:paraId="731B1930" w14:textId="77777777" w:rsidR="002B25DA" w:rsidRDefault="002B25DA" w:rsidP="00C52F88">
      <w:pPr>
        <w:spacing w:line="240" w:lineRule="auto"/>
        <w:jc w:val="both"/>
        <w:rPr>
          <w:rFonts w:ascii="Times New Roman" w:hAnsi="Times New Roman" w:cs="Times New Roman"/>
          <w:sz w:val="24"/>
          <w:szCs w:val="24"/>
        </w:rPr>
      </w:pPr>
    </w:p>
    <w:p w14:paraId="71A23A33" w14:textId="77777777" w:rsidR="002B25DA" w:rsidRDefault="002B25DA" w:rsidP="00C52F88">
      <w:pPr>
        <w:spacing w:line="240" w:lineRule="auto"/>
        <w:jc w:val="both"/>
        <w:rPr>
          <w:rFonts w:ascii="Times New Roman" w:hAnsi="Times New Roman" w:cs="Times New Roman"/>
          <w:sz w:val="24"/>
          <w:szCs w:val="24"/>
        </w:rPr>
      </w:pPr>
    </w:p>
    <w:p w14:paraId="779FA8CA" w14:textId="77777777" w:rsidR="002B25DA" w:rsidRDefault="002B25DA" w:rsidP="00C52F88">
      <w:pPr>
        <w:spacing w:line="240" w:lineRule="auto"/>
        <w:jc w:val="both"/>
        <w:rPr>
          <w:rFonts w:ascii="Times New Roman" w:hAnsi="Times New Roman" w:cs="Times New Roman"/>
          <w:sz w:val="24"/>
          <w:szCs w:val="24"/>
        </w:rPr>
      </w:pPr>
    </w:p>
    <w:p w14:paraId="431B4DBC" w14:textId="77777777" w:rsidR="002B25DA" w:rsidRDefault="002B25DA" w:rsidP="00C52F88">
      <w:pPr>
        <w:spacing w:line="240" w:lineRule="auto"/>
        <w:jc w:val="both"/>
        <w:rPr>
          <w:rFonts w:ascii="Times New Roman" w:hAnsi="Times New Roman" w:cs="Times New Roman"/>
          <w:sz w:val="24"/>
          <w:szCs w:val="24"/>
        </w:rPr>
      </w:pPr>
    </w:p>
    <w:p w14:paraId="098204FC" w14:textId="77777777" w:rsidR="002B25DA" w:rsidRDefault="002B25DA" w:rsidP="00C52F88">
      <w:pPr>
        <w:spacing w:line="240" w:lineRule="auto"/>
        <w:jc w:val="both"/>
        <w:rPr>
          <w:rFonts w:ascii="Times New Roman" w:hAnsi="Times New Roman" w:cs="Times New Roman"/>
          <w:sz w:val="24"/>
          <w:szCs w:val="24"/>
        </w:rPr>
      </w:pPr>
    </w:p>
    <w:p w14:paraId="5C05E94C" w14:textId="77777777" w:rsidR="002B25DA" w:rsidRDefault="002B25DA" w:rsidP="00C52F88">
      <w:pPr>
        <w:spacing w:line="240" w:lineRule="auto"/>
        <w:jc w:val="both"/>
        <w:rPr>
          <w:rFonts w:ascii="Times New Roman" w:hAnsi="Times New Roman" w:cs="Times New Roman"/>
          <w:sz w:val="24"/>
          <w:szCs w:val="24"/>
        </w:rPr>
      </w:pPr>
    </w:p>
    <w:p w14:paraId="69D3F9D3" w14:textId="77777777" w:rsidR="002B25DA" w:rsidRDefault="002B25DA" w:rsidP="00C52F88">
      <w:pPr>
        <w:spacing w:line="240" w:lineRule="auto"/>
        <w:jc w:val="both"/>
        <w:rPr>
          <w:rFonts w:ascii="Times New Roman" w:hAnsi="Times New Roman" w:cs="Times New Roman"/>
          <w:sz w:val="24"/>
          <w:szCs w:val="24"/>
        </w:rPr>
      </w:pPr>
    </w:p>
    <w:p w14:paraId="0423FF1A" w14:textId="77777777" w:rsidR="002B25DA" w:rsidRDefault="002B25DA" w:rsidP="00C52F88">
      <w:pPr>
        <w:spacing w:line="240" w:lineRule="auto"/>
        <w:jc w:val="both"/>
        <w:rPr>
          <w:rFonts w:ascii="Times New Roman" w:hAnsi="Times New Roman" w:cs="Times New Roman"/>
          <w:sz w:val="24"/>
          <w:szCs w:val="24"/>
        </w:rPr>
      </w:pPr>
    </w:p>
    <w:p w14:paraId="3250E9FC" w14:textId="4FCAFD6A" w:rsidR="00F576CD" w:rsidRDefault="00F576CD" w:rsidP="00F576CD">
      <w:pPr>
        <w:pStyle w:val="Default"/>
        <w:jc w:val="center"/>
        <w:rPr>
          <w:sz w:val="28"/>
          <w:szCs w:val="28"/>
        </w:rPr>
      </w:pPr>
      <w:r w:rsidRPr="00F576CD">
        <w:rPr>
          <w:sz w:val="28"/>
          <w:szCs w:val="28"/>
        </w:rPr>
        <w:lastRenderedPageBreak/>
        <w:t>4. ГЕОЛОГИЧЕСКОЕ ЗАДАНИЕ</w:t>
      </w:r>
    </w:p>
    <w:p w14:paraId="45F880A4" w14:textId="77777777" w:rsidR="00F576CD" w:rsidRDefault="00F576CD" w:rsidP="00F576CD">
      <w:pPr>
        <w:pStyle w:val="Default"/>
        <w:jc w:val="right"/>
        <w:rPr>
          <w:b/>
          <w:bCs/>
        </w:rPr>
      </w:pPr>
    </w:p>
    <w:p w14:paraId="696BEA6B" w14:textId="77777777" w:rsidR="00F576CD" w:rsidRDefault="00F576CD" w:rsidP="00F576CD">
      <w:pPr>
        <w:pStyle w:val="Default"/>
        <w:jc w:val="right"/>
        <w:rPr>
          <w:b/>
          <w:bCs/>
        </w:rPr>
      </w:pPr>
    </w:p>
    <w:p w14:paraId="3299219A" w14:textId="77777777" w:rsidR="00F576CD" w:rsidRPr="00F77FA5" w:rsidRDefault="00F576CD" w:rsidP="00F576CD">
      <w:pPr>
        <w:spacing w:after="0"/>
        <w:jc w:val="right"/>
        <w:rPr>
          <w:rFonts w:ascii="Times New Roman" w:eastAsia="Calibri" w:hAnsi="Times New Roman" w:cs="Times New Roman"/>
          <w:b/>
          <w:bCs/>
          <w:sz w:val="28"/>
          <w:szCs w:val="28"/>
        </w:rPr>
      </w:pPr>
      <w:r w:rsidRPr="00F77FA5">
        <w:rPr>
          <w:rFonts w:ascii="Times New Roman" w:eastAsia="Calibri" w:hAnsi="Times New Roman" w:cs="Times New Roman"/>
          <w:b/>
          <w:bCs/>
          <w:sz w:val="28"/>
          <w:szCs w:val="28"/>
        </w:rPr>
        <w:t>«УТВЕРЖДАЮ»</w:t>
      </w:r>
    </w:p>
    <w:p w14:paraId="37AAE757" w14:textId="77777777" w:rsidR="00F576CD" w:rsidRPr="00F77FA5" w:rsidRDefault="00F576CD" w:rsidP="00F576CD">
      <w:pPr>
        <w:spacing w:after="0"/>
        <w:jc w:val="right"/>
        <w:rPr>
          <w:rFonts w:ascii="Times New Roman" w:eastAsia="Calibri" w:hAnsi="Times New Roman" w:cs="Times New Roman"/>
          <w:b/>
          <w:bCs/>
          <w:sz w:val="28"/>
          <w:szCs w:val="28"/>
        </w:rPr>
      </w:pPr>
      <w:r w:rsidRPr="00F77FA5">
        <w:rPr>
          <w:rFonts w:ascii="Times New Roman" w:eastAsia="Calibri" w:hAnsi="Times New Roman" w:cs="Times New Roman"/>
          <w:b/>
          <w:bCs/>
          <w:sz w:val="28"/>
          <w:szCs w:val="28"/>
        </w:rPr>
        <w:t xml:space="preserve">Председатель Правления </w:t>
      </w:r>
    </w:p>
    <w:p w14:paraId="3279B8A4" w14:textId="77777777" w:rsidR="00F576CD" w:rsidRPr="00F77FA5" w:rsidRDefault="00F576CD" w:rsidP="00F576CD">
      <w:pPr>
        <w:spacing w:after="0"/>
        <w:jc w:val="right"/>
        <w:rPr>
          <w:rFonts w:ascii="Times New Roman" w:eastAsia="Calibri" w:hAnsi="Times New Roman" w:cs="Times New Roman"/>
          <w:b/>
          <w:bCs/>
          <w:sz w:val="28"/>
          <w:szCs w:val="28"/>
        </w:rPr>
      </w:pPr>
      <w:r w:rsidRPr="00F77FA5">
        <w:rPr>
          <w:rFonts w:ascii="Times New Roman" w:hAnsi="Times New Roman"/>
          <w:b/>
          <w:bCs/>
          <w:sz w:val="28"/>
          <w:szCs w:val="28"/>
        </w:rPr>
        <w:t>ТОО "Kaz Chemicals (KA3 Кемикалс)"</w:t>
      </w:r>
    </w:p>
    <w:p w14:paraId="4BE57033" w14:textId="008960DF" w:rsidR="00F576CD" w:rsidRPr="00F77FA5" w:rsidRDefault="00F576CD" w:rsidP="00F576CD">
      <w:pPr>
        <w:spacing w:after="0"/>
        <w:jc w:val="right"/>
        <w:rPr>
          <w:rFonts w:ascii="Times New Roman" w:eastAsia="Calibri" w:hAnsi="Times New Roman" w:cs="Times New Roman"/>
          <w:b/>
          <w:sz w:val="28"/>
          <w:szCs w:val="28"/>
        </w:rPr>
      </w:pPr>
      <w:r w:rsidRPr="00F77FA5">
        <w:rPr>
          <w:rFonts w:ascii="Times New Roman" w:eastAsia="Calibri" w:hAnsi="Times New Roman" w:cs="Times New Roman"/>
          <w:b/>
          <w:sz w:val="28"/>
          <w:szCs w:val="28"/>
        </w:rPr>
        <w:t>_________ Темірбаев Ж.Е.</w:t>
      </w:r>
    </w:p>
    <w:p w14:paraId="3E1A8497" w14:textId="3C0E28D3" w:rsidR="00F576CD" w:rsidRDefault="00F576CD" w:rsidP="00F576CD">
      <w:pPr>
        <w:pStyle w:val="Default"/>
        <w:jc w:val="right"/>
        <w:rPr>
          <w:rFonts w:eastAsia="Calibri"/>
          <w:b/>
          <w:sz w:val="28"/>
          <w:szCs w:val="28"/>
        </w:rPr>
      </w:pPr>
      <w:r w:rsidRPr="00F77FA5">
        <w:rPr>
          <w:rFonts w:eastAsia="Calibri"/>
          <w:b/>
          <w:sz w:val="28"/>
          <w:szCs w:val="28"/>
        </w:rPr>
        <w:t>«____»___________2022 г.</w:t>
      </w:r>
    </w:p>
    <w:p w14:paraId="3155E863" w14:textId="77777777" w:rsidR="00F576CD" w:rsidRDefault="00F576CD" w:rsidP="00F576CD">
      <w:pPr>
        <w:pStyle w:val="Default"/>
        <w:jc w:val="right"/>
        <w:rPr>
          <w:rFonts w:eastAsia="Calibri"/>
          <w:b/>
          <w:sz w:val="28"/>
          <w:szCs w:val="28"/>
        </w:rPr>
      </w:pPr>
    </w:p>
    <w:p w14:paraId="47C0D93C" w14:textId="77777777" w:rsidR="00F576CD" w:rsidRPr="008E0E0F" w:rsidRDefault="00F576CD" w:rsidP="00F576CD">
      <w:pPr>
        <w:pStyle w:val="Default"/>
        <w:jc w:val="right"/>
        <w:rPr>
          <w:b/>
          <w:bCs/>
        </w:rPr>
      </w:pPr>
    </w:p>
    <w:p w14:paraId="1A5D5CF0" w14:textId="77777777" w:rsidR="00F576CD" w:rsidRPr="00F576CD" w:rsidRDefault="00F576CD" w:rsidP="007908BD">
      <w:pPr>
        <w:pStyle w:val="Default"/>
        <w:jc w:val="center"/>
        <w:rPr>
          <w:sz w:val="28"/>
          <w:szCs w:val="28"/>
        </w:rPr>
      </w:pPr>
      <w:r w:rsidRPr="00F576CD">
        <w:rPr>
          <w:b/>
          <w:bCs/>
          <w:sz w:val="28"/>
          <w:szCs w:val="28"/>
        </w:rPr>
        <w:t>ГЕОЛОГИЧЕСКОЕ ЗАДАНИЕ</w:t>
      </w:r>
    </w:p>
    <w:p w14:paraId="6BC36CB0" w14:textId="78CCF198" w:rsidR="00F576CD" w:rsidRPr="00F576CD" w:rsidRDefault="00F576CD" w:rsidP="007908BD">
      <w:pPr>
        <w:spacing w:after="0" w:line="240" w:lineRule="auto"/>
        <w:jc w:val="center"/>
        <w:rPr>
          <w:rFonts w:ascii="Times New Roman" w:eastAsia="Calibri" w:hAnsi="Times New Roman" w:cs="Times New Roman"/>
          <w:sz w:val="28"/>
          <w:szCs w:val="28"/>
        </w:rPr>
      </w:pPr>
      <w:r>
        <w:rPr>
          <w:rFonts w:ascii="Times New Roman" w:eastAsia="Calibri" w:hAnsi="Times New Roman" w:cs="Times New Roman"/>
          <w:b/>
          <w:sz w:val="28"/>
          <w:szCs w:val="28"/>
        </w:rPr>
        <w:t xml:space="preserve">на </w:t>
      </w:r>
      <w:r w:rsidRPr="00F576CD">
        <w:rPr>
          <w:rFonts w:ascii="Times New Roman" w:eastAsia="Calibri" w:hAnsi="Times New Roman" w:cs="Times New Roman"/>
          <w:b/>
          <w:sz w:val="28"/>
          <w:szCs w:val="28"/>
        </w:rPr>
        <w:t xml:space="preserve">план разведки </w:t>
      </w:r>
      <w:r w:rsidRPr="00F576CD">
        <w:rPr>
          <w:rFonts w:ascii="Times New Roman" w:hAnsi="Times New Roman" w:cs="Times New Roman"/>
          <w:b/>
          <w:sz w:val="28"/>
          <w:szCs w:val="28"/>
        </w:rPr>
        <w:t>твердых полезных ископаемых</w:t>
      </w:r>
    </w:p>
    <w:p w14:paraId="432D7EB1" w14:textId="77777777" w:rsidR="00F576CD" w:rsidRPr="00F576CD" w:rsidRDefault="00F576CD" w:rsidP="007908BD">
      <w:pPr>
        <w:spacing w:after="0" w:line="240" w:lineRule="auto"/>
        <w:jc w:val="center"/>
        <w:rPr>
          <w:rFonts w:ascii="Times New Roman" w:eastAsia="Calibri" w:hAnsi="Times New Roman" w:cs="Times New Roman"/>
          <w:b/>
          <w:sz w:val="28"/>
          <w:szCs w:val="28"/>
          <w:lang w:eastAsia="ru-RU"/>
        </w:rPr>
      </w:pPr>
      <w:r w:rsidRPr="00F576CD">
        <w:rPr>
          <w:rFonts w:ascii="Times New Roman" w:eastAsia="Calibri" w:hAnsi="Times New Roman" w:cs="Times New Roman"/>
          <w:b/>
          <w:sz w:val="28"/>
          <w:szCs w:val="28"/>
          <w:lang w:eastAsia="ru-RU"/>
        </w:rPr>
        <w:t>площади Богдановской группы фосфоритовых месторождений</w:t>
      </w:r>
    </w:p>
    <w:p w14:paraId="7D87D88B" w14:textId="436235BA" w:rsidR="00F576CD" w:rsidRPr="00F576CD" w:rsidRDefault="00F576CD" w:rsidP="007908BD">
      <w:pPr>
        <w:pStyle w:val="Default"/>
        <w:jc w:val="center"/>
        <w:rPr>
          <w:sz w:val="28"/>
          <w:szCs w:val="28"/>
        </w:rPr>
      </w:pPr>
      <w:r w:rsidRPr="00F576CD">
        <w:rPr>
          <w:b/>
          <w:sz w:val="28"/>
          <w:szCs w:val="28"/>
        </w:rPr>
        <w:t xml:space="preserve">по Лицензии №638-EL </w:t>
      </w:r>
      <w:r w:rsidRPr="00F576CD">
        <w:rPr>
          <w:rFonts w:eastAsia="Calibri"/>
          <w:b/>
          <w:sz w:val="28"/>
          <w:szCs w:val="28"/>
          <w:lang w:eastAsia="ru-RU"/>
        </w:rPr>
        <w:t>в Актюбинской области</w:t>
      </w:r>
    </w:p>
    <w:p w14:paraId="5F8B3505" w14:textId="77777777" w:rsidR="00F576CD" w:rsidRPr="00F576CD" w:rsidRDefault="00F576CD" w:rsidP="007908BD">
      <w:pPr>
        <w:pStyle w:val="Default"/>
        <w:rPr>
          <w:sz w:val="28"/>
          <w:szCs w:val="28"/>
        </w:rPr>
      </w:pPr>
    </w:p>
    <w:p w14:paraId="7A7DE9A3" w14:textId="695D5BD6" w:rsidR="00F576CD" w:rsidRPr="00F576CD" w:rsidRDefault="00F576CD" w:rsidP="007908BD">
      <w:pPr>
        <w:pStyle w:val="Default"/>
        <w:numPr>
          <w:ilvl w:val="1"/>
          <w:numId w:val="16"/>
        </w:numPr>
        <w:spacing w:after="40"/>
        <w:jc w:val="both"/>
        <w:rPr>
          <w:b/>
          <w:sz w:val="28"/>
          <w:szCs w:val="28"/>
        </w:rPr>
      </w:pPr>
      <w:r>
        <w:rPr>
          <w:b/>
          <w:sz w:val="28"/>
          <w:szCs w:val="28"/>
        </w:rPr>
        <w:t xml:space="preserve"> </w:t>
      </w:r>
      <w:r w:rsidRPr="00F576CD">
        <w:rPr>
          <w:b/>
          <w:sz w:val="28"/>
          <w:szCs w:val="28"/>
        </w:rPr>
        <w:t>Целевое назначение работ, пространственные границы, основные оценочные параметры</w:t>
      </w:r>
    </w:p>
    <w:p w14:paraId="4B7916D6" w14:textId="507CA93A" w:rsidR="00F576CD" w:rsidRPr="00F576CD" w:rsidRDefault="00F576CD" w:rsidP="007908BD">
      <w:pPr>
        <w:pStyle w:val="ab"/>
        <w:numPr>
          <w:ilvl w:val="2"/>
          <w:numId w:val="16"/>
        </w:numPr>
        <w:spacing w:after="0" w:line="240" w:lineRule="auto"/>
        <w:jc w:val="both"/>
        <w:rPr>
          <w:rFonts w:ascii="Times New Roman" w:hAnsi="Times New Roman"/>
          <w:sz w:val="28"/>
          <w:szCs w:val="28"/>
        </w:rPr>
      </w:pPr>
      <w:r w:rsidRPr="00F576CD">
        <w:rPr>
          <w:rFonts w:ascii="Times New Roman" w:hAnsi="Times New Roman"/>
          <w:sz w:val="28"/>
          <w:szCs w:val="28"/>
        </w:rPr>
        <w:t xml:space="preserve">Геологическое </w:t>
      </w:r>
      <w:r w:rsidR="00D97ED2">
        <w:rPr>
          <w:rFonts w:ascii="Times New Roman" w:hAnsi="Times New Roman"/>
          <w:sz w:val="28"/>
          <w:szCs w:val="28"/>
        </w:rPr>
        <w:t>до</w:t>
      </w:r>
      <w:r w:rsidRPr="00F576CD">
        <w:rPr>
          <w:rFonts w:ascii="Times New Roman" w:hAnsi="Times New Roman"/>
          <w:sz w:val="28"/>
          <w:szCs w:val="28"/>
        </w:rPr>
        <w:t xml:space="preserve">изучение площади Богдановской группы фосфоритовых месторождений в </w:t>
      </w:r>
      <w:r>
        <w:rPr>
          <w:rFonts w:ascii="Times New Roman" w:hAnsi="Times New Roman"/>
          <w:sz w:val="28"/>
          <w:szCs w:val="28"/>
        </w:rPr>
        <w:t>Алгинском и Мугалжарском районах Актюбинской области</w:t>
      </w:r>
      <w:r w:rsidRPr="00F576CD">
        <w:rPr>
          <w:rFonts w:ascii="Times New Roman" w:hAnsi="Times New Roman"/>
          <w:sz w:val="28"/>
          <w:szCs w:val="28"/>
        </w:rPr>
        <w:t xml:space="preserve">; </w:t>
      </w:r>
    </w:p>
    <w:p w14:paraId="7F6DFD0F" w14:textId="215B41DD" w:rsidR="00F576CD" w:rsidRDefault="00F576CD" w:rsidP="007908BD">
      <w:pPr>
        <w:pStyle w:val="ab"/>
        <w:numPr>
          <w:ilvl w:val="2"/>
          <w:numId w:val="16"/>
        </w:numPr>
        <w:spacing w:after="0" w:line="240" w:lineRule="auto"/>
        <w:jc w:val="both"/>
        <w:rPr>
          <w:rFonts w:ascii="Times New Roman" w:hAnsi="Times New Roman"/>
          <w:sz w:val="28"/>
          <w:szCs w:val="28"/>
        </w:rPr>
      </w:pPr>
      <w:r w:rsidRPr="00F576CD">
        <w:rPr>
          <w:rFonts w:ascii="Times New Roman" w:hAnsi="Times New Roman"/>
          <w:sz w:val="28"/>
          <w:szCs w:val="28"/>
        </w:rPr>
        <w:t>Пространственные границы: в пределах блоков</w:t>
      </w:r>
      <w:r w:rsidR="00D97ED2">
        <w:rPr>
          <w:rFonts w:ascii="Times New Roman" w:hAnsi="Times New Roman"/>
          <w:sz w:val="28"/>
          <w:szCs w:val="28"/>
        </w:rPr>
        <w:t>:</w:t>
      </w:r>
      <w:r w:rsidRPr="00F576CD">
        <w:rPr>
          <w:rFonts w:ascii="Times New Roman" w:hAnsi="Times New Roman"/>
          <w:sz w:val="28"/>
          <w:szCs w:val="28"/>
        </w:rPr>
        <w:t xml:space="preserve"> </w:t>
      </w:r>
    </w:p>
    <w:tbl>
      <w:tblPr>
        <w:tblStyle w:val="a7"/>
        <w:tblW w:w="9351" w:type="dxa"/>
        <w:tblLook w:val="04A0" w:firstRow="1" w:lastRow="0" w:firstColumn="1" w:lastColumn="0" w:noHBand="0" w:noVBand="1"/>
      </w:tblPr>
      <w:tblGrid>
        <w:gridCol w:w="675"/>
        <w:gridCol w:w="2722"/>
        <w:gridCol w:w="5954"/>
      </w:tblGrid>
      <w:tr w:rsidR="00D97ED2" w14:paraId="1573BC4C" w14:textId="77777777" w:rsidTr="003903B1">
        <w:tc>
          <w:tcPr>
            <w:tcW w:w="675" w:type="dxa"/>
          </w:tcPr>
          <w:p w14:paraId="1BCEABF2" w14:textId="77777777" w:rsidR="00D97ED2" w:rsidRDefault="00D97ED2" w:rsidP="007908BD">
            <w:pPr>
              <w:rPr>
                <w:rFonts w:ascii="Times New Roman" w:hAnsi="Times New Roman" w:cs="Times New Roman"/>
                <w:sz w:val="24"/>
                <w:szCs w:val="24"/>
              </w:rPr>
            </w:pPr>
            <w:r>
              <w:rPr>
                <w:rFonts w:ascii="Times New Roman" w:hAnsi="Times New Roman" w:cs="Times New Roman"/>
                <w:sz w:val="24"/>
                <w:szCs w:val="24"/>
              </w:rPr>
              <w:t>№№ п/п</w:t>
            </w:r>
          </w:p>
        </w:tc>
        <w:tc>
          <w:tcPr>
            <w:tcW w:w="2722" w:type="dxa"/>
          </w:tcPr>
          <w:p w14:paraId="62A72E71" w14:textId="77777777" w:rsidR="00D97ED2" w:rsidRDefault="00D97ED2" w:rsidP="007908BD">
            <w:pPr>
              <w:jc w:val="center"/>
              <w:rPr>
                <w:rFonts w:ascii="Times New Roman" w:hAnsi="Times New Roman" w:cs="Times New Roman"/>
                <w:sz w:val="24"/>
                <w:szCs w:val="24"/>
              </w:rPr>
            </w:pPr>
            <w:r>
              <w:rPr>
                <w:rFonts w:ascii="Times New Roman" w:hAnsi="Times New Roman" w:cs="Times New Roman"/>
                <w:sz w:val="24"/>
                <w:szCs w:val="24"/>
              </w:rPr>
              <w:t>Номенклатура листа</w:t>
            </w:r>
          </w:p>
        </w:tc>
        <w:tc>
          <w:tcPr>
            <w:tcW w:w="5954" w:type="dxa"/>
          </w:tcPr>
          <w:p w14:paraId="42AD827D" w14:textId="77777777" w:rsidR="00D97ED2" w:rsidRDefault="00D97ED2" w:rsidP="007908BD">
            <w:pPr>
              <w:jc w:val="center"/>
              <w:rPr>
                <w:rFonts w:ascii="Times New Roman" w:hAnsi="Times New Roman" w:cs="Times New Roman"/>
                <w:sz w:val="24"/>
                <w:szCs w:val="24"/>
              </w:rPr>
            </w:pPr>
            <w:r>
              <w:rPr>
                <w:rFonts w:ascii="Times New Roman" w:hAnsi="Times New Roman" w:cs="Times New Roman"/>
                <w:sz w:val="24"/>
                <w:szCs w:val="24"/>
              </w:rPr>
              <w:t>№№ блоков по интерактивной карте</w:t>
            </w:r>
          </w:p>
        </w:tc>
      </w:tr>
      <w:tr w:rsidR="00D97ED2" w14:paraId="374E6998" w14:textId="77777777" w:rsidTr="003903B1">
        <w:tc>
          <w:tcPr>
            <w:tcW w:w="675" w:type="dxa"/>
          </w:tcPr>
          <w:p w14:paraId="140B5CA5" w14:textId="77777777" w:rsidR="00D97ED2" w:rsidRDefault="00D97ED2" w:rsidP="007908BD">
            <w:pPr>
              <w:rPr>
                <w:rFonts w:ascii="Times New Roman" w:hAnsi="Times New Roman" w:cs="Times New Roman"/>
                <w:sz w:val="24"/>
                <w:szCs w:val="24"/>
              </w:rPr>
            </w:pPr>
            <w:r>
              <w:rPr>
                <w:rFonts w:ascii="Times New Roman" w:hAnsi="Times New Roman" w:cs="Times New Roman"/>
                <w:sz w:val="24"/>
                <w:szCs w:val="24"/>
              </w:rPr>
              <w:t>1</w:t>
            </w:r>
          </w:p>
        </w:tc>
        <w:tc>
          <w:tcPr>
            <w:tcW w:w="2722" w:type="dxa"/>
          </w:tcPr>
          <w:p w14:paraId="12EDDFCA" w14:textId="77777777" w:rsidR="00D97ED2" w:rsidRDefault="00D97ED2" w:rsidP="007908BD">
            <w:pPr>
              <w:rPr>
                <w:rFonts w:ascii="Times New Roman" w:hAnsi="Times New Roman" w:cs="Times New Roman"/>
                <w:sz w:val="24"/>
                <w:szCs w:val="24"/>
              </w:rPr>
            </w:pPr>
            <w:r>
              <w:rPr>
                <w:rFonts w:ascii="Times New Roman" w:hAnsi="Times New Roman" w:cs="Times New Roman"/>
                <w:sz w:val="24"/>
                <w:szCs w:val="24"/>
              </w:rPr>
              <w:t>М-40-79 (10 е – 5 б)</w:t>
            </w:r>
          </w:p>
        </w:tc>
        <w:tc>
          <w:tcPr>
            <w:tcW w:w="5954" w:type="dxa"/>
          </w:tcPr>
          <w:p w14:paraId="4AAF048D" w14:textId="77777777" w:rsidR="00D97ED2" w:rsidRDefault="00D97ED2" w:rsidP="007908BD">
            <w:pPr>
              <w:rPr>
                <w:rFonts w:ascii="Times New Roman" w:hAnsi="Times New Roman" w:cs="Times New Roman"/>
                <w:sz w:val="24"/>
                <w:szCs w:val="24"/>
              </w:rPr>
            </w:pPr>
            <w:r>
              <w:rPr>
                <w:rFonts w:ascii="Times New Roman" w:hAnsi="Times New Roman" w:cs="Times New Roman"/>
                <w:sz w:val="24"/>
                <w:szCs w:val="24"/>
              </w:rPr>
              <w:t>1, 2, 3, 4, 5, 6, 7, 8, 9, 10, 11, 12 ,13 ,14 15, 16, 17, 18, 19, 20, 21, 22 ,23, 24 ,25</w:t>
            </w:r>
          </w:p>
        </w:tc>
      </w:tr>
      <w:tr w:rsidR="00D97ED2" w14:paraId="5C2F00D2" w14:textId="77777777" w:rsidTr="003903B1">
        <w:tc>
          <w:tcPr>
            <w:tcW w:w="675" w:type="dxa"/>
          </w:tcPr>
          <w:p w14:paraId="5635B3ED" w14:textId="77777777" w:rsidR="00D97ED2" w:rsidRDefault="00D97ED2" w:rsidP="007908BD">
            <w:pPr>
              <w:rPr>
                <w:rFonts w:ascii="Times New Roman" w:hAnsi="Times New Roman" w:cs="Times New Roman"/>
                <w:sz w:val="24"/>
                <w:szCs w:val="24"/>
              </w:rPr>
            </w:pPr>
            <w:r>
              <w:rPr>
                <w:rFonts w:ascii="Times New Roman" w:hAnsi="Times New Roman" w:cs="Times New Roman"/>
                <w:sz w:val="24"/>
                <w:szCs w:val="24"/>
              </w:rPr>
              <w:t>2</w:t>
            </w:r>
          </w:p>
        </w:tc>
        <w:tc>
          <w:tcPr>
            <w:tcW w:w="2722" w:type="dxa"/>
          </w:tcPr>
          <w:p w14:paraId="65445E6A" w14:textId="77777777" w:rsidR="00D97ED2" w:rsidRDefault="00D97ED2" w:rsidP="007908BD">
            <w:pPr>
              <w:rPr>
                <w:rFonts w:ascii="Times New Roman" w:hAnsi="Times New Roman" w:cs="Times New Roman"/>
                <w:sz w:val="24"/>
                <w:szCs w:val="24"/>
              </w:rPr>
            </w:pPr>
            <w:r>
              <w:rPr>
                <w:rFonts w:ascii="Times New Roman" w:hAnsi="Times New Roman" w:cs="Times New Roman"/>
                <w:sz w:val="24"/>
                <w:szCs w:val="24"/>
              </w:rPr>
              <w:t xml:space="preserve">М-40-79 (10 е – </w:t>
            </w:r>
            <w:proofErr w:type="gramStart"/>
            <w:r>
              <w:rPr>
                <w:rFonts w:ascii="Times New Roman" w:hAnsi="Times New Roman" w:cs="Times New Roman"/>
                <w:sz w:val="24"/>
                <w:szCs w:val="24"/>
              </w:rPr>
              <w:t>5</w:t>
            </w:r>
            <w:proofErr w:type="gramEnd"/>
            <w:r>
              <w:rPr>
                <w:rFonts w:ascii="Times New Roman" w:hAnsi="Times New Roman" w:cs="Times New Roman"/>
                <w:sz w:val="24"/>
                <w:szCs w:val="24"/>
              </w:rPr>
              <w:t xml:space="preserve"> а)</w:t>
            </w:r>
          </w:p>
        </w:tc>
        <w:tc>
          <w:tcPr>
            <w:tcW w:w="5954" w:type="dxa"/>
          </w:tcPr>
          <w:p w14:paraId="0AE7081D" w14:textId="77777777" w:rsidR="00D97ED2" w:rsidRDefault="00D97ED2" w:rsidP="007908BD">
            <w:pPr>
              <w:rPr>
                <w:rFonts w:ascii="Times New Roman" w:hAnsi="Times New Roman" w:cs="Times New Roman"/>
                <w:sz w:val="24"/>
                <w:szCs w:val="24"/>
              </w:rPr>
            </w:pPr>
            <w:r>
              <w:rPr>
                <w:rFonts w:ascii="Times New Roman" w:hAnsi="Times New Roman" w:cs="Times New Roman"/>
                <w:sz w:val="24"/>
                <w:szCs w:val="24"/>
              </w:rPr>
              <w:t>5, 10, 15, 20, 25</w:t>
            </w:r>
          </w:p>
        </w:tc>
      </w:tr>
      <w:tr w:rsidR="00D97ED2" w14:paraId="7E26963E" w14:textId="77777777" w:rsidTr="003903B1">
        <w:tc>
          <w:tcPr>
            <w:tcW w:w="675" w:type="dxa"/>
          </w:tcPr>
          <w:p w14:paraId="123F72A6" w14:textId="77777777" w:rsidR="00D97ED2" w:rsidRDefault="00D97ED2" w:rsidP="007908BD">
            <w:pPr>
              <w:rPr>
                <w:rFonts w:ascii="Times New Roman" w:hAnsi="Times New Roman" w:cs="Times New Roman"/>
                <w:sz w:val="24"/>
                <w:szCs w:val="24"/>
              </w:rPr>
            </w:pPr>
            <w:r>
              <w:rPr>
                <w:rFonts w:ascii="Times New Roman" w:hAnsi="Times New Roman" w:cs="Times New Roman"/>
                <w:sz w:val="24"/>
                <w:szCs w:val="24"/>
              </w:rPr>
              <w:t>3</w:t>
            </w:r>
          </w:p>
        </w:tc>
        <w:tc>
          <w:tcPr>
            <w:tcW w:w="2722" w:type="dxa"/>
          </w:tcPr>
          <w:p w14:paraId="271E1589" w14:textId="77777777" w:rsidR="00D97ED2" w:rsidRDefault="00D97ED2" w:rsidP="007908BD">
            <w:pPr>
              <w:rPr>
                <w:rFonts w:ascii="Times New Roman" w:hAnsi="Times New Roman" w:cs="Times New Roman"/>
                <w:sz w:val="24"/>
                <w:szCs w:val="24"/>
              </w:rPr>
            </w:pPr>
            <w:r>
              <w:rPr>
                <w:rFonts w:ascii="Times New Roman" w:hAnsi="Times New Roman" w:cs="Times New Roman"/>
                <w:sz w:val="24"/>
                <w:szCs w:val="24"/>
              </w:rPr>
              <w:t xml:space="preserve">М-40-80 (10 г – </w:t>
            </w:r>
            <w:proofErr w:type="gramStart"/>
            <w:r>
              <w:rPr>
                <w:rFonts w:ascii="Times New Roman" w:hAnsi="Times New Roman" w:cs="Times New Roman"/>
                <w:sz w:val="24"/>
                <w:szCs w:val="24"/>
              </w:rPr>
              <w:t>5</w:t>
            </w:r>
            <w:proofErr w:type="gramEnd"/>
            <w:r>
              <w:rPr>
                <w:rFonts w:ascii="Times New Roman" w:hAnsi="Times New Roman" w:cs="Times New Roman"/>
                <w:sz w:val="24"/>
                <w:szCs w:val="24"/>
              </w:rPr>
              <w:t xml:space="preserve"> а)</w:t>
            </w:r>
          </w:p>
        </w:tc>
        <w:tc>
          <w:tcPr>
            <w:tcW w:w="5954" w:type="dxa"/>
          </w:tcPr>
          <w:p w14:paraId="482CEA55" w14:textId="77777777" w:rsidR="00D97ED2" w:rsidRDefault="00D97ED2" w:rsidP="007908BD">
            <w:pPr>
              <w:rPr>
                <w:rFonts w:ascii="Times New Roman" w:hAnsi="Times New Roman" w:cs="Times New Roman"/>
                <w:sz w:val="24"/>
                <w:szCs w:val="24"/>
              </w:rPr>
            </w:pPr>
            <w:r>
              <w:rPr>
                <w:rFonts w:ascii="Times New Roman" w:hAnsi="Times New Roman" w:cs="Times New Roman"/>
                <w:sz w:val="24"/>
                <w:szCs w:val="24"/>
              </w:rPr>
              <w:t>1 - 25</w:t>
            </w:r>
          </w:p>
        </w:tc>
      </w:tr>
      <w:tr w:rsidR="00D97ED2" w14:paraId="6BD3ABA1" w14:textId="77777777" w:rsidTr="003903B1">
        <w:tc>
          <w:tcPr>
            <w:tcW w:w="675" w:type="dxa"/>
          </w:tcPr>
          <w:p w14:paraId="295EC0C9" w14:textId="77777777" w:rsidR="00D97ED2" w:rsidRDefault="00D97ED2" w:rsidP="007908BD">
            <w:pPr>
              <w:rPr>
                <w:rFonts w:ascii="Times New Roman" w:hAnsi="Times New Roman" w:cs="Times New Roman"/>
                <w:sz w:val="24"/>
                <w:szCs w:val="24"/>
              </w:rPr>
            </w:pPr>
            <w:r>
              <w:rPr>
                <w:rFonts w:ascii="Times New Roman" w:hAnsi="Times New Roman" w:cs="Times New Roman"/>
                <w:sz w:val="24"/>
                <w:szCs w:val="24"/>
              </w:rPr>
              <w:t>4</w:t>
            </w:r>
          </w:p>
        </w:tc>
        <w:tc>
          <w:tcPr>
            <w:tcW w:w="2722" w:type="dxa"/>
          </w:tcPr>
          <w:p w14:paraId="3316A707" w14:textId="77777777" w:rsidR="00D97ED2" w:rsidRDefault="00D97ED2" w:rsidP="007908BD">
            <w:pPr>
              <w:rPr>
                <w:rFonts w:ascii="Times New Roman" w:hAnsi="Times New Roman" w:cs="Times New Roman"/>
                <w:sz w:val="24"/>
                <w:szCs w:val="24"/>
              </w:rPr>
            </w:pPr>
            <w:r>
              <w:rPr>
                <w:rFonts w:ascii="Times New Roman" w:hAnsi="Times New Roman" w:cs="Times New Roman"/>
                <w:sz w:val="24"/>
                <w:szCs w:val="24"/>
              </w:rPr>
              <w:t>М-40-80 (10 г – 5 б)</w:t>
            </w:r>
          </w:p>
        </w:tc>
        <w:tc>
          <w:tcPr>
            <w:tcW w:w="5954" w:type="dxa"/>
          </w:tcPr>
          <w:p w14:paraId="07128061" w14:textId="77777777" w:rsidR="00D97ED2" w:rsidRDefault="00D97ED2" w:rsidP="007908BD">
            <w:pPr>
              <w:rPr>
                <w:rFonts w:ascii="Times New Roman" w:hAnsi="Times New Roman" w:cs="Times New Roman"/>
                <w:sz w:val="24"/>
                <w:szCs w:val="24"/>
              </w:rPr>
            </w:pPr>
            <w:r>
              <w:rPr>
                <w:rFonts w:ascii="Times New Roman" w:hAnsi="Times New Roman" w:cs="Times New Roman"/>
                <w:sz w:val="24"/>
                <w:szCs w:val="24"/>
              </w:rPr>
              <w:t>1 - 25</w:t>
            </w:r>
          </w:p>
        </w:tc>
      </w:tr>
      <w:tr w:rsidR="00D97ED2" w14:paraId="68CC04E6" w14:textId="77777777" w:rsidTr="003903B1">
        <w:tc>
          <w:tcPr>
            <w:tcW w:w="675" w:type="dxa"/>
          </w:tcPr>
          <w:p w14:paraId="326C27A4" w14:textId="77777777" w:rsidR="00D97ED2" w:rsidRDefault="00D97ED2" w:rsidP="007908BD">
            <w:pPr>
              <w:rPr>
                <w:rFonts w:ascii="Times New Roman" w:hAnsi="Times New Roman" w:cs="Times New Roman"/>
                <w:sz w:val="24"/>
                <w:szCs w:val="24"/>
              </w:rPr>
            </w:pPr>
            <w:r>
              <w:rPr>
                <w:rFonts w:ascii="Times New Roman" w:hAnsi="Times New Roman" w:cs="Times New Roman"/>
                <w:sz w:val="24"/>
                <w:szCs w:val="24"/>
              </w:rPr>
              <w:t>5</w:t>
            </w:r>
          </w:p>
        </w:tc>
        <w:tc>
          <w:tcPr>
            <w:tcW w:w="2722" w:type="dxa"/>
          </w:tcPr>
          <w:p w14:paraId="7A3984A2" w14:textId="77777777" w:rsidR="00D97ED2" w:rsidRDefault="00D97ED2" w:rsidP="007908BD">
            <w:pPr>
              <w:rPr>
                <w:rFonts w:ascii="Times New Roman" w:hAnsi="Times New Roman" w:cs="Times New Roman"/>
                <w:sz w:val="24"/>
                <w:szCs w:val="24"/>
              </w:rPr>
            </w:pPr>
            <w:r>
              <w:rPr>
                <w:rFonts w:ascii="Times New Roman" w:hAnsi="Times New Roman" w:cs="Times New Roman"/>
                <w:sz w:val="24"/>
                <w:szCs w:val="24"/>
              </w:rPr>
              <w:t xml:space="preserve">М-40-80 (10 д – </w:t>
            </w:r>
            <w:proofErr w:type="gramStart"/>
            <w:r>
              <w:rPr>
                <w:rFonts w:ascii="Times New Roman" w:hAnsi="Times New Roman" w:cs="Times New Roman"/>
                <w:sz w:val="24"/>
                <w:szCs w:val="24"/>
              </w:rPr>
              <w:t>5</w:t>
            </w:r>
            <w:proofErr w:type="gramEnd"/>
            <w:r>
              <w:rPr>
                <w:rFonts w:ascii="Times New Roman" w:hAnsi="Times New Roman" w:cs="Times New Roman"/>
                <w:sz w:val="24"/>
                <w:szCs w:val="24"/>
              </w:rPr>
              <w:t xml:space="preserve"> а)</w:t>
            </w:r>
          </w:p>
        </w:tc>
        <w:tc>
          <w:tcPr>
            <w:tcW w:w="5954" w:type="dxa"/>
          </w:tcPr>
          <w:p w14:paraId="0BA234B0" w14:textId="77777777" w:rsidR="00D97ED2" w:rsidRDefault="00D97ED2" w:rsidP="007908BD">
            <w:pPr>
              <w:rPr>
                <w:rFonts w:ascii="Times New Roman" w:hAnsi="Times New Roman" w:cs="Times New Roman"/>
                <w:sz w:val="24"/>
                <w:szCs w:val="24"/>
              </w:rPr>
            </w:pPr>
            <w:r>
              <w:rPr>
                <w:rFonts w:ascii="Times New Roman" w:hAnsi="Times New Roman" w:cs="Times New Roman"/>
                <w:sz w:val="24"/>
                <w:szCs w:val="24"/>
              </w:rPr>
              <w:t>1 - 25</w:t>
            </w:r>
          </w:p>
        </w:tc>
      </w:tr>
      <w:tr w:rsidR="00D97ED2" w14:paraId="7ABF4086" w14:textId="77777777" w:rsidTr="003903B1">
        <w:tc>
          <w:tcPr>
            <w:tcW w:w="675" w:type="dxa"/>
          </w:tcPr>
          <w:p w14:paraId="75E4D7E6" w14:textId="77777777" w:rsidR="00D97ED2" w:rsidRDefault="00D97ED2" w:rsidP="007908BD">
            <w:pPr>
              <w:rPr>
                <w:rFonts w:ascii="Times New Roman" w:hAnsi="Times New Roman" w:cs="Times New Roman"/>
                <w:sz w:val="24"/>
                <w:szCs w:val="24"/>
              </w:rPr>
            </w:pPr>
            <w:r>
              <w:rPr>
                <w:rFonts w:ascii="Times New Roman" w:hAnsi="Times New Roman" w:cs="Times New Roman"/>
                <w:sz w:val="24"/>
                <w:szCs w:val="24"/>
              </w:rPr>
              <w:t>6</w:t>
            </w:r>
          </w:p>
        </w:tc>
        <w:tc>
          <w:tcPr>
            <w:tcW w:w="2722" w:type="dxa"/>
          </w:tcPr>
          <w:p w14:paraId="673B856B" w14:textId="77777777" w:rsidR="00D97ED2" w:rsidRDefault="00D97ED2" w:rsidP="007908BD">
            <w:pPr>
              <w:rPr>
                <w:rFonts w:ascii="Times New Roman" w:hAnsi="Times New Roman" w:cs="Times New Roman"/>
                <w:sz w:val="24"/>
                <w:szCs w:val="24"/>
              </w:rPr>
            </w:pPr>
            <w:r>
              <w:rPr>
                <w:rFonts w:ascii="Times New Roman" w:hAnsi="Times New Roman" w:cs="Times New Roman"/>
                <w:sz w:val="24"/>
                <w:szCs w:val="24"/>
              </w:rPr>
              <w:t>М-40-80 (10 д – 5 б)</w:t>
            </w:r>
          </w:p>
        </w:tc>
        <w:tc>
          <w:tcPr>
            <w:tcW w:w="5954" w:type="dxa"/>
          </w:tcPr>
          <w:p w14:paraId="717A453E" w14:textId="77777777" w:rsidR="00D97ED2" w:rsidRDefault="00D97ED2" w:rsidP="007908BD">
            <w:pPr>
              <w:rPr>
                <w:rFonts w:ascii="Times New Roman" w:hAnsi="Times New Roman" w:cs="Times New Roman"/>
                <w:sz w:val="24"/>
                <w:szCs w:val="24"/>
              </w:rPr>
            </w:pPr>
            <w:r>
              <w:rPr>
                <w:rFonts w:ascii="Times New Roman" w:hAnsi="Times New Roman" w:cs="Times New Roman"/>
                <w:sz w:val="24"/>
                <w:szCs w:val="24"/>
              </w:rPr>
              <w:t>1, 2, 3, 6 - 25</w:t>
            </w:r>
          </w:p>
        </w:tc>
      </w:tr>
      <w:tr w:rsidR="00D97ED2" w14:paraId="20EB0E7F" w14:textId="77777777" w:rsidTr="003903B1">
        <w:tc>
          <w:tcPr>
            <w:tcW w:w="675" w:type="dxa"/>
          </w:tcPr>
          <w:p w14:paraId="161B4F31" w14:textId="77777777" w:rsidR="00D97ED2" w:rsidRDefault="00D97ED2" w:rsidP="007908BD">
            <w:pPr>
              <w:rPr>
                <w:rFonts w:ascii="Times New Roman" w:hAnsi="Times New Roman" w:cs="Times New Roman"/>
                <w:sz w:val="24"/>
                <w:szCs w:val="24"/>
              </w:rPr>
            </w:pPr>
            <w:r>
              <w:rPr>
                <w:rFonts w:ascii="Times New Roman" w:hAnsi="Times New Roman" w:cs="Times New Roman"/>
                <w:sz w:val="24"/>
                <w:szCs w:val="24"/>
              </w:rPr>
              <w:t>7</w:t>
            </w:r>
          </w:p>
        </w:tc>
        <w:tc>
          <w:tcPr>
            <w:tcW w:w="2722" w:type="dxa"/>
          </w:tcPr>
          <w:p w14:paraId="30B9BDAE" w14:textId="77777777" w:rsidR="00D97ED2" w:rsidRDefault="00D97ED2" w:rsidP="007908BD">
            <w:pPr>
              <w:rPr>
                <w:rFonts w:ascii="Times New Roman" w:hAnsi="Times New Roman" w:cs="Times New Roman"/>
                <w:sz w:val="24"/>
                <w:szCs w:val="24"/>
              </w:rPr>
            </w:pPr>
            <w:r>
              <w:rPr>
                <w:rFonts w:ascii="Times New Roman" w:hAnsi="Times New Roman" w:cs="Times New Roman"/>
                <w:sz w:val="24"/>
                <w:szCs w:val="24"/>
              </w:rPr>
              <w:t xml:space="preserve">М-40-80 (10 е – </w:t>
            </w:r>
            <w:proofErr w:type="gramStart"/>
            <w:r>
              <w:rPr>
                <w:rFonts w:ascii="Times New Roman" w:hAnsi="Times New Roman" w:cs="Times New Roman"/>
                <w:sz w:val="24"/>
                <w:szCs w:val="24"/>
              </w:rPr>
              <w:t>5</w:t>
            </w:r>
            <w:proofErr w:type="gramEnd"/>
            <w:r>
              <w:rPr>
                <w:rFonts w:ascii="Times New Roman" w:hAnsi="Times New Roman" w:cs="Times New Roman"/>
                <w:sz w:val="24"/>
                <w:szCs w:val="24"/>
              </w:rPr>
              <w:t xml:space="preserve"> а)</w:t>
            </w:r>
          </w:p>
        </w:tc>
        <w:tc>
          <w:tcPr>
            <w:tcW w:w="5954" w:type="dxa"/>
          </w:tcPr>
          <w:p w14:paraId="60AE7C7F" w14:textId="77777777" w:rsidR="00D97ED2" w:rsidRDefault="00D97ED2" w:rsidP="007908BD">
            <w:pPr>
              <w:rPr>
                <w:rFonts w:ascii="Times New Roman" w:hAnsi="Times New Roman" w:cs="Times New Roman"/>
                <w:sz w:val="24"/>
                <w:szCs w:val="24"/>
              </w:rPr>
            </w:pPr>
            <w:r>
              <w:rPr>
                <w:rFonts w:ascii="Times New Roman" w:hAnsi="Times New Roman" w:cs="Times New Roman"/>
                <w:sz w:val="24"/>
                <w:szCs w:val="24"/>
              </w:rPr>
              <w:t>6 – 25</w:t>
            </w:r>
          </w:p>
        </w:tc>
      </w:tr>
      <w:tr w:rsidR="00D97ED2" w14:paraId="6ED02BD0" w14:textId="77777777" w:rsidTr="003903B1">
        <w:tc>
          <w:tcPr>
            <w:tcW w:w="675" w:type="dxa"/>
          </w:tcPr>
          <w:p w14:paraId="7497E95D" w14:textId="77777777" w:rsidR="00D97ED2" w:rsidRDefault="00D97ED2" w:rsidP="007908BD">
            <w:pPr>
              <w:rPr>
                <w:rFonts w:ascii="Times New Roman" w:hAnsi="Times New Roman" w:cs="Times New Roman"/>
                <w:sz w:val="24"/>
                <w:szCs w:val="24"/>
              </w:rPr>
            </w:pPr>
            <w:r>
              <w:rPr>
                <w:rFonts w:ascii="Times New Roman" w:hAnsi="Times New Roman" w:cs="Times New Roman"/>
                <w:sz w:val="24"/>
                <w:szCs w:val="24"/>
              </w:rPr>
              <w:t>8</w:t>
            </w:r>
          </w:p>
        </w:tc>
        <w:tc>
          <w:tcPr>
            <w:tcW w:w="2722" w:type="dxa"/>
          </w:tcPr>
          <w:p w14:paraId="02E07CB7" w14:textId="77777777" w:rsidR="00D97ED2" w:rsidRDefault="00D97ED2" w:rsidP="007908BD">
            <w:pPr>
              <w:rPr>
                <w:rFonts w:ascii="Times New Roman" w:hAnsi="Times New Roman" w:cs="Times New Roman"/>
                <w:sz w:val="24"/>
                <w:szCs w:val="24"/>
              </w:rPr>
            </w:pPr>
            <w:r>
              <w:rPr>
                <w:rFonts w:ascii="Times New Roman" w:hAnsi="Times New Roman" w:cs="Times New Roman"/>
                <w:sz w:val="24"/>
                <w:szCs w:val="24"/>
              </w:rPr>
              <w:t>М-40-80 (10 е – 5 б)</w:t>
            </w:r>
          </w:p>
        </w:tc>
        <w:tc>
          <w:tcPr>
            <w:tcW w:w="5954" w:type="dxa"/>
          </w:tcPr>
          <w:p w14:paraId="791D298E" w14:textId="77777777" w:rsidR="00D97ED2" w:rsidRDefault="00D97ED2" w:rsidP="007908BD">
            <w:pPr>
              <w:rPr>
                <w:rFonts w:ascii="Times New Roman" w:hAnsi="Times New Roman" w:cs="Times New Roman"/>
                <w:sz w:val="24"/>
                <w:szCs w:val="24"/>
              </w:rPr>
            </w:pPr>
            <w:r>
              <w:rPr>
                <w:rFonts w:ascii="Times New Roman" w:hAnsi="Times New Roman" w:cs="Times New Roman"/>
                <w:sz w:val="24"/>
                <w:szCs w:val="24"/>
              </w:rPr>
              <w:t>6, 7, 11, 12, 16, 21</w:t>
            </w:r>
          </w:p>
        </w:tc>
      </w:tr>
      <w:tr w:rsidR="00D97ED2" w14:paraId="587A1E28" w14:textId="77777777" w:rsidTr="003903B1">
        <w:tc>
          <w:tcPr>
            <w:tcW w:w="675" w:type="dxa"/>
          </w:tcPr>
          <w:p w14:paraId="432DCBD0" w14:textId="77777777" w:rsidR="00D97ED2" w:rsidRDefault="00D97ED2" w:rsidP="007908BD">
            <w:pPr>
              <w:rPr>
                <w:rFonts w:ascii="Times New Roman" w:hAnsi="Times New Roman" w:cs="Times New Roman"/>
                <w:sz w:val="24"/>
                <w:szCs w:val="24"/>
              </w:rPr>
            </w:pPr>
            <w:r>
              <w:rPr>
                <w:rFonts w:ascii="Times New Roman" w:hAnsi="Times New Roman" w:cs="Times New Roman"/>
                <w:sz w:val="24"/>
                <w:szCs w:val="24"/>
              </w:rPr>
              <w:t>9</w:t>
            </w:r>
          </w:p>
        </w:tc>
        <w:tc>
          <w:tcPr>
            <w:tcW w:w="2722" w:type="dxa"/>
          </w:tcPr>
          <w:p w14:paraId="4EF0D124" w14:textId="77777777" w:rsidR="00D97ED2" w:rsidRDefault="00D97ED2" w:rsidP="007908BD">
            <w:pPr>
              <w:rPr>
                <w:rFonts w:ascii="Times New Roman" w:hAnsi="Times New Roman" w:cs="Times New Roman"/>
                <w:sz w:val="24"/>
                <w:szCs w:val="24"/>
              </w:rPr>
            </w:pPr>
            <w:r>
              <w:rPr>
                <w:rFonts w:ascii="Times New Roman" w:hAnsi="Times New Roman" w:cs="Times New Roman"/>
                <w:sz w:val="24"/>
                <w:szCs w:val="24"/>
              </w:rPr>
              <w:t>М-40-80 (10 е – 5 г)</w:t>
            </w:r>
          </w:p>
        </w:tc>
        <w:tc>
          <w:tcPr>
            <w:tcW w:w="5954" w:type="dxa"/>
          </w:tcPr>
          <w:p w14:paraId="07941F1C" w14:textId="77777777" w:rsidR="00D97ED2" w:rsidRDefault="00D97ED2" w:rsidP="007908BD">
            <w:pPr>
              <w:rPr>
                <w:rFonts w:ascii="Times New Roman" w:hAnsi="Times New Roman" w:cs="Times New Roman"/>
                <w:sz w:val="24"/>
                <w:szCs w:val="24"/>
              </w:rPr>
            </w:pPr>
            <w:r>
              <w:rPr>
                <w:rFonts w:ascii="Times New Roman" w:hAnsi="Times New Roman" w:cs="Times New Roman"/>
                <w:sz w:val="24"/>
                <w:szCs w:val="24"/>
              </w:rPr>
              <w:t>1, 6, 11, 16, 21</w:t>
            </w:r>
          </w:p>
        </w:tc>
      </w:tr>
      <w:tr w:rsidR="00D97ED2" w14:paraId="5A348090" w14:textId="77777777" w:rsidTr="003903B1">
        <w:tc>
          <w:tcPr>
            <w:tcW w:w="675" w:type="dxa"/>
          </w:tcPr>
          <w:p w14:paraId="5FE3CC15" w14:textId="77777777" w:rsidR="00D97ED2" w:rsidRDefault="00D97ED2" w:rsidP="007908BD">
            <w:pPr>
              <w:rPr>
                <w:rFonts w:ascii="Times New Roman" w:hAnsi="Times New Roman" w:cs="Times New Roman"/>
                <w:sz w:val="24"/>
                <w:szCs w:val="24"/>
              </w:rPr>
            </w:pPr>
            <w:r>
              <w:rPr>
                <w:rFonts w:ascii="Times New Roman" w:hAnsi="Times New Roman" w:cs="Times New Roman"/>
                <w:sz w:val="24"/>
                <w:szCs w:val="24"/>
              </w:rPr>
              <w:t>10</w:t>
            </w:r>
          </w:p>
        </w:tc>
        <w:tc>
          <w:tcPr>
            <w:tcW w:w="2722" w:type="dxa"/>
          </w:tcPr>
          <w:p w14:paraId="41191C84" w14:textId="77777777" w:rsidR="00D97ED2" w:rsidRDefault="00D97ED2" w:rsidP="007908BD">
            <w:pPr>
              <w:rPr>
                <w:rFonts w:ascii="Times New Roman" w:hAnsi="Times New Roman" w:cs="Times New Roman"/>
                <w:sz w:val="24"/>
                <w:szCs w:val="24"/>
              </w:rPr>
            </w:pPr>
            <w:r>
              <w:rPr>
                <w:rFonts w:ascii="Times New Roman" w:hAnsi="Times New Roman" w:cs="Times New Roman"/>
                <w:sz w:val="24"/>
                <w:szCs w:val="24"/>
              </w:rPr>
              <w:t>М-40-80 (10 е – 5 в)</w:t>
            </w:r>
          </w:p>
        </w:tc>
        <w:tc>
          <w:tcPr>
            <w:tcW w:w="5954" w:type="dxa"/>
          </w:tcPr>
          <w:p w14:paraId="7B67DA74" w14:textId="77777777" w:rsidR="00D97ED2" w:rsidRDefault="00D97ED2" w:rsidP="007908BD">
            <w:pPr>
              <w:rPr>
                <w:rFonts w:ascii="Times New Roman" w:hAnsi="Times New Roman" w:cs="Times New Roman"/>
                <w:sz w:val="24"/>
                <w:szCs w:val="24"/>
              </w:rPr>
            </w:pPr>
            <w:r>
              <w:rPr>
                <w:rFonts w:ascii="Times New Roman" w:hAnsi="Times New Roman" w:cs="Times New Roman"/>
                <w:sz w:val="24"/>
                <w:szCs w:val="24"/>
              </w:rPr>
              <w:t>1 - 25</w:t>
            </w:r>
          </w:p>
        </w:tc>
      </w:tr>
      <w:tr w:rsidR="00D97ED2" w14:paraId="115F0955" w14:textId="77777777" w:rsidTr="003903B1">
        <w:tc>
          <w:tcPr>
            <w:tcW w:w="675" w:type="dxa"/>
          </w:tcPr>
          <w:p w14:paraId="2B34E7DC" w14:textId="77777777" w:rsidR="00D97ED2" w:rsidRDefault="00D97ED2" w:rsidP="007908BD">
            <w:pPr>
              <w:rPr>
                <w:rFonts w:ascii="Times New Roman" w:hAnsi="Times New Roman" w:cs="Times New Roman"/>
                <w:sz w:val="24"/>
                <w:szCs w:val="24"/>
              </w:rPr>
            </w:pPr>
            <w:r>
              <w:rPr>
                <w:rFonts w:ascii="Times New Roman" w:hAnsi="Times New Roman" w:cs="Times New Roman"/>
                <w:sz w:val="24"/>
                <w:szCs w:val="24"/>
              </w:rPr>
              <w:t>11</w:t>
            </w:r>
          </w:p>
        </w:tc>
        <w:tc>
          <w:tcPr>
            <w:tcW w:w="2722" w:type="dxa"/>
          </w:tcPr>
          <w:p w14:paraId="27AFAAB4" w14:textId="77777777" w:rsidR="00D97ED2" w:rsidRDefault="00D97ED2" w:rsidP="007908BD">
            <w:pPr>
              <w:rPr>
                <w:rFonts w:ascii="Times New Roman" w:hAnsi="Times New Roman" w:cs="Times New Roman"/>
                <w:sz w:val="24"/>
                <w:szCs w:val="24"/>
              </w:rPr>
            </w:pPr>
            <w:r>
              <w:rPr>
                <w:rFonts w:ascii="Times New Roman" w:hAnsi="Times New Roman" w:cs="Times New Roman"/>
                <w:sz w:val="24"/>
                <w:szCs w:val="24"/>
              </w:rPr>
              <w:t>М-40-80 (10 д – 5 г)</w:t>
            </w:r>
          </w:p>
        </w:tc>
        <w:tc>
          <w:tcPr>
            <w:tcW w:w="5954" w:type="dxa"/>
          </w:tcPr>
          <w:p w14:paraId="193495AF" w14:textId="77777777" w:rsidR="00D97ED2" w:rsidRDefault="00D97ED2" w:rsidP="007908BD">
            <w:pPr>
              <w:rPr>
                <w:rFonts w:ascii="Times New Roman" w:hAnsi="Times New Roman" w:cs="Times New Roman"/>
                <w:sz w:val="24"/>
                <w:szCs w:val="24"/>
              </w:rPr>
            </w:pPr>
            <w:r>
              <w:rPr>
                <w:rFonts w:ascii="Times New Roman" w:hAnsi="Times New Roman" w:cs="Times New Roman"/>
                <w:sz w:val="24"/>
                <w:szCs w:val="24"/>
              </w:rPr>
              <w:t>1 - 25</w:t>
            </w:r>
          </w:p>
        </w:tc>
      </w:tr>
      <w:tr w:rsidR="00D97ED2" w14:paraId="6C210210" w14:textId="77777777" w:rsidTr="003903B1">
        <w:tc>
          <w:tcPr>
            <w:tcW w:w="675" w:type="dxa"/>
          </w:tcPr>
          <w:p w14:paraId="05F5C28C" w14:textId="77777777" w:rsidR="00D97ED2" w:rsidRDefault="00D97ED2" w:rsidP="007908BD">
            <w:pPr>
              <w:rPr>
                <w:rFonts w:ascii="Times New Roman" w:hAnsi="Times New Roman" w:cs="Times New Roman"/>
                <w:sz w:val="24"/>
                <w:szCs w:val="24"/>
              </w:rPr>
            </w:pPr>
            <w:r>
              <w:rPr>
                <w:rFonts w:ascii="Times New Roman" w:hAnsi="Times New Roman" w:cs="Times New Roman"/>
                <w:sz w:val="24"/>
                <w:szCs w:val="24"/>
              </w:rPr>
              <w:t>12</w:t>
            </w:r>
          </w:p>
        </w:tc>
        <w:tc>
          <w:tcPr>
            <w:tcW w:w="2722" w:type="dxa"/>
          </w:tcPr>
          <w:p w14:paraId="40351EF8" w14:textId="77777777" w:rsidR="00D97ED2" w:rsidRDefault="00D97ED2" w:rsidP="007908BD">
            <w:pPr>
              <w:rPr>
                <w:rFonts w:ascii="Times New Roman" w:hAnsi="Times New Roman" w:cs="Times New Roman"/>
                <w:sz w:val="24"/>
                <w:szCs w:val="24"/>
              </w:rPr>
            </w:pPr>
            <w:r>
              <w:rPr>
                <w:rFonts w:ascii="Times New Roman" w:hAnsi="Times New Roman" w:cs="Times New Roman"/>
                <w:sz w:val="24"/>
                <w:szCs w:val="24"/>
              </w:rPr>
              <w:t>М-40-80 (10 д – 5 в)</w:t>
            </w:r>
          </w:p>
        </w:tc>
        <w:tc>
          <w:tcPr>
            <w:tcW w:w="5954" w:type="dxa"/>
          </w:tcPr>
          <w:p w14:paraId="50F1ED14" w14:textId="77777777" w:rsidR="00D97ED2" w:rsidRDefault="00D97ED2" w:rsidP="007908BD">
            <w:pPr>
              <w:rPr>
                <w:rFonts w:ascii="Times New Roman" w:hAnsi="Times New Roman" w:cs="Times New Roman"/>
                <w:sz w:val="24"/>
                <w:szCs w:val="24"/>
              </w:rPr>
            </w:pPr>
            <w:r>
              <w:rPr>
                <w:rFonts w:ascii="Times New Roman" w:hAnsi="Times New Roman" w:cs="Times New Roman"/>
                <w:sz w:val="24"/>
                <w:szCs w:val="24"/>
              </w:rPr>
              <w:t>1 - 25</w:t>
            </w:r>
          </w:p>
        </w:tc>
      </w:tr>
      <w:tr w:rsidR="00D97ED2" w14:paraId="739C6F60" w14:textId="77777777" w:rsidTr="003903B1">
        <w:tc>
          <w:tcPr>
            <w:tcW w:w="675" w:type="dxa"/>
          </w:tcPr>
          <w:p w14:paraId="49590BEF" w14:textId="77777777" w:rsidR="00D97ED2" w:rsidRDefault="00D97ED2" w:rsidP="007908BD">
            <w:pPr>
              <w:rPr>
                <w:rFonts w:ascii="Times New Roman" w:hAnsi="Times New Roman" w:cs="Times New Roman"/>
                <w:sz w:val="24"/>
                <w:szCs w:val="24"/>
              </w:rPr>
            </w:pPr>
            <w:r>
              <w:rPr>
                <w:rFonts w:ascii="Times New Roman" w:hAnsi="Times New Roman" w:cs="Times New Roman"/>
                <w:sz w:val="24"/>
                <w:szCs w:val="24"/>
              </w:rPr>
              <w:t>13</w:t>
            </w:r>
          </w:p>
        </w:tc>
        <w:tc>
          <w:tcPr>
            <w:tcW w:w="2722" w:type="dxa"/>
          </w:tcPr>
          <w:p w14:paraId="782BADDB" w14:textId="77777777" w:rsidR="00D97ED2" w:rsidRDefault="00D97ED2" w:rsidP="007908BD">
            <w:pPr>
              <w:rPr>
                <w:rFonts w:ascii="Times New Roman" w:hAnsi="Times New Roman" w:cs="Times New Roman"/>
                <w:sz w:val="24"/>
                <w:szCs w:val="24"/>
              </w:rPr>
            </w:pPr>
            <w:r>
              <w:rPr>
                <w:rFonts w:ascii="Times New Roman" w:hAnsi="Times New Roman" w:cs="Times New Roman"/>
                <w:sz w:val="24"/>
                <w:szCs w:val="24"/>
              </w:rPr>
              <w:t>М-40-80 (10 г – 5 г)</w:t>
            </w:r>
          </w:p>
        </w:tc>
        <w:tc>
          <w:tcPr>
            <w:tcW w:w="5954" w:type="dxa"/>
          </w:tcPr>
          <w:p w14:paraId="3EB9A930" w14:textId="77777777" w:rsidR="00D97ED2" w:rsidRDefault="00D97ED2" w:rsidP="007908BD">
            <w:pPr>
              <w:rPr>
                <w:rFonts w:ascii="Times New Roman" w:hAnsi="Times New Roman" w:cs="Times New Roman"/>
                <w:sz w:val="24"/>
                <w:szCs w:val="24"/>
              </w:rPr>
            </w:pPr>
            <w:r>
              <w:rPr>
                <w:rFonts w:ascii="Times New Roman" w:hAnsi="Times New Roman" w:cs="Times New Roman"/>
                <w:sz w:val="24"/>
                <w:szCs w:val="24"/>
              </w:rPr>
              <w:t>1 - 25</w:t>
            </w:r>
          </w:p>
        </w:tc>
      </w:tr>
      <w:tr w:rsidR="00D97ED2" w14:paraId="559B4504" w14:textId="77777777" w:rsidTr="003903B1">
        <w:tc>
          <w:tcPr>
            <w:tcW w:w="675" w:type="dxa"/>
          </w:tcPr>
          <w:p w14:paraId="5369A704" w14:textId="77777777" w:rsidR="00D97ED2" w:rsidRDefault="00D97ED2" w:rsidP="007908BD">
            <w:pPr>
              <w:rPr>
                <w:rFonts w:ascii="Times New Roman" w:hAnsi="Times New Roman" w:cs="Times New Roman"/>
                <w:sz w:val="24"/>
                <w:szCs w:val="24"/>
              </w:rPr>
            </w:pPr>
            <w:r>
              <w:rPr>
                <w:rFonts w:ascii="Times New Roman" w:hAnsi="Times New Roman" w:cs="Times New Roman"/>
                <w:sz w:val="24"/>
                <w:szCs w:val="24"/>
              </w:rPr>
              <w:t>14</w:t>
            </w:r>
          </w:p>
        </w:tc>
        <w:tc>
          <w:tcPr>
            <w:tcW w:w="2722" w:type="dxa"/>
          </w:tcPr>
          <w:p w14:paraId="17392916" w14:textId="77777777" w:rsidR="00D97ED2" w:rsidRDefault="00D97ED2" w:rsidP="007908BD">
            <w:pPr>
              <w:rPr>
                <w:rFonts w:ascii="Times New Roman" w:hAnsi="Times New Roman" w:cs="Times New Roman"/>
                <w:sz w:val="24"/>
                <w:szCs w:val="24"/>
              </w:rPr>
            </w:pPr>
            <w:r>
              <w:rPr>
                <w:rFonts w:ascii="Times New Roman" w:hAnsi="Times New Roman" w:cs="Times New Roman"/>
                <w:sz w:val="24"/>
                <w:szCs w:val="24"/>
              </w:rPr>
              <w:t>М-40-80 (10 г – 5 в)</w:t>
            </w:r>
          </w:p>
        </w:tc>
        <w:tc>
          <w:tcPr>
            <w:tcW w:w="5954" w:type="dxa"/>
          </w:tcPr>
          <w:p w14:paraId="06E9E24C" w14:textId="77777777" w:rsidR="00D97ED2" w:rsidRDefault="00D97ED2" w:rsidP="007908BD">
            <w:pPr>
              <w:rPr>
                <w:rFonts w:ascii="Times New Roman" w:hAnsi="Times New Roman" w:cs="Times New Roman"/>
                <w:sz w:val="24"/>
                <w:szCs w:val="24"/>
              </w:rPr>
            </w:pPr>
            <w:r>
              <w:rPr>
                <w:rFonts w:ascii="Times New Roman" w:hAnsi="Times New Roman" w:cs="Times New Roman"/>
                <w:sz w:val="24"/>
                <w:szCs w:val="24"/>
              </w:rPr>
              <w:t>1 - 25</w:t>
            </w:r>
          </w:p>
        </w:tc>
      </w:tr>
      <w:tr w:rsidR="00D97ED2" w14:paraId="15A703D1" w14:textId="77777777" w:rsidTr="003903B1">
        <w:tc>
          <w:tcPr>
            <w:tcW w:w="675" w:type="dxa"/>
          </w:tcPr>
          <w:p w14:paraId="40B38843" w14:textId="77777777" w:rsidR="00D97ED2" w:rsidRDefault="00D97ED2" w:rsidP="007908BD">
            <w:pPr>
              <w:rPr>
                <w:rFonts w:ascii="Times New Roman" w:hAnsi="Times New Roman" w:cs="Times New Roman"/>
                <w:sz w:val="24"/>
                <w:szCs w:val="24"/>
              </w:rPr>
            </w:pPr>
            <w:r>
              <w:rPr>
                <w:rFonts w:ascii="Times New Roman" w:hAnsi="Times New Roman" w:cs="Times New Roman"/>
                <w:sz w:val="24"/>
                <w:szCs w:val="24"/>
              </w:rPr>
              <w:t>15</w:t>
            </w:r>
          </w:p>
        </w:tc>
        <w:tc>
          <w:tcPr>
            <w:tcW w:w="2722" w:type="dxa"/>
          </w:tcPr>
          <w:p w14:paraId="427F5C10" w14:textId="77777777" w:rsidR="00D97ED2" w:rsidRDefault="00D97ED2" w:rsidP="007908BD">
            <w:pPr>
              <w:rPr>
                <w:rFonts w:ascii="Times New Roman" w:hAnsi="Times New Roman" w:cs="Times New Roman"/>
                <w:sz w:val="24"/>
                <w:szCs w:val="24"/>
              </w:rPr>
            </w:pPr>
            <w:r>
              <w:rPr>
                <w:rFonts w:ascii="Times New Roman" w:hAnsi="Times New Roman" w:cs="Times New Roman"/>
                <w:sz w:val="24"/>
                <w:szCs w:val="24"/>
              </w:rPr>
              <w:t>М-40-79 (10 е – 5 г)</w:t>
            </w:r>
          </w:p>
        </w:tc>
        <w:tc>
          <w:tcPr>
            <w:tcW w:w="5954" w:type="dxa"/>
          </w:tcPr>
          <w:p w14:paraId="2AFBB6F8" w14:textId="77777777" w:rsidR="00D97ED2" w:rsidRDefault="00D97ED2" w:rsidP="007908BD">
            <w:pPr>
              <w:rPr>
                <w:rFonts w:ascii="Times New Roman" w:hAnsi="Times New Roman" w:cs="Times New Roman"/>
                <w:sz w:val="24"/>
                <w:szCs w:val="24"/>
              </w:rPr>
            </w:pPr>
            <w:r>
              <w:rPr>
                <w:rFonts w:ascii="Times New Roman" w:hAnsi="Times New Roman" w:cs="Times New Roman"/>
                <w:sz w:val="24"/>
                <w:szCs w:val="24"/>
              </w:rPr>
              <w:t>1-25</w:t>
            </w:r>
          </w:p>
        </w:tc>
      </w:tr>
      <w:tr w:rsidR="00D97ED2" w14:paraId="413BF97C" w14:textId="77777777" w:rsidTr="003903B1">
        <w:tc>
          <w:tcPr>
            <w:tcW w:w="675" w:type="dxa"/>
          </w:tcPr>
          <w:p w14:paraId="434A137C" w14:textId="77777777" w:rsidR="00D97ED2" w:rsidRDefault="00D97ED2" w:rsidP="007908BD">
            <w:pPr>
              <w:rPr>
                <w:rFonts w:ascii="Times New Roman" w:hAnsi="Times New Roman" w:cs="Times New Roman"/>
                <w:sz w:val="24"/>
                <w:szCs w:val="24"/>
              </w:rPr>
            </w:pPr>
            <w:r>
              <w:rPr>
                <w:rFonts w:ascii="Times New Roman" w:hAnsi="Times New Roman" w:cs="Times New Roman"/>
                <w:sz w:val="24"/>
                <w:szCs w:val="24"/>
              </w:rPr>
              <w:t>16</w:t>
            </w:r>
          </w:p>
        </w:tc>
        <w:tc>
          <w:tcPr>
            <w:tcW w:w="2722" w:type="dxa"/>
          </w:tcPr>
          <w:p w14:paraId="0BDA5C7C" w14:textId="77777777" w:rsidR="00D97ED2" w:rsidRDefault="00D97ED2" w:rsidP="007908BD">
            <w:pPr>
              <w:rPr>
                <w:rFonts w:ascii="Times New Roman" w:hAnsi="Times New Roman" w:cs="Times New Roman"/>
                <w:sz w:val="24"/>
                <w:szCs w:val="24"/>
              </w:rPr>
            </w:pPr>
            <w:r>
              <w:rPr>
                <w:rFonts w:ascii="Times New Roman" w:hAnsi="Times New Roman" w:cs="Times New Roman"/>
                <w:sz w:val="24"/>
                <w:szCs w:val="24"/>
              </w:rPr>
              <w:t>М-40-79 (10 е – 5 в)</w:t>
            </w:r>
          </w:p>
        </w:tc>
        <w:tc>
          <w:tcPr>
            <w:tcW w:w="5954" w:type="dxa"/>
          </w:tcPr>
          <w:p w14:paraId="531AABC1" w14:textId="77777777" w:rsidR="00D97ED2" w:rsidRDefault="00D97ED2" w:rsidP="007908BD">
            <w:pPr>
              <w:rPr>
                <w:rFonts w:ascii="Times New Roman" w:hAnsi="Times New Roman" w:cs="Times New Roman"/>
                <w:sz w:val="24"/>
                <w:szCs w:val="24"/>
              </w:rPr>
            </w:pPr>
            <w:r>
              <w:rPr>
                <w:rFonts w:ascii="Times New Roman" w:hAnsi="Times New Roman" w:cs="Times New Roman"/>
                <w:sz w:val="24"/>
                <w:szCs w:val="24"/>
              </w:rPr>
              <w:t>5, 9, 10, 14, 15, 19, 20, 24, 25</w:t>
            </w:r>
          </w:p>
        </w:tc>
      </w:tr>
      <w:tr w:rsidR="00D97ED2" w14:paraId="0BFEE902" w14:textId="77777777" w:rsidTr="003903B1">
        <w:tc>
          <w:tcPr>
            <w:tcW w:w="675" w:type="dxa"/>
          </w:tcPr>
          <w:p w14:paraId="34DED2E1" w14:textId="77777777" w:rsidR="00D97ED2" w:rsidRDefault="00D97ED2" w:rsidP="007908BD">
            <w:pPr>
              <w:rPr>
                <w:rFonts w:ascii="Times New Roman" w:hAnsi="Times New Roman" w:cs="Times New Roman"/>
                <w:sz w:val="24"/>
                <w:szCs w:val="24"/>
              </w:rPr>
            </w:pPr>
            <w:r>
              <w:rPr>
                <w:rFonts w:ascii="Times New Roman" w:hAnsi="Times New Roman" w:cs="Times New Roman"/>
                <w:sz w:val="24"/>
                <w:szCs w:val="24"/>
              </w:rPr>
              <w:t>17</w:t>
            </w:r>
          </w:p>
        </w:tc>
        <w:tc>
          <w:tcPr>
            <w:tcW w:w="2722" w:type="dxa"/>
          </w:tcPr>
          <w:p w14:paraId="634CCA7E" w14:textId="77777777" w:rsidR="00D97ED2" w:rsidRDefault="00D97ED2" w:rsidP="007908BD">
            <w:pPr>
              <w:rPr>
                <w:rFonts w:ascii="Times New Roman" w:hAnsi="Times New Roman" w:cs="Times New Roman"/>
                <w:sz w:val="24"/>
                <w:szCs w:val="24"/>
              </w:rPr>
            </w:pPr>
            <w:r>
              <w:rPr>
                <w:rFonts w:ascii="Times New Roman" w:hAnsi="Times New Roman" w:cs="Times New Roman"/>
                <w:sz w:val="24"/>
                <w:szCs w:val="24"/>
              </w:rPr>
              <w:t xml:space="preserve">М-40-91 (10 в – </w:t>
            </w:r>
            <w:proofErr w:type="gramStart"/>
            <w:r>
              <w:rPr>
                <w:rFonts w:ascii="Times New Roman" w:hAnsi="Times New Roman" w:cs="Times New Roman"/>
                <w:sz w:val="24"/>
                <w:szCs w:val="24"/>
              </w:rPr>
              <w:t>5</w:t>
            </w:r>
            <w:proofErr w:type="gramEnd"/>
            <w:r>
              <w:rPr>
                <w:rFonts w:ascii="Times New Roman" w:hAnsi="Times New Roman" w:cs="Times New Roman"/>
                <w:sz w:val="24"/>
                <w:szCs w:val="24"/>
              </w:rPr>
              <w:t xml:space="preserve"> а)</w:t>
            </w:r>
          </w:p>
        </w:tc>
        <w:tc>
          <w:tcPr>
            <w:tcW w:w="5954" w:type="dxa"/>
          </w:tcPr>
          <w:p w14:paraId="14012BED" w14:textId="77777777" w:rsidR="00D97ED2" w:rsidRDefault="00D97ED2" w:rsidP="007908BD">
            <w:pPr>
              <w:rPr>
                <w:rFonts w:ascii="Times New Roman" w:hAnsi="Times New Roman" w:cs="Times New Roman"/>
                <w:sz w:val="24"/>
                <w:szCs w:val="24"/>
              </w:rPr>
            </w:pPr>
            <w:r>
              <w:rPr>
                <w:rFonts w:ascii="Times New Roman" w:hAnsi="Times New Roman" w:cs="Times New Roman"/>
                <w:sz w:val="24"/>
                <w:szCs w:val="24"/>
              </w:rPr>
              <w:t>4, 5, 9, 10, 13, 14, 15, 18, 19, 20, 25</w:t>
            </w:r>
          </w:p>
        </w:tc>
      </w:tr>
      <w:tr w:rsidR="00D97ED2" w14:paraId="3625967C" w14:textId="77777777" w:rsidTr="003903B1">
        <w:tc>
          <w:tcPr>
            <w:tcW w:w="675" w:type="dxa"/>
          </w:tcPr>
          <w:p w14:paraId="4D3DB742" w14:textId="77777777" w:rsidR="00D97ED2" w:rsidRDefault="00D97ED2" w:rsidP="007908BD">
            <w:pPr>
              <w:rPr>
                <w:rFonts w:ascii="Times New Roman" w:hAnsi="Times New Roman" w:cs="Times New Roman"/>
                <w:sz w:val="24"/>
                <w:szCs w:val="24"/>
              </w:rPr>
            </w:pPr>
            <w:r>
              <w:rPr>
                <w:rFonts w:ascii="Times New Roman" w:hAnsi="Times New Roman" w:cs="Times New Roman"/>
                <w:sz w:val="24"/>
                <w:szCs w:val="24"/>
              </w:rPr>
              <w:t>18</w:t>
            </w:r>
          </w:p>
        </w:tc>
        <w:tc>
          <w:tcPr>
            <w:tcW w:w="2722" w:type="dxa"/>
          </w:tcPr>
          <w:p w14:paraId="53AC4E65" w14:textId="77777777" w:rsidR="00D97ED2" w:rsidRDefault="00D97ED2" w:rsidP="007908BD">
            <w:pPr>
              <w:rPr>
                <w:rFonts w:ascii="Times New Roman" w:hAnsi="Times New Roman" w:cs="Times New Roman"/>
                <w:sz w:val="24"/>
                <w:szCs w:val="24"/>
              </w:rPr>
            </w:pPr>
            <w:r>
              <w:rPr>
                <w:rFonts w:ascii="Times New Roman" w:hAnsi="Times New Roman" w:cs="Times New Roman"/>
                <w:sz w:val="24"/>
                <w:szCs w:val="24"/>
              </w:rPr>
              <w:t>М-40-91 (10 в – 5 б)</w:t>
            </w:r>
          </w:p>
        </w:tc>
        <w:tc>
          <w:tcPr>
            <w:tcW w:w="5954" w:type="dxa"/>
          </w:tcPr>
          <w:p w14:paraId="1448565B" w14:textId="77777777" w:rsidR="00D97ED2" w:rsidRDefault="00D97ED2" w:rsidP="007908BD">
            <w:pPr>
              <w:rPr>
                <w:rFonts w:ascii="Times New Roman" w:hAnsi="Times New Roman" w:cs="Times New Roman"/>
                <w:sz w:val="24"/>
                <w:szCs w:val="24"/>
              </w:rPr>
            </w:pPr>
            <w:r>
              <w:rPr>
                <w:rFonts w:ascii="Times New Roman" w:hAnsi="Times New Roman" w:cs="Times New Roman"/>
                <w:sz w:val="24"/>
                <w:szCs w:val="24"/>
              </w:rPr>
              <w:t>1 - 25</w:t>
            </w:r>
          </w:p>
        </w:tc>
      </w:tr>
      <w:tr w:rsidR="00D97ED2" w14:paraId="4DBB9124" w14:textId="77777777" w:rsidTr="003903B1">
        <w:tc>
          <w:tcPr>
            <w:tcW w:w="675" w:type="dxa"/>
          </w:tcPr>
          <w:p w14:paraId="5B0ADA14" w14:textId="77777777" w:rsidR="00D97ED2" w:rsidRDefault="00D97ED2" w:rsidP="007908BD">
            <w:pPr>
              <w:rPr>
                <w:rFonts w:ascii="Times New Roman" w:hAnsi="Times New Roman" w:cs="Times New Roman"/>
                <w:sz w:val="24"/>
                <w:szCs w:val="24"/>
              </w:rPr>
            </w:pPr>
            <w:r>
              <w:rPr>
                <w:rFonts w:ascii="Times New Roman" w:hAnsi="Times New Roman" w:cs="Times New Roman"/>
                <w:sz w:val="24"/>
                <w:szCs w:val="24"/>
              </w:rPr>
              <w:t>19</w:t>
            </w:r>
          </w:p>
        </w:tc>
        <w:tc>
          <w:tcPr>
            <w:tcW w:w="2722" w:type="dxa"/>
          </w:tcPr>
          <w:p w14:paraId="4A5D1299" w14:textId="77777777" w:rsidR="00D97ED2" w:rsidRDefault="00D97ED2" w:rsidP="007908BD">
            <w:pPr>
              <w:rPr>
                <w:rFonts w:ascii="Times New Roman" w:hAnsi="Times New Roman" w:cs="Times New Roman"/>
                <w:sz w:val="24"/>
                <w:szCs w:val="24"/>
              </w:rPr>
            </w:pPr>
            <w:r>
              <w:rPr>
                <w:rFonts w:ascii="Times New Roman" w:hAnsi="Times New Roman" w:cs="Times New Roman"/>
                <w:sz w:val="24"/>
                <w:szCs w:val="24"/>
              </w:rPr>
              <w:t>М-40-92 (</w:t>
            </w:r>
            <w:proofErr w:type="gramStart"/>
            <w:r>
              <w:rPr>
                <w:rFonts w:ascii="Times New Roman" w:hAnsi="Times New Roman" w:cs="Times New Roman"/>
                <w:sz w:val="24"/>
                <w:szCs w:val="24"/>
              </w:rPr>
              <w:t>10</w:t>
            </w:r>
            <w:proofErr w:type="gramEnd"/>
            <w:r>
              <w:rPr>
                <w:rFonts w:ascii="Times New Roman" w:hAnsi="Times New Roman" w:cs="Times New Roman"/>
                <w:sz w:val="24"/>
                <w:szCs w:val="24"/>
              </w:rPr>
              <w:t xml:space="preserve"> а – 5 а)</w:t>
            </w:r>
          </w:p>
        </w:tc>
        <w:tc>
          <w:tcPr>
            <w:tcW w:w="5954" w:type="dxa"/>
          </w:tcPr>
          <w:p w14:paraId="6F9F4F8C" w14:textId="77777777" w:rsidR="00D97ED2" w:rsidRDefault="00D97ED2" w:rsidP="007908BD">
            <w:pPr>
              <w:rPr>
                <w:rFonts w:ascii="Times New Roman" w:hAnsi="Times New Roman" w:cs="Times New Roman"/>
                <w:sz w:val="24"/>
                <w:szCs w:val="24"/>
              </w:rPr>
            </w:pPr>
            <w:r>
              <w:rPr>
                <w:rFonts w:ascii="Times New Roman" w:hAnsi="Times New Roman" w:cs="Times New Roman"/>
                <w:sz w:val="24"/>
                <w:szCs w:val="24"/>
              </w:rPr>
              <w:t>1 - 25</w:t>
            </w:r>
          </w:p>
        </w:tc>
      </w:tr>
      <w:tr w:rsidR="00D97ED2" w14:paraId="685D6D87" w14:textId="77777777" w:rsidTr="003903B1">
        <w:tc>
          <w:tcPr>
            <w:tcW w:w="675" w:type="dxa"/>
          </w:tcPr>
          <w:p w14:paraId="2FBBDF7B" w14:textId="77777777" w:rsidR="00D97ED2" w:rsidRDefault="00D97ED2" w:rsidP="007908BD">
            <w:pPr>
              <w:rPr>
                <w:rFonts w:ascii="Times New Roman" w:hAnsi="Times New Roman" w:cs="Times New Roman"/>
                <w:sz w:val="24"/>
                <w:szCs w:val="24"/>
              </w:rPr>
            </w:pPr>
            <w:r>
              <w:rPr>
                <w:rFonts w:ascii="Times New Roman" w:hAnsi="Times New Roman" w:cs="Times New Roman"/>
                <w:sz w:val="24"/>
                <w:szCs w:val="24"/>
              </w:rPr>
              <w:t>20</w:t>
            </w:r>
          </w:p>
        </w:tc>
        <w:tc>
          <w:tcPr>
            <w:tcW w:w="2722" w:type="dxa"/>
          </w:tcPr>
          <w:p w14:paraId="55793D83" w14:textId="77777777" w:rsidR="00D97ED2" w:rsidRDefault="00D97ED2" w:rsidP="007908BD">
            <w:pPr>
              <w:rPr>
                <w:rFonts w:ascii="Times New Roman" w:hAnsi="Times New Roman" w:cs="Times New Roman"/>
                <w:sz w:val="24"/>
                <w:szCs w:val="24"/>
              </w:rPr>
            </w:pPr>
            <w:r>
              <w:rPr>
                <w:rFonts w:ascii="Times New Roman" w:hAnsi="Times New Roman" w:cs="Times New Roman"/>
                <w:sz w:val="24"/>
                <w:szCs w:val="24"/>
              </w:rPr>
              <w:t>М-40-92 (</w:t>
            </w:r>
            <w:proofErr w:type="gramStart"/>
            <w:r>
              <w:rPr>
                <w:rFonts w:ascii="Times New Roman" w:hAnsi="Times New Roman" w:cs="Times New Roman"/>
                <w:sz w:val="24"/>
                <w:szCs w:val="24"/>
              </w:rPr>
              <w:t>10</w:t>
            </w:r>
            <w:proofErr w:type="gramEnd"/>
            <w:r>
              <w:rPr>
                <w:rFonts w:ascii="Times New Roman" w:hAnsi="Times New Roman" w:cs="Times New Roman"/>
                <w:sz w:val="24"/>
                <w:szCs w:val="24"/>
              </w:rPr>
              <w:t xml:space="preserve"> а – 5 б)</w:t>
            </w:r>
          </w:p>
        </w:tc>
        <w:tc>
          <w:tcPr>
            <w:tcW w:w="5954" w:type="dxa"/>
          </w:tcPr>
          <w:p w14:paraId="27399D8A" w14:textId="77777777" w:rsidR="00D97ED2" w:rsidRDefault="00D97ED2" w:rsidP="007908BD">
            <w:pPr>
              <w:rPr>
                <w:rFonts w:ascii="Times New Roman" w:hAnsi="Times New Roman" w:cs="Times New Roman"/>
                <w:sz w:val="24"/>
                <w:szCs w:val="24"/>
              </w:rPr>
            </w:pPr>
            <w:r>
              <w:rPr>
                <w:rFonts w:ascii="Times New Roman" w:hAnsi="Times New Roman" w:cs="Times New Roman"/>
                <w:sz w:val="24"/>
                <w:szCs w:val="24"/>
              </w:rPr>
              <w:t>1 - 25</w:t>
            </w:r>
          </w:p>
        </w:tc>
      </w:tr>
      <w:tr w:rsidR="00D97ED2" w14:paraId="2E7DEB73" w14:textId="77777777" w:rsidTr="003903B1">
        <w:tc>
          <w:tcPr>
            <w:tcW w:w="675" w:type="dxa"/>
          </w:tcPr>
          <w:p w14:paraId="633FCF4C" w14:textId="77777777" w:rsidR="00D97ED2" w:rsidRDefault="00D97ED2" w:rsidP="007908BD">
            <w:pPr>
              <w:rPr>
                <w:rFonts w:ascii="Times New Roman" w:hAnsi="Times New Roman" w:cs="Times New Roman"/>
                <w:sz w:val="24"/>
                <w:szCs w:val="24"/>
              </w:rPr>
            </w:pPr>
            <w:r>
              <w:rPr>
                <w:rFonts w:ascii="Times New Roman" w:hAnsi="Times New Roman" w:cs="Times New Roman"/>
                <w:sz w:val="24"/>
                <w:szCs w:val="24"/>
              </w:rPr>
              <w:t>21</w:t>
            </w:r>
          </w:p>
        </w:tc>
        <w:tc>
          <w:tcPr>
            <w:tcW w:w="2722" w:type="dxa"/>
          </w:tcPr>
          <w:p w14:paraId="22008F19" w14:textId="77777777" w:rsidR="00D97ED2" w:rsidRDefault="00D97ED2" w:rsidP="007908BD">
            <w:pPr>
              <w:rPr>
                <w:rFonts w:ascii="Times New Roman" w:hAnsi="Times New Roman" w:cs="Times New Roman"/>
                <w:sz w:val="24"/>
                <w:szCs w:val="24"/>
              </w:rPr>
            </w:pPr>
            <w:r>
              <w:rPr>
                <w:rFonts w:ascii="Times New Roman" w:hAnsi="Times New Roman" w:cs="Times New Roman"/>
                <w:sz w:val="24"/>
                <w:szCs w:val="24"/>
              </w:rPr>
              <w:t xml:space="preserve">М-40-92 (10 б – </w:t>
            </w:r>
            <w:proofErr w:type="gramStart"/>
            <w:r>
              <w:rPr>
                <w:rFonts w:ascii="Times New Roman" w:hAnsi="Times New Roman" w:cs="Times New Roman"/>
                <w:sz w:val="24"/>
                <w:szCs w:val="24"/>
              </w:rPr>
              <w:t>5</w:t>
            </w:r>
            <w:proofErr w:type="gramEnd"/>
            <w:r>
              <w:rPr>
                <w:rFonts w:ascii="Times New Roman" w:hAnsi="Times New Roman" w:cs="Times New Roman"/>
                <w:sz w:val="24"/>
                <w:szCs w:val="24"/>
              </w:rPr>
              <w:t xml:space="preserve"> а)</w:t>
            </w:r>
          </w:p>
        </w:tc>
        <w:tc>
          <w:tcPr>
            <w:tcW w:w="5954" w:type="dxa"/>
          </w:tcPr>
          <w:p w14:paraId="0A7E688F" w14:textId="77777777" w:rsidR="00D97ED2" w:rsidRDefault="00D97ED2" w:rsidP="007908BD">
            <w:pPr>
              <w:rPr>
                <w:rFonts w:ascii="Times New Roman" w:hAnsi="Times New Roman" w:cs="Times New Roman"/>
                <w:sz w:val="24"/>
                <w:szCs w:val="24"/>
              </w:rPr>
            </w:pPr>
            <w:r>
              <w:rPr>
                <w:rFonts w:ascii="Times New Roman" w:hAnsi="Times New Roman" w:cs="Times New Roman"/>
                <w:sz w:val="24"/>
                <w:szCs w:val="24"/>
              </w:rPr>
              <w:t>1 - 25</w:t>
            </w:r>
          </w:p>
        </w:tc>
      </w:tr>
      <w:tr w:rsidR="00D97ED2" w14:paraId="0D2172A7" w14:textId="77777777" w:rsidTr="003903B1">
        <w:tc>
          <w:tcPr>
            <w:tcW w:w="675" w:type="dxa"/>
          </w:tcPr>
          <w:p w14:paraId="2FBE68C7" w14:textId="77777777" w:rsidR="00D97ED2" w:rsidRDefault="00D97ED2" w:rsidP="007908BD">
            <w:pPr>
              <w:rPr>
                <w:rFonts w:ascii="Times New Roman" w:hAnsi="Times New Roman" w:cs="Times New Roman"/>
                <w:sz w:val="24"/>
                <w:szCs w:val="24"/>
              </w:rPr>
            </w:pPr>
            <w:r>
              <w:rPr>
                <w:rFonts w:ascii="Times New Roman" w:hAnsi="Times New Roman" w:cs="Times New Roman"/>
                <w:sz w:val="24"/>
                <w:szCs w:val="24"/>
              </w:rPr>
              <w:t>22</w:t>
            </w:r>
          </w:p>
        </w:tc>
        <w:tc>
          <w:tcPr>
            <w:tcW w:w="2722" w:type="dxa"/>
          </w:tcPr>
          <w:p w14:paraId="36C67781" w14:textId="77777777" w:rsidR="00D97ED2" w:rsidRDefault="00D97ED2" w:rsidP="007908BD">
            <w:pPr>
              <w:rPr>
                <w:rFonts w:ascii="Times New Roman" w:hAnsi="Times New Roman" w:cs="Times New Roman"/>
                <w:sz w:val="24"/>
                <w:szCs w:val="24"/>
              </w:rPr>
            </w:pPr>
            <w:r>
              <w:rPr>
                <w:rFonts w:ascii="Times New Roman" w:hAnsi="Times New Roman" w:cs="Times New Roman"/>
                <w:sz w:val="24"/>
                <w:szCs w:val="24"/>
              </w:rPr>
              <w:t>М-40-92 (10 б – 5 б)</w:t>
            </w:r>
          </w:p>
        </w:tc>
        <w:tc>
          <w:tcPr>
            <w:tcW w:w="5954" w:type="dxa"/>
          </w:tcPr>
          <w:p w14:paraId="76E36833" w14:textId="77777777" w:rsidR="00D97ED2" w:rsidRDefault="00D97ED2" w:rsidP="007908BD">
            <w:pPr>
              <w:rPr>
                <w:rFonts w:ascii="Times New Roman" w:hAnsi="Times New Roman" w:cs="Times New Roman"/>
                <w:sz w:val="24"/>
                <w:szCs w:val="24"/>
              </w:rPr>
            </w:pPr>
            <w:r>
              <w:rPr>
                <w:rFonts w:ascii="Times New Roman" w:hAnsi="Times New Roman" w:cs="Times New Roman"/>
                <w:sz w:val="24"/>
                <w:szCs w:val="24"/>
              </w:rPr>
              <w:t>1 - 25</w:t>
            </w:r>
          </w:p>
        </w:tc>
      </w:tr>
      <w:tr w:rsidR="00D97ED2" w14:paraId="5A7866EC" w14:textId="77777777" w:rsidTr="003903B1">
        <w:tc>
          <w:tcPr>
            <w:tcW w:w="675" w:type="dxa"/>
          </w:tcPr>
          <w:p w14:paraId="5738298A" w14:textId="77777777" w:rsidR="00D97ED2" w:rsidRDefault="00D97ED2" w:rsidP="007908BD">
            <w:pPr>
              <w:rPr>
                <w:rFonts w:ascii="Times New Roman" w:hAnsi="Times New Roman" w:cs="Times New Roman"/>
                <w:sz w:val="24"/>
                <w:szCs w:val="24"/>
              </w:rPr>
            </w:pPr>
            <w:r>
              <w:rPr>
                <w:rFonts w:ascii="Times New Roman" w:hAnsi="Times New Roman" w:cs="Times New Roman"/>
                <w:sz w:val="24"/>
                <w:szCs w:val="24"/>
              </w:rPr>
              <w:t>23</w:t>
            </w:r>
          </w:p>
        </w:tc>
        <w:tc>
          <w:tcPr>
            <w:tcW w:w="2722" w:type="dxa"/>
          </w:tcPr>
          <w:p w14:paraId="209E67CE" w14:textId="77777777" w:rsidR="00D97ED2" w:rsidRDefault="00D97ED2" w:rsidP="007908BD">
            <w:pPr>
              <w:rPr>
                <w:rFonts w:ascii="Times New Roman" w:hAnsi="Times New Roman" w:cs="Times New Roman"/>
                <w:sz w:val="24"/>
                <w:szCs w:val="24"/>
              </w:rPr>
            </w:pPr>
            <w:r>
              <w:rPr>
                <w:rFonts w:ascii="Times New Roman" w:hAnsi="Times New Roman" w:cs="Times New Roman"/>
                <w:sz w:val="24"/>
                <w:szCs w:val="24"/>
              </w:rPr>
              <w:t xml:space="preserve">М-40-92 (10 в – </w:t>
            </w:r>
            <w:proofErr w:type="gramStart"/>
            <w:r>
              <w:rPr>
                <w:rFonts w:ascii="Times New Roman" w:hAnsi="Times New Roman" w:cs="Times New Roman"/>
                <w:sz w:val="24"/>
                <w:szCs w:val="24"/>
              </w:rPr>
              <w:t>5</w:t>
            </w:r>
            <w:proofErr w:type="gramEnd"/>
            <w:r>
              <w:rPr>
                <w:rFonts w:ascii="Times New Roman" w:hAnsi="Times New Roman" w:cs="Times New Roman"/>
                <w:sz w:val="24"/>
                <w:szCs w:val="24"/>
              </w:rPr>
              <w:t xml:space="preserve"> а)</w:t>
            </w:r>
          </w:p>
        </w:tc>
        <w:tc>
          <w:tcPr>
            <w:tcW w:w="5954" w:type="dxa"/>
          </w:tcPr>
          <w:p w14:paraId="7801070D" w14:textId="77777777" w:rsidR="00D97ED2" w:rsidRDefault="00D97ED2" w:rsidP="007908BD">
            <w:pPr>
              <w:rPr>
                <w:rFonts w:ascii="Times New Roman" w:hAnsi="Times New Roman" w:cs="Times New Roman"/>
                <w:sz w:val="24"/>
                <w:szCs w:val="24"/>
              </w:rPr>
            </w:pPr>
            <w:r>
              <w:rPr>
                <w:rFonts w:ascii="Times New Roman" w:hAnsi="Times New Roman" w:cs="Times New Roman"/>
                <w:sz w:val="24"/>
                <w:szCs w:val="24"/>
              </w:rPr>
              <w:t>1 - 25</w:t>
            </w:r>
          </w:p>
        </w:tc>
      </w:tr>
      <w:tr w:rsidR="00D97ED2" w14:paraId="709B31E7" w14:textId="77777777" w:rsidTr="003903B1">
        <w:tc>
          <w:tcPr>
            <w:tcW w:w="675" w:type="dxa"/>
          </w:tcPr>
          <w:p w14:paraId="58114679" w14:textId="77777777" w:rsidR="00D97ED2" w:rsidRDefault="00D97ED2" w:rsidP="007908BD">
            <w:pPr>
              <w:rPr>
                <w:rFonts w:ascii="Times New Roman" w:hAnsi="Times New Roman" w:cs="Times New Roman"/>
                <w:sz w:val="24"/>
                <w:szCs w:val="24"/>
              </w:rPr>
            </w:pPr>
            <w:r>
              <w:rPr>
                <w:rFonts w:ascii="Times New Roman" w:hAnsi="Times New Roman" w:cs="Times New Roman"/>
                <w:sz w:val="24"/>
                <w:szCs w:val="24"/>
              </w:rPr>
              <w:lastRenderedPageBreak/>
              <w:t>24</w:t>
            </w:r>
          </w:p>
        </w:tc>
        <w:tc>
          <w:tcPr>
            <w:tcW w:w="2722" w:type="dxa"/>
          </w:tcPr>
          <w:p w14:paraId="29C96886" w14:textId="77777777" w:rsidR="00D97ED2" w:rsidRDefault="00D97ED2" w:rsidP="007908BD">
            <w:pPr>
              <w:rPr>
                <w:rFonts w:ascii="Times New Roman" w:hAnsi="Times New Roman" w:cs="Times New Roman"/>
                <w:sz w:val="24"/>
                <w:szCs w:val="24"/>
              </w:rPr>
            </w:pPr>
            <w:r>
              <w:rPr>
                <w:rFonts w:ascii="Times New Roman" w:hAnsi="Times New Roman" w:cs="Times New Roman"/>
                <w:sz w:val="24"/>
                <w:szCs w:val="24"/>
              </w:rPr>
              <w:t>М-40-92 (10 в – 5 в)</w:t>
            </w:r>
          </w:p>
        </w:tc>
        <w:tc>
          <w:tcPr>
            <w:tcW w:w="5954" w:type="dxa"/>
          </w:tcPr>
          <w:p w14:paraId="2EBBAAFB" w14:textId="77777777" w:rsidR="00D97ED2" w:rsidRDefault="00D97ED2" w:rsidP="007908BD">
            <w:pPr>
              <w:rPr>
                <w:rFonts w:ascii="Times New Roman" w:hAnsi="Times New Roman" w:cs="Times New Roman"/>
                <w:sz w:val="24"/>
                <w:szCs w:val="24"/>
              </w:rPr>
            </w:pPr>
            <w:r>
              <w:rPr>
                <w:rFonts w:ascii="Times New Roman" w:hAnsi="Times New Roman" w:cs="Times New Roman"/>
                <w:sz w:val="24"/>
                <w:szCs w:val="24"/>
              </w:rPr>
              <w:t>1, 2, 3, 4, 5, 6, 7, 8, 9, 10, 11, 12, 13, 14, 16, 17, 18, 19, 21, 22, 23, 24</w:t>
            </w:r>
          </w:p>
        </w:tc>
      </w:tr>
      <w:tr w:rsidR="00D97ED2" w14:paraId="2F55C46F" w14:textId="77777777" w:rsidTr="003903B1">
        <w:tc>
          <w:tcPr>
            <w:tcW w:w="675" w:type="dxa"/>
          </w:tcPr>
          <w:p w14:paraId="0CD65924" w14:textId="77777777" w:rsidR="00D97ED2" w:rsidRDefault="00D97ED2" w:rsidP="007908BD">
            <w:pPr>
              <w:rPr>
                <w:rFonts w:ascii="Times New Roman" w:hAnsi="Times New Roman" w:cs="Times New Roman"/>
                <w:sz w:val="24"/>
                <w:szCs w:val="24"/>
              </w:rPr>
            </w:pPr>
            <w:r>
              <w:rPr>
                <w:rFonts w:ascii="Times New Roman" w:hAnsi="Times New Roman" w:cs="Times New Roman"/>
                <w:sz w:val="24"/>
                <w:szCs w:val="24"/>
              </w:rPr>
              <w:t>25</w:t>
            </w:r>
          </w:p>
        </w:tc>
        <w:tc>
          <w:tcPr>
            <w:tcW w:w="2722" w:type="dxa"/>
          </w:tcPr>
          <w:p w14:paraId="1626750D" w14:textId="77777777" w:rsidR="00D97ED2" w:rsidRDefault="00D97ED2" w:rsidP="007908BD">
            <w:pPr>
              <w:rPr>
                <w:rFonts w:ascii="Times New Roman" w:hAnsi="Times New Roman" w:cs="Times New Roman"/>
                <w:sz w:val="24"/>
                <w:szCs w:val="24"/>
              </w:rPr>
            </w:pPr>
            <w:r>
              <w:rPr>
                <w:rFonts w:ascii="Times New Roman" w:hAnsi="Times New Roman" w:cs="Times New Roman"/>
                <w:sz w:val="24"/>
                <w:szCs w:val="24"/>
              </w:rPr>
              <w:t>М-40-92 (10 б – 5 г)</w:t>
            </w:r>
          </w:p>
        </w:tc>
        <w:tc>
          <w:tcPr>
            <w:tcW w:w="5954" w:type="dxa"/>
          </w:tcPr>
          <w:p w14:paraId="5C652553" w14:textId="77777777" w:rsidR="00D97ED2" w:rsidRDefault="00D97ED2" w:rsidP="007908BD">
            <w:pPr>
              <w:rPr>
                <w:rFonts w:ascii="Times New Roman" w:hAnsi="Times New Roman" w:cs="Times New Roman"/>
                <w:sz w:val="24"/>
                <w:szCs w:val="24"/>
              </w:rPr>
            </w:pPr>
            <w:r>
              <w:rPr>
                <w:rFonts w:ascii="Times New Roman" w:hAnsi="Times New Roman" w:cs="Times New Roman"/>
                <w:sz w:val="24"/>
                <w:szCs w:val="24"/>
              </w:rPr>
              <w:t>1 – 25</w:t>
            </w:r>
          </w:p>
        </w:tc>
      </w:tr>
      <w:tr w:rsidR="00D97ED2" w14:paraId="35782A8F" w14:textId="77777777" w:rsidTr="003903B1">
        <w:tc>
          <w:tcPr>
            <w:tcW w:w="675" w:type="dxa"/>
          </w:tcPr>
          <w:p w14:paraId="085DA3A7" w14:textId="77777777" w:rsidR="00D97ED2" w:rsidRDefault="00D97ED2" w:rsidP="007908BD">
            <w:pPr>
              <w:rPr>
                <w:rFonts w:ascii="Times New Roman" w:hAnsi="Times New Roman" w:cs="Times New Roman"/>
                <w:sz w:val="24"/>
                <w:szCs w:val="24"/>
              </w:rPr>
            </w:pPr>
            <w:r>
              <w:rPr>
                <w:rFonts w:ascii="Times New Roman" w:hAnsi="Times New Roman" w:cs="Times New Roman"/>
                <w:sz w:val="24"/>
                <w:szCs w:val="24"/>
              </w:rPr>
              <w:t>26</w:t>
            </w:r>
          </w:p>
        </w:tc>
        <w:tc>
          <w:tcPr>
            <w:tcW w:w="2722" w:type="dxa"/>
          </w:tcPr>
          <w:p w14:paraId="0B5C0288" w14:textId="77777777" w:rsidR="00D97ED2" w:rsidRDefault="00D97ED2" w:rsidP="007908BD">
            <w:pPr>
              <w:rPr>
                <w:rFonts w:ascii="Times New Roman" w:hAnsi="Times New Roman" w:cs="Times New Roman"/>
                <w:sz w:val="24"/>
                <w:szCs w:val="24"/>
              </w:rPr>
            </w:pPr>
            <w:r>
              <w:rPr>
                <w:rFonts w:ascii="Times New Roman" w:hAnsi="Times New Roman" w:cs="Times New Roman"/>
                <w:sz w:val="24"/>
                <w:szCs w:val="24"/>
              </w:rPr>
              <w:t>М-40-92 (10 б – 5 в)</w:t>
            </w:r>
          </w:p>
        </w:tc>
        <w:tc>
          <w:tcPr>
            <w:tcW w:w="5954" w:type="dxa"/>
          </w:tcPr>
          <w:p w14:paraId="63D9CC1C" w14:textId="77777777" w:rsidR="00D97ED2" w:rsidRDefault="00D97ED2" w:rsidP="007908BD">
            <w:pPr>
              <w:rPr>
                <w:rFonts w:ascii="Times New Roman" w:hAnsi="Times New Roman" w:cs="Times New Roman"/>
                <w:sz w:val="24"/>
                <w:szCs w:val="24"/>
              </w:rPr>
            </w:pPr>
            <w:r>
              <w:rPr>
                <w:rFonts w:ascii="Times New Roman" w:hAnsi="Times New Roman" w:cs="Times New Roman"/>
                <w:sz w:val="24"/>
                <w:szCs w:val="24"/>
              </w:rPr>
              <w:t>1 - 25</w:t>
            </w:r>
          </w:p>
        </w:tc>
      </w:tr>
      <w:tr w:rsidR="00D97ED2" w14:paraId="4AC2C8B1" w14:textId="77777777" w:rsidTr="003903B1">
        <w:tc>
          <w:tcPr>
            <w:tcW w:w="675" w:type="dxa"/>
          </w:tcPr>
          <w:p w14:paraId="5E05885D" w14:textId="77777777" w:rsidR="00D97ED2" w:rsidRDefault="00D97ED2" w:rsidP="007908BD">
            <w:pPr>
              <w:rPr>
                <w:rFonts w:ascii="Times New Roman" w:hAnsi="Times New Roman" w:cs="Times New Roman"/>
                <w:sz w:val="24"/>
                <w:szCs w:val="24"/>
              </w:rPr>
            </w:pPr>
            <w:r>
              <w:rPr>
                <w:rFonts w:ascii="Times New Roman" w:hAnsi="Times New Roman" w:cs="Times New Roman"/>
                <w:sz w:val="24"/>
                <w:szCs w:val="24"/>
              </w:rPr>
              <w:t>27</w:t>
            </w:r>
          </w:p>
        </w:tc>
        <w:tc>
          <w:tcPr>
            <w:tcW w:w="2722" w:type="dxa"/>
          </w:tcPr>
          <w:p w14:paraId="154D3E84" w14:textId="77777777" w:rsidR="00D97ED2" w:rsidRDefault="00D97ED2" w:rsidP="007908BD">
            <w:pPr>
              <w:rPr>
                <w:rFonts w:ascii="Times New Roman" w:hAnsi="Times New Roman" w:cs="Times New Roman"/>
                <w:sz w:val="24"/>
                <w:szCs w:val="24"/>
              </w:rPr>
            </w:pPr>
            <w:r>
              <w:rPr>
                <w:rFonts w:ascii="Times New Roman" w:hAnsi="Times New Roman" w:cs="Times New Roman"/>
                <w:sz w:val="24"/>
                <w:szCs w:val="24"/>
              </w:rPr>
              <w:t>М-40-92 (</w:t>
            </w:r>
            <w:proofErr w:type="gramStart"/>
            <w:r>
              <w:rPr>
                <w:rFonts w:ascii="Times New Roman" w:hAnsi="Times New Roman" w:cs="Times New Roman"/>
                <w:sz w:val="24"/>
                <w:szCs w:val="24"/>
              </w:rPr>
              <w:t>10</w:t>
            </w:r>
            <w:proofErr w:type="gramEnd"/>
            <w:r>
              <w:rPr>
                <w:rFonts w:ascii="Times New Roman" w:hAnsi="Times New Roman" w:cs="Times New Roman"/>
                <w:sz w:val="24"/>
                <w:szCs w:val="24"/>
              </w:rPr>
              <w:t xml:space="preserve"> а – 5 г)</w:t>
            </w:r>
          </w:p>
        </w:tc>
        <w:tc>
          <w:tcPr>
            <w:tcW w:w="5954" w:type="dxa"/>
          </w:tcPr>
          <w:p w14:paraId="4F64028D" w14:textId="77777777" w:rsidR="00D97ED2" w:rsidRDefault="00D97ED2" w:rsidP="007908BD">
            <w:pPr>
              <w:rPr>
                <w:rFonts w:ascii="Times New Roman" w:hAnsi="Times New Roman" w:cs="Times New Roman"/>
                <w:sz w:val="24"/>
                <w:szCs w:val="24"/>
              </w:rPr>
            </w:pPr>
            <w:r>
              <w:rPr>
                <w:rFonts w:ascii="Times New Roman" w:hAnsi="Times New Roman" w:cs="Times New Roman"/>
                <w:sz w:val="24"/>
                <w:szCs w:val="24"/>
              </w:rPr>
              <w:t>1, 2, 3, 4, 5 ,6 ,7 ,8 ,9, 10, 11, 12 ,13, 14 ,15, 16, 17, 18, 19, 20, 23, 24, 25</w:t>
            </w:r>
          </w:p>
        </w:tc>
      </w:tr>
      <w:tr w:rsidR="00D97ED2" w14:paraId="72BFFB6F" w14:textId="77777777" w:rsidTr="003903B1">
        <w:tc>
          <w:tcPr>
            <w:tcW w:w="675" w:type="dxa"/>
          </w:tcPr>
          <w:p w14:paraId="2D9A169A" w14:textId="77777777" w:rsidR="00D97ED2" w:rsidRDefault="00D97ED2" w:rsidP="007908BD">
            <w:pPr>
              <w:rPr>
                <w:rFonts w:ascii="Times New Roman" w:hAnsi="Times New Roman" w:cs="Times New Roman"/>
                <w:sz w:val="24"/>
                <w:szCs w:val="24"/>
              </w:rPr>
            </w:pPr>
            <w:r>
              <w:rPr>
                <w:rFonts w:ascii="Times New Roman" w:hAnsi="Times New Roman" w:cs="Times New Roman"/>
                <w:sz w:val="24"/>
                <w:szCs w:val="24"/>
              </w:rPr>
              <w:t>28</w:t>
            </w:r>
          </w:p>
        </w:tc>
        <w:tc>
          <w:tcPr>
            <w:tcW w:w="2722" w:type="dxa"/>
          </w:tcPr>
          <w:p w14:paraId="0B61E5CB" w14:textId="77777777" w:rsidR="00D97ED2" w:rsidRDefault="00D97ED2" w:rsidP="007908BD">
            <w:pPr>
              <w:rPr>
                <w:rFonts w:ascii="Times New Roman" w:hAnsi="Times New Roman" w:cs="Times New Roman"/>
                <w:sz w:val="24"/>
                <w:szCs w:val="24"/>
              </w:rPr>
            </w:pPr>
            <w:r>
              <w:rPr>
                <w:rFonts w:ascii="Times New Roman" w:hAnsi="Times New Roman" w:cs="Times New Roman"/>
                <w:sz w:val="24"/>
                <w:szCs w:val="24"/>
              </w:rPr>
              <w:t>М-40-92 (</w:t>
            </w:r>
            <w:proofErr w:type="gramStart"/>
            <w:r>
              <w:rPr>
                <w:rFonts w:ascii="Times New Roman" w:hAnsi="Times New Roman" w:cs="Times New Roman"/>
                <w:sz w:val="24"/>
                <w:szCs w:val="24"/>
              </w:rPr>
              <w:t>10</w:t>
            </w:r>
            <w:proofErr w:type="gramEnd"/>
            <w:r>
              <w:rPr>
                <w:rFonts w:ascii="Times New Roman" w:hAnsi="Times New Roman" w:cs="Times New Roman"/>
                <w:sz w:val="24"/>
                <w:szCs w:val="24"/>
              </w:rPr>
              <w:t xml:space="preserve"> а – 5 в)</w:t>
            </w:r>
          </w:p>
        </w:tc>
        <w:tc>
          <w:tcPr>
            <w:tcW w:w="5954" w:type="dxa"/>
          </w:tcPr>
          <w:p w14:paraId="45B95A0A" w14:textId="77777777" w:rsidR="00D97ED2" w:rsidRDefault="00D97ED2" w:rsidP="007908BD">
            <w:pPr>
              <w:rPr>
                <w:rFonts w:ascii="Times New Roman" w:hAnsi="Times New Roman" w:cs="Times New Roman"/>
                <w:sz w:val="24"/>
                <w:szCs w:val="24"/>
              </w:rPr>
            </w:pPr>
            <w:r>
              <w:rPr>
                <w:rFonts w:ascii="Times New Roman" w:hAnsi="Times New Roman" w:cs="Times New Roman"/>
                <w:sz w:val="24"/>
                <w:szCs w:val="24"/>
              </w:rPr>
              <w:t>1, 2, 3, 4, 5, 6, 7, 8, 9, 10, 13, 14, 15</w:t>
            </w:r>
          </w:p>
        </w:tc>
      </w:tr>
      <w:tr w:rsidR="00D97ED2" w14:paraId="0CE752AC" w14:textId="77777777" w:rsidTr="003903B1">
        <w:tc>
          <w:tcPr>
            <w:tcW w:w="675" w:type="dxa"/>
          </w:tcPr>
          <w:p w14:paraId="4A1DCE4E" w14:textId="77777777" w:rsidR="00D97ED2" w:rsidRDefault="00D97ED2" w:rsidP="007908BD">
            <w:pPr>
              <w:rPr>
                <w:rFonts w:ascii="Times New Roman" w:hAnsi="Times New Roman" w:cs="Times New Roman"/>
                <w:sz w:val="24"/>
                <w:szCs w:val="24"/>
              </w:rPr>
            </w:pPr>
            <w:r>
              <w:rPr>
                <w:rFonts w:ascii="Times New Roman" w:hAnsi="Times New Roman" w:cs="Times New Roman"/>
                <w:sz w:val="24"/>
                <w:szCs w:val="24"/>
              </w:rPr>
              <w:t>29</w:t>
            </w:r>
          </w:p>
        </w:tc>
        <w:tc>
          <w:tcPr>
            <w:tcW w:w="2722" w:type="dxa"/>
          </w:tcPr>
          <w:p w14:paraId="74805F46" w14:textId="77777777" w:rsidR="00D97ED2" w:rsidRDefault="00D97ED2" w:rsidP="007908BD">
            <w:pPr>
              <w:rPr>
                <w:rFonts w:ascii="Times New Roman" w:hAnsi="Times New Roman" w:cs="Times New Roman"/>
                <w:sz w:val="24"/>
                <w:szCs w:val="24"/>
              </w:rPr>
            </w:pPr>
            <w:r>
              <w:rPr>
                <w:rFonts w:ascii="Times New Roman" w:hAnsi="Times New Roman" w:cs="Times New Roman"/>
                <w:sz w:val="24"/>
                <w:szCs w:val="24"/>
              </w:rPr>
              <w:t>М-40-91 (10 в – 5 г)</w:t>
            </w:r>
          </w:p>
        </w:tc>
        <w:tc>
          <w:tcPr>
            <w:tcW w:w="5954" w:type="dxa"/>
          </w:tcPr>
          <w:p w14:paraId="7BD3F191" w14:textId="77777777" w:rsidR="00D97ED2" w:rsidRDefault="00D97ED2" w:rsidP="007908BD">
            <w:pPr>
              <w:rPr>
                <w:rFonts w:ascii="Times New Roman" w:hAnsi="Times New Roman" w:cs="Times New Roman"/>
                <w:sz w:val="24"/>
                <w:szCs w:val="24"/>
              </w:rPr>
            </w:pPr>
            <w:r>
              <w:rPr>
                <w:rFonts w:ascii="Times New Roman" w:hAnsi="Times New Roman" w:cs="Times New Roman"/>
                <w:sz w:val="24"/>
                <w:szCs w:val="24"/>
              </w:rPr>
              <w:t>3, 4, 5, 10</w:t>
            </w:r>
          </w:p>
        </w:tc>
      </w:tr>
    </w:tbl>
    <w:p w14:paraId="31B90DB5" w14:textId="77777777" w:rsidR="00366140" w:rsidRPr="00366140" w:rsidRDefault="00366140" w:rsidP="00366140">
      <w:pPr>
        <w:pStyle w:val="ab"/>
        <w:spacing w:after="0" w:line="240" w:lineRule="auto"/>
        <w:jc w:val="both"/>
        <w:rPr>
          <w:rFonts w:ascii="Times New Roman" w:hAnsi="Times New Roman" w:cs="Times New Roman"/>
          <w:sz w:val="28"/>
          <w:szCs w:val="28"/>
        </w:rPr>
      </w:pPr>
    </w:p>
    <w:p w14:paraId="3992292D" w14:textId="0C5A3994" w:rsidR="00F576CD" w:rsidRPr="00D97ED2" w:rsidRDefault="00F576CD" w:rsidP="007908BD">
      <w:pPr>
        <w:pStyle w:val="ab"/>
        <w:numPr>
          <w:ilvl w:val="2"/>
          <w:numId w:val="16"/>
        </w:numPr>
        <w:spacing w:after="0" w:line="240" w:lineRule="auto"/>
        <w:jc w:val="both"/>
        <w:rPr>
          <w:rFonts w:ascii="Times New Roman" w:hAnsi="Times New Roman" w:cs="Times New Roman"/>
          <w:sz w:val="28"/>
          <w:szCs w:val="28"/>
        </w:rPr>
      </w:pPr>
      <w:r w:rsidRPr="00F576CD">
        <w:rPr>
          <w:rFonts w:ascii="Times New Roman" w:hAnsi="Times New Roman"/>
          <w:sz w:val="28"/>
          <w:szCs w:val="28"/>
        </w:rPr>
        <w:t>Вид</w:t>
      </w:r>
      <w:r w:rsidRPr="00F576CD">
        <w:rPr>
          <w:rFonts w:ascii="Times New Roman" w:hAnsi="Times New Roman" w:cs="Times New Roman"/>
          <w:sz w:val="28"/>
          <w:szCs w:val="28"/>
        </w:rPr>
        <w:t xml:space="preserve"> сырья: – </w:t>
      </w:r>
      <w:r w:rsidR="00D97ED2">
        <w:rPr>
          <w:rFonts w:ascii="Times New Roman" w:eastAsia="Calibri" w:hAnsi="Times New Roman" w:cs="Times New Roman"/>
          <w:sz w:val="28"/>
          <w:szCs w:val="28"/>
        </w:rPr>
        <w:t>фосфоритовые руды</w:t>
      </w:r>
      <w:r w:rsidRPr="00F576CD">
        <w:rPr>
          <w:rFonts w:ascii="Times New Roman" w:hAnsi="Times New Roman" w:cs="Times New Roman"/>
          <w:sz w:val="28"/>
          <w:szCs w:val="28"/>
        </w:rPr>
        <w:t>;</w:t>
      </w:r>
      <w:r w:rsidRPr="00F576CD">
        <w:rPr>
          <w:sz w:val="28"/>
          <w:szCs w:val="28"/>
        </w:rPr>
        <w:t xml:space="preserve"> </w:t>
      </w:r>
    </w:p>
    <w:p w14:paraId="3E1D7C12" w14:textId="77777777" w:rsidR="00D97ED2" w:rsidRPr="00F576CD" w:rsidRDefault="00D97ED2" w:rsidP="007908BD">
      <w:pPr>
        <w:pStyle w:val="ab"/>
        <w:spacing w:after="0" w:line="240" w:lineRule="auto"/>
        <w:jc w:val="both"/>
        <w:rPr>
          <w:rFonts w:ascii="Times New Roman" w:hAnsi="Times New Roman" w:cs="Times New Roman"/>
          <w:sz w:val="28"/>
          <w:szCs w:val="28"/>
        </w:rPr>
      </w:pPr>
    </w:p>
    <w:p w14:paraId="0D2567F9" w14:textId="77777777" w:rsidR="00F576CD" w:rsidRPr="00F576CD" w:rsidRDefault="00F576CD" w:rsidP="007908BD">
      <w:pPr>
        <w:pStyle w:val="Default"/>
        <w:numPr>
          <w:ilvl w:val="1"/>
          <w:numId w:val="16"/>
        </w:numPr>
        <w:spacing w:after="40"/>
        <w:jc w:val="both"/>
        <w:rPr>
          <w:b/>
          <w:sz w:val="28"/>
          <w:szCs w:val="28"/>
        </w:rPr>
      </w:pPr>
      <w:r w:rsidRPr="00F576CD">
        <w:rPr>
          <w:b/>
          <w:sz w:val="28"/>
          <w:szCs w:val="28"/>
        </w:rPr>
        <w:t xml:space="preserve"> Задачи по геологическому изучению, последовательность и основные методы их решения:</w:t>
      </w:r>
    </w:p>
    <w:p w14:paraId="6F12840F" w14:textId="10C856FD" w:rsidR="00F576CD" w:rsidRPr="00F576CD" w:rsidRDefault="00D97ED2" w:rsidP="007908BD">
      <w:pPr>
        <w:pStyle w:val="ab"/>
        <w:numPr>
          <w:ilvl w:val="2"/>
          <w:numId w:val="16"/>
        </w:numPr>
        <w:spacing w:after="0" w:line="240" w:lineRule="auto"/>
        <w:jc w:val="both"/>
        <w:rPr>
          <w:rFonts w:ascii="Times New Roman" w:hAnsi="Times New Roman"/>
          <w:sz w:val="28"/>
          <w:szCs w:val="28"/>
        </w:rPr>
      </w:pPr>
      <w:r>
        <w:rPr>
          <w:rFonts w:ascii="Times New Roman" w:eastAsia="Times New Roman" w:hAnsi="Times New Roman" w:cs="Times New Roman"/>
          <w:sz w:val="28"/>
          <w:szCs w:val="28"/>
          <w:lang w:eastAsia="ru-RU"/>
        </w:rPr>
        <w:t>Предусматривается проведение геологоразведочных (заверочных) работ для однозначной оценки перспектив, для последующего проведения лабораторно-технологических исследований.</w:t>
      </w:r>
      <w:r w:rsidRPr="00F576CD">
        <w:rPr>
          <w:rFonts w:ascii="Times New Roman" w:hAnsi="Times New Roman"/>
          <w:sz w:val="28"/>
          <w:szCs w:val="28"/>
        </w:rPr>
        <w:t xml:space="preserve"> </w:t>
      </w:r>
      <w:r w:rsidR="00F576CD" w:rsidRPr="00F576CD">
        <w:rPr>
          <w:rFonts w:ascii="Times New Roman" w:hAnsi="Times New Roman"/>
          <w:sz w:val="28"/>
          <w:szCs w:val="28"/>
        </w:rPr>
        <w:t xml:space="preserve">Провести комплексное геологическое изучение </w:t>
      </w:r>
      <w:r w:rsidRPr="00D97ED2">
        <w:rPr>
          <w:rFonts w:ascii="Times New Roman" w:hAnsi="Times New Roman"/>
          <w:sz w:val="28"/>
          <w:szCs w:val="28"/>
        </w:rPr>
        <w:t>площади Богдановской группы фосфоритовых месторождений</w:t>
      </w:r>
      <w:r w:rsidR="00F576CD" w:rsidRPr="00F576CD">
        <w:rPr>
          <w:rFonts w:ascii="Times New Roman" w:hAnsi="Times New Roman"/>
          <w:sz w:val="28"/>
          <w:szCs w:val="28"/>
        </w:rPr>
        <w:t xml:space="preserve"> с использованием горных и буровых работ, специализированных геологических исследований, а также сопутствующих видов опробования. Обосновать целесообразность и очередность дальнейших работ.</w:t>
      </w:r>
    </w:p>
    <w:p w14:paraId="1015BEB2" w14:textId="77777777" w:rsidR="00F576CD" w:rsidRPr="00F576CD" w:rsidRDefault="00F576CD" w:rsidP="007908BD">
      <w:pPr>
        <w:pStyle w:val="ab"/>
        <w:spacing w:after="0" w:line="240" w:lineRule="auto"/>
        <w:jc w:val="both"/>
        <w:rPr>
          <w:rFonts w:ascii="Times New Roman" w:hAnsi="Times New Roman"/>
          <w:sz w:val="28"/>
          <w:szCs w:val="28"/>
        </w:rPr>
      </w:pPr>
    </w:p>
    <w:p w14:paraId="2D417773" w14:textId="70BDD83C" w:rsidR="00F576CD" w:rsidRPr="00F576CD" w:rsidRDefault="00D97ED2" w:rsidP="007908BD">
      <w:pPr>
        <w:pStyle w:val="Default"/>
        <w:numPr>
          <w:ilvl w:val="1"/>
          <w:numId w:val="16"/>
        </w:numPr>
        <w:spacing w:after="40"/>
        <w:jc w:val="both"/>
        <w:rPr>
          <w:b/>
          <w:sz w:val="28"/>
          <w:szCs w:val="28"/>
        </w:rPr>
      </w:pPr>
      <w:r>
        <w:rPr>
          <w:b/>
          <w:sz w:val="28"/>
          <w:szCs w:val="28"/>
        </w:rPr>
        <w:t xml:space="preserve"> </w:t>
      </w:r>
      <w:r w:rsidR="00F576CD" w:rsidRPr="00F576CD">
        <w:rPr>
          <w:b/>
          <w:sz w:val="28"/>
          <w:szCs w:val="28"/>
        </w:rPr>
        <w:t>Основные методы решения геологических задач</w:t>
      </w:r>
    </w:p>
    <w:p w14:paraId="439046E0" w14:textId="1DA55E6E" w:rsidR="00F576CD" w:rsidRPr="00F576CD" w:rsidRDefault="00F576CD" w:rsidP="007908BD">
      <w:pPr>
        <w:pStyle w:val="ab"/>
        <w:numPr>
          <w:ilvl w:val="2"/>
          <w:numId w:val="16"/>
        </w:numPr>
        <w:spacing w:after="0" w:line="240" w:lineRule="auto"/>
        <w:jc w:val="both"/>
        <w:rPr>
          <w:rFonts w:ascii="Times New Roman" w:hAnsi="Times New Roman"/>
          <w:sz w:val="28"/>
          <w:szCs w:val="28"/>
        </w:rPr>
      </w:pPr>
      <w:r w:rsidRPr="00F576CD">
        <w:rPr>
          <w:rFonts w:ascii="Times New Roman" w:hAnsi="Times New Roman"/>
          <w:sz w:val="28"/>
          <w:szCs w:val="28"/>
        </w:rPr>
        <w:t xml:space="preserve">Для выполнения </w:t>
      </w:r>
      <w:r w:rsidR="00D97ED2">
        <w:rPr>
          <w:rFonts w:ascii="Times New Roman" w:eastAsia="Times New Roman" w:hAnsi="Times New Roman" w:cs="Times New Roman"/>
          <w:sz w:val="28"/>
          <w:szCs w:val="28"/>
          <w:lang w:eastAsia="ru-RU"/>
        </w:rPr>
        <w:t>геологоразведочных (заверочных) работ</w:t>
      </w:r>
      <w:r w:rsidRPr="00F576CD">
        <w:rPr>
          <w:rFonts w:ascii="Times New Roman" w:hAnsi="Times New Roman"/>
          <w:sz w:val="28"/>
          <w:szCs w:val="28"/>
        </w:rPr>
        <w:t xml:space="preserve"> должны быть применены:</w:t>
      </w:r>
    </w:p>
    <w:p w14:paraId="10FBDFE3" w14:textId="77777777" w:rsidR="00F576CD" w:rsidRPr="00F576CD" w:rsidRDefault="00F576CD" w:rsidP="007908BD">
      <w:pPr>
        <w:pStyle w:val="ab"/>
        <w:numPr>
          <w:ilvl w:val="0"/>
          <w:numId w:val="15"/>
        </w:numPr>
        <w:spacing w:after="0" w:line="240" w:lineRule="auto"/>
        <w:rPr>
          <w:rFonts w:ascii="Times New Roman" w:hAnsi="Times New Roman" w:cs="Times New Roman"/>
          <w:sz w:val="28"/>
          <w:szCs w:val="28"/>
        </w:rPr>
      </w:pPr>
      <w:r w:rsidRPr="00F576CD">
        <w:rPr>
          <w:rFonts w:ascii="Times New Roman" w:hAnsi="Times New Roman" w:cs="Times New Roman"/>
          <w:sz w:val="28"/>
          <w:szCs w:val="28"/>
        </w:rPr>
        <w:t>Геологические методы</w:t>
      </w:r>
    </w:p>
    <w:p w14:paraId="2EA853B9" w14:textId="77777777" w:rsidR="00F576CD" w:rsidRPr="00F576CD" w:rsidRDefault="00F576CD" w:rsidP="007908BD">
      <w:pPr>
        <w:pStyle w:val="ab"/>
        <w:numPr>
          <w:ilvl w:val="0"/>
          <w:numId w:val="15"/>
        </w:numPr>
        <w:spacing w:after="0" w:line="240" w:lineRule="auto"/>
        <w:rPr>
          <w:rFonts w:ascii="Times New Roman" w:hAnsi="Times New Roman" w:cs="Times New Roman"/>
          <w:sz w:val="28"/>
          <w:szCs w:val="28"/>
        </w:rPr>
      </w:pPr>
      <w:r w:rsidRPr="00F576CD">
        <w:rPr>
          <w:rFonts w:ascii="Times New Roman" w:hAnsi="Times New Roman" w:cs="Times New Roman"/>
          <w:sz w:val="28"/>
          <w:szCs w:val="28"/>
        </w:rPr>
        <w:t>Технические (горно-буровые) методы.</w:t>
      </w:r>
    </w:p>
    <w:p w14:paraId="0AA0A572" w14:textId="77777777" w:rsidR="00F576CD" w:rsidRPr="00F576CD" w:rsidRDefault="00F576CD" w:rsidP="007908BD">
      <w:pPr>
        <w:spacing w:after="0" w:line="240" w:lineRule="auto"/>
        <w:rPr>
          <w:rFonts w:ascii="Times New Roman" w:hAnsi="Times New Roman" w:cs="Times New Roman"/>
          <w:sz w:val="28"/>
          <w:szCs w:val="28"/>
        </w:rPr>
      </w:pPr>
    </w:p>
    <w:p w14:paraId="4FF7B398" w14:textId="77777777" w:rsidR="00F576CD" w:rsidRPr="00F576CD" w:rsidRDefault="00F576CD" w:rsidP="007908BD">
      <w:pPr>
        <w:pStyle w:val="Default"/>
        <w:numPr>
          <w:ilvl w:val="1"/>
          <w:numId w:val="16"/>
        </w:numPr>
        <w:spacing w:after="40"/>
        <w:jc w:val="both"/>
        <w:rPr>
          <w:b/>
          <w:sz w:val="28"/>
          <w:szCs w:val="28"/>
        </w:rPr>
      </w:pPr>
      <w:r w:rsidRPr="00F576CD">
        <w:rPr>
          <w:b/>
          <w:sz w:val="28"/>
          <w:szCs w:val="28"/>
        </w:rPr>
        <w:t xml:space="preserve"> Источники финансирования работ</w:t>
      </w:r>
    </w:p>
    <w:p w14:paraId="6CB1BC5C" w14:textId="77777777" w:rsidR="00F576CD" w:rsidRDefault="00F576CD" w:rsidP="007908BD">
      <w:pPr>
        <w:pStyle w:val="ab"/>
        <w:numPr>
          <w:ilvl w:val="2"/>
          <w:numId w:val="16"/>
        </w:numPr>
        <w:spacing w:after="0" w:line="240" w:lineRule="auto"/>
        <w:jc w:val="both"/>
        <w:rPr>
          <w:rFonts w:ascii="Times New Roman" w:hAnsi="Times New Roman"/>
          <w:sz w:val="28"/>
          <w:szCs w:val="28"/>
        </w:rPr>
      </w:pPr>
      <w:r w:rsidRPr="00F576CD">
        <w:rPr>
          <w:rFonts w:ascii="Times New Roman" w:hAnsi="Times New Roman"/>
          <w:sz w:val="28"/>
          <w:szCs w:val="28"/>
        </w:rPr>
        <w:t>Работы будут выполнены за счет собственных средств недропользователя;</w:t>
      </w:r>
    </w:p>
    <w:p w14:paraId="49BA922D" w14:textId="77777777" w:rsidR="00D97ED2" w:rsidRPr="00F576CD" w:rsidRDefault="00D97ED2" w:rsidP="007908BD">
      <w:pPr>
        <w:pStyle w:val="ab"/>
        <w:spacing w:after="0" w:line="240" w:lineRule="auto"/>
        <w:jc w:val="both"/>
        <w:rPr>
          <w:rFonts w:ascii="Times New Roman" w:hAnsi="Times New Roman"/>
          <w:sz w:val="28"/>
          <w:szCs w:val="28"/>
        </w:rPr>
      </w:pPr>
    </w:p>
    <w:p w14:paraId="771A02C9" w14:textId="1586B020" w:rsidR="00F576CD" w:rsidRPr="00F576CD" w:rsidRDefault="00D97ED2" w:rsidP="007908BD">
      <w:pPr>
        <w:pStyle w:val="Default"/>
        <w:numPr>
          <w:ilvl w:val="1"/>
          <w:numId w:val="16"/>
        </w:numPr>
        <w:spacing w:after="40"/>
        <w:jc w:val="both"/>
        <w:rPr>
          <w:b/>
          <w:sz w:val="28"/>
          <w:szCs w:val="28"/>
        </w:rPr>
      </w:pPr>
      <w:r>
        <w:rPr>
          <w:b/>
          <w:sz w:val="28"/>
          <w:szCs w:val="28"/>
        </w:rPr>
        <w:t xml:space="preserve"> </w:t>
      </w:r>
      <w:r w:rsidR="00F576CD" w:rsidRPr="00F576CD">
        <w:rPr>
          <w:b/>
          <w:sz w:val="28"/>
          <w:szCs w:val="28"/>
        </w:rPr>
        <w:t>Ожидаемые результаты и сроки завершения работ</w:t>
      </w:r>
    </w:p>
    <w:p w14:paraId="3BE9D2B4" w14:textId="234FB90A" w:rsidR="00F576CD" w:rsidRPr="007908BD" w:rsidRDefault="00F576CD" w:rsidP="007908BD">
      <w:pPr>
        <w:pStyle w:val="ab"/>
        <w:numPr>
          <w:ilvl w:val="2"/>
          <w:numId w:val="16"/>
        </w:numPr>
        <w:spacing w:after="0" w:line="240" w:lineRule="auto"/>
        <w:jc w:val="both"/>
        <w:rPr>
          <w:rFonts w:ascii="Times New Roman" w:hAnsi="Times New Roman"/>
          <w:sz w:val="28"/>
          <w:szCs w:val="28"/>
        </w:rPr>
      </w:pPr>
      <w:r w:rsidRPr="00F576CD">
        <w:rPr>
          <w:rFonts w:ascii="Times New Roman" w:hAnsi="Times New Roman"/>
          <w:sz w:val="28"/>
          <w:szCs w:val="28"/>
        </w:rPr>
        <w:t>По результатам геологоразведочных</w:t>
      </w:r>
      <w:r w:rsidR="00D97ED2">
        <w:rPr>
          <w:rFonts w:ascii="Times New Roman" w:hAnsi="Times New Roman"/>
          <w:sz w:val="28"/>
          <w:szCs w:val="28"/>
        </w:rPr>
        <w:t xml:space="preserve"> (заверочных)</w:t>
      </w:r>
      <w:r w:rsidRPr="00F576CD">
        <w:rPr>
          <w:rFonts w:ascii="Times New Roman" w:hAnsi="Times New Roman"/>
          <w:sz w:val="28"/>
          <w:szCs w:val="28"/>
        </w:rPr>
        <w:t xml:space="preserve"> работ – подготовить и провести оценку ресурсов категории </w:t>
      </w:r>
      <w:r w:rsidR="00D97ED2">
        <w:rPr>
          <w:rFonts w:ascii="Times New Roman" w:hAnsi="Times New Roman"/>
          <w:sz w:val="28"/>
          <w:szCs w:val="28"/>
        </w:rPr>
        <w:t>А, В</w:t>
      </w:r>
      <w:r w:rsidRPr="00F576CD">
        <w:rPr>
          <w:rFonts w:ascii="Times New Roman" w:hAnsi="Times New Roman"/>
          <w:sz w:val="28"/>
          <w:szCs w:val="28"/>
        </w:rPr>
        <w:t xml:space="preserve"> и С</w:t>
      </w:r>
      <w:r w:rsidRPr="00366140">
        <w:rPr>
          <w:rFonts w:ascii="Times New Roman" w:hAnsi="Times New Roman"/>
          <w:sz w:val="28"/>
          <w:szCs w:val="28"/>
          <w:vertAlign w:val="subscript"/>
        </w:rPr>
        <w:t>1</w:t>
      </w:r>
      <w:r w:rsidRPr="00F576CD">
        <w:rPr>
          <w:rFonts w:ascii="Times New Roman" w:hAnsi="Times New Roman"/>
          <w:sz w:val="28"/>
          <w:szCs w:val="28"/>
        </w:rPr>
        <w:t>. Обосновать целесообразность и очередность дальнейших работ. Составить окончательный отчет по проведенным геологоразведочным</w:t>
      </w:r>
      <w:r w:rsidR="00366140">
        <w:rPr>
          <w:rFonts w:ascii="Times New Roman" w:hAnsi="Times New Roman"/>
          <w:sz w:val="28"/>
          <w:szCs w:val="28"/>
        </w:rPr>
        <w:t xml:space="preserve"> (заверочным)</w:t>
      </w:r>
      <w:r w:rsidRPr="00F576CD">
        <w:rPr>
          <w:rFonts w:ascii="Times New Roman" w:hAnsi="Times New Roman"/>
          <w:sz w:val="28"/>
          <w:szCs w:val="28"/>
        </w:rPr>
        <w:t xml:space="preserve"> работам, в соответствии с </w:t>
      </w:r>
      <w:r w:rsidRPr="007908BD">
        <w:rPr>
          <w:rFonts w:ascii="Times New Roman" w:hAnsi="Times New Roman"/>
          <w:sz w:val="28"/>
          <w:szCs w:val="28"/>
        </w:rPr>
        <w:t xml:space="preserve">действующим нормами, руководящими указаниями, инструкциями и методиками. </w:t>
      </w:r>
    </w:p>
    <w:p w14:paraId="5BE14D95" w14:textId="63C32E6E" w:rsidR="007908BD" w:rsidRPr="007908BD" w:rsidRDefault="00F576CD" w:rsidP="007908BD">
      <w:pPr>
        <w:pStyle w:val="ab"/>
        <w:numPr>
          <w:ilvl w:val="2"/>
          <w:numId w:val="16"/>
        </w:numPr>
        <w:spacing w:after="0" w:line="240" w:lineRule="auto"/>
        <w:jc w:val="both"/>
        <w:rPr>
          <w:rFonts w:ascii="Times New Roman" w:hAnsi="Times New Roman" w:cs="Times New Roman"/>
          <w:sz w:val="28"/>
          <w:szCs w:val="28"/>
        </w:rPr>
      </w:pPr>
      <w:r w:rsidRPr="007908BD">
        <w:rPr>
          <w:rFonts w:ascii="Times New Roman" w:hAnsi="Times New Roman"/>
          <w:sz w:val="28"/>
          <w:szCs w:val="28"/>
        </w:rPr>
        <w:t xml:space="preserve">Начало работ – </w:t>
      </w:r>
      <w:r w:rsidR="007908BD" w:rsidRPr="007908BD">
        <w:rPr>
          <w:rFonts w:ascii="Times New Roman" w:hAnsi="Times New Roman"/>
          <w:sz w:val="28"/>
          <w:szCs w:val="28"/>
        </w:rPr>
        <w:t>I</w:t>
      </w:r>
      <w:r w:rsidR="00406DF4" w:rsidRPr="007908BD">
        <w:rPr>
          <w:rFonts w:ascii="Times New Roman" w:hAnsi="Times New Roman"/>
          <w:sz w:val="28"/>
          <w:szCs w:val="28"/>
        </w:rPr>
        <w:t>II</w:t>
      </w:r>
      <w:r w:rsidRPr="007908BD">
        <w:rPr>
          <w:rFonts w:ascii="Times New Roman" w:hAnsi="Times New Roman"/>
          <w:sz w:val="28"/>
          <w:szCs w:val="28"/>
        </w:rPr>
        <w:t xml:space="preserve"> квартал 202</w:t>
      </w:r>
      <w:r w:rsidR="00406DF4">
        <w:rPr>
          <w:rFonts w:ascii="Times New Roman" w:hAnsi="Times New Roman"/>
          <w:sz w:val="28"/>
          <w:szCs w:val="28"/>
        </w:rPr>
        <w:t>2</w:t>
      </w:r>
      <w:r w:rsidRPr="007908BD">
        <w:rPr>
          <w:rFonts w:ascii="Times New Roman" w:hAnsi="Times New Roman"/>
          <w:sz w:val="28"/>
          <w:szCs w:val="28"/>
        </w:rPr>
        <w:t xml:space="preserve"> года</w:t>
      </w:r>
      <w:r w:rsidR="007908BD" w:rsidRPr="007908BD">
        <w:rPr>
          <w:rFonts w:ascii="Times New Roman" w:hAnsi="Times New Roman"/>
          <w:sz w:val="28"/>
          <w:szCs w:val="28"/>
        </w:rPr>
        <w:t xml:space="preserve"> </w:t>
      </w:r>
    </w:p>
    <w:p w14:paraId="4E6E5255" w14:textId="295190D1" w:rsidR="00F576CD" w:rsidRPr="007908BD" w:rsidRDefault="00F576CD" w:rsidP="007908BD">
      <w:pPr>
        <w:pStyle w:val="ab"/>
        <w:spacing w:after="0" w:line="240" w:lineRule="auto"/>
        <w:jc w:val="both"/>
        <w:rPr>
          <w:rFonts w:ascii="Times New Roman" w:hAnsi="Times New Roman" w:cs="Times New Roman"/>
          <w:sz w:val="28"/>
          <w:szCs w:val="28"/>
          <w:highlight w:val="yellow"/>
        </w:rPr>
      </w:pPr>
      <w:r w:rsidRPr="007908BD">
        <w:rPr>
          <w:rFonts w:ascii="Times New Roman" w:hAnsi="Times New Roman"/>
          <w:sz w:val="28"/>
          <w:szCs w:val="28"/>
        </w:rPr>
        <w:t xml:space="preserve">Окончание работ с предоставлением окончательного отчета – </w:t>
      </w:r>
      <w:r w:rsidRPr="007908BD">
        <w:rPr>
          <w:rFonts w:ascii="Times New Roman" w:hAnsi="Times New Roman"/>
          <w:sz w:val="28"/>
          <w:szCs w:val="28"/>
          <w:lang w:val="en-US"/>
        </w:rPr>
        <w:t>I</w:t>
      </w:r>
      <w:r w:rsidRPr="007908BD">
        <w:rPr>
          <w:rFonts w:ascii="Times New Roman" w:hAnsi="Times New Roman"/>
          <w:sz w:val="28"/>
          <w:szCs w:val="28"/>
        </w:rPr>
        <w:t xml:space="preserve"> квартал 2026 года.</w:t>
      </w:r>
      <w:r w:rsidRPr="007908BD">
        <w:rPr>
          <w:rFonts w:ascii="Times New Roman" w:hAnsi="Times New Roman" w:cs="Times New Roman"/>
          <w:sz w:val="28"/>
          <w:szCs w:val="28"/>
          <w:highlight w:val="yellow"/>
        </w:rPr>
        <w:br w:type="page"/>
      </w:r>
    </w:p>
    <w:p w14:paraId="73FE4E0D" w14:textId="07133CB0" w:rsidR="00A62A01" w:rsidRPr="007908BD" w:rsidRDefault="007908BD" w:rsidP="007C7C65">
      <w:pPr>
        <w:pageBreakBefore/>
        <w:spacing w:after="0" w:line="240" w:lineRule="auto"/>
        <w:jc w:val="center"/>
        <w:rPr>
          <w:rFonts w:ascii="Times New Roman" w:hAnsi="Times New Roman"/>
          <w:sz w:val="28"/>
          <w:szCs w:val="28"/>
        </w:rPr>
      </w:pPr>
      <w:r>
        <w:rPr>
          <w:rFonts w:ascii="Times New Roman" w:hAnsi="Times New Roman" w:cs="Times New Roman"/>
          <w:sz w:val="28"/>
          <w:szCs w:val="28"/>
        </w:rPr>
        <w:lastRenderedPageBreak/>
        <w:t>5</w:t>
      </w:r>
      <w:r w:rsidR="002B25DA" w:rsidRPr="007908BD">
        <w:rPr>
          <w:rFonts w:ascii="Times New Roman" w:hAnsi="Times New Roman" w:cs="Times New Roman"/>
          <w:sz w:val="28"/>
          <w:szCs w:val="28"/>
        </w:rPr>
        <w:t xml:space="preserve">. </w:t>
      </w:r>
      <w:r w:rsidR="00A62A01" w:rsidRPr="007908BD">
        <w:rPr>
          <w:rFonts w:ascii="Times New Roman" w:hAnsi="Times New Roman"/>
          <w:sz w:val="28"/>
          <w:szCs w:val="28"/>
        </w:rPr>
        <w:t xml:space="preserve">МЕТОДИКА, ОБЪЕМЫ И УСЛОВИЯ ПРОВЕДЕНИЯ </w:t>
      </w:r>
      <w:r w:rsidR="00366140">
        <w:rPr>
          <w:rFonts w:ascii="Times New Roman" w:hAnsi="Times New Roman"/>
          <w:sz w:val="28"/>
          <w:szCs w:val="28"/>
        </w:rPr>
        <w:t xml:space="preserve">                               РАНЕЕ </w:t>
      </w:r>
      <w:r w:rsidR="00F204E3" w:rsidRPr="007908BD">
        <w:rPr>
          <w:rFonts w:ascii="Times New Roman" w:hAnsi="Times New Roman"/>
          <w:sz w:val="28"/>
          <w:szCs w:val="28"/>
        </w:rPr>
        <w:t xml:space="preserve">ВЫПОЛНЕННЫХ </w:t>
      </w:r>
      <w:r w:rsidR="00A62A01" w:rsidRPr="007908BD">
        <w:rPr>
          <w:rFonts w:ascii="Times New Roman" w:hAnsi="Times New Roman"/>
          <w:sz w:val="28"/>
          <w:szCs w:val="28"/>
        </w:rPr>
        <w:t>РАБОТ</w:t>
      </w:r>
    </w:p>
    <w:p w14:paraId="7E053F1B" w14:textId="4D4B9FD3" w:rsidR="002B25DA" w:rsidRDefault="007908BD" w:rsidP="00AC74C9">
      <w:pPr>
        <w:spacing w:after="0" w:line="240" w:lineRule="auto"/>
        <w:jc w:val="center"/>
        <w:rPr>
          <w:rFonts w:ascii="Times New Roman" w:hAnsi="Times New Roman" w:cs="Times New Roman"/>
          <w:sz w:val="28"/>
          <w:szCs w:val="28"/>
        </w:rPr>
      </w:pPr>
      <w:r>
        <w:rPr>
          <w:rFonts w:ascii="Times New Roman" w:hAnsi="Times New Roman" w:cs="Times New Roman"/>
          <w:sz w:val="28"/>
          <w:szCs w:val="28"/>
        </w:rPr>
        <w:t>5</w:t>
      </w:r>
      <w:r w:rsidR="00A62A01" w:rsidRPr="007908BD">
        <w:rPr>
          <w:rFonts w:ascii="Times New Roman" w:hAnsi="Times New Roman" w:cs="Times New Roman"/>
          <w:sz w:val="28"/>
          <w:szCs w:val="28"/>
        </w:rPr>
        <w:t xml:space="preserve">.1. </w:t>
      </w:r>
      <w:r w:rsidR="002B25DA" w:rsidRPr="007908BD">
        <w:rPr>
          <w:rFonts w:ascii="Times New Roman" w:hAnsi="Times New Roman" w:cs="Times New Roman"/>
          <w:sz w:val="28"/>
          <w:szCs w:val="28"/>
        </w:rPr>
        <w:t>Характеристика геологоразведочных работ</w:t>
      </w:r>
    </w:p>
    <w:p w14:paraId="2A52EEB6" w14:textId="77777777" w:rsidR="00A62A01" w:rsidRPr="00AC74C9" w:rsidRDefault="00A62A01" w:rsidP="00AC74C9">
      <w:pPr>
        <w:spacing w:after="0" w:line="240" w:lineRule="auto"/>
        <w:jc w:val="center"/>
        <w:rPr>
          <w:rFonts w:ascii="Times New Roman" w:hAnsi="Times New Roman" w:cs="Times New Roman"/>
          <w:sz w:val="28"/>
          <w:szCs w:val="28"/>
        </w:rPr>
      </w:pPr>
    </w:p>
    <w:p w14:paraId="4A9C985B" w14:textId="77777777" w:rsidR="006C5E7C" w:rsidRDefault="002B25DA" w:rsidP="00AC74C9">
      <w:pPr>
        <w:spacing w:after="0" w:line="240" w:lineRule="auto"/>
        <w:ind w:firstLine="709"/>
        <w:jc w:val="both"/>
        <w:rPr>
          <w:rFonts w:ascii="Times New Roman" w:hAnsi="Times New Roman" w:cs="Times New Roman"/>
          <w:sz w:val="28"/>
          <w:szCs w:val="28"/>
        </w:rPr>
      </w:pPr>
      <w:r w:rsidRPr="00AC74C9">
        <w:rPr>
          <w:rFonts w:ascii="Times New Roman" w:hAnsi="Times New Roman" w:cs="Times New Roman"/>
          <w:sz w:val="28"/>
          <w:szCs w:val="28"/>
        </w:rPr>
        <w:t xml:space="preserve">Продуктивные горизонты Богдановских месторождений представлены </w:t>
      </w:r>
      <w:r w:rsidR="007D4F47">
        <w:rPr>
          <w:rFonts w:ascii="Times New Roman" w:hAnsi="Times New Roman" w:cs="Times New Roman"/>
          <w:sz w:val="28"/>
          <w:szCs w:val="28"/>
        </w:rPr>
        <w:t>двумя (</w:t>
      </w:r>
      <w:r w:rsidRPr="00AC74C9">
        <w:rPr>
          <w:rFonts w:ascii="Times New Roman" w:hAnsi="Times New Roman" w:cs="Times New Roman"/>
          <w:sz w:val="28"/>
          <w:szCs w:val="28"/>
        </w:rPr>
        <w:t>тремя</w:t>
      </w:r>
      <w:r w:rsidR="007D4F47">
        <w:rPr>
          <w:rFonts w:ascii="Times New Roman" w:hAnsi="Times New Roman" w:cs="Times New Roman"/>
          <w:sz w:val="28"/>
          <w:szCs w:val="28"/>
        </w:rPr>
        <w:t>)</w:t>
      </w:r>
      <w:r w:rsidRPr="00AC74C9">
        <w:rPr>
          <w:rFonts w:ascii="Times New Roman" w:hAnsi="Times New Roman" w:cs="Times New Roman"/>
          <w:sz w:val="28"/>
          <w:szCs w:val="28"/>
        </w:rPr>
        <w:t xml:space="preserve"> пластами желваковых фосфоритовых руд в пределах подсчетной площади залегающих либо горизонтально, либо близко к этому. Залегание всех горизонтов в пределах единой фосфоритоносной толщи, совершенно спокойное. Положение пластов в разрезе толщи строго фиксировано, выдержано. </w:t>
      </w:r>
    </w:p>
    <w:p w14:paraId="748DA589" w14:textId="375986D2" w:rsidR="002B25DA" w:rsidRPr="00AC74C9" w:rsidRDefault="002B25DA" w:rsidP="00AC74C9">
      <w:pPr>
        <w:spacing w:after="0" w:line="240" w:lineRule="auto"/>
        <w:ind w:firstLine="709"/>
        <w:jc w:val="both"/>
        <w:rPr>
          <w:rFonts w:ascii="Times New Roman" w:hAnsi="Times New Roman" w:cs="Times New Roman"/>
          <w:sz w:val="28"/>
          <w:szCs w:val="28"/>
        </w:rPr>
      </w:pPr>
      <w:r w:rsidRPr="00AC74C9">
        <w:rPr>
          <w:rFonts w:ascii="Times New Roman" w:hAnsi="Times New Roman" w:cs="Times New Roman"/>
          <w:sz w:val="28"/>
          <w:szCs w:val="28"/>
        </w:rPr>
        <w:t xml:space="preserve">Изменчивость параметров, просчитанная на ЭВМ по каждому подсчетному </w:t>
      </w:r>
      <w:r w:rsidR="00C104B6" w:rsidRPr="00AC74C9">
        <w:rPr>
          <w:rFonts w:ascii="Times New Roman" w:hAnsi="Times New Roman" w:cs="Times New Roman"/>
          <w:sz w:val="28"/>
          <w:szCs w:val="28"/>
        </w:rPr>
        <w:t>блоку,</w:t>
      </w:r>
      <w:r w:rsidRPr="00AC74C9">
        <w:rPr>
          <w:rFonts w:ascii="Times New Roman" w:hAnsi="Times New Roman" w:cs="Times New Roman"/>
          <w:sz w:val="28"/>
          <w:szCs w:val="28"/>
        </w:rPr>
        <w:t xml:space="preserve"> соответствует</w:t>
      </w:r>
      <w:r w:rsidR="00082513">
        <w:rPr>
          <w:rFonts w:ascii="Times New Roman" w:hAnsi="Times New Roman" w:cs="Times New Roman"/>
          <w:sz w:val="28"/>
          <w:szCs w:val="28"/>
        </w:rPr>
        <w:t>,</w:t>
      </w:r>
      <w:r w:rsidRPr="00AC74C9">
        <w:rPr>
          <w:rFonts w:ascii="Times New Roman" w:hAnsi="Times New Roman" w:cs="Times New Roman"/>
          <w:sz w:val="28"/>
          <w:szCs w:val="28"/>
        </w:rPr>
        <w:t xml:space="preserve"> по общепринятым нормам, весьма равномерной (содержание Р</w:t>
      </w:r>
      <w:r w:rsidRPr="00AC74C9">
        <w:rPr>
          <w:rFonts w:ascii="Times New Roman" w:hAnsi="Times New Roman" w:cs="Times New Roman"/>
          <w:sz w:val="28"/>
          <w:szCs w:val="28"/>
          <w:vertAlign w:val="subscript"/>
        </w:rPr>
        <w:t>2</w:t>
      </w:r>
      <w:r w:rsidRPr="00AC74C9">
        <w:rPr>
          <w:rFonts w:ascii="Times New Roman" w:hAnsi="Times New Roman" w:cs="Times New Roman"/>
          <w:sz w:val="28"/>
          <w:szCs w:val="28"/>
        </w:rPr>
        <w:t>О</w:t>
      </w:r>
      <w:r w:rsidRPr="00AC74C9">
        <w:rPr>
          <w:rFonts w:ascii="Times New Roman" w:hAnsi="Times New Roman" w:cs="Times New Roman"/>
          <w:sz w:val="28"/>
          <w:szCs w:val="28"/>
          <w:vertAlign w:val="subscript"/>
        </w:rPr>
        <w:t>5</w:t>
      </w:r>
      <w:r w:rsidRPr="00AC74C9">
        <w:rPr>
          <w:rFonts w:ascii="Times New Roman" w:hAnsi="Times New Roman" w:cs="Times New Roman"/>
          <w:sz w:val="28"/>
          <w:szCs w:val="28"/>
        </w:rPr>
        <w:t xml:space="preserve">, </w:t>
      </w:r>
      <w:r w:rsidRPr="00AC74C9">
        <w:rPr>
          <w:rFonts w:ascii="Times New Roman" w:hAnsi="Times New Roman" w:cs="Times New Roman"/>
          <w:sz w:val="28"/>
          <w:szCs w:val="28"/>
          <w:lang w:val="en-US"/>
        </w:rPr>
        <w:t>Fe</w:t>
      </w:r>
      <w:r w:rsidRPr="00AC74C9">
        <w:rPr>
          <w:rFonts w:ascii="Times New Roman" w:hAnsi="Times New Roman" w:cs="Times New Roman"/>
          <w:sz w:val="28"/>
          <w:szCs w:val="28"/>
          <w:vertAlign w:val="subscript"/>
        </w:rPr>
        <w:t>2</w:t>
      </w:r>
      <w:r w:rsidRPr="00AC74C9">
        <w:rPr>
          <w:rFonts w:ascii="Times New Roman" w:hAnsi="Times New Roman" w:cs="Times New Roman"/>
          <w:sz w:val="28"/>
          <w:szCs w:val="28"/>
          <w:lang w:val="en-US"/>
        </w:rPr>
        <w:t>O</w:t>
      </w:r>
      <w:r w:rsidRPr="00AC74C9">
        <w:rPr>
          <w:rFonts w:ascii="Times New Roman" w:hAnsi="Times New Roman" w:cs="Times New Roman"/>
          <w:sz w:val="28"/>
          <w:szCs w:val="28"/>
          <w:vertAlign w:val="subscript"/>
        </w:rPr>
        <w:t>3</w:t>
      </w:r>
      <w:r w:rsidRPr="00AC74C9">
        <w:rPr>
          <w:rFonts w:ascii="Times New Roman" w:hAnsi="Times New Roman" w:cs="Times New Roman"/>
          <w:sz w:val="28"/>
          <w:szCs w:val="28"/>
        </w:rPr>
        <w:t xml:space="preserve">, </w:t>
      </w:r>
      <w:r w:rsidRPr="00AC74C9">
        <w:rPr>
          <w:rFonts w:ascii="Times New Roman" w:hAnsi="Times New Roman" w:cs="Times New Roman"/>
          <w:sz w:val="28"/>
          <w:szCs w:val="28"/>
          <w:lang w:val="en-US"/>
        </w:rPr>
        <w:t>Al</w:t>
      </w:r>
      <w:r w:rsidRPr="00AC74C9">
        <w:rPr>
          <w:rFonts w:ascii="Times New Roman" w:hAnsi="Times New Roman" w:cs="Times New Roman"/>
          <w:sz w:val="28"/>
          <w:szCs w:val="28"/>
          <w:vertAlign w:val="subscript"/>
        </w:rPr>
        <w:t>2</w:t>
      </w:r>
      <w:r w:rsidRPr="00AC74C9">
        <w:rPr>
          <w:rFonts w:ascii="Times New Roman" w:hAnsi="Times New Roman" w:cs="Times New Roman"/>
          <w:sz w:val="28"/>
          <w:szCs w:val="28"/>
          <w:lang w:val="en-US"/>
        </w:rPr>
        <w:t>O</w:t>
      </w:r>
      <w:r w:rsidRPr="00AC74C9">
        <w:rPr>
          <w:rFonts w:ascii="Times New Roman" w:hAnsi="Times New Roman" w:cs="Times New Roman"/>
          <w:sz w:val="28"/>
          <w:szCs w:val="28"/>
          <w:vertAlign w:val="subscript"/>
        </w:rPr>
        <w:t>3</w:t>
      </w:r>
      <w:r w:rsidRPr="00AC74C9">
        <w:rPr>
          <w:rFonts w:ascii="Times New Roman" w:hAnsi="Times New Roman" w:cs="Times New Roman"/>
          <w:sz w:val="28"/>
          <w:szCs w:val="28"/>
        </w:rPr>
        <w:t>), либо равномерной (со</w:t>
      </w:r>
      <w:r w:rsidR="002D4DB6" w:rsidRPr="00AC74C9">
        <w:rPr>
          <w:rFonts w:ascii="Times New Roman" w:hAnsi="Times New Roman" w:cs="Times New Roman"/>
          <w:sz w:val="28"/>
          <w:szCs w:val="28"/>
        </w:rPr>
        <w:t>держание СО</w:t>
      </w:r>
      <w:r w:rsidR="002D4DB6" w:rsidRPr="00AC74C9">
        <w:rPr>
          <w:rFonts w:ascii="Times New Roman" w:hAnsi="Times New Roman" w:cs="Times New Roman"/>
          <w:sz w:val="28"/>
          <w:szCs w:val="28"/>
          <w:vertAlign w:val="subscript"/>
        </w:rPr>
        <w:t>2</w:t>
      </w:r>
      <w:r w:rsidR="002D4DB6" w:rsidRPr="00AC74C9">
        <w:rPr>
          <w:rFonts w:ascii="Times New Roman" w:hAnsi="Times New Roman" w:cs="Times New Roman"/>
          <w:sz w:val="28"/>
          <w:szCs w:val="28"/>
        </w:rPr>
        <w:t>, щелочей и мощность слоя</w:t>
      </w:r>
      <w:r w:rsidRPr="00AC74C9">
        <w:rPr>
          <w:rFonts w:ascii="Times New Roman" w:hAnsi="Times New Roman" w:cs="Times New Roman"/>
          <w:sz w:val="28"/>
          <w:szCs w:val="28"/>
        </w:rPr>
        <w:t>)</w:t>
      </w:r>
      <w:r w:rsidR="002D4DB6" w:rsidRPr="00AC74C9">
        <w:rPr>
          <w:rFonts w:ascii="Times New Roman" w:hAnsi="Times New Roman" w:cs="Times New Roman"/>
          <w:sz w:val="28"/>
          <w:szCs w:val="28"/>
        </w:rPr>
        <w:t xml:space="preserve"> степени изменчивости. Наибольшей изменчивостью отмечаются мощности продуктивных горизонтов, которые по средним цифрам в целом по горизонтам соответствуют равномерной изменчивости, но по отдельным блокам среднего и нижнего горизонтов часто возрастают до неравномерной степени (</w:t>
      </w:r>
      <w:r w:rsidR="002D4DB6" w:rsidRPr="00F44925">
        <w:rPr>
          <w:rFonts w:ascii="Times New Roman" w:hAnsi="Times New Roman" w:cs="Times New Roman"/>
          <w:sz w:val="28"/>
          <w:szCs w:val="28"/>
        </w:rPr>
        <w:t>табл</w:t>
      </w:r>
      <w:r w:rsidR="00A62A01" w:rsidRPr="00F44925">
        <w:rPr>
          <w:rFonts w:ascii="Times New Roman" w:hAnsi="Times New Roman" w:cs="Times New Roman"/>
          <w:sz w:val="28"/>
          <w:szCs w:val="28"/>
        </w:rPr>
        <w:t>.</w:t>
      </w:r>
      <w:r w:rsidR="002D4DB6" w:rsidRPr="00F44925">
        <w:rPr>
          <w:rFonts w:ascii="Times New Roman" w:hAnsi="Times New Roman" w:cs="Times New Roman"/>
          <w:sz w:val="28"/>
          <w:szCs w:val="28"/>
        </w:rPr>
        <w:t xml:space="preserve"> 3.5</w:t>
      </w:r>
      <w:r w:rsidR="002D4DB6" w:rsidRPr="00AC74C9">
        <w:rPr>
          <w:rFonts w:ascii="Times New Roman" w:hAnsi="Times New Roman" w:cs="Times New Roman"/>
          <w:sz w:val="28"/>
          <w:szCs w:val="28"/>
        </w:rPr>
        <w:t xml:space="preserve">). Согласно «Инструкции по применению классификации запасов к месторождениям апатитовых и фосфоритовых руд», 1983 г., все Богдановские месторождения относятся к </w:t>
      </w:r>
      <w:r w:rsidR="002D4DB6" w:rsidRPr="00AC74C9">
        <w:rPr>
          <w:rFonts w:ascii="Times New Roman" w:hAnsi="Times New Roman" w:cs="Times New Roman"/>
          <w:sz w:val="28"/>
          <w:szCs w:val="28"/>
          <w:lang w:val="en-US"/>
        </w:rPr>
        <w:t>I</w:t>
      </w:r>
      <w:r w:rsidR="002D4DB6" w:rsidRPr="00AC74C9">
        <w:rPr>
          <w:rFonts w:ascii="Times New Roman" w:hAnsi="Times New Roman" w:cs="Times New Roman"/>
          <w:sz w:val="28"/>
          <w:szCs w:val="28"/>
        </w:rPr>
        <w:t xml:space="preserve"> группе, для которой рекомендуется выделение балансовых запасов по категориям в соотношении: </w:t>
      </w:r>
      <w:proofErr w:type="gramStart"/>
      <w:r w:rsidR="002D4DB6" w:rsidRPr="00AC74C9">
        <w:rPr>
          <w:rFonts w:ascii="Times New Roman" w:hAnsi="Times New Roman" w:cs="Times New Roman"/>
          <w:sz w:val="28"/>
          <w:szCs w:val="28"/>
        </w:rPr>
        <w:t>А:В</w:t>
      </w:r>
      <w:proofErr w:type="gramEnd"/>
      <w:r w:rsidR="002D4DB6" w:rsidRPr="00AC74C9">
        <w:rPr>
          <w:rFonts w:ascii="Times New Roman" w:hAnsi="Times New Roman" w:cs="Times New Roman"/>
          <w:sz w:val="28"/>
          <w:szCs w:val="28"/>
        </w:rPr>
        <w:t>:С</w:t>
      </w:r>
      <w:r w:rsidR="002D4DB6" w:rsidRPr="00AC74C9">
        <w:rPr>
          <w:rFonts w:ascii="Times New Roman" w:hAnsi="Times New Roman" w:cs="Times New Roman"/>
          <w:sz w:val="28"/>
          <w:szCs w:val="28"/>
          <w:vertAlign w:val="subscript"/>
        </w:rPr>
        <w:t>1</w:t>
      </w:r>
      <w:r w:rsidR="002D4DB6" w:rsidRPr="00AC74C9">
        <w:rPr>
          <w:rFonts w:ascii="Times New Roman" w:hAnsi="Times New Roman" w:cs="Times New Roman"/>
          <w:sz w:val="28"/>
          <w:szCs w:val="28"/>
        </w:rPr>
        <w:t>=10:20:70.</w:t>
      </w:r>
    </w:p>
    <w:p w14:paraId="791467BC" w14:textId="77777777" w:rsidR="002D4DB6" w:rsidRPr="00AC74C9" w:rsidRDefault="002D4DB6" w:rsidP="00AC74C9">
      <w:pPr>
        <w:spacing w:after="0" w:line="240" w:lineRule="auto"/>
        <w:ind w:firstLine="709"/>
        <w:jc w:val="both"/>
        <w:rPr>
          <w:rFonts w:ascii="Times New Roman" w:hAnsi="Times New Roman" w:cs="Times New Roman"/>
          <w:sz w:val="28"/>
          <w:szCs w:val="28"/>
        </w:rPr>
      </w:pPr>
      <w:r w:rsidRPr="00AC74C9">
        <w:rPr>
          <w:rFonts w:ascii="Times New Roman" w:hAnsi="Times New Roman" w:cs="Times New Roman"/>
          <w:sz w:val="28"/>
          <w:szCs w:val="28"/>
        </w:rPr>
        <w:t>Фосфоритоносная толща Богдановских месторождений на стадии предварительной разведки откартирована с широким использованием аэрофотоснимков масштаба 1:10 000. Для прослеживания границ и их подтверждения на начальных этапах предварительной разведки выполнялись поисковые маршруты масштаба 1:10 000, сопровождавшиеся проходкой горных выработок. При выполнении детальной разведки границы толщи местами существенно уточн</w:t>
      </w:r>
      <w:r w:rsidR="00A62A01">
        <w:rPr>
          <w:rFonts w:ascii="Times New Roman" w:hAnsi="Times New Roman" w:cs="Times New Roman"/>
          <w:sz w:val="28"/>
          <w:szCs w:val="28"/>
        </w:rPr>
        <w:t>ены</w:t>
      </w:r>
      <w:r w:rsidRPr="00AC74C9">
        <w:rPr>
          <w:rFonts w:ascii="Times New Roman" w:hAnsi="Times New Roman" w:cs="Times New Roman"/>
          <w:sz w:val="28"/>
          <w:szCs w:val="28"/>
        </w:rPr>
        <w:t>.</w:t>
      </w:r>
    </w:p>
    <w:p w14:paraId="1EDC97F3" w14:textId="77777777" w:rsidR="00A62A01" w:rsidRDefault="002D4DB6" w:rsidP="00A62A01">
      <w:pPr>
        <w:spacing w:after="0" w:line="240" w:lineRule="auto"/>
        <w:ind w:firstLine="709"/>
        <w:jc w:val="both"/>
        <w:rPr>
          <w:rFonts w:ascii="Times New Roman" w:hAnsi="Times New Roman" w:cs="Times New Roman"/>
          <w:sz w:val="28"/>
          <w:szCs w:val="28"/>
        </w:rPr>
      </w:pPr>
      <w:r w:rsidRPr="00AC74C9">
        <w:rPr>
          <w:rFonts w:ascii="Times New Roman" w:hAnsi="Times New Roman" w:cs="Times New Roman"/>
          <w:sz w:val="28"/>
          <w:szCs w:val="28"/>
        </w:rPr>
        <w:t>Основными разв</w:t>
      </w:r>
      <w:r w:rsidR="00037CA4" w:rsidRPr="00AC74C9">
        <w:rPr>
          <w:rFonts w:ascii="Times New Roman" w:hAnsi="Times New Roman" w:cs="Times New Roman"/>
          <w:sz w:val="28"/>
          <w:szCs w:val="28"/>
        </w:rPr>
        <w:t>едочными выработками при разведке желваковых месторождений Актюбинского бассейна в настоящее время явля</w:t>
      </w:r>
      <w:r w:rsidR="00A62A01">
        <w:rPr>
          <w:rFonts w:ascii="Times New Roman" w:hAnsi="Times New Roman" w:cs="Times New Roman"/>
          <w:sz w:val="28"/>
          <w:szCs w:val="28"/>
        </w:rPr>
        <w:t>лись</w:t>
      </w:r>
      <w:r w:rsidR="00037CA4" w:rsidRPr="00AC74C9">
        <w:rPr>
          <w:rFonts w:ascii="Times New Roman" w:hAnsi="Times New Roman" w:cs="Times New Roman"/>
          <w:sz w:val="28"/>
          <w:szCs w:val="28"/>
        </w:rPr>
        <w:t xml:space="preserve"> буровые скважины диаметром 219 мм (внутренний 208 мм) проходимые станком УГБ-50, без применения промывочной жидкости, что позвол</w:t>
      </w:r>
      <w:r w:rsidR="00A62A01">
        <w:rPr>
          <w:rFonts w:ascii="Times New Roman" w:hAnsi="Times New Roman" w:cs="Times New Roman"/>
          <w:sz w:val="28"/>
          <w:szCs w:val="28"/>
        </w:rPr>
        <w:t>ило</w:t>
      </w:r>
      <w:r w:rsidR="00037CA4" w:rsidRPr="00AC74C9">
        <w:rPr>
          <w:rFonts w:ascii="Times New Roman" w:hAnsi="Times New Roman" w:cs="Times New Roman"/>
          <w:sz w:val="28"/>
          <w:szCs w:val="28"/>
        </w:rPr>
        <w:t xml:space="preserve"> получить по всему пройденному интервалу гарантированный 100</w:t>
      </w:r>
      <w:r w:rsidR="00A62A01">
        <w:rPr>
          <w:rFonts w:ascii="Times New Roman" w:hAnsi="Times New Roman" w:cs="Times New Roman"/>
          <w:sz w:val="28"/>
          <w:szCs w:val="28"/>
        </w:rPr>
        <w:t xml:space="preserve"> </w:t>
      </w:r>
      <w:r w:rsidR="00037CA4" w:rsidRPr="00AC74C9">
        <w:rPr>
          <w:rFonts w:ascii="Times New Roman" w:hAnsi="Times New Roman" w:cs="Times New Roman"/>
          <w:sz w:val="28"/>
          <w:szCs w:val="28"/>
        </w:rPr>
        <w:t xml:space="preserve">% выход кернового материала. </w:t>
      </w:r>
    </w:p>
    <w:p w14:paraId="0FBE1A79" w14:textId="77777777" w:rsidR="002D4DB6" w:rsidRPr="00AC74C9" w:rsidRDefault="00037CA4" w:rsidP="00A62A01">
      <w:pPr>
        <w:spacing w:after="0" w:line="240" w:lineRule="auto"/>
        <w:ind w:firstLine="709"/>
        <w:jc w:val="both"/>
        <w:rPr>
          <w:rFonts w:ascii="Times New Roman" w:hAnsi="Times New Roman" w:cs="Times New Roman"/>
          <w:sz w:val="28"/>
          <w:szCs w:val="28"/>
        </w:rPr>
      </w:pPr>
      <w:r w:rsidRPr="00AC74C9">
        <w:rPr>
          <w:rFonts w:ascii="Times New Roman" w:hAnsi="Times New Roman" w:cs="Times New Roman"/>
          <w:sz w:val="28"/>
          <w:szCs w:val="28"/>
        </w:rPr>
        <w:t>Весь процесс бурения происходит при постоянном наблюдении геологического персонала, выполняющего всю необходимую документацию непосредственно в процессе бурения. Скважины проходятся вертикальными на всю мощность фосфоритоносной толщи с углуб</w:t>
      </w:r>
      <w:r w:rsidR="00B06B4D">
        <w:rPr>
          <w:rFonts w:ascii="Times New Roman" w:hAnsi="Times New Roman" w:cs="Times New Roman"/>
          <w:sz w:val="28"/>
          <w:szCs w:val="28"/>
        </w:rPr>
        <w:t>лением</w:t>
      </w:r>
      <w:r w:rsidRPr="00AC74C9">
        <w:rPr>
          <w:rFonts w:ascii="Times New Roman" w:hAnsi="Times New Roman" w:cs="Times New Roman"/>
          <w:sz w:val="28"/>
          <w:szCs w:val="28"/>
        </w:rPr>
        <w:t xml:space="preserve"> в подстилающие пески альба на 0,5-1,0 м.</w:t>
      </w:r>
    </w:p>
    <w:p w14:paraId="0B0A5B98" w14:textId="77777777" w:rsidR="0003782C" w:rsidRPr="00AC74C9" w:rsidRDefault="00FC44A4" w:rsidP="00AC74C9">
      <w:pPr>
        <w:spacing w:after="0" w:line="240" w:lineRule="auto"/>
        <w:ind w:firstLine="709"/>
        <w:jc w:val="both"/>
        <w:rPr>
          <w:rFonts w:ascii="Times New Roman" w:hAnsi="Times New Roman" w:cs="Times New Roman"/>
          <w:sz w:val="28"/>
          <w:szCs w:val="28"/>
        </w:rPr>
      </w:pPr>
      <w:r w:rsidRPr="00AC74C9">
        <w:rPr>
          <w:rFonts w:ascii="Times New Roman" w:hAnsi="Times New Roman" w:cs="Times New Roman"/>
          <w:sz w:val="28"/>
          <w:szCs w:val="28"/>
        </w:rPr>
        <w:t xml:space="preserve">Принятый диаметр скважин при максимальном размере желвачных конкреций 5-8 см обеспечивает получение достаточно надежного веса проб (в зависимости от </w:t>
      </w:r>
      <w:r w:rsidR="00A62A01">
        <w:rPr>
          <w:rFonts w:ascii="Times New Roman" w:hAnsi="Times New Roman" w:cs="Times New Roman"/>
          <w:sz w:val="28"/>
          <w:szCs w:val="28"/>
        </w:rPr>
        <w:t>пересеченной</w:t>
      </w:r>
      <w:r w:rsidRPr="00AC74C9">
        <w:rPr>
          <w:rFonts w:ascii="Times New Roman" w:hAnsi="Times New Roman" w:cs="Times New Roman"/>
          <w:sz w:val="28"/>
          <w:szCs w:val="28"/>
        </w:rPr>
        <w:t xml:space="preserve"> мощности и сгруженности рудных конкреций обычно составляет от 20 до 80 кг). Всего при разведке пройдено 2695 скважин, </w:t>
      </w:r>
      <w:r w:rsidR="0003782C" w:rsidRPr="00AC74C9">
        <w:rPr>
          <w:rFonts w:ascii="Times New Roman" w:hAnsi="Times New Roman" w:cs="Times New Roman"/>
          <w:sz w:val="28"/>
          <w:szCs w:val="28"/>
        </w:rPr>
        <w:t>из них прошедших хотя бы один фо</w:t>
      </w:r>
      <w:r w:rsidRPr="00AC74C9">
        <w:rPr>
          <w:rFonts w:ascii="Times New Roman" w:hAnsi="Times New Roman" w:cs="Times New Roman"/>
          <w:sz w:val="28"/>
          <w:szCs w:val="28"/>
        </w:rPr>
        <w:t>сфоритовый слой 2573 (95,5</w:t>
      </w:r>
      <w:r w:rsidR="006C5E7C">
        <w:rPr>
          <w:rFonts w:ascii="Times New Roman" w:hAnsi="Times New Roman" w:cs="Times New Roman"/>
          <w:sz w:val="28"/>
          <w:szCs w:val="28"/>
        </w:rPr>
        <w:t xml:space="preserve"> </w:t>
      </w:r>
      <w:r w:rsidRPr="00AC74C9">
        <w:rPr>
          <w:rFonts w:ascii="Times New Roman" w:hAnsi="Times New Roman" w:cs="Times New Roman"/>
          <w:sz w:val="28"/>
          <w:szCs w:val="28"/>
        </w:rPr>
        <w:t xml:space="preserve">%). </w:t>
      </w:r>
      <w:r w:rsidR="0003782C" w:rsidRPr="00AC74C9">
        <w:rPr>
          <w:rFonts w:ascii="Times New Roman" w:hAnsi="Times New Roman" w:cs="Times New Roman"/>
          <w:sz w:val="28"/>
          <w:szCs w:val="28"/>
        </w:rPr>
        <w:t xml:space="preserve">Настоящий подсчет запасов выполнен на основании данных 2411 рудных скважин (в </w:t>
      </w:r>
      <w:r w:rsidR="0003782C" w:rsidRPr="00AC74C9">
        <w:rPr>
          <w:rFonts w:ascii="Times New Roman" w:hAnsi="Times New Roman" w:cs="Times New Roman"/>
          <w:sz w:val="28"/>
          <w:szCs w:val="28"/>
        </w:rPr>
        <w:lastRenderedPageBreak/>
        <w:t>подсчет не вошли скважины МТОК, опытного квадрата, скважины, пройденные для технологических целей). Доверенность получаемых по скважинам результатов проверялась проходкой сопряженных с ними контрольных шурфов. Всего пройдено 102 контрольных шурфа, что составило 4,2</w:t>
      </w:r>
      <w:r w:rsidR="00A62A01">
        <w:rPr>
          <w:rFonts w:ascii="Times New Roman" w:hAnsi="Times New Roman" w:cs="Times New Roman"/>
          <w:sz w:val="28"/>
          <w:szCs w:val="28"/>
        </w:rPr>
        <w:t xml:space="preserve"> </w:t>
      </w:r>
      <w:r w:rsidR="0003782C" w:rsidRPr="00AC74C9">
        <w:rPr>
          <w:rFonts w:ascii="Times New Roman" w:hAnsi="Times New Roman" w:cs="Times New Roman"/>
          <w:sz w:val="28"/>
          <w:szCs w:val="28"/>
        </w:rPr>
        <w:t>% от общего количества вошедших в подсчет рудных скважин. Результаты сопоставления подтверждают высокую надежность получаемых по скважинам данных.</w:t>
      </w:r>
    </w:p>
    <w:p w14:paraId="27687C36" w14:textId="77777777" w:rsidR="00037CA4" w:rsidRPr="00AC74C9" w:rsidRDefault="0003782C" w:rsidP="00AC74C9">
      <w:pPr>
        <w:spacing w:after="0" w:line="240" w:lineRule="auto"/>
        <w:ind w:firstLine="709"/>
        <w:jc w:val="both"/>
        <w:rPr>
          <w:rFonts w:ascii="Times New Roman" w:hAnsi="Times New Roman" w:cs="Times New Roman"/>
          <w:sz w:val="28"/>
          <w:szCs w:val="28"/>
        </w:rPr>
      </w:pPr>
      <w:r w:rsidRPr="00AC74C9">
        <w:rPr>
          <w:rFonts w:ascii="Times New Roman" w:hAnsi="Times New Roman" w:cs="Times New Roman"/>
          <w:sz w:val="28"/>
          <w:szCs w:val="28"/>
        </w:rPr>
        <w:t>Краевые участки залежей, где мощность вскрышных пород невелика, развед</w:t>
      </w:r>
      <w:r w:rsidR="00A62A01">
        <w:rPr>
          <w:rFonts w:ascii="Times New Roman" w:hAnsi="Times New Roman" w:cs="Times New Roman"/>
          <w:sz w:val="28"/>
          <w:szCs w:val="28"/>
        </w:rPr>
        <w:t>аны</w:t>
      </w:r>
      <w:r w:rsidRPr="00AC74C9">
        <w:rPr>
          <w:rFonts w:ascii="Times New Roman" w:hAnsi="Times New Roman" w:cs="Times New Roman"/>
          <w:sz w:val="28"/>
          <w:szCs w:val="28"/>
        </w:rPr>
        <w:t xml:space="preserve">, в основном, неглубокими шурфами. Всего было пройдено 869 разведочных шурфов, из них рудные 799. В подсчете запасов использованы данные по 759 шурфам. Все шурфы проходились вручную, без применения взрывчатых веществ. </w:t>
      </w:r>
    </w:p>
    <w:p w14:paraId="6E71DA9D" w14:textId="77777777" w:rsidR="0003782C" w:rsidRPr="00AC74C9" w:rsidRDefault="0003782C" w:rsidP="00AC74C9">
      <w:pPr>
        <w:spacing w:after="0" w:line="240" w:lineRule="auto"/>
        <w:ind w:firstLine="709"/>
        <w:jc w:val="both"/>
        <w:rPr>
          <w:rFonts w:ascii="Times New Roman" w:hAnsi="Times New Roman" w:cs="Times New Roman"/>
          <w:sz w:val="28"/>
          <w:szCs w:val="28"/>
        </w:rPr>
      </w:pPr>
      <w:r w:rsidRPr="00AC74C9">
        <w:rPr>
          <w:rFonts w:ascii="Times New Roman" w:hAnsi="Times New Roman" w:cs="Times New Roman"/>
          <w:sz w:val="28"/>
          <w:szCs w:val="28"/>
        </w:rPr>
        <w:t xml:space="preserve">Поскольку Богдановские месторождения отличаются простым геологическим строением и каких-либо закономерностей в распределении параметров руд ни по площади, ни в вертикальных сечениях рудных горизонтов не отмечается, для разведки принято изометричная сеть с квадратным шагом, максимально разреженная по рекомендации ГКЗ для подобных месторождений </w:t>
      </w:r>
      <w:r w:rsidRPr="00AC74C9">
        <w:rPr>
          <w:rFonts w:ascii="Times New Roman" w:hAnsi="Times New Roman" w:cs="Times New Roman"/>
          <w:sz w:val="28"/>
          <w:szCs w:val="28"/>
          <w:lang w:val="en-US"/>
        </w:rPr>
        <w:t>I</w:t>
      </w:r>
      <w:r w:rsidRPr="00AC74C9">
        <w:rPr>
          <w:rFonts w:ascii="Times New Roman" w:hAnsi="Times New Roman" w:cs="Times New Roman"/>
          <w:sz w:val="28"/>
          <w:szCs w:val="28"/>
        </w:rPr>
        <w:t xml:space="preserve"> группы: </w:t>
      </w:r>
      <w:proofErr w:type="gramStart"/>
      <w:r w:rsidRPr="00AC74C9">
        <w:rPr>
          <w:rFonts w:ascii="Times New Roman" w:hAnsi="Times New Roman" w:cs="Times New Roman"/>
          <w:sz w:val="28"/>
          <w:szCs w:val="28"/>
        </w:rPr>
        <w:t>для кат</w:t>
      </w:r>
      <w:proofErr w:type="gramEnd"/>
      <w:r w:rsidRPr="00AC74C9">
        <w:rPr>
          <w:rFonts w:ascii="Times New Roman" w:hAnsi="Times New Roman" w:cs="Times New Roman"/>
          <w:sz w:val="28"/>
          <w:szCs w:val="28"/>
        </w:rPr>
        <w:t>.</w:t>
      </w:r>
      <w:r w:rsidR="006C5E7C">
        <w:rPr>
          <w:rFonts w:ascii="Times New Roman" w:hAnsi="Times New Roman" w:cs="Times New Roman"/>
          <w:sz w:val="28"/>
          <w:szCs w:val="28"/>
        </w:rPr>
        <w:t xml:space="preserve"> </w:t>
      </w:r>
      <w:r w:rsidRPr="00AC74C9">
        <w:rPr>
          <w:rFonts w:ascii="Times New Roman" w:hAnsi="Times New Roman" w:cs="Times New Roman"/>
          <w:sz w:val="28"/>
          <w:szCs w:val="28"/>
        </w:rPr>
        <w:t xml:space="preserve">А </w:t>
      </w:r>
      <w:r w:rsidR="00A62EF8" w:rsidRPr="00AC74C9">
        <w:rPr>
          <w:rFonts w:ascii="Times New Roman" w:hAnsi="Times New Roman" w:cs="Times New Roman"/>
          <w:sz w:val="28"/>
          <w:szCs w:val="28"/>
        </w:rPr>
        <w:t>–</w:t>
      </w:r>
      <w:r w:rsidRPr="00AC74C9">
        <w:rPr>
          <w:rFonts w:ascii="Times New Roman" w:hAnsi="Times New Roman" w:cs="Times New Roman"/>
          <w:sz w:val="28"/>
          <w:szCs w:val="28"/>
        </w:rPr>
        <w:t xml:space="preserve"> 200</w:t>
      </w:r>
      <w:r w:rsidR="006C5E7C">
        <w:rPr>
          <w:rFonts w:ascii="Times New Roman" w:hAnsi="Times New Roman" w:cs="Times New Roman"/>
          <w:sz w:val="28"/>
          <w:szCs w:val="28"/>
        </w:rPr>
        <w:t>*</w:t>
      </w:r>
      <w:r w:rsidR="00A62EF8" w:rsidRPr="00AC74C9">
        <w:rPr>
          <w:rFonts w:ascii="Times New Roman" w:hAnsi="Times New Roman" w:cs="Times New Roman"/>
          <w:sz w:val="28"/>
          <w:szCs w:val="28"/>
        </w:rPr>
        <w:t>200 м, кат. В – 400</w:t>
      </w:r>
      <w:r w:rsidR="006C5E7C">
        <w:rPr>
          <w:rFonts w:ascii="Times New Roman" w:hAnsi="Times New Roman" w:cs="Times New Roman"/>
          <w:sz w:val="28"/>
          <w:szCs w:val="28"/>
        </w:rPr>
        <w:t>*</w:t>
      </w:r>
      <w:r w:rsidR="00A62EF8" w:rsidRPr="00AC74C9">
        <w:rPr>
          <w:rFonts w:ascii="Times New Roman" w:hAnsi="Times New Roman" w:cs="Times New Roman"/>
          <w:sz w:val="28"/>
          <w:szCs w:val="28"/>
        </w:rPr>
        <w:t>400 м, кат. С</w:t>
      </w:r>
      <w:r w:rsidR="00A62EF8" w:rsidRPr="00AC74C9">
        <w:rPr>
          <w:rFonts w:ascii="Times New Roman" w:hAnsi="Times New Roman" w:cs="Times New Roman"/>
          <w:sz w:val="28"/>
          <w:szCs w:val="28"/>
          <w:vertAlign w:val="subscript"/>
        </w:rPr>
        <w:t>1</w:t>
      </w:r>
      <w:r w:rsidR="00A62EF8" w:rsidRPr="00AC74C9">
        <w:rPr>
          <w:rFonts w:ascii="Times New Roman" w:hAnsi="Times New Roman" w:cs="Times New Roman"/>
          <w:sz w:val="28"/>
          <w:szCs w:val="28"/>
        </w:rPr>
        <w:t xml:space="preserve"> – 800</w:t>
      </w:r>
      <w:r w:rsidR="006C5E7C">
        <w:rPr>
          <w:rFonts w:ascii="Times New Roman" w:hAnsi="Times New Roman" w:cs="Times New Roman"/>
          <w:sz w:val="28"/>
          <w:szCs w:val="28"/>
        </w:rPr>
        <w:t>*</w:t>
      </w:r>
      <w:r w:rsidR="00A62EF8" w:rsidRPr="00AC74C9">
        <w:rPr>
          <w:rFonts w:ascii="Times New Roman" w:hAnsi="Times New Roman" w:cs="Times New Roman"/>
          <w:sz w:val="28"/>
          <w:szCs w:val="28"/>
        </w:rPr>
        <w:t>800 м.</w:t>
      </w:r>
    </w:p>
    <w:p w14:paraId="20DC9F51" w14:textId="77777777" w:rsidR="00A62EF8" w:rsidRPr="00AC74C9" w:rsidRDefault="00A62EF8" w:rsidP="00AC74C9">
      <w:pPr>
        <w:spacing w:after="0" w:line="240" w:lineRule="auto"/>
        <w:ind w:firstLine="709"/>
        <w:jc w:val="both"/>
        <w:rPr>
          <w:rFonts w:ascii="Times New Roman" w:hAnsi="Times New Roman" w:cs="Times New Roman"/>
          <w:sz w:val="28"/>
          <w:szCs w:val="28"/>
        </w:rPr>
      </w:pPr>
      <w:r w:rsidRPr="00AC74C9">
        <w:rPr>
          <w:rFonts w:ascii="Times New Roman" w:hAnsi="Times New Roman" w:cs="Times New Roman"/>
          <w:sz w:val="28"/>
          <w:szCs w:val="28"/>
        </w:rPr>
        <w:t xml:space="preserve">Аналогичная плотность сети разведочных выработок применялась при разведке Чилисайского месторождения. </w:t>
      </w:r>
    </w:p>
    <w:p w14:paraId="4AD897A7" w14:textId="77777777" w:rsidR="00B06B4D" w:rsidRDefault="00A62EF8" w:rsidP="00AC74C9">
      <w:pPr>
        <w:spacing w:after="0" w:line="240" w:lineRule="auto"/>
        <w:ind w:firstLine="709"/>
        <w:jc w:val="both"/>
        <w:rPr>
          <w:rFonts w:ascii="Times New Roman" w:hAnsi="Times New Roman" w:cs="Times New Roman"/>
          <w:sz w:val="28"/>
          <w:szCs w:val="28"/>
        </w:rPr>
      </w:pPr>
      <w:r w:rsidRPr="00AC74C9">
        <w:rPr>
          <w:rFonts w:ascii="Times New Roman" w:hAnsi="Times New Roman" w:cs="Times New Roman"/>
          <w:sz w:val="28"/>
          <w:szCs w:val="28"/>
        </w:rPr>
        <w:t>Вынос разведочной сети в натуру и плановая привязка к триангуляционным пунктам осуществлялась топо</w:t>
      </w:r>
      <w:r w:rsidR="00B06B4D">
        <w:rPr>
          <w:rFonts w:ascii="Times New Roman" w:hAnsi="Times New Roman" w:cs="Times New Roman"/>
          <w:sz w:val="28"/>
          <w:szCs w:val="28"/>
        </w:rPr>
        <w:t>графами</w:t>
      </w:r>
      <w:r w:rsidRPr="00AC74C9">
        <w:rPr>
          <w:rFonts w:ascii="Times New Roman" w:hAnsi="Times New Roman" w:cs="Times New Roman"/>
          <w:sz w:val="28"/>
          <w:szCs w:val="28"/>
        </w:rPr>
        <w:t xml:space="preserve">. </w:t>
      </w:r>
    </w:p>
    <w:p w14:paraId="723EC878" w14:textId="77777777" w:rsidR="00A62EF8" w:rsidRPr="00AC74C9" w:rsidRDefault="00A62EF8" w:rsidP="00AC74C9">
      <w:pPr>
        <w:spacing w:after="0" w:line="240" w:lineRule="auto"/>
        <w:ind w:firstLine="709"/>
        <w:jc w:val="both"/>
        <w:rPr>
          <w:rFonts w:ascii="Times New Roman" w:hAnsi="Times New Roman" w:cs="Times New Roman"/>
          <w:sz w:val="28"/>
          <w:szCs w:val="28"/>
        </w:rPr>
      </w:pPr>
      <w:r w:rsidRPr="00AC74C9">
        <w:rPr>
          <w:rFonts w:ascii="Times New Roman" w:hAnsi="Times New Roman" w:cs="Times New Roman"/>
          <w:sz w:val="28"/>
          <w:szCs w:val="28"/>
        </w:rPr>
        <w:t>На собственно Богдановском месторождении, в связи с использованием данных ранее пройденных выработок, ранее развитая сеть разведочных профилей плотностью 800</w:t>
      </w:r>
      <w:r w:rsidR="006C5E7C">
        <w:rPr>
          <w:rFonts w:ascii="Times New Roman" w:hAnsi="Times New Roman" w:cs="Times New Roman"/>
          <w:sz w:val="28"/>
          <w:szCs w:val="28"/>
        </w:rPr>
        <w:t>*</w:t>
      </w:r>
      <w:r w:rsidRPr="00AC74C9">
        <w:rPr>
          <w:rFonts w:ascii="Times New Roman" w:hAnsi="Times New Roman" w:cs="Times New Roman"/>
          <w:sz w:val="28"/>
          <w:szCs w:val="28"/>
        </w:rPr>
        <w:t>800 м сохранена (продублирована). На все остальной площади развита единая сеть со строго широтным расположением разведочных профилей.</w:t>
      </w:r>
    </w:p>
    <w:p w14:paraId="6D9D8586" w14:textId="77777777" w:rsidR="00A62EF8" w:rsidRPr="00AC74C9" w:rsidRDefault="00D27016" w:rsidP="00AC74C9">
      <w:pPr>
        <w:spacing w:after="0" w:line="240" w:lineRule="auto"/>
        <w:ind w:firstLine="709"/>
        <w:jc w:val="both"/>
        <w:rPr>
          <w:rFonts w:ascii="Times New Roman" w:hAnsi="Times New Roman" w:cs="Times New Roman"/>
          <w:sz w:val="28"/>
          <w:szCs w:val="28"/>
        </w:rPr>
      </w:pPr>
      <w:r w:rsidRPr="00AC74C9">
        <w:rPr>
          <w:rFonts w:ascii="Times New Roman" w:hAnsi="Times New Roman" w:cs="Times New Roman"/>
          <w:sz w:val="28"/>
          <w:szCs w:val="28"/>
        </w:rPr>
        <w:t>На начальной стадии предварительной разведке (1979-1980 гг.) площадь Шолака и Верхне</w:t>
      </w:r>
      <w:r w:rsidR="00A62A01">
        <w:rPr>
          <w:rFonts w:ascii="Times New Roman" w:hAnsi="Times New Roman" w:cs="Times New Roman"/>
          <w:sz w:val="28"/>
          <w:szCs w:val="28"/>
        </w:rPr>
        <w:t>-</w:t>
      </w:r>
      <w:r w:rsidR="00A62A01" w:rsidRPr="00AC74C9">
        <w:rPr>
          <w:rFonts w:ascii="Times New Roman" w:hAnsi="Times New Roman" w:cs="Times New Roman"/>
          <w:sz w:val="28"/>
          <w:szCs w:val="28"/>
        </w:rPr>
        <w:t>Ж</w:t>
      </w:r>
      <w:r w:rsidRPr="00AC74C9">
        <w:rPr>
          <w:rFonts w:ascii="Times New Roman" w:hAnsi="Times New Roman" w:cs="Times New Roman"/>
          <w:sz w:val="28"/>
          <w:szCs w:val="28"/>
        </w:rPr>
        <w:t xml:space="preserve">арыкского месторождения была </w:t>
      </w:r>
      <w:r w:rsidR="00A62A01">
        <w:rPr>
          <w:rFonts w:ascii="Times New Roman" w:hAnsi="Times New Roman" w:cs="Times New Roman"/>
          <w:sz w:val="28"/>
          <w:szCs w:val="28"/>
        </w:rPr>
        <w:t>изуче</w:t>
      </w:r>
      <w:r w:rsidRPr="00AC74C9">
        <w:rPr>
          <w:rFonts w:ascii="Times New Roman" w:hAnsi="Times New Roman" w:cs="Times New Roman"/>
          <w:sz w:val="28"/>
          <w:szCs w:val="28"/>
        </w:rPr>
        <w:t>на разведочными скважинами по сети плотностью 1600</w:t>
      </w:r>
      <w:r w:rsidR="006C5E7C">
        <w:rPr>
          <w:rFonts w:ascii="Times New Roman" w:hAnsi="Times New Roman" w:cs="Times New Roman"/>
          <w:sz w:val="28"/>
          <w:szCs w:val="28"/>
        </w:rPr>
        <w:t>*</w:t>
      </w:r>
      <w:r w:rsidRPr="00AC74C9">
        <w:rPr>
          <w:rFonts w:ascii="Times New Roman" w:hAnsi="Times New Roman" w:cs="Times New Roman"/>
          <w:sz w:val="28"/>
          <w:szCs w:val="28"/>
        </w:rPr>
        <w:t xml:space="preserve">3200 м и только после получения качественной характеристики руд этой площади, подтвердившей возможность выделения здесь </w:t>
      </w:r>
      <w:r w:rsidR="00A62A01">
        <w:rPr>
          <w:rFonts w:ascii="Times New Roman" w:hAnsi="Times New Roman" w:cs="Times New Roman"/>
          <w:sz w:val="28"/>
          <w:szCs w:val="28"/>
        </w:rPr>
        <w:t xml:space="preserve">потенциально промышленных </w:t>
      </w:r>
      <w:r w:rsidRPr="00AC74C9">
        <w:rPr>
          <w:rFonts w:ascii="Times New Roman" w:hAnsi="Times New Roman" w:cs="Times New Roman"/>
          <w:sz w:val="28"/>
          <w:szCs w:val="28"/>
        </w:rPr>
        <w:t>запасов. Разведочная сеть на всей площади месторождений Богдановской группы была доведена до плотности 800</w:t>
      </w:r>
      <w:r w:rsidR="006C5E7C">
        <w:rPr>
          <w:rFonts w:ascii="Times New Roman" w:hAnsi="Times New Roman" w:cs="Times New Roman"/>
          <w:sz w:val="28"/>
          <w:szCs w:val="28"/>
        </w:rPr>
        <w:t>*</w:t>
      </w:r>
      <w:r w:rsidRPr="00AC74C9">
        <w:rPr>
          <w:rFonts w:ascii="Times New Roman" w:hAnsi="Times New Roman" w:cs="Times New Roman"/>
          <w:sz w:val="28"/>
          <w:szCs w:val="28"/>
        </w:rPr>
        <w:t>800 м.</w:t>
      </w:r>
    </w:p>
    <w:p w14:paraId="4F184F1A" w14:textId="77777777" w:rsidR="00D27016" w:rsidRPr="00AC74C9" w:rsidRDefault="00D27016" w:rsidP="00AC74C9">
      <w:pPr>
        <w:spacing w:after="0" w:line="240" w:lineRule="auto"/>
        <w:ind w:firstLine="709"/>
        <w:jc w:val="both"/>
        <w:rPr>
          <w:rFonts w:ascii="Times New Roman" w:hAnsi="Times New Roman" w:cs="Times New Roman"/>
          <w:sz w:val="28"/>
          <w:szCs w:val="28"/>
        </w:rPr>
      </w:pPr>
      <w:r w:rsidRPr="00AC74C9">
        <w:rPr>
          <w:rFonts w:ascii="Times New Roman" w:hAnsi="Times New Roman" w:cs="Times New Roman"/>
          <w:sz w:val="28"/>
          <w:szCs w:val="28"/>
        </w:rPr>
        <w:t>Детальные разведочные работы выполн</w:t>
      </w:r>
      <w:r w:rsidR="00A62A01">
        <w:rPr>
          <w:rFonts w:ascii="Times New Roman" w:hAnsi="Times New Roman" w:cs="Times New Roman"/>
          <w:sz w:val="28"/>
          <w:szCs w:val="28"/>
        </w:rPr>
        <w:t>ены</w:t>
      </w:r>
      <w:r w:rsidRPr="00AC74C9">
        <w:rPr>
          <w:rFonts w:ascii="Times New Roman" w:hAnsi="Times New Roman" w:cs="Times New Roman"/>
          <w:sz w:val="28"/>
          <w:szCs w:val="28"/>
        </w:rPr>
        <w:t xml:space="preserve"> в 1982-85 гг. плотност</w:t>
      </w:r>
      <w:r w:rsidR="00A62A01">
        <w:rPr>
          <w:rFonts w:ascii="Times New Roman" w:hAnsi="Times New Roman" w:cs="Times New Roman"/>
          <w:sz w:val="28"/>
          <w:szCs w:val="28"/>
        </w:rPr>
        <w:t>ь</w:t>
      </w:r>
      <w:r w:rsidRPr="00AC74C9">
        <w:rPr>
          <w:rFonts w:ascii="Times New Roman" w:hAnsi="Times New Roman" w:cs="Times New Roman"/>
          <w:sz w:val="28"/>
          <w:szCs w:val="28"/>
        </w:rPr>
        <w:t xml:space="preserve"> разведочной сети </w:t>
      </w:r>
      <w:r w:rsidR="007C7C65">
        <w:rPr>
          <w:rFonts w:ascii="Times New Roman" w:hAnsi="Times New Roman" w:cs="Times New Roman"/>
          <w:sz w:val="28"/>
          <w:szCs w:val="28"/>
        </w:rPr>
        <w:t xml:space="preserve">составила: </w:t>
      </w:r>
      <w:proofErr w:type="gramStart"/>
      <w:r w:rsidRPr="00AC74C9">
        <w:rPr>
          <w:rFonts w:ascii="Times New Roman" w:hAnsi="Times New Roman" w:cs="Times New Roman"/>
          <w:sz w:val="28"/>
          <w:szCs w:val="28"/>
        </w:rPr>
        <w:t>для кат</w:t>
      </w:r>
      <w:proofErr w:type="gramEnd"/>
      <w:r w:rsidRPr="00AC74C9">
        <w:rPr>
          <w:rFonts w:ascii="Times New Roman" w:hAnsi="Times New Roman" w:cs="Times New Roman"/>
          <w:sz w:val="28"/>
          <w:szCs w:val="28"/>
        </w:rPr>
        <w:t>.</w:t>
      </w:r>
      <w:r w:rsidR="006C5E7C">
        <w:rPr>
          <w:rFonts w:ascii="Times New Roman" w:hAnsi="Times New Roman" w:cs="Times New Roman"/>
          <w:sz w:val="28"/>
          <w:szCs w:val="28"/>
        </w:rPr>
        <w:t xml:space="preserve"> </w:t>
      </w:r>
      <w:r w:rsidRPr="00AC74C9">
        <w:rPr>
          <w:rFonts w:ascii="Times New Roman" w:hAnsi="Times New Roman" w:cs="Times New Roman"/>
          <w:sz w:val="28"/>
          <w:szCs w:val="28"/>
        </w:rPr>
        <w:t>В – 400</w:t>
      </w:r>
      <w:r w:rsidR="006C5E7C">
        <w:rPr>
          <w:rFonts w:ascii="Times New Roman" w:hAnsi="Times New Roman" w:cs="Times New Roman"/>
          <w:sz w:val="28"/>
          <w:szCs w:val="28"/>
        </w:rPr>
        <w:t>*</w:t>
      </w:r>
      <w:r w:rsidRPr="00AC74C9">
        <w:rPr>
          <w:rFonts w:ascii="Times New Roman" w:hAnsi="Times New Roman" w:cs="Times New Roman"/>
          <w:sz w:val="28"/>
          <w:szCs w:val="28"/>
        </w:rPr>
        <w:t>400 м и кат.</w:t>
      </w:r>
      <w:r w:rsidR="006C5E7C">
        <w:rPr>
          <w:rFonts w:ascii="Times New Roman" w:hAnsi="Times New Roman" w:cs="Times New Roman"/>
          <w:sz w:val="28"/>
          <w:szCs w:val="28"/>
        </w:rPr>
        <w:t xml:space="preserve"> </w:t>
      </w:r>
      <w:r w:rsidRPr="00AC74C9">
        <w:rPr>
          <w:rFonts w:ascii="Times New Roman" w:hAnsi="Times New Roman" w:cs="Times New Roman"/>
          <w:sz w:val="28"/>
          <w:szCs w:val="28"/>
        </w:rPr>
        <w:t>А – 200</w:t>
      </w:r>
      <w:r w:rsidR="006C5E7C">
        <w:rPr>
          <w:rFonts w:ascii="Times New Roman" w:hAnsi="Times New Roman" w:cs="Times New Roman"/>
          <w:sz w:val="28"/>
          <w:szCs w:val="28"/>
        </w:rPr>
        <w:t>*</w:t>
      </w:r>
      <w:r w:rsidRPr="00AC74C9">
        <w:rPr>
          <w:rFonts w:ascii="Times New Roman" w:hAnsi="Times New Roman" w:cs="Times New Roman"/>
          <w:sz w:val="28"/>
          <w:szCs w:val="28"/>
        </w:rPr>
        <w:t xml:space="preserve">200 м. </w:t>
      </w:r>
    </w:p>
    <w:p w14:paraId="729F8829" w14:textId="77777777" w:rsidR="00D27016" w:rsidRPr="00AC74C9" w:rsidRDefault="001A6F54" w:rsidP="00AC74C9">
      <w:pPr>
        <w:spacing w:after="0" w:line="240" w:lineRule="auto"/>
        <w:ind w:firstLine="709"/>
        <w:jc w:val="both"/>
        <w:rPr>
          <w:rFonts w:ascii="Times New Roman" w:hAnsi="Times New Roman" w:cs="Times New Roman"/>
          <w:sz w:val="28"/>
          <w:szCs w:val="28"/>
        </w:rPr>
      </w:pPr>
      <w:r w:rsidRPr="00AC74C9">
        <w:rPr>
          <w:rFonts w:ascii="Times New Roman" w:hAnsi="Times New Roman" w:cs="Times New Roman"/>
          <w:sz w:val="28"/>
          <w:szCs w:val="28"/>
        </w:rPr>
        <w:t>Проходка горных выработок осуществлялась на всех стадиях разведочных работ. Поисковые шурфы для оконтуривания горизонтов на краевых участках, проходились как правило, произвольно вне основной разведочной сети. Все рудные шурфы после проходки инструментально привяз</w:t>
      </w:r>
      <w:r w:rsidR="007C7C65">
        <w:rPr>
          <w:rFonts w:ascii="Times New Roman" w:hAnsi="Times New Roman" w:cs="Times New Roman"/>
          <w:sz w:val="28"/>
          <w:szCs w:val="28"/>
        </w:rPr>
        <w:t>аны</w:t>
      </w:r>
      <w:r w:rsidRPr="00AC74C9">
        <w:rPr>
          <w:rFonts w:ascii="Times New Roman" w:hAnsi="Times New Roman" w:cs="Times New Roman"/>
          <w:sz w:val="28"/>
          <w:szCs w:val="28"/>
        </w:rPr>
        <w:t xml:space="preserve"> либо к пунктам триангуляции, либо к профильным выработкам. </w:t>
      </w:r>
    </w:p>
    <w:p w14:paraId="6D37866D" w14:textId="77777777" w:rsidR="001A6F54" w:rsidRPr="00AC74C9" w:rsidRDefault="001A6F54" w:rsidP="00AC74C9">
      <w:pPr>
        <w:spacing w:after="0" w:line="240" w:lineRule="auto"/>
        <w:ind w:firstLine="709"/>
        <w:jc w:val="both"/>
        <w:rPr>
          <w:rFonts w:ascii="Times New Roman" w:hAnsi="Times New Roman" w:cs="Times New Roman"/>
          <w:sz w:val="28"/>
          <w:szCs w:val="28"/>
        </w:rPr>
      </w:pPr>
      <w:r w:rsidRPr="00AC74C9">
        <w:rPr>
          <w:rFonts w:ascii="Times New Roman" w:hAnsi="Times New Roman" w:cs="Times New Roman"/>
          <w:sz w:val="28"/>
          <w:szCs w:val="28"/>
        </w:rPr>
        <w:t>Все выработки, встретившие фосфоритовые горизонты, опробова</w:t>
      </w:r>
      <w:r w:rsidR="007C7C65">
        <w:rPr>
          <w:rFonts w:ascii="Times New Roman" w:hAnsi="Times New Roman" w:cs="Times New Roman"/>
          <w:sz w:val="28"/>
          <w:szCs w:val="28"/>
        </w:rPr>
        <w:t>ны</w:t>
      </w:r>
      <w:r w:rsidRPr="00AC74C9">
        <w:rPr>
          <w:rFonts w:ascii="Times New Roman" w:hAnsi="Times New Roman" w:cs="Times New Roman"/>
          <w:sz w:val="28"/>
          <w:szCs w:val="28"/>
        </w:rPr>
        <w:t xml:space="preserve"> в обязательном порядке. Чаще всего, ввиду небольших мощностей фосфоритовых горизонтов, отбира</w:t>
      </w:r>
      <w:r w:rsidR="007C7C65">
        <w:rPr>
          <w:rFonts w:ascii="Times New Roman" w:hAnsi="Times New Roman" w:cs="Times New Roman"/>
          <w:sz w:val="28"/>
          <w:szCs w:val="28"/>
        </w:rPr>
        <w:t>лась</w:t>
      </w:r>
      <w:r w:rsidRPr="00AC74C9">
        <w:rPr>
          <w:rFonts w:ascii="Times New Roman" w:hAnsi="Times New Roman" w:cs="Times New Roman"/>
          <w:sz w:val="28"/>
          <w:szCs w:val="28"/>
        </w:rPr>
        <w:t xml:space="preserve"> одна проба по всей мощности рудного пересечения, но</w:t>
      </w:r>
      <w:r w:rsidR="006C5E7C">
        <w:rPr>
          <w:rFonts w:ascii="Times New Roman" w:hAnsi="Times New Roman" w:cs="Times New Roman"/>
          <w:sz w:val="28"/>
          <w:szCs w:val="28"/>
        </w:rPr>
        <w:t>,</w:t>
      </w:r>
      <w:r w:rsidRPr="00AC74C9">
        <w:rPr>
          <w:rFonts w:ascii="Times New Roman" w:hAnsi="Times New Roman" w:cs="Times New Roman"/>
          <w:sz w:val="28"/>
          <w:szCs w:val="28"/>
        </w:rPr>
        <w:t xml:space="preserve"> если визуально отмечалась существенная разница фосфоритоносности </w:t>
      </w:r>
      <w:r w:rsidRPr="00AC74C9">
        <w:rPr>
          <w:rFonts w:ascii="Times New Roman" w:hAnsi="Times New Roman" w:cs="Times New Roman"/>
          <w:sz w:val="28"/>
          <w:szCs w:val="28"/>
        </w:rPr>
        <w:lastRenderedPageBreak/>
        <w:t>по слою (что часто имеет место при возрастании мощности горизонта)</w:t>
      </w:r>
      <w:r w:rsidR="006C5E7C">
        <w:rPr>
          <w:rFonts w:ascii="Times New Roman" w:hAnsi="Times New Roman" w:cs="Times New Roman"/>
          <w:sz w:val="28"/>
          <w:szCs w:val="28"/>
        </w:rPr>
        <w:t>,</w:t>
      </w:r>
      <w:r w:rsidRPr="00AC74C9">
        <w:rPr>
          <w:rFonts w:ascii="Times New Roman" w:hAnsi="Times New Roman" w:cs="Times New Roman"/>
          <w:sz w:val="28"/>
          <w:szCs w:val="28"/>
        </w:rPr>
        <w:t xml:space="preserve"> в обязательном порядке выполнялось посекционное опробование. По скважинам в пробу забра</w:t>
      </w:r>
      <w:r w:rsidR="007C7C65">
        <w:rPr>
          <w:rFonts w:ascii="Times New Roman" w:hAnsi="Times New Roman" w:cs="Times New Roman"/>
          <w:sz w:val="28"/>
          <w:szCs w:val="28"/>
        </w:rPr>
        <w:t>н</w:t>
      </w:r>
      <w:r w:rsidRPr="00AC74C9">
        <w:rPr>
          <w:rFonts w:ascii="Times New Roman" w:hAnsi="Times New Roman" w:cs="Times New Roman"/>
          <w:sz w:val="28"/>
          <w:szCs w:val="28"/>
        </w:rPr>
        <w:t xml:space="preserve"> весь керновый материал интервала опробования.</w:t>
      </w:r>
    </w:p>
    <w:p w14:paraId="062CF56B" w14:textId="77777777" w:rsidR="007C7C65" w:rsidRDefault="001A6F54" w:rsidP="00AC74C9">
      <w:pPr>
        <w:spacing w:after="0" w:line="240" w:lineRule="auto"/>
        <w:ind w:firstLine="709"/>
        <w:jc w:val="both"/>
        <w:rPr>
          <w:rFonts w:ascii="Times New Roman" w:hAnsi="Times New Roman" w:cs="Times New Roman"/>
          <w:sz w:val="28"/>
          <w:szCs w:val="28"/>
        </w:rPr>
      </w:pPr>
      <w:r w:rsidRPr="00AC74C9">
        <w:rPr>
          <w:rFonts w:ascii="Times New Roman" w:hAnsi="Times New Roman" w:cs="Times New Roman"/>
          <w:sz w:val="28"/>
          <w:szCs w:val="28"/>
        </w:rPr>
        <w:t>Опробование разведочных шурфов выполн</w:t>
      </w:r>
      <w:r w:rsidR="007C7C65">
        <w:rPr>
          <w:rFonts w:ascii="Times New Roman" w:hAnsi="Times New Roman" w:cs="Times New Roman"/>
          <w:sz w:val="28"/>
          <w:szCs w:val="28"/>
        </w:rPr>
        <w:t>ен</w:t>
      </w:r>
      <w:r w:rsidR="002315BB">
        <w:rPr>
          <w:rFonts w:ascii="Times New Roman" w:hAnsi="Times New Roman" w:cs="Times New Roman"/>
          <w:sz w:val="28"/>
          <w:szCs w:val="28"/>
        </w:rPr>
        <w:t>о</w:t>
      </w:r>
      <w:r w:rsidRPr="00AC74C9">
        <w:rPr>
          <w:rFonts w:ascii="Times New Roman" w:hAnsi="Times New Roman" w:cs="Times New Roman"/>
          <w:sz w:val="28"/>
          <w:szCs w:val="28"/>
        </w:rPr>
        <w:t xml:space="preserve"> методом выемки целиков</w:t>
      </w:r>
      <w:r w:rsidR="006C5E7C">
        <w:rPr>
          <w:rFonts w:ascii="Times New Roman" w:hAnsi="Times New Roman" w:cs="Times New Roman"/>
          <w:sz w:val="28"/>
          <w:szCs w:val="28"/>
        </w:rPr>
        <w:t>,</w:t>
      </w:r>
      <w:r w:rsidRPr="00AC74C9">
        <w:rPr>
          <w:rFonts w:ascii="Times New Roman" w:hAnsi="Times New Roman" w:cs="Times New Roman"/>
          <w:sz w:val="28"/>
          <w:szCs w:val="28"/>
        </w:rPr>
        <w:t xml:space="preserve"> оставляемых при проходке у одной из коротких стенок шурфа и </w:t>
      </w:r>
      <w:r w:rsidR="007C7C65">
        <w:rPr>
          <w:rFonts w:ascii="Times New Roman" w:hAnsi="Times New Roman" w:cs="Times New Roman"/>
          <w:sz w:val="28"/>
          <w:szCs w:val="28"/>
        </w:rPr>
        <w:t>забранного</w:t>
      </w:r>
      <w:r w:rsidRPr="00AC74C9">
        <w:rPr>
          <w:rFonts w:ascii="Times New Roman" w:hAnsi="Times New Roman" w:cs="Times New Roman"/>
          <w:sz w:val="28"/>
          <w:szCs w:val="28"/>
        </w:rPr>
        <w:t xml:space="preserve"> в пробы после выполнения документации выработки. </w:t>
      </w:r>
    </w:p>
    <w:p w14:paraId="05CFBA0E" w14:textId="77777777" w:rsidR="001A6F54" w:rsidRPr="00AC74C9" w:rsidRDefault="00067679" w:rsidP="00AC74C9">
      <w:pPr>
        <w:spacing w:after="0" w:line="240" w:lineRule="auto"/>
        <w:ind w:firstLine="709"/>
        <w:jc w:val="both"/>
        <w:rPr>
          <w:rFonts w:ascii="Times New Roman" w:hAnsi="Times New Roman" w:cs="Times New Roman"/>
          <w:sz w:val="28"/>
          <w:szCs w:val="28"/>
        </w:rPr>
      </w:pPr>
      <w:r w:rsidRPr="00AC74C9">
        <w:rPr>
          <w:rFonts w:ascii="Times New Roman" w:hAnsi="Times New Roman" w:cs="Times New Roman"/>
          <w:sz w:val="28"/>
          <w:szCs w:val="28"/>
        </w:rPr>
        <w:t>Опробование контрольных шурфов выполн</w:t>
      </w:r>
      <w:r w:rsidR="007C7C65">
        <w:rPr>
          <w:rFonts w:ascii="Times New Roman" w:hAnsi="Times New Roman" w:cs="Times New Roman"/>
          <w:sz w:val="28"/>
          <w:szCs w:val="28"/>
        </w:rPr>
        <w:t>ено</w:t>
      </w:r>
      <w:r w:rsidRPr="00AC74C9">
        <w:rPr>
          <w:rFonts w:ascii="Times New Roman" w:hAnsi="Times New Roman" w:cs="Times New Roman"/>
          <w:sz w:val="28"/>
          <w:szCs w:val="28"/>
        </w:rPr>
        <w:t xml:space="preserve"> валовым способом и сопровождалось определениями непосредственно в поле объемных весов руды в рыхлом состоянии и в целике</w:t>
      </w:r>
      <w:r w:rsidR="007C7C65">
        <w:rPr>
          <w:rFonts w:ascii="Times New Roman" w:hAnsi="Times New Roman" w:cs="Times New Roman"/>
          <w:sz w:val="28"/>
          <w:szCs w:val="28"/>
        </w:rPr>
        <w:t>, а также</w:t>
      </w:r>
      <w:r w:rsidRPr="00AC74C9">
        <w:rPr>
          <w:rFonts w:ascii="Times New Roman" w:hAnsi="Times New Roman" w:cs="Times New Roman"/>
          <w:sz w:val="28"/>
          <w:szCs w:val="28"/>
        </w:rPr>
        <w:t xml:space="preserve"> коэффициента разрыхления. По валовым пробам контрольных шурфов определя</w:t>
      </w:r>
      <w:r w:rsidR="002315BB">
        <w:rPr>
          <w:rFonts w:ascii="Times New Roman" w:hAnsi="Times New Roman" w:cs="Times New Roman"/>
          <w:sz w:val="28"/>
          <w:szCs w:val="28"/>
        </w:rPr>
        <w:t>л</w:t>
      </w:r>
      <w:r w:rsidRPr="00AC74C9">
        <w:rPr>
          <w:rFonts w:ascii="Times New Roman" w:hAnsi="Times New Roman" w:cs="Times New Roman"/>
          <w:sz w:val="28"/>
          <w:szCs w:val="28"/>
        </w:rPr>
        <w:t xml:space="preserve">ся также гранулометрический состав руд (рассев) и качественная характеристика каждого класса. </w:t>
      </w:r>
      <w:r w:rsidR="002315BB">
        <w:rPr>
          <w:rFonts w:ascii="Times New Roman" w:hAnsi="Times New Roman" w:cs="Times New Roman"/>
          <w:sz w:val="28"/>
          <w:szCs w:val="28"/>
        </w:rPr>
        <w:t>Рассев</w:t>
      </w:r>
      <w:r w:rsidRPr="00AC74C9">
        <w:rPr>
          <w:rFonts w:ascii="Times New Roman" w:hAnsi="Times New Roman" w:cs="Times New Roman"/>
          <w:sz w:val="28"/>
          <w:szCs w:val="28"/>
        </w:rPr>
        <w:t xml:space="preserve"> выполнялась на 5 классов с промывкой: +50, -50+10, -10+5, -5-1, -1 мм. </w:t>
      </w:r>
    </w:p>
    <w:p w14:paraId="0D2156B3" w14:textId="77777777" w:rsidR="00067679" w:rsidRPr="00AC74C9" w:rsidRDefault="00067679" w:rsidP="00AC74C9">
      <w:pPr>
        <w:spacing w:after="0" w:line="240" w:lineRule="auto"/>
        <w:ind w:firstLine="709"/>
        <w:jc w:val="both"/>
        <w:rPr>
          <w:rFonts w:ascii="Times New Roman" w:hAnsi="Times New Roman" w:cs="Times New Roman"/>
          <w:sz w:val="28"/>
          <w:szCs w:val="28"/>
        </w:rPr>
      </w:pPr>
      <w:r w:rsidRPr="00AC74C9">
        <w:rPr>
          <w:rFonts w:ascii="Times New Roman" w:hAnsi="Times New Roman" w:cs="Times New Roman"/>
          <w:sz w:val="28"/>
          <w:szCs w:val="28"/>
        </w:rPr>
        <w:t>Валовым опробованием из шурфов от</w:t>
      </w:r>
      <w:r w:rsidR="007C7C65">
        <w:rPr>
          <w:rFonts w:ascii="Times New Roman" w:hAnsi="Times New Roman" w:cs="Times New Roman"/>
          <w:sz w:val="28"/>
          <w:szCs w:val="28"/>
        </w:rPr>
        <w:t>о</w:t>
      </w:r>
      <w:r w:rsidRPr="00AC74C9">
        <w:rPr>
          <w:rFonts w:ascii="Times New Roman" w:hAnsi="Times New Roman" w:cs="Times New Roman"/>
          <w:sz w:val="28"/>
          <w:szCs w:val="28"/>
        </w:rPr>
        <w:t>бра</w:t>
      </w:r>
      <w:r w:rsidR="007C7C65">
        <w:rPr>
          <w:rFonts w:ascii="Times New Roman" w:hAnsi="Times New Roman" w:cs="Times New Roman"/>
          <w:sz w:val="28"/>
          <w:szCs w:val="28"/>
        </w:rPr>
        <w:t>ны</w:t>
      </w:r>
      <w:r w:rsidRPr="00AC74C9">
        <w:rPr>
          <w:rFonts w:ascii="Times New Roman" w:hAnsi="Times New Roman" w:cs="Times New Roman"/>
          <w:sz w:val="28"/>
          <w:szCs w:val="28"/>
        </w:rPr>
        <w:t xml:space="preserve"> также лабораторно-технологические пробы.</w:t>
      </w:r>
    </w:p>
    <w:p w14:paraId="5307B990" w14:textId="77777777" w:rsidR="00067679" w:rsidRPr="00AC74C9" w:rsidRDefault="00067679" w:rsidP="00AC74C9">
      <w:pPr>
        <w:spacing w:after="0" w:line="240" w:lineRule="auto"/>
        <w:ind w:firstLine="709"/>
        <w:jc w:val="both"/>
        <w:rPr>
          <w:rFonts w:ascii="Times New Roman" w:hAnsi="Times New Roman" w:cs="Times New Roman"/>
          <w:sz w:val="28"/>
          <w:szCs w:val="28"/>
        </w:rPr>
      </w:pPr>
      <w:r w:rsidRPr="00AC74C9">
        <w:rPr>
          <w:rFonts w:ascii="Times New Roman" w:hAnsi="Times New Roman" w:cs="Times New Roman"/>
          <w:sz w:val="28"/>
          <w:szCs w:val="28"/>
        </w:rPr>
        <w:t>Полупромышленная технологическая проба весом 300 т и промышленная весом 5000 т от</w:t>
      </w:r>
      <w:r w:rsidR="007C7C65">
        <w:rPr>
          <w:rFonts w:ascii="Times New Roman" w:hAnsi="Times New Roman" w:cs="Times New Roman"/>
          <w:sz w:val="28"/>
          <w:szCs w:val="28"/>
        </w:rPr>
        <w:t>о</w:t>
      </w:r>
      <w:r w:rsidRPr="00AC74C9">
        <w:rPr>
          <w:rFonts w:ascii="Times New Roman" w:hAnsi="Times New Roman" w:cs="Times New Roman"/>
          <w:sz w:val="28"/>
          <w:szCs w:val="28"/>
        </w:rPr>
        <w:t>бра</w:t>
      </w:r>
      <w:r w:rsidR="007C7C65">
        <w:rPr>
          <w:rFonts w:ascii="Times New Roman" w:hAnsi="Times New Roman" w:cs="Times New Roman"/>
          <w:sz w:val="28"/>
          <w:szCs w:val="28"/>
        </w:rPr>
        <w:t>ны</w:t>
      </w:r>
      <w:r w:rsidRPr="00AC74C9">
        <w:rPr>
          <w:rFonts w:ascii="Times New Roman" w:hAnsi="Times New Roman" w:cs="Times New Roman"/>
          <w:sz w:val="28"/>
          <w:szCs w:val="28"/>
        </w:rPr>
        <w:t xml:space="preserve"> из карьеров с использованием горнопроходческой техники. Представительность технологических проб, пункты и методика отбора разрабатывались по материалам разведочных работ при непосредственном участии ГИГХСа. </w:t>
      </w:r>
    </w:p>
    <w:p w14:paraId="6A66AD6A" w14:textId="77777777" w:rsidR="00105B35" w:rsidRPr="00AC74C9" w:rsidRDefault="00105B35" w:rsidP="00AC74C9">
      <w:pPr>
        <w:spacing w:after="0" w:line="240" w:lineRule="auto"/>
        <w:ind w:firstLine="709"/>
        <w:jc w:val="both"/>
        <w:rPr>
          <w:rFonts w:ascii="Times New Roman" w:hAnsi="Times New Roman" w:cs="Times New Roman"/>
          <w:sz w:val="28"/>
          <w:szCs w:val="28"/>
        </w:rPr>
      </w:pPr>
      <w:r w:rsidRPr="00AC74C9">
        <w:rPr>
          <w:rFonts w:ascii="Times New Roman" w:hAnsi="Times New Roman" w:cs="Times New Roman"/>
          <w:sz w:val="28"/>
          <w:szCs w:val="28"/>
        </w:rPr>
        <w:t>Пробы по программе малообъемного технологического картирования отбирались как обычные, послойные пробы по керну скважин и целикам по шурфам. Выработки МТОК дублировали основную, ранее пройденную, разведочную выработку и проходились либо в непосредственной близости с ней (скважины), либо сопряженной с ней (шурфы). Всего для МТОК пройдено 40 шурфов и 66 скважин, из которых отобрано 224 пробы. Обработка проб по программе, разработанной ГИГХСом</w:t>
      </w:r>
      <w:r w:rsidR="004E3ECC">
        <w:rPr>
          <w:rFonts w:ascii="Times New Roman" w:hAnsi="Times New Roman" w:cs="Times New Roman"/>
          <w:sz w:val="28"/>
          <w:szCs w:val="28"/>
        </w:rPr>
        <w:t>.</w:t>
      </w:r>
      <w:r w:rsidRPr="00AC74C9">
        <w:rPr>
          <w:rFonts w:ascii="Times New Roman" w:hAnsi="Times New Roman" w:cs="Times New Roman"/>
          <w:sz w:val="28"/>
          <w:szCs w:val="28"/>
        </w:rPr>
        <w:t xml:space="preserve"> Программой предусматр</w:t>
      </w:r>
      <w:r w:rsidR="004E3ECC">
        <w:rPr>
          <w:rFonts w:ascii="Times New Roman" w:hAnsi="Times New Roman" w:cs="Times New Roman"/>
          <w:sz w:val="28"/>
          <w:szCs w:val="28"/>
        </w:rPr>
        <w:t>ен</w:t>
      </w:r>
      <w:r w:rsidRPr="00AC74C9">
        <w:rPr>
          <w:rFonts w:ascii="Times New Roman" w:hAnsi="Times New Roman" w:cs="Times New Roman"/>
          <w:sz w:val="28"/>
          <w:szCs w:val="28"/>
        </w:rPr>
        <w:t xml:space="preserve"> рассев проб на 6 классов с промывкой, химический анализ исходной руды и выделенных классов, подготовка проб мытого концентрата по классу +1мм к флотационному обогащению. Флотация мытых концентратов выполнялась в ГИГХСе.</w:t>
      </w:r>
    </w:p>
    <w:p w14:paraId="0017AF20" w14:textId="77777777" w:rsidR="00105B35" w:rsidRPr="00AC74C9" w:rsidRDefault="001855DC" w:rsidP="00AC74C9">
      <w:pPr>
        <w:spacing w:after="0" w:line="240" w:lineRule="auto"/>
        <w:ind w:firstLine="709"/>
        <w:jc w:val="both"/>
        <w:rPr>
          <w:rFonts w:ascii="Times New Roman" w:hAnsi="Times New Roman" w:cs="Times New Roman"/>
          <w:sz w:val="28"/>
          <w:szCs w:val="28"/>
        </w:rPr>
      </w:pPr>
      <w:r w:rsidRPr="00AC74C9">
        <w:rPr>
          <w:rFonts w:ascii="Times New Roman" w:hAnsi="Times New Roman" w:cs="Times New Roman"/>
          <w:sz w:val="28"/>
          <w:szCs w:val="28"/>
        </w:rPr>
        <w:t>Аналитические исследования выполн</w:t>
      </w:r>
      <w:r w:rsidR="004E3ECC">
        <w:rPr>
          <w:rFonts w:ascii="Times New Roman" w:hAnsi="Times New Roman" w:cs="Times New Roman"/>
          <w:sz w:val="28"/>
          <w:szCs w:val="28"/>
        </w:rPr>
        <w:t>ены</w:t>
      </w:r>
      <w:r w:rsidRPr="00AC74C9">
        <w:rPr>
          <w:rFonts w:ascii="Times New Roman" w:hAnsi="Times New Roman" w:cs="Times New Roman"/>
          <w:sz w:val="28"/>
          <w:szCs w:val="28"/>
        </w:rPr>
        <w:t xml:space="preserve"> Центральной аналитической лабораторий ПГО «Запказгеология». Во всех пробах определялись:</w:t>
      </w:r>
      <w:r w:rsidR="00105B35" w:rsidRPr="00AC74C9">
        <w:rPr>
          <w:rFonts w:ascii="Times New Roman" w:hAnsi="Times New Roman" w:cs="Times New Roman"/>
          <w:sz w:val="28"/>
          <w:szCs w:val="28"/>
        </w:rPr>
        <w:t xml:space="preserve"> </w:t>
      </w:r>
      <w:r w:rsidRPr="00AC74C9">
        <w:rPr>
          <w:rFonts w:ascii="Times New Roman" w:hAnsi="Times New Roman" w:cs="Times New Roman"/>
          <w:sz w:val="28"/>
          <w:szCs w:val="28"/>
        </w:rPr>
        <w:t>Р</w:t>
      </w:r>
      <w:r w:rsidRPr="00AC74C9">
        <w:rPr>
          <w:rFonts w:ascii="Times New Roman" w:hAnsi="Times New Roman" w:cs="Times New Roman"/>
          <w:sz w:val="28"/>
          <w:szCs w:val="28"/>
          <w:vertAlign w:val="subscript"/>
        </w:rPr>
        <w:t>2</w:t>
      </w:r>
      <w:r w:rsidRPr="00AC74C9">
        <w:rPr>
          <w:rFonts w:ascii="Times New Roman" w:hAnsi="Times New Roman" w:cs="Times New Roman"/>
          <w:sz w:val="28"/>
          <w:szCs w:val="28"/>
        </w:rPr>
        <w:t>О</w:t>
      </w:r>
      <w:r w:rsidRPr="00AC74C9">
        <w:rPr>
          <w:rFonts w:ascii="Times New Roman" w:hAnsi="Times New Roman" w:cs="Times New Roman"/>
          <w:sz w:val="28"/>
          <w:szCs w:val="28"/>
          <w:vertAlign w:val="subscript"/>
        </w:rPr>
        <w:t>5</w:t>
      </w:r>
      <w:r w:rsidRPr="00AC74C9">
        <w:rPr>
          <w:rFonts w:ascii="Times New Roman" w:hAnsi="Times New Roman" w:cs="Times New Roman"/>
          <w:sz w:val="28"/>
          <w:szCs w:val="28"/>
        </w:rPr>
        <w:t xml:space="preserve">, </w:t>
      </w:r>
      <w:r w:rsidRPr="00AC74C9">
        <w:rPr>
          <w:rFonts w:ascii="Times New Roman" w:hAnsi="Times New Roman" w:cs="Times New Roman"/>
          <w:sz w:val="28"/>
          <w:szCs w:val="28"/>
          <w:lang w:val="en-US"/>
        </w:rPr>
        <w:t>Fe</w:t>
      </w:r>
      <w:r w:rsidRPr="00AC74C9">
        <w:rPr>
          <w:rFonts w:ascii="Times New Roman" w:hAnsi="Times New Roman" w:cs="Times New Roman"/>
          <w:sz w:val="28"/>
          <w:szCs w:val="28"/>
          <w:vertAlign w:val="subscript"/>
        </w:rPr>
        <w:t>2</w:t>
      </w:r>
      <w:r w:rsidRPr="00AC74C9">
        <w:rPr>
          <w:rFonts w:ascii="Times New Roman" w:hAnsi="Times New Roman" w:cs="Times New Roman"/>
          <w:sz w:val="28"/>
          <w:szCs w:val="28"/>
          <w:lang w:val="en-US"/>
        </w:rPr>
        <w:t>O</w:t>
      </w:r>
      <w:r w:rsidRPr="00AC74C9">
        <w:rPr>
          <w:rFonts w:ascii="Times New Roman" w:hAnsi="Times New Roman" w:cs="Times New Roman"/>
          <w:sz w:val="28"/>
          <w:szCs w:val="28"/>
          <w:vertAlign w:val="subscript"/>
        </w:rPr>
        <w:t>3</w:t>
      </w:r>
      <w:r w:rsidRPr="00AC74C9">
        <w:rPr>
          <w:rFonts w:ascii="Times New Roman" w:hAnsi="Times New Roman" w:cs="Times New Roman"/>
          <w:sz w:val="28"/>
          <w:szCs w:val="28"/>
        </w:rPr>
        <w:t xml:space="preserve">, </w:t>
      </w:r>
      <w:r w:rsidRPr="00AC74C9">
        <w:rPr>
          <w:rFonts w:ascii="Times New Roman" w:hAnsi="Times New Roman" w:cs="Times New Roman"/>
          <w:sz w:val="28"/>
          <w:szCs w:val="28"/>
          <w:lang w:val="en-US"/>
        </w:rPr>
        <w:t>Al</w:t>
      </w:r>
      <w:r w:rsidRPr="00AC74C9">
        <w:rPr>
          <w:rFonts w:ascii="Times New Roman" w:hAnsi="Times New Roman" w:cs="Times New Roman"/>
          <w:sz w:val="28"/>
          <w:szCs w:val="28"/>
          <w:vertAlign w:val="subscript"/>
        </w:rPr>
        <w:t>2</w:t>
      </w:r>
      <w:r w:rsidRPr="00AC74C9">
        <w:rPr>
          <w:rFonts w:ascii="Times New Roman" w:hAnsi="Times New Roman" w:cs="Times New Roman"/>
          <w:sz w:val="28"/>
          <w:szCs w:val="28"/>
          <w:lang w:val="en-US"/>
        </w:rPr>
        <w:t>O</w:t>
      </w:r>
      <w:r w:rsidRPr="00AC74C9">
        <w:rPr>
          <w:rFonts w:ascii="Times New Roman" w:hAnsi="Times New Roman" w:cs="Times New Roman"/>
          <w:sz w:val="28"/>
          <w:szCs w:val="28"/>
          <w:vertAlign w:val="subscript"/>
        </w:rPr>
        <w:t>3</w:t>
      </w:r>
      <w:r w:rsidRPr="00AC74C9">
        <w:rPr>
          <w:rFonts w:ascii="Times New Roman" w:hAnsi="Times New Roman" w:cs="Times New Roman"/>
          <w:sz w:val="28"/>
          <w:szCs w:val="28"/>
        </w:rPr>
        <w:t>, СО</w:t>
      </w:r>
      <w:r w:rsidRPr="00AC74C9">
        <w:rPr>
          <w:rFonts w:ascii="Times New Roman" w:hAnsi="Times New Roman" w:cs="Times New Roman"/>
          <w:sz w:val="28"/>
          <w:szCs w:val="28"/>
          <w:vertAlign w:val="subscript"/>
        </w:rPr>
        <w:t>2</w:t>
      </w:r>
      <w:r w:rsidRPr="00AC74C9">
        <w:rPr>
          <w:rFonts w:ascii="Times New Roman" w:hAnsi="Times New Roman" w:cs="Times New Roman"/>
          <w:sz w:val="28"/>
          <w:szCs w:val="28"/>
        </w:rPr>
        <w:t>,</w:t>
      </w:r>
      <w:r w:rsidR="000572FB" w:rsidRPr="00AC74C9">
        <w:rPr>
          <w:rFonts w:ascii="Times New Roman" w:hAnsi="Times New Roman" w:cs="Times New Roman"/>
          <w:sz w:val="28"/>
          <w:szCs w:val="28"/>
        </w:rPr>
        <w:t xml:space="preserve"> </w:t>
      </w:r>
      <w:r w:rsidR="000572FB" w:rsidRPr="00AC74C9">
        <w:rPr>
          <w:rFonts w:ascii="Times New Roman" w:hAnsi="Times New Roman" w:cs="Times New Roman"/>
          <w:sz w:val="28"/>
          <w:szCs w:val="28"/>
          <w:lang w:val="en-US"/>
        </w:rPr>
        <w:t>SO</w:t>
      </w:r>
      <w:r w:rsidR="000572FB" w:rsidRPr="00AC74C9">
        <w:rPr>
          <w:rFonts w:ascii="Times New Roman" w:hAnsi="Times New Roman" w:cs="Times New Roman"/>
          <w:sz w:val="28"/>
          <w:szCs w:val="28"/>
          <w:vertAlign w:val="subscript"/>
        </w:rPr>
        <w:t>3</w:t>
      </w:r>
      <w:r w:rsidR="000572FB" w:rsidRPr="00AC74C9">
        <w:rPr>
          <w:rFonts w:ascii="Times New Roman" w:hAnsi="Times New Roman" w:cs="Times New Roman"/>
          <w:sz w:val="28"/>
          <w:szCs w:val="28"/>
        </w:rPr>
        <w:t>, К</w:t>
      </w:r>
      <w:r w:rsidR="000572FB" w:rsidRPr="00AC74C9">
        <w:rPr>
          <w:rFonts w:ascii="Times New Roman" w:hAnsi="Times New Roman" w:cs="Times New Roman"/>
          <w:sz w:val="28"/>
          <w:szCs w:val="28"/>
          <w:vertAlign w:val="subscript"/>
        </w:rPr>
        <w:t>2</w:t>
      </w:r>
      <w:r w:rsidR="000572FB" w:rsidRPr="00AC74C9">
        <w:rPr>
          <w:rFonts w:ascii="Times New Roman" w:hAnsi="Times New Roman" w:cs="Times New Roman"/>
          <w:sz w:val="28"/>
          <w:szCs w:val="28"/>
        </w:rPr>
        <w:t xml:space="preserve">О, </w:t>
      </w:r>
      <w:r w:rsidR="000572FB" w:rsidRPr="00AC74C9">
        <w:rPr>
          <w:rFonts w:ascii="Times New Roman" w:hAnsi="Times New Roman" w:cs="Times New Roman"/>
          <w:sz w:val="28"/>
          <w:szCs w:val="28"/>
          <w:lang w:val="en-US"/>
        </w:rPr>
        <w:t>Na</w:t>
      </w:r>
      <w:r w:rsidR="000572FB" w:rsidRPr="00AC74C9">
        <w:rPr>
          <w:rFonts w:ascii="Times New Roman" w:hAnsi="Times New Roman" w:cs="Times New Roman"/>
          <w:sz w:val="28"/>
          <w:szCs w:val="28"/>
          <w:vertAlign w:val="subscript"/>
        </w:rPr>
        <w:t>2</w:t>
      </w:r>
      <w:r w:rsidR="000572FB" w:rsidRPr="00AC74C9">
        <w:rPr>
          <w:rFonts w:ascii="Times New Roman" w:hAnsi="Times New Roman" w:cs="Times New Roman"/>
          <w:sz w:val="28"/>
          <w:szCs w:val="28"/>
          <w:lang w:val="en-US"/>
        </w:rPr>
        <w:t>O</w:t>
      </w:r>
      <w:r w:rsidR="000572FB" w:rsidRPr="00AC74C9">
        <w:rPr>
          <w:rFonts w:ascii="Times New Roman" w:hAnsi="Times New Roman" w:cs="Times New Roman"/>
          <w:sz w:val="28"/>
          <w:szCs w:val="28"/>
        </w:rPr>
        <w:t xml:space="preserve"> – проанализировано 9340 проб. Часть этих проб (гранулометрические классы, технологические пробы, все пробы МТОК) дополнительно анализировались на содержание </w:t>
      </w:r>
      <w:r w:rsidR="000572FB" w:rsidRPr="00AC74C9">
        <w:rPr>
          <w:rFonts w:ascii="Times New Roman" w:hAnsi="Times New Roman" w:cs="Times New Roman"/>
          <w:sz w:val="28"/>
          <w:szCs w:val="28"/>
          <w:lang w:val="en-US"/>
        </w:rPr>
        <w:t>SiO</w:t>
      </w:r>
      <w:r w:rsidR="000572FB" w:rsidRPr="00AC74C9">
        <w:rPr>
          <w:rFonts w:ascii="Times New Roman" w:hAnsi="Times New Roman" w:cs="Times New Roman"/>
          <w:sz w:val="28"/>
          <w:szCs w:val="28"/>
          <w:vertAlign w:val="subscript"/>
        </w:rPr>
        <w:t>2</w:t>
      </w:r>
      <w:r w:rsidR="000572FB" w:rsidRPr="00AC74C9">
        <w:rPr>
          <w:rFonts w:ascii="Times New Roman" w:hAnsi="Times New Roman" w:cs="Times New Roman"/>
          <w:sz w:val="28"/>
          <w:szCs w:val="28"/>
        </w:rPr>
        <w:t xml:space="preserve">, </w:t>
      </w:r>
      <w:r w:rsidR="000572FB" w:rsidRPr="00AC74C9">
        <w:rPr>
          <w:rFonts w:ascii="Times New Roman" w:hAnsi="Times New Roman" w:cs="Times New Roman"/>
          <w:sz w:val="28"/>
          <w:szCs w:val="28"/>
          <w:lang w:val="en-US"/>
        </w:rPr>
        <w:t>CaO</w:t>
      </w:r>
      <w:r w:rsidR="000572FB" w:rsidRPr="00AC74C9">
        <w:rPr>
          <w:rFonts w:ascii="Times New Roman" w:hAnsi="Times New Roman" w:cs="Times New Roman"/>
          <w:sz w:val="28"/>
          <w:szCs w:val="28"/>
        </w:rPr>
        <w:t xml:space="preserve">, </w:t>
      </w:r>
      <w:r w:rsidR="000572FB" w:rsidRPr="00AC74C9">
        <w:rPr>
          <w:rFonts w:ascii="Times New Roman" w:hAnsi="Times New Roman" w:cs="Times New Roman"/>
          <w:sz w:val="28"/>
          <w:szCs w:val="28"/>
          <w:lang w:val="en-US"/>
        </w:rPr>
        <w:t>MgO</w:t>
      </w:r>
      <w:r w:rsidR="000572FB" w:rsidRPr="00AC74C9">
        <w:rPr>
          <w:rFonts w:ascii="Times New Roman" w:hAnsi="Times New Roman" w:cs="Times New Roman"/>
          <w:sz w:val="28"/>
          <w:szCs w:val="28"/>
        </w:rPr>
        <w:t xml:space="preserve">, </w:t>
      </w:r>
      <w:r w:rsidR="000572FB" w:rsidRPr="00AC74C9">
        <w:rPr>
          <w:rFonts w:ascii="Times New Roman" w:hAnsi="Times New Roman" w:cs="Times New Roman"/>
          <w:sz w:val="28"/>
          <w:szCs w:val="28"/>
          <w:lang w:val="en-US"/>
        </w:rPr>
        <w:t>TiO</w:t>
      </w:r>
      <w:r w:rsidR="000572FB" w:rsidRPr="00AC74C9">
        <w:rPr>
          <w:rFonts w:ascii="Times New Roman" w:hAnsi="Times New Roman" w:cs="Times New Roman"/>
          <w:sz w:val="28"/>
          <w:szCs w:val="28"/>
          <w:vertAlign w:val="subscript"/>
        </w:rPr>
        <w:t>2</w:t>
      </w:r>
      <w:r w:rsidR="000572FB" w:rsidRPr="00AC74C9">
        <w:rPr>
          <w:rFonts w:ascii="Times New Roman" w:hAnsi="Times New Roman" w:cs="Times New Roman"/>
          <w:sz w:val="28"/>
          <w:szCs w:val="28"/>
        </w:rPr>
        <w:t xml:space="preserve">, </w:t>
      </w:r>
      <w:r w:rsidR="000572FB" w:rsidRPr="00AC74C9">
        <w:rPr>
          <w:rFonts w:ascii="Times New Roman" w:hAnsi="Times New Roman" w:cs="Times New Roman"/>
          <w:sz w:val="28"/>
          <w:szCs w:val="28"/>
          <w:lang w:val="en-US"/>
        </w:rPr>
        <w:t>FeO</w:t>
      </w:r>
      <w:r w:rsidR="000572FB" w:rsidRPr="00AC74C9">
        <w:rPr>
          <w:rFonts w:ascii="Times New Roman" w:hAnsi="Times New Roman" w:cs="Times New Roman"/>
          <w:sz w:val="28"/>
          <w:szCs w:val="28"/>
        </w:rPr>
        <w:t xml:space="preserve">, </w:t>
      </w:r>
      <w:r w:rsidR="000572FB" w:rsidRPr="00AC74C9">
        <w:rPr>
          <w:rFonts w:ascii="Times New Roman" w:hAnsi="Times New Roman" w:cs="Times New Roman"/>
          <w:sz w:val="28"/>
          <w:szCs w:val="28"/>
          <w:lang w:val="en-US"/>
        </w:rPr>
        <w:t>MnO</w:t>
      </w:r>
      <w:r w:rsidR="000572FB" w:rsidRPr="00AC74C9">
        <w:rPr>
          <w:rFonts w:ascii="Times New Roman" w:hAnsi="Times New Roman" w:cs="Times New Roman"/>
          <w:sz w:val="28"/>
          <w:szCs w:val="28"/>
        </w:rPr>
        <w:t xml:space="preserve">, </w:t>
      </w:r>
      <w:r w:rsidR="000572FB" w:rsidRPr="00AC74C9">
        <w:rPr>
          <w:rFonts w:ascii="Times New Roman" w:hAnsi="Times New Roman" w:cs="Times New Roman"/>
          <w:sz w:val="28"/>
          <w:szCs w:val="28"/>
          <w:lang w:val="en-US"/>
        </w:rPr>
        <w:t>H</w:t>
      </w:r>
      <w:r w:rsidR="000572FB" w:rsidRPr="00AC74C9">
        <w:rPr>
          <w:rFonts w:ascii="Times New Roman" w:hAnsi="Times New Roman" w:cs="Times New Roman"/>
          <w:sz w:val="28"/>
          <w:szCs w:val="28"/>
          <w:vertAlign w:val="subscript"/>
        </w:rPr>
        <w:t>2</w:t>
      </w:r>
      <w:r w:rsidR="000572FB" w:rsidRPr="00AC74C9">
        <w:rPr>
          <w:rFonts w:ascii="Times New Roman" w:hAnsi="Times New Roman" w:cs="Times New Roman"/>
          <w:sz w:val="28"/>
          <w:szCs w:val="28"/>
          <w:lang w:val="en-US"/>
        </w:rPr>
        <w:t>O</w:t>
      </w:r>
      <w:r w:rsidR="000572FB" w:rsidRPr="00AC74C9">
        <w:rPr>
          <w:rFonts w:ascii="Times New Roman" w:hAnsi="Times New Roman" w:cs="Times New Roman"/>
          <w:sz w:val="28"/>
          <w:szCs w:val="28"/>
        </w:rPr>
        <w:t>,</w:t>
      </w:r>
      <w:r w:rsidR="00DC432E">
        <w:rPr>
          <w:rFonts w:ascii="Times New Roman" w:hAnsi="Times New Roman" w:cs="Times New Roman"/>
          <w:sz w:val="28"/>
          <w:szCs w:val="28"/>
        </w:rPr>
        <w:t xml:space="preserve"> </w:t>
      </w:r>
      <w:r w:rsidR="000572FB" w:rsidRPr="00AC74C9">
        <w:rPr>
          <w:rFonts w:ascii="Times New Roman" w:hAnsi="Times New Roman" w:cs="Times New Roman"/>
          <w:sz w:val="28"/>
          <w:szCs w:val="28"/>
          <w:lang w:val="en-US"/>
        </w:rPr>
        <w:t>F</w:t>
      </w:r>
      <w:r w:rsidR="000572FB" w:rsidRPr="00AC74C9">
        <w:rPr>
          <w:rFonts w:ascii="Times New Roman" w:hAnsi="Times New Roman" w:cs="Times New Roman"/>
          <w:sz w:val="28"/>
          <w:szCs w:val="28"/>
        </w:rPr>
        <w:t xml:space="preserve"> – проанализировано 1030 проб. Точность работы ЦАЛ ПГО «Запказгеология» проверялась постоянным внутренним и внешним контролем в объеме примерно 5</w:t>
      </w:r>
      <w:r w:rsidR="00DC432E">
        <w:rPr>
          <w:rFonts w:ascii="Times New Roman" w:hAnsi="Times New Roman" w:cs="Times New Roman"/>
          <w:sz w:val="28"/>
          <w:szCs w:val="28"/>
        </w:rPr>
        <w:t xml:space="preserve"> </w:t>
      </w:r>
      <w:r w:rsidR="000572FB" w:rsidRPr="00AC74C9">
        <w:rPr>
          <w:rFonts w:ascii="Times New Roman" w:hAnsi="Times New Roman" w:cs="Times New Roman"/>
          <w:sz w:val="28"/>
          <w:szCs w:val="28"/>
        </w:rPr>
        <w:t>% от общего числа анализов.</w:t>
      </w:r>
    </w:p>
    <w:p w14:paraId="27A61C85" w14:textId="77777777" w:rsidR="009874E4" w:rsidRPr="00AC74C9" w:rsidRDefault="00EA585E" w:rsidP="00AC74C9">
      <w:pPr>
        <w:spacing w:after="0" w:line="240" w:lineRule="auto"/>
        <w:ind w:firstLine="709"/>
        <w:jc w:val="both"/>
        <w:rPr>
          <w:rFonts w:ascii="Times New Roman" w:hAnsi="Times New Roman" w:cs="Times New Roman"/>
          <w:sz w:val="28"/>
          <w:szCs w:val="28"/>
        </w:rPr>
      </w:pPr>
      <w:r w:rsidRPr="00AC74C9">
        <w:rPr>
          <w:rFonts w:ascii="Times New Roman" w:hAnsi="Times New Roman" w:cs="Times New Roman"/>
          <w:sz w:val="28"/>
          <w:szCs w:val="28"/>
        </w:rPr>
        <w:t xml:space="preserve">Внутренний контроль выполнялся повторным анализом проб, направляемых на контроль под шифрованными номера. Результаты контроля </w:t>
      </w:r>
      <w:r w:rsidR="009874E4" w:rsidRPr="00AC74C9">
        <w:rPr>
          <w:rFonts w:ascii="Times New Roman" w:hAnsi="Times New Roman" w:cs="Times New Roman"/>
          <w:sz w:val="28"/>
          <w:szCs w:val="28"/>
        </w:rPr>
        <w:t>свидетельствуют о хорошей сходимости результатов, что подтверждает достаточно надежную стабильность работы ЦАЛ ПГО «Запказгеология».</w:t>
      </w:r>
    </w:p>
    <w:p w14:paraId="2AA0CF25" w14:textId="77777777" w:rsidR="009874E4" w:rsidRPr="00AC74C9" w:rsidRDefault="009874E4" w:rsidP="00AC74C9">
      <w:pPr>
        <w:spacing w:after="0" w:line="240" w:lineRule="auto"/>
        <w:ind w:firstLine="709"/>
        <w:jc w:val="both"/>
        <w:rPr>
          <w:rFonts w:ascii="Times New Roman" w:hAnsi="Times New Roman" w:cs="Times New Roman"/>
          <w:sz w:val="28"/>
          <w:szCs w:val="28"/>
        </w:rPr>
      </w:pPr>
      <w:r w:rsidRPr="00AC74C9">
        <w:rPr>
          <w:rFonts w:ascii="Times New Roman" w:hAnsi="Times New Roman" w:cs="Times New Roman"/>
          <w:sz w:val="28"/>
          <w:szCs w:val="28"/>
        </w:rPr>
        <w:t>Внешний контроль работы основной лаборатории выполнялся химической лабораторией ПГО «Южказгеология». Обработка результатов внешнего контроля по годам и классам содержаний основных компонентов выполнена на ЭВМ ЕС-1022 по методу Барышеву Н.В.</w:t>
      </w:r>
    </w:p>
    <w:p w14:paraId="763781B9" w14:textId="77777777" w:rsidR="00AF18AF" w:rsidRPr="00AC74C9" w:rsidRDefault="00AF18AF" w:rsidP="00AC74C9">
      <w:pPr>
        <w:spacing w:after="0" w:line="240" w:lineRule="auto"/>
        <w:ind w:firstLine="709"/>
        <w:jc w:val="both"/>
        <w:rPr>
          <w:rFonts w:ascii="Times New Roman" w:hAnsi="Times New Roman" w:cs="Times New Roman"/>
          <w:sz w:val="28"/>
          <w:szCs w:val="28"/>
        </w:rPr>
      </w:pPr>
      <w:r w:rsidRPr="00AC74C9">
        <w:rPr>
          <w:rFonts w:ascii="Times New Roman" w:hAnsi="Times New Roman" w:cs="Times New Roman"/>
          <w:sz w:val="28"/>
          <w:szCs w:val="28"/>
        </w:rPr>
        <w:lastRenderedPageBreak/>
        <w:t>Наличие систематических ошибок устанавливается по критерию знаков, критерию Стьюдента и критерию «ничтожной погрешности» (метод Родионова Д.А.). Причем, превышение значений ошибок по двум последним критериям является определяющим при установлении систематики.</w:t>
      </w:r>
    </w:p>
    <w:p w14:paraId="4A789AC1" w14:textId="77777777" w:rsidR="004E3ECC" w:rsidRDefault="00AF18AF" w:rsidP="00AC74C9">
      <w:pPr>
        <w:spacing w:after="0" w:line="240" w:lineRule="auto"/>
        <w:ind w:firstLine="709"/>
        <w:jc w:val="both"/>
        <w:rPr>
          <w:rFonts w:ascii="Times New Roman" w:hAnsi="Times New Roman" w:cs="Times New Roman"/>
          <w:sz w:val="28"/>
          <w:szCs w:val="28"/>
        </w:rPr>
      </w:pPr>
      <w:r w:rsidRPr="00AC74C9">
        <w:rPr>
          <w:rFonts w:ascii="Times New Roman" w:hAnsi="Times New Roman" w:cs="Times New Roman"/>
          <w:sz w:val="28"/>
          <w:szCs w:val="28"/>
        </w:rPr>
        <w:t>Результаты машинной обработки внешнего контроля показ</w:t>
      </w:r>
      <w:r w:rsidR="004E3ECC">
        <w:rPr>
          <w:rFonts w:ascii="Times New Roman" w:hAnsi="Times New Roman" w:cs="Times New Roman"/>
          <w:sz w:val="28"/>
          <w:szCs w:val="28"/>
        </w:rPr>
        <w:t>али</w:t>
      </w:r>
      <w:r w:rsidRPr="00AC74C9">
        <w:rPr>
          <w:rFonts w:ascii="Times New Roman" w:hAnsi="Times New Roman" w:cs="Times New Roman"/>
          <w:sz w:val="28"/>
          <w:szCs w:val="28"/>
        </w:rPr>
        <w:t xml:space="preserve"> удовлетворительную работу основной лаборатории на протяжении всего периода разведки. </w:t>
      </w:r>
    </w:p>
    <w:p w14:paraId="0FD5C465" w14:textId="77777777" w:rsidR="00AF18AF" w:rsidRPr="00AC74C9" w:rsidRDefault="00AF18AF" w:rsidP="0059199E">
      <w:pPr>
        <w:spacing w:after="0" w:line="240" w:lineRule="auto"/>
        <w:ind w:firstLine="709"/>
        <w:jc w:val="both"/>
        <w:rPr>
          <w:rFonts w:ascii="Times New Roman" w:hAnsi="Times New Roman" w:cs="Times New Roman"/>
          <w:sz w:val="28"/>
          <w:szCs w:val="28"/>
        </w:rPr>
      </w:pPr>
      <w:r w:rsidRPr="00AC74C9">
        <w:rPr>
          <w:rFonts w:ascii="Times New Roman" w:hAnsi="Times New Roman" w:cs="Times New Roman"/>
          <w:sz w:val="28"/>
          <w:szCs w:val="28"/>
        </w:rPr>
        <w:t>По всем остальным компонентам, систематические ошибки в работе основной лаборатории отсутствуют.</w:t>
      </w:r>
    </w:p>
    <w:p w14:paraId="16DC07D9" w14:textId="77777777" w:rsidR="00972A81" w:rsidRDefault="00972A81" w:rsidP="0059199E">
      <w:pPr>
        <w:spacing w:after="0" w:line="240" w:lineRule="auto"/>
        <w:jc w:val="both"/>
        <w:rPr>
          <w:rFonts w:ascii="Times New Roman" w:hAnsi="Times New Roman" w:cs="Times New Roman"/>
          <w:sz w:val="24"/>
          <w:szCs w:val="24"/>
        </w:rPr>
      </w:pPr>
    </w:p>
    <w:p w14:paraId="1225C94E" w14:textId="28C02BB1" w:rsidR="00645C00" w:rsidRDefault="00BC29EE" w:rsidP="004930B3">
      <w:pPr>
        <w:spacing w:after="0" w:line="240" w:lineRule="auto"/>
        <w:jc w:val="center"/>
        <w:rPr>
          <w:rFonts w:ascii="Times New Roman" w:hAnsi="Times New Roman" w:cs="Times New Roman"/>
          <w:color w:val="000000"/>
          <w:sz w:val="28"/>
          <w:szCs w:val="28"/>
          <w:shd w:val="clear" w:color="auto" w:fill="FFFFFF"/>
        </w:rPr>
      </w:pPr>
      <w:r>
        <w:rPr>
          <w:rFonts w:ascii="Times New Roman" w:hAnsi="Times New Roman" w:cs="Times New Roman"/>
          <w:color w:val="000000"/>
          <w:sz w:val="28"/>
          <w:szCs w:val="28"/>
          <w:shd w:val="clear" w:color="auto" w:fill="FFFFFF"/>
        </w:rPr>
        <w:t>5</w:t>
      </w:r>
      <w:r w:rsidR="00183141">
        <w:rPr>
          <w:rFonts w:ascii="Times New Roman" w:hAnsi="Times New Roman" w:cs="Times New Roman"/>
          <w:color w:val="000000"/>
          <w:sz w:val="28"/>
          <w:szCs w:val="28"/>
          <w:shd w:val="clear" w:color="auto" w:fill="FFFFFF"/>
        </w:rPr>
        <w:t>.</w:t>
      </w:r>
      <w:r w:rsidR="00A16F31">
        <w:rPr>
          <w:rFonts w:ascii="Times New Roman" w:hAnsi="Times New Roman" w:cs="Times New Roman"/>
          <w:color w:val="000000"/>
          <w:sz w:val="28"/>
          <w:szCs w:val="28"/>
          <w:shd w:val="clear" w:color="auto" w:fill="FFFFFF"/>
        </w:rPr>
        <w:t>2</w:t>
      </w:r>
      <w:r w:rsidR="00645C00" w:rsidRPr="006A1191">
        <w:rPr>
          <w:rFonts w:ascii="Times New Roman" w:hAnsi="Times New Roman" w:cs="Times New Roman"/>
          <w:color w:val="000000"/>
          <w:sz w:val="28"/>
          <w:szCs w:val="28"/>
          <w:shd w:val="clear" w:color="auto" w:fill="FFFFFF"/>
        </w:rPr>
        <w:t>. Подсчет запасов</w:t>
      </w:r>
    </w:p>
    <w:p w14:paraId="4EA87506" w14:textId="77777777" w:rsidR="00CD7D96" w:rsidRPr="006A1191" w:rsidRDefault="00CD7D96" w:rsidP="0059199E">
      <w:pPr>
        <w:spacing w:after="0" w:line="240" w:lineRule="auto"/>
        <w:ind w:firstLine="709"/>
        <w:jc w:val="center"/>
        <w:rPr>
          <w:rFonts w:ascii="Times New Roman" w:hAnsi="Times New Roman" w:cs="Times New Roman"/>
          <w:color w:val="000000"/>
          <w:sz w:val="28"/>
          <w:szCs w:val="28"/>
          <w:shd w:val="clear" w:color="auto" w:fill="FFFFFF"/>
        </w:rPr>
      </w:pPr>
    </w:p>
    <w:p w14:paraId="2F9E5028" w14:textId="77777777" w:rsidR="00645C00" w:rsidRPr="006A1191" w:rsidRDefault="00645C00" w:rsidP="0059199E">
      <w:pPr>
        <w:spacing w:after="0" w:line="240" w:lineRule="auto"/>
        <w:ind w:firstLine="709"/>
        <w:jc w:val="both"/>
        <w:rPr>
          <w:rFonts w:ascii="Times New Roman" w:hAnsi="Times New Roman" w:cs="Times New Roman"/>
          <w:color w:val="000000"/>
          <w:sz w:val="28"/>
          <w:szCs w:val="28"/>
          <w:shd w:val="clear" w:color="auto" w:fill="FFFFFF"/>
        </w:rPr>
      </w:pPr>
      <w:r w:rsidRPr="006A1191">
        <w:rPr>
          <w:rFonts w:ascii="Times New Roman" w:hAnsi="Times New Roman" w:cs="Times New Roman"/>
          <w:color w:val="000000"/>
          <w:sz w:val="28"/>
          <w:szCs w:val="28"/>
          <w:shd w:val="clear" w:color="auto" w:fill="FFFFFF"/>
        </w:rPr>
        <w:t xml:space="preserve">Подотчет запасов фосфоритов месторождений Богдановкой группы произведен по состоянию геологоразведочных работ на 1 мая 1988 г. </w:t>
      </w:r>
      <w:r w:rsidR="00513BC5" w:rsidRPr="006A1191">
        <w:rPr>
          <w:rFonts w:ascii="Times New Roman" w:hAnsi="Times New Roman" w:cs="Times New Roman"/>
          <w:color w:val="000000"/>
          <w:sz w:val="28"/>
          <w:szCs w:val="28"/>
          <w:shd w:val="clear" w:color="auto" w:fill="FFFFFF"/>
        </w:rPr>
        <w:t>Полевые работы на месторождении завершены полностью. В настоящее время продолжаются лишь технологические исследования по возможности переработки флотоконцентратов руд месторождений, получаемых по Чилисайской схеме прямой флотации в сложные удобрения азотнокислотным способом. Работы выполняет Государственный институт азотной промышленности (ГИАП). Площадь месторождения изучена полностью. Перспективы дальнейшего наращивания запасов за счет доразведки минимальны и в этом смысле настоящий подсчет является окончательным, отображающим реальную оценку запасов месторождений по существующим кондиционным требованиям.</w:t>
      </w:r>
    </w:p>
    <w:p w14:paraId="6775D45D" w14:textId="77777777" w:rsidR="004F2615" w:rsidRDefault="004F2615" w:rsidP="006A1191">
      <w:pPr>
        <w:spacing w:after="0" w:line="240" w:lineRule="auto"/>
        <w:jc w:val="center"/>
        <w:rPr>
          <w:rFonts w:ascii="Times New Roman" w:hAnsi="Times New Roman" w:cs="Times New Roman"/>
          <w:color w:val="000000"/>
          <w:sz w:val="28"/>
          <w:szCs w:val="28"/>
          <w:shd w:val="clear" w:color="auto" w:fill="FFFFFF"/>
        </w:rPr>
      </w:pPr>
    </w:p>
    <w:p w14:paraId="2E60D8B7" w14:textId="4189390C" w:rsidR="00513BC5" w:rsidRPr="006A1191" w:rsidRDefault="00BC29EE" w:rsidP="006A1191">
      <w:pPr>
        <w:spacing w:after="0" w:line="240" w:lineRule="auto"/>
        <w:jc w:val="center"/>
        <w:rPr>
          <w:rFonts w:ascii="Times New Roman" w:hAnsi="Times New Roman" w:cs="Times New Roman"/>
          <w:color w:val="000000"/>
          <w:sz w:val="28"/>
          <w:szCs w:val="28"/>
          <w:shd w:val="clear" w:color="auto" w:fill="FFFFFF"/>
        </w:rPr>
      </w:pPr>
      <w:r>
        <w:rPr>
          <w:rFonts w:ascii="Times New Roman" w:hAnsi="Times New Roman" w:cs="Times New Roman"/>
          <w:color w:val="000000"/>
          <w:sz w:val="28"/>
          <w:szCs w:val="28"/>
          <w:shd w:val="clear" w:color="auto" w:fill="FFFFFF"/>
        </w:rPr>
        <w:t>5</w:t>
      </w:r>
      <w:r w:rsidR="00CD7D96">
        <w:rPr>
          <w:rFonts w:ascii="Times New Roman" w:hAnsi="Times New Roman" w:cs="Times New Roman"/>
          <w:color w:val="000000"/>
          <w:sz w:val="28"/>
          <w:szCs w:val="28"/>
          <w:shd w:val="clear" w:color="auto" w:fill="FFFFFF"/>
        </w:rPr>
        <w:t>.</w:t>
      </w:r>
      <w:r w:rsidR="00A16F31">
        <w:rPr>
          <w:rFonts w:ascii="Times New Roman" w:hAnsi="Times New Roman" w:cs="Times New Roman"/>
          <w:color w:val="000000"/>
          <w:sz w:val="28"/>
          <w:szCs w:val="28"/>
          <w:shd w:val="clear" w:color="auto" w:fill="FFFFFF"/>
        </w:rPr>
        <w:t>2</w:t>
      </w:r>
      <w:r w:rsidR="00CD7D96">
        <w:rPr>
          <w:rFonts w:ascii="Times New Roman" w:hAnsi="Times New Roman" w:cs="Times New Roman"/>
          <w:color w:val="000000"/>
          <w:sz w:val="28"/>
          <w:szCs w:val="28"/>
          <w:shd w:val="clear" w:color="auto" w:fill="FFFFFF"/>
        </w:rPr>
        <w:t>.</w:t>
      </w:r>
      <w:r w:rsidR="00513BC5" w:rsidRPr="006A1191">
        <w:rPr>
          <w:rFonts w:ascii="Times New Roman" w:hAnsi="Times New Roman" w:cs="Times New Roman"/>
          <w:color w:val="000000"/>
          <w:sz w:val="28"/>
          <w:szCs w:val="28"/>
          <w:shd w:val="clear" w:color="auto" w:fill="FFFFFF"/>
        </w:rPr>
        <w:t>1. Кондиционные требования</w:t>
      </w:r>
    </w:p>
    <w:p w14:paraId="5466B1A8" w14:textId="77777777" w:rsidR="00513BC5" w:rsidRPr="006A1191" w:rsidRDefault="00513BC5" w:rsidP="006A1191">
      <w:pPr>
        <w:spacing w:after="0" w:line="240" w:lineRule="auto"/>
        <w:ind w:firstLine="709"/>
        <w:jc w:val="both"/>
        <w:rPr>
          <w:rFonts w:ascii="Times New Roman" w:hAnsi="Times New Roman" w:cs="Times New Roman"/>
          <w:color w:val="000000"/>
          <w:sz w:val="28"/>
          <w:szCs w:val="28"/>
          <w:shd w:val="clear" w:color="auto" w:fill="FFFFFF"/>
        </w:rPr>
      </w:pPr>
      <w:r w:rsidRPr="006A1191">
        <w:rPr>
          <w:rFonts w:ascii="Times New Roman" w:hAnsi="Times New Roman" w:cs="Times New Roman"/>
          <w:color w:val="000000"/>
          <w:sz w:val="28"/>
          <w:szCs w:val="28"/>
          <w:shd w:val="clear" w:color="auto" w:fill="FFFFFF"/>
        </w:rPr>
        <w:t>Подсчет запасов выполнен в соответствии с требованиями временных кондиций, утвержденными ЦКЗ Минхимпрома 29 декабря 1980. (протокол №137).</w:t>
      </w:r>
    </w:p>
    <w:p w14:paraId="02BA5752" w14:textId="77777777" w:rsidR="00513BC5" w:rsidRPr="006A1191" w:rsidRDefault="00513BC5" w:rsidP="006A1191">
      <w:pPr>
        <w:spacing w:after="0" w:line="240" w:lineRule="auto"/>
        <w:ind w:firstLine="709"/>
        <w:jc w:val="both"/>
        <w:rPr>
          <w:rFonts w:ascii="Times New Roman" w:hAnsi="Times New Roman" w:cs="Times New Roman"/>
          <w:color w:val="000000"/>
          <w:sz w:val="28"/>
          <w:szCs w:val="28"/>
          <w:shd w:val="clear" w:color="auto" w:fill="FFFFFF"/>
        </w:rPr>
      </w:pPr>
      <w:r w:rsidRPr="006A1191">
        <w:rPr>
          <w:rFonts w:ascii="Times New Roman" w:hAnsi="Times New Roman" w:cs="Times New Roman"/>
          <w:color w:val="000000"/>
          <w:sz w:val="28"/>
          <w:szCs w:val="28"/>
          <w:shd w:val="clear" w:color="auto" w:fill="FFFFFF"/>
        </w:rPr>
        <w:t>Кондициями предусмотрено:</w:t>
      </w:r>
    </w:p>
    <w:p w14:paraId="41B49DBC" w14:textId="77777777" w:rsidR="00513BC5" w:rsidRPr="006A1191" w:rsidRDefault="00513BC5" w:rsidP="00CD7D96">
      <w:pPr>
        <w:spacing w:after="0" w:line="240" w:lineRule="auto"/>
        <w:ind w:firstLine="709"/>
        <w:jc w:val="both"/>
        <w:rPr>
          <w:rFonts w:ascii="Times New Roman" w:hAnsi="Times New Roman" w:cs="Times New Roman"/>
          <w:color w:val="000000"/>
          <w:sz w:val="28"/>
          <w:szCs w:val="28"/>
          <w:shd w:val="clear" w:color="auto" w:fill="FFFFFF"/>
        </w:rPr>
      </w:pPr>
      <w:r w:rsidRPr="006A1191">
        <w:rPr>
          <w:rFonts w:ascii="Times New Roman" w:hAnsi="Times New Roman" w:cs="Times New Roman"/>
          <w:color w:val="000000"/>
          <w:sz w:val="28"/>
          <w:szCs w:val="28"/>
          <w:shd w:val="clear" w:color="auto" w:fill="FFFFFF"/>
        </w:rPr>
        <w:t>Для подсчета балансовых запасов:</w:t>
      </w:r>
    </w:p>
    <w:p w14:paraId="491410F0" w14:textId="77777777" w:rsidR="00513BC5" w:rsidRPr="006A1191" w:rsidRDefault="00513BC5" w:rsidP="006A1191">
      <w:pPr>
        <w:spacing w:after="0" w:line="240" w:lineRule="auto"/>
        <w:ind w:firstLine="709"/>
        <w:jc w:val="both"/>
        <w:rPr>
          <w:rFonts w:ascii="Times New Roman" w:hAnsi="Times New Roman" w:cs="Times New Roman"/>
          <w:color w:val="000000"/>
          <w:sz w:val="28"/>
          <w:szCs w:val="28"/>
          <w:shd w:val="clear" w:color="auto" w:fill="FFFFFF"/>
        </w:rPr>
      </w:pPr>
      <w:r w:rsidRPr="006A1191">
        <w:rPr>
          <w:rFonts w:ascii="Times New Roman" w:hAnsi="Times New Roman" w:cs="Times New Roman"/>
          <w:color w:val="000000"/>
          <w:sz w:val="28"/>
          <w:szCs w:val="28"/>
          <w:shd w:val="clear" w:color="auto" w:fill="FFFFFF"/>
        </w:rPr>
        <w:t>- минимальное содержание Р</w:t>
      </w:r>
      <w:r w:rsidRPr="006A1191">
        <w:rPr>
          <w:rFonts w:ascii="Times New Roman" w:hAnsi="Times New Roman" w:cs="Times New Roman"/>
          <w:color w:val="000000"/>
          <w:sz w:val="28"/>
          <w:szCs w:val="28"/>
          <w:shd w:val="clear" w:color="auto" w:fill="FFFFFF"/>
          <w:vertAlign w:val="subscript"/>
        </w:rPr>
        <w:t>2</w:t>
      </w:r>
      <w:r w:rsidRPr="006A1191">
        <w:rPr>
          <w:rFonts w:ascii="Times New Roman" w:hAnsi="Times New Roman" w:cs="Times New Roman"/>
          <w:color w:val="000000"/>
          <w:sz w:val="28"/>
          <w:szCs w:val="28"/>
          <w:shd w:val="clear" w:color="auto" w:fill="FFFFFF"/>
        </w:rPr>
        <w:t>О</w:t>
      </w:r>
      <w:r w:rsidRPr="006A1191">
        <w:rPr>
          <w:rFonts w:ascii="Times New Roman" w:hAnsi="Times New Roman" w:cs="Times New Roman"/>
          <w:color w:val="000000"/>
          <w:sz w:val="28"/>
          <w:szCs w:val="28"/>
          <w:shd w:val="clear" w:color="auto" w:fill="FFFFFF"/>
          <w:vertAlign w:val="subscript"/>
        </w:rPr>
        <w:t>5</w:t>
      </w:r>
      <w:r w:rsidRPr="006A1191">
        <w:rPr>
          <w:rFonts w:ascii="Times New Roman" w:hAnsi="Times New Roman" w:cs="Times New Roman"/>
          <w:color w:val="000000"/>
          <w:sz w:val="28"/>
          <w:szCs w:val="28"/>
          <w:shd w:val="clear" w:color="auto" w:fill="FFFFFF"/>
        </w:rPr>
        <w:t xml:space="preserve"> по выработке – 6,8</w:t>
      </w:r>
      <w:r w:rsidR="006A1191">
        <w:rPr>
          <w:rFonts w:ascii="Times New Roman" w:hAnsi="Times New Roman" w:cs="Times New Roman"/>
          <w:color w:val="000000"/>
          <w:sz w:val="28"/>
          <w:szCs w:val="28"/>
          <w:shd w:val="clear" w:color="auto" w:fill="FFFFFF"/>
        </w:rPr>
        <w:t xml:space="preserve"> </w:t>
      </w:r>
      <w:r w:rsidRPr="006A1191">
        <w:rPr>
          <w:rFonts w:ascii="Times New Roman" w:hAnsi="Times New Roman" w:cs="Times New Roman"/>
          <w:color w:val="000000"/>
          <w:sz w:val="28"/>
          <w:szCs w:val="28"/>
          <w:shd w:val="clear" w:color="auto" w:fill="FFFFFF"/>
        </w:rPr>
        <w:t>%;</w:t>
      </w:r>
    </w:p>
    <w:p w14:paraId="21DA974A" w14:textId="77777777" w:rsidR="00513BC5" w:rsidRPr="006A1191" w:rsidRDefault="00513BC5" w:rsidP="006A1191">
      <w:pPr>
        <w:spacing w:after="0" w:line="240" w:lineRule="auto"/>
        <w:ind w:firstLine="709"/>
        <w:jc w:val="both"/>
        <w:rPr>
          <w:rFonts w:ascii="Times New Roman" w:hAnsi="Times New Roman" w:cs="Times New Roman"/>
          <w:color w:val="000000"/>
          <w:sz w:val="28"/>
          <w:szCs w:val="28"/>
          <w:shd w:val="clear" w:color="auto" w:fill="FFFFFF"/>
        </w:rPr>
      </w:pPr>
      <w:r w:rsidRPr="006A1191">
        <w:rPr>
          <w:rFonts w:ascii="Times New Roman" w:hAnsi="Times New Roman" w:cs="Times New Roman"/>
          <w:color w:val="000000"/>
          <w:sz w:val="28"/>
          <w:szCs w:val="28"/>
          <w:shd w:val="clear" w:color="auto" w:fill="FFFFFF"/>
        </w:rPr>
        <w:t>- минимальное содержание Р</w:t>
      </w:r>
      <w:r w:rsidRPr="006A1191">
        <w:rPr>
          <w:rFonts w:ascii="Times New Roman" w:hAnsi="Times New Roman" w:cs="Times New Roman"/>
          <w:color w:val="000000"/>
          <w:sz w:val="28"/>
          <w:szCs w:val="28"/>
          <w:shd w:val="clear" w:color="auto" w:fill="FFFFFF"/>
          <w:vertAlign w:val="subscript"/>
        </w:rPr>
        <w:t>2</w:t>
      </w:r>
      <w:r w:rsidRPr="006A1191">
        <w:rPr>
          <w:rFonts w:ascii="Times New Roman" w:hAnsi="Times New Roman" w:cs="Times New Roman"/>
          <w:color w:val="000000"/>
          <w:sz w:val="28"/>
          <w:szCs w:val="28"/>
          <w:shd w:val="clear" w:color="auto" w:fill="FFFFFF"/>
        </w:rPr>
        <w:t>О</w:t>
      </w:r>
      <w:r w:rsidRPr="006A1191">
        <w:rPr>
          <w:rFonts w:ascii="Times New Roman" w:hAnsi="Times New Roman" w:cs="Times New Roman"/>
          <w:color w:val="000000"/>
          <w:sz w:val="28"/>
          <w:szCs w:val="28"/>
          <w:shd w:val="clear" w:color="auto" w:fill="FFFFFF"/>
          <w:vertAlign w:val="subscript"/>
        </w:rPr>
        <w:t>5</w:t>
      </w:r>
      <w:r w:rsidRPr="006A1191">
        <w:rPr>
          <w:rFonts w:ascii="Times New Roman" w:hAnsi="Times New Roman" w:cs="Times New Roman"/>
          <w:color w:val="000000"/>
          <w:sz w:val="28"/>
          <w:szCs w:val="28"/>
          <w:shd w:val="clear" w:color="auto" w:fill="FFFFFF"/>
        </w:rPr>
        <w:t xml:space="preserve"> по блоку – 7,0</w:t>
      </w:r>
      <w:r w:rsidR="006A1191">
        <w:rPr>
          <w:rFonts w:ascii="Times New Roman" w:hAnsi="Times New Roman" w:cs="Times New Roman"/>
          <w:color w:val="000000"/>
          <w:sz w:val="28"/>
          <w:szCs w:val="28"/>
          <w:shd w:val="clear" w:color="auto" w:fill="FFFFFF"/>
        </w:rPr>
        <w:t xml:space="preserve"> </w:t>
      </w:r>
      <w:r w:rsidRPr="006A1191">
        <w:rPr>
          <w:rFonts w:ascii="Times New Roman" w:hAnsi="Times New Roman" w:cs="Times New Roman"/>
          <w:color w:val="000000"/>
          <w:sz w:val="28"/>
          <w:szCs w:val="28"/>
          <w:shd w:val="clear" w:color="auto" w:fill="FFFFFF"/>
        </w:rPr>
        <w:t>%;</w:t>
      </w:r>
    </w:p>
    <w:p w14:paraId="59EAAC07" w14:textId="77777777" w:rsidR="00513BC5" w:rsidRPr="006A1191" w:rsidRDefault="00513BC5" w:rsidP="006A1191">
      <w:pPr>
        <w:spacing w:after="0" w:line="240" w:lineRule="auto"/>
        <w:ind w:firstLine="709"/>
        <w:jc w:val="both"/>
        <w:rPr>
          <w:rFonts w:ascii="Times New Roman" w:hAnsi="Times New Roman" w:cs="Times New Roman"/>
          <w:color w:val="000000"/>
          <w:sz w:val="28"/>
          <w:szCs w:val="28"/>
          <w:shd w:val="clear" w:color="auto" w:fill="FFFFFF"/>
        </w:rPr>
      </w:pPr>
      <w:r w:rsidRPr="006A1191">
        <w:rPr>
          <w:rFonts w:ascii="Times New Roman" w:hAnsi="Times New Roman" w:cs="Times New Roman"/>
          <w:color w:val="000000"/>
          <w:sz w:val="28"/>
          <w:szCs w:val="28"/>
          <w:shd w:val="clear" w:color="auto" w:fill="FFFFFF"/>
        </w:rPr>
        <w:t xml:space="preserve">- максимальное содержание вредных примесей по блоку не более: </w:t>
      </w:r>
      <w:r w:rsidRPr="006A1191">
        <w:rPr>
          <w:rFonts w:ascii="Times New Roman" w:hAnsi="Times New Roman" w:cs="Times New Roman"/>
          <w:color w:val="000000"/>
          <w:sz w:val="28"/>
          <w:szCs w:val="28"/>
          <w:shd w:val="clear" w:color="auto" w:fill="FFFFFF"/>
          <w:lang w:val="en-US"/>
        </w:rPr>
        <w:t>Fe</w:t>
      </w:r>
      <w:r w:rsidRPr="006A1191">
        <w:rPr>
          <w:rFonts w:ascii="Times New Roman" w:hAnsi="Times New Roman" w:cs="Times New Roman"/>
          <w:color w:val="000000"/>
          <w:sz w:val="28"/>
          <w:szCs w:val="28"/>
          <w:shd w:val="clear" w:color="auto" w:fill="FFFFFF"/>
          <w:vertAlign w:val="subscript"/>
        </w:rPr>
        <w:t>2</w:t>
      </w:r>
      <w:r w:rsidRPr="006A1191">
        <w:rPr>
          <w:rFonts w:ascii="Times New Roman" w:hAnsi="Times New Roman" w:cs="Times New Roman"/>
          <w:color w:val="000000"/>
          <w:sz w:val="28"/>
          <w:szCs w:val="28"/>
          <w:shd w:val="clear" w:color="auto" w:fill="FFFFFF"/>
          <w:lang w:val="en-US"/>
        </w:rPr>
        <w:t>O</w:t>
      </w:r>
      <w:r w:rsidRPr="006A1191">
        <w:rPr>
          <w:rFonts w:ascii="Times New Roman" w:hAnsi="Times New Roman" w:cs="Times New Roman"/>
          <w:color w:val="000000"/>
          <w:sz w:val="28"/>
          <w:szCs w:val="28"/>
          <w:shd w:val="clear" w:color="auto" w:fill="FFFFFF"/>
          <w:vertAlign w:val="subscript"/>
        </w:rPr>
        <w:t>3</w:t>
      </w:r>
      <w:r w:rsidRPr="006A1191">
        <w:rPr>
          <w:rFonts w:ascii="Times New Roman" w:hAnsi="Times New Roman" w:cs="Times New Roman"/>
          <w:color w:val="000000"/>
          <w:sz w:val="28"/>
          <w:szCs w:val="28"/>
          <w:shd w:val="clear" w:color="auto" w:fill="FFFFFF"/>
        </w:rPr>
        <w:t xml:space="preserve"> – 4,0</w:t>
      </w:r>
      <w:r w:rsidR="00F651A0">
        <w:rPr>
          <w:rFonts w:ascii="Times New Roman" w:hAnsi="Times New Roman" w:cs="Times New Roman"/>
          <w:color w:val="000000"/>
          <w:sz w:val="28"/>
          <w:szCs w:val="28"/>
          <w:shd w:val="clear" w:color="auto" w:fill="FFFFFF"/>
        </w:rPr>
        <w:t xml:space="preserve"> </w:t>
      </w:r>
      <w:r w:rsidRPr="006A1191">
        <w:rPr>
          <w:rFonts w:ascii="Times New Roman" w:hAnsi="Times New Roman" w:cs="Times New Roman"/>
          <w:color w:val="000000"/>
          <w:sz w:val="28"/>
          <w:szCs w:val="28"/>
          <w:shd w:val="clear" w:color="auto" w:fill="FFFFFF"/>
        </w:rPr>
        <w:t xml:space="preserve">%; </w:t>
      </w:r>
      <w:r w:rsidR="00CA435A" w:rsidRPr="006A1191">
        <w:rPr>
          <w:rFonts w:ascii="Times New Roman" w:hAnsi="Times New Roman" w:cs="Times New Roman"/>
          <w:color w:val="000000"/>
          <w:sz w:val="28"/>
          <w:szCs w:val="28"/>
          <w:shd w:val="clear" w:color="auto" w:fill="FFFFFF"/>
          <w:lang w:val="en-US"/>
        </w:rPr>
        <w:t>Al</w:t>
      </w:r>
      <w:r w:rsidR="00CA435A" w:rsidRPr="006A1191">
        <w:rPr>
          <w:rFonts w:ascii="Times New Roman" w:hAnsi="Times New Roman" w:cs="Times New Roman"/>
          <w:color w:val="000000"/>
          <w:sz w:val="28"/>
          <w:szCs w:val="28"/>
          <w:shd w:val="clear" w:color="auto" w:fill="FFFFFF"/>
          <w:vertAlign w:val="subscript"/>
        </w:rPr>
        <w:t>2</w:t>
      </w:r>
      <w:r w:rsidR="00CA435A" w:rsidRPr="006A1191">
        <w:rPr>
          <w:rFonts w:ascii="Times New Roman" w:hAnsi="Times New Roman" w:cs="Times New Roman"/>
          <w:color w:val="000000"/>
          <w:sz w:val="28"/>
          <w:szCs w:val="28"/>
          <w:shd w:val="clear" w:color="auto" w:fill="FFFFFF"/>
          <w:lang w:val="en-US"/>
        </w:rPr>
        <w:t>O</w:t>
      </w:r>
      <w:r w:rsidR="00CA435A" w:rsidRPr="006A1191">
        <w:rPr>
          <w:rFonts w:ascii="Times New Roman" w:hAnsi="Times New Roman" w:cs="Times New Roman"/>
          <w:color w:val="000000"/>
          <w:sz w:val="28"/>
          <w:szCs w:val="28"/>
          <w:shd w:val="clear" w:color="auto" w:fill="FFFFFF"/>
          <w:vertAlign w:val="subscript"/>
        </w:rPr>
        <w:t>3</w:t>
      </w:r>
      <w:r w:rsidR="00CA435A" w:rsidRPr="006A1191">
        <w:rPr>
          <w:rFonts w:ascii="Times New Roman" w:hAnsi="Times New Roman" w:cs="Times New Roman"/>
          <w:color w:val="000000"/>
          <w:sz w:val="28"/>
          <w:szCs w:val="28"/>
          <w:shd w:val="clear" w:color="auto" w:fill="FFFFFF"/>
        </w:rPr>
        <w:t xml:space="preserve"> – 4,6</w:t>
      </w:r>
      <w:r w:rsidR="00F651A0">
        <w:rPr>
          <w:rFonts w:ascii="Times New Roman" w:hAnsi="Times New Roman" w:cs="Times New Roman"/>
          <w:color w:val="000000"/>
          <w:sz w:val="28"/>
          <w:szCs w:val="28"/>
          <w:shd w:val="clear" w:color="auto" w:fill="FFFFFF"/>
        </w:rPr>
        <w:t xml:space="preserve"> </w:t>
      </w:r>
      <w:r w:rsidR="00CA435A" w:rsidRPr="006A1191">
        <w:rPr>
          <w:rFonts w:ascii="Times New Roman" w:hAnsi="Times New Roman" w:cs="Times New Roman"/>
          <w:color w:val="000000"/>
          <w:sz w:val="28"/>
          <w:szCs w:val="28"/>
          <w:shd w:val="clear" w:color="auto" w:fill="FFFFFF"/>
        </w:rPr>
        <w:t>%; СО</w:t>
      </w:r>
      <w:r w:rsidR="00CA435A" w:rsidRPr="006A1191">
        <w:rPr>
          <w:rFonts w:ascii="Times New Roman" w:hAnsi="Times New Roman" w:cs="Times New Roman"/>
          <w:color w:val="000000"/>
          <w:sz w:val="28"/>
          <w:szCs w:val="28"/>
          <w:shd w:val="clear" w:color="auto" w:fill="FFFFFF"/>
          <w:vertAlign w:val="subscript"/>
        </w:rPr>
        <w:t>2</w:t>
      </w:r>
      <w:r w:rsidR="004930B3">
        <w:rPr>
          <w:rFonts w:ascii="Times New Roman" w:hAnsi="Times New Roman" w:cs="Times New Roman"/>
          <w:color w:val="000000"/>
          <w:sz w:val="28"/>
          <w:szCs w:val="28"/>
          <w:shd w:val="clear" w:color="auto" w:fill="FFFFFF"/>
        </w:rPr>
        <w:t xml:space="preserve"> </w:t>
      </w:r>
      <w:r w:rsidR="00CA435A" w:rsidRPr="006A1191">
        <w:rPr>
          <w:rFonts w:ascii="Times New Roman" w:hAnsi="Times New Roman" w:cs="Times New Roman"/>
          <w:color w:val="000000"/>
          <w:sz w:val="28"/>
          <w:szCs w:val="28"/>
          <w:shd w:val="clear" w:color="auto" w:fill="FFFFFF"/>
        </w:rPr>
        <w:t>- 4,5</w:t>
      </w:r>
      <w:r w:rsidR="00F651A0">
        <w:rPr>
          <w:rFonts w:ascii="Times New Roman" w:hAnsi="Times New Roman" w:cs="Times New Roman"/>
          <w:color w:val="000000"/>
          <w:sz w:val="28"/>
          <w:szCs w:val="28"/>
          <w:shd w:val="clear" w:color="auto" w:fill="FFFFFF"/>
        </w:rPr>
        <w:t xml:space="preserve"> </w:t>
      </w:r>
      <w:r w:rsidR="00CA435A" w:rsidRPr="006A1191">
        <w:rPr>
          <w:rFonts w:ascii="Times New Roman" w:hAnsi="Times New Roman" w:cs="Times New Roman"/>
          <w:color w:val="000000"/>
          <w:sz w:val="28"/>
          <w:szCs w:val="28"/>
          <w:shd w:val="clear" w:color="auto" w:fill="FFFFFF"/>
        </w:rPr>
        <w:t>%;</w:t>
      </w:r>
    </w:p>
    <w:p w14:paraId="1AD66096" w14:textId="77777777" w:rsidR="00CA435A" w:rsidRPr="006A1191" w:rsidRDefault="00CA435A" w:rsidP="006A1191">
      <w:pPr>
        <w:spacing w:after="0" w:line="240" w:lineRule="auto"/>
        <w:ind w:firstLine="709"/>
        <w:jc w:val="both"/>
        <w:rPr>
          <w:rFonts w:ascii="Times New Roman" w:hAnsi="Times New Roman" w:cs="Times New Roman"/>
          <w:color w:val="000000"/>
          <w:sz w:val="28"/>
          <w:szCs w:val="28"/>
          <w:shd w:val="clear" w:color="auto" w:fill="FFFFFF"/>
        </w:rPr>
      </w:pPr>
      <w:r w:rsidRPr="006A1191">
        <w:rPr>
          <w:rFonts w:ascii="Times New Roman" w:hAnsi="Times New Roman" w:cs="Times New Roman"/>
          <w:color w:val="000000"/>
          <w:sz w:val="28"/>
          <w:szCs w:val="28"/>
          <w:shd w:val="clear" w:color="auto" w:fill="FFFFFF"/>
        </w:rPr>
        <w:t>- минимальная мощность пласта фосфоритов – 0,2 м;</w:t>
      </w:r>
    </w:p>
    <w:p w14:paraId="2D441E61" w14:textId="77777777" w:rsidR="00CA435A" w:rsidRPr="006A1191" w:rsidRDefault="00CA435A" w:rsidP="006A1191">
      <w:pPr>
        <w:spacing w:after="0" w:line="240" w:lineRule="auto"/>
        <w:ind w:firstLine="709"/>
        <w:jc w:val="both"/>
        <w:rPr>
          <w:rFonts w:ascii="Times New Roman" w:hAnsi="Times New Roman" w:cs="Times New Roman"/>
          <w:color w:val="000000"/>
          <w:sz w:val="28"/>
          <w:szCs w:val="28"/>
          <w:shd w:val="clear" w:color="auto" w:fill="FFFFFF"/>
        </w:rPr>
      </w:pPr>
      <w:r w:rsidRPr="006A1191">
        <w:rPr>
          <w:rFonts w:ascii="Times New Roman" w:hAnsi="Times New Roman" w:cs="Times New Roman"/>
          <w:color w:val="000000"/>
          <w:sz w:val="28"/>
          <w:szCs w:val="28"/>
          <w:shd w:val="clear" w:color="auto" w:fill="FFFFFF"/>
        </w:rPr>
        <w:t>- максимальная мощность пород вскрыши по пересечению над верхним пластом – 15 м.</w:t>
      </w:r>
    </w:p>
    <w:p w14:paraId="294E3872" w14:textId="77777777" w:rsidR="00CA435A" w:rsidRPr="006A1191" w:rsidRDefault="00CA435A" w:rsidP="00CD7D96">
      <w:pPr>
        <w:spacing w:after="0" w:line="240" w:lineRule="auto"/>
        <w:ind w:firstLine="709"/>
        <w:jc w:val="both"/>
        <w:rPr>
          <w:rFonts w:ascii="Times New Roman" w:hAnsi="Times New Roman" w:cs="Times New Roman"/>
          <w:color w:val="000000"/>
          <w:sz w:val="28"/>
          <w:szCs w:val="28"/>
          <w:shd w:val="clear" w:color="auto" w:fill="FFFFFF"/>
        </w:rPr>
      </w:pPr>
      <w:r w:rsidRPr="006A1191">
        <w:rPr>
          <w:rFonts w:ascii="Times New Roman" w:hAnsi="Times New Roman" w:cs="Times New Roman"/>
          <w:color w:val="000000"/>
          <w:sz w:val="28"/>
          <w:szCs w:val="28"/>
          <w:shd w:val="clear" w:color="auto" w:fill="FFFFFF"/>
        </w:rPr>
        <w:t>Забалансовые запасы по рекомендациям Гогорхимпроекта подсчитаны в блоках с содержанием Р</w:t>
      </w:r>
      <w:r w:rsidRPr="006A1191">
        <w:rPr>
          <w:rFonts w:ascii="Times New Roman" w:hAnsi="Times New Roman" w:cs="Times New Roman"/>
          <w:color w:val="000000"/>
          <w:sz w:val="28"/>
          <w:szCs w:val="28"/>
          <w:shd w:val="clear" w:color="auto" w:fill="FFFFFF"/>
          <w:vertAlign w:val="subscript"/>
        </w:rPr>
        <w:t>2</w:t>
      </w:r>
      <w:r w:rsidRPr="006A1191">
        <w:rPr>
          <w:rFonts w:ascii="Times New Roman" w:hAnsi="Times New Roman" w:cs="Times New Roman"/>
          <w:color w:val="000000"/>
          <w:sz w:val="28"/>
          <w:szCs w:val="28"/>
          <w:shd w:val="clear" w:color="auto" w:fill="FFFFFF"/>
        </w:rPr>
        <w:t>О</w:t>
      </w:r>
      <w:r w:rsidRPr="006A1191">
        <w:rPr>
          <w:rFonts w:ascii="Times New Roman" w:hAnsi="Times New Roman" w:cs="Times New Roman"/>
          <w:color w:val="000000"/>
          <w:sz w:val="28"/>
          <w:szCs w:val="28"/>
          <w:shd w:val="clear" w:color="auto" w:fill="FFFFFF"/>
          <w:vertAlign w:val="subscript"/>
        </w:rPr>
        <w:t>5</w:t>
      </w:r>
      <w:r w:rsidRPr="006A1191">
        <w:rPr>
          <w:rFonts w:ascii="Times New Roman" w:hAnsi="Times New Roman" w:cs="Times New Roman"/>
          <w:color w:val="000000"/>
          <w:sz w:val="28"/>
          <w:szCs w:val="28"/>
          <w:shd w:val="clear" w:color="auto" w:fill="FFFFFF"/>
        </w:rPr>
        <w:t xml:space="preserve"> не ниже 6,0</w:t>
      </w:r>
      <w:r w:rsidR="00F651A0">
        <w:rPr>
          <w:rFonts w:ascii="Times New Roman" w:hAnsi="Times New Roman" w:cs="Times New Roman"/>
          <w:color w:val="000000"/>
          <w:sz w:val="28"/>
          <w:szCs w:val="28"/>
          <w:shd w:val="clear" w:color="auto" w:fill="FFFFFF"/>
        </w:rPr>
        <w:t xml:space="preserve"> </w:t>
      </w:r>
      <w:r w:rsidRPr="006A1191">
        <w:rPr>
          <w:rFonts w:ascii="Times New Roman" w:hAnsi="Times New Roman" w:cs="Times New Roman"/>
          <w:color w:val="000000"/>
          <w:sz w:val="28"/>
          <w:szCs w:val="28"/>
          <w:shd w:val="clear" w:color="auto" w:fill="FFFFFF"/>
        </w:rPr>
        <w:t>%.</w:t>
      </w:r>
    </w:p>
    <w:p w14:paraId="38D832A6" w14:textId="77777777" w:rsidR="00CD7D96" w:rsidRDefault="00CD7D96" w:rsidP="00CD7D96">
      <w:pPr>
        <w:spacing w:after="0" w:line="240" w:lineRule="auto"/>
        <w:ind w:firstLine="709"/>
        <w:jc w:val="both"/>
        <w:rPr>
          <w:rFonts w:ascii="Times New Roman" w:hAnsi="Times New Roman" w:cs="Times New Roman"/>
          <w:color w:val="000000"/>
          <w:sz w:val="28"/>
          <w:szCs w:val="28"/>
          <w:shd w:val="clear" w:color="auto" w:fill="FFFFFF"/>
        </w:rPr>
      </w:pPr>
    </w:p>
    <w:p w14:paraId="591BDDD9" w14:textId="5427C00B" w:rsidR="00CA435A" w:rsidRPr="006A1191" w:rsidRDefault="00BC29EE" w:rsidP="00A16F31">
      <w:pPr>
        <w:spacing w:after="0" w:line="240" w:lineRule="auto"/>
        <w:ind w:firstLine="709"/>
        <w:jc w:val="center"/>
        <w:rPr>
          <w:rFonts w:ascii="Times New Roman" w:hAnsi="Times New Roman" w:cs="Times New Roman"/>
          <w:color w:val="000000"/>
          <w:sz w:val="28"/>
          <w:szCs w:val="28"/>
          <w:shd w:val="clear" w:color="auto" w:fill="FFFFFF"/>
        </w:rPr>
      </w:pPr>
      <w:r>
        <w:rPr>
          <w:rFonts w:ascii="Times New Roman" w:hAnsi="Times New Roman" w:cs="Times New Roman"/>
          <w:color w:val="000000"/>
          <w:sz w:val="28"/>
          <w:szCs w:val="28"/>
          <w:shd w:val="clear" w:color="auto" w:fill="FFFFFF"/>
        </w:rPr>
        <w:t>5</w:t>
      </w:r>
      <w:r w:rsidR="00CD7D96">
        <w:rPr>
          <w:rFonts w:ascii="Times New Roman" w:hAnsi="Times New Roman" w:cs="Times New Roman"/>
          <w:color w:val="000000"/>
          <w:sz w:val="28"/>
          <w:szCs w:val="28"/>
          <w:shd w:val="clear" w:color="auto" w:fill="FFFFFF"/>
        </w:rPr>
        <w:t>.</w:t>
      </w:r>
      <w:r w:rsidR="00A16F31">
        <w:rPr>
          <w:rFonts w:ascii="Times New Roman" w:hAnsi="Times New Roman" w:cs="Times New Roman"/>
          <w:color w:val="000000"/>
          <w:sz w:val="28"/>
          <w:szCs w:val="28"/>
          <w:shd w:val="clear" w:color="auto" w:fill="FFFFFF"/>
        </w:rPr>
        <w:t>2</w:t>
      </w:r>
      <w:r w:rsidR="00CD7D96">
        <w:rPr>
          <w:rFonts w:ascii="Times New Roman" w:hAnsi="Times New Roman" w:cs="Times New Roman"/>
          <w:color w:val="000000"/>
          <w:sz w:val="28"/>
          <w:szCs w:val="28"/>
          <w:shd w:val="clear" w:color="auto" w:fill="FFFFFF"/>
        </w:rPr>
        <w:t xml:space="preserve">.2. </w:t>
      </w:r>
      <w:r w:rsidR="00CA435A" w:rsidRPr="006A1191">
        <w:rPr>
          <w:rFonts w:ascii="Times New Roman" w:hAnsi="Times New Roman" w:cs="Times New Roman"/>
          <w:color w:val="000000"/>
          <w:sz w:val="28"/>
          <w:szCs w:val="28"/>
          <w:shd w:val="clear" w:color="auto" w:fill="FFFFFF"/>
        </w:rPr>
        <w:t xml:space="preserve">Граница подсчета запасов и </w:t>
      </w:r>
      <w:r w:rsidR="00FE041E">
        <w:rPr>
          <w:rFonts w:ascii="Times New Roman" w:hAnsi="Times New Roman" w:cs="Times New Roman"/>
          <w:color w:val="000000"/>
          <w:sz w:val="28"/>
          <w:szCs w:val="28"/>
          <w:shd w:val="clear" w:color="auto" w:fill="FFFFFF"/>
        </w:rPr>
        <w:t xml:space="preserve">использованные </w:t>
      </w:r>
      <w:r w:rsidR="00CA435A" w:rsidRPr="006A1191">
        <w:rPr>
          <w:rFonts w:ascii="Times New Roman" w:hAnsi="Times New Roman" w:cs="Times New Roman"/>
          <w:color w:val="000000"/>
          <w:sz w:val="28"/>
          <w:szCs w:val="28"/>
          <w:shd w:val="clear" w:color="auto" w:fill="FFFFFF"/>
        </w:rPr>
        <w:t>материалы</w:t>
      </w:r>
    </w:p>
    <w:p w14:paraId="1D1ABBFB" w14:textId="77777777" w:rsidR="00CA435A" w:rsidRPr="006A1191" w:rsidRDefault="00CA435A" w:rsidP="006A1191">
      <w:pPr>
        <w:spacing w:after="0" w:line="240" w:lineRule="auto"/>
        <w:ind w:firstLine="709"/>
        <w:jc w:val="both"/>
        <w:rPr>
          <w:rFonts w:ascii="Times New Roman" w:hAnsi="Times New Roman" w:cs="Times New Roman"/>
          <w:color w:val="000000"/>
          <w:sz w:val="28"/>
          <w:szCs w:val="28"/>
          <w:shd w:val="clear" w:color="auto" w:fill="FFFFFF"/>
        </w:rPr>
      </w:pPr>
      <w:r w:rsidRPr="006A1191">
        <w:rPr>
          <w:rFonts w:ascii="Times New Roman" w:hAnsi="Times New Roman" w:cs="Times New Roman"/>
          <w:color w:val="000000"/>
          <w:sz w:val="28"/>
          <w:szCs w:val="28"/>
          <w:shd w:val="clear" w:color="auto" w:fill="FFFFFF"/>
        </w:rPr>
        <w:t>Ввиду того, что основным продуктивным горизонтом на площади Богдановской группы месторождений является верхний горизонт и, исходя из традиций ранее выполняющихся подсчетов, запасы всех горизонтов подсчитываются в контуре верхнего горизонта.</w:t>
      </w:r>
    </w:p>
    <w:p w14:paraId="25AA401C" w14:textId="77777777" w:rsidR="00CA435A" w:rsidRPr="006A1191" w:rsidRDefault="00CA435A" w:rsidP="006A1191">
      <w:pPr>
        <w:spacing w:after="0" w:line="240" w:lineRule="auto"/>
        <w:ind w:firstLine="709"/>
        <w:jc w:val="both"/>
        <w:rPr>
          <w:rFonts w:ascii="Times New Roman" w:hAnsi="Times New Roman" w:cs="Times New Roman"/>
          <w:color w:val="000000"/>
          <w:sz w:val="28"/>
          <w:szCs w:val="28"/>
          <w:shd w:val="clear" w:color="auto" w:fill="FFFFFF"/>
        </w:rPr>
      </w:pPr>
      <w:r w:rsidRPr="006A1191">
        <w:rPr>
          <w:rFonts w:ascii="Times New Roman" w:hAnsi="Times New Roman" w:cs="Times New Roman"/>
          <w:color w:val="000000"/>
          <w:sz w:val="28"/>
          <w:szCs w:val="28"/>
          <w:shd w:val="clear" w:color="auto" w:fill="FFFFFF"/>
        </w:rPr>
        <w:lastRenderedPageBreak/>
        <w:t>Подсчетными границами верхнего горизонта являются: контур минимальной промышленной мощности равной 0,2</w:t>
      </w:r>
      <w:r w:rsidR="00F563A8" w:rsidRPr="006A1191">
        <w:rPr>
          <w:rFonts w:ascii="Times New Roman" w:hAnsi="Times New Roman" w:cs="Times New Roman"/>
          <w:color w:val="000000"/>
          <w:sz w:val="28"/>
          <w:szCs w:val="28"/>
          <w:shd w:val="clear" w:color="auto" w:fill="FFFFFF"/>
        </w:rPr>
        <w:t xml:space="preserve"> </w:t>
      </w:r>
      <w:r w:rsidRPr="006A1191">
        <w:rPr>
          <w:rFonts w:ascii="Times New Roman" w:hAnsi="Times New Roman" w:cs="Times New Roman"/>
          <w:color w:val="000000"/>
          <w:sz w:val="28"/>
          <w:szCs w:val="28"/>
          <w:shd w:val="clear" w:color="auto" w:fill="FFFFFF"/>
        </w:rPr>
        <w:t>м, граница максимальной мощности вскрышных пород равна 15,0 м и изоконцентрата содержание Р</w:t>
      </w:r>
      <w:r w:rsidRPr="006A1191">
        <w:rPr>
          <w:rFonts w:ascii="Times New Roman" w:hAnsi="Times New Roman" w:cs="Times New Roman"/>
          <w:color w:val="000000"/>
          <w:sz w:val="28"/>
          <w:szCs w:val="28"/>
          <w:shd w:val="clear" w:color="auto" w:fill="FFFFFF"/>
          <w:vertAlign w:val="subscript"/>
        </w:rPr>
        <w:t>2</w:t>
      </w:r>
      <w:r w:rsidRPr="006A1191">
        <w:rPr>
          <w:rFonts w:ascii="Times New Roman" w:hAnsi="Times New Roman" w:cs="Times New Roman"/>
          <w:color w:val="000000"/>
          <w:sz w:val="28"/>
          <w:szCs w:val="28"/>
          <w:shd w:val="clear" w:color="auto" w:fill="FFFFFF"/>
        </w:rPr>
        <w:t>О</w:t>
      </w:r>
      <w:r w:rsidRPr="006A1191">
        <w:rPr>
          <w:rFonts w:ascii="Times New Roman" w:hAnsi="Times New Roman" w:cs="Times New Roman"/>
          <w:color w:val="000000"/>
          <w:sz w:val="28"/>
          <w:szCs w:val="28"/>
          <w:shd w:val="clear" w:color="auto" w:fill="FFFFFF"/>
          <w:vertAlign w:val="subscript"/>
        </w:rPr>
        <w:t>5</w:t>
      </w:r>
      <w:r w:rsidRPr="006A1191">
        <w:rPr>
          <w:rFonts w:ascii="Times New Roman" w:hAnsi="Times New Roman" w:cs="Times New Roman"/>
          <w:color w:val="000000"/>
          <w:sz w:val="28"/>
          <w:szCs w:val="28"/>
          <w:shd w:val="clear" w:color="auto" w:fill="FFFFFF"/>
        </w:rPr>
        <w:t xml:space="preserve"> равная минимальному кондиционному содержанию по пересечению – 6,0</w:t>
      </w:r>
      <w:r w:rsidR="00F651A0">
        <w:rPr>
          <w:rFonts w:ascii="Times New Roman" w:hAnsi="Times New Roman" w:cs="Times New Roman"/>
          <w:color w:val="000000"/>
          <w:sz w:val="28"/>
          <w:szCs w:val="28"/>
          <w:shd w:val="clear" w:color="auto" w:fill="FFFFFF"/>
        </w:rPr>
        <w:t xml:space="preserve"> </w:t>
      </w:r>
      <w:r w:rsidRPr="006A1191">
        <w:rPr>
          <w:rFonts w:ascii="Times New Roman" w:hAnsi="Times New Roman" w:cs="Times New Roman"/>
          <w:color w:val="000000"/>
          <w:sz w:val="28"/>
          <w:szCs w:val="28"/>
          <w:shd w:val="clear" w:color="auto" w:fill="FFFFFF"/>
        </w:rPr>
        <w:t>%.</w:t>
      </w:r>
    </w:p>
    <w:p w14:paraId="0F6A474B" w14:textId="77777777" w:rsidR="00CA435A" w:rsidRPr="006A1191" w:rsidRDefault="00CA435A" w:rsidP="006A1191">
      <w:pPr>
        <w:spacing w:after="0" w:line="240" w:lineRule="auto"/>
        <w:ind w:firstLine="709"/>
        <w:jc w:val="both"/>
        <w:rPr>
          <w:rFonts w:ascii="Times New Roman" w:hAnsi="Times New Roman" w:cs="Times New Roman"/>
          <w:color w:val="000000"/>
          <w:sz w:val="28"/>
          <w:szCs w:val="28"/>
          <w:shd w:val="clear" w:color="auto" w:fill="FFFFFF"/>
        </w:rPr>
      </w:pPr>
      <w:r w:rsidRPr="006A1191">
        <w:rPr>
          <w:rFonts w:ascii="Times New Roman" w:hAnsi="Times New Roman" w:cs="Times New Roman"/>
          <w:color w:val="000000"/>
          <w:sz w:val="28"/>
          <w:szCs w:val="28"/>
          <w:shd w:val="clear" w:color="auto" w:fill="FFFFFF"/>
        </w:rPr>
        <w:t>Контур минимальной промышленной мощности определяется:</w:t>
      </w:r>
    </w:p>
    <w:p w14:paraId="7B3DC8E8" w14:textId="77777777" w:rsidR="00CA435A" w:rsidRPr="006A1191" w:rsidRDefault="00CC5CE9" w:rsidP="006A1191">
      <w:pPr>
        <w:spacing w:after="0" w:line="240" w:lineRule="auto"/>
        <w:ind w:firstLine="709"/>
        <w:jc w:val="both"/>
        <w:rPr>
          <w:rFonts w:ascii="Times New Roman" w:hAnsi="Times New Roman" w:cs="Times New Roman"/>
          <w:color w:val="000000"/>
          <w:sz w:val="28"/>
          <w:szCs w:val="28"/>
          <w:shd w:val="clear" w:color="auto" w:fill="FFFFFF"/>
        </w:rPr>
      </w:pPr>
      <w:r w:rsidRPr="006A1191">
        <w:rPr>
          <w:rFonts w:ascii="Times New Roman" w:hAnsi="Times New Roman" w:cs="Times New Roman"/>
          <w:color w:val="000000"/>
          <w:sz w:val="28"/>
          <w:szCs w:val="28"/>
          <w:shd w:val="clear" w:color="auto" w:fill="FFFFFF"/>
        </w:rPr>
        <w:t>- между пересечениями методами элементарной интерпр</w:t>
      </w:r>
      <w:r w:rsidR="00F651A0">
        <w:rPr>
          <w:rFonts w:ascii="Times New Roman" w:hAnsi="Times New Roman" w:cs="Times New Roman"/>
          <w:color w:val="000000"/>
          <w:sz w:val="28"/>
          <w:szCs w:val="28"/>
          <w:shd w:val="clear" w:color="auto" w:fill="FFFFFF"/>
        </w:rPr>
        <w:t>е</w:t>
      </w:r>
      <w:r w:rsidRPr="006A1191">
        <w:rPr>
          <w:rFonts w:ascii="Times New Roman" w:hAnsi="Times New Roman" w:cs="Times New Roman"/>
          <w:color w:val="000000"/>
          <w:sz w:val="28"/>
          <w:szCs w:val="28"/>
          <w:shd w:val="clear" w:color="auto" w:fill="FFFFFF"/>
        </w:rPr>
        <w:t>тации;</w:t>
      </w:r>
    </w:p>
    <w:p w14:paraId="0C51631F" w14:textId="77777777" w:rsidR="00CC5CE9" w:rsidRPr="006A1191" w:rsidRDefault="00CC5CE9" w:rsidP="006A1191">
      <w:pPr>
        <w:spacing w:after="0" w:line="240" w:lineRule="auto"/>
        <w:ind w:firstLine="709"/>
        <w:jc w:val="both"/>
        <w:rPr>
          <w:rFonts w:ascii="Times New Roman" w:hAnsi="Times New Roman" w:cs="Times New Roman"/>
          <w:color w:val="000000"/>
          <w:sz w:val="28"/>
          <w:szCs w:val="28"/>
          <w:shd w:val="clear" w:color="auto" w:fill="FFFFFF"/>
        </w:rPr>
      </w:pPr>
      <w:r w:rsidRPr="006A1191">
        <w:rPr>
          <w:rFonts w:ascii="Times New Roman" w:hAnsi="Times New Roman" w:cs="Times New Roman"/>
          <w:color w:val="000000"/>
          <w:sz w:val="28"/>
          <w:szCs w:val="28"/>
          <w:shd w:val="clear" w:color="auto" w:fill="FFFFFF"/>
        </w:rPr>
        <w:t>- в краевой зоне при наличии лишь одного пересечения первоначально экстраполяцией на половину расстояния шага разведочной сети определяется точка выклинивания (эрозионного среза) пласта (контур нулевой мощности) и последующей интерполяцией точки минимальной промышленной мощности между пересечением и этим нулевым контуром.</w:t>
      </w:r>
    </w:p>
    <w:p w14:paraId="29545309" w14:textId="77777777" w:rsidR="00CC5CE9" w:rsidRPr="006A1191" w:rsidRDefault="00CC5CE9" w:rsidP="006A1191">
      <w:pPr>
        <w:spacing w:after="0" w:line="240" w:lineRule="auto"/>
        <w:ind w:firstLine="709"/>
        <w:jc w:val="both"/>
        <w:rPr>
          <w:rFonts w:ascii="Times New Roman" w:hAnsi="Times New Roman" w:cs="Times New Roman"/>
          <w:color w:val="000000"/>
          <w:sz w:val="28"/>
          <w:szCs w:val="28"/>
          <w:shd w:val="clear" w:color="auto" w:fill="FFFFFF"/>
        </w:rPr>
      </w:pPr>
      <w:r w:rsidRPr="006A1191">
        <w:rPr>
          <w:rFonts w:ascii="Times New Roman" w:hAnsi="Times New Roman" w:cs="Times New Roman"/>
          <w:color w:val="000000"/>
          <w:sz w:val="28"/>
          <w:szCs w:val="28"/>
          <w:shd w:val="clear" w:color="auto" w:fill="FFFFFF"/>
        </w:rPr>
        <w:t>Граница максимальной мощности вскрышных пород отстраивается по топооснове с учетом гипсометрии пласта, а также интерполяцией ее положения по соседним пересечениям.</w:t>
      </w:r>
    </w:p>
    <w:p w14:paraId="230251A5" w14:textId="77777777" w:rsidR="00CC5CE9" w:rsidRPr="006A1191" w:rsidRDefault="00CC5CE9" w:rsidP="006A1191">
      <w:pPr>
        <w:spacing w:after="0" w:line="240" w:lineRule="auto"/>
        <w:ind w:firstLine="709"/>
        <w:jc w:val="both"/>
        <w:rPr>
          <w:rFonts w:ascii="Times New Roman" w:hAnsi="Times New Roman" w:cs="Times New Roman"/>
          <w:color w:val="000000"/>
          <w:sz w:val="28"/>
          <w:szCs w:val="28"/>
          <w:shd w:val="clear" w:color="auto" w:fill="FFFFFF"/>
        </w:rPr>
      </w:pPr>
      <w:r w:rsidRPr="006A1191">
        <w:rPr>
          <w:rFonts w:ascii="Times New Roman" w:hAnsi="Times New Roman" w:cs="Times New Roman"/>
          <w:color w:val="000000"/>
          <w:sz w:val="28"/>
          <w:szCs w:val="28"/>
          <w:shd w:val="clear" w:color="auto" w:fill="FFFFFF"/>
        </w:rPr>
        <w:t>Изоконцентрата содержание Р</w:t>
      </w:r>
      <w:r w:rsidRPr="006A1191">
        <w:rPr>
          <w:rFonts w:ascii="Times New Roman" w:hAnsi="Times New Roman" w:cs="Times New Roman"/>
          <w:color w:val="000000"/>
          <w:sz w:val="28"/>
          <w:szCs w:val="28"/>
          <w:shd w:val="clear" w:color="auto" w:fill="FFFFFF"/>
          <w:vertAlign w:val="subscript"/>
        </w:rPr>
        <w:t>2</w:t>
      </w:r>
      <w:r w:rsidRPr="006A1191">
        <w:rPr>
          <w:rFonts w:ascii="Times New Roman" w:hAnsi="Times New Roman" w:cs="Times New Roman"/>
          <w:color w:val="000000"/>
          <w:sz w:val="28"/>
          <w:szCs w:val="28"/>
          <w:shd w:val="clear" w:color="auto" w:fill="FFFFFF"/>
        </w:rPr>
        <w:t>О</w:t>
      </w:r>
      <w:r w:rsidRPr="006A1191">
        <w:rPr>
          <w:rFonts w:ascii="Times New Roman" w:hAnsi="Times New Roman" w:cs="Times New Roman"/>
          <w:color w:val="000000"/>
          <w:sz w:val="28"/>
          <w:szCs w:val="28"/>
          <w:shd w:val="clear" w:color="auto" w:fill="FFFFFF"/>
          <w:vertAlign w:val="subscript"/>
        </w:rPr>
        <w:t>5</w:t>
      </w:r>
      <w:r w:rsidRPr="006A1191">
        <w:rPr>
          <w:rFonts w:ascii="Times New Roman" w:hAnsi="Times New Roman" w:cs="Times New Roman"/>
          <w:color w:val="000000"/>
          <w:sz w:val="28"/>
          <w:szCs w:val="28"/>
          <w:shd w:val="clear" w:color="auto" w:fill="FFFFFF"/>
        </w:rPr>
        <w:t xml:space="preserve"> равная 6,0</w:t>
      </w:r>
      <w:r w:rsidR="00F651A0">
        <w:rPr>
          <w:rFonts w:ascii="Times New Roman" w:hAnsi="Times New Roman" w:cs="Times New Roman"/>
          <w:color w:val="000000"/>
          <w:sz w:val="28"/>
          <w:szCs w:val="28"/>
          <w:shd w:val="clear" w:color="auto" w:fill="FFFFFF"/>
        </w:rPr>
        <w:t xml:space="preserve"> </w:t>
      </w:r>
      <w:r w:rsidRPr="006A1191">
        <w:rPr>
          <w:rFonts w:ascii="Times New Roman" w:hAnsi="Times New Roman" w:cs="Times New Roman"/>
          <w:color w:val="000000"/>
          <w:sz w:val="28"/>
          <w:szCs w:val="28"/>
          <w:shd w:val="clear" w:color="auto" w:fill="FFFFFF"/>
        </w:rPr>
        <w:t>% отстраивается интерполяцией по соседним пересечениям.</w:t>
      </w:r>
    </w:p>
    <w:p w14:paraId="2B02E476" w14:textId="77777777" w:rsidR="00CC5CE9" w:rsidRPr="006A1191" w:rsidRDefault="00CC5CE9" w:rsidP="006A1191">
      <w:pPr>
        <w:spacing w:after="0" w:line="240" w:lineRule="auto"/>
        <w:ind w:firstLine="709"/>
        <w:jc w:val="both"/>
        <w:rPr>
          <w:rFonts w:ascii="Times New Roman" w:hAnsi="Times New Roman" w:cs="Times New Roman"/>
          <w:color w:val="000000"/>
          <w:sz w:val="28"/>
          <w:szCs w:val="28"/>
          <w:shd w:val="clear" w:color="auto" w:fill="FFFFFF"/>
        </w:rPr>
      </w:pPr>
      <w:r w:rsidRPr="006A1191">
        <w:rPr>
          <w:rFonts w:ascii="Times New Roman" w:hAnsi="Times New Roman" w:cs="Times New Roman"/>
          <w:color w:val="000000"/>
          <w:sz w:val="28"/>
          <w:szCs w:val="28"/>
          <w:shd w:val="clear" w:color="auto" w:fill="FFFFFF"/>
        </w:rPr>
        <w:t>У железной дороги оставлена охранная зона – по 200 м с каждой стороны железной дороги.</w:t>
      </w:r>
    </w:p>
    <w:p w14:paraId="29033B37" w14:textId="77777777" w:rsidR="00CC5CE9" w:rsidRPr="006A1191" w:rsidRDefault="00CC5CE9" w:rsidP="006A1191">
      <w:pPr>
        <w:spacing w:after="0" w:line="240" w:lineRule="auto"/>
        <w:ind w:firstLine="709"/>
        <w:jc w:val="both"/>
        <w:rPr>
          <w:rFonts w:ascii="Times New Roman" w:hAnsi="Times New Roman" w:cs="Times New Roman"/>
          <w:color w:val="000000"/>
          <w:sz w:val="28"/>
          <w:szCs w:val="28"/>
          <w:shd w:val="clear" w:color="auto" w:fill="FFFFFF"/>
        </w:rPr>
      </w:pPr>
      <w:r w:rsidRPr="006A1191">
        <w:rPr>
          <w:rFonts w:ascii="Times New Roman" w:hAnsi="Times New Roman" w:cs="Times New Roman"/>
          <w:color w:val="000000"/>
          <w:sz w:val="28"/>
          <w:szCs w:val="28"/>
          <w:shd w:val="clear" w:color="auto" w:fill="FFFFFF"/>
        </w:rPr>
        <w:t>При подсчете запасов использовались следующие материалы:</w:t>
      </w:r>
    </w:p>
    <w:p w14:paraId="7C03773B" w14:textId="77777777" w:rsidR="00CC5CE9" w:rsidRPr="006A1191" w:rsidRDefault="00CC5CE9" w:rsidP="006A1191">
      <w:pPr>
        <w:spacing w:after="0" w:line="240" w:lineRule="auto"/>
        <w:ind w:firstLine="709"/>
        <w:jc w:val="both"/>
        <w:rPr>
          <w:rFonts w:ascii="Times New Roman" w:hAnsi="Times New Roman" w:cs="Times New Roman"/>
          <w:color w:val="000000"/>
          <w:sz w:val="28"/>
          <w:szCs w:val="28"/>
          <w:shd w:val="clear" w:color="auto" w:fill="FFFFFF"/>
        </w:rPr>
      </w:pPr>
      <w:r w:rsidRPr="006A1191">
        <w:rPr>
          <w:rFonts w:ascii="Times New Roman" w:hAnsi="Times New Roman" w:cs="Times New Roman"/>
          <w:color w:val="000000"/>
          <w:sz w:val="28"/>
          <w:szCs w:val="28"/>
          <w:shd w:val="clear" w:color="auto" w:fill="FFFFFF"/>
        </w:rPr>
        <w:t>- Геологическая карта фосфоритовых месторождений Богдановской группы масштаба 1:25000;</w:t>
      </w:r>
    </w:p>
    <w:p w14:paraId="2C0212DD" w14:textId="77777777" w:rsidR="00CC5CE9" w:rsidRPr="006A1191" w:rsidRDefault="00CC5CE9" w:rsidP="006A1191">
      <w:pPr>
        <w:spacing w:after="0" w:line="240" w:lineRule="auto"/>
        <w:ind w:firstLine="709"/>
        <w:jc w:val="both"/>
        <w:rPr>
          <w:rFonts w:ascii="Times New Roman" w:hAnsi="Times New Roman" w:cs="Times New Roman"/>
          <w:color w:val="000000"/>
          <w:sz w:val="28"/>
          <w:szCs w:val="28"/>
          <w:shd w:val="clear" w:color="auto" w:fill="FFFFFF"/>
        </w:rPr>
      </w:pPr>
      <w:r w:rsidRPr="006A1191">
        <w:rPr>
          <w:rFonts w:ascii="Times New Roman" w:hAnsi="Times New Roman" w:cs="Times New Roman"/>
          <w:color w:val="000000"/>
          <w:sz w:val="28"/>
          <w:szCs w:val="28"/>
          <w:shd w:val="clear" w:color="auto" w:fill="FFFFFF"/>
        </w:rPr>
        <w:t>- Топографическая основа масштаба 1:25000, 1:10000 и 1:5000;</w:t>
      </w:r>
    </w:p>
    <w:p w14:paraId="669A68A6" w14:textId="77777777" w:rsidR="00CC5CE9" w:rsidRPr="006A1191" w:rsidRDefault="00CC5CE9" w:rsidP="006A1191">
      <w:pPr>
        <w:spacing w:after="0" w:line="240" w:lineRule="auto"/>
        <w:ind w:firstLine="709"/>
        <w:jc w:val="both"/>
        <w:rPr>
          <w:rFonts w:ascii="Times New Roman" w:hAnsi="Times New Roman" w:cs="Times New Roman"/>
          <w:color w:val="000000"/>
          <w:sz w:val="28"/>
          <w:szCs w:val="28"/>
          <w:shd w:val="clear" w:color="auto" w:fill="FFFFFF"/>
        </w:rPr>
      </w:pPr>
      <w:r w:rsidRPr="006A1191">
        <w:rPr>
          <w:rFonts w:ascii="Times New Roman" w:hAnsi="Times New Roman" w:cs="Times New Roman"/>
          <w:color w:val="000000"/>
          <w:sz w:val="28"/>
          <w:szCs w:val="28"/>
          <w:shd w:val="clear" w:color="auto" w:fill="FFFFFF"/>
        </w:rPr>
        <w:t>- Топопланы масштаба 1:25000;</w:t>
      </w:r>
    </w:p>
    <w:p w14:paraId="4CAD8344" w14:textId="77777777" w:rsidR="00CC5CE9" w:rsidRPr="006A1191" w:rsidRDefault="00CC5CE9" w:rsidP="006A1191">
      <w:pPr>
        <w:spacing w:after="0" w:line="240" w:lineRule="auto"/>
        <w:ind w:firstLine="709"/>
        <w:jc w:val="both"/>
        <w:rPr>
          <w:rFonts w:ascii="Times New Roman" w:hAnsi="Times New Roman" w:cs="Times New Roman"/>
          <w:color w:val="000000"/>
          <w:sz w:val="28"/>
          <w:szCs w:val="28"/>
          <w:shd w:val="clear" w:color="auto" w:fill="FFFFFF"/>
        </w:rPr>
      </w:pPr>
      <w:r w:rsidRPr="006A1191">
        <w:rPr>
          <w:rFonts w:ascii="Times New Roman" w:hAnsi="Times New Roman" w:cs="Times New Roman"/>
          <w:color w:val="000000"/>
          <w:sz w:val="28"/>
          <w:szCs w:val="28"/>
          <w:shd w:val="clear" w:color="auto" w:fill="FFFFFF"/>
        </w:rPr>
        <w:t>- Документация</w:t>
      </w:r>
      <w:r w:rsidR="00F563A8" w:rsidRPr="006A1191">
        <w:rPr>
          <w:rFonts w:ascii="Times New Roman" w:hAnsi="Times New Roman" w:cs="Times New Roman"/>
          <w:color w:val="000000"/>
          <w:sz w:val="28"/>
          <w:szCs w:val="28"/>
          <w:shd w:val="clear" w:color="auto" w:fill="FFFFFF"/>
        </w:rPr>
        <w:t xml:space="preserve"> геологоразведочных выработок;</w:t>
      </w:r>
    </w:p>
    <w:p w14:paraId="3791B52D" w14:textId="77777777" w:rsidR="00F563A8" w:rsidRPr="006A1191" w:rsidRDefault="00F563A8" w:rsidP="006A1191">
      <w:pPr>
        <w:spacing w:after="0" w:line="240" w:lineRule="auto"/>
        <w:ind w:firstLine="709"/>
        <w:jc w:val="both"/>
        <w:rPr>
          <w:rFonts w:ascii="Times New Roman" w:hAnsi="Times New Roman" w:cs="Times New Roman"/>
          <w:color w:val="000000"/>
          <w:sz w:val="28"/>
          <w:szCs w:val="28"/>
          <w:shd w:val="clear" w:color="auto" w:fill="FFFFFF"/>
        </w:rPr>
      </w:pPr>
      <w:r w:rsidRPr="006A1191">
        <w:rPr>
          <w:rFonts w:ascii="Times New Roman" w:hAnsi="Times New Roman" w:cs="Times New Roman"/>
          <w:color w:val="000000"/>
          <w:sz w:val="28"/>
          <w:szCs w:val="28"/>
          <w:shd w:val="clear" w:color="auto" w:fill="FFFFFF"/>
        </w:rPr>
        <w:t>- Журналы опробо</w:t>
      </w:r>
      <w:r w:rsidR="0059199E">
        <w:rPr>
          <w:rFonts w:ascii="Times New Roman" w:hAnsi="Times New Roman" w:cs="Times New Roman"/>
          <w:color w:val="000000"/>
          <w:sz w:val="28"/>
          <w:szCs w:val="28"/>
          <w:shd w:val="clear" w:color="auto" w:fill="FFFFFF"/>
        </w:rPr>
        <w:t>в</w:t>
      </w:r>
      <w:r w:rsidRPr="006A1191">
        <w:rPr>
          <w:rFonts w:ascii="Times New Roman" w:hAnsi="Times New Roman" w:cs="Times New Roman"/>
          <w:color w:val="000000"/>
          <w:sz w:val="28"/>
          <w:szCs w:val="28"/>
          <w:shd w:val="clear" w:color="auto" w:fill="FFFFFF"/>
        </w:rPr>
        <w:t>ания;</w:t>
      </w:r>
    </w:p>
    <w:p w14:paraId="6BE04148" w14:textId="77777777" w:rsidR="00F563A8" w:rsidRPr="006A1191" w:rsidRDefault="00F563A8" w:rsidP="006A1191">
      <w:pPr>
        <w:spacing w:after="0" w:line="240" w:lineRule="auto"/>
        <w:ind w:firstLine="709"/>
        <w:jc w:val="both"/>
        <w:rPr>
          <w:rFonts w:ascii="Times New Roman" w:hAnsi="Times New Roman" w:cs="Times New Roman"/>
          <w:color w:val="000000"/>
          <w:sz w:val="28"/>
          <w:szCs w:val="28"/>
          <w:shd w:val="clear" w:color="auto" w:fill="FFFFFF"/>
        </w:rPr>
      </w:pPr>
      <w:r w:rsidRPr="006A1191">
        <w:rPr>
          <w:rFonts w:ascii="Times New Roman" w:hAnsi="Times New Roman" w:cs="Times New Roman"/>
          <w:color w:val="000000"/>
          <w:sz w:val="28"/>
          <w:szCs w:val="28"/>
          <w:shd w:val="clear" w:color="auto" w:fill="FFFFFF"/>
        </w:rPr>
        <w:t>- Геологические разрезы по разведочным профилям;</w:t>
      </w:r>
    </w:p>
    <w:p w14:paraId="1535615E" w14:textId="77777777" w:rsidR="00F563A8" w:rsidRPr="006A1191" w:rsidRDefault="00F563A8" w:rsidP="006A1191">
      <w:pPr>
        <w:spacing w:after="0" w:line="240" w:lineRule="auto"/>
        <w:ind w:firstLine="709"/>
        <w:jc w:val="both"/>
        <w:rPr>
          <w:rFonts w:ascii="Times New Roman" w:hAnsi="Times New Roman" w:cs="Times New Roman"/>
          <w:color w:val="000000"/>
          <w:sz w:val="28"/>
          <w:szCs w:val="28"/>
          <w:shd w:val="clear" w:color="auto" w:fill="FFFFFF"/>
        </w:rPr>
      </w:pPr>
      <w:r w:rsidRPr="006A1191">
        <w:rPr>
          <w:rFonts w:ascii="Times New Roman" w:hAnsi="Times New Roman" w:cs="Times New Roman"/>
          <w:color w:val="000000"/>
          <w:sz w:val="28"/>
          <w:szCs w:val="28"/>
          <w:shd w:val="clear" w:color="auto" w:fill="FFFFFF"/>
        </w:rPr>
        <w:t>- Каталог координат геологоразведочных выработок;</w:t>
      </w:r>
    </w:p>
    <w:p w14:paraId="3BE51084" w14:textId="77777777" w:rsidR="00F563A8" w:rsidRPr="006A1191" w:rsidRDefault="00F563A8" w:rsidP="006A1191">
      <w:pPr>
        <w:spacing w:after="0" w:line="240" w:lineRule="auto"/>
        <w:ind w:firstLine="709"/>
        <w:jc w:val="both"/>
        <w:rPr>
          <w:rFonts w:ascii="Times New Roman" w:hAnsi="Times New Roman" w:cs="Times New Roman"/>
          <w:color w:val="000000"/>
          <w:sz w:val="28"/>
          <w:szCs w:val="28"/>
          <w:shd w:val="clear" w:color="auto" w:fill="FFFFFF"/>
        </w:rPr>
      </w:pPr>
      <w:r w:rsidRPr="006A1191">
        <w:rPr>
          <w:rFonts w:ascii="Times New Roman" w:hAnsi="Times New Roman" w:cs="Times New Roman"/>
          <w:color w:val="000000"/>
          <w:sz w:val="28"/>
          <w:szCs w:val="28"/>
          <w:shd w:val="clear" w:color="auto" w:fill="FFFFFF"/>
        </w:rPr>
        <w:t>- Таблица подсчета площадей блоков планиметрами;</w:t>
      </w:r>
    </w:p>
    <w:p w14:paraId="5DB768B9" w14:textId="77777777" w:rsidR="00F563A8" w:rsidRPr="006A1191" w:rsidRDefault="00F563A8" w:rsidP="006A1191">
      <w:pPr>
        <w:spacing w:after="0" w:line="240" w:lineRule="auto"/>
        <w:ind w:firstLine="709"/>
        <w:jc w:val="both"/>
        <w:rPr>
          <w:rFonts w:ascii="Times New Roman" w:hAnsi="Times New Roman" w:cs="Times New Roman"/>
          <w:color w:val="000000"/>
          <w:sz w:val="28"/>
          <w:szCs w:val="28"/>
          <w:shd w:val="clear" w:color="auto" w:fill="FFFFFF"/>
        </w:rPr>
      </w:pPr>
      <w:r w:rsidRPr="006A1191">
        <w:rPr>
          <w:rFonts w:ascii="Times New Roman" w:hAnsi="Times New Roman" w:cs="Times New Roman"/>
          <w:color w:val="000000"/>
          <w:sz w:val="28"/>
          <w:szCs w:val="28"/>
          <w:shd w:val="clear" w:color="auto" w:fill="FFFFFF"/>
        </w:rPr>
        <w:t xml:space="preserve">- Таблица подсчета средней мощности горизонтов, </w:t>
      </w:r>
      <w:r w:rsidR="0059199E" w:rsidRPr="006A1191">
        <w:rPr>
          <w:rFonts w:ascii="Times New Roman" w:hAnsi="Times New Roman" w:cs="Times New Roman"/>
          <w:color w:val="000000"/>
          <w:sz w:val="28"/>
          <w:szCs w:val="28"/>
          <w:shd w:val="clear" w:color="auto" w:fill="FFFFFF"/>
        </w:rPr>
        <w:t>средневзвешенных</w:t>
      </w:r>
      <w:r w:rsidRPr="006A1191">
        <w:rPr>
          <w:rFonts w:ascii="Times New Roman" w:hAnsi="Times New Roman" w:cs="Times New Roman"/>
          <w:color w:val="000000"/>
          <w:sz w:val="28"/>
          <w:szCs w:val="28"/>
          <w:shd w:val="clear" w:color="auto" w:fill="FFFFFF"/>
        </w:rPr>
        <w:t xml:space="preserve"> значений содержаний: Р</w:t>
      </w:r>
      <w:r w:rsidRPr="006A1191">
        <w:rPr>
          <w:rFonts w:ascii="Times New Roman" w:hAnsi="Times New Roman" w:cs="Times New Roman"/>
          <w:color w:val="000000"/>
          <w:sz w:val="28"/>
          <w:szCs w:val="28"/>
          <w:shd w:val="clear" w:color="auto" w:fill="FFFFFF"/>
          <w:vertAlign w:val="subscript"/>
        </w:rPr>
        <w:t>2</w:t>
      </w:r>
      <w:r w:rsidRPr="006A1191">
        <w:rPr>
          <w:rFonts w:ascii="Times New Roman" w:hAnsi="Times New Roman" w:cs="Times New Roman"/>
          <w:color w:val="000000"/>
          <w:sz w:val="28"/>
          <w:szCs w:val="28"/>
          <w:shd w:val="clear" w:color="auto" w:fill="FFFFFF"/>
        </w:rPr>
        <w:t>О</w:t>
      </w:r>
      <w:r w:rsidRPr="006A1191">
        <w:rPr>
          <w:rFonts w:ascii="Times New Roman" w:hAnsi="Times New Roman" w:cs="Times New Roman"/>
          <w:color w:val="000000"/>
          <w:sz w:val="28"/>
          <w:szCs w:val="28"/>
          <w:shd w:val="clear" w:color="auto" w:fill="FFFFFF"/>
          <w:vertAlign w:val="subscript"/>
        </w:rPr>
        <w:t>5</w:t>
      </w:r>
      <w:r w:rsidRPr="006A1191">
        <w:rPr>
          <w:rFonts w:ascii="Times New Roman" w:hAnsi="Times New Roman" w:cs="Times New Roman"/>
          <w:color w:val="000000"/>
          <w:sz w:val="28"/>
          <w:szCs w:val="28"/>
          <w:shd w:val="clear" w:color="auto" w:fill="FFFFFF"/>
        </w:rPr>
        <w:t xml:space="preserve">; </w:t>
      </w:r>
      <w:r w:rsidRPr="006A1191">
        <w:rPr>
          <w:rFonts w:ascii="Times New Roman" w:hAnsi="Times New Roman" w:cs="Times New Roman"/>
          <w:color w:val="000000"/>
          <w:sz w:val="28"/>
          <w:szCs w:val="28"/>
          <w:shd w:val="clear" w:color="auto" w:fill="FFFFFF"/>
          <w:lang w:val="en-US"/>
        </w:rPr>
        <w:t>Fe</w:t>
      </w:r>
      <w:r w:rsidRPr="006A1191">
        <w:rPr>
          <w:rFonts w:ascii="Times New Roman" w:hAnsi="Times New Roman" w:cs="Times New Roman"/>
          <w:color w:val="000000"/>
          <w:sz w:val="28"/>
          <w:szCs w:val="28"/>
          <w:shd w:val="clear" w:color="auto" w:fill="FFFFFF"/>
          <w:vertAlign w:val="subscript"/>
        </w:rPr>
        <w:t>2</w:t>
      </w:r>
      <w:r w:rsidRPr="006A1191">
        <w:rPr>
          <w:rFonts w:ascii="Times New Roman" w:hAnsi="Times New Roman" w:cs="Times New Roman"/>
          <w:color w:val="000000"/>
          <w:sz w:val="28"/>
          <w:szCs w:val="28"/>
          <w:shd w:val="clear" w:color="auto" w:fill="FFFFFF"/>
          <w:lang w:val="en-US"/>
        </w:rPr>
        <w:t>O</w:t>
      </w:r>
      <w:r w:rsidRPr="006A1191">
        <w:rPr>
          <w:rFonts w:ascii="Times New Roman" w:hAnsi="Times New Roman" w:cs="Times New Roman"/>
          <w:color w:val="000000"/>
          <w:sz w:val="28"/>
          <w:szCs w:val="28"/>
          <w:shd w:val="clear" w:color="auto" w:fill="FFFFFF"/>
          <w:vertAlign w:val="subscript"/>
        </w:rPr>
        <w:t>3</w:t>
      </w:r>
      <w:r w:rsidRPr="006A1191">
        <w:rPr>
          <w:rFonts w:ascii="Times New Roman" w:hAnsi="Times New Roman" w:cs="Times New Roman"/>
          <w:color w:val="000000"/>
          <w:sz w:val="28"/>
          <w:szCs w:val="28"/>
          <w:shd w:val="clear" w:color="auto" w:fill="FFFFFF"/>
        </w:rPr>
        <w:t xml:space="preserve">; </w:t>
      </w:r>
      <w:r w:rsidRPr="006A1191">
        <w:rPr>
          <w:rFonts w:ascii="Times New Roman" w:hAnsi="Times New Roman" w:cs="Times New Roman"/>
          <w:color w:val="000000"/>
          <w:sz w:val="28"/>
          <w:szCs w:val="28"/>
          <w:shd w:val="clear" w:color="auto" w:fill="FFFFFF"/>
          <w:lang w:val="en-US"/>
        </w:rPr>
        <w:t>Al</w:t>
      </w:r>
      <w:r w:rsidRPr="006A1191">
        <w:rPr>
          <w:rFonts w:ascii="Times New Roman" w:hAnsi="Times New Roman" w:cs="Times New Roman"/>
          <w:color w:val="000000"/>
          <w:sz w:val="28"/>
          <w:szCs w:val="28"/>
          <w:shd w:val="clear" w:color="auto" w:fill="FFFFFF"/>
          <w:vertAlign w:val="subscript"/>
        </w:rPr>
        <w:t>2</w:t>
      </w:r>
      <w:r w:rsidRPr="006A1191">
        <w:rPr>
          <w:rFonts w:ascii="Times New Roman" w:hAnsi="Times New Roman" w:cs="Times New Roman"/>
          <w:color w:val="000000"/>
          <w:sz w:val="28"/>
          <w:szCs w:val="28"/>
          <w:shd w:val="clear" w:color="auto" w:fill="FFFFFF"/>
          <w:lang w:val="en-US"/>
        </w:rPr>
        <w:t>O</w:t>
      </w:r>
      <w:r w:rsidRPr="006A1191">
        <w:rPr>
          <w:rFonts w:ascii="Times New Roman" w:hAnsi="Times New Roman" w:cs="Times New Roman"/>
          <w:color w:val="000000"/>
          <w:sz w:val="28"/>
          <w:szCs w:val="28"/>
          <w:shd w:val="clear" w:color="auto" w:fill="FFFFFF"/>
          <w:vertAlign w:val="subscript"/>
        </w:rPr>
        <w:t>3</w:t>
      </w:r>
      <w:r w:rsidRPr="006A1191">
        <w:rPr>
          <w:rFonts w:ascii="Times New Roman" w:hAnsi="Times New Roman" w:cs="Times New Roman"/>
          <w:color w:val="000000"/>
          <w:sz w:val="28"/>
          <w:szCs w:val="28"/>
          <w:shd w:val="clear" w:color="auto" w:fill="FFFFFF"/>
        </w:rPr>
        <w:t xml:space="preserve">; </w:t>
      </w:r>
      <w:r w:rsidRPr="006A1191">
        <w:rPr>
          <w:rFonts w:ascii="Times New Roman" w:hAnsi="Times New Roman" w:cs="Times New Roman"/>
          <w:color w:val="000000"/>
          <w:sz w:val="28"/>
          <w:szCs w:val="28"/>
          <w:shd w:val="clear" w:color="auto" w:fill="FFFFFF"/>
          <w:lang w:val="en-US"/>
        </w:rPr>
        <w:t>CO</w:t>
      </w:r>
      <w:r w:rsidRPr="006A1191">
        <w:rPr>
          <w:rFonts w:ascii="Times New Roman" w:hAnsi="Times New Roman" w:cs="Times New Roman"/>
          <w:color w:val="000000"/>
          <w:sz w:val="28"/>
          <w:szCs w:val="28"/>
          <w:shd w:val="clear" w:color="auto" w:fill="FFFFFF"/>
          <w:vertAlign w:val="subscript"/>
        </w:rPr>
        <w:t>2</w:t>
      </w:r>
      <w:r w:rsidRPr="006A1191">
        <w:rPr>
          <w:rFonts w:ascii="Times New Roman" w:hAnsi="Times New Roman" w:cs="Times New Roman"/>
          <w:color w:val="000000"/>
          <w:sz w:val="28"/>
          <w:szCs w:val="28"/>
          <w:shd w:val="clear" w:color="auto" w:fill="FFFFFF"/>
        </w:rPr>
        <w:t xml:space="preserve"> по выработкам;</w:t>
      </w:r>
    </w:p>
    <w:p w14:paraId="60397A11" w14:textId="77777777" w:rsidR="00F563A8" w:rsidRPr="006A1191" w:rsidRDefault="00F563A8" w:rsidP="006A1191">
      <w:pPr>
        <w:spacing w:after="0" w:line="240" w:lineRule="auto"/>
        <w:ind w:firstLine="709"/>
        <w:jc w:val="both"/>
        <w:rPr>
          <w:rFonts w:ascii="Times New Roman" w:hAnsi="Times New Roman" w:cs="Times New Roman"/>
          <w:color w:val="000000"/>
          <w:sz w:val="28"/>
          <w:szCs w:val="28"/>
          <w:shd w:val="clear" w:color="auto" w:fill="FFFFFF"/>
        </w:rPr>
      </w:pPr>
      <w:r w:rsidRPr="006A1191">
        <w:rPr>
          <w:rFonts w:ascii="Times New Roman" w:hAnsi="Times New Roman" w:cs="Times New Roman"/>
          <w:color w:val="000000"/>
          <w:sz w:val="28"/>
          <w:szCs w:val="28"/>
          <w:shd w:val="clear" w:color="auto" w:fill="FFFFFF"/>
        </w:rPr>
        <w:t>- Временные кондиции для подсчета запасов руд Богдановской группы месторождений;</w:t>
      </w:r>
    </w:p>
    <w:p w14:paraId="180CB77E" w14:textId="77777777" w:rsidR="00F563A8" w:rsidRDefault="00F563A8" w:rsidP="006A1191">
      <w:pPr>
        <w:spacing w:after="0" w:line="240" w:lineRule="auto"/>
        <w:ind w:firstLine="709"/>
        <w:jc w:val="both"/>
        <w:rPr>
          <w:rFonts w:ascii="Times New Roman" w:hAnsi="Times New Roman" w:cs="Times New Roman"/>
          <w:color w:val="000000"/>
          <w:sz w:val="28"/>
          <w:szCs w:val="28"/>
          <w:shd w:val="clear" w:color="auto" w:fill="FFFFFF"/>
        </w:rPr>
      </w:pPr>
      <w:r w:rsidRPr="006A1191">
        <w:rPr>
          <w:rFonts w:ascii="Times New Roman" w:hAnsi="Times New Roman" w:cs="Times New Roman"/>
          <w:color w:val="000000"/>
          <w:sz w:val="28"/>
          <w:szCs w:val="28"/>
          <w:shd w:val="clear" w:color="auto" w:fill="FFFFFF"/>
        </w:rPr>
        <w:t>- Таблицы определения средних значений физических параметров фосфоритовых руд Богдановских месторождений.</w:t>
      </w:r>
    </w:p>
    <w:p w14:paraId="3AE82408" w14:textId="77777777" w:rsidR="0059199E" w:rsidRPr="006A1191" w:rsidRDefault="0059199E" w:rsidP="006A1191">
      <w:pPr>
        <w:spacing w:after="0" w:line="240" w:lineRule="auto"/>
        <w:ind w:firstLine="709"/>
        <w:jc w:val="both"/>
        <w:rPr>
          <w:rFonts w:ascii="Times New Roman" w:hAnsi="Times New Roman" w:cs="Times New Roman"/>
          <w:color w:val="000000"/>
          <w:sz w:val="28"/>
          <w:szCs w:val="28"/>
          <w:shd w:val="clear" w:color="auto" w:fill="FFFFFF"/>
        </w:rPr>
      </w:pPr>
    </w:p>
    <w:p w14:paraId="76BB16C7" w14:textId="6BEB59F9" w:rsidR="00F563A8" w:rsidRPr="006A1191" w:rsidRDefault="00BC29EE" w:rsidP="00F651A0">
      <w:pPr>
        <w:spacing w:after="0" w:line="240" w:lineRule="auto"/>
        <w:jc w:val="center"/>
        <w:rPr>
          <w:rFonts w:ascii="Times New Roman" w:hAnsi="Times New Roman" w:cs="Times New Roman"/>
          <w:color w:val="000000"/>
          <w:sz w:val="28"/>
          <w:szCs w:val="28"/>
          <w:shd w:val="clear" w:color="auto" w:fill="FFFFFF"/>
        </w:rPr>
      </w:pPr>
      <w:r>
        <w:rPr>
          <w:rFonts w:ascii="Times New Roman" w:hAnsi="Times New Roman" w:cs="Times New Roman"/>
          <w:color w:val="000000"/>
          <w:sz w:val="28"/>
          <w:szCs w:val="28"/>
          <w:shd w:val="clear" w:color="auto" w:fill="FFFFFF"/>
        </w:rPr>
        <w:t>5</w:t>
      </w:r>
      <w:r w:rsidR="00CD7D96">
        <w:rPr>
          <w:rFonts w:ascii="Times New Roman" w:hAnsi="Times New Roman" w:cs="Times New Roman"/>
          <w:color w:val="000000"/>
          <w:sz w:val="28"/>
          <w:szCs w:val="28"/>
          <w:shd w:val="clear" w:color="auto" w:fill="FFFFFF"/>
        </w:rPr>
        <w:t>.</w:t>
      </w:r>
      <w:r w:rsidR="00A16F31">
        <w:rPr>
          <w:rFonts w:ascii="Times New Roman" w:hAnsi="Times New Roman" w:cs="Times New Roman"/>
          <w:color w:val="000000"/>
          <w:sz w:val="28"/>
          <w:szCs w:val="28"/>
          <w:shd w:val="clear" w:color="auto" w:fill="FFFFFF"/>
        </w:rPr>
        <w:t>2</w:t>
      </w:r>
      <w:r w:rsidR="00CD7D96">
        <w:rPr>
          <w:rFonts w:ascii="Times New Roman" w:hAnsi="Times New Roman" w:cs="Times New Roman"/>
          <w:color w:val="000000"/>
          <w:sz w:val="28"/>
          <w:szCs w:val="28"/>
          <w:shd w:val="clear" w:color="auto" w:fill="FFFFFF"/>
        </w:rPr>
        <w:t>.</w:t>
      </w:r>
      <w:r w:rsidR="00F563A8" w:rsidRPr="006A1191">
        <w:rPr>
          <w:rFonts w:ascii="Times New Roman" w:hAnsi="Times New Roman" w:cs="Times New Roman"/>
          <w:color w:val="000000"/>
          <w:sz w:val="28"/>
          <w:szCs w:val="28"/>
          <w:shd w:val="clear" w:color="auto" w:fill="FFFFFF"/>
        </w:rPr>
        <w:t>3. Обоснование метода подсчета запасов</w:t>
      </w:r>
    </w:p>
    <w:p w14:paraId="0265C243" w14:textId="77777777" w:rsidR="00F563A8" w:rsidRPr="006A1191" w:rsidRDefault="00DA3D72" w:rsidP="006A1191">
      <w:pPr>
        <w:spacing w:after="0" w:line="240" w:lineRule="auto"/>
        <w:ind w:firstLine="709"/>
        <w:jc w:val="both"/>
        <w:rPr>
          <w:rFonts w:ascii="Times New Roman" w:hAnsi="Times New Roman" w:cs="Times New Roman"/>
          <w:color w:val="000000"/>
          <w:sz w:val="28"/>
          <w:szCs w:val="28"/>
          <w:shd w:val="clear" w:color="auto" w:fill="FFFFFF"/>
        </w:rPr>
      </w:pPr>
      <w:r w:rsidRPr="006A1191">
        <w:rPr>
          <w:rFonts w:ascii="Times New Roman" w:hAnsi="Times New Roman" w:cs="Times New Roman"/>
          <w:color w:val="000000"/>
          <w:sz w:val="28"/>
          <w:szCs w:val="28"/>
          <w:shd w:val="clear" w:color="auto" w:fill="FFFFFF"/>
        </w:rPr>
        <w:t xml:space="preserve">Месторождения, входящие в Богдановскую группу, характеризуются простым строением, крайне слабым проявлением тектонических нарушений, горизонтальным (либо близким к нему) залеганием продуктивных слоев на большей части площади. Основной продуктивный горизонт (верхний) хорошо выдержан по площади как по мощности, так и по качественным параметрам руд. Учитывая вышеизложенное и исходя из опыта ранее выполнявшихся подсчетов для подсчета запасов для фосфоритов месторождений Богдановской группы был применен метод геологических блоков со среднеарифметическим определением расчетных параметров. Метод позволяет предельно упростить </w:t>
      </w:r>
      <w:r w:rsidRPr="006A1191">
        <w:rPr>
          <w:rFonts w:ascii="Times New Roman" w:hAnsi="Times New Roman" w:cs="Times New Roman"/>
          <w:color w:val="000000"/>
          <w:sz w:val="28"/>
          <w:szCs w:val="28"/>
          <w:shd w:val="clear" w:color="auto" w:fill="FFFFFF"/>
        </w:rPr>
        <w:lastRenderedPageBreak/>
        <w:t>графические построения и расчетную часть подсчета при соблюдении необходимой точности, отвечающей требованиям ГКЗ СССР.</w:t>
      </w:r>
    </w:p>
    <w:p w14:paraId="14DA4275" w14:textId="77777777" w:rsidR="00DA3D72" w:rsidRPr="006A1191" w:rsidRDefault="00DA3D72" w:rsidP="006A1191">
      <w:pPr>
        <w:spacing w:after="0" w:line="240" w:lineRule="auto"/>
        <w:ind w:firstLine="709"/>
        <w:jc w:val="both"/>
        <w:rPr>
          <w:rFonts w:ascii="Times New Roman" w:hAnsi="Times New Roman" w:cs="Times New Roman"/>
          <w:color w:val="000000"/>
          <w:sz w:val="28"/>
          <w:szCs w:val="28"/>
          <w:shd w:val="clear" w:color="auto" w:fill="FFFFFF"/>
        </w:rPr>
      </w:pPr>
      <w:r w:rsidRPr="006A1191">
        <w:rPr>
          <w:rFonts w:ascii="Times New Roman" w:hAnsi="Times New Roman" w:cs="Times New Roman"/>
          <w:color w:val="000000"/>
          <w:sz w:val="28"/>
          <w:szCs w:val="28"/>
          <w:shd w:val="clear" w:color="auto" w:fill="FFFFFF"/>
        </w:rPr>
        <w:t>Подсчет запасов выполняется по трем продуктивным горизонтам, раздельно по каждому из горизонтов даже в случаях совместного залегания их в разрезе, при условии возможности визуального их разделения и опробования.</w:t>
      </w:r>
    </w:p>
    <w:p w14:paraId="14344C3D" w14:textId="77777777" w:rsidR="00DA3D72" w:rsidRDefault="008810D9" w:rsidP="006A1191">
      <w:pPr>
        <w:spacing w:after="0" w:line="240" w:lineRule="auto"/>
        <w:ind w:firstLine="709"/>
        <w:jc w:val="both"/>
        <w:rPr>
          <w:rFonts w:ascii="Times New Roman" w:hAnsi="Times New Roman" w:cs="Times New Roman"/>
          <w:color w:val="000000"/>
          <w:sz w:val="28"/>
          <w:szCs w:val="28"/>
          <w:shd w:val="clear" w:color="auto" w:fill="FFFFFF"/>
        </w:rPr>
      </w:pPr>
      <w:r w:rsidRPr="006A1191">
        <w:rPr>
          <w:rFonts w:ascii="Times New Roman" w:hAnsi="Times New Roman" w:cs="Times New Roman"/>
          <w:color w:val="000000"/>
          <w:sz w:val="28"/>
          <w:szCs w:val="28"/>
          <w:shd w:val="clear" w:color="auto" w:fill="FFFFFF"/>
        </w:rPr>
        <w:t>Подсчет запасов высоких категорий (А и В) выполнен на планах масштаба 1:5000; категорий С</w:t>
      </w:r>
      <w:r w:rsidRPr="006A1191">
        <w:rPr>
          <w:rFonts w:ascii="Times New Roman" w:hAnsi="Times New Roman" w:cs="Times New Roman"/>
          <w:color w:val="000000"/>
          <w:sz w:val="28"/>
          <w:szCs w:val="28"/>
          <w:shd w:val="clear" w:color="auto" w:fill="FFFFFF"/>
          <w:vertAlign w:val="subscript"/>
        </w:rPr>
        <w:t>1</w:t>
      </w:r>
      <w:r w:rsidRPr="006A1191">
        <w:rPr>
          <w:rFonts w:ascii="Times New Roman" w:hAnsi="Times New Roman" w:cs="Times New Roman"/>
          <w:color w:val="000000"/>
          <w:sz w:val="28"/>
          <w:szCs w:val="28"/>
          <w:shd w:val="clear" w:color="auto" w:fill="FFFFFF"/>
        </w:rPr>
        <w:t xml:space="preserve"> и С</w:t>
      </w:r>
      <w:r w:rsidRPr="006A1191">
        <w:rPr>
          <w:rFonts w:ascii="Times New Roman" w:hAnsi="Times New Roman" w:cs="Times New Roman"/>
          <w:color w:val="000000"/>
          <w:sz w:val="28"/>
          <w:szCs w:val="28"/>
          <w:shd w:val="clear" w:color="auto" w:fill="FFFFFF"/>
          <w:vertAlign w:val="subscript"/>
        </w:rPr>
        <w:t>2</w:t>
      </w:r>
      <w:r w:rsidRPr="006A1191">
        <w:rPr>
          <w:rFonts w:ascii="Times New Roman" w:hAnsi="Times New Roman" w:cs="Times New Roman"/>
          <w:color w:val="000000"/>
          <w:sz w:val="28"/>
          <w:szCs w:val="28"/>
          <w:shd w:val="clear" w:color="auto" w:fill="FFFFFF"/>
        </w:rPr>
        <w:t xml:space="preserve"> на планах масштаба 1:10000. Планы подсчета запасов верхнего горизонта выполнены на топооснове соответствующего масштаба практически по всей подсчетной площади, за исключением небольшой врезки на юго-западе листа 32, для которой топосъ</w:t>
      </w:r>
      <w:r w:rsidR="00F651A0">
        <w:rPr>
          <w:rFonts w:ascii="Times New Roman" w:hAnsi="Times New Roman" w:cs="Times New Roman"/>
          <w:color w:val="000000"/>
          <w:sz w:val="28"/>
          <w:szCs w:val="28"/>
          <w:shd w:val="clear" w:color="auto" w:fill="FFFFFF"/>
        </w:rPr>
        <w:t>ё</w:t>
      </w:r>
      <w:r w:rsidRPr="006A1191">
        <w:rPr>
          <w:rFonts w:ascii="Times New Roman" w:hAnsi="Times New Roman" w:cs="Times New Roman"/>
          <w:color w:val="000000"/>
          <w:sz w:val="28"/>
          <w:szCs w:val="28"/>
          <w:shd w:val="clear" w:color="auto" w:fill="FFFFFF"/>
        </w:rPr>
        <w:t>мка оказалась не выполненной. Подсчетные планы по среднему и нижнему горизонтам выполнены на чистой основе в масштабе</w:t>
      </w:r>
      <w:r w:rsidR="00D53DDA">
        <w:rPr>
          <w:rFonts w:ascii="Times New Roman" w:hAnsi="Times New Roman" w:cs="Times New Roman"/>
          <w:color w:val="000000"/>
          <w:sz w:val="28"/>
          <w:szCs w:val="28"/>
          <w:shd w:val="clear" w:color="auto" w:fill="FFFFFF"/>
        </w:rPr>
        <w:t>,</w:t>
      </w:r>
      <w:r w:rsidRPr="006A1191">
        <w:rPr>
          <w:rFonts w:ascii="Times New Roman" w:hAnsi="Times New Roman" w:cs="Times New Roman"/>
          <w:color w:val="000000"/>
          <w:sz w:val="28"/>
          <w:szCs w:val="28"/>
          <w:shd w:val="clear" w:color="auto" w:fill="FFFFFF"/>
        </w:rPr>
        <w:t xml:space="preserve"> соответствующем категории.</w:t>
      </w:r>
    </w:p>
    <w:p w14:paraId="355D8073" w14:textId="77777777" w:rsidR="00CD7D96" w:rsidRPr="006A1191" w:rsidRDefault="00CD7D96" w:rsidP="006A1191">
      <w:pPr>
        <w:spacing w:after="0" w:line="240" w:lineRule="auto"/>
        <w:ind w:firstLine="709"/>
        <w:jc w:val="both"/>
        <w:rPr>
          <w:rFonts w:ascii="Times New Roman" w:hAnsi="Times New Roman" w:cs="Times New Roman"/>
          <w:color w:val="000000"/>
          <w:sz w:val="28"/>
          <w:szCs w:val="28"/>
          <w:shd w:val="clear" w:color="auto" w:fill="FFFFFF"/>
        </w:rPr>
      </w:pPr>
    </w:p>
    <w:p w14:paraId="5F158FC5" w14:textId="7A73B2E0" w:rsidR="008810D9" w:rsidRPr="006A1191" w:rsidRDefault="00B61F69" w:rsidP="00F651A0">
      <w:pPr>
        <w:spacing w:after="0" w:line="240" w:lineRule="auto"/>
        <w:jc w:val="center"/>
        <w:rPr>
          <w:rFonts w:ascii="Times New Roman" w:hAnsi="Times New Roman" w:cs="Times New Roman"/>
          <w:color w:val="000000"/>
          <w:sz w:val="28"/>
          <w:szCs w:val="28"/>
          <w:shd w:val="clear" w:color="auto" w:fill="FFFFFF"/>
        </w:rPr>
      </w:pPr>
      <w:r>
        <w:rPr>
          <w:rFonts w:ascii="Times New Roman" w:hAnsi="Times New Roman" w:cs="Times New Roman"/>
          <w:color w:val="000000"/>
          <w:sz w:val="28"/>
          <w:szCs w:val="28"/>
          <w:shd w:val="clear" w:color="auto" w:fill="FFFFFF"/>
        </w:rPr>
        <w:t>5</w:t>
      </w:r>
      <w:r w:rsidR="00CD7D96">
        <w:rPr>
          <w:rFonts w:ascii="Times New Roman" w:hAnsi="Times New Roman" w:cs="Times New Roman"/>
          <w:color w:val="000000"/>
          <w:sz w:val="28"/>
          <w:szCs w:val="28"/>
          <w:shd w:val="clear" w:color="auto" w:fill="FFFFFF"/>
        </w:rPr>
        <w:t>.</w:t>
      </w:r>
      <w:r w:rsidR="00A16F31">
        <w:rPr>
          <w:rFonts w:ascii="Times New Roman" w:hAnsi="Times New Roman" w:cs="Times New Roman"/>
          <w:color w:val="000000"/>
          <w:sz w:val="28"/>
          <w:szCs w:val="28"/>
          <w:shd w:val="clear" w:color="auto" w:fill="FFFFFF"/>
        </w:rPr>
        <w:t>2</w:t>
      </w:r>
      <w:r w:rsidR="008810D9" w:rsidRPr="006A1191">
        <w:rPr>
          <w:rFonts w:ascii="Times New Roman" w:hAnsi="Times New Roman" w:cs="Times New Roman"/>
          <w:color w:val="000000"/>
          <w:sz w:val="28"/>
          <w:szCs w:val="28"/>
          <w:shd w:val="clear" w:color="auto" w:fill="FFFFFF"/>
        </w:rPr>
        <w:t>.4. Принципы выделения блоков и категорий</w:t>
      </w:r>
    </w:p>
    <w:p w14:paraId="59396A28" w14:textId="77777777" w:rsidR="008810D9" w:rsidRPr="006A1191" w:rsidRDefault="00000270" w:rsidP="006A1191">
      <w:pPr>
        <w:spacing w:after="0" w:line="240" w:lineRule="auto"/>
        <w:ind w:firstLine="709"/>
        <w:jc w:val="both"/>
        <w:rPr>
          <w:rFonts w:ascii="Times New Roman" w:hAnsi="Times New Roman" w:cs="Times New Roman"/>
          <w:color w:val="000000"/>
          <w:sz w:val="28"/>
          <w:szCs w:val="28"/>
          <w:shd w:val="clear" w:color="auto" w:fill="FFFFFF"/>
        </w:rPr>
      </w:pPr>
      <w:r w:rsidRPr="006A1191">
        <w:rPr>
          <w:rFonts w:ascii="Times New Roman" w:hAnsi="Times New Roman" w:cs="Times New Roman"/>
          <w:color w:val="000000"/>
          <w:sz w:val="28"/>
          <w:szCs w:val="28"/>
          <w:shd w:val="clear" w:color="auto" w:fill="FFFFFF"/>
        </w:rPr>
        <w:t>В основу разделения запасов по блокам и категориям положены:</w:t>
      </w:r>
    </w:p>
    <w:p w14:paraId="0AAA6876" w14:textId="77777777" w:rsidR="00000270" w:rsidRPr="006A1191" w:rsidRDefault="00000270" w:rsidP="006A1191">
      <w:pPr>
        <w:spacing w:after="0" w:line="240" w:lineRule="auto"/>
        <w:ind w:firstLine="709"/>
        <w:jc w:val="both"/>
        <w:rPr>
          <w:rFonts w:ascii="Times New Roman" w:hAnsi="Times New Roman" w:cs="Times New Roman"/>
          <w:color w:val="000000"/>
          <w:sz w:val="28"/>
          <w:szCs w:val="28"/>
          <w:shd w:val="clear" w:color="auto" w:fill="FFFFFF"/>
        </w:rPr>
      </w:pPr>
      <w:r w:rsidRPr="006A1191">
        <w:rPr>
          <w:rFonts w:ascii="Times New Roman" w:hAnsi="Times New Roman" w:cs="Times New Roman"/>
          <w:color w:val="000000"/>
          <w:sz w:val="28"/>
          <w:szCs w:val="28"/>
          <w:shd w:val="clear" w:color="auto" w:fill="FFFFFF"/>
        </w:rPr>
        <w:t>- временные кондиции на фосфоритовые руды Богдановской группы месторождений;</w:t>
      </w:r>
    </w:p>
    <w:p w14:paraId="467627DF" w14:textId="77777777" w:rsidR="00000270" w:rsidRPr="006A1191" w:rsidRDefault="00000270" w:rsidP="006A1191">
      <w:pPr>
        <w:spacing w:after="0" w:line="240" w:lineRule="auto"/>
        <w:ind w:firstLine="709"/>
        <w:jc w:val="both"/>
        <w:rPr>
          <w:rFonts w:ascii="Times New Roman" w:hAnsi="Times New Roman" w:cs="Times New Roman"/>
          <w:color w:val="000000"/>
          <w:sz w:val="28"/>
          <w:szCs w:val="28"/>
          <w:shd w:val="clear" w:color="auto" w:fill="FFFFFF"/>
        </w:rPr>
      </w:pPr>
      <w:r w:rsidRPr="006A1191">
        <w:rPr>
          <w:rFonts w:ascii="Times New Roman" w:hAnsi="Times New Roman" w:cs="Times New Roman"/>
          <w:color w:val="000000"/>
          <w:sz w:val="28"/>
          <w:szCs w:val="28"/>
          <w:shd w:val="clear" w:color="auto" w:fill="FFFFFF"/>
        </w:rPr>
        <w:t>- устойчивость пластов по мощности и качеству;</w:t>
      </w:r>
    </w:p>
    <w:p w14:paraId="3DE467E9" w14:textId="77777777" w:rsidR="00000270" w:rsidRPr="006A1191" w:rsidRDefault="00000270" w:rsidP="006A1191">
      <w:pPr>
        <w:spacing w:after="0" w:line="240" w:lineRule="auto"/>
        <w:ind w:firstLine="709"/>
        <w:jc w:val="both"/>
        <w:rPr>
          <w:rFonts w:ascii="Times New Roman" w:hAnsi="Times New Roman" w:cs="Times New Roman"/>
          <w:color w:val="000000"/>
          <w:sz w:val="28"/>
          <w:szCs w:val="28"/>
          <w:shd w:val="clear" w:color="auto" w:fill="FFFFFF"/>
        </w:rPr>
      </w:pPr>
      <w:r w:rsidRPr="006A1191">
        <w:rPr>
          <w:rFonts w:ascii="Times New Roman" w:hAnsi="Times New Roman" w:cs="Times New Roman"/>
          <w:color w:val="000000"/>
          <w:sz w:val="28"/>
          <w:szCs w:val="28"/>
          <w:shd w:val="clear" w:color="auto" w:fill="FFFFFF"/>
        </w:rPr>
        <w:t>- плотность разведочной сети;</w:t>
      </w:r>
    </w:p>
    <w:p w14:paraId="7E731D92" w14:textId="77777777" w:rsidR="00000270" w:rsidRPr="006A1191" w:rsidRDefault="00000270" w:rsidP="006A1191">
      <w:pPr>
        <w:spacing w:after="0" w:line="240" w:lineRule="auto"/>
        <w:ind w:firstLine="709"/>
        <w:jc w:val="both"/>
        <w:rPr>
          <w:rFonts w:ascii="Times New Roman" w:hAnsi="Times New Roman" w:cs="Times New Roman"/>
          <w:color w:val="000000"/>
          <w:sz w:val="28"/>
          <w:szCs w:val="28"/>
          <w:shd w:val="clear" w:color="auto" w:fill="FFFFFF"/>
        </w:rPr>
      </w:pPr>
      <w:r w:rsidRPr="006A1191">
        <w:rPr>
          <w:rFonts w:ascii="Times New Roman" w:hAnsi="Times New Roman" w:cs="Times New Roman"/>
          <w:color w:val="000000"/>
          <w:sz w:val="28"/>
          <w:szCs w:val="28"/>
          <w:shd w:val="clear" w:color="auto" w:fill="FFFFFF"/>
        </w:rPr>
        <w:t>- возможность геометризации блоков высоких категорий в современных условиях гидрографической сети района.</w:t>
      </w:r>
    </w:p>
    <w:p w14:paraId="214278A1" w14:textId="77777777" w:rsidR="00000270" w:rsidRPr="006A1191" w:rsidRDefault="00000270" w:rsidP="006A1191">
      <w:pPr>
        <w:spacing w:after="0" w:line="240" w:lineRule="auto"/>
        <w:ind w:firstLine="709"/>
        <w:jc w:val="both"/>
        <w:rPr>
          <w:rFonts w:ascii="Times New Roman" w:hAnsi="Times New Roman" w:cs="Times New Roman"/>
          <w:color w:val="000000"/>
          <w:sz w:val="28"/>
          <w:szCs w:val="28"/>
          <w:shd w:val="clear" w:color="auto" w:fill="FFFFFF"/>
        </w:rPr>
      </w:pPr>
      <w:r w:rsidRPr="006A1191">
        <w:rPr>
          <w:rFonts w:ascii="Times New Roman" w:hAnsi="Times New Roman" w:cs="Times New Roman"/>
          <w:color w:val="000000"/>
          <w:sz w:val="28"/>
          <w:szCs w:val="28"/>
          <w:shd w:val="clear" w:color="auto" w:fill="FFFFFF"/>
        </w:rPr>
        <w:t>Площади блоков по размерам не ограничивались.</w:t>
      </w:r>
    </w:p>
    <w:p w14:paraId="0E1A8571" w14:textId="77777777" w:rsidR="00000270" w:rsidRPr="006A1191" w:rsidRDefault="00000270" w:rsidP="006A1191">
      <w:pPr>
        <w:spacing w:after="0" w:line="240" w:lineRule="auto"/>
        <w:ind w:firstLine="709"/>
        <w:jc w:val="both"/>
        <w:rPr>
          <w:rFonts w:ascii="Times New Roman" w:hAnsi="Times New Roman" w:cs="Times New Roman"/>
          <w:color w:val="000000"/>
          <w:sz w:val="28"/>
          <w:szCs w:val="28"/>
          <w:shd w:val="clear" w:color="auto" w:fill="FFFFFF"/>
        </w:rPr>
      </w:pPr>
      <w:r w:rsidRPr="006A1191">
        <w:rPr>
          <w:rFonts w:ascii="Times New Roman" w:hAnsi="Times New Roman" w:cs="Times New Roman"/>
          <w:color w:val="000000"/>
          <w:sz w:val="28"/>
          <w:szCs w:val="28"/>
          <w:shd w:val="clear" w:color="auto" w:fill="FFFFFF"/>
        </w:rPr>
        <w:t>Площади выделения блоков высоких категорий согласованы с Госгорхимпроектом.</w:t>
      </w:r>
    </w:p>
    <w:p w14:paraId="2A7E086F" w14:textId="77777777" w:rsidR="00000270" w:rsidRPr="006A1191" w:rsidRDefault="00000270" w:rsidP="006A1191">
      <w:pPr>
        <w:spacing w:after="0" w:line="240" w:lineRule="auto"/>
        <w:ind w:firstLine="709"/>
        <w:jc w:val="both"/>
        <w:rPr>
          <w:rFonts w:ascii="Times New Roman" w:hAnsi="Times New Roman" w:cs="Times New Roman"/>
          <w:color w:val="000000"/>
          <w:sz w:val="28"/>
          <w:szCs w:val="28"/>
          <w:shd w:val="clear" w:color="auto" w:fill="FFFFFF"/>
        </w:rPr>
      </w:pPr>
      <w:r w:rsidRPr="006A1191">
        <w:rPr>
          <w:rFonts w:ascii="Times New Roman" w:hAnsi="Times New Roman" w:cs="Times New Roman"/>
          <w:color w:val="000000"/>
          <w:sz w:val="28"/>
          <w:szCs w:val="28"/>
          <w:shd w:val="clear" w:color="auto" w:fill="FFFFFF"/>
        </w:rPr>
        <w:t>Категоризация запасов произведена в соответствии с требованиями инструкции по «Классификации запасов месторождений и прогнозных ресурсов твердых полезных ископаемых», 1981 г.</w:t>
      </w:r>
    </w:p>
    <w:p w14:paraId="40164FA2" w14:textId="77777777" w:rsidR="00000270" w:rsidRPr="006A1191" w:rsidRDefault="00B22DC9" w:rsidP="006A1191">
      <w:pPr>
        <w:spacing w:after="0" w:line="240" w:lineRule="auto"/>
        <w:ind w:firstLine="709"/>
        <w:jc w:val="both"/>
        <w:rPr>
          <w:rFonts w:ascii="Times New Roman" w:hAnsi="Times New Roman" w:cs="Times New Roman"/>
          <w:color w:val="000000"/>
          <w:sz w:val="28"/>
          <w:szCs w:val="28"/>
          <w:shd w:val="clear" w:color="auto" w:fill="FFFFFF"/>
        </w:rPr>
      </w:pPr>
      <w:r w:rsidRPr="006A1191">
        <w:rPr>
          <w:rFonts w:ascii="Times New Roman" w:hAnsi="Times New Roman" w:cs="Times New Roman"/>
          <w:color w:val="000000"/>
          <w:sz w:val="28"/>
          <w:szCs w:val="28"/>
          <w:shd w:val="clear" w:color="auto" w:fill="FFFFFF"/>
        </w:rPr>
        <w:t xml:space="preserve">По природным факторам, положенным в основу классификации месторождений – условиям залегания пластов, выдержанности мощности, качества, Богдановская группу месторождений относится к </w:t>
      </w:r>
      <w:r w:rsidRPr="006A1191">
        <w:rPr>
          <w:rFonts w:ascii="Times New Roman" w:hAnsi="Times New Roman" w:cs="Times New Roman"/>
          <w:color w:val="000000"/>
          <w:sz w:val="28"/>
          <w:szCs w:val="28"/>
          <w:shd w:val="clear" w:color="auto" w:fill="FFFFFF"/>
          <w:lang w:val="en-US"/>
        </w:rPr>
        <w:t>I</w:t>
      </w:r>
      <w:r w:rsidRPr="006A1191">
        <w:rPr>
          <w:rFonts w:ascii="Times New Roman" w:hAnsi="Times New Roman" w:cs="Times New Roman"/>
          <w:color w:val="000000"/>
          <w:sz w:val="28"/>
          <w:szCs w:val="28"/>
          <w:shd w:val="clear" w:color="auto" w:fill="FFFFFF"/>
        </w:rPr>
        <w:t xml:space="preserve"> классификационной группе.</w:t>
      </w:r>
    </w:p>
    <w:p w14:paraId="32F9D45E" w14:textId="77777777" w:rsidR="00B22DC9" w:rsidRPr="006A1191" w:rsidRDefault="00B22DC9" w:rsidP="006A1191">
      <w:pPr>
        <w:spacing w:after="0" w:line="240" w:lineRule="auto"/>
        <w:ind w:firstLine="709"/>
        <w:jc w:val="both"/>
        <w:rPr>
          <w:rFonts w:ascii="Times New Roman" w:hAnsi="Times New Roman" w:cs="Times New Roman"/>
          <w:color w:val="000000"/>
          <w:sz w:val="28"/>
          <w:szCs w:val="28"/>
          <w:shd w:val="clear" w:color="auto" w:fill="FFFFFF"/>
        </w:rPr>
      </w:pPr>
      <w:r w:rsidRPr="006A1191">
        <w:rPr>
          <w:rFonts w:ascii="Times New Roman" w:hAnsi="Times New Roman" w:cs="Times New Roman"/>
          <w:color w:val="000000"/>
          <w:sz w:val="28"/>
          <w:szCs w:val="28"/>
          <w:shd w:val="clear" w:color="auto" w:fill="FFFFFF"/>
        </w:rPr>
        <w:t>Подсчет запасов произведен: балансовых – по категориям А, В, С</w:t>
      </w:r>
      <w:r w:rsidRPr="006A1191">
        <w:rPr>
          <w:rFonts w:ascii="Times New Roman" w:hAnsi="Times New Roman" w:cs="Times New Roman"/>
          <w:color w:val="000000"/>
          <w:sz w:val="28"/>
          <w:szCs w:val="28"/>
          <w:shd w:val="clear" w:color="auto" w:fill="FFFFFF"/>
          <w:vertAlign w:val="subscript"/>
        </w:rPr>
        <w:t>1</w:t>
      </w:r>
      <w:r w:rsidRPr="006A1191">
        <w:rPr>
          <w:rFonts w:ascii="Times New Roman" w:hAnsi="Times New Roman" w:cs="Times New Roman"/>
          <w:color w:val="000000"/>
          <w:sz w:val="28"/>
          <w:szCs w:val="28"/>
          <w:shd w:val="clear" w:color="auto" w:fill="FFFFFF"/>
        </w:rPr>
        <w:t xml:space="preserve"> и С</w:t>
      </w:r>
      <w:r w:rsidRPr="006A1191">
        <w:rPr>
          <w:rFonts w:ascii="Times New Roman" w:hAnsi="Times New Roman" w:cs="Times New Roman"/>
          <w:color w:val="000000"/>
          <w:sz w:val="28"/>
          <w:szCs w:val="28"/>
          <w:shd w:val="clear" w:color="auto" w:fill="FFFFFF"/>
          <w:vertAlign w:val="subscript"/>
        </w:rPr>
        <w:t>2</w:t>
      </w:r>
      <w:r w:rsidRPr="006A1191">
        <w:rPr>
          <w:rFonts w:ascii="Times New Roman" w:hAnsi="Times New Roman" w:cs="Times New Roman"/>
          <w:color w:val="000000"/>
          <w:sz w:val="28"/>
          <w:szCs w:val="28"/>
          <w:shd w:val="clear" w:color="auto" w:fill="FFFFFF"/>
        </w:rPr>
        <w:t>; забалансовых по категориям А, В и С</w:t>
      </w:r>
      <w:r w:rsidRPr="006A1191">
        <w:rPr>
          <w:rFonts w:ascii="Times New Roman" w:hAnsi="Times New Roman" w:cs="Times New Roman"/>
          <w:color w:val="000000"/>
          <w:sz w:val="28"/>
          <w:szCs w:val="28"/>
          <w:shd w:val="clear" w:color="auto" w:fill="FFFFFF"/>
          <w:vertAlign w:val="subscript"/>
        </w:rPr>
        <w:t>1</w:t>
      </w:r>
      <w:r w:rsidRPr="006A1191">
        <w:rPr>
          <w:rFonts w:ascii="Times New Roman" w:hAnsi="Times New Roman" w:cs="Times New Roman"/>
          <w:color w:val="000000"/>
          <w:sz w:val="28"/>
          <w:szCs w:val="28"/>
          <w:shd w:val="clear" w:color="auto" w:fill="FFFFFF"/>
        </w:rPr>
        <w:t>.</w:t>
      </w:r>
    </w:p>
    <w:p w14:paraId="3554DDCF" w14:textId="77777777" w:rsidR="00B22DC9" w:rsidRPr="006A1191" w:rsidRDefault="00B22DC9" w:rsidP="006A1191">
      <w:pPr>
        <w:spacing w:after="0" w:line="240" w:lineRule="auto"/>
        <w:ind w:firstLine="709"/>
        <w:jc w:val="both"/>
        <w:rPr>
          <w:rFonts w:ascii="Times New Roman" w:hAnsi="Times New Roman" w:cs="Times New Roman"/>
          <w:color w:val="000000"/>
          <w:sz w:val="28"/>
          <w:szCs w:val="28"/>
          <w:shd w:val="clear" w:color="auto" w:fill="FFFFFF"/>
        </w:rPr>
      </w:pPr>
      <w:r w:rsidRPr="006A1191">
        <w:rPr>
          <w:rFonts w:ascii="Times New Roman" w:hAnsi="Times New Roman" w:cs="Times New Roman"/>
          <w:color w:val="000000"/>
          <w:sz w:val="28"/>
          <w:szCs w:val="28"/>
          <w:shd w:val="clear" w:color="auto" w:fill="FFFFFF"/>
        </w:rPr>
        <w:t>К категории А отнесены запасы блоков на площадях, разведанных по сети 200</w:t>
      </w:r>
      <w:r w:rsidR="00F651A0">
        <w:rPr>
          <w:rFonts w:ascii="Times New Roman" w:hAnsi="Times New Roman" w:cs="Times New Roman"/>
          <w:color w:val="000000"/>
          <w:sz w:val="28"/>
          <w:szCs w:val="28"/>
          <w:shd w:val="clear" w:color="auto" w:fill="FFFFFF"/>
        </w:rPr>
        <w:t>*</w:t>
      </w:r>
      <w:r w:rsidRPr="006A1191">
        <w:rPr>
          <w:rFonts w:ascii="Times New Roman" w:hAnsi="Times New Roman" w:cs="Times New Roman"/>
          <w:color w:val="000000"/>
          <w:sz w:val="28"/>
          <w:szCs w:val="28"/>
          <w:shd w:val="clear" w:color="auto" w:fill="FFFFFF"/>
        </w:rPr>
        <w:t>200 м. Контуры блоков опираются только на разведочные выработки. Единственное исключение допущено для блока</w:t>
      </w:r>
      <w:r w:rsidR="00F651A0">
        <w:rPr>
          <w:rFonts w:ascii="Times New Roman" w:hAnsi="Times New Roman" w:cs="Times New Roman"/>
          <w:color w:val="000000"/>
          <w:sz w:val="28"/>
          <w:szCs w:val="28"/>
          <w:shd w:val="clear" w:color="auto" w:fill="FFFFFF"/>
        </w:rPr>
        <w:t xml:space="preserve"> </w:t>
      </w:r>
      <w:r w:rsidRPr="006A1191">
        <w:rPr>
          <w:rFonts w:ascii="Times New Roman" w:hAnsi="Times New Roman" w:cs="Times New Roman"/>
          <w:color w:val="000000"/>
          <w:sz w:val="28"/>
          <w:szCs w:val="28"/>
          <w:shd w:val="clear" w:color="auto" w:fill="FFFFFF"/>
        </w:rPr>
        <w:t>7-А верхнего горизонта, где по скважине 1956, в русловой части балки, отмечен эрозионный срез верхнего горизонта, выведенного на поверхность. Отсутствие горизонта отмечено на небольшой площади только вблизи этой скважины, все смежные скважины рудные. Поэтому внутренний контур блока 7-А, вблизи скважины 1956, проведен по выходу пласта на поверхность.</w:t>
      </w:r>
    </w:p>
    <w:p w14:paraId="13CE28DE" w14:textId="77777777" w:rsidR="00B22DC9" w:rsidRPr="006A1191" w:rsidRDefault="00C43D70" w:rsidP="006A1191">
      <w:pPr>
        <w:spacing w:after="0" w:line="240" w:lineRule="auto"/>
        <w:ind w:firstLine="709"/>
        <w:jc w:val="both"/>
        <w:rPr>
          <w:rFonts w:ascii="Times New Roman" w:hAnsi="Times New Roman" w:cs="Times New Roman"/>
          <w:color w:val="000000"/>
          <w:sz w:val="28"/>
          <w:szCs w:val="28"/>
          <w:shd w:val="clear" w:color="auto" w:fill="FFFFFF"/>
        </w:rPr>
      </w:pPr>
      <w:r w:rsidRPr="006A1191">
        <w:rPr>
          <w:rFonts w:ascii="Times New Roman" w:hAnsi="Times New Roman" w:cs="Times New Roman"/>
          <w:color w:val="000000"/>
          <w:sz w:val="28"/>
          <w:szCs w:val="28"/>
          <w:shd w:val="clear" w:color="auto" w:fill="FFFFFF"/>
        </w:rPr>
        <w:t xml:space="preserve">К категориям В отнесены запасы, разведанные по сети не реже </w:t>
      </w:r>
      <w:r w:rsidR="00CD7D96">
        <w:rPr>
          <w:rFonts w:ascii="Times New Roman" w:hAnsi="Times New Roman" w:cs="Times New Roman"/>
          <w:color w:val="000000"/>
          <w:sz w:val="28"/>
          <w:szCs w:val="28"/>
          <w:shd w:val="clear" w:color="auto" w:fill="FFFFFF"/>
        </w:rPr>
        <w:t>400*400 м. Контуры блоков проведены</w:t>
      </w:r>
      <w:r w:rsidRPr="006A1191">
        <w:rPr>
          <w:rFonts w:ascii="Times New Roman" w:hAnsi="Times New Roman" w:cs="Times New Roman"/>
          <w:color w:val="000000"/>
          <w:sz w:val="28"/>
          <w:szCs w:val="28"/>
          <w:shd w:val="clear" w:color="auto" w:fill="FFFFFF"/>
        </w:rPr>
        <w:t xml:space="preserve"> в основном, по разведочным выработкам, но в отдельных случаях допускается их проведение</w:t>
      </w:r>
      <w:r w:rsidR="00EC2E54" w:rsidRPr="006A1191">
        <w:rPr>
          <w:rFonts w:ascii="Times New Roman" w:hAnsi="Times New Roman" w:cs="Times New Roman"/>
          <w:color w:val="000000"/>
          <w:sz w:val="28"/>
          <w:szCs w:val="28"/>
          <w:shd w:val="clear" w:color="auto" w:fill="FFFFFF"/>
        </w:rPr>
        <w:t xml:space="preserve"> также по контуру минимальной промышленной мощности и изоконцентрате бортового содержания Р</w:t>
      </w:r>
      <w:r w:rsidR="00EC2E54" w:rsidRPr="006A1191">
        <w:rPr>
          <w:rFonts w:ascii="Times New Roman" w:hAnsi="Times New Roman" w:cs="Times New Roman"/>
          <w:color w:val="000000"/>
          <w:sz w:val="28"/>
          <w:szCs w:val="28"/>
          <w:shd w:val="clear" w:color="auto" w:fill="FFFFFF"/>
          <w:vertAlign w:val="subscript"/>
        </w:rPr>
        <w:t>2</w:t>
      </w:r>
      <w:r w:rsidR="00EC2E54" w:rsidRPr="006A1191">
        <w:rPr>
          <w:rFonts w:ascii="Times New Roman" w:hAnsi="Times New Roman" w:cs="Times New Roman"/>
          <w:color w:val="000000"/>
          <w:sz w:val="28"/>
          <w:szCs w:val="28"/>
          <w:shd w:val="clear" w:color="auto" w:fill="FFFFFF"/>
        </w:rPr>
        <w:t>О</w:t>
      </w:r>
      <w:r w:rsidR="00EC2E54" w:rsidRPr="006A1191">
        <w:rPr>
          <w:rFonts w:ascii="Times New Roman" w:hAnsi="Times New Roman" w:cs="Times New Roman"/>
          <w:color w:val="000000"/>
          <w:sz w:val="28"/>
          <w:szCs w:val="28"/>
          <w:shd w:val="clear" w:color="auto" w:fill="FFFFFF"/>
          <w:vertAlign w:val="subscript"/>
        </w:rPr>
        <w:t>5</w:t>
      </w:r>
      <w:r w:rsidR="00EC2E54" w:rsidRPr="006A1191">
        <w:rPr>
          <w:rFonts w:ascii="Times New Roman" w:hAnsi="Times New Roman" w:cs="Times New Roman"/>
          <w:color w:val="000000"/>
          <w:sz w:val="28"/>
          <w:szCs w:val="28"/>
          <w:shd w:val="clear" w:color="auto" w:fill="FFFFFF"/>
        </w:rPr>
        <w:t>=6,0</w:t>
      </w:r>
      <w:r w:rsidR="00CD7D96">
        <w:rPr>
          <w:rFonts w:ascii="Times New Roman" w:hAnsi="Times New Roman" w:cs="Times New Roman"/>
          <w:color w:val="000000"/>
          <w:sz w:val="28"/>
          <w:szCs w:val="28"/>
          <w:shd w:val="clear" w:color="auto" w:fill="FFFFFF"/>
        </w:rPr>
        <w:t xml:space="preserve"> </w:t>
      </w:r>
      <w:r w:rsidR="00CD7D96">
        <w:rPr>
          <w:rFonts w:ascii="Times New Roman" w:hAnsi="Times New Roman" w:cs="Times New Roman"/>
          <w:color w:val="000000"/>
          <w:sz w:val="28"/>
          <w:szCs w:val="28"/>
          <w:shd w:val="clear" w:color="auto" w:fill="FFFFFF"/>
        </w:rPr>
        <w:lastRenderedPageBreak/>
        <w:t>%</w:t>
      </w:r>
      <w:r w:rsidR="00EC2E54" w:rsidRPr="006A1191">
        <w:rPr>
          <w:rFonts w:ascii="Times New Roman" w:hAnsi="Times New Roman" w:cs="Times New Roman"/>
          <w:color w:val="000000"/>
          <w:sz w:val="28"/>
          <w:szCs w:val="28"/>
          <w:shd w:val="clear" w:color="auto" w:fill="FFFFFF"/>
        </w:rPr>
        <w:t>, отстроенных интерполяцией по выработкам. Это не противоречит требованиям инструкции по «Классификации запасов месторождений и прогнозных ресурсов твердых полезных ископаемых», 1981 г.</w:t>
      </w:r>
    </w:p>
    <w:p w14:paraId="670277E1" w14:textId="77777777" w:rsidR="00EC2E54" w:rsidRPr="006A1191" w:rsidRDefault="00EC2E54" w:rsidP="006A1191">
      <w:pPr>
        <w:spacing w:after="0" w:line="240" w:lineRule="auto"/>
        <w:ind w:firstLine="709"/>
        <w:jc w:val="both"/>
        <w:rPr>
          <w:rFonts w:ascii="Times New Roman" w:hAnsi="Times New Roman" w:cs="Times New Roman"/>
          <w:color w:val="000000"/>
          <w:sz w:val="28"/>
          <w:szCs w:val="28"/>
          <w:shd w:val="clear" w:color="auto" w:fill="FFFFFF"/>
        </w:rPr>
      </w:pPr>
      <w:r w:rsidRPr="006A1191">
        <w:rPr>
          <w:rFonts w:ascii="Times New Roman" w:hAnsi="Times New Roman" w:cs="Times New Roman"/>
          <w:color w:val="000000"/>
          <w:sz w:val="28"/>
          <w:szCs w:val="28"/>
          <w:shd w:val="clear" w:color="auto" w:fill="FFFFFF"/>
        </w:rPr>
        <w:t>Методы экстраполяции для выделения запасов категории А и В не применяются совершенно.</w:t>
      </w:r>
    </w:p>
    <w:p w14:paraId="64BDEB85" w14:textId="77777777" w:rsidR="00EC2E54" w:rsidRPr="006A1191" w:rsidRDefault="00EC2E54" w:rsidP="006A1191">
      <w:pPr>
        <w:spacing w:after="0" w:line="240" w:lineRule="auto"/>
        <w:ind w:firstLine="709"/>
        <w:jc w:val="both"/>
        <w:rPr>
          <w:rFonts w:ascii="Times New Roman" w:hAnsi="Times New Roman" w:cs="Times New Roman"/>
          <w:color w:val="000000"/>
          <w:sz w:val="28"/>
          <w:szCs w:val="28"/>
          <w:shd w:val="clear" w:color="auto" w:fill="FFFFFF"/>
        </w:rPr>
      </w:pPr>
      <w:r w:rsidRPr="006A1191">
        <w:rPr>
          <w:rFonts w:ascii="Times New Roman" w:hAnsi="Times New Roman" w:cs="Times New Roman"/>
          <w:color w:val="000000"/>
          <w:sz w:val="28"/>
          <w:szCs w:val="28"/>
          <w:shd w:val="clear" w:color="auto" w:fill="FFFFFF"/>
        </w:rPr>
        <w:t>К категории С</w:t>
      </w:r>
      <w:r w:rsidRPr="006A1191">
        <w:rPr>
          <w:rFonts w:ascii="Times New Roman" w:hAnsi="Times New Roman" w:cs="Times New Roman"/>
          <w:color w:val="000000"/>
          <w:sz w:val="28"/>
          <w:szCs w:val="28"/>
          <w:shd w:val="clear" w:color="auto" w:fill="FFFFFF"/>
          <w:vertAlign w:val="subscript"/>
        </w:rPr>
        <w:t>1</w:t>
      </w:r>
      <w:r w:rsidRPr="006A1191">
        <w:rPr>
          <w:rFonts w:ascii="Times New Roman" w:hAnsi="Times New Roman" w:cs="Times New Roman"/>
          <w:color w:val="000000"/>
          <w:sz w:val="28"/>
          <w:szCs w:val="28"/>
          <w:shd w:val="clear" w:color="auto" w:fill="FFFFFF"/>
        </w:rPr>
        <w:t xml:space="preserve"> отнесены запасы, разведанные по сети не реже 800</w:t>
      </w:r>
      <w:r w:rsidR="00F651A0">
        <w:rPr>
          <w:rFonts w:ascii="Times New Roman" w:hAnsi="Times New Roman" w:cs="Times New Roman"/>
          <w:color w:val="000000"/>
          <w:sz w:val="28"/>
          <w:szCs w:val="28"/>
          <w:shd w:val="clear" w:color="auto" w:fill="FFFFFF"/>
        </w:rPr>
        <w:t>*</w:t>
      </w:r>
      <w:r w:rsidRPr="006A1191">
        <w:rPr>
          <w:rFonts w:ascii="Times New Roman" w:hAnsi="Times New Roman" w:cs="Times New Roman"/>
          <w:color w:val="000000"/>
          <w:sz w:val="28"/>
          <w:szCs w:val="28"/>
          <w:shd w:val="clear" w:color="auto" w:fill="FFFFFF"/>
        </w:rPr>
        <w:t>800 м. Контуры блоков пров</w:t>
      </w:r>
      <w:r w:rsidR="00077A31">
        <w:rPr>
          <w:rFonts w:ascii="Times New Roman" w:hAnsi="Times New Roman" w:cs="Times New Roman"/>
          <w:color w:val="000000"/>
          <w:sz w:val="28"/>
          <w:szCs w:val="28"/>
          <w:shd w:val="clear" w:color="auto" w:fill="FFFFFF"/>
        </w:rPr>
        <w:t>едены</w:t>
      </w:r>
      <w:r w:rsidRPr="006A1191">
        <w:rPr>
          <w:rFonts w:ascii="Times New Roman" w:hAnsi="Times New Roman" w:cs="Times New Roman"/>
          <w:color w:val="000000"/>
          <w:sz w:val="28"/>
          <w:szCs w:val="28"/>
          <w:shd w:val="clear" w:color="auto" w:fill="FFFFFF"/>
        </w:rPr>
        <w:t xml:space="preserve"> по разведочным выработкам; контуру минимальной промышленной мощности, определенному интерполяцией по разведочным выработкам в разведочной сети 800</w:t>
      </w:r>
      <w:r w:rsidR="00F651A0">
        <w:rPr>
          <w:rFonts w:ascii="Times New Roman" w:hAnsi="Times New Roman" w:cs="Times New Roman"/>
          <w:color w:val="000000"/>
          <w:sz w:val="28"/>
          <w:szCs w:val="28"/>
          <w:shd w:val="clear" w:color="auto" w:fill="FFFFFF"/>
        </w:rPr>
        <w:t>*</w:t>
      </w:r>
      <w:r w:rsidRPr="006A1191">
        <w:rPr>
          <w:rFonts w:ascii="Times New Roman" w:hAnsi="Times New Roman" w:cs="Times New Roman"/>
          <w:color w:val="000000"/>
          <w:sz w:val="28"/>
          <w:szCs w:val="28"/>
          <w:shd w:val="clear" w:color="auto" w:fill="FFFFFF"/>
        </w:rPr>
        <w:t xml:space="preserve">800 м и </w:t>
      </w:r>
      <w:r w:rsidR="00077A31" w:rsidRPr="006A1191">
        <w:rPr>
          <w:rFonts w:ascii="Times New Roman" w:hAnsi="Times New Roman" w:cs="Times New Roman"/>
          <w:color w:val="000000"/>
          <w:sz w:val="28"/>
          <w:szCs w:val="28"/>
          <w:shd w:val="clear" w:color="auto" w:fill="FFFFFF"/>
        </w:rPr>
        <w:t>экстраполяцией</w:t>
      </w:r>
      <w:r w:rsidRPr="006A1191">
        <w:rPr>
          <w:rFonts w:ascii="Times New Roman" w:hAnsi="Times New Roman" w:cs="Times New Roman"/>
          <w:color w:val="000000"/>
          <w:sz w:val="28"/>
          <w:szCs w:val="28"/>
          <w:shd w:val="clear" w:color="auto" w:fill="FFFFFF"/>
        </w:rPr>
        <w:t xml:space="preserve"> в более плотной сети; изоконцентрате бортового содержания Р</w:t>
      </w:r>
      <w:r w:rsidRPr="006A1191">
        <w:rPr>
          <w:rFonts w:ascii="Times New Roman" w:hAnsi="Times New Roman" w:cs="Times New Roman"/>
          <w:color w:val="000000"/>
          <w:sz w:val="28"/>
          <w:szCs w:val="28"/>
          <w:shd w:val="clear" w:color="auto" w:fill="FFFFFF"/>
          <w:vertAlign w:val="subscript"/>
        </w:rPr>
        <w:t>2</w:t>
      </w:r>
      <w:r w:rsidRPr="006A1191">
        <w:rPr>
          <w:rFonts w:ascii="Times New Roman" w:hAnsi="Times New Roman" w:cs="Times New Roman"/>
          <w:color w:val="000000"/>
          <w:sz w:val="28"/>
          <w:szCs w:val="28"/>
          <w:shd w:val="clear" w:color="auto" w:fill="FFFFFF"/>
        </w:rPr>
        <w:t>О</w:t>
      </w:r>
      <w:r w:rsidRPr="006A1191">
        <w:rPr>
          <w:rFonts w:ascii="Times New Roman" w:hAnsi="Times New Roman" w:cs="Times New Roman"/>
          <w:color w:val="000000"/>
          <w:sz w:val="28"/>
          <w:szCs w:val="28"/>
          <w:shd w:val="clear" w:color="auto" w:fill="FFFFFF"/>
          <w:vertAlign w:val="subscript"/>
        </w:rPr>
        <w:t>5</w:t>
      </w:r>
      <w:r w:rsidRPr="006A1191">
        <w:rPr>
          <w:rFonts w:ascii="Times New Roman" w:hAnsi="Times New Roman" w:cs="Times New Roman"/>
          <w:color w:val="000000"/>
          <w:sz w:val="28"/>
          <w:szCs w:val="28"/>
          <w:shd w:val="clear" w:color="auto" w:fill="FFFFFF"/>
        </w:rPr>
        <w:t>=6,0</w:t>
      </w:r>
      <w:r w:rsidR="00F651A0">
        <w:rPr>
          <w:rFonts w:ascii="Times New Roman" w:hAnsi="Times New Roman" w:cs="Times New Roman"/>
          <w:color w:val="000000"/>
          <w:sz w:val="28"/>
          <w:szCs w:val="28"/>
          <w:shd w:val="clear" w:color="auto" w:fill="FFFFFF"/>
        </w:rPr>
        <w:t xml:space="preserve"> </w:t>
      </w:r>
      <w:r w:rsidRPr="006A1191">
        <w:rPr>
          <w:rFonts w:ascii="Times New Roman" w:hAnsi="Times New Roman" w:cs="Times New Roman"/>
          <w:color w:val="000000"/>
          <w:sz w:val="28"/>
          <w:szCs w:val="28"/>
          <w:shd w:val="clear" w:color="auto" w:fill="FFFFFF"/>
        </w:rPr>
        <w:t>% определенной интерполяцией по выработкам; а также по линии максимальной мощности вскрышных пород равной 15 м.</w:t>
      </w:r>
    </w:p>
    <w:p w14:paraId="65014606" w14:textId="77777777" w:rsidR="00EC2E54" w:rsidRPr="006A1191" w:rsidRDefault="00EC2E54" w:rsidP="006A1191">
      <w:pPr>
        <w:spacing w:after="0" w:line="240" w:lineRule="auto"/>
        <w:ind w:firstLine="709"/>
        <w:jc w:val="both"/>
        <w:rPr>
          <w:rFonts w:ascii="Times New Roman" w:hAnsi="Times New Roman" w:cs="Times New Roman"/>
          <w:color w:val="000000"/>
          <w:sz w:val="28"/>
          <w:szCs w:val="28"/>
          <w:shd w:val="clear" w:color="auto" w:fill="FFFFFF"/>
        </w:rPr>
      </w:pPr>
      <w:r w:rsidRPr="006A1191">
        <w:rPr>
          <w:rFonts w:ascii="Times New Roman" w:hAnsi="Times New Roman" w:cs="Times New Roman"/>
          <w:color w:val="000000"/>
          <w:sz w:val="28"/>
          <w:szCs w:val="28"/>
          <w:shd w:val="clear" w:color="auto" w:fill="FFFFFF"/>
        </w:rPr>
        <w:t>К категории С</w:t>
      </w:r>
      <w:r w:rsidRPr="006A1191">
        <w:rPr>
          <w:rFonts w:ascii="Times New Roman" w:hAnsi="Times New Roman" w:cs="Times New Roman"/>
          <w:color w:val="000000"/>
          <w:sz w:val="28"/>
          <w:szCs w:val="28"/>
          <w:shd w:val="clear" w:color="auto" w:fill="FFFFFF"/>
          <w:vertAlign w:val="subscript"/>
        </w:rPr>
        <w:t>2</w:t>
      </w:r>
      <w:r w:rsidRPr="006A1191">
        <w:rPr>
          <w:rFonts w:ascii="Times New Roman" w:hAnsi="Times New Roman" w:cs="Times New Roman"/>
          <w:color w:val="000000"/>
          <w:sz w:val="28"/>
          <w:szCs w:val="28"/>
          <w:shd w:val="clear" w:color="auto" w:fill="FFFFFF"/>
        </w:rPr>
        <w:t xml:space="preserve"> отнесены запасы периферийных участков рудных залежей, примыкающие к запасам более высоких категорий и ограниченных внешним контуром, отстроенным экстраполяцией по краевым</w:t>
      </w:r>
      <w:r w:rsidR="00FB485C" w:rsidRPr="006A1191">
        <w:rPr>
          <w:rFonts w:ascii="Times New Roman" w:hAnsi="Times New Roman" w:cs="Times New Roman"/>
          <w:color w:val="000000"/>
          <w:sz w:val="28"/>
          <w:szCs w:val="28"/>
          <w:shd w:val="clear" w:color="auto" w:fill="FFFFFF"/>
        </w:rPr>
        <w:t xml:space="preserve"> выработкам рудной залежи. К категории С</w:t>
      </w:r>
      <w:r w:rsidR="00FB485C" w:rsidRPr="006A1191">
        <w:rPr>
          <w:rFonts w:ascii="Times New Roman" w:hAnsi="Times New Roman" w:cs="Times New Roman"/>
          <w:color w:val="000000"/>
          <w:sz w:val="28"/>
          <w:szCs w:val="28"/>
          <w:shd w:val="clear" w:color="auto" w:fill="FFFFFF"/>
          <w:vertAlign w:val="subscript"/>
        </w:rPr>
        <w:t>2</w:t>
      </w:r>
      <w:r w:rsidR="00FB485C" w:rsidRPr="006A1191">
        <w:rPr>
          <w:rFonts w:ascii="Times New Roman" w:hAnsi="Times New Roman" w:cs="Times New Roman"/>
          <w:color w:val="000000"/>
          <w:sz w:val="28"/>
          <w:szCs w:val="28"/>
          <w:shd w:val="clear" w:color="auto" w:fill="FFFFFF"/>
        </w:rPr>
        <w:t xml:space="preserve"> отнесены также запасы небольших, обособленных, линзовидных залежей по нижнему и среднему горизонтам, разведанных одной или несколькими выработками. Количество таких блоков значительно. Выделяются такие блоки лишь в случае близкой их пространственной группировки друг от друга, от основных рудных залежей и на небольшой глубине от верхнего горизонта. Подобные совершенно обособленные линзы, часто отмечаются по восточной периферии подсчетной площади, сравнительно глубоко расположенные под верхним горизонтом, в настоящий подсчет не включены.</w:t>
      </w:r>
    </w:p>
    <w:p w14:paraId="7CE845EB" w14:textId="77777777" w:rsidR="00FB485C" w:rsidRPr="006A1191" w:rsidRDefault="00FB485C" w:rsidP="006A1191">
      <w:pPr>
        <w:spacing w:after="0" w:line="240" w:lineRule="auto"/>
        <w:ind w:firstLine="709"/>
        <w:jc w:val="both"/>
        <w:rPr>
          <w:rFonts w:ascii="Times New Roman" w:hAnsi="Times New Roman" w:cs="Times New Roman"/>
          <w:color w:val="000000"/>
          <w:sz w:val="28"/>
          <w:szCs w:val="28"/>
          <w:shd w:val="clear" w:color="auto" w:fill="FFFFFF"/>
        </w:rPr>
      </w:pPr>
      <w:r w:rsidRPr="006A1191">
        <w:rPr>
          <w:rFonts w:ascii="Times New Roman" w:hAnsi="Times New Roman" w:cs="Times New Roman"/>
          <w:color w:val="000000"/>
          <w:sz w:val="28"/>
          <w:szCs w:val="28"/>
          <w:shd w:val="clear" w:color="auto" w:fill="FFFFFF"/>
        </w:rPr>
        <w:t>К забалансовым запасам категории А, В и С</w:t>
      </w:r>
      <w:r w:rsidRPr="006A1191">
        <w:rPr>
          <w:rFonts w:ascii="Times New Roman" w:hAnsi="Times New Roman" w:cs="Times New Roman"/>
          <w:color w:val="000000"/>
          <w:sz w:val="28"/>
          <w:szCs w:val="28"/>
          <w:shd w:val="clear" w:color="auto" w:fill="FFFFFF"/>
          <w:vertAlign w:val="subscript"/>
        </w:rPr>
        <w:t>1</w:t>
      </w:r>
      <w:r w:rsidRPr="006A1191">
        <w:rPr>
          <w:rFonts w:ascii="Times New Roman" w:hAnsi="Times New Roman" w:cs="Times New Roman"/>
          <w:color w:val="000000"/>
          <w:sz w:val="28"/>
          <w:szCs w:val="28"/>
          <w:shd w:val="clear" w:color="auto" w:fill="FFFFFF"/>
        </w:rPr>
        <w:t xml:space="preserve"> отнесены запасы, не удовлетворяющие требованиям кондиций, в основном, по содержанию </w:t>
      </w:r>
      <w:r w:rsidRPr="006A1191">
        <w:rPr>
          <w:rFonts w:ascii="Times New Roman" w:hAnsi="Times New Roman" w:cs="Times New Roman"/>
          <w:color w:val="000000"/>
          <w:sz w:val="28"/>
          <w:szCs w:val="28"/>
          <w:shd w:val="clear" w:color="auto" w:fill="FFFFFF"/>
          <w:lang w:val="en-US"/>
        </w:rPr>
        <w:t>Fe</w:t>
      </w:r>
      <w:r w:rsidRPr="006A1191">
        <w:rPr>
          <w:rFonts w:ascii="Times New Roman" w:hAnsi="Times New Roman" w:cs="Times New Roman"/>
          <w:color w:val="000000"/>
          <w:sz w:val="28"/>
          <w:szCs w:val="28"/>
          <w:shd w:val="clear" w:color="auto" w:fill="FFFFFF"/>
          <w:vertAlign w:val="subscript"/>
        </w:rPr>
        <w:t>2</w:t>
      </w:r>
      <w:r w:rsidRPr="006A1191">
        <w:rPr>
          <w:rFonts w:ascii="Times New Roman" w:hAnsi="Times New Roman" w:cs="Times New Roman"/>
          <w:color w:val="000000"/>
          <w:sz w:val="28"/>
          <w:szCs w:val="28"/>
          <w:shd w:val="clear" w:color="auto" w:fill="FFFFFF"/>
          <w:lang w:val="en-US"/>
        </w:rPr>
        <w:t>O</w:t>
      </w:r>
      <w:r w:rsidRPr="006A1191">
        <w:rPr>
          <w:rFonts w:ascii="Times New Roman" w:hAnsi="Times New Roman" w:cs="Times New Roman"/>
          <w:color w:val="000000"/>
          <w:sz w:val="28"/>
          <w:szCs w:val="28"/>
          <w:shd w:val="clear" w:color="auto" w:fill="FFFFFF"/>
          <w:vertAlign w:val="subscript"/>
        </w:rPr>
        <w:t>3</w:t>
      </w:r>
      <w:r w:rsidRPr="006A1191">
        <w:rPr>
          <w:rFonts w:ascii="Times New Roman" w:hAnsi="Times New Roman" w:cs="Times New Roman"/>
          <w:color w:val="000000"/>
          <w:sz w:val="28"/>
          <w:szCs w:val="28"/>
          <w:shd w:val="clear" w:color="auto" w:fill="FFFFFF"/>
        </w:rPr>
        <w:t xml:space="preserve"> в блоке и гораздо реже блоки, не удовлетворяющие по содержанию Р</w:t>
      </w:r>
      <w:r w:rsidRPr="006A1191">
        <w:rPr>
          <w:rFonts w:ascii="Times New Roman" w:hAnsi="Times New Roman" w:cs="Times New Roman"/>
          <w:color w:val="000000"/>
          <w:sz w:val="28"/>
          <w:szCs w:val="28"/>
          <w:shd w:val="clear" w:color="auto" w:fill="FFFFFF"/>
          <w:vertAlign w:val="subscript"/>
        </w:rPr>
        <w:t>2</w:t>
      </w:r>
      <w:r w:rsidRPr="006A1191">
        <w:rPr>
          <w:rFonts w:ascii="Times New Roman" w:hAnsi="Times New Roman" w:cs="Times New Roman"/>
          <w:color w:val="000000"/>
          <w:sz w:val="28"/>
          <w:szCs w:val="28"/>
          <w:shd w:val="clear" w:color="auto" w:fill="FFFFFF"/>
        </w:rPr>
        <w:t>О</w:t>
      </w:r>
      <w:r w:rsidRPr="006A1191">
        <w:rPr>
          <w:rFonts w:ascii="Times New Roman" w:hAnsi="Times New Roman" w:cs="Times New Roman"/>
          <w:color w:val="000000"/>
          <w:sz w:val="28"/>
          <w:szCs w:val="28"/>
          <w:shd w:val="clear" w:color="auto" w:fill="FFFFFF"/>
          <w:vertAlign w:val="subscript"/>
        </w:rPr>
        <w:t>5</w:t>
      </w:r>
      <w:r w:rsidRPr="006A1191">
        <w:rPr>
          <w:rFonts w:ascii="Times New Roman" w:hAnsi="Times New Roman" w:cs="Times New Roman"/>
          <w:color w:val="000000"/>
          <w:sz w:val="28"/>
          <w:szCs w:val="28"/>
          <w:shd w:val="clear" w:color="auto" w:fill="FFFFFF"/>
        </w:rPr>
        <w:t>.</w:t>
      </w:r>
    </w:p>
    <w:p w14:paraId="75CF3E3B" w14:textId="77777777" w:rsidR="00D1188D" w:rsidRPr="006A1191" w:rsidRDefault="00D1188D" w:rsidP="006A1191">
      <w:pPr>
        <w:spacing w:after="0" w:line="240" w:lineRule="auto"/>
        <w:ind w:firstLine="709"/>
        <w:jc w:val="both"/>
        <w:rPr>
          <w:rFonts w:ascii="Times New Roman" w:hAnsi="Times New Roman" w:cs="Times New Roman"/>
          <w:color w:val="000000"/>
          <w:sz w:val="28"/>
          <w:szCs w:val="28"/>
          <w:shd w:val="clear" w:color="auto" w:fill="FFFFFF"/>
        </w:rPr>
      </w:pPr>
      <w:r w:rsidRPr="006A1191">
        <w:rPr>
          <w:rFonts w:ascii="Times New Roman" w:hAnsi="Times New Roman" w:cs="Times New Roman"/>
          <w:color w:val="000000"/>
          <w:sz w:val="28"/>
          <w:szCs w:val="28"/>
          <w:shd w:val="clear" w:color="auto" w:fill="FFFFFF"/>
        </w:rPr>
        <w:t>Запасы под вскрышей, превышающей 15 м, не выделяются</w:t>
      </w:r>
    </w:p>
    <w:p w14:paraId="2A9352FF" w14:textId="77777777" w:rsidR="00D1188D" w:rsidRPr="006A1191" w:rsidRDefault="00D1188D" w:rsidP="006A1191">
      <w:pPr>
        <w:spacing w:after="0" w:line="240" w:lineRule="auto"/>
        <w:ind w:firstLine="709"/>
        <w:jc w:val="both"/>
        <w:rPr>
          <w:rFonts w:ascii="Times New Roman" w:hAnsi="Times New Roman" w:cs="Times New Roman"/>
          <w:color w:val="000000"/>
          <w:sz w:val="28"/>
          <w:szCs w:val="28"/>
          <w:shd w:val="clear" w:color="auto" w:fill="FFFFFF"/>
        </w:rPr>
      </w:pPr>
      <w:r w:rsidRPr="006A1191">
        <w:rPr>
          <w:rFonts w:ascii="Times New Roman" w:hAnsi="Times New Roman" w:cs="Times New Roman"/>
          <w:color w:val="000000"/>
          <w:sz w:val="28"/>
          <w:szCs w:val="28"/>
          <w:shd w:val="clear" w:color="auto" w:fill="FFFFFF"/>
        </w:rPr>
        <w:t>Согласно рекомендации Госгорхимпроекта к временным кондициям в подсчетные блоки в единичных случаях (в основном для сохранения правильной геометрической формы блоков) допускается включение выработок со вскрышей, превышающей 15 м (блок 9-В, скв.</w:t>
      </w:r>
      <w:r w:rsidR="00F651A0">
        <w:rPr>
          <w:rFonts w:ascii="Times New Roman" w:hAnsi="Times New Roman" w:cs="Times New Roman"/>
          <w:color w:val="000000"/>
          <w:sz w:val="28"/>
          <w:szCs w:val="28"/>
          <w:shd w:val="clear" w:color="auto" w:fill="FFFFFF"/>
        </w:rPr>
        <w:t xml:space="preserve"> </w:t>
      </w:r>
      <w:r w:rsidRPr="006A1191">
        <w:rPr>
          <w:rFonts w:ascii="Times New Roman" w:hAnsi="Times New Roman" w:cs="Times New Roman"/>
          <w:color w:val="000000"/>
          <w:sz w:val="28"/>
          <w:szCs w:val="28"/>
          <w:shd w:val="clear" w:color="auto" w:fill="FFFFFF"/>
        </w:rPr>
        <w:t>1952 и др</w:t>
      </w:r>
      <w:r w:rsidR="00F651A0">
        <w:rPr>
          <w:rFonts w:ascii="Times New Roman" w:hAnsi="Times New Roman" w:cs="Times New Roman"/>
          <w:color w:val="000000"/>
          <w:sz w:val="28"/>
          <w:szCs w:val="28"/>
          <w:shd w:val="clear" w:color="auto" w:fill="FFFFFF"/>
        </w:rPr>
        <w:t>.</w:t>
      </w:r>
      <w:r w:rsidRPr="006A1191">
        <w:rPr>
          <w:rFonts w:ascii="Times New Roman" w:hAnsi="Times New Roman" w:cs="Times New Roman"/>
          <w:color w:val="000000"/>
          <w:sz w:val="28"/>
          <w:szCs w:val="28"/>
          <w:shd w:val="clear" w:color="auto" w:fill="FFFFFF"/>
        </w:rPr>
        <w:t>). Согласно этим же рекомендациям</w:t>
      </w:r>
      <w:r w:rsidR="00F651A0">
        <w:rPr>
          <w:rFonts w:ascii="Times New Roman" w:hAnsi="Times New Roman" w:cs="Times New Roman"/>
          <w:color w:val="000000"/>
          <w:sz w:val="28"/>
          <w:szCs w:val="28"/>
          <w:shd w:val="clear" w:color="auto" w:fill="FFFFFF"/>
        </w:rPr>
        <w:t>,</w:t>
      </w:r>
      <w:r w:rsidRPr="006A1191">
        <w:rPr>
          <w:rFonts w:ascii="Times New Roman" w:hAnsi="Times New Roman" w:cs="Times New Roman"/>
          <w:color w:val="000000"/>
          <w:sz w:val="28"/>
          <w:szCs w:val="28"/>
          <w:shd w:val="clear" w:color="auto" w:fill="FFFFFF"/>
        </w:rPr>
        <w:t xml:space="preserve"> при подсчете балансовых запасов допускается включение в блок единичных выработок с содержанием Р</w:t>
      </w:r>
      <w:r w:rsidRPr="006A1191">
        <w:rPr>
          <w:rFonts w:ascii="Times New Roman" w:hAnsi="Times New Roman" w:cs="Times New Roman"/>
          <w:color w:val="000000"/>
          <w:sz w:val="28"/>
          <w:szCs w:val="28"/>
          <w:shd w:val="clear" w:color="auto" w:fill="FFFFFF"/>
          <w:vertAlign w:val="subscript"/>
        </w:rPr>
        <w:t>2</w:t>
      </w:r>
      <w:r w:rsidRPr="006A1191">
        <w:rPr>
          <w:rFonts w:ascii="Times New Roman" w:hAnsi="Times New Roman" w:cs="Times New Roman"/>
          <w:color w:val="000000"/>
          <w:sz w:val="28"/>
          <w:szCs w:val="28"/>
          <w:shd w:val="clear" w:color="auto" w:fill="FFFFFF"/>
        </w:rPr>
        <w:t>О</w:t>
      </w:r>
      <w:r w:rsidRPr="006A1191">
        <w:rPr>
          <w:rFonts w:ascii="Times New Roman" w:hAnsi="Times New Roman" w:cs="Times New Roman"/>
          <w:color w:val="000000"/>
          <w:sz w:val="28"/>
          <w:szCs w:val="28"/>
          <w:shd w:val="clear" w:color="auto" w:fill="FFFFFF"/>
          <w:vertAlign w:val="subscript"/>
        </w:rPr>
        <w:t>5</w:t>
      </w:r>
      <w:r w:rsidRPr="006A1191">
        <w:rPr>
          <w:rFonts w:ascii="Times New Roman" w:hAnsi="Times New Roman" w:cs="Times New Roman"/>
          <w:color w:val="000000"/>
          <w:sz w:val="28"/>
          <w:szCs w:val="28"/>
          <w:shd w:val="clear" w:color="auto" w:fill="FFFFFF"/>
        </w:rPr>
        <w:t xml:space="preserve"> ниже 6,0</w:t>
      </w:r>
      <w:r w:rsidR="00F651A0">
        <w:rPr>
          <w:rFonts w:ascii="Times New Roman" w:hAnsi="Times New Roman" w:cs="Times New Roman"/>
          <w:color w:val="000000"/>
          <w:sz w:val="28"/>
          <w:szCs w:val="28"/>
          <w:shd w:val="clear" w:color="auto" w:fill="FFFFFF"/>
        </w:rPr>
        <w:t xml:space="preserve"> </w:t>
      </w:r>
      <w:r w:rsidRPr="006A1191">
        <w:rPr>
          <w:rFonts w:ascii="Times New Roman" w:hAnsi="Times New Roman" w:cs="Times New Roman"/>
          <w:color w:val="000000"/>
          <w:sz w:val="28"/>
          <w:szCs w:val="28"/>
          <w:shd w:val="clear" w:color="auto" w:fill="FFFFFF"/>
        </w:rPr>
        <w:t>%.</w:t>
      </w:r>
    </w:p>
    <w:p w14:paraId="70E3DA53" w14:textId="77777777" w:rsidR="00D1188D" w:rsidRPr="006A1191" w:rsidRDefault="00D1188D" w:rsidP="006A1191">
      <w:pPr>
        <w:spacing w:after="0" w:line="240" w:lineRule="auto"/>
        <w:ind w:firstLine="709"/>
        <w:jc w:val="both"/>
        <w:rPr>
          <w:rFonts w:ascii="Times New Roman" w:hAnsi="Times New Roman" w:cs="Times New Roman"/>
          <w:color w:val="000000"/>
          <w:sz w:val="28"/>
          <w:szCs w:val="28"/>
          <w:shd w:val="clear" w:color="auto" w:fill="FFFFFF"/>
        </w:rPr>
      </w:pPr>
    </w:p>
    <w:p w14:paraId="703B8C40" w14:textId="43445DF5" w:rsidR="00D1188D" w:rsidRPr="006A1191" w:rsidRDefault="00B61F69" w:rsidP="00F651A0">
      <w:pPr>
        <w:spacing w:after="0" w:line="240" w:lineRule="auto"/>
        <w:jc w:val="center"/>
        <w:rPr>
          <w:rFonts w:ascii="Times New Roman" w:hAnsi="Times New Roman" w:cs="Times New Roman"/>
          <w:color w:val="000000"/>
          <w:sz w:val="28"/>
          <w:szCs w:val="28"/>
          <w:shd w:val="clear" w:color="auto" w:fill="FFFFFF"/>
        </w:rPr>
      </w:pPr>
      <w:r>
        <w:rPr>
          <w:rFonts w:ascii="Times New Roman" w:hAnsi="Times New Roman" w:cs="Times New Roman"/>
          <w:color w:val="000000"/>
          <w:sz w:val="28"/>
          <w:szCs w:val="28"/>
          <w:shd w:val="clear" w:color="auto" w:fill="FFFFFF"/>
        </w:rPr>
        <w:t>5</w:t>
      </w:r>
      <w:r w:rsidR="00077A31">
        <w:rPr>
          <w:rFonts w:ascii="Times New Roman" w:hAnsi="Times New Roman" w:cs="Times New Roman"/>
          <w:color w:val="000000"/>
          <w:sz w:val="28"/>
          <w:szCs w:val="28"/>
          <w:shd w:val="clear" w:color="auto" w:fill="FFFFFF"/>
        </w:rPr>
        <w:t>.</w:t>
      </w:r>
      <w:r w:rsidR="00A16F31">
        <w:rPr>
          <w:rFonts w:ascii="Times New Roman" w:hAnsi="Times New Roman" w:cs="Times New Roman"/>
          <w:color w:val="000000"/>
          <w:sz w:val="28"/>
          <w:szCs w:val="28"/>
          <w:shd w:val="clear" w:color="auto" w:fill="FFFFFF"/>
        </w:rPr>
        <w:t>2</w:t>
      </w:r>
      <w:r w:rsidR="00D1188D" w:rsidRPr="006A1191">
        <w:rPr>
          <w:rFonts w:ascii="Times New Roman" w:hAnsi="Times New Roman" w:cs="Times New Roman"/>
          <w:color w:val="000000"/>
          <w:sz w:val="28"/>
          <w:szCs w:val="28"/>
          <w:shd w:val="clear" w:color="auto" w:fill="FFFFFF"/>
        </w:rPr>
        <w:t>.5. Определение основных параметров подсчета</w:t>
      </w:r>
    </w:p>
    <w:p w14:paraId="378054E2" w14:textId="77777777" w:rsidR="00D1188D" w:rsidRPr="006A1191" w:rsidRDefault="00D1188D" w:rsidP="006A1191">
      <w:pPr>
        <w:spacing w:after="0" w:line="240" w:lineRule="auto"/>
        <w:ind w:firstLine="709"/>
        <w:jc w:val="both"/>
        <w:rPr>
          <w:rFonts w:ascii="Times New Roman" w:hAnsi="Times New Roman" w:cs="Times New Roman"/>
          <w:color w:val="000000"/>
          <w:sz w:val="28"/>
          <w:szCs w:val="28"/>
          <w:shd w:val="clear" w:color="auto" w:fill="FFFFFF"/>
        </w:rPr>
      </w:pPr>
      <w:r w:rsidRPr="006A1191">
        <w:rPr>
          <w:rFonts w:ascii="Times New Roman" w:hAnsi="Times New Roman" w:cs="Times New Roman"/>
          <w:color w:val="000000"/>
          <w:sz w:val="28"/>
          <w:szCs w:val="28"/>
          <w:shd w:val="clear" w:color="auto" w:fill="FFFFFF"/>
        </w:rPr>
        <w:t>Мощность фосфоритового горизонта по выработке определяется длиной опробованного интервала, дающего кондиционное содержание Р</w:t>
      </w:r>
      <w:r w:rsidRPr="006A1191">
        <w:rPr>
          <w:rFonts w:ascii="Times New Roman" w:hAnsi="Times New Roman" w:cs="Times New Roman"/>
          <w:color w:val="000000"/>
          <w:sz w:val="28"/>
          <w:szCs w:val="28"/>
          <w:shd w:val="clear" w:color="auto" w:fill="FFFFFF"/>
          <w:vertAlign w:val="subscript"/>
        </w:rPr>
        <w:t>2</w:t>
      </w:r>
      <w:r w:rsidRPr="006A1191">
        <w:rPr>
          <w:rFonts w:ascii="Times New Roman" w:hAnsi="Times New Roman" w:cs="Times New Roman"/>
          <w:color w:val="000000"/>
          <w:sz w:val="28"/>
          <w:szCs w:val="28"/>
          <w:shd w:val="clear" w:color="auto" w:fill="FFFFFF"/>
        </w:rPr>
        <w:t>О</w:t>
      </w:r>
      <w:r w:rsidRPr="006A1191">
        <w:rPr>
          <w:rFonts w:ascii="Times New Roman" w:hAnsi="Times New Roman" w:cs="Times New Roman"/>
          <w:color w:val="000000"/>
          <w:sz w:val="28"/>
          <w:szCs w:val="28"/>
          <w:shd w:val="clear" w:color="auto" w:fill="FFFFFF"/>
          <w:vertAlign w:val="subscript"/>
        </w:rPr>
        <w:t>5</w:t>
      </w:r>
      <w:r w:rsidRPr="006A1191">
        <w:rPr>
          <w:rFonts w:ascii="Times New Roman" w:hAnsi="Times New Roman" w:cs="Times New Roman"/>
          <w:color w:val="000000"/>
          <w:sz w:val="28"/>
          <w:szCs w:val="28"/>
          <w:shd w:val="clear" w:color="auto" w:fill="FFFFFF"/>
        </w:rPr>
        <w:t xml:space="preserve">. В связи с почти горизонтальным залеганием фосфоритовых горизонтов и </w:t>
      </w:r>
      <w:r w:rsidR="00414BC3" w:rsidRPr="006A1191">
        <w:rPr>
          <w:rFonts w:ascii="Times New Roman" w:hAnsi="Times New Roman" w:cs="Times New Roman"/>
          <w:color w:val="000000"/>
          <w:sz w:val="28"/>
          <w:szCs w:val="28"/>
          <w:shd w:val="clear" w:color="auto" w:fill="FFFFFF"/>
        </w:rPr>
        <w:t>вертикальной</w:t>
      </w:r>
      <w:r w:rsidRPr="006A1191">
        <w:rPr>
          <w:rFonts w:ascii="Times New Roman" w:hAnsi="Times New Roman" w:cs="Times New Roman"/>
          <w:color w:val="000000"/>
          <w:sz w:val="28"/>
          <w:szCs w:val="28"/>
          <w:shd w:val="clear" w:color="auto" w:fill="FFFFFF"/>
        </w:rPr>
        <w:t xml:space="preserve"> проходкой разведочных выработок, получаемые при опробовании мощности кондиционных пересечений принимают</w:t>
      </w:r>
      <w:r w:rsidR="00414BC3" w:rsidRPr="006A1191">
        <w:rPr>
          <w:rFonts w:ascii="Times New Roman" w:hAnsi="Times New Roman" w:cs="Times New Roman"/>
          <w:color w:val="000000"/>
          <w:sz w:val="28"/>
          <w:szCs w:val="28"/>
          <w:shd w:val="clear" w:color="auto" w:fill="FFFFFF"/>
        </w:rPr>
        <w:t xml:space="preserve">ся за истинные, никаких поправочных коэффициентов не применяется. </w:t>
      </w:r>
      <w:r w:rsidR="00F44925">
        <w:rPr>
          <w:rFonts w:ascii="Times New Roman" w:hAnsi="Times New Roman" w:cs="Times New Roman"/>
          <w:color w:val="000000"/>
          <w:sz w:val="28"/>
          <w:szCs w:val="28"/>
          <w:shd w:val="clear" w:color="auto" w:fill="FFFFFF"/>
        </w:rPr>
        <w:t>П</w:t>
      </w:r>
      <w:r w:rsidR="00414BC3" w:rsidRPr="006A1191">
        <w:rPr>
          <w:rFonts w:ascii="Times New Roman" w:hAnsi="Times New Roman" w:cs="Times New Roman"/>
          <w:color w:val="000000"/>
          <w:sz w:val="28"/>
          <w:szCs w:val="28"/>
          <w:shd w:val="clear" w:color="auto" w:fill="FFFFFF"/>
        </w:rPr>
        <w:t>о кондици</w:t>
      </w:r>
      <w:r w:rsidR="00F44925">
        <w:rPr>
          <w:rFonts w:ascii="Times New Roman" w:hAnsi="Times New Roman" w:cs="Times New Roman"/>
          <w:color w:val="000000"/>
          <w:sz w:val="28"/>
          <w:szCs w:val="28"/>
          <w:shd w:val="clear" w:color="auto" w:fill="FFFFFF"/>
        </w:rPr>
        <w:t>ям</w:t>
      </w:r>
      <w:r w:rsidR="00414BC3" w:rsidRPr="006A1191">
        <w:rPr>
          <w:rFonts w:ascii="Times New Roman" w:hAnsi="Times New Roman" w:cs="Times New Roman"/>
          <w:color w:val="000000"/>
          <w:sz w:val="28"/>
          <w:szCs w:val="28"/>
          <w:shd w:val="clear" w:color="auto" w:fill="FFFFFF"/>
        </w:rPr>
        <w:t xml:space="preserve"> в общую мощность рудного горизонта допускается включение безрудных внутрипластовых пропластков мощностью до 0,2 м.</w:t>
      </w:r>
    </w:p>
    <w:p w14:paraId="51452FA7" w14:textId="77777777" w:rsidR="00414BC3" w:rsidRPr="006A1191" w:rsidRDefault="00414BC3" w:rsidP="006A1191">
      <w:pPr>
        <w:spacing w:after="0" w:line="240" w:lineRule="auto"/>
        <w:ind w:firstLine="709"/>
        <w:jc w:val="both"/>
        <w:rPr>
          <w:rFonts w:ascii="Times New Roman" w:hAnsi="Times New Roman" w:cs="Times New Roman"/>
          <w:color w:val="000000"/>
          <w:sz w:val="28"/>
          <w:szCs w:val="28"/>
          <w:shd w:val="clear" w:color="auto" w:fill="FFFFFF"/>
        </w:rPr>
      </w:pPr>
      <w:r w:rsidRPr="006A1191">
        <w:rPr>
          <w:rFonts w:ascii="Times New Roman" w:hAnsi="Times New Roman" w:cs="Times New Roman"/>
          <w:color w:val="000000"/>
          <w:sz w:val="28"/>
          <w:szCs w:val="28"/>
          <w:shd w:val="clear" w:color="auto" w:fill="FFFFFF"/>
        </w:rPr>
        <w:lastRenderedPageBreak/>
        <w:t>Мощность вскрышных пород и межгоризонтных пустых песков (вскрыша среднего и нижнего горизонтов) определялись линейными замерами непосредственно в процессе проходки выработок.</w:t>
      </w:r>
    </w:p>
    <w:p w14:paraId="6641F36E" w14:textId="77777777" w:rsidR="00414BC3" w:rsidRPr="006A1191" w:rsidRDefault="00414BC3" w:rsidP="006A1191">
      <w:pPr>
        <w:spacing w:after="0" w:line="240" w:lineRule="auto"/>
        <w:ind w:firstLine="709"/>
        <w:jc w:val="both"/>
        <w:rPr>
          <w:rFonts w:ascii="Times New Roman" w:hAnsi="Times New Roman" w:cs="Times New Roman"/>
          <w:color w:val="000000"/>
          <w:sz w:val="28"/>
          <w:szCs w:val="28"/>
          <w:shd w:val="clear" w:color="auto" w:fill="FFFFFF"/>
        </w:rPr>
      </w:pPr>
      <w:r w:rsidRPr="006A1191">
        <w:rPr>
          <w:rFonts w:ascii="Times New Roman" w:hAnsi="Times New Roman" w:cs="Times New Roman"/>
          <w:color w:val="000000"/>
          <w:sz w:val="28"/>
          <w:szCs w:val="28"/>
          <w:shd w:val="clear" w:color="auto" w:fill="FFFFFF"/>
        </w:rPr>
        <w:t>Содержание компонентов по пересечению рассчитаны вручную, как средневзвешенные на длины проб, входящих в это пересечение.</w:t>
      </w:r>
    </w:p>
    <w:p w14:paraId="0B24B408" w14:textId="77777777" w:rsidR="00414BC3" w:rsidRPr="006A1191" w:rsidRDefault="00414BC3" w:rsidP="006A1191">
      <w:pPr>
        <w:spacing w:after="0" w:line="240" w:lineRule="auto"/>
        <w:ind w:firstLine="709"/>
        <w:jc w:val="both"/>
        <w:rPr>
          <w:rFonts w:ascii="Times New Roman" w:hAnsi="Times New Roman" w:cs="Times New Roman"/>
          <w:color w:val="000000"/>
          <w:sz w:val="28"/>
          <w:szCs w:val="28"/>
          <w:shd w:val="clear" w:color="auto" w:fill="FFFFFF"/>
        </w:rPr>
      </w:pPr>
      <w:r w:rsidRPr="006A1191">
        <w:rPr>
          <w:rFonts w:ascii="Times New Roman" w:hAnsi="Times New Roman" w:cs="Times New Roman"/>
          <w:color w:val="000000"/>
          <w:sz w:val="28"/>
          <w:szCs w:val="28"/>
          <w:shd w:val="clear" w:color="auto" w:fill="FFFFFF"/>
        </w:rPr>
        <w:t>Объемный вес фосфоритовых руд определяется в комплексе определения физических параметров при проходке контрольных шурфов, методом выемки целиков. Результаты определения приведены в сводной таблице 3.2. По результатам этих определений приняты следующие объемные веса:</w:t>
      </w:r>
    </w:p>
    <w:p w14:paraId="1A1B4E0E" w14:textId="77777777" w:rsidR="00414BC3" w:rsidRPr="006A1191" w:rsidRDefault="00414BC3" w:rsidP="006A1191">
      <w:pPr>
        <w:spacing w:after="0" w:line="240" w:lineRule="auto"/>
        <w:ind w:firstLine="709"/>
        <w:jc w:val="both"/>
        <w:rPr>
          <w:rFonts w:ascii="Times New Roman" w:hAnsi="Times New Roman" w:cs="Times New Roman"/>
          <w:color w:val="000000"/>
          <w:sz w:val="28"/>
          <w:szCs w:val="28"/>
          <w:shd w:val="clear" w:color="auto" w:fill="FFFFFF"/>
        </w:rPr>
      </w:pPr>
      <w:r w:rsidRPr="006A1191">
        <w:rPr>
          <w:rFonts w:ascii="Times New Roman" w:hAnsi="Times New Roman" w:cs="Times New Roman"/>
          <w:color w:val="000000"/>
          <w:sz w:val="28"/>
          <w:szCs w:val="28"/>
          <w:shd w:val="clear" w:color="auto" w:fill="FFFFFF"/>
        </w:rPr>
        <w:t>- для верхнего горизонта – 2,07 т/м</w:t>
      </w:r>
      <w:r w:rsidRPr="006A1191">
        <w:rPr>
          <w:rFonts w:ascii="Times New Roman" w:hAnsi="Times New Roman" w:cs="Times New Roman"/>
          <w:color w:val="000000"/>
          <w:sz w:val="28"/>
          <w:szCs w:val="28"/>
          <w:shd w:val="clear" w:color="auto" w:fill="FFFFFF"/>
          <w:vertAlign w:val="superscript"/>
        </w:rPr>
        <w:t>3</w:t>
      </w:r>
      <w:r w:rsidRPr="006A1191">
        <w:rPr>
          <w:rFonts w:ascii="Times New Roman" w:hAnsi="Times New Roman" w:cs="Times New Roman"/>
          <w:color w:val="000000"/>
          <w:sz w:val="28"/>
          <w:szCs w:val="28"/>
          <w:shd w:val="clear" w:color="auto" w:fill="FFFFFF"/>
        </w:rPr>
        <w:t>;</w:t>
      </w:r>
    </w:p>
    <w:p w14:paraId="248E3CF0" w14:textId="77777777" w:rsidR="00414BC3" w:rsidRPr="006A1191" w:rsidRDefault="00414BC3" w:rsidP="006A1191">
      <w:pPr>
        <w:spacing w:after="0" w:line="240" w:lineRule="auto"/>
        <w:ind w:firstLine="709"/>
        <w:jc w:val="both"/>
        <w:rPr>
          <w:rFonts w:ascii="Times New Roman" w:hAnsi="Times New Roman" w:cs="Times New Roman"/>
          <w:color w:val="000000"/>
          <w:sz w:val="28"/>
          <w:szCs w:val="28"/>
          <w:shd w:val="clear" w:color="auto" w:fill="FFFFFF"/>
        </w:rPr>
      </w:pPr>
      <w:r w:rsidRPr="006A1191">
        <w:rPr>
          <w:rFonts w:ascii="Times New Roman" w:hAnsi="Times New Roman" w:cs="Times New Roman"/>
          <w:color w:val="000000"/>
          <w:sz w:val="28"/>
          <w:szCs w:val="28"/>
          <w:shd w:val="clear" w:color="auto" w:fill="FFFFFF"/>
        </w:rPr>
        <w:t>- для среднего горизонта – 2,13 т/м</w:t>
      </w:r>
      <w:r w:rsidRPr="006A1191">
        <w:rPr>
          <w:rFonts w:ascii="Times New Roman" w:hAnsi="Times New Roman" w:cs="Times New Roman"/>
          <w:color w:val="000000"/>
          <w:sz w:val="28"/>
          <w:szCs w:val="28"/>
          <w:shd w:val="clear" w:color="auto" w:fill="FFFFFF"/>
          <w:vertAlign w:val="superscript"/>
        </w:rPr>
        <w:t>3</w:t>
      </w:r>
      <w:r w:rsidRPr="006A1191">
        <w:rPr>
          <w:rFonts w:ascii="Times New Roman" w:hAnsi="Times New Roman" w:cs="Times New Roman"/>
          <w:color w:val="000000"/>
          <w:sz w:val="28"/>
          <w:szCs w:val="28"/>
          <w:shd w:val="clear" w:color="auto" w:fill="FFFFFF"/>
        </w:rPr>
        <w:t>;</w:t>
      </w:r>
    </w:p>
    <w:p w14:paraId="7FC49275" w14:textId="77777777" w:rsidR="00414BC3" w:rsidRPr="006A1191" w:rsidRDefault="00414BC3" w:rsidP="006A1191">
      <w:pPr>
        <w:spacing w:after="0" w:line="240" w:lineRule="auto"/>
        <w:ind w:firstLine="709"/>
        <w:jc w:val="both"/>
        <w:rPr>
          <w:rFonts w:ascii="Times New Roman" w:hAnsi="Times New Roman" w:cs="Times New Roman"/>
          <w:color w:val="000000"/>
          <w:sz w:val="28"/>
          <w:szCs w:val="28"/>
          <w:shd w:val="clear" w:color="auto" w:fill="FFFFFF"/>
        </w:rPr>
      </w:pPr>
      <w:r w:rsidRPr="006A1191">
        <w:rPr>
          <w:rFonts w:ascii="Times New Roman" w:hAnsi="Times New Roman" w:cs="Times New Roman"/>
          <w:color w:val="000000"/>
          <w:sz w:val="28"/>
          <w:szCs w:val="28"/>
          <w:shd w:val="clear" w:color="auto" w:fill="FFFFFF"/>
        </w:rPr>
        <w:t>- для нижнего горизонта – 2,03 т/м</w:t>
      </w:r>
      <w:r w:rsidRPr="006A1191">
        <w:rPr>
          <w:rFonts w:ascii="Times New Roman" w:hAnsi="Times New Roman" w:cs="Times New Roman"/>
          <w:color w:val="000000"/>
          <w:sz w:val="28"/>
          <w:szCs w:val="28"/>
          <w:shd w:val="clear" w:color="auto" w:fill="FFFFFF"/>
          <w:vertAlign w:val="superscript"/>
        </w:rPr>
        <w:t>3</w:t>
      </w:r>
      <w:r w:rsidRPr="006A1191">
        <w:rPr>
          <w:rFonts w:ascii="Times New Roman" w:hAnsi="Times New Roman" w:cs="Times New Roman"/>
          <w:color w:val="000000"/>
          <w:sz w:val="28"/>
          <w:szCs w:val="28"/>
          <w:shd w:val="clear" w:color="auto" w:fill="FFFFFF"/>
        </w:rPr>
        <w:t>.</w:t>
      </w:r>
    </w:p>
    <w:p w14:paraId="33339973" w14:textId="77777777" w:rsidR="00414BC3" w:rsidRPr="006A1191" w:rsidRDefault="00414BC3" w:rsidP="006A1191">
      <w:pPr>
        <w:spacing w:after="0" w:line="240" w:lineRule="auto"/>
        <w:ind w:firstLine="709"/>
        <w:jc w:val="both"/>
        <w:rPr>
          <w:rFonts w:ascii="Times New Roman" w:hAnsi="Times New Roman" w:cs="Times New Roman"/>
          <w:color w:val="000000"/>
          <w:sz w:val="28"/>
          <w:szCs w:val="28"/>
          <w:shd w:val="clear" w:color="auto" w:fill="FFFFFF"/>
        </w:rPr>
      </w:pPr>
      <w:r w:rsidRPr="006A1191">
        <w:rPr>
          <w:rFonts w:ascii="Times New Roman" w:hAnsi="Times New Roman" w:cs="Times New Roman"/>
          <w:color w:val="000000"/>
          <w:sz w:val="28"/>
          <w:szCs w:val="28"/>
          <w:shd w:val="clear" w:color="auto" w:fill="FFFFFF"/>
        </w:rPr>
        <w:t>Для сравнения объемный вес чилисайской руды, представляющей смесь верхнего и нижнего горизонта, равен 2,14 т/м</w:t>
      </w:r>
      <w:r w:rsidRPr="006A1191">
        <w:rPr>
          <w:rFonts w:ascii="Times New Roman" w:hAnsi="Times New Roman" w:cs="Times New Roman"/>
          <w:color w:val="000000"/>
          <w:sz w:val="28"/>
          <w:szCs w:val="28"/>
          <w:shd w:val="clear" w:color="auto" w:fill="FFFFFF"/>
          <w:vertAlign w:val="superscript"/>
        </w:rPr>
        <w:t>3</w:t>
      </w:r>
      <w:r w:rsidRPr="006A1191">
        <w:rPr>
          <w:rFonts w:ascii="Times New Roman" w:hAnsi="Times New Roman" w:cs="Times New Roman"/>
          <w:color w:val="000000"/>
          <w:sz w:val="28"/>
          <w:szCs w:val="28"/>
          <w:shd w:val="clear" w:color="auto" w:fill="FFFFFF"/>
        </w:rPr>
        <w:t>. Объемные веса для Богдановского месторождения, использованные в 1964 г. для подсчета запасов, составили: для верхнего горизонта 2,22 т/м</w:t>
      </w:r>
      <w:r w:rsidRPr="006A1191">
        <w:rPr>
          <w:rFonts w:ascii="Times New Roman" w:hAnsi="Times New Roman" w:cs="Times New Roman"/>
          <w:color w:val="000000"/>
          <w:sz w:val="28"/>
          <w:szCs w:val="28"/>
          <w:shd w:val="clear" w:color="auto" w:fill="FFFFFF"/>
          <w:vertAlign w:val="superscript"/>
        </w:rPr>
        <w:t>3</w:t>
      </w:r>
      <w:r w:rsidR="00F72541" w:rsidRPr="006A1191">
        <w:rPr>
          <w:rFonts w:ascii="Times New Roman" w:hAnsi="Times New Roman" w:cs="Times New Roman"/>
          <w:color w:val="000000"/>
          <w:sz w:val="28"/>
          <w:szCs w:val="28"/>
          <w:shd w:val="clear" w:color="auto" w:fill="FFFFFF"/>
        </w:rPr>
        <w:t>, для нижнего горизонта 2,12 т/м</w:t>
      </w:r>
      <w:r w:rsidR="00F72541" w:rsidRPr="006A1191">
        <w:rPr>
          <w:rFonts w:ascii="Times New Roman" w:hAnsi="Times New Roman" w:cs="Times New Roman"/>
          <w:color w:val="000000"/>
          <w:sz w:val="28"/>
          <w:szCs w:val="28"/>
          <w:shd w:val="clear" w:color="auto" w:fill="FFFFFF"/>
          <w:vertAlign w:val="superscript"/>
        </w:rPr>
        <w:t>3</w:t>
      </w:r>
      <w:r w:rsidR="00F651A0" w:rsidRPr="00F651A0">
        <w:rPr>
          <w:rFonts w:ascii="Times New Roman" w:hAnsi="Times New Roman" w:cs="Times New Roman"/>
          <w:color w:val="000000"/>
          <w:sz w:val="28"/>
          <w:szCs w:val="28"/>
          <w:shd w:val="clear" w:color="auto" w:fill="FFFFFF"/>
        </w:rPr>
        <w:t xml:space="preserve"> </w:t>
      </w:r>
      <w:r w:rsidR="00F72541" w:rsidRPr="006A1191">
        <w:rPr>
          <w:rFonts w:ascii="Times New Roman" w:hAnsi="Times New Roman" w:cs="Times New Roman"/>
          <w:color w:val="000000"/>
          <w:sz w:val="28"/>
          <w:szCs w:val="28"/>
          <w:shd w:val="clear" w:color="auto" w:fill="FFFFFF"/>
        </w:rPr>
        <w:t xml:space="preserve">(Литошко В.В., 1965 г.). Объемные веса </w:t>
      </w:r>
      <w:r w:rsidR="0059199E">
        <w:rPr>
          <w:rFonts w:ascii="Times New Roman" w:hAnsi="Times New Roman" w:cs="Times New Roman"/>
          <w:color w:val="000000"/>
          <w:sz w:val="28"/>
          <w:szCs w:val="28"/>
          <w:shd w:val="clear" w:color="auto" w:fill="FFFFFF"/>
        </w:rPr>
        <w:t xml:space="preserve">руд </w:t>
      </w:r>
      <w:r w:rsidR="00F72541" w:rsidRPr="006A1191">
        <w:rPr>
          <w:rFonts w:ascii="Times New Roman" w:hAnsi="Times New Roman" w:cs="Times New Roman"/>
          <w:color w:val="000000"/>
          <w:sz w:val="28"/>
          <w:szCs w:val="28"/>
          <w:shd w:val="clear" w:color="auto" w:fill="FFFFFF"/>
        </w:rPr>
        <w:t>для Коктюбинского месторождения: верхний горизонт – 2,28 т/м</w:t>
      </w:r>
      <w:r w:rsidR="00F72541" w:rsidRPr="006A1191">
        <w:rPr>
          <w:rFonts w:ascii="Times New Roman" w:hAnsi="Times New Roman" w:cs="Times New Roman"/>
          <w:color w:val="000000"/>
          <w:sz w:val="28"/>
          <w:szCs w:val="28"/>
          <w:shd w:val="clear" w:color="auto" w:fill="FFFFFF"/>
          <w:vertAlign w:val="superscript"/>
        </w:rPr>
        <w:t>3</w:t>
      </w:r>
      <w:r w:rsidR="00F72541" w:rsidRPr="006A1191">
        <w:rPr>
          <w:rFonts w:ascii="Times New Roman" w:hAnsi="Times New Roman" w:cs="Times New Roman"/>
          <w:color w:val="000000"/>
          <w:sz w:val="28"/>
          <w:szCs w:val="28"/>
          <w:shd w:val="clear" w:color="auto" w:fill="FFFFFF"/>
        </w:rPr>
        <w:t>, нижний горизонт – 2,12 т/м</w:t>
      </w:r>
      <w:r w:rsidR="00F72541" w:rsidRPr="006A1191">
        <w:rPr>
          <w:rFonts w:ascii="Times New Roman" w:hAnsi="Times New Roman" w:cs="Times New Roman"/>
          <w:color w:val="000000"/>
          <w:sz w:val="28"/>
          <w:szCs w:val="28"/>
          <w:shd w:val="clear" w:color="auto" w:fill="FFFFFF"/>
          <w:vertAlign w:val="superscript"/>
        </w:rPr>
        <w:t>3</w:t>
      </w:r>
      <w:r w:rsidR="00F72541" w:rsidRPr="006A1191">
        <w:rPr>
          <w:rFonts w:ascii="Times New Roman" w:hAnsi="Times New Roman" w:cs="Times New Roman"/>
          <w:color w:val="000000"/>
          <w:sz w:val="28"/>
          <w:szCs w:val="28"/>
          <w:shd w:val="clear" w:color="auto" w:fill="FFFFFF"/>
        </w:rPr>
        <w:t>.</w:t>
      </w:r>
    </w:p>
    <w:p w14:paraId="5D92AFDC" w14:textId="77777777" w:rsidR="00F72541" w:rsidRPr="006A1191" w:rsidRDefault="00F72541" w:rsidP="006A1191">
      <w:pPr>
        <w:spacing w:after="0" w:line="240" w:lineRule="auto"/>
        <w:ind w:firstLine="709"/>
        <w:jc w:val="both"/>
        <w:rPr>
          <w:rFonts w:ascii="Times New Roman" w:hAnsi="Times New Roman" w:cs="Times New Roman"/>
          <w:color w:val="000000"/>
          <w:sz w:val="28"/>
          <w:szCs w:val="28"/>
          <w:shd w:val="clear" w:color="auto" w:fill="FFFFFF"/>
        </w:rPr>
      </w:pPr>
      <w:r w:rsidRPr="006A1191">
        <w:rPr>
          <w:rFonts w:ascii="Times New Roman" w:hAnsi="Times New Roman" w:cs="Times New Roman"/>
          <w:color w:val="000000"/>
          <w:sz w:val="28"/>
          <w:szCs w:val="28"/>
          <w:shd w:val="clear" w:color="auto" w:fill="FFFFFF"/>
        </w:rPr>
        <w:t>Вся расчетная часть подсчета запасов с определением средних значений мощностей, содержаний компонентов, запасов руд, Р</w:t>
      </w:r>
      <w:r w:rsidRPr="006A1191">
        <w:rPr>
          <w:rFonts w:ascii="Times New Roman" w:hAnsi="Times New Roman" w:cs="Times New Roman"/>
          <w:color w:val="000000"/>
          <w:sz w:val="28"/>
          <w:szCs w:val="28"/>
          <w:shd w:val="clear" w:color="auto" w:fill="FFFFFF"/>
          <w:vertAlign w:val="subscript"/>
        </w:rPr>
        <w:t>2</w:t>
      </w:r>
      <w:r w:rsidRPr="006A1191">
        <w:rPr>
          <w:rFonts w:ascii="Times New Roman" w:hAnsi="Times New Roman" w:cs="Times New Roman"/>
          <w:color w:val="000000"/>
          <w:sz w:val="28"/>
          <w:szCs w:val="28"/>
          <w:shd w:val="clear" w:color="auto" w:fill="FFFFFF"/>
        </w:rPr>
        <w:t>О</w:t>
      </w:r>
      <w:r w:rsidRPr="006A1191">
        <w:rPr>
          <w:rFonts w:ascii="Times New Roman" w:hAnsi="Times New Roman" w:cs="Times New Roman"/>
          <w:color w:val="000000"/>
          <w:sz w:val="28"/>
          <w:szCs w:val="28"/>
          <w:shd w:val="clear" w:color="auto" w:fill="FFFFFF"/>
          <w:vertAlign w:val="subscript"/>
        </w:rPr>
        <w:t>5</w:t>
      </w:r>
      <w:r w:rsidRPr="006A1191">
        <w:rPr>
          <w:rFonts w:ascii="Times New Roman" w:hAnsi="Times New Roman" w:cs="Times New Roman"/>
          <w:color w:val="000000"/>
          <w:sz w:val="28"/>
          <w:szCs w:val="28"/>
          <w:shd w:val="clear" w:color="auto" w:fill="FFFFFF"/>
        </w:rPr>
        <w:t>, объема вскрышных пород по блокам, категориям, горизонтам и в целом по группе месторождений выполнена на ЭВМ «ЕС-1022» с помощью комплекса программ, разработанного Казахстанской опытно-методической экспедицией.</w:t>
      </w:r>
    </w:p>
    <w:p w14:paraId="5F717804" w14:textId="77777777" w:rsidR="00F72541" w:rsidRPr="006A1191" w:rsidRDefault="00F72541" w:rsidP="006A1191">
      <w:pPr>
        <w:spacing w:after="0" w:line="240" w:lineRule="auto"/>
        <w:ind w:firstLine="709"/>
        <w:jc w:val="both"/>
        <w:rPr>
          <w:rFonts w:ascii="Times New Roman" w:hAnsi="Times New Roman" w:cs="Times New Roman"/>
          <w:color w:val="000000"/>
          <w:sz w:val="28"/>
          <w:szCs w:val="28"/>
          <w:shd w:val="clear" w:color="auto" w:fill="FFFFFF"/>
        </w:rPr>
      </w:pPr>
      <w:r w:rsidRPr="006A1191">
        <w:rPr>
          <w:rFonts w:ascii="Times New Roman" w:hAnsi="Times New Roman" w:cs="Times New Roman"/>
          <w:color w:val="000000"/>
          <w:sz w:val="28"/>
          <w:szCs w:val="28"/>
          <w:shd w:val="clear" w:color="auto" w:fill="FFFFFF"/>
        </w:rPr>
        <w:t>«Комплекс» позволил автоматизировать практически все вычислительные процедуры подсчета средствами следующих программ:</w:t>
      </w:r>
    </w:p>
    <w:p w14:paraId="1F161D47" w14:textId="77777777" w:rsidR="00F72541" w:rsidRPr="006A1191" w:rsidRDefault="00F72541" w:rsidP="006A1191">
      <w:pPr>
        <w:spacing w:after="0" w:line="240" w:lineRule="auto"/>
        <w:ind w:firstLine="709"/>
        <w:jc w:val="both"/>
        <w:rPr>
          <w:rFonts w:ascii="Times New Roman" w:hAnsi="Times New Roman" w:cs="Times New Roman"/>
          <w:color w:val="000000"/>
          <w:sz w:val="28"/>
          <w:szCs w:val="28"/>
          <w:shd w:val="clear" w:color="auto" w:fill="FFFFFF"/>
        </w:rPr>
      </w:pPr>
      <w:r w:rsidRPr="006A1191">
        <w:rPr>
          <w:rFonts w:ascii="Times New Roman" w:hAnsi="Times New Roman" w:cs="Times New Roman"/>
          <w:color w:val="000000"/>
          <w:sz w:val="28"/>
          <w:szCs w:val="28"/>
          <w:shd w:val="clear" w:color="auto" w:fill="FFFFFF"/>
        </w:rPr>
        <w:t>- программа подготовки и контроля исходных данных;</w:t>
      </w:r>
    </w:p>
    <w:p w14:paraId="2E6DEEE2" w14:textId="77777777" w:rsidR="00F72541" w:rsidRPr="006A1191" w:rsidRDefault="00F72541" w:rsidP="006A1191">
      <w:pPr>
        <w:spacing w:after="0" w:line="240" w:lineRule="auto"/>
        <w:ind w:firstLine="709"/>
        <w:jc w:val="both"/>
        <w:rPr>
          <w:rFonts w:ascii="Times New Roman" w:hAnsi="Times New Roman" w:cs="Times New Roman"/>
          <w:color w:val="000000"/>
          <w:sz w:val="28"/>
          <w:szCs w:val="28"/>
          <w:shd w:val="clear" w:color="auto" w:fill="FFFFFF"/>
        </w:rPr>
      </w:pPr>
      <w:r w:rsidRPr="006A1191">
        <w:rPr>
          <w:rFonts w:ascii="Times New Roman" w:hAnsi="Times New Roman" w:cs="Times New Roman"/>
          <w:color w:val="000000"/>
          <w:sz w:val="28"/>
          <w:szCs w:val="28"/>
          <w:shd w:val="clear" w:color="auto" w:fill="FFFFFF"/>
        </w:rPr>
        <w:t>- программа корректировки исходной информации;</w:t>
      </w:r>
    </w:p>
    <w:p w14:paraId="4A720F85" w14:textId="77777777" w:rsidR="00F72541" w:rsidRPr="006A1191" w:rsidRDefault="00F72541" w:rsidP="006A1191">
      <w:pPr>
        <w:spacing w:after="0" w:line="240" w:lineRule="auto"/>
        <w:ind w:firstLine="709"/>
        <w:jc w:val="both"/>
        <w:rPr>
          <w:rFonts w:ascii="Times New Roman" w:hAnsi="Times New Roman" w:cs="Times New Roman"/>
          <w:color w:val="000000"/>
          <w:sz w:val="28"/>
          <w:szCs w:val="28"/>
          <w:shd w:val="clear" w:color="auto" w:fill="FFFFFF"/>
        </w:rPr>
      </w:pPr>
      <w:r w:rsidRPr="006A1191">
        <w:rPr>
          <w:rFonts w:ascii="Times New Roman" w:hAnsi="Times New Roman" w:cs="Times New Roman"/>
          <w:color w:val="000000"/>
          <w:sz w:val="28"/>
          <w:szCs w:val="28"/>
          <w:shd w:val="clear" w:color="auto" w:fill="FFFFFF"/>
        </w:rPr>
        <w:t>- программа выделения кондиционных пересечений в выработке;</w:t>
      </w:r>
    </w:p>
    <w:p w14:paraId="14CA3CBB" w14:textId="77777777" w:rsidR="00F72541" w:rsidRPr="006A1191" w:rsidRDefault="00F72541" w:rsidP="006A1191">
      <w:pPr>
        <w:spacing w:after="0" w:line="240" w:lineRule="auto"/>
        <w:ind w:firstLine="709"/>
        <w:jc w:val="both"/>
        <w:rPr>
          <w:rFonts w:ascii="Times New Roman" w:hAnsi="Times New Roman" w:cs="Times New Roman"/>
          <w:color w:val="000000"/>
          <w:sz w:val="28"/>
          <w:szCs w:val="28"/>
          <w:shd w:val="clear" w:color="auto" w:fill="FFFFFF"/>
        </w:rPr>
      </w:pPr>
      <w:r w:rsidRPr="006A1191">
        <w:rPr>
          <w:rFonts w:ascii="Times New Roman" w:hAnsi="Times New Roman" w:cs="Times New Roman"/>
          <w:color w:val="000000"/>
          <w:sz w:val="28"/>
          <w:szCs w:val="28"/>
          <w:shd w:val="clear" w:color="auto" w:fill="FFFFFF"/>
        </w:rPr>
        <w:t>- программа подсчета запасов методом блоков;</w:t>
      </w:r>
    </w:p>
    <w:p w14:paraId="2D889C7D" w14:textId="77777777" w:rsidR="00F72541" w:rsidRPr="006A1191" w:rsidRDefault="00F72541" w:rsidP="006A1191">
      <w:pPr>
        <w:spacing w:after="0" w:line="240" w:lineRule="auto"/>
        <w:ind w:firstLine="709"/>
        <w:jc w:val="both"/>
        <w:rPr>
          <w:rFonts w:ascii="Times New Roman" w:hAnsi="Times New Roman" w:cs="Times New Roman"/>
          <w:color w:val="000000"/>
          <w:sz w:val="28"/>
          <w:szCs w:val="28"/>
          <w:shd w:val="clear" w:color="auto" w:fill="FFFFFF"/>
        </w:rPr>
      </w:pPr>
      <w:r w:rsidRPr="006A1191">
        <w:rPr>
          <w:rFonts w:ascii="Times New Roman" w:hAnsi="Times New Roman" w:cs="Times New Roman"/>
          <w:color w:val="000000"/>
          <w:sz w:val="28"/>
          <w:szCs w:val="28"/>
          <w:shd w:val="clear" w:color="auto" w:fill="FFFFFF"/>
        </w:rPr>
        <w:t>- программа поиска информации по заданному запросу (сортировка информации).</w:t>
      </w:r>
    </w:p>
    <w:p w14:paraId="6CE836FB" w14:textId="77777777" w:rsidR="003D1CF9" w:rsidRPr="006A1191" w:rsidRDefault="003D1CF9" w:rsidP="006A1191">
      <w:pPr>
        <w:spacing w:after="0" w:line="240" w:lineRule="auto"/>
        <w:ind w:firstLine="709"/>
        <w:jc w:val="both"/>
        <w:rPr>
          <w:rFonts w:ascii="Times New Roman" w:hAnsi="Times New Roman" w:cs="Times New Roman"/>
          <w:color w:val="000000"/>
          <w:sz w:val="28"/>
          <w:szCs w:val="28"/>
          <w:shd w:val="clear" w:color="auto" w:fill="FFFFFF"/>
        </w:rPr>
      </w:pPr>
      <w:r w:rsidRPr="006A1191">
        <w:rPr>
          <w:rFonts w:ascii="Times New Roman" w:hAnsi="Times New Roman" w:cs="Times New Roman"/>
          <w:color w:val="000000"/>
          <w:sz w:val="28"/>
          <w:szCs w:val="28"/>
          <w:shd w:val="clear" w:color="auto" w:fill="FFFFFF"/>
        </w:rPr>
        <w:t>Программ</w:t>
      </w:r>
      <w:r w:rsidR="004930B3">
        <w:rPr>
          <w:rFonts w:ascii="Times New Roman" w:hAnsi="Times New Roman" w:cs="Times New Roman"/>
          <w:color w:val="000000"/>
          <w:sz w:val="28"/>
          <w:szCs w:val="28"/>
          <w:shd w:val="clear" w:color="auto" w:fill="FFFFFF"/>
        </w:rPr>
        <w:t>ой</w:t>
      </w:r>
      <w:r w:rsidRPr="006A1191">
        <w:rPr>
          <w:rFonts w:ascii="Times New Roman" w:hAnsi="Times New Roman" w:cs="Times New Roman"/>
          <w:color w:val="000000"/>
          <w:sz w:val="28"/>
          <w:szCs w:val="28"/>
          <w:shd w:val="clear" w:color="auto" w:fill="FFFFFF"/>
        </w:rPr>
        <w:t xml:space="preserve"> выделен</w:t>
      </w:r>
      <w:r w:rsidR="004930B3">
        <w:rPr>
          <w:rFonts w:ascii="Times New Roman" w:hAnsi="Times New Roman" w:cs="Times New Roman"/>
          <w:color w:val="000000"/>
          <w:sz w:val="28"/>
          <w:szCs w:val="28"/>
          <w:shd w:val="clear" w:color="auto" w:fill="FFFFFF"/>
        </w:rPr>
        <w:t>ы</w:t>
      </w:r>
      <w:r w:rsidRPr="006A1191">
        <w:rPr>
          <w:rFonts w:ascii="Times New Roman" w:hAnsi="Times New Roman" w:cs="Times New Roman"/>
          <w:color w:val="000000"/>
          <w:sz w:val="28"/>
          <w:szCs w:val="28"/>
          <w:shd w:val="clear" w:color="auto" w:fill="FFFFFF"/>
        </w:rPr>
        <w:t xml:space="preserve"> рудных интервалов в выработке, согласно требованиям кондиций. Всего выделено 5354 пересечения.</w:t>
      </w:r>
    </w:p>
    <w:p w14:paraId="239237A4" w14:textId="77777777" w:rsidR="003D1CF9" w:rsidRPr="006A1191" w:rsidRDefault="003D1CF9" w:rsidP="006A1191">
      <w:pPr>
        <w:spacing w:after="0" w:line="240" w:lineRule="auto"/>
        <w:ind w:firstLine="709"/>
        <w:jc w:val="both"/>
        <w:rPr>
          <w:rFonts w:ascii="Times New Roman" w:hAnsi="Times New Roman" w:cs="Times New Roman"/>
          <w:color w:val="000000"/>
          <w:sz w:val="28"/>
          <w:szCs w:val="28"/>
          <w:shd w:val="clear" w:color="auto" w:fill="FFFFFF"/>
        </w:rPr>
      </w:pPr>
      <w:r w:rsidRPr="006A1191">
        <w:rPr>
          <w:rFonts w:ascii="Times New Roman" w:hAnsi="Times New Roman" w:cs="Times New Roman"/>
          <w:color w:val="000000"/>
          <w:sz w:val="28"/>
          <w:szCs w:val="28"/>
          <w:shd w:val="clear" w:color="auto" w:fill="FFFFFF"/>
        </w:rPr>
        <w:t>Рудные пересечения фосфоритов условно разделены на 2 сорта. К первому сорту отнесены руды с минимальной мощностью пласта 0,2 м, содержанием Р</w:t>
      </w:r>
      <w:r w:rsidRPr="006A1191">
        <w:rPr>
          <w:rFonts w:ascii="Times New Roman" w:hAnsi="Times New Roman" w:cs="Times New Roman"/>
          <w:color w:val="000000"/>
          <w:sz w:val="28"/>
          <w:szCs w:val="28"/>
          <w:shd w:val="clear" w:color="auto" w:fill="FFFFFF"/>
          <w:vertAlign w:val="subscript"/>
        </w:rPr>
        <w:t>2</w:t>
      </w:r>
      <w:r w:rsidRPr="006A1191">
        <w:rPr>
          <w:rFonts w:ascii="Times New Roman" w:hAnsi="Times New Roman" w:cs="Times New Roman"/>
          <w:color w:val="000000"/>
          <w:sz w:val="28"/>
          <w:szCs w:val="28"/>
          <w:shd w:val="clear" w:color="auto" w:fill="FFFFFF"/>
        </w:rPr>
        <w:t>О</w:t>
      </w:r>
      <w:r w:rsidRPr="006A1191">
        <w:rPr>
          <w:rFonts w:ascii="Times New Roman" w:hAnsi="Times New Roman" w:cs="Times New Roman"/>
          <w:color w:val="000000"/>
          <w:sz w:val="28"/>
          <w:szCs w:val="28"/>
          <w:shd w:val="clear" w:color="auto" w:fill="FFFFFF"/>
          <w:vertAlign w:val="subscript"/>
        </w:rPr>
        <w:t>5</w:t>
      </w:r>
      <w:r w:rsidRPr="006A1191">
        <w:rPr>
          <w:rFonts w:ascii="Times New Roman" w:hAnsi="Times New Roman" w:cs="Times New Roman"/>
          <w:color w:val="000000"/>
          <w:sz w:val="28"/>
          <w:szCs w:val="28"/>
          <w:shd w:val="clear" w:color="auto" w:fill="FFFFFF"/>
        </w:rPr>
        <w:t xml:space="preserve"> не менее 6</w:t>
      </w:r>
      <w:r w:rsidR="00F651A0">
        <w:rPr>
          <w:rFonts w:ascii="Times New Roman" w:hAnsi="Times New Roman" w:cs="Times New Roman"/>
          <w:color w:val="000000"/>
          <w:sz w:val="28"/>
          <w:szCs w:val="28"/>
          <w:shd w:val="clear" w:color="auto" w:fill="FFFFFF"/>
        </w:rPr>
        <w:t xml:space="preserve"> </w:t>
      </w:r>
      <w:r w:rsidRPr="006A1191">
        <w:rPr>
          <w:rFonts w:ascii="Times New Roman" w:hAnsi="Times New Roman" w:cs="Times New Roman"/>
          <w:color w:val="000000"/>
          <w:sz w:val="28"/>
          <w:szCs w:val="28"/>
          <w:shd w:val="clear" w:color="auto" w:fill="FFFFFF"/>
        </w:rPr>
        <w:t xml:space="preserve">%, </w:t>
      </w:r>
      <w:r w:rsidRPr="006A1191">
        <w:rPr>
          <w:rFonts w:ascii="Times New Roman" w:hAnsi="Times New Roman" w:cs="Times New Roman"/>
          <w:color w:val="000000"/>
          <w:sz w:val="28"/>
          <w:szCs w:val="28"/>
          <w:shd w:val="clear" w:color="auto" w:fill="FFFFFF"/>
          <w:lang w:val="en-US"/>
        </w:rPr>
        <w:t>Fe</w:t>
      </w:r>
      <w:r w:rsidRPr="006A1191">
        <w:rPr>
          <w:rFonts w:ascii="Times New Roman" w:hAnsi="Times New Roman" w:cs="Times New Roman"/>
          <w:color w:val="000000"/>
          <w:sz w:val="28"/>
          <w:szCs w:val="28"/>
          <w:shd w:val="clear" w:color="auto" w:fill="FFFFFF"/>
          <w:vertAlign w:val="subscript"/>
        </w:rPr>
        <w:t>2</w:t>
      </w:r>
      <w:r w:rsidRPr="006A1191">
        <w:rPr>
          <w:rFonts w:ascii="Times New Roman" w:hAnsi="Times New Roman" w:cs="Times New Roman"/>
          <w:color w:val="000000"/>
          <w:sz w:val="28"/>
          <w:szCs w:val="28"/>
          <w:shd w:val="clear" w:color="auto" w:fill="FFFFFF"/>
          <w:lang w:val="en-US"/>
        </w:rPr>
        <w:t>O</w:t>
      </w:r>
      <w:r w:rsidRPr="006A1191">
        <w:rPr>
          <w:rFonts w:ascii="Times New Roman" w:hAnsi="Times New Roman" w:cs="Times New Roman"/>
          <w:color w:val="000000"/>
          <w:sz w:val="28"/>
          <w:szCs w:val="28"/>
          <w:shd w:val="clear" w:color="auto" w:fill="FFFFFF"/>
          <w:vertAlign w:val="subscript"/>
        </w:rPr>
        <w:t>3</w:t>
      </w:r>
      <w:r w:rsidRPr="006A1191">
        <w:rPr>
          <w:rFonts w:ascii="Times New Roman" w:hAnsi="Times New Roman" w:cs="Times New Roman"/>
          <w:color w:val="000000"/>
          <w:sz w:val="28"/>
          <w:szCs w:val="28"/>
          <w:shd w:val="clear" w:color="auto" w:fill="FFFFFF"/>
        </w:rPr>
        <w:t xml:space="preserve"> – не более 4,0</w:t>
      </w:r>
      <w:r w:rsidR="00F651A0">
        <w:rPr>
          <w:rFonts w:ascii="Times New Roman" w:hAnsi="Times New Roman" w:cs="Times New Roman"/>
          <w:color w:val="000000"/>
          <w:sz w:val="28"/>
          <w:szCs w:val="28"/>
          <w:shd w:val="clear" w:color="auto" w:fill="FFFFFF"/>
        </w:rPr>
        <w:t xml:space="preserve"> </w:t>
      </w:r>
      <w:r w:rsidRPr="006A1191">
        <w:rPr>
          <w:rFonts w:ascii="Times New Roman" w:hAnsi="Times New Roman" w:cs="Times New Roman"/>
          <w:color w:val="000000"/>
          <w:sz w:val="28"/>
          <w:szCs w:val="28"/>
          <w:shd w:val="clear" w:color="auto" w:fill="FFFFFF"/>
        </w:rPr>
        <w:t xml:space="preserve">%, </w:t>
      </w:r>
      <w:r w:rsidRPr="006A1191">
        <w:rPr>
          <w:rFonts w:ascii="Times New Roman" w:hAnsi="Times New Roman" w:cs="Times New Roman"/>
          <w:color w:val="000000"/>
          <w:sz w:val="28"/>
          <w:szCs w:val="28"/>
          <w:shd w:val="clear" w:color="auto" w:fill="FFFFFF"/>
          <w:lang w:val="en-US"/>
        </w:rPr>
        <w:t>Al</w:t>
      </w:r>
      <w:r w:rsidRPr="006A1191">
        <w:rPr>
          <w:rFonts w:ascii="Times New Roman" w:hAnsi="Times New Roman" w:cs="Times New Roman"/>
          <w:color w:val="000000"/>
          <w:sz w:val="28"/>
          <w:szCs w:val="28"/>
          <w:shd w:val="clear" w:color="auto" w:fill="FFFFFF"/>
          <w:vertAlign w:val="subscript"/>
        </w:rPr>
        <w:t>2</w:t>
      </w:r>
      <w:r w:rsidRPr="006A1191">
        <w:rPr>
          <w:rFonts w:ascii="Times New Roman" w:hAnsi="Times New Roman" w:cs="Times New Roman"/>
          <w:color w:val="000000"/>
          <w:sz w:val="28"/>
          <w:szCs w:val="28"/>
          <w:shd w:val="clear" w:color="auto" w:fill="FFFFFF"/>
          <w:lang w:val="en-US"/>
        </w:rPr>
        <w:t>O</w:t>
      </w:r>
      <w:r w:rsidRPr="006A1191">
        <w:rPr>
          <w:rFonts w:ascii="Times New Roman" w:hAnsi="Times New Roman" w:cs="Times New Roman"/>
          <w:color w:val="000000"/>
          <w:sz w:val="28"/>
          <w:szCs w:val="28"/>
          <w:shd w:val="clear" w:color="auto" w:fill="FFFFFF"/>
          <w:vertAlign w:val="subscript"/>
        </w:rPr>
        <w:t>3</w:t>
      </w:r>
      <w:r w:rsidRPr="006A1191">
        <w:rPr>
          <w:rFonts w:ascii="Times New Roman" w:hAnsi="Times New Roman" w:cs="Times New Roman"/>
          <w:color w:val="000000"/>
          <w:sz w:val="28"/>
          <w:szCs w:val="28"/>
          <w:shd w:val="clear" w:color="auto" w:fill="FFFFFF"/>
        </w:rPr>
        <w:t xml:space="preserve"> (общий) – не более 4,6</w:t>
      </w:r>
      <w:r w:rsidR="00F651A0">
        <w:rPr>
          <w:rFonts w:ascii="Times New Roman" w:hAnsi="Times New Roman" w:cs="Times New Roman"/>
          <w:color w:val="000000"/>
          <w:sz w:val="28"/>
          <w:szCs w:val="28"/>
          <w:shd w:val="clear" w:color="auto" w:fill="FFFFFF"/>
        </w:rPr>
        <w:t xml:space="preserve"> </w:t>
      </w:r>
      <w:r w:rsidRPr="006A1191">
        <w:rPr>
          <w:rFonts w:ascii="Times New Roman" w:hAnsi="Times New Roman" w:cs="Times New Roman"/>
          <w:color w:val="000000"/>
          <w:sz w:val="28"/>
          <w:szCs w:val="28"/>
          <w:shd w:val="clear" w:color="auto" w:fill="FFFFFF"/>
        </w:rPr>
        <w:t>%, СО</w:t>
      </w:r>
      <w:r w:rsidRPr="006A1191">
        <w:rPr>
          <w:rFonts w:ascii="Times New Roman" w:hAnsi="Times New Roman" w:cs="Times New Roman"/>
          <w:color w:val="000000"/>
          <w:sz w:val="28"/>
          <w:szCs w:val="28"/>
          <w:shd w:val="clear" w:color="auto" w:fill="FFFFFF"/>
          <w:vertAlign w:val="subscript"/>
        </w:rPr>
        <w:t>2</w:t>
      </w:r>
      <w:r w:rsidRPr="006A1191">
        <w:rPr>
          <w:rFonts w:ascii="Times New Roman" w:hAnsi="Times New Roman" w:cs="Times New Roman"/>
          <w:color w:val="000000"/>
          <w:sz w:val="28"/>
          <w:szCs w:val="28"/>
          <w:shd w:val="clear" w:color="auto" w:fill="FFFFFF"/>
        </w:rPr>
        <w:t xml:space="preserve"> – не более 4,5</w:t>
      </w:r>
      <w:r w:rsidR="00F651A0">
        <w:rPr>
          <w:rFonts w:ascii="Times New Roman" w:hAnsi="Times New Roman" w:cs="Times New Roman"/>
          <w:color w:val="000000"/>
          <w:sz w:val="28"/>
          <w:szCs w:val="28"/>
          <w:shd w:val="clear" w:color="auto" w:fill="FFFFFF"/>
        </w:rPr>
        <w:t xml:space="preserve"> </w:t>
      </w:r>
      <w:r w:rsidRPr="006A1191">
        <w:rPr>
          <w:rFonts w:ascii="Times New Roman" w:hAnsi="Times New Roman" w:cs="Times New Roman"/>
          <w:color w:val="000000"/>
          <w:sz w:val="28"/>
          <w:szCs w:val="28"/>
          <w:shd w:val="clear" w:color="auto" w:fill="FFFFFF"/>
        </w:rPr>
        <w:t>% и максимальной мощностью вскрыши над верхним пластом – не более 18 м.</w:t>
      </w:r>
    </w:p>
    <w:p w14:paraId="3B6D5D2E" w14:textId="77777777" w:rsidR="000C7B25" w:rsidRPr="006A1191" w:rsidRDefault="003D1CF9" w:rsidP="006A1191">
      <w:pPr>
        <w:spacing w:after="0" w:line="240" w:lineRule="auto"/>
        <w:ind w:firstLine="709"/>
        <w:jc w:val="both"/>
        <w:rPr>
          <w:rFonts w:ascii="Times New Roman" w:hAnsi="Times New Roman" w:cs="Times New Roman"/>
          <w:color w:val="000000"/>
          <w:sz w:val="28"/>
          <w:szCs w:val="28"/>
          <w:shd w:val="clear" w:color="auto" w:fill="FFFFFF"/>
        </w:rPr>
      </w:pPr>
      <w:r w:rsidRPr="006A1191">
        <w:rPr>
          <w:rFonts w:ascii="Times New Roman" w:hAnsi="Times New Roman" w:cs="Times New Roman"/>
          <w:color w:val="000000"/>
          <w:sz w:val="28"/>
          <w:szCs w:val="28"/>
          <w:shd w:val="clear" w:color="auto" w:fill="FFFFFF"/>
        </w:rPr>
        <w:t>Ко второму сорту отнесены рудные интервалы с минимальной мощностью пласта 0,2 м, содержанием Р</w:t>
      </w:r>
      <w:r w:rsidRPr="006A1191">
        <w:rPr>
          <w:rFonts w:ascii="Times New Roman" w:hAnsi="Times New Roman" w:cs="Times New Roman"/>
          <w:color w:val="000000"/>
          <w:sz w:val="28"/>
          <w:szCs w:val="28"/>
          <w:shd w:val="clear" w:color="auto" w:fill="FFFFFF"/>
          <w:vertAlign w:val="subscript"/>
        </w:rPr>
        <w:t>2</w:t>
      </w:r>
      <w:r w:rsidRPr="006A1191">
        <w:rPr>
          <w:rFonts w:ascii="Times New Roman" w:hAnsi="Times New Roman" w:cs="Times New Roman"/>
          <w:color w:val="000000"/>
          <w:sz w:val="28"/>
          <w:szCs w:val="28"/>
          <w:shd w:val="clear" w:color="auto" w:fill="FFFFFF"/>
        </w:rPr>
        <w:t>О</w:t>
      </w:r>
      <w:r w:rsidRPr="006A1191">
        <w:rPr>
          <w:rFonts w:ascii="Times New Roman" w:hAnsi="Times New Roman" w:cs="Times New Roman"/>
          <w:color w:val="000000"/>
          <w:sz w:val="28"/>
          <w:szCs w:val="28"/>
          <w:shd w:val="clear" w:color="auto" w:fill="FFFFFF"/>
          <w:vertAlign w:val="subscript"/>
        </w:rPr>
        <w:t>5</w:t>
      </w:r>
      <w:r w:rsidRPr="006A1191">
        <w:rPr>
          <w:rFonts w:ascii="Times New Roman" w:hAnsi="Times New Roman" w:cs="Times New Roman"/>
          <w:color w:val="000000"/>
          <w:sz w:val="28"/>
          <w:szCs w:val="28"/>
          <w:shd w:val="clear" w:color="auto" w:fill="FFFFFF"/>
        </w:rPr>
        <w:t xml:space="preserve"> от 4,5 до 6</w:t>
      </w:r>
      <w:r w:rsidR="00F651A0">
        <w:rPr>
          <w:rFonts w:ascii="Times New Roman" w:hAnsi="Times New Roman" w:cs="Times New Roman"/>
          <w:color w:val="000000"/>
          <w:sz w:val="28"/>
          <w:szCs w:val="28"/>
          <w:shd w:val="clear" w:color="auto" w:fill="FFFFFF"/>
        </w:rPr>
        <w:t xml:space="preserve"> </w:t>
      </w:r>
      <w:r w:rsidRPr="006A1191">
        <w:rPr>
          <w:rFonts w:ascii="Times New Roman" w:hAnsi="Times New Roman" w:cs="Times New Roman"/>
          <w:color w:val="000000"/>
          <w:sz w:val="28"/>
          <w:szCs w:val="28"/>
          <w:shd w:val="clear" w:color="auto" w:fill="FFFFFF"/>
        </w:rPr>
        <w:t>% и максимальной мощностью вскрыши – не более 18 м. Кроме того, были выделены 2 пересечения по скважинам 470 и 1266 с содержанием Р</w:t>
      </w:r>
      <w:r w:rsidRPr="006A1191">
        <w:rPr>
          <w:rFonts w:ascii="Times New Roman" w:hAnsi="Times New Roman" w:cs="Times New Roman"/>
          <w:color w:val="000000"/>
          <w:sz w:val="28"/>
          <w:szCs w:val="28"/>
          <w:shd w:val="clear" w:color="auto" w:fill="FFFFFF"/>
          <w:vertAlign w:val="subscript"/>
        </w:rPr>
        <w:t>2</w:t>
      </w:r>
      <w:r w:rsidRPr="006A1191">
        <w:rPr>
          <w:rFonts w:ascii="Times New Roman" w:hAnsi="Times New Roman" w:cs="Times New Roman"/>
          <w:color w:val="000000"/>
          <w:sz w:val="28"/>
          <w:szCs w:val="28"/>
          <w:shd w:val="clear" w:color="auto" w:fill="FFFFFF"/>
        </w:rPr>
        <w:t>О</w:t>
      </w:r>
      <w:r w:rsidRPr="006A1191">
        <w:rPr>
          <w:rFonts w:ascii="Times New Roman" w:hAnsi="Times New Roman" w:cs="Times New Roman"/>
          <w:color w:val="000000"/>
          <w:sz w:val="28"/>
          <w:szCs w:val="28"/>
          <w:shd w:val="clear" w:color="auto" w:fill="FFFFFF"/>
          <w:vertAlign w:val="subscript"/>
        </w:rPr>
        <w:t>5</w:t>
      </w:r>
      <w:r w:rsidRPr="006A1191">
        <w:rPr>
          <w:rFonts w:ascii="Times New Roman" w:hAnsi="Times New Roman" w:cs="Times New Roman"/>
          <w:color w:val="000000"/>
          <w:sz w:val="28"/>
          <w:szCs w:val="28"/>
          <w:shd w:val="clear" w:color="auto" w:fill="FFFFFF"/>
        </w:rPr>
        <w:t xml:space="preserve"> менее 4,5</w:t>
      </w:r>
      <w:r w:rsidR="00F651A0">
        <w:rPr>
          <w:rFonts w:ascii="Times New Roman" w:hAnsi="Times New Roman" w:cs="Times New Roman"/>
          <w:color w:val="000000"/>
          <w:sz w:val="28"/>
          <w:szCs w:val="28"/>
          <w:shd w:val="clear" w:color="auto" w:fill="FFFFFF"/>
        </w:rPr>
        <w:t xml:space="preserve"> </w:t>
      </w:r>
      <w:r w:rsidRPr="006A1191">
        <w:rPr>
          <w:rFonts w:ascii="Times New Roman" w:hAnsi="Times New Roman" w:cs="Times New Roman"/>
          <w:color w:val="000000"/>
          <w:sz w:val="28"/>
          <w:szCs w:val="28"/>
          <w:shd w:val="clear" w:color="auto" w:fill="FFFFFF"/>
        </w:rPr>
        <w:t>%.Затем вручную была произведена блокировка запасов с использованием выделенных пересечений и, с помощью следующей программы</w:t>
      </w:r>
      <w:r w:rsidR="000C7B25" w:rsidRPr="006A1191">
        <w:rPr>
          <w:rFonts w:ascii="Times New Roman" w:hAnsi="Times New Roman" w:cs="Times New Roman"/>
          <w:color w:val="000000"/>
          <w:sz w:val="28"/>
          <w:szCs w:val="28"/>
          <w:shd w:val="clear" w:color="auto" w:fill="FFFFFF"/>
        </w:rPr>
        <w:t xml:space="preserve">, подсчитаны запасы по блокам с выдачей следующих данных на АЦПУ: номеров пересечений и номеров выработок, </w:t>
      </w:r>
      <w:r w:rsidR="000C7B25" w:rsidRPr="006A1191">
        <w:rPr>
          <w:rFonts w:ascii="Times New Roman" w:hAnsi="Times New Roman" w:cs="Times New Roman"/>
          <w:color w:val="000000"/>
          <w:sz w:val="28"/>
          <w:szCs w:val="28"/>
          <w:shd w:val="clear" w:color="auto" w:fill="FFFFFF"/>
        </w:rPr>
        <w:lastRenderedPageBreak/>
        <w:t>входящих в данный блок, рудных интервалов со средневзвешенным содержанием комплексов, с указанием их мощности и вскрыши.</w:t>
      </w:r>
    </w:p>
    <w:p w14:paraId="6D9C75F0" w14:textId="77777777" w:rsidR="000C7B25" w:rsidRPr="006A1191" w:rsidRDefault="000C7B25" w:rsidP="006A1191">
      <w:pPr>
        <w:spacing w:after="0" w:line="240" w:lineRule="auto"/>
        <w:ind w:firstLine="709"/>
        <w:jc w:val="both"/>
        <w:rPr>
          <w:rFonts w:ascii="Times New Roman" w:hAnsi="Times New Roman" w:cs="Times New Roman"/>
          <w:color w:val="000000"/>
          <w:sz w:val="28"/>
          <w:szCs w:val="28"/>
          <w:shd w:val="clear" w:color="auto" w:fill="FFFFFF"/>
        </w:rPr>
      </w:pPr>
      <w:r w:rsidRPr="006A1191">
        <w:rPr>
          <w:rFonts w:ascii="Times New Roman" w:hAnsi="Times New Roman" w:cs="Times New Roman"/>
          <w:color w:val="000000"/>
          <w:sz w:val="28"/>
          <w:szCs w:val="28"/>
          <w:shd w:val="clear" w:color="auto" w:fill="FFFFFF"/>
        </w:rPr>
        <w:t xml:space="preserve">Итоговые цифры </w:t>
      </w:r>
      <w:r w:rsidRPr="00C104B6">
        <w:rPr>
          <w:rFonts w:ascii="Times New Roman" w:hAnsi="Times New Roman" w:cs="Times New Roman"/>
          <w:color w:val="000000"/>
          <w:sz w:val="28"/>
          <w:szCs w:val="28"/>
          <w:shd w:val="clear" w:color="auto" w:fill="FFFFFF"/>
        </w:rPr>
        <w:t>содержат</w:t>
      </w:r>
      <w:r w:rsidRPr="006A1191">
        <w:rPr>
          <w:rFonts w:ascii="Times New Roman" w:hAnsi="Times New Roman" w:cs="Times New Roman"/>
          <w:color w:val="000000"/>
          <w:sz w:val="28"/>
          <w:szCs w:val="28"/>
          <w:shd w:val="clear" w:color="auto" w:fill="FFFFFF"/>
        </w:rPr>
        <w:t xml:space="preserve"> информацию, характеризующую подсчетный блок: количество скважин в блоке, средневзвешенные содержания компонентов, среднюю мощность руды по блоку, площадь блока, среднюю мощность и объем вскрыши, объем руды, запасы руды и всех компонентов, коэффициенты вариации мощности</w:t>
      </w:r>
      <w:r w:rsidR="00F651A0">
        <w:rPr>
          <w:rFonts w:ascii="Times New Roman" w:hAnsi="Times New Roman" w:cs="Times New Roman"/>
          <w:color w:val="000000"/>
          <w:sz w:val="28"/>
          <w:szCs w:val="28"/>
          <w:shd w:val="clear" w:color="auto" w:fill="FFFFFF"/>
        </w:rPr>
        <w:t xml:space="preserve"> </w:t>
      </w:r>
      <w:r w:rsidRPr="006A1191">
        <w:rPr>
          <w:rFonts w:ascii="Times New Roman" w:hAnsi="Times New Roman" w:cs="Times New Roman"/>
          <w:color w:val="000000"/>
          <w:sz w:val="28"/>
          <w:szCs w:val="28"/>
          <w:shd w:val="clear" w:color="auto" w:fill="FFFFFF"/>
        </w:rPr>
        <w:t>руды и содержаний компонен</w:t>
      </w:r>
      <w:r w:rsidR="00077A31">
        <w:rPr>
          <w:rFonts w:ascii="Times New Roman" w:hAnsi="Times New Roman" w:cs="Times New Roman"/>
          <w:color w:val="000000"/>
          <w:sz w:val="28"/>
          <w:szCs w:val="28"/>
          <w:shd w:val="clear" w:color="auto" w:fill="FFFFFF"/>
        </w:rPr>
        <w:t>тов</w:t>
      </w:r>
      <w:r w:rsidRPr="006A1191">
        <w:rPr>
          <w:rFonts w:ascii="Times New Roman" w:hAnsi="Times New Roman" w:cs="Times New Roman"/>
          <w:color w:val="000000"/>
          <w:sz w:val="28"/>
          <w:szCs w:val="28"/>
          <w:shd w:val="clear" w:color="auto" w:fill="FFFFFF"/>
        </w:rPr>
        <w:t>. Всего 379 блоков.</w:t>
      </w:r>
    </w:p>
    <w:p w14:paraId="26657C4A" w14:textId="77777777" w:rsidR="000C7B25" w:rsidRPr="006A1191" w:rsidRDefault="000C7B25" w:rsidP="006A1191">
      <w:pPr>
        <w:spacing w:after="0" w:line="240" w:lineRule="auto"/>
        <w:ind w:firstLine="709"/>
        <w:jc w:val="both"/>
        <w:rPr>
          <w:rFonts w:ascii="Times New Roman" w:hAnsi="Times New Roman" w:cs="Times New Roman"/>
          <w:color w:val="000000"/>
          <w:sz w:val="28"/>
          <w:szCs w:val="28"/>
          <w:shd w:val="clear" w:color="auto" w:fill="FFFFFF"/>
        </w:rPr>
      </w:pPr>
      <w:r w:rsidRPr="006A1191">
        <w:rPr>
          <w:rFonts w:ascii="Times New Roman" w:hAnsi="Times New Roman" w:cs="Times New Roman"/>
          <w:color w:val="000000"/>
          <w:sz w:val="28"/>
          <w:szCs w:val="28"/>
          <w:shd w:val="clear" w:color="auto" w:fill="FFFFFF"/>
        </w:rPr>
        <w:t>Последняя программа комплекса «сортировка информации» предназначена для вывода итоговых таблиц, характеризующих запасы по категориям и, в целом, по месторождению.</w:t>
      </w:r>
    </w:p>
    <w:p w14:paraId="1E5DDF5A" w14:textId="77777777" w:rsidR="000C7B25" w:rsidRPr="006A1191" w:rsidRDefault="000C7B25" w:rsidP="006A1191">
      <w:pPr>
        <w:spacing w:after="0" w:line="240" w:lineRule="auto"/>
        <w:ind w:firstLine="709"/>
        <w:jc w:val="both"/>
        <w:rPr>
          <w:rFonts w:ascii="Times New Roman" w:hAnsi="Times New Roman" w:cs="Times New Roman"/>
          <w:color w:val="000000"/>
          <w:sz w:val="28"/>
          <w:szCs w:val="28"/>
          <w:shd w:val="clear" w:color="auto" w:fill="FFFFFF"/>
        </w:rPr>
      </w:pPr>
      <w:r w:rsidRPr="006A1191">
        <w:rPr>
          <w:rFonts w:ascii="Times New Roman" w:hAnsi="Times New Roman" w:cs="Times New Roman"/>
          <w:color w:val="000000"/>
          <w:sz w:val="28"/>
          <w:szCs w:val="28"/>
          <w:shd w:val="clear" w:color="auto" w:fill="FFFFFF"/>
        </w:rPr>
        <w:t>Кроме указанных программ в процессе подсчета запасов была использована программа «План», с помощью которой вычислялись площади блоков, ограниченных прямыми линиями, по заданным координатам узловых точек.</w:t>
      </w:r>
    </w:p>
    <w:p w14:paraId="124E4994" w14:textId="1428FB1B" w:rsidR="000C7B25" w:rsidRPr="006A1191" w:rsidRDefault="000C7B25" w:rsidP="006A1191">
      <w:pPr>
        <w:spacing w:after="0" w:line="240" w:lineRule="auto"/>
        <w:ind w:firstLine="709"/>
        <w:jc w:val="both"/>
        <w:rPr>
          <w:rFonts w:ascii="Times New Roman" w:hAnsi="Times New Roman" w:cs="Times New Roman"/>
          <w:color w:val="000000"/>
          <w:sz w:val="28"/>
          <w:szCs w:val="28"/>
          <w:shd w:val="clear" w:color="auto" w:fill="FFFFFF"/>
        </w:rPr>
      </w:pPr>
      <w:r w:rsidRPr="006A1191">
        <w:rPr>
          <w:rFonts w:ascii="Times New Roman" w:hAnsi="Times New Roman" w:cs="Times New Roman"/>
          <w:color w:val="000000"/>
          <w:sz w:val="28"/>
          <w:szCs w:val="28"/>
          <w:shd w:val="clear" w:color="auto" w:fill="FFFFFF"/>
        </w:rPr>
        <w:t xml:space="preserve">Построение карт изолиний. Для построения карт изолиний использован комплекс программ </w:t>
      </w:r>
      <w:r w:rsidR="008B3FE5" w:rsidRPr="006A1191">
        <w:rPr>
          <w:rFonts w:ascii="Times New Roman" w:hAnsi="Times New Roman" w:cs="Times New Roman"/>
          <w:color w:val="000000"/>
          <w:sz w:val="28"/>
          <w:szCs w:val="28"/>
          <w:shd w:val="clear" w:color="auto" w:fill="FFFFFF"/>
        </w:rPr>
        <w:t>В.К.</w:t>
      </w:r>
      <w:r w:rsidR="00F651A0">
        <w:rPr>
          <w:rFonts w:ascii="Times New Roman" w:hAnsi="Times New Roman" w:cs="Times New Roman"/>
          <w:color w:val="000000"/>
          <w:sz w:val="28"/>
          <w:szCs w:val="28"/>
          <w:shd w:val="clear" w:color="auto" w:fill="FFFFFF"/>
        </w:rPr>
        <w:t xml:space="preserve"> </w:t>
      </w:r>
      <w:r w:rsidR="008B3FE5" w:rsidRPr="006A1191">
        <w:rPr>
          <w:rFonts w:ascii="Times New Roman" w:hAnsi="Times New Roman" w:cs="Times New Roman"/>
          <w:color w:val="000000"/>
          <w:sz w:val="28"/>
          <w:szCs w:val="28"/>
          <w:shd w:val="clear" w:color="auto" w:fill="FFFFFF"/>
        </w:rPr>
        <w:t xml:space="preserve">Глаума для интерполирования функций двух переменных при неравномерно расположенных данных (исходная сеть может быть нерегулярной). Программа обеспечивает построение системы непересекающихся треугольников и интерполирование </w:t>
      </w:r>
      <w:r w:rsidR="008B3FE5" w:rsidRPr="006A1191">
        <w:rPr>
          <w:rFonts w:ascii="Times New Roman" w:hAnsi="Times New Roman" w:cs="Times New Roman"/>
          <w:color w:val="000000"/>
          <w:sz w:val="28"/>
          <w:szCs w:val="28"/>
          <w:shd w:val="clear" w:color="auto" w:fill="FFFFFF"/>
          <w:lang w:val="en-US"/>
        </w:rPr>
        <w:t>f</w:t>
      </w:r>
      <w:r w:rsidR="0059363E">
        <w:rPr>
          <w:rFonts w:ascii="Times New Roman" w:hAnsi="Times New Roman" w:cs="Times New Roman"/>
          <w:color w:val="000000"/>
          <w:sz w:val="28"/>
          <w:szCs w:val="28"/>
          <w:shd w:val="clear" w:color="auto" w:fill="FFFFFF"/>
        </w:rPr>
        <w:t xml:space="preserve"> </w:t>
      </w:r>
      <w:r w:rsidR="008B3FE5" w:rsidRPr="006A1191">
        <w:rPr>
          <w:rFonts w:ascii="Times New Roman" w:hAnsi="Times New Roman" w:cs="Times New Roman"/>
          <w:color w:val="000000"/>
          <w:sz w:val="28"/>
          <w:szCs w:val="28"/>
          <w:shd w:val="clear" w:color="auto" w:fill="FFFFFF"/>
        </w:rPr>
        <w:t>(</w:t>
      </w:r>
      <w:r w:rsidR="008B3FE5" w:rsidRPr="006A1191">
        <w:rPr>
          <w:rFonts w:ascii="Times New Roman" w:hAnsi="Times New Roman" w:cs="Times New Roman"/>
          <w:color w:val="000000"/>
          <w:sz w:val="28"/>
          <w:szCs w:val="28"/>
          <w:shd w:val="clear" w:color="auto" w:fill="FFFFFF"/>
          <w:lang w:val="en-US"/>
        </w:rPr>
        <w:t>x</w:t>
      </w:r>
      <w:r w:rsidR="008B3FE5" w:rsidRPr="006A1191">
        <w:rPr>
          <w:rFonts w:ascii="Times New Roman" w:hAnsi="Times New Roman" w:cs="Times New Roman"/>
          <w:color w:val="000000"/>
          <w:sz w:val="28"/>
          <w:szCs w:val="28"/>
          <w:shd w:val="clear" w:color="auto" w:fill="FFFFFF"/>
        </w:rPr>
        <w:t>,</w:t>
      </w:r>
      <w:r w:rsidR="00F651A0">
        <w:rPr>
          <w:rFonts w:ascii="Times New Roman" w:hAnsi="Times New Roman" w:cs="Times New Roman"/>
          <w:color w:val="000000"/>
          <w:sz w:val="28"/>
          <w:szCs w:val="28"/>
          <w:shd w:val="clear" w:color="auto" w:fill="FFFFFF"/>
        </w:rPr>
        <w:t xml:space="preserve"> </w:t>
      </w:r>
      <w:r w:rsidR="008B3FE5" w:rsidRPr="006A1191">
        <w:rPr>
          <w:rFonts w:ascii="Times New Roman" w:hAnsi="Times New Roman" w:cs="Times New Roman"/>
          <w:color w:val="000000"/>
          <w:sz w:val="28"/>
          <w:szCs w:val="28"/>
          <w:shd w:val="clear" w:color="auto" w:fill="FFFFFF"/>
          <w:lang w:val="en-US"/>
        </w:rPr>
        <w:t>y</w:t>
      </w:r>
      <w:r w:rsidR="008B3FE5" w:rsidRPr="006A1191">
        <w:rPr>
          <w:rFonts w:ascii="Times New Roman" w:hAnsi="Times New Roman" w:cs="Times New Roman"/>
          <w:color w:val="000000"/>
          <w:sz w:val="28"/>
          <w:szCs w:val="28"/>
          <w:shd w:val="clear" w:color="auto" w:fill="FFFFFF"/>
        </w:rPr>
        <w:t>) внутри треугольников линейно или с помощью разложения исходной функции в осредненный ряд Тейлора.</w:t>
      </w:r>
    </w:p>
    <w:p w14:paraId="606969FC" w14:textId="77777777" w:rsidR="008B3FE5" w:rsidRPr="006A1191" w:rsidRDefault="008B3FE5" w:rsidP="006A1191">
      <w:pPr>
        <w:spacing w:after="0" w:line="240" w:lineRule="auto"/>
        <w:ind w:firstLine="709"/>
        <w:jc w:val="both"/>
        <w:rPr>
          <w:rFonts w:ascii="Times New Roman" w:hAnsi="Times New Roman" w:cs="Times New Roman"/>
          <w:color w:val="000000"/>
          <w:sz w:val="28"/>
          <w:szCs w:val="28"/>
          <w:shd w:val="clear" w:color="auto" w:fill="FFFFFF"/>
        </w:rPr>
      </w:pPr>
      <w:r w:rsidRPr="006A1191">
        <w:rPr>
          <w:rFonts w:ascii="Times New Roman" w:hAnsi="Times New Roman" w:cs="Times New Roman"/>
          <w:color w:val="000000"/>
          <w:sz w:val="28"/>
          <w:szCs w:val="28"/>
          <w:shd w:val="clear" w:color="auto" w:fill="FFFFFF"/>
        </w:rPr>
        <w:t>При подсчете запасов фосфоритов, изомощностей вскрыши, изосодержания Р</w:t>
      </w:r>
      <w:r w:rsidRPr="006A1191">
        <w:rPr>
          <w:rFonts w:ascii="Times New Roman" w:hAnsi="Times New Roman" w:cs="Times New Roman"/>
          <w:color w:val="000000"/>
          <w:sz w:val="28"/>
          <w:szCs w:val="28"/>
          <w:shd w:val="clear" w:color="auto" w:fill="FFFFFF"/>
          <w:vertAlign w:val="subscript"/>
        </w:rPr>
        <w:t>2</w:t>
      </w:r>
      <w:r w:rsidRPr="006A1191">
        <w:rPr>
          <w:rFonts w:ascii="Times New Roman" w:hAnsi="Times New Roman" w:cs="Times New Roman"/>
          <w:color w:val="000000"/>
          <w:sz w:val="28"/>
          <w:szCs w:val="28"/>
          <w:shd w:val="clear" w:color="auto" w:fill="FFFFFF"/>
        </w:rPr>
        <w:t>О</w:t>
      </w:r>
      <w:r w:rsidRPr="006A1191">
        <w:rPr>
          <w:rFonts w:ascii="Times New Roman" w:hAnsi="Times New Roman" w:cs="Times New Roman"/>
          <w:color w:val="000000"/>
          <w:sz w:val="28"/>
          <w:szCs w:val="28"/>
          <w:shd w:val="clear" w:color="auto" w:fill="FFFFFF"/>
          <w:vertAlign w:val="subscript"/>
        </w:rPr>
        <w:t>5</w:t>
      </w:r>
      <w:r w:rsidRPr="006A1191">
        <w:rPr>
          <w:rFonts w:ascii="Times New Roman" w:hAnsi="Times New Roman" w:cs="Times New Roman"/>
          <w:color w:val="000000"/>
          <w:sz w:val="28"/>
          <w:szCs w:val="28"/>
          <w:shd w:val="clear" w:color="auto" w:fill="FFFFFF"/>
        </w:rPr>
        <w:t xml:space="preserve">, </w:t>
      </w:r>
      <w:r w:rsidRPr="006A1191">
        <w:rPr>
          <w:rFonts w:ascii="Times New Roman" w:hAnsi="Times New Roman" w:cs="Times New Roman"/>
          <w:color w:val="000000"/>
          <w:sz w:val="28"/>
          <w:szCs w:val="28"/>
          <w:shd w:val="clear" w:color="auto" w:fill="FFFFFF"/>
          <w:lang w:val="en-US"/>
        </w:rPr>
        <w:t>Al</w:t>
      </w:r>
      <w:r w:rsidRPr="006A1191">
        <w:rPr>
          <w:rFonts w:ascii="Times New Roman" w:hAnsi="Times New Roman" w:cs="Times New Roman"/>
          <w:color w:val="000000"/>
          <w:sz w:val="28"/>
          <w:szCs w:val="28"/>
          <w:shd w:val="clear" w:color="auto" w:fill="FFFFFF"/>
          <w:vertAlign w:val="subscript"/>
        </w:rPr>
        <w:t>2</w:t>
      </w:r>
      <w:r w:rsidRPr="006A1191">
        <w:rPr>
          <w:rFonts w:ascii="Times New Roman" w:hAnsi="Times New Roman" w:cs="Times New Roman"/>
          <w:color w:val="000000"/>
          <w:sz w:val="28"/>
          <w:szCs w:val="28"/>
          <w:shd w:val="clear" w:color="auto" w:fill="FFFFFF"/>
          <w:lang w:val="en-US"/>
        </w:rPr>
        <w:t>O</w:t>
      </w:r>
      <w:r w:rsidRPr="006A1191">
        <w:rPr>
          <w:rFonts w:ascii="Times New Roman" w:hAnsi="Times New Roman" w:cs="Times New Roman"/>
          <w:color w:val="000000"/>
          <w:sz w:val="28"/>
          <w:szCs w:val="28"/>
          <w:shd w:val="clear" w:color="auto" w:fill="FFFFFF"/>
          <w:vertAlign w:val="subscript"/>
        </w:rPr>
        <w:t>3</w:t>
      </w:r>
      <w:r w:rsidRPr="006A1191">
        <w:rPr>
          <w:rFonts w:ascii="Times New Roman" w:hAnsi="Times New Roman" w:cs="Times New Roman"/>
          <w:color w:val="000000"/>
          <w:sz w:val="28"/>
          <w:szCs w:val="28"/>
          <w:shd w:val="clear" w:color="auto" w:fill="FFFFFF"/>
        </w:rPr>
        <w:t xml:space="preserve">, </w:t>
      </w:r>
      <w:r w:rsidRPr="006A1191">
        <w:rPr>
          <w:rFonts w:ascii="Times New Roman" w:hAnsi="Times New Roman" w:cs="Times New Roman"/>
          <w:color w:val="000000"/>
          <w:sz w:val="28"/>
          <w:szCs w:val="28"/>
          <w:shd w:val="clear" w:color="auto" w:fill="FFFFFF"/>
          <w:lang w:val="en-US"/>
        </w:rPr>
        <w:t>Fe</w:t>
      </w:r>
      <w:r w:rsidRPr="006A1191">
        <w:rPr>
          <w:rFonts w:ascii="Times New Roman" w:hAnsi="Times New Roman" w:cs="Times New Roman"/>
          <w:color w:val="000000"/>
          <w:sz w:val="28"/>
          <w:szCs w:val="28"/>
          <w:shd w:val="clear" w:color="auto" w:fill="FFFFFF"/>
          <w:vertAlign w:val="subscript"/>
        </w:rPr>
        <w:t>2</w:t>
      </w:r>
      <w:r w:rsidRPr="006A1191">
        <w:rPr>
          <w:rFonts w:ascii="Times New Roman" w:hAnsi="Times New Roman" w:cs="Times New Roman"/>
          <w:color w:val="000000"/>
          <w:sz w:val="28"/>
          <w:szCs w:val="28"/>
          <w:shd w:val="clear" w:color="auto" w:fill="FFFFFF"/>
          <w:lang w:val="en-US"/>
        </w:rPr>
        <w:t>O</w:t>
      </w:r>
      <w:r w:rsidRPr="006A1191">
        <w:rPr>
          <w:rFonts w:ascii="Times New Roman" w:hAnsi="Times New Roman" w:cs="Times New Roman"/>
          <w:color w:val="000000"/>
          <w:sz w:val="28"/>
          <w:szCs w:val="28"/>
          <w:shd w:val="clear" w:color="auto" w:fill="FFFFFF"/>
          <w:vertAlign w:val="subscript"/>
        </w:rPr>
        <w:t>3</w:t>
      </w:r>
      <w:r w:rsidRPr="006A1191">
        <w:rPr>
          <w:rFonts w:ascii="Times New Roman" w:hAnsi="Times New Roman" w:cs="Times New Roman"/>
          <w:color w:val="000000"/>
          <w:sz w:val="28"/>
          <w:szCs w:val="28"/>
          <w:shd w:val="clear" w:color="auto" w:fill="FFFFFF"/>
        </w:rPr>
        <w:t xml:space="preserve"> и СО</w:t>
      </w:r>
      <w:r w:rsidRPr="006A1191">
        <w:rPr>
          <w:rFonts w:ascii="Times New Roman" w:hAnsi="Times New Roman" w:cs="Times New Roman"/>
          <w:color w:val="000000"/>
          <w:sz w:val="28"/>
          <w:szCs w:val="28"/>
          <w:shd w:val="clear" w:color="auto" w:fill="FFFFFF"/>
          <w:vertAlign w:val="subscript"/>
        </w:rPr>
        <w:t>2</w:t>
      </w:r>
      <w:r w:rsidRPr="006A1191">
        <w:rPr>
          <w:rFonts w:ascii="Times New Roman" w:hAnsi="Times New Roman" w:cs="Times New Roman"/>
          <w:color w:val="000000"/>
          <w:sz w:val="28"/>
          <w:szCs w:val="28"/>
          <w:shd w:val="clear" w:color="auto" w:fill="FFFFFF"/>
        </w:rPr>
        <w:t xml:space="preserve">. При построении карт применялась линейная интерпретация функции </w:t>
      </w:r>
      <w:r w:rsidRPr="006A1191">
        <w:rPr>
          <w:rFonts w:ascii="Times New Roman" w:hAnsi="Times New Roman" w:cs="Times New Roman"/>
          <w:color w:val="000000"/>
          <w:sz w:val="28"/>
          <w:szCs w:val="28"/>
          <w:shd w:val="clear" w:color="auto" w:fill="FFFFFF"/>
          <w:lang w:val="en-US"/>
        </w:rPr>
        <w:t>f</w:t>
      </w:r>
      <w:r w:rsidRPr="006A1191">
        <w:rPr>
          <w:rFonts w:ascii="Times New Roman" w:hAnsi="Times New Roman" w:cs="Times New Roman"/>
          <w:color w:val="000000"/>
          <w:sz w:val="28"/>
          <w:szCs w:val="28"/>
          <w:shd w:val="clear" w:color="auto" w:fill="FFFFFF"/>
        </w:rPr>
        <w:t>(</w:t>
      </w:r>
      <w:r w:rsidRPr="006A1191">
        <w:rPr>
          <w:rFonts w:ascii="Times New Roman" w:hAnsi="Times New Roman" w:cs="Times New Roman"/>
          <w:color w:val="000000"/>
          <w:sz w:val="28"/>
          <w:szCs w:val="28"/>
          <w:shd w:val="clear" w:color="auto" w:fill="FFFFFF"/>
          <w:lang w:val="en-US"/>
        </w:rPr>
        <w:t>x</w:t>
      </w:r>
      <w:r w:rsidRPr="006A1191">
        <w:rPr>
          <w:rFonts w:ascii="Times New Roman" w:hAnsi="Times New Roman" w:cs="Times New Roman"/>
          <w:color w:val="000000"/>
          <w:sz w:val="28"/>
          <w:szCs w:val="28"/>
          <w:shd w:val="clear" w:color="auto" w:fill="FFFFFF"/>
        </w:rPr>
        <w:t>), где х – значение параметра в выработке с заданными координатами. Всего построено 216 планшетов масштаба 1:25000.</w:t>
      </w:r>
    </w:p>
    <w:p w14:paraId="4713E3BB" w14:textId="77777777" w:rsidR="00077A31" w:rsidRDefault="00077A31" w:rsidP="00F651A0">
      <w:pPr>
        <w:spacing w:after="0" w:line="240" w:lineRule="auto"/>
        <w:ind w:firstLine="709"/>
        <w:jc w:val="center"/>
        <w:rPr>
          <w:rFonts w:ascii="Times New Roman" w:hAnsi="Times New Roman" w:cs="Times New Roman"/>
          <w:color w:val="000000"/>
          <w:sz w:val="28"/>
          <w:szCs w:val="28"/>
          <w:shd w:val="clear" w:color="auto" w:fill="FFFFFF"/>
        </w:rPr>
      </w:pPr>
    </w:p>
    <w:p w14:paraId="61144816" w14:textId="064E8957" w:rsidR="008B3FE5" w:rsidRPr="006A1191" w:rsidRDefault="00B61F69" w:rsidP="00F204E3">
      <w:pPr>
        <w:spacing w:after="0" w:line="240" w:lineRule="auto"/>
        <w:jc w:val="center"/>
        <w:rPr>
          <w:rFonts w:ascii="Times New Roman" w:hAnsi="Times New Roman" w:cs="Times New Roman"/>
          <w:color w:val="000000"/>
          <w:sz w:val="28"/>
          <w:szCs w:val="28"/>
          <w:shd w:val="clear" w:color="auto" w:fill="FFFFFF"/>
        </w:rPr>
      </w:pPr>
      <w:r>
        <w:rPr>
          <w:rFonts w:ascii="Times New Roman" w:hAnsi="Times New Roman" w:cs="Times New Roman"/>
          <w:color w:val="000000"/>
          <w:sz w:val="28"/>
          <w:szCs w:val="28"/>
          <w:shd w:val="clear" w:color="auto" w:fill="FFFFFF"/>
        </w:rPr>
        <w:t>5</w:t>
      </w:r>
      <w:r w:rsidR="00077A31">
        <w:rPr>
          <w:rFonts w:ascii="Times New Roman" w:hAnsi="Times New Roman" w:cs="Times New Roman"/>
          <w:color w:val="000000"/>
          <w:sz w:val="28"/>
          <w:szCs w:val="28"/>
          <w:shd w:val="clear" w:color="auto" w:fill="FFFFFF"/>
        </w:rPr>
        <w:t>.</w:t>
      </w:r>
      <w:r w:rsidR="00A16F31">
        <w:rPr>
          <w:rFonts w:ascii="Times New Roman" w:hAnsi="Times New Roman" w:cs="Times New Roman"/>
          <w:color w:val="000000"/>
          <w:sz w:val="28"/>
          <w:szCs w:val="28"/>
          <w:shd w:val="clear" w:color="auto" w:fill="FFFFFF"/>
        </w:rPr>
        <w:t>2</w:t>
      </w:r>
      <w:r w:rsidR="008B3FE5" w:rsidRPr="006A1191">
        <w:rPr>
          <w:rFonts w:ascii="Times New Roman" w:hAnsi="Times New Roman" w:cs="Times New Roman"/>
          <w:color w:val="000000"/>
          <w:sz w:val="28"/>
          <w:szCs w:val="28"/>
          <w:shd w:val="clear" w:color="auto" w:fill="FFFFFF"/>
        </w:rPr>
        <w:t>.6. Методика определения площадей</w:t>
      </w:r>
    </w:p>
    <w:p w14:paraId="621E54F3" w14:textId="77777777" w:rsidR="008B3FE5" w:rsidRPr="006A1191" w:rsidRDefault="008B3FE5" w:rsidP="006A1191">
      <w:pPr>
        <w:spacing w:after="0" w:line="240" w:lineRule="auto"/>
        <w:ind w:firstLine="709"/>
        <w:jc w:val="both"/>
        <w:rPr>
          <w:rFonts w:ascii="Times New Roman" w:hAnsi="Times New Roman" w:cs="Times New Roman"/>
          <w:color w:val="000000"/>
          <w:sz w:val="28"/>
          <w:szCs w:val="28"/>
          <w:shd w:val="clear" w:color="auto" w:fill="FFFFFF"/>
        </w:rPr>
      </w:pPr>
      <w:r w:rsidRPr="006A1191">
        <w:rPr>
          <w:rFonts w:ascii="Times New Roman" w:hAnsi="Times New Roman" w:cs="Times New Roman"/>
          <w:color w:val="000000"/>
          <w:sz w:val="28"/>
          <w:szCs w:val="28"/>
          <w:shd w:val="clear" w:color="auto" w:fill="FFFFFF"/>
        </w:rPr>
        <w:t>Площади геометрически правильных блоков категорий А, В и С</w:t>
      </w:r>
      <w:r w:rsidRPr="006A1191">
        <w:rPr>
          <w:rFonts w:ascii="Times New Roman" w:hAnsi="Times New Roman" w:cs="Times New Roman"/>
          <w:color w:val="000000"/>
          <w:sz w:val="28"/>
          <w:szCs w:val="28"/>
          <w:shd w:val="clear" w:color="auto" w:fill="FFFFFF"/>
          <w:vertAlign w:val="subscript"/>
        </w:rPr>
        <w:t>1</w:t>
      </w:r>
      <w:r w:rsidRPr="006A1191">
        <w:rPr>
          <w:rFonts w:ascii="Times New Roman" w:hAnsi="Times New Roman" w:cs="Times New Roman"/>
          <w:color w:val="000000"/>
          <w:sz w:val="28"/>
          <w:szCs w:val="28"/>
          <w:shd w:val="clear" w:color="auto" w:fill="FFFFFF"/>
        </w:rPr>
        <w:t>, опирающихся на разведочные выработки и ограниченными прямыми линиями, подсчитаны на ЭВМ, специальная программа которой использует для расчета координаты точек перегиба периметра контура блока.</w:t>
      </w:r>
    </w:p>
    <w:p w14:paraId="40ADC9C4" w14:textId="77777777" w:rsidR="004B2B16" w:rsidRPr="006A1191" w:rsidRDefault="008B3FE5" w:rsidP="006A1191">
      <w:pPr>
        <w:spacing w:after="0" w:line="240" w:lineRule="auto"/>
        <w:ind w:firstLine="709"/>
        <w:jc w:val="both"/>
        <w:rPr>
          <w:rFonts w:ascii="Times New Roman" w:hAnsi="Times New Roman" w:cs="Times New Roman"/>
          <w:color w:val="000000"/>
          <w:sz w:val="28"/>
          <w:szCs w:val="28"/>
          <w:shd w:val="clear" w:color="auto" w:fill="FFFFFF"/>
        </w:rPr>
      </w:pPr>
      <w:r w:rsidRPr="006A1191">
        <w:rPr>
          <w:rFonts w:ascii="Times New Roman" w:hAnsi="Times New Roman" w:cs="Times New Roman"/>
          <w:color w:val="000000"/>
          <w:sz w:val="28"/>
          <w:szCs w:val="28"/>
          <w:shd w:val="clear" w:color="auto" w:fill="FFFFFF"/>
        </w:rPr>
        <w:t>Площади</w:t>
      </w:r>
      <w:r w:rsidR="004B2B16" w:rsidRPr="006A1191">
        <w:rPr>
          <w:rFonts w:ascii="Times New Roman" w:hAnsi="Times New Roman" w:cs="Times New Roman"/>
          <w:color w:val="000000"/>
          <w:sz w:val="28"/>
          <w:szCs w:val="28"/>
          <w:shd w:val="clear" w:color="auto" w:fill="FFFFFF"/>
        </w:rPr>
        <w:t xml:space="preserve"> </w:t>
      </w:r>
      <w:r w:rsidRPr="006A1191">
        <w:rPr>
          <w:rFonts w:ascii="Times New Roman" w:hAnsi="Times New Roman" w:cs="Times New Roman"/>
          <w:color w:val="000000"/>
          <w:sz w:val="28"/>
          <w:szCs w:val="28"/>
          <w:shd w:val="clear" w:color="auto" w:fill="FFFFFF"/>
        </w:rPr>
        <w:t>блоков,</w:t>
      </w:r>
      <w:r w:rsidR="004B2B16" w:rsidRPr="006A1191">
        <w:rPr>
          <w:rFonts w:ascii="Times New Roman" w:hAnsi="Times New Roman" w:cs="Times New Roman"/>
          <w:color w:val="000000"/>
          <w:sz w:val="28"/>
          <w:szCs w:val="28"/>
          <w:shd w:val="clear" w:color="auto" w:fill="FFFFFF"/>
        </w:rPr>
        <w:t xml:space="preserve"> контуры которых опираются на кривые линии (контуры минимальной промышленной мощности, изоконцентраты бортового содержания Р</w:t>
      </w:r>
      <w:r w:rsidR="004B2B16" w:rsidRPr="006A1191">
        <w:rPr>
          <w:rFonts w:ascii="Times New Roman" w:hAnsi="Times New Roman" w:cs="Times New Roman"/>
          <w:color w:val="000000"/>
          <w:sz w:val="28"/>
          <w:szCs w:val="28"/>
          <w:shd w:val="clear" w:color="auto" w:fill="FFFFFF"/>
          <w:vertAlign w:val="subscript"/>
        </w:rPr>
        <w:t>2</w:t>
      </w:r>
      <w:r w:rsidR="004B2B16" w:rsidRPr="006A1191">
        <w:rPr>
          <w:rFonts w:ascii="Times New Roman" w:hAnsi="Times New Roman" w:cs="Times New Roman"/>
          <w:color w:val="000000"/>
          <w:sz w:val="28"/>
          <w:szCs w:val="28"/>
          <w:shd w:val="clear" w:color="auto" w:fill="FFFFFF"/>
        </w:rPr>
        <w:t>О</w:t>
      </w:r>
      <w:r w:rsidR="004B2B16" w:rsidRPr="006A1191">
        <w:rPr>
          <w:rFonts w:ascii="Times New Roman" w:hAnsi="Times New Roman" w:cs="Times New Roman"/>
          <w:color w:val="000000"/>
          <w:sz w:val="28"/>
          <w:szCs w:val="28"/>
          <w:shd w:val="clear" w:color="auto" w:fill="FFFFFF"/>
          <w:vertAlign w:val="subscript"/>
        </w:rPr>
        <w:t>5</w:t>
      </w:r>
      <w:r w:rsidR="004B2B16" w:rsidRPr="006A1191">
        <w:rPr>
          <w:rFonts w:ascii="Times New Roman" w:hAnsi="Times New Roman" w:cs="Times New Roman"/>
          <w:color w:val="000000"/>
          <w:sz w:val="28"/>
          <w:szCs w:val="28"/>
          <w:shd w:val="clear" w:color="auto" w:fill="FFFFFF"/>
        </w:rPr>
        <w:t>, границы максимальной мощности вскрышных пород), координаты которых определить и задать для машинно</w:t>
      </w:r>
      <w:r w:rsidR="003B7C95">
        <w:rPr>
          <w:rFonts w:ascii="Times New Roman" w:hAnsi="Times New Roman" w:cs="Times New Roman"/>
          <w:color w:val="000000"/>
          <w:sz w:val="28"/>
          <w:szCs w:val="28"/>
          <w:shd w:val="clear" w:color="auto" w:fill="FFFFFF"/>
        </w:rPr>
        <w:t>й</w:t>
      </w:r>
      <w:r w:rsidR="004B2B16" w:rsidRPr="006A1191">
        <w:rPr>
          <w:rFonts w:ascii="Times New Roman" w:hAnsi="Times New Roman" w:cs="Times New Roman"/>
          <w:color w:val="000000"/>
          <w:sz w:val="28"/>
          <w:szCs w:val="28"/>
          <w:shd w:val="clear" w:color="auto" w:fill="FFFFFF"/>
        </w:rPr>
        <w:t xml:space="preserve"> обработки значительно сложнее, подсчитаны вручную с использованием планиметров.</w:t>
      </w:r>
    </w:p>
    <w:p w14:paraId="662235B9" w14:textId="77777777" w:rsidR="00077A31" w:rsidRDefault="00077A31" w:rsidP="00F651A0">
      <w:pPr>
        <w:spacing w:after="0" w:line="240" w:lineRule="auto"/>
        <w:jc w:val="center"/>
        <w:rPr>
          <w:rFonts w:ascii="Times New Roman" w:hAnsi="Times New Roman" w:cs="Times New Roman"/>
          <w:color w:val="000000"/>
          <w:sz w:val="28"/>
          <w:szCs w:val="28"/>
          <w:shd w:val="clear" w:color="auto" w:fill="FFFFFF"/>
        </w:rPr>
      </w:pPr>
    </w:p>
    <w:p w14:paraId="4973EC06" w14:textId="6AA81869" w:rsidR="004B2B16" w:rsidRPr="006A1191" w:rsidRDefault="00B61F69" w:rsidP="00F651A0">
      <w:pPr>
        <w:spacing w:after="0" w:line="240" w:lineRule="auto"/>
        <w:jc w:val="center"/>
        <w:rPr>
          <w:rFonts w:ascii="Times New Roman" w:hAnsi="Times New Roman" w:cs="Times New Roman"/>
          <w:color w:val="000000"/>
          <w:sz w:val="28"/>
          <w:szCs w:val="28"/>
          <w:shd w:val="clear" w:color="auto" w:fill="FFFFFF"/>
        </w:rPr>
      </w:pPr>
      <w:r>
        <w:rPr>
          <w:rFonts w:ascii="Times New Roman" w:hAnsi="Times New Roman" w:cs="Times New Roman"/>
          <w:color w:val="000000"/>
          <w:sz w:val="28"/>
          <w:szCs w:val="28"/>
          <w:shd w:val="clear" w:color="auto" w:fill="FFFFFF"/>
        </w:rPr>
        <w:t>5</w:t>
      </w:r>
      <w:r w:rsidR="00077A31">
        <w:rPr>
          <w:rFonts w:ascii="Times New Roman" w:hAnsi="Times New Roman" w:cs="Times New Roman"/>
          <w:color w:val="000000"/>
          <w:sz w:val="28"/>
          <w:szCs w:val="28"/>
          <w:shd w:val="clear" w:color="auto" w:fill="FFFFFF"/>
        </w:rPr>
        <w:t>.</w:t>
      </w:r>
      <w:r w:rsidR="00A16F31">
        <w:rPr>
          <w:rFonts w:ascii="Times New Roman" w:hAnsi="Times New Roman" w:cs="Times New Roman"/>
          <w:color w:val="000000"/>
          <w:sz w:val="28"/>
          <w:szCs w:val="28"/>
          <w:shd w:val="clear" w:color="auto" w:fill="FFFFFF"/>
        </w:rPr>
        <w:t>2</w:t>
      </w:r>
      <w:r w:rsidR="004B2B16" w:rsidRPr="006A1191">
        <w:rPr>
          <w:rFonts w:ascii="Times New Roman" w:hAnsi="Times New Roman" w:cs="Times New Roman"/>
          <w:color w:val="000000"/>
          <w:sz w:val="28"/>
          <w:szCs w:val="28"/>
          <w:shd w:val="clear" w:color="auto" w:fill="FFFFFF"/>
        </w:rPr>
        <w:t>.7. Итоги подсчета запасов</w:t>
      </w:r>
    </w:p>
    <w:p w14:paraId="7F3278A5" w14:textId="778CF2DB" w:rsidR="003B7C95" w:rsidRDefault="004B2B16" w:rsidP="006A1191">
      <w:pPr>
        <w:spacing w:after="0" w:line="240" w:lineRule="auto"/>
        <w:ind w:firstLine="709"/>
        <w:jc w:val="both"/>
        <w:rPr>
          <w:rFonts w:ascii="Times New Roman" w:hAnsi="Times New Roman" w:cs="Times New Roman"/>
          <w:color w:val="000000"/>
          <w:sz w:val="28"/>
          <w:szCs w:val="28"/>
          <w:shd w:val="clear" w:color="auto" w:fill="FFFFFF"/>
        </w:rPr>
      </w:pPr>
      <w:r w:rsidRPr="006A1191">
        <w:rPr>
          <w:rFonts w:ascii="Times New Roman" w:hAnsi="Times New Roman" w:cs="Times New Roman"/>
          <w:color w:val="000000"/>
          <w:sz w:val="28"/>
          <w:szCs w:val="28"/>
          <w:shd w:val="clear" w:color="auto" w:fill="FFFFFF"/>
        </w:rPr>
        <w:t xml:space="preserve">В результате выполненного подсчета запасы фосфоритов месторождений Богдановской группы, по состоянию работ на </w:t>
      </w:r>
      <w:r w:rsidR="00077A31">
        <w:rPr>
          <w:rFonts w:ascii="Times New Roman" w:hAnsi="Times New Roman" w:cs="Times New Roman"/>
          <w:color w:val="000000"/>
          <w:sz w:val="28"/>
          <w:szCs w:val="28"/>
          <w:shd w:val="clear" w:color="auto" w:fill="FFFFFF"/>
        </w:rPr>
        <w:t xml:space="preserve">настоящий момент приведены в табл. </w:t>
      </w:r>
      <w:r w:rsidR="00B61F69">
        <w:rPr>
          <w:rFonts w:ascii="Times New Roman" w:hAnsi="Times New Roman" w:cs="Times New Roman"/>
          <w:color w:val="000000"/>
          <w:sz w:val="28"/>
          <w:szCs w:val="28"/>
          <w:shd w:val="clear" w:color="auto" w:fill="FFFFFF"/>
        </w:rPr>
        <w:t>5</w:t>
      </w:r>
      <w:r w:rsidRPr="006A1191">
        <w:rPr>
          <w:rFonts w:ascii="Times New Roman" w:hAnsi="Times New Roman" w:cs="Times New Roman"/>
          <w:color w:val="000000"/>
          <w:sz w:val="28"/>
          <w:szCs w:val="28"/>
          <w:shd w:val="clear" w:color="auto" w:fill="FFFFFF"/>
        </w:rPr>
        <w:t>.1).</w:t>
      </w:r>
    </w:p>
    <w:p w14:paraId="4E4B434F" w14:textId="40546E98" w:rsidR="003B7C95" w:rsidRPr="00F651A0" w:rsidRDefault="003B7C95" w:rsidP="003B7C95">
      <w:pPr>
        <w:spacing w:after="0" w:line="240" w:lineRule="auto"/>
        <w:ind w:firstLine="709"/>
        <w:jc w:val="both"/>
        <w:rPr>
          <w:rFonts w:ascii="Times New Roman" w:hAnsi="Times New Roman" w:cs="Times New Roman"/>
          <w:color w:val="000000"/>
          <w:sz w:val="28"/>
          <w:szCs w:val="28"/>
          <w:shd w:val="clear" w:color="auto" w:fill="FFFFFF"/>
        </w:rPr>
      </w:pPr>
      <w:r w:rsidRPr="00F651A0">
        <w:rPr>
          <w:rFonts w:ascii="Times New Roman" w:hAnsi="Times New Roman" w:cs="Times New Roman"/>
          <w:color w:val="000000"/>
          <w:sz w:val="28"/>
          <w:szCs w:val="28"/>
          <w:shd w:val="clear" w:color="auto" w:fill="FFFFFF"/>
        </w:rPr>
        <w:t xml:space="preserve">Подсчет запасов фтора выполнялся на ЭВМ по единой программе в комплексе с подсчетом запасов фосфоритовых руд. Результаты подсчета сведены в итоговую таблицу </w:t>
      </w:r>
      <w:r w:rsidR="00B61F69">
        <w:rPr>
          <w:rFonts w:ascii="Times New Roman" w:hAnsi="Times New Roman" w:cs="Times New Roman"/>
          <w:color w:val="000000"/>
          <w:sz w:val="28"/>
          <w:szCs w:val="28"/>
          <w:shd w:val="clear" w:color="auto" w:fill="FFFFFF"/>
        </w:rPr>
        <w:t>5</w:t>
      </w:r>
      <w:r w:rsidRPr="00F651A0">
        <w:rPr>
          <w:rFonts w:ascii="Times New Roman" w:hAnsi="Times New Roman" w:cs="Times New Roman"/>
          <w:color w:val="000000"/>
          <w:sz w:val="28"/>
          <w:szCs w:val="28"/>
          <w:shd w:val="clear" w:color="auto" w:fill="FFFFFF"/>
        </w:rPr>
        <w:t>.1.</w:t>
      </w:r>
    </w:p>
    <w:p w14:paraId="386200CC" w14:textId="77777777" w:rsidR="00030ADE" w:rsidRDefault="00030ADE" w:rsidP="00414BC3">
      <w:pPr>
        <w:spacing w:line="240" w:lineRule="auto"/>
        <w:jc w:val="both"/>
        <w:rPr>
          <w:rFonts w:ascii="Times New Roman" w:hAnsi="Times New Roman" w:cs="Times New Roman"/>
          <w:color w:val="000000"/>
          <w:sz w:val="24"/>
          <w:szCs w:val="24"/>
          <w:shd w:val="clear" w:color="auto" w:fill="FFFFFF"/>
        </w:rPr>
        <w:sectPr w:rsidR="00030ADE" w:rsidSect="0069433B">
          <w:headerReference w:type="default" r:id="rId9"/>
          <w:pgSz w:w="11906" w:h="16838"/>
          <w:pgMar w:top="1134" w:right="850" w:bottom="1134" w:left="1701" w:header="708" w:footer="708" w:gutter="0"/>
          <w:pgNumType w:start="0"/>
          <w:cols w:space="708"/>
          <w:docGrid w:linePitch="360"/>
        </w:sectPr>
      </w:pPr>
    </w:p>
    <w:p w14:paraId="22C55672" w14:textId="27870D3B" w:rsidR="00030ADE" w:rsidRPr="00CD55AE" w:rsidRDefault="00030ADE" w:rsidP="00CD55AE">
      <w:pPr>
        <w:spacing w:after="0" w:line="240" w:lineRule="auto"/>
        <w:jc w:val="right"/>
        <w:rPr>
          <w:rFonts w:ascii="Times New Roman" w:hAnsi="Times New Roman" w:cs="Times New Roman"/>
          <w:color w:val="000000"/>
          <w:sz w:val="28"/>
          <w:szCs w:val="28"/>
          <w:shd w:val="clear" w:color="auto" w:fill="FFFFFF"/>
        </w:rPr>
      </w:pPr>
      <w:r w:rsidRPr="00CD55AE">
        <w:rPr>
          <w:rFonts w:ascii="Times New Roman" w:hAnsi="Times New Roman" w:cs="Times New Roman"/>
          <w:color w:val="000000"/>
          <w:sz w:val="28"/>
          <w:szCs w:val="28"/>
          <w:shd w:val="clear" w:color="auto" w:fill="FFFFFF"/>
        </w:rPr>
        <w:lastRenderedPageBreak/>
        <w:t xml:space="preserve">Таблица </w:t>
      </w:r>
      <w:r w:rsidR="00B61F69">
        <w:rPr>
          <w:rFonts w:ascii="Times New Roman" w:hAnsi="Times New Roman" w:cs="Times New Roman"/>
          <w:color w:val="000000"/>
          <w:sz w:val="28"/>
          <w:szCs w:val="28"/>
          <w:shd w:val="clear" w:color="auto" w:fill="FFFFFF"/>
        </w:rPr>
        <w:t>5</w:t>
      </w:r>
      <w:r w:rsidRPr="00CD55AE">
        <w:rPr>
          <w:rFonts w:ascii="Times New Roman" w:hAnsi="Times New Roman" w:cs="Times New Roman"/>
          <w:color w:val="000000"/>
          <w:sz w:val="28"/>
          <w:szCs w:val="28"/>
          <w:shd w:val="clear" w:color="auto" w:fill="FFFFFF"/>
        </w:rPr>
        <w:t>.1.</w:t>
      </w:r>
    </w:p>
    <w:p w14:paraId="07922012" w14:textId="77777777" w:rsidR="00824C7B" w:rsidRPr="00933EC1" w:rsidRDefault="00824C7B" w:rsidP="0012004D">
      <w:pPr>
        <w:spacing w:after="0" w:line="192" w:lineRule="auto"/>
        <w:jc w:val="center"/>
        <w:rPr>
          <w:rFonts w:ascii="Times New Roman" w:hAnsi="Times New Roman" w:cs="Times New Roman"/>
          <w:sz w:val="28"/>
          <w:szCs w:val="28"/>
        </w:rPr>
      </w:pPr>
      <w:r w:rsidRPr="00933EC1">
        <w:rPr>
          <w:rFonts w:ascii="Times New Roman" w:hAnsi="Times New Roman" w:cs="Times New Roman"/>
          <w:sz w:val="28"/>
          <w:szCs w:val="28"/>
        </w:rPr>
        <w:t>Подсчета запасов руды фосфоритного ангидрида, фтора, объемы вскрышных пород и средневзвешенных</w:t>
      </w:r>
    </w:p>
    <w:p w14:paraId="0BE4FF0D" w14:textId="77777777" w:rsidR="00824C7B" w:rsidRPr="00933EC1" w:rsidRDefault="00824C7B" w:rsidP="0012004D">
      <w:pPr>
        <w:spacing w:after="0" w:line="192" w:lineRule="auto"/>
        <w:jc w:val="center"/>
        <w:rPr>
          <w:rFonts w:ascii="Times New Roman" w:hAnsi="Times New Roman" w:cs="Times New Roman"/>
          <w:sz w:val="28"/>
          <w:szCs w:val="28"/>
        </w:rPr>
      </w:pPr>
      <w:r w:rsidRPr="00933EC1">
        <w:rPr>
          <w:rFonts w:ascii="Times New Roman" w:hAnsi="Times New Roman" w:cs="Times New Roman"/>
          <w:sz w:val="28"/>
          <w:szCs w:val="28"/>
        </w:rPr>
        <w:t>содержаний: Fe</w:t>
      </w:r>
      <w:r w:rsidRPr="00933EC1">
        <w:rPr>
          <w:rFonts w:ascii="Times New Roman" w:hAnsi="Times New Roman" w:cs="Times New Roman"/>
          <w:sz w:val="28"/>
          <w:szCs w:val="28"/>
          <w:vertAlign w:val="subscript"/>
        </w:rPr>
        <w:t>2</w:t>
      </w:r>
      <w:r w:rsidRPr="00933EC1">
        <w:rPr>
          <w:rFonts w:ascii="Times New Roman" w:hAnsi="Times New Roman" w:cs="Times New Roman"/>
          <w:sz w:val="28"/>
          <w:szCs w:val="28"/>
        </w:rPr>
        <w:t>O</w:t>
      </w:r>
      <w:r w:rsidRPr="00933EC1">
        <w:rPr>
          <w:rFonts w:ascii="Times New Roman" w:hAnsi="Times New Roman" w:cs="Times New Roman"/>
          <w:sz w:val="28"/>
          <w:szCs w:val="28"/>
          <w:vertAlign w:val="subscript"/>
        </w:rPr>
        <w:t>3</w:t>
      </w:r>
      <w:r w:rsidRPr="00933EC1">
        <w:rPr>
          <w:rFonts w:ascii="Times New Roman" w:hAnsi="Times New Roman" w:cs="Times New Roman"/>
          <w:sz w:val="28"/>
          <w:szCs w:val="28"/>
        </w:rPr>
        <w:t>; Al</w:t>
      </w:r>
      <w:r w:rsidRPr="00933EC1">
        <w:rPr>
          <w:rFonts w:ascii="Times New Roman" w:hAnsi="Times New Roman" w:cs="Times New Roman"/>
          <w:sz w:val="28"/>
          <w:szCs w:val="28"/>
          <w:vertAlign w:val="subscript"/>
        </w:rPr>
        <w:t>2</w:t>
      </w:r>
      <w:r w:rsidRPr="00933EC1">
        <w:rPr>
          <w:rFonts w:ascii="Times New Roman" w:hAnsi="Times New Roman" w:cs="Times New Roman"/>
          <w:sz w:val="28"/>
          <w:szCs w:val="28"/>
        </w:rPr>
        <w:t>O</w:t>
      </w:r>
      <w:r w:rsidRPr="00933EC1">
        <w:rPr>
          <w:rFonts w:ascii="Times New Roman" w:hAnsi="Times New Roman" w:cs="Times New Roman"/>
          <w:sz w:val="28"/>
          <w:szCs w:val="28"/>
          <w:vertAlign w:val="subscript"/>
        </w:rPr>
        <w:t>3</w:t>
      </w:r>
      <w:r w:rsidRPr="00933EC1">
        <w:rPr>
          <w:rFonts w:ascii="Times New Roman" w:hAnsi="Times New Roman" w:cs="Times New Roman"/>
          <w:sz w:val="28"/>
          <w:szCs w:val="28"/>
        </w:rPr>
        <w:t xml:space="preserve"> – (</w:t>
      </w:r>
      <w:r w:rsidR="00A211EA" w:rsidRPr="00933EC1">
        <w:rPr>
          <w:rFonts w:ascii="Times New Roman" w:hAnsi="Times New Roman" w:cs="Times New Roman"/>
          <w:sz w:val="28"/>
          <w:szCs w:val="28"/>
        </w:rPr>
        <w:t>кислотно растворимый</w:t>
      </w:r>
      <w:r w:rsidRPr="00933EC1">
        <w:rPr>
          <w:rFonts w:ascii="Times New Roman" w:hAnsi="Times New Roman" w:cs="Times New Roman"/>
          <w:sz w:val="28"/>
          <w:szCs w:val="28"/>
        </w:rPr>
        <w:t>), Al</w:t>
      </w:r>
      <w:r w:rsidRPr="00933EC1">
        <w:rPr>
          <w:rFonts w:ascii="Times New Roman" w:hAnsi="Times New Roman" w:cs="Times New Roman"/>
          <w:sz w:val="28"/>
          <w:szCs w:val="28"/>
          <w:vertAlign w:val="subscript"/>
        </w:rPr>
        <w:t>2</w:t>
      </w:r>
      <w:r w:rsidRPr="00933EC1">
        <w:rPr>
          <w:rFonts w:ascii="Times New Roman" w:hAnsi="Times New Roman" w:cs="Times New Roman"/>
          <w:sz w:val="28"/>
          <w:szCs w:val="28"/>
        </w:rPr>
        <w:t>O</w:t>
      </w:r>
      <w:r w:rsidRPr="00933EC1">
        <w:rPr>
          <w:rFonts w:ascii="Times New Roman" w:hAnsi="Times New Roman" w:cs="Times New Roman"/>
          <w:sz w:val="28"/>
          <w:szCs w:val="28"/>
          <w:vertAlign w:val="subscript"/>
        </w:rPr>
        <w:t>3</w:t>
      </w:r>
      <w:r w:rsidRPr="00933EC1">
        <w:rPr>
          <w:rFonts w:ascii="Times New Roman" w:hAnsi="Times New Roman" w:cs="Times New Roman"/>
          <w:sz w:val="28"/>
          <w:szCs w:val="28"/>
        </w:rPr>
        <w:t xml:space="preserve"> – (общий); СО</w:t>
      </w:r>
      <w:r w:rsidRPr="00933EC1">
        <w:rPr>
          <w:rFonts w:ascii="Times New Roman" w:hAnsi="Times New Roman" w:cs="Times New Roman"/>
          <w:sz w:val="28"/>
          <w:szCs w:val="28"/>
          <w:vertAlign w:val="subscript"/>
        </w:rPr>
        <w:t>2</w:t>
      </w:r>
      <w:r w:rsidRPr="00933EC1">
        <w:rPr>
          <w:rFonts w:ascii="Times New Roman" w:hAnsi="Times New Roman" w:cs="Times New Roman"/>
          <w:sz w:val="28"/>
          <w:szCs w:val="28"/>
        </w:rPr>
        <w:t>; Na</w:t>
      </w:r>
      <w:r w:rsidRPr="00933EC1">
        <w:rPr>
          <w:rFonts w:ascii="Times New Roman" w:hAnsi="Times New Roman" w:cs="Times New Roman"/>
          <w:sz w:val="28"/>
          <w:szCs w:val="28"/>
          <w:vertAlign w:val="subscript"/>
        </w:rPr>
        <w:t>2</w:t>
      </w:r>
      <w:r w:rsidRPr="00933EC1">
        <w:rPr>
          <w:rFonts w:ascii="Times New Roman" w:hAnsi="Times New Roman" w:cs="Times New Roman"/>
          <w:sz w:val="28"/>
          <w:szCs w:val="28"/>
        </w:rPr>
        <w:t>O+K</w:t>
      </w:r>
      <w:r w:rsidRPr="00933EC1">
        <w:rPr>
          <w:rFonts w:ascii="Times New Roman" w:hAnsi="Times New Roman" w:cs="Times New Roman"/>
          <w:sz w:val="28"/>
          <w:szCs w:val="28"/>
          <w:vertAlign w:val="subscript"/>
        </w:rPr>
        <w:t>2</w:t>
      </w:r>
      <w:r w:rsidRPr="00933EC1">
        <w:rPr>
          <w:rFonts w:ascii="Times New Roman" w:hAnsi="Times New Roman" w:cs="Times New Roman"/>
          <w:sz w:val="28"/>
          <w:szCs w:val="28"/>
        </w:rPr>
        <w:t>O по фосфоритовым горизонтам</w:t>
      </w:r>
    </w:p>
    <w:p w14:paraId="6B194526" w14:textId="77777777" w:rsidR="00824C7B" w:rsidRPr="00933EC1" w:rsidRDefault="00824C7B" w:rsidP="0012004D">
      <w:pPr>
        <w:spacing w:after="0" w:line="192" w:lineRule="auto"/>
        <w:jc w:val="center"/>
        <w:rPr>
          <w:rFonts w:ascii="Times New Roman" w:hAnsi="Times New Roman" w:cs="Times New Roman"/>
          <w:sz w:val="28"/>
          <w:szCs w:val="28"/>
        </w:rPr>
      </w:pPr>
      <w:r w:rsidRPr="00933EC1">
        <w:rPr>
          <w:rFonts w:ascii="Times New Roman" w:hAnsi="Times New Roman" w:cs="Times New Roman"/>
          <w:sz w:val="28"/>
          <w:szCs w:val="28"/>
        </w:rPr>
        <w:t>месторождений Богдановской группы</w:t>
      </w:r>
    </w:p>
    <w:tbl>
      <w:tblPr>
        <w:tblStyle w:val="a7"/>
        <w:tblW w:w="15702" w:type="dxa"/>
        <w:tblLayout w:type="fixed"/>
        <w:tblLook w:val="04A0" w:firstRow="1" w:lastRow="0" w:firstColumn="1" w:lastColumn="0" w:noHBand="0" w:noVBand="1"/>
      </w:tblPr>
      <w:tblGrid>
        <w:gridCol w:w="1242"/>
        <w:gridCol w:w="1134"/>
        <w:gridCol w:w="850"/>
        <w:gridCol w:w="1135"/>
        <w:gridCol w:w="850"/>
        <w:gridCol w:w="1134"/>
        <w:gridCol w:w="850"/>
        <w:gridCol w:w="1135"/>
        <w:gridCol w:w="993"/>
        <w:gridCol w:w="993"/>
        <w:gridCol w:w="636"/>
        <w:gridCol w:w="636"/>
        <w:gridCol w:w="636"/>
        <w:gridCol w:w="636"/>
        <w:gridCol w:w="636"/>
        <w:gridCol w:w="930"/>
        <w:gridCol w:w="1276"/>
      </w:tblGrid>
      <w:tr w:rsidR="00824C7B" w14:paraId="7CD6B36F" w14:textId="77777777" w:rsidTr="00561D10">
        <w:trPr>
          <w:trHeight w:val="256"/>
        </w:trPr>
        <w:tc>
          <w:tcPr>
            <w:tcW w:w="1242" w:type="dxa"/>
            <w:vMerge w:val="restart"/>
            <w:textDirection w:val="btLr"/>
            <w:vAlign w:val="center"/>
          </w:tcPr>
          <w:p w14:paraId="437EC22F" w14:textId="77777777" w:rsidR="00824C7B" w:rsidRDefault="00824C7B" w:rsidP="0012004D">
            <w:pPr>
              <w:ind w:left="113" w:right="113"/>
              <w:jc w:val="center"/>
              <w:rPr>
                <w:rFonts w:ascii="Times New Roman" w:hAnsi="Times New Roman" w:cs="Times New Roman"/>
                <w:sz w:val="24"/>
                <w:szCs w:val="24"/>
              </w:rPr>
            </w:pPr>
            <w:r>
              <w:rPr>
                <w:rFonts w:ascii="Times New Roman" w:hAnsi="Times New Roman" w:cs="Times New Roman"/>
                <w:sz w:val="24"/>
                <w:szCs w:val="24"/>
              </w:rPr>
              <w:t>Категория запасов</w:t>
            </w:r>
          </w:p>
        </w:tc>
        <w:tc>
          <w:tcPr>
            <w:tcW w:w="1134" w:type="dxa"/>
            <w:vMerge w:val="restart"/>
            <w:textDirection w:val="btLr"/>
            <w:vAlign w:val="center"/>
          </w:tcPr>
          <w:p w14:paraId="70EC56D1" w14:textId="77777777" w:rsidR="00824C7B" w:rsidRDefault="00824C7B" w:rsidP="0012004D">
            <w:pPr>
              <w:ind w:left="113" w:right="113"/>
              <w:jc w:val="center"/>
              <w:rPr>
                <w:rFonts w:ascii="Times New Roman" w:hAnsi="Times New Roman" w:cs="Times New Roman"/>
                <w:sz w:val="24"/>
                <w:szCs w:val="24"/>
              </w:rPr>
            </w:pPr>
            <w:r>
              <w:rPr>
                <w:rFonts w:ascii="Times New Roman" w:hAnsi="Times New Roman" w:cs="Times New Roman"/>
                <w:sz w:val="24"/>
                <w:szCs w:val="24"/>
              </w:rPr>
              <w:t>Площадь блока, тыс.кв.м.</w:t>
            </w:r>
          </w:p>
        </w:tc>
        <w:tc>
          <w:tcPr>
            <w:tcW w:w="850" w:type="dxa"/>
            <w:vMerge w:val="restart"/>
            <w:textDirection w:val="btLr"/>
            <w:vAlign w:val="center"/>
          </w:tcPr>
          <w:p w14:paraId="35CB96A6" w14:textId="77777777" w:rsidR="00824C7B" w:rsidRDefault="00824C7B" w:rsidP="0012004D">
            <w:pPr>
              <w:ind w:left="113" w:right="113"/>
              <w:jc w:val="center"/>
              <w:rPr>
                <w:rFonts w:ascii="Times New Roman" w:hAnsi="Times New Roman" w:cs="Times New Roman"/>
                <w:sz w:val="24"/>
                <w:szCs w:val="24"/>
              </w:rPr>
            </w:pPr>
            <w:r>
              <w:rPr>
                <w:rFonts w:ascii="Times New Roman" w:hAnsi="Times New Roman" w:cs="Times New Roman"/>
                <w:sz w:val="24"/>
                <w:szCs w:val="24"/>
              </w:rPr>
              <w:t>Мощность слоя, м</w:t>
            </w:r>
          </w:p>
        </w:tc>
        <w:tc>
          <w:tcPr>
            <w:tcW w:w="1135" w:type="dxa"/>
            <w:vMerge w:val="restart"/>
            <w:textDirection w:val="btLr"/>
            <w:vAlign w:val="center"/>
          </w:tcPr>
          <w:p w14:paraId="5E5F288F" w14:textId="77777777" w:rsidR="00824C7B" w:rsidRDefault="00824C7B" w:rsidP="0012004D">
            <w:pPr>
              <w:ind w:left="113" w:right="113"/>
              <w:jc w:val="center"/>
              <w:rPr>
                <w:rFonts w:ascii="Times New Roman" w:hAnsi="Times New Roman" w:cs="Times New Roman"/>
                <w:sz w:val="24"/>
                <w:szCs w:val="24"/>
              </w:rPr>
            </w:pPr>
            <w:r>
              <w:rPr>
                <w:rFonts w:ascii="Times New Roman" w:hAnsi="Times New Roman" w:cs="Times New Roman"/>
                <w:sz w:val="24"/>
                <w:szCs w:val="24"/>
              </w:rPr>
              <w:t>Объемы блока, тыс.м</w:t>
            </w:r>
            <w:r>
              <w:rPr>
                <w:rFonts w:ascii="Times New Roman" w:hAnsi="Times New Roman" w:cs="Times New Roman"/>
                <w:sz w:val="24"/>
                <w:szCs w:val="24"/>
                <w:vertAlign w:val="superscript"/>
              </w:rPr>
              <w:t>3</w:t>
            </w:r>
            <w:r>
              <w:rPr>
                <w:rFonts w:ascii="Times New Roman" w:hAnsi="Times New Roman" w:cs="Times New Roman"/>
                <w:sz w:val="24"/>
                <w:szCs w:val="24"/>
              </w:rPr>
              <w:t>.</w:t>
            </w:r>
          </w:p>
        </w:tc>
        <w:tc>
          <w:tcPr>
            <w:tcW w:w="850" w:type="dxa"/>
            <w:vMerge w:val="restart"/>
            <w:textDirection w:val="btLr"/>
            <w:vAlign w:val="center"/>
          </w:tcPr>
          <w:p w14:paraId="03A3D004" w14:textId="77777777" w:rsidR="00824C7B" w:rsidRPr="00571E86" w:rsidRDefault="00824C7B" w:rsidP="0012004D">
            <w:pPr>
              <w:ind w:left="113" w:right="113"/>
              <w:jc w:val="center"/>
              <w:rPr>
                <w:rFonts w:ascii="Times New Roman" w:hAnsi="Times New Roman" w:cs="Times New Roman"/>
                <w:sz w:val="24"/>
                <w:szCs w:val="24"/>
              </w:rPr>
            </w:pPr>
            <w:r>
              <w:rPr>
                <w:rFonts w:ascii="Times New Roman" w:hAnsi="Times New Roman" w:cs="Times New Roman"/>
                <w:sz w:val="24"/>
                <w:szCs w:val="24"/>
              </w:rPr>
              <w:t>Объемный вес, т/м</w:t>
            </w:r>
            <w:r>
              <w:rPr>
                <w:rFonts w:ascii="Times New Roman" w:hAnsi="Times New Roman" w:cs="Times New Roman"/>
                <w:sz w:val="24"/>
                <w:szCs w:val="24"/>
                <w:vertAlign w:val="superscript"/>
              </w:rPr>
              <w:t>3</w:t>
            </w:r>
          </w:p>
        </w:tc>
        <w:tc>
          <w:tcPr>
            <w:tcW w:w="1134" w:type="dxa"/>
            <w:vMerge w:val="restart"/>
            <w:textDirection w:val="btLr"/>
            <w:vAlign w:val="center"/>
          </w:tcPr>
          <w:p w14:paraId="3E6FE9AB" w14:textId="77777777" w:rsidR="00824C7B" w:rsidRDefault="00824C7B" w:rsidP="0012004D">
            <w:pPr>
              <w:ind w:left="113" w:right="113"/>
              <w:jc w:val="center"/>
              <w:rPr>
                <w:rFonts w:ascii="Times New Roman" w:hAnsi="Times New Roman" w:cs="Times New Roman"/>
                <w:sz w:val="24"/>
                <w:szCs w:val="24"/>
              </w:rPr>
            </w:pPr>
            <w:r>
              <w:rPr>
                <w:rFonts w:ascii="Times New Roman" w:hAnsi="Times New Roman" w:cs="Times New Roman"/>
                <w:sz w:val="24"/>
                <w:szCs w:val="24"/>
              </w:rPr>
              <w:t>Запасы руды, тыс. т.</w:t>
            </w:r>
          </w:p>
        </w:tc>
        <w:tc>
          <w:tcPr>
            <w:tcW w:w="1985" w:type="dxa"/>
            <w:gridSpan w:val="2"/>
            <w:vAlign w:val="center"/>
          </w:tcPr>
          <w:p w14:paraId="66641225" w14:textId="77777777" w:rsidR="00824C7B" w:rsidRPr="00571E86" w:rsidRDefault="00824C7B" w:rsidP="0012004D">
            <w:pPr>
              <w:jc w:val="center"/>
              <w:rPr>
                <w:rFonts w:ascii="Times New Roman" w:hAnsi="Times New Roman" w:cs="Times New Roman"/>
                <w:sz w:val="24"/>
                <w:szCs w:val="24"/>
              </w:rPr>
            </w:pPr>
            <w:r>
              <w:rPr>
                <w:rFonts w:ascii="Times New Roman" w:hAnsi="Times New Roman" w:cs="Times New Roman"/>
                <w:sz w:val="24"/>
                <w:szCs w:val="24"/>
              </w:rPr>
              <w:t>P</w:t>
            </w:r>
            <w:r>
              <w:rPr>
                <w:rFonts w:ascii="Times New Roman" w:hAnsi="Times New Roman" w:cs="Times New Roman"/>
                <w:sz w:val="24"/>
                <w:szCs w:val="24"/>
                <w:vertAlign w:val="subscript"/>
              </w:rPr>
              <w:t>2</w:t>
            </w:r>
            <w:r>
              <w:rPr>
                <w:rFonts w:ascii="Times New Roman" w:hAnsi="Times New Roman" w:cs="Times New Roman"/>
                <w:sz w:val="24"/>
                <w:szCs w:val="24"/>
              </w:rPr>
              <w:t>O</w:t>
            </w:r>
            <w:r>
              <w:rPr>
                <w:rFonts w:ascii="Times New Roman" w:hAnsi="Times New Roman" w:cs="Times New Roman"/>
                <w:sz w:val="24"/>
                <w:szCs w:val="24"/>
                <w:vertAlign w:val="subscript"/>
              </w:rPr>
              <w:t>5</w:t>
            </w:r>
          </w:p>
        </w:tc>
        <w:tc>
          <w:tcPr>
            <w:tcW w:w="1986" w:type="dxa"/>
            <w:gridSpan w:val="2"/>
            <w:vAlign w:val="center"/>
          </w:tcPr>
          <w:p w14:paraId="28190B28" w14:textId="77777777" w:rsidR="00824C7B" w:rsidRDefault="00824C7B" w:rsidP="0012004D">
            <w:pPr>
              <w:jc w:val="center"/>
              <w:rPr>
                <w:rFonts w:ascii="Times New Roman" w:hAnsi="Times New Roman" w:cs="Times New Roman"/>
                <w:sz w:val="24"/>
                <w:szCs w:val="24"/>
              </w:rPr>
            </w:pPr>
            <w:r>
              <w:rPr>
                <w:rFonts w:ascii="Times New Roman" w:hAnsi="Times New Roman" w:cs="Times New Roman"/>
                <w:sz w:val="24"/>
                <w:szCs w:val="24"/>
              </w:rPr>
              <w:t>F</w:t>
            </w:r>
          </w:p>
        </w:tc>
        <w:tc>
          <w:tcPr>
            <w:tcW w:w="3180" w:type="dxa"/>
            <w:gridSpan w:val="5"/>
            <w:vAlign w:val="center"/>
          </w:tcPr>
          <w:p w14:paraId="63CDBEB8" w14:textId="77777777" w:rsidR="00824C7B" w:rsidRDefault="00824C7B" w:rsidP="0012004D">
            <w:pPr>
              <w:jc w:val="center"/>
              <w:rPr>
                <w:rFonts w:ascii="Times New Roman" w:hAnsi="Times New Roman" w:cs="Times New Roman"/>
                <w:sz w:val="24"/>
                <w:szCs w:val="24"/>
              </w:rPr>
            </w:pPr>
            <w:r>
              <w:rPr>
                <w:rFonts w:ascii="Times New Roman" w:hAnsi="Times New Roman" w:cs="Times New Roman"/>
                <w:sz w:val="24"/>
                <w:szCs w:val="24"/>
              </w:rPr>
              <w:t>содержание, %</w:t>
            </w:r>
          </w:p>
        </w:tc>
        <w:tc>
          <w:tcPr>
            <w:tcW w:w="2206" w:type="dxa"/>
            <w:gridSpan w:val="2"/>
            <w:vAlign w:val="center"/>
          </w:tcPr>
          <w:p w14:paraId="671A73BB" w14:textId="77777777" w:rsidR="00824C7B" w:rsidRDefault="00824C7B" w:rsidP="0012004D">
            <w:pPr>
              <w:jc w:val="center"/>
              <w:rPr>
                <w:rFonts w:ascii="Times New Roman" w:hAnsi="Times New Roman" w:cs="Times New Roman"/>
                <w:sz w:val="24"/>
                <w:szCs w:val="24"/>
              </w:rPr>
            </w:pPr>
            <w:r>
              <w:rPr>
                <w:rFonts w:ascii="Times New Roman" w:hAnsi="Times New Roman" w:cs="Times New Roman"/>
                <w:sz w:val="24"/>
                <w:szCs w:val="24"/>
              </w:rPr>
              <w:t>вскрыша</w:t>
            </w:r>
          </w:p>
        </w:tc>
      </w:tr>
      <w:tr w:rsidR="00824C7B" w14:paraId="0A5153E1" w14:textId="77777777" w:rsidTr="0012004D">
        <w:trPr>
          <w:cantSplit/>
          <w:trHeight w:val="1447"/>
        </w:trPr>
        <w:tc>
          <w:tcPr>
            <w:tcW w:w="1242" w:type="dxa"/>
            <w:vMerge/>
            <w:vAlign w:val="center"/>
          </w:tcPr>
          <w:p w14:paraId="53AE95BF" w14:textId="77777777" w:rsidR="00824C7B" w:rsidRDefault="00824C7B" w:rsidP="0012004D">
            <w:pPr>
              <w:jc w:val="center"/>
              <w:rPr>
                <w:rFonts w:ascii="Times New Roman" w:hAnsi="Times New Roman" w:cs="Times New Roman"/>
                <w:sz w:val="24"/>
                <w:szCs w:val="24"/>
              </w:rPr>
            </w:pPr>
          </w:p>
        </w:tc>
        <w:tc>
          <w:tcPr>
            <w:tcW w:w="1134" w:type="dxa"/>
            <w:vMerge/>
            <w:vAlign w:val="center"/>
          </w:tcPr>
          <w:p w14:paraId="6BB393EE" w14:textId="77777777" w:rsidR="00824C7B" w:rsidRDefault="00824C7B" w:rsidP="0012004D">
            <w:pPr>
              <w:jc w:val="center"/>
              <w:rPr>
                <w:rFonts w:ascii="Times New Roman" w:hAnsi="Times New Roman" w:cs="Times New Roman"/>
                <w:sz w:val="24"/>
                <w:szCs w:val="24"/>
              </w:rPr>
            </w:pPr>
          </w:p>
        </w:tc>
        <w:tc>
          <w:tcPr>
            <w:tcW w:w="850" w:type="dxa"/>
            <w:vMerge/>
            <w:vAlign w:val="center"/>
          </w:tcPr>
          <w:p w14:paraId="633EFF9B" w14:textId="77777777" w:rsidR="00824C7B" w:rsidRDefault="00824C7B" w:rsidP="0012004D">
            <w:pPr>
              <w:jc w:val="center"/>
              <w:rPr>
                <w:rFonts w:ascii="Times New Roman" w:hAnsi="Times New Roman" w:cs="Times New Roman"/>
                <w:sz w:val="24"/>
                <w:szCs w:val="24"/>
              </w:rPr>
            </w:pPr>
          </w:p>
        </w:tc>
        <w:tc>
          <w:tcPr>
            <w:tcW w:w="1135" w:type="dxa"/>
            <w:vMerge/>
            <w:vAlign w:val="center"/>
          </w:tcPr>
          <w:p w14:paraId="02E0B7C0" w14:textId="77777777" w:rsidR="00824C7B" w:rsidRDefault="00824C7B" w:rsidP="0012004D">
            <w:pPr>
              <w:jc w:val="center"/>
              <w:rPr>
                <w:rFonts w:ascii="Times New Roman" w:hAnsi="Times New Roman" w:cs="Times New Roman"/>
                <w:sz w:val="24"/>
                <w:szCs w:val="24"/>
              </w:rPr>
            </w:pPr>
          </w:p>
        </w:tc>
        <w:tc>
          <w:tcPr>
            <w:tcW w:w="850" w:type="dxa"/>
            <w:vMerge/>
            <w:vAlign w:val="center"/>
          </w:tcPr>
          <w:p w14:paraId="01F5FD72" w14:textId="77777777" w:rsidR="00824C7B" w:rsidRDefault="00824C7B" w:rsidP="0012004D">
            <w:pPr>
              <w:jc w:val="center"/>
              <w:rPr>
                <w:rFonts w:ascii="Times New Roman" w:hAnsi="Times New Roman" w:cs="Times New Roman"/>
                <w:sz w:val="24"/>
                <w:szCs w:val="24"/>
              </w:rPr>
            </w:pPr>
          </w:p>
        </w:tc>
        <w:tc>
          <w:tcPr>
            <w:tcW w:w="1134" w:type="dxa"/>
            <w:vMerge/>
            <w:vAlign w:val="center"/>
          </w:tcPr>
          <w:p w14:paraId="5508B6D6" w14:textId="77777777" w:rsidR="00824C7B" w:rsidRDefault="00824C7B" w:rsidP="0012004D">
            <w:pPr>
              <w:jc w:val="center"/>
              <w:rPr>
                <w:rFonts w:ascii="Times New Roman" w:hAnsi="Times New Roman" w:cs="Times New Roman"/>
                <w:sz w:val="24"/>
                <w:szCs w:val="24"/>
              </w:rPr>
            </w:pPr>
          </w:p>
        </w:tc>
        <w:tc>
          <w:tcPr>
            <w:tcW w:w="850" w:type="dxa"/>
            <w:textDirection w:val="btLr"/>
            <w:vAlign w:val="center"/>
          </w:tcPr>
          <w:p w14:paraId="4A5B17F6" w14:textId="77777777" w:rsidR="00824C7B" w:rsidRDefault="00824C7B" w:rsidP="0012004D">
            <w:pPr>
              <w:ind w:left="113" w:right="113"/>
              <w:jc w:val="center"/>
              <w:rPr>
                <w:rFonts w:ascii="Times New Roman" w:hAnsi="Times New Roman" w:cs="Times New Roman"/>
                <w:sz w:val="24"/>
                <w:szCs w:val="24"/>
              </w:rPr>
            </w:pPr>
            <w:r>
              <w:rPr>
                <w:rFonts w:ascii="Times New Roman" w:hAnsi="Times New Roman" w:cs="Times New Roman"/>
                <w:sz w:val="24"/>
                <w:szCs w:val="24"/>
              </w:rPr>
              <w:t>Содержание, %</w:t>
            </w:r>
          </w:p>
        </w:tc>
        <w:tc>
          <w:tcPr>
            <w:tcW w:w="1135" w:type="dxa"/>
            <w:textDirection w:val="btLr"/>
            <w:vAlign w:val="center"/>
          </w:tcPr>
          <w:p w14:paraId="23B323F7" w14:textId="77777777" w:rsidR="00824C7B" w:rsidRDefault="00824C7B" w:rsidP="0012004D">
            <w:pPr>
              <w:ind w:left="113" w:right="113"/>
              <w:jc w:val="center"/>
              <w:rPr>
                <w:rFonts w:ascii="Times New Roman" w:hAnsi="Times New Roman" w:cs="Times New Roman"/>
                <w:sz w:val="24"/>
                <w:szCs w:val="24"/>
              </w:rPr>
            </w:pPr>
            <w:r>
              <w:rPr>
                <w:rFonts w:ascii="Times New Roman" w:hAnsi="Times New Roman" w:cs="Times New Roman"/>
                <w:sz w:val="24"/>
                <w:szCs w:val="24"/>
              </w:rPr>
              <w:t>Запасы,</w:t>
            </w:r>
          </w:p>
          <w:p w14:paraId="2A778E47" w14:textId="77777777" w:rsidR="00824C7B" w:rsidRDefault="00824C7B" w:rsidP="0012004D">
            <w:pPr>
              <w:ind w:left="113" w:right="113"/>
              <w:jc w:val="center"/>
              <w:rPr>
                <w:rFonts w:ascii="Times New Roman" w:hAnsi="Times New Roman" w:cs="Times New Roman"/>
                <w:sz w:val="24"/>
                <w:szCs w:val="24"/>
              </w:rPr>
            </w:pPr>
            <w:r>
              <w:rPr>
                <w:rFonts w:ascii="Times New Roman" w:hAnsi="Times New Roman" w:cs="Times New Roman"/>
                <w:sz w:val="24"/>
                <w:szCs w:val="24"/>
              </w:rPr>
              <w:t>тыс. т.</w:t>
            </w:r>
          </w:p>
        </w:tc>
        <w:tc>
          <w:tcPr>
            <w:tcW w:w="993" w:type="dxa"/>
            <w:textDirection w:val="btLr"/>
            <w:vAlign w:val="center"/>
          </w:tcPr>
          <w:p w14:paraId="479A0193" w14:textId="77777777" w:rsidR="00824C7B" w:rsidRDefault="00824C7B" w:rsidP="0012004D">
            <w:pPr>
              <w:ind w:left="113" w:right="113"/>
              <w:jc w:val="center"/>
              <w:rPr>
                <w:rFonts w:ascii="Times New Roman" w:hAnsi="Times New Roman" w:cs="Times New Roman"/>
                <w:sz w:val="24"/>
                <w:szCs w:val="24"/>
              </w:rPr>
            </w:pPr>
            <w:r>
              <w:rPr>
                <w:rFonts w:ascii="Times New Roman" w:hAnsi="Times New Roman" w:cs="Times New Roman"/>
                <w:sz w:val="24"/>
                <w:szCs w:val="24"/>
              </w:rPr>
              <w:t>Содержание, %</w:t>
            </w:r>
          </w:p>
        </w:tc>
        <w:tc>
          <w:tcPr>
            <w:tcW w:w="993" w:type="dxa"/>
            <w:textDirection w:val="btLr"/>
            <w:vAlign w:val="center"/>
          </w:tcPr>
          <w:p w14:paraId="7A3B3EB0" w14:textId="77777777" w:rsidR="00824C7B" w:rsidRDefault="00824C7B" w:rsidP="0012004D">
            <w:pPr>
              <w:ind w:left="113" w:right="113"/>
              <w:jc w:val="center"/>
              <w:rPr>
                <w:rFonts w:ascii="Times New Roman" w:hAnsi="Times New Roman" w:cs="Times New Roman"/>
                <w:sz w:val="24"/>
                <w:szCs w:val="24"/>
              </w:rPr>
            </w:pPr>
            <w:r>
              <w:rPr>
                <w:rFonts w:ascii="Times New Roman" w:hAnsi="Times New Roman" w:cs="Times New Roman"/>
                <w:sz w:val="24"/>
                <w:szCs w:val="24"/>
              </w:rPr>
              <w:t>Запасы,</w:t>
            </w:r>
          </w:p>
          <w:p w14:paraId="4DE0E16B" w14:textId="77777777" w:rsidR="00824C7B" w:rsidRDefault="00824C7B" w:rsidP="0012004D">
            <w:pPr>
              <w:ind w:left="113" w:right="113"/>
              <w:jc w:val="center"/>
              <w:rPr>
                <w:rFonts w:ascii="Times New Roman" w:hAnsi="Times New Roman" w:cs="Times New Roman"/>
                <w:sz w:val="24"/>
                <w:szCs w:val="24"/>
              </w:rPr>
            </w:pPr>
            <w:r>
              <w:rPr>
                <w:rFonts w:ascii="Times New Roman" w:hAnsi="Times New Roman" w:cs="Times New Roman"/>
                <w:sz w:val="24"/>
                <w:szCs w:val="24"/>
              </w:rPr>
              <w:t>тыс. т.</w:t>
            </w:r>
          </w:p>
        </w:tc>
        <w:tc>
          <w:tcPr>
            <w:tcW w:w="636" w:type="dxa"/>
            <w:textDirection w:val="btLr"/>
            <w:vAlign w:val="center"/>
          </w:tcPr>
          <w:p w14:paraId="4734ACE6" w14:textId="77777777" w:rsidR="00824C7B" w:rsidRPr="00571E86" w:rsidRDefault="00824C7B" w:rsidP="0012004D">
            <w:pPr>
              <w:ind w:left="113" w:right="113"/>
              <w:jc w:val="center"/>
              <w:rPr>
                <w:rFonts w:ascii="Times New Roman" w:hAnsi="Times New Roman" w:cs="Times New Roman"/>
                <w:sz w:val="24"/>
                <w:szCs w:val="24"/>
              </w:rPr>
            </w:pPr>
            <w:r>
              <w:rPr>
                <w:rFonts w:ascii="Times New Roman" w:hAnsi="Times New Roman" w:cs="Times New Roman"/>
                <w:sz w:val="24"/>
                <w:szCs w:val="24"/>
              </w:rPr>
              <w:t>Fe</w:t>
            </w:r>
            <w:r>
              <w:rPr>
                <w:rFonts w:ascii="Times New Roman" w:hAnsi="Times New Roman" w:cs="Times New Roman"/>
                <w:sz w:val="24"/>
                <w:szCs w:val="24"/>
                <w:vertAlign w:val="subscript"/>
              </w:rPr>
              <w:t>2</w:t>
            </w:r>
            <w:r>
              <w:rPr>
                <w:rFonts w:ascii="Times New Roman" w:hAnsi="Times New Roman" w:cs="Times New Roman"/>
                <w:sz w:val="24"/>
                <w:szCs w:val="24"/>
              </w:rPr>
              <w:t>O</w:t>
            </w:r>
            <w:r>
              <w:rPr>
                <w:rFonts w:ascii="Times New Roman" w:hAnsi="Times New Roman" w:cs="Times New Roman"/>
                <w:sz w:val="24"/>
                <w:szCs w:val="24"/>
                <w:vertAlign w:val="subscript"/>
              </w:rPr>
              <w:t>3</w:t>
            </w:r>
          </w:p>
        </w:tc>
        <w:tc>
          <w:tcPr>
            <w:tcW w:w="636" w:type="dxa"/>
            <w:textDirection w:val="btLr"/>
            <w:vAlign w:val="center"/>
          </w:tcPr>
          <w:p w14:paraId="4AD9C407" w14:textId="77777777" w:rsidR="00824C7B" w:rsidRPr="00F307D3" w:rsidRDefault="00824C7B" w:rsidP="0012004D">
            <w:pPr>
              <w:ind w:left="113" w:right="113"/>
              <w:jc w:val="center"/>
              <w:rPr>
                <w:rFonts w:ascii="Times New Roman" w:hAnsi="Times New Roman" w:cs="Times New Roman"/>
                <w:sz w:val="24"/>
                <w:szCs w:val="24"/>
              </w:rPr>
            </w:pPr>
            <w:r>
              <w:rPr>
                <w:rFonts w:ascii="Times New Roman" w:hAnsi="Times New Roman" w:cs="Times New Roman"/>
                <w:sz w:val="24"/>
                <w:szCs w:val="24"/>
              </w:rPr>
              <w:t>Al</w:t>
            </w:r>
            <w:r>
              <w:rPr>
                <w:rFonts w:ascii="Times New Roman" w:hAnsi="Times New Roman" w:cs="Times New Roman"/>
                <w:sz w:val="24"/>
                <w:szCs w:val="24"/>
                <w:vertAlign w:val="subscript"/>
              </w:rPr>
              <w:t>2</w:t>
            </w:r>
            <w:r>
              <w:rPr>
                <w:rFonts w:ascii="Times New Roman" w:hAnsi="Times New Roman" w:cs="Times New Roman"/>
                <w:sz w:val="24"/>
                <w:szCs w:val="24"/>
              </w:rPr>
              <w:t>O</w:t>
            </w:r>
            <w:r>
              <w:rPr>
                <w:rFonts w:ascii="Times New Roman" w:hAnsi="Times New Roman" w:cs="Times New Roman"/>
                <w:sz w:val="24"/>
                <w:szCs w:val="24"/>
                <w:vertAlign w:val="subscript"/>
              </w:rPr>
              <w:t>3</w:t>
            </w:r>
            <w:r>
              <w:rPr>
                <w:rFonts w:ascii="Times New Roman" w:hAnsi="Times New Roman" w:cs="Times New Roman"/>
                <w:sz w:val="24"/>
                <w:szCs w:val="24"/>
              </w:rPr>
              <w:t xml:space="preserve"> (кисл. раст.)</w:t>
            </w:r>
          </w:p>
        </w:tc>
        <w:tc>
          <w:tcPr>
            <w:tcW w:w="636" w:type="dxa"/>
            <w:textDirection w:val="btLr"/>
            <w:vAlign w:val="center"/>
          </w:tcPr>
          <w:p w14:paraId="1F421D88" w14:textId="77777777" w:rsidR="00824C7B" w:rsidRPr="00F307D3" w:rsidRDefault="00824C7B" w:rsidP="0012004D">
            <w:pPr>
              <w:ind w:left="113" w:right="113"/>
              <w:jc w:val="center"/>
              <w:rPr>
                <w:rFonts w:ascii="Times New Roman" w:hAnsi="Times New Roman" w:cs="Times New Roman"/>
                <w:sz w:val="24"/>
                <w:szCs w:val="24"/>
              </w:rPr>
            </w:pPr>
            <w:r>
              <w:rPr>
                <w:rFonts w:ascii="Times New Roman" w:hAnsi="Times New Roman" w:cs="Times New Roman"/>
                <w:sz w:val="24"/>
                <w:szCs w:val="24"/>
              </w:rPr>
              <w:t>Al</w:t>
            </w:r>
            <w:r>
              <w:rPr>
                <w:rFonts w:ascii="Times New Roman" w:hAnsi="Times New Roman" w:cs="Times New Roman"/>
                <w:sz w:val="24"/>
                <w:szCs w:val="24"/>
                <w:vertAlign w:val="subscript"/>
              </w:rPr>
              <w:t>2</w:t>
            </w:r>
            <w:r>
              <w:rPr>
                <w:rFonts w:ascii="Times New Roman" w:hAnsi="Times New Roman" w:cs="Times New Roman"/>
                <w:sz w:val="24"/>
                <w:szCs w:val="24"/>
              </w:rPr>
              <w:t>O</w:t>
            </w:r>
            <w:r>
              <w:rPr>
                <w:rFonts w:ascii="Times New Roman" w:hAnsi="Times New Roman" w:cs="Times New Roman"/>
                <w:sz w:val="24"/>
                <w:szCs w:val="24"/>
                <w:vertAlign w:val="subscript"/>
              </w:rPr>
              <w:t>3</w:t>
            </w:r>
            <w:r>
              <w:rPr>
                <w:rFonts w:ascii="Times New Roman" w:hAnsi="Times New Roman" w:cs="Times New Roman"/>
                <w:sz w:val="24"/>
                <w:szCs w:val="24"/>
              </w:rPr>
              <w:t xml:space="preserve"> (общ)</w:t>
            </w:r>
          </w:p>
        </w:tc>
        <w:tc>
          <w:tcPr>
            <w:tcW w:w="636" w:type="dxa"/>
            <w:textDirection w:val="btLr"/>
            <w:vAlign w:val="center"/>
          </w:tcPr>
          <w:p w14:paraId="4673ADD7" w14:textId="77777777" w:rsidR="00824C7B" w:rsidRPr="00F307D3" w:rsidRDefault="00824C7B" w:rsidP="0012004D">
            <w:pPr>
              <w:ind w:left="113" w:right="113"/>
              <w:jc w:val="center"/>
              <w:rPr>
                <w:rFonts w:ascii="Times New Roman" w:hAnsi="Times New Roman" w:cs="Times New Roman"/>
                <w:sz w:val="24"/>
                <w:szCs w:val="24"/>
              </w:rPr>
            </w:pPr>
            <w:r>
              <w:rPr>
                <w:rFonts w:ascii="Times New Roman" w:hAnsi="Times New Roman" w:cs="Times New Roman"/>
                <w:sz w:val="24"/>
                <w:szCs w:val="24"/>
              </w:rPr>
              <w:t>СО</w:t>
            </w:r>
            <w:r>
              <w:rPr>
                <w:rFonts w:ascii="Times New Roman" w:hAnsi="Times New Roman" w:cs="Times New Roman"/>
                <w:sz w:val="24"/>
                <w:szCs w:val="24"/>
                <w:vertAlign w:val="subscript"/>
              </w:rPr>
              <w:t>2</w:t>
            </w:r>
          </w:p>
        </w:tc>
        <w:tc>
          <w:tcPr>
            <w:tcW w:w="636" w:type="dxa"/>
            <w:textDirection w:val="btLr"/>
            <w:vAlign w:val="center"/>
          </w:tcPr>
          <w:p w14:paraId="5EE0FD3A" w14:textId="77777777" w:rsidR="00824C7B" w:rsidRDefault="00824C7B" w:rsidP="0012004D">
            <w:pPr>
              <w:ind w:left="113" w:right="113"/>
              <w:jc w:val="center"/>
              <w:rPr>
                <w:rFonts w:ascii="Times New Roman" w:hAnsi="Times New Roman" w:cs="Times New Roman"/>
                <w:sz w:val="24"/>
                <w:szCs w:val="24"/>
              </w:rPr>
            </w:pPr>
            <w:r>
              <w:rPr>
                <w:rFonts w:ascii="Times New Roman" w:hAnsi="Times New Roman" w:cs="Times New Roman"/>
                <w:sz w:val="24"/>
                <w:szCs w:val="24"/>
              </w:rPr>
              <w:t>Na</w:t>
            </w:r>
            <w:r>
              <w:rPr>
                <w:rFonts w:ascii="Times New Roman" w:hAnsi="Times New Roman" w:cs="Times New Roman"/>
                <w:sz w:val="24"/>
                <w:szCs w:val="24"/>
                <w:vertAlign w:val="subscript"/>
              </w:rPr>
              <w:t>2</w:t>
            </w:r>
            <w:r>
              <w:rPr>
                <w:rFonts w:ascii="Times New Roman" w:hAnsi="Times New Roman" w:cs="Times New Roman"/>
                <w:sz w:val="24"/>
                <w:szCs w:val="24"/>
              </w:rPr>
              <w:t>O+K</w:t>
            </w:r>
            <w:r>
              <w:rPr>
                <w:rFonts w:ascii="Times New Roman" w:hAnsi="Times New Roman" w:cs="Times New Roman"/>
                <w:sz w:val="24"/>
                <w:szCs w:val="24"/>
                <w:vertAlign w:val="subscript"/>
              </w:rPr>
              <w:t>2</w:t>
            </w:r>
            <w:r>
              <w:rPr>
                <w:rFonts w:ascii="Times New Roman" w:hAnsi="Times New Roman" w:cs="Times New Roman"/>
                <w:sz w:val="24"/>
                <w:szCs w:val="24"/>
              </w:rPr>
              <w:t>O</w:t>
            </w:r>
          </w:p>
        </w:tc>
        <w:tc>
          <w:tcPr>
            <w:tcW w:w="930" w:type="dxa"/>
            <w:textDirection w:val="btLr"/>
          </w:tcPr>
          <w:p w14:paraId="785F7807" w14:textId="77777777" w:rsidR="00824C7B" w:rsidRDefault="00824C7B" w:rsidP="0012004D">
            <w:pPr>
              <w:ind w:left="113" w:right="113"/>
              <w:jc w:val="center"/>
            </w:pPr>
            <w:r w:rsidRPr="0060023B">
              <w:rPr>
                <w:rFonts w:ascii="Times New Roman" w:hAnsi="Times New Roman" w:cs="Times New Roman"/>
                <w:sz w:val="24"/>
                <w:szCs w:val="24"/>
              </w:rPr>
              <w:t>Na</w:t>
            </w:r>
            <w:r w:rsidRPr="0060023B">
              <w:rPr>
                <w:rFonts w:ascii="Times New Roman" w:hAnsi="Times New Roman" w:cs="Times New Roman"/>
                <w:sz w:val="24"/>
                <w:szCs w:val="24"/>
                <w:vertAlign w:val="subscript"/>
              </w:rPr>
              <w:t>2</w:t>
            </w:r>
            <w:r w:rsidRPr="0060023B">
              <w:rPr>
                <w:rFonts w:ascii="Times New Roman" w:hAnsi="Times New Roman" w:cs="Times New Roman"/>
                <w:sz w:val="24"/>
                <w:szCs w:val="24"/>
              </w:rPr>
              <w:t>O+K</w:t>
            </w:r>
            <w:r w:rsidRPr="0060023B">
              <w:rPr>
                <w:rFonts w:ascii="Times New Roman" w:hAnsi="Times New Roman" w:cs="Times New Roman"/>
                <w:sz w:val="24"/>
                <w:szCs w:val="24"/>
                <w:vertAlign w:val="subscript"/>
              </w:rPr>
              <w:t>2</w:t>
            </w:r>
            <w:r w:rsidRPr="0060023B">
              <w:rPr>
                <w:rFonts w:ascii="Times New Roman" w:hAnsi="Times New Roman" w:cs="Times New Roman"/>
                <w:sz w:val="24"/>
                <w:szCs w:val="24"/>
              </w:rPr>
              <w:t>O</w:t>
            </w:r>
          </w:p>
        </w:tc>
        <w:tc>
          <w:tcPr>
            <w:tcW w:w="1276" w:type="dxa"/>
            <w:textDirection w:val="btLr"/>
          </w:tcPr>
          <w:p w14:paraId="018C9C35" w14:textId="77777777" w:rsidR="00824C7B" w:rsidRDefault="00824C7B" w:rsidP="0012004D">
            <w:pPr>
              <w:ind w:left="113" w:right="113"/>
              <w:jc w:val="center"/>
            </w:pPr>
            <w:r w:rsidRPr="0060023B">
              <w:rPr>
                <w:rFonts w:ascii="Times New Roman" w:hAnsi="Times New Roman" w:cs="Times New Roman"/>
                <w:sz w:val="24"/>
                <w:szCs w:val="24"/>
              </w:rPr>
              <w:t>Na</w:t>
            </w:r>
            <w:r w:rsidRPr="0060023B">
              <w:rPr>
                <w:rFonts w:ascii="Times New Roman" w:hAnsi="Times New Roman" w:cs="Times New Roman"/>
                <w:sz w:val="24"/>
                <w:szCs w:val="24"/>
                <w:vertAlign w:val="subscript"/>
              </w:rPr>
              <w:t>2</w:t>
            </w:r>
            <w:r w:rsidRPr="0060023B">
              <w:rPr>
                <w:rFonts w:ascii="Times New Roman" w:hAnsi="Times New Roman" w:cs="Times New Roman"/>
                <w:sz w:val="24"/>
                <w:szCs w:val="24"/>
              </w:rPr>
              <w:t>O+K</w:t>
            </w:r>
            <w:r w:rsidRPr="0060023B">
              <w:rPr>
                <w:rFonts w:ascii="Times New Roman" w:hAnsi="Times New Roman" w:cs="Times New Roman"/>
                <w:sz w:val="24"/>
                <w:szCs w:val="24"/>
                <w:vertAlign w:val="subscript"/>
              </w:rPr>
              <w:t>2</w:t>
            </w:r>
            <w:r w:rsidRPr="0060023B">
              <w:rPr>
                <w:rFonts w:ascii="Times New Roman" w:hAnsi="Times New Roman" w:cs="Times New Roman"/>
                <w:sz w:val="24"/>
                <w:szCs w:val="24"/>
              </w:rPr>
              <w:t>O</w:t>
            </w:r>
          </w:p>
        </w:tc>
      </w:tr>
      <w:tr w:rsidR="00824C7B" w14:paraId="0DB4DF31" w14:textId="77777777" w:rsidTr="00561D10">
        <w:tc>
          <w:tcPr>
            <w:tcW w:w="1242" w:type="dxa"/>
            <w:vAlign w:val="center"/>
          </w:tcPr>
          <w:p w14:paraId="6D0BA22C" w14:textId="77777777" w:rsidR="00824C7B" w:rsidRDefault="00824C7B" w:rsidP="00561D10">
            <w:pPr>
              <w:jc w:val="center"/>
              <w:rPr>
                <w:rFonts w:ascii="Times New Roman" w:hAnsi="Times New Roman" w:cs="Times New Roman"/>
                <w:sz w:val="24"/>
                <w:szCs w:val="24"/>
              </w:rPr>
            </w:pPr>
            <w:r>
              <w:rPr>
                <w:rFonts w:ascii="Times New Roman" w:hAnsi="Times New Roman" w:cs="Times New Roman"/>
                <w:sz w:val="24"/>
                <w:szCs w:val="24"/>
              </w:rPr>
              <w:t>1</w:t>
            </w:r>
          </w:p>
        </w:tc>
        <w:tc>
          <w:tcPr>
            <w:tcW w:w="1134" w:type="dxa"/>
            <w:vAlign w:val="center"/>
          </w:tcPr>
          <w:p w14:paraId="7259699B" w14:textId="77777777" w:rsidR="00824C7B" w:rsidRDefault="00824C7B" w:rsidP="00561D10">
            <w:pPr>
              <w:jc w:val="center"/>
              <w:rPr>
                <w:rFonts w:ascii="Times New Roman" w:hAnsi="Times New Roman" w:cs="Times New Roman"/>
                <w:sz w:val="24"/>
                <w:szCs w:val="24"/>
              </w:rPr>
            </w:pPr>
            <w:r>
              <w:rPr>
                <w:rFonts w:ascii="Times New Roman" w:hAnsi="Times New Roman" w:cs="Times New Roman"/>
                <w:sz w:val="24"/>
                <w:szCs w:val="24"/>
              </w:rPr>
              <w:t>2</w:t>
            </w:r>
          </w:p>
        </w:tc>
        <w:tc>
          <w:tcPr>
            <w:tcW w:w="850" w:type="dxa"/>
            <w:vAlign w:val="center"/>
          </w:tcPr>
          <w:p w14:paraId="6B354C07" w14:textId="77777777" w:rsidR="00824C7B" w:rsidRDefault="00824C7B" w:rsidP="00561D10">
            <w:pPr>
              <w:jc w:val="center"/>
              <w:rPr>
                <w:rFonts w:ascii="Times New Roman" w:hAnsi="Times New Roman" w:cs="Times New Roman"/>
                <w:sz w:val="24"/>
                <w:szCs w:val="24"/>
              </w:rPr>
            </w:pPr>
            <w:r>
              <w:rPr>
                <w:rFonts w:ascii="Times New Roman" w:hAnsi="Times New Roman" w:cs="Times New Roman"/>
                <w:sz w:val="24"/>
                <w:szCs w:val="24"/>
              </w:rPr>
              <w:t>3</w:t>
            </w:r>
          </w:p>
        </w:tc>
        <w:tc>
          <w:tcPr>
            <w:tcW w:w="1135" w:type="dxa"/>
            <w:vAlign w:val="center"/>
          </w:tcPr>
          <w:p w14:paraId="76B297F5" w14:textId="77777777" w:rsidR="00824C7B" w:rsidRDefault="00824C7B" w:rsidP="00561D10">
            <w:pPr>
              <w:jc w:val="center"/>
              <w:rPr>
                <w:rFonts w:ascii="Times New Roman" w:hAnsi="Times New Roman" w:cs="Times New Roman"/>
                <w:sz w:val="24"/>
                <w:szCs w:val="24"/>
              </w:rPr>
            </w:pPr>
            <w:r>
              <w:rPr>
                <w:rFonts w:ascii="Times New Roman" w:hAnsi="Times New Roman" w:cs="Times New Roman"/>
                <w:sz w:val="24"/>
                <w:szCs w:val="24"/>
              </w:rPr>
              <w:t>4</w:t>
            </w:r>
          </w:p>
        </w:tc>
        <w:tc>
          <w:tcPr>
            <w:tcW w:w="850" w:type="dxa"/>
            <w:vAlign w:val="center"/>
          </w:tcPr>
          <w:p w14:paraId="3C7C961A" w14:textId="77777777" w:rsidR="00824C7B" w:rsidRDefault="00824C7B" w:rsidP="00561D10">
            <w:pPr>
              <w:jc w:val="center"/>
              <w:rPr>
                <w:rFonts w:ascii="Times New Roman" w:hAnsi="Times New Roman" w:cs="Times New Roman"/>
                <w:sz w:val="24"/>
                <w:szCs w:val="24"/>
              </w:rPr>
            </w:pPr>
            <w:r>
              <w:rPr>
                <w:rFonts w:ascii="Times New Roman" w:hAnsi="Times New Roman" w:cs="Times New Roman"/>
                <w:sz w:val="24"/>
                <w:szCs w:val="24"/>
              </w:rPr>
              <w:t>5</w:t>
            </w:r>
          </w:p>
        </w:tc>
        <w:tc>
          <w:tcPr>
            <w:tcW w:w="1134" w:type="dxa"/>
            <w:vAlign w:val="center"/>
          </w:tcPr>
          <w:p w14:paraId="12974647" w14:textId="77777777" w:rsidR="00824C7B" w:rsidRDefault="00824C7B" w:rsidP="00561D10">
            <w:pPr>
              <w:jc w:val="center"/>
              <w:rPr>
                <w:rFonts w:ascii="Times New Roman" w:hAnsi="Times New Roman" w:cs="Times New Roman"/>
                <w:sz w:val="24"/>
                <w:szCs w:val="24"/>
              </w:rPr>
            </w:pPr>
            <w:r>
              <w:rPr>
                <w:rFonts w:ascii="Times New Roman" w:hAnsi="Times New Roman" w:cs="Times New Roman"/>
                <w:sz w:val="24"/>
                <w:szCs w:val="24"/>
              </w:rPr>
              <w:t>6</w:t>
            </w:r>
          </w:p>
        </w:tc>
        <w:tc>
          <w:tcPr>
            <w:tcW w:w="850" w:type="dxa"/>
            <w:vAlign w:val="center"/>
          </w:tcPr>
          <w:p w14:paraId="506FDBAC" w14:textId="77777777" w:rsidR="00824C7B" w:rsidRDefault="00824C7B" w:rsidP="00561D10">
            <w:pPr>
              <w:jc w:val="center"/>
              <w:rPr>
                <w:rFonts w:ascii="Times New Roman" w:hAnsi="Times New Roman" w:cs="Times New Roman"/>
                <w:sz w:val="24"/>
                <w:szCs w:val="24"/>
              </w:rPr>
            </w:pPr>
            <w:r>
              <w:rPr>
                <w:rFonts w:ascii="Times New Roman" w:hAnsi="Times New Roman" w:cs="Times New Roman"/>
                <w:sz w:val="24"/>
                <w:szCs w:val="24"/>
              </w:rPr>
              <w:t>7</w:t>
            </w:r>
          </w:p>
        </w:tc>
        <w:tc>
          <w:tcPr>
            <w:tcW w:w="1135" w:type="dxa"/>
            <w:vAlign w:val="center"/>
          </w:tcPr>
          <w:p w14:paraId="6E4B3311" w14:textId="77777777" w:rsidR="00824C7B" w:rsidRDefault="00824C7B" w:rsidP="00561D10">
            <w:pPr>
              <w:jc w:val="center"/>
              <w:rPr>
                <w:rFonts w:ascii="Times New Roman" w:hAnsi="Times New Roman" w:cs="Times New Roman"/>
                <w:sz w:val="24"/>
                <w:szCs w:val="24"/>
              </w:rPr>
            </w:pPr>
            <w:r>
              <w:rPr>
                <w:rFonts w:ascii="Times New Roman" w:hAnsi="Times New Roman" w:cs="Times New Roman"/>
                <w:sz w:val="24"/>
                <w:szCs w:val="24"/>
              </w:rPr>
              <w:t>8</w:t>
            </w:r>
          </w:p>
        </w:tc>
        <w:tc>
          <w:tcPr>
            <w:tcW w:w="993" w:type="dxa"/>
            <w:vAlign w:val="center"/>
          </w:tcPr>
          <w:p w14:paraId="55F30E5B" w14:textId="77777777" w:rsidR="00824C7B" w:rsidRDefault="00824C7B" w:rsidP="00561D10">
            <w:pPr>
              <w:jc w:val="center"/>
              <w:rPr>
                <w:rFonts w:ascii="Times New Roman" w:hAnsi="Times New Roman" w:cs="Times New Roman"/>
                <w:sz w:val="24"/>
                <w:szCs w:val="24"/>
              </w:rPr>
            </w:pPr>
            <w:r>
              <w:rPr>
                <w:rFonts w:ascii="Times New Roman" w:hAnsi="Times New Roman" w:cs="Times New Roman"/>
                <w:sz w:val="24"/>
                <w:szCs w:val="24"/>
              </w:rPr>
              <w:t>9</w:t>
            </w:r>
          </w:p>
        </w:tc>
        <w:tc>
          <w:tcPr>
            <w:tcW w:w="993" w:type="dxa"/>
            <w:vAlign w:val="center"/>
          </w:tcPr>
          <w:p w14:paraId="687AAA93" w14:textId="77777777" w:rsidR="00824C7B" w:rsidRDefault="00824C7B" w:rsidP="00561D10">
            <w:pPr>
              <w:jc w:val="center"/>
              <w:rPr>
                <w:rFonts w:ascii="Times New Roman" w:hAnsi="Times New Roman" w:cs="Times New Roman"/>
                <w:sz w:val="24"/>
                <w:szCs w:val="24"/>
              </w:rPr>
            </w:pPr>
            <w:r>
              <w:rPr>
                <w:rFonts w:ascii="Times New Roman" w:hAnsi="Times New Roman" w:cs="Times New Roman"/>
                <w:sz w:val="24"/>
                <w:szCs w:val="24"/>
              </w:rPr>
              <w:t>10</w:t>
            </w:r>
          </w:p>
        </w:tc>
        <w:tc>
          <w:tcPr>
            <w:tcW w:w="636" w:type="dxa"/>
            <w:vAlign w:val="center"/>
          </w:tcPr>
          <w:p w14:paraId="44EEAA5C" w14:textId="77777777" w:rsidR="00824C7B" w:rsidRDefault="00824C7B" w:rsidP="00561D10">
            <w:pPr>
              <w:jc w:val="center"/>
              <w:rPr>
                <w:rFonts w:ascii="Times New Roman" w:hAnsi="Times New Roman" w:cs="Times New Roman"/>
                <w:sz w:val="24"/>
                <w:szCs w:val="24"/>
              </w:rPr>
            </w:pPr>
            <w:r>
              <w:rPr>
                <w:rFonts w:ascii="Times New Roman" w:hAnsi="Times New Roman" w:cs="Times New Roman"/>
                <w:sz w:val="24"/>
                <w:szCs w:val="24"/>
              </w:rPr>
              <w:t>11</w:t>
            </w:r>
          </w:p>
        </w:tc>
        <w:tc>
          <w:tcPr>
            <w:tcW w:w="636" w:type="dxa"/>
            <w:vAlign w:val="center"/>
          </w:tcPr>
          <w:p w14:paraId="130A66EA" w14:textId="77777777" w:rsidR="00824C7B" w:rsidRDefault="00824C7B" w:rsidP="00561D10">
            <w:pPr>
              <w:jc w:val="center"/>
              <w:rPr>
                <w:rFonts w:ascii="Times New Roman" w:hAnsi="Times New Roman" w:cs="Times New Roman"/>
                <w:sz w:val="24"/>
                <w:szCs w:val="24"/>
              </w:rPr>
            </w:pPr>
            <w:r>
              <w:rPr>
                <w:rFonts w:ascii="Times New Roman" w:hAnsi="Times New Roman" w:cs="Times New Roman"/>
                <w:sz w:val="24"/>
                <w:szCs w:val="24"/>
              </w:rPr>
              <w:t>12</w:t>
            </w:r>
          </w:p>
        </w:tc>
        <w:tc>
          <w:tcPr>
            <w:tcW w:w="636" w:type="dxa"/>
            <w:vAlign w:val="center"/>
          </w:tcPr>
          <w:p w14:paraId="111ACA2B" w14:textId="77777777" w:rsidR="00824C7B" w:rsidRDefault="00824C7B" w:rsidP="00561D10">
            <w:pPr>
              <w:jc w:val="center"/>
              <w:rPr>
                <w:rFonts w:ascii="Times New Roman" w:hAnsi="Times New Roman" w:cs="Times New Roman"/>
                <w:sz w:val="24"/>
                <w:szCs w:val="24"/>
              </w:rPr>
            </w:pPr>
            <w:r>
              <w:rPr>
                <w:rFonts w:ascii="Times New Roman" w:hAnsi="Times New Roman" w:cs="Times New Roman"/>
                <w:sz w:val="24"/>
                <w:szCs w:val="24"/>
              </w:rPr>
              <w:t>13</w:t>
            </w:r>
          </w:p>
        </w:tc>
        <w:tc>
          <w:tcPr>
            <w:tcW w:w="636" w:type="dxa"/>
            <w:vAlign w:val="center"/>
          </w:tcPr>
          <w:p w14:paraId="4BCA9F13" w14:textId="77777777" w:rsidR="00824C7B" w:rsidRDefault="00824C7B" w:rsidP="00561D10">
            <w:pPr>
              <w:jc w:val="center"/>
              <w:rPr>
                <w:rFonts w:ascii="Times New Roman" w:hAnsi="Times New Roman" w:cs="Times New Roman"/>
                <w:sz w:val="24"/>
                <w:szCs w:val="24"/>
              </w:rPr>
            </w:pPr>
            <w:r>
              <w:rPr>
                <w:rFonts w:ascii="Times New Roman" w:hAnsi="Times New Roman" w:cs="Times New Roman"/>
                <w:sz w:val="24"/>
                <w:szCs w:val="24"/>
              </w:rPr>
              <w:t>14</w:t>
            </w:r>
          </w:p>
        </w:tc>
        <w:tc>
          <w:tcPr>
            <w:tcW w:w="636" w:type="dxa"/>
            <w:vAlign w:val="center"/>
          </w:tcPr>
          <w:p w14:paraId="3745725F" w14:textId="77777777" w:rsidR="00824C7B" w:rsidRDefault="00824C7B" w:rsidP="00561D10">
            <w:pPr>
              <w:jc w:val="center"/>
              <w:rPr>
                <w:rFonts w:ascii="Times New Roman" w:hAnsi="Times New Roman" w:cs="Times New Roman"/>
                <w:sz w:val="24"/>
                <w:szCs w:val="24"/>
              </w:rPr>
            </w:pPr>
            <w:r>
              <w:rPr>
                <w:rFonts w:ascii="Times New Roman" w:hAnsi="Times New Roman" w:cs="Times New Roman"/>
                <w:sz w:val="24"/>
                <w:szCs w:val="24"/>
              </w:rPr>
              <w:t>15</w:t>
            </w:r>
          </w:p>
        </w:tc>
        <w:tc>
          <w:tcPr>
            <w:tcW w:w="930" w:type="dxa"/>
            <w:vAlign w:val="center"/>
          </w:tcPr>
          <w:p w14:paraId="7E417183" w14:textId="77777777" w:rsidR="00824C7B" w:rsidRDefault="00824C7B" w:rsidP="00561D10">
            <w:pPr>
              <w:jc w:val="center"/>
              <w:rPr>
                <w:rFonts w:ascii="Times New Roman" w:hAnsi="Times New Roman" w:cs="Times New Roman"/>
                <w:sz w:val="24"/>
                <w:szCs w:val="24"/>
              </w:rPr>
            </w:pPr>
            <w:r>
              <w:rPr>
                <w:rFonts w:ascii="Times New Roman" w:hAnsi="Times New Roman" w:cs="Times New Roman"/>
                <w:sz w:val="24"/>
                <w:szCs w:val="24"/>
              </w:rPr>
              <w:t>16</w:t>
            </w:r>
          </w:p>
        </w:tc>
        <w:tc>
          <w:tcPr>
            <w:tcW w:w="1276" w:type="dxa"/>
            <w:vAlign w:val="center"/>
          </w:tcPr>
          <w:p w14:paraId="2FACA7FA" w14:textId="77777777" w:rsidR="00824C7B" w:rsidRDefault="00824C7B" w:rsidP="00561D10">
            <w:pPr>
              <w:jc w:val="center"/>
              <w:rPr>
                <w:rFonts w:ascii="Times New Roman" w:hAnsi="Times New Roman" w:cs="Times New Roman"/>
                <w:sz w:val="24"/>
                <w:szCs w:val="24"/>
              </w:rPr>
            </w:pPr>
            <w:r>
              <w:rPr>
                <w:rFonts w:ascii="Times New Roman" w:hAnsi="Times New Roman" w:cs="Times New Roman"/>
                <w:sz w:val="24"/>
                <w:szCs w:val="24"/>
              </w:rPr>
              <w:t>17</w:t>
            </w:r>
          </w:p>
        </w:tc>
      </w:tr>
      <w:tr w:rsidR="00824C7B" w14:paraId="164BBB1E" w14:textId="77777777" w:rsidTr="00561D10">
        <w:tc>
          <w:tcPr>
            <w:tcW w:w="15702" w:type="dxa"/>
            <w:gridSpan w:val="17"/>
            <w:vAlign w:val="center"/>
          </w:tcPr>
          <w:p w14:paraId="6EE30535" w14:textId="77777777" w:rsidR="00824C7B" w:rsidRPr="00933EC1" w:rsidRDefault="00824C7B" w:rsidP="00561D10">
            <w:pPr>
              <w:jc w:val="center"/>
              <w:rPr>
                <w:rFonts w:ascii="Times New Roman" w:hAnsi="Times New Roman" w:cs="Times New Roman"/>
                <w:bCs/>
                <w:sz w:val="24"/>
                <w:szCs w:val="24"/>
              </w:rPr>
            </w:pPr>
            <w:r w:rsidRPr="00933EC1">
              <w:rPr>
                <w:rFonts w:ascii="Times New Roman" w:hAnsi="Times New Roman" w:cs="Times New Roman"/>
                <w:bCs/>
                <w:sz w:val="24"/>
                <w:szCs w:val="24"/>
              </w:rPr>
              <w:t>1. Верхний горизонт</w:t>
            </w:r>
          </w:p>
        </w:tc>
      </w:tr>
      <w:tr w:rsidR="00824C7B" w14:paraId="77BEA117" w14:textId="77777777" w:rsidTr="00561D10">
        <w:tc>
          <w:tcPr>
            <w:tcW w:w="1242" w:type="dxa"/>
            <w:vAlign w:val="center"/>
          </w:tcPr>
          <w:p w14:paraId="725620EC" w14:textId="77777777" w:rsidR="00824C7B" w:rsidRPr="00933EC1" w:rsidRDefault="00824C7B" w:rsidP="00561D10">
            <w:pPr>
              <w:jc w:val="center"/>
              <w:rPr>
                <w:rFonts w:ascii="Times New Roman" w:hAnsi="Times New Roman" w:cs="Times New Roman"/>
                <w:bCs/>
                <w:sz w:val="24"/>
                <w:szCs w:val="24"/>
              </w:rPr>
            </w:pPr>
            <w:r w:rsidRPr="00933EC1">
              <w:rPr>
                <w:rFonts w:ascii="Times New Roman" w:hAnsi="Times New Roman" w:cs="Times New Roman"/>
                <w:bCs/>
                <w:sz w:val="24"/>
                <w:szCs w:val="24"/>
              </w:rPr>
              <w:t>А:</w:t>
            </w:r>
          </w:p>
        </w:tc>
        <w:tc>
          <w:tcPr>
            <w:tcW w:w="1134" w:type="dxa"/>
            <w:vAlign w:val="center"/>
          </w:tcPr>
          <w:p w14:paraId="6D39F252" w14:textId="77777777" w:rsidR="00824C7B" w:rsidRPr="00933EC1" w:rsidRDefault="00824C7B" w:rsidP="00561D10">
            <w:pPr>
              <w:jc w:val="center"/>
              <w:rPr>
                <w:rFonts w:ascii="Times New Roman" w:hAnsi="Times New Roman" w:cs="Times New Roman"/>
                <w:bCs/>
                <w:sz w:val="24"/>
                <w:szCs w:val="24"/>
              </w:rPr>
            </w:pPr>
            <w:r w:rsidRPr="00933EC1">
              <w:rPr>
                <w:rFonts w:ascii="Times New Roman" w:hAnsi="Times New Roman" w:cs="Times New Roman"/>
                <w:bCs/>
                <w:sz w:val="24"/>
                <w:szCs w:val="24"/>
              </w:rPr>
              <w:t>23689,4</w:t>
            </w:r>
          </w:p>
        </w:tc>
        <w:tc>
          <w:tcPr>
            <w:tcW w:w="850" w:type="dxa"/>
            <w:vAlign w:val="center"/>
          </w:tcPr>
          <w:p w14:paraId="631225E7" w14:textId="77777777" w:rsidR="00824C7B" w:rsidRPr="00933EC1" w:rsidRDefault="00824C7B" w:rsidP="00561D10">
            <w:pPr>
              <w:jc w:val="center"/>
              <w:rPr>
                <w:rFonts w:ascii="Times New Roman" w:hAnsi="Times New Roman" w:cs="Times New Roman"/>
                <w:bCs/>
                <w:sz w:val="24"/>
                <w:szCs w:val="24"/>
              </w:rPr>
            </w:pPr>
            <w:r w:rsidRPr="00933EC1">
              <w:rPr>
                <w:rFonts w:ascii="Times New Roman" w:hAnsi="Times New Roman" w:cs="Times New Roman"/>
                <w:bCs/>
                <w:sz w:val="24"/>
                <w:szCs w:val="24"/>
              </w:rPr>
              <w:t>0,8</w:t>
            </w:r>
          </w:p>
        </w:tc>
        <w:tc>
          <w:tcPr>
            <w:tcW w:w="1135" w:type="dxa"/>
            <w:vAlign w:val="center"/>
          </w:tcPr>
          <w:p w14:paraId="4A450155" w14:textId="77777777" w:rsidR="00824C7B" w:rsidRPr="00933EC1" w:rsidRDefault="00824C7B" w:rsidP="00561D10">
            <w:pPr>
              <w:jc w:val="center"/>
              <w:rPr>
                <w:rFonts w:ascii="Times New Roman" w:hAnsi="Times New Roman" w:cs="Times New Roman"/>
                <w:bCs/>
                <w:sz w:val="24"/>
                <w:szCs w:val="24"/>
              </w:rPr>
            </w:pPr>
            <w:r w:rsidRPr="00933EC1">
              <w:rPr>
                <w:rFonts w:ascii="Times New Roman" w:hAnsi="Times New Roman" w:cs="Times New Roman"/>
                <w:bCs/>
                <w:sz w:val="24"/>
                <w:szCs w:val="24"/>
              </w:rPr>
              <w:t>19031,9</w:t>
            </w:r>
          </w:p>
        </w:tc>
        <w:tc>
          <w:tcPr>
            <w:tcW w:w="850" w:type="dxa"/>
            <w:vAlign w:val="center"/>
          </w:tcPr>
          <w:p w14:paraId="545101BB" w14:textId="77777777" w:rsidR="00824C7B" w:rsidRPr="00933EC1" w:rsidRDefault="00824C7B" w:rsidP="00561D10">
            <w:pPr>
              <w:jc w:val="center"/>
              <w:rPr>
                <w:rFonts w:ascii="Times New Roman" w:hAnsi="Times New Roman" w:cs="Times New Roman"/>
                <w:bCs/>
                <w:sz w:val="24"/>
                <w:szCs w:val="24"/>
              </w:rPr>
            </w:pPr>
            <w:r w:rsidRPr="00933EC1">
              <w:rPr>
                <w:rFonts w:ascii="Times New Roman" w:hAnsi="Times New Roman" w:cs="Times New Roman"/>
                <w:bCs/>
                <w:sz w:val="24"/>
                <w:szCs w:val="24"/>
              </w:rPr>
              <w:t>2,07</w:t>
            </w:r>
          </w:p>
        </w:tc>
        <w:tc>
          <w:tcPr>
            <w:tcW w:w="1134" w:type="dxa"/>
            <w:vAlign w:val="center"/>
          </w:tcPr>
          <w:p w14:paraId="42BC3355" w14:textId="77777777" w:rsidR="00824C7B" w:rsidRPr="00933EC1" w:rsidRDefault="00824C7B" w:rsidP="00561D10">
            <w:pPr>
              <w:jc w:val="center"/>
              <w:rPr>
                <w:rFonts w:ascii="Times New Roman" w:hAnsi="Times New Roman" w:cs="Times New Roman"/>
                <w:bCs/>
                <w:sz w:val="24"/>
                <w:szCs w:val="24"/>
              </w:rPr>
            </w:pPr>
            <w:r w:rsidRPr="00933EC1">
              <w:rPr>
                <w:rFonts w:ascii="Times New Roman" w:hAnsi="Times New Roman" w:cs="Times New Roman"/>
                <w:bCs/>
                <w:sz w:val="24"/>
                <w:szCs w:val="24"/>
              </w:rPr>
              <w:t>39396,0</w:t>
            </w:r>
          </w:p>
        </w:tc>
        <w:tc>
          <w:tcPr>
            <w:tcW w:w="850" w:type="dxa"/>
            <w:vAlign w:val="center"/>
          </w:tcPr>
          <w:p w14:paraId="490A19E5" w14:textId="77777777" w:rsidR="00824C7B" w:rsidRPr="00933EC1" w:rsidRDefault="00824C7B" w:rsidP="00561D10">
            <w:pPr>
              <w:jc w:val="center"/>
              <w:rPr>
                <w:rFonts w:ascii="Times New Roman" w:hAnsi="Times New Roman" w:cs="Times New Roman"/>
                <w:bCs/>
                <w:sz w:val="24"/>
                <w:szCs w:val="24"/>
              </w:rPr>
            </w:pPr>
            <w:r w:rsidRPr="00933EC1">
              <w:rPr>
                <w:rFonts w:ascii="Times New Roman" w:hAnsi="Times New Roman" w:cs="Times New Roman"/>
                <w:bCs/>
                <w:sz w:val="24"/>
                <w:szCs w:val="24"/>
              </w:rPr>
              <w:t>9,09</w:t>
            </w:r>
          </w:p>
        </w:tc>
        <w:tc>
          <w:tcPr>
            <w:tcW w:w="1135" w:type="dxa"/>
            <w:vAlign w:val="center"/>
          </w:tcPr>
          <w:p w14:paraId="2390541D" w14:textId="77777777" w:rsidR="00824C7B" w:rsidRPr="00933EC1" w:rsidRDefault="00824C7B" w:rsidP="00561D10">
            <w:pPr>
              <w:jc w:val="center"/>
              <w:rPr>
                <w:rFonts w:ascii="Times New Roman" w:hAnsi="Times New Roman" w:cs="Times New Roman"/>
                <w:bCs/>
                <w:sz w:val="24"/>
                <w:szCs w:val="24"/>
              </w:rPr>
            </w:pPr>
            <w:r w:rsidRPr="00933EC1">
              <w:rPr>
                <w:rFonts w:ascii="Times New Roman" w:hAnsi="Times New Roman" w:cs="Times New Roman"/>
                <w:bCs/>
                <w:sz w:val="24"/>
                <w:szCs w:val="24"/>
              </w:rPr>
              <w:t>3582,3</w:t>
            </w:r>
          </w:p>
        </w:tc>
        <w:tc>
          <w:tcPr>
            <w:tcW w:w="993" w:type="dxa"/>
            <w:vAlign w:val="center"/>
          </w:tcPr>
          <w:p w14:paraId="72F7A1EA" w14:textId="77777777" w:rsidR="00824C7B" w:rsidRPr="00933EC1" w:rsidRDefault="00824C7B" w:rsidP="00561D10">
            <w:pPr>
              <w:jc w:val="center"/>
              <w:rPr>
                <w:rFonts w:ascii="Times New Roman" w:hAnsi="Times New Roman" w:cs="Times New Roman"/>
                <w:bCs/>
                <w:sz w:val="24"/>
                <w:szCs w:val="24"/>
              </w:rPr>
            </w:pPr>
            <w:r w:rsidRPr="00933EC1">
              <w:rPr>
                <w:rFonts w:ascii="Times New Roman" w:hAnsi="Times New Roman" w:cs="Times New Roman"/>
                <w:bCs/>
                <w:sz w:val="24"/>
                <w:szCs w:val="24"/>
              </w:rPr>
              <w:t>1,06</w:t>
            </w:r>
          </w:p>
        </w:tc>
        <w:tc>
          <w:tcPr>
            <w:tcW w:w="993" w:type="dxa"/>
            <w:vAlign w:val="center"/>
          </w:tcPr>
          <w:p w14:paraId="210B95DB" w14:textId="77777777" w:rsidR="00824C7B" w:rsidRPr="00933EC1" w:rsidRDefault="00824C7B" w:rsidP="00561D10">
            <w:pPr>
              <w:jc w:val="center"/>
              <w:rPr>
                <w:rFonts w:ascii="Times New Roman" w:hAnsi="Times New Roman" w:cs="Times New Roman"/>
                <w:bCs/>
                <w:sz w:val="24"/>
                <w:szCs w:val="24"/>
              </w:rPr>
            </w:pPr>
            <w:r w:rsidRPr="00933EC1">
              <w:rPr>
                <w:rFonts w:ascii="Times New Roman" w:hAnsi="Times New Roman" w:cs="Times New Roman"/>
                <w:bCs/>
                <w:sz w:val="24"/>
                <w:szCs w:val="24"/>
              </w:rPr>
              <w:t>417,6</w:t>
            </w:r>
          </w:p>
        </w:tc>
        <w:tc>
          <w:tcPr>
            <w:tcW w:w="636" w:type="dxa"/>
            <w:vAlign w:val="center"/>
          </w:tcPr>
          <w:p w14:paraId="5480B22C" w14:textId="77777777" w:rsidR="00824C7B" w:rsidRPr="00933EC1" w:rsidRDefault="00824C7B" w:rsidP="00561D10">
            <w:pPr>
              <w:jc w:val="center"/>
              <w:rPr>
                <w:rFonts w:ascii="Times New Roman" w:hAnsi="Times New Roman" w:cs="Times New Roman"/>
                <w:bCs/>
                <w:sz w:val="24"/>
                <w:szCs w:val="24"/>
              </w:rPr>
            </w:pPr>
            <w:r w:rsidRPr="00933EC1">
              <w:rPr>
                <w:rFonts w:ascii="Times New Roman" w:hAnsi="Times New Roman" w:cs="Times New Roman"/>
                <w:bCs/>
                <w:sz w:val="24"/>
                <w:szCs w:val="24"/>
              </w:rPr>
              <w:t>3,34</w:t>
            </w:r>
          </w:p>
        </w:tc>
        <w:tc>
          <w:tcPr>
            <w:tcW w:w="636" w:type="dxa"/>
            <w:vAlign w:val="center"/>
          </w:tcPr>
          <w:p w14:paraId="684023FD" w14:textId="77777777" w:rsidR="00824C7B" w:rsidRPr="00933EC1" w:rsidRDefault="00824C7B" w:rsidP="00561D10">
            <w:pPr>
              <w:jc w:val="center"/>
              <w:rPr>
                <w:rFonts w:ascii="Times New Roman" w:hAnsi="Times New Roman" w:cs="Times New Roman"/>
                <w:bCs/>
                <w:sz w:val="24"/>
                <w:szCs w:val="24"/>
              </w:rPr>
            </w:pPr>
            <w:r w:rsidRPr="00933EC1">
              <w:rPr>
                <w:rFonts w:ascii="Times New Roman" w:hAnsi="Times New Roman" w:cs="Times New Roman"/>
                <w:bCs/>
                <w:sz w:val="24"/>
                <w:szCs w:val="24"/>
              </w:rPr>
              <w:t>2,12</w:t>
            </w:r>
          </w:p>
        </w:tc>
        <w:tc>
          <w:tcPr>
            <w:tcW w:w="636" w:type="dxa"/>
            <w:vAlign w:val="center"/>
          </w:tcPr>
          <w:p w14:paraId="7FB19139" w14:textId="77777777" w:rsidR="00824C7B" w:rsidRPr="00933EC1" w:rsidRDefault="00824C7B" w:rsidP="00561D10">
            <w:pPr>
              <w:jc w:val="center"/>
              <w:rPr>
                <w:rFonts w:ascii="Times New Roman" w:hAnsi="Times New Roman" w:cs="Times New Roman"/>
                <w:bCs/>
                <w:sz w:val="24"/>
                <w:szCs w:val="24"/>
              </w:rPr>
            </w:pPr>
            <w:r w:rsidRPr="00933EC1">
              <w:rPr>
                <w:rFonts w:ascii="Times New Roman" w:hAnsi="Times New Roman" w:cs="Times New Roman"/>
                <w:bCs/>
                <w:sz w:val="24"/>
                <w:szCs w:val="24"/>
              </w:rPr>
              <w:t>3,80</w:t>
            </w:r>
          </w:p>
        </w:tc>
        <w:tc>
          <w:tcPr>
            <w:tcW w:w="636" w:type="dxa"/>
            <w:vAlign w:val="center"/>
          </w:tcPr>
          <w:p w14:paraId="5A1D429F" w14:textId="77777777" w:rsidR="00824C7B" w:rsidRPr="00933EC1" w:rsidRDefault="00824C7B" w:rsidP="00561D10">
            <w:pPr>
              <w:jc w:val="center"/>
              <w:rPr>
                <w:rFonts w:ascii="Times New Roman" w:hAnsi="Times New Roman" w:cs="Times New Roman"/>
                <w:bCs/>
                <w:sz w:val="24"/>
                <w:szCs w:val="24"/>
              </w:rPr>
            </w:pPr>
            <w:r w:rsidRPr="00933EC1">
              <w:rPr>
                <w:rFonts w:ascii="Times New Roman" w:hAnsi="Times New Roman" w:cs="Times New Roman"/>
                <w:bCs/>
                <w:sz w:val="24"/>
                <w:szCs w:val="24"/>
              </w:rPr>
              <w:t>2,24</w:t>
            </w:r>
          </w:p>
        </w:tc>
        <w:tc>
          <w:tcPr>
            <w:tcW w:w="636" w:type="dxa"/>
            <w:vAlign w:val="center"/>
          </w:tcPr>
          <w:p w14:paraId="2F91C4F9" w14:textId="77777777" w:rsidR="00824C7B" w:rsidRPr="00933EC1" w:rsidRDefault="00824C7B" w:rsidP="00561D10">
            <w:pPr>
              <w:jc w:val="center"/>
              <w:rPr>
                <w:rFonts w:ascii="Times New Roman" w:hAnsi="Times New Roman" w:cs="Times New Roman"/>
                <w:bCs/>
                <w:sz w:val="24"/>
                <w:szCs w:val="24"/>
              </w:rPr>
            </w:pPr>
            <w:r w:rsidRPr="00933EC1">
              <w:rPr>
                <w:rFonts w:ascii="Times New Roman" w:hAnsi="Times New Roman" w:cs="Times New Roman"/>
                <w:bCs/>
                <w:sz w:val="24"/>
                <w:szCs w:val="24"/>
              </w:rPr>
              <w:t>2,0</w:t>
            </w:r>
          </w:p>
        </w:tc>
        <w:tc>
          <w:tcPr>
            <w:tcW w:w="930" w:type="dxa"/>
            <w:vAlign w:val="center"/>
          </w:tcPr>
          <w:p w14:paraId="063E5DED" w14:textId="77777777" w:rsidR="00824C7B" w:rsidRPr="00933EC1" w:rsidRDefault="00824C7B" w:rsidP="00561D10">
            <w:pPr>
              <w:jc w:val="center"/>
              <w:rPr>
                <w:rFonts w:ascii="Times New Roman" w:hAnsi="Times New Roman" w:cs="Times New Roman"/>
                <w:bCs/>
                <w:sz w:val="24"/>
                <w:szCs w:val="24"/>
              </w:rPr>
            </w:pPr>
            <w:r w:rsidRPr="00933EC1">
              <w:rPr>
                <w:rFonts w:ascii="Times New Roman" w:hAnsi="Times New Roman" w:cs="Times New Roman"/>
                <w:bCs/>
                <w:sz w:val="24"/>
                <w:szCs w:val="24"/>
              </w:rPr>
              <w:t>3,55</w:t>
            </w:r>
          </w:p>
        </w:tc>
        <w:tc>
          <w:tcPr>
            <w:tcW w:w="1276" w:type="dxa"/>
            <w:vAlign w:val="center"/>
          </w:tcPr>
          <w:p w14:paraId="21A5FBEE" w14:textId="77777777" w:rsidR="00824C7B" w:rsidRPr="00933EC1" w:rsidRDefault="00824C7B" w:rsidP="00561D10">
            <w:pPr>
              <w:jc w:val="center"/>
              <w:rPr>
                <w:rFonts w:ascii="Times New Roman" w:hAnsi="Times New Roman" w:cs="Times New Roman"/>
                <w:bCs/>
                <w:sz w:val="24"/>
                <w:szCs w:val="24"/>
              </w:rPr>
            </w:pPr>
            <w:r w:rsidRPr="00933EC1">
              <w:rPr>
                <w:rFonts w:ascii="Times New Roman" w:hAnsi="Times New Roman" w:cs="Times New Roman"/>
                <w:bCs/>
                <w:sz w:val="24"/>
                <w:szCs w:val="24"/>
              </w:rPr>
              <w:t>84125,9</w:t>
            </w:r>
          </w:p>
        </w:tc>
      </w:tr>
      <w:tr w:rsidR="00824C7B" w14:paraId="01B99207" w14:textId="77777777" w:rsidTr="00561D10">
        <w:tc>
          <w:tcPr>
            <w:tcW w:w="1242" w:type="dxa"/>
            <w:vAlign w:val="center"/>
          </w:tcPr>
          <w:p w14:paraId="6736E212" w14:textId="77777777" w:rsidR="00824C7B" w:rsidRPr="00933EC1" w:rsidRDefault="00824C7B" w:rsidP="00561D10">
            <w:pPr>
              <w:jc w:val="center"/>
              <w:rPr>
                <w:rFonts w:ascii="Times New Roman" w:hAnsi="Times New Roman" w:cs="Times New Roman"/>
                <w:bCs/>
                <w:sz w:val="24"/>
                <w:szCs w:val="24"/>
              </w:rPr>
            </w:pPr>
            <w:r w:rsidRPr="00933EC1">
              <w:rPr>
                <w:rFonts w:ascii="Times New Roman" w:hAnsi="Times New Roman" w:cs="Times New Roman"/>
                <w:bCs/>
                <w:sz w:val="24"/>
                <w:szCs w:val="24"/>
              </w:rPr>
              <w:t>В:</w:t>
            </w:r>
          </w:p>
        </w:tc>
        <w:tc>
          <w:tcPr>
            <w:tcW w:w="1134" w:type="dxa"/>
            <w:vAlign w:val="center"/>
          </w:tcPr>
          <w:p w14:paraId="3F8BA9FA" w14:textId="77777777" w:rsidR="00824C7B" w:rsidRPr="00933EC1" w:rsidRDefault="00824C7B" w:rsidP="00561D10">
            <w:pPr>
              <w:jc w:val="center"/>
              <w:rPr>
                <w:rFonts w:ascii="Times New Roman" w:hAnsi="Times New Roman" w:cs="Times New Roman"/>
                <w:bCs/>
                <w:sz w:val="24"/>
                <w:szCs w:val="24"/>
              </w:rPr>
            </w:pPr>
            <w:r w:rsidRPr="00933EC1">
              <w:rPr>
                <w:rFonts w:ascii="Times New Roman" w:hAnsi="Times New Roman" w:cs="Times New Roman"/>
                <w:bCs/>
                <w:sz w:val="24"/>
                <w:szCs w:val="24"/>
              </w:rPr>
              <w:t>49131,8</w:t>
            </w:r>
          </w:p>
        </w:tc>
        <w:tc>
          <w:tcPr>
            <w:tcW w:w="850" w:type="dxa"/>
            <w:vAlign w:val="center"/>
          </w:tcPr>
          <w:p w14:paraId="6C04A2B3" w14:textId="77777777" w:rsidR="00824C7B" w:rsidRPr="00933EC1" w:rsidRDefault="00824C7B" w:rsidP="00561D10">
            <w:pPr>
              <w:jc w:val="center"/>
              <w:rPr>
                <w:rFonts w:ascii="Times New Roman" w:hAnsi="Times New Roman" w:cs="Times New Roman"/>
                <w:bCs/>
                <w:sz w:val="24"/>
                <w:szCs w:val="24"/>
              </w:rPr>
            </w:pPr>
            <w:r w:rsidRPr="00933EC1">
              <w:rPr>
                <w:rFonts w:ascii="Times New Roman" w:hAnsi="Times New Roman" w:cs="Times New Roman"/>
                <w:bCs/>
                <w:sz w:val="24"/>
                <w:szCs w:val="24"/>
              </w:rPr>
              <w:t>0,77</w:t>
            </w:r>
          </w:p>
        </w:tc>
        <w:tc>
          <w:tcPr>
            <w:tcW w:w="1135" w:type="dxa"/>
            <w:vAlign w:val="center"/>
          </w:tcPr>
          <w:p w14:paraId="08E2A6CA" w14:textId="77777777" w:rsidR="00824C7B" w:rsidRPr="00933EC1" w:rsidRDefault="00824C7B" w:rsidP="00561D10">
            <w:pPr>
              <w:jc w:val="center"/>
              <w:rPr>
                <w:rFonts w:ascii="Times New Roman" w:hAnsi="Times New Roman" w:cs="Times New Roman"/>
                <w:bCs/>
                <w:sz w:val="24"/>
                <w:szCs w:val="24"/>
              </w:rPr>
            </w:pPr>
            <w:r w:rsidRPr="00933EC1">
              <w:rPr>
                <w:rFonts w:ascii="Times New Roman" w:hAnsi="Times New Roman" w:cs="Times New Roman"/>
                <w:bCs/>
                <w:sz w:val="24"/>
                <w:szCs w:val="24"/>
              </w:rPr>
              <w:t>37935,8</w:t>
            </w:r>
          </w:p>
        </w:tc>
        <w:tc>
          <w:tcPr>
            <w:tcW w:w="850" w:type="dxa"/>
            <w:vAlign w:val="center"/>
          </w:tcPr>
          <w:p w14:paraId="7A254D4D" w14:textId="77777777" w:rsidR="00824C7B" w:rsidRPr="00933EC1" w:rsidRDefault="00824C7B" w:rsidP="00561D10">
            <w:pPr>
              <w:jc w:val="center"/>
              <w:rPr>
                <w:rFonts w:ascii="Times New Roman" w:hAnsi="Times New Roman" w:cs="Times New Roman"/>
                <w:bCs/>
                <w:sz w:val="24"/>
                <w:szCs w:val="24"/>
              </w:rPr>
            </w:pPr>
          </w:p>
        </w:tc>
        <w:tc>
          <w:tcPr>
            <w:tcW w:w="1134" w:type="dxa"/>
            <w:vAlign w:val="center"/>
          </w:tcPr>
          <w:p w14:paraId="04136C7A" w14:textId="77777777" w:rsidR="00824C7B" w:rsidRPr="00933EC1" w:rsidRDefault="00824C7B" w:rsidP="00561D10">
            <w:pPr>
              <w:jc w:val="center"/>
              <w:rPr>
                <w:rFonts w:ascii="Times New Roman" w:hAnsi="Times New Roman" w:cs="Times New Roman"/>
                <w:bCs/>
                <w:sz w:val="24"/>
                <w:szCs w:val="24"/>
              </w:rPr>
            </w:pPr>
            <w:r w:rsidRPr="00933EC1">
              <w:rPr>
                <w:rFonts w:ascii="Times New Roman" w:hAnsi="Times New Roman" w:cs="Times New Roman"/>
                <w:bCs/>
                <w:sz w:val="24"/>
                <w:szCs w:val="24"/>
              </w:rPr>
              <w:t>78527,2</w:t>
            </w:r>
          </w:p>
        </w:tc>
        <w:tc>
          <w:tcPr>
            <w:tcW w:w="850" w:type="dxa"/>
            <w:vAlign w:val="center"/>
          </w:tcPr>
          <w:p w14:paraId="78352E34" w14:textId="77777777" w:rsidR="00824C7B" w:rsidRPr="00933EC1" w:rsidRDefault="00824C7B" w:rsidP="00561D10">
            <w:pPr>
              <w:jc w:val="center"/>
              <w:rPr>
                <w:rFonts w:ascii="Times New Roman" w:hAnsi="Times New Roman" w:cs="Times New Roman"/>
                <w:bCs/>
                <w:sz w:val="24"/>
                <w:szCs w:val="24"/>
              </w:rPr>
            </w:pPr>
            <w:r w:rsidRPr="00933EC1">
              <w:rPr>
                <w:rFonts w:ascii="Times New Roman" w:hAnsi="Times New Roman" w:cs="Times New Roman"/>
                <w:bCs/>
                <w:sz w:val="24"/>
                <w:szCs w:val="24"/>
              </w:rPr>
              <w:t>9,38</w:t>
            </w:r>
          </w:p>
        </w:tc>
        <w:tc>
          <w:tcPr>
            <w:tcW w:w="1135" w:type="dxa"/>
            <w:vAlign w:val="center"/>
          </w:tcPr>
          <w:p w14:paraId="2B3A6F56" w14:textId="77777777" w:rsidR="00824C7B" w:rsidRPr="00933EC1" w:rsidRDefault="00824C7B" w:rsidP="00561D10">
            <w:pPr>
              <w:jc w:val="center"/>
              <w:rPr>
                <w:rFonts w:ascii="Times New Roman" w:hAnsi="Times New Roman" w:cs="Times New Roman"/>
                <w:bCs/>
                <w:sz w:val="24"/>
                <w:szCs w:val="24"/>
              </w:rPr>
            </w:pPr>
            <w:r w:rsidRPr="00933EC1">
              <w:rPr>
                <w:rFonts w:ascii="Times New Roman" w:hAnsi="Times New Roman" w:cs="Times New Roman"/>
                <w:bCs/>
                <w:sz w:val="24"/>
                <w:szCs w:val="24"/>
              </w:rPr>
              <w:t>7363,5</w:t>
            </w:r>
          </w:p>
        </w:tc>
        <w:tc>
          <w:tcPr>
            <w:tcW w:w="993" w:type="dxa"/>
            <w:vAlign w:val="center"/>
          </w:tcPr>
          <w:p w14:paraId="7BCE0630" w14:textId="77777777" w:rsidR="00824C7B" w:rsidRPr="00933EC1" w:rsidRDefault="00824C7B" w:rsidP="00561D10">
            <w:pPr>
              <w:jc w:val="center"/>
              <w:rPr>
                <w:rFonts w:ascii="Times New Roman" w:hAnsi="Times New Roman" w:cs="Times New Roman"/>
                <w:bCs/>
                <w:sz w:val="24"/>
                <w:szCs w:val="24"/>
              </w:rPr>
            </w:pPr>
            <w:r w:rsidRPr="00933EC1">
              <w:rPr>
                <w:rFonts w:ascii="Times New Roman" w:hAnsi="Times New Roman" w:cs="Times New Roman"/>
                <w:bCs/>
                <w:sz w:val="24"/>
                <w:szCs w:val="24"/>
              </w:rPr>
              <w:t>1,06</w:t>
            </w:r>
          </w:p>
        </w:tc>
        <w:tc>
          <w:tcPr>
            <w:tcW w:w="993" w:type="dxa"/>
            <w:vAlign w:val="center"/>
          </w:tcPr>
          <w:p w14:paraId="29D05860" w14:textId="77777777" w:rsidR="00824C7B" w:rsidRPr="00933EC1" w:rsidRDefault="00824C7B" w:rsidP="00561D10">
            <w:pPr>
              <w:jc w:val="center"/>
              <w:rPr>
                <w:rFonts w:ascii="Times New Roman" w:hAnsi="Times New Roman" w:cs="Times New Roman"/>
                <w:bCs/>
                <w:sz w:val="24"/>
                <w:szCs w:val="24"/>
              </w:rPr>
            </w:pPr>
            <w:r w:rsidRPr="00933EC1">
              <w:rPr>
                <w:rFonts w:ascii="Times New Roman" w:hAnsi="Times New Roman" w:cs="Times New Roman"/>
                <w:bCs/>
                <w:sz w:val="24"/>
                <w:szCs w:val="24"/>
              </w:rPr>
              <w:t>832,4</w:t>
            </w:r>
          </w:p>
        </w:tc>
        <w:tc>
          <w:tcPr>
            <w:tcW w:w="636" w:type="dxa"/>
            <w:vAlign w:val="center"/>
          </w:tcPr>
          <w:p w14:paraId="38DB14F2" w14:textId="77777777" w:rsidR="00824C7B" w:rsidRPr="00933EC1" w:rsidRDefault="00824C7B" w:rsidP="00561D10">
            <w:pPr>
              <w:jc w:val="center"/>
              <w:rPr>
                <w:rFonts w:ascii="Times New Roman" w:hAnsi="Times New Roman" w:cs="Times New Roman"/>
                <w:bCs/>
                <w:sz w:val="24"/>
                <w:szCs w:val="24"/>
              </w:rPr>
            </w:pPr>
            <w:r w:rsidRPr="00933EC1">
              <w:rPr>
                <w:rFonts w:ascii="Times New Roman" w:hAnsi="Times New Roman" w:cs="Times New Roman"/>
                <w:bCs/>
                <w:sz w:val="24"/>
                <w:szCs w:val="24"/>
              </w:rPr>
              <w:t>3,39</w:t>
            </w:r>
          </w:p>
        </w:tc>
        <w:tc>
          <w:tcPr>
            <w:tcW w:w="636" w:type="dxa"/>
            <w:vAlign w:val="center"/>
          </w:tcPr>
          <w:p w14:paraId="47BF58FD" w14:textId="77777777" w:rsidR="00824C7B" w:rsidRPr="00933EC1" w:rsidRDefault="00824C7B" w:rsidP="00561D10">
            <w:pPr>
              <w:jc w:val="center"/>
              <w:rPr>
                <w:rFonts w:ascii="Times New Roman" w:hAnsi="Times New Roman" w:cs="Times New Roman"/>
                <w:bCs/>
                <w:sz w:val="24"/>
                <w:szCs w:val="24"/>
              </w:rPr>
            </w:pPr>
            <w:r w:rsidRPr="00933EC1">
              <w:rPr>
                <w:rFonts w:ascii="Times New Roman" w:hAnsi="Times New Roman" w:cs="Times New Roman"/>
                <w:bCs/>
                <w:sz w:val="24"/>
                <w:szCs w:val="24"/>
              </w:rPr>
              <w:t>2,19</w:t>
            </w:r>
          </w:p>
        </w:tc>
        <w:tc>
          <w:tcPr>
            <w:tcW w:w="636" w:type="dxa"/>
            <w:vAlign w:val="center"/>
          </w:tcPr>
          <w:p w14:paraId="12C5A9EB" w14:textId="77777777" w:rsidR="00824C7B" w:rsidRPr="00933EC1" w:rsidRDefault="00824C7B" w:rsidP="00561D10">
            <w:pPr>
              <w:jc w:val="center"/>
              <w:rPr>
                <w:rFonts w:ascii="Times New Roman" w:hAnsi="Times New Roman" w:cs="Times New Roman"/>
                <w:bCs/>
                <w:sz w:val="24"/>
                <w:szCs w:val="24"/>
              </w:rPr>
            </w:pPr>
            <w:r w:rsidRPr="00933EC1">
              <w:rPr>
                <w:rFonts w:ascii="Times New Roman" w:hAnsi="Times New Roman" w:cs="Times New Roman"/>
                <w:bCs/>
                <w:sz w:val="24"/>
                <w:szCs w:val="24"/>
              </w:rPr>
              <w:t>3,90</w:t>
            </w:r>
          </w:p>
        </w:tc>
        <w:tc>
          <w:tcPr>
            <w:tcW w:w="636" w:type="dxa"/>
            <w:vAlign w:val="center"/>
          </w:tcPr>
          <w:p w14:paraId="44146534" w14:textId="77777777" w:rsidR="00824C7B" w:rsidRPr="00933EC1" w:rsidRDefault="00824C7B" w:rsidP="00561D10">
            <w:pPr>
              <w:jc w:val="center"/>
              <w:rPr>
                <w:rFonts w:ascii="Times New Roman" w:hAnsi="Times New Roman" w:cs="Times New Roman"/>
                <w:bCs/>
                <w:sz w:val="24"/>
                <w:szCs w:val="24"/>
              </w:rPr>
            </w:pPr>
            <w:r w:rsidRPr="00933EC1">
              <w:rPr>
                <w:rFonts w:ascii="Times New Roman" w:hAnsi="Times New Roman" w:cs="Times New Roman"/>
                <w:bCs/>
                <w:sz w:val="24"/>
                <w:szCs w:val="24"/>
              </w:rPr>
              <w:t>2,38</w:t>
            </w:r>
          </w:p>
        </w:tc>
        <w:tc>
          <w:tcPr>
            <w:tcW w:w="636" w:type="dxa"/>
            <w:vAlign w:val="center"/>
          </w:tcPr>
          <w:p w14:paraId="5D7B44A5" w14:textId="77777777" w:rsidR="00824C7B" w:rsidRPr="00933EC1" w:rsidRDefault="00824C7B" w:rsidP="00561D10">
            <w:pPr>
              <w:jc w:val="center"/>
              <w:rPr>
                <w:rFonts w:ascii="Times New Roman" w:hAnsi="Times New Roman" w:cs="Times New Roman"/>
                <w:bCs/>
                <w:sz w:val="24"/>
                <w:szCs w:val="24"/>
              </w:rPr>
            </w:pPr>
            <w:r w:rsidRPr="00933EC1">
              <w:rPr>
                <w:rFonts w:ascii="Times New Roman" w:hAnsi="Times New Roman" w:cs="Times New Roman"/>
                <w:bCs/>
                <w:sz w:val="24"/>
                <w:szCs w:val="24"/>
              </w:rPr>
              <w:t>1,99</w:t>
            </w:r>
          </w:p>
        </w:tc>
        <w:tc>
          <w:tcPr>
            <w:tcW w:w="930" w:type="dxa"/>
            <w:vAlign w:val="center"/>
          </w:tcPr>
          <w:p w14:paraId="5D055617" w14:textId="77777777" w:rsidR="00824C7B" w:rsidRPr="00933EC1" w:rsidRDefault="00824C7B" w:rsidP="00561D10">
            <w:pPr>
              <w:jc w:val="center"/>
              <w:rPr>
                <w:rFonts w:ascii="Times New Roman" w:hAnsi="Times New Roman" w:cs="Times New Roman"/>
                <w:bCs/>
                <w:sz w:val="24"/>
                <w:szCs w:val="24"/>
              </w:rPr>
            </w:pPr>
            <w:r w:rsidRPr="00933EC1">
              <w:rPr>
                <w:rFonts w:ascii="Times New Roman" w:hAnsi="Times New Roman" w:cs="Times New Roman"/>
                <w:bCs/>
                <w:sz w:val="24"/>
                <w:szCs w:val="24"/>
              </w:rPr>
              <w:t>3,87</w:t>
            </w:r>
          </w:p>
        </w:tc>
        <w:tc>
          <w:tcPr>
            <w:tcW w:w="1276" w:type="dxa"/>
            <w:vAlign w:val="center"/>
          </w:tcPr>
          <w:p w14:paraId="30C49CA1" w14:textId="77777777" w:rsidR="00824C7B" w:rsidRPr="00933EC1" w:rsidRDefault="00824C7B" w:rsidP="00561D10">
            <w:pPr>
              <w:jc w:val="center"/>
              <w:rPr>
                <w:rFonts w:ascii="Times New Roman" w:hAnsi="Times New Roman" w:cs="Times New Roman"/>
                <w:bCs/>
                <w:sz w:val="24"/>
                <w:szCs w:val="24"/>
              </w:rPr>
            </w:pPr>
            <w:r w:rsidRPr="00933EC1">
              <w:rPr>
                <w:rFonts w:ascii="Times New Roman" w:hAnsi="Times New Roman" w:cs="Times New Roman"/>
                <w:bCs/>
                <w:sz w:val="24"/>
                <w:szCs w:val="24"/>
              </w:rPr>
              <w:t>190412,6</w:t>
            </w:r>
          </w:p>
        </w:tc>
      </w:tr>
      <w:tr w:rsidR="00824C7B" w14:paraId="49295DC8" w14:textId="77777777" w:rsidTr="00561D10">
        <w:tc>
          <w:tcPr>
            <w:tcW w:w="1242" w:type="dxa"/>
            <w:vAlign w:val="center"/>
          </w:tcPr>
          <w:p w14:paraId="4723B93C" w14:textId="77777777" w:rsidR="00824C7B" w:rsidRPr="00933EC1" w:rsidRDefault="00824C7B" w:rsidP="00561D10">
            <w:pPr>
              <w:jc w:val="center"/>
              <w:rPr>
                <w:rFonts w:ascii="Times New Roman" w:hAnsi="Times New Roman" w:cs="Times New Roman"/>
                <w:bCs/>
                <w:sz w:val="24"/>
                <w:szCs w:val="24"/>
              </w:rPr>
            </w:pPr>
            <w:r w:rsidRPr="00933EC1">
              <w:rPr>
                <w:rFonts w:ascii="Times New Roman" w:hAnsi="Times New Roman" w:cs="Times New Roman"/>
                <w:bCs/>
                <w:sz w:val="24"/>
                <w:szCs w:val="24"/>
              </w:rPr>
              <w:t>Итого А+В</w:t>
            </w:r>
          </w:p>
        </w:tc>
        <w:tc>
          <w:tcPr>
            <w:tcW w:w="1134" w:type="dxa"/>
            <w:vAlign w:val="center"/>
          </w:tcPr>
          <w:p w14:paraId="40861076" w14:textId="77777777" w:rsidR="00824C7B" w:rsidRPr="00933EC1" w:rsidRDefault="00824C7B" w:rsidP="00561D10">
            <w:pPr>
              <w:jc w:val="center"/>
              <w:rPr>
                <w:rFonts w:ascii="Times New Roman" w:hAnsi="Times New Roman" w:cs="Times New Roman"/>
                <w:bCs/>
                <w:sz w:val="24"/>
                <w:szCs w:val="24"/>
              </w:rPr>
            </w:pPr>
            <w:r w:rsidRPr="00933EC1">
              <w:rPr>
                <w:rFonts w:ascii="Times New Roman" w:hAnsi="Times New Roman" w:cs="Times New Roman"/>
                <w:bCs/>
                <w:sz w:val="24"/>
                <w:szCs w:val="24"/>
              </w:rPr>
              <w:t>72821,2</w:t>
            </w:r>
          </w:p>
        </w:tc>
        <w:tc>
          <w:tcPr>
            <w:tcW w:w="850" w:type="dxa"/>
            <w:vAlign w:val="center"/>
          </w:tcPr>
          <w:p w14:paraId="72324B4B" w14:textId="77777777" w:rsidR="00824C7B" w:rsidRPr="00933EC1" w:rsidRDefault="00824C7B" w:rsidP="00561D10">
            <w:pPr>
              <w:jc w:val="center"/>
              <w:rPr>
                <w:rFonts w:ascii="Times New Roman" w:hAnsi="Times New Roman" w:cs="Times New Roman"/>
                <w:bCs/>
                <w:sz w:val="24"/>
                <w:szCs w:val="24"/>
              </w:rPr>
            </w:pPr>
            <w:r w:rsidRPr="00933EC1">
              <w:rPr>
                <w:rFonts w:ascii="Times New Roman" w:hAnsi="Times New Roman" w:cs="Times New Roman"/>
                <w:bCs/>
                <w:sz w:val="24"/>
                <w:szCs w:val="24"/>
              </w:rPr>
              <w:t>0,78</w:t>
            </w:r>
          </w:p>
        </w:tc>
        <w:tc>
          <w:tcPr>
            <w:tcW w:w="1135" w:type="dxa"/>
            <w:vAlign w:val="center"/>
          </w:tcPr>
          <w:p w14:paraId="0E7F6094" w14:textId="77777777" w:rsidR="00824C7B" w:rsidRPr="00933EC1" w:rsidRDefault="00824C7B" w:rsidP="00561D10">
            <w:pPr>
              <w:jc w:val="center"/>
              <w:rPr>
                <w:rFonts w:ascii="Times New Roman" w:hAnsi="Times New Roman" w:cs="Times New Roman"/>
                <w:bCs/>
                <w:sz w:val="24"/>
                <w:szCs w:val="24"/>
              </w:rPr>
            </w:pPr>
            <w:r w:rsidRPr="00933EC1">
              <w:rPr>
                <w:rFonts w:ascii="Times New Roman" w:hAnsi="Times New Roman" w:cs="Times New Roman"/>
                <w:bCs/>
                <w:sz w:val="24"/>
                <w:szCs w:val="24"/>
              </w:rPr>
              <w:t>56967,7</w:t>
            </w:r>
          </w:p>
        </w:tc>
        <w:tc>
          <w:tcPr>
            <w:tcW w:w="850" w:type="dxa"/>
            <w:vAlign w:val="center"/>
          </w:tcPr>
          <w:p w14:paraId="47A8C9A2" w14:textId="77777777" w:rsidR="00824C7B" w:rsidRPr="00933EC1" w:rsidRDefault="00824C7B" w:rsidP="00561D10">
            <w:pPr>
              <w:jc w:val="center"/>
              <w:rPr>
                <w:rFonts w:ascii="Times New Roman" w:hAnsi="Times New Roman" w:cs="Times New Roman"/>
                <w:bCs/>
                <w:sz w:val="24"/>
                <w:szCs w:val="24"/>
              </w:rPr>
            </w:pPr>
          </w:p>
        </w:tc>
        <w:tc>
          <w:tcPr>
            <w:tcW w:w="1134" w:type="dxa"/>
            <w:vAlign w:val="center"/>
          </w:tcPr>
          <w:p w14:paraId="314C2AB6" w14:textId="77777777" w:rsidR="00824C7B" w:rsidRPr="00933EC1" w:rsidRDefault="00824C7B" w:rsidP="00561D10">
            <w:pPr>
              <w:jc w:val="center"/>
              <w:rPr>
                <w:rFonts w:ascii="Times New Roman" w:hAnsi="Times New Roman" w:cs="Times New Roman"/>
                <w:bCs/>
                <w:sz w:val="24"/>
                <w:szCs w:val="24"/>
              </w:rPr>
            </w:pPr>
            <w:r w:rsidRPr="00933EC1">
              <w:rPr>
                <w:rFonts w:ascii="Times New Roman" w:hAnsi="Times New Roman" w:cs="Times New Roman"/>
                <w:bCs/>
                <w:sz w:val="24"/>
                <w:szCs w:val="24"/>
              </w:rPr>
              <w:t>117923,2</w:t>
            </w:r>
          </w:p>
        </w:tc>
        <w:tc>
          <w:tcPr>
            <w:tcW w:w="850" w:type="dxa"/>
            <w:vAlign w:val="center"/>
          </w:tcPr>
          <w:p w14:paraId="520F604F" w14:textId="77777777" w:rsidR="00824C7B" w:rsidRPr="00933EC1" w:rsidRDefault="00824C7B" w:rsidP="00561D10">
            <w:pPr>
              <w:jc w:val="center"/>
              <w:rPr>
                <w:rFonts w:ascii="Times New Roman" w:hAnsi="Times New Roman" w:cs="Times New Roman"/>
                <w:bCs/>
                <w:sz w:val="24"/>
                <w:szCs w:val="24"/>
              </w:rPr>
            </w:pPr>
            <w:r w:rsidRPr="00933EC1">
              <w:rPr>
                <w:rFonts w:ascii="Times New Roman" w:hAnsi="Times New Roman" w:cs="Times New Roman"/>
                <w:bCs/>
                <w:sz w:val="24"/>
                <w:szCs w:val="24"/>
              </w:rPr>
              <w:t>9,28</w:t>
            </w:r>
          </w:p>
        </w:tc>
        <w:tc>
          <w:tcPr>
            <w:tcW w:w="1135" w:type="dxa"/>
            <w:vAlign w:val="center"/>
          </w:tcPr>
          <w:p w14:paraId="32EE8886" w14:textId="77777777" w:rsidR="00824C7B" w:rsidRPr="00933EC1" w:rsidRDefault="00824C7B" w:rsidP="00561D10">
            <w:pPr>
              <w:jc w:val="center"/>
              <w:rPr>
                <w:rFonts w:ascii="Times New Roman" w:hAnsi="Times New Roman" w:cs="Times New Roman"/>
                <w:bCs/>
                <w:sz w:val="24"/>
                <w:szCs w:val="24"/>
              </w:rPr>
            </w:pPr>
            <w:r w:rsidRPr="00933EC1">
              <w:rPr>
                <w:rFonts w:ascii="Times New Roman" w:hAnsi="Times New Roman" w:cs="Times New Roman"/>
                <w:bCs/>
                <w:sz w:val="24"/>
                <w:szCs w:val="24"/>
              </w:rPr>
              <w:t>10945,8</w:t>
            </w:r>
          </w:p>
        </w:tc>
        <w:tc>
          <w:tcPr>
            <w:tcW w:w="993" w:type="dxa"/>
            <w:vAlign w:val="center"/>
          </w:tcPr>
          <w:p w14:paraId="03F83DA6" w14:textId="77777777" w:rsidR="00824C7B" w:rsidRPr="00933EC1" w:rsidRDefault="00824C7B" w:rsidP="00561D10">
            <w:pPr>
              <w:jc w:val="center"/>
              <w:rPr>
                <w:rFonts w:ascii="Times New Roman" w:hAnsi="Times New Roman" w:cs="Times New Roman"/>
                <w:bCs/>
                <w:sz w:val="24"/>
                <w:szCs w:val="24"/>
              </w:rPr>
            </w:pPr>
            <w:r w:rsidRPr="00933EC1">
              <w:rPr>
                <w:rFonts w:ascii="Times New Roman" w:hAnsi="Times New Roman" w:cs="Times New Roman"/>
                <w:bCs/>
                <w:sz w:val="24"/>
                <w:szCs w:val="24"/>
              </w:rPr>
              <w:t>1,06</w:t>
            </w:r>
          </w:p>
        </w:tc>
        <w:tc>
          <w:tcPr>
            <w:tcW w:w="993" w:type="dxa"/>
            <w:vAlign w:val="center"/>
          </w:tcPr>
          <w:p w14:paraId="6561A8EC" w14:textId="77777777" w:rsidR="00824C7B" w:rsidRPr="00933EC1" w:rsidRDefault="00824C7B" w:rsidP="00561D10">
            <w:pPr>
              <w:jc w:val="center"/>
              <w:rPr>
                <w:rFonts w:ascii="Times New Roman" w:hAnsi="Times New Roman" w:cs="Times New Roman"/>
                <w:bCs/>
                <w:sz w:val="24"/>
                <w:szCs w:val="24"/>
              </w:rPr>
            </w:pPr>
            <w:r w:rsidRPr="00933EC1">
              <w:rPr>
                <w:rFonts w:ascii="Times New Roman" w:hAnsi="Times New Roman" w:cs="Times New Roman"/>
                <w:bCs/>
                <w:sz w:val="24"/>
                <w:szCs w:val="24"/>
              </w:rPr>
              <w:t>1250,0</w:t>
            </w:r>
          </w:p>
        </w:tc>
        <w:tc>
          <w:tcPr>
            <w:tcW w:w="636" w:type="dxa"/>
            <w:vAlign w:val="center"/>
          </w:tcPr>
          <w:p w14:paraId="6E9A5899" w14:textId="77777777" w:rsidR="00824C7B" w:rsidRPr="00933EC1" w:rsidRDefault="00824C7B" w:rsidP="00561D10">
            <w:pPr>
              <w:jc w:val="center"/>
              <w:rPr>
                <w:rFonts w:ascii="Times New Roman" w:hAnsi="Times New Roman" w:cs="Times New Roman"/>
                <w:bCs/>
                <w:sz w:val="24"/>
                <w:szCs w:val="24"/>
              </w:rPr>
            </w:pPr>
            <w:r w:rsidRPr="00933EC1">
              <w:rPr>
                <w:rFonts w:ascii="Times New Roman" w:hAnsi="Times New Roman" w:cs="Times New Roman"/>
                <w:bCs/>
                <w:sz w:val="24"/>
                <w:szCs w:val="24"/>
              </w:rPr>
              <w:t>3,37</w:t>
            </w:r>
          </w:p>
        </w:tc>
        <w:tc>
          <w:tcPr>
            <w:tcW w:w="636" w:type="dxa"/>
            <w:vAlign w:val="center"/>
          </w:tcPr>
          <w:p w14:paraId="3245D0E1" w14:textId="77777777" w:rsidR="00824C7B" w:rsidRPr="00933EC1" w:rsidRDefault="00824C7B" w:rsidP="00561D10">
            <w:pPr>
              <w:jc w:val="center"/>
              <w:rPr>
                <w:rFonts w:ascii="Times New Roman" w:hAnsi="Times New Roman" w:cs="Times New Roman"/>
                <w:bCs/>
                <w:sz w:val="24"/>
                <w:szCs w:val="24"/>
              </w:rPr>
            </w:pPr>
            <w:r w:rsidRPr="00933EC1">
              <w:rPr>
                <w:rFonts w:ascii="Times New Roman" w:hAnsi="Times New Roman" w:cs="Times New Roman"/>
                <w:bCs/>
                <w:sz w:val="24"/>
                <w:szCs w:val="24"/>
              </w:rPr>
              <w:t>2,17</w:t>
            </w:r>
          </w:p>
        </w:tc>
        <w:tc>
          <w:tcPr>
            <w:tcW w:w="636" w:type="dxa"/>
            <w:vAlign w:val="center"/>
          </w:tcPr>
          <w:p w14:paraId="3B6B25C6" w14:textId="77777777" w:rsidR="00824C7B" w:rsidRPr="00933EC1" w:rsidRDefault="00824C7B" w:rsidP="00561D10">
            <w:pPr>
              <w:jc w:val="center"/>
              <w:rPr>
                <w:rFonts w:ascii="Times New Roman" w:hAnsi="Times New Roman" w:cs="Times New Roman"/>
                <w:bCs/>
                <w:sz w:val="24"/>
                <w:szCs w:val="24"/>
              </w:rPr>
            </w:pPr>
            <w:r w:rsidRPr="00933EC1">
              <w:rPr>
                <w:rFonts w:ascii="Times New Roman" w:hAnsi="Times New Roman" w:cs="Times New Roman"/>
                <w:bCs/>
                <w:sz w:val="24"/>
                <w:szCs w:val="24"/>
              </w:rPr>
              <w:t>3,86</w:t>
            </w:r>
          </w:p>
        </w:tc>
        <w:tc>
          <w:tcPr>
            <w:tcW w:w="636" w:type="dxa"/>
            <w:vAlign w:val="center"/>
          </w:tcPr>
          <w:p w14:paraId="1894F533" w14:textId="77777777" w:rsidR="00824C7B" w:rsidRPr="00933EC1" w:rsidRDefault="00824C7B" w:rsidP="00561D10">
            <w:pPr>
              <w:jc w:val="center"/>
              <w:rPr>
                <w:rFonts w:ascii="Times New Roman" w:hAnsi="Times New Roman" w:cs="Times New Roman"/>
                <w:bCs/>
                <w:sz w:val="24"/>
                <w:szCs w:val="24"/>
              </w:rPr>
            </w:pPr>
            <w:r w:rsidRPr="00933EC1">
              <w:rPr>
                <w:rFonts w:ascii="Times New Roman" w:hAnsi="Times New Roman" w:cs="Times New Roman"/>
                <w:bCs/>
                <w:sz w:val="24"/>
                <w:szCs w:val="24"/>
              </w:rPr>
              <w:t>2,33</w:t>
            </w:r>
          </w:p>
        </w:tc>
        <w:tc>
          <w:tcPr>
            <w:tcW w:w="636" w:type="dxa"/>
            <w:vAlign w:val="center"/>
          </w:tcPr>
          <w:p w14:paraId="258F57F5" w14:textId="77777777" w:rsidR="00824C7B" w:rsidRPr="00933EC1" w:rsidRDefault="00824C7B" w:rsidP="00561D10">
            <w:pPr>
              <w:jc w:val="center"/>
              <w:rPr>
                <w:rFonts w:ascii="Times New Roman" w:hAnsi="Times New Roman" w:cs="Times New Roman"/>
                <w:bCs/>
                <w:sz w:val="24"/>
                <w:szCs w:val="24"/>
              </w:rPr>
            </w:pPr>
            <w:r w:rsidRPr="00933EC1">
              <w:rPr>
                <w:rFonts w:ascii="Times New Roman" w:hAnsi="Times New Roman" w:cs="Times New Roman"/>
                <w:bCs/>
                <w:sz w:val="24"/>
                <w:szCs w:val="24"/>
              </w:rPr>
              <w:t>1,99</w:t>
            </w:r>
          </w:p>
        </w:tc>
        <w:tc>
          <w:tcPr>
            <w:tcW w:w="930" w:type="dxa"/>
            <w:vAlign w:val="center"/>
          </w:tcPr>
          <w:p w14:paraId="072E0ED9" w14:textId="77777777" w:rsidR="00824C7B" w:rsidRPr="00933EC1" w:rsidRDefault="00824C7B" w:rsidP="00561D10">
            <w:pPr>
              <w:jc w:val="center"/>
              <w:rPr>
                <w:rFonts w:ascii="Times New Roman" w:hAnsi="Times New Roman" w:cs="Times New Roman"/>
                <w:bCs/>
                <w:sz w:val="24"/>
                <w:szCs w:val="24"/>
              </w:rPr>
            </w:pPr>
            <w:r w:rsidRPr="00933EC1">
              <w:rPr>
                <w:rFonts w:ascii="Times New Roman" w:hAnsi="Times New Roman" w:cs="Times New Roman"/>
                <w:bCs/>
                <w:sz w:val="24"/>
                <w:szCs w:val="24"/>
              </w:rPr>
              <w:t>3,77</w:t>
            </w:r>
          </w:p>
        </w:tc>
        <w:tc>
          <w:tcPr>
            <w:tcW w:w="1276" w:type="dxa"/>
            <w:vAlign w:val="center"/>
          </w:tcPr>
          <w:p w14:paraId="0CFC6131" w14:textId="77777777" w:rsidR="00824C7B" w:rsidRPr="00933EC1" w:rsidRDefault="00824C7B" w:rsidP="00561D10">
            <w:pPr>
              <w:jc w:val="center"/>
              <w:rPr>
                <w:rFonts w:ascii="Times New Roman" w:hAnsi="Times New Roman" w:cs="Times New Roman"/>
                <w:bCs/>
                <w:sz w:val="24"/>
                <w:szCs w:val="24"/>
              </w:rPr>
            </w:pPr>
            <w:r w:rsidRPr="00933EC1">
              <w:rPr>
                <w:rFonts w:ascii="Times New Roman" w:hAnsi="Times New Roman" w:cs="Times New Roman"/>
                <w:bCs/>
                <w:sz w:val="24"/>
                <w:szCs w:val="24"/>
              </w:rPr>
              <w:t>274539,5</w:t>
            </w:r>
          </w:p>
        </w:tc>
      </w:tr>
      <w:tr w:rsidR="00824C7B" w14:paraId="217BC655" w14:textId="77777777" w:rsidTr="00561D10">
        <w:tc>
          <w:tcPr>
            <w:tcW w:w="1242" w:type="dxa"/>
          </w:tcPr>
          <w:p w14:paraId="52FF9859" w14:textId="77777777" w:rsidR="00824C7B" w:rsidRPr="00933EC1" w:rsidRDefault="00824C7B" w:rsidP="00561D10">
            <w:pPr>
              <w:jc w:val="center"/>
              <w:rPr>
                <w:bCs/>
              </w:rPr>
            </w:pPr>
            <w:r w:rsidRPr="00933EC1">
              <w:rPr>
                <w:rFonts w:ascii="Times New Roman" w:hAnsi="Times New Roman" w:cs="Times New Roman"/>
                <w:bCs/>
                <w:sz w:val="24"/>
                <w:szCs w:val="24"/>
              </w:rPr>
              <w:t>С</w:t>
            </w:r>
            <w:r w:rsidRPr="00933EC1">
              <w:rPr>
                <w:rFonts w:ascii="Times New Roman" w:hAnsi="Times New Roman" w:cs="Times New Roman"/>
                <w:bCs/>
                <w:sz w:val="24"/>
                <w:szCs w:val="24"/>
                <w:vertAlign w:val="subscript"/>
              </w:rPr>
              <w:t>1</w:t>
            </w:r>
          </w:p>
        </w:tc>
        <w:tc>
          <w:tcPr>
            <w:tcW w:w="1134" w:type="dxa"/>
            <w:vAlign w:val="center"/>
          </w:tcPr>
          <w:p w14:paraId="32846E3E" w14:textId="77777777" w:rsidR="00824C7B" w:rsidRPr="00933EC1" w:rsidRDefault="00824C7B" w:rsidP="00561D10">
            <w:pPr>
              <w:jc w:val="center"/>
              <w:rPr>
                <w:rFonts w:ascii="Times New Roman" w:hAnsi="Times New Roman" w:cs="Times New Roman"/>
                <w:bCs/>
                <w:sz w:val="24"/>
                <w:szCs w:val="24"/>
              </w:rPr>
            </w:pPr>
            <w:r w:rsidRPr="00933EC1">
              <w:rPr>
                <w:rFonts w:ascii="Times New Roman" w:hAnsi="Times New Roman" w:cs="Times New Roman"/>
                <w:bCs/>
                <w:sz w:val="24"/>
                <w:szCs w:val="24"/>
              </w:rPr>
              <w:t>217722,0</w:t>
            </w:r>
          </w:p>
        </w:tc>
        <w:tc>
          <w:tcPr>
            <w:tcW w:w="850" w:type="dxa"/>
            <w:vAlign w:val="center"/>
          </w:tcPr>
          <w:p w14:paraId="1D86072F" w14:textId="77777777" w:rsidR="00824C7B" w:rsidRPr="00933EC1" w:rsidRDefault="00824C7B" w:rsidP="00561D10">
            <w:pPr>
              <w:jc w:val="center"/>
              <w:rPr>
                <w:rFonts w:ascii="Times New Roman" w:hAnsi="Times New Roman" w:cs="Times New Roman"/>
                <w:bCs/>
                <w:sz w:val="24"/>
                <w:szCs w:val="24"/>
              </w:rPr>
            </w:pPr>
            <w:r w:rsidRPr="00933EC1">
              <w:rPr>
                <w:rFonts w:ascii="Times New Roman" w:hAnsi="Times New Roman" w:cs="Times New Roman"/>
                <w:bCs/>
                <w:sz w:val="24"/>
                <w:szCs w:val="24"/>
              </w:rPr>
              <w:t>0,65</w:t>
            </w:r>
          </w:p>
        </w:tc>
        <w:tc>
          <w:tcPr>
            <w:tcW w:w="1135" w:type="dxa"/>
            <w:vAlign w:val="center"/>
          </w:tcPr>
          <w:p w14:paraId="39CE5491" w14:textId="77777777" w:rsidR="00824C7B" w:rsidRPr="00933EC1" w:rsidRDefault="00824C7B" w:rsidP="00561D10">
            <w:pPr>
              <w:jc w:val="center"/>
              <w:rPr>
                <w:rFonts w:ascii="Times New Roman" w:hAnsi="Times New Roman" w:cs="Times New Roman"/>
                <w:bCs/>
                <w:sz w:val="24"/>
                <w:szCs w:val="24"/>
              </w:rPr>
            </w:pPr>
            <w:r w:rsidRPr="00933EC1">
              <w:rPr>
                <w:rFonts w:ascii="Times New Roman" w:hAnsi="Times New Roman" w:cs="Times New Roman"/>
                <w:bCs/>
                <w:sz w:val="24"/>
                <w:szCs w:val="24"/>
              </w:rPr>
              <w:t>141737,0</w:t>
            </w:r>
          </w:p>
        </w:tc>
        <w:tc>
          <w:tcPr>
            <w:tcW w:w="850" w:type="dxa"/>
            <w:vAlign w:val="center"/>
          </w:tcPr>
          <w:p w14:paraId="3B8F04E2" w14:textId="77777777" w:rsidR="00824C7B" w:rsidRPr="00933EC1" w:rsidRDefault="00824C7B" w:rsidP="00561D10">
            <w:pPr>
              <w:jc w:val="center"/>
              <w:rPr>
                <w:rFonts w:ascii="Times New Roman" w:hAnsi="Times New Roman" w:cs="Times New Roman"/>
                <w:bCs/>
                <w:sz w:val="24"/>
                <w:szCs w:val="24"/>
              </w:rPr>
            </w:pPr>
          </w:p>
        </w:tc>
        <w:tc>
          <w:tcPr>
            <w:tcW w:w="1134" w:type="dxa"/>
            <w:vAlign w:val="center"/>
          </w:tcPr>
          <w:p w14:paraId="78BB3381" w14:textId="77777777" w:rsidR="00824C7B" w:rsidRPr="00933EC1" w:rsidRDefault="00824C7B" w:rsidP="00561D10">
            <w:pPr>
              <w:jc w:val="center"/>
              <w:rPr>
                <w:rFonts w:ascii="Times New Roman" w:hAnsi="Times New Roman" w:cs="Times New Roman"/>
                <w:bCs/>
                <w:sz w:val="24"/>
                <w:szCs w:val="24"/>
              </w:rPr>
            </w:pPr>
            <w:r w:rsidRPr="00933EC1">
              <w:rPr>
                <w:rFonts w:ascii="Times New Roman" w:hAnsi="Times New Roman" w:cs="Times New Roman"/>
                <w:bCs/>
                <w:sz w:val="24"/>
                <w:szCs w:val="24"/>
              </w:rPr>
              <w:t>293396,2</w:t>
            </w:r>
          </w:p>
        </w:tc>
        <w:tc>
          <w:tcPr>
            <w:tcW w:w="850" w:type="dxa"/>
            <w:vAlign w:val="center"/>
          </w:tcPr>
          <w:p w14:paraId="40B3E129" w14:textId="77777777" w:rsidR="00824C7B" w:rsidRPr="00933EC1" w:rsidRDefault="00824C7B" w:rsidP="00561D10">
            <w:pPr>
              <w:jc w:val="center"/>
              <w:rPr>
                <w:rFonts w:ascii="Times New Roman" w:hAnsi="Times New Roman" w:cs="Times New Roman"/>
                <w:bCs/>
                <w:sz w:val="24"/>
                <w:szCs w:val="24"/>
              </w:rPr>
            </w:pPr>
            <w:r w:rsidRPr="00933EC1">
              <w:rPr>
                <w:rFonts w:ascii="Times New Roman" w:hAnsi="Times New Roman" w:cs="Times New Roman"/>
                <w:bCs/>
                <w:sz w:val="24"/>
                <w:szCs w:val="24"/>
              </w:rPr>
              <w:t>8,86</w:t>
            </w:r>
          </w:p>
        </w:tc>
        <w:tc>
          <w:tcPr>
            <w:tcW w:w="1135" w:type="dxa"/>
            <w:vAlign w:val="center"/>
          </w:tcPr>
          <w:p w14:paraId="4FD1C121" w14:textId="77777777" w:rsidR="00824C7B" w:rsidRPr="00933EC1" w:rsidRDefault="00824C7B" w:rsidP="00561D10">
            <w:pPr>
              <w:jc w:val="center"/>
              <w:rPr>
                <w:rFonts w:ascii="Times New Roman" w:hAnsi="Times New Roman" w:cs="Times New Roman"/>
                <w:bCs/>
                <w:sz w:val="24"/>
                <w:szCs w:val="24"/>
              </w:rPr>
            </w:pPr>
            <w:r w:rsidRPr="00933EC1">
              <w:rPr>
                <w:rFonts w:ascii="Times New Roman" w:hAnsi="Times New Roman" w:cs="Times New Roman"/>
                <w:bCs/>
                <w:sz w:val="24"/>
                <w:szCs w:val="24"/>
              </w:rPr>
              <w:t>26004,4</w:t>
            </w:r>
          </w:p>
        </w:tc>
        <w:tc>
          <w:tcPr>
            <w:tcW w:w="993" w:type="dxa"/>
            <w:vAlign w:val="center"/>
          </w:tcPr>
          <w:p w14:paraId="3CEAE3A8" w14:textId="77777777" w:rsidR="00824C7B" w:rsidRPr="00933EC1" w:rsidRDefault="00824C7B" w:rsidP="00561D10">
            <w:pPr>
              <w:jc w:val="center"/>
              <w:rPr>
                <w:rFonts w:ascii="Times New Roman" w:hAnsi="Times New Roman" w:cs="Times New Roman"/>
                <w:bCs/>
                <w:sz w:val="24"/>
                <w:szCs w:val="24"/>
              </w:rPr>
            </w:pPr>
            <w:r w:rsidRPr="00933EC1">
              <w:rPr>
                <w:rFonts w:ascii="Times New Roman" w:hAnsi="Times New Roman" w:cs="Times New Roman"/>
                <w:bCs/>
                <w:sz w:val="24"/>
                <w:szCs w:val="24"/>
              </w:rPr>
              <w:t>0,98</w:t>
            </w:r>
          </w:p>
        </w:tc>
        <w:tc>
          <w:tcPr>
            <w:tcW w:w="993" w:type="dxa"/>
            <w:vAlign w:val="center"/>
          </w:tcPr>
          <w:p w14:paraId="1A2C879D" w14:textId="77777777" w:rsidR="00824C7B" w:rsidRPr="00933EC1" w:rsidRDefault="00824C7B" w:rsidP="00561D10">
            <w:pPr>
              <w:jc w:val="center"/>
              <w:rPr>
                <w:rFonts w:ascii="Times New Roman" w:hAnsi="Times New Roman" w:cs="Times New Roman"/>
                <w:bCs/>
                <w:sz w:val="24"/>
                <w:szCs w:val="24"/>
              </w:rPr>
            </w:pPr>
            <w:r w:rsidRPr="00933EC1">
              <w:rPr>
                <w:rFonts w:ascii="Times New Roman" w:hAnsi="Times New Roman" w:cs="Times New Roman"/>
                <w:bCs/>
                <w:sz w:val="24"/>
                <w:szCs w:val="24"/>
              </w:rPr>
              <w:t>2875,3</w:t>
            </w:r>
          </w:p>
        </w:tc>
        <w:tc>
          <w:tcPr>
            <w:tcW w:w="636" w:type="dxa"/>
            <w:vAlign w:val="center"/>
          </w:tcPr>
          <w:p w14:paraId="395B54DF" w14:textId="77777777" w:rsidR="00824C7B" w:rsidRPr="00933EC1" w:rsidRDefault="00824C7B" w:rsidP="00561D10">
            <w:pPr>
              <w:jc w:val="center"/>
              <w:rPr>
                <w:rFonts w:ascii="Times New Roman" w:hAnsi="Times New Roman" w:cs="Times New Roman"/>
                <w:bCs/>
                <w:sz w:val="24"/>
                <w:szCs w:val="24"/>
              </w:rPr>
            </w:pPr>
            <w:r w:rsidRPr="00933EC1">
              <w:rPr>
                <w:rFonts w:ascii="Times New Roman" w:hAnsi="Times New Roman" w:cs="Times New Roman"/>
                <w:bCs/>
                <w:sz w:val="24"/>
                <w:szCs w:val="24"/>
              </w:rPr>
              <w:t>3,09</w:t>
            </w:r>
          </w:p>
        </w:tc>
        <w:tc>
          <w:tcPr>
            <w:tcW w:w="636" w:type="dxa"/>
            <w:vAlign w:val="center"/>
          </w:tcPr>
          <w:p w14:paraId="7FD3C9BF" w14:textId="77777777" w:rsidR="00824C7B" w:rsidRPr="00933EC1" w:rsidRDefault="00824C7B" w:rsidP="00561D10">
            <w:pPr>
              <w:jc w:val="center"/>
              <w:rPr>
                <w:rFonts w:ascii="Times New Roman" w:hAnsi="Times New Roman" w:cs="Times New Roman"/>
                <w:bCs/>
                <w:sz w:val="24"/>
                <w:szCs w:val="24"/>
              </w:rPr>
            </w:pPr>
            <w:r w:rsidRPr="00933EC1">
              <w:rPr>
                <w:rFonts w:ascii="Times New Roman" w:hAnsi="Times New Roman" w:cs="Times New Roman"/>
                <w:bCs/>
                <w:sz w:val="24"/>
                <w:szCs w:val="24"/>
              </w:rPr>
              <w:t>2,14</w:t>
            </w:r>
          </w:p>
        </w:tc>
        <w:tc>
          <w:tcPr>
            <w:tcW w:w="636" w:type="dxa"/>
            <w:vAlign w:val="center"/>
          </w:tcPr>
          <w:p w14:paraId="7AEFA350" w14:textId="77777777" w:rsidR="00824C7B" w:rsidRPr="00933EC1" w:rsidRDefault="00824C7B" w:rsidP="00561D10">
            <w:pPr>
              <w:jc w:val="center"/>
              <w:rPr>
                <w:rFonts w:ascii="Times New Roman" w:hAnsi="Times New Roman" w:cs="Times New Roman"/>
                <w:bCs/>
                <w:sz w:val="24"/>
                <w:szCs w:val="24"/>
              </w:rPr>
            </w:pPr>
            <w:r w:rsidRPr="00933EC1">
              <w:rPr>
                <w:rFonts w:ascii="Times New Roman" w:hAnsi="Times New Roman" w:cs="Times New Roman"/>
                <w:bCs/>
                <w:sz w:val="24"/>
                <w:szCs w:val="24"/>
              </w:rPr>
              <w:t>3,88</w:t>
            </w:r>
          </w:p>
        </w:tc>
        <w:tc>
          <w:tcPr>
            <w:tcW w:w="636" w:type="dxa"/>
            <w:vAlign w:val="center"/>
          </w:tcPr>
          <w:p w14:paraId="565928E0" w14:textId="77777777" w:rsidR="00824C7B" w:rsidRPr="00933EC1" w:rsidRDefault="00824C7B" w:rsidP="00561D10">
            <w:pPr>
              <w:jc w:val="center"/>
              <w:rPr>
                <w:rFonts w:ascii="Times New Roman" w:hAnsi="Times New Roman" w:cs="Times New Roman"/>
                <w:bCs/>
                <w:sz w:val="24"/>
                <w:szCs w:val="24"/>
              </w:rPr>
            </w:pPr>
            <w:r w:rsidRPr="00933EC1">
              <w:rPr>
                <w:rFonts w:ascii="Times New Roman" w:hAnsi="Times New Roman" w:cs="Times New Roman"/>
                <w:bCs/>
                <w:sz w:val="24"/>
                <w:szCs w:val="24"/>
              </w:rPr>
              <w:t>2,17</w:t>
            </w:r>
          </w:p>
        </w:tc>
        <w:tc>
          <w:tcPr>
            <w:tcW w:w="636" w:type="dxa"/>
            <w:vAlign w:val="center"/>
          </w:tcPr>
          <w:p w14:paraId="3581FA1C" w14:textId="77777777" w:rsidR="00824C7B" w:rsidRPr="00933EC1" w:rsidRDefault="00824C7B" w:rsidP="00561D10">
            <w:pPr>
              <w:jc w:val="center"/>
              <w:rPr>
                <w:rFonts w:ascii="Times New Roman" w:hAnsi="Times New Roman" w:cs="Times New Roman"/>
                <w:bCs/>
                <w:sz w:val="24"/>
                <w:szCs w:val="24"/>
              </w:rPr>
            </w:pPr>
            <w:r w:rsidRPr="00933EC1">
              <w:rPr>
                <w:rFonts w:ascii="Times New Roman" w:hAnsi="Times New Roman" w:cs="Times New Roman"/>
                <w:bCs/>
                <w:sz w:val="24"/>
                <w:szCs w:val="24"/>
              </w:rPr>
              <w:t>1,85</w:t>
            </w:r>
          </w:p>
        </w:tc>
        <w:tc>
          <w:tcPr>
            <w:tcW w:w="930" w:type="dxa"/>
            <w:vAlign w:val="center"/>
          </w:tcPr>
          <w:p w14:paraId="5664CAC1" w14:textId="77777777" w:rsidR="00824C7B" w:rsidRPr="00933EC1" w:rsidRDefault="00824C7B" w:rsidP="00561D10">
            <w:pPr>
              <w:jc w:val="center"/>
              <w:rPr>
                <w:rFonts w:ascii="Times New Roman" w:hAnsi="Times New Roman" w:cs="Times New Roman"/>
                <w:bCs/>
                <w:sz w:val="24"/>
                <w:szCs w:val="24"/>
              </w:rPr>
            </w:pPr>
            <w:r w:rsidRPr="00933EC1">
              <w:rPr>
                <w:rFonts w:ascii="Times New Roman" w:hAnsi="Times New Roman" w:cs="Times New Roman"/>
                <w:bCs/>
                <w:sz w:val="24"/>
                <w:szCs w:val="24"/>
              </w:rPr>
              <w:t>4,63</w:t>
            </w:r>
          </w:p>
        </w:tc>
        <w:tc>
          <w:tcPr>
            <w:tcW w:w="1276" w:type="dxa"/>
            <w:vAlign w:val="center"/>
          </w:tcPr>
          <w:p w14:paraId="73C32BFF" w14:textId="77777777" w:rsidR="00824C7B" w:rsidRPr="00933EC1" w:rsidRDefault="00824C7B" w:rsidP="00561D10">
            <w:pPr>
              <w:jc w:val="center"/>
              <w:rPr>
                <w:rFonts w:ascii="Times New Roman" w:hAnsi="Times New Roman" w:cs="Times New Roman"/>
                <w:bCs/>
                <w:sz w:val="24"/>
                <w:szCs w:val="24"/>
              </w:rPr>
            </w:pPr>
            <w:r w:rsidRPr="00933EC1">
              <w:rPr>
                <w:rFonts w:ascii="Times New Roman" w:hAnsi="Times New Roman" w:cs="Times New Roman"/>
                <w:bCs/>
                <w:sz w:val="24"/>
                <w:szCs w:val="24"/>
              </w:rPr>
              <w:t>1007879,0</w:t>
            </w:r>
          </w:p>
        </w:tc>
      </w:tr>
      <w:tr w:rsidR="00824C7B" w14:paraId="0856E18C" w14:textId="77777777" w:rsidTr="00561D10">
        <w:tc>
          <w:tcPr>
            <w:tcW w:w="1242" w:type="dxa"/>
          </w:tcPr>
          <w:p w14:paraId="2474658D" w14:textId="77777777" w:rsidR="00824C7B" w:rsidRPr="00933EC1" w:rsidRDefault="00824C7B" w:rsidP="00561D10">
            <w:pPr>
              <w:jc w:val="center"/>
              <w:rPr>
                <w:rFonts w:ascii="Times New Roman" w:hAnsi="Times New Roman" w:cs="Times New Roman"/>
                <w:bCs/>
                <w:sz w:val="24"/>
                <w:szCs w:val="24"/>
              </w:rPr>
            </w:pPr>
            <w:r w:rsidRPr="00933EC1">
              <w:rPr>
                <w:rFonts w:ascii="Times New Roman" w:hAnsi="Times New Roman" w:cs="Times New Roman"/>
                <w:bCs/>
                <w:sz w:val="24"/>
                <w:szCs w:val="24"/>
              </w:rPr>
              <w:t>Итого: А+В+С</w:t>
            </w:r>
            <w:r w:rsidRPr="00933EC1">
              <w:rPr>
                <w:rFonts w:ascii="Times New Roman" w:hAnsi="Times New Roman" w:cs="Times New Roman"/>
                <w:bCs/>
                <w:sz w:val="24"/>
                <w:szCs w:val="24"/>
                <w:vertAlign w:val="subscript"/>
              </w:rPr>
              <w:t>1</w:t>
            </w:r>
          </w:p>
        </w:tc>
        <w:tc>
          <w:tcPr>
            <w:tcW w:w="1134" w:type="dxa"/>
            <w:vAlign w:val="center"/>
          </w:tcPr>
          <w:p w14:paraId="20688E51" w14:textId="77777777" w:rsidR="00824C7B" w:rsidRPr="00933EC1" w:rsidRDefault="00824C7B" w:rsidP="00561D10">
            <w:pPr>
              <w:jc w:val="center"/>
              <w:rPr>
                <w:rFonts w:ascii="Times New Roman" w:hAnsi="Times New Roman" w:cs="Times New Roman"/>
                <w:bCs/>
                <w:sz w:val="24"/>
                <w:szCs w:val="24"/>
              </w:rPr>
            </w:pPr>
            <w:r w:rsidRPr="00933EC1">
              <w:rPr>
                <w:rFonts w:ascii="Times New Roman" w:hAnsi="Times New Roman" w:cs="Times New Roman"/>
                <w:bCs/>
                <w:sz w:val="24"/>
                <w:szCs w:val="24"/>
              </w:rPr>
              <w:t>290543,2</w:t>
            </w:r>
          </w:p>
        </w:tc>
        <w:tc>
          <w:tcPr>
            <w:tcW w:w="850" w:type="dxa"/>
            <w:vAlign w:val="center"/>
          </w:tcPr>
          <w:p w14:paraId="662886D3" w14:textId="77777777" w:rsidR="00824C7B" w:rsidRPr="00933EC1" w:rsidRDefault="00824C7B" w:rsidP="00561D10">
            <w:pPr>
              <w:jc w:val="center"/>
              <w:rPr>
                <w:rFonts w:ascii="Times New Roman" w:hAnsi="Times New Roman" w:cs="Times New Roman"/>
                <w:bCs/>
                <w:sz w:val="24"/>
                <w:szCs w:val="24"/>
              </w:rPr>
            </w:pPr>
            <w:r w:rsidRPr="00933EC1">
              <w:rPr>
                <w:rFonts w:ascii="Times New Roman" w:hAnsi="Times New Roman" w:cs="Times New Roman"/>
                <w:bCs/>
                <w:sz w:val="24"/>
                <w:szCs w:val="24"/>
              </w:rPr>
              <w:t>0,68</w:t>
            </w:r>
          </w:p>
        </w:tc>
        <w:tc>
          <w:tcPr>
            <w:tcW w:w="1135" w:type="dxa"/>
            <w:vAlign w:val="center"/>
          </w:tcPr>
          <w:p w14:paraId="3BC93ED8" w14:textId="77777777" w:rsidR="00824C7B" w:rsidRPr="00933EC1" w:rsidRDefault="00824C7B" w:rsidP="00561D10">
            <w:pPr>
              <w:jc w:val="center"/>
              <w:rPr>
                <w:rFonts w:ascii="Times New Roman" w:hAnsi="Times New Roman" w:cs="Times New Roman"/>
                <w:bCs/>
                <w:sz w:val="24"/>
                <w:szCs w:val="24"/>
              </w:rPr>
            </w:pPr>
            <w:r w:rsidRPr="00933EC1">
              <w:rPr>
                <w:rFonts w:ascii="Times New Roman" w:hAnsi="Times New Roman" w:cs="Times New Roman"/>
                <w:bCs/>
                <w:sz w:val="24"/>
                <w:szCs w:val="24"/>
              </w:rPr>
              <w:t>198704,7</w:t>
            </w:r>
          </w:p>
        </w:tc>
        <w:tc>
          <w:tcPr>
            <w:tcW w:w="850" w:type="dxa"/>
            <w:vAlign w:val="center"/>
          </w:tcPr>
          <w:p w14:paraId="327CB76A" w14:textId="77777777" w:rsidR="00824C7B" w:rsidRPr="00933EC1" w:rsidRDefault="00824C7B" w:rsidP="00561D10">
            <w:pPr>
              <w:jc w:val="center"/>
              <w:rPr>
                <w:rFonts w:ascii="Times New Roman" w:hAnsi="Times New Roman" w:cs="Times New Roman"/>
                <w:bCs/>
                <w:sz w:val="24"/>
                <w:szCs w:val="24"/>
              </w:rPr>
            </w:pPr>
          </w:p>
        </w:tc>
        <w:tc>
          <w:tcPr>
            <w:tcW w:w="1134" w:type="dxa"/>
            <w:vAlign w:val="center"/>
          </w:tcPr>
          <w:p w14:paraId="75953A44" w14:textId="77777777" w:rsidR="00824C7B" w:rsidRPr="00933EC1" w:rsidRDefault="00824C7B" w:rsidP="00561D10">
            <w:pPr>
              <w:jc w:val="center"/>
              <w:rPr>
                <w:rFonts w:ascii="Times New Roman" w:hAnsi="Times New Roman" w:cs="Times New Roman"/>
                <w:bCs/>
                <w:sz w:val="24"/>
                <w:szCs w:val="24"/>
              </w:rPr>
            </w:pPr>
            <w:r w:rsidRPr="00933EC1">
              <w:rPr>
                <w:rFonts w:ascii="Times New Roman" w:hAnsi="Times New Roman" w:cs="Times New Roman"/>
                <w:bCs/>
                <w:sz w:val="24"/>
                <w:szCs w:val="24"/>
              </w:rPr>
              <w:t>411319,4</w:t>
            </w:r>
          </w:p>
        </w:tc>
        <w:tc>
          <w:tcPr>
            <w:tcW w:w="850" w:type="dxa"/>
            <w:vAlign w:val="center"/>
          </w:tcPr>
          <w:p w14:paraId="78E93DF5" w14:textId="77777777" w:rsidR="00824C7B" w:rsidRPr="00933EC1" w:rsidRDefault="00824C7B" w:rsidP="00561D10">
            <w:pPr>
              <w:jc w:val="center"/>
              <w:rPr>
                <w:rFonts w:ascii="Times New Roman" w:hAnsi="Times New Roman" w:cs="Times New Roman"/>
                <w:bCs/>
                <w:sz w:val="24"/>
                <w:szCs w:val="24"/>
              </w:rPr>
            </w:pPr>
            <w:r w:rsidRPr="00933EC1">
              <w:rPr>
                <w:rFonts w:ascii="Times New Roman" w:hAnsi="Times New Roman" w:cs="Times New Roman"/>
                <w:bCs/>
                <w:sz w:val="24"/>
                <w:szCs w:val="24"/>
              </w:rPr>
              <w:t>8,98</w:t>
            </w:r>
          </w:p>
        </w:tc>
        <w:tc>
          <w:tcPr>
            <w:tcW w:w="1135" w:type="dxa"/>
            <w:vAlign w:val="center"/>
          </w:tcPr>
          <w:p w14:paraId="26FAD891" w14:textId="77777777" w:rsidR="00824C7B" w:rsidRPr="00933EC1" w:rsidRDefault="00824C7B" w:rsidP="00561D10">
            <w:pPr>
              <w:jc w:val="center"/>
              <w:rPr>
                <w:rFonts w:ascii="Times New Roman" w:hAnsi="Times New Roman" w:cs="Times New Roman"/>
                <w:bCs/>
                <w:sz w:val="24"/>
                <w:szCs w:val="24"/>
              </w:rPr>
            </w:pPr>
            <w:r w:rsidRPr="00933EC1">
              <w:rPr>
                <w:rFonts w:ascii="Times New Roman" w:hAnsi="Times New Roman" w:cs="Times New Roman"/>
                <w:bCs/>
                <w:sz w:val="24"/>
                <w:szCs w:val="24"/>
              </w:rPr>
              <w:t>36950,2</w:t>
            </w:r>
          </w:p>
        </w:tc>
        <w:tc>
          <w:tcPr>
            <w:tcW w:w="993" w:type="dxa"/>
            <w:vAlign w:val="center"/>
          </w:tcPr>
          <w:p w14:paraId="0052F032" w14:textId="77777777" w:rsidR="00824C7B" w:rsidRPr="00933EC1" w:rsidRDefault="00824C7B" w:rsidP="00561D10">
            <w:pPr>
              <w:jc w:val="center"/>
              <w:rPr>
                <w:rFonts w:ascii="Times New Roman" w:hAnsi="Times New Roman" w:cs="Times New Roman"/>
                <w:bCs/>
                <w:sz w:val="24"/>
                <w:szCs w:val="24"/>
              </w:rPr>
            </w:pPr>
            <w:r w:rsidRPr="00933EC1">
              <w:rPr>
                <w:rFonts w:ascii="Times New Roman" w:hAnsi="Times New Roman" w:cs="Times New Roman"/>
                <w:bCs/>
                <w:sz w:val="24"/>
                <w:szCs w:val="24"/>
              </w:rPr>
              <w:t>1,00</w:t>
            </w:r>
          </w:p>
        </w:tc>
        <w:tc>
          <w:tcPr>
            <w:tcW w:w="993" w:type="dxa"/>
            <w:vAlign w:val="center"/>
          </w:tcPr>
          <w:p w14:paraId="08D56684" w14:textId="77777777" w:rsidR="00824C7B" w:rsidRPr="00933EC1" w:rsidRDefault="00824C7B" w:rsidP="00561D10">
            <w:pPr>
              <w:jc w:val="center"/>
              <w:rPr>
                <w:rFonts w:ascii="Times New Roman" w:hAnsi="Times New Roman" w:cs="Times New Roman"/>
                <w:bCs/>
                <w:sz w:val="24"/>
                <w:szCs w:val="24"/>
              </w:rPr>
            </w:pPr>
            <w:r w:rsidRPr="00933EC1">
              <w:rPr>
                <w:rFonts w:ascii="Times New Roman" w:hAnsi="Times New Roman" w:cs="Times New Roman"/>
                <w:bCs/>
                <w:sz w:val="24"/>
                <w:szCs w:val="24"/>
              </w:rPr>
              <w:t>4125,3</w:t>
            </w:r>
          </w:p>
        </w:tc>
        <w:tc>
          <w:tcPr>
            <w:tcW w:w="636" w:type="dxa"/>
            <w:vAlign w:val="center"/>
          </w:tcPr>
          <w:p w14:paraId="7DCA79D8" w14:textId="77777777" w:rsidR="00824C7B" w:rsidRPr="00933EC1" w:rsidRDefault="00824C7B" w:rsidP="00561D10">
            <w:pPr>
              <w:jc w:val="center"/>
              <w:rPr>
                <w:rFonts w:ascii="Times New Roman" w:hAnsi="Times New Roman" w:cs="Times New Roman"/>
                <w:bCs/>
                <w:sz w:val="24"/>
                <w:szCs w:val="24"/>
              </w:rPr>
            </w:pPr>
            <w:r w:rsidRPr="00933EC1">
              <w:rPr>
                <w:rFonts w:ascii="Times New Roman" w:hAnsi="Times New Roman" w:cs="Times New Roman"/>
                <w:bCs/>
                <w:sz w:val="24"/>
                <w:szCs w:val="24"/>
              </w:rPr>
              <w:t>3,17</w:t>
            </w:r>
          </w:p>
        </w:tc>
        <w:tc>
          <w:tcPr>
            <w:tcW w:w="636" w:type="dxa"/>
            <w:vAlign w:val="center"/>
          </w:tcPr>
          <w:p w14:paraId="5BB13BE8" w14:textId="77777777" w:rsidR="00824C7B" w:rsidRPr="00933EC1" w:rsidRDefault="00824C7B" w:rsidP="00561D10">
            <w:pPr>
              <w:jc w:val="center"/>
              <w:rPr>
                <w:rFonts w:ascii="Times New Roman" w:hAnsi="Times New Roman" w:cs="Times New Roman"/>
                <w:bCs/>
                <w:sz w:val="24"/>
                <w:szCs w:val="24"/>
              </w:rPr>
            </w:pPr>
            <w:r w:rsidRPr="00933EC1">
              <w:rPr>
                <w:rFonts w:ascii="Times New Roman" w:hAnsi="Times New Roman" w:cs="Times New Roman"/>
                <w:bCs/>
                <w:sz w:val="24"/>
                <w:szCs w:val="24"/>
              </w:rPr>
              <w:t>2,15</w:t>
            </w:r>
          </w:p>
        </w:tc>
        <w:tc>
          <w:tcPr>
            <w:tcW w:w="636" w:type="dxa"/>
            <w:vAlign w:val="center"/>
          </w:tcPr>
          <w:p w14:paraId="39542C4B" w14:textId="77777777" w:rsidR="00824C7B" w:rsidRPr="00933EC1" w:rsidRDefault="00824C7B" w:rsidP="00561D10">
            <w:pPr>
              <w:jc w:val="center"/>
              <w:rPr>
                <w:rFonts w:ascii="Times New Roman" w:hAnsi="Times New Roman" w:cs="Times New Roman"/>
                <w:bCs/>
                <w:sz w:val="24"/>
                <w:szCs w:val="24"/>
              </w:rPr>
            </w:pPr>
            <w:r w:rsidRPr="00933EC1">
              <w:rPr>
                <w:rFonts w:ascii="Times New Roman" w:hAnsi="Times New Roman" w:cs="Times New Roman"/>
                <w:bCs/>
                <w:sz w:val="24"/>
                <w:szCs w:val="24"/>
              </w:rPr>
              <w:t>3,88</w:t>
            </w:r>
          </w:p>
        </w:tc>
        <w:tc>
          <w:tcPr>
            <w:tcW w:w="636" w:type="dxa"/>
            <w:vAlign w:val="center"/>
          </w:tcPr>
          <w:p w14:paraId="6D33FA22" w14:textId="77777777" w:rsidR="00824C7B" w:rsidRPr="00933EC1" w:rsidRDefault="00824C7B" w:rsidP="00561D10">
            <w:pPr>
              <w:jc w:val="center"/>
              <w:rPr>
                <w:rFonts w:ascii="Times New Roman" w:hAnsi="Times New Roman" w:cs="Times New Roman"/>
                <w:bCs/>
                <w:sz w:val="24"/>
                <w:szCs w:val="24"/>
              </w:rPr>
            </w:pPr>
            <w:r w:rsidRPr="00933EC1">
              <w:rPr>
                <w:rFonts w:ascii="Times New Roman" w:hAnsi="Times New Roman" w:cs="Times New Roman"/>
                <w:bCs/>
                <w:sz w:val="24"/>
                <w:szCs w:val="24"/>
              </w:rPr>
              <w:t>2,22</w:t>
            </w:r>
          </w:p>
        </w:tc>
        <w:tc>
          <w:tcPr>
            <w:tcW w:w="636" w:type="dxa"/>
            <w:vAlign w:val="center"/>
          </w:tcPr>
          <w:p w14:paraId="7E0FCFBA" w14:textId="77777777" w:rsidR="00824C7B" w:rsidRPr="00933EC1" w:rsidRDefault="00824C7B" w:rsidP="00561D10">
            <w:pPr>
              <w:jc w:val="center"/>
              <w:rPr>
                <w:rFonts w:ascii="Times New Roman" w:hAnsi="Times New Roman" w:cs="Times New Roman"/>
                <w:bCs/>
                <w:sz w:val="24"/>
                <w:szCs w:val="24"/>
              </w:rPr>
            </w:pPr>
            <w:r w:rsidRPr="00933EC1">
              <w:rPr>
                <w:rFonts w:ascii="Times New Roman" w:hAnsi="Times New Roman" w:cs="Times New Roman"/>
                <w:bCs/>
                <w:sz w:val="24"/>
                <w:szCs w:val="24"/>
              </w:rPr>
              <w:t>1,89</w:t>
            </w:r>
          </w:p>
        </w:tc>
        <w:tc>
          <w:tcPr>
            <w:tcW w:w="930" w:type="dxa"/>
            <w:vAlign w:val="center"/>
          </w:tcPr>
          <w:p w14:paraId="3FA109A2" w14:textId="77777777" w:rsidR="00824C7B" w:rsidRPr="00933EC1" w:rsidRDefault="00824C7B" w:rsidP="00561D10">
            <w:pPr>
              <w:jc w:val="center"/>
              <w:rPr>
                <w:rFonts w:ascii="Times New Roman" w:hAnsi="Times New Roman" w:cs="Times New Roman"/>
                <w:bCs/>
                <w:sz w:val="24"/>
                <w:szCs w:val="24"/>
              </w:rPr>
            </w:pPr>
            <w:r w:rsidRPr="00933EC1">
              <w:rPr>
                <w:rFonts w:ascii="Times New Roman" w:hAnsi="Times New Roman" w:cs="Times New Roman"/>
                <w:bCs/>
                <w:sz w:val="24"/>
                <w:szCs w:val="24"/>
              </w:rPr>
              <w:t>4,41</w:t>
            </w:r>
          </w:p>
        </w:tc>
        <w:tc>
          <w:tcPr>
            <w:tcW w:w="1276" w:type="dxa"/>
            <w:vAlign w:val="center"/>
          </w:tcPr>
          <w:p w14:paraId="1FFB5775" w14:textId="77777777" w:rsidR="00824C7B" w:rsidRPr="00933EC1" w:rsidRDefault="00824C7B" w:rsidP="00561D10">
            <w:pPr>
              <w:jc w:val="center"/>
              <w:rPr>
                <w:rFonts w:ascii="Times New Roman" w:hAnsi="Times New Roman" w:cs="Times New Roman"/>
                <w:bCs/>
                <w:sz w:val="24"/>
                <w:szCs w:val="24"/>
              </w:rPr>
            </w:pPr>
            <w:r w:rsidRPr="00933EC1">
              <w:rPr>
                <w:rFonts w:ascii="Times New Roman" w:hAnsi="Times New Roman" w:cs="Times New Roman"/>
                <w:bCs/>
                <w:sz w:val="24"/>
                <w:szCs w:val="24"/>
              </w:rPr>
              <w:t>1282418,0</w:t>
            </w:r>
          </w:p>
        </w:tc>
      </w:tr>
      <w:tr w:rsidR="00824C7B" w14:paraId="62765630" w14:textId="77777777" w:rsidTr="00561D10">
        <w:tc>
          <w:tcPr>
            <w:tcW w:w="1242" w:type="dxa"/>
          </w:tcPr>
          <w:p w14:paraId="08177AA0" w14:textId="77777777" w:rsidR="00824C7B" w:rsidRPr="00933EC1" w:rsidRDefault="00824C7B" w:rsidP="00561D10">
            <w:pPr>
              <w:jc w:val="center"/>
              <w:rPr>
                <w:rFonts w:ascii="Times New Roman" w:hAnsi="Times New Roman" w:cs="Times New Roman"/>
                <w:bCs/>
                <w:sz w:val="24"/>
                <w:szCs w:val="24"/>
              </w:rPr>
            </w:pPr>
            <w:r w:rsidRPr="00933EC1">
              <w:rPr>
                <w:rFonts w:ascii="Times New Roman" w:hAnsi="Times New Roman" w:cs="Times New Roman"/>
                <w:bCs/>
                <w:sz w:val="24"/>
                <w:szCs w:val="24"/>
              </w:rPr>
              <w:t>С</w:t>
            </w:r>
            <w:r w:rsidRPr="00933EC1">
              <w:rPr>
                <w:rFonts w:ascii="Times New Roman" w:hAnsi="Times New Roman" w:cs="Times New Roman"/>
                <w:bCs/>
                <w:sz w:val="24"/>
                <w:szCs w:val="24"/>
                <w:vertAlign w:val="subscript"/>
              </w:rPr>
              <w:t>2</w:t>
            </w:r>
          </w:p>
        </w:tc>
        <w:tc>
          <w:tcPr>
            <w:tcW w:w="1134" w:type="dxa"/>
            <w:vAlign w:val="center"/>
          </w:tcPr>
          <w:p w14:paraId="07C7F989" w14:textId="77777777" w:rsidR="00824C7B" w:rsidRPr="00933EC1" w:rsidRDefault="00824C7B" w:rsidP="00561D10">
            <w:pPr>
              <w:jc w:val="center"/>
              <w:rPr>
                <w:rFonts w:ascii="Times New Roman" w:hAnsi="Times New Roman" w:cs="Times New Roman"/>
                <w:bCs/>
                <w:sz w:val="24"/>
                <w:szCs w:val="24"/>
              </w:rPr>
            </w:pPr>
            <w:r w:rsidRPr="00933EC1">
              <w:rPr>
                <w:rFonts w:ascii="Times New Roman" w:hAnsi="Times New Roman" w:cs="Times New Roman"/>
                <w:bCs/>
                <w:sz w:val="24"/>
                <w:szCs w:val="24"/>
              </w:rPr>
              <w:t>154392,0</w:t>
            </w:r>
          </w:p>
        </w:tc>
        <w:tc>
          <w:tcPr>
            <w:tcW w:w="850" w:type="dxa"/>
            <w:vAlign w:val="center"/>
          </w:tcPr>
          <w:p w14:paraId="1DBCB318" w14:textId="77777777" w:rsidR="00824C7B" w:rsidRPr="00933EC1" w:rsidRDefault="00824C7B" w:rsidP="00561D10">
            <w:pPr>
              <w:jc w:val="center"/>
              <w:rPr>
                <w:rFonts w:ascii="Times New Roman" w:hAnsi="Times New Roman" w:cs="Times New Roman"/>
                <w:bCs/>
                <w:sz w:val="24"/>
                <w:szCs w:val="24"/>
              </w:rPr>
            </w:pPr>
            <w:r w:rsidRPr="00933EC1">
              <w:rPr>
                <w:rFonts w:ascii="Times New Roman" w:hAnsi="Times New Roman" w:cs="Times New Roman"/>
                <w:bCs/>
                <w:sz w:val="24"/>
                <w:szCs w:val="24"/>
              </w:rPr>
              <w:t>0,55</w:t>
            </w:r>
          </w:p>
        </w:tc>
        <w:tc>
          <w:tcPr>
            <w:tcW w:w="1135" w:type="dxa"/>
            <w:vAlign w:val="center"/>
          </w:tcPr>
          <w:p w14:paraId="6B2F6DA4" w14:textId="77777777" w:rsidR="00824C7B" w:rsidRPr="00933EC1" w:rsidRDefault="00824C7B" w:rsidP="00561D10">
            <w:pPr>
              <w:jc w:val="center"/>
              <w:rPr>
                <w:rFonts w:ascii="Times New Roman" w:hAnsi="Times New Roman" w:cs="Times New Roman"/>
                <w:bCs/>
                <w:sz w:val="24"/>
                <w:szCs w:val="24"/>
              </w:rPr>
            </w:pPr>
            <w:r w:rsidRPr="00933EC1">
              <w:rPr>
                <w:rFonts w:ascii="Times New Roman" w:hAnsi="Times New Roman" w:cs="Times New Roman"/>
                <w:bCs/>
                <w:sz w:val="24"/>
                <w:szCs w:val="24"/>
              </w:rPr>
              <w:t>84568,6</w:t>
            </w:r>
          </w:p>
        </w:tc>
        <w:tc>
          <w:tcPr>
            <w:tcW w:w="850" w:type="dxa"/>
            <w:vAlign w:val="center"/>
          </w:tcPr>
          <w:p w14:paraId="158E2930" w14:textId="77777777" w:rsidR="00824C7B" w:rsidRPr="00933EC1" w:rsidRDefault="00824C7B" w:rsidP="00561D10">
            <w:pPr>
              <w:jc w:val="center"/>
              <w:rPr>
                <w:rFonts w:ascii="Times New Roman" w:hAnsi="Times New Roman" w:cs="Times New Roman"/>
                <w:bCs/>
                <w:sz w:val="24"/>
                <w:szCs w:val="24"/>
              </w:rPr>
            </w:pPr>
          </w:p>
        </w:tc>
        <w:tc>
          <w:tcPr>
            <w:tcW w:w="1134" w:type="dxa"/>
            <w:vAlign w:val="center"/>
          </w:tcPr>
          <w:p w14:paraId="09CECC9D" w14:textId="77777777" w:rsidR="00824C7B" w:rsidRPr="00933EC1" w:rsidRDefault="00824C7B" w:rsidP="00561D10">
            <w:pPr>
              <w:jc w:val="center"/>
              <w:rPr>
                <w:rFonts w:ascii="Times New Roman" w:hAnsi="Times New Roman" w:cs="Times New Roman"/>
                <w:bCs/>
                <w:sz w:val="24"/>
                <w:szCs w:val="24"/>
              </w:rPr>
            </w:pPr>
            <w:r w:rsidRPr="00933EC1">
              <w:rPr>
                <w:rFonts w:ascii="Times New Roman" w:hAnsi="Times New Roman" w:cs="Times New Roman"/>
                <w:bCs/>
                <w:sz w:val="24"/>
                <w:szCs w:val="24"/>
              </w:rPr>
              <w:t>175056,9</w:t>
            </w:r>
          </w:p>
        </w:tc>
        <w:tc>
          <w:tcPr>
            <w:tcW w:w="850" w:type="dxa"/>
            <w:vAlign w:val="center"/>
          </w:tcPr>
          <w:p w14:paraId="5D8C6306" w14:textId="77777777" w:rsidR="00824C7B" w:rsidRPr="00933EC1" w:rsidRDefault="00824C7B" w:rsidP="00561D10">
            <w:pPr>
              <w:jc w:val="center"/>
              <w:rPr>
                <w:rFonts w:ascii="Times New Roman" w:hAnsi="Times New Roman" w:cs="Times New Roman"/>
                <w:bCs/>
                <w:sz w:val="24"/>
                <w:szCs w:val="24"/>
              </w:rPr>
            </w:pPr>
            <w:r w:rsidRPr="00933EC1">
              <w:rPr>
                <w:rFonts w:ascii="Times New Roman" w:hAnsi="Times New Roman" w:cs="Times New Roman"/>
                <w:bCs/>
                <w:sz w:val="24"/>
                <w:szCs w:val="24"/>
              </w:rPr>
              <w:t>9,01</w:t>
            </w:r>
          </w:p>
        </w:tc>
        <w:tc>
          <w:tcPr>
            <w:tcW w:w="1135" w:type="dxa"/>
            <w:vAlign w:val="center"/>
          </w:tcPr>
          <w:p w14:paraId="6DBFBBA9" w14:textId="77777777" w:rsidR="00824C7B" w:rsidRPr="00933EC1" w:rsidRDefault="00824C7B" w:rsidP="00561D10">
            <w:pPr>
              <w:jc w:val="center"/>
              <w:rPr>
                <w:rFonts w:ascii="Times New Roman" w:hAnsi="Times New Roman" w:cs="Times New Roman"/>
                <w:bCs/>
                <w:sz w:val="24"/>
                <w:szCs w:val="24"/>
              </w:rPr>
            </w:pPr>
            <w:r w:rsidRPr="00933EC1">
              <w:rPr>
                <w:rFonts w:ascii="Times New Roman" w:hAnsi="Times New Roman" w:cs="Times New Roman"/>
                <w:bCs/>
                <w:sz w:val="24"/>
                <w:szCs w:val="24"/>
              </w:rPr>
              <w:t>15773,6</w:t>
            </w:r>
          </w:p>
        </w:tc>
        <w:tc>
          <w:tcPr>
            <w:tcW w:w="993" w:type="dxa"/>
            <w:vAlign w:val="center"/>
          </w:tcPr>
          <w:p w14:paraId="6F8F4478" w14:textId="77777777" w:rsidR="00824C7B" w:rsidRPr="00933EC1" w:rsidRDefault="00824C7B" w:rsidP="00561D10">
            <w:pPr>
              <w:jc w:val="center"/>
              <w:rPr>
                <w:rFonts w:ascii="Times New Roman" w:hAnsi="Times New Roman" w:cs="Times New Roman"/>
                <w:bCs/>
                <w:sz w:val="24"/>
                <w:szCs w:val="24"/>
              </w:rPr>
            </w:pPr>
            <w:r w:rsidRPr="00933EC1">
              <w:rPr>
                <w:rFonts w:ascii="Times New Roman" w:hAnsi="Times New Roman" w:cs="Times New Roman"/>
                <w:bCs/>
                <w:sz w:val="24"/>
                <w:szCs w:val="24"/>
              </w:rPr>
              <w:t>1,03</w:t>
            </w:r>
          </w:p>
        </w:tc>
        <w:tc>
          <w:tcPr>
            <w:tcW w:w="993" w:type="dxa"/>
            <w:vAlign w:val="center"/>
          </w:tcPr>
          <w:p w14:paraId="66429605" w14:textId="77777777" w:rsidR="00824C7B" w:rsidRPr="00933EC1" w:rsidRDefault="00824C7B" w:rsidP="00561D10">
            <w:pPr>
              <w:jc w:val="center"/>
              <w:rPr>
                <w:rFonts w:ascii="Times New Roman" w:hAnsi="Times New Roman" w:cs="Times New Roman"/>
                <w:bCs/>
                <w:sz w:val="24"/>
                <w:szCs w:val="24"/>
              </w:rPr>
            </w:pPr>
            <w:r w:rsidRPr="00933EC1">
              <w:rPr>
                <w:rFonts w:ascii="Times New Roman" w:hAnsi="Times New Roman" w:cs="Times New Roman"/>
                <w:bCs/>
                <w:sz w:val="24"/>
                <w:szCs w:val="24"/>
              </w:rPr>
              <w:t>1803,1</w:t>
            </w:r>
          </w:p>
        </w:tc>
        <w:tc>
          <w:tcPr>
            <w:tcW w:w="636" w:type="dxa"/>
            <w:vAlign w:val="center"/>
          </w:tcPr>
          <w:p w14:paraId="23822359" w14:textId="77777777" w:rsidR="00824C7B" w:rsidRPr="00933EC1" w:rsidRDefault="00824C7B" w:rsidP="00561D10">
            <w:pPr>
              <w:jc w:val="center"/>
              <w:rPr>
                <w:rFonts w:ascii="Times New Roman" w:hAnsi="Times New Roman" w:cs="Times New Roman"/>
                <w:bCs/>
                <w:sz w:val="24"/>
                <w:szCs w:val="24"/>
              </w:rPr>
            </w:pPr>
            <w:r w:rsidRPr="00933EC1">
              <w:rPr>
                <w:rFonts w:ascii="Times New Roman" w:hAnsi="Times New Roman" w:cs="Times New Roman"/>
                <w:bCs/>
                <w:sz w:val="24"/>
                <w:szCs w:val="24"/>
              </w:rPr>
              <w:t>3,01</w:t>
            </w:r>
          </w:p>
        </w:tc>
        <w:tc>
          <w:tcPr>
            <w:tcW w:w="636" w:type="dxa"/>
            <w:vAlign w:val="center"/>
          </w:tcPr>
          <w:p w14:paraId="5292C587" w14:textId="77777777" w:rsidR="00824C7B" w:rsidRPr="00933EC1" w:rsidRDefault="00824C7B" w:rsidP="00561D10">
            <w:pPr>
              <w:jc w:val="center"/>
              <w:rPr>
                <w:rFonts w:ascii="Times New Roman" w:hAnsi="Times New Roman" w:cs="Times New Roman"/>
                <w:bCs/>
                <w:sz w:val="24"/>
                <w:szCs w:val="24"/>
              </w:rPr>
            </w:pPr>
            <w:r w:rsidRPr="00933EC1">
              <w:rPr>
                <w:rFonts w:ascii="Times New Roman" w:hAnsi="Times New Roman" w:cs="Times New Roman"/>
                <w:bCs/>
                <w:sz w:val="24"/>
                <w:szCs w:val="24"/>
              </w:rPr>
              <w:t>2,08</w:t>
            </w:r>
          </w:p>
        </w:tc>
        <w:tc>
          <w:tcPr>
            <w:tcW w:w="636" w:type="dxa"/>
            <w:vAlign w:val="center"/>
          </w:tcPr>
          <w:p w14:paraId="63B0AEB9" w14:textId="77777777" w:rsidR="00824C7B" w:rsidRPr="00933EC1" w:rsidRDefault="00824C7B" w:rsidP="00561D10">
            <w:pPr>
              <w:jc w:val="center"/>
              <w:rPr>
                <w:rFonts w:ascii="Times New Roman" w:hAnsi="Times New Roman" w:cs="Times New Roman"/>
                <w:bCs/>
                <w:sz w:val="24"/>
                <w:szCs w:val="24"/>
              </w:rPr>
            </w:pPr>
            <w:r w:rsidRPr="00933EC1">
              <w:rPr>
                <w:rFonts w:ascii="Times New Roman" w:hAnsi="Times New Roman" w:cs="Times New Roman"/>
                <w:bCs/>
                <w:sz w:val="24"/>
                <w:szCs w:val="24"/>
              </w:rPr>
              <w:t>3,78</w:t>
            </w:r>
          </w:p>
        </w:tc>
        <w:tc>
          <w:tcPr>
            <w:tcW w:w="636" w:type="dxa"/>
            <w:vAlign w:val="center"/>
          </w:tcPr>
          <w:p w14:paraId="0C2BD184" w14:textId="77777777" w:rsidR="00824C7B" w:rsidRPr="00933EC1" w:rsidRDefault="00824C7B" w:rsidP="00561D10">
            <w:pPr>
              <w:jc w:val="center"/>
              <w:rPr>
                <w:rFonts w:ascii="Times New Roman" w:hAnsi="Times New Roman" w:cs="Times New Roman"/>
                <w:bCs/>
                <w:sz w:val="24"/>
                <w:szCs w:val="24"/>
              </w:rPr>
            </w:pPr>
            <w:r w:rsidRPr="00933EC1">
              <w:rPr>
                <w:rFonts w:ascii="Times New Roman" w:hAnsi="Times New Roman" w:cs="Times New Roman"/>
                <w:bCs/>
                <w:sz w:val="24"/>
                <w:szCs w:val="24"/>
              </w:rPr>
              <w:t>2,29</w:t>
            </w:r>
          </w:p>
        </w:tc>
        <w:tc>
          <w:tcPr>
            <w:tcW w:w="636" w:type="dxa"/>
            <w:vAlign w:val="center"/>
          </w:tcPr>
          <w:p w14:paraId="0811746C" w14:textId="77777777" w:rsidR="00824C7B" w:rsidRPr="00933EC1" w:rsidRDefault="00824C7B" w:rsidP="00561D10">
            <w:pPr>
              <w:jc w:val="center"/>
              <w:rPr>
                <w:rFonts w:ascii="Times New Roman" w:hAnsi="Times New Roman" w:cs="Times New Roman"/>
                <w:bCs/>
                <w:sz w:val="24"/>
                <w:szCs w:val="24"/>
              </w:rPr>
            </w:pPr>
            <w:r w:rsidRPr="00933EC1">
              <w:rPr>
                <w:rFonts w:ascii="Times New Roman" w:hAnsi="Times New Roman" w:cs="Times New Roman"/>
                <w:bCs/>
                <w:sz w:val="24"/>
                <w:szCs w:val="24"/>
              </w:rPr>
              <w:t>1,75</w:t>
            </w:r>
          </w:p>
        </w:tc>
        <w:tc>
          <w:tcPr>
            <w:tcW w:w="930" w:type="dxa"/>
            <w:vAlign w:val="center"/>
          </w:tcPr>
          <w:p w14:paraId="20AC00F1" w14:textId="77777777" w:rsidR="00824C7B" w:rsidRPr="00933EC1" w:rsidRDefault="00824C7B" w:rsidP="00561D10">
            <w:pPr>
              <w:jc w:val="center"/>
              <w:rPr>
                <w:rFonts w:ascii="Times New Roman" w:hAnsi="Times New Roman" w:cs="Times New Roman"/>
                <w:bCs/>
                <w:sz w:val="24"/>
                <w:szCs w:val="24"/>
              </w:rPr>
            </w:pPr>
            <w:r w:rsidRPr="00933EC1">
              <w:rPr>
                <w:rFonts w:ascii="Times New Roman" w:hAnsi="Times New Roman" w:cs="Times New Roman"/>
                <w:bCs/>
                <w:sz w:val="24"/>
                <w:szCs w:val="24"/>
              </w:rPr>
              <w:t>2,71</w:t>
            </w:r>
          </w:p>
        </w:tc>
        <w:tc>
          <w:tcPr>
            <w:tcW w:w="1276" w:type="dxa"/>
            <w:vAlign w:val="center"/>
          </w:tcPr>
          <w:p w14:paraId="01ACEFC0" w14:textId="77777777" w:rsidR="00824C7B" w:rsidRPr="00933EC1" w:rsidRDefault="00824C7B" w:rsidP="00561D10">
            <w:pPr>
              <w:jc w:val="center"/>
              <w:rPr>
                <w:rFonts w:ascii="Times New Roman" w:hAnsi="Times New Roman" w:cs="Times New Roman"/>
                <w:bCs/>
                <w:sz w:val="24"/>
                <w:szCs w:val="24"/>
              </w:rPr>
            </w:pPr>
            <w:r w:rsidRPr="00933EC1">
              <w:rPr>
                <w:rFonts w:ascii="Times New Roman" w:hAnsi="Times New Roman" w:cs="Times New Roman"/>
                <w:bCs/>
                <w:sz w:val="24"/>
                <w:szCs w:val="24"/>
              </w:rPr>
              <w:t>419002,4</w:t>
            </w:r>
          </w:p>
        </w:tc>
      </w:tr>
      <w:tr w:rsidR="00824C7B" w14:paraId="419DF374" w14:textId="77777777" w:rsidTr="00561D10">
        <w:tc>
          <w:tcPr>
            <w:tcW w:w="1242" w:type="dxa"/>
          </w:tcPr>
          <w:p w14:paraId="70D56D8B" w14:textId="77777777" w:rsidR="00824C7B" w:rsidRPr="00933EC1" w:rsidRDefault="00824C7B" w:rsidP="00561D10">
            <w:pPr>
              <w:jc w:val="center"/>
              <w:rPr>
                <w:rFonts w:ascii="Times New Roman" w:hAnsi="Times New Roman" w:cs="Times New Roman"/>
                <w:bCs/>
                <w:sz w:val="24"/>
                <w:szCs w:val="24"/>
              </w:rPr>
            </w:pPr>
            <w:r w:rsidRPr="00933EC1">
              <w:rPr>
                <w:rFonts w:ascii="Times New Roman" w:hAnsi="Times New Roman" w:cs="Times New Roman"/>
                <w:bCs/>
                <w:sz w:val="24"/>
                <w:szCs w:val="24"/>
              </w:rPr>
              <w:t xml:space="preserve">Всего: </w:t>
            </w:r>
            <w:r w:rsidRPr="00A10316">
              <w:rPr>
                <w:rFonts w:ascii="Times New Roman" w:hAnsi="Times New Roman" w:cs="Times New Roman"/>
                <w:bCs/>
                <w:sz w:val="20"/>
                <w:szCs w:val="20"/>
              </w:rPr>
              <w:t>А+В+С</w:t>
            </w:r>
            <w:r w:rsidRPr="00A10316">
              <w:rPr>
                <w:rFonts w:ascii="Times New Roman" w:hAnsi="Times New Roman" w:cs="Times New Roman"/>
                <w:bCs/>
                <w:sz w:val="20"/>
                <w:szCs w:val="20"/>
                <w:vertAlign w:val="subscript"/>
              </w:rPr>
              <w:t>1</w:t>
            </w:r>
            <w:r w:rsidRPr="00A10316">
              <w:rPr>
                <w:rFonts w:ascii="Times New Roman" w:hAnsi="Times New Roman" w:cs="Times New Roman"/>
                <w:bCs/>
                <w:sz w:val="20"/>
                <w:szCs w:val="20"/>
              </w:rPr>
              <w:t>+С</w:t>
            </w:r>
            <w:r w:rsidRPr="00A10316">
              <w:rPr>
                <w:rFonts w:ascii="Times New Roman" w:hAnsi="Times New Roman" w:cs="Times New Roman"/>
                <w:bCs/>
                <w:sz w:val="20"/>
                <w:szCs w:val="20"/>
                <w:vertAlign w:val="subscript"/>
              </w:rPr>
              <w:t>2</w:t>
            </w:r>
          </w:p>
        </w:tc>
        <w:tc>
          <w:tcPr>
            <w:tcW w:w="1134" w:type="dxa"/>
            <w:vAlign w:val="center"/>
          </w:tcPr>
          <w:p w14:paraId="46D852E0" w14:textId="77777777" w:rsidR="00824C7B" w:rsidRPr="00933EC1" w:rsidRDefault="00824C7B" w:rsidP="00561D10">
            <w:pPr>
              <w:jc w:val="center"/>
              <w:rPr>
                <w:rFonts w:ascii="Times New Roman" w:hAnsi="Times New Roman" w:cs="Times New Roman"/>
                <w:bCs/>
                <w:sz w:val="24"/>
                <w:szCs w:val="24"/>
              </w:rPr>
            </w:pPr>
            <w:r w:rsidRPr="00933EC1">
              <w:rPr>
                <w:rFonts w:ascii="Times New Roman" w:hAnsi="Times New Roman" w:cs="Times New Roman"/>
                <w:bCs/>
                <w:sz w:val="24"/>
                <w:szCs w:val="24"/>
              </w:rPr>
              <w:t>444935,2</w:t>
            </w:r>
          </w:p>
        </w:tc>
        <w:tc>
          <w:tcPr>
            <w:tcW w:w="850" w:type="dxa"/>
            <w:vAlign w:val="center"/>
          </w:tcPr>
          <w:p w14:paraId="73F02C12" w14:textId="77777777" w:rsidR="00824C7B" w:rsidRPr="00933EC1" w:rsidRDefault="00824C7B" w:rsidP="00561D10">
            <w:pPr>
              <w:jc w:val="center"/>
              <w:rPr>
                <w:rFonts w:ascii="Times New Roman" w:hAnsi="Times New Roman" w:cs="Times New Roman"/>
                <w:bCs/>
                <w:sz w:val="24"/>
                <w:szCs w:val="24"/>
              </w:rPr>
            </w:pPr>
            <w:r w:rsidRPr="00933EC1">
              <w:rPr>
                <w:rFonts w:ascii="Times New Roman" w:hAnsi="Times New Roman" w:cs="Times New Roman"/>
                <w:bCs/>
                <w:sz w:val="24"/>
                <w:szCs w:val="24"/>
              </w:rPr>
              <w:t>0,64</w:t>
            </w:r>
          </w:p>
        </w:tc>
        <w:tc>
          <w:tcPr>
            <w:tcW w:w="1135" w:type="dxa"/>
            <w:vAlign w:val="center"/>
          </w:tcPr>
          <w:p w14:paraId="5FD7A06E" w14:textId="77777777" w:rsidR="00824C7B" w:rsidRPr="00933EC1" w:rsidRDefault="00824C7B" w:rsidP="00561D10">
            <w:pPr>
              <w:jc w:val="center"/>
              <w:rPr>
                <w:rFonts w:ascii="Times New Roman" w:hAnsi="Times New Roman" w:cs="Times New Roman"/>
                <w:bCs/>
                <w:sz w:val="24"/>
                <w:szCs w:val="24"/>
              </w:rPr>
            </w:pPr>
            <w:r w:rsidRPr="00933EC1">
              <w:rPr>
                <w:rFonts w:ascii="Times New Roman" w:hAnsi="Times New Roman" w:cs="Times New Roman"/>
                <w:bCs/>
                <w:sz w:val="24"/>
                <w:szCs w:val="24"/>
              </w:rPr>
              <w:t>283273,3</w:t>
            </w:r>
          </w:p>
        </w:tc>
        <w:tc>
          <w:tcPr>
            <w:tcW w:w="850" w:type="dxa"/>
            <w:vAlign w:val="center"/>
          </w:tcPr>
          <w:p w14:paraId="6E327965" w14:textId="77777777" w:rsidR="00824C7B" w:rsidRPr="00933EC1" w:rsidRDefault="00824C7B" w:rsidP="00561D10">
            <w:pPr>
              <w:jc w:val="center"/>
              <w:rPr>
                <w:rFonts w:ascii="Times New Roman" w:hAnsi="Times New Roman" w:cs="Times New Roman"/>
                <w:bCs/>
                <w:sz w:val="24"/>
                <w:szCs w:val="24"/>
              </w:rPr>
            </w:pPr>
          </w:p>
        </w:tc>
        <w:tc>
          <w:tcPr>
            <w:tcW w:w="1134" w:type="dxa"/>
            <w:vAlign w:val="center"/>
          </w:tcPr>
          <w:p w14:paraId="216804F0" w14:textId="77777777" w:rsidR="00824C7B" w:rsidRPr="00933EC1" w:rsidRDefault="00824C7B" w:rsidP="00561D10">
            <w:pPr>
              <w:jc w:val="center"/>
              <w:rPr>
                <w:rFonts w:ascii="Times New Roman" w:hAnsi="Times New Roman" w:cs="Times New Roman"/>
                <w:bCs/>
                <w:sz w:val="24"/>
                <w:szCs w:val="24"/>
              </w:rPr>
            </w:pPr>
            <w:r w:rsidRPr="00933EC1">
              <w:rPr>
                <w:rFonts w:ascii="Times New Roman" w:hAnsi="Times New Roman" w:cs="Times New Roman"/>
                <w:bCs/>
                <w:sz w:val="24"/>
                <w:szCs w:val="24"/>
              </w:rPr>
              <w:t>586376,3</w:t>
            </w:r>
          </w:p>
        </w:tc>
        <w:tc>
          <w:tcPr>
            <w:tcW w:w="850" w:type="dxa"/>
            <w:vAlign w:val="center"/>
          </w:tcPr>
          <w:p w14:paraId="2E923EBC" w14:textId="77777777" w:rsidR="00824C7B" w:rsidRPr="00933EC1" w:rsidRDefault="00824C7B" w:rsidP="00561D10">
            <w:pPr>
              <w:jc w:val="center"/>
              <w:rPr>
                <w:rFonts w:ascii="Times New Roman" w:hAnsi="Times New Roman" w:cs="Times New Roman"/>
                <w:bCs/>
                <w:sz w:val="24"/>
                <w:szCs w:val="24"/>
              </w:rPr>
            </w:pPr>
            <w:r w:rsidRPr="00933EC1">
              <w:rPr>
                <w:rFonts w:ascii="Times New Roman" w:hAnsi="Times New Roman" w:cs="Times New Roman"/>
                <w:bCs/>
                <w:sz w:val="24"/>
                <w:szCs w:val="24"/>
              </w:rPr>
              <w:t>8,99</w:t>
            </w:r>
          </w:p>
        </w:tc>
        <w:tc>
          <w:tcPr>
            <w:tcW w:w="1135" w:type="dxa"/>
            <w:vAlign w:val="center"/>
          </w:tcPr>
          <w:p w14:paraId="3B7D7A14" w14:textId="77777777" w:rsidR="00824C7B" w:rsidRPr="00933EC1" w:rsidRDefault="00824C7B" w:rsidP="00561D10">
            <w:pPr>
              <w:jc w:val="center"/>
              <w:rPr>
                <w:rFonts w:ascii="Times New Roman" w:hAnsi="Times New Roman" w:cs="Times New Roman"/>
                <w:bCs/>
                <w:sz w:val="24"/>
                <w:szCs w:val="24"/>
              </w:rPr>
            </w:pPr>
            <w:r w:rsidRPr="00933EC1">
              <w:rPr>
                <w:rFonts w:ascii="Times New Roman" w:hAnsi="Times New Roman" w:cs="Times New Roman"/>
                <w:bCs/>
                <w:sz w:val="24"/>
                <w:szCs w:val="24"/>
              </w:rPr>
              <w:t>52723,8</w:t>
            </w:r>
          </w:p>
        </w:tc>
        <w:tc>
          <w:tcPr>
            <w:tcW w:w="993" w:type="dxa"/>
            <w:vAlign w:val="center"/>
          </w:tcPr>
          <w:p w14:paraId="57C12B8E" w14:textId="77777777" w:rsidR="00824C7B" w:rsidRPr="00933EC1" w:rsidRDefault="00824C7B" w:rsidP="00561D10">
            <w:pPr>
              <w:jc w:val="center"/>
              <w:rPr>
                <w:rFonts w:ascii="Times New Roman" w:hAnsi="Times New Roman" w:cs="Times New Roman"/>
                <w:bCs/>
                <w:sz w:val="24"/>
                <w:szCs w:val="24"/>
              </w:rPr>
            </w:pPr>
            <w:r w:rsidRPr="00933EC1">
              <w:rPr>
                <w:rFonts w:ascii="Times New Roman" w:hAnsi="Times New Roman" w:cs="Times New Roman"/>
                <w:bCs/>
                <w:sz w:val="24"/>
                <w:szCs w:val="24"/>
              </w:rPr>
              <w:t>1,01</w:t>
            </w:r>
          </w:p>
        </w:tc>
        <w:tc>
          <w:tcPr>
            <w:tcW w:w="993" w:type="dxa"/>
            <w:vAlign w:val="center"/>
          </w:tcPr>
          <w:p w14:paraId="28B0BBB5" w14:textId="77777777" w:rsidR="00824C7B" w:rsidRPr="00933EC1" w:rsidRDefault="00824C7B" w:rsidP="00561D10">
            <w:pPr>
              <w:jc w:val="center"/>
              <w:rPr>
                <w:rFonts w:ascii="Times New Roman" w:hAnsi="Times New Roman" w:cs="Times New Roman"/>
                <w:bCs/>
                <w:sz w:val="24"/>
                <w:szCs w:val="24"/>
              </w:rPr>
            </w:pPr>
            <w:r w:rsidRPr="00933EC1">
              <w:rPr>
                <w:rFonts w:ascii="Times New Roman" w:hAnsi="Times New Roman" w:cs="Times New Roman"/>
                <w:bCs/>
                <w:sz w:val="24"/>
                <w:szCs w:val="24"/>
              </w:rPr>
              <w:t>5928,4</w:t>
            </w:r>
          </w:p>
        </w:tc>
        <w:tc>
          <w:tcPr>
            <w:tcW w:w="636" w:type="dxa"/>
            <w:vAlign w:val="center"/>
          </w:tcPr>
          <w:p w14:paraId="1F1DCF6B" w14:textId="77777777" w:rsidR="00824C7B" w:rsidRPr="00933EC1" w:rsidRDefault="00824C7B" w:rsidP="00561D10">
            <w:pPr>
              <w:jc w:val="center"/>
              <w:rPr>
                <w:rFonts w:ascii="Times New Roman" w:hAnsi="Times New Roman" w:cs="Times New Roman"/>
                <w:bCs/>
                <w:sz w:val="24"/>
                <w:szCs w:val="24"/>
              </w:rPr>
            </w:pPr>
            <w:r w:rsidRPr="00933EC1">
              <w:rPr>
                <w:rFonts w:ascii="Times New Roman" w:hAnsi="Times New Roman" w:cs="Times New Roman"/>
                <w:bCs/>
                <w:sz w:val="24"/>
                <w:szCs w:val="24"/>
              </w:rPr>
              <w:t>3,12</w:t>
            </w:r>
          </w:p>
        </w:tc>
        <w:tc>
          <w:tcPr>
            <w:tcW w:w="636" w:type="dxa"/>
            <w:vAlign w:val="center"/>
          </w:tcPr>
          <w:p w14:paraId="55AB0C58" w14:textId="77777777" w:rsidR="00824C7B" w:rsidRPr="00933EC1" w:rsidRDefault="00824C7B" w:rsidP="00561D10">
            <w:pPr>
              <w:jc w:val="center"/>
              <w:rPr>
                <w:rFonts w:ascii="Times New Roman" w:hAnsi="Times New Roman" w:cs="Times New Roman"/>
                <w:bCs/>
                <w:sz w:val="24"/>
                <w:szCs w:val="24"/>
              </w:rPr>
            </w:pPr>
            <w:r w:rsidRPr="00933EC1">
              <w:rPr>
                <w:rFonts w:ascii="Times New Roman" w:hAnsi="Times New Roman" w:cs="Times New Roman"/>
                <w:bCs/>
                <w:sz w:val="24"/>
                <w:szCs w:val="24"/>
              </w:rPr>
              <w:t>2,13</w:t>
            </w:r>
          </w:p>
        </w:tc>
        <w:tc>
          <w:tcPr>
            <w:tcW w:w="636" w:type="dxa"/>
            <w:vAlign w:val="center"/>
          </w:tcPr>
          <w:p w14:paraId="1E0568F5" w14:textId="77777777" w:rsidR="00824C7B" w:rsidRPr="00933EC1" w:rsidRDefault="00824C7B" w:rsidP="00561D10">
            <w:pPr>
              <w:jc w:val="center"/>
              <w:rPr>
                <w:rFonts w:ascii="Times New Roman" w:hAnsi="Times New Roman" w:cs="Times New Roman"/>
                <w:bCs/>
                <w:sz w:val="24"/>
                <w:szCs w:val="24"/>
              </w:rPr>
            </w:pPr>
            <w:r w:rsidRPr="00933EC1">
              <w:rPr>
                <w:rFonts w:ascii="Times New Roman" w:hAnsi="Times New Roman" w:cs="Times New Roman"/>
                <w:bCs/>
                <w:sz w:val="24"/>
                <w:szCs w:val="24"/>
              </w:rPr>
              <w:t>3,85</w:t>
            </w:r>
          </w:p>
        </w:tc>
        <w:tc>
          <w:tcPr>
            <w:tcW w:w="636" w:type="dxa"/>
            <w:vAlign w:val="center"/>
          </w:tcPr>
          <w:p w14:paraId="50984270" w14:textId="77777777" w:rsidR="00824C7B" w:rsidRPr="00933EC1" w:rsidRDefault="00824C7B" w:rsidP="00561D10">
            <w:pPr>
              <w:jc w:val="center"/>
              <w:rPr>
                <w:rFonts w:ascii="Times New Roman" w:hAnsi="Times New Roman" w:cs="Times New Roman"/>
                <w:bCs/>
                <w:sz w:val="24"/>
                <w:szCs w:val="24"/>
              </w:rPr>
            </w:pPr>
            <w:r w:rsidRPr="00933EC1">
              <w:rPr>
                <w:rFonts w:ascii="Times New Roman" w:hAnsi="Times New Roman" w:cs="Times New Roman"/>
                <w:bCs/>
                <w:sz w:val="24"/>
                <w:szCs w:val="24"/>
              </w:rPr>
              <w:t>2,24</w:t>
            </w:r>
          </w:p>
        </w:tc>
        <w:tc>
          <w:tcPr>
            <w:tcW w:w="636" w:type="dxa"/>
            <w:vAlign w:val="center"/>
          </w:tcPr>
          <w:p w14:paraId="7C39AECE" w14:textId="77777777" w:rsidR="00824C7B" w:rsidRPr="00933EC1" w:rsidRDefault="00824C7B" w:rsidP="00561D10">
            <w:pPr>
              <w:jc w:val="center"/>
              <w:rPr>
                <w:rFonts w:ascii="Times New Roman" w:hAnsi="Times New Roman" w:cs="Times New Roman"/>
                <w:bCs/>
                <w:sz w:val="24"/>
                <w:szCs w:val="24"/>
              </w:rPr>
            </w:pPr>
            <w:r w:rsidRPr="00933EC1">
              <w:rPr>
                <w:rFonts w:ascii="Times New Roman" w:hAnsi="Times New Roman" w:cs="Times New Roman"/>
                <w:bCs/>
                <w:sz w:val="24"/>
                <w:szCs w:val="24"/>
              </w:rPr>
              <w:t>1,85</w:t>
            </w:r>
          </w:p>
        </w:tc>
        <w:tc>
          <w:tcPr>
            <w:tcW w:w="930" w:type="dxa"/>
            <w:vAlign w:val="center"/>
          </w:tcPr>
          <w:p w14:paraId="4BF41929" w14:textId="77777777" w:rsidR="00824C7B" w:rsidRPr="00933EC1" w:rsidRDefault="00824C7B" w:rsidP="00561D10">
            <w:pPr>
              <w:jc w:val="center"/>
              <w:rPr>
                <w:rFonts w:ascii="Times New Roman" w:hAnsi="Times New Roman" w:cs="Times New Roman"/>
                <w:bCs/>
                <w:sz w:val="24"/>
                <w:szCs w:val="24"/>
              </w:rPr>
            </w:pPr>
            <w:r w:rsidRPr="00933EC1">
              <w:rPr>
                <w:rFonts w:ascii="Times New Roman" w:hAnsi="Times New Roman" w:cs="Times New Roman"/>
                <w:bCs/>
                <w:sz w:val="24"/>
                <w:szCs w:val="24"/>
              </w:rPr>
              <w:t>3,82</w:t>
            </w:r>
          </w:p>
        </w:tc>
        <w:tc>
          <w:tcPr>
            <w:tcW w:w="1276" w:type="dxa"/>
            <w:vAlign w:val="center"/>
          </w:tcPr>
          <w:p w14:paraId="6E760B57" w14:textId="77777777" w:rsidR="00824C7B" w:rsidRPr="00933EC1" w:rsidRDefault="00824C7B" w:rsidP="00561D10">
            <w:pPr>
              <w:jc w:val="center"/>
              <w:rPr>
                <w:rFonts w:ascii="Times New Roman" w:hAnsi="Times New Roman" w:cs="Times New Roman"/>
                <w:bCs/>
                <w:sz w:val="24"/>
                <w:szCs w:val="24"/>
              </w:rPr>
            </w:pPr>
            <w:r w:rsidRPr="00933EC1">
              <w:rPr>
                <w:rFonts w:ascii="Times New Roman" w:hAnsi="Times New Roman" w:cs="Times New Roman"/>
                <w:bCs/>
                <w:sz w:val="24"/>
                <w:szCs w:val="24"/>
              </w:rPr>
              <w:t>1701420,0</w:t>
            </w:r>
          </w:p>
        </w:tc>
      </w:tr>
      <w:tr w:rsidR="00824C7B" w14:paraId="2BC48616" w14:textId="77777777" w:rsidTr="00561D10">
        <w:tc>
          <w:tcPr>
            <w:tcW w:w="1242" w:type="dxa"/>
          </w:tcPr>
          <w:p w14:paraId="639183E0" w14:textId="77777777" w:rsidR="00824C7B" w:rsidRPr="0012004D" w:rsidRDefault="00824C7B" w:rsidP="00561D10">
            <w:pPr>
              <w:jc w:val="center"/>
              <w:rPr>
                <w:rFonts w:ascii="Times New Roman" w:hAnsi="Times New Roman" w:cs="Times New Roman"/>
                <w:bCs/>
                <w:sz w:val="16"/>
                <w:szCs w:val="16"/>
              </w:rPr>
            </w:pPr>
          </w:p>
        </w:tc>
        <w:tc>
          <w:tcPr>
            <w:tcW w:w="1134" w:type="dxa"/>
            <w:vAlign w:val="center"/>
          </w:tcPr>
          <w:p w14:paraId="607D274D" w14:textId="77777777" w:rsidR="00824C7B" w:rsidRPr="0012004D" w:rsidRDefault="00824C7B" w:rsidP="00561D10">
            <w:pPr>
              <w:jc w:val="center"/>
              <w:rPr>
                <w:rFonts w:ascii="Times New Roman" w:hAnsi="Times New Roman" w:cs="Times New Roman"/>
                <w:bCs/>
                <w:sz w:val="16"/>
                <w:szCs w:val="16"/>
              </w:rPr>
            </w:pPr>
          </w:p>
        </w:tc>
        <w:tc>
          <w:tcPr>
            <w:tcW w:w="850" w:type="dxa"/>
            <w:vAlign w:val="center"/>
          </w:tcPr>
          <w:p w14:paraId="3C59A9A3" w14:textId="77777777" w:rsidR="00824C7B" w:rsidRPr="0012004D" w:rsidRDefault="00824C7B" w:rsidP="00561D10">
            <w:pPr>
              <w:jc w:val="center"/>
              <w:rPr>
                <w:rFonts w:ascii="Times New Roman" w:hAnsi="Times New Roman" w:cs="Times New Roman"/>
                <w:bCs/>
                <w:sz w:val="16"/>
                <w:szCs w:val="16"/>
              </w:rPr>
            </w:pPr>
          </w:p>
        </w:tc>
        <w:tc>
          <w:tcPr>
            <w:tcW w:w="1135" w:type="dxa"/>
            <w:vAlign w:val="center"/>
          </w:tcPr>
          <w:p w14:paraId="56CDA4EF" w14:textId="77777777" w:rsidR="00824C7B" w:rsidRPr="0012004D" w:rsidRDefault="00824C7B" w:rsidP="00561D10">
            <w:pPr>
              <w:jc w:val="center"/>
              <w:rPr>
                <w:rFonts w:ascii="Times New Roman" w:hAnsi="Times New Roman" w:cs="Times New Roman"/>
                <w:bCs/>
                <w:sz w:val="16"/>
                <w:szCs w:val="16"/>
              </w:rPr>
            </w:pPr>
          </w:p>
        </w:tc>
        <w:tc>
          <w:tcPr>
            <w:tcW w:w="850" w:type="dxa"/>
            <w:vAlign w:val="center"/>
          </w:tcPr>
          <w:p w14:paraId="2A3D530C" w14:textId="77777777" w:rsidR="00824C7B" w:rsidRPr="0012004D" w:rsidRDefault="00824C7B" w:rsidP="00561D10">
            <w:pPr>
              <w:jc w:val="center"/>
              <w:rPr>
                <w:rFonts w:ascii="Times New Roman" w:hAnsi="Times New Roman" w:cs="Times New Roman"/>
                <w:bCs/>
                <w:sz w:val="16"/>
                <w:szCs w:val="16"/>
              </w:rPr>
            </w:pPr>
          </w:p>
        </w:tc>
        <w:tc>
          <w:tcPr>
            <w:tcW w:w="1134" w:type="dxa"/>
            <w:vAlign w:val="center"/>
          </w:tcPr>
          <w:p w14:paraId="0DA7AE42" w14:textId="77777777" w:rsidR="00824C7B" w:rsidRPr="0012004D" w:rsidRDefault="00824C7B" w:rsidP="00561D10">
            <w:pPr>
              <w:jc w:val="center"/>
              <w:rPr>
                <w:rFonts w:ascii="Times New Roman" w:hAnsi="Times New Roman" w:cs="Times New Roman"/>
                <w:bCs/>
                <w:sz w:val="16"/>
                <w:szCs w:val="16"/>
              </w:rPr>
            </w:pPr>
          </w:p>
        </w:tc>
        <w:tc>
          <w:tcPr>
            <w:tcW w:w="850" w:type="dxa"/>
            <w:vAlign w:val="center"/>
          </w:tcPr>
          <w:p w14:paraId="74D4C49C" w14:textId="77777777" w:rsidR="00824C7B" w:rsidRPr="0012004D" w:rsidRDefault="00824C7B" w:rsidP="00561D10">
            <w:pPr>
              <w:jc w:val="center"/>
              <w:rPr>
                <w:rFonts w:ascii="Times New Roman" w:hAnsi="Times New Roman" w:cs="Times New Roman"/>
                <w:bCs/>
                <w:sz w:val="16"/>
                <w:szCs w:val="16"/>
              </w:rPr>
            </w:pPr>
          </w:p>
        </w:tc>
        <w:tc>
          <w:tcPr>
            <w:tcW w:w="1135" w:type="dxa"/>
            <w:vAlign w:val="center"/>
          </w:tcPr>
          <w:p w14:paraId="21877C13" w14:textId="77777777" w:rsidR="00824C7B" w:rsidRPr="0012004D" w:rsidRDefault="00824C7B" w:rsidP="00561D10">
            <w:pPr>
              <w:jc w:val="center"/>
              <w:rPr>
                <w:rFonts w:ascii="Times New Roman" w:hAnsi="Times New Roman" w:cs="Times New Roman"/>
                <w:bCs/>
                <w:sz w:val="16"/>
                <w:szCs w:val="16"/>
              </w:rPr>
            </w:pPr>
          </w:p>
        </w:tc>
        <w:tc>
          <w:tcPr>
            <w:tcW w:w="993" w:type="dxa"/>
            <w:vAlign w:val="center"/>
          </w:tcPr>
          <w:p w14:paraId="65AFB1DA" w14:textId="77777777" w:rsidR="00824C7B" w:rsidRPr="0012004D" w:rsidRDefault="00824C7B" w:rsidP="00561D10">
            <w:pPr>
              <w:jc w:val="center"/>
              <w:rPr>
                <w:rFonts w:ascii="Times New Roman" w:hAnsi="Times New Roman" w:cs="Times New Roman"/>
                <w:bCs/>
                <w:sz w:val="16"/>
                <w:szCs w:val="16"/>
              </w:rPr>
            </w:pPr>
          </w:p>
        </w:tc>
        <w:tc>
          <w:tcPr>
            <w:tcW w:w="993" w:type="dxa"/>
            <w:vAlign w:val="center"/>
          </w:tcPr>
          <w:p w14:paraId="2046E6F1" w14:textId="77777777" w:rsidR="00824C7B" w:rsidRPr="0012004D" w:rsidRDefault="00824C7B" w:rsidP="00561D10">
            <w:pPr>
              <w:jc w:val="center"/>
              <w:rPr>
                <w:rFonts w:ascii="Times New Roman" w:hAnsi="Times New Roman" w:cs="Times New Roman"/>
                <w:bCs/>
                <w:sz w:val="16"/>
                <w:szCs w:val="16"/>
              </w:rPr>
            </w:pPr>
          </w:p>
        </w:tc>
        <w:tc>
          <w:tcPr>
            <w:tcW w:w="636" w:type="dxa"/>
            <w:vAlign w:val="center"/>
          </w:tcPr>
          <w:p w14:paraId="5B1670DC" w14:textId="77777777" w:rsidR="00824C7B" w:rsidRPr="0012004D" w:rsidRDefault="00824C7B" w:rsidP="00561D10">
            <w:pPr>
              <w:jc w:val="center"/>
              <w:rPr>
                <w:rFonts w:ascii="Times New Roman" w:hAnsi="Times New Roman" w:cs="Times New Roman"/>
                <w:bCs/>
                <w:sz w:val="16"/>
                <w:szCs w:val="16"/>
              </w:rPr>
            </w:pPr>
          </w:p>
        </w:tc>
        <w:tc>
          <w:tcPr>
            <w:tcW w:w="636" w:type="dxa"/>
            <w:vAlign w:val="center"/>
          </w:tcPr>
          <w:p w14:paraId="06F48270" w14:textId="77777777" w:rsidR="00824C7B" w:rsidRPr="0012004D" w:rsidRDefault="00824C7B" w:rsidP="00561D10">
            <w:pPr>
              <w:jc w:val="center"/>
              <w:rPr>
                <w:rFonts w:ascii="Times New Roman" w:hAnsi="Times New Roman" w:cs="Times New Roman"/>
                <w:bCs/>
                <w:sz w:val="16"/>
                <w:szCs w:val="16"/>
              </w:rPr>
            </w:pPr>
          </w:p>
        </w:tc>
        <w:tc>
          <w:tcPr>
            <w:tcW w:w="636" w:type="dxa"/>
            <w:vAlign w:val="center"/>
          </w:tcPr>
          <w:p w14:paraId="6D3CC658" w14:textId="77777777" w:rsidR="00824C7B" w:rsidRPr="0012004D" w:rsidRDefault="00824C7B" w:rsidP="00561D10">
            <w:pPr>
              <w:jc w:val="center"/>
              <w:rPr>
                <w:rFonts w:ascii="Times New Roman" w:hAnsi="Times New Roman" w:cs="Times New Roman"/>
                <w:bCs/>
                <w:sz w:val="16"/>
                <w:szCs w:val="16"/>
              </w:rPr>
            </w:pPr>
          </w:p>
        </w:tc>
        <w:tc>
          <w:tcPr>
            <w:tcW w:w="636" w:type="dxa"/>
            <w:vAlign w:val="center"/>
          </w:tcPr>
          <w:p w14:paraId="4F921EFF" w14:textId="77777777" w:rsidR="00824C7B" w:rsidRPr="0012004D" w:rsidRDefault="00824C7B" w:rsidP="00561D10">
            <w:pPr>
              <w:jc w:val="center"/>
              <w:rPr>
                <w:rFonts w:ascii="Times New Roman" w:hAnsi="Times New Roman" w:cs="Times New Roman"/>
                <w:bCs/>
                <w:sz w:val="16"/>
                <w:szCs w:val="16"/>
              </w:rPr>
            </w:pPr>
          </w:p>
        </w:tc>
        <w:tc>
          <w:tcPr>
            <w:tcW w:w="636" w:type="dxa"/>
            <w:vAlign w:val="center"/>
          </w:tcPr>
          <w:p w14:paraId="33BBEE62" w14:textId="77777777" w:rsidR="00824C7B" w:rsidRPr="0012004D" w:rsidRDefault="00824C7B" w:rsidP="00561D10">
            <w:pPr>
              <w:jc w:val="center"/>
              <w:rPr>
                <w:rFonts w:ascii="Times New Roman" w:hAnsi="Times New Roman" w:cs="Times New Roman"/>
                <w:bCs/>
                <w:sz w:val="16"/>
                <w:szCs w:val="16"/>
              </w:rPr>
            </w:pPr>
          </w:p>
        </w:tc>
        <w:tc>
          <w:tcPr>
            <w:tcW w:w="930" w:type="dxa"/>
            <w:vAlign w:val="center"/>
          </w:tcPr>
          <w:p w14:paraId="4BB505F5" w14:textId="77777777" w:rsidR="00824C7B" w:rsidRPr="0012004D" w:rsidRDefault="00824C7B" w:rsidP="00561D10">
            <w:pPr>
              <w:jc w:val="center"/>
              <w:rPr>
                <w:rFonts w:ascii="Times New Roman" w:hAnsi="Times New Roman" w:cs="Times New Roman"/>
                <w:bCs/>
                <w:sz w:val="16"/>
                <w:szCs w:val="16"/>
              </w:rPr>
            </w:pPr>
          </w:p>
        </w:tc>
        <w:tc>
          <w:tcPr>
            <w:tcW w:w="1276" w:type="dxa"/>
            <w:vAlign w:val="center"/>
          </w:tcPr>
          <w:p w14:paraId="7AB27878" w14:textId="77777777" w:rsidR="00824C7B" w:rsidRPr="0012004D" w:rsidRDefault="00824C7B" w:rsidP="00561D10">
            <w:pPr>
              <w:jc w:val="center"/>
              <w:rPr>
                <w:rFonts w:ascii="Times New Roman" w:hAnsi="Times New Roman" w:cs="Times New Roman"/>
                <w:bCs/>
                <w:sz w:val="16"/>
                <w:szCs w:val="16"/>
              </w:rPr>
            </w:pPr>
          </w:p>
        </w:tc>
      </w:tr>
      <w:tr w:rsidR="00824C7B" w14:paraId="4128820E" w14:textId="77777777" w:rsidTr="00561D10">
        <w:tc>
          <w:tcPr>
            <w:tcW w:w="15702" w:type="dxa"/>
            <w:gridSpan w:val="17"/>
          </w:tcPr>
          <w:p w14:paraId="2D58C273" w14:textId="77777777" w:rsidR="00824C7B" w:rsidRPr="00933EC1" w:rsidRDefault="00824C7B" w:rsidP="00561D10">
            <w:pPr>
              <w:jc w:val="center"/>
              <w:rPr>
                <w:rFonts w:ascii="Times New Roman" w:hAnsi="Times New Roman" w:cs="Times New Roman"/>
                <w:bCs/>
                <w:sz w:val="24"/>
                <w:szCs w:val="24"/>
              </w:rPr>
            </w:pPr>
            <w:r w:rsidRPr="00933EC1">
              <w:rPr>
                <w:rFonts w:ascii="Times New Roman" w:hAnsi="Times New Roman" w:cs="Times New Roman"/>
                <w:bCs/>
                <w:sz w:val="24"/>
                <w:szCs w:val="24"/>
              </w:rPr>
              <w:t>2. Средний горизонт</w:t>
            </w:r>
          </w:p>
        </w:tc>
      </w:tr>
      <w:tr w:rsidR="00824C7B" w14:paraId="77A5524B" w14:textId="77777777" w:rsidTr="00561D10">
        <w:tc>
          <w:tcPr>
            <w:tcW w:w="1242" w:type="dxa"/>
          </w:tcPr>
          <w:p w14:paraId="4A12297A" w14:textId="77777777" w:rsidR="00824C7B" w:rsidRPr="00933EC1" w:rsidRDefault="00824C7B" w:rsidP="00561D10">
            <w:pPr>
              <w:jc w:val="center"/>
              <w:rPr>
                <w:rFonts w:ascii="Times New Roman" w:hAnsi="Times New Roman" w:cs="Times New Roman"/>
                <w:bCs/>
                <w:sz w:val="24"/>
                <w:szCs w:val="24"/>
              </w:rPr>
            </w:pPr>
            <w:r w:rsidRPr="00933EC1">
              <w:rPr>
                <w:rFonts w:ascii="Times New Roman" w:hAnsi="Times New Roman" w:cs="Times New Roman"/>
                <w:bCs/>
                <w:sz w:val="24"/>
                <w:szCs w:val="24"/>
              </w:rPr>
              <w:t>А</w:t>
            </w:r>
          </w:p>
        </w:tc>
        <w:tc>
          <w:tcPr>
            <w:tcW w:w="1134" w:type="dxa"/>
            <w:vAlign w:val="center"/>
          </w:tcPr>
          <w:p w14:paraId="35CE17B8" w14:textId="77777777" w:rsidR="00824C7B" w:rsidRPr="00933EC1" w:rsidRDefault="00824C7B" w:rsidP="00561D10">
            <w:pPr>
              <w:jc w:val="center"/>
              <w:rPr>
                <w:rFonts w:ascii="Times New Roman" w:hAnsi="Times New Roman" w:cs="Times New Roman"/>
                <w:bCs/>
                <w:sz w:val="24"/>
                <w:szCs w:val="24"/>
              </w:rPr>
            </w:pPr>
            <w:r w:rsidRPr="00933EC1">
              <w:rPr>
                <w:rFonts w:ascii="Times New Roman" w:hAnsi="Times New Roman" w:cs="Times New Roman"/>
                <w:bCs/>
                <w:sz w:val="24"/>
                <w:szCs w:val="24"/>
              </w:rPr>
              <w:t>3437,7</w:t>
            </w:r>
          </w:p>
        </w:tc>
        <w:tc>
          <w:tcPr>
            <w:tcW w:w="850" w:type="dxa"/>
            <w:vAlign w:val="center"/>
          </w:tcPr>
          <w:p w14:paraId="3E70C4FC" w14:textId="77777777" w:rsidR="00824C7B" w:rsidRPr="00933EC1" w:rsidRDefault="00824C7B" w:rsidP="00561D10">
            <w:pPr>
              <w:jc w:val="center"/>
              <w:rPr>
                <w:rFonts w:ascii="Times New Roman" w:hAnsi="Times New Roman" w:cs="Times New Roman"/>
                <w:bCs/>
                <w:sz w:val="24"/>
                <w:szCs w:val="24"/>
              </w:rPr>
            </w:pPr>
            <w:r w:rsidRPr="00933EC1">
              <w:rPr>
                <w:rFonts w:ascii="Times New Roman" w:hAnsi="Times New Roman" w:cs="Times New Roman"/>
                <w:bCs/>
                <w:sz w:val="24"/>
                <w:szCs w:val="24"/>
              </w:rPr>
              <w:t>0,47</w:t>
            </w:r>
          </w:p>
        </w:tc>
        <w:tc>
          <w:tcPr>
            <w:tcW w:w="1135" w:type="dxa"/>
            <w:vAlign w:val="center"/>
          </w:tcPr>
          <w:p w14:paraId="0741DAE8" w14:textId="77777777" w:rsidR="00824C7B" w:rsidRPr="00933EC1" w:rsidRDefault="00824C7B" w:rsidP="00561D10">
            <w:pPr>
              <w:jc w:val="center"/>
              <w:rPr>
                <w:rFonts w:ascii="Times New Roman" w:hAnsi="Times New Roman" w:cs="Times New Roman"/>
                <w:bCs/>
                <w:sz w:val="24"/>
                <w:szCs w:val="24"/>
              </w:rPr>
            </w:pPr>
            <w:r w:rsidRPr="00933EC1">
              <w:rPr>
                <w:rFonts w:ascii="Times New Roman" w:hAnsi="Times New Roman" w:cs="Times New Roman"/>
                <w:bCs/>
                <w:sz w:val="24"/>
                <w:szCs w:val="24"/>
              </w:rPr>
              <w:t>1615,3</w:t>
            </w:r>
          </w:p>
        </w:tc>
        <w:tc>
          <w:tcPr>
            <w:tcW w:w="850" w:type="dxa"/>
            <w:vAlign w:val="center"/>
          </w:tcPr>
          <w:p w14:paraId="0477A437" w14:textId="77777777" w:rsidR="00824C7B" w:rsidRPr="00933EC1" w:rsidRDefault="00824C7B" w:rsidP="00561D10">
            <w:pPr>
              <w:jc w:val="center"/>
              <w:rPr>
                <w:rFonts w:ascii="Times New Roman" w:hAnsi="Times New Roman" w:cs="Times New Roman"/>
                <w:bCs/>
                <w:sz w:val="24"/>
                <w:szCs w:val="24"/>
              </w:rPr>
            </w:pPr>
            <w:r w:rsidRPr="00933EC1">
              <w:rPr>
                <w:rFonts w:ascii="Times New Roman" w:hAnsi="Times New Roman" w:cs="Times New Roman"/>
                <w:bCs/>
                <w:sz w:val="24"/>
                <w:szCs w:val="24"/>
              </w:rPr>
              <w:t>2,13</w:t>
            </w:r>
          </w:p>
        </w:tc>
        <w:tc>
          <w:tcPr>
            <w:tcW w:w="1134" w:type="dxa"/>
            <w:vAlign w:val="center"/>
          </w:tcPr>
          <w:p w14:paraId="7CE392B7" w14:textId="77777777" w:rsidR="00824C7B" w:rsidRPr="00933EC1" w:rsidRDefault="00824C7B" w:rsidP="00561D10">
            <w:pPr>
              <w:jc w:val="center"/>
              <w:rPr>
                <w:rFonts w:ascii="Times New Roman" w:hAnsi="Times New Roman" w:cs="Times New Roman"/>
                <w:bCs/>
                <w:sz w:val="24"/>
                <w:szCs w:val="24"/>
              </w:rPr>
            </w:pPr>
            <w:r w:rsidRPr="00933EC1">
              <w:rPr>
                <w:rFonts w:ascii="Times New Roman" w:hAnsi="Times New Roman" w:cs="Times New Roman"/>
                <w:bCs/>
                <w:sz w:val="24"/>
                <w:szCs w:val="24"/>
              </w:rPr>
              <w:t>3440,6</w:t>
            </w:r>
          </w:p>
        </w:tc>
        <w:tc>
          <w:tcPr>
            <w:tcW w:w="850" w:type="dxa"/>
            <w:vAlign w:val="center"/>
          </w:tcPr>
          <w:p w14:paraId="41807449" w14:textId="77777777" w:rsidR="00824C7B" w:rsidRPr="00933EC1" w:rsidRDefault="00824C7B" w:rsidP="00561D10">
            <w:pPr>
              <w:jc w:val="center"/>
              <w:rPr>
                <w:rFonts w:ascii="Times New Roman" w:hAnsi="Times New Roman" w:cs="Times New Roman"/>
                <w:bCs/>
                <w:sz w:val="24"/>
                <w:szCs w:val="24"/>
              </w:rPr>
            </w:pPr>
            <w:r w:rsidRPr="00933EC1">
              <w:rPr>
                <w:rFonts w:ascii="Times New Roman" w:hAnsi="Times New Roman" w:cs="Times New Roman"/>
                <w:bCs/>
                <w:sz w:val="24"/>
                <w:szCs w:val="24"/>
              </w:rPr>
              <w:t>8,90</w:t>
            </w:r>
          </w:p>
        </w:tc>
        <w:tc>
          <w:tcPr>
            <w:tcW w:w="1135" w:type="dxa"/>
            <w:vAlign w:val="center"/>
          </w:tcPr>
          <w:p w14:paraId="77F9ED75" w14:textId="77777777" w:rsidR="00824C7B" w:rsidRPr="00933EC1" w:rsidRDefault="00824C7B" w:rsidP="00561D10">
            <w:pPr>
              <w:jc w:val="center"/>
              <w:rPr>
                <w:rFonts w:ascii="Times New Roman" w:hAnsi="Times New Roman" w:cs="Times New Roman"/>
                <w:bCs/>
                <w:sz w:val="24"/>
                <w:szCs w:val="24"/>
              </w:rPr>
            </w:pPr>
            <w:r w:rsidRPr="00933EC1">
              <w:rPr>
                <w:rFonts w:ascii="Times New Roman" w:hAnsi="Times New Roman" w:cs="Times New Roman"/>
                <w:bCs/>
                <w:sz w:val="24"/>
                <w:szCs w:val="24"/>
              </w:rPr>
              <w:t>306,1</w:t>
            </w:r>
          </w:p>
        </w:tc>
        <w:tc>
          <w:tcPr>
            <w:tcW w:w="993" w:type="dxa"/>
            <w:vAlign w:val="center"/>
          </w:tcPr>
          <w:p w14:paraId="4A1792A5" w14:textId="77777777" w:rsidR="00824C7B" w:rsidRPr="00933EC1" w:rsidRDefault="00824C7B" w:rsidP="00561D10">
            <w:pPr>
              <w:jc w:val="center"/>
              <w:rPr>
                <w:rFonts w:ascii="Times New Roman" w:hAnsi="Times New Roman" w:cs="Times New Roman"/>
                <w:bCs/>
                <w:sz w:val="24"/>
                <w:szCs w:val="24"/>
              </w:rPr>
            </w:pPr>
            <w:r w:rsidRPr="00933EC1">
              <w:rPr>
                <w:rFonts w:ascii="Times New Roman" w:hAnsi="Times New Roman" w:cs="Times New Roman"/>
                <w:bCs/>
                <w:sz w:val="24"/>
                <w:szCs w:val="24"/>
              </w:rPr>
              <w:t>1,25</w:t>
            </w:r>
          </w:p>
        </w:tc>
        <w:tc>
          <w:tcPr>
            <w:tcW w:w="993" w:type="dxa"/>
            <w:vAlign w:val="center"/>
          </w:tcPr>
          <w:p w14:paraId="0561A893" w14:textId="77777777" w:rsidR="00824C7B" w:rsidRPr="00933EC1" w:rsidRDefault="00824C7B" w:rsidP="00561D10">
            <w:pPr>
              <w:jc w:val="center"/>
              <w:rPr>
                <w:rFonts w:ascii="Times New Roman" w:hAnsi="Times New Roman" w:cs="Times New Roman"/>
                <w:bCs/>
                <w:sz w:val="24"/>
                <w:szCs w:val="24"/>
              </w:rPr>
            </w:pPr>
            <w:r w:rsidRPr="00933EC1">
              <w:rPr>
                <w:rFonts w:ascii="Times New Roman" w:hAnsi="Times New Roman" w:cs="Times New Roman"/>
                <w:bCs/>
                <w:sz w:val="24"/>
                <w:szCs w:val="24"/>
              </w:rPr>
              <w:t>43,0</w:t>
            </w:r>
          </w:p>
        </w:tc>
        <w:tc>
          <w:tcPr>
            <w:tcW w:w="636" w:type="dxa"/>
            <w:vAlign w:val="center"/>
          </w:tcPr>
          <w:p w14:paraId="0E8CC0B5" w14:textId="77777777" w:rsidR="00824C7B" w:rsidRPr="00933EC1" w:rsidRDefault="00824C7B" w:rsidP="00561D10">
            <w:pPr>
              <w:jc w:val="center"/>
              <w:rPr>
                <w:rFonts w:ascii="Times New Roman" w:hAnsi="Times New Roman" w:cs="Times New Roman"/>
                <w:bCs/>
                <w:sz w:val="24"/>
                <w:szCs w:val="24"/>
              </w:rPr>
            </w:pPr>
            <w:r w:rsidRPr="00933EC1">
              <w:rPr>
                <w:rFonts w:ascii="Times New Roman" w:hAnsi="Times New Roman" w:cs="Times New Roman"/>
                <w:bCs/>
                <w:sz w:val="24"/>
                <w:szCs w:val="24"/>
              </w:rPr>
              <w:t>3,09</w:t>
            </w:r>
          </w:p>
        </w:tc>
        <w:tc>
          <w:tcPr>
            <w:tcW w:w="636" w:type="dxa"/>
            <w:vAlign w:val="center"/>
          </w:tcPr>
          <w:p w14:paraId="48C9A729" w14:textId="77777777" w:rsidR="00824C7B" w:rsidRPr="00933EC1" w:rsidRDefault="00824C7B" w:rsidP="00561D10">
            <w:pPr>
              <w:jc w:val="center"/>
              <w:rPr>
                <w:rFonts w:ascii="Times New Roman" w:hAnsi="Times New Roman" w:cs="Times New Roman"/>
                <w:bCs/>
                <w:sz w:val="24"/>
                <w:szCs w:val="24"/>
              </w:rPr>
            </w:pPr>
            <w:r w:rsidRPr="00933EC1">
              <w:rPr>
                <w:rFonts w:ascii="Times New Roman" w:hAnsi="Times New Roman" w:cs="Times New Roman"/>
                <w:bCs/>
                <w:sz w:val="24"/>
                <w:szCs w:val="24"/>
              </w:rPr>
              <w:t>1,91</w:t>
            </w:r>
          </w:p>
        </w:tc>
        <w:tc>
          <w:tcPr>
            <w:tcW w:w="636" w:type="dxa"/>
            <w:vAlign w:val="center"/>
          </w:tcPr>
          <w:p w14:paraId="7B1EADB4" w14:textId="77777777" w:rsidR="00824C7B" w:rsidRPr="00933EC1" w:rsidRDefault="00824C7B" w:rsidP="00561D10">
            <w:pPr>
              <w:jc w:val="center"/>
              <w:rPr>
                <w:rFonts w:ascii="Times New Roman" w:hAnsi="Times New Roman" w:cs="Times New Roman"/>
                <w:bCs/>
                <w:sz w:val="24"/>
                <w:szCs w:val="24"/>
              </w:rPr>
            </w:pPr>
            <w:r w:rsidRPr="00933EC1">
              <w:rPr>
                <w:rFonts w:ascii="Times New Roman" w:hAnsi="Times New Roman" w:cs="Times New Roman"/>
                <w:bCs/>
                <w:sz w:val="24"/>
                <w:szCs w:val="24"/>
              </w:rPr>
              <w:t>3,48</w:t>
            </w:r>
          </w:p>
        </w:tc>
        <w:tc>
          <w:tcPr>
            <w:tcW w:w="636" w:type="dxa"/>
            <w:vAlign w:val="center"/>
          </w:tcPr>
          <w:p w14:paraId="62FABC1D" w14:textId="77777777" w:rsidR="00824C7B" w:rsidRPr="00933EC1" w:rsidRDefault="00824C7B" w:rsidP="00561D10">
            <w:pPr>
              <w:jc w:val="center"/>
              <w:rPr>
                <w:rFonts w:ascii="Times New Roman" w:hAnsi="Times New Roman" w:cs="Times New Roman"/>
                <w:bCs/>
                <w:sz w:val="24"/>
                <w:szCs w:val="24"/>
              </w:rPr>
            </w:pPr>
            <w:r w:rsidRPr="00933EC1">
              <w:rPr>
                <w:rFonts w:ascii="Times New Roman" w:hAnsi="Times New Roman" w:cs="Times New Roman"/>
                <w:bCs/>
                <w:sz w:val="24"/>
                <w:szCs w:val="24"/>
              </w:rPr>
              <w:t>2,20</w:t>
            </w:r>
          </w:p>
        </w:tc>
        <w:tc>
          <w:tcPr>
            <w:tcW w:w="636" w:type="dxa"/>
            <w:vAlign w:val="center"/>
          </w:tcPr>
          <w:p w14:paraId="480F89C3" w14:textId="77777777" w:rsidR="00824C7B" w:rsidRPr="00933EC1" w:rsidRDefault="00824C7B" w:rsidP="00561D10">
            <w:pPr>
              <w:jc w:val="center"/>
              <w:rPr>
                <w:rFonts w:ascii="Times New Roman" w:hAnsi="Times New Roman" w:cs="Times New Roman"/>
                <w:bCs/>
                <w:sz w:val="24"/>
                <w:szCs w:val="24"/>
              </w:rPr>
            </w:pPr>
            <w:r w:rsidRPr="00933EC1">
              <w:rPr>
                <w:rFonts w:ascii="Times New Roman" w:hAnsi="Times New Roman" w:cs="Times New Roman"/>
                <w:bCs/>
                <w:sz w:val="24"/>
                <w:szCs w:val="24"/>
              </w:rPr>
              <w:t>1,92</w:t>
            </w:r>
          </w:p>
        </w:tc>
        <w:tc>
          <w:tcPr>
            <w:tcW w:w="930" w:type="dxa"/>
            <w:vAlign w:val="center"/>
          </w:tcPr>
          <w:p w14:paraId="1724E6E4" w14:textId="77777777" w:rsidR="00824C7B" w:rsidRPr="00933EC1" w:rsidRDefault="00824C7B" w:rsidP="00561D10">
            <w:pPr>
              <w:jc w:val="center"/>
              <w:rPr>
                <w:rFonts w:ascii="Times New Roman" w:hAnsi="Times New Roman" w:cs="Times New Roman"/>
                <w:bCs/>
                <w:sz w:val="24"/>
                <w:szCs w:val="24"/>
              </w:rPr>
            </w:pPr>
            <w:r w:rsidRPr="00933EC1">
              <w:rPr>
                <w:rFonts w:ascii="Times New Roman" w:hAnsi="Times New Roman" w:cs="Times New Roman"/>
                <w:bCs/>
                <w:sz w:val="24"/>
                <w:szCs w:val="24"/>
              </w:rPr>
              <w:t>0,73</w:t>
            </w:r>
          </w:p>
        </w:tc>
        <w:tc>
          <w:tcPr>
            <w:tcW w:w="1276" w:type="dxa"/>
            <w:vAlign w:val="center"/>
          </w:tcPr>
          <w:p w14:paraId="7DBA85A0" w14:textId="77777777" w:rsidR="00824C7B" w:rsidRPr="00933EC1" w:rsidRDefault="00824C7B" w:rsidP="00561D10">
            <w:pPr>
              <w:jc w:val="center"/>
              <w:rPr>
                <w:rFonts w:ascii="Times New Roman" w:hAnsi="Times New Roman" w:cs="Times New Roman"/>
                <w:bCs/>
                <w:sz w:val="24"/>
                <w:szCs w:val="24"/>
              </w:rPr>
            </w:pPr>
            <w:r w:rsidRPr="00933EC1">
              <w:rPr>
                <w:rFonts w:ascii="Times New Roman" w:hAnsi="Times New Roman" w:cs="Times New Roman"/>
                <w:bCs/>
                <w:sz w:val="24"/>
                <w:szCs w:val="24"/>
              </w:rPr>
              <w:t>2509,9</w:t>
            </w:r>
          </w:p>
        </w:tc>
      </w:tr>
      <w:tr w:rsidR="00824C7B" w14:paraId="10DF2D53" w14:textId="77777777" w:rsidTr="00561D10">
        <w:tc>
          <w:tcPr>
            <w:tcW w:w="1242" w:type="dxa"/>
          </w:tcPr>
          <w:p w14:paraId="1C52FB2A" w14:textId="77777777" w:rsidR="00824C7B" w:rsidRPr="00933EC1" w:rsidRDefault="00824C7B" w:rsidP="00561D10">
            <w:pPr>
              <w:jc w:val="center"/>
              <w:rPr>
                <w:rFonts w:ascii="Times New Roman" w:hAnsi="Times New Roman" w:cs="Times New Roman"/>
                <w:bCs/>
                <w:sz w:val="24"/>
                <w:szCs w:val="24"/>
              </w:rPr>
            </w:pPr>
            <w:r w:rsidRPr="00933EC1">
              <w:rPr>
                <w:rFonts w:ascii="Times New Roman" w:hAnsi="Times New Roman" w:cs="Times New Roman"/>
                <w:bCs/>
                <w:sz w:val="24"/>
                <w:szCs w:val="24"/>
              </w:rPr>
              <w:t>В</w:t>
            </w:r>
          </w:p>
        </w:tc>
        <w:tc>
          <w:tcPr>
            <w:tcW w:w="1134" w:type="dxa"/>
            <w:vAlign w:val="center"/>
          </w:tcPr>
          <w:p w14:paraId="367A2DBC" w14:textId="77777777" w:rsidR="00824C7B" w:rsidRPr="00933EC1" w:rsidRDefault="00824C7B" w:rsidP="00561D10">
            <w:pPr>
              <w:jc w:val="center"/>
              <w:rPr>
                <w:rFonts w:ascii="Times New Roman" w:hAnsi="Times New Roman" w:cs="Times New Roman"/>
                <w:bCs/>
                <w:sz w:val="24"/>
                <w:szCs w:val="24"/>
              </w:rPr>
            </w:pPr>
            <w:r w:rsidRPr="00933EC1">
              <w:rPr>
                <w:rFonts w:ascii="Times New Roman" w:hAnsi="Times New Roman" w:cs="Times New Roman"/>
                <w:bCs/>
                <w:sz w:val="24"/>
                <w:szCs w:val="24"/>
              </w:rPr>
              <w:t>9965,4</w:t>
            </w:r>
          </w:p>
        </w:tc>
        <w:tc>
          <w:tcPr>
            <w:tcW w:w="850" w:type="dxa"/>
            <w:vAlign w:val="center"/>
          </w:tcPr>
          <w:p w14:paraId="083956F9" w14:textId="77777777" w:rsidR="00824C7B" w:rsidRPr="00933EC1" w:rsidRDefault="00824C7B" w:rsidP="00561D10">
            <w:pPr>
              <w:jc w:val="center"/>
              <w:rPr>
                <w:rFonts w:ascii="Times New Roman" w:hAnsi="Times New Roman" w:cs="Times New Roman"/>
                <w:bCs/>
                <w:sz w:val="24"/>
                <w:szCs w:val="24"/>
              </w:rPr>
            </w:pPr>
            <w:r w:rsidRPr="00933EC1">
              <w:rPr>
                <w:rFonts w:ascii="Times New Roman" w:hAnsi="Times New Roman" w:cs="Times New Roman"/>
                <w:bCs/>
                <w:sz w:val="24"/>
                <w:szCs w:val="24"/>
              </w:rPr>
              <w:t>0,43</w:t>
            </w:r>
          </w:p>
        </w:tc>
        <w:tc>
          <w:tcPr>
            <w:tcW w:w="1135" w:type="dxa"/>
            <w:vAlign w:val="center"/>
          </w:tcPr>
          <w:p w14:paraId="1ACA417C" w14:textId="77777777" w:rsidR="00824C7B" w:rsidRPr="00933EC1" w:rsidRDefault="00824C7B" w:rsidP="00561D10">
            <w:pPr>
              <w:jc w:val="center"/>
              <w:rPr>
                <w:rFonts w:ascii="Times New Roman" w:hAnsi="Times New Roman" w:cs="Times New Roman"/>
                <w:bCs/>
                <w:sz w:val="24"/>
                <w:szCs w:val="24"/>
              </w:rPr>
            </w:pPr>
            <w:r w:rsidRPr="00933EC1">
              <w:rPr>
                <w:rFonts w:ascii="Times New Roman" w:hAnsi="Times New Roman" w:cs="Times New Roman"/>
                <w:bCs/>
                <w:sz w:val="24"/>
                <w:szCs w:val="24"/>
              </w:rPr>
              <w:t>4266</w:t>
            </w:r>
          </w:p>
        </w:tc>
        <w:tc>
          <w:tcPr>
            <w:tcW w:w="850" w:type="dxa"/>
            <w:vAlign w:val="center"/>
          </w:tcPr>
          <w:p w14:paraId="5C3F0045" w14:textId="77777777" w:rsidR="00824C7B" w:rsidRPr="00933EC1" w:rsidRDefault="00824C7B" w:rsidP="00561D10">
            <w:pPr>
              <w:jc w:val="center"/>
              <w:rPr>
                <w:rFonts w:ascii="Times New Roman" w:hAnsi="Times New Roman" w:cs="Times New Roman"/>
                <w:bCs/>
                <w:sz w:val="24"/>
                <w:szCs w:val="24"/>
              </w:rPr>
            </w:pPr>
            <w:r w:rsidRPr="00933EC1">
              <w:rPr>
                <w:rFonts w:ascii="Times New Roman" w:hAnsi="Times New Roman" w:cs="Times New Roman"/>
                <w:bCs/>
                <w:sz w:val="24"/>
                <w:szCs w:val="24"/>
              </w:rPr>
              <w:t>2,13</w:t>
            </w:r>
          </w:p>
        </w:tc>
        <w:tc>
          <w:tcPr>
            <w:tcW w:w="1134" w:type="dxa"/>
            <w:vAlign w:val="center"/>
          </w:tcPr>
          <w:p w14:paraId="77FA492E" w14:textId="77777777" w:rsidR="00824C7B" w:rsidRPr="00933EC1" w:rsidRDefault="00824C7B" w:rsidP="00561D10">
            <w:pPr>
              <w:jc w:val="center"/>
              <w:rPr>
                <w:rFonts w:ascii="Times New Roman" w:hAnsi="Times New Roman" w:cs="Times New Roman"/>
                <w:bCs/>
                <w:sz w:val="24"/>
                <w:szCs w:val="24"/>
              </w:rPr>
            </w:pPr>
            <w:r w:rsidRPr="00933EC1">
              <w:rPr>
                <w:rFonts w:ascii="Times New Roman" w:hAnsi="Times New Roman" w:cs="Times New Roman"/>
                <w:bCs/>
                <w:sz w:val="24"/>
                <w:szCs w:val="24"/>
              </w:rPr>
              <w:t>9087,3</w:t>
            </w:r>
          </w:p>
        </w:tc>
        <w:tc>
          <w:tcPr>
            <w:tcW w:w="850" w:type="dxa"/>
            <w:vAlign w:val="center"/>
          </w:tcPr>
          <w:p w14:paraId="57D65C0D" w14:textId="77777777" w:rsidR="00824C7B" w:rsidRPr="00933EC1" w:rsidRDefault="00824C7B" w:rsidP="00561D10">
            <w:pPr>
              <w:jc w:val="center"/>
              <w:rPr>
                <w:rFonts w:ascii="Times New Roman" w:hAnsi="Times New Roman" w:cs="Times New Roman"/>
                <w:bCs/>
                <w:sz w:val="24"/>
                <w:szCs w:val="24"/>
              </w:rPr>
            </w:pPr>
            <w:r w:rsidRPr="00933EC1">
              <w:rPr>
                <w:rFonts w:ascii="Times New Roman" w:hAnsi="Times New Roman" w:cs="Times New Roman"/>
                <w:bCs/>
                <w:sz w:val="24"/>
                <w:szCs w:val="24"/>
              </w:rPr>
              <w:t>9,18</w:t>
            </w:r>
          </w:p>
        </w:tc>
        <w:tc>
          <w:tcPr>
            <w:tcW w:w="1135" w:type="dxa"/>
            <w:vAlign w:val="center"/>
          </w:tcPr>
          <w:p w14:paraId="55963FC1" w14:textId="77777777" w:rsidR="00824C7B" w:rsidRPr="00933EC1" w:rsidRDefault="00824C7B" w:rsidP="00561D10">
            <w:pPr>
              <w:jc w:val="center"/>
              <w:rPr>
                <w:rFonts w:ascii="Times New Roman" w:hAnsi="Times New Roman" w:cs="Times New Roman"/>
                <w:bCs/>
                <w:sz w:val="24"/>
                <w:szCs w:val="24"/>
              </w:rPr>
            </w:pPr>
            <w:r w:rsidRPr="00933EC1">
              <w:rPr>
                <w:rFonts w:ascii="Times New Roman" w:hAnsi="Times New Roman" w:cs="Times New Roman"/>
                <w:bCs/>
                <w:sz w:val="24"/>
                <w:szCs w:val="24"/>
              </w:rPr>
              <w:t>834,3</w:t>
            </w:r>
          </w:p>
        </w:tc>
        <w:tc>
          <w:tcPr>
            <w:tcW w:w="993" w:type="dxa"/>
            <w:vAlign w:val="center"/>
          </w:tcPr>
          <w:p w14:paraId="0018B193" w14:textId="77777777" w:rsidR="00824C7B" w:rsidRPr="00933EC1" w:rsidRDefault="00824C7B" w:rsidP="00561D10">
            <w:pPr>
              <w:jc w:val="center"/>
              <w:rPr>
                <w:rFonts w:ascii="Times New Roman" w:hAnsi="Times New Roman" w:cs="Times New Roman"/>
                <w:bCs/>
                <w:sz w:val="24"/>
                <w:szCs w:val="24"/>
              </w:rPr>
            </w:pPr>
            <w:r w:rsidRPr="00933EC1">
              <w:rPr>
                <w:rFonts w:ascii="Times New Roman" w:hAnsi="Times New Roman" w:cs="Times New Roman"/>
                <w:bCs/>
                <w:sz w:val="24"/>
                <w:szCs w:val="24"/>
              </w:rPr>
              <w:t>1,0</w:t>
            </w:r>
          </w:p>
        </w:tc>
        <w:tc>
          <w:tcPr>
            <w:tcW w:w="993" w:type="dxa"/>
            <w:vAlign w:val="center"/>
          </w:tcPr>
          <w:p w14:paraId="4E60FB70" w14:textId="77777777" w:rsidR="00824C7B" w:rsidRPr="00933EC1" w:rsidRDefault="00824C7B" w:rsidP="00561D10">
            <w:pPr>
              <w:jc w:val="center"/>
              <w:rPr>
                <w:rFonts w:ascii="Times New Roman" w:hAnsi="Times New Roman" w:cs="Times New Roman"/>
                <w:bCs/>
                <w:sz w:val="24"/>
                <w:szCs w:val="24"/>
              </w:rPr>
            </w:pPr>
            <w:r w:rsidRPr="00933EC1">
              <w:rPr>
                <w:rFonts w:ascii="Times New Roman" w:hAnsi="Times New Roman" w:cs="Times New Roman"/>
                <w:bCs/>
                <w:sz w:val="24"/>
                <w:szCs w:val="24"/>
              </w:rPr>
              <w:t>90,9</w:t>
            </w:r>
          </w:p>
        </w:tc>
        <w:tc>
          <w:tcPr>
            <w:tcW w:w="636" w:type="dxa"/>
            <w:vAlign w:val="center"/>
          </w:tcPr>
          <w:p w14:paraId="799AE9E0" w14:textId="77777777" w:rsidR="00824C7B" w:rsidRPr="00933EC1" w:rsidRDefault="00824C7B" w:rsidP="00561D10">
            <w:pPr>
              <w:jc w:val="center"/>
              <w:rPr>
                <w:rFonts w:ascii="Times New Roman" w:hAnsi="Times New Roman" w:cs="Times New Roman"/>
                <w:bCs/>
                <w:sz w:val="24"/>
                <w:szCs w:val="24"/>
              </w:rPr>
            </w:pPr>
            <w:r w:rsidRPr="00933EC1">
              <w:rPr>
                <w:rFonts w:ascii="Times New Roman" w:hAnsi="Times New Roman" w:cs="Times New Roman"/>
                <w:bCs/>
                <w:sz w:val="24"/>
                <w:szCs w:val="24"/>
              </w:rPr>
              <w:t>3,08</w:t>
            </w:r>
          </w:p>
        </w:tc>
        <w:tc>
          <w:tcPr>
            <w:tcW w:w="636" w:type="dxa"/>
            <w:vAlign w:val="center"/>
          </w:tcPr>
          <w:p w14:paraId="470B3D52" w14:textId="77777777" w:rsidR="00824C7B" w:rsidRPr="00933EC1" w:rsidRDefault="00824C7B" w:rsidP="00561D10">
            <w:pPr>
              <w:jc w:val="center"/>
              <w:rPr>
                <w:rFonts w:ascii="Times New Roman" w:hAnsi="Times New Roman" w:cs="Times New Roman"/>
                <w:bCs/>
                <w:sz w:val="24"/>
                <w:szCs w:val="24"/>
              </w:rPr>
            </w:pPr>
            <w:r w:rsidRPr="00933EC1">
              <w:rPr>
                <w:rFonts w:ascii="Times New Roman" w:hAnsi="Times New Roman" w:cs="Times New Roman"/>
                <w:bCs/>
                <w:sz w:val="24"/>
                <w:szCs w:val="24"/>
              </w:rPr>
              <w:t>1,97</w:t>
            </w:r>
          </w:p>
        </w:tc>
        <w:tc>
          <w:tcPr>
            <w:tcW w:w="636" w:type="dxa"/>
            <w:vAlign w:val="center"/>
          </w:tcPr>
          <w:p w14:paraId="153C51E0" w14:textId="77777777" w:rsidR="00824C7B" w:rsidRPr="00933EC1" w:rsidRDefault="00824C7B" w:rsidP="00561D10">
            <w:pPr>
              <w:jc w:val="center"/>
              <w:rPr>
                <w:rFonts w:ascii="Times New Roman" w:hAnsi="Times New Roman" w:cs="Times New Roman"/>
                <w:bCs/>
                <w:sz w:val="24"/>
                <w:szCs w:val="24"/>
              </w:rPr>
            </w:pPr>
            <w:r w:rsidRPr="00933EC1">
              <w:rPr>
                <w:rFonts w:ascii="Times New Roman" w:hAnsi="Times New Roman" w:cs="Times New Roman"/>
                <w:bCs/>
                <w:sz w:val="24"/>
                <w:szCs w:val="24"/>
              </w:rPr>
              <w:t>3,57</w:t>
            </w:r>
          </w:p>
        </w:tc>
        <w:tc>
          <w:tcPr>
            <w:tcW w:w="636" w:type="dxa"/>
            <w:vAlign w:val="center"/>
          </w:tcPr>
          <w:p w14:paraId="461DC51B" w14:textId="77777777" w:rsidR="00824C7B" w:rsidRPr="00933EC1" w:rsidRDefault="00824C7B" w:rsidP="00561D10">
            <w:pPr>
              <w:jc w:val="center"/>
              <w:rPr>
                <w:rFonts w:ascii="Times New Roman" w:hAnsi="Times New Roman" w:cs="Times New Roman"/>
                <w:bCs/>
                <w:sz w:val="24"/>
                <w:szCs w:val="24"/>
              </w:rPr>
            </w:pPr>
            <w:r w:rsidRPr="00933EC1">
              <w:rPr>
                <w:rFonts w:ascii="Times New Roman" w:hAnsi="Times New Roman" w:cs="Times New Roman"/>
                <w:bCs/>
                <w:sz w:val="24"/>
                <w:szCs w:val="24"/>
              </w:rPr>
              <w:t>2,12</w:t>
            </w:r>
          </w:p>
        </w:tc>
        <w:tc>
          <w:tcPr>
            <w:tcW w:w="636" w:type="dxa"/>
            <w:vAlign w:val="center"/>
          </w:tcPr>
          <w:p w14:paraId="7F1F88A0" w14:textId="77777777" w:rsidR="00824C7B" w:rsidRPr="00933EC1" w:rsidRDefault="00824C7B" w:rsidP="00561D10">
            <w:pPr>
              <w:jc w:val="center"/>
              <w:rPr>
                <w:rFonts w:ascii="Times New Roman" w:hAnsi="Times New Roman" w:cs="Times New Roman"/>
                <w:bCs/>
                <w:sz w:val="24"/>
                <w:szCs w:val="24"/>
              </w:rPr>
            </w:pPr>
            <w:r w:rsidRPr="00933EC1">
              <w:rPr>
                <w:rFonts w:ascii="Times New Roman" w:hAnsi="Times New Roman" w:cs="Times New Roman"/>
                <w:bCs/>
                <w:sz w:val="24"/>
                <w:szCs w:val="24"/>
              </w:rPr>
              <w:t>1,98</w:t>
            </w:r>
          </w:p>
        </w:tc>
        <w:tc>
          <w:tcPr>
            <w:tcW w:w="930" w:type="dxa"/>
            <w:vAlign w:val="center"/>
          </w:tcPr>
          <w:p w14:paraId="77C970EF" w14:textId="77777777" w:rsidR="00824C7B" w:rsidRPr="00933EC1" w:rsidRDefault="00824C7B" w:rsidP="00561D10">
            <w:pPr>
              <w:jc w:val="center"/>
              <w:rPr>
                <w:rFonts w:ascii="Times New Roman" w:hAnsi="Times New Roman" w:cs="Times New Roman"/>
                <w:bCs/>
                <w:sz w:val="24"/>
                <w:szCs w:val="24"/>
              </w:rPr>
            </w:pPr>
            <w:r w:rsidRPr="00933EC1">
              <w:rPr>
                <w:rFonts w:ascii="Times New Roman" w:hAnsi="Times New Roman" w:cs="Times New Roman"/>
                <w:bCs/>
                <w:sz w:val="24"/>
                <w:szCs w:val="24"/>
              </w:rPr>
              <w:t>0,75</w:t>
            </w:r>
          </w:p>
        </w:tc>
        <w:tc>
          <w:tcPr>
            <w:tcW w:w="1276" w:type="dxa"/>
            <w:vAlign w:val="center"/>
          </w:tcPr>
          <w:p w14:paraId="05FE891F" w14:textId="77777777" w:rsidR="00824C7B" w:rsidRPr="00933EC1" w:rsidRDefault="00824C7B" w:rsidP="00561D10">
            <w:pPr>
              <w:jc w:val="center"/>
              <w:rPr>
                <w:rFonts w:ascii="Times New Roman" w:hAnsi="Times New Roman" w:cs="Times New Roman"/>
                <w:bCs/>
                <w:sz w:val="24"/>
                <w:szCs w:val="24"/>
              </w:rPr>
            </w:pPr>
            <w:r w:rsidRPr="00933EC1">
              <w:rPr>
                <w:rFonts w:ascii="Times New Roman" w:hAnsi="Times New Roman" w:cs="Times New Roman"/>
                <w:bCs/>
                <w:sz w:val="24"/>
                <w:szCs w:val="24"/>
              </w:rPr>
              <w:t>7454,9</w:t>
            </w:r>
          </w:p>
        </w:tc>
      </w:tr>
      <w:tr w:rsidR="00824C7B" w14:paraId="4F53EEFA" w14:textId="77777777" w:rsidTr="00561D10">
        <w:tc>
          <w:tcPr>
            <w:tcW w:w="1242" w:type="dxa"/>
          </w:tcPr>
          <w:p w14:paraId="5CDA926E" w14:textId="77777777" w:rsidR="00824C7B" w:rsidRPr="00933EC1" w:rsidRDefault="00824C7B" w:rsidP="00561D10">
            <w:pPr>
              <w:jc w:val="center"/>
              <w:rPr>
                <w:rFonts w:ascii="Times New Roman" w:hAnsi="Times New Roman" w:cs="Times New Roman"/>
                <w:bCs/>
                <w:sz w:val="24"/>
                <w:szCs w:val="24"/>
              </w:rPr>
            </w:pPr>
            <w:r w:rsidRPr="00933EC1">
              <w:rPr>
                <w:rFonts w:ascii="Times New Roman" w:hAnsi="Times New Roman" w:cs="Times New Roman"/>
                <w:bCs/>
                <w:sz w:val="24"/>
                <w:szCs w:val="24"/>
              </w:rPr>
              <w:t>Итого: А+В</w:t>
            </w:r>
          </w:p>
        </w:tc>
        <w:tc>
          <w:tcPr>
            <w:tcW w:w="1134" w:type="dxa"/>
            <w:vAlign w:val="center"/>
          </w:tcPr>
          <w:p w14:paraId="48307887" w14:textId="77777777" w:rsidR="00824C7B" w:rsidRPr="00933EC1" w:rsidRDefault="00824C7B" w:rsidP="00561D10">
            <w:pPr>
              <w:jc w:val="center"/>
              <w:rPr>
                <w:rFonts w:ascii="Times New Roman" w:hAnsi="Times New Roman" w:cs="Times New Roman"/>
                <w:bCs/>
                <w:sz w:val="24"/>
                <w:szCs w:val="24"/>
              </w:rPr>
            </w:pPr>
            <w:r w:rsidRPr="00933EC1">
              <w:rPr>
                <w:rFonts w:ascii="Times New Roman" w:hAnsi="Times New Roman" w:cs="Times New Roman"/>
                <w:bCs/>
                <w:sz w:val="24"/>
                <w:szCs w:val="24"/>
              </w:rPr>
              <w:t>13403,1</w:t>
            </w:r>
          </w:p>
        </w:tc>
        <w:tc>
          <w:tcPr>
            <w:tcW w:w="850" w:type="dxa"/>
            <w:vAlign w:val="center"/>
          </w:tcPr>
          <w:p w14:paraId="068CA279" w14:textId="77777777" w:rsidR="00824C7B" w:rsidRPr="00933EC1" w:rsidRDefault="00824C7B" w:rsidP="00561D10">
            <w:pPr>
              <w:jc w:val="center"/>
              <w:rPr>
                <w:rFonts w:ascii="Times New Roman" w:hAnsi="Times New Roman" w:cs="Times New Roman"/>
                <w:bCs/>
                <w:sz w:val="24"/>
                <w:szCs w:val="24"/>
              </w:rPr>
            </w:pPr>
            <w:r w:rsidRPr="00933EC1">
              <w:rPr>
                <w:rFonts w:ascii="Times New Roman" w:hAnsi="Times New Roman" w:cs="Times New Roman"/>
                <w:bCs/>
                <w:sz w:val="24"/>
                <w:szCs w:val="24"/>
              </w:rPr>
              <w:t>0,44</w:t>
            </w:r>
          </w:p>
        </w:tc>
        <w:tc>
          <w:tcPr>
            <w:tcW w:w="1135" w:type="dxa"/>
            <w:vAlign w:val="center"/>
          </w:tcPr>
          <w:p w14:paraId="5C419DC0" w14:textId="77777777" w:rsidR="00824C7B" w:rsidRPr="00933EC1" w:rsidRDefault="00824C7B" w:rsidP="00561D10">
            <w:pPr>
              <w:jc w:val="center"/>
              <w:rPr>
                <w:rFonts w:ascii="Times New Roman" w:hAnsi="Times New Roman" w:cs="Times New Roman"/>
                <w:bCs/>
                <w:sz w:val="24"/>
                <w:szCs w:val="24"/>
              </w:rPr>
            </w:pPr>
            <w:r w:rsidRPr="00933EC1">
              <w:rPr>
                <w:rFonts w:ascii="Times New Roman" w:hAnsi="Times New Roman" w:cs="Times New Roman"/>
                <w:bCs/>
                <w:sz w:val="24"/>
                <w:szCs w:val="24"/>
              </w:rPr>
              <w:t>5851,6</w:t>
            </w:r>
          </w:p>
        </w:tc>
        <w:tc>
          <w:tcPr>
            <w:tcW w:w="850" w:type="dxa"/>
            <w:vAlign w:val="center"/>
          </w:tcPr>
          <w:p w14:paraId="5C4DA584" w14:textId="77777777" w:rsidR="00824C7B" w:rsidRPr="00933EC1" w:rsidRDefault="00824C7B" w:rsidP="00561D10">
            <w:pPr>
              <w:jc w:val="center"/>
              <w:rPr>
                <w:rFonts w:ascii="Times New Roman" w:hAnsi="Times New Roman" w:cs="Times New Roman"/>
                <w:bCs/>
                <w:sz w:val="24"/>
                <w:szCs w:val="24"/>
              </w:rPr>
            </w:pPr>
            <w:r w:rsidRPr="00933EC1">
              <w:rPr>
                <w:rFonts w:ascii="Times New Roman" w:hAnsi="Times New Roman" w:cs="Times New Roman"/>
                <w:bCs/>
                <w:sz w:val="24"/>
                <w:szCs w:val="24"/>
              </w:rPr>
              <w:t>2,13</w:t>
            </w:r>
          </w:p>
        </w:tc>
        <w:tc>
          <w:tcPr>
            <w:tcW w:w="1134" w:type="dxa"/>
            <w:vAlign w:val="center"/>
          </w:tcPr>
          <w:p w14:paraId="29D39FD5" w14:textId="77777777" w:rsidR="00824C7B" w:rsidRPr="00933EC1" w:rsidRDefault="00824C7B" w:rsidP="00561D10">
            <w:pPr>
              <w:jc w:val="center"/>
              <w:rPr>
                <w:rFonts w:ascii="Times New Roman" w:hAnsi="Times New Roman" w:cs="Times New Roman"/>
                <w:bCs/>
                <w:sz w:val="24"/>
                <w:szCs w:val="24"/>
              </w:rPr>
            </w:pPr>
            <w:r w:rsidRPr="00933EC1">
              <w:rPr>
                <w:rFonts w:ascii="Times New Roman" w:hAnsi="Times New Roman" w:cs="Times New Roman"/>
                <w:bCs/>
                <w:sz w:val="24"/>
                <w:szCs w:val="24"/>
              </w:rPr>
              <w:t>12527,9</w:t>
            </w:r>
          </w:p>
        </w:tc>
        <w:tc>
          <w:tcPr>
            <w:tcW w:w="850" w:type="dxa"/>
            <w:vAlign w:val="center"/>
          </w:tcPr>
          <w:p w14:paraId="36A770EB" w14:textId="77777777" w:rsidR="00824C7B" w:rsidRPr="00933EC1" w:rsidRDefault="00824C7B" w:rsidP="00561D10">
            <w:pPr>
              <w:jc w:val="center"/>
              <w:rPr>
                <w:rFonts w:ascii="Times New Roman" w:hAnsi="Times New Roman" w:cs="Times New Roman"/>
                <w:bCs/>
                <w:sz w:val="24"/>
                <w:szCs w:val="24"/>
              </w:rPr>
            </w:pPr>
            <w:r w:rsidRPr="00933EC1">
              <w:rPr>
                <w:rFonts w:ascii="Times New Roman" w:hAnsi="Times New Roman" w:cs="Times New Roman"/>
                <w:bCs/>
                <w:sz w:val="24"/>
                <w:szCs w:val="24"/>
              </w:rPr>
              <w:t>9,10</w:t>
            </w:r>
          </w:p>
        </w:tc>
        <w:tc>
          <w:tcPr>
            <w:tcW w:w="1135" w:type="dxa"/>
            <w:vAlign w:val="center"/>
          </w:tcPr>
          <w:p w14:paraId="50A3A63C" w14:textId="77777777" w:rsidR="00824C7B" w:rsidRPr="00933EC1" w:rsidRDefault="00824C7B" w:rsidP="00561D10">
            <w:pPr>
              <w:jc w:val="center"/>
              <w:rPr>
                <w:rFonts w:ascii="Times New Roman" w:hAnsi="Times New Roman" w:cs="Times New Roman"/>
                <w:bCs/>
                <w:sz w:val="24"/>
                <w:szCs w:val="24"/>
              </w:rPr>
            </w:pPr>
            <w:r w:rsidRPr="00933EC1">
              <w:rPr>
                <w:rFonts w:ascii="Times New Roman" w:hAnsi="Times New Roman" w:cs="Times New Roman"/>
                <w:bCs/>
                <w:sz w:val="24"/>
                <w:szCs w:val="24"/>
              </w:rPr>
              <w:t>1140,4</w:t>
            </w:r>
          </w:p>
        </w:tc>
        <w:tc>
          <w:tcPr>
            <w:tcW w:w="993" w:type="dxa"/>
            <w:vAlign w:val="center"/>
          </w:tcPr>
          <w:p w14:paraId="312D34D9" w14:textId="77777777" w:rsidR="00824C7B" w:rsidRPr="00933EC1" w:rsidRDefault="00824C7B" w:rsidP="00561D10">
            <w:pPr>
              <w:jc w:val="center"/>
              <w:rPr>
                <w:rFonts w:ascii="Times New Roman" w:hAnsi="Times New Roman" w:cs="Times New Roman"/>
                <w:bCs/>
                <w:sz w:val="24"/>
                <w:szCs w:val="24"/>
              </w:rPr>
            </w:pPr>
            <w:r w:rsidRPr="00933EC1">
              <w:rPr>
                <w:rFonts w:ascii="Times New Roman" w:hAnsi="Times New Roman" w:cs="Times New Roman"/>
                <w:bCs/>
                <w:sz w:val="24"/>
                <w:szCs w:val="24"/>
              </w:rPr>
              <w:t>1,07</w:t>
            </w:r>
          </w:p>
        </w:tc>
        <w:tc>
          <w:tcPr>
            <w:tcW w:w="993" w:type="dxa"/>
            <w:vAlign w:val="center"/>
          </w:tcPr>
          <w:p w14:paraId="2E5135A3" w14:textId="77777777" w:rsidR="00824C7B" w:rsidRPr="00933EC1" w:rsidRDefault="00824C7B" w:rsidP="00561D10">
            <w:pPr>
              <w:jc w:val="center"/>
              <w:rPr>
                <w:rFonts w:ascii="Times New Roman" w:hAnsi="Times New Roman" w:cs="Times New Roman"/>
                <w:bCs/>
                <w:sz w:val="24"/>
                <w:szCs w:val="24"/>
              </w:rPr>
            </w:pPr>
            <w:r w:rsidRPr="00933EC1">
              <w:rPr>
                <w:rFonts w:ascii="Times New Roman" w:hAnsi="Times New Roman" w:cs="Times New Roman"/>
                <w:bCs/>
                <w:sz w:val="24"/>
                <w:szCs w:val="24"/>
              </w:rPr>
              <w:t>133,9</w:t>
            </w:r>
          </w:p>
        </w:tc>
        <w:tc>
          <w:tcPr>
            <w:tcW w:w="636" w:type="dxa"/>
            <w:vAlign w:val="center"/>
          </w:tcPr>
          <w:p w14:paraId="7C8368A8" w14:textId="77777777" w:rsidR="00824C7B" w:rsidRPr="00933EC1" w:rsidRDefault="00824C7B" w:rsidP="00561D10">
            <w:pPr>
              <w:jc w:val="center"/>
              <w:rPr>
                <w:rFonts w:ascii="Times New Roman" w:hAnsi="Times New Roman" w:cs="Times New Roman"/>
                <w:bCs/>
                <w:sz w:val="24"/>
                <w:szCs w:val="24"/>
              </w:rPr>
            </w:pPr>
            <w:r w:rsidRPr="00933EC1">
              <w:rPr>
                <w:rFonts w:ascii="Times New Roman" w:hAnsi="Times New Roman" w:cs="Times New Roman"/>
                <w:bCs/>
                <w:sz w:val="24"/>
                <w:szCs w:val="24"/>
              </w:rPr>
              <w:t>3,08</w:t>
            </w:r>
          </w:p>
        </w:tc>
        <w:tc>
          <w:tcPr>
            <w:tcW w:w="636" w:type="dxa"/>
            <w:vAlign w:val="center"/>
          </w:tcPr>
          <w:p w14:paraId="5852E8F2" w14:textId="77777777" w:rsidR="00824C7B" w:rsidRPr="00933EC1" w:rsidRDefault="00824C7B" w:rsidP="00561D10">
            <w:pPr>
              <w:jc w:val="center"/>
              <w:rPr>
                <w:rFonts w:ascii="Times New Roman" w:hAnsi="Times New Roman" w:cs="Times New Roman"/>
                <w:bCs/>
                <w:sz w:val="24"/>
                <w:szCs w:val="24"/>
              </w:rPr>
            </w:pPr>
            <w:r w:rsidRPr="00933EC1">
              <w:rPr>
                <w:rFonts w:ascii="Times New Roman" w:hAnsi="Times New Roman" w:cs="Times New Roman"/>
                <w:bCs/>
                <w:sz w:val="24"/>
                <w:szCs w:val="24"/>
              </w:rPr>
              <w:t>1,95</w:t>
            </w:r>
          </w:p>
        </w:tc>
        <w:tc>
          <w:tcPr>
            <w:tcW w:w="636" w:type="dxa"/>
            <w:vAlign w:val="center"/>
          </w:tcPr>
          <w:p w14:paraId="7FBF65C0" w14:textId="77777777" w:rsidR="00824C7B" w:rsidRPr="00933EC1" w:rsidRDefault="00824C7B" w:rsidP="00561D10">
            <w:pPr>
              <w:jc w:val="center"/>
              <w:rPr>
                <w:rFonts w:ascii="Times New Roman" w:hAnsi="Times New Roman" w:cs="Times New Roman"/>
                <w:bCs/>
                <w:sz w:val="24"/>
                <w:szCs w:val="24"/>
              </w:rPr>
            </w:pPr>
            <w:r w:rsidRPr="00933EC1">
              <w:rPr>
                <w:rFonts w:ascii="Times New Roman" w:hAnsi="Times New Roman" w:cs="Times New Roman"/>
                <w:bCs/>
                <w:sz w:val="24"/>
                <w:szCs w:val="24"/>
              </w:rPr>
              <w:t>3,55</w:t>
            </w:r>
          </w:p>
        </w:tc>
        <w:tc>
          <w:tcPr>
            <w:tcW w:w="636" w:type="dxa"/>
            <w:vAlign w:val="center"/>
          </w:tcPr>
          <w:p w14:paraId="6CAF6EC8" w14:textId="77777777" w:rsidR="00824C7B" w:rsidRPr="00933EC1" w:rsidRDefault="00824C7B" w:rsidP="00561D10">
            <w:pPr>
              <w:jc w:val="center"/>
              <w:rPr>
                <w:rFonts w:ascii="Times New Roman" w:hAnsi="Times New Roman" w:cs="Times New Roman"/>
                <w:bCs/>
                <w:sz w:val="24"/>
                <w:szCs w:val="24"/>
              </w:rPr>
            </w:pPr>
            <w:r w:rsidRPr="00933EC1">
              <w:rPr>
                <w:rFonts w:ascii="Times New Roman" w:hAnsi="Times New Roman" w:cs="Times New Roman"/>
                <w:bCs/>
                <w:sz w:val="24"/>
                <w:szCs w:val="24"/>
              </w:rPr>
              <w:t>2,14</w:t>
            </w:r>
          </w:p>
        </w:tc>
        <w:tc>
          <w:tcPr>
            <w:tcW w:w="636" w:type="dxa"/>
            <w:vAlign w:val="center"/>
          </w:tcPr>
          <w:p w14:paraId="2139EE90" w14:textId="77777777" w:rsidR="00824C7B" w:rsidRPr="00933EC1" w:rsidRDefault="00824C7B" w:rsidP="00561D10">
            <w:pPr>
              <w:jc w:val="center"/>
              <w:rPr>
                <w:rFonts w:ascii="Times New Roman" w:hAnsi="Times New Roman" w:cs="Times New Roman"/>
                <w:bCs/>
                <w:sz w:val="24"/>
                <w:szCs w:val="24"/>
              </w:rPr>
            </w:pPr>
            <w:r w:rsidRPr="00933EC1">
              <w:rPr>
                <w:rFonts w:ascii="Times New Roman" w:hAnsi="Times New Roman" w:cs="Times New Roman"/>
                <w:bCs/>
                <w:sz w:val="24"/>
                <w:szCs w:val="24"/>
              </w:rPr>
              <w:t>1,96</w:t>
            </w:r>
          </w:p>
        </w:tc>
        <w:tc>
          <w:tcPr>
            <w:tcW w:w="930" w:type="dxa"/>
            <w:vAlign w:val="center"/>
          </w:tcPr>
          <w:p w14:paraId="4681C030" w14:textId="77777777" w:rsidR="00824C7B" w:rsidRPr="00933EC1" w:rsidRDefault="00824C7B" w:rsidP="00561D10">
            <w:pPr>
              <w:jc w:val="center"/>
              <w:rPr>
                <w:rFonts w:ascii="Times New Roman" w:hAnsi="Times New Roman" w:cs="Times New Roman"/>
                <w:bCs/>
                <w:sz w:val="24"/>
                <w:szCs w:val="24"/>
              </w:rPr>
            </w:pPr>
            <w:r w:rsidRPr="00933EC1">
              <w:rPr>
                <w:rFonts w:ascii="Times New Roman" w:hAnsi="Times New Roman" w:cs="Times New Roman"/>
                <w:bCs/>
                <w:sz w:val="24"/>
                <w:szCs w:val="24"/>
              </w:rPr>
              <w:t>0,74</w:t>
            </w:r>
          </w:p>
        </w:tc>
        <w:tc>
          <w:tcPr>
            <w:tcW w:w="1276" w:type="dxa"/>
            <w:vAlign w:val="center"/>
          </w:tcPr>
          <w:p w14:paraId="7AB6BBEA" w14:textId="77777777" w:rsidR="00824C7B" w:rsidRPr="00933EC1" w:rsidRDefault="00824C7B" w:rsidP="00561D10">
            <w:pPr>
              <w:jc w:val="center"/>
              <w:rPr>
                <w:rFonts w:ascii="Times New Roman" w:hAnsi="Times New Roman" w:cs="Times New Roman"/>
                <w:bCs/>
                <w:sz w:val="24"/>
                <w:szCs w:val="24"/>
              </w:rPr>
            </w:pPr>
            <w:r w:rsidRPr="00933EC1">
              <w:rPr>
                <w:rFonts w:ascii="Times New Roman" w:hAnsi="Times New Roman" w:cs="Times New Roman"/>
                <w:bCs/>
                <w:sz w:val="24"/>
                <w:szCs w:val="24"/>
              </w:rPr>
              <w:t>9964,8</w:t>
            </w:r>
          </w:p>
        </w:tc>
      </w:tr>
      <w:tr w:rsidR="00824C7B" w14:paraId="7E11E1F2" w14:textId="77777777" w:rsidTr="00561D10">
        <w:tc>
          <w:tcPr>
            <w:tcW w:w="1242" w:type="dxa"/>
          </w:tcPr>
          <w:p w14:paraId="6203C71B" w14:textId="77777777" w:rsidR="00824C7B" w:rsidRPr="00933EC1" w:rsidRDefault="00824C7B" w:rsidP="00561D10">
            <w:pPr>
              <w:jc w:val="center"/>
              <w:rPr>
                <w:rFonts w:ascii="Times New Roman" w:hAnsi="Times New Roman" w:cs="Times New Roman"/>
                <w:bCs/>
                <w:sz w:val="24"/>
                <w:szCs w:val="24"/>
              </w:rPr>
            </w:pPr>
            <w:r w:rsidRPr="00933EC1">
              <w:rPr>
                <w:rFonts w:ascii="Times New Roman" w:hAnsi="Times New Roman" w:cs="Times New Roman"/>
                <w:bCs/>
                <w:sz w:val="24"/>
                <w:szCs w:val="24"/>
              </w:rPr>
              <w:t>С</w:t>
            </w:r>
            <w:r w:rsidRPr="00933EC1">
              <w:rPr>
                <w:rFonts w:ascii="Times New Roman" w:hAnsi="Times New Roman" w:cs="Times New Roman"/>
                <w:bCs/>
                <w:sz w:val="24"/>
                <w:szCs w:val="24"/>
                <w:vertAlign w:val="subscript"/>
              </w:rPr>
              <w:t>1</w:t>
            </w:r>
          </w:p>
        </w:tc>
        <w:tc>
          <w:tcPr>
            <w:tcW w:w="1134" w:type="dxa"/>
            <w:vAlign w:val="center"/>
          </w:tcPr>
          <w:p w14:paraId="45FA524A" w14:textId="77777777" w:rsidR="00824C7B" w:rsidRPr="00933EC1" w:rsidRDefault="00824C7B" w:rsidP="00561D10">
            <w:pPr>
              <w:jc w:val="center"/>
              <w:rPr>
                <w:rFonts w:ascii="Times New Roman" w:hAnsi="Times New Roman" w:cs="Times New Roman"/>
                <w:bCs/>
                <w:sz w:val="24"/>
                <w:szCs w:val="24"/>
              </w:rPr>
            </w:pPr>
            <w:r w:rsidRPr="00933EC1">
              <w:rPr>
                <w:rFonts w:ascii="Times New Roman" w:hAnsi="Times New Roman" w:cs="Times New Roman"/>
                <w:bCs/>
                <w:sz w:val="24"/>
                <w:szCs w:val="24"/>
              </w:rPr>
              <w:t>19412,6</w:t>
            </w:r>
          </w:p>
        </w:tc>
        <w:tc>
          <w:tcPr>
            <w:tcW w:w="850" w:type="dxa"/>
            <w:vAlign w:val="center"/>
          </w:tcPr>
          <w:p w14:paraId="2F33C7E9" w14:textId="77777777" w:rsidR="00824C7B" w:rsidRPr="00933EC1" w:rsidRDefault="00824C7B" w:rsidP="00561D10">
            <w:pPr>
              <w:jc w:val="center"/>
              <w:rPr>
                <w:rFonts w:ascii="Times New Roman" w:hAnsi="Times New Roman" w:cs="Times New Roman"/>
                <w:bCs/>
                <w:sz w:val="24"/>
                <w:szCs w:val="24"/>
              </w:rPr>
            </w:pPr>
            <w:r w:rsidRPr="00933EC1">
              <w:rPr>
                <w:rFonts w:ascii="Times New Roman" w:hAnsi="Times New Roman" w:cs="Times New Roman"/>
                <w:bCs/>
                <w:sz w:val="24"/>
                <w:szCs w:val="24"/>
              </w:rPr>
              <w:t>0,39</w:t>
            </w:r>
          </w:p>
        </w:tc>
        <w:tc>
          <w:tcPr>
            <w:tcW w:w="1135" w:type="dxa"/>
            <w:vAlign w:val="center"/>
          </w:tcPr>
          <w:p w14:paraId="7089061D" w14:textId="77777777" w:rsidR="00824C7B" w:rsidRPr="00933EC1" w:rsidRDefault="00824C7B" w:rsidP="00561D10">
            <w:pPr>
              <w:jc w:val="center"/>
              <w:rPr>
                <w:rFonts w:ascii="Times New Roman" w:hAnsi="Times New Roman" w:cs="Times New Roman"/>
                <w:bCs/>
                <w:sz w:val="24"/>
                <w:szCs w:val="24"/>
              </w:rPr>
            </w:pPr>
            <w:r w:rsidRPr="00933EC1">
              <w:rPr>
                <w:rFonts w:ascii="Times New Roman" w:hAnsi="Times New Roman" w:cs="Times New Roman"/>
                <w:bCs/>
                <w:sz w:val="24"/>
                <w:szCs w:val="24"/>
              </w:rPr>
              <w:t>7598,4</w:t>
            </w:r>
          </w:p>
        </w:tc>
        <w:tc>
          <w:tcPr>
            <w:tcW w:w="850" w:type="dxa"/>
            <w:vAlign w:val="center"/>
          </w:tcPr>
          <w:p w14:paraId="53BC89E2" w14:textId="77777777" w:rsidR="00824C7B" w:rsidRPr="00933EC1" w:rsidRDefault="00824C7B" w:rsidP="00561D10">
            <w:pPr>
              <w:jc w:val="center"/>
              <w:rPr>
                <w:rFonts w:ascii="Times New Roman" w:hAnsi="Times New Roman" w:cs="Times New Roman"/>
                <w:bCs/>
                <w:sz w:val="24"/>
                <w:szCs w:val="24"/>
              </w:rPr>
            </w:pPr>
            <w:r w:rsidRPr="00933EC1">
              <w:rPr>
                <w:rFonts w:ascii="Times New Roman" w:hAnsi="Times New Roman" w:cs="Times New Roman"/>
                <w:bCs/>
                <w:sz w:val="24"/>
                <w:szCs w:val="24"/>
              </w:rPr>
              <w:t>2,13</w:t>
            </w:r>
          </w:p>
        </w:tc>
        <w:tc>
          <w:tcPr>
            <w:tcW w:w="1134" w:type="dxa"/>
            <w:vAlign w:val="center"/>
          </w:tcPr>
          <w:p w14:paraId="03028CFB" w14:textId="77777777" w:rsidR="00824C7B" w:rsidRPr="00933EC1" w:rsidRDefault="00824C7B" w:rsidP="00561D10">
            <w:pPr>
              <w:jc w:val="center"/>
              <w:rPr>
                <w:rFonts w:ascii="Times New Roman" w:hAnsi="Times New Roman" w:cs="Times New Roman"/>
                <w:bCs/>
                <w:sz w:val="24"/>
                <w:szCs w:val="24"/>
              </w:rPr>
            </w:pPr>
            <w:r w:rsidRPr="00933EC1">
              <w:rPr>
                <w:rFonts w:ascii="Times New Roman" w:hAnsi="Times New Roman" w:cs="Times New Roman"/>
                <w:bCs/>
                <w:sz w:val="24"/>
                <w:szCs w:val="24"/>
              </w:rPr>
              <w:t>16184,3</w:t>
            </w:r>
          </w:p>
        </w:tc>
        <w:tc>
          <w:tcPr>
            <w:tcW w:w="850" w:type="dxa"/>
            <w:vAlign w:val="center"/>
          </w:tcPr>
          <w:p w14:paraId="13E71F8D" w14:textId="77777777" w:rsidR="00824C7B" w:rsidRPr="00933EC1" w:rsidRDefault="00824C7B" w:rsidP="00561D10">
            <w:pPr>
              <w:jc w:val="center"/>
              <w:rPr>
                <w:rFonts w:ascii="Times New Roman" w:hAnsi="Times New Roman" w:cs="Times New Roman"/>
                <w:bCs/>
                <w:sz w:val="24"/>
                <w:szCs w:val="24"/>
              </w:rPr>
            </w:pPr>
            <w:r w:rsidRPr="00933EC1">
              <w:rPr>
                <w:rFonts w:ascii="Times New Roman" w:hAnsi="Times New Roman" w:cs="Times New Roman"/>
                <w:bCs/>
                <w:sz w:val="24"/>
                <w:szCs w:val="24"/>
              </w:rPr>
              <w:t>9,06</w:t>
            </w:r>
          </w:p>
        </w:tc>
        <w:tc>
          <w:tcPr>
            <w:tcW w:w="1135" w:type="dxa"/>
            <w:vAlign w:val="center"/>
          </w:tcPr>
          <w:p w14:paraId="24B217B4" w14:textId="77777777" w:rsidR="00824C7B" w:rsidRPr="00933EC1" w:rsidRDefault="00824C7B" w:rsidP="00561D10">
            <w:pPr>
              <w:jc w:val="center"/>
              <w:rPr>
                <w:rFonts w:ascii="Times New Roman" w:hAnsi="Times New Roman" w:cs="Times New Roman"/>
                <w:bCs/>
                <w:sz w:val="24"/>
                <w:szCs w:val="24"/>
              </w:rPr>
            </w:pPr>
            <w:r w:rsidRPr="00933EC1">
              <w:rPr>
                <w:rFonts w:ascii="Times New Roman" w:hAnsi="Times New Roman" w:cs="Times New Roman"/>
                <w:bCs/>
                <w:sz w:val="24"/>
                <w:szCs w:val="24"/>
              </w:rPr>
              <w:t>1465,5</w:t>
            </w:r>
          </w:p>
        </w:tc>
        <w:tc>
          <w:tcPr>
            <w:tcW w:w="993" w:type="dxa"/>
            <w:vAlign w:val="center"/>
          </w:tcPr>
          <w:p w14:paraId="5F4416B3" w14:textId="77777777" w:rsidR="00824C7B" w:rsidRPr="00933EC1" w:rsidRDefault="00824C7B" w:rsidP="00561D10">
            <w:pPr>
              <w:jc w:val="center"/>
              <w:rPr>
                <w:rFonts w:ascii="Times New Roman" w:hAnsi="Times New Roman" w:cs="Times New Roman"/>
                <w:bCs/>
                <w:sz w:val="24"/>
                <w:szCs w:val="24"/>
              </w:rPr>
            </w:pPr>
            <w:r w:rsidRPr="00933EC1">
              <w:rPr>
                <w:rFonts w:ascii="Times New Roman" w:hAnsi="Times New Roman" w:cs="Times New Roman"/>
                <w:bCs/>
                <w:sz w:val="24"/>
                <w:szCs w:val="24"/>
              </w:rPr>
              <w:t>1,22</w:t>
            </w:r>
          </w:p>
        </w:tc>
        <w:tc>
          <w:tcPr>
            <w:tcW w:w="993" w:type="dxa"/>
            <w:vAlign w:val="center"/>
          </w:tcPr>
          <w:p w14:paraId="5227C7B7" w14:textId="77777777" w:rsidR="00824C7B" w:rsidRPr="00933EC1" w:rsidRDefault="00824C7B" w:rsidP="00561D10">
            <w:pPr>
              <w:jc w:val="center"/>
              <w:rPr>
                <w:rFonts w:ascii="Times New Roman" w:hAnsi="Times New Roman" w:cs="Times New Roman"/>
                <w:bCs/>
                <w:sz w:val="24"/>
                <w:szCs w:val="24"/>
              </w:rPr>
            </w:pPr>
            <w:r w:rsidRPr="00933EC1">
              <w:rPr>
                <w:rFonts w:ascii="Times New Roman" w:hAnsi="Times New Roman" w:cs="Times New Roman"/>
                <w:bCs/>
                <w:sz w:val="24"/>
                <w:szCs w:val="24"/>
              </w:rPr>
              <w:t>197,4</w:t>
            </w:r>
          </w:p>
        </w:tc>
        <w:tc>
          <w:tcPr>
            <w:tcW w:w="636" w:type="dxa"/>
            <w:vAlign w:val="center"/>
          </w:tcPr>
          <w:p w14:paraId="5B258687" w14:textId="77777777" w:rsidR="00824C7B" w:rsidRPr="00933EC1" w:rsidRDefault="00824C7B" w:rsidP="00561D10">
            <w:pPr>
              <w:jc w:val="center"/>
              <w:rPr>
                <w:rFonts w:ascii="Times New Roman" w:hAnsi="Times New Roman" w:cs="Times New Roman"/>
                <w:bCs/>
                <w:sz w:val="24"/>
                <w:szCs w:val="24"/>
              </w:rPr>
            </w:pPr>
            <w:r w:rsidRPr="00933EC1">
              <w:rPr>
                <w:rFonts w:ascii="Times New Roman" w:hAnsi="Times New Roman" w:cs="Times New Roman"/>
                <w:bCs/>
                <w:sz w:val="24"/>
                <w:szCs w:val="24"/>
              </w:rPr>
              <w:t>2,94</w:t>
            </w:r>
          </w:p>
        </w:tc>
        <w:tc>
          <w:tcPr>
            <w:tcW w:w="636" w:type="dxa"/>
            <w:vAlign w:val="center"/>
          </w:tcPr>
          <w:p w14:paraId="49A6DB15" w14:textId="77777777" w:rsidR="00824C7B" w:rsidRPr="00933EC1" w:rsidRDefault="00824C7B" w:rsidP="00561D10">
            <w:pPr>
              <w:jc w:val="center"/>
              <w:rPr>
                <w:rFonts w:ascii="Times New Roman" w:hAnsi="Times New Roman" w:cs="Times New Roman"/>
                <w:bCs/>
                <w:sz w:val="24"/>
                <w:szCs w:val="24"/>
              </w:rPr>
            </w:pPr>
            <w:r w:rsidRPr="00933EC1">
              <w:rPr>
                <w:rFonts w:ascii="Times New Roman" w:hAnsi="Times New Roman" w:cs="Times New Roman"/>
                <w:bCs/>
                <w:sz w:val="24"/>
                <w:szCs w:val="24"/>
              </w:rPr>
              <w:t>1,86</w:t>
            </w:r>
          </w:p>
        </w:tc>
        <w:tc>
          <w:tcPr>
            <w:tcW w:w="636" w:type="dxa"/>
            <w:vAlign w:val="center"/>
          </w:tcPr>
          <w:p w14:paraId="212FA001" w14:textId="77777777" w:rsidR="00824C7B" w:rsidRPr="00933EC1" w:rsidRDefault="00824C7B" w:rsidP="00561D10">
            <w:pPr>
              <w:jc w:val="center"/>
              <w:rPr>
                <w:rFonts w:ascii="Times New Roman" w:hAnsi="Times New Roman" w:cs="Times New Roman"/>
                <w:bCs/>
                <w:sz w:val="24"/>
                <w:szCs w:val="24"/>
              </w:rPr>
            </w:pPr>
            <w:r w:rsidRPr="00933EC1">
              <w:rPr>
                <w:rFonts w:ascii="Times New Roman" w:hAnsi="Times New Roman" w:cs="Times New Roman"/>
                <w:bCs/>
                <w:sz w:val="24"/>
                <w:szCs w:val="24"/>
              </w:rPr>
              <w:t>3,39</w:t>
            </w:r>
          </w:p>
        </w:tc>
        <w:tc>
          <w:tcPr>
            <w:tcW w:w="636" w:type="dxa"/>
            <w:vAlign w:val="center"/>
          </w:tcPr>
          <w:p w14:paraId="3B1A0501" w14:textId="77777777" w:rsidR="00824C7B" w:rsidRPr="00933EC1" w:rsidRDefault="00824C7B" w:rsidP="00561D10">
            <w:pPr>
              <w:jc w:val="center"/>
              <w:rPr>
                <w:rFonts w:ascii="Times New Roman" w:hAnsi="Times New Roman" w:cs="Times New Roman"/>
                <w:bCs/>
                <w:sz w:val="24"/>
                <w:szCs w:val="24"/>
              </w:rPr>
            </w:pPr>
            <w:r w:rsidRPr="00933EC1">
              <w:rPr>
                <w:rFonts w:ascii="Times New Roman" w:hAnsi="Times New Roman" w:cs="Times New Roman"/>
                <w:bCs/>
                <w:sz w:val="24"/>
                <w:szCs w:val="24"/>
              </w:rPr>
              <w:t>1,95</w:t>
            </w:r>
          </w:p>
        </w:tc>
        <w:tc>
          <w:tcPr>
            <w:tcW w:w="636" w:type="dxa"/>
            <w:vAlign w:val="center"/>
          </w:tcPr>
          <w:p w14:paraId="703ECB81" w14:textId="77777777" w:rsidR="00824C7B" w:rsidRPr="00933EC1" w:rsidRDefault="00824C7B" w:rsidP="00561D10">
            <w:pPr>
              <w:jc w:val="center"/>
              <w:rPr>
                <w:rFonts w:ascii="Times New Roman" w:hAnsi="Times New Roman" w:cs="Times New Roman"/>
                <w:bCs/>
                <w:sz w:val="24"/>
                <w:szCs w:val="24"/>
              </w:rPr>
            </w:pPr>
            <w:r w:rsidRPr="00933EC1">
              <w:rPr>
                <w:rFonts w:ascii="Times New Roman" w:hAnsi="Times New Roman" w:cs="Times New Roman"/>
                <w:bCs/>
                <w:sz w:val="24"/>
                <w:szCs w:val="24"/>
              </w:rPr>
              <w:t>1,91</w:t>
            </w:r>
          </w:p>
        </w:tc>
        <w:tc>
          <w:tcPr>
            <w:tcW w:w="930" w:type="dxa"/>
            <w:vAlign w:val="center"/>
          </w:tcPr>
          <w:p w14:paraId="34121364" w14:textId="77777777" w:rsidR="00824C7B" w:rsidRPr="00933EC1" w:rsidRDefault="00824C7B" w:rsidP="00561D10">
            <w:pPr>
              <w:jc w:val="center"/>
              <w:rPr>
                <w:rFonts w:ascii="Times New Roman" w:hAnsi="Times New Roman" w:cs="Times New Roman"/>
                <w:bCs/>
                <w:sz w:val="24"/>
                <w:szCs w:val="24"/>
              </w:rPr>
            </w:pPr>
            <w:r w:rsidRPr="00933EC1">
              <w:rPr>
                <w:rFonts w:ascii="Times New Roman" w:hAnsi="Times New Roman" w:cs="Times New Roman"/>
                <w:bCs/>
                <w:sz w:val="24"/>
                <w:szCs w:val="24"/>
              </w:rPr>
              <w:t>1,39</w:t>
            </w:r>
          </w:p>
        </w:tc>
        <w:tc>
          <w:tcPr>
            <w:tcW w:w="1276" w:type="dxa"/>
            <w:vAlign w:val="center"/>
          </w:tcPr>
          <w:p w14:paraId="347EC32A" w14:textId="77777777" w:rsidR="00824C7B" w:rsidRPr="00933EC1" w:rsidRDefault="00824C7B" w:rsidP="00561D10">
            <w:pPr>
              <w:jc w:val="center"/>
              <w:rPr>
                <w:rFonts w:ascii="Times New Roman" w:hAnsi="Times New Roman" w:cs="Times New Roman"/>
                <w:bCs/>
                <w:sz w:val="24"/>
                <w:szCs w:val="24"/>
              </w:rPr>
            </w:pPr>
            <w:r w:rsidRPr="00933EC1">
              <w:rPr>
                <w:rFonts w:ascii="Times New Roman" w:hAnsi="Times New Roman" w:cs="Times New Roman"/>
                <w:bCs/>
                <w:sz w:val="24"/>
                <w:szCs w:val="24"/>
              </w:rPr>
              <w:t>26921,3</w:t>
            </w:r>
          </w:p>
        </w:tc>
      </w:tr>
      <w:tr w:rsidR="00824C7B" w14:paraId="61767101" w14:textId="77777777" w:rsidTr="00561D10">
        <w:tc>
          <w:tcPr>
            <w:tcW w:w="1242" w:type="dxa"/>
          </w:tcPr>
          <w:p w14:paraId="0F15E9E4" w14:textId="77777777" w:rsidR="00824C7B" w:rsidRPr="00933EC1" w:rsidRDefault="00824C7B" w:rsidP="00561D10">
            <w:pPr>
              <w:jc w:val="center"/>
              <w:rPr>
                <w:rFonts w:ascii="Times New Roman" w:hAnsi="Times New Roman" w:cs="Times New Roman"/>
                <w:bCs/>
                <w:sz w:val="24"/>
                <w:szCs w:val="24"/>
              </w:rPr>
            </w:pPr>
            <w:r w:rsidRPr="00933EC1">
              <w:rPr>
                <w:rFonts w:ascii="Times New Roman" w:hAnsi="Times New Roman" w:cs="Times New Roman"/>
                <w:bCs/>
                <w:sz w:val="24"/>
                <w:szCs w:val="24"/>
              </w:rPr>
              <w:t>Итого: А+В+С</w:t>
            </w:r>
            <w:r w:rsidRPr="00933EC1">
              <w:rPr>
                <w:rFonts w:ascii="Times New Roman" w:hAnsi="Times New Roman" w:cs="Times New Roman"/>
                <w:bCs/>
                <w:sz w:val="24"/>
                <w:szCs w:val="24"/>
                <w:vertAlign w:val="subscript"/>
              </w:rPr>
              <w:t>1</w:t>
            </w:r>
          </w:p>
        </w:tc>
        <w:tc>
          <w:tcPr>
            <w:tcW w:w="1134" w:type="dxa"/>
            <w:vAlign w:val="center"/>
          </w:tcPr>
          <w:p w14:paraId="56BA95BC" w14:textId="77777777" w:rsidR="00824C7B" w:rsidRPr="00933EC1" w:rsidRDefault="00824C7B" w:rsidP="00561D10">
            <w:pPr>
              <w:jc w:val="center"/>
              <w:rPr>
                <w:rFonts w:ascii="Times New Roman" w:hAnsi="Times New Roman" w:cs="Times New Roman"/>
                <w:bCs/>
                <w:sz w:val="24"/>
                <w:szCs w:val="24"/>
              </w:rPr>
            </w:pPr>
            <w:r w:rsidRPr="00933EC1">
              <w:rPr>
                <w:rFonts w:ascii="Times New Roman" w:hAnsi="Times New Roman" w:cs="Times New Roman"/>
                <w:bCs/>
                <w:sz w:val="24"/>
                <w:szCs w:val="24"/>
              </w:rPr>
              <w:t>32815,7</w:t>
            </w:r>
          </w:p>
        </w:tc>
        <w:tc>
          <w:tcPr>
            <w:tcW w:w="850" w:type="dxa"/>
            <w:vAlign w:val="center"/>
          </w:tcPr>
          <w:p w14:paraId="4F0F3931" w14:textId="77777777" w:rsidR="00824C7B" w:rsidRPr="00933EC1" w:rsidRDefault="00824C7B" w:rsidP="00561D10">
            <w:pPr>
              <w:jc w:val="center"/>
              <w:rPr>
                <w:rFonts w:ascii="Times New Roman" w:hAnsi="Times New Roman" w:cs="Times New Roman"/>
                <w:bCs/>
                <w:sz w:val="24"/>
                <w:szCs w:val="24"/>
              </w:rPr>
            </w:pPr>
            <w:r w:rsidRPr="00933EC1">
              <w:rPr>
                <w:rFonts w:ascii="Times New Roman" w:hAnsi="Times New Roman" w:cs="Times New Roman"/>
                <w:bCs/>
                <w:sz w:val="24"/>
                <w:szCs w:val="24"/>
              </w:rPr>
              <w:t>0,41</w:t>
            </w:r>
          </w:p>
        </w:tc>
        <w:tc>
          <w:tcPr>
            <w:tcW w:w="1135" w:type="dxa"/>
            <w:vAlign w:val="center"/>
          </w:tcPr>
          <w:p w14:paraId="1611FC39" w14:textId="77777777" w:rsidR="00824C7B" w:rsidRPr="00933EC1" w:rsidRDefault="00824C7B" w:rsidP="00561D10">
            <w:pPr>
              <w:jc w:val="center"/>
              <w:rPr>
                <w:rFonts w:ascii="Times New Roman" w:hAnsi="Times New Roman" w:cs="Times New Roman"/>
                <w:bCs/>
                <w:sz w:val="24"/>
                <w:szCs w:val="24"/>
              </w:rPr>
            </w:pPr>
            <w:r w:rsidRPr="00933EC1">
              <w:rPr>
                <w:rFonts w:ascii="Times New Roman" w:hAnsi="Times New Roman" w:cs="Times New Roman"/>
                <w:bCs/>
                <w:sz w:val="24"/>
                <w:szCs w:val="24"/>
              </w:rPr>
              <w:t>13480,0</w:t>
            </w:r>
          </w:p>
        </w:tc>
        <w:tc>
          <w:tcPr>
            <w:tcW w:w="850" w:type="dxa"/>
            <w:vAlign w:val="center"/>
          </w:tcPr>
          <w:p w14:paraId="4B05CE01" w14:textId="77777777" w:rsidR="00824C7B" w:rsidRPr="00933EC1" w:rsidRDefault="00824C7B" w:rsidP="00561D10">
            <w:pPr>
              <w:jc w:val="center"/>
              <w:rPr>
                <w:rFonts w:ascii="Times New Roman" w:hAnsi="Times New Roman" w:cs="Times New Roman"/>
                <w:bCs/>
                <w:sz w:val="24"/>
                <w:szCs w:val="24"/>
              </w:rPr>
            </w:pPr>
            <w:r w:rsidRPr="00933EC1">
              <w:rPr>
                <w:rFonts w:ascii="Times New Roman" w:hAnsi="Times New Roman" w:cs="Times New Roman"/>
                <w:bCs/>
                <w:sz w:val="24"/>
                <w:szCs w:val="24"/>
              </w:rPr>
              <w:t>2,13</w:t>
            </w:r>
          </w:p>
        </w:tc>
        <w:tc>
          <w:tcPr>
            <w:tcW w:w="1134" w:type="dxa"/>
            <w:vAlign w:val="center"/>
          </w:tcPr>
          <w:p w14:paraId="38BCD827" w14:textId="77777777" w:rsidR="00824C7B" w:rsidRPr="00933EC1" w:rsidRDefault="00824C7B" w:rsidP="00561D10">
            <w:pPr>
              <w:jc w:val="center"/>
              <w:rPr>
                <w:rFonts w:ascii="Times New Roman" w:hAnsi="Times New Roman" w:cs="Times New Roman"/>
                <w:bCs/>
                <w:sz w:val="24"/>
                <w:szCs w:val="24"/>
              </w:rPr>
            </w:pPr>
            <w:r w:rsidRPr="00933EC1">
              <w:rPr>
                <w:rFonts w:ascii="Times New Roman" w:hAnsi="Times New Roman" w:cs="Times New Roman"/>
                <w:bCs/>
                <w:sz w:val="24"/>
                <w:szCs w:val="24"/>
              </w:rPr>
              <w:t>28712,2</w:t>
            </w:r>
          </w:p>
        </w:tc>
        <w:tc>
          <w:tcPr>
            <w:tcW w:w="850" w:type="dxa"/>
            <w:vAlign w:val="center"/>
          </w:tcPr>
          <w:p w14:paraId="3FBD1733" w14:textId="77777777" w:rsidR="00824C7B" w:rsidRPr="00933EC1" w:rsidRDefault="00824C7B" w:rsidP="00561D10">
            <w:pPr>
              <w:jc w:val="center"/>
              <w:rPr>
                <w:rFonts w:ascii="Times New Roman" w:hAnsi="Times New Roman" w:cs="Times New Roman"/>
                <w:bCs/>
                <w:sz w:val="24"/>
                <w:szCs w:val="24"/>
              </w:rPr>
            </w:pPr>
            <w:r w:rsidRPr="00933EC1">
              <w:rPr>
                <w:rFonts w:ascii="Times New Roman" w:hAnsi="Times New Roman" w:cs="Times New Roman"/>
                <w:bCs/>
                <w:sz w:val="24"/>
                <w:szCs w:val="24"/>
              </w:rPr>
              <w:t>9,08</w:t>
            </w:r>
          </w:p>
        </w:tc>
        <w:tc>
          <w:tcPr>
            <w:tcW w:w="1135" w:type="dxa"/>
            <w:vAlign w:val="center"/>
          </w:tcPr>
          <w:p w14:paraId="542FE0DC" w14:textId="77777777" w:rsidR="00824C7B" w:rsidRPr="00933EC1" w:rsidRDefault="00824C7B" w:rsidP="00561D10">
            <w:pPr>
              <w:jc w:val="center"/>
              <w:rPr>
                <w:rFonts w:ascii="Times New Roman" w:hAnsi="Times New Roman" w:cs="Times New Roman"/>
                <w:bCs/>
                <w:sz w:val="24"/>
                <w:szCs w:val="24"/>
              </w:rPr>
            </w:pPr>
            <w:r w:rsidRPr="00933EC1">
              <w:rPr>
                <w:rFonts w:ascii="Times New Roman" w:hAnsi="Times New Roman" w:cs="Times New Roman"/>
                <w:bCs/>
                <w:sz w:val="24"/>
                <w:szCs w:val="24"/>
              </w:rPr>
              <w:t>2605,9</w:t>
            </w:r>
          </w:p>
        </w:tc>
        <w:tc>
          <w:tcPr>
            <w:tcW w:w="993" w:type="dxa"/>
            <w:vAlign w:val="center"/>
          </w:tcPr>
          <w:p w14:paraId="4BD22FE3" w14:textId="77777777" w:rsidR="00824C7B" w:rsidRPr="00933EC1" w:rsidRDefault="00824C7B" w:rsidP="00561D10">
            <w:pPr>
              <w:jc w:val="center"/>
              <w:rPr>
                <w:rFonts w:ascii="Times New Roman" w:hAnsi="Times New Roman" w:cs="Times New Roman"/>
                <w:bCs/>
                <w:sz w:val="24"/>
                <w:szCs w:val="24"/>
              </w:rPr>
            </w:pPr>
            <w:r w:rsidRPr="00933EC1">
              <w:rPr>
                <w:rFonts w:ascii="Times New Roman" w:hAnsi="Times New Roman" w:cs="Times New Roman"/>
                <w:bCs/>
                <w:sz w:val="24"/>
                <w:szCs w:val="24"/>
              </w:rPr>
              <w:t>1,15</w:t>
            </w:r>
          </w:p>
        </w:tc>
        <w:tc>
          <w:tcPr>
            <w:tcW w:w="993" w:type="dxa"/>
            <w:vAlign w:val="center"/>
          </w:tcPr>
          <w:p w14:paraId="5983FABE" w14:textId="77777777" w:rsidR="00824C7B" w:rsidRPr="00933EC1" w:rsidRDefault="00824C7B" w:rsidP="00561D10">
            <w:pPr>
              <w:jc w:val="center"/>
              <w:rPr>
                <w:rFonts w:ascii="Times New Roman" w:hAnsi="Times New Roman" w:cs="Times New Roman"/>
                <w:bCs/>
                <w:sz w:val="24"/>
                <w:szCs w:val="24"/>
              </w:rPr>
            </w:pPr>
            <w:r w:rsidRPr="00933EC1">
              <w:rPr>
                <w:rFonts w:ascii="Times New Roman" w:hAnsi="Times New Roman" w:cs="Times New Roman"/>
                <w:bCs/>
                <w:sz w:val="24"/>
                <w:szCs w:val="24"/>
              </w:rPr>
              <w:t>331,3</w:t>
            </w:r>
          </w:p>
        </w:tc>
        <w:tc>
          <w:tcPr>
            <w:tcW w:w="636" w:type="dxa"/>
            <w:vAlign w:val="center"/>
          </w:tcPr>
          <w:p w14:paraId="37373EB7" w14:textId="77777777" w:rsidR="00824C7B" w:rsidRPr="00933EC1" w:rsidRDefault="00824C7B" w:rsidP="00561D10">
            <w:pPr>
              <w:jc w:val="center"/>
              <w:rPr>
                <w:rFonts w:ascii="Times New Roman" w:hAnsi="Times New Roman" w:cs="Times New Roman"/>
                <w:bCs/>
                <w:sz w:val="24"/>
                <w:szCs w:val="24"/>
              </w:rPr>
            </w:pPr>
            <w:r w:rsidRPr="00933EC1">
              <w:rPr>
                <w:rFonts w:ascii="Times New Roman" w:hAnsi="Times New Roman" w:cs="Times New Roman"/>
                <w:bCs/>
                <w:sz w:val="24"/>
                <w:szCs w:val="24"/>
              </w:rPr>
              <w:t>3,00</w:t>
            </w:r>
          </w:p>
        </w:tc>
        <w:tc>
          <w:tcPr>
            <w:tcW w:w="636" w:type="dxa"/>
            <w:vAlign w:val="center"/>
          </w:tcPr>
          <w:p w14:paraId="5D6DB757" w14:textId="77777777" w:rsidR="00824C7B" w:rsidRPr="00933EC1" w:rsidRDefault="00824C7B" w:rsidP="00561D10">
            <w:pPr>
              <w:jc w:val="center"/>
              <w:rPr>
                <w:rFonts w:ascii="Times New Roman" w:hAnsi="Times New Roman" w:cs="Times New Roman"/>
                <w:bCs/>
                <w:sz w:val="24"/>
                <w:szCs w:val="24"/>
              </w:rPr>
            </w:pPr>
            <w:r w:rsidRPr="00933EC1">
              <w:rPr>
                <w:rFonts w:ascii="Times New Roman" w:hAnsi="Times New Roman" w:cs="Times New Roman"/>
                <w:bCs/>
                <w:sz w:val="24"/>
                <w:szCs w:val="24"/>
              </w:rPr>
              <w:t>1,90</w:t>
            </w:r>
          </w:p>
        </w:tc>
        <w:tc>
          <w:tcPr>
            <w:tcW w:w="636" w:type="dxa"/>
            <w:vAlign w:val="center"/>
          </w:tcPr>
          <w:p w14:paraId="551F5BAC" w14:textId="77777777" w:rsidR="00824C7B" w:rsidRPr="00933EC1" w:rsidRDefault="00824C7B" w:rsidP="00561D10">
            <w:pPr>
              <w:jc w:val="center"/>
              <w:rPr>
                <w:rFonts w:ascii="Times New Roman" w:hAnsi="Times New Roman" w:cs="Times New Roman"/>
                <w:bCs/>
                <w:sz w:val="24"/>
                <w:szCs w:val="24"/>
              </w:rPr>
            </w:pPr>
            <w:r w:rsidRPr="00933EC1">
              <w:rPr>
                <w:rFonts w:ascii="Times New Roman" w:hAnsi="Times New Roman" w:cs="Times New Roman"/>
                <w:bCs/>
                <w:sz w:val="24"/>
                <w:szCs w:val="24"/>
              </w:rPr>
              <w:t>3,45</w:t>
            </w:r>
          </w:p>
        </w:tc>
        <w:tc>
          <w:tcPr>
            <w:tcW w:w="636" w:type="dxa"/>
            <w:vAlign w:val="center"/>
          </w:tcPr>
          <w:p w14:paraId="2F0CB1DF" w14:textId="77777777" w:rsidR="00824C7B" w:rsidRPr="00933EC1" w:rsidRDefault="00824C7B" w:rsidP="00561D10">
            <w:pPr>
              <w:jc w:val="center"/>
              <w:rPr>
                <w:rFonts w:ascii="Times New Roman" w:hAnsi="Times New Roman" w:cs="Times New Roman"/>
                <w:bCs/>
                <w:sz w:val="24"/>
                <w:szCs w:val="24"/>
              </w:rPr>
            </w:pPr>
            <w:r w:rsidRPr="00933EC1">
              <w:rPr>
                <w:rFonts w:ascii="Times New Roman" w:hAnsi="Times New Roman" w:cs="Times New Roman"/>
                <w:bCs/>
                <w:sz w:val="24"/>
                <w:szCs w:val="24"/>
              </w:rPr>
              <w:t>2,03</w:t>
            </w:r>
          </w:p>
        </w:tc>
        <w:tc>
          <w:tcPr>
            <w:tcW w:w="636" w:type="dxa"/>
            <w:vAlign w:val="center"/>
          </w:tcPr>
          <w:p w14:paraId="1510906E" w14:textId="77777777" w:rsidR="00824C7B" w:rsidRPr="00933EC1" w:rsidRDefault="00824C7B" w:rsidP="00561D10">
            <w:pPr>
              <w:jc w:val="center"/>
              <w:rPr>
                <w:rFonts w:ascii="Times New Roman" w:hAnsi="Times New Roman" w:cs="Times New Roman"/>
                <w:bCs/>
                <w:sz w:val="24"/>
                <w:szCs w:val="24"/>
              </w:rPr>
            </w:pPr>
            <w:r w:rsidRPr="00933EC1">
              <w:rPr>
                <w:rFonts w:ascii="Times New Roman" w:hAnsi="Times New Roman" w:cs="Times New Roman"/>
                <w:bCs/>
                <w:sz w:val="24"/>
                <w:szCs w:val="24"/>
              </w:rPr>
              <w:t>1,93</w:t>
            </w:r>
          </w:p>
        </w:tc>
        <w:tc>
          <w:tcPr>
            <w:tcW w:w="930" w:type="dxa"/>
            <w:vAlign w:val="center"/>
          </w:tcPr>
          <w:p w14:paraId="37818C53" w14:textId="77777777" w:rsidR="00824C7B" w:rsidRPr="00933EC1" w:rsidRDefault="00824C7B" w:rsidP="00561D10">
            <w:pPr>
              <w:jc w:val="center"/>
              <w:rPr>
                <w:rFonts w:ascii="Times New Roman" w:hAnsi="Times New Roman" w:cs="Times New Roman"/>
                <w:bCs/>
                <w:sz w:val="24"/>
                <w:szCs w:val="24"/>
              </w:rPr>
            </w:pPr>
            <w:r w:rsidRPr="00933EC1">
              <w:rPr>
                <w:rFonts w:ascii="Times New Roman" w:hAnsi="Times New Roman" w:cs="Times New Roman"/>
                <w:bCs/>
                <w:sz w:val="24"/>
                <w:szCs w:val="24"/>
              </w:rPr>
              <w:t>1,12</w:t>
            </w:r>
          </w:p>
        </w:tc>
        <w:tc>
          <w:tcPr>
            <w:tcW w:w="1276" w:type="dxa"/>
            <w:vAlign w:val="center"/>
          </w:tcPr>
          <w:p w14:paraId="7FF1271D" w14:textId="77777777" w:rsidR="00824C7B" w:rsidRPr="00933EC1" w:rsidRDefault="00824C7B" w:rsidP="00561D10">
            <w:pPr>
              <w:jc w:val="center"/>
              <w:rPr>
                <w:rFonts w:ascii="Times New Roman" w:hAnsi="Times New Roman" w:cs="Times New Roman"/>
                <w:bCs/>
                <w:sz w:val="24"/>
                <w:szCs w:val="24"/>
              </w:rPr>
            </w:pPr>
            <w:r w:rsidRPr="00933EC1">
              <w:rPr>
                <w:rFonts w:ascii="Times New Roman" w:hAnsi="Times New Roman" w:cs="Times New Roman"/>
                <w:bCs/>
                <w:sz w:val="24"/>
                <w:szCs w:val="24"/>
              </w:rPr>
              <w:t>36886,1</w:t>
            </w:r>
          </w:p>
        </w:tc>
      </w:tr>
      <w:tr w:rsidR="00824C7B" w14:paraId="033F1453" w14:textId="77777777" w:rsidTr="00561D10">
        <w:tc>
          <w:tcPr>
            <w:tcW w:w="1242" w:type="dxa"/>
          </w:tcPr>
          <w:p w14:paraId="17DA1BBE" w14:textId="77777777" w:rsidR="00824C7B" w:rsidRPr="00933EC1" w:rsidRDefault="00824C7B" w:rsidP="00561D10">
            <w:pPr>
              <w:jc w:val="center"/>
              <w:rPr>
                <w:rFonts w:ascii="Times New Roman" w:hAnsi="Times New Roman" w:cs="Times New Roman"/>
                <w:bCs/>
                <w:sz w:val="24"/>
                <w:szCs w:val="24"/>
              </w:rPr>
            </w:pPr>
            <w:r w:rsidRPr="00933EC1">
              <w:rPr>
                <w:rFonts w:ascii="Times New Roman" w:hAnsi="Times New Roman" w:cs="Times New Roman"/>
                <w:bCs/>
                <w:sz w:val="24"/>
                <w:szCs w:val="24"/>
              </w:rPr>
              <w:t>С</w:t>
            </w:r>
            <w:r w:rsidRPr="00933EC1">
              <w:rPr>
                <w:rFonts w:ascii="Times New Roman" w:hAnsi="Times New Roman" w:cs="Times New Roman"/>
                <w:bCs/>
                <w:sz w:val="24"/>
                <w:szCs w:val="24"/>
                <w:vertAlign w:val="subscript"/>
              </w:rPr>
              <w:t>2</w:t>
            </w:r>
          </w:p>
        </w:tc>
        <w:tc>
          <w:tcPr>
            <w:tcW w:w="1134" w:type="dxa"/>
            <w:vAlign w:val="center"/>
          </w:tcPr>
          <w:p w14:paraId="2566FC7A" w14:textId="77777777" w:rsidR="00824C7B" w:rsidRPr="00933EC1" w:rsidRDefault="00824C7B" w:rsidP="00561D10">
            <w:pPr>
              <w:jc w:val="center"/>
              <w:rPr>
                <w:rFonts w:ascii="Times New Roman" w:hAnsi="Times New Roman" w:cs="Times New Roman"/>
                <w:bCs/>
                <w:sz w:val="24"/>
                <w:szCs w:val="24"/>
              </w:rPr>
            </w:pPr>
            <w:r w:rsidRPr="00933EC1">
              <w:rPr>
                <w:rFonts w:ascii="Times New Roman" w:hAnsi="Times New Roman" w:cs="Times New Roman"/>
                <w:bCs/>
                <w:sz w:val="24"/>
                <w:szCs w:val="24"/>
              </w:rPr>
              <w:t>60808,0</w:t>
            </w:r>
          </w:p>
        </w:tc>
        <w:tc>
          <w:tcPr>
            <w:tcW w:w="850" w:type="dxa"/>
            <w:vAlign w:val="center"/>
          </w:tcPr>
          <w:p w14:paraId="7AF08D7D" w14:textId="77777777" w:rsidR="00824C7B" w:rsidRPr="00933EC1" w:rsidRDefault="00824C7B" w:rsidP="00561D10">
            <w:pPr>
              <w:jc w:val="center"/>
              <w:rPr>
                <w:rFonts w:ascii="Times New Roman" w:hAnsi="Times New Roman" w:cs="Times New Roman"/>
                <w:bCs/>
                <w:sz w:val="24"/>
                <w:szCs w:val="24"/>
              </w:rPr>
            </w:pPr>
            <w:r w:rsidRPr="00933EC1">
              <w:rPr>
                <w:rFonts w:ascii="Times New Roman" w:hAnsi="Times New Roman" w:cs="Times New Roman"/>
                <w:bCs/>
                <w:sz w:val="24"/>
                <w:szCs w:val="24"/>
              </w:rPr>
              <w:t>0,38</w:t>
            </w:r>
          </w:p>
        </w:tc>
        <w:tc>
          <w:tcPr>
            <w:tcW w:w="1135" w:type="dxa"/>
            <w:vAlign w:val="center"/>
          </w:tcPr>
          <w:p w14:paraId="7970E4F3" w14:textId="77777777" w:rsidR="00824C7B" w:rsidRPr="00933EC1" w:rsidRDefault="00824C7B" w:rsidP="00561D10">
            <w:pPr>
              <w:jc w:val="center"/>
              <w:rPr>
                <w:rFonts w:ascii="Times New Roman" w:hAnsi="Times New Roman" w:cs="Times New Roman"/>
                <w:bCs/>
                <w:sz w:val="24"/>
                <w:szCs w:val="24"/>
              </w:rPr>
            </w:pPr>
            <w:r w:rsidRPr="00933EC1">
              <w:rPr>
                <w:rFonts w:ascii="Times New Roman" w:hAnsi="Times New Roman" w:cs="Times New Roman"/>
                <w:bCs/>
                <w:sz w:val="24"/>
                <w:szCs w:val="24"/>
              </w:rPr>
              <w:t>23249,3</w:t>
            </w:r>
          </w:p>
        </w:tc>
        <w:tc>
          <w:tcPr>
            <w:tcW w:w="850" w:type="dxa"/>
            <w:vAlign w:val="center"/>
          </w:tcPr>
          <w:p w14:paraId="7B0C37E2" w14:textId="77777777" w:rsidR="00824C7B" w:rsidRPr="00933EC1" w:rsidRDefault="00824C7B" w:rsidP="00561D10">
            <w:pPr>
              <w:jc w:val="center"/>
              <w:rPr>
                <w:rFonts w:ascii="Times New Roman" w:hAnsi="Times New Roman" w:cs="Times New Roman"/>
                <w:bCs/>
                <w:sz w:val="24"/>
                <w:szCs w:val="24"/>
              </w:rPr>
            </w:pPr>
          </w:p>
        </w:tc>
        <w:tc>
          <w:tcPr>
            <w:tcW w:w="1134" w:type="dxa"/>
            <w:vAlign w:val="center"/>
          </w:tcPr>
          <w:p w14:paraId="1EC8D1D0" w14:textId="77777777" w:rsidR="00824C7B" w:rsidRPr="00933EC1" w:rsidRDefault="00824C7B" w:rsidP="00561D10">
            <w:pPr>
              <w:jc w:val="center"/>
              <w:rPr>
                <w:rFonts w:ascii="Times New Roman" w:hAnsi="Times New Roman" w:cs="Times New Roman"/>
                <w:bCs/>
                <w:sz w:val="24"/>
                <w:szCs w:val="24"/>
              </w:rPr>
            </w:pPr>
            <w:r w:rsidRPr="00933EC1">
              <w:rPr>
                <w:rFonts w:ascii="Times New Roman" w:hAnsi="Times New Roman" w:cs="Times New Roman"/>
                <w:bCs/>
                <w:sz w:val="24"/>
                <w:szCs w:val="24"/>
              </w:rPr>
              <w:t>49520,6</w:t>
            </w:r>
          </w:p>
        </w:tc>
        <w:tc>
          <w:tcPr>
            <w:tcW w:w="850" w:type="dxa"/>
            <w:vAlign w:val="center"/>
          </w:tcPr>
          <w:p w14:paraId="1925E405" w14:textId="77777777" w:rsidR="00824C7B" w:rsidRPr="00933EC1" w:rsidRDefault="00824C7B" w:rsidP="00561D10">
            <w:pPr>
              <w:jc w:val="center"/>
              <w:rPr>
                <w:rFonts w:ascii="Times New Roman" w:hAnsi="Times New Roman" w:cs="Times New Roman"/>
                <w:bCs/>
                <w:sz w:val="24"/>
                <w:szCs w:val="24"/>
              </w:rPr>
            </w:pPr>
            <w:r w:rsidRPr="00933EC1">
              <w:rPr>
                <w:rFonts w:ascii="Times New Roman" w:hAnsi="Times New Roman" w:cs="Times New Roman"/>
                <w:bCs/>
                <w:sz w:val="24"/>
                <w:szCs w:val="24"/>
              </w:rPr>
              <w:t>8,81</w:t>
            </w:r>
          </w:p>
        </w:tc>
        <w:tc>
          <w:tcPr>
            <w:tcW w:w="1135" w:type="dxa"/>
            <w:vAlign w:val="center"/>
          </w:tcPr>
          <w:p w14:paraId="5DA943EB" w14:textId="77777777" w:rsidR="00824C7B" w:rsidRPr="00933EC1" w:rsidRDefault="00824C7B" w:rsidP="00561D10">
            <w:pPr>
              <w:jc w:val="center"/>
              <w:rPr>
                <w:rFonts w:ascii="Times New Roman" w:hAnsi="Times New Roman" w:cs="Times New Roman"/>
                <w:bCs/>
                <w:sz w:val="24"/>
                <w:szCs w:val="24"/>
              </w:rPr>
            </w:pPr>
            <w:r w:rsidRPr="00933EC1">
              <w:rPr>
                <w:rFonts w:ascii="Times New Roman" w:hAnsi="Times New Roman" w:cs="Times New Roman"/>
                <w:bCs/>
                <w:sz w:val="24"/>
                <w:szCs w:val="24"/>
              </w:rPr>
              <w:t>4360,3</w:t>
            </w:r>
          </w:p>
        </w:tc>
        <w:tc>
          <w:tcPr>
            <w:tcW w:w="993" w:type="dxa"/>
            <w:vAlign w:val="center"/>
          </w:tcPr>
          <w:p w14:paraId="419F7FBD" w14:textId="77777777" w:rsidR="00824C7B" w:rsidRPr="00933EC1" w:rsidRDefault="00824C7B" w:rsidP="00561D10">
            <w:pPr>
              <w:jc w:val="center"/>
              <w:rPr>
                <w:rFonts w:ascii="Times New Roman" w:hAnsi="Times New Roman" w:cs="Times New Roman"/>
                <w:bCs/>
                <w:sz w:val="24"/>
                <w:szCs w:val="24"/>
              </w:rPr>
            </w:pPr>
            <w:r w:rsidRPr="00933EC1">
              <w:rPr>
                <w:rFonts w:ascii="Times New Roman" w:hAnsi="Times New Roman" w:cs="Times New Roman"/>
                <w:bCs/>
                <w:sz w:val="24"/>
                <w:szCs w:val="24"/>
              </w:rPr>
              <w:t>1,08</w:t>
            </w:r>
          </w:p>
        </w:tc>
        <w:tc>
          <w:tcPr>
            <w:tcW w:w="993" w:type="dxa"/>
            <w:vAlign w:val="center"/>
          </w:tcPr>
          <w:p w14:paraId="1EF448AF" w14:textId="77777777" w:rsidR="00824C7B" w:rsidRPr="00933EC1" w:rsidRDefault="00824C7B" w:rsidP="00561D10">
            <w:pPr>
              <w:jc w:val="center"/>
              <w:rPr>
                <w:rFonts w:ascii="Times New Roman" w:hAnsi="Times New Roman" w:cs="Times New Roman"/>
                <w:bCs/>
                <w:sz w:val="24"/>
                <w:szCs w:val="24"/>
              </w:rPr>
            </w:pPr>
            <w:r w:rsidRPr="00933EC1">
              <w:rPr>
                <w:rFonts w:ascii="Times New Roman" w:hAnsi="Times New Roman" w:cs="Times New Roman"/>
                <w:bCs/>
                <w:sz w:val="24"/>
                <w:szCs w:val="24"/>
              </w:rPr>
              <w:t>534,8</w:t>
            </w:r>
          </w:p>
        </w:tc>
        <w:tc>
          <w:tcPr>
            <w:tcW w:w="636" w:type="dxa"/>
            <w:vAlign w:val="center"/>
          </w:tcPr>
          <w:p w14:paraId="1C951EF1" w14:textId="77777777" w:rsidR="00824C7B" w:rsidRPr="00933EC1" w:rsidRDefault="00824C7B" w:rsidP="00561D10">
            <w:pPr>
              <w:jc w:val="center"/>
              <w:rPr>
                <w:rFonts w:ascii="Times New Roman" w:hAnsi="Times New Roman" w:cs="Times New Roman"/>
                <w:bCs/>
                <w:sz w:val="24"/>
                <w:szCs w:val="24"/>
              </w:rPr>
            </w:pPr>
            <w:r w:rsidRPr="00933EC1">
              <w:rPr>
                <w:rFonts w:ascii="Times New Roman" w:hAnsi="Times New Roman" w:cs="Times New Roman"/>
                <w:bCs/>
                <w:sz w:val="24"/>
                <w:szCs w:val="24"/>
              </w:rPr>
              <w:t>2,76</w:t>
            </w:r>
          </w:p>
        </w:tc>
        <w:tc>
          <w:tcPr>
            <w:tcW w:w="636" w:type="dxa"/>
            <w:vAlign w:val="center"/>
          </w:tcPr>
          <w:p w14:paraId="1FD0D453" w14:textId="77777777" w:rsidR="00824C7B" w:rsidRPr="00933EC1" w:rsidRDefault="00824C7B" w:rsidP="00561D10">
            <w:pPr>
              <w:jc w:val="center"/>
              <w:rPr>
                <w:rFonts w:ascii="Times New Roman" w:hAnsi="Times New Roman" w:cs="Times New Roman"/>
                <w:bCs/>
                <w:sz w:val="24"/>
                <w:szCs w:val="24"/>
              </w:rPr>
            </w:pPr>
            <w:r w:rsidRPr="00933EC1">
              <w:rPr>
                <w:rFonts w:ascii="Times New Roman" w:hAnsi="Times New Roman" w:cs="Times New Roman"/>
                <w:bCs/>
                <w:sz w:val="24"/>
                <w:szCs w:val="24"/>
              </w:rPr>
              <w:t>1,80</w:t>
            </w:r>
          </w:p>
        </w:tc>
        <w:tc>
          <w:tcPr>
            <w:tcW w:w="636" w:type="dxa"/>
            <w:vAlign w:val="center"/>
          </w:tcPr>
          <w:p w14:paraId="296E46A6" w14:textId="77777777" w:rsidR="00824C7B" w:rsidRPr="00933EC1" w:rsidRDefault="00824C7B" w:rsidP="00561D10">
            <w:pPr>
              <w:jc w:val="center"/>
              <w:rPr>
                <w:rFonts w:ascii="Times New Roman" w:hAnsi="Times New Roman" w:cs="Times New Roman"/>
                <w:bCs/>
                <w:sz w:val="24"/>
                <w:szCs w:val="24"/>
              </w:rPr>
            </w:pPr>
            <w:r w:rsidRPr="00933EC1">
              <w:rPr>
                <w:rFonts w:ascii="Times New Roman" w:hAnsi="Times New Roman" w:cs="Times New Roman"/>
                <w:bCs/>
                <w:sz w:val="24"/>
                <w:szCs w:val="24"/>
              </w:rPr>
              <w:t>3,28</w:t>
            </w:r>
          </w:p>
        </w:tc>
        <w:tc>
          <w:tcPr>
            <w:tcW w:w="636" w:type="dxa"/>
            <w:vAlign w:val="center"/>
          </w:tcPr>
          <w:p w14:paraId="0699279F" w14:textId="77777777" w:rsidR="00824C7B" w:rsidRPr="00933EC1" w:rsidRDefault="00824C7B" w:rsidP="00561D10">
            <w:pPr>
              <w:jc w:val="center"/>
              <w:rPr>
                <w:rFonts w:ascii="Times New Roman" w:hAnsi="Times New Roman" w:cs="Times New Roman"/>
                <w:bCs/>
                <w:sz w:val="24"/>
                <w:szCs w:val="24"/>
              </w:rPr>
            </w:pPr>
            <w:r w:rsidRPr="00933EC1">
              <w:rPr>
                <w:rFonts w:ascii="Times New Roman" w:hAnsi="Times New Roman" w:cs="Times New Roman"/>
                <w:bCs/>
                <w:sz w:val="24"/>
                <w:szCs w:val="24"/>
              </w:rPr>
              <w:t>1,71</w:t>
            </w:r>
          </w:p>
        </w:tc>
        <w:tc>
          <w:tcPr>
            <w:tcW w:w="636" w:type="dxa"/>
            <w:vAlign w:val="center"/>
          </w:tcPr>
          <w:p w14:paraId="3C91C605" w14:textId="77777777" w:rsidR="00824C7B" w:rsidRPr="00933EC1" w:rsidRDefault="00824C7B" w:rsidP="00561D10">
            <w:pPr>
              <w:jc w:val="center"/>
              <w:rPr>
                <w:rFonts w:ascii="Times New Roman" w:hAnsi="Times New Roman" w:cs="Times New Roman"/>
                <w:bCs/>
                <w:sz w:val="24"/>
                <w:szCs w:val="24"/>
              </w:rPr>
            </w:pPr>
            <w:r w:rsidRPr="00933EC1">
              <w:rPr>
                <w:rFonts w:ascii="Times New Roman" w:hAnsi="Times New Roman" w:cs="Times New Roman"/>
                <w:bCs/>
                <w:sz w:val="24"/>
                <w:szCs w:val="24"/>
              </w:rPr>
              <w:t>1,85</w:t>
            </w:r>
          </w:p>
        </w:tc>
        <w:tc>
          <w:tcPr>
            <w:tcW w:w="930" w:type="dxa"/>
            <w:vAlign w:val="center"/>
          </w:tcPr>
          <w:p w14:paraId="3F667DB1" w14:textId="77777777" w:rsidR="00824C7B" w:rsidRPr="00933EC1" w:rsidRDefault="00824C7B" w:rsidP="00561D10">
            <w:pPr>
              <w:jc w:val="center"/>
              <w:rPr>
                <w:rFonts w:ascii="Times New Roman" w:hAnsi="Times New Roman" w:cs="Times New Roman"/>
                <w:bCs/>
                <w:sz w:val="24"/>
                <w:szCs w:val="24"/>
              </w:rPr>
            </w:pPr>
            <w:r w:rsidRPr="00933EC1">
              <w:rPr>
                <w:rFonts w:ascii="Times New Roman" w:hAnsi="Times New Roman" w:cs="Times New Roman"/>
                <w:bCs/>
                <w:sz w:val="24"/>
                <w:szCs w:val="24"/>
              </w:rPr>
              <w:t>1,48</w:t>
            </w:r>
          </w:p>
        </w:tc>
        <w:tc>
          <w:tcPr>
            <w:tcW w:w="1276" w:type="dxa"/>
            <w:vAlign w:val="center"/>
          </w:tcPr>
          <w:p w14:paraId="59F0BAE7" w14:textId="77777777" w:rsidR="00824C7B" w:rsidRPr="00933EC1" w:rsidRDefault="00824C7B" w:rsidP="00561D10">
            <w:pPr>
              <w:jc w:val="center"/>
              <w:rPr>
                <w:rFonts w:ascii="Times New Roman" w:hAnsi="Times New Roman" w:cs="Times New Roman"/>
                <w:bCs/>
                <w:sz w:val="24"/>
                <w:szCs w:val="24"/>
              </w:rPr>
            </w:pPr>
            <w:r w:rsidRPr="00933EC1">
              <w:rPr>
                <w:rFonts w:ascii="Times New Roman" w:hAnsi="Times New Roman" w:cs="Times New Roman"/>
                <w:bCs/>
                <w:sz w:val="24"/>
                <w:szCs w:val="24"/>
              </w:rPr>
              <w:t>90301,7</w:t>
            </w:r>
          </w:p>
        </w:tc>
      </w:tr>
      <w:tr w:rsidR="00824C7B" w14:paraId="097DF80C" w14:textId="77777777" w:rsidTr="00561D10">
        <w:tc>
          <w:tcPr>
            <w:tcW w:w="1242" w:type="dxa"/>
          </w:tcPr>
          <w:p w14:paraId="25FB76EA" w14:textId="77777777" w:rsidR="00824C7B" w:rsidRPr="00933EC1" w:rsidRDefault="00824C7B" w:rsidP="00561D10">
            <w:pPr>
              <w:jc w:val="center"/>
              <w:rPr>
                <w:rFonts w:ascii="Times New Roman" w:hAnsi="Times New Roman" w:cs="Times New Roman"/>
                <w:bCs/>
                <w:sz w:val="24"/>
                <w:szCs w:val="24"/>
              </w:rPr>
            </w:pPr>
            <w:r w:rsidRPr="00933EC1">
              <w:rPr>
                <w:rFonts w:ascii="Times New Roman" w:hAnsi="Times New Roman" w:cs="Times New Roman"/>
                <w:bCs/>
                <w:sz w:val="24"/>
                <w:szCs w:val="24"/>
              </w:rPr>
              <w:lastRenderedPageBreak/>
              <w:t xml:space="preserve">Итого: </w:t>
            </w:r>
            <w:r w:rsidRPr="00A10316">
              <w:rPr>
                <w:rFonts w:ascii="Times New Roman" w:hAnsi="Times New Roman" w:cs="Times New Roman"/>
                <w:bCs/>
                <w:sz w:val="20"/>
                <w:szCs w:val="20"/>
              </w:rPr>
              <w:t>А+В+С</w:t>
            </w:r>
            <w:r w:rsidRPr="00A10316">
              <w:rPr>
                <w:rFonts w:ascii="Times New Roman" w:hAnsi="Times New Roman" w:cs="Times New Roman"/>
                <w:bCs/>
                <w:sz w:val="20"/>
                <w:szCs w:val="20"/>
                <w:vertAlign w:val="subscript"/>
              </w:rPr>
              <w:t>1</w:t>
            </w:r>
            <w:r w:rsidRPr="00A10316">
              <w:rPr>
                <w:rFonts w:ascii="Times New Roman" w:hAnsi="Times New Roman" w:cs="Times New Roman"/>
                <w:bCs/>
                <w:sz w:val="20"/>
                <w:szCs w:val="20"/>
              </w:rPr>
              <w:t>+С</w:t>
            </w:r>
            <w:r w:rsidRPr="00A10316">
              <w:rPr>
                <w:rFonts w:ascii="Times New Roman" w:hAnsi="Times New Roman" w:cs="Times New Roman"/>
                <w:bCs/>
                <w:sz w:val="20"/>
                <w:szCs w:val="20"/>
                <w:vertAlign w:val="subscript"/>
              </w:rPr>
              <w:t>2</w:t>
            </w:r>
          </w:p>
        </w:tc>
        <w:tc>
          <w:tcPr>
            <w:tcW w:w="1134" w:type="dxa"/>
            <w:vAlign w:val="center"/>
          </w:tcPr>
          <w:p w14:paraId="3B0DC2C8" w14:textId="77777777" w:rsidR="00824C7B" w:rsidRPr="00933EC1" w:rsidRDefault="00824C7B" w:rsidP="00561D10">
            <w:pPr>
              <w:jc w:val="center"/>
              <w:rPr>
                <w:rFonts w:ascii="Times New Roman" w:hAnsi="Times New Roman" w:cs="Times New Roman"/>
                <w:bCs/>
                <w:sz w:val="24"/>
                <w:szCs w:val="24"/>
              </w:rPr>
            </w:pPr>
            <w:r w:rsidRPr="00933EC1">
              <w:rPr>
                <w:rFonts w:ascii="Times New Roman" w:hAnsi="Times New Roman" w:cs="Times New Roman"/>
                <w:bCs/>
                <w:sz w:val="24"/>
                <w:szCs w:val="24"/>
              </w:rPr>
              <w:t>93623,7</w:t>
            </w:r>
          </w:p>
        </w:tc>
        <w:tc>
          <w:tcPr>
            <w:tcW w:w="850" w:type="dxa"/>
            <w:vAlign w:val="center"/>
          </w:tcPr>
          <w:p w14:paraId="19F63FFC" w14:textId="77777777" w:rsidR="00824C7B" w:rsidRPr="00933EC1" w:rsidRDefault="00824C7B" w:rsidP="00561D10">
            <w:pPr>
              <w:jc w:val="center"/>
              <w:rPr>
                <w:rFonts w:ascii="Times New Roman" w:hAnsi="Times New Roman" w:cs="Times New Roman"/>
                <w:bCs/>
                <w:sz w:val="24"/>
                <w:szCs w:val="24"/>
              </w:rPr>
            </w:pPr>
            <w:r w:rsidRPr="00933EC1">
              <w:rPr>
                <w:rFonts w:ascii="Times New Roman" w:hAnsi="Times New Roman" w:cs="Times New Roman"/>
                <w:bCs/>
                <w:sz w:val="24"/>
                <w:szCs w:val="24"/>
              </w:rPr>
              <w:t>0,39</w:t>
            </w:r>
          </w:p>
        </w:tc>
        <w:tc>
          <w:tcPr>
            <w:tcW w:w="1135" w:type="dxa"/>
            <w:vAlign w:val="center"/>
          </w:tcPr>
          <w:p w14:paraId="17016B69" w14:textId="77777777" w:rsidR="00824C7B" w:rsidRPr="00933EC1" w:rsidRDefault="00824C7B" w:rsidP="00561D10">
            <w:pPr>
              <w:jc w:val="center"/>
              <w:rPr>
                <w:rFonts w:ascii="Times New Roman" w:hAnsi="Times New Roman" w:cs="Times New Roman"/>
                <w:bCs/>
                <w:sz w:val="24"/>
                <w:szCs w:val="24"/>
              </w:rPr>
            </w:pPr>
            <w:r w:rsidRPr="00933EC1">
              <w:rPr>
                <w:rFonts w:ascii="Times New Roman" w:hAnsi="Times New Roman" w:cs="Times New Roman"/>
                <w:bCs/>
                <w:sz w:val="24"/>
                <w:szCs w:val="24"/>
              </w:rPr>
              <w:t>36729,3</w:t>
            </w:r>
          </w:p>
        </w:tc>
        <w:tc>
          <w:tcPr>
            <w:tcW w:w="850" w:type="dxa"/>
            <w:vAlign w:val="center"/>
          </w:tcPr>
          <w:p w14:paraId="2C824BD9" w14:textId="77777777" w:rsidR="00824C7B" w:rsidRPr="00933EC1" w:rsidRDefault="00824C7B" w:rsidP="00561D10">
            <w:pPr>
              <w:jc w:val="center"/>
              <w:rPr>
                <w:rFonts w:ascii="Times New Roman" w:hAnsi="Times New Roman" w:cs="Times New Roman"/>
                <w:bCs/>
                <w:sz w:val="24"/>
                <w:szCs w:val="24"/>
              </w:rPr>
            </w:pPr>
          </w:p>
        </w:tc>
        <w:tc>
          <w:tcPr>
            <w:tcW w:w="1134" w:type="dxa"/>
            <w:vAlign w:val="center"/>
          </w:tcPr>
          <w:p w14:paraId="1DA4A039" w14:textId="77777777" w:rsidR="00824C7B" w:rsidRPr="00933EC1" w:rsidRDefault="00824C7B" w:rsidP="00561D10">
            <w:pPr>
              <w:jc w:val="center"/>
              <w:rPr>
                <w:rFonts w:ascii="Times New Roman" w:hAnsi="Times New Roman" w:cs="Times New Roman"/>
                <w:bCs/>
                <w:sz w:val="24"/>
                <w:szCs w:val="24"/>
              </w:rPr>
            </w:pPr>
            <w:r w:rsidRPr="00933EC1">
              <w:rPr>
                <w:rFonts w:ascii="Times New Roman" w:hAnsi="Times New Roman" w:cs="Times New Roman"/>
                <w:bCs/>
                <w:sz w:val="24"/>
                <w:szCs w:val="24"/>
              </w:rPr>
              <w:t>78232,8</w:t>
            </w:r>
          </w:p>
        </w:tc>
        <w:tc>
          <w:tcPr>
            <w:tcW w:w="850" w:type="dxa"/>
            <w:vAlign w:val="center"/>
          </w:tcPr>
          <w:p w14:paraId="4FA35CC2" w14:textId="77777777" w:rsidR="00824C7B" w:rsidRPr="00933EC1" w:rsidRDefault="00824C7B" w:rsidP="00561D10">
            <w:pPr>
              <w:jc w:val="center"/>
              <w:rPr>
                <w:rFonts w:ascii="Times New Roman" w:hAnsi="Times New Roman" w:cs="Times New Roman"/>
                <w:bCs/>
                <w:sz w:val="24"/>
                <w:szCs w:val="24"/>
              </w:rPr>
            </w:pPr>
            <w:r w:rsidRPr="00933EC1">
              <w:rPr>
                <w:rFonts w:ascii="Times New Roman" w:hAnsi="Times New Roman" w:cs="Times New Roman"/>
                <w:bCs/>
                <w:sz w:val="24"/>
                <w:szCs w:val="24"/>
              </w:rPr>
              <w:t>8,90</w:t>
            </w:r>
          </w:p>
        </w:tc>
        <w:tc>
          <w:tcPr>
            <w:tcW w:w="1135" w:type="dxa"/>
            <w:vAlign w:val="center"/>
          </w:tcPr>
          <w:p w14:paraId="492A6534" w14:textId="77777777" w:rsidR="00824C7B" w:rsidRPr="00933EC1" w:rsidRDefault="00824C7B" w:rsidP="00561D10">
            <w:pPr>
              <w:jc w:val="center"/>
              <w:rPr>
                <w:rFonts w:ascii="Times New Roman" w:hAnsi="Times New Roman" w:cs="Times New Roman"/>
                <w:bCs/>
                <w:sz w:val="24"/>
                <w:szCs w:val="24"/>
              </w:rPr>
            </w:pPr>
            <w:r w:rsidRPr="00933EC1">
              <w:rPr>
                <w:rFonts w:ascii="Times New Roman" w:hAnsi="Times New Roman" w:cs="Times New Roman"/>
                <w:bCs/>
                <w:sz w:val="24"/>
                <w:szCs w:val="24"/>
              </w:rPr>
              <w:t>6966,2</w:t>
            </w:r>
          </w:p>
        </w:tc>
        <w:tc>
          <w:tcPr>
            <w:tcW w:w="993" w:type="dxa"/>
            <w:vAlign w:val="center"/>
          </w:tcPr>
          <w:p w14:paraId="7A7956DA" w14:textId="77777777" w:rsidR="00824C7B" w:rsidRPr="00933EC1" w:rsidRDefault="00824C7B" w:rsidP="00561D10">
            <w:pPr>
              <w:jc w:val="center"/>
              <w:rPr>
                <w:rFonts w:ascii="Times New Roman" w:hAnsi="Times New Roman" w:cs="Times New Roman"/>
                <w:bCs/>
                <w:sz w:val="24"/>
                <w:szCs w:val="24"/>
              </w:rPr>
            </w:pPr>
            <w:r w:rsidRPr="00933EC1">
              <w:rPr>
                <w:rFonts w:ascii="Times New Roman" w:hAnsi="Times New Roman" w:cs="Times New Roman"/>
                <w:bCs/>
                <w:sz w:val="24"/>
                <w:szCs w:val="24"/>
              </w:rPr>
              <w:t>1,11</w:t>
            </w:r>
          </w:p>
        </w:tc>
        <w:tc>
          <w:tcPr>
            <w:tcW w:w="993" w:type="dxa"/>
            <w:vAlign w:val="center"/>
          </w:tcPr>
          <w:p w14:paraId="1C05D6AB" w14:textId="77777777" w:rsidR="00824C7B" w:rsidRPr="00933EC1" w:rsidRDefault="00824C7B" w:rsidP="00561D10">
            <w:pPr>
              <w:jc w:val="center"/>
              <w:rPr>
                <w:rFonts w:ascii="Times New Roman" w:hAnsi="Times New Roman" w:cs="Times New Roman"/>
                <w:bCs/>
                <w:sz w:val="24"/>
                <w:szCs w:val="24"/>
              </w:rPr>
            </w:pPr>
            <w:r w:rsidRPr="00933EC1">
              <w:rPr>
                <w:rFonts w:ascii="Times New Roman" w:hAnsi="Times New Roman" w:cs="Times New Roman"/>
                <w:bCs/>
                <w:sz w:val="24"/>
                <w:szCs w:val="24"/>
              </w:rPr>
              <w:t>866,1</w:t>
            </w:r>
          </w:p>
        </w:tc>
        <w:tc>
          <w:tcPr>
            <w:tcW w:w="636" w:type="dxa"/>
            <w:vAlign w:val="center"/>
          </w:tcPr>
          <w:p w14:paraId="27092023" w14:textId="77777777" w:rsidR="00824C7B" w:rsidRPr="00933EC1" w:rsidRDefault="00824C7B" w:rsidP="00561D10">
            <w:pPr>
              <w:jc w:val="center"/>
              <w:rPr>
                <w:rFonts w:ascii="Times New Roman" w:hAnsi="Times New Roman" w:cs="Times New Roman"/>
                <w:bCs/>
                <w:sz w:val="24"/>
                <w:szCs w:val="24"/>
              </w:rPr>
            </w:pPr>
            <w:r w:rsidRPr="00933EC1">
              <w:rPr>
                <w:rFonts w:ascii="Times New Roman" w:hAnsi="Times New Roman" w:cs="Times New Roman"/>
                <w:bCs/>
                <w:sz w:val="24"/>
                <w:szCs w:val="24"/>
              </w:rPr>
              <w:t>2,84</w:t>
            </w:r>
          </w:p>
        </w:tc>
        <w:tc>
          <w:tcPr>
            <w:tcW w:w="636" w:type="dxa"/>
            <w:vAlign w:val="center"/>
          </w:tcPr>
          <w:p w14:paraId="2422932B" w14:textId="77777777" w:rsidR="00824C7B" w:rsidRPr="00933EC1" w:rsidRDefault="00824C7B" w:rsidP="00561D10">
            <w:pPr>
              <w:jc w:val="center"/>
              <w:rPr>
                <w:rFonts w:ascii="Times New Roman" w:hAnsi="Times New Roman" w:cs="Times New Roman"/>
                <w:bCs/>
                <w:sz w:val="24"/>
                <w:szCs w:val="24"/>
              </w:rPr>
            </w:pPr>
            <w:r w:rsidRPr="00933EC1">
              <w:rPr>
                <w:rFonts w:ascii="Times New Roman" w:hAnsi="Times New Roman" w:cs="Times New Roman"/>
                <w:bCs/>
                <w:sz w:val="24"/>
                <w:szCs w:val="24"/>
              </w:rPr>
              <w:t>1,84</w:t>
            </w:r>
          </w:p>
        </w:tc>
        <w:tc>
          <w:tcPr>
            <w:tcW w:w="636" w:type="dxa"/>
            <w:vAlign w:val="center"/>
          </w:tcPr>
          <w:p w14:paraId="5D7491CA" w14:textId="77777777" w:rsidR="00824C7B" w:rsidRPr="00933EC1" w:rsidRDefault="00824C7B" w:rsidP="00561D10">
            <w:pPr>
              <w:jc w:val="center"/>
              <w:rPr>
                <w:rFonts w:ascii="Times New Roman" w:hAnsi="Times New Roman" w:cs="Times New Roman"/>
                <w:bCs/>
                <w:sz w:val="24"/>
                <w:szCs w:val="24"/>
              </w:rPr>
            </w:pPr>
            <w:r w:rsidRPr="00933EC1">
              <w:rPr>
                <w:rFonts w:ascii="Times New Roman" w:hAnsi="Times New Roman" w:cs="Times New Roman"/>
                <w:bCs/>
                <w:sz w:val="24"/>
                <w:szCs w:val="24"/>
              </w:rPr>
              <w:t>3,35</w:t>
            </w:r>
          </w:p>
        </w:tc>
        <w:tc>
          <w:tcPr>
            <w:tcW w:w="636" w:type="dxa"/>
            <w:vAlign w:val="center"/>
          </w:tcPr>
          <w:p w14:paraId="5C09E2EC" w14:textId="77777777" w:rsidR="00824C7B" w:rsidRPr="00933EC1" w:rsidRDefault="00824C7B" w:rsidP="00561D10">
            <w:pPr>
              <w:jc w:val="center"/>
              <w:rPr>
                <w:rFonts w:ascii="Times New Roman" w:hAnsi="Times New Roman" w:cs="Times New Roman"/>
                <w:bCs/>
                <w:sz w:val="24"/>
                <w:szCs w:val="24"/>
              </w:rPr>
            </w:pPr>
            <w:r w:rsidRPr="00933EC1">
              <w:rPr>
                <w:rFonts w:ascii="Times New Roman" w:hAnsi="Times New Roman" w:cs="Times New Roman"/>
                <w:bCs/>
                <w:sz w:val="24"/>
                <w:szCs w:val="24"/>
              </w:rPr>
              <w:t>1,83</w:t>
            </w:r>
          </w:p>
        </w:tc>
        <w:tc>
          <w:tcPr>
            <w:tcW w:w="636" w:type="dxa"/>
            <w:vAlign w:val="center"/>
          </w:tcPr>
          <w:p w14:paraId="02537132" w14:textId="77777777" w:rsidR="00824C7B" w:rsidRPr="00933EC1" w:rsidRDefault="00824C7B" w:rsidP="00561D10">
            <w:pPr>
              <w:jc w:val="center"/>
              <w:rPr>
                <w:rFonts w:ascii="Times New Roman" w:hAnsi="Times New Roman" w:cs="Times New Roman"/>
                <w:bCs/>
                <w:sz w:val="24"/>
                <w:szCs w:val="24"/>
              </w:rPr>
            </w:pPr>
            <w:r w:rsidRPr="00933EC1">
              <w:rPr>
                <w:rFonts w:ascii="Times New Roman" w:hAnsi="Times New Roman" w:cs="Times New Roman"/>
                <w:bCs/>
                <w:sz w:val="24"/>
                <w:szCs w:val="24"/>
              </w:rPr>
              <w:t>1,88</w:t>
            </w:r>
          </w:p>
        </w:tc>
        <w:tc>
          <w:tcPr>
            <w:tcW w:w="930" w:type="dxa"/>
            <w:vAlign w:val="center"/>
          </w:tcPr>
          <w:p w14:paraId="562A4F7F" w14:textId="77777777" w:rsidR="00824C7B" w:rsidRPr="00933EC1" w:rsidRDefault="00824C7B" w:rsidP="00561D10">
            <w:pPr>
              <w:jc w:val="center"/>
              <w:rPr>
                <w:rFonts w:ascii="Times New Roman" w:hAnsi="Times New Roman" w:cs="Times New Roman"/>
                <w:bCs/>
                <w:sz w:val="24"/>
                <w:szCs w:val="24"/>
              </w:rPr>
            </w:pPr>
            <w:r w:rsidRPr="00933EC1">
              <w:rPr>
                <w:rFonts w:ascii="Times New Roman" w:hAnsi="Times New Roman" w:cs="Times New Roman"/>
                <w:bCs/>
                <w:sz w:val="24"/>
                <w:szCs w:val="24"/>
              </w:rPr>
              <w:t>1,36</w:t>
            </w:r>
          </w:p>
        </w:tc>
        <w:tc>
          <w:tcPr>
            <w:tcW w:w="1276" w:type="dxa"/>
            <w:vAlign w:val="center"/>
          </w:tcPr>
          <w:p w14:paraId="3038AE28" w14:textId="77777777" w:rsidR="00824C7B" w:rsidRPr="00933EC1" w:rsidRDefault="00824C7B" w:rsidP="00561D10">
            <w:pPr>
              <w:jc w:val="center"/>
              <w:rPr>
                <w:rFonts w:ascii="Times New Roman" w:hAnsi="Times New Roman" w:cs="Times New Roman"/>
                <w:bCs/>
                <w:sz w:val="24"/>
                <w:szCs w:val="24"/>
              </w:rPr>
            </w:pPr>
            <w:r w:rsidRPr="00933EC1">
              <w:rPr>
                <w:rFonts w:ascii="Times New Roman" w:hAnsi="Times New Roman" w:cs="Times New Roman"/>
                <w:bCs/>
                <w:sz w:val="24"/>
                <w:szCs w:val="24"/>
              </w:rPr>
              <w:t>127187,8</w:t>
            </w:r>
          </w:p>
        </w:tc>
      </w:tr>
      <w:tr w:rsidR="00824C7B" w14:paraId="3E00AD98" w14:textId="77777777" w:rsidTr="00561D10">
        <w:tc>
          <w:tcPr>
            <w:tcW w:w="1242" w:type="dxa"/>
          </w:tcPr>
          <w:p w14:paraId="40A18AB9" w14:textId="77777777" w:rsidR="00824C7B" w:rsidRPr="0012004D" w:rsidRDefault="00824C7B" w:rsidP="00561D10">
            <w:pPr>
              <w:jc w:val="center"/>
              <w:rPr>
                <w:rFonts w:ascii="Times New Roman" w:hAnsi="Times New Roman" w:cs="Times New Roman"/>
                <w:bCs/>
                <w:sz w:val="16"/>
                <w:szCs w:val="16"/>
              </w:rPr>
            </w:pPr>
          </w:p>
        </w:tc>
        <w:tc>
          <w:tcPr>
            <w:tcW w:w="1134" w:type="dxa"/>
            <w:vAlign w:val="center"/>
          </w:tcPr>
          <w:p w14:paraId="1053B50D" w14:textId="77777777" w:rsidR="00824C7B" w:rsidRPr="0012004D" w:rsidRDefault="00824C7B" w:rsidP="00561D10">
            <w:pPr>
              <w:jc w:val="center"/>
              <w:rPr>
                <w:rFonts w:ascii="Times New Roman" w:hAnsi="Times New Roman" w:cs="Times New Roman"/>
                <w:bCs/>
                <w:sz w:val="16"/>
                <w:szCs w:val="16"/>
              </w:rPr>
            </w:pPr>
          </w:p>
        </w:tc>
        <w:tc>
          <w:tcPr>
            <w:tcW w:w="850" w:type="dxa"/>
            <w:vAlign w:val="center"/>
          </w:tcPr>
          <w:p w14:paraId="76555F07" w14:textId="77777777" w:rsidR="00824C7B" w:rsidRPr="0012004D" w:rsidRDefault="00824C7B" w:rsidP="00561D10">
            <w:pPr>
              <w:jc w:val="center"/>
              <w:rPr>
                <w:rFonts w:ascii="Times New Roman" w:hAnsi="Times New Roman" w:cs="Times New Roman"/>
                <w:bCs/>
                <w:sz w:val="16"/>
                <w:szCs w:val="16"/>
              </w:rPr>
            </w:pPr>
          </w:p>
        </w:tc>
        <w:tc>
          <w:tcPr>
            <w:tcW w:w="1135" w:type="dxa"/>
            <w:vAlign w:val="center"/>
          </w:tcPr>
          <w:p w14:paraId="442B8F4C" w14:textId="77777777" w:rsidR="00824C7B" w:rsidRPr="0012004D" w:rsidRDefault="00824C7B" w:rsidP="00561D10">
            <w:pPr>
              <w:jc w:val="center"/>
              <w:rPr>
                <w:rFonts w:ascii="Times New Roman" w:hAnsi="Times New Roman" w:cs="Times New Roman"/>
                <w:bCs/>
                <w:sz w:val="16"/>
                <w:szCs w:val="16"/>
              </w:rPr>
            </w:pPr>
          </w:p>
        </w:tc>
        <w:tc>
          <w:tcPr>
            <w:tcW w:w="850" w:type="dxa"/>
            <w:vAlign w:val="center"/>
          </w:tcPr>
          <w:p w14:paraId="562524E9" w14:textId="77777777" w:rsidR="00824C7B" w:rsidRPr="0012004D" w:rsidRDefault="00824C7B" w:rsidP="00561D10">
            <w:pPr>
              <w:jc w:val="center"/>
              <w:rPr>
                <w:rFonts w:ascii="Times New Roman" w:hAnsi="Times New Roman" w:cs="Times New Roman"/>
                <w:bCs/>
                <w:sz w:val="16"/>
                <w:szCs w:val="16"/>
              </w:rPr>
            </w:pPr>
          </w:p>
        </w:tc>
        <w:tc>
          <w:tcPr>
            <w:tcW w:w="1134" w:type="dxa"/>
            <w:vAlign w:val="center"/>
          </w:tcPr>
          <w:p w14:paraId="6A05D15D" w14:textId="77777777" w:rsidR="00824C7B" w:rsidRPr="0012004D" w:rsidRDefault="00824C7B" w:rsidP="00561D10">
            <w:pPr>
              <w:jc w:val="center"/>
              <w:rPr>
                <w:rFonts w:ascii="Times New Roman" w:hAnsi="Times New Roman" w:cs="Times New Roman"/>
                <w:bCs/>
                <w:sz w:val="16"/>
                <w:szCs w:val="16"/>
              </w:rPr>
            </w:pPr>
          </w:p>
        </w:tc>
        <w:tc>
          <w:tcPr>
            <w:tcW w:w="850" w:type="dxa"/>
            <w:vAlign w:val="center"/>
          </w:tcPr>
          <w:p w14:paraId="7C3DCB00" w14:textId="77777777" w:rsidR="00824C7B" w:rsidRPr="0012004D" w:rsidRDefault="00824C7B" w:rsidP="00561D10">
            <w:pPr>
              <w:jc w:val="center"/>
              <w:rPr>
                <w:rFonts w:ascii="Times New Roman" w:hAnsi="Times New Roman" w:cs="Times New Roman"/>
                <w:bCs/>
                <w:sz w:val="16"/>
                <w:szCs w:val="16"/>
              </w:rPr>
            </w:pPr>
          </w:p>
        </w:tc>
        <w:tc>
          <w:tcPr>
            <w:tcW w:w="1135" w:type="dxa"/>
            <w:vAlign w:val="center"/>
          </w:tcPr>
          <w:p w14:paraId="69A1C69E" w14:textId="77777777" w:rsidR="00824C7B" w:rsidRPr="0012004D" w:rsidRDefault="00824C7B" w:rsidP="00561D10">
            <w:pPr>
              <w:jc w:val="center"/>
              <w:rPr>
                <w:rFonts w:ascii="Times New Roman" w:hAnsi="Times New Roman" w:cs="Times New Roman"/>
                <w:bCs/>
                <w:sz w:val="16"/>
                <w:szCs w:val="16"/>
              </w:rPr>
            </w:pPr>
          </w:p>
        </w:tc>
        <w:tc>
          <w:tcPr>
            <w:tcW w:w="993" w:type="dxa"/>
            <w:vAlign w:val="center"/>
          </w:tcPr>
          <w:p w14:paraId="7E4D92E8" w14:textId="77777777" w:rsidR="00824C7B" w:rsidRPr="0012004D" w:rsidRDefault="00824C7B" w:rsidP="00561D10">
            <w:pPr>
              <w:jc w:val="center"/>
              <w:rPr>
                <w:rFonts w:ascii="Times New Roman" w:hAnsi="Times New Roman" w:cs="Times New Roman"/>
                <w:bCs/>
                <w:sz w:val="16"/>
                <w:szCs w:val="16"/>
              </w:rPr>
            </w:pPr>
          </w:p>
        </w:tc>
        <w:tc>
          <w:tcPr>
            <w:tcW w:w="993" w:type="dxa"/>
            <w:vAlign w:val="center"/>
          </w:tcPr>
          <w:p w14:paraId="0109C3A0" w14:textId="77777777" w:rsidR="00824C7B" w:rsidRPr="0012004D" w:rsidRDefault="00824C7B" w:rsidP="00561D10">
            <w:pPr>
              <w:jc w:val="center"/>
              <w:rPr>
                <w:rFonts w:ascii="Times New Roman" w:hAnsi="Times New Roman" w:cs="Times New Roman"/>
                <w:bCs/>
                <w:sz w:val="16"/>
                <w:szCs w:val="16"/>
              </w:rPr>
            </w:pPr>
          </w:p>
        </w:tc>
        <w:tc>
          <w:tcPr>
            <w:tcW w:w="636" w:type="dxa"/>
            <w:vAlign w:val="center"/>
          </w:tcPr>
          <w:p w14:paraId="6EA26F9E" w14:textId="77777777" w:rsidR="00824C7B" w:rsidRPr="0012004D" w:rsidRDefault="00824C7B" w:rsidP="00561D10">
            <w:pPr>
              <w:jc w:val="center"/>
              <w:rPr>
                <w:rFonts w:ascii="Times New Roman" w:hAnsi="Times New Roman" w:cs="Times New Roman"/>
                <w:bCs/>
                <w:sz w:val="16"/>
                <w:szCs w:val="16"/>
              </w:rPr>
            </w:pPr>
          </w:p>
        </w:tc>
        <w:tc>
          <w:tcPr>
            <w:tcW w:w="636" w:type="dxa"/>
            <w:vAlign w:val="center"/>
          </w:tcPr>
          <w:p w14:paraId="68A0FDD4" w14:textId="77777777" w:rsidR="00824C7B" w:rsidRPr="0012004D" w:rsidRDefault="00824C7B" w:rsidP="00561D10">
            <w:pPr>
              <w:jc w:val="center"/>
              <w:rPr>
                <w:rFonts w:ascii="Times New Roman" w:hAnsi="Times New Roman" w:cs="Times New Roman"/>
                <w:bCs/>
                <w:sz w:val="16"/>
                <w:szCs w:val="16"/>
              </w:rPr>
            </w:pPr>
          </w:p>
        </w:tc>
        <w:tc>
          <w:tcPr>
            <w:tcW w:w="636" w:type="dxa"/>
            <w:vAlign w:val="center"/>
          </w:tcPr>
          <w:p w14:paraId="033695F2" w14:textId="77777777" w:rsidR="00824C7B" w:rsidRPr="0012004D" w:rsidRDefault="00824C7B" w:rsidP="00561D10">
            <w:pPr>
              <w:jc w:val="center"/>
              <w:rPr>
                <w:rFonts w:ascii="Times New Roman" w:hAnsi="Times New Roman" w:cs="Times New Roman"/>
                <w:bCs/>
                <w:sz w:val="16"/>
                <w:szCs w:val="16"/>
              </w:rPr>
            </w:pPr>
          </w:p>
        </w:tc>
        <w:tc>
          <w:tcPr>
            <w:tcW w:w="636" w:type="dxa"/>
            <w:vAlign w:val="center"/>
          </w:tcPr>
          <w:p w14:paraId="602315EA" w14:textId="77777777" w:rsidR="00824C7B" w:rsidRPr="0012004D" w:rsidRDefault="00824C7B" w:rsidP="00561D10">
            <w:pPr>
              <w:jc w:val="center"/>
              <w:rPr>
                <w:rFonts w:ascii="Times New Roman" w:hAnsi="Times New Roman" w:cs="Times New Roman"/>
                <w:bCs/>
                <w:sz w:val="16"/>
                <w:szCs w:val="16"/>
              </w:rPr>
            </w:pPr>
          </w:p>
        </w:tc>
        <w:tc>
          <w:tcPr>
            <w:tcW w:w="636" w:type="dxa"/>
            <w:vAlign w:val="center"/>
          </w:tcPr>
          <w:p w14:paraId="3D0CAA45" w14:textId="77777777" w:rsidR="00824C7B" w:rsidRPr="0012004D" w:rsidRDefault="00824C7B" w:rsidP="00561D10">
            <w:pPr>
              <w:jc w:val="center"/>
              <w:rPr>
                <w:rFonts w:ascii="Times New Roman" w:hAnsi="Times New Roman" w:cs="Times New Roman"/>
                <w:bCs/>
                <w:sz w:val="16"/>
                <w:szCs w:val="16"/>
              </w:rPr>
            </w:pPr>
          </w:p>
        </w:tc>
        <w:tc>
          <w:tcPr>
            <w:tcW w:w="930" w:type="dxa"/>
            <w:vAlign w:val="center"/>
          </w:tcPr>
          <w:p w14:paraId="29ECF801" w14:textId="77777777" w:rsidR="00824C7B" w:rsidRPr="0012004D" w:rsidRDefault="00824C7B" w:rsidP="00561D10">
            <w:pPr>
              <w:jc w:val="center"/>
              <w:rPr>
                <w:rFonts w:ascii="Times New Roman" w:hAnsi="Times New Roman" w:cs="Times New Roman"/>
                <w:bCs/>
                <w:sz w:val="16"/>
                <w:szCs w:val="16"/>
              </w:rPr>
            </w:pPr>
          </w:p>
        </w:tc>
        <w:tc>
          <w:tcPr>
            <w:tcW w:w="1276" w:type="dxa"/>
            <w:vAlign w:val="center"/>
          </w:tcPr>
          <w:p w14:paraId="02F2F72A" w14:textId="77777777" w:rsidR="00824C7B" w:rsidRPr="0012004D" w:rsidRDefault="00824C7B" w:rsidP="00561D10">
            <w:pPr>
              <w:jc w:val="center"/>
              <w:rPr>
                <w:rFonts w:ascii="Times New Roman" w:hAnsi="Times New Roman" w:cs="Times New Roman"/>
                <w:bCs/>
                <w:sz w:val="16"/>
                <w:szCs w:val="16"/>
              </w:rPr>
            </w:pPr>
          </w:p>
        </w:tc>
      </w:tr>
      <w:tr w:rsidR="00824C7B" w14:paraId="043B4234" w14:textId="77777777" w:rsidTr="00561D10">
        <w:tc>
          <w:tcPr>
            <w:tcW w:w="15702" w:type="dxa"/>
            <w:gridSpan w:val="17"/>
          </w:tcPr>
          <w:p w14:paraId="3B1087EC" w14:textId="77777777" w:rsidR="00824C7B" w:rsidRPr="00933EC1" w:rsidRDefault="00824C7B" w:rsidP="00561D10">
            <w:pPr>
              <w:jc w:val="center"/>
              <w:rPr>
                <w:rFonts w:ascii="Times New Roman" w:hAnsi="Times New Roman" w:cs="Times New Roman"/>
                <w:bCs/>
                <w:sz w:val="24"/>
                <w:szCs w:val="24"/>
              </w:rPr>
            </w:pPr>
            <w:r w:rsidRPr="00933EC1">
              <w:rPr>
                <w:rFonts w:ascii="Times New Roman" w:hAnsi="Times New Roman" w:cs="Times New Roman"/>
                <w:bCs/>
                <w:sz w:val="24"/>
                <w:szCs w:val="24"/>
              </w:rPr>
              <w:t>3. Нижний горизонт</w:t>
            </w:r>
          </w:p>
        </w:tc>
      </w:tr>
      <w:tr w:rsidR="0012004D" w14:paraId="4EB4CA20" w14:textId="77777777" w:rsidTr="00561D10">
        <w:tc>
          <w:tcPr>
            <w:tcW w:w="1242" w:type="dxa"/>
            <w:vAlign w:val="center"/>
          </w:tcPr>
          <w:p w14:paraId="706773B8" w14:textId="77777777" w:rsidR="0012004D" w:rsidRPr="00933EC1" w:rsidRDefault="0012004D" w:rsidP="0012004D">
            <w:pPr>
              <w:jc w:val="center"/>
              <w:rPr>
                <w:rFonts w:ascii="Times New Roman" w:hAnsi="Times New Roman" w:cs="Times New Roman"/>
                <w:bCs/>
                <w:sz w:val="24"/>
                <w:szCs w:val="24"/>
              </w:rPr>
            </w:pPr>
            <w:r>
              <w:rPr>
                <w:rFonts w:ascii="Times New Roman" w:hAnsi="Times New Roman" w:cs="Times New Roman"/>
                <w:sz w:val="24"/>
                <w:szCs w:val="24"/>
              </w:rPr>
              <w:t>1</w:t>
            </w:r>
          </w:p>
        </w:tc>
        <w:tc>
          <w:tcPr>
            <w:tcW w:w="1134" w:type="dxa"/>
            <w:vAlign w:val="center"/>
          </w:tcPr>
          <w:p w14:paraId="4BCF47D7" w14:textId="77777777" w:rsidR="0012004D" w:rsidRPr="00933EC1" w:rsidRDefault="0012004D" w:rsidP="0012004D">
            <w:pPr>
              <w:jc w:val="center"/>
              <w:rPr>
                <w:rFonts w:ascii="Times New Roman" w:hAnsi="Times New Roman" w:cs="Times New Roman"/>
                <w:bCs/>
                <w:sz w:val="24"/>
                <w:szCs w:val="24"/>
              </w:rPr>
            </w:pPr>
            <w:r>
              <w:rPr>
                <w:rFonts w:ascii="Times New Roman" w:hAnsi="Times New Roman" w:cs="Times New Roman"/>
                <w:sz w:val="24"/>
                <w:szCs w:val="24"/>
              </w:rPr>
              <w:t>2</w:t>
            </w:r>
          </w:p>
        </w:tc>
        <w:tc>
          <w:tcPr>
            <w:tcW w:w="850" w:type="dxa"/>
            <w:vAlign w:val="center"/>
          </w:tcPr>
          <w:p w14:paraId="6A03CF75" w14:textId="77777777" w:rsidR="0012004D" w:rsidRPr="00933EC1" w:rsidRDefault="0012004D" w:rsidP="0012004D">
            <w:pPr>
              <w:jc w:val="center"/>
              <w:rPr>
                <w:rFonts w:ascii="Times New Roman" w:hAnsi="Times New Roman" w:cs="Times New Roman"/>
                <w:bCs/>
                <w:sz w:val="24"/>
                <w:szCs w:val="24"/>
              </w:rPr>
            </w:pPr>
            <w:r>
              <w:rPr>
                <w:rFonts w:ascii="Times New Roman" w:hAnsi="Times New Roman" w:cs="Times New Roman"/>
                <w:sz w:val="24"/>
                <w:szCs w:val="24"/>
              </w:rPr>
              <w:t>3</w:t>
            </w:r>
          </w:p>
        </w:tc>
        <w:tc>
          <w:tcPr>
            <w:tcW w:w="1135" w:type="dxa"/>
            <w:vAlign w:val="center"/>
          </w:tcPr>
          <w:p w14:paraId="2F3A98DE" w14:textId="77777777" w:rsidR="0012004D" w:rsidRPr="00933EC1" w:rsidRDefault="0012004D" w:rsidP="0012004D">
            <w:pPr>
              <w:jc w:val="center"/>
              <w:rPr>
                <w:rFonts w:ascii="Times New Roman" w:hAnsi="Times New Roman" w:cs="Times New Roman"/>
                <w:bCs/>
                <w:sz w:val="24"/>
                <w:szCs w:val="24"/>
              </w:rPr>
            </w:pPr>
            <w:r>
              <w:rPr>
                <w:rFonts w:ascii="Times New Roman" w:hAnsi="Times New Roman" w:cs="Times New Roman"/>
                <w:sz w:val="24"/>
                <w:szCs w:val="24"/>
              </w:rPr>
              <w:t>4</w:t>
            </w:r>
          </w:p>
        </w:tc>
        <w:tc>
          <w:tcPr>
            <w:tcW w:w="850" w:type="dxa"/>
            <w:vAlign w:val="center"/>
          </w:tcPr>
          <w:p w14:paraId="76073C8F" w14:textId="77777777" w:rsidR="0012004D" w:rsidRPr="00933EC1" w:rsidRDefault="0012004D" w:rsidP="0012004D">
            <w:pPr>
              <w:jc w:val="center"/>
              <w:rPr>
                <w:rFonts w:ascii="Times New Roman" w:hAnsi="Times New Roman" w:cs="Times New Roman"/>
                <w:bCs/>
                <w:sz w:val="24"/>
                <w:szCs w:val="24"/>
              </w:rPr>
            </w:pPr>
            <w:r>
              <w:rPr>
                <w:rFonts w:ascii="Times New Roman" w:hAnsi="Times New Roman" w:cs="Times New Roman"/>
                <w:sz w:val="24"/>
                <w:szCs w:val="24"/>
              </w:rPr>
              <w:t>5</w:t>
            </w:r>
          </w:p>
        </w:tc>
        <w:tc>
          <w:tcPr>
            <w:tcW w:w="1134" w:type="dxa"/>
            <w:vAlign w:val="center"/>
          </w:tcPr>
          <w:p w14:paraId="0EAB37D5" w14:textId="77777777" w:rsidR="0012004D" w:rsidRPr="00933EC1" w:rsidRDefault="0012004D" w:rsidP="0012004D">
            <w:pPr>
              <w:jc w:val="center"/>
              <w:rPr>
                <w:rFonts w:ascii="Times New Roman" w:hAnsi="Times New Roman" w:cs="Times New Roman"/>
                <w:bCs/>
                <w:sz w:val="24"/>
                <w:szCs w:val="24"/>
              </w:rPr>
            </w:pPr>
            <w:r>
              <w:rPr>
                <w:rFonts w:ascii="Times New Roman" w:hAnsi="Times New Roman" w:cs="Times New Roman"/>
                <w:sz w:val="24"/>
                <w:szCs w:val="24"/>
              </w:rPr>
              <w:t>6</w:t>
            </w:r>
          </w:p>
        </w:tc>
        <w:tc>
          <w:tcPr>
            <w:tcW w:w="850" w:type="dxa"/>
            <w:vAlign w:val="center"/>
          </w:tcPr>
          <w:p w14:paraId="59899FD9" w14:textId="77777777" w:rsidR="0012004D" w:rsidRPr="00933EC1" w:rsidRDefault="0012004D" w:rsidP="0012004D">
            <w:pPr>
              <w:jc w:val="center"/>
              <w:rPr>
                <w:rFonts w:ascii="Times New Roman" w:hAnsi="Times New Roman" w:cs="Times New Roman"/>
                <w:bCs/>
                <w:sz w:val="24"/>
                <w:szCs w:val="24"/>
              </w:rPr>
            </w:pPr>
            <w:r>
              <w:rPr>
                <w:rFonts w:ascii="Times New Roman" w:hAnsi="Times New Roman" w:cs="Times New Roman"/>
                <w:sz w:val="24"/>
                <w:szCs w:val="24"/>
              </w:rPr>
              <w:t>7</w:t>
            </w:r>
          </w:p>
        </w:tc>
        <w:tc>
          <w:tcPr>
            <w:tcW w:w="1135" w:type="dxa"/>
            <w:vAlign w:val="center"/>
          </w:tcPr>
          <w:p w14:paraId="0FC62DE3" w14:textId="77777777" w:rsidR="0012004D" w:rsidRPr="00933EC1" w:rsidRDefault="0012004D" w:rsidP="0012004D">
            <w:pPr>
              <w:jc w:val="center"/>
              <w:rPr>
                <w:rFonts w:ascii="Times New Roman" w:hAnsi="Times New Roman" w:cs="Times New Roman"/>
                <w:bCs/>
                <w:sz w:val="24"/>
                <w:szCs w:val="24"/>
              </w:rPr>
            </w:pPr>
            <w:r>
              <w:rPr>
                <w:rFonts w:ascii="Times New Roman" w:hAnsi="Times New Roman" w:cs="Times New Roman"/>
                <w:sz w:val="24"/>
                <w:szCs w:val="24"/>
              </w:rPr>
              <w:t>8</w:t>
            </w:r>
          </w:p>
        </w:tc>
        <w:tc>
          <w:tcPr>
            <w:tcW w:w="993" w:type="dxa"/>
            <w:vAlign w:val="center"/>
          </w:tcPr>
          <w:p w14:paraId="40DB2014" w14:textId="77777777" w:rsidR="0012004D" w:rsidRPr="00933EC1" w:rsidRDefault="0012004D" w:rsidP="0012004D">
            <w:pPr>
              <w:jc w:val="center"/>
              <w:rPr>
                <w:rFonts w:ascii="Times New Roman" w:hAnsi="Times New Roman" w:cs="Times New Roman"/>
                <w:bCs/>
                <w:sz w:val="24"/>
                <w:szCs w:val="24"/>
              </w:rPr>
            </w:pPr>
            <w:r>
              <w:rPr>
                <w:rFonts w:ascii="Times New Roman" w:hAnsi="Times New Roman" w:cs="Times New Roman"/>
                <w:sz w:val="24"/>
                <w:szCs w:val="24"/>
              </w:rPr>
              <w:t>9</w:t>
            </w:r>
          </w:p>
        </w:tc>
        <w:tc>
          <w:tcPr>
            <w:tcW w:w="993" w:type="dxa"/>
            <w:vAlign w:val="center"/>
          </w:tcPr>
          <w:p w14:paraId="316A651A" w14:textId="77777777" w:rsidR="0012004D" w:rsidRPr="00933EC1" w:rsidRDefault="0012004D" w:rsidP="0012004D">
            <w:pPr>
              <w:jc w:val="center"/>
              <w:rPr>
                <w:rFonts w:ascii="Times New Roman" w:hAnsi="Times New Roman" w:cs="Times New Roman"/>
                <w:bCs/>
                <w:sz w:val="24"/>
                <w:szCs w:val="24"/>
              </w:rPr>
            </w:pPr>
            <w:r>
              <w:rPr>
                <w:rFonts w:ascii="Times New Roman" w:hAnsi="Times New Roman" w:cs="Times New Roman"/>
                <w:sz w:val="24"/>
                <w:szCs w:val="24"/>
              </w:rPr>
              <w:t>10</w:t>
            </w:r>
          </w:p>
        </w:tc>
        <w:tc>
          <w:tcPr>
            <w:tcW w:w="636" w:type="dxa"/>
            <w:vAlign w:val="center"/>
          </w:tcPr>
          <w:p w14:paraId="59B55502" w14:textId="77777777" w:rsidR="0012004D" w:rsidRPr="00933EC1" w:rsidRDefault="0012004D" w:rsidP="0012004D">
            <w:pPr>
              <w:jc w:val="center"/>
              <w:rPr>
                <w:rFonts w:ascii="Times New Roman" w:hAnsi="Times New Roman" w:cs="Times New Roman"/>
                <w:bCs/>
                <w:sz w:val="24"/>
                <w:szCs w:val="24"/>
              </w:rPr>
            </w:pPr>
            <w:r>
              <w:rPr>
                <w:rFonts w:ascii="Times New Roman" w:hAnsi="Times New Roman" w:cs="Times New Roman"/>
                <w:sz w:val="24"/>
                <w:szCs w:val="24"/>
              </w:rPr>
              <w:t>11</w:t>
            </w:r>
          </w:p>
        </w:tc>
        <w:tc>
          <w:tcPr>
            <w:tcW w:w="636" w:type="dxa"/>
            <w:vAlign w:val="center"/>
          </w:tcPr>
          <w:p w14:paraId="1C8B2145" w14:textId="77777777" w:rsidR="0012004D" w:rsidRPr="00933EC1" w:rsidRDefault="0012004D" w:rsidP="0012004D">
            <w:pPr>
              <w:jc w:val="center"/>
              <w:rPr>
                <w:rFonts w:ascii="Times New Roman" w:hAnsi="Times New Roman" w:cs="Times New Roman"/>
                <w:bCs/>
                <w:sz w:val="24"/>
                <w:szCs w:val="24"/>
              </w:rPr>
            </w:pPr>
            <w:r>
              <w:rPr>
                <w:rFonts w:ascii="Times New Roman" w:hAnsi="Times New Roman" w:cs="Times New Roman"/>
                <w:sz w:val="24"/>
                <w:szCs w:val="24"/>
              </w:rPr>
              <w:t>12</w:t>
            </w:r>
          </w:p>
        </w:tc>
        <w:tc>
          <w:tcPr>
            <w:tcW w:w="636" w:type="dxa"/>
            <w:vAlign w:val="center"/>
          </w:tcPr>
          <w:p w14:paraId="20880AFE" w14:textId="77777777" w:rsidR="0012004D" w:rsidRPr="00933EC1" w:rsidRDefault="0012004D" w:rsidP="0012004D">
            <w:pPr>
              <w:jc w:val="center"/>
              <w:rPr>
                <w:rFonts w:ascii="Times New Roman" w:hAnsi="Times New Roman" w:cs="Times New Roman"/>
                <w:bCs/>
                <w:sz w:val="24"/>
                <w:szCs w:val="24"/>
              </w:rPr>
            </w:pPr>
            <w:r>
              <w:rPr>
                <w:rFonts w:ascii="Times New Roman" w:hAnsi="Times New Roman" w:cs="Times New Roman"/>
                <w:sz w:val="24"/>
                <w:szCs w:val="24"/>
              </w:rPr>
              <w:t>13</w:t>
            </w:r>
          </w:p>
        </w:tc>
        <w:tc>
          <w:tcPr>
            <w:tcW w:w="636" w:type="dxa"/>
            <w:vAlign w:val="center"/>
          </w:tcPr>
          <w:p w14:paraId="1E1A6B39" w14:textId="77777777" w:rsidR="0012004D" w:rsidRPr="00933EC1" w:rsidRDefault="0012004D" w:rsidP="0012004D">
            <w:pPr>
              <w:jc w:val="center"/>
              <w:rPr>
                <w:rFonts w:ascii="Times New Roman" w:hAnsi="Times New Roman" w:cs="Times New Roman"/>
                <w:bCs/>
                <w:sz w:val="24"/>
                <w:szCs w:val="24"/>
              </w:rPr>
            </w:pPr>
            <w:r>
              <w:rPr>
                <w:rFonts w:ascii="Times New Roman" w:hAnsi="Times New Roman" w:cs="Times New Roman"/>
                <w:sz w:val="24"/>
                <w:szCs w:val="24"/>
              </w:rPr>
              <w:t>14</w:t>
            </w:r>
          </w:p>
        </w:tc>
        <w:tc>
          <w:tcPr>
            <w:tcW w:w="636" w:type="dxa"/>
            <w:vAlign w:val="center"/>
          </w:tcPr>
          <w:p w14:paraId="76901EFA" w14:textId="77777777" w:rsidR="0012004D" w:rsidRPr="00933EC1" w:rsidRDefault="0012004D" w:rsidP="0012004D">
            <w:pPr>
              <w:jc w:val="center"/>
              <w:rPr>
                <w:rFonts w:ascii="Times New Roman" w:hAnsi="Times New Roman" w:cs="Times New Roman"/>
                <w:bCs/>
                <w:sz w:val="24"/>
                <w:szCs w:val="24"/>
              </w:rPr>
            </w:pPr>
            <w:r>
              <w:rPr>
                <w:rFonts w:ascii="Times New Roman" w:hAnsi="Times New Roman" w:cs="Times New Roman"/>
                <w:sz w:val="24"/>
                <w:szCs w:val="24"/>
              </w:rPr>
              <w:t>15</w:t>
            </w:r>
          </w:p>
        </w:tc>
        <w:tc>
          <w:tcPr>
            <w:tcW w:w="930" w:type="dxa"/>
            <w:vAlign w:val="center"/>
          </w:tcPr>
          <w:p w14:paraId="120162A5" w14:textId="77777777" w:rsidR="0012004D" w:rsidRPr="00933EC1" w:rsidRDefault="0012004D" w:rsidP="0012004D">
            <w:pPr>
              <w:jc w:val="center"/>
              <w:rPr>
                <w:rFonts w:ascii="Times New Roman" w:hAnsi="Times New Roman" w:cs="Times New Roman"/>
                <w:bCs/>
                <w:sz w:val="24"/>
                <w:szCs w:val="24"/>
              </w:rPr>
            </w:pPr>
            <w:r>
              <w:rPr>
                <w:rFonts w:ascii="Times New Roman" w:hAnsi="Times New Roman" w:cs="Times New Roman"/>
                <w:sz w:val="24"/>
                <w:szCs w:val="24"/>
              </w:rPr>
              <w:t>16</w:t>
            </w:r>
          </w:p>
        </w:tc>
        <w:tc>
          <w:tcPr>
            <w:tcW w:w="1276" w:type="dxa"/>
            <w:vAlign w:val="center"/>
          </w:tcPr>
          <w:p w14:paraId="5A32174D" w14:textId="77777777" w:rsidR="0012004D" w:rsidRPr="00933EC1" w:rsidRDefault="0012004D" w:rsidP="0012004D">
            <w:pPr>
              <w:jc w:val="center"/>
              <w:rPr>
                <w:rFonts w:ascii="Times New Roman" w:hAnsi="Times New Roman" w:cs="Times New Roman"/>
                <w:bCs/>
                <w:sz w:val="24"/>
                <w:szCs w:val="24"/>
              </w:rPr>
            </w:pPr>
            <w:r>
              <w:rPr>
                <w:rFonts w:ascii="Times New Roman" w:hAnsi="Times New Roman" w:cs="Times New Roman"/>
                <w:sz w:val="24"/>
                <w:szCs w:val="24"/>
              </w:rPr>
              <w:t>17</w:t>
            </w:r>
          </w:p>
        </w:tc>
      </w:tr>
      <w:tr w:rsidR="00824C7B" w14:paraId="75B5F815" w14:textId="77777777" w:rsidTr="00561D10">
        <w:tc>
          <w:tcPr>
            <w:tcW w:w="1242" w:type="dxa"/>
          </w:tcPr>
          <w:p w14:paraId="08BB0FB6" w14:textId="77777777" w:rsidR="00824C7B" w:rsidRPr="00933EC1" w:rsidRDefault="00824C7B" w:rsidP="00561D10">
            <w:pPr>
              <w:jc w:val="center"/>
              <w:rPr>
                <w:rFonts w:ascii="Times New Roman" w:hAnsi="Times New Roman" w:cs="Times New Roman"/>
                <w:bCs/>
                <w:sz w:val="24"/>
                <w:szCs w:val="24"/>
              </w:rPr>
            </w:pPr>
            <w:r w:rsidRPr="00933EC1">
              <w:rPr>
                <w:rFonts w:ascii="Times New Roman" w:hAnsi="Times New Roman" w:cs="Times New Roman"/>
                <w:bCs/>
                <w:sz w:val="24"/>
                <w:szCs w:val="24"/>
              </w:rPr>
              <w:t>А</w:t>
            </w:r>
          </w:p>
        </w:tc>
        <w:tc>
          <w:tcPr>
            <w:tcW w:w="1134" w:type="dxa"/>
            <w:vAlign w:val="center"/>
          </w:tcPr>
          <w:p w14:paraId="0B5663AE" w14:textId="77777777" w:rsidR="00824C7B" w:rsidRPr="00933EC1" w:rsidRDefault="00824C7B" w:rsidP="00561D10">
            <w:pPr>
              <w:jc w:val="center"/>
              <w:rPr>
                <w:rFonts w:ascii="Times New Roman" w:hAnsi="Times New Roman" w:cs="Times New Roman"/>
                <w:bCs/>
                <w:sz w:val="24"/>
                <w:szCs w:val="24"/>
              </w:rPr>
            </w:pPr>
            <w:r w:rsidRPr="00933EC1">
              <w:rPr>
                <w:rFonts w:ascii="Times New Roman" w:hAnsi="Times New Roman" w:cs="Times New Roman"/>
                <w:bCs/>
                <w:sz w:val="24"/>
                <w:szCs w:val="24"/>
              </w:rPr>
              <w:t>1438,5</w:t>
            </w:r>
          </w:p>
        </w:tc>
        <w:tc>
          <w:tcPr>
            <w:tcW w:w="850" w:type="dxa"/>
            <w:vAlign w:val="center"/>
          </w:tcPr>
          <w:p w14:paraId="0C3AC449" w14:textId="77777777" w:rsidR="00824C7B" w:rsidRPr="00933EC1" w:rsidRDefault="00824C7B" w:rsidP="00561D10">
            <w:pPr>
              <w:jc w:val="center"/>
              <w:rPr>
                <w:rFonts w:ascii="Times New Roman" w:hAnsi="Times New Roman" w:cs="Times New Roman"/>
                <w:bCs/>
                <w:sz w:val="24"/>
                <w:szCs w:val="24"/>
              </w:rPr>
            </w:pPr>
            <w:r w:rsidRPr="00933EC1">
              <w:rPr>
                <w:rFonts w:ascii="Times New Roman" w:hAnsi="Times New Roman" w:cs="Times New Roman"/>
                <w:bCs/>
                <w:sz w:val="24"/>
                <w:szCs w:val="24"/>
              </w:rPr>
              <w:t>0,35</w:t>
            </w:r>
          </w:p>
        </w:tc>
        <w:tc>
          <w:tcPr>
            <w:tcW w:w="1135" w:type="dxa"/>
            <w:vAlign w:val="center"/>
          </w:tcPr>
          <w:p w14:paraId="4588CF3B" w14:textId="77777777" w:rsidR="00824C7B" w:rsidRPr="00933EC1" w:rsidRDefault="00824C7B" w:rsidP="00561D10">
            <w:pPr>
              <w:jc w:val="center"/>
              <w:rPr>
                <w:rFonts w:ascii="Times New Roman" w:hAnsi="Times New Roman" w:cs="Times New Roman"/>
                <w:bCs/>
                <w:sz w:val="24"/>
                <w:szCs w:val="24"/>
              </w:rPr>
            </w:pPr>
            <w:r w:rsidRPr="00933EC1">
              <w:rPr>
                <w:rFonts w:ascii="Times New Roman" w:hAnsi="Times New Roman" w:cs="Times New Roman"/>
                <w:bCs/>
                <w:sz w:val="24"/>
                <w:szCs w:val="24"/>
              </w:rPr>
              <w:t>509,7</w:t>
            </w:r>
          </w:p>
        </w:tc>
        <w:tc>
          <w:tcPr>
            <w:tcW w:w="850" w:type="dxa"/>
            <w:vAlign w:val="center"/>
          </w:tcPr>
          <w:p w14:paraId="2C82D271" w14:textId="77777777" w:rsidR="00824C7B" w:rsidRPr="00933EC1" w:rsidRDefault="00824C7B" w:rsidP="00561D10">
            <w:pPr>
              <w:jc w:val="center"/>
              <w:rPr>
                <w:rFonts w:ascii="Times New Roman" w:hAnsi="Times New Roman" w:cs="Times New Roman"/>
                <w:bCs/>
                <w:sz w:val="24"/>
                <w:szCs w:val="24"/>
              </w:rPr>
            </w:pPr>
            <w:r w:rsidRPr="00933EC1">
              <w:rPr>
                <w:rFonts w:ascii="Times New Roman" w:hAnsi="Times New Roman" w:cs="Times New Roman"/>
                <w:bCs/>
                <w:sz w:val="24"/>
                <w:szCs w:val="24"/>
              </w:rPr>
              <w:t>2,03</w:t>
            </w:r>
          </w:p>
        </w:tc>
        <w:tc>
          <w:tcPr>
            <w:tcW w:w="1134" w:type="dxa"/>
            <w:vAlign w:val="center"/>
          </w:tcPr>
          <w:p w14:paraId="31D001E2" w14:textId="77777777" w:rsidR="00824C7B" w:rsidRPr="00933EC1" w:rsidRDefault="00824C7B" w:rsidP="00561D10">
            <w:pPr>
              <w:jc w:val="center"/>
              <w:rPr>
                <w:rFonts w:ascii="Times New Roman" w:hAnsi="Times New Roman" w:cs="Times New Roman"/>
                <w:bCs/>
                <w:sz w:val="24"/>
                <w:szCs w:val="24"/>
              </w:rPr>
            </w:pPr>
            <w:r w:rsidRPr="00933EC1">
              <w:rPr>
                <w:rFonts w:ascii="Times New Roman" w:hAnsi="Times New Roman" w:cs="Times New Roman"/>
                <w:bCs/>
                <w:sz w:val="24"/>
                <w:szCs w:val="24"/>
              </w:rPr>
              <w:t>1034,9</w:t>
            </w:r>
          </w:p>
        </w:tc>
        <w:tc>
          <w:tcPr>
            <w:tcW w:w="850" w:type="dxa"/>
            <w:vAlign w:val="center"/>
          </w:tcPr>
          <w:p w14:paraId="13E503DC" w14:textId="77777777" w:rsidR="00824C7B" w:rsidRPr="00933EC1" w:rsidRDefault="00824C7B" w:rsidP="00561D10">
            <w:pPr>
              <w:jc w:val="center"/>
              <w:rPr>
                <w:rFonts w:ascii="Times New Roman" w:hAnsi="Times New Roman" w:cs="Times New Roman"/>
                <w:bCs/>
                <w:sz w:val="24"/>
                <w:szCs w:val="24"/>
              </w:rPr>
            </w:pPr>
            <w:r w:rsidRPr="00933EC1">
              <w:rPr>
                <w:rFonts w:ascii="Times New Roman" w:hAnsi="Times New Roman" w:cs="Times New Roman"/>
                <w:bCs/>
                <w:sz w:val="24"/>
                <w:szCs w:val="24"/>
              </w:rPr>
              <w:t>9,46</w:t>
            </w:r>
          </w:p>
        </w:tc>
        <w:tc>
          <w:tcPr>
            <w:tcW w:w="1135" w:type="dxa"/>
            <w:vAlign w:val="center"/>
          </w:tcPr>
          <w:p w14:paraId="53D1D0B5" w14:textId="77777777" w:rsidR="00824C7B" w:rsidRPr="00933EC1" w:rsidRDefault="00824C7B" w:rsidP="00561D10">
            <w:pPr>
              <w:jc w:val="center"/>
              <w:rPr>
                <w:rFonts w:ascii="Times New Roman" w:hAnsi="Times New Roman" w:cs="Times New Roman"/>
                <w:bCs/>
                <w:sz w:val="24"/>
                <w:szCs w:val="24"/>
              </w:rPr>
            </w:pPr>
            <w:r w:rsidRPr="00933EC1">
              <w:rPr>
                <w:rFonts w:ascii="Times New Roman" w:hAnsi="Times New Roman" w:cs="Times New Roman"/>
                <w:bCs/>
                <w:sz w:val="24"/>
                <w:szCs w:val="24"/>
              </w:rPr>
              <w:t>97,9</w:t>
            </w:r>
          </w:p>
        </w:tc>
        <w:tc>
          <w:tcPr>
            <w:tcW w:w="993" w:type="dxa"/>
            <w:vAlign w:val="center"/>
          </w:tcPr>
          <w:p w14:paraId="33409C07" w14:textId="77777777" w:rsidR="00824C7B" w:rsidRPr="00933EC1" w:rsidRDefault="00824C7B" w:rsidP="00561D10">
            <w:pPr>
              <w:jc w:val="center"/>
              <w:rPr>
                <w:rFonts w:ascii="Times New Roman" w:hAnsi="Times New Roman" w:cs="Times New Roman"/>
                <w:bCs/>
                <w:sz w:val="24"/>
                <w:szCs w:val="24"/>
              </w:rPr>
            </w:pPr>
            <w:r w:rsidRPr="00933EC1">
              <w:rPr>
                <w:rFonts w:ascii="Times New Roman" w:hAnsi="Times New Roman" w:cs="Times New Roman"/>
                <w:bCs/>
                <w:sz w:val="24"/>
                <w:szCs w:val="24"/>
              </w:rPr>
              <w:t>1,27</w:t>
            </w:r>
          </w:p>
        </w:tc>
        <w:tc>
          <w:tcPr>
            <w:tcW w:w="993" w:type="dxa"/>
            <w:vAlign w:val="center"/>
          </w:tcPr>
          <w:p w14:paraId="50AE7E13" w14:textId="77777777" w:rsidR="00824C7B" w:rsidRPr="00933EC1" w:rsidRDefault="00824C7B" w:rsidP="00561D10">
            <w:pPr>
              <w:jc w:val="center"/>
              <w:rPr>
                <w:rFonts w:ascii="Times New Roman" w:hAnsi="Times New Roman" w:cs="Times New Roman"/>
                <w:bCs/>
                <w:sz w:val="24"/>
                <w:szCs w:val="24"/>
              </w:rPr>
            </w:pPr>
            <w:r w:rsidRPr="00933EC1">
              <w:rPr>
                <w:rFonts w:ascii="Times New Roman" w:hAnsi="Times New Roman" w:cs="Times New Roman"/>
                <w:bCs/>
                <w:sz w:val="24"/>
                <w:szCs w:val="24"/>
              </w:rPr>
              <w:t>13,1</w:t>
            </w:r>
          </w:p>
        </w:tc>
        <w:tc>
          <w:tcPr>
            <w:tcW w:w="636" w:type="dxa"/>
            <w:vAlign w:val="center"/>
          </w:tcPr>
          <w:p w14:paraId="51278E52" w14:textId="77777777" w:rsidR="00824C7B" w:rsidRPr="00933EC1" w:rsidRDefault="00824C7B" w:rsidP="00561D10">
            <w:pPr>
              <w:jc w:val="center"/>
              <w:rPr>
                <w:rFonts w:ascii="Times New Roman" w:hAnsi="Times New Roman" w:cs="Times New Roman"/>
                <w:bCs/>
                <w:sz w:val="24"/>
                <w:szCs w:val="24"/>
              </w:rPr>
            </w:pPr>
            <w:r w:rsidRPr="00933EC1">
              <w:rPr>
                <w:rFonts w:ascii="Times New Roman" w:hAnsi="Times New Roman" w:cs="Times New Roman"/>
                <w:bCs/>
                <w:sz w:val="24"/>
                <w:szCs w:val="24"/>
              </w:rPr>
              <w:t>2,67</w:t>
            </w:r>
          </w:p>
        </w:tc>
        <w:tc>
          <w:tcPr>
            <w:tcW w:w="636" w:type="dxa"/>
            <w:vAlign w:val="center"/>
          </w:tcPr>
          <w:p w14:paraId="758BBD72" w14:textId="77777777" w:rsidR="00824C7B" w:rsidRPr="00933EC1" w:rsidRDefault="00824C7B" w:rsidP="00561D10">
            <w:pPr>
              <w:jc w:val="center"/>
              <w:rPr>
                <w:rFonts w:ascii="Times New Roman" w:hAnsi="Times New Roman" w:cs="Times New Roman"/>
                <w:bCs/>
                <w:sz w:val="24"/>
                <w:szCs w:val="24"/>
              </w:rPr>
            </w:pPr>
            <w:r w:rsidRPr="00933EC1">
              <w:rPr>
                <w:rFonts w:ascii="Times New Roman" w:hAnsi="Times New Roman" w:cs="Times New Roman"/>
                <w:bCs/>
                <w:sz w:val="24"/>
                <w:szCs w:val="24"/>
              </w:rPr>
              <w:t>1,76</w:t>
            </w:r>
          </w:p>
        </w:tc>
        <w:tc>
          <w:tcPr>
            <w:tcW w:w="636" w:type="dxa"/>
            <w:vAlign w:val="center"/>
          </w:tcPr>
          <w:p w14:paraId="0CEFC091" w14:textId="77777777" w:rsidR="00824C7B" w:rsidRPr="00933EC1" w:rsidRDefault="00824C7B" w:rsidP="00561D10">
            <w:pPr>
              <w:jc w:val="center"/>
              <w:rPr>
                <w:rFonts w:ascii="Times New Roman" w:hAnsi="Times New Roman" w:cs="Times New Roman"/>
                <w:bCs/>
                <w:sz w:val="24"/>
                <w:szCs w:val="24"/>
              </w:rPr>
            </w:pPr>
            <w:r w:rsidRPr="00933EC1">
              <w:rPr>
                <w:rFonts w:ascii="Times New Roman" w:hAnsi="Times New Roman" w:cs="Times New Roman"/>
                <w:bCs/>
                <w:sz w:val="24"/>
                <w:szCs w:val="24"/>
              </w:rPr>
              <w:t>3,22</w:t>
            </w:r>
          </w:p>
        </w:tc>
        <w:tc>
          <w:tcPr>
            <w:tcW w:w="636" w:type="dxa"/>
            <w:vAlign w:val="center"/>
          </w:tcPr>
          <w:p w14:paraId="64BB41C8" w14:textId="77777777" w:rsidR="00824C7B" w:rsidRPr="00933EC1" w:rsidRDefault="00824C7B" w:rsidP="00561D10">
            <w:pPr>
              <w:jc w:val="center"/>
              <w:rPr>
                <w:rFonts w:ascii="Times New Roman" w:hAnsi="Times New Roman" w:cs="Times New Roman"/>
                <w:bCs/>
                <w:sz w:val="24"/>
                <w:szCs w:val="24"/>
              </w:rPr>
            </w:pPr>
            <w:r w:rsidRPr="00933EC1">
              <w:rPr>
                <w:rFonts w:ascii="Times New Roman" w:hAnsi="Times New Roman" w:cs="Times New Roman"/>
                <w:bCs/>
                <w:sz w:val="24"/>
                <w:szCs w:val="24"/>
              </w:rPr>
              <w:t>1,56</w:t>
            </w:r>
          </w:p>
        </w:tc>
        <w:tc>
          <w:tcPr>
            <w:tcW w:w="636" w:type="dxa"/>
            <w:vAlign w:val="center"/>
          </w:tcPr>
          <w:p w14:paraId="7ED77DF4" w14:textId="77777777" w:rsidR="00824C7B" w:rsidRPr="00933EC1" w:rsidRDefault="00824C7B" w:rsidP="00561D10">
            <w:pPr>
              <w:jc w:val="center"/>
              <w:rPr>
                <w:rFonts w:ascii="Times New Roman" w:hAnsi="Times New Roman" w:cs="Times New Roman"/>
                <w:bCs/>
                <w:sz w:val="24"/>
                <w:szCs w:val="24"/>
              </w:rPr>
            </w:pPr>
            <w:r w:rsidRPr="00933EC1">
              <w:rPr>
                <w:rFonts w:ascii="Times New Roman" w:hAnsi="Times New Roman" w:cs="Times New Roman"/>
                <w:bCs/>
                <w:sz w:val="24"/>
                <w:szCs w:val="24"/>
              </w:rPr>
              <w:t>1,75</w:t>
            </w:r>
          </w:p>
        </w:tc>
        <w:tc>
          <w:tcPr>
            <w:tcW w:w="930" w:type="dxa"/>
            <w:vAlign w:val="center"/>
          </w:tcPr>
          <w:p w14:paraId="2C07F3DA" w14:textId="77777777" w:rsidR="00824C7B" w:rsidRPr="00933EC1" w:rsidRDefault="00824C7B" w:rsidP="00561D10">
            <w:pPr>
              <w:jc w:val="center"/>
              <w:rPr>
                <w:rFonts w:ascii="Times New Roman" w:hAnsi="Times New Roman" w:cs="Times New Roman"/>
                <w:bCs/>
                <w:sz w:val="24"/>
                <w:szCs w:val="24"/>
              </w:rPr>
            </w:pPr>
            <w:r w:rsidRPr="00933EC1">
              <w:rPr>
                <w:rFonts w:ascii="Times New Roman" w:hAnsi="Times New Roman" w:cs="Times New Roman"/>
                <w:bCs/>
                <w:sz w:val="24"/>
                <w:szCs w:val="24"/>
              </w:rPr>
              <w:t>1,46</w:t>
            </w:r>
          </w:p>
        </w:tc>
        <w:tc>
          <w:tcPr>
            <w:tcW w:w="1276" w:type="dxa"/>
            <w:vAlign w:val="center"/>
          </w:tcPr>
          <w:p w14:paraId="4822AF90" w14:textId="77777777" w:rsidR="00824C7B" w:rsidRPr="00933EC1" w:rsidRDefault="00824C7B" w:rsidP="00561D10">
            <w:pPr>
              <w:jc w:val="center"/>
              <w:rPr>
                <w:rFonts w:ascii="Times New Roman" w:hAnsi="Times New Roman" w:cs="Times New Roman"/>
                <w:bCs/>
                <w:sz w:val="24"/>
                <w:szCs w:val="24"/>
              </w:rPr>
            </w:pPr>
            <w:r w:rsidRPr="00933EC1">
              <w:rPr>
                <w:rFonts w:ascii="Times New Roman" w:hAnsi="Times New Roman" w:cs="Times New Roman"/>
                <w:bCs/>
                <w:sz w:val="24"/>
                <w:szCs w:val="24"/>
              </w:rPr>
              <w:t>2103,6</w:t>
            </w:r>
          </w:p>
        </w:tc>
      </w:tr>
      <w:tr w:rsidR="00824C7B" w14:paraId="263A2C47" w14:textId="77777777" w:rsidTr="00561D10">
        <w:tc>
          <w:tcPr>
            <w:tcW w:w="1242" w:type="dxa"/>
          </w:tcPr>
          <w:p w14:paraId="60FB367D" w14:textId="77777777" w:rsidR="00824C7B" w:rsidRPr="00933EC1" w:rsidRDefault="00824C7B" w:rsidP="00561D10">
            <w:pPr>
              <w:jc w:val="center"/>
              <w:rPr>
                <w:bCs/>
              </w:rPr>
            </w:pPr>
            <w:r w:rsidRPr="00933EC1">
              <w:rPr>
                <w:rFonts w:ascii="Times New Roman" w:hAnsi="Times New Roman" w:cs="Times New Roman"/>
                <w:bCs/>
                <w:sz w:val="24"/>
                <w:szCs w:val="24"/>
              </w:rPr>
              <w:t>В</w:t>
            </w:r>
          </w:p>
        </w:tc>
        <w:tc>
          <w:tcPr>
            <w:tcW w:w="1134" w:type="dxa"/>
            <w:vAlign w:val="center"/>
          </w:tcPr>
          <w:p w14:paraId="206632CD" w14:textId="77777777" w:rsidR="00824C7B" w:rsidRPr="00933EC1" w:rsidRDefault="00824C7B" w:rsidP="00561D10">
            <w:pPr>
              <w:jc w:val="center"/>
              <w:rPr>
                <w:rFonts w:ascii="Times New Roman" w:hAnsi="Times New Roman" w:cs="Times New Roman"/>
                <w:bCs/>
                <w:sz w:val="24"/>
                <w:szCs w:val="24"/>
              </w:rPr>
            </w:pPr>
            <w:r w:rsidRPr="00933EC1">
              <w:rPr>
                <w:rFonts w:ascii="Times New Roman" w:hAnsi="Times New Roman" w:cs="Times New Roman"/>
                <w:bCs/>
                <w:sz w:val="24"/>
                <w:szCs w:val="24"/>
              </w:rPr>
              <w:t>5787,6</w:t>
            </w:r>
          </w:p>
        </w:tc>
        <w:tc>
          <w:tcPr>
            <w:tcW w:w="850" w:type="dxa"/>
            <w:vAlign w:val="center"/>
          </w:tcPr>
          <w:p w14:paraId="0BB7B0B4" w14:textId="77777777" w:rsidR="00824C7B" w:rsidRPr="00933EC1" w:rsidRDefault="00824C7B" w:rsidP="00561D10">
            <w:pPr>
              <w:jc w:val="center"/>
              <w:rPr>
                <w:rFonts w:ascii="Times New Roman" w:hAnsi="Times New Roman" w:cs="Times New Roman"/>
                <w:bCs/>
                <w:sz w:val="24"/>
                <w:szCs w:val="24"/>
              </w:rPr>
            </w:pPr>
            <w:r w:rsidRPr="00933EC1">
              <w:rPr>
                <w:rFonts w:ascii="Times New Roman" w:hAnsi="Times New Roman" w:cs="Times New Roman"/>
                <w:bCs/>
                <w:sz w:val="24"/>
                <w:szCs w:val="24"/>
              </w:rPr>
              <w:t>0,33</w:t>
            </w:r>
          </w:p>
        </w:tc>
        <w:tc>
          <w:tcPr>
            <w:tcW w:w="1135" w:type="dxa"/>
            <w:vAlign w:val="center"/>
          </w:tcPr>
          <w:p w14:paraId="21028EC8" w14:textId="77777777" w:rsidR="00824C7B" w:rsidRPr="00933EC1" w:rsidRDefault="00824C7B" w:rsidP="00561D10">
            <w:pPr>
              <w:jc w:val="center"/>
              <w:rPr>
                <w:rFonts w:ascii="Times New Roman" w:hAnsi="Times New Roman" w:cs="Times New Roman"/>
                <w:bCs/>
                <w:sz w:val="24"/>
                <w:szCs w:val="24"/>
              </w:rPr>
            </w:pPr>
            <w:r w:rsidRPr="00933EC1">
              <w:rPr>
                <w:rFonts w:ascii="Times New Roman" w:hAnsi="Times New Roman" w:cs="Times New Roman"/>
                <w:bCs/>
                <w:sz w:val="24"/>
                <w:szCs w:val="24"/>
              </w:rPr>
              <w:t>1898,1</w:t>
            </w:r>
          </w:p>
        </w:tc>
        <w:tc>
          <w:tcPr>
            <w:tcW w:w="850" w:type="dxa"/>
            <w:vAlign w:val="center"/>
          </w:tcPr>
          <w:p w14:paraId="7A2C5AA1" w14:textId="77777777" w:rsidR="00824C7B" w:rsidRPr="00933EC1" w:rsidRDefault="00824C7B" w:rsidP="00561D10">
            <w:pPr>
              <w:jc w:val="center"/>
              <w:rPr>
                <w:rFonts w:ascii="Times New Roman" w:hAnsi="Times New Roman" w:cs="Times New Roman"/>
                <w:bCs/>
                <w:sz w:val="24"/>
                <w:szCs w:val="24"/>
              </w:rPr>
            </w:pPr>
            <w:r w:rsidRPr="00933EC1">
              <w:rPr>
                <w:rFonts w:ascii="Times New Roman" w:hAnsi="Times New Roman" w:cs="Times New Roman"/>
                <w:bCs/>
                <w:sz w:val="24"/>
                <w:szCs w:val="24"/>
              </w:rPr>
              <w:t>2,03</w:t>
            </w:r>
          </w:p>
        </w:tc>
        <w:tc>
          <w:tcPr>
            <w:tcW w:w="1134" w:type="dxa"/>
            <w:vAlign w:val="center"/>
          </w:tcPr>
          <w:p w14:paraId="129DD9BD" w14:textId="77777777" w:rsidR="00824C7B" w:rsidRPr="00933EC1" w:rsidRDefault="00824C7B" w:rsidP="00561D10">
            <w:pPr>
              <w:jc w:val="center"/>
              <w:rPr>
                <w:rFonts w:ascii="Times New Roman" w:hAnsi="Times New Roman" w:cs="Times New Roman"/>
                <w:bCs/>
                <w:sz w:val="24"/>
                <w:szCs w:val="24"/>
              </w:rPr>
            </w:pPr>
            <w:r w:rsidRPr="00933EC1">
              <w:rPr>
                <w:rFonts w:ascii="Times New Roman" w:hAnsi="Times New Roman" w:cs="Times New Roman"/>
                <w:bCs/>
                <w:sz w:val="24"/>
                <w:szCs w:val="24"/>
              </w:rPr>
              <w:t>3852,8</w:t>
            </w:r>
          </w:p>
        </w:tc>
        <w:tc>
          <w:tcPr>
            <w:tcW w:w="850" w:type="dxa"/>
            <w:vAlign w:val="center"/>
          </w:tcPr>
          <w:p w14:paraId="4CB6D5E4" w14:textId="77777777" w:rsidR="00824C7B" w:rsidRPr="00933EC1" w:rsidRDefault="00824C7B" w:rsidP="00561D10">
            <w:pPr>
              <w:jc w:val="center"/>
              <w:rPr>
                <w:rFonts w:ascii="Times New Roman" w:hAnsi="Times New Roman" w:cs="Times New Roman"/>
                <w:bCs/>
                <w:sz w:val="24"/>
                <w:szCs w:val="24"/>
              </w:rPr>
            </w:pPr>
            <w:r w:rsidRPr="00933EC1">
              <w:rPr>
                <w:rFonts w:ascii="Times New Roman" w:hAnsi="Times New Roman" w:cs="Times New Roman"/>
                <w:bCs/>
                <w:sz w:val="24"/>
                <w:szCs w:val="24"/>
              </w:rPr>
              <w:t>8,84</w:t>
            </w:r>
          </w:p>
        </w:tc>
        <w:tc>
          <w:tcPr>
            <w:tcW w:w="1135" w:type="dxa"/>
            <w:vAlign w:val="center"/>
          </w:tcPr>
          <w:p w14:paraId="1D386871" w14:textId="77777777" w:rsidR="00824C7B" w:rsidRPr="00933EC1" w:rsidRDefault="00824C7B" w:rsidP="00561D10">
            <w:pPr>
              <w:jc w:val="center"/>
              <w:rPr>
                <w:rFonts w:ascii="Times New Roman" w:hAnsi="Times New Roman" w:cs="Times New Roman"/>
                <w:bCs/>
                <w:sz w:val="24"/>
                <w:szCs w:val="24"/>
              </w:rPr>
            </w:pPr>
            <w:r w:rsidRPr="00933EC1">
              <w:rPr>
                <w:rFonts w:ascii="Times New Roman" w:hAnsi="Times New Roman" w:cs="Times New Roman"/>
                <w:bCs/>
                <w:sz w:val="24"/>
                <w:szCs w:val="24"/>
              </w:rPr>
              <w:t>340,6</w:t>
            </w:r>
          </w:p>
        </w:tc>
        <w:tc>
          <w:tcPr>
            <w:tcW w:w="993" w:type="dxa"/>
            <w:vAlign w:val="center"/>
          </w:tcPr>
          <w:p w14:paraId="180B7E03" w14:textId="77777777" w:rsidR="00824C7B" w:rsidRPr="00933EC1" w:rsidRDefault="00824C7B" w:rsidP="00561D10">
            <w:pPr>
              <w:jc w:val="center"/>
              <w:rPr>
                <w:rFonts w:ascii="Times New Roman" w:hAnsi="Times New Roman" w:cs="Times New Roman"/>
                <w:bCs/>
                <w:sz w:val="24"/>
                <w:szCs w:val="24"/>
              </w:rPr>
            </w:pPr>
            <w:r w:rsidRPr="00933EC1">
              <w:rPr>
                <w:rFonts w:ascii="Times New Roman" w:hAnsi="Times New Roman" w:cs="Times New Roman"/>
                <w:bCs/>
                <w:sz w:val="24"/>
                <w:szCs w:val="24"/>
              </w:rPr>
              <w:t>1,27</w:t>
            </w:r>
          </w:p>
        </w:tc>
        <w:tc>
          <w:tcPr>
            <w:tcW w:w="993" w:type="dxa"/>
            <w:vAlign w:val="center"/>
          </w:tcPr>
          <w:p w14:paraId="0BEDED18" w14:textId="77777777" w:rsidR="00824C7B" w:rsidRPr="00933EC1" w:rsidRDefault="00824C7B" w:rsidP="00561D10">
            <w:pPr>
              <w:jc w:val="center"/>
              <w:rPr>
                <w:rFonts w:ascii="Times New Roman" w:hAnsi="Times New Roman" w:cs="Times New Roman"/>
                <w:bCs/>
                <w:sz w:val="24"/>
                <w:szCs w:val="24"/>
              </w:rPr>
            </w:pPr>
            <w:r w:rsidRPr="00933EC1">
              <w:rPr>
                <w:rFonts w:ascii="Times New Roman" w:hAnsi="Times New Roman" w:cs="Times New Roman"/>
                <w:bCs/>
                <w:sz w:val="24"/>
                <w:szCs w:val="24"/>
              </w:rPr>
              <w:t>48,9</w:t>
            </w:r>
          </w:p>
        </w:tc>
        <w:tc>
          <w:tcPr>
            <w:tcW w:w="636" w:type="dxa"/>
            <w:vAlign w:val="center"/>
          </w:tcPr>
          <w:p w14:paraId="41AD6771" w14:textId="77777777" w:rsidR="00824C7B" w:rsidRPr="00933EC1" w:rsidRDefault="00824C7B" w:rsidP="00561D10">
            <w:pPr>
              <w:jc w:val="center"/>
              <w:rPr>
                <w:rFonts w:ascii="Times New Roman" w:hAnsi="Times New Roman" w:cs="Times New Roman"/>
                <w:bCs/>
                <w:sz w:val="24"/>
                <w:szCs w:val="24"/>
              </w:rPr>
            </w:pPr>
            <w:r w:rsidRPr="00933EC1">
              <w:rPr>
                <w:rFonts w:ascii="Times New Roman" w:hAnsi="Times New Roman" w:cs="Times New Roman"/>
                <w:bCs/>
                <w:sz w:val="24"/>
                <w:szCs w:val="24"/>
              </w:rPr>
              <w:t>2,62</w:t>
            </w:r>
          </w:p>
        </w:tc>
        <w:tc>
          <w:tcPr>
            <w:tcW w:w="636" w:type="dxa"/>
            <w:vAlign w:val="center"/>
          </w:tcPr>
          <w:p w14:paraId="34663CF5" w14:textId="77777777" w:rsidR="00824C7B" w:rsidRPr="00933EC1" w:rsidRDefault="00824C7B" w:rsidP="00561D10">
            <w:pPr>
              <w:jc w:val="center"/>
              <w:rPr>
                <w:rFonts w:ascii="Times New Roman" w:hAnsi="Times New Roman" w:cs="Times New Roman"/>
                <w:bCs/>
                <w:sz w:val="24"/>
                <w:szCs w:val="24"/>
              </w:rPr>
            </w:pPr>
            <w:r w:rsidRPr="00933EC1">
              <w:rPr>
                <w:rFonts w:ascii="Times New Roman" w:hAnsi="Times New Roman" w:cs="Times New Roman"/>
                <w:bCs/>
                <w:sz w:val="24"/>
                <w:szCs w:val="24"/>
              </w:rPr>
              <w:t>1,82</w:t>
            </w:r>
          </w:p>
        </w:tc>
        <w:tc>
          <w:tcPr>
            <w:tcW w:w="636" w:type="dxa"/>
            <w:vAlign w:val="center"/>
          </w:tcPr>
          <w:p w14:paraId="513D53DA" w14:textId="77777777" w:rsidR="00824C7B" w:rsidRPr="00933EC1" w:rsidRDefault="00824C7B" w:rsidP="00561D10">
            <w:pPr>
              <w:jc w:val="center"/>
              <w:rPr>
                <w:rFonts w:ascii="Times New Roman" w:hAnsi="Times New Roman" w:cs="Times New Roman"/>
                <w:bCs/>
                <w:sz w:val="24"/>
                <w:szCs w:val="24"/>
              </w:rPr>
            </w:pPr>
            <w:r w:rsidRPr="00933EC1">
              <w:rPr>
                <w:rFonts w:ascii="Times New Roman" w:hAnsi="Times New Roman" w:cs="Times New Roman"/>
                <w:bCs/>
                <w:sz w:val="24"/>
                <w:szCs w:val="24"/>
              </w:rPr>
              <w:t>3,34</w:t>
            </w:r>
          </w:p>
        </w:tc>
        <w:tc>
          <w:tcPr>
            <w:tcW w:w="636" w:type="dxa"/>
            <w:vAlign w:val="center"/>
          </w:tcPr>
          <w:p w14:paraId="38C6ABA9" w14:textId="77777777" w:rsidR="00824C7B" w:rsidRPr="00933EC1" w:rsidRDefault="00824C7B" w:rsidP="00561D10">
            <w:pPr>
              <w:jc w:val="center"/>
              <w:rPr>
                <w:rFonts w:ascii="Times New Roman" w:hAnsi="Times New Roman" w:cs="Times New Roman"/>
                <w:bCs/>
                <w:sz w:val="24"/>
                <w:szCs w:val="24"/>
              </w:rPr>
            </w:pPr>
            <w:r w:rsidRPr="00933EC1">
              <w:rPr>
                <w:rFonts w:ascii="Times New Roman" w:hAnsi="Times New Roman" w:cs="Times New Roman"/>
                <w:bCs/>
                <w:sz w:val="24"/>
                <w:szCs w:val="24"/>
              </w:rPr>
              <w:t>1,45</w:t>
            </w:r>
          </w:p>
        </w:tc>
        <w:tc>
          <w:tcPr>
            <w:tcW w:w="636" w:type="dxa"/>
            <w:vAlign w:val="center"/>
          </w:tcPr>
          <w:p w14:paraId="38B44797" w14:textId="77777777" w:rsidR="00824C7B" w:rsidRPr="00933EC1" w:rsidRDefault="00824C7B" w:rsidP="00561D10">
            <w:pPr>
              <w:jc w:val="center"/>
              <w:rPr>
                <w:rFonts w:ascii="Times New Roman" w:hAnsi="Times New Roman" w:cs="Times New Roman"/>
                <w:bCs/>
                <w:sz w:val="24"/>
                <w:szCs w:val="24"/>
              </w:rPr>
            </w:pPr>
            <w:r w:rsidRPr="00933EC1">
              <w:rPr>
                <w:rFonts w:ascii="Times New Roman" w:hAnsi="Times New Roman" w:cs="Times New Roman"/>
                <w:bCs/>
                <w:sz w:val="24"/>
                <w:szCs w:val="24"/>
              </w:rPr>
              <w:t>1,70</w:t>
            </w:r>
          </w:p>
        </w:tc>
        <w:tc>
          <w:tcPr>
            <w:tcW w:w="930" w:type="dxa"/>
            <w:vAlign w:val="center"/>
          </w:tcPr>
          <w:p w14:paraId="772B337C" w14:textId="77777777" w:rsidR="00824C7B" w:rsidRPr="00933EC1" w:rsidRDefault="00824C7B" w:rsidP="00561D10">
            <w:pPr>
              <w:jc w:val="center"/>
              <w:rPr>
                <w:rFonts w:ascii="Times New Roman" w:hAnsi="Times New Roman" w:cs="Times New Roman"/>
                <w:bCs/>
                <w:sz w:val="24"/>
                <w:szCs w:val="24"/>
              </w:rPr>
            </w:pPr>
            <w:r w:rsidRPr="00933EC1">
              <w:rPr>
                <w:rFonts w:ascii="Times New Roman" w:hAnsi="Times New Roman" w:cs="Times New Roman"/>
                <w:bCs/>
                <w:sz w:val="24"/>
                <w:szCs w:val="24"/>
              </w:rPr>
              <w:t>1,97</w:t>
            </w:r>
          </w:p>
        </w:tc>
        <w:tc>
          <w:tcPr>
            <w:tcW w:w="1276" w:type="dxa"/>
            <w:vAlign w:val="center"/>
          </w:tcPr>
          <w:p w14:paraId="4F630EC3" w14:textId="77777777" w:rsidR="00824C7B" w:rsidRPr="00933EC1" w:rsidRDefault="00824C7B" w:rsidP="00561D10">
            <w:pPr>
              <w:jc w:val="center"/>
              <w:rPr>
                <w:rFonts w:ascii="Times New Roman" w:hAnsi="Times New Roman" w:cs="Times New Roman"/>
                <w:bCs/>
                <w:sz w:val="24"/>
                <w:szCs w:val="24"/>
              </w:rPr>
            </w:pPr>
            <w:r w:rsidRPr="00933EC1">
              <w:rPr>
                <w:rFonts w:ascii="Times New Roman" w:hAnsi="Times New Roman" w:cs="Times New Roman"/>
                <w:bCs/>
                <w:sz w:val="24"/>
                <w:szCs w:val="24"/>
              </w:rPr>
              <w:t>11418,5</w:t>
            </w:r>
          </w:p>
        </w:tc>
      </w:tr>
      <w:tr w:rsidR="00824C7B" w14:paraId="7C035189" w14:textId="77777777" w:rsidTr="00561D10">
        <w:tc>
          <w:tcPr>
            <w:tcW w:w="1242" w:type="dxa"/>
          </w:tcPr>
          <w:p w14:paraId="20C166AD" w14:textId="77777777" w:rsidR="00824C7B" w:rsidRPr="00933EC1" w:rsidRDefault="00824C7B" w:rsidP="00561D10">
            <w:pPr>
              <w:jc w:val="center"/>
              <w:rPr>
                <w:rFonts w:ascii="Times New Roman" w:hAnsi="Times New Roman" w:cs="Times New Roman"/>
                <w:bCs/>
                <w:sz w:val="24"/>
                <w:szCs w:val="24"/>
              </w:rPr>
            </w:pPr>
            <w:r w:rsidRPr="00933EC1">
              <w:rPr>
                <w:rFonts w:ascii="Times New Roman" w:hAnsi="Times New Roman" w:cs="Times New Roman"/>
                <w:bCs/>
                <w:sz w:val="24"/>
                <w:szCs w:val="24"/>
              </w:rPr>
              <w:t>Итого: А+В</w:t>
            </w:r>
          </w:p>
        </w:tc>
        <w:tc>
          <w:tcPr>
            <w:tcW w:w="1134" w:type="dxa"/>
            <w:vAlign w:val="center"/>
          </w:tcPr>
          <w:p w14:paraId="368CCE3E" w14:textId="77777777" w:rsidR="00824C7B" w:rsidRPr="00933EC1" w:rsidRDefault="00824C7B" w:rsidP="00561D10">
            <w:pPr>
              <w:jc w:val="center"/>
              <w:rPr>
                <w:rFonts w:ascii="Times New Roman" w:hAnsi="Times New Roman" w:cs="Times New Roman"/>
                <w:bCs/>
                <w:sz w:val="24"/>
                <w:szCs w:val="24"/>
              </w:rPr>
            </w:pPr>
            <w:r w:rsidRPr="00933EC1">
              <w:rPr>
                <w:rFonts w:ascii="Times New Roman" w:hAnsi="Times New Roman" w:cs="Times New Roman"/>
                <w:bCs/>
                <w:sz w:val="24"/>
                <w:szCs w:val="24"/>
              </w:rPr>
              <w:t>7226,1</w:t>
            </w:r>
          </w:p>
        </w:tc>
        <w:tc>
          <w:tcPr>
            <w:tcW w:w="850" w:type="dxa"/>
            <w:vAlign w:val="center"/>
          </w:tcPr>
          <w:p w14:paraId="52D100BB" w14:textId="77777777" w:rsidR="00824C7B" w:rsidRPr="00933EC1" w:rsidRDefault="00824C7B" w:rsidP="00561D10">
            <w:pPr>
              <w:jc w:val="center"/>
              <w:rPr>
                <w:rFonts w:ascii="Times New Roman" w:hAnsi="Times New Roman" w:cs="Times New Roman"/>
                <w:bCs/>
                <w:sz w:val="24"/>
                <w:szCs w:val="24"/>
              </w:rPr>
            </w:pPr>
            <w:r w:rsidRPr="00933EC1">
              <w:rPr>
                <w:rFonts w:ascii="Times New Roman" w:hAnsi="Times New Roman" w:cs="Times New Roman"/>
                <w:bCs/>
                <w:sz w:val="24"/>
                <w:szCs w:val="24"/>
              </w:rPr>
              <w:t>0,33</w:t>
            </w:r>
          </w:p>
        </w:tc>
        <w:tc>
          <w:tcPr>
            <w:tcW w:w="1135" w:type="dxa"/>
            <w:vAlign w:val="center"/>
          </w:tcPr>
          <w:p w14:paraId="3715E877" w14:textId="77777777" w:rsidR="00824C7B" w:rsidRPr="00933EC1" w:rsidRDefault="00824C7B" w:rsidP="00561D10">
            <w:pPr>
              <w:jc w:val="center"/>
              <w:rPr>
                <w:rFonts w:ascii="Times New Roman" w:hAnsi="Times New Roman" w:cs="Times New Roman"/>
                <w:bCs/>
                <w:sz w:val="24"/>
                <w:szCs w:val="24"/>
              </w:rPr>
            </w:pPr>
            <w:r w:rsidRPr="00933EC1">
              <w:rPr>
                <w:rFonts w:ascii="Times New Roman" w:hAnsi="Times New Roman" w:cs="Times New Roman"/>
                <w:bCs/>
                <w:sz w:val="24"/>
                <w:szCs w:val="24"/>
              </w:rPr>
              <w:t>2407,8</w:t>
            </w:r>
          </w:p>
        </w:tc>
        <w:tc>
          <w:tcPr>
            <w:tcW w:w="850" w:type="dxa"/>
            <w:vAlign w:val="center"/>
          </w:tcPr>
          <w:p w14:paraId="5E83F199" w14:textId="77777777" w:rsidR="00824C7B" w:rsidRPr="00933EC1" w:rsidRDefault="00824C7B" w:rsidP="00561D10">
            <w:pPr>
              <w:jc w:val="center"/>
              <w:rPr>
                <w:rFonts w:ascii="Times New Roman" w:hAnsi="Times New Roman" w:cs="Times New Roman"/>
                <w:bCs/>
                <w:sz w:val="24"/>
                <w:szCs w:val="24"/>
              </w:rPr>
            </w:pPr>
            <w:r w:rsidRPr="00933EC1">
              <w:rPr>
                <w:rFonts w:ascii="Times New Roman" w:hAnsi="Times New Roman" w:cs="Times New Roman"/>
                <w:bCs/>
                <w:sz w:val="24"/>
                <w:szCs w:val="24"/>
              </w:rPr>
              <w:t>2,03</w:t>
            </w:r>
          </w:p>
        </w:tc>
        <w:tc>
          <w:tcPr>
            <w:tcW w:w="1134" w:type="dxa"/>
            <w:vAlign w:val="center"/>
          </w:tcPr>
          <w:p w14:paraId="06D868A8" w14:textId="77777777" w:rsidR="00824C7B" w:rsidRPr="00933EC1" w:rsidRDefault="00824C7B" w:rsidP="00561D10">
            <w:pPr>
              <w:jc w:val="center"/>
              <w:rPr>
                <w:rFonts w:ascii="Times New Roman" w:hAnsi="Times New Roman" w:cs="Times New Roman"/>
                <w:bCs/>
                <w:sz w:val="24"/>
                <w:szCs w:val="24"/>
              </w:rPr>
            </w:pPr>
            <w:r w:rsidRPr="00933EC1">
              <w:rPr>
                <w:rFonts w:ascii="Times New Roman" w:hAnsi="Times New Roman" w:cs="Times New Roman"/>
                <w:bCs/>
                <w:sz w:val="24"/>
                <w:szCs w:val="24"/>
              </w:rPr>
              <w:t>4887,7</w:t>
            </w:r>
          </w:p>
        </w:tc>
        <w:tc>
          <w:tcPr>
            <w:tcW w:w="850" w:type="dxa"/>
            <w:vAlign w:val="center"/>
          </w:tcPr>
          <w:p w14:paraId="3733A1FD" w14:textId="77777777" w:rsidR="00824C7B" w:rsidRPr="00933EC1" w:rsidRDefault="00824C7B" w:rsidP="00561D10">
            <w:pPr>
              <w:jc w:val="center"/>
              <w:rPr>
                <w:rFonts w:ascii="Times New Roman" w:hAnsi="Times New Roman" w:cs="Times New Roman"/>
                <w:bCs/>
                <w:sz w:val="24"/>
                <w:szCs w:val="24"/>
              </w:rPr>
            </w:pPr>
            <w:r w:rsidRPr="00933EC1">
              <w:rPr>
                <w:rFonts w:ascii="Times New Roman" w:hAnsi="Times New Roman" w:cs="Times New Roman"/>
                <w:bCs/>
                <w:sz w:val="24"/>
                <w:szCs w:val="24"/>
              </w:rPr>
              <w:t>8,97</w:t>
            </w:r>
          </w:p>
        </w:tc>
        <w:tc>
          <w:tcPr>
            <w:tcW w:w="1135" w:type="dxa"/>
            <w:vAlign w:val="center"/>
          </w:tcPr>
          <w:p w14:paraId="52DA4026" w14:textId="77777777" w:rsidR="00824C7B" w:rsidRPr="00933EC1" w:rsidRDefault="00824C7B" w:rsidP="00561D10">
            <w:pPr>
              <w:jc w:val="center"/>
              <w:rPr>
                <w:rFonts w:ascii="Times New Roman" w:hAnsi="Times New Roman" w:cs="Times New Roman"/>
                <w:bCs/>
                <w:sz w:val="24"/>
                <w:szCs w:val="24"/>
              </w:rPr>
            </w:pPr>
            <w:r w:rsidRPr="00933EC1">
              <w:rPr>
                <w:rFonts w:ascii="Times New Roman" w:hAnsi="Times New Roman" w:cs="Times New Roman"/>
                <w:bCs/>
                <w:sz w:val="24"/>
                <w:szCs w:val="24"/>
              </w:rPr>
              <w:t>438,5</w:t>
            </w:r>
          </w:p>
        </w:tc>
        <w:tc>
          <w:tcPr>
            <w:tcW w:w="993" w:type="dxa"/>
            <w:vAlign w:val="center"/>
          </w:tcPr>
          <w:p w14:paraId="19DBD876" w14:textId="77777777" w:rsidR="00824C7B" w:rsidRPr="00933EC1" w:rsidRDefault="00824C7B" w:rsidP="00561D10">
            <w:pPr>
              <w:jc w:val="center"/>
              <w:rPr>
                <w:rFonts w:ascii="Times New Roman" w:hAnsi="Times New Roman" w:cs="Times New Roman"/>
                <w:bCs/>
                <w:sz w:val="24"/>
                <w:szCs w:val="24"/>
              </w:rPr>
            </w:pPr>
            <w:r w:rsidRPr="00933EC1">
              <w:rPr>
                <w:rFonts w:ascii="Times New Roman" w:hAnsi="Times New Roman" w:cs="Times New Roman"/>
                <w:bCs/>
                <w:sz w:val="24"/>
                <w:szCs w:val="24"/>
              </w:rPr>
              <w:t>1,27</w:t>
            </w:r>
          </w:p>
        </w:tc>
        <w:tc>
          <w:tcPr>
            <w:tcW w:w="993" w:type="dxa"/>
            <w:vAlign w:val="center"/>
          </w:tcPr>
          <w:p w14:paraId="220BD480" w14:textId="77777777" w:rsidR="00824C7B" w:rsidRPr="00933EC1" w:rsidRDefault="00824C7B" w:rsidP="00561D10">
            <w:pPr>
              <w:jc w:val="center"/>
              <w:rPr>
                <w:rFonts w:ascii="Times New Roman" w:hAnsi="Times New Roman" w:cs="Times New Roman"/>
                <w:bCs/>
                <w:sz w:val="24"/>
                <w:szCs w:val="24"/>
              </w:rPr>
            </w:pPr>
            <w:r w:rsidRPr="00933EC1">
              <w:rPr>
                <w:rFonts w:ascii="Times New Roman" w:hAnsi="Times New Roman" w:cs="Times New Roman"/>
                <w:bCs/>
                <w:sz w:val="24"/>
                <w:szCs w:val="24"/>
              </w:rPr>
              <w:t>62,0</w:t>
            </w:r>
          </w:p>
        </w:tc>
        <w:tc>
          <w:tcPr>
            <w:tcW w:w="636" w:type="dxa"/>
            <w:vAlign w:val="center"/>
          </w:tcPr>
          <w:p w14:paraId="3AE3FDBB" w14:textId="77777777" w:rsidR="00824C7B" w:rsidRPr="00933EC1" w:rsidRDefault="00824C7B" w:rsidP="00561D10">
            <w:pPr>
              <w:jc w:val="center"/>
              <w:rPr>
                <w:rFonts w:ascii="Times New Roman" w:hAnsi="Times New Roman" w:cs="Times New Roman"/>
                <w:bCs/>
                <w:sz w:val="24"/>
                <w:szCs w:val="24"/>
              </w:rPr>
            </w:pPr>
            <w:r w:rsidRPr="00933EC1">
              <w:rPr>
                <w:rFonts w:ascii="Times New Roman" w:hAnsi="Times New Roman" w:cs="Times New Roman"/>
                <w:bCs/>
                <w:sz w:val="24"/>
                <w:szCs w:val="24"/>
              </w:rPr>
              <w:t>2,63</w:t>
            </w:r>
          </w:p>
        </w:tc>
        <w:tc>
          <w:tcPr>
            <w:tcW w:w="636" w:type="dxa"/>
            <w:vAlign w:val="center"/>
          </w:tcPr>
          <w:p w14:paraId="5789B07F" w14:textId="77777777" w:rsidR="00824C7B" w:rsidRPr="00933EC1" w:rsidRDefault="00824C7B" w:rsidP="00561D10">
            <w:pPr>
              <w:jc w:val="center"/>
              <w:rPr>
                <w:rFonts w:ascii="Times New Roman" w:hAnsi="Times New Roman" w:cs="Times New Roman"/>
                <w:bCs/>
                <w:sz w:val="24"/>
                <w:szCs w:val="24"/>
              </w:rPr>
            </w:pPr>
            <w:r w:rsidRPr="00933EC1">
              <w:rPr>
                <w:rFonts w:ascii="Times New Roman" w:hAnsi="Times New Roman" w:cs="Times New Roman"/>
                <w:bCs/>
                <w:sz w:val="24"/>
                <w:szCs w:val="24"/>
              </w:rPr>
              <w:t>1,81</w:t>
            </w:r>
          </w:p>
        </w:tc>
        <w:tc>
          <w:tcPr>
            <w:tcW w:w="636" w:type="dxa"/>
            <w:vAlign w:val="center"/>
          </w:tcPr>
          <w:p w14:paraId="5844CF80" w14:textId="77777777" w:rsidR="00824C7B" w:rsidRPr="00933EC1" w:rsidRDefault="00824C7B" w:rsidP="00561D10">
            <w:pPr>
              <w:jc w:val="center"/>
              <w:rPr>
                <w:rFonts w:ascii="Times New Roman" w:hAnsi="Times New Roman" w:cs="Times New Roman"/>
                <w:bCs/>
                <w:sz w:val="24"/>
                <w:szCs w:val="24"/>
              </w:rPr>
            </w:pPr>
            <w:r w:rsidRPr="00933EC1">
              <w:rPr>
                <w:rFonts w:ascii="Times New Roman" w:hAnsi="Times New Roman" w:cs="Times New Roman"/>
                <w:bCs/>
                <w:sz w:val="24"/>
                <w:szCs w:val="24"/>
              </w:rPr>
              <w:t>3,31</w:t>
            </w:r>
          </w:p>
        </w:tc>
        <w:tc>
          <w:tcPr>
            <w:tcW w:w="636" w:type="dxa"/>
            <w:vAlign w:val="center"/>
          </w:tcPr>
          <w:p w14:paraId="62D959C2" w14:textId="77777777" w:rsidR="00824C7B" w:rsidRPr="00933EC1" w:rsidRDefault="00824C7B" w:rsidP="00561D10">
            <w:pPr>
              <w:jc w:val="center"/>
              <w:rPr>
                <w:rFonts w:ascii="Times New Roman" w:hAnsi="Times New Roman" w:cs="Times New Roman"/>
                <w:bCs/>
                <w:sz w:val="24"/>
                <w:szCs w:val="24"/>
              </w:rPr>
            </w:pPr>
            <w:r w:rsidRPr="00933EC1">
              <w:rPr>
                <w:rFonts w:ascii="Times New Roman" w:hAnsi="Times New Roman" w:cs="Times New Roman"/>
                <w:bCs/>
                <w:sz w:val="24"/>
                <w:szCs w:val="24"/>
              </w:rPr>
              <w:t>1,47</w:t>
            </w:r>
          </w:p>
        </w:tc>
        <w:tc>
          <w:tcPr>
            <w:tcW w:w="636" w:type="dxa"/>
            <w:vAlign w:val="center"/>
          </w:tcPr>
          <w:p w14:paraId="475555C5" w14:textId="77777777" w:rsidR="00824C7B" w:rsidRPr="00933EC1" w:rsidRDefault="00824C7B" w:rsidP="00561D10">
            <w:pPr>
              <w:jc w:val="center"/>
              <w:rPr>
                <w:rFonts w:ascii="Times New Roman" w:hAnsi="Times New Roman" w:cs="Times New Roman"/>
                <w:bCs/>
                <w:sz w:val="24"/>
                <w:szCs w:val="24"/>
              </w:rPr>
            </w:pPr>
            <w:r w:rsidRPr="00933EC1">
              <w:rPr>
                <w:rFonts w:ascii="Times New Roman" w:hAnsi="Times New Roman" w:cs="Times New Roman"/>
                <w:bCs/>
                <w:sz w:val="24"/>
                <w:szCs w:val="24"/>
              </w:rPr>
              <w:t>1,71</w:t>
            </w:r>
          </w:p>
        </w:tc>
        <w:tc>
          <w:tcPr>
            <w:tcW w:w="930" w:type="dxa"/>
            <w:vAlign w:val="center"/>
          </w:tcPr>
          <w:p w14:paraId="2FC84ECB" w14:textId="77777777" w:rsidR="00824C7B" w:rsidRPr="00933EC1" w:rsidRDefault="00824C7B" w:rsidP="00561D10">
            <w:pPr>
              <w:jc w:val="center"/>
              <w:rPr>
                <w:rFonts w:ascii="Times New Roman" w:hAnsi="Times New Roman" w:cs="Times New Roman"/>
                <w:bCs/>
                <w:sz w:val="24"/>
                <w:szCs w:val="24"/>
              </w:rPr>
            </w:pPr>
            <w:r w:rsidRPr="00933EC1">
              <w:rPr>
                <w:rFonts w:ascii="Times New Roman" w:hAnsi="Times New Roman" w:cs="Times New Roman"/>
                <w:bCs/>
                <w:sz w:val="24"/>
                <w:szCs w:val="24"/>
              </w:rPr>
              <w:t>1,87</w:t>
            </w:r>
          </w:p>
        </w:tc>
        <w:tc>
          <w:tcPr>
            <w:tcW w:w="1276" w:type="dxa"/>
            <w:vAlign w:val="center"/>
          </w:tcPr>
          <w:p w14:paraId="32838EA0" w14:textId="77777777" w:rsidR="00824C7B" w:rsidRPr="00933EC1" w:rsidRDefault="00824C7B" w:rsidP="00561D10">
            <w:pPr>
              <w:jc w:val="center"/>
              <w:rPr>
                <w:rFonts w:ascii="Times New Roman" w:hAnsi="Times New Roman" w:cs="Times New Roman"/>
                <w:bCs/>
                <w:sz w:val="24"/>
                <w:szCs w:val="24"/>
              </w:rPr>
            </w:pPr>
            <w:r w:rsidRPr="00933EC1">
              <w:rPr>
                <w:rFonts w:ascii="Times New Roman" w:hAnsi="Times New Roman" w:cs="Times New Roman"/>
                <w:bCs/>
                <w:sz w:val="24"/>
                <w:szCs w:val="24"/>
              </w:rPr>
              <w:t>13522,1</w:t>
            </w:r>
          </w:p>
        </w:tc>
      </w:tr>
      <w:tr w:rsidR="00824C7B" w14:paraId="0B862563" w14:textId="77777777" w:rsidTr="0012004D">
        <w:trPr>
          <w:trHeight w:val="113"/>
        </w:trPr>
        <w:tc>
          <w:tcPr>
            <w:tcW w:w="1242" w:type="dxa"/>
          </w:tcPr>
          <w:p w14:paraId="265BE490" w14:textId="77777777" w:rsidR="00824C7B" w:rsidRPr="0012004D" w:rsidRDefault="00824C7B" w:rsidP="00561D10">
            <w:pPr>
              <w:jc w:val="center"/>
              <w:rPr>
                <w:rFonts w:ascii="Times New Roman" w:hAnsi="Times New Roman" w:cs="Times New Roman"/>
                <w:bCs/>
                <w:sz w:val="16"/>
                <w:szCs w:val="16"/>
              </w:rPr>
            </w:pPr>
          </w:p>
        </w:tc>
        <w:tc>
          <w:tcPr>
            <w:tcW w:w="1134" w:type="dxa"/>
            <w:vAlign w:val="center"/>
          </w:tcPr>
          <w:p w14:paraId="2E5C4274" w14:textId="77777777" w:rsidR="00824C7B" w:rsidRPr="0012004D" w:rsidRDefault="00824C7B" w:rsidP="00561D10">
            <w:pPr>
              <w:jc w:val="center"/>
              <w:rPr>
                <w:rFonts w:ascii="Times New Roman" w:hAnsi="Times New Roman" w:cs="Times New Roman"/>
                <w:bCs/>
                <w:sz w:val="16"/>
                <w:szCs w:val="16"/>
              </w:rPr>
            </w:pPr>
          </w:p>
        </w:tc>
        <w:tc>
          <w:tcPr>
            <w:tcW w:w="850" w:type="dxa"/>
            <w:vAlign w:val="center"/>
          </w:tcPr>
          <w:p w14:paraId="246E2353" w14:textId="77777777" w:rsidR="00824C7B" w:rsidRPr="0012004D" w:rsidRDefault="00824C7B" w:rsidP="00561D10">
            <w:pPr>
              <w:jc w:val="center"/>
              <w:rPr>
                <w:rFonts w:ascii="Times New Roman" w:hAnsi="Times New Roman" w:cs="Times New Roman"/>
                <w:bCs/>
                <w:sz w:val="16"/>
                <w:szCs w:val="16"/>
              </w:rPr>
            </w:pPr>
          </w:p>
        </w:tc>
        <w:tc>
          <w:tcPr>
            <w:tcW w:w="1135" w:type="dxa"/>
            <w:vAlign w:val="center"/>
          </w:tcPr>
          <w:p w14:paraId="304DF00F" w14:textId="77777777" w:rsidR="00824C7B" w:rsidRPr="0012004D" w:rsidRDefault="00824C7B" w:rsidP="00561D10">
            <w:pPr>
              <w:jc w:val="center"/>
              <w:rPr>
                <w:rFonts w:ascii="Times New Roman" w:hAnsi="Times New Roman" w:cs="Times New Roman"/>
                <w:bCs/>
                <w:sz w:val="16"/>
                <w:szCs w:val="16"/>
              </w:rPr>
            </w:pPr>
          </w:p>
        </w:tc>
        <w:tc>
          <w:tcPr>
            <w:tcW w:w="850" w:type="dxa"/>
            <w:vAlign w:val="center"/>
          </w:tcPr>
          <w:p w14:paraId="38FF3F2C" w14:textId="77777777" w:rsidR="00824C7B" w:rsidRPr="0012004D" w:rsidRDefault="00824C7B" w:rsidP="00561D10">
            <w:pPr>
              <w:jc w:val="center"/>
              <w:rPr>
                <w:rFonts w:ascii="Times New Roman" w:hAnsi="Times New Roman" w:cs="Times New Roman"/>
                <w:bCs/>
                <w:sz w:val="16"/>
                <w:szCs w:val="16"/>
              </w:rPr>
            </w:pPr>
          </w:p>
        </w:tc>
        <w:tc>
          <w:tcPr>
            <w:tcW w:w="1134" w:type="dxa"/>
            <w:vAlign w:val="center"/>
          </w:tcPr>
          <w:p w14:paraId="33275F04" w14:textId="77777777" w:rsidR="00824C7B" w:rsidRPr="0012004D" w:rsidRDefault="00824C7B" w:rsidP="00561D10">
            <w:pPr>
              <w:jc w:val="center"/>
              <w:rPr>
                <w:rFonts w:ascii="Times New Roman" w:hAnsi="Times New Roman" w:cs="Times New Roman"/>
                <w:bCs/>
                <w:sz w:val="16"/>
                <w:szCs w:val="16"/>
              </w:rPr>
            </w:pPr>
          </w:p>
        </w:tc>
        <w:tc>
          <w:tcPr>
            <w:tcW w:w="850" w:type="dxa"/>
            <w:vAlign w:val="center"/>
          </w:tcPr>
          <w:p w14:paraId="0874E2BD" w14:textId="77777777" w:rsidR="00824C7B" w:rsidRPr="0012004D" w:rsidRDefault="00824C7B" w:rsidP="00561D10">
            <w:pPr>
              <w:jc w:val="center"/>
              <w:rPr>
                <w:rFonts w:ascii="Times New Roman" w:hAnsi="Times New Roman" w:cs="Times New Roman"/>
                <w:bCs/>
                <w:sz w:val="16"/>
                <w:szCs w:val="16"/>
              </w:rPr>
            </w:pPr>
          </w:p>
        </w:tc>
        <w:tc>
          <w:tcPr>
            <w:tcW w:w="1135" w:type="dxa"/>
            <w:vAlign w:val="center"/>
          </w:tcPr>
          <w:p w14:paraId="072B2EAD" w14:textId="77777777" w:rsidR="00824C7B" w:rsidRPr="0012004D" w:rsidRDefault="00824C7B" w:rsidP="00561D10">
            <w:pPr>
              <w:jc w:val="center"/>
              <w:rPr>
                <w:rFonts w:ascii="Times New Roman" w:hAnsi="Times New Roman" w:cs="Times New Roman"/>
                <w:bCs/>
                <w:sz w:val="16"/>
                <w:szCs w:val="16"/>
              </w:rPr>
            </w:pPr>
          </w:p>
        </w:tc>
        <w:tc>
          <w:tcPr>
            <w:tcW w:w="993" w:type="dxa"/>
            <w:vAlign w:val="center"/>
          </w:tcPr>
          <w:p w14:paraId="1EAA574D" w14:textId="77777777" w:rsidR="00824C7B" w:rsidRPr="0012004D" w:rsidRDefault="00824C7B" w:rsidP="00561D10">
            <w:pPr>
              <w:jc w:val="center"/>
              <w:rPr>
                <w:rFonts w:ascii="Times New Roman" w:hAnsi="Times New Roman" w:cs="Times New Roman"/>
                <w:bCs/>
                <w:sz w:val="16"/>
                <w:szCs w:val="16"/>
              </w:rPr>
            </w:pPr>
          </w:p>
        </w:tc>
        <w:tc>
          <w:tcPr>
            <w:tcW w:w="993" w:type="dxa"/>
            <w:vAlign w:val="center"/>
          </w:tcPr>
          <w:p w14:paraId="07E3DE26" w14:textId="77777777" w:rsidR="00824C7B" w:rsidRPr="0012004D" w:rsidRDefault="00824C7B" w:rsidP="00561D10">
            <w:pPr>
              <w:jc w:val="center"/>
              <w:rPr>
                <w:rFonts w:ascii="Times New Roman" w:hAnsi="Times New Roman" w:cs="Times New Roman"/>
                <w:bCs/>
                <w:sz w:val="16"/>
                <w:szCs w:val="16"/>
              </w:rPr>
            </w:pPr>
          </w:p>
        </w:tc>
        <w:tc>
          <w:tcPr>
            <w:tcW w:w="636" w:type="dxa"/>
            <w:vAlign w:val="center"/>
          </w:tcPr>
          <w:p w14:paraId="4BCDFB9F" w14:textId="77777777" w:rsidR="00824C7B" w:rsidRPr="0012004D" w:rsidRDefault="00824C7B" w:rsidP="00561D10">
            <w:pPr>
              <w:jc w:val="center"/>
              <w:rPr>
                <w:rFonts w:ascii="Times New Roman" w:hAnsi="Times New Roman" w:cs="Times New Roman"/>
                <w:bCs/>
                <w:sz w:val="16"/>
                <w:szCs w:val="16"/>
              </w:rPr>
            </w:pPr>
          </w:p>
        </w:tc>
        <w:tc>
          <w:tcPr>
            <w:tcW w:w="636" w:type="dxa"/>
            <w:vAlign w:val="center"/>
          </w:tcPr>
          <w:p w14:paraId="383AD5DC" w14:textId="77777777" w:rsidR="00824C7B" w:rsidRPr="0012004D" w:rsidRDefault="00824C7B" w:rsidP="00561D10">
            <w:pPr>
              <w:jc w:val="center"/>
              <w:rPr>
                <w:rFonts w:ascii="Times New Roman" w:hAnsi="Times New Roman" w:cs="Times New Roman"/>
                <w:bCs/>
                <w:sz w:val="16"/>
                <w:szCs w:val="16"/>
              </w:rPr>
            </w:pPr>
          </w:p>
        </w:tc>
        <w:tc>
          <w:tcPr>
            <w:tcW w:w="636" w:type="dxa"/>
            <w:vAlign w:val="center"/>
          </w:tcPr>
          <w:p w14:paraId="442B1D42" w14:textId="77777777" w:rsidR="00824C7B" w:rsidRPr="0012004D" w:rsidRDefault="00824C7B" w:rsidP="00561D10">
            <w:pPr>
              <w:jc w:val="center"/>
              <w:rPr>
                <w:rFonts w:ascii="Times New Roman" w:hAnsi="Times New Roman" w:cs="Times New Roman"/>
                <w:bCs/>
                <w:sz w:val="16"/>
                <w:szCs w:val="16"/>
              </w:rPr>
            </w:pPr>
          </w:p>
        </w:tc>
        <w:tc>
          <w:tcPr>
            <w:tcW w:w="636" w:type="dxa"/>
            <w:vAlign w:val="center"/>
          </w:tcPr>
          <w:p w14:paraId="450E39A1" w14:textId="77777777" w:rsidR="00824C7B" w:rsidRPr="0012004D" w:rsidRDefault="00824C7B" w:rsidP="00561D10">
            <w:pPr>
              <w:jc w:val="center"/>
              <w:rPr>
                <w:rFonts w:ascii="Times New Roman" w:hAnsi="Times New Roman" w:cs="Times New Roman"/>
                <w:bCs/>
                <w:sz w:val="16"/>
                <w:szCs w:val="16"/>
              </w:rPr>
            </w:pPr>
          </w:p>
        </w:tc>
        <w:tc>
          <w:tcPr>
            <w:tcW w:w="636" w:type="dxa"/>
            <w:vAlign w:val="center"/>
          </w:tcPr>
          <w:p w14:paraId="4DC5A85C" w14:textId="77777777" w:rsidR="00824C7B" w:rsidRPr="0012004D" w:rsidRDefault="00824C7B" w:rsidP="00561D10">
            <w:pPr>
              <w:jc w:val="center"/>
              <w:rPr>
                <w:rFonts w:ascii="Times New Roman" w:hAnsi="Times New Roman" w:cs="Times New Roman"/>
                <w:bCs/>
                <w:sz w:val="16"/>
                <w:szCs w:val="16"/>
              </w:rPr>
            </w:pPr>
          </w:p>
        </w:tc>
        <w:tc>
          <w:tcPr>
            <w:tcW w:w="930" w:type="dxa"/>
            <w:vAlign w:val="center"/>
          </w:tcPr>
          <w:p w14:paraId="32D8A737" w14:textId="77777777" w:rsidR="00824C7B" w:rsidRPr="0012004D" w:rsidRDefault="00824C7B" w:rsidP="00561D10">
            <w:pPr>
              <w:jc w:val="center"/>
              <w:rPr>
                <w:rFonts w:ascii="Times New Roman" w:hAnsi="Times New Roman" w:cs="Times New Roman"/>
                <w:bCs/>
                <w:sz w:val="16"/>
                <w:szCs w:val="16"/>
              </w:rPr>
            </w:pPr>
          </w:p>
        </w:tc>
        <w:tc>
          <w:tcPr>
            <w:tcW w:w="1276" w:type="dxa"/>
            <w:vAlign w:val="center"/>
          </w:tcPr>
          <w:p w14:paraId="3C93C1FF" w14:textId="77777777" w:rsidR="00824C7B" w:rsidRPr="0012004D" w:rsidRDefault="00824C7B" w:rsidP="00561D10">
            <w:pPr>
              <w:jc w:val="center"/>
              <w:rPr>
                <w:rFonts w:ascii="Times New Roman" w:hAnsi="Times New Roman" w:cs="Times New Roman"/>
                <w:bCs/>
                <w:sz w:val="16"/>
                <w:szCs w:val="16"/>
              </w:rPr>
            </w:pPr>
          </w:p>
        </w:tc>
      </w:tr>
      <w:tr w:rsidR="00824C7B" w14:paraId="47699943" w14:textId="77777777" w:rsidTr="00561D10">
        <w:tc>
          <w:tcPr>
            <w:tcW w:w="1242" w:type="dxa"/>
          </w:tcPr>
          <w:p w14:paraId="345500F6" w14:textId="77777777" w:rsidR="00824C7B" w:rsidRPr="00933EC1" w:rsidRDefault="00824C7B" w:rsidP="00561D10">
            <w:pPr>
              <w:jc w:val="center"/>
              <w:rPr>
                <w:rFonts w:ascii="Times New Roman" w:hAnsi="Times New Roman" w:cs="Times New Roman"/>
                <w:bCs/>
                <w:sz w:val="24"/>
                <w:szCs w:val="24"/>
              </w:rPr>
            </w:pPr>
            <w:r w:rsidRPr="00933EC1">
              <w:rPr>
                <w:rFonts w:ascii="Times New Roman" w:hAnsi="Times New Roman" w:cs="Times New Roman"/>
                <w:bCs/>
                <w:sz w:val="24"/>
                <w:szCs w:val="24"/>
              </w:rPr>
              <w:t>С</w:t>
            </w:r>
            <w:r w:rsidRPr="00933EC1">
              <w:rPr>
                <w:rFonts w:ascii="Times New Roman" w:hAnsi="Times New Roman" w:cs="Times New Roman"/>
                <w:bCs/>
                <w:sz w:val="24"/>
                <w:szCs w:val="24"/>
                <w:vertAlign w:val="subscript"/>
              </w:rPr>
              <w:t>1</w:t>
            </w:r>
          </w:p>
        </w:tc>
        <w:tc>
          <w:tcPr>
            <w:tcW w:w="1134" w:type="dxa"/>
            <w:vAlign w:val="center"/>
          </w:tcPr>
          <w:p w14:paraId="3C12A779" w14:textId="77777777" w:rsidR="00824C7B" w:rsidRPr="00933EC1" w:rsidRDefault="00824C7B" w:rsidP="00561D10">
            <w:pPr>
              <w:jc w:val="center"/>
              <w:rPr>
                <w:rFonts w:ascii="Times New Roman" w:hAnsi="Times New Roman" w:cs="Times New Roman"/>
                <w:bCs/>
                <w:sz w:val="24"/>
                <w:szCs w:val="24"/>
              </w:rPr>
            </w:pPr>
            <w:r w:rsidRPr="00933EC1">
              <w:rPr>
                <w:rFonts w:ascii="Times New Roman" w:hAnsi="Times New Roman" w:cs="Times New Roman"/>
                <w:bCs/>
                <w:sz w:val="24"/>
                <w:szCs w:val="24"/>
              </w:rPr>
              <w:t>49733,1</w:t>
            </w:r>
          </w:p>
        </w:tc>
        <w:tc>
          <w:tcPr>
            <w:tcW w:w="850" w:type="dxa"/>
            <w:vAlign w:val="center"/>
          </w:tcPr>
          <w:p w14:paraId="32AF9916" w14:textId="77777777" w:rsidR="00824C7B" w:rsidRPr="00933EC1" w:rsidRDefault="00824C7B" w:rsidP="00561D10">
            <w:pPr>
              <w:jc w:val="center"/>
              <w:rPr>
                <w:rFonts w:ascii="Times New Roman" w:hAnsi="Times New Roman" w:cs="Times New Roman"/>
                <w:bCs/>
                <w:sz w:val="24"/>
                <w:szCs w:val="24"/>
              </w:rPr>
            </w:pPr>
            <w:r w:rsidRPr="00933EC1">
              <w:rPr>
                <w:rFonts w:ascii="Times New Roman" w:hAnsi="Times New Roman" w:cs="Times New Roman"/>
                <w:bCs/>
                <w:sz w:val="24"/>
                <w:szCs w:val="24"/>
              </w:rPr>
              <w:t>0,38</w:t>
            </w:r>
          </w:p>
        </w:tc>
        <w:tc>
          <w:tcPr>
            <w:tcW w:w="1135" w:type="dxa"/>
            <w:vAlign w:val="center"/>
          </w:tcPr>
          <w:p w14:paraId="1590A973" w14:textId="77777777" w:rsidR="00824C7B" w:rsidRPr="00933EC1" w:rsidRDefault="00824C7B" w:rsidP="00561D10">
            <w:pPr>
              <w:jc w:val="center"/>
              <w:rPr>
                <w:rFonts w:ascii="Times New Roman" w:hAnsi="Times New Roman" w:cs="Times New Roman"/>
                <w:bCs/>
                <w:sz w:val="24"/>
                <w:szCs w:val="24"/>
              </w:rPr>
            </w:pPr>
            <w:r w:rsidRPr="00933EC1">
              <w:rPr>
                <w:rFonts w:ascii="Times New Roman" w:hAnsi="Times New Roman" w:cs="Times New Roman"/>
                <w:bCs/>
                <w:sz w:val="24"/>
                <w:szCs w:val="24"/>
              </w:rPr>
              <w:t>18705,8</w:t>
            </w:r>
          </w:p>
        </w:tc>
        <w:tc>
          <w:tcPr>
            <w:tcW w:w="850" w:type="dxa"/>
            <w:vAlign w:val="center"/>
          </w:tcPr>
          <w:p w14:paraId="69C16D0D" w14:textId="77777777" w:rsidR="00824C7B" w:rsidRPr="00933EC1" w:rsidRDefault="00824C7B" w:rsidP="00561D10">
            <w:pPr>
              <w:jc w:val="center"/>
              <w:rPr>
                <w:rFonts w:ascii="Times New Roman" w:hAnsi="Times New Roman" w:cs="Times New Roman"/>
                <w:bCs/>
                <w:sz w:val="24"/>
                <w:szCs w:val="24"/>
              </w:rPr>
            </w:pPr>
            <w:r w:rsidRPr="00933EC1">
              <w:rPr>
                <w:rFonts w:ascii="Times New Roman" w:hAnsi="Times New Roman" w:cs="Times New Roman"/>
                <w:bCs/>
                <w:sz w:val="24"/>
                <w:szCs w:val="24"/>
              </w:rPr>
              <w:t>2,03</w:t>
            </w:r>
          </w:p>
        </w:tc>
        <w:tc>
          <w:tcPr>
            <w:tcW w:w="1134" w:type="dxa"/>
            <w:vAlign w:val="center"/>
          </w:tcPr>
          <w:p w14:paraId="3C81887B" w14:textId="77777777" w:rsidR="00824C7B" w:rsidRPr="00933EC1" w:rsidRDefault="00824C7B" w:rsidP="00561D10">
            <w:pPr>
              <w:jc w:val="center"/>
              <w:rPr>
                <w:rFonts w:ascii="Times New Roman" w:hAnsi="Times New Roman" w:cs="Times New Roman"/>
                <w:bCs/>
                <w:sz w:val="24"/>
                <w:szCs w:val="24"/>
              </w:rPr>
            </w:pPr>
            <w:r w:rsidRPr="00933EC1">
              <w:rPr>
                <w:rFonts w:ascii="Times New Roman" w:hAnsi="Times New Roman" w:cs="Times New Roman"/>
                <w:bCs/>
                <w:sz w:val="24"/>
                <w:szCs w:val="24"/>
              </w:rPr>
              <w:t>37972,6</w:t>
            </w:r>
          </w:p>
        </w:tc>
        <w:tc>
          <w:tcPr>
            <w:tcW w:w="850" w:type="dxa"/>
            <w:vAlign w:val="center"/>
          </w:tcPr>
          <w:p w14:paraId="505D9AB8" w14:textId="77777777" w:rsidR="00824C7B" w:rsidRPr="00933EC1" w:rsidRDefault="00824C7B" w:rsidP="00561D10">
            <w:pPr>
              <w:jc w:val="center"/>
              <w:rPr>
                <w:rFonts w:ascii="Times New Roman" w:hAnsi="Times New Roman" w:cs="Times New Roman"/>
                <w:bCs/>
                <w:sz w:val="24"/>
                <w:szCs w:val="24"/>
              </w:rPr>
            </w:pPr>
            <w:r w:rsidRPr="00933EC1">
              <w:rPr>
                <w:rFonts w:ascii="Times New Roman" w:hAnsi="Times New Roman" w:cs="Times New Roman"/>
                <w:bCs/>
                <w:sz w:val="24"/>
                <w:szCs w:val="24"/>
              </w:rPr>
              <w:t>8,36</w:t>
            </w:r>
          </w:p>
        </w:tc>
        <w:tc>
          <w:tcPr>
            <w:tcW w:w="1135" w:type="dxa"/>
            <w:vAlign w:val="center"/>
          </w:tcPr>
          <w:p w14:paraId="32055BFD" w14:textId="77777777" w:rsidR="00824C7B" w:rsidRPr="00933EC1" w:rsidRDefault="00824C7B" w:rsidP="00561D10">
            <w:pPr>
              <w:jc w:val="center"/>
              <w:rPr>
                <w:rFonts w:ascii="Times New Roman" w:hAnsi="Times New Roman" w:cs="Times New Roman"/>
                <w:bCs/>
                <w:sz w:val="24"/>
                <w:szCs w:val="24"/>
              </w:rPr>
            </w:pPr>
            <w:r w:rsidRPr="00933EC1">
              <w:rPr>
                <w:rFonts w:ascii="Times New Roman" w:hAnsi="Times New Roman" w:cs="Times New Roman"/>
                <w:bCs/>
                <w:sz w:val="24"/>
                <w:szCs w:val="24"/>
              </w:rPr>
              <w:t>3174,4</w:t>
            </w:r>
          </w:p>
        </w:tc>
        <w:tc>
          <w:tcPr>
            <w:tcW w:w="993" w:type="dxa"/>
            <w:vAlign w:val="center"/>
          </w:tcPr>
          <w:p w14:paraId="12A6B5E8" w14:textId="77777777" w:rsidR="00824C7B" w:rsidRPr="00933EC1" w:rsidRDefault="00824C7B" w:rsidP="00561D10">
            <w:pPr>
              <w:jc w:val="center"/>
              <w:rPr>
                <w:rFonts w:ascii="Times New Roman" w:hAnsi="Times New Roman" w:cs="Times New Roman"/>
                <w:bCs/>
                <w:sz w:val="24"/>
                <w:szCs w:val="24"/>
              </w:rPr>
            </w:pPr>
            <w:r w:rsidRPr="00933EC1">
              <w:rPr>
                <w:rFonts w:ascii="Times New Roman" w:hAnsi="Times New Roman" w:cs="Times New Roman"/>
                <w:bCs/>
                <w:sz w:val="24"/>
                <w:szCs w:val="24"/>
              </w:rPr>
              <w:t>1,35</w:t>
            </w:r>
          </w:p>
        </w:tc>
        <w:tc>
          <w:tcPr>
            <w:tcW w:w="993" w:type="dxa"/>
            <w:vAlign w:val="center"/>
          </w:tcPr>
          <w:p w14:paraId="209D3337" w14:textId="77777777" w:rsidR="00824C7B" w:rsidRPr="00933EC1" w:rsidRDefault="00824C7B" w:rsidP="00561D10">
            <w:pPr>
              <w:jc w:val="center"/>
              <w:rPr>
                <w:rFonts w:ascii="Times New Roman" w:hAnsi="Times New Roman" w:cs="Times New Roman"/>
                <w:bCs/>
                <w:sz w:val="24"/>
                <w:szCs w:val="24"/>
              </w:rPr>
            </w:pPr>
            <w:r w:rsidRPr="00933EC1">
              <w:rPr>
                <w:rFonts w:ascii="Times New Roman" w:hAnsi="Times New Roman" w:cs="Times New Roman"/>
                <w:bCs/>
                <w:sz w:val="24"/>
                <w:szCs w:val="24"/>
              </w:rPr>
              <w:t>512,6</w:t>
            </w:r>
          </w:p>
        </w:tc>
        <w:tc>
          <w:tcPr>
            <w:tcW w:w="636" w:type="dxa"/>
            <w:vAlign w:val="center"/>
          </w:tcPr>
          <w:p w14:paraId="49C285B8" w14:textId="77777777" w:rsidR="00824C7B" w:rsidRPr="00933EC1" w:rsidRDefault="00824C7B" w:rsidP="00561D10">
            <w:pPr>
              <w:jc w:val="center"/>
              <w:rPr>
                <w:rFonts w:ascii="Times New Roman" w:hAnsi="Times New Roman" w:cs="Times New Roman"/>
                <w:bCs/>
                <w:sz w:val="24"/>
                <w:szCs w:val="24"/>
              </w:rPr>
            </w:pPr>
            <w:r w:rsidRPr="00933EC1">
              <w:rPr>
                <w:rFonts w:ascii="Times New Roman" w:hAnsi="Times New Roman" w:cs="Times New Roman"/>
                <w:bCs/>
                <w:sz w:val="24"/>
                <w:szCs w:val="24"/>
              </w:rPr>
              <w:t>2,57</w:t>
            </w:r>
          </w:p>
        </w:tc>
        <w:tc>
          <w:tcPr>
            <w:tcW w:w="636" w:type="dxa"/>
            <w:vAlign w:val="center"/>
          </w:tcPr>
          <w:p w14:paraId="4690BB49" w14:textId="77777777" w:rsidR="00824C7B" w:rsidRPr="00933EC1" w:rsidRDefault="00824C7B" w:rsidP="00561D10">
            <w:pPr>
              <w:jc w:val="center"/>
              <w:rPr>
                <w:rFonts w:ascii="Times New Roman" w:hAnsi="Times New Roman" w:cs="Times New Roman"/>
                <w:bCs/>
                <w:sz w:val="24"/>
                <w:szCs w:val="24"/>
              </w:rPr>
            </w:pPr>
            <w:r w:rsidRPr="00933EC1">
              <w:rPr>
                <w:rFonts w:ascii="Times New Roman" w:hAnsi="Times New Roman" w:cs="Times New Roman"/>
                <w:bCs/>
                <w:sz w:val="24"/>
                <w:szCs w:val="24"/>
              </w:rPr>
              <w:t>1,77</w:t>
            </w:r>
          </w:p>
        </w:tc>
        <w:tc>
          <w:tcPr>
            <w:tcW w:w="636" w:type="dxa"/>
            <w:vAlign w:val="center"/>
          </w:tcPr>
          <w:p w14:paraId="396DB863" w14:textId="77777777" w:rsidR="00824C7B" w:rsidRPr="00933EC1" w:rsidRDefault="00824C7B" w:rsidP="00561D10">
            <w:pPr>
              <w:jc w:val="center"/>
              <w:rPr>
                <w:rFonts w:ascii="Times New Roman" w:hAnsi="Times New Roman" w:cs="Times New Roman"/>
                <w:bCs/>
                <w:sz w:val="24"/>
                <w:szCs w:val="24"/>
              </w:rPr>
            </w:pPr>
            <w:r w:rsidRPr="00933EC1">
              <w:rPr>
                <w:rFonts w:ascii="Times New Roman" w:hAnsi="Times New Roman" w:cs="Times New Roman"/>
                <w:bCs/>
                <w:sz w:val="24"/>
                <w:szCs w:val="24"/>
              </w:rPr>
              <w:t>3,24</w:t>
            </w:r>
          </w:p>
        </w:tc>
        <w:tc>
          <w:tcPr>
            <w:tcW w:w="636" w:type="dxa"/>
            <w:vAlign w:val="center"/>
          </w:tcPr>
          <w:p w14:paraId="414771C6" w14:textId="77777777" w:rsidR="00824C7B" w:rsidRPr="00933EC1" w:rsidRDefault="00824C7B" w:rsidP="00561D10">
            <w:pPr>
              <w:jc w:val="center"/>
              <w:rPr>
                <w:rFonts w:ascii="Times New Roman" w:hAnsi="Times New Roman" w:cs="Times New Roman"/>
                <w:bCs/>
                <w:sz w:val="24"/>
                <w:szCs w:val="24"/>
              </w:rPr>
            </w:pPr>
            <w:r w:rsidRPr="00933EC1">
              <w:rPr>
                <w:rFonts w:ascii="Times New Roman" w:hAnsi="Times New Roman" w:cs="Times New Roman"/>
                <w:bCs/>
                <w:sz w:val="24"/>
                <w:szCs w:val="24"/>
              </w:rPr>
              <w:t>1,45</w:t>
            </w:r>
          </w:p>
        </w:tc>
        <w:tc>
          <w:tcPr>
            <w:tcW w:w="636" w:type="dxa"/>
            <w:vAlign w:val="center"/>
          </w:tcPr>
          <w:p w14:paraId="6CE4A187" w14:textId="77777777" w:rsidR="00824C7B" w:rsidRPr="00933EC1" w:rsidRDefault="00824C7B" w:rsidP="00561D10">
            <w:pPr>
              <w:jc w:val="center"/>
              <w:rPr>
                <w:rFonts w:ascii="Times New Roman" w:hAnsi="Times New Roman" w:cs="Times New Roman"/>
                <w:bCs/>
                <w:sz w:val="24"/>
                <w:szCs w:val="24"/>
              </w:rPr>
            </w:pPr>
            <w:r w:rsidRPr="00933EC1">
              <w:rPr>
                <w:rFonts w:ascii="Times New Roman" w:hAnsi="Times New Roman" w:cs="Times New Roman"/>
                <w:bCs/>
                <w:sz w:val="24"/>
                <w:szCs w:val="24"/>
              </w:rPr>
              <w:t>1,64</w:t>
            </w:r>
          </w:p>
        </w:tc>
        <w:tc>
          <w:tcPr>
            <w:tcW w:w="930" w:type="dxa"/>
            <w:vAlign w:val="center"/>
          </w:tcPr>
          <w:p w14:paraId="1A15A7C4" w14:textId="77777777" w:rsidR="00824C7B" w:rsidRPr="00933EC1" w:rsidRDefault="00824C7B" w:rsidP="00561D10">
            <w:pPr>
              <w:jc w:val="center"/>
              <w:rPr>
                <w:rFonts w:ascii="Times New Roman" w:hAnsi="Times New Roman" w:cs="Times New Roman"/>
                <w:bCs/>
                <w:sz w:val="24"/>
                <w:szCs w:val="24"/>
              </w:rPr>
            </w:pPr>
            <w:r w:rsidRPr="00933EC1">
              <w:rPr>
                <w:rFonts w:ascii="Times New Roman" w:hAnsi="Times New Roman" w:cs="Times New Roman"/>
                <w:bCs/>
                <w:sz w:val="24"/>
                <w:szCs w:val="24"/>
              </w:rPr>
              <w:t>1,17</w:t>
            </w:r>
          </w:p>
        </w:tc>
        <w:tc>
          <w:tcPr>
            <w:tcW w:w="1276" w:type="dxa"/>
            <w:vAlign w:val="center"/>
          </w:tcPr>
          <w:p w14:paraId="4BD1B716" w14:textId="77777777" w:rsidR="00824C7B" w:rsidRPr="00933EC1" w:rsidRDefault="00824C7B" w:rsidP="00561D10">
            <w:pPr>
              <w:jc w:val="center"/>
              <w:rPr>
                <w:rFonts w:ascii="Times New Roman" w:hAnsi="Times New Roman" w:cs="Times New Roman"/>
                <w:bCs/>
                <w:sz w:val="24"/>
                <w:szCs w:val="24"/>
              </w:rPr>
            </w:pPr>
            <w:r w:rsidRPr="00933EC1">
              <w:rPr>
                <w:rFonts w:ascii="Times New Roman" w:hAnsi="Times New Roman" w:cs="Times New Roman"/>
                <w:bCs/>
                <w:sz w:val="24"/>
                <w:szCs w:val="24"/>
              </w:rPr>
              <w:t>58169,4</w:t>
            </w:r>
          </w:p>
        </w:tc>
      </w:tr>
      <w:tr w:rsidR="00824C7B" w14:paraId="3667D93F" w14:textId="77777777" w:rsidTr="00561D10">
        <w:tc>
          <w:tcPr>
            <w:tcW w:w="1242" w:type="dxa"/>
          </w:tcPr>
          <w:p w14:paraId="39298A1D" w14:textId="77777777" w:rsidR="00824C7B" w:rsidRPr="00933EC1" w:rsidRDefault="00824C7B" w:rsidP="00561D10">
            <w:pPr>
              <w:jc w:val="center"/>
              <w:rPr>
                <w:rFonts w:ascii="Times New Roman" w:hAnsi="Times New Roman" w:cs="Times New Roman"/>
                <w:bCs/>
                <w:sz w:val="24"/>
                <w:szCs w:val="24"/>
              </w:rPr>
            </w:pPr>
            <w:r w:rsidRPr="00933EC1">
              <w:rPr>
                <w:rFonts w:ascii="Times New Roman" w:hAnsi="Times New Roman" w:cs="Times New Roman"/>
                <w:bCs/>
                <w:sz w:val="24"/>
                <w:szCs w:val="24"/>
              </w:rPr>
              <w:t>Итого: А+В+С</w:t>
            </w:r>
            <w:r w:rsidRPr="00933EC1">
              <w:rPr>
                <w:rFonts w:ascii="Times New Roman" w:hAnsi="Times New Roman" w:cs="Times New Roman"/>
                <w:bCs/>
                <w:sz w:val="24"/>
                <w:szCs w:val="24"/>
                <w:vertAlign w:val="subscript"/>
              </w:rPr>
              <w:t>1</w:t>
            </w:r>
          </w:p>
        </w:tc>
        <w:tc>
          <w:tcPr>
            <w:tcW w:w="1134" w:type="dxa"/>
            <w:vAlign w:val="center"/>
          </w:tcPr>
          <w:p w14:paraId="09A44E29" w14:textId="77777777" w:rsidR="00824C7B" w:rsidRPr="00933EC1" w:rsidRDefault="00824C7B" w:rsidP="00561D10">
            <w:pPr>
              <w:jc w:val="center"/>
              <w:rPr>
                <w:rFonts w:ascii="Times New Roman" w:hAnsi="Times New Roman" w:cs="Times New Roman"/>
                <w:bCs/>
                <w:sz w:val="24"/>
                <w:szCs w:val="24"/>
              </w:rPr>
            </w:pPr>
            <w:r w:rsidRPr="00933EC1">
              <w:rPr>
                <w:rFonts w:ascii="Times New Roman" w:hAnsi="Times New Roman" w:cs="Times New Roman"/>
                <w:bCs/>
                <w:sz w:val="24"/>
                <w:szCs w:val="24"/>
              </w:rPr>
              <w:t>56959,2</w:t>
            </w:r>
          </w:p>
        </w:tc>
        <w:tc>
          <w:tcPr>
            <w:tcW w:w="850" w:type="dxa"/>
            <w:vAlign w:val="center"/>
          </w:tcPr>
          <w:p w14:paraId="7F572347" w14:textId="77777777" w:rsidR="00824C7B" w:rsidRPr="00933EC1" w:rsidRDefault="00824C7B" w:rsidP="00561D10">
            <w:pPr>
              <w:jc w:val="center"/>
              <w:rPr>
                <w:rFonts w:ascii="Times New Roman" w:hAnsi="Times New Roman" w:cs="Times New Roman"/>
                <w:bCs/>
                <w:sz w:val="24"/>
                <w:szCs w:val="24"/>
              </w:rPr>
            </w:pPr>
            <w:r w:rsidRPr="00933EC1">
              <w:rPr>
                <w:rFonts w:ascii="Times New Roman" w:hAnsi="Times New Roman" w:cs="Times New Roman"/>
                <w:bCs/>
                <w:sz w:val="24"/>
                <w:szCs w:val="24"/>
              </w:rPr>
              <w:t>0,37</w:t>
            </w:r>
          </w:p>
        </w:tc>
        <w:tc>
          <w:tcPr>
            <w:tcW w:w="1135" w:type="dxa"/>
            <w:vAlign w:val="center"/>
          </w:tcPr>
          <w:p w14:paraId="4CF15753" w14:textId="77777777" w:rsidR="00824C7B" w:rsidRPr="00933EC1" w:rsidRDefault="00824C7B" w:rsidP="00561D10">
            <w:pPr>
              <w:jc w:val="center"/>
              <w:rPr>
                <w:rFonts w:ascii="Times New Roman" w:hAnsi="Times New Roman" w:cs="Times New Roman"/>
                <w:bCs/>
                <w:sz w:val="24"/>
                <w:szCs w:val="24"/>
              </w:rPr>
            </w:pPr>
            <w:r w:rsidRPr="00933EC1">
              <w:rPr>
                <w:rFonts w:ascii="Times New Roman" w:hAnsi="Times New Roman" w:cs="Times New Roman"/>
                <w:bCs/>
                <w:sz w:val="24"/>
                <w:szCs w:val="24"/>
              </w:rPr>
              <w:t>21113,6</w:t>
            </w:r>
          </w:p>
        </w:tc>
        <w:tc>
          <w:tcPr>
            <w:tcW w:w="850" w:type="dxa"/>
            <w:vAlign w:val="center"/>
          </w:tcPr>
          <w:p w14:paraId="61AFE0CB" w14:textId="77777777" w:rsidR="00824C7B" w:rsidRPr="00933EC1" w:rsidRDefault="00824C7B" w:rsidP="00561D10">
            <w:pPr>
              <w:jc w:val="center"/>
              <w:rPr>
                <w:rFonts w:ascii="Times New Roman" w:hAnsi="Times New Roman" w:cs="Times New Roman"/>
                <w:bCs/>
                <w:sz w:val="24"/>
                <w:szCs w:val="24"/>
              </w:rPr>
            </w:pPr>
            <w:r w:rsidRPr="00933EC1">
              <w:rPr>
                <w:rFonts w:ascii="Times New Roman" w:hAnsi="Times New Roman" w:cs="Times New Roman"/>
                <w:bCs/>
                <w:sz w:val="24"/>
                <w:szCs w:val="24"/>
              </w:rPr>
              <w:t>2,03</w:t>
            </w:r>
          </w:p>
        </w:tc>
        <w:tc>
          <w:tcPr>
            <w:tcW w:w="1134" w:type="dxa"/>
            <w:vAlign w:val="center"/>
          </w:tcPr>
          <w:p w14:paraId="334FBD30" w14:textId="77777777" w:rsidR="00824C7B" w:rsidRPr="00933EC1" w:rsidRDefault="00824C7B" w:rsidP="00561D10">
            <w:pPr>
              <w:jc w:val="center"/>
              <w:rPr>
                <w:rFonts w:ascii="Times New Roman" w:hAnsi="Times New Roman" w:cs="Times New Roman"/>
                <w:bCs/>
                <w:sz w:val="24"/>
                <w:szCs w:val="24"/>
              </w:rPr>
            </w:pPr>
            <w:r w:rsidRPr="00933EC1">
              <w:rPr>
                <w:rFonts w:ascii="Times New Roman" w:hAnsi="Times New Roman" w:cs="Times New Roman"/>
                <w:bCs/>
                <w:sz w:val="24"/>
                <w:szCs w:val="24"/>
              </w:rPr>
              <w:t>42860,3</w:t>
            </w:r>
          </w:p>
        </w:tc>
        <w:tc>
          <w:tcPr>
            <w:tcW w:w="850" w:type="dxa"/>
            <w:vAlign w:val="center"/>
          </w:tcPr>
          <w:p w14:paraId="1519B46E" w14:textId="77777777" w:rsidR="00824C7B" w:rsidRPr="00933EC1" w:rsidRDefault="00824C7B" w:rsidP="00561D10">
            <w:pPr>
              <w:jc w:val="center"/>
              <w:rPr>
                <w:rFonts w:ascii="Times New Roman" w:hAnsi="Times New Roman" w:cs="Times New Roman"/>
                <w:bCs/>
                <w:sz w:val="24"/>
                <w:szCs w:val="24"/>
              </w:rPr>
            </w:pPr>
            <w:r w:rsidRPr="00933EC1">
              <w:rPr>
                <w:rFonts w:ascii="Times New Roman" w:hAnsi="Times New Roman" w:cs="Times New Roman"/>
                <w:bCs/>
                <w:sz w:val="24"/>
                <w:szCs w:val="24"/>
              </w:rPr>
              <w:t>8,43</w:t>
            </w:r>
          </w:p>
        </w:tc>
        <w:tc>
          <w:tcPr>
            <w:tcW w:w="1135" w:type="dxa"/>
            <w:vAlign w:val="center"/>
          </w:tcPr>
          <w:p w14:paraId="162B9936" w14:textId="77777777" w:rsidR="00824C7B" w:rsidRPr="00933EC1" w:rsidRDefault="00824C7B" w:rsidP="00561D10">
            <w:pPr>
              <w:jc w:val="center"/>
              <w:rPr>
                <w:rFonts w:ascii="Times New Roman" w:hAnsi="Times New Roman" w:cs="Times New Roman"/>
                <w:bCs/>
                <w:sz w:val="24"/>
                <w:szCs w:val="24"/>
              </w:rPr>
            </w:pPr>
            <w:r w:rsidRPr="00933EC1">
              <w:rPr>
                <w:rFonts w:ascii="Times New Roman" w:hAnsi="Times New Roman" w:cs="Times New Roman"/>
                <w:bCs/>
                <w:sz w:val="24"/>
                <w:szCs w:val="24"/>
              </w:rPr>
              <w:t>3612,9</w:t>
            </w:r>
          </w:p>
        </w:tc>
        <w:tc>
          <w:tcPr>
            <w:tcW w:w="993" w:type="dxa"/>
            <w:vAlign w:val="center"/>
          </w:tcPr>
          <w:p w14:paraId="21A15767" w14:textId="77777777" w:rsidR="00824C7B" w:rsidRPr="00933EC1" w:rsidRDefault="00824C7B" w:rsidP="00561D10">
            <w:pPr>
              <w:jc w:val="center"/>
              <w:rPr>
                <w:rFonts w:ascii="Times New Roman" w:hAnsi="Times New Roman" w:cs="Times New Roman"/>
                <w:bCs/>
                <w:sz w:val="24"/>
                <w:szCs w:val="24"/>
              </w:rPr>
            </w:pPr>
            <w:r w:rsidRPr="00933EC1">
              <w:rPr>
                <w:rFonts w:ascii="Times New Roman" w:hAnsi="Times New Roman" w:cs="Times New Roman"/>
                <w:bCs/>
                <w:sz w:val="24"/>
                <w:szCs w:val="24"/>
              </w:rPr>
              <w:t>1,34</w:t>
            </w:r>
          </w:p>
        </w:tc>
        <w:tc>
          <w:tcPr>
            <w:tcW w:w="993" w:type="dxa"/>
            <w:vAlign w:val="center"/>
          </w:tcPr>
          <w:p w14:paraId="45A2D964" w14:textId="77777777" w:rsidR="00824C7B" w:rsidRPr="00933EC1" w:rsidRDefault="00824C7B" w:rsidP="00561D10">
            <w:pPr>
              <w:jc w:val="center"/>
              <w:rPr>
                <w:rFonts w:ascii="Times New Roman" w:hAnsi="Times New Roman" w:cs="Times New Roman"/>
                <w:bCs/>
                <w:sz w:val="24"/>
                <w:szCs w:val="24"/>
              </w:rPr>
            </w:pPr>
            <w:r w:rsidRPr="00933EC1">
              <w:rPr>
                <w:rFonts w:ascii="Times New Roman" w:hAnsi="Times New Roman" w:cs="Times New Roman"/>
                <w:bCs/>
                <w:sz w:val="24"/>
                <w:szCs w:val="24"/>
              </w:rPr>
              <w:t>574,6</w:t>
            </w:r>
          </w:p>
        </w:tc>
        <w:tc>
          <w:tcPr>
            <w:tcW w:w="636" w:type="dxa"/>
            <w:vAlign w:val="center"/>
          </w:tcPr>
          <w:p w14:paraId="137ABC67" w14:textId="77777777" w:rsidR="00824C7B" w:rsidRPr="00933EC1" w:rsidRDefault="00824C7B" w:rsidP="00561D10">
            <w:pPr>
              <w:jc w:val="center"/>
              <w:rPr>
                <w:rFonts w:ascii="Times New Roman" w:hAnsi="Times New Roman" w:cs="Times New Roman"/>
                <w:bCs/>
                <w:sz w:val="24"/>
                <w:szCs w:val="24"/>
              </w:rPr>
            </w:pPr>
            <w:r w:rsidRPr="00933EC1">
              <w:rPr>
                <w:rFonts w:ascii="Times New Roman" w:hAnsi="Times New Roman" w:cs="Times New Roman"/>
                <w:bCs/>
                <w:sz w:val="24"/>
                <w:szCs w:val="24"/>
              </w:rPr>
              <w:t>2,58</w:t>
            </w:r>
          </w:p>
        </w:tc>
        <w:tc>
          <w:tcPr>
            <w:tcW w:w="636" w:type="dxa"/>
            <w:vAlign w:val="center"/>
          </w:tcPr>
          <w:p w14:paraId="669A848C" w14:textId="77777777" w:rsidR="00824C7B" w:rsidRPr="00933EC1" w:rsidRDefault="00824C7B" w:rsidP="00561D10">
            <w:pPr>
              <w:jc w:val="center"/>
              <w:rPr>
                <w:rFonts w:ascii="Times New Roman" w:hAnsi="Times New Roman" w:cs="Times New Roman"/>
                <w:bCs/>
                <w:sz w:val="24"/>
                <w:szCs w:val="24"/>
              </w:rPr>
            </w:pPr>
            <w:r w:rsidRPr="00933EC1">
              <w:rPr>
                <w:rFonts w:ascii="Times New Roman" w:hAnsi="Times New Roman" w:cs="Times New Roman"/>
                <w:bCs/>
                <w:sz w:val="24"/>
                <w:szCs w:val="24"/>
              </w:rPr>
              <w:t>1,77</w:t>
            </w:r>
          </w:p>
        </w:tc>
        <w:tc>
          <w:tcPr>
            <w:tcW w:w="636" w:type="dxa"/>
            <w:vAlign w:val="center"/>
          </w:tcPr>
          <w:p w14:paraId="50DBD37D" w14:textId="77777777" w:rsidR="00824C7B" w:rsidRPr="00933EC1" w:rsidRDefault="00824C7B" w:rsidP="00561D10">
            <w:pPr>
              <w:jc w:val="center"/>
              <w:rPr>
                <w:rFonts w:ascii="Times New Roman" w:hAnsi="Times New Roman" w:cs="Times New Roman"/>
                <w:bCs/>
                <w:sz w:val="24"/>
                <w:szCs w:val="24"/>
              </w:rPr>
            </w:pPr>
            <w:r w:rsidRPr="00933EC1">
              <w:rPr>
                <w:rFonts w:ascii="Times New Roman" w:hAnsi="Times New Roman" w:cs="Times New Roman"/>
                <w:bCs/>
                <w:sz w:val="24"/>
                <w:szCs w:val="24"/>
              </w:rPr>
              <w:t>3,25</w:t>
            </w:r>
          </w:p>
        </w:tc>
        <w:tc>
          <w:tcPr>
            <w:tcW w:w="636" w:type="dxa"/>
            <w:vAlign w:val="center"/>
          </w:tcPr>
          <w:p w14:paraId="1C4D3A14" w14:textId="77777777" w:rsidR="00824C7B" w:rsidRPr="00933EC1" w:rsidRDefault="00824C7B" w:rsidP="00561D10">
            <w:pPr>
              <w:jc w:val="center"/>
              <w:rPr>
                <w:rFonts w:ascii="Times New Roman" w:hAnsi="Times New Roman" w:cs="Times New Roman"/>
                <w:bCs/>
                <w:sz w:val="24"/>
                <w:szCs w:val="24"/>
              </w:rPr>
            </w:pPr>
            <w:r w:rsidRPr="00933EC1">
              <w:rPr>
                <w:rFonts w:ascii="Times New Roman" w:hAnsi="Times New Roman" w:cs="Times New Roman"/>
                <w:bCs/>
                <w:sz w:val="24"/>
                <w:szCs w:val="24"/>
              </w:rPr>
              <w:t>1,45</w:t>
            </w:r>
          </w:p>
        </w:tc>
        <w:tc>
          <w:tcPr>
            <w:tcW w:w="636" w:type="dxa"/>
            <w:vAlign w:val="center"/>
          </w:tcPr>
          <w:p w14:paraId="59B9D8AC" w14:textId="77777777" w:rsidR="00824C7B" w:rsidRPr="00933EC1" w:rsidRDefault="00824C7B" w:rsidP="00561D10">
            <w:pPr>
              <w:jc w:val="center"/>
              <w:rPr>
                <w:rFonts w:ascii="Times New Roman" w:hAnsi="Times New Roman" w:cs="Times New Roman"/>
                <w:bCs/>
                <w:sz w:val="24"/>
                <w:szCs w:val="24"/>
              </w:rPr>
            </w:pPr>
            <w:r w:rsidRPr="00933EC1">
              <w:rPr>
                <w:rFonts w:ascii="Times New Roman" w:hAnsi="Times New Roman" w:cs="Times New Roman"/>
                <w:bCs/>
                <w:sz w:val="24"/>
                <w:szCs w:val="24"/>
              </w:rPr>
              <w:t>1,65</w:t>
            </w:r>
          </w:p>
        </w:tc>
        <w:tc>
          <w:tcPr>
            <w:tcW w:w="930" w:type="dxa"/>
            <w:vAlign w:val="center"/>
          </w:tcPr>
          <w:p w14:paraId="49BA1C4B" w14:textId="77777777" w:rsidR="00824C7B" w:rsidRPr="00933EC1" w:rsidRDefault="00824C7B" w:rsidP="00561D10">
            <w:pPr>
              <w:jc w:val="center"/>
              <w:rPr>
                <w:rFonts w:ascii="Times New Roman" w:hAnsi="Times New Roman" w:cs="Times New Roman"/>
                <w:bCs/>
                <w:sz w:val="24"/>
                <w:szCs w:val="24"/>
              </w:rPr>
            </w:pPr>
            <w:r w:rsidRPr="00933EC1">
              <w:rPr>
                <w:rFonts w:ascii="Times New Roman" w:hAnsi="Times New Roman" w:cs="Times New Roman"/>
                <w:bCs/>
                <w:sz w:val="24"/>
                <w:szCs w:val="24"/>
              </w:rPr>
              <w:t>1,26</w:t>
            </w:r>
          </w:p>
        </w:tc>
        <w:tc>
          <w:tcPr>
            <w:tcW w:w="1276" w:type="dxa"/>
            <w:vAlign w:val="center"/>
          </w:tcPr>
          <w:p w14:paraId="03DC52F9" w14:textId="77777777" w:rsidR="00824C7B" w:rsidRPr="00933EC1" w:rsidRDefault="00824C7B" w:rsidP="00561D10">
            <w:pPr>
              <w:jc w:val="center"/>
              <w:rPr>
                <w:rFonts w:ascii="Times New Roman" w:hAnsi="Times New Roman" w:cs="Times New Roman"/>
                <w:bCs/>
                <w:sz w:val="24"/>
                <w:szCs w:val="24"/>
              </w:rPr>
            </w:pPr>
            <w:r w:rsidRPr="00933EC1">
              <w:rPr>
                <w:rFonts w:ascii="Times New Roman" w:hAnsi="Times New Roman" w:cs="Times New Roman"/>
                <w:bCs/>
                <w:sz w:val="24"/>
                <w:szCs w:val="24"/>
              </w:rPr>
              <w:t>71691,5</w:t>
            </w:r>
          </w:p>
        </w:tc>
      </w:tr>
      <w:tr w:rsidR="00824C7B" w14:paraId="25D87C3E" w14:textId="77777777" w:rsidTr="00561D10">
        <w:tc>
          <w:tcPr>
            <w:tcW w:w="1242" w:type="dxa"/>
          </w:tcPr>
          <w:p w14:paraId="490627F8" w14:textId="77777777" w:rsidR="00824C7B" w:rsidRPr="00EB32D6" w:rsidRDefault="00824C7B" w:rsidP="00561D10">
            <w:pPr>
              <w:jc w:val="center"/>
              <w:rPr>
                <w:rFonts w:ascii="Times New Roman" w:hAnsi="Times New Roman" w:cs="Times New Roman"/>
                <w:sz w:val="24"/>
                <w:szCs w:val="24"/>
              </w:rPr>
            </w:pPr>
          </w:p>
        </w:tc>
        <w:tc>
          <w:tcPr>
            <w:tcW w:w="1134" w:type="dxa"/>
            <w:vAlign w:val="center"/>
          </w:tcPr>
          <w:p w14:paraId="0C382605" w14:textId="77777777" w:rsidR="00824C7B" w:rsidRPr="00933EC1" w:rsidRDefault="00824C7B" w:rsidP="00561D10">
            <w:pPr>
              <w:jc w:val="center"/>
              <w:rPr>
                <w:rFonts w:ascii="Times New Roman" w:hAnsi="Times New Roman" w:cs="Times New Roman"/>
                <w:bCs/>
                <w:sz w:val="24"/>
                <w:szCs w:val="24"/>
              </w:rPr>
            </w:pPr>
          </w:p>
        </w:tc>
        <w:tc>
          <w:tcPr>
            <w:tcW w:w="850" w:type="dxa"/>
            <w:vAlign w:val="center"/>
          </w:tcPr>
          <w:p w14:paraId="611747E2" w14:textId="77777777" w:rsidR="00824C7B" w:rsidRPr="00933EC1" w:rsidRDefault="00824C7B" w:rsidP="00561D10">
            <w:pPr>
              <w:jc w:val="center"/>
              <w:rPr>
                <w:rFonts w:ascii="Times New Roman" w:hAnsi="Times New Roman" w:cs="Times New Roman"/>
                <w:bCs/>
                <w:sz w:val="24"/>
                <w:szCs w:val="24"/>
              </w:rPr>
            </w:pPr>
          </w:p>
        </w:tc>
        <w:tc>
          <w:tcPr>
            <w:tcW w:w="1135" w:type="dxa"/>
            <w:vAlign w:val="center"/>
          </w:tcPr>
          <w:p w14:paraId="552DA089" w14:textId="77777777" w:rsidR="00824C7B" w:rsidRPr="00933EC1" w:rsidRDefault="00824C7B" w:rsidP="00561D10">
            <w:pPr>
              <w:jc w:val="center"/>
              <w:rPr>
                <w:rFonts w:ascii="Times New Roman" w:hAnsi="Times New Roman" w:cs="Times New Roman"/>
                <w:bCs/>
                <w:sz w:val="24"/>
                <w:szCs w:val="24"/>
              </w:rPr>
            </w:pPr>
          </w:p>
        </w:tc>
        <w:tc>
          <w:tcPr>
            <w:tcW w:w="850" w:type="dxa"/>
            <w:vAlign w:val="center"/>
          </w:tcPr>
          <w:p w14:paraId="52749623" w14:textId="77777777" w:rsidR="00824C7B" w:rsidRPr="00933EC1" w:rsidRDefault="00824C7B" w:rsidP="00561D10">
            <w:pPr>
              <w:jc w:val="center"/>
              <w:rPr>
                <w:rFonts w:ascii="Times New Roman" w:hAnsi="Times New Roman" w:cs="Times New Roman"/>
                <w:bCs/>
                <w:sz w:val="24"/>
                <w:szCs w:val="24"/>
              </w:rPr>
            </w:pPr>
          </w:p>
        </w:tc>
        <w:tc>
          <w:tcPr>
            <w:tcW w:w="1134" w:type="dxa"/>
            <w:vAlign w:val="center"/>
          </w:tcPr>
          <w:p w14:paraId="5DB0ABE8" w14:textId="77777777" w:rsidR="00824C7B" w:rsidRPr="00933EC1" w:rsidRDefault="00824C7B" w:rsidP="00561D10">
            <w:pPr>
              <w:jc w:val="center"/>
              <w:rPr>
                <w:rFonts w:ascii="Times New Roman" w:hAnsi="Times New Roman" w:cs="Times New Roman"/>
                <w:bCs/>
                <w:sz w:val="24"/>
                <w:szCs w:val="24"/>
              </w:rPr>
            </w:pPr>
          </w:p>
        </w:tc>
        <w:tc>
          <w:tcPr>
            <w:tcW w:w="850" w:type="dxa"/>
            <w:vAlign w:val="center"/>
          </w:tcPr>
          <w:p w14:paraId="5DBFD266" w14:textId="77777777" w:rsidR="00824C7B" w:rsidRPr="00933EC1" w:rsidRDefault="00824C7B" w:rsidP="00561D10">
            <w:pPr>
              <w:jc w:val="center"/>
              <w:rPr>
                <w:rFonts w:ascii="Times New Roman" w:hAnsi="Times New Roman" w:cs="Times New Roman"/>
                <w:bCs/>
                <w:sz w:val="24"/>
                <w:szCs w:val="24"/>
              </w:rPr>
            </w:pPr>
          </w:p>
        </w:tc>
        <w:tc>
          <w:tcPr>
            <w:tcW w:w="1135" w:type="dxa"/>
            <w:vAlign w:val="center"/>
          </w:tcPr>
          <w:p w14:paraId="22F77B35" w14:textId="77777777" w:rsidR="00824C7B" w:rsidRPr="00933EC1" w:rsidRDefault="00824C7B" w:rsidP="00561D10">
            <w:pPr>
              <w:jc w:val="center"/>
              <w:rPr>
                <w:rFonts w:ascii="Times New Roman" w:hAnsi="Times New Roman" w:cs="Times New Roman"/>
                <w:bCs/>
                <w:sz w:val="24"/>
                <w:szCs w:val="24"/>
              </w:rPr>
            </w:pPr>
          </w:p>
        </w:tc>
        <w:tc>
          <w:tcPr>
            <w:tcW w:w="993" w:type="dxa"/>
            <w:vAlign w:val="center"/>
          </w:tcPr>
          <w:p w14:paraId="0B3E662A" w14:textId="77777777" w:rsidR="00824C7B" w:rsidRPr="00933EC1" w:rsidRDefault="00824C7B" w:rsidP="00561D10">
            <w:pPr>
              <w:jc w:val="center"/>
              <w:rPr>
                <w:rFonts w:ascii="Times New Roman" w:hAnsi="Times New Roman" w:cs="Times New Roman"/>
                <w:bCs/>
                <w:sz w:val="24"/>
                <w:szCs w:val="24"/>
              </w:rPr>
            </w:pPr>
          </w:p>
        </w:tc>
        <w:tc>
          <w:tcPr>
            <w:tcW w:w="993" w:type="dxa"/>
            <w:vAlign w:val="center"/>
          </w:tcPr>
          <w:p w14:paraId="73E21ECA" w14:textId="77777777" w:rsidR="00824C7B" w:rsidRPr="00933EC1" w:rsidRDefault="00824C7B" w:rsidP="00561D10">
            <w:pPr>
              <w:jc w:val="center"/>
              <w:rPr>
                <w:rFonts w:ascii="Times New Roman" w:hAnsi="Times New Roman" w:cs="Times New Roman"/>
                <w:bCs/>
                <w:sz w:val="24"/>
                <w:szCs w:val="24"/>
              </w:rPr>
            </w:pPr>
          </w:p>
        </w:tc>
        <w:tc>
          <w:tcPr>
            <w:tcW w:w="636" w:type="dxa"/>
            <w:vAlign w:val="center"/>
          </w:tcPr>
          <w:p w14:paraId="44C41ACD" w14:textId="77777777" w:rsidR="00824C7B" w:rsidRPr="00933EC1" w:rsidRDefault="00824C7B" w:rsidP="00561D10">
            <w:pPr>
              <w:jc w:val="center"/>
              <w:rPr>
                <w:rFonts w:ascii="Times New Roman" w:hAnsi="Times New Roman" w:cs="Times New Roman"/>
                <w:bCs/>
                <w:sz w:val="24"/>
                <w:szCs w:val="24"/>
              </w:rPr>
            </w:pPr>
          </w:p>
        </w:tc>
        <w:tc>
          <w:tcPr>
            <w:tcW w:w="636" w:type="dxa"/>
            <w:vAlign w:val="center"/>
          </w:tcPr>
          <w:p w14:paraId="32450836" w14:textId="77777777" w:rsidR="00824C7B" w:rsidRPr="00933EC1" w:rsidRDefault="00824C7B" w:rsidP="00561D10">
            <w:pPr>
              <w:jc w:val="center"/>
              <w:rPr>
                <w:rFonts w:ascii="Times New Roman" w:hAnsi="Times New Roman" w:cs="Times New Roman"/>
                <w:bCs/>
                <w:sz w:val="24"/>
                <w:szCs w:val="24"/>
              </w:rPr>
            </w:pPr>
          </w:p>
        </w:tc>
        <w:tc>
          <w:tcPr>
            <w:tcW w:w="636" w:type="dxa"/>
            <w:vAlign w:val="center"/>
          </w:tcPr>
          <w:p w14:paraId="1D58BC03" w14:textId="77777777" w:rsidR="00824C7B" w:rsidRPr="00933EC1" w:rsidRDefault="00824C7B" w:rsidP="00561D10">
            <w:pPr>
              <w:jc w:val="center"/>
              <w:rPr>
                <w:rFonts w:ascii="Times New Roman" w:hAnsi="Times New Roman" w:cs="Times New Roman"/>
                <w:bCs/>
                <w:sz w:val="24"/>
                <w:szCs w:val="24"/>
              </w:rPr>
            </w:pPr>
          </w:p>
        </w:tc>
        <w:tc>
          <w:tcPr>
            <w:tcW w:w="636" w:type="dxa"/>
            <w:vAlign w:val="center"/>
          </w:tcPr>
          <w:p w14:paraId="70318200" w14:textId="77777777" w:rsidR="00824C7B" w:rsidRPr="00933EC1" w:rsidRDefault="00824C7B" w:rsidP="00561D10">
            <w:pPr>
              <w:jc w:val="center"/>
              <w:rPr>
                <w:rFonts w:ascii="Times New Roman" w:hAnsi="Times New Roman" w:cs="Times New Roman"/>
                <w:bCs/>
                <w:sz w:val="24"/>
                <w:szCs w:val="24"/>
              </w:rPr>
            </w:pPr>
          </w:p>
        </w:tc>
        <w:tc>
          <w:tcPr>
            <w:tcW w:w="636" w:type="dxa"/>
            <w:vAlign w:val="center"/>
          </w:tcPr>
          <w:p w14:paraId="36551BB5" w14:textId="77777777" w:rsidR="00824C7B" w:rsidRPr="00933EC1" w:rsidRDefault="00824C7B" w:rsidP="00561D10">
            <w:pPr>
              <w:jc w:val="center"/>
              <w:rPr>
                <w:rFonts w:ascii="Times New Roman" w:hAnsi="Times New Roman" w:cs="Times New Roman"/>
                <w:bCs/>
                <w:sz w:val="24"/>
                <w:szCs w:val="24"/>
              </w:rPr>
            </w:pPr>
          </w:p>
        </w:tc>
        <w:tc>
          <w:tcPr>
            <w:tcW w:w="930" w:type="dxa"/>
            <w:vAlign w:val="center"/>
          </w:tcPr>
          <w:p w14:paraId="7A14C332" w14:textId="77777777" w:rsidR="00824C7B" w:rsidRPr="00933EC1" w:rsidRDefault="00824C7B" w:rsidP="00561D10">
            <w:pPr>
              <w:jc w:val="center"/>
              <w:rPr>
                <w:rFonts w:ascii="Times New Roman" w:hAnsi="Times New Roman" w:cs="Times New Roman"/>
                <w:bCs/>
                <w:sz w:val="24"/>
                <w:szCs w:val="24"/>
              </w:rPr>
            </w:pPr>
          </w:p>
        </w:tc>
        <w:tc>
          <w:tcPr>
            <w:tcW w:w="1276" w:type="dxa"/>
            <w:vAlign w:val="center"/>
          </w:tcPr>
          <w:p w14:paraId="09914A35" w14:textId="77777777" w:rsidR="00824C7B" w:rsidRPr="00933EC1" w:rsidRDefault="00824C7B" w:rsidP="00561D10">
            <w:pPr>
              <w:jc w:val="center"/>
              <w:rPr>
                <w:rFonts w:ascii="Times New Roman" w:hAnsi="Times New Roman" w:cs="Times New Roman"/>
                <w:bCs/>
                <w:sz w:val="24"/>
                <w:szCs w:val="24"/>
              </w:rPr>
            </w:pPr>
          </w:p>
        </w:tc>
      </w:tr>
      <w:tr w:rsidR="00824C7B" w14:paraId="0686AB8E" w14:textId="77777777" w:rsidTr="00561D10">
        <w:tc>
          <w:tcPr>
            <w:tcW w:w="1242" w:type="dxa"/>
          </w:tcPr>
          <w:p w14:paraId="7D2317B5" w14:textId="77777777" w:rsidR="00824C7B" w:rsidRPr="00933EC1" w:rsidRDefault="00824C7B" w:rsidP="00561D10">
            <w:pPr>
              <w:jc w:val="center"/>
              <w:rPr>
                <w:bCs/>
              </w:rPr>
            </w:pPr>
            <w:r w:rsidRPr="00933EC1">
              <w:rPr>
                <w:rFonts w:ascii="Times New Roman" w:hAnsi="Times New Roman" w:cs="Times New Roman"/>
                <w:bCs/>
                <w:sz w:val="24"/>
                <w:szCs w:val="24"/>
              </w:rPr>
              <w:t>С</w:t>
            </w:r>
            <w:r w:rsidRPr="00933EC1">
              <w:rPr>
                <w:rFonts w:ascii="Times New Roman" w:hAnsi="Times New Roman" w:cs="Times New Roman"/>
                <w:bCs/>
                <w:sz w:val="24"/>
                <w:szCs w:val="24"/>
                <w:vertAlign w:val="subscript"/>
              </w:rPr>
              <w:t>2</w:t>
            </w:r>
          </w:p>
        </w:tc>
        <w:tc>
          <w:tcPr>
            <w:tcW w:w="1134" w:type="dxa"/>
            <w:vAlign w:val="center"/>
          </w:tcPr>
          <w:p w14:paraId="46517C01" w14:textId="77777777" w:rsidR="00824C7B" w:rsidRPr="00933EC1" w:rsidRDefault="00824C7B" w:rsidP="00561D10">
            <w:pPr>
              <w:jc w:val="center"/>
              <w:rPr>
                <w:rFonts w:ascii="Times New Roman" w:hAnsi="Times New Roman" w:cs="Times New Roman"/>
                <w:bCs/>
                <w:sz w:val="24"/>
                <w:szCs w:val="24"/>
              </w:rPr>
            </w:pPr>
            <w:r w:rsidRPr="00933EC1">
              <w:rPr>
                <w:rFonts w:ascii="Times New Roman" w:hAnsi="Times New Roman" w:cs="Times New Roman"/>
                <w:bCs/>
                <w:sz w:val="24"/>
                <w:szCs w:val="24"/>
              </w:rPr>
              <w:t>115499,0</w:t>
            </w:r>
          </w:p>
        </w:tc>
        <w:tc>
          <w:tcPr>
            <w:tcW w:w="850" w:type="dxa"/>
            <w:vAlign w:val="center"/>
          </w:tcPr>
          <w:p w14:paraId="3F0F18F1" w14:textId="77777777" w:rsidR="00824C7B" w:rsidRPr="00933EC1" w:rsidRDefault="00824C7B" w:rsidP="00561D10">
            <w:pPr>
              <w:jc w:val="center"/>
              <w:rPr>
                <w:rFonts w:ascii="Times New Roman" w:hAnsi="Times New Roman" w:cs="Times New Roman"/>
                <w:bCs/>
                <w:sz w:val="24"/>
                <w:szCs w:val="24"/>
              </w:rPr>
            </w:pPr>
            <w:r w:rsidRPr="00933EC1">
              <w:rPr>
                <w:rFonts w:ascii="Times New Roman" w:hAnsi="Times New Roman" w:cs="Times New Roman"/>
                <w:bCs/>
                <w:sz w:val="24"/>
                <w:szCs w:val="24"/>
              </w:rPr>
              <w:t>0,35</w:t>
            </w:r>
          </w:p>
        </w:tc>
        <w:tc>
          <w:tcPr>
            <w:tcW w:w="1135" w:type="dxa"/>
            <w:vAlign w:val="center"/>
          </w:tcPr>
          <w:p w14:paraId="413CA294" w14:textId="77777777" w:rsidR="00824C7B" w:rsidRPr="00933EC1" w:rsidRDefault="00824C7B" w:rsidP="00561D10">
            <w:pPr>
              <w:jc w:val="center"/>
              <w:rPr>
                <w:rFonts w:ascii="Times New Roman" w:hAnsi="Times New Roman" w:cs="Times New Roman"/>
                <w:bCs/>
                <w:sz w:val="24"/>
                <w:szCs w:val="24"/>
              </w:rPr>
            </w:pPr>
            <w:r w:rsidRPr="00933EC1">
              <w:rPr>
                <w:rFonts w:ascii="Times New Roman" w:hAnsi="Times New Roman" w:cs="Times New Roman"/>
                <w:bCs/>
                <w:sz w:val="24"/>
                <w:szCs w:val="24"/>
              </w:rPr>
              <w:t>40359,6</w:t>
            </w:r>
          </w:p>
        </w:tc>
        <w:tc>
          <w:tcPr>
            <w:tcW w:w="850" w:type="dxa"/>
            <w:vAlign w:val="center"/>
          </w:tcPr>
          <w:p w14:paraId="4E35D71D" w14:textId="77777777" w:rsidR="00824C7B" w:rsidRPr="00933EC1" w:rsidRDefault="00824C7B" w:rsidP="00561D10">
            <w:pPr>
              <w:jc w:val="center"/>
              <w:rPr>
                <w:rFonts w:ascii="Times New Roman" w:hAnsi="Times New Roman" w:cs="Times New Roman"/>
                <w:bCs/>
                <w:sz w:val="24"/>
                <w:szCs w:val="24"/>
              </w:rPr>
            </w:pPr>
          </w:p>
        </w:tc>
        <w:tc>
          <w:tcPr>
            <w:tcW w:w="1134" w:type="dxa"/>
            <w:vAlign w:val="center"/>
          </w:tcPr>
          <w:p w14:paraId="028A5B17" w14:textId="77777777" w:rsidR="00824C7B" w:rsidRPr="00933EC1" w:rsidRDefault="00824C7B" w:rsidP="00561D10">
            <w:pPr>
              <w:jc w:val="center"/>
              <w:rPr>
                <w:rFonts w:ascii="Times New Roman" w:hAnsi="Times New Roman" w:cs="Times New Roman"/>
                <w:bCs/>
                <w:sz w:val="24"/>
                <w:szCs w:val="24"/>
              </w:rPr>
            </w:pPr>
            <w:r w:rsidRPr="00933EC1">
              <w:rPr>
                <w:rFonts w:ascii="Times New Roman" w:hAnsi="Times New Roman" w:cs="Times New Roman"/>
                <w:bCs/>
                <w:sz w:val="24"/>
                <w:szCs w:val="24"/>
              </w:rPr>
              <w:t>81929,8</w:t>
            </w:r>
          </w:p>
        </w:tc>
        <w:tc>
          <w:tcPr>
            <w:tcW w:w="850" w:type="dxa"/>
            <w:vAlign w:val="center"/>
          </w:tcPr>
          <w:p w14:paraId="10D535E2" w14:textId="77777777" w:rsidR="00824C7B" w:rsidRPr="00933EC1" w:rsidRDefault="00824C7B" w:rsidP="00561D10">
            <w:pPr>
              <w:jc w:val="center"/>
              <w:rPr>
                <w:rFonts w:ascii="Times New Roman" w:hAnsi="Times New Roman" w:cs="Times New Roman"/>
                <w:bCs/>
                <w:sz w:val="24"/>
                <w:szCs w:val="24"/>
              </w:rPr>
            </w:pPr>
            <w:r w:rsidRPr="00933EC1">
              <w:rPr>
                <w:rFonts w:ascii="Times New Roman" w:hAnsi="Times New Roman" w:cs="Times New Roman"/>
                <w:bCs/>
                <w:sz w:val="24"/>
                <w:szCs w:val="24"/>
              </w:rPr>
              <w:t>8,59</w:t>
            </w:r>
          </w:p>
        </w:tc>
        <w:tc>
          <w:tcPr>
            <w:tcW w:w="1135" w:type="dxa"/>
            <w:vAlign w:val="center"/>
          </w:tcPr>
          <w:p w14:paraId="5E80DF3E" w14:textId="77777777" w:rsidR="00824C7B" w:rsidRPr="00933EC1" w:rsidRDefault="00824C7B" w:rsidP="00561D10">
            <w:pPr>
              <w:jc w:val="center"/>
              <w:rPr>
                <w:rFonts w:ascii="Times New Roman" w:hAnsi="Times New Roman" w:cs="Times New Roman"/>
                <w:bCs/>
                <w:sz w:val="24"/>
                <w:szCs w:val="24"/>
              </w:rPr>
            </w:pPr>
            <w:r w:rsidRPr="00933EC1">
              <w:rPr>
                <w:rFonts w:ascii="Times New Roman" w:hAnsi="Times New Roman" w:cs="Times New Roman"/>
                <w:bCs/>
                <w:sz w:val="24"/>
                <w:szCs w:val="24"/>
              </w:rPr>
              <w:t>7041,8</w:t>
            </w:r>
          </w:p>
        </w:tc>
        <w:tc>
          <w:tcPr>
            <w:tcW w:w="993" w:type="dxa"/>
            <w:vAlign w:val="center"/>
          </w:tcPr>
          <w:p w14:paraId="11012A96" w14:textId="77777777" w:rsidR="00824C7B" w:rsidRPr="00933EC1" w:rsidRDefault="00824C7B" w:rsidP="00561D10">
            <w:pPr>
              <w:jc w:val="center"/>
              <w:rPr>
                <w:rFonts w:ascii="Times New Roman" w:hAnsi="Times New Roman" w:cs="Times New Roman"/>
                <w:bCs/>
                <w:sz w:val="24"/>
                <w:szCs w:val="24"/>
              </w:rPr>
            </w:pPr>
            <w:r w:rsidRPr="00933EC1">
              <w:rPr>
                <w:rFonts w:ascii="Times New Roman" w:hAnsi="Times New Roman" w:cs="Times New Roman"/>
                <w:bCs/>
                <w:sz w:val="24"/>
                <w:szCs w:val="24"/>
              </w:rPr>
              <w:t>1,06</w:t>
            </w:r>
          </w:p>
        </w:tc>
        <w:tc>
          <w:tcPr>
            <w:tcW w:w="993" w:type="dxa"/>
            <w:vAlign w:val="center"/>
          </w:tcPr>
          <w:p w14:paraId="74CB86E5" w14:textId="77777777" w:rsidR="00824C7B" w:rsidRPr="00933EC1" w:rsidRDefault="00824C7B" w:rsidP="00561D10">
            <w:pPr>
              <w:jc w:val="center"/>
              <w:rPr>
                <w:rFonts w:ascii="Times New Roman" w:hAnsi="Times New Roman" w:cs="Times New Roman"/>
                <w:bCs/>
                <w:sz w:val="24"/>
                <w:szCs w:val="24"/>
              </w:rPr>
            </w:pPr>
            <w:r w:rsidRPr="00933EC1">
              <w:rPr>
                <w:rFonts w:ascii="Times New Roman" w:hAnsi="Times New Roman" w:cs="Times New Roman"/>
                <w:bCs/>
                <w:sz w:val="24"/>
                <w:szCs w:val="24"/>
              </w:rPr>
              <w:t>868,5</w:t>
            </w:r>
          </w:p>
        </w:tc>
        <w:tc>
          <w:tcPr>
            <w:tcW w:w="636" w:type="dxa"/>
            <w:vAlign w:val="center"/>
          </w:tcPr>
          <w:p w14:paraId="3F02E731" w14:textId="77777777" w:rsidR="00824C7B" w:rsidRPr="00933EC1" w:rsidRDefault="00824C7B" w:rsidP="00561D10">
            <w:pPr>
              <w:jc w:val="center"/>
              <w:rPr>
                <w:rFonts w:ascii="Times New Roman" w:hAnsi="Times New Roman" w:cs="Times New Roman"/>
                <w:bCs/>
                <w:sz w:val="24"/>
                <w:szCs w:val="24"/>
              </w:rPr>
            </w:pPr>
            <w:r w:rsidRPr="00933EC1">
              <w:rPr>
                <w:rFonts w:ascii="Times New Roman" w:hAnsi="Times New Roman" w:cs="Times New Roman"/>
                <w:bCs/>
                <w:sz w:val="24"/>
                <w:szCs w:val="24"/>
              </w:rPr>
              <w:t>2,45</w:t>
            </w:r>
          </w:p>
        </w:tc>
        <w:tc>
          <w:tcPr>
            <w:tcW w:w="636" w:type="dxa"/>
            <w:vAlign w:val="center"/>
          </w:tcPr>
          <w:p w14:paraId="6D6C2122" w14:textId="77777777" w:rsidR="00824C7B" w:rsidRPr="00933EC1" w:rsidRDefault="00824C7B" w:rsidP="00561D10">
            <w:pPr>
              <w:jc w:val="center"/>
              <w:rPr>
                <w:rFonts w:ascii="Times New Roman" w:hAnsi="Times New Roman" w:cs="Times New Roman"/>
                <w:bCs/>
                <w:sz w:val="24"/>
                <w:szCs w:val="24"/>
              </w:rPr>
            </w:pPr>
            <w:r w:rsidRPr="00933EC1">
              <w:rPr>
                <w:rFonts w:ascii="Times New Roman" w:hAnsi="Times New Roman" w:cs="Times New Roman"/>
                <w:bCs/>
                <w:sz w:val="24"/>
                <w:szCs w:val="24"/>
              </w:rPr>
              <w:t>1,79</w:t>
            </w:r>
          </w:p>
        </w:tc>
        <w:tc>
          <w:tcPr>
            <w:tcW w:w="636" w:type="dxa"/>
            <w:vAlign w:val="center"/>
          </w:tcPr>
          <w:p w14:paraId="6840097D" w14:textId="77777777" w:rsidR="00824C7B" w:rsidRPr="00933EC1" w:rsidRDefault="00824C7B" w:rsidP="00561D10">
            <w:pPr>
              <w:jc w:val="center"/>
              <w:rPr>
                <w:rFonts w:ascii="Times New Roman" w:hAnsi="Times New Roman" w:cs="Times New Roman"/>
                <w:bCs/>
                <w:sz w:val="24"/>
                <w:szCs w:val="24"/>
              </w:rPr>
            </w:pPr>
            <w:r w:rsidRPr="00933EC1">
              <w:rPr>
                <w:rFonts w:ascii="Times New Roman" w:hAnsi="Times New Roman" w:cs="Times New Roman"/>
                <w:bCs/>
                <w:sz w:val="24"/>
                <w:szCs w:val="24"/>
              </w:rPr>
              <w:t>3,26</w:t>
            </w:r>
          </w:p>
        </w:tc>
        <w:tc>
          <w:tcPr>
            <w:tcW w:w="636" w:type="dxa"/>
            <w:vAlign w:val="center"/>
          </w:tcPr>
          <w:p w14:paraId="7BB8EF3A" w14:textId="77777777" w:rsidR="00824C7B" w:rsidRPr="00933EC1" w:rsidRDefault="00824C7B" w:rsidP="00561D10">
            <w:pPr>
              <w:jc w:val="center"/>
              <w:rPr>
                <w:rFonts w:ascii="Times New Roman" w:hAnsi="Times New Roman" w:cs="Times New Roman"/>
                <w:bCs/>
                <w:sz w:val="24"/>
                <w:szCs w:val="24"/>
              </w:rPr>
            </w:pPr>
            <w:r w:rsidRPr="00933EC1">
              <w:rPr>
                <w:rFonts w:ascii="Times New Roman" w:hAnsi="Times New Roman" w:cs="Times New Roman"/>
                <w:bCs/>
                <w:sz w:val="24"/>
                <w:szCs w:val="24"/>
              </w:rPr>
              <w:t>1,45</w:t>
            </w:r>
          </w:p>
        </w:tc>
        <w:tc>
          <w:tcPr>
            <w:tcW w:w="636" w:type="dxa"/>
            <w:vAlign w:val="center"/>
          </w:tcPr>
          <w:p w14:paraId="00BE76B7" w14:textId="77777777" w:rsidR="00824C7B" w:rsidRPr="00933EC1" w:rsidRDefault="00824C7B" w:rsidP="00561D10">
            <w:pPr>
              <w:jc w:val="center"/>
              <w:rPr>
                <w:rFonts w:ascii="Times New Roman" w:hAnsi="Times New Roman" w:cs="Times New Roman"/>
                <w:bCs/>
                <w:sz w:val="24"/>
                <w:szCs w:val="24"/>
              </w:rPr>
            </w:pPr>
            <w:r w:rsidRPr="00933EC1">
              <w:rPr>
                <w:rFonts w:ascii="Times New Roman" w:hAnsi="Times New Roman" w:cs="Times New Roman"/>
                <w:bCs/>
                <w:sz w:val="24"/>
                <w:szCs w:val="24"/>
              </w:rPr>
              <w:t>1,65</w:t>
            </w:r>
          </w:p>
        </w:tc>
        <w:tc>
          <w:tcPr>
            <w:tcW w:w="930" w:type="dxa"/>
            <w:vAlign w:val="center"/>
          </w:tcPr>
          <w:p w14:paraId="25DCFAA9" w14:textId="77777777" w:rsidR="00824C7B" w:rsidRPr="00933EC1" w:rsidRDefault="00824C7B" w:rsidP="00561D10">
            <w:pPr>
              <w:jc w:val="center"/>
              <w:rPr>
                <w:rFonts w:ascii="Times New Roman" w:hAnsi="Times New Roman" w:cs="Times New Roman"/>
                <w:bCs/>
                <w:sz w:val="24"/>
                <w:szCs w:val="24"/>
              </w:rPr>
            </w:pPr>
            <w:r w:rsidRPr="00933EC1">
              <w:rPr>
                <w:rFonts w:ascii="Times New Roman" w:hAnsi="Times New Roman" w:cs="Times New Roman"/>
                <w:bCs/>
                <w:sz w:val="24"/>
                <w:szCs w:val="24"/>
              </w:rPr>
              <w:t>1,65</w:t>
            </w:r>
          </w:p>
        </w:tc>
        <w:tc>
          <w:tcPr>
            <w:tcW w:w="1276" w:type="dxa"/>
            <w:vAlign w:val="center"/>
          </w:tcPr>
          <w:p w14:paraId="2988F75E" w14:textId="77777777" w:rsidR="00824C7B" w:rsidRPr="00933EC1" w:rsidRDefault="00824C7B" w:rsidP="00561D10">
            <w:pPr>
              <w:jc w:val="center"/>
              <w:rPr>
                <w:rFonts w:ascii="Times New Roman" w:hAnsi="Times New Roman" w:cs="Times New Roman"/>
                <w:bCs/>
                <w:sz w:val="24"/>
                <w:szCs w:val="24"/>
              </w:rPr>
            </w:pPr>
            <w:r w:rsidRPr="00933EC1">
              <w:rPr>
                <w:rFonts w:ascii="Times New Roman" w:hAnsi="Times New Roman" w:cs="Times New Roman"/>
                <w:bCs/>
                <w:sz w:val="24"/>
                <w:szCs w:val="24"/>
              </w:rPr>
              <w:t>190680,8</w:t>
            </w:r>
          </w:p>
        </w:tc>
      </w:tr>
      <w:tr w:rsidR="00824C7B" w14:paraId="48C09E45" w14:textId="77777777" w:rsidTr="00561D10">
        <w:tc>
          <w:tcPr>
            <w:tcW w:w="1242" w:type="dxa"/>
          </w:tcPr>
          <w:p w14:paraId="77700C9C" w14:textId="77777777" w:rsidR="00824C7B" w:rsidRPr="00A10316" w:rsidRDefault="00824C7B" w:rsidP="00561D10">
            <w:pPr>
              <w:jc w:val="center"/>
              <w:rPr>
                <w:rFonts w:ascii="Times New Roman" w:hAnsi="Times New Roman" w:cs="Times New Roman"/>
                <w:bCs/>
                <w:sz w:val="20"/>
                <w:szCs w:val="20"/>
                <w:vertAlign w:val="subscript"/>
              </w:rPr>
            </w:pPr>
            <w:r w:rsidRPr="00A10316">
              <w:rPr>
                <w:rFonts w:ascii="Times New Roman" w:hAnsi="Times New Roman" w:cs="Times New Roman"/>
                <w:bCs/>
                <w:sz w:val="20"/>
                <w:szCs w:val="20"/>
              </w:rPr>
              <w:t>Итого: А+В+С</w:t>
            </w:r>
            <w:r w:rsidRPr="00A10316">
              <w:rPr>
                <w:rFonts w:ascii="Times New Roman" w:hAnsi="Times New Roman" w:cs="Times New Roman"/>
                <w:bCs/>
                <w:sz w:val="20"/>
                <w:szCs w:val="20"/>
                <w:vertAlign w:val="subscript"/>
              </w:rPr>
              <w:t>1</w:t>
            </w:r>
            <w:r w:rsidRPr="00A10316">
              <w:rPr>
                <w:rFonts w:ascii="Times New Roman" w:hAnsi="Times New Roman" w:cs="Times New Roman"/>
                <w:bCs/>
                <w:sz w:val="20"/>
                <w:szCs w:val="20"/>
              </w:rPr>
              <w:t>+С</w:t>
            </w:r>
            <w:r w:rsidRPr="00A10316">
              <w:rPr>
                <w:rFonts w:ascii="Times New Roman" w:hAnsi="Times New Roman" w:cs="Times New Roman"/>
                <w:bCs/>
                <w:sz w:val="20"/>
                <w:szCs w:val="20"/>
                <w:vertAlign w:val="subscript"/>
              </w:rPr>
              <w:t>2</w:t>
            </w:r>
          </w:p>
        </w:tc>
        <w:tc>
          <w:tcPr>
            <w:tcW w:w="1134" w:type="dxa"/>
            <w:vAlign w:val="center"/>
          </w:tcPr>
          <w:p w14:paraId="20A0B0B3" w14:textId="77777777" w:rsidR="00824C7B" w:rsidRPr="00933EC1" w:rsidRDefault="00824C7B" w:rsidP="00561D10">
            <w:pPr>
              <w:jc w:val="center"/>
              <w:rPr>
                <w:rFonts w:ascii="Times New Roman" w:hAnsi="Times New Roman" w:cs="Times New Roman"/>
                <w:bCs/>
                <w:sz w:val="24"/>
                <w:szCs w:val="24"/>
              </w:rPr>
            </w:pPr>
            <w:r w:rsidRPr="00933EC1">
              <w:rPr>
                <w:rFonts w:ascii="Times New Roman" w:hAnsi="Times New Roman" w:cs="Times New Roman"/>
                <w:bCs/>
                <w:sz w:val="24"/>
                <w:szCs w:val="24"/>
              </w:rPr>
              <w:t>172458,2</w:t>
            </w:r>
          </w:p>
        </w:tc>
        <w:tc>
          <w:tcPr>
            <w:tcW w:w="850" w:type="dxa"/>
            <w:vAlign w:val="center"/>
          </w:tcPr>
          <w:p w14:paraId="4FA7942D" w14:textId="77777777" w:rsidR="00824C7B" w:rsidRPr="00933EC1" w:rsidRDefault="00824C7B" w:rsidP="00561D10">
            <w:pPr>
              <w:jc w:val="center"/>
              <w:rPr>
                <w:rFonts w:ascii="Times New Roman" w:hAnsi="Times New Roman" w:cs="Times New Roman"/>
                <w:bCs/>
                <w:sz w:val="24"/>
                <w:szCs w:val="24"/>
              </w:rPr>
            </w:pPr>
            <w:r w:rsidRPr="00933EC1">
              <w:rPr>
                <w:rFonts w:ascii="Times New Roman" w:hAnsi="Times New Roman" w:cs="Times New Roman"/>
                <w:bCs/>
                <w:sz w:val="24"/>
                <w:szCs w:val="24"/>
              </w:rPr>
              <w:t>0,36</w:t>
            </w:r>
          </w:p>
        </w:tc>
        <w:tc>
          <w:tcPr>
            <w:tcW w:w="1135" w:type="dxa"/>
            <w:vAlign w:val="center"/>
          </w:tcPr>
          <w:p w14:paraId="6AEC5152" w14:textId="77777777" w:rsidR="00824C7B" w:rsidRPr="00933EC1" w:rsidRDefault="00824C7B" w:rsidP="00561D10">
            <w:pPr>
              <w:jc w:val="center"/>
              <w:rPr>
                <w:rFonts w:ascii="Times New Roman" w:hAnsi="Times New Roman" w:cs="Times New Roman"/>
                <w:bCs/>
                <w:sz w:val="24"/>
                <w:szCs w:val="24"/>
              </w:rPr>
            </w:pPr>
            <w:r w:rsidRPr="00933EC1">
              <w:rPr>
                <w:rFonts w:ascii="Times New Roman" w:hAnsi="Times New Roman" w:cs="Times New Roman"/>
                <w:bCs/>
                <w:sz w:val="24"/>
                <w:szCs w:val="24"/>
              </w:rPr>
              <w:t>61473,2</w:t>
            </w:r>
          </w:p>
        </w:tc>
        <w:tc>
          <w:tcPr>
            <w:tcW w:w="850" w:type="dxa"/>
            <w:vAlign w:val="center"/>
          </w:tcPr>
          <w:p w14:paraId="06F8A1DE" w14:textId="77777777" w:rsidR="00824C7B" w:rsidRPr="00933EC1" w:rsidRDefault="00824C7B" w:rsidP="00561D10">
            <w:pPr>
              <w:jc w:val="center"/>
              <w:rPr>
                <w:rFonts w:ascii="Times New Roman" w:hAnsi="Times New Roman" w:cs="Times New Roman"/>
                <w:bCs/>
                <w:sz w:val="24"/>
                <w:szCs w:val="24"/>
              </w:rPr>
            </w:pPr>
          </w:p>
        </w:tc>
        <w:tc>
          <w:tcPr>
            <w:tcW w:w="1134" w:type="dxa"/>
            <w:vAlign w:val="center"/>
          </w:tcPr>
          <w:p w14:paraId="0B66647E" w14:textId="77777777" w:rsidR="00824C7B" w:rsidRPr="00933EC1" w:rsidRDefault="00824C7B" w:rsidP="00561D10">
            <w:pPr>
              <w:jc w:val="center"/>
              <w:rPr>
                <w:rFonts w:ascii="Times New Roman" w:hAnsi="Times New Roman" w:cs="Times New Roman"/>
                <w:bCs/>
                <w:sz w:val="24"/>
                <w:szCs w:val="24"/>
              </w:rPr>
            </w:pPr>
            <w:r w:rsidRPr="00933EC1">
              <w:rPr>
                <w:rFonts w:ascii="Times New Roman" w:hAnsi="Times New Roman" w:cs="Times New Roman"/>
                <w:bCs/>
                <w:sz w:val="24"/>
                <w:szCs w:val="24"/>
              </w:rPr>
              <w:t>124790,1</w:t>
            </w:r>
          </w:p>
        </w:tc>
        <w:tc>
          <w:tcPr>
            <w:tcW w:w="850" w:type="dxa"/>
            <w:vAlign w:val="center"/>
          </w:tcPr>
          <w:p w14:paraId="7229FB01" w14:textId="77777777" w:rsidR="00824C7B" w:rsidRPr="00933EC1" w:rsidRDefault="00824C7B" w:rsidP="00561D10">
            <w:pPr>
              <w:jc w:val="center"/>
              <w:rPr>
                <w:rFonts w:ascii="Times New Roman" w:hAnsi="Times New Roman" w:cs="Times New Roman"/>
                <w:bCs/>
                <w:sz w:val="24"/>
                <w:szCs w:val="24"/>
              </w:rPr>
            </w:pPr>
            <w:r w:rsidRPr="00933EC1">
              <w:rPr>
                <w:rFonts w:ascii="Times New Roman" w:hAnsi="Times New Roman" w:cs="Times New Roman"/>
                <w:bCs/>
                <w:sz w:val="24"/>
                <w:szCs w:val="24"/>
              </w:rPr>
              <w:t>8,54</w:t>
            </w:r>
          </w:p>
        </w:tc>
        <w:tc>
          <w:tcPr>
            <w:tcW w:w="1135" w:type="dxa"/>
            <w:vAlign w:val="center"/>
          </w:tcPr>
          <w:p w14:paraId="4F8F4F45" w14:textId="77777777" w:rsidR="00824C7B" w:rsidRPr="00933EC1" w:rsidRDefault="00824C7B" w:rsidP="00561D10">
            <w:pPr>
              <w:jc w:val="center"/>
              <w:rPr>
                <w:rFonts w:ascii="Times New Roman" w:hAnsi="Times New Roman" w:cs="Times New Roman"/>
                <w:bCs/>
                <w:sz w:val="24"/>
                <w:szCs w:val="24"/>
              </w:rPr>
            </w:pPr>
            <w:r w:rsidRPr="00933EC1">
              <w:rPr>
                <w:rFonts w:ascii="Times New Roman" w:hAnsi="Times New Roman" w:cs="Times New Roman"/>
                <w:bCs/>
                <w:sz w:val="24"/>
                <w:szCs w:val="24"/>
              </w:rPr>
              <w:t>10654,7</w:t>
            </w:r>
          </w:p>
        </w:tc>
        <w:tc>
          <w:tcPr>
            <w:tcW w:w="993" w:type="dxa"/>
            <w:vAlign w:val="center"/>
          </w:tcPr>
          <w:p w14:paraId="47E0F849" w14:textId="77777777" w:rsidR="00824C7B" w:rsidRPr="00933EC1" w:rsidRDefault="00824C7B" w:rsidP="00561D10">
            <w:pPr>
              <w:jc w:val="center"/>
              <w:rPr>
                <w:rFonts w:ascii="Times New Roman" w:hAnsi="Times New Roman" w:cs="Times New Roman"/>
                <w:bCs/>
                <w:sz w:val="24"/>
                <w:szCs w:val="24"/>
              </w:rPr>
            </w:pPr>
            <w:r w:rsidRPr="00933EC1">
              <w:rPr>
                <w:rFonts w:ascii="Times New Roman" w:hAnsi="Times New Roman" w:cs="Times New Roman"/>
                <w:bCs/>
                <w:sz w:val="24"/>
                <w:szCs w:val="24"/>
              </w:rPr>
              <w:t>1,16</w:t>
            </w:r>
          </w:p>
        </w:tc>
        <w:tc>
          <w:tcPr>
            <w:tcW w:w="993" w:type="dxa"/>
            <w:vAlign w:val="center"/>
          </w:tcPr>
          <w:p w14:paraId="1CA1E9C7" w14:textId="77777777" w:rsidR="00824C7B" w:rsidRPr="00933EC1" w:rsidRDefault="00824C7B" w:rsidP="00561D10">
            <w:pPr>
              <w:jc w:val="center"/>
              <w:rPr>
                <w:rFonts w:ascii="Times New Roman" w:hAnsi="Times New Roman" w:cs="Times New Roman"/>
                <w:bCs/>
                <w:sz w:val="24"/>
                <w:szCs w:val="24"/>
              </w:rPr>
            </w:pPr>
            <w:r w:rsidRPr="00933EC1">
              <w:rPr>
                <w:rFonts w:ascii="Times New Roman" w:hAnsi="Times New Roman" w:cs="Times New Roman"/>
                <w:bCs/>
                <w:sz w:val="24"/>
                <w:szCs w:val="24"/>
              </w:rPr>
              <w:t>1443,1</w:t>
            </w:r>
          </w:p>
        </w:tc>
        <w:tc>
          <w:tcPr>
            <w:tcW w:w="636" w:type="dxa"/>
            <w:vAlign w:val="center"/>
          </w:tcPr>
          <w:p w14:paraId="0A92484B" w14:textId="77777777" w:rsidR="00824C7B" w:rsidRPr="00933EC1" w:rsidRDefault="00824C7B" w:rsidP="00561D10">
            <w:pPr>
              <w:jc w:val="center"/>
              <w:rPr>
                <w:rFonts w:ascii="Times New Roman" w:hAnsi="Times New Roman" w:cs="Times New Roman"/>
                <w:bCs/>
                <w:sz w:val="24"/>
                <w:szCs w:val="24"/>
              </w:rPr>
            </w:pPr>
            <w:r w:rsidRPr="00933EC1">
              <w:rPr>
                <w:rFonts w:ascii="Times New Roman" w:hAnsi="Times New Roman" w:cs="Times New Roman"/>
                <w:bCs/>
                <w:sz w:val="24"/>
                <w:szCs w:val="24"/>
              </w:rPr>
              <w:t>2,49</w:t>
            </w:r>
          </w:p>
        </w:tc>
        <w:tc>
          <w:tcPr>
            <w:tcW w:w="636" w:type="dxa"/>
            <w:vAlign w:val="center"/>
          </w:tcPr>
          <w:p w14:paraId="28EC2649" w14:textId="77777777" w:rsidR="00824C7B" w:rsidRPr="00933EC1" w:rsidRDefault="00824C7B" w:rsidP="00561D10">
            <w:pPr>
              <w:jc w:val="center"/>
              <w:rPr>
                <w:rFonts w:ascii="Times New Roman" w:hAnsi="Times New Roman" w:cs="Times New Roman"/>
                <w:bCs/>
                <w:sz w:val="24"/>
                <w:szCs w:val="24"/>
              </w:rPr>
            </w:pPr>
            <w:r w:rsidRPr="00933EC1">
              <w:rPr>
                <w:rFonts w:ascii="Times New Roman" w:hAnsi="Times New Roman" w:cs="Times New Roman"/>
                <w:bCs/>
                <w:sz w:val="24"/>
                <w:szCs w:val="24"/>
              </w:rPr>
              <w:t>1,78</w:t>
            </w:r>
          </w:p>
        </w:tc>
        <w:tc>
          <w:tcPr>
            <w:tcW w:w="636" w:type="dxa"/>
            <w:vAlign w:val="center"/>
          </w:tcPr>
          <w:p w14:paraId="06858B7A" w14:textId="77777777" w:rsidR="00824C7B" w:rsidRPr="00933EC1" w:rsidRDefault="00824C7B" w:rsidP="00561D10">
            <w:pPr>
              <w:jc w:val="center"/>
              <w:rPr>
                <w:rFonts w:ascii="Times New Roman" w:hAnsi="Times New Roman" w:cs="Times New Roman"/>
                <w:bCs/>
                <w:sz w:val="24"/>
                <w:szCs w:val="24"/>
              </w:rPr>
            </w:pPr>
            <w:r w:rsidRPr="00933EC1">
              <w:rPr>
                <w:rFonts w:ascii="Times New Roman" w:hAnsi="Times New Roman" w:cs="Times New Roman"/>
                <w:bCs/>
                <w:sz w:val="24"/>
                <w:szCs w:val="24"/>
              </w:rPr>
              <w:t>3,26</w:t>
            </w:r>
          </w:p>
        </w:tc>
        <w:tc>
          <w:tcPr>
            <w:tcW w:w="636" w:type="dxa"/>
            <w:vAlign w:val="center"/>
          </w:tcPr>
          <w:p w14:paraId="4C446956" w14:textId="77777777" w:rsidR="00824C7B" w:rsidRPr="00933EC1" w:rsidRDefault="00824C7B" w:rsidP="00561D10">
            <w:pPr>
              <w:jc w:val="center"/>
              <w:rPr>
                <w:rFonts w:ascii="Times New Roman" w:hAnsi="Times New Roman" w:cs="Times New Roman"/>
                <w:bCs/>
                <w:sz w:val="24"/>
                <w:szCs w:val="24"/>
              </w:rPr>
            </w:pPr>
            <w:r w:rsidRPr="00933EC1">
              <w:rPr>
                <w:rFonts w:ascii="Times New Roman" w:hAnsi="Times New Roman" w:cs="Times New Roman"/>
                <w:bCs/>
                <w:sz w:val="24"/>
                <w:szCs w:val="24"/>
              </w:rPr>
              <w:t>1,45</w:t>
            </w:r>
          </w:p>
        </w:tc>
        <w:tc>
          <w:tcPr>
            <w:tcW w:w="636" w:type="dxa"/>
            <w:vAlign w:val="center"/>
          </w:tcPr>
          <w:p w14:paraId="7789F3E9" w14:textId="77777777" w:rsidR="00824C7B" w:rsidRPr="00933EC1" w:rsidRDefault="00824C7B" w:rsidP="00561D10">
            <w:pPr>
              <w:jc w:val="center"/>
              <w:rPr>
                <w:rFonts w:ascii="Times New Roman" w:hAnsi="Times New Roman" w:cs="Times New Roman"/>
                <w:bCs/>
                <w:sz w:val="24"/>
                <w:szCs w:val="24"/>
              </w:rPr>
            </w:pPr>
            <w:r w:rsidRPr="00933EC1">
              <w:rPr>
                <w:rFonts w:ascii="Times New Roman" w:hAnsi="Times New Roman" w:cs="Times New Roman"/>
                <w:bCs/>
                <w:sz w:val="24"/>
                <w:szCs w:val="24"/>
              </w:rPr>
              <w:t>1,65</w:t>
            </w:r>
          </w:p>
        </w:tc>
        <w:tc>
          <w:tcPr>
            <w:tcW w:w="930" w:type="dxa"/>
            <w:vAlign w:val="center"/>
          </w:tcPr>
          <w:p w14:paraId="025F3286" w14:textId="77777777" w:rsidR="00824C7B" w:rsidRPr="00933EC1" w:rsidRDefault="00824C7B" w:rsidP="00561D10">
            <w:pPr>
              <w:jc w:val="center"/>
              <w:rPr>
                <w:rFonts w:ascii="Times New Roman" w:hAnsi="Times New Roman" w:cs="Times New Roman"/>
                <w:bCs/>
                <w:sz w:val="24"/>
                <w:szCs w:val="24"/>
              </w:rPr>
            </w:pPr>
            <w:r w:rsidRPr="00933EC1">
              <w:rPr>
                <w:rFonts w:ascii="Times New Roman" w:hAnsi="Times New Roman" w:cs="Times New Roman"/>
                <w:bCs/>
                <w:sz w:val="24"/>
                <w:szCs w:val="24"/>
              </w:rPr>
              <w:t>1,52</w:t>
            </w:r>
          </w:p>
        </w:tc>
        <w:tc>
          <w:tcPr>
            <w:tcW w:w="1276" w:type="dxa"/>
            <w:vAlign w:val="center"/>
          </w:tcPr>
          <w:p w14:paraId="19220258" w14:textId="77777777" w:rsidR="00824C7B" w:rsidRPr="00933EC1" w:rsidRDefault="00824C7B" w:rsidP="00561D10">
            <w:pPr>
              <w:jc w:val="center"/>
              <w:rPr>
                <w:rFonts w:ascii="Times New Roman" w:hAnsi="Times New Roman" w:cs="Times New Roman"/>
                <w:bCs/>
                <w:sz w:val="24"/>
                <w:szCs w:val="24"/>
              </w:rPr>
            </w:pPr>
            <w:r w:rsidRPr="00933EC1">
              <w:rPr>
                <w:rFonts w:ascii="Times New Roman" w:hAnsi="Times New Roman" w:cs="Times New Roman"/>
                <w:bCs/>
                <w:sz w:val="24"/>
                <w:szCs w:val="24"/>
              </w:rPr>
              <w:t>262372,3</w:t>
            </w:r>
          </w:p>
        </w:tc>
      </w:tr>
      <w:tr w:rsidR="00824C7B" w14:paraId="1BD45A7A" w14:textId="77777777" w:rsidTr="00561D10">
        <w:tc>
          <w:tcPr>
            <w:tcW w:w="15702" w:type="dxa"/>
            <w:gridSpan w:val="17"/>
          </w:tcPr>
          <w:p w14:paraId="2084A5AB" w14:textId="77777777" w:rsidR="00824C7B" w:rsidRPr="007923F2" w:rsidRDefault="00824C7B" w:rsidP="00561D10">
            <w:pPr>
              <w:jc w:val="center"/>
              <w:rPr>
                <w:rFonts w:ascii="Times New Roman" w:hAnsi="Times New Roman" w:cs="Times New Roman"/>
                <w:sz w:val="24"/>
                <w:szCs w:val="24"/>
              </w:rPr>
            </w:pPr>
            <w:r>
              <w:rPr>
                <w:rFonts w:ascii="Times New Roman" w:hAnsi="Times New Roman" w:cs="Times New Roman"/>
                <w:sz w:val="24"/>
                <w:szCs w:val="24"/>
              </w:rPr>
              <w:t>Суммарно по трем горизонтам:</w:t>
            </w:r>
          </w:p>
        </w:tc>
      </w:tr>
      <w:tr w:rsidR="00824C7B" w14:paraId="046963E9" w14:textId="77777777" w:rsidTr="00561D10">
        <w:tc>
          <w:tcPr>
            <w:tcW w:w="1242" w:type="dxa"/>
          </w:tcPr>
          <w:p w14:paraId="3C9FCD7E" w14:textId="77777777" w:rsidR="00824C7B" w:rsidRDefault="00824C7B" w:rsidP="00561D10">
            <w:pPr>
              <w:jc w:val="center"/>
              <w:rPr>
                <w:rFonts w:ascii="Times New Roman" w:hAnsi="Times New Roman" w:cs="Times New Roman"/>
                <w:sz w:val="24"/>
                <w:szCs w:val="24"/>
              </w:rPr>
            </w:pPr>
          </w:p>
        </w:tc>
        <w:tc>
          <w:tcPr>
            <w:tcW w:w="1134" w:type="dxa"/>
            <w:vAlign w:val="center"/>
          </w:tcPr>
          <w:p w14:paraId="599B2613" w14:textId="77777777" w:rsidR="00824C7B" w:rsidRPr="007923F2" w:rsidRDefault="00824C7B" w:rsidP="00561D10">
            <w:pPr>
              <w:jc w:val="center"/>
              <w:rPr>
                <w:rFonts w:ascii="Times New Roman" w:hAnsi="Times New Roman" w:cs="Times New Roman"/>
                <w:sz w:val="24"/>
                <w:szCs w:val="24"/>
              </w:rPr>
            </w:pPr>
          </w:p>
        </w:tc>
        <w:tc>
          <w:tcPr>
            <w:tcW w:w="850" w:type="dxa"/>
            <w:vAlign w:val="center"/>
          </w:tcPr>
          <w:p w14:paraId="301095CC" w14:textId="77777777" w:rsidR="00824C7B" w:rsidRPr="007923F2" w:rsidRDefault="00824C7B" w:rsidP="00561D10">
            <w:pPr>
              <w:jc w:val="center"/>
              <w:rPr>
                <w:rFonts w:ascii="Times New Roman" w:hAnsi="Times New Roman" w:cs="Times New Roman"/>
                <w:sz w:val="24"/>
                <w:szCs w:val="24"/>
              </w:rPr>
            </w:pPr>
          </w:p>
        </w:tc>
        <w:tc>
          <w:tcPr>
            <w:tcW w:w="1135" w:type="dxa"/>
            <w:vAlign w:val="center"/>
          </w:tcPr>
          <w:p w14:paraId="074F865C" w14:textId="77777777" w:rsidR="00824C7B" w:rsidRPr="007923F2" w:rsidRDefault="00824C7B" w:rsidP="00561D10">
            <w:pPr>
              <w:jc w:val="center"/>
              <w:rPr>
                <w:rFonts w:ascii="Times New Roman" w:hAnsi="Times New Roman" w:cs="Times New Roman"/>
                <w:sz w:val="24"/>
                <w:szCs w:val="24"/>
              </w:rPr>
            </w:pPr>
          </w:p>
        </w:tc>
        <w:tc>
          <w:tcPr>
            <w:tcW w:w="850" w:type="dxa"/>
            <w:vAlign w:val="center"/>
          </w:tcPr>
          <w:p w14:paraId="10E22355" w14:textId="77777777" w:rsidR="00824C7B" w:rsidRPr="007923F2" w:rsidRDefault="00824C7B" w:rsidP="00561D10">
            <w:pPr>
              <w:jc w:val="center"/>
              <w:rPr>
                <w:rFonts w:ascii="Times New Roman" w:hAnsi="Times New Roman" w:cs="Times New Roman"/>
                <w:sz w:val="24"/>
                <w:szCs w:val="24"/>
              </w:rPr>
            </w:pPr>
          </w:p>
        </w:tc>
        <w:tc>
          <w:tcPr>
            <w:tcW w:w="1134" w:type="dxa"/>
            <w:vAlign w:val="center"/>
          </w:tcPr>
          <w:p w14:paraId="4E72384A" w14:textId="77777777" w:rsidR="00824C7B" w:rsidRDefault="00824C7B" w:rsidP="00561D10">
            <w:pPr>
              <w:jc w:val="center"/>
              <w:rPr>
                <w:rFonts w:ascii="Times New Roman" w:hAnsi="Times New Roman" w:cs="Times New Roman"/>
                <w:sz w:val="24"/>
                <w:szCs w:val="24"/>
              </w:rPr>
            </w:pPr>
          </w:p>
        </w:tc>
        <w:tc>
          <w:tcPr>
            <w:tcW w:w="850" w:type="dxa"/>
            <w:vAlign w:val="center"/>
          </w:tcPr>
          <w:p w14:paraId="0EE64282" w14:textId="77777777" w:rsidR="00824C7B" w:rsidRDefault="00824C7B" w:rsidP="00561D10">
            <w:pPr>
              <w:jc w:val="center"/>
              <w:rPr>
                <w:rFonts w:ascii="Times New Roman" w:hAnsi="Times New Roman" w:cs="Times New Roman"/>
                <w:sz w:val="24"/>
                <w:szCs w:val="24"/>
              </w:rPr>
            </w:pPr>
          </w:p>
        </w:tc>
        <w:tc>
          <w:tcPr>
            <w:tcW w:w="1135" w:type="dxa"/>
            <w:vAlign w:val="center"/>
          </w:tcPr>
          <w:p w14:paraId="32921D9D" w14:textId="77777777" w:rsidR="00824C7B" w:rsidRDefault="00824C7B" w:rsidP="00561D10">
            <w:pPr>
              <w:jc w:val="center"/>
              <w:rPr>
                <w:rFonts w:ascii="Times New Roman" w:hAnsi="Times New Roman" w:cs="Times New Roman"/>
                <w:sz w:val="24"/>
                <w:szCs w:val="24"/>
              </w:rPr>
            </w:pPr>
          </w:p>
        </w:tc>
        <w:tc>
          <w:tcPr>
            <w:tcW w:w="993" w:type="dxa"/>
            <w:vAlign w:val="center"/>
          </w:tcPr>
          <w:p w14:paraId="2A86E634" w14:textId="77777777" w:rsidR="00824C7B" w:rsidRDefault="00824C7B" w:rsidP="00561D10">
            <w:pPr>
              <w:jc w:val="center"/>
              <w:rPr>
                <w:rFonts w:ascii="Times New Roman" w:hAnsi="Times New Roman" w:cs="Times New Roman"/>
                <w:sz w:val="24"/>
                <w:szCs w:val="24"/>
              </w:rPr>
            </w:pPr>
          </w:p>
        </w:tc>
        <w:tc>
          <w:tcPr>
            <w:tcW w:w="993" w:type="dxa"/>
            <w:vAlign w:val="center"/>
          </w:tcPr>
          <w:p w14:paraId="143A2E63" w14:textId="77777777" w:rsidR="00824C7B" w:rsidRDefault="00824C7B" w:rsidP="00561D10">
            <w:pPr>
              <w:jc w:val="center"/>
              <w:rPr>
                <w:rFonts w:ascii="Times New Roman" w:hAnsi="Times New Roman" w:cs="Times New Roman"/>
                <w:sz w:val="24"/>
                <w:szCs w:val="24"/>
              </w:rPr>
            </w:pPr>
          </w:p>
        </w:tc>
        <w:tc>
          <w:tcPr>
            <w:tcW w:w="636" w:type="dxa"/>
            <w:vAlign w:val="center"/>
          </w:tcPr>
          <w:p w14:paraId="1712491C" w14:textId="77777777" w:rsidR="00824C7B" w:rsidRPr="007923F2" w:rsidRDefault="00824C7B" w:rsidP="00561D10">
            <w:pPr>
              <w:jc w:val="center"/>
              <w:rPr>
                <w:rFonts w:ascii="Times New Roman" w:hAnsi="Times New Roman" w:cs="Times New Roman"/>
                <w:sz w:val="24"/>
                <w:szCs w:val="24"/>
              </w:rPr>
            </w:pPr>
          </w:p>
        </w:tc>
        <w:tc>
          <w:tcPr>
            <w:tcW w:w="636" w:type="dxa"/>
            <w:vAlign w:val="center"/>
          </w:tcPr>
          <w:p w14:paraId="338B730A" w14:textId="77777777" w:rsidR="00824C7B" w:rsidRPr="007923F2" w:rsidRDefault="00824C7B" w:rsidP="00561D10">
            <w:pPr>
              <w:jc w:val="center"/>
              <w:rPr>
                <w:rFonts w:ascii="Times New Roman" w:hAnsi="Times New Roman" w:cs="Times New Roman"/>
                <w:sz w:val="24"/>
                <w:szCs w:val="24"/>
              </w:rPr>
            </w:pPr>
          </w:p>
        </w:tc>
        <w:tc>
          <w:tcPr>
            <w:tcW w:w="636" w:type="dxa"/>
            <w:vAlign w:val="center"/>
          </w:tcPr>
          <w:p w14:paraId="07C9257F" w14:textId="77777777" w:rsidR="00824C7B" w:rsidRPr="007923F2" w:rsidRDefault="00824C7B" w:rsidP="00561D10">
            <w:pPr>
              <w:jc w:val="center"/>
              <w:rPr>
                <w:rFonts w:ascii="Times New Roman" w:hAnsi="Times New Roman" w:cs="Times New Roman"/>
                <w:sz w:val="24"/>
                <w:szCs w:val="24"/>
              </w:rPr>
            </w:pPr>
          </w:p>
        </w:tc>
        <w:tc>
          <w:tcPr>
            <w:tcW w:w="636" w:type="dxa"/>
            <w:vAlign w:val="center"/>
          </w:tcPr>
          <w:p w14:paraId="4AB02AF7" w14:textId="77777777" w:rsidR="00824C7B" w:rsidRPr="007923F2" w:rsidRDefault="00824C7B" w:rsidP="00561D10">
            <w:pPr>
              <w:jc w:val="center"/>
              <w:rPr>
                <w:rFonts w:ascii="Times New Roman" w:hAnsi="Times New Roman" w:cs="Times New Roman"/>
                <w:sz w:val="24"/>
                <w:szCs w:val="24"/>
              </w:rPr>
            </w:pPr>
          </w:p>
        </w:tc>
        <w:tc>
          <w:tcPr>
            <w:tcW w:w="636" w:type="dxa"/>
            <w:vAlign w:val="center"/>
          </w:tcPr>
          <w:p w14:paraId="636D178D" w14:textId="77777777" w:rsidR="00824C7B" w:rsidRPr="007923F2" w:rsidRDefault="00824C7B" w:rsidP="00561D10">
            <w:pPr>
              <w:jc w:val="center"/>
              <w:rPr>
                <w:rFonts w:ascii="Times New Roman" w:hAnsi="Times New Roman" w:cs="Times New Roman"/>
                <w:sz w:val="24"/>
                <w:szCs w:val="24"/>
              </w:rPr>
            </w:pPr>
          </w:p>
        </w:tc>
        <w:tc>
          <w:tcPr>
            <w:tcW w:w="930" w:type="dxa"/>
            <w:vAlign w:val="center"/>
          </w:tcPr>
          <w:p w14:paraId="6B2D638C" w14:textId="77777777" w:rsidR="00824C7B" w:rsidRPr="007923F2" w:rsidRDefault="00824C7B" w:rsidP="00561D10">
            <w:pPr>
              <w:jc w:val="center"/>
              <w:rPr>
                <w:rFonts w:ascii="Times New Roman" w:hAnsi="Times New Roman" w:cs="Times New Roman"/>
                <w:sz w:val="24"/>
                <w:szCs w:val="24"/>
              </w:rPr>
            </w:pPr>
          </w:p>
        </w:tc>
        <w:tc>
          <w:tcPr>
            <w:tcW w:w="1276" w:type="dxa"/>
            <w:vAlign w:val="center"/>
          </w:tcPr>
          <w:p w14:paraId="4750DE35" w14:textId="77777777" w:rsidR="00824C7B" w:rsidRPr="007923F2" w:rsidRDefault="00824C7B" w:rsidP="00561D10">
            <w:pPr>
              <w:jc w:val="center"/>
              <w:rPr>
                <w:rFonts w:ascii="Times New Roman" w:hAnsi="Times New Roman" w:cs="Times New Roman"/>
                <w:sz w:val="24"/>
                <w:szCs w:val="24"/>
              </w:rPr>
            </w:pPr>
          </w:p>
        </w:tc>
      </w:tr>
      <w:tr w:rsidR="00824C7B" w14:paraId="4D0BE945" w14:textId="77777777" w:rsidTr="00561D10">
        <w:tc>
          <w:tcPr>
            <w:tcW w:w="1242" w:type="dxa"/>
          </w:tcPr>
          <w:p w14:paraId="5A2A8E27" w14:textId="77777777" w:rsidR="00824C7B" w:rsidRPr="00B06CAE" w:rsidRDefault="00824C7B" w:rsidP="00561D10">
            <w:pPr>
              <w:jc w:val="center"/>
              <w:rPr>
                <w:rFonts w:ascii="Times New Roman" w:hAnsi="Times New Roman" w:cs="Times New Roman"/>
                <w:sz w:val="24"/>
                <w:szCs w:val="24"/>
              </w:rPr>
            </w:pPr>
            <w:r>
              <w:rPr>
                <w:rFonts w:ascii="Times New Roman" w:hAnsi="Times New Roman" w:cs="Times New Roman"/>
                <w:sz w:val="24"/>
                <w:szCs w:val="24"/>
              </w:rPr>
              <w:t>А</w:t>
            </w:r>
          </w:p>
        </w:tc>
        <w:tc>
          <w:tcPr>
            <w:tcW w:w="1134" w:type="dxa"/>
            <w:vAlign w:val="center"/>
          </w:tcPr>
          <w:p w14:paraId="2D9C43F6" w14:textId="77777777" w:rsidR="00824C7B" w:rsidRPr="007923F2" w:rsidRDefault="00824C7B" w:rsidP="00561D10">
            <w:pPr>
              <w:jc w:val="center"/>
              <w:rPr>
                <w:rFonts w:ascii="Times New Roman" w:hAnsi="Times New Roman" w:cs="Times New Roman"/>
                <w:sz w:val="24"/>
                <w:szCs w:val="24"/>
              </w:rPr>
            </w:pPr>
          </w:p>
        </w:tc>
        <w:tc>
          <w:tcPr>
            <w:tcW w:w="850" w:type="dxa"/>
            <w:vAlign w:val="center"/>
          </w:tcPr>
          <w:p w14:paraId="5EE80D61" w14:textId="77777777" w:rsidR="00824C7B" w:rsidRPr="007923F2" w:rsidRDefault="00824C7B" w:rsidP="00561D10">
            <w:pPr>
              <w:jc w:val="center"/>
              <w:rPr>
                <w:rFonts w:ascii="Times New Roman" w:hAnsi="Times New Roman" w:cs="Times New Roman"/>
                <w:sz w:val="24"/>
                <w:szCs w:val="24"/>
              </w:rPr>
            </w:pPr>
          </w:p>
        </w:tc>
        <w:tc>
          <w:tcPr>
            <w:tcW w:w="1135" w:type="dxa"/>
            <w:vAlign w:val="center"/>
          </w:tcPr>
          <w:p w14:paraId="07563A5A" w14:textId="77777777" w:rsidR="00824C7B" w:rsidRPr="007923F2" w:rsidRDefault="00824C7B" w:rsidP="00561D10">
            <w:pPr>
              <w:jc w:val="center"/>
              <w:rPr>
                <w:rFonts w:ascii="Times New Roman" w:hAnsi="Times New Roman" w:cs="Times New Roman"/>
                <w:sz w:val="24"/>
                <w:szCs w:val="24"/>
              </w:rPr>
            </w:pPr>
          </w:p>
        </w:tc>
        <w:tc>
          <w:tcPr>
            <w:tcW w:w="850" w:type="dxa"/>
            <w:vAlign w:val="center"/>
          </w:tcPr>
          <w:p w14:paraId="120948B1" w14:textId="77777777" w:rsidR="00824C7B" w:rsidRPr="007923F2" w:rsidRDefault="00824C7B" w:rsidP="00561D10">
            <w:pPr>
              <w:jc w:val="center"/>
              <w:rPr>
                <w:rFonts w:ascii="Times New Roman" w:hAnsi="Times New Roman" w:cs="Times New Roman"/>
                <w:sz w:val="24"/>
                <w:szCs w:val="24"/>
              </w:rPr>
            </w:pPr>
          </w:p>
        </w:tc>
        <w:tc>
          <w:tcPr>
            <w:tcW w:w="1134" w:type="dxa"/>
            <w:vAlign w:val="center"/>
          </w:tcPr>
          <w:p w14:paraId="09367869" w14:textId="77777777" w:rsidR="00824C7B" w:rsidRPr="007923F2" w:rsidRDefault="00824C7B" w:rsidP="00561D10">
            <w:pPr>
              <w:jc w:val="center"/>
              <w:rPr>
                <w:rFonts w:ascii="Times New Roman" w:hAnsi="Times New Roman" w:cs="Times New Roman"/>
                <w:sz w:val="24"/>
                <w:szCs w:val="24"/>
              </w:rPr>
            </w:pPr>
            <w:r>
              <w:rPr>
                <w:rFonts w:ascii="Times New Roman" w:hAnsi="Times New Roman" w:cs="Times New Roman"/>
                <w:sz w:val="24"/>
                <w:szCs w:val="24"/>
              </w:rPr>
              <w:t>43871,5</w:t>
            </w:r>
          </w:p>
        </w:tc>
        <w:tc>
          <w:tcPr>
            <w:tcW w:w="850" w:type="dxa"/>
            <w:vAlign w:val="center"/>
          </w:tcPr>
          <w:p w14:paraId="09B5F9E9" w14:textId="77777777" w:rsidR="00824C7B" w:rsidRPr="007923F2" w:rsidRDefault="00824C7B" w:rsidP="00561D10">
            <w:pPr>
              <w:jc w:val="center"/>
              <w:rPr>
                <w:rFonts w:ascii="Times New Roman" w:hAnsi="Times New Roman" w:cs="Times New Roman"/>
                <w:sz w:val="24"/>
                <w:szCs w:val="24"/>
              </w:rPr>
            </w:pPr>
            <w:r>
              <w:rPr>
                <w:rFonts w:ascii="Times New Roman" w:hAnsi="Times New Roman" w:cs="Times New Roman"/>
                <w:sz w:val="24"/>
                <w:szCs w:val="24"/>
              </w:rPr>
              <w:t>9,09</w:t>
            </w:r>
          </w:p>
        </w:tc>
        <w:tc>
          <w:tcPr>
            <w:tcW w:w="1135" w:type="dxa"/>
            <w:vAlign w:val="center"/>
          </w:tcPr>
          <w:p w14:paraId="2541281A" w14:textId="77777777" w:rsidR="00824C7B" w:rsidRPr="007923F2" w:rsidRDefault="00824C7B" w:rsidP="00561D10">
            <w:pPr>
              <w:jc w:val="center"/>
              <w:rPr>
                <w:rFonts w:ascii="Times New Roman" w:hAnsi="Times New Roman" w:cs="Times New Roman"/>
                <w:sz w:val="24"/>
                <w:szCs w:val="24"/>
              </w:rPr>
            </w:pPr>
            <w:r>
              <w:rPr>
                <w:rFonts w:ascii="Times New Roman" w:hAnsi="Times New Roman" w:cs="Times New Roman"/>
                <w:sz w:val="24"/>
                <w:szCs w:val="24"/>
              </w:rPr>
              <w:t>3986,3</w:t>
            </w:r>
          </w:p>
        </w:tc>
        <w:tc>
          <w:tcPr>
            <w:tcW w:w="993" w:type="dxa"/>
            <w:vAlign w:val="center"/>
          </w:tcPr>
          <w:p w14:paraId="4FAC39B9" w14:textId="77777777" w:rsidR="00824C7B" w:rsidRPr="007923F2" w:rsidRDefault="00824C7B" w:rsidP="00561D10">
            <w:pPr>
              <w:jc w:val="center"/>
              <w:rPr>
                <w:rFonts w:ascii="Times New Roman" w:hAnsi="Times New Roman" w:cs="Times New Roman"/>
                <w:sz w:val="24"/>
                <w:szCs w:val="24"/>
              </w:rPr>
            </w:pPr>
            <w:r>
              <w:rPr>
                <w:rFonts w:ascii="Times New Roman" w:hAnsi="Times New Roman" w:cs="Times New Roman"/>
                <w:sz w:val="24"/>
                <w:szCs w:val="24"/>
              </w:rPr>
              <w:t>1,08</w:t>
            </w:r>
          </w:p>
        </w:tc>
        <w:tc>
          <w:tcPr>
            <w:tcW w:w="993" w:type="dxa"/>
            <w:vAlign w:val="center"/>
          </w:tcPr>
          <w:p w14:paraId="1D2F449A" w14:textId="77777777" w:rsidR="00824C7B" w:rsidRPr="007923F2" w:rsidRDefault="00824C7B" w:rsidP="00561D10">
            <w:pPr>
              <w:jc w:val="center"/>
              <w:rPr>
                <w:rFonts w:ascii="Times New Roman" w:hAnsi="Times New Roman" w:cs="Times New Roman"/>
                <w:sz w:val="24"/>
                <w:szCs w:val="24"/>
              </w:rPr>
            </w:pPr>
            <w:r>
              <w:rPr>
                <w:rFonts w:ascii="Times New Roman" w:hAnsi="Times New Roman" w:cs="Times New Roman"/>
                <w:sz w:val="24"/>
                <w:szCs w:val="24"/>
              </w:rPr>
              <w:t>473,7</w:t>
            </w:r>
          </w:p>
        </w:tc>
        <w:tc>
          <w:tcPr>
            <w:tcW w:w="636" w:type="dxa"/>
            <w:vAlign w:val="center"/>
          </w:tcPr>
          <w:p w14:paraId="39678BFB" w14:textId="77777777" w:rsidR="00824C7B" w:rsidRPr="007923F2" w:rsidRDefault="00824C7B" w:rsidP="00561D10">
            <w:pPr>
              <w:jc w:val="center"/>
              <w:rPr>
                <w:rFonts w:ascii="Times New Roman" w:hAnsi="Times New Roman" w:cs="Times New Roman"/>
                <w:sz w:val="24"/>
                <w:szCs w:val="24"/>
              </w:rPr>
            </w:pPr>
          </w:p>
        </w:tc>
        <w:tc>
          <w:tcPr>
            <w:tcW w:w="636" w:type="dxa"/>
            <w:vAlign w:val="center"/>
          </w:tcPr>
          <w:p w14:paraId="5471F353" w14:textId="77777777" w:rsidR="00824C7B" w:rsidRPr="007923F2" w:rsidRDefault="00824C7B" w:rsidP="00561D10">
            <w:pPr>
              <w:jc w:val="center"/>
              <w:rPr>
                <w:rFonts w:ascii="Times New Roman" w:hAnsi="Times New Roman" w:cs="Times New Roman"/>
                <w:sz w:val="24"/>
                <w:szCs w:val="24"/>
              </w:rPr>
            </w:pPr>
          </w:p>
        </w:tc>
        <w:tc>
          <w:tcPr>
            <w:tcW w:w="636" w:type="dxa"/>
            <w:vAlign w:val="center"/>
          </w:tcPr>
          <w:p w14:paraId="32909A82" w14:textId="77777777" w:rsidR="00824C7B" w:rsidRPr="007923F2" w:rsidRDefault="00824C7B" w:rsidP="00561D10">
            <w:pPr>
              <w:jc w:val="center"/>
              <w:rPr>
                <w:rFonts w:ascii="Times New Roman" w:hAnsi="Times New Roman" w:cs="Times New Roman"/>
                <w:sz w:val="24"/>
                <w:szCs w:val="24"/>
              </w:rPr>
            </w:pPr>
          </w:p>
        </w:tc>
        <w:tc>
          <w:tcPr>
            <w:tcW w:w="636" w:type="dxa"/>
            <w:vAlign w:val="center"/>
          </w:tcPr>
          <w:p w14:paraId="70844185" w14:textId="77777777" w:rsidR="00824C7B" w:rsidRPr="007923F2" w:rsidRDefault="00824C7B" w:rsidP="00561D10">
            <w:pPr>
              <w:jc w:val="center"/>
              <w:rPr>
                <w:rFonts w:ascii="Times New Roman" w:hAnsi="Times New Roman" w:cs="Times New Roman"/>
                <w:sz w:val="24"/>
                <w:szCs w:val="24"/>
              </w:rPr>
            </w:pPr>
          </w:p>
        </w:tc>
        <w:tc>
          <w:tcPr>
            <w:tcW w:w="636" w:type="dxa"/>
            <w:vAlign w:val="center"/>
          </w:tcPr>
          <w:p w14:paraId="1CD2726C" w14:textId="77777777" w:rsidR="00824C7B" w:rsidRPr="007923F2" w:rsidRDefault="00824C7B" w:rsidP="00561D10">
            <w:pPr>
              <w:jc w:val="center"/>
              <w:rPr>
                <w:rFonts w:ascii="Times New Roman" w:hAnsi="Times New Roman" w:cs="Times New Roman"/>
                <w:sz w:val="24"/>
                <w:szCs w:val="24"/>
              </w:rPr>
            </w:pPr>
          </w:p>
        </w:tc>
        <w:tc>
          <w:tcPr>
            <w:tcW w:w="930" w:type="dxa"/>
            <w:vAlign w:val="center"/>
          </w:tcPr>
          <w:p w14:paraId="507C4A50" w14:textId="77777777" w:rsidR="00824C7B" w:rsidRPr="007923F2" w:rsidRDefault="00824C7B" w:rsidP="00561D10">
            <w:pPr>
              <w:jc w:val="center"/>
              <w:rPr>
                <w:rFonts w:ascii="Times New Roman" w:hAnsi="Times New Roman" w:cs="Times New Roman"/>
                <w:sz w:val="24"/>
                <w:szCs w:val="24"/>
              </w:rPr>
            </w:pPr>
          </w:p>
        </w:tc>
        <w:tc>
          <w:tcPr>
            <w:tcW w:w="1276" w:type="dxa"/>
            <w:vAlign w:val="center"/>
          </w:tcPr>
          <w:p w14:paraId="4B3BB7ED" w14:textId="77777777" w:rsidR="00824C7B" w:rsidRPr="007923F2" w:rsidRDefault="00824C7B" w:rsidP="00561D10">
            <w:pPr>
              <w:jc w:val="center"/>
              <w:rPr>
                <w:rFonts w:ascii="Times New Roman" w:hAnsi="Times New Roman" w:cs="Times New Roman"/>
                <w:sz w:val="24"/>
                <w:szCs w:val="24"/>
              </w:rPr>
            </w:pPr>
          </w:p>
        </w:tc>
      </w:tr>
      <w:tr w:rsidR="00824C7B" w14:paraId="3975BD89" w14:textId="77777777" w:rsidTr="00561D10">
        <w:tc>
          <w:tcPr>
            <w:tcW w:w="1242" w:type="dxa"/>
          </w:tcPr>
          <w:p w14:paraId="5D00E4AA" w14:textId="77777777" w:rsidR="00824C7B" w:rsidRPr="0012004D" w:rsidRDefault="00824C7B" w:rsidP="00561D10">
            <w:pPr>
              <w:jc w:val="center"/>
              <w:rPr>
                <w:rFonts w:ascii="Times New Roman" w:hAnsi="Times New Roman" w:cs="Times New Roman"/>
                <w:sz w:val="16"/>
                <w:szCs w:val="16"/>
              </w:rPr>
            </w:pPr>
          </w:p>
        </w:tc>
        <w:tc>
          <w:tcPr>
            <w:tcW w:w="1134" w:type="dxa"/>
            <w:vAlign w:val="center"/>
          </w:tcPr>
          <w:p w14:paraId="06513D7B" w14:textId="77777777" w:rsidR="00824C7B" w:rsidRPr="0012004D" w:rsidRDefault="00824C7B" w:rsidP="00561D10">
            <w:pPr>
              <w:jc w:val="center"/>
              <w:rPr>
                <w:rFonts w:ascii="Times New Roman" w:hAnsi="Times New Roman" w:cs="Times New Roman"/>
                <w:sz w:val="16"/>
                <w:szCs w:val="16"/>
              </w:rPr>
            </w:pPr>
          </w:p>
        </w:tc>
        <w:tc>
          <w:tcPr>
            <w:tcW w:w="850" w:type="dxa"/>
            <w:vAlign w:val="center"/>
          </w:tcPr>
          <w:p w14:paraId="75B0447D" w14:textId="77777777" w:rsidR="00824C7B" w:rsidRPr="0012004D" w:rsidRDefault="00824C7B" w:rsidP="00561D10">
            <w:pPr>
              <w:jc w:val="center"/>
              <w:rPr>
                <w:rFonts w:ascii="Times New Roman" w:hAnsi="Times New Roman" w:cs="Times New Roman"/>
                <w:sz w:val="16"/>
                <w:szCs w:val="16"/>
              </w:rPr>
            </w:pPr>
          </w:p>
        </w:tc>
        <w:tc>
          <w:tcPr>
            <w:tcW w:w="1135" w:type="dxa"/>
            <w:vAlign w:val="center"/>
          </w:tcPr>
          <w:p w14:paraId="06406115" w14:textId="77777777" w:rsidR="00824C7B" w:rsidRPr="0012004D" w:rsidRDefault="00824C7B" w:rsidP="00561D10">
            <w:pPr>
              <w:jc w:val="center"/>
              <w:rPr>
                <w:rFonts w:ascii="Times New Roman" w:hAnsi="Times New Roman" w:cs="Times New Roman"/>
                <w:sz w:val="16"/>
                <w:szCs w:val="16"/>
              </w:rPr>
            </w:pPr>
          </w:p>
        </w:tc>
        <w:tc>
          <w:tcPr>
            <w:tcW w:w="850" w:type="dxa"/>
            <w:vAlign w:val="center"/>
          </w:tcPr>
          <w:p w14:paraId="6ED904DE" w14:textId="77777777" w:rsidR="00824C7B" w:rsidRPr="0012004D" w:rsidRDefault="00824C7B" w:rsidP="00561D10">
            <w:pPr>
              <w:jc w:val="center"/>
              <w:rPr>
                <w:rFonts w:ascii="Times New Roman" w:hAnsi="Times New Roman" w:cs="Times New Roman"/>
                <w:sz w:val="16"/>
                <w:szCs w:val="16"/>
              </w:rPr>
            </w:pPr>
          </w:p>
        </w:tc>
        <w:tc>
          <w:tcPr>
            <w:tcW w:w="1134" w:type="dxa"/>
            <w:vAlign w:val="center"/>
          </w:tcPr>
          <w:p w14:paraId="169CB93A" w14:textId="77777777" w:rsidR="00824C7B" w:rsidRPr="0012004D" w:rsidRDefault="00824C7B" w:rsidP="00561D10">
            <w:pPr>
              <w:jc w:val="center"/>
              <w:rPr>
                <w:rFonts w:ascii="Times New Roman" w:hAnsi="Times New Roman" w:cs="Times New Roman"/>
                <w:sz w:val="16"/>
                <w:szCs w:val="16"/>
              </w:rPr>
            </w:pPr>
          </w:p>
        </w:tc>
        <w:tc>
          <w:tcPr>
            <w:tcW w:w="850" w:type="dxa"/>
            <w:vAlign w:val="center"/>
          </w:tcPr>
          <w:p w14:paraId="157AB439" w14:textId="77777777" w:rsidR="00824C7B" w:rsidRPr="0012004D" w:rsidRDefault="00824C7B" w:rsidP="00561D10">
            <w:pPr>
              <w:jc w:val="center"/>
              <w:rPr>
                <w:rFonts w:ascii="Times New Roman" w:hAnsi="Times New Roman" w:cs="Times New Roman"/>
                <w:sz w:val="16"/>
                <w:szCs w:val="16"/>
              </w:rPr>
            </w:pPr>
          </w:p>
        </w:tc>
        <w:tc>
          <w:tcPr>
            <w:tcW w:w="1135" w:type="dxa"/>
            <w:vAlign w:val="center"/>
          </w:tcPr>
          <w:p w14:paraId="1F60B37E" w14:textId="77777777" w:rsidR="00824C7B" w:rsidRPr="0012004D" w:rsidRDefault="00824C7B" w:rsidP="00561D10">
            <w:pPr>
              <w:jc w:val="center"/>
              <w:rPr>
                <w:rFonts w:ascii="Times New Roman" w:hAnsi="Times New Roman" w:cs="Times New Roman"/>
                <w:sz w:val="16"/>
                <w:szCs w:val="16"/>
              </w:rPr>
            </w:pPr>
          </w:p>
        </w:tc>
        <w:tc>
          <w:tcPr>
            <w:tcW w:w="993" w:type="dxa"/>
            <w:vAlign w:val="center"/>
          </w:tcPr>
          <w:p w14:paraId="5BD2B8DF" w14:textId="77777777" w:rsidR="00824C7B" w:rsidRPr="0012004D" w:rsidRDefault="00824C7B" w:rsidP="00561D10">
            <w:pPr>
              <w:jc w:val="center"/>
              <w:rPr>
                <w:rFonts w:ascii="Times New Roman" w:hAnsi="Times New Roman" w:cs="Times New Roman"/>
                <w:sz w:val="16"/>
                <w:szCs w:val="16"/>
              </w:rPr>
            </w:pPr>
          </w:p>
        </w:tc>
        <w:tc>
          <w:tcPr>
            <w:tcW w:w="993" w:type="dxa"/>
            <w:vAlign w:val="center"/>
          </w:tcPr>
          <w:p w14:paraId="3E0B2385" w14:textId="77777777" w:rsidR="00824C7B" w:rsidRPr="0012004D" w:rsidRDefault="00824C7B" w:rsidP="00561D10">
            <w:pPr>
              <w:jc w:val="center"/>
              <w:rPr>
                <w:rFonts w:ascii="Times New Roman" w:hAnsi="Times New Roman" w:cs="Times New Roman"/>
                <w:sz w:val="16"/>
                <w:szCs w:val="16"/>
              </w:rPr>
            </w:pPr>
          </w:p>
        </w:tc>
        <w:tc>
          <w:tcPr>
            <w:tcW w:w="636" w:type="dxa"/>
            <w:vAlign w:val="center"/>
          </w:tcPr>
          <w:p w14:paraId="4C5E7D5B" w14:textId="77777777" w:rsidR="00824C7B" w:rsidRPr="0012004D" w:rsidRDefault="00824C7B" w:rsidP="00561D10">
            <w:pPr>
              <w:jc w:val="center"/>
              <w:rPr>
                <w:rFonts w:ascii="Times New Roman" w:hAnsi="Times New Roman" w:cs="Times New Roman"/>
                <w:sz w:val="16"/>
                <w:szCs w:val="16"/>
              </w:rPr>
            </w:pPr>
          </w:p>
        </w:tc>
        <w:tc>
          <w:tcPr>
            <w:tcW w:w="636" w:type="dxa"/>
            <w:vAlign w:val="center"/>
          </w:tcPr>
          <w:p w14:paraId="5FFBF64E" w14:textId="77777777" w:rsidR="00824C7B" w:rsidRPr="0012004D" w:rsidRDefault="00824C7B" w:rsidP="00561D10">
            <w:pPr>
              <w:jc w:val="center"/>
              <w:rPr>
                <w:rFonts w:ascii="Times New Roman" w:hAnsi="Times New Roman" w:cs="Times New Roman"/>
                <w:sz w:val="16"/>
                <w:szCs w:val="16"/>
              </w:rPr>
            </w:pPr>
          </w:p>
        </w:tc>
        <w:tc>
          <w:tcPr>
            <w:tcW w:w="636" w:type="dxa"/>
            <w:vAlign w:val="center"/>
          </w:tcPr>
          <w:p w14:paraId="6024FDE7" w14:textId="77777777" w:rsidR="00824C7B" w:rsidRPr="0012004D" w:rsidRDefault="00824C7B" w:rsidP="00561D10">
            <w:pPr>
              <w:jc w:val="center"/>
              <w:rPr>
                <w:rFonts w:ascii="Times New Roman" w:hAnsi="Times New Roman" w:cs="Times New Roman"/>
                <w:sz w:val="16"/>
                <w:szCs w:val="16"/>
              </w:rPr>
            </w:pPr>
          </w:p>
        </w:tc>
        <w:tc>
          <w:tcPr>
            <w:tcW w:w="636" w:type="dxa"/>
            <w:vAlign w:val="center"/>
          </w:tcPr>
          <w:p w14:paraId="062D7285" w14:textId="77777777" w:rsidR="00824C7B" w:rsidRPr="0012004D" w:rsidRDefault="00824C7B" w:rsidP="00561D10">
            <w:pPr>
              <w:jc w:val="center"/>
              <w:rPr>
                <w:rFonts w:ascii="Times New Roman" w:hAnsi="Times New Roman" w:cs="Times New Roman"/>
                <w:sz w:val="16"/>
                <w:szCs w:val="16"/>
              </w:rPr>
            </w:pPr>
          </w:p>
        </w:tc>
        <w:tc>
          <w:tcPr>
            <w:tcW w:w="636" w:type="dxa"/>
            <w:vAlign w:val="center"/>
          </w:tcPr>
          <w:p w14:paraId="188F0580" w14:textId="77777777" w:rsidR="00824C7B" w:rsidRPr="0012004D" w:rsidRDefault="00824C7B" w:rsidP="00561D10">
            <w:pPr>
              <w:jc w:val="center"/>
              <w:rPr>
                <w:rFonts w:ascii="Times New Roman" w:hAnsi="Times New Roman" w:cs="Times New Roman"/>
                <w:sz w:val="16"/>
                <w:szCs w:val="16"/>
              </w:rPr>
            </w:pPr>
          </w:p>
        </w:tc>
        <w:tc>
          <w:tcPr>
            <w:tcW w:w="930" w:type="dxa"/>
            <w:vAlign w:val="center"/>
          </w:tcPr>
          <w:p w14:paraId="41D2C748" w14:textId="77777777" w:rsidR="00824C7B" w:rsidRPr="0012004D" w:rsidRDefault="00824C7B" w:rsidP="00561D10">
            <w:pPr>
              <w:jc w:val="center"/>
              <w:rPr>
                <w:rFonts w:ascii="Times New Roman" w:hAnsi="Times New Roman" w:cs="Times New Roman"/>
                <w:sz w:val="16"/>
                <w:szCs w:val="16"/>
              </w:rPr>
            </w:pPr>
          </w:p>
        </w:tc>
        <w:tc>
          <w:tcPr>
            <w:tcW w:w="1276" w:type="dxa"/>
            <w:vAlign w:val="center"/>
          </w:tcPr>
          <w:p w14:paraId="4E33EF72" w14:textId="77777777" w:rsidR="00824C7B" w:rsidRPr="0012004D" w:rsidRDefault="00824C7B" w:rsidP="00561D10">
            <w:pPr>
              <w:jc w:val="center"/>
              <w:rPr>
                <w:rFonts w:ascii="Times New Roman" w:hAnsi="Times New Roman" w:cs="Times New Roman"/>
                <w:sz w:val="16"/>
                <w:szCs w:val="16"/>
              </w:rPr>
            </w:pPr>
          </w:p>
        </w:tc>
      </w:tr>
      <w:tr w:rsidR="00824C7B" w14:paraId="4FD0EA05" w14:textId="77777777" w:rsidTr="00561D10">
        <w:tc>
          <w:tcPr>
            <w:tcW w:w="1242" w:type="dxa"/>
          </w:tcPr>
          <w:p w14:paraId="74F4F16E" w14:textId="77777777" w:rsidR="00824C7B" w:rsidRPr="00B06CAE" w:rsidRDefault="00824C7B" w:rsidP="00561D10">
            <w:pPr>
              <w:jc w:val="center"/>
              <w:rPr>
                <w:rFonts w:ascii="Times New Roman" w:hAnsi="Times New Roman" w:cs="Times New Roman"/>
                <w:sz w:val="24"/>
                <w:szCs w:val="24"/>
              </w:rPr>
            </w:pPr>
            <w:r>
              <w:rPr>
                <w:rFonts w:ascii="Times New Roman" w:hAnsi="Times New Roman" w:cs="Times New Roman"/>
                <w:sz w:val="24"/>
                <w:szCs w:val="24"/>
              </w:rPr>
              <w:t>В</w:t>
            </w:r>
          </w:p>
        </w:tc>
        <w:tc>
          <w:tcPr>
            <w:tcW w:w="1134" w:type="dxa"/>
            <w:vAlign w:val="center"/>
          </w:tcPr>
          <w:p w14:paraId="73DEFFCB" w14:textId="77777777" w:rsidR="00824C7B" w:rsidRPr="007923F2" w:rsidRDefault="00824C7B" w:rsidP="00561D10">
            <w:pPr>
              <w:jc w:val="center"/>
              <w:rPr>
                <w:rFonts w:ascii="Times New Roman" w:hAnsi="Times New Roman" w:cs="Times New Roman"/>
                <w:sz w:val="24"/>
                <w:szCs w:val="24"/>
              </w:rPr>
            </w:pPr>
          </w:p>
        </w:tc>
        <w:tc>
          <w:tcPr>
            <w:tcW w:w="850" w:type="dxa"/>
            <w:vAlign w:val="center"/>
          </w:tcPr>
          <w:p w14:paraId="4D08123F" w14:textId="77777777" w:rsidR="00824C7B" w:rsidRPr="007923F2" w:rsidRDefault="00824C7B" w:rsidP="00561D10">
            <w:pPr>
              <w:jc w:val="center"/>
              <w:rPr>
                <w:rFonts w:ascii="Times New Roman" w:hAnsi="Times New Roman" w:cs="Times New Roman"/>
                <w:sz w:val="24"/>
                <w:szCs w:val="24"/>
              </w:rPr>
            </w:pPr>
          </w:p>
        </w:tc>
        <w:tc>
          <w:tcPr>
            <w:tcW w:w="1135" w:type="dxa"/>
            <w:vAlign w:val="center"/>
          </w:tcPr>
          <w:p w14:paraId="49B0CC55" w14:textId="77777777" w:rsidR="00824C7B" w:rsidRPr="007923F2" w:rsidRDefault="00824C7B" w:rsidP="00561D10">
            <w:pPr>
              <w:jc w:val="center"/>
              <w:rPr>
                <w:rFonts w:ascii="Times New Roman" w:hAnsi="Times New Roman" w:cs="Times New Roman"/>
                <w:sz w:val="24"/>
                <w:szCs w:val="24"/>
              </w:rPr>
            </w:pPr>
          </w:p>
        </w:tc>
        <w:tc>
          <w:tcPr>
            <w:tcW w:w="850" w:type="dxa"/>
            <w:vAlign w:val="center"/>
          </w:tcPr>
          <w:p w14:paraId="1E9BC3BB" w14:textId="77777777" w:rsidR="00824C7B" w:rsidRPr="007923F2" w:rsidRDefault="00824C7B" w:rsidP="00561D10">
            <w:pPr>
              <w:jc w:val="center"/>
              <w:rPr>
                <w:rFonts w:ascii="Times New Roman" w:hAnsi="Times New Roman" w:cs="Times New Roman"/>
                <w:sz w:val="24"/>
                <w:szCs w:val="24"/>
              </w:rPr>
            </w:pPr>
          </w:p>
        </w:tc>
        <w:tc>
          <w:tcPr>
            <w:tcW w:w="1134" w:type="dxa"/>
            <w:vAlign w:val="center"/>
          </w:tcPr>
          <w:p w14:paraId="58B09128" w14:textId="77777777" w:rsidR="00824C7B" w:rsidRPr="007923F2" w:rsidRDefault="00824C7B" w:rsidP="00561D10">
            <w:pPr>
              <w:jc w:val="center"/>
              <w:rPr>
                <w:rFonts w:ascii="Times New Roman" w:hAnsi="Times New Roman" w:cs="Times New Roman"/>
                <w:sz w:val="24"/>
                <w:szCs w:val="24"/>
              </w:rPr>
            </w:pPr>
            <w:r>
              <w:rPr>
                <w:rFonts w:ascii="Times New Roman" w:hAnsi="Times New Roman" w:cs="Times New Roman"/>
                <w:sz w:val="24"/>
                <w:szCs w:val="24"/>
              </w:rPr>
              <w:t>91467,3</w:t>
            </w:r>
          </w:p>
        </w:tc>
        <w:tc>
          <w:tcPr>
            <w:tcW w:w="850" w:type="dxa"/>
            <w:vAlign w:val="center"/>
          </w:tcPr>
          <w:p w14:paraId="08BD9C87" w14:textId="77777777" w:rsidR="00824C7B" w:rsidRPr="007923F2" w:rsidRDefault="00824C7B" w:rsidP="00561D10">
            <w:pPr>
              <w:jc w:val="center"/>
              <w:rPr>
                <w:rFonts w:ascii="Times New Roman" w:hAnsi="Times New Roman" w:cs="Times New Roman"/>
                <w:sz w:val="24"/>
                <w:szCs w:val="24"/>
              </w:rPr>
            </w:pPr>
            <w:r>
              <w:rPr>
                <w:rFonts w:ascii="Times New Roman" w:hAnsi="Times New Roman" w:cs="Times New Roman"/>
                <w:sz w:val="24"/>
                <w:szCs w:val="24"/>
              </w:rPr>
              <w:t>9,33</w:t>
            </w:r>
          </w:p>
        </w:tc>
        <w:tc>
          <w:tcPr>
            <w:tcW w:w="1135" w:type="dxa"/>
            <w:vAlign w:val="center"/>
          </w:tcPr>
          <w:p w14:paraId="6D2A9738" w14:textId="77777777" w:rsidR="00824C7B" w:rsidRPr="007923F2" w:rsidRDefault="00824C7B" w:rsidP="00561D10">
            <w:pPr>
              <w:jc w:val="center"/>
              <w:rPr>
                <w:rFonts w:ascii="Times New Roman" w:hAnsi="Times New Roman" w:cs="Times New Roman"/>
                <w:sz w:val="24"/>
                <w:szCs w:val="24"/>
              </w:rPr>
            </w:pPr>
            <w:r>
              <w:rPr>
                <w:rFonts w:ascii="Times New Roman" w:hAnsi="Times New Roman" w:cs="Times New Roman"/>
                <w:sz w:val="24"/>
                <w:szCs w:val="24"/>
              </w:rPr>
              <w:t>8538,4</w:t>
            </w:r>
          </w:p>
        </w:tc>
        <w:tc>
          <w:tcPr>
            <w:tcW w:w="993" w:type="dxa"/>
            <w:vAlign w:val="center"/>
          </w:tcPr>
          <w:p w14:paraId="15F837AE" w14:textId="77777777" w:rsidR="00824C7B" w:rsidRPr="007923F2" w:rsidRDefault="00824C7B" w:rsidP="00561D10">
            <w:pPr>
              <w:jc w:val="center"/>
              <w:rPr>
                <w:rFonts w:ascii="Times New Roman" w:hAnsi="Times New Roman" w:cs="Times New Roman"/>
                <w:sz w:val="24"/>
                <w:szCs w:val="24"/>
              </w:rPr>
            </w:pPr>
            <w:r>
              <w:rPr>
                <w:rFonts w:ascii="Times New Roman" w:hAnsi="Times New Roman" w:cs="Times New Roman"/>
                <w:sz w:val="24"/>
                <w:szCs w:val="24"/>
              </w:rPr>
              <w:t>1,06</w:t>
            </w:r>
          </w:p>
        </w:tc>
        <w:tc>
          <w:tcPr>
            <w:tcW w:w="993" w:type="dxa"/>
            <w:vAlign w:val="center"/>
          </w:tcPr>
          <w:p w14:paraId="6E7CDD42" w14:textId="77777777" w:rsidR="00824C7B" w:rsidRPr="007923F2" w:rsidRDefault="00824C7B" w:rsidP="00561D10">
            <w:pPr>
              <w:jc w:val="center"/>
              <w:rPr>
                <w:rFonts w:ascii="Times New Roman" w:hAnsi="Times New Roman" w:cs="Times New Roman"/>
                <w:sz w:val="24"/>
                <w:szCs w:val="24"/>
              </w:rPr>
            </w:pPr>
            <w:r>
              <w:rPr>
                <w:rFonts w:ascii="Times New Roman" w:hAnsi="Times New Roman" w:cs="Times New Roman"/>
                <w:sz w:val="24"/>
                <w:szCs w:val="24"/>
              </w:rPr>
              <w:t>972,2</w:t>
            </w:r>
          </w:p>
        </w:tc>
        <w:tc>
          <w:tcPr>
            <w:tcW w:w="636" w:type="dxa"/>
            <w:vAlign w:val="center"/>
          </w:tcPr>
          <w:p w14:paraId="47411F04" w14:textId="77777777" w:rsidR="00824C7B" w:rsidRPr="007923F2" w:rsidRDefault="00824C7B" w:rsidP="00561D10">
            <w:pPr>
              <w:jc w:val="center"/>
              <w:rPr>
                <w:rFonts w:ascii="Times New Roman" w:hAnsi="Times New Roman" w:cs="Times New Roman"/>
                <w:sz w:val="24"/>
                <w:szCs w:val="24"/>
              </w:rPr>
            </w:pPr>
          </w:p>
        </w:tc>
        <w:tc>
          <w:tcPr>
            <w:tcW w:w="636" w:type="dxa"/>
            <w:vAlign w:val="center"/>
          </w:tcPr>
          <w:p w14:paraId="284FC7FA" w14:textId="77777777" w:rsidR="00824C7B" w:rsidRPr="007923F2" w:rsidRDefault="00824C7B" w:rsidP="00561D10">
            <w:pPr>
              <w:jc w:val="center"/>
              <w:rPr>
                <w:rFonts w:ascii="Times New Roman" w:hAnsi="Times New Roman" w:cs="Times New Roman"/>
                <w:sz w:val="24"/>
                <w:szCs w:val="24"/>
              </w:rPr>
            </w:pPr>
          </w:p>
        </w:tc>
        <w:tc>
          <w:tcPr>
            <w:tcW w:w="636" w:type="dxa"/>
            <w:vAlign w:val="center"/>
          </w:tcPr>
          <w:p w14:paraId="17B78E66" w14:textId="77777777" w:rsidR="00824C7B" w:rsidRPr="007923F2" w:rsidRDefault="00824C7B" w:rsidP="00561D10">
            <w:pPr>
              <w:jc w:val="center"/>
              <w:rPr>
                <w:rFonts w:ascii="Times New Roman" w:hAnsi="Times New Roman" w:cs="Times New Roman"/>
                <w:sz w:val="24"/>
                <w:szCs w:val="24"/>
              </w:rPr>
            </w:pPr>
          </w:p>
        </w:tc>
        <w:tc>
          <w:tcPr>
            <w:tcW w:w="636" w:type="dxa"/>
            <w:vAlign w:val="center"/>
          </w:tcPr>
          <w:p w14:paraId="77DEAAF4" w14:textId="77777777" w:rsidR="00824C7B" w:rsidRPr="007923F2" w:rsidRDefault="00824C7B" w:rsidP="00561D10">
            <w:pPr>
              <w:jc w:val="center"/>
              <w:rPr>
                <w:rFonts w:ascii="Times New Roman" w:hAnsi="Times New Roman" w:cs="Times New Roman"/>
                <w:sz w:val="24"/>
                <w:szCs w:val="24"/>
              </w:rPr>
            </w:pPr>
          </w:p>
        </w:tc>
        <w:tc>
          <w:tcPr>
            <w:tcW w:w="636" w:type="dxa"/>
            <w:vAlign w:val="center"/>
          </w:tcPr>
          <w:p w14:paraId="345152EB" w14:textId="77777777" w:rsidR="00824C7B" w:rsidRPr="007923F2" w:rsidRDefault="00824C7B" w:rsidP="00561D10">
            <w:pPr>
              <w:jc w:val="center"/>
              <w:rPr>
                <w:rFonts w:ascii="Times New Roman" w:hAnsi="Times New Roman" w:cs="Times New Roman"/>
                <w:sz w:val="24"/>
                <w:szCs w:val="24"/>
              </w:rPr>
            </w:pPr>
          </w:p>
        </w:tc>
        <w:tc>
          <w:tcPr>
            <w:tcW w:w="930" w:type="dxa"/>
            <w:vAlign w:val="center"/>
          </w:tcPr>
          <w:p w14:paraId="2EE6DA03" w14:textId="77777777" w:rsidR="00824C7B" w:rsidRPr="007923F2" w:rsidRDefault="00824C7B" w:rsidP="00561D10">
            <w:pPr>
              <w:jc w:val="center"/>
              <w:rPr>
                <w:rFonts w:ascii="Times New Roman" w:hAnsi="Times New Roman" w:cs="Times New Roman"/>
                <w:sz w:val="24"/>
                <w:szCs w:val="24"/>
              </w:rPr>
            </w:pPr>
          </w:p>
        </w:tc>
        <w:tc>
          <w:tcPr>
            <w:tcW w:w="1276" w:type="dxa"/>
            <w:vAlign w:val="center"/>
          </w:tcPr>
          <w:p w14:paraId="69467A5B" w14:textId="77777777" w:rsidR="00824C7B" w:rsidRPr="007923F2" w:rsidRDefault="00824C7B" w:rsidP="00561D10">
            <w:pPr>
              <w:jc w:val="center"/>
              <w:rPr>
                <w:rFonts w:ascii="Times New Roman" w:hAnsi="Times New Roman" w:cs="Times New Roman"/>
                <w:sz w:val="24"/>
                <w:szCs w:val="24"/>
              </w:rPr>
            </w:pPr>
          </w:p>
        </w:tc>
      </w:tr>
      <w:tr w:rsidR="00824C7B" w14:paraId="5A2AFA6A" w14:textId="77777777" w:rsidTr="00561D10">
        <w:tc>
          <w:tcPr>
            <w:tcW w:w="1242" w:type="dxa"/>
          </w:tcPr>
          <w:p w14:paraId="1CAEB06A" w14:textId="77777777" w:rsidR="00824C7B" w:rsidRPr="0012004D" w:rsidRDefault="00824C7B" w:rsidP="00561D10">
            <w:pPr>
              <w:jc w:val="center"/>
              <w:rPr>
                <w:rFonts w:ascii="Times New Roman" w:hAnsi="Times New Roman" w:cs="Times New Roman"/>
                <w:sz w:val="16"/>
                <w:szCs w:val="16"/>
              </w:rPr>
            </w:pPr>
          </w:p>
        </w:tc>
        <w:tc>
          <w:tcPr>
            <w:tcW w:w="1134" w:type="dxa"/>
            <w:vAlign w:val="center"/>
          </w:tcPr>
          <w:p w14:paraId="74B289E0" w14:textId="77777777" w:rsidR="00824C7B" w:rsidRPr="0012004D" w:rsidRDefault="00824C7B" w:rsidP="00561D10">
            <w:pPr>
              <w:jc w:val="center"/>
              <w:rPr>
                <w:rFonts w:ascii="Times New Roman" w:hAnsi="Times New Roman" w:cs="Times New Roman"/>
                <w:sz w:val="16"/>
                <w:szCs w:val="16"/>
              </w:rPr>
            </w:pPr>
          </w:p>
        </w:tc>
        <w:tc>
          <w:tcPr>
            <w:tcW w:w="850" w:type="dxa"/>
            <w:vAlign w:val="center"/>
          </w:tcPr>
          <w:p w14:paraId="00605F7F" w14:textId="77777777" w:rsidR="00824C7B" w:rsidRPr="0012004D" w:rsidRDefault="00824C7B" w:rsidP="00561D10">
            <w:pPr>
              <w:jc w:val="center"/>
              <w:rPr>
                <w:rFonts w:ascii="Times New Roman" w:hAnsi="Times New Roman" w:cs="Times New Roman"/>
                <w:sz w:val="16"/>
                <w:szCs w:val="16"/>
              </w:rPr>
            </w:pPr>
          </w:p>
        </w:tc>
        <w:tc>
          <w:tcPr>
            <w:tcW w:w="1135" w:type="dxa"/>
            <w:vAlign w:val="center"/>
          </w:tcPr>
          <w:p w14:paraId="0C3C4E33" w14:textId="77777777" w:rsidR="00824C7B" w:rsidRPr="0012004D" w:rsidRDefault="00824C7B" w:rsidP="00561D10">
            <w:pPr>
              <w:jc w:val="center"/>
              <w:rPr>
                <w:rFonts w:ascii="Times New Roman" w:hAnsi="Times New Roman" w:cs="Times New Roman"/>
                <w:sz w:val="16"/>
                <w:szCs w:val="16"/>
              </w:rPr>
            </w:pPr>
          </w:p>
        </w:tc>
        <w:tc>
          <w:tcPr>
            <w:tcW w:w="850" w:type="dxa"/>
            <w:vAlign w:val="center"/>
          </w:tcPr>
          <w:p w14:paraId="0090C3D0" w14:textId="77777777" w:rsidR="00824C7B" w:rsidRPr="0012004D" w:rsidRDefault="00824C7B" w:rsidP="00561D10">
            <w:pPr>
              <w:jc w:val="center"/>
              <w:rPr>
                <w:rFonts w:ascii="Times New Roman" w:hAnsi="Times New Roman" w:cs="Times New Roman"/>
                <w:sz w:val="16"/>
                <w:szCs w:val="16"/>
              </w:rPr>
            </w:pPr>
          </w:p>
        </w:tc>
        <w:tc>
          <w:tcPr>
            <w:tcW w:w="1134" w:type="dxa"/>
            <w:vAlign w:val="center"/>
          </w:tcPr>
          <w:p w14:paraId="4CB4B6C7" w14:textId="77777777" w:rsidR="00824C7B" w:rsidRPr="0012004D" w:rsidRDefault="00824C7B" w:rsidP="00561D10">
            <w:pPr>
              <w:jc w:val="center"/>
              <w:rPr>
                <w:rFonts w:ascii="Times New Roman" w:hAnsi="Times New Roman" w:cs="Times New Roman"/>
                <w:sz w:val="16"/>
                <w:szCs w:val="16"/>
              </w:rPr>
            </w:pPr>
          </w:p>
        </w:tc>
        <w:tc>
          <w:tcPr>
            <w:tcW w:w="850" w:type="dxa"/>
            <w:vAlign w:val="center"/>
          </w:tcPr>
          <w:p w14:paraId="4BD4D207" w14:textId="77777777" w:rsidR="00824C7B" w:rsidRPr="0012004D" w:rsidRDefault="00824C7B" w:rsidP="00561D10">
            <w:pPr>
              <w:jc w:val="center"/>
              <w:rPr>
                <w:rFonts w:ascii="Times New Roman" w:hAnsi="Times New Roman" w:cs="Times New Roman"/>
                <w:sz w:val="16"/>
                <w:szCs w:val="16"/>
              </w:rPr>
            </w:pPr>
          </w:p>
        </w:tc>
        <w:tc>
          <w:tcPr>
            <w:tcW w:w="1135" w:type="dxa"/>
            <w:vAlign w:val="center"/>
          </w:tcPr>
          <w:p w14:paraId="3E8A3DDF" w14:textId="77777777" w:rsidR="00824C7B" w:rsidRPr="0012004D" w:rsidRDefault="00824C7B" w:rsidP="00561D10">
            <w:pPr>
              <w:jc w:val="center"/>
              <w:rPr>
                <w:rFonts w:ascii="Times New Roman" w:hAnsi="Times New Roman" w:cs="Times New Roman"/>
                <w:sz w:val="16"/>
                <w:szCs w:val="16"/>
              </w:rPr>
            </w:pPr>
          </w:p>
        </w:tc>
        <w:tc>
          <w:tcPr>
            <w:tcW w:w="993" w:type="dxa"/>
            <w:vAlign w:val="center"/>
          </w:tcPr>
          <w:p w14:paraId="587459FE" w14:textId="77777777" w:rsidR="00824C7B" w:rsidRPr="0012004D" w:rsidRDefault="00824C7B" w:rsidP="00561D10">
            <w:pPr>
              <w:jc w:val="center"/>
              <w:rPr>
                <w:rFonts w:ascii="Times New Roman" w:hAnsi="Times New Roman" w:cs="Times New Roman"/>
                <w:sz w:val="16"/>
                <w:szCs w:val="16"/>
              </w:rPr>
            </w:pPr>
          </w:p>
        </w:tc>
        <w:tc>
          <w:tcPr>
            <w:tcW w:w="993" w:type="dxa"/>
            <w:vAlign w:val="center"/>
          </w:tcPr>
          <w:p w14:paraId="02AD5824" w14:textId="77777777" w:rsidR="00824C7B" w:rsidRPr="0012004D" w:rsidRDefault="00824C7B" w:rsidP="00561D10">
            <w:pPr>
              <w:jc w:val="center"/>
              <w:rPr>
                <w:rFonts w:ascii="Times New Roman" w:hAnsi="Times New Roman" w:cs="Times New Roman"/>
                <w:sz w:val="16"/>
                <w:szCs w:val="16"/>
              </w:rPr>
            </w:pPr>
          </w:p>
        </w:tc>
        <w:tc>
          <w:tcPr>
            <w:tcW w:w="636" w:type="dxa"/>
            <w:vAlign w:val="center"/>
          </w:tcPr>
          <w:p w14:paraId="4F1B2203" w14:textId="77777777" w:rsidR="00824C7B" w:rsidRPr="0012004D" w:rsidRDefault="00824C7B" w:rsidP="00561D10">
            <w:pPr>
              <w:jc w:val="center"/>
              <w:rPr>
                <w:rFonts w:ascii="Times New Roman" w:hAnsi="Times New Roman" w:cs="Times New Roman"/>
                <w:sz w:val="16"/>
                <w:szCs w:val="16"/>
              </w:rPr>
            </w:pPr>
          </w:p>
        </w:tc>
        <w:tc>
          <w:tcPr>
            <w:tcW w:w="636" w:type="dxa"/>
            <w:vAlign w:val="center"/>
          </w:tcPr>
          <w:p w14:paraId="5EF4AB20" w14:textId="77777777" w:rsidR="00824C7B" w:rsidRPr="0012004D" w:rsidRDefault="00824C7B" w:rsidP="00561D10">
            <w:pPr>
              <w:jc w:val="center"/>
              <w:rPr>
                <w:rFonts w:ascii="Times New Roman" w:hAnsi="Times New Roman" w:cs="Times New Roman"/>
                <w:sz w:val="16"/>
                <w:szCs w:val="16"/>
              </w:rPr>
            </w:pPr>
          </w:p>
        </w:tc>
        <w:tc>
          <w:tcPr>
            <w:tcW w:w="636" w:type="dxa"/>
            <w:vAlign w:val="center"/>
          </w:tcPr>
          <w:p w14:paraId="6B55D9E4" w14:textId="77777777" w:rsidR="00824C7B" w:rsidRPr="0012004D" w:rsidRDefault="00824C7B" w:rsidP="00561D10">
            <w:pPr>
              <w:jc w:val="center"/>
              <w:rPr>
                <w:rFonts w:ascii="Times New Roman" w:hAnsi="Times New Roman" w:cs="Times New Roman"/>
                <w:sz w:val="16"/>
                <w:szCs w:val="16"/>
              </w:rPr>
            </w:pPr>
          </w:p>
        </w:tc>
        <w:tc>
          <w:tcPr>
            <w:tcW w:w="636" w:type="dxa"/>
            <w:vAlign w:val="center"/>
          </w:tcPr>
          <w:p w14:paraId="5794F5EA" w14:textId="77777777" w:rsidR="00824C7B" w:rsidRPr="0012004D" w:rsidRDefault="00824C7B" w:rsidP="00561D10">
            <w:pPr>
              <w:jc w:val="center"/>
              <w:rPr>
                <w:rFonts w:ascii="Times New Roman" w:hAnsi="Times New Roman" w:cs="Times New Roman"/>
                <w:sz w:val="16"/>
                <w:szCs w:val="16"/>
              </w:rPr>
            </w:pPr>
          </w:p>
        </w:tc>
        <w:tc>
          <w:tcPr>
            <w:tcW w:w="636" w:type="dxa"/>
            <w:vAlign w:val="center"/>
          </w:tcPr>
          <w:p w14:paraId="08AAF60A" w14:textId="77777777" w:rsidR="00824C7B" w:rsidRPr="0012004D" w:rsidRDefault="00824C7B" w:rsidP="00561D10">
            <w:pPr>
              <w:jc w:val="center"/>
              <w:rPr>
                <w:rFonts w:ascii="Times New Roman" w:hAnsi="Times New Roman" w:cs="Times New Roman"/>
                <w:sz w:val="16"/>
                <w:szCs w:val="16"/>
              </w:rPr>
            </w:pPr>
          </w:p>
        </w:tc>
        <w:tc>
          <w:tcPr>
            <w:tcW w:w="930" w:type="dxa"/>
            <w:vAlign w:val="center"/>
          </w:tcPr>
          <w:p w14:paraId="21ADA3EB" w14:textId="77777777" w:rsidR="00824C7B" w:rsidRPr="0012004D" w:rsidRDefault="00824C7B" w:rsidP="00561D10">
            <w:pPr>
              <w:jc w:val="center"/>
              <w:rPr>
                <w:rFonts w:ascii="Times New Roman" w:hAnsi="Times New Roman" w:cs="Times New Roman"/>
                <w:sz w:val="16"/>
                <w:szCs w:val="16"/>
              </w:rPr>
            </w:pPr>
          </w:p>
        </w:tc>
        <w:tc>
          <w:tcPr>
            <w:tcW w:w="1276" w:type="dxa"/>
            <w:vAlign w:val="center"/>
          </w:tcPr>
          <w:p w14:paraId="1D763063" w14:textId="77777777" w:rsidR="00824C7B" w:rsidRPr="0012004D" w:rsidRDefault="00824C7B" w:rsidP="00561D10">
            <w:pPr>
              <w:jc w:val="center"/>
              <w:rPr>
                <w:rFonts w:ascii="Times New Roman" w:hAnsi="Times New Roman" w:cs="Times New Roman"/>
                <w:sz w:val="16"/>
                <w:szCs w:val="16"/>
              </w:rPr>
            </w:pPr>
          </w:p>
        </w:tc>
      </w:tr>
      <w:tr w:rsidR="00824C7B" w14:paraId="5905D4D7" w14:textId="77777777" w:rsidTr="00561D10">
        <w:tc>
          <w:tcPr>
            <w:tcW w:w="1242" w:type="dxa"/>
          </w:tcPr>
          <w:p w14:paraId="3DD5940B" w14:textId="77777777" w:rsidR="00824C7B" w:rsidRPr="00B06CAE" w:rsidRDefault="00824C7B" w:rsidP="00561D10">
            <w:pPr>
              <w:jc w:val="center"/>
              <w:rPr>
                <w:rFonts w:ascii="Times New Roman" w:hAnsi="Times New Roman" w:cs="Times New Roman"/>
                <w:sz w:val="24"/>
                <w:szCs w:val="24"/>
              </w:rPr>
            </w:pPr>
            <w:r>
              <w:rPr>
                <w:rFonts w:ascii="Times New Roman" w:hAnsi="Times New Roman" w:cs="Times New Roman"/>
                <w:sz w:val="24"/>
                <w:szCs w:val="24"/>
              </w:rPr>
              <w:t>А+В</w:t>
            </w:r>
          </w:p>
        </w:tc>
        <w:tc>
          <w:tcPr>
            <w:tcW w:w="1134" w:type="dxa"/>
            <w:vAlign w:val="center"/>
          </w:tcPr>
          <w:p w14:paraId="459D342D" w14:textId="77777777" w:rsidR="00824C7B" w:rsidRPr="007923F2" w:rsidRDefault="00824C7B" w:rsidP="00561D10">
            <w:pPr>
              <w:jc w:val="center"/>
              <w:rPr>
                <w:rFonts w:ascii="Times New Roman" w:hAnsi="Times New Roman" w:cs="Times New Roman"/>
                <w:sz w:val="24"/>
                <w:szCs w:val="24"/>
              </w:rPr>
            </w:pPr>
          </w:p>
        </w:tc>
        <w:tc>
          <w:tcPr>
            <w:tcW w:w="850" w:type="dxa"/>
            <w:vAlign w:val="center"/>
          </w:tcPr>
          <w:p w14:paraId="3AE77572" w14:textId="77777777" w:rsidR="00824C7B" w:rsidRPr="007923F2" w:rsidRDefault="00824C7B" w:rsidP="00561D10">
            <w:pPr>
              <w:jc w:val="center"/>
              <w:rPr>
                <w:rFonts w:ascii="Times New Roman" w:hAnsi="Times New Roman" w:cs="Times New Roman"/>
                <w:sz w:val="24"/>
                <w:szCs w:val="24"/>
              </w:rPr>
            </w:pPr>
          </w:p>
        </w:tc>
        <w:tc>
          <w:tcPr>
            <w:tcW w:w="1135" w:type="dxa"/>
            <w:vAlign w:val="center"/>
          </w:tcPr>
          <w:p w14:paraId="5C915ABF" w14:textId="77777777" w:rsidR="00824C7B" w:rsidRPr="007923F2" w:rsidRDefault="00824C7B" w:rsidP="00561D10">
            <w:pPr>
              <w:jc w:val="center"/>
              <w:rPr>
                <w:rFonts w:ascii="Times New Roman" w:hAnsi="Times New Roman" w:cs="Times New Roman"/>
                <w:sz w:val="24"/>
                <w:szCs w:val="24"/>
              </w:rPr>
            </w:pPr>
          </w:p>
        </w:tc>
        <w:tc>
          <w:tcPr>
            <w:tcW w:w="850" w:type="dxa"/>
            <w:vAlign w:val="center"/>
          </w:tcPr>
          <w:p w14:paraId="4F534467" w14:textId="77777777" w:rsidR="00824C7B" w:rsidRPr="007923F2" w:rsidRDefault="00824C7B" w:rsidP="00561D10">
            <w:pPr>
              <w:jc w:val="center"/>
              <w:rPr>
                <w:rFonts w:ascii="Times New Roman" w:hAnsi="Times New Roman" w:cs="Times New Roman"/>
                <w:sz w:val="24"/>
                <w:szCs w:val="24"/>
              </w:rPr>
            </w:pPr>
          </w:p>
        </w:tc>
        <w:tc>
          <w:tcPr>
            <w:tcW w:w="1134" w:type="dxa"/>
            <w:vAlign w:val="center"/>
          </w:tcPr>
          <w:p w14:paraId="4873F64A" w14:textId="77777777" w:rsidR="00824C7B" w:rsidRPr="007923F2" w:rsidRDefault="00824C7B" w:rsidP="00561D10">
            <w:pPr>
              <w:jc w:val="center"/>
              <w:rPr>
                <w:rFonts w:ascii="Times New Roman" w:hAnsi="Times New Roman" w:cs="Times New Roman"/>
                <w:sz w:val="24"/>
                <w:szCs w:val="24"/>
              </w:rPr>
            </w:pPr>
            <w:r>
              <w:rPr>
                <w:rFonts w:ascii="Times New Roman" w:hAnsi="Times New Roman" w:cs="Times New Roman"/>
                <w:sz w:val="24"/>
                <w:szCs w:val="24"/>
              </w:rPr>
              <w:t>135338,8</w:t>
            </w:r>
          </w:p>
        </w:tc>
        <w:tc>
          <w:tcPr>
            <w:tcW w:w="850" w:type="dxa"/>
            <w:vAlign w:val="center"/>
          </w:tcPr>
          <w:p w14:paraId="23BC4AAE" w14:textId="77777777" w:rsidR="00824C7B" w:rsidRPr="007923F2" w:rsidRDefault="00824C7B" w:rsidP="00561D10">
            <w:pPr>
              <w:jc w:val="center"/>
              <w:rPr>
                <w:rFonts w:ascii="Times New Roman" w:hAnsi="Times New Roman" w:cs="Times New Roman"/>
                <w:sz w:val="24"/>
                <w:szCs w:val="24"/>
              </w:rPr>
            </w:pPr>
            <w:r>
              <w:rPr>
                <w:rFonts w:ascii="Times New Roman" w:hAnsi="Times New Roman" w:cs="Times New Roman"/>
                <w:sz w:val="24"/>
                <w:szCs w:val="24"/>
              </w:rPr>
              <w:t>9,25</w:t>
            </w:r>
          </w:p>
        </w:tc>
        <w:tc>
          <w:tcPr>
            <w:tcW w:w="1135" w:type="dxa"/>
            <w:vAlign w:val="center"/>
          </w:tcPr>
          <w:p w14:paraId="0989A7DE" w14:textId="77777777" w:rsidR="00824C7B" w:rsidRPr="007923F2" w:rsidRDefault="00824C7B" w:rsidP="00561D10">
            <w:pPr>
              <w:jc w:val="center"/>
              <w:rPr>
                <w:rFonts w:ascii="Times New Roman" w:hAnsi="Times New Roman" w:cs="Times New Roman"/>
                <w:sz w:val="24"/>
                <w:szCs w:val="24"/>
              </w:rPr>
            </w:pPr>
            <w:r>
              <w:rPr>
                <w:rFonts w:ascii="Times New Roman" w:hAnsi="Times New Roman" w:cs="Times New Roman"/>
                <w:sz w:val="24"/>
                <w:szCs w:val="24"/>
              </w:rPr>
              <w:t>12524,7</w:t>
            </w:r>
          </w:p>
        </w:tc>
        <w:tc>
          <w:tcPr>
            <w:tcW w:w="993" w:type="dxa"/>
            <w:vAlign w:val="center"/>
          </w:tcPr>
          <w:p w14:paraId="00F99B09" w14:textId="77777777" w:rsidR="00824C7B" w:rsidRPr="007923F2" w:rsidRDefault="00824C7B" w:rsidP="00561D10">
            <w:pPr>
              <w:jc w:val="center"/>
              <w:rPr>
                <w:rFonts w:ascii="Times New Roman" w:hAnsi="Times New Roman" w:cs="Times New Roman"/>
                <w:sz w:val="24"/>
                <w:szCs w:val="24"/>
              </w:rPr>
            </w:pPr>
            <w:r>
              <w:rPr>
                <w:rFonts w:ascii="Times New Roman" w:hAnsi="Times New Roman" w:cs="Times New Roman"/>
                <w:sz w:val="24"/>
                <w:szCs w:val="24"/>
              </w:rPr>
              <w:t>1,07</w:t>
            </w:r>
          </w:p>
        </w:tc>
        <w:tc>
          <w:tcPr>
            <w:tcW w:w="993" w:type="dxa"/>
            <w:vAlign w:val="center"/>
          </w:tcPr>
          <w:p w14:paraId="02BD6245" w14:textId="77777777" w:rsidR="00824C7B" w:rsidRPr="007923F2" w:rsidRDefault="00824C7B" w:rsidP="00561D10">
            <w:pPr>
              <w:jc w:val="center"/>
              <w:rPr>
                <w:rFonts w:ascii="Times New Roman" w:hAnsi="Times New Roman" w:cs="Times New Roman"/>
                <w:sz w:val="24"/>
                <w:szCs w:val="24"/>
              </w:rPr>
            </w:pPr>
            <w:r>
              <w:rPr>
                <w:rFonts w:ascii="Times New Roman" w:hAnsi="Times New Roman" w:cs="Times New Roman"/>
                <w:sz w:val="24"/>
                <w:szCs w:val="24"/>
              </w:rPr>
              <w:t>1445,9</w:t>
            </w:r>
          </w:p>
        </w:tc>
        <w:tc>
          <w:tcPr>
            <w:tcW w:w="636" w:type="dxa"/>
            <w:vAlign w:val="center"/>
          </w:tcPr>
          <w:p w14:paraId="366F94CF" w14:textId="77777777" w:rsidR="00824C7B" w:rsidRPr="007923F2" w:rsidRDefault="00824C7B" w:rsidP="00561D10">
            <w:pPr>
              <w:jc w:val="center"/>
              <w:rPr>
                <w:rFonts w:ascii="Times New Roman" w:hAnsi="Times New Roman" w:cs="Times New Roman"/>
                <w:sz w:val="24"/>
                <w:szCs w:val="24"/>
              </w:rPr>
            </w:pPr>
          </w:p>
        </w:tc>
        <w:tc>
          <w:tcPr>
            <w:tcW w:w="636" w:type="dxa"/>
            <w:vAlign w:val="center"/>
          </w:tcPr>
          <w:p w14:paraId="71ACA0D3" w14:textId="77777777" w:rsidR="00824C7B" w:rsidRPr="007923F2" w:rsidRDefault="00824C7B" w:rsidP="00561D10">
            <w:pPr>
              <w:jc w:val="center"/>
              <w:rPr>
                <w:rFonts w:ascii="Times New Roman" w:hAnsi="Times New Roman" w:cs="Times New Roman"/>
                <w:sz w:val="24"/>
                <w:szCs w:val="24"/>
              </w:rPr>
            </w:pPr>
          </w:p>
        </w:tc>
        <w:tc>
          <w:tcPr>
            <w:tcW w:w="636" w:type="dxa"/>
            <w:vAlign w:val="center"/>
          </w:tcPr>
          <w:p w14:paraId="06A2A528" w14:textId="77777777" w:rsidR="00824C7B" w:rsidRPr="007923F2" w:rsidRDefault="00824C7B" w:rsidP="00561D10">
            <w:pPr>
              <w:jc w:val="center"/>
              <w:rPr>
                <w:rFonts w:ascii="Times New Roman" w:hAnsi="Times New Roman" w:cs="Times New Roman"/>
                <w:sz w:val="24"/>
                <w:szCs w:val="24"/>
              </w:rPr>
            </w:pPr>
          </w:p>
        </w:tc>
        <w:tc>
          <w:tcPr>
            <w:tcW w:w="636" w:type="dxa"/>
            <w:vAlign w:val="center"/>
          </w:tcPr>
          <w:p w14:paraId="28A6B597" w14:textId="77777777" w:rsidR="00824C7B" w:rsidRPr="007923F2" w:rsidRDefault="00824C7B" w:rsidP="00561D10">
            <w:pPr>
              <w:jc w:val="center"/>
              <w:rPr>
                <w:rFonts w:ascii="Times New Roman" w:hAnsi="Times New Roman" w:cs="Times New Roman"/>
                <w:sz w:val="24"/>
                <w:szCs w:val="24"/>
              </w:rPr>
            </w:pPr>
          </w:p>
        </w:tc>
        <w:tc>
          <w:tcPr>
            <w:tcW w:w="636" w:type="dxa"/>
            <w:vAlign w:val="center"/>
          </w:tcPr>
          <w:p w14:paraId="1E913554" w14:textId="77777777" w:rsidR="00824C7B" w:rsidRPr="007923F2" w:rsidRDefault="00824C7B" w:rsidP="00561D10">
            <w:pPr>
              <w:jc w:val="center"/>
              <w:rPr>
                <w:rFonts w:ascii="Times New Roman" w:hAnsi="Times New Roman" w:cs="Times New Roman"/>
                <w:sz w:val="24"/>
                <w:szCs w:val="24"/>
              </w:rPr>
            </w:pPr>
          </w:p>
        </w:tc>
        <w:tc>
          <w:tcPr>
            <w:tcW w:w="930" w:type="dxa"/>
            <w:vAlign w:val="center"/>
          </w:tcPr>
          <w:p w14:paraId="43B79854" w14:textId="77777777" w:rsidR="00824C7B" w:rsidRPr="007923F2" w:rsidRDefault="00824C7B" w:rsidP="00561D10">
            <w:pPr>
              <w:jc w:val="center"/>
              <w:rPr>
                <w:rFonts w:ascii="Times New Roman" w:hAnsi="Times New Roman" w:cs="Times New Roman"/>
                <w:sz w:val="24"/>
                <w:szCs w:val="24"/>
              </w:rPr>
            </w:pPr>
          </w:p>
        </w:tc>
        <w:tc>
          <w:tcPr>
            <w:tcW w:w="1276" w:type="dxa"/>
            <w:vAlign w:val="center"/>
          </w:tcPr>
          <w:p w14:paraId="755BACEC" w14:textId="77777777" w:rsidR="00824C7B" w:rsidRPr="007923F2" w:rsidRDefault="00824C7B" w:rsidP="00561D10">
            <w:pPr>
              <w:jc w:val="center"/>
              <w:rPr>
                <w:rFonts w:ascii="Times New Roman" w:hAnsi="Times New Roman" w:cs="Times New Roman"/>
                <w:sz w:val="24"/>
                <w:szCs w:val="24"/>
              </w:rPr>
            </w:pPr>
          </w:p>
        </w:tc>
      </w:tr>
      <w:tr w:rsidR="00824C7B" w14:paraId="1F3440E2" w14:textId="77777777" w:rsidTr="00561D10">
        <w:tc>
          <w:tcPr>
            <w:tcW w:w="1242" w:type="dxa"/>
          </w:tcPr>
          <w:p w14:paraId="4FC326BA" w14:textId="77777777" w:rsidR="00824C7B" w:rsidRPr="0012004D" w:rsidRDefault="00824C7B" w:rsidP="00561D10">
            <w:pPr>
              <w:jc w:val="center"/>
              <w:rPr>
                <w:rFonts w:ascii="Times New Roman" w:hAnsi="Times New Roman" w:cs="Times New Roman"/>
                <w:sz w:val="16"/>
                <w:szCs w:val="16"/>
              </w:rPr>
            </w:pPr>
          </w:p>
        </w:tc>
        <w:tc>
          <w:tcPr>
            <w:tcW w:w="1134" w:type="dxa"/>
            <w:vAlign w:val="center"/>
          </w:tcPr>
          <w:p w14:paraId="0CB1999F" w14:textId="77777777" w:rsidR="00824C7B" w:rsidRPr="0012004D" w:rsidRDefault="00824C7B" w:rsidP="00561D10">
            <w:pPr>
              <w:jc w:val="center"/>
              <w:rPr>
                <w:rFonts w:ascii="Times New Roman" w:hAnsi="Times New Roman" w:cs="Times New Roman"/>
                <w:sz w:val="16"/>
                <w:szCs w:val="16"/>
              </w:rPr>
            </w:pPr>
          </w:p>
        </w:tc>
        <w:tc>
          <w:tcPr>
            <w:tcW w:w="850" w:type="dxa"/>
            <w:vAlign w:val="center"/>
          </w:tcPr>
          <w:p w14:paraId="145F1965" w14:textId="77777777" w:rsidR="00824C7B" w:rsidRPr="0012004D" w:rsidRDefault="00824C7B" w:rsidP="00561D10">
            <w:pPr>
              <w:jc w:val="center"/>
              <w:rPr>
                <w:rFonts w:ascii="Times New Roman" w:hAnsi="Times New Roman" w:cs="Times New Roman"/>
                <w:sz w:val="16"/>
                <w:szCs w:val="16"/>
              </w:rPr>
            </w:pPr>
          </w:p>
        </w:tc>
        <w:tc>
          <w:tcPr>
            <w:tcW w:w="1135" w:type="dxa"/>
            <w:vAlign w:val="center"/>
          </w:tcPr>
          <w:p w14:paraId="1F5DE6C0" w14:textId="77777777" w:rsidR="00824C7B" w:rsidRPr="0012004D" w:rsidRDefault="00824C7B" w:rsidP="00561D10">
            <w:pPr>
              <w:jc w:val="center"/>
              <w:rPr>
                <w:rFonts w:ascii="Times New Roman" w:hAnsi="Times New Roman" w:cs="Times New Roman"/>
                <w:sz w:val="16"/>
                <w:szCs w:val="16"/>
              </w:rPr>
            </w:pPr>
          </w:p>
        </w:tc>
        <w:tc>
          <w:tcPr>
            <w:tcW w:w="850" w:type="dxa"/>
            <w:vAlign w:val="center"/>
          </w:tcPr>
          <w:p w14:paraId="706A09EC" w14:textId="77777777" w:rsidR="00824C7B" w:rsidRPr="0012004D" w:rsidRDefault="00824C7B" w:rsidP="00561D10">
            <w:pPr>
              <w:jc w:val="center"/>
              <w:rPr>
                <w:rFonts w:ascii="Times New Roman" w:hAnsi="Times New Roman" w:cs="Times New Roman"/>
                <w:sz w:val="16"/>
                <w:szCs w:val="16"/>
              </w:rPr>
            </w:pPr>
          </w:p>
        </w:tc>
        <w:tc>
          <w:tcPr>
            <w:tcW w:w="1134" w:type="dxa"/>
            <w:vAlign w:val="center"/>
          </w:tcPr>
          <w:p w14:paraId="2F0B8916" w14:textId="77777777" w:rsidR="00824C7B" w:rsidRPr="0012004D" w:rsidRDefault="00824C7B" w:rsidP="00561D10">
            <w:pPr>
              <w:jc w:val="center"/>
              <w:rPr>
                <w:rFonts w:ascii="Times New Roman" w:hAnsi="Times New Roman" w:cs="Times New Roman"/>
                <w:sz w:val="16"/>
                <w:szCs w:val="16"/>
              </w:rPr>
            </w:pPr>
          </w:p>
        </w:tc>
        <w:tc>
          <w:tcPr>
            <w:tcW w:w="850" w:type="dxa"/>
            <w:vAlign w:val="center"/>
          </w:tcPr>
          <w:p w14:paraId="6896EFA0" w14:textId="77777777" w:rsidR="00824C7B" w:rsidRPr="0012004D" w:rsidRDefault="00824C7B" w:rsidP="00561D10">
            <w:pPr>
              <w:jc w:val="center"/>
              <w:rPr>
                <w:rFonts w:ascii="Times New Roman" w:hAnsi="Times New Roman" w:cs="Times New Roman"/>
                <w:sz w:val="16"/>
                <w:szCs w:val="16"/>
              </w:rPr>
            </w:pPr>
          </w:p>
        </w:tc>
        <w:tc>
          <w:tcPr>
            <w:tcW w:w="1135" w:type="dxa"/>
            <w:vAlign w:val="center"/>
          </w:tcPr>
          <w:p w14:paraId="0173B6C7" w14:textId="77777777" w:rsidR="00824C7B" w:rsidRPr="0012004D" w:rsidRDefault="00824C7B" w:rsidP="00561D10">
            <w:pPr>
              <w:jc w:val="center"/>
              <w:rPr>
                <w:rFonts w:ascii="Times New Roman" w:hAnsi="Times New Roman" w:cs="Times New Roman"/>
                <w:sz w:val="16"/>
                <w:szCs w:val="16"/>
              </w:rPr>
            </w:pPr>
          </w:p>
        </w:tc>
        <w:tc>
          <w:tcPr>
            <w:tcW w:w="993" w:type="dxa"/>
            <w:vAlign w:val="center"/>
          </w:tcPr>
          <w:p w14:paraId="4F37A81D" w14:textId="77777777" w:rsidR="00824C7B" w:rsidRPr="0012004D" w:rsidRDefault="00824C7B" w:rsidP="00561D10">
            <w:pPr>
              <w:jc w:val="center"/>
              <w:rPr>
                <w:rFonts w:ascii="Times New Roman" w:hAnsi="Times New Roman" w:cs="Times New Roman"/>
                <w:sz w:val="16"/>
                <w:szCs w:val="16"/>
              </w:rPr>
            </w:pPr>
          </w:p>
        </w:tc>
        <w:tc>
          <w:tcPr>
            <w:tcW w:w="993" w:type="dxa"/>
            <w:vAlign w:val="center"/>
          </w:tcPr>
          <w:p w14:paraId="253946BE" w14:textId="77777777" w:rsidR="00824C7B" w:rsidRPr="0012004D" w:rsidRDefault="00824C7B" w:rsidP="00561D10">
            <w:pPr>
              <w:jc w:val="center"/>
              <w:rPr>
                <w:rFonts w:ascii="Times New Roman" w:hAnsi="Times New Roman" w:cs="Times New Roman"/>
                <w:sz w:val="16"/>
                <w:szCs w:val="16"/>
              </w:rPr>
            </w:pPr>
          </w:p>
        </w:tc>
        <w:tc>
          <w:tcPr>
            <w:tcW w:w="636" w:type="dxa"/>
            <w:vAlign w:val="center"/>
          </w:tcPr>
          <w:p w14:paraId="215B9CAD" w14:textId="77777777" w:rsidR="00824C7B" w:rsidRPr="0012004D" w:rsidRDefault="00824C7B" w:rsidP="00561D10">
            <w:pPr>
              <w:jc w:val="center"/>
              <w:rPr>
                <w:rFonts w:ascii="Times New Roman" w:hAnsi="Times New Roman" w:cs="Times New Roman"/>
                <w:sz w:val="16"/>
                <w:szCs w:val="16"/>
              </w:rPr>
            </w:pPr>
          </w:p>
        </w:tc>
        <w:tc>
          <w:tcPr>
            <w:tcW w:w="636" w:type="dxa"/>
            <w:vAlign w:val="center"/>
          </w:tcPr>
          <w:p w14:paraId="52964E6C" w14:textId="77777777" w:rsidR="00824C7B" w:rsidRPr="0012004D" w:rsidRDefault="00824C7B" w:rsidP="00561D10">
            <w:pPr>
              <w:jc w:val="center"/>
              <w:rPr>
                <w:rFonts w:ascii="Times New Roman" w:hAnsi="Times New Roman" w:cs="Times New Roman"/>
                <w:sz w:val="16"/>
                <w:szCs w:val="16"/>
              </w:rPr>
            </w:pPr>
          </w:p>
        </w:tc>
        <w:tc>
          <w:tcPr>
            <w:tcW w:w="636" w:type="dxa"/>
            <w:vAlign w:val="center"/>
          </w:tcPr>
          <w:p w14:paraId="6B4B5A33" w14:textId="77777777" w:rsidR="00824C7B" w:rsidRPr="0012004D" w:rsidRDefault="00824C7B" w:rsidP="00561D10">
            <w:pPr>
              <w:jc w:val="center"/>
              <w:rPr>
                <w:rFonts w:ascii="Times New Roman" w:hAnsi="Times New Roman" w:cs="Times New Roman"/>
                <w:sz w:val="16"/>
                <w:szCs w:val="16"/>
              </w:rPr>
            </w:pPr>
          </w:p>
        </w:tc>
        <w:tc>
          <w:tcPr>
            <w:tcW w:w="636" w:type="dxa"/>
            <w:vAlign w:val="center"/>
          </w:tcPr>
          <w:p w14:paraId="44D055FB" w14:textId="77777777" w:rsidR="00824C7B" w:rsidRPr="0012004D" w:rsidRDefault="00824C7B" w:rsidP="00561D10">
            <w:pPr>
              <w:jc w:val="center"/>
              <w:rPr>
                <w:rFonts w:ascii="Times New Roman" w:hAnsi="Times New Roman" w:cs="Times New Roman"/>
                <w:sz w:val="16"/>
                <w:szCs w:val="16"/>
              </w:rPr>
            </w:pPr>
          </w:p>
        </w:tc>
        <w:tc>
          <w:tcPr>
            <w:tcW w:w="636" w:type="dxa"/>
            <w:vAlign w:val="center"/>
          </w:tcPr>
          <w:p w14:paraId="077F56FA" w14:textId="77777777" w:rsidR="00824C7B" w:rsidRPr="0012004D" w:rsidRDefault="00824C7B" w:rsidP="00561D10">
            <w:pPr>
              <w:jc w:val="center"/>
              <w:rPr>
                <w:rFonts w:ascii="Times New Roman" w:hAnsi="Times New Roman" w:cs="Times New Roman"/>
                <w:sz w:val="16"/>
                <w:szCs w:val="16"/>
              </w:rPr>
            </w:pPr>
          </w:p>
        </w:tc>
        <w:tc>
          <w:tcPr>
            <w:tcW w:w="930" w:type="dxa"/>
            <w:vAlign w:val="center"/>
          </w:tcPr>
          <w:p w14:paraId="3B3871AA" w14:textId="77777777" w:rsidR="00824C7B" w:rsidRPr="0012004D" w:rsidRDefault="00824C7B" w:rsidP="00561D10">
            <w:pPr>
              <w:jc w:val="center"/>
              <w:rPr>
                <w:rFonts w:ascii="Times New Roman" w:hAnsi="Times New Roman" w:cs="Times New Roman"/>
                <w:sz w:val="16"/>
                <w:szCs w:val="16"/>
              </w:rPr>
            </w:pPr>
          </w:p>
        </w:tc>
        <w:tc>
          <w:tcPr>
            <w:tcW w:w="1276" w:type="dxa"/>
            <w:vAlign w:val="center"/>
          </w:tcPr>
          <w:p w14:paraId="7F6D4D1D" w14:textId="77777777" w:rsidR="00824C7B" w:rsidRPr="0012004D" w:rsidRDefault="00824C7B" w:rsidP="00561D10">
            <w:pPr>
              <w:jc w:val="center"/>
              <w:rPr>
                <w:rFonts w:ascii="Times New Roman" w:hAnsi="Times New Roman" w:cs="Times New Roman"/>
                <w:sz w:val="16"/>
                <w:szCs w:val="16"/>
              </w:rPr>
            </w:pPr>
          </w:p>
        </w:tc>
      </w:tr>
      <w:tr w:rsidR="00824C7B" w14:paraId="1DBBDEA7" w14:textId="77777777" w:rsidTr="00561D10">
        <w:tc>
          <w:tcPr>
            <w:tcW w:w="1242" w:type="dxa"/>
          </w:tcPr>
          <w:p w14:paraId="32A9CE95" w14:textId="77777777" w:rsidR="00824C7B" w:rsidRPr="00BF017A" w:rsidRDefault="00824C7B" w:rsidP="00561D10">
            <w:pPr>
              <w:jc w:val="center"/>
              <w:rPr>
                <w:rFonts w:ascii="Times New Roman" w:hAnsi="Times New Roman" w:cs="Times New Roman"/>
                <w:sz w:val="24"/>
                <w:szCs w:val="24"/>
                <w:vertAlign w:val="subscript"/>
              </w:rPr>
            </w:pPr>
            <w:r>
              <w:rPr>
                <w:rFonts w:ascii="Times New Roman" w:hAnsi="Times New Roman" w:cs="Times New Roman"/>
                <w:sz w:val="24"/>
                <w:szCs w:val="24"/>
              </w:rPr>
              <w:t>С</w:t>
            </w:r>
            <w:r>
              <w:rPr>
                <w:rFonts w:ascii="Times New Roman" w:hAnsi="Times New Roman" w:cs="Times New Roman"/>
                <w:sz w:val="24"/>
                <w:szCs w:val="24"/>
                <w:vertAlign w:val="subscript"/>
              </w:rPr>
              <w:t>1</w:t>
            </w:r>
          </w:p>
        </w:tc>
        <w:tc>
          <w:tcPr>
            <w:tcW w:w="1134" w:type="dxa"/>
            <w:vAlign w:val="center"/>
          </w:tcPr>
          <w:p w14:paraId="3766F19D" w14:textId="77777777" w:rsidR="00824C7B" w:rsidRPr="007923F2" w:rsidRDefault="00824C7B" w:rsidP="00561D10">
            <w:pPr>
              <w:jc w:val="center"/>
              <w:rPr>
                <w:rFonts w:ascii="Times New Roman" w:hAnsi="Times New Roman" w:cs="Times New Roman"/>
                <w:sz w:val="24"/>
                <w:szCs w:val="24"/>
              </w:rPr>
            </w:pPr>
          </w:p>
        </w:tc>
        <w:tc>
          <w:tcPr>
            <w:tcW w:w="850" w:type="dxa"/>
            <w:vAlign w:val="center"/>
          </w:tcPr>
          <w:p w14:paraId="034FD274" w14:textId="77777777" w:rsidR="00824C7B" w:rsidRPr="007923F2" w:rsidRDefault="00824C7B" w:rsidP="00561D10">
            <w:pPr>
              <w:jc w:val="center"/>
              <w:rPr>
                <w:rFonts w:ascii="Times New Roman" w:hAnsi="Times New Roman" w:cs="Times New Roman"/>
                <w:sz w:val="24"/>
                <w:szCs w:val="24"/>
              </w:rPr>
            </w:pPr>
          </w:p>
        </w:tc>
        <w:tc>
          <w:tcPr>
            <w:tcW w:w="1135" w:type="dxa"/>
            <w:vAlign w:val="center"/>
          </w:tcPr>
          <w:p w14:paraId="28496B62" w14:textId="77777777" w:rsidR="00824C7B" w:rsidRPr="007923F2" w:rsidRDefault="00824C7B" w:rsidP="00561D10">
            <w:pPr>
              <w:jc w:val="center"/>
              <w:rPr>
                <w:rFonts w:ascii="Times New Roman" w:hAnsi="Times New Roman" w:cs="Times New Roman"/>
                <w:sz w:val="24"/>
                <w:szCs w:val="24"/>
              </w:rPr>
            </w:pPr>
          </w:p>
        </w:tc>
        <w:tc>
          <w:tcPr>
            <w:tcW w:w="850" w:type="dxa"/>
            <w:vAlign w:val="center"/>
          </w:tcPr>
          <w:p w14:paraId="23A94DC5" w14:textId="77777777" w:rsidR="00824C7B" w:rsidRPr="007923F2" w:rsidRDefault="00824C7B" w:rsidP="00561D10">
            <w:pPr>
              <w:jc w:val="center"/>
              <w:rPr>
                <w:rFonts w:ascii="Times New Roman" w:hAnsi="Times New Roman" w:cs="Times New Roman"/>
                <w:sz w:val="24"/>
                <w:szCs w:val="24"/>
              </w:rPr>
            </w:pPr>
          </w:p>
        </w:tc>
        <w:tc>
          <w:tcPr>
            <w:tcW w:w="1134" w:type="dxa"/>
            <w:vAlign w:val="center"/>
          </w:tcPr>
          <w:p w14:paraId="31194DC4" w14:textId="77777777" w:rsidR="00824C7B" w:rsidRPr="007923F2" w:rsidRDefault="00824C7B" w:rsidP="00561D10">
            <w:pPr>
              <w:jc w:val="center"/>
              <w:rPr>
                <w:rFonts w:ascii="Times New Roman" w:hAnsi="Times New Roman" w:cs="Times New Roman"/>
                <w:sz w:val="24"/>
                <w:szCs w:val="24"/>
              </w:rPr>
            </w:pPr>
            <w:r>
              <w:rPr>
                <w:rFonts w:ascii="Times New Roman" w:hAnsi="Times New Roman" w:cs="Times New Roman"/>
                <w:sz w:val="24"/>
                <w:szCs w:val="24"/>
              </w:rPr>
              <w:t>347553,1</w:t>
            </w:r>
          </w:p>
        </w:tc>
        <w:tc>
          <w:tcPr>
            <w:tcW w:w="850" w:type="dxa"/>
            <w:vAlign w:val="center"/>
          </w:tcPr>
          <w:p w14:paraId="32C931D2" w14:textId="77777777" w:rsidR="00824C7B" w:rsidRPr="007923F2" w:rsidRDefault="00824C7B" w:rsidP="00561D10">
            <w:pPr>
              <w:jc w:val="center"/>
              <w:rPr>
                <w:rFonts w:ascii="Times New Roman" w:hAnsi="Times New Roman" w:cs="Times New Roman"/>
                <w:sz w:val="24"/>
                <w:szCs w:val="24"/>
              </w:rPr>
            </w:pPr>
            <w:r>
              <w:rPr>
                <w:rFonts w:ascii="Times New Roman" w:hAnsi="Times New Roman" w:cs="Times New Roman"/>
                <w:sz w:val="24"/>
                <w:szCs w:val="24"/>
              </w:rPr>
              <w:t>8,82</w:t>
            </w:r>
          </w:p>
        </w:tc>
        <w:tc>
          <w:tcPr>
            <w:tcW w:w="1135" w:type="dxa"/>
            <w:vAlign w:val="center"/>
          </w:tcPr>
          <w:p w14:paraId="6B89020E" w14:textId="77777777" w:rsidR="00824C7B" w:rsidRPr="007923F2" w:rsidRDefault="00824C7B" w:rsidP="00561D10">
            <w:pPr>
              <w:jc w:val="center"/>
              <w:rPr>
                <w:rFonts w:ascii="Times New Roman" w:hAnsi="Times New Roman" w:cs="Times New Roman"/>
                <w:sz w:val="24"/>
                <w:szCs w:val="24"/>
              </w:rPr>
            </w:pPr>
            <w:r>
              <w:rPr>
                <w:rFonts w:ascii="Times New Roman" w:hAnsi="Times New Roman" w:cs="Times New Roman"/>
                <w:sz w:val="24"/>
                <w:szCs w:val="24"/>
              </w:rPr>
              <w:t>30644,3</w:t>
            </w:r>
          </w:p>
        </w:tc>
        <w:tc>
          <w:tcPr>
            <w:tcW w:w="993" w:type="dxa"/>
            <w:vAlign w:val="center"/>
          </w:tcPr>
          <w:p w14:paraId="0220B8D8" w14:textId="77777777" w:rsidR="00824C7B" w:rsidRPr="007923F2" w:rsidRDefault="00824C7B" w:rsidP="00561D10">
            <w:pPr>
              <w:jc w:val="center"/>
              <w:rPr>
                <w:rFonts w:ascii="Times New Roman" w:hAnsi="Times New Roman" w:cs="Times New Roman"/>
                <w:sz w:val="24"/>
                <w:szCs w:val="24"/>
              </w:rPr>
            </w:pPr>
            <w:r>
              <w:rPr>
                <w:rFonts w:ascii="Times New Roman" w:hAnsi="Times New Roman" w:cs="Times New Roman"/>
                <w:sz w:val="24"/>
                <w:szCs w:val="24"/>
              </w:rPr>
              <w:t>1,03</w:t>
            </w:r>
          </w:p>
        </w:tc>
        <w:tc>
          <w:tcPr>
            <w:tcW w:w="993" w:type="dxa"/>
            <w:vAlign w:val="center"/>
          </w:tcPr>
          <w:p w14:paraId="3C5FDD5B" w14:textId="77777777" w:rsidR="00824C7B" w:rsidRPr="007923F2" w:rsidRDefault="00824C7B" w:rsidP="00561D10">
            <w:pPr>
              <w:jc w:val="center"/>
              <w:rPr>
                <w:rFonts w:ascii="Times New Roman" w:hAnsi="Times New Roman" w:cs="Times New Roman"/>
                <w:sz w:val="24"/>
                <w:szCs w:val="24"/>
              </w:rPr>
            </w:pPr>
            <w:r>
              <w:rPr>
                <w:rFonts w:ascii="Times New Roman" w:hAnsi="Times New Roman" w:cs="Times New Roman"/>
                <w:sz w:val="24"/>
                <w:szCs w:val="24"/>
              </w:rPr>
              <w:t>3585,3</w:t>
            </w:r>
          </w:p>
        </w:tc>
        <w:tc>
          <w:tcPr>
            <w:tcW w:w="636" w:type="dxa"/>
            <w:vAlign w:val="center"/>
          </w:tcPr>
          <w:p w14:paraId="44BBD051" w14:textId="77777777" w:rsidR="00824C7B" w:rsidRPr="007923F2" w:rsidRDefault="00824C7B" w:rsidP="00561D10">
            <w:pPr>
              <w:jc w:val="center"/>
              <w:rPr>
                <w:rFonts w:ascii="Times New Roman" w:hAnsi="Times New Roman" w:cs="Times New Roman"/>
                <w:sz w:val="24"/>
                <w:szCs w:val="24"/>
              </w:rPr>
            </w:pPr>
          </w:p>
        </w:tc>
        <w:tc>
          <w:tcPr>
            <w:tcW w:w="636" w:type="dxa"/>
            <w:vAlign w:val="center"/>
          </w:tcPr>
          <w:p w14:paraId="74337F40" w14:textId="77777777" w:rsidR="00824C7B" w:rsidRPr="007923F2" w:rsidRDefault="00824C7B" w:rsidP="00561D10">
            <w:pPr>
              <w:jc w:val="center"/>
              <w:rPr>
                <w:rFonts w:ascii="Times New Roman" w:hAnsi="Times New Roman" w:cs="Times New Roman"/>
                <w:sz w:val="24"/>
                <w:szCs w:val="24"/>
              </w:rPr>
            </w:pPr>
          </w:p>
        </w:tc>
        <w:tc>
          <w:tcPr>
            <w:tcW w:w="636" w:type="dxa"/>
            <w:vAlign w:val="center"/>
          </w:tcPr>
          <w:p w14:paraId="76A5B38E" w14:textId="77777777" w:rsidR="00824C7B" w:rsidRPr="007923F2" w:rsidRDefault="00824C7B" w:rsidP="00561D10">
            <w:pPr>
              <w:jc w:val="center"/>
              <w:rPr>
                <w:rFonts w:ascii="Times New Roman" w:hAnsi="Times New Roman" w:cs="Times New Roman"/>
                <w:sz w:val="24"/>
                <w:szCs w:val="24"/>
              </w:rPr>
            </w:pPr>
          </w:p>
        </w:tc>
        <w:tc>
          <w:tcPr>
            <w:tcW w:w="636" w:type="dxa"/>
            <w:vAlign w:val="center"/>
          </w:tcPr>
          <w:p w14:paraId="4DE651C9" w14:textId="77777777" w:rsidR="00824C7B" w:rsidRPr="007923F2" w:rsidRDefault="00824C7B" w:rsidP="00561D10">
            <w:pPr>
              <w:jc w:val="center"/>
              <w:rPr>
                <w:rFonts w:ascii="Times New Roman" w:hAnsi="Times New Roman" w:cs="Times New Roman"/>
                <w:sz w:val="24"/>
                <w:szCs w:val="24"/>
              </w:rPr>
            </w:pPr>
          </w:p>
        </w:tc>
        <w:tc>
          <w:tcPr>
            <w:tcW w:w="636" w:type="dxa"/>
            <w:vAlign w:val="center"/>
          </w:tcPr>
          <w:p w14:paraId="17DC67F6" w14:textId="77777777" w:rsidR="00824C7B" w:rsidRPr="007923F2" w:rsidRDefault="00824C7B" w:rsidP="00561D10">
            <w:pPr>
              <w:jc w:val="center"/>
              <w:rPr>
                <w:rFonts w:ascii="Times New Roman" w:hAnsi="Times New Roman" w:cs="Times New Roman"/>
                <w:sz w:val="24"/>
                <w:szCs w:val="24"/>
              </w:rPr>
            </w:pPr>
          </w:p>
        </w:tc>
        <w:tc>
          <w:tcPr>
            <w:tcW w:w="930" w:type="dxa"/>
            <w:vAlign w:val="center"/>
          </w:tcPr>
          <w:p w14:paraId="7D8CF6F8" w14:textId="77777777" w:rsidR="00824C7B" w:rsidRPr="007923F2" w:rsidRDefault="00824C7B" w:rsidP="00561D10">
            <w:pPr>
              <w:jc w:val="center"/>
              <w:rPr>
                <w:rFonts w:ascii="Times New Roman" w:hAnsi="Times New Roman" w:cs="Times New Roman"/>
                <w:sz w:val="24"/>
                <w:szCs w:val="24"/>
              </w:rPr>
            </w:pPr>
          </w:p>
        </w:tc>
        <w:tc>
          <w:tcPr>
            <w:tcW w:w="1276" w:type="dxa"/>
            <w:vAlign w:val="center"/>
          </w:tcPr>
          <w:p w14:paraId="23EB878C" w14:textId="77777777" w:rsidR="00824C7B" w:rsidRPr="007923F2" w:rsidRDefault="00824C7B" w:rsidP="00561D10">
            <w:pPr>
              <w:jc w:val="center"/>
              <w:rPr>
                <w:rFonts w:ascii="Times New Roman" w:hAnsi="Times New Roman" w:cs="Times New Roman"/>
                <w:sz w:val="24"/>
                <w:szCs w:val="24"/>
              </w:rPr>
            </w:pPr>
          </w:p>
        </w:tc>
      </w:tr>
      <w:tr w:rsidR="00824C7B" w14:paraId="6B1A4DB8" w14:textId="77777777" w:rsidTr="00561D10">
        <w:tc>
          <w:tcPr>
            <w:tcW w:w="1242" w:type="dxa"/>
          </w:tcPr>
          <w:p w14:paraId="4B596982" w14:textId="77777777" w:rsidR="00824C7B" w:rsidRPr="0012004D" w:rsidRDefault="00824C7B" w:rsidP="00561D10">
            <w:pPr>
              <w:jc w:val="center"/>
              <w:rPr>
                <w:rFonts w:ascii="Times New Roman" w:hAnsi="Times New Roman" w:cs="Times New Roman"/>
                <w:sz w:val="16"/>
                <w:szCs w:val="16"/>
              </w:rPr>
            </w:pPr>
          </w:p>
        </w:tc>
        <w:tc>
          <w:tcPr>
            <w:tcW w:w="1134" w:type="dxa"/>
            <w:vAlign w:val="center"/>
          </w:tcPr>
          <w:p w14:paraId="40318CF3" w14:textId="77777777" w:rsidR="00824C7B" w:rsidRPr="0012004D" w:rsidRDefault="00824C7B" w:rsidP="00561D10">
            <w:pPr>
              <w:jc w:val="center"/>
              <w:rPr>
                <w:rFonts w:ascii="Times New Roman" w:hAnsi="Times New Roman" w:cs="Times New Roman"/>
                <w:sz w:val="16"/>
                <w:szCs w:val="16"/>
              </w:rPr>
            </w:pPr>
          </w:p>
        </w:tc>
        <w:tc>
          <w:tcPr>
            <w:tcW w:w="850" w:type="dxa"/>
            <w:vAlign w:val="center"/>
          </w:tcPr>
          <w:p w14:paraId="47F90F42" w14:textId="77777777" w:rsidR="00824C7B" w:rsidRPr="0012004D" w:rsidRDefault="00824C7B" w:rsidP="00561D10">
            <w:pPr>
              <w:jc w:val="center"/>
              <w:rPr>
                <w:rFonts w:ascii="Times New Roman" w:hAnsi="Times New Roman" w:cs="Times New Roman"/>
                <w:sz w:val="16"/>
                <w:szCs w:val="16"/>
              </w:rPr>
            </w:pPr>
          </w:p>
        </w:tc>
        <w:tc>
          <w:tcPr>
            <w:tcW w:w="1135" w:type="dxa"/>
            <w:vAlign w:val="center"/>
          </w:tcPr>
          <w:p w14:paraId="38CB2DAB" w14:textId="77777777" w:rsidR="00824C7B" w:rsidRPr="0012004D" w:rsidRDefault="00824C7B" w:rsidP="00561D10">
            <w:pPr>
              <w:jc w:val="center"/>
              <w:rPr>
                <w:rFonts w:ascii="Times New Roman" w:hAnsi="Times New Roman" w:cs="Times New Roman"/>
                <w:sz w:val="16"/>
                <w:szCs w:val="16"/>
              </w:rPr>
            </w:pPr>
          </w:p>
        </w:tc>
        <w:tc>
          <w:tcPr>
            <w:tcW w:w="850" w:type="dxa"/>
            <w:vAlign w:val="center"/>
          </w:tcPr>
          <w:p w14:paraId="65A3D907" w14:textId="77777777" w:rsidR="00824C7B" w:rsidRPr="0012004D" w:rsidRDefault="00824C7B" w:rsidP="00561D10">
            <w:pPr>
              <w:jc w:val="center"/>
              <w:rPr>
                <w:rFonts w:ascii="Times New Roman" w:hAnsi="Times New Roman" w:cs="Times New Roman"/>
                <w:sz w:val="16"/>
                <w:szCs w:val="16"/>
              </w:rPr>
            </w:pPr>
          </w:p>
        </w:tc>
        <w:tc>
          <w:tcPr>
            <w:tcW w:w="1134" w:type="dxa"/>
            <w:vAlign w:val="center"/>
          </w:tcPr>
          <w:p w14:paraId="59C9CE90" w14:textId="77777777" w:rsidR="00824C7B" w:rsidRPr="0012004D" w:rsidRDefault="00824C7B" w:rsidP="00561D10">
            <w:pPr>
              <w:jc w:val="center"/>
              <w:rPr>
                <w:rFonts w:ascii="Times New Roman" w:hAnsi="Times New Roman" w:cs="Times New Roman"/>
                <w:sz w:val="16"/>
                <w:szCs w:val="16"/>
              </w:rPr>
            </w:pPr>
          </w:p>
        </w:tc>
        <w:tc>
          <w:tcPr>
            <w:tcW w:w="850" w:type="dxa"/>
            <w:vAlign w:val="center"/>
          </w:tcPr>
          <w:p w14:paraId="2E064F2B" w14:textId="77777777" w:rsidR="00824C7B" w:rsidRPr="0012004D" w:rsidRDefault="00824C7B" w:rsidP="00561D10">
            <w:pPr>
              <w:jc w:val="center"/>
              <w:rPr>
                <w:rFonts w:ascii="Times New Roman" w:hAnsi="Times New Roman" w:cs="Times New Roman"/>
                <w:sz w:val="16"/>
                <w:szCs w:val="16"/>
              </w:rPr>
            </w:pPr>
          </w:p>
        </w:tc>
        <w:tc>
          <w:tcPr>
            <w:tcW w:w="1135" w:type="dxa"/>
            <w:vAlign w:val="center"/>
          </w:tcPr>
          <w:p w14:paraId="4317EAD4" w14:textId="77777777" w:rsidR="00824C7B" w:rsidRPr="0012004D" w:rsidRDefault="00824C7B" w:rsidP="00561D10">
            <w:pPr>
              <w:jc w:val="center"/>
              <w:rPr>
                <w:rFonts w:ascii="Times New Roman" w:hAnsi="Times New Roman" w:cs="Times New Roman"/>
                <w:sz w:val="16"/>
                <w:szCs w:val="16"/>
              </w:rPr>
            </w:pPr>
          </w:p>
        </w:tc>
        <w:tc>
          <w:tcPr>
            <w:tcW w:w="993" w:type="dxa"/>
            <w:vAlign w:val="center"/>
          </w:tcPr>
          <w:p w14:paraId="0798A86D" w14:textId="77777777" w:rsidR="00824C7B" w:rsidRPr="0012004D" w:rsidRDefault="00824C7B" w:rsidP="00561D10">
            <w:pPr>
              <w:jc w:val="center"/>
              <w:rPr>
                <w:rFonts w:ascii="Times New Roman" w:hAnsi="Times New Roman" w:cs="Times New Roman"/>
                <w:sz w:val="16"/>
                <w:szCs w:val="16"/>
              </w:rPr>
            </w:pPr>
          </w:p>
        </w:tc>
        <w:tc>
          <w:tcPr>
            <w:tcW w:w="993" w:type="dxa"/>
            <w:vAlign w:val="center"/>
          </w:tcPr>
          <w:p w14:paraId="0682162C" w14:textId="77777777" w:rsidR="00824C7B" w:rsidRPr="0012004D" w:rsidRDefault="00824C7B" w:rsidP="00561D10">
            <w:pPr>
              <w:jc w:val="center"/>
              <w:rPr>
                <w:rFonts w:ascii="Times New Roman" w:hAnsi="Times New Roman" w:cs="Times New Roman"/>
                <w:sz w:val="16"/>
                <w:szCs w:val="16"/>
              </w:rPr>
            </w:pPr>
          </w:p>
        </w:tc>
        <w:tc>
          <w:tcPr>
            <w:tcW w:w="636" w:type="dxa"/>
            <w:vAlign w:val="center"/>
          </w:tcPr>
          <w:p w14:paraId="47994EC8" w14:textId="77777777" w:rsidR="00824C7B" w:rsidRPr="0012004D" w:rsidRDefault="00824C7B" w:rsidP="00561D10">
            <w:pPr>
              <w:jc w:val="center"/>
              <w:rPr>
                <w:rFonts w:ascii="Times New Roman" w:hAnsi="Times New Roman" w:cs="Times New Roman"/>
                <w:sz w:val="16"/>
                <w:szCs w:val="16"/>
              </w:rPr>
            </w:pPr>
          </w:p>
        </w:tc>
        <w:tc>
          <w:tcPr>
            <w:tcW w:w="636" w:type="dxa"/>
            <w:vAlign w:val="center"/>
          </w:tcPr>
          <w:p w14:paraId="5F701C5B" w14:textId="77777777" w:rsidR="00824C7B" w:rsidRPr="0012004D" w:rsidRDefault="00824C7B" w:rsidP="00561D10">
            <w:pPr>
              <w:jc w:val="center"/>
              <w:rPr>
                <w:rFonts w:ascii="Times New Roman" w:hAnsi="Times New Roman" w:cs="Times New Roman"/>
                <w:sz w:val="16"/>
                <w:szCs w:val="16"/>
              </w:rPr>
            </w:pPr>
          </w:p>
        </w:tc>
        <w:tc>
          <w:tcPr>
            <w:tcW w:w="636" w:type="dxa"/>
            <w:vAlign w:val="center"/>
          </w:tcPr>
          <w:p w14:paraId="6AFCB6C2" w14:textId="77777777" w:rsidR="00824C7B" w:rsidRPr="0012004D" w:rsidRDefault="00824C7B" w:rsidP="00561D10">
            <w:pPr>
              <w:jc w:val="center"/>
              <w:rPr>
                <w:rFonts w:ascii="Times New Roman" w:hAnsi="Times New Roman" w:cs="Times New Roman"/>
                <w:sz w:val="16"/>
                <w:szCs w:val="16"/>
              </w:rPr>
            </w:pPr>
          </w:p>
        </w:tc>
        <w:tc>
          <w:tcPr>
            <w:tcW w:w="636" w:type="dxa"/>
            <w:vAlign w:val="center"/>
          </w:tcPr>
          <w:p w14:paraId="7BFC194C" w14:textId="77777777" w:rsidR="00824C7B" w:rsidRPr="0012004D" w:rsidRDefault="00824C7B" w:rsidP="00561D10">
            <w:pPr>
              <w:jc w:val="center"/>
              <w:rPr>
                <w:rFonts w:ascii="Times New Roman" w:hAnsi="Times New Roman" w:cs="Times New Roman"/>
                <w:sz w:val="16"/>
                <w:szCs w:val="16"/>
              </w:rPr>
            </w:pPr>
          </w:p>
        </w:tc>
        <w:tc>
          <w:tcPr>
            <w:tcW w:w="636" w:type="dxa"/>
            <w:vAlign w:val="center"/>
          </w:tcPr>
          <w:p w14:paraId="11637D50" w14:textId="77777777" w:rsidR="00824C7B" w:rsidRPr="0012004D" w:rsidRDefault="00824C7B" w:rsidP="00561D10">
            <w:pPr>
              <w:jc w:val="center"/>
              <w:rPr>
                <w:rFonts w:ascii="Times New Roman" w:hAnsi="Times New Roman" w:cs="Times New Roman"/>
                <w:sz w:val="16"/>
                <w:szCs w:val="16"/>
              </w:rPr>
            </w:pPr>
          </w:p>
        </w:tc>
        <w:tc>
          <w:tcPr>
            <w:tcW w:w="930" w:type="dxa"/>
            <w:vAlign w:val="center"/>
          </w:tcPr>
          <w:p w14:paraId="30CB0D8D" w14:textId="77777777" w:rsidR="00824C7B" w:rsidRPr="0012004D" w:rsidRDefault="00824C7B" w:rsidP="00561D10">
            <w:pPr>
              <w:jc w:val="center"/>
              <w:rPr>
                <w:rFonts w:ascii="Times New Roman" w:hAnsi="Times New Roman" w:cs="Times New Roman"/>
                <w:sz w:val="16"/>
                <w:szCs w:val="16"/>
              </w:rPr>
            </w:pPr>
          </w:p>
        </w:tc>
        <w:tc>
          <w:tcPr>
            <w:tcW w:w="1276" w:type="dxa"/>
            <w:vAlign w:val="center"/>
          </w:tcPr>
          <w:p w14:paraId="78D3A97E" w14:textId="77777777" w:rsidR="00824C7B" w:rsidRPr="0012004D" w:rsidRDefault="00824C7B" w:rsidP="00561D10">
            <w:pPr>
              <w:jc w:val="center"/>
              <w:rPr>
                <w:rFonts w:ascii="Times New Roman" w:hAnsi="Times New Roman" w:cs="Times New Roman"/>
                <w:sz w:val="16"/>
                <w:szCs w:val="16"/>
              </w:rPr>
            </w:pPr>
          </w:p>
        </w:tc>
      </w:tr>
      <w:tr w:rsidR="00824C7B" w14:paraId="309BB743" w14:textId="77777777" w:rsidTr="00561D10">
        <w:tc>
          <w:tcPr>
            <w:tcW w:w="1242" w:type="dxa"/>
          </w:tcPr>
          <w:p w14:paraId="6B246AED" w14:textId="77777777" w:rsidR="00824C7B" w:rsidRPr="00BF017A" w:rsidRDefault="00824C7B" w:rsidP="00561D10">
            <w:pPr>
              <w:jc w:val="center"/>
              <w:rPr>
                <w:rFonts w:ascii="Times New Roman" w:hAnsi="Times New Roman" w:cs="Times New Roman"/>
                <w:sz w:val="24"/>
                <w:szCs w:val="24"/>
              </w:rPr>
            </w:pPr>
            <w:r>
              <w:rPr>
                <w:rFonts w:ascii="Times New Roman" w:hAnsi="Times New Roman" w:cs="Times New Roman"/>
                <w:sz w:val="24"/>
                <w:szCs w:val="24"/>
              </w:rPr>
              <w:t>А+В+С</w:t>
            </w:r>
            <w:r>
              <w:rPr>
                <w:rFonts w:ascii="Times New Roman" w:hAnsi="Times New Roman" w:cs="Times New Roman"/>
                <w:sz w:val="24"/>
                <w:szCs w:val="24"/>
                <w:vertAlign w:val="subscript"/>
              </w:rPr>
              <w:t>1</w:t>
            </w:r>
          </w:p>
        </w:tc>
        <w:tc>
          <w:tcPr>
            <w:tcW w:w="1134" w:type="dxa"/>
            <w:vAlign w:val="center"/>
          </w:tcPr>
          <w:p w14:paraId="6F26F344" w14:textId="77777777" w:rsidR="00824C7B" w:rsidRPr="007923F2" w:rsidRDefault="00824C7B" w:rsidP="00561D10">
            <w:pPr>
              <w:jc w:val="center"/>
              <w:rPr>
                <w:rFonts w:ascii="Times New Roman" w:hAnsi="Times New Roman" w:cs="Times New Roman"/>
                <w:sz w:val="24"/>
                <w:szCs w:val="24"/>
              </w:rPr>
            </w:pPr>
          </w:p>
        </w:tc>
        <w:tc>
          <w:tcPr>
            <w:tcW w:w="850" w:type="dxa"/>
            <w:vAlign w:val="center"/>
          </w:tcPr>
          <w:p w14:paraId="444F6A91" w14:textId="77777777" w:rsidR="00824C7B" w:rsidRPr="007923F2" w:rsidRDefault="00824C7B" w:rsidP="00561D10">
            <w:pPr>
              <w:jc w:val="center"/>
              <w:rPr>
                <w:rFonts w:ascii="Times New Roman" w:hAnsi="Times New Roman" w:cs="Times New Roman"/>
                <w:sz w:val="24"/>
                <w:szCs w:val="24"/>
              </w:rPr>
            </w:pPr>
          </w:p>
        </w:tc>
        <w:tc>
          <w:tcPr>
            <w:tcW w:w="1135" w:type="dxa"/>
            <w:vAlign w:val="center"/>
          </w:tcPr>
          <w:p w14:paraId="35B8280D" w14:textId="77777777" w:rsidR="00824C7B" w:rsidRPr="007923F2" w:rsidRDefault="00824C7B" w:rsidP="00561D10">
            <w:pPr>
              <w:jc w:val="center"/>
              <w:rPr>
                <w:rFonts w:ascii="Times New Roman" w:hAnsi="Times New Roman" w:cs="Times New Roman"/>
                <w:sz w:val="24"/>
                <w:szCs w:val="24"/>
              </w:rPr>
            </w:pPr>
          </w:p>
        </w:tc>
        <w:tc>
          <w:tcPr>
            <w:tcW w:w="850" w:type="dxa"/>
            <w:vAlign w:val="center"/>
          </w:tcPr>
          <w:p w14:paraId="74E5395C" w14:textId="77777777" w:rsidR="00824C7B" w:rsidRPr="007923F2" w:rsidRDefault="00824C7B" w:rsidP="00561D10">
            <w:pPr>
              <w:jc w:val="center"/>
              <w:rPr>
                <w:rFonts w:ascii="Times New Roman" w:hAnsi="Times New Roman" w:cs="Times New Roman"/>
                <w:sz w:val="24"/>
                <w:szCs w:val="24"/>
              </w:rPr>
            </w:pPr>
          </w:p>
        </w:tc>
        <w:tc>
          <w:tcPr>
            <w:tcW w:w="1134" w:type="dxa"/>
            <w:vAlign w:val="center"/>
          </w:tcPr>
          <w:p w14:paraId="18D678EF" w14:textId="77777777" w:rsidR="00824C7B" w:rsidRPr="007923F2" w:rsidRDefault="00824C7B" w:rsidP="00561D10">
            <w:pPr>
              <w:jc w:val="center"/>
              <w:rPr>
                <w:rFonts w:ascii="Times New Roman" w:hAnsi="Times New Roman" w:cs="Times New Roman"/>
                <w:sz w:val="24"/>
                <w:szCs w:val="24"/>
              </w:rPr>
            </w:pPr>
            <w:r>
              <w:rPr>
                <w:rFonts w:ascii="Times New Roman" w:hAnsi="Times New Roman" w:cs="Times New Roman"/>
                <w:sz w:val="24"/>
                <w:szCs w:val="24"/>
              </w:rPr>
              <w:t>482891,9</w:t>
            </w:r>
          </w:p>
        </w:tc>
        <w:tc>
          <w:tcPr>
            <w:tcW w:w="850" w:type="dxa"/>
            <w:vAlign w:val="center"/>
          </w:tcPr>
          <w:p w14:paraId="76EA1BB3" w14:textId="77777777" w:rsidR="00824C7B" w:rsidRPr="007923F2" w:rsidRDefault="00824C7B" w:rsidP="00561D10">
            <w:pPr>
              <w:jc w:val="center"/>
              <w:rPr>
                <w:rFonts w:ascii="Times New Roman" w:hAnsi="Times New Roman" w:cs="Times New Roman"/>
                <w:sz w:val="24"/>
                <w:szCs w:val="24"/>
              </w:rPr>
            </w:pPr>
            <w:r>
              <w:rPr>
                <w:rFonts w:ascii="Times New Roman" w:hAnsi="Times New Roman" w:cs="Times New Roman"/>
                <w:sz w:val="24"/>
                <w:szCs w:val="24"/>
              </w:rPr>
              <w:t>8,94</w:t>
            </w:r>
          </w:p>
        </w:tc>
        <w:tc>
          <w:tcPr>
            <w:tcW w:w="1135" w:type="dxa"/>
            <w:vAlign w:val="center"/>
          </w:tcPr>
          <w:p w14:paraId="0E3588AF" w14:textId="77777777" w:rsidR="00824C7B" w:rsidRPr="007923F2" w:rsidRDefault="00824C7B" w:rsidP="00561D10">
            <w:pPr>
              <w:jc w:val="center"/>
              <w:rPr>
                <w:rFonts w:ascii="Times New Roman" w:hAnsi="Times New Roman" w:cs="Times New Roman"/>
                <w:sz w:val="24"/>
                <w:szCs w:val="24"/>
              </w:rPr>
            </w:pPr>
            <w:r>
              <w:rPr>
                <w:rFonts w:ascii="Times New Roman" w:hAnsi="Times New Roman" w:cs="Times New Roman"/>
                <w:sz w:val="24"/>
                <w:szCs w:val="24"/>
              </w:rPr>
              <w:t>43169,0</w:t>
            </w:r>
          </w:p>
        </w:tc>
        <w:tc>
          <w:tcPr>
            <w:tcW w:w="993" w:type="dxa"/>
            <w:vAlign w:val="center"/>
          </w:tcPr>
          <w:p w14:paraId="36C94F5B" w14:textId="77777777" w:rsidR="00824C7B" w:rsidRPr="007923F2" w:rsidRDefault="00824C7B" w:rsidP="00561D10">
            <w:pPr>
              <w:jc w:val="center"/>
              <w:rPr>
                <w:rFonts w:ascii="Times New Roman" w:hAnsi="Times New Roman" w:cs="Times New Roman"/>
                <w:sz w:val="24"/>
                <w:szCs w:val="24"/>
              </w:rPr>
            </w:pPr>
            <w:r>
              <w:rPr>
                <w:rFonts w:ascii="Times New Roman" w:hAnsi="Times New Roman" w:cs="Times New Roman"/>
                <w:sz w:val="24"/>
                <w:szCs w:val="24"/>
              </w:rPr>
              <w:t>1,04</w:t>
            </w:r>
          </w:p>
        </w:tc>
        <w:tc>
          <w:tcPr>
            <w:tcW w:w="993" w:type="dxa"/>
            <w:vAlign w:val="center"/>
          </w:tcPr>
          <w:p w14:paraId="63F62F39" w14:textId="77777777" w:rsidR="00824C7B" w:rsidRPr="007923F2" w:rsidRDefault="00824C7B" w:rsidP="00561D10">
            <w:pPr>
              <w:jc w:val="center"/>
              <w:rPr>
                <w:rFonts w:ascii="Times New Roman" w:hAnsi="Times New Roman" w:cs="Times New Roman"/>
                <w:sz w:val="24"/>
                <w:szCs w:val="24"/>
              </w:rPr>
            </w:pPr>
            <w:r>
              <w:rPr>
                <w:rFonts w:ascii="Times New Roman" w:hAnsi="Times New Roman" w:cs="Times New Roman"/>
                <w:sz w:val="24"/>
                <w:szCs w:val="24"/>
              </w:rPr>
              <w:t>5031,2</w:t>
            </w:r>
          </w:p>
        </w:tc>
        <w:tc>
          <w:tcPr>
            <w:tcW w:w="636" w:type="dxa"/>
            <w:vAlign w:val="center"/>
          </w:tcPr>
          <w:p w14:paraId="767E7D63" w14:textId="77777777" w:rsidR="00824C7B" w:rsidRPr="007923F2" w:rsidRDefault="00824C7B" w:rsidP="00561D10">
            <w:pPr>
              <w:jc w:val="center"/>
              <w:rPr>
                <w:rFonts w:ascii="Times New Roman" w:hAnsi="Times New Roman" w:cs="Times New Roman"/>
                <w:sz w:val="24"/>
                <w:szCs w:val="24"/>
              </w:rPr>
            </w:pPr>
          </w:p>
        </w:tc>
        <w:tc>
          <w:tcPr>
            <w:tcW w:w="636" w:type="dxa"/>
            <w:vAlign w:val="center"/>
          </w:tcPr>
          <w:p w14:paraId="6D9D3D71" w14:textId="77777777" w:rsidR="00824C7B" w:rsidRPr="007923F2" w:rsidRDefault="00824C7B" w:rsidP="00561D10">
            <w:pPr>
              <w:jc w:val="center"/>
              <w:rPr>
                <w:rFonts w:ascii="Times New Roman" w:hAnsi="Times New Roman" w:cs="Times New Roman"/>
                <w:sz w:val="24"/>
                <w:szCs w:val="24"/>
              </w:rPr>
            </w:pPr>
          </w:p>
        </w:tc>
        <w:tc>
          <w:tcPr>
            <w:tcW w:w="636" w:type="dxa"/>
            <w:vAlign w:val="center"/>
          </w:tcPr>
          <w:p w14:paraId="444B0944" w14:textId="77777777" w:rsidR="00824C7B" w:rsidRPr="007923F2" w:rsidRDefault="00824C7B" w:rsidP="00561D10">
            <w:pPr>
              <w:jc w:val="center"/>
              <w:rPr>
                <w:rFonts w:ascii="Times New Roman" w:hAnsi="Times New Roman" w:cs="Times New Roman"/>
                <w:sz w:val="24"/>
                <w:szCs w:val="24"/>
              </w:rPr>
            </w:pPr>
          </w:p>
        </w:tc>
        <w:tc>
          <w:tcPr>
            <w:tcW w:w="636" w:type="dxa"/>
            <w:vAlign w:val="center"/>
          </w:tcPr>
          <w:p w14:paraId="0DAF613B" w14:textId="77777777" w:rsidR="00824C7B" w:rsidRPr="007923F2" w:rsidRDefault="00824C7B" w:rsidP="00561D10">
            <w:pPr>
              <w:jc w:val="center"/>
              <w:rPr>
                <w:rFonts w:ascii="Times New Roman" w:hAnsi="Times New Roman" w:cs="Times New Roman"/>
                <w:sz w:val="24"/>
                <w:szCs w:val="24"/>
              </w:rPr>
            </w:pPr>
          </w:p>
        </w:tc>
        <w:tc>
          <w:tcPr>
            <w:tcW w:w="636" w:type="dxa"/>
            <w:vAlign w:val="center"/>
          </w:tcPr>
          <w:p w14:paraId="1C31BAA6" w14:textId="77777777" w:rsidR="00824C7B" w:rsidRPr="007923F2" w:rsidRDefault="00824C7B" w:rsidP="00561D10">
            <w:pPr>
              <w:jc w:val="center"/>
              <w:rPr>
                <w:rFonts w:ascii="Times New Roman" w:hAnsi="Times New Roman" w:cs="Times New Roman"/>
                <w:sz w:val="24"/>
                <w:szCs w:val="24"/>
              </w:rPr>
            </w:pPr>
          </w:p>
        </w:tc>
        <w:tc>
          <w:tcPr>
            <w:tcW w:w="930" w:type="dxa"/>
            <w:vAlign w:val="center"/>
          </w:tcPr>
          <w:p w14:paraId="3AD23E35" w14:textId="77777777" w:rsidR="00824C7B" w:rsidRPr="007923F2" w:rsidRDefault="00824C7B" w:rsidP="00561D10">
            <w:pPr>
              <w:jc w:val="center"/>
              <w:rPr>
                <w:rFonts w:ascii="Times New Roman" w:hAnsi="Times New Roman" w:cs="Times New Roman"/>
                <w:sz w:val="24"/>
                <w:szCs w:val="24"/>
              </w:rPr>
            </w:pPr>
          </w:p>
        </w:tc>
        <w:tc>
          <w:tcPr>
            <w:tcW w:w="1276" w:type="dxa"/>
            <w:vAlign w:val="center"/>
          </w:tcPr>
          <w:p w14:paraId="2EA9512B" w14:textId="77777777" w:rsidR="00824C7B" w:rsidRPr="007923F2" w:rsidRDefault="00824C7B" w:rsidP="00561D10">
            <w:pPr>
              <w:jc w:val="center"/>
              <w:rPr>
                <w:rFonts w:ascii="Times New Roman" w:hAnsi="Times New Roman" w:cs="Times New Roman"/>
                <w:sz w:val="24"/>
                <w:szCs w:val="24"/>
              </w:rPr>
            </w:pPr>
          </w:p>
        </w:tc>
      </w:tr>
      <w:tr w:rsidR="00824C7B" w14:paraId="772B47B3" w14:textId="77777777" w:rsidTr="00561D10">
        <w:tc>
          <w:tcPr>
            <w:tcW w:w="1242" w:type="dxa"/>
          </w:tcPr>
          <w:p w14:paraId="60D25A9B" w14:textId="77777777" w:rsidR="00824C7B" w:rsidRPr="00B06CAE" w:rsidRDefault="00824C7B" w:rsidP="00561D10">
            <w:pPr>
              <w:jc w:val="center"/>
              <w:rPr>
                <w:rFonts w:ascii="Times New Roman" w:hAnsi="Times New Roman" w:cs="Times New Roman"/>
                <w:sz w:val="24"/>
                <w:szCs w:val="24"/>
              </w:rPr>
            </w:pPr>
          </w:p>
        </w:tc>
        <w:tc>
          <w:tcPr>
            <w:tcW w:w="1134" w:type="dxa"/>
            <w:vAlign w:val="center"/>
          </w:tcPr>
          <w:p w14:paraId="00EAE147" w14:textId="77777777" w:rsidR="00824C7B" w:rsidRPr="007923F2" w:rsidRDefault="00824C7B" w:rsidP="00561D10">
            <w:pPr>
              <w:jc w:val="center"/>
              <w:rPr>
                <w:rFonts w:ascii="Times New Roman" w:hAnsi="Times New Roman" w:cs="Times New Roman"/>
                <w:sz w:val="24"/>
                <w:szCs w:val="24"/>
              </w:rPr>
            </w:pPr>
          </w:p>
        </w:tc>
        <w:tc>
          <w:tcPr>
            <w:tcW w:w="850" w:type="dxa"/>
            <w:vAlign w:val="center"/>
          </w:tcPr>
          <w:p w14:paraId="4DD102A9" w14:textId="77777777" w:rsidR="00824C7B" w:rsidRPr="007923F2" w:rsidRDefault="00824C7B" w:rsidP="00561D10">
            <w:pPr>
              <w:jc w:val="center"/>
              <w:rPr>
                <w:rFonts w:ascii="Times New Roman" w:hAnsi="Times New Roman" w:cs="Times New Roman"/>
                <w:sz w:val="24"/>
                <w:szCs w:val="24"/>
              </w:rPr>
            </w:pPr>
          </w:p>
        </w:tc>
        <w:tc>
          <w:tcPr>
            <w:tcW w:w="1135" w:type="dxa"/>
            <w:vAlign w:val="center"/>
          </w:tcPr>
          <w:p w14:paraId="665FEB21" w14:textId="77777777" w:rsidR="00824C7B" w:rsidRPr="007923F2" w:rsidRDefault="00824C7B" w:rsidP="00561D10">
            <w:pPr>
              <w:jc w:val="center"/>
              <w:rPr>
                <w:rFonts w:ascii="Times New Roman" w:hAnsi="Times New Roman" w:cs="Times New Roman"/>
                <w:sz w:val="24"/>
                <w:szCs w:val="24"/>
              </w:rPr>
            </w:pPr>
          </w:p>
        </w:tc>
        <w:tc>
          <w:tcPr>
            <w:tcW w:w="850" w:type="dxa"/>
            <w:vAlign w:val="center"/>
          </w:tcPr>
          <w:p w14:paraId="08CC3F36" w14:textId="77777777" w:rsidR="00824C7B" w:rsidRPr="007923F2" w:rsidRDefault="00824C7B" w:rsidP="00561D10">
            <w:pPr>
              <w:jc w:val="center"/>
              <w:rPr>
                <w:rFonts w:ascii="Times New Roman" w:hAnsi="Times New Roman" w:cs="Times New Roman"/>
                <w:sz w:val="24"/>
                <w:szCs w:val="24"/>
              </w:rPr>
            </w:pPr>
          </w:p>
        </w:tc>
        <w:tc>
          <w:tcPr>
            <w:tcW w:w="1134" w:type="dxa"/>
            <w:vAlign w:val="center"/>
          </w:tcPr>
          <w:p w14:paraId="1EA1B583" w14:textId="77777777" w:rsidR="00824C7B" w:rsidRPr="007923F2" w:rsidRDefault="00824C7B" w:rsidP="00561D10">
            <w:pPr>
              <w:jc w:val="center"/>
              <w:rPr>
                <w:rFonts w:ascii="Times New Roman" w:hAnsi="Times New Roman" w:cs="Times New Roman"/>
                <w:sz w:val="24"/>
                <w:szCs w:val="24"/>
              </w:rPr>
            </w:pPr>
          </w:p>
        </w:tc>
        <w:tc>
          <w:tcPr>
            <w:tcW w:w="850" w:type="dxa"/>
            <w:vAlign w:val="center"/>
          </w:tcPr>
          <w:p w14:paraId="3CBD3396" w14:textId="77777777" w:rsidR="00824C7B" w:rsidRPr="007923F2" w:rsidRDefault="00824C7B" w:rsidP="00561D10">
            <w:pPr>
              <w:jc w:val="center"/>
              <w:rPr>
                <w:rFonts w:ascii="Times New Roman" w:hAnsi="Times New Roman" w:cs="Times New Roman"/>
                <w:sz w:val="24"/>
                <w:szCs w:val="24"/>
              </w:rPr>
            </w:pPr>
          </w:p>
        </w:tc>
        <w:tc>
          <w:tcPr>
            <w:tcW w:w="1135" w:type="dxa"/>
            <w:vAlign w:val="center"/>
          </w:tcPr>
          <w:p w14:paraId="4170E8E5" w14:textId="77777777" w:rsidR="00824C7B" w:rsidRPr="007923F2" w:rsidRDefault="00824C7B" w:rsidP="00561D10">
            <w:pPr>
              <w:jc w:val="center"/>
              <w:rPr>
                <w:rFonts w:ascii="Times New Roman" w:hAnsi="Times New Roman" w:cs="Times New Roman"/>
                <w:sz w:val="24"/>
                <w:szCs w:val="24"/>
              </w:rPr>
            </w:pPr>
          </w:p>
        </w:tc>
        <w:tc>
          <w:tcPr>
            <w:tcW w:w="993" w:type="dxa"/>
            <w:vAlign w:val="center"/>
          </w:tcPr>
          <w:p w14:paraId="23A36625" w14:textId="77777777" w:rsidR="00824C7B" w:rsidRPr="007923F2" w:rsidRDefault="00824C7B" w:rsidP="00561D10">
            <w:pPr>
              <w:jc w:val="center"/>
              <w:rPr>
                <w:rFonts w:ascii="Times New Roman" w:hAnsi="Times New Roman" w:cs="Times New Roman"/>
                <w:sz w:val="24"/>
                <w:szCs w:val="24"/>
              </w:rPr>
            </w:pPr>
          </w:p>
        </w:tc>
        <w:tc>
          <w:tcPr>
            <w:tcW w:w="993" w:type="dxa"/>
            <w:vAlign w:val="center"/>
          </w:tcPr>
          <w:p w14:paraId="4E9261D2" w14:textId="77777777" w:rsidR="00824C7B" w:rsidRPr="007923F2" w:rsidRDefault="00824C7B" w:rsidP="00561D10">
            <w:pPr>
              <w:jc w:val="center"/>
              <w:rPr>
                <w:rFonts w:ascii="Times New Roman" w:hAnsi="Times New Roman" w:cs="Times New Roman"/>
                <w:sz w:val="24"/>
                <w:szCs w:val="24"/>
              </w:rPr>
            </w:pPr>
          </w:p>
        </w:tc>
        <w:tc>
          <w:tcPr>
            <w:tcW w:w="636" w:type="dxa"/>
            <w:vAlign w:val="center"/>
          </w:tcPr>
          <w:p w14:paraId="60BFA0F6" w14:textId="77777777" w:rsidR="00824C7B" w:rsidRPr="007923F2" w:rsidRDefault="00824C7B" w:rsidP="00561D10">
            <w:pPr>
              <w:jc w:val="center"/>
              <w:rPr>
                <w:rFonts w:ascii="Times New Roman" w:hAnsi="Times New Roman" w:cs="Times New Roman"/>
                <w:sz w:val="24"/>
                <w:szCs w:val="24"/>
              </w:rPr>
            </w:pPr>
          </w:p>
        </w:tc>
        <w:tc>
          <w:tcPr>
            <w:tcW w:w="636" w:type="dxa"/>
            <w:vAlign w:val="center"/>
          </w:tcPr>
          <w:p w14:paraId="328ED7E2" w14:textId="77777777" w:rsidR="00824C7B" w:rsidRPr="007923F2" w:rsidRDefault="00824C7B" w:rsidP="00561D10">
            <w:pPr>
              <w:jc w:val="center"/>
              <w:rPr>
                <w:rFonts w:ascii="Times New Roman" w:hAnsi="Times New Roman" w:cs="Times New Roman"/>
                <w:sz w:val="24"/>
                <w:szCs w:val="24"/>
              </w:rPr>
            </w:pPr>
          </w:p>
        </w:tc>
        <w:tc>
          <w:tcPr>
            <w:tcW w:w="636" w:type="dxa"/>
            <w:vAlign w:val="center"/>
          </w:tcPr>
          <w:p w14:paraId="2CFCBCC3" w14:textId="77777777" w:rsidR="00824C7B" w:rsidRPr="007923F2" w:rsidRDefault="00824C7B" w:rsidP="00561D10">
            <w:pPr>
              <w:jc w:val="center"/>
              <w:rPr>
                <w:rFonts w:ascii="Times New Roman" w:hAnsi="Times New Roman" w:cs="Times New Roman"/>
                <w:sz w:val="24"/>
                <w:szCs w:val="24"/>
              </w:rPr>
            </w:pPr>
          </w:p>
        </w:tc>
        <w:tc>
          <w:tcPr>
            <w:tcW w:w="636" w:type="dxa"/>
            <w:vAlign w:val="center"/>
          </w:tcPr>
          <w:p w14:paraId="76E25F80" w14:textId="77777777" w:rsidR="00824C7B" w:rsidRPr="007923F2" w:rsidRDefault="00824C7B" w:rsidP="00561D10">
            <w:pPr>
              <w:jc w:val="center"/>
              <w:rPr>
                <w:rFonts w:ascii="Times New Roman" w:hAnsi="Times New Roman" w:cs="Times New Roman"/>
                <w:sz w:val="24"/>
                <w:szCs w:val="24"/>
              </w:rPr>
            </w:pPr>
          </w:p>
        </w:tc>
        <w:tc>
          <w:tcPr>
            <w:tcW w:w="636" w:type="dxa"/>
            <w:vAlign w:val="center"/>
          </w:tcPr>
          <w:p w14:paraId="6576A975" w14:textId="77777777" w:rsidR="00824C7B" w:rsidRPr="007923F2" w:rsidRDefault="00824C7B" w:rsidP="00561D10">
            <w:pPr>
              <w:jc w:val="center"/>
              <w:rPr>
                <w:rFonts w:ascii="Times New Roman" w:hAnsi="Times New Roman" w:cs="Times New Roman"/>
                <w:sz w:val="24"/>
                <w:szCs w:val="24"/>
              </w:rPr>
            </w:pPr>
          </w:p>
        </w:tc>
        <w:tc>
          <w:tcPr>
            <w:tcW w:w="930" w:type="dxa"/>
            <w:vAlign w:val="center"/>
          </w:tcPr>
          <w:p w14:paraId="144FE65E" w14:textId="77777777" w:rsidR="00824C7B" w:rsidRPr="007923F2" w:rsidRDefault="00824C7B" w:rsidP="00561D10">
            <w:pPr>
              <w:jc w:val="center"/>
              <w:rPr>
                <w:rFonts w:ascii="Times New Roman" w:hAnsi="Times New Roman" w:cs="Times New Roman"/>
                <w:sz w:val="24"/>
                <w:szCs w:val="24"/>
              </w:rPr>
            </w:pPr>
          </w:p>
        </w:tc>
        <w:tc>
          <w:tcPr>
            <w:tcW w:w="1276" w:type="dxa"/>
            <w:vAlign w:val="center"/>
          </w:tcPr>
          <w:p w14:paraId="58455719" w14:textId="77777777" w:rsidR="00824C7B" w:rsidRPr="007923F2" w:rsidRDefault="00824C7B" w:rsidP="00561D10">
            <w:pPr>
              <w:jc w:val="center"/>
              <w:rPr>
                <w:rFonts w:ascii="Times New Roman" w:hAnsi="Times New Roman" w:cs="Times New Roman"/>
                <w:sz w:val="24"/>
                <w:szCs w:val="24"/>
              </w:rPr>
            </w:pPr>
          </w:p>
        </w:tc>
      </w:tr>
      <w:tr w:rsidR="00824C7B" w14:paraId="249D704A" w14:textId="77777777" w:rsidTr="00561D10">
        <w:tc>
          <w:tcPr>
            <w:tcW w:w="1242" w:type="dxa"/>
          </w:tcPr>
          <w:p w14:paraId="526A9443" w14:textId="77777777" w:rsidR="00824C7B" w:rsidRPr="00BF017A" w:rsidRDefault="00824C7B" w:rsidP="00561D10">
            <w:pPr>
              <w:jc w:val="center"/>
              <w:rPr>
                <w:rFonts w:ascii="Times New Roman" w:hAnsi="Times New Roman" w:cs="Times New Roman"/>
                <w:sz w:val="24"/>
                <w:szCs w:val="24"/>
                <w:vertAlign w:val="subscript"/>
              </w:rPr>
            </w:pPr>
            <w:r>
              <w:rPr>
                <w:rFonts w:ascii="Times New Roman" w:hAnsi="Times New Roman" w:cs="Times New Roman"/>
                <w:sz w:val="24"/>
                <w:szCs w:val="24"/>
              </w:rPr>
              <w:t>С</w:t>
            </w:r>
            <w:r>
              <w:rPr>
                <w:rFonts w:ascii="Times New Roman" w:hAnsi="Times New Roman" w:cs="Times New Roman"/>
                <w:sz w:val="24"/>
                <w:szCs w:val="24"/>
                <w:vertAlign w:val="subscript"/>
              </w:rPr>
              <w:t>2</w:t>
            </w:r>
          </w:p>
        </w:tc>
        <w:tc>
          <w:tcPr>
            <w:tcW w:w="1134" w:type="dxa"/>
            <w:vAlign w:val="center"/>
          </w:tcPr>
          <w:p w14:paraId="5DC6C074" w14:textId="77777777" w:rsidR="00824C7B" w:rsidRPr="007923F2" w:rsidRDefault="00824C7B" w:rsidP="00561D10">
            <w:pPr>
              <w:jc w:val="center"/>
              <w:rPr>
                <w:rFonts w:ascii="Times New Roman" w:hAnsi="Times New Roman" w:cs="Times New Roman"/>
                <w:sz w:val="24"/>
                <w:szCs w:val="24"/>
              </w:rPr>
            </w:pPr>
          </w:p>
        </w:tc>
        <w:tc>
          <w:tcPr>
            <w:tcW w:w="850" w:type="dxa"/>
            <w:vAlign w:val="center"/>
          </w:tcPr>
          <w:p w14:paraId="2CD2147C" w14:textId="77777777" w:rsidR="00824C7B" w:rsidRPr="007923F2" w:rsidRDefault="00824C7B" w:rsidP="00561D10">
            <w:pPr>
              <w:jc w:val="center"/>
              <w:rPr>
                <w:rFonts w:ascii="Times New Roman" w:hAnsi="Times New Roman" w:cs="Times New Roman"/>
                <w:sz w:val="24"/>
                <w:szCs w:val="24"/>
              </w:rPr>
            </w:pPr>
          </w:p>
        </w:tc>
        <w:tc>
          <w:tcPr>
            <w:tcW w:w="1135" w:type="dxa"/>
            <w:vAlign w:val="center"/>
          </w:tcPr>
          <w:p w14:paraId="12689392" w14:textId="77777777" w:rsidR="00824C7B" w:rsidRPr="007923F2" w:rsidRDefault="00824C7B" w:rsidP="00561D10">
            <w:pPr>
              <w:jc w:val="center"/>
              <w:rPr>
                <w:rFonts w:ascii="Times New Roman" w:hAnsi="Times New Roman" w:cs="Times New Roman"/>
                <w:sz w:val="24"/>
                <w:szCs w:val="24"/>
              </w:rPr>
            </w:pPr>
          </w:p>
        </w:tc>
        <w:tc>
          <w:tcPr>
            <w:tcW w:w="850" w:type="dxa"/>
            <w:vAlign w:val="center"/>
          </w:tcPr>
          <w:p w14:paraId="50F1F632" w14:textId="77777777" w:rsidR="00824C7B" w:rsidRPr="007923F2" w:rsidRDefault="00824C7B" w:rsidP="00561D10">
            <w:pPr>
              <w:jc w:val="center"/>
              <w:rPr>
                <w:rFonts w:ascii="Times New Roman" w:hAnsi="Times New Roman" w:cs="Times New Roman"/>
                <w:sz w:val="24"/>
                <w:szCs w:val="24"/>
              </w:rPr>
            </w:pPr>
          </w:p>
        </w:tc>
        <w:tc>
          <w:tcPr>
            <w:tcW w:w="1134" w:type="dxa"/>
            <w:vAlign w:val="center"/>
          </w:tcPr>
          <w:p w14:paraId="6D7EB1CE" w14:textId="77777777" w:rsidR="00824C7B" w:rsidRPr="007923F2" w:rsidRDefault="00824C7B" w:rsidP="00561D10">
            <w:pPr>
              <w:jc w:val="center"/>
              <w:rPr>
                <w:rFonts w:ascii="Times New Roman" w:hAnsi="Times New Roman" w:cs="Times New Roman"/>
                <w:sz w:val="24"/>
                <w:szCs w:val="24"/>
              </w:rPr>
            </w:pPr>
            <w:r>
              <w:rPr>
                <w:rFonts w:ascii="Times New Roman" w:hAnsi="Times New Roman" w:cs="Times New Roman"/>
                <w:sz w:val="24"/>
                <w:szCs w:val="24"/>
              </w:rPr>
              <w:t>306507,3</w:t>
            </w:r>
          </w:p>
        </w:tc>
        <w:tc>
          <w:tcPr>
            <w:tcW w:w="850" w:type="dxa"/>
            <w:vAlign w:val="center"/>
          </w:tcPr>
          <w:p w14:paraId="30781D47" w14:textId="77777777" w:rsidR="00824C7B" w:rsidRPr="007923F2" w:rsidRDefault="00824C7B" w:rsidP="00561D10">
            <w:pPr>
              <w:jc w:val="center"/>
              <w:rPr>
                <w:rFonts w:ascii="Times New Roman" w:hAnsi="Times New Roman" w:cs="Times New Roman"/>
                <w:sz w:val="24"/>
                <w:szCs w:val="24"/>
              </w:rPr>
            </w:pPr>
            <w:r>
              <w:rPr>
                <w:rFonts w:ascii="Times New Roman" w:hAnsi="Times New Roman" w:cs="Times New Roman"/>
                <w:sz w:val="24"/>
                <w:szCs w:val="24"/>
              </w:rPr>
              <w:t>8,87</w:t>
            </w:r>
          </w:p>
        </w:tc>
        <w:tc>
          <w:tcPr>
            <w:tcW w:w="1135" w:type="dxa"/>
            <w:vAlign w:val="center"/>
          </w:tcPr>
          <w:p w14:paraId="0B0806EF" w14:textId="77777777" w:rsidR="00824C7B" w:rsidRPr="007923F2" w:rsidRDefault="00824C7B" w:rsidP="00561D10">
            <w:pPr>
              <w:jc w:val="center"/>
              <w:rPr>
                <w:rFonts w:ascii="Times New Roman" w:hAnsi="Times New Roman" w:cs="Times New Roman"/>
                <w:sz w:val="24"/>
                <w:szCs w:val="24"/>
              </w:rPr>
            </w:pPr>
            <w:r>
              <w:rPr>
                <w:rFonts w:ascii="Times New Roman" w:hAnsi="Times New Roman" w:cs="Times New Roman"/>
                <w:sz w:val="24"/>
                <w:szCs w:val="24"/>
              </w:rPr>
              <w:t>27175,7</w:t>
            </w:r>
          </w:p>
        </w:tc>
        <w:tc>
          <w:tcPr>
            <w:tcW w:w="993" w:type="dxa"/>
            <w:vAlign w:val="center"/>
          </w:tcPr>
          <w:p w14:paraId="4DFEC601" w14:textId="77777777" w:rsidR="00824C7B" w:rsidRPr="007923F2" w:rsidRDefault="00824C7B" w:rsidP="00561D10">
            <w:pPr>
              <w:jc w:val="center"/>
              <w:rPr>
                <w:rFonts w:ascii="Times New Roman" w:hAnsi="Times New Roman" w:cs="Times New Roman"/>
                <w:sz w:val="24"/>
                <w:szCs w:val="24"/>
              </w:rPr>
            </w:pPr>
            <w:r>
              <w:rPr>
                <w:rFonts w:ascii="Times New Roman" w:hAnsi="Times New Roman" w:cs="Times New Roman"/>
                <w:sz w:val="24"/>
                <w:szCs w:val="24"/>
              </w:rPr>
              <w:t>1,05</w:t>
            </w:r>
          </w:p>
        </w:tc>
        <w:tc>
          <w:tcPr>
            <w:tcW w:w="993" w:type="dxa"/>
            <w:vAlign w:val="center"/>
          </w:tcPr>
          <w:p w14:paraId="41FF03A2" w14:textId="77777777" w:rsidR="00824C7B" w:rsidRPr="007923F2" w:rsidRDefault="00824C7B" w:rsidP="00561D10">
            <w:pPr>
              <w:jc w:val="center"/>
              <w:rPr>
                <w:rFonts w:ascii="Times New Roman" w:hAnsi="Times New Roman" w:cs="Times New Roman"/>
                <w:sz w:val="24"/>
                <w:szCs w:val="24"/>
              </w:rPr>
            </w:pPr>
            <w:r>
              <w:rPr>
                <w:rFonts w:ascii="Times New Roman" w:hAnsi="Times New Roman" w:cs="Times New Roman"/>
                <w:sz w:val="24"/>
                <w:szCs w:val="24"/>
              </w:rPr>
              <w:t>3206,4</w:t>
            </w:r>
          </w:p>
        </w:tc>
        <w:tc>
          <w:tcPr>
            <w:tcW w:w="636" w:type="dxa"/>
            <w:vAlign w:val="center"/>
          </w:tcPr>
          <w:p w14:paraId="6F3B2D93" w14:textId="77777777" w:rsidR="00824C7B" w:rsidRPr="007923F2" w:rsidRDefault="00824C7B" w:rsidP="00561D10">
            <w:pPr>
              <w:jc w:val="center"/>
              <w:rPr>
                <w:rFonts w:ascii="Times New Roman" w:hAnsi="Times New Roman" w:cs="Times New Roman"/>
                <w:sz w:val="24"/>
                <w:szCs w:val="24"/>
              </w:rPr>
            </w:pPr>
          </w:p>
        </w:tc>
        <w:tc>
          <w:tcPr>
            <w:tcW w:w="636" w:type="dxa"/>
            <w:vAlign w:val="center"/>
          </w:tcPr>
          <w:p w14:paraId="4C50446E" w14:textId="77777777" w:rsidR="00824C7B" w:rsidRPr="007923F2" w:rsidRDefault="00824C7B" w:rsidP="00561D10">
            <w:pPr>
              <w:jc w:val="center"/>
              <w:rPr>
                <w:rFonts w:ascii="Times New Roman" w:hAnsi="Times New Roman" w:cs="Times New Roman"/>
                <w:sz w:val="24"/>
                <w:szCs w:val="24"/>
              </w:rPr>
            </w:pPr>
          </w:p>
        </w:tc>
        <w:tc>
          <w:tcPr>
            <w:tcW w:w="636" w:type="dxa"/>
            <w:vAlign w:val="center"/>
          </w:tcPr>
          <w:p w14:paraId="3E5E1CAF" w14:textId="77777777" w:rsidR="00824C7B" w:rsidRPr="007923F2" w:rsidRDefault="00824C7B" w:rsidP="00561D10">
            <w:pPr>
              <w:jc w:val="center"/>
              <w:rPr>
                <w:rFonts w:ascii="Times New Roman" w:hAnsi="Times New Roman" w:cs="Times New Roman"/>
                <w:sz w:val="24"/>
                <w:szCs w:val="24"/>
              </w:rPr>
            </w:pPr>
          </w:p>
        </w:tc>
        <w:tc>
          <w:tcPr>
            <w:tcW w:w="636" w:type="dxa"/>
            <w:vAlign w:val="center"/>
          </w:tcPr>
          <w:p w14:paraId="3B7F2E8E" w14:textId="77777777" w:rsidR="00824C7B" w:rsidRPr="007923F2" w:rsidRDefault="00824C7B" w:rsidP="00561D10">
            <w:pPr>
              <w:jc w:val="center"/>
              <w:rPr>
                <w:rFonts w:ascii="Times New Roman" w:hAnsi="Times New Roman" w:cs="Times New Roman"/>
                <w:sz w:val="24"/>
                <w:szCs w:val="24"/>
              </w:rPr>
            </w:pPr>
          </w:p>
        </w:tc>
        <w:tc>
          <w:tcPr>
            <w:tcW w:w="636" w:type="dxa"/>
            <w:vAlign w:val="center"/>
          </w:tcPr>
          <w:p w14:paraId="1929D448" w14:textId="77777777" w:rsidR="00824C7B" w:rsidRPr="007923F2" w:rsidRDefault="00824C7B" w:rsidP="00561D10">
            <w:pPr>
              <w:jc w:val="center"/>
              <w:rPr>
                <w:rFonts w:ascii="Times New Roman" w:hAnsi="Times New Roman" w:cs="Times New Roman"/>
                <w:sz w:val="24"/>
                <w:szCs w:val="24"/>
              </w:rPr>
            </w:pPr>
          </w:p>
        </w:tc>
        <w:tc>
          <w:tcPr>
            <w:tcW w:w="930" w:type="dxa"/>
            <w:vAlign w:val="center"/>
          </w:tcPr>
          <w:p w14:paraId="74C187B3" w14:textId="77777777" w:rsidR="00824C7B" w:rsidRPr="007923F2" w:rsidRDefault="00824C7B" w:rsidP="00561D10">
            <w:pPr>
              <w:jc w:val="center"/>
              <w:rPr>
                <w:rFonts w:ascii="Times New Roman" w:hAnsi="Times New Roman" w:cs="Times New Roman"/>
                <w:sz w:val="24"/>
                <w:szCs w:val="24"/>
              </w:rPr>
            </w:pPr>
          </w:p>
        </w:tc>
        <w:tc>
          <w:tcPr>
            <w:tcW w:w="1276" w:type="dxa"/>
            <w:vAlign w:val="center"/>
          </w:tcPr>
          <w:p w14:paraId="3F7FCB0C" w14:textId="77777777" w:rsidR="00824C7B" w:rsidRPr="007923F2" w:rsidRDefault="00824C7B" w:rsidP="00561D10">
            <w:pPr>
              <w:jc w:val="center"/>
              <w:rPr>
                <w:rFonts w:ascii="Times New Roman" w:hAnsi="Times New Roman" w:cs="Times New Roman"/>
                <w:sz w:val="24"/>
                <w:szCs w:val="24"/>
              </w:rPr>
            </w:pPr>
          </w:p>
        </w:tc>
      </w:tr>
      <w:tr w:rsidR="00824C7B" w14:paraId="3FE0DF24" w14:textId="77777777" w:rsidTr="00561D10">
        <w:tc>
          <w:tcPr>
            <w:tcW w:w="1242" w:type="dxa"/>
          </w:tcPr>
          <w:p w14:paraId="46E9940F" w14:textId="77777777" w:rsidR="00824C7B" w:rsidRPr="0012004D" w:rsidRDefault="00824C7B" w:rsidP="00561D10">
            <w:pPr>
              <w:jc w:val="center"/>
              <w:rPr>
                <w:rFonts w:ascii="Times New Roman" w:hAnsi="Times New Roman" w:cs="Times New Roman"/>
                <w:sz w:val="16"/>
                <w:szCs w:val="16"/>
              </w:rPr>
            </w:pPr>
          </w:p>
        </w:tc>
        <w:tc>
          <w:tcPr>
            <w:tcW w:w="1134" w:type="dxa"/>
            <w:vAlign w:val="center"/>
          </w:tcPr>
          <w:p w14:paraId="09E1E0BD" w14:textId="77777777" w:rsidR="00824C7B" w:rsidRPr="0012004D" w:rsidRDefault="00824C7B" w:rsidP="00561D10">
            <w:pPr>
              <w:jc w:val="center"/>
              <w:rPr>
                <w:rFonts w:ascii="Times New Roman" w:hAnsi="Times New Roman" w:cs="Times New Roman"/>
                <w:sz w:val="16"/>
                <w:szCs w:val="16"/>
              </w:rPr>
            </w:pPr>
          </w:p>
        </w:tc>
        <w:tc>
          <w:tcPr>
            <w:tcW w:w="850" w:type="dxa"/>
            <w:vAlign w:val="center"/>
          </w:tcPr>
          <w:p w14:paraId="39776B9B" w14:textId="77777777" w:rsidR="00824C7B" w:rsidRPr="0012004D" w:rsidRDefault="00824C7B" w:rsidP="00561D10">
            <w:pPr>
              <w:jc w:val="center"/>
              <w:rPr>
                <w:rFonts w:ascii="Times New Roman" w:hAnsi="Times New Roman" w:cs="Times New Roman"/>
                <w:sz w:val="16"/>
                <w:szCs w:val="16"/>
              </w:rPr>
            </w:pPr>
          </w:p>
        </w:tc>
        <w:tc>
          <w:tcPr>
            <w:tcW w:w="1135" w:type="dxa"/>
            <w:vAlign w:val="center"/>
          </w:tcPr>
          <w:p w14:paraId="3567F4F2" w14:textId="77777777" w:rsidR="00824C7B" w:rsidRPr="0012004D" w:rsidRDefault="00824C7B" w:rsidP="00561D10">
            <w:pPr>
              <w:jc w:val="center"/>
              <w:rPr>
                <w:rFonts w:ascii="Times New Roman" w:hAnsi="Times New Roman" w:cs="Times New Roman"/>
                <w:sz w:val="16"/>
                <w:szCs w:val="16"/>
              </w:rPr>
            </w:pPr>
          </w:p>
        </w:tc>
        <w:tc>
          <w:tcPr>
            <w:tcW w:w="850" w:type="dxa"/>
            <w:vAlign w:val="center"/>
          </w:tcPr>
          <w:p w14:paraId="702CC75F" w14:textId="77777777" w:rsidR="00824C7B" w:rsidRPr="0012004D" w:rsidRDefault="00824C7B" w:rsidP="00561D10">
            <w:pPr>
              <w:jc w:val="center"/>
              <w:rPr>
                <w:rFonts w:ascii="Times New Roman" w:hAnsi="Times New Roman" w:cs="Times New Roman"/>
                <w:sz w:val="16"/>
                <w:szCs w:val="16"/>
              </w:rPr>
            </w:pPr>
          </w:p>
        </w:tc>
        <w:tc>
          <w:tcPr>
            <w:tcW w:w="1134" w:type="dxa"/>
            <w:vAlign w:val="center"/>
          </w:tcPr>
          <w:p w14:paraId="00E97117" w14:textId="77777777" w:rsidR="00824C7B" w:rsidRPr="0012004D" w:rsidRDefault="00824C7B" w:rsidP="00561D10">
            <w:pPr>
              <w:jc w:val="center"/>
              <w:rPr>
                <w:rFonts w:ascii="Times New Roman" w:hAnsi="Times New Roman" w:cs="Times New Roman"/>
                <w:sz w:val="16"/>
                <w:szCs w:val="16"/>
              </w:rPr>
            </w:pPr>
          </w:p>
        </w:tc>
        <w:tc>
          <w:tcPr>
            <w:tcW w:w="850" w:type="dxa"/>
            <w:vAlign w:val="center"/>
          </w:tcPr>
          <w:p w14:paraId="16A43049" w14:textId="77777777" w:rsidR="00824C7B" w:rsidRPr="0012004D" w:rsidRDefault="00824C7B" w:rsidP="00561D10">
            <w:pPr>
              <w:jc w:val="center"/>
              <w:rPr>
                <w:rFonts w:ascii="Times New Roman" w:hAnsi="Times New Roman" w:cs="Times New Roman"/>
                <w:sz w:val="16"/>
                <w:szCs w:val="16"/>
              </w:rPr>
            </w:pPr>
          </w:p>
        </w:tc>
        <w:tc>
          <w:tcPr>
            <w:tcW w:w="1135" w:type="dxa"/>
            <w:vAlign w:val="center"/>
          </w:tcPr>
          <w:p w14:paraId="33DD2B73" w14:textId="77777777" w:rsidR="00824C7B" w:rsidRPr="0012004D" w:rsidRDefault="00824C7B" w:rsidP="00561D10">
            <w:pPr>
              <w:jc w:val="center"/>
              <w:rPr>
                <w:rFonts w:ascii="Times New Roman" w:hAnsi="Times New Roman" w:cs="Times New Roman"/>
                <w:sz w:val="16"/>
                <w:szCs w:val="16"/>
              </w:rPr>
            </w:pPr>
          </w:p>
        </w:tc>
        <w:tc>
          <w:tcPr>
            <w:tcW w:w="993" w:type="dxa"/>
            <w:vAlign w:val="center"/>
          </w:tcPr>
          <w:p w14:paraId="46D8B255" w14:textId="77777777" w:rsidR="00824C7B" w:rsidRPr="0012004D" w:rsidRDefault="00824C7B" w:rsidP="00561D10">
            <w:pPr>
              <w:jc w:val="center"/>
              <w:rPr>
                <w:rFonts w:ascii="Times New Roman" w:hAnsi="Times New Roman" w:cs="Times New Roman"/>
                <w:sz w:val="16"/>
                <w:szCs w:val="16"/>
              </w:rPr>
            </w:pPr>
          </w:p>
        </w:tc>
        <w:tc>
          <w:tcPr>
            <w:tcW w:w="993" w:type="dxa"/>
            <w:vAlign w:val="center"/>
          </w:tcPr>
          <w:p w14:paraId="023E3705" w14:textId="77777777" w:rsidR="00824C7B" w:rsidRPr="0012004D" w:rsidRDefault="00824C7B" w:rsidP="00561D10">
            <w:pPr>
              <w:jc w:val="center"/>
              <w:rPr>
                <w:rFonts w:ascii="Times New Roman" w:hAnsi="Times New Roman" w:cs="Times New Roman"/>
                <w:sz w:val="16"/>
                <w:szCs w:val="16"/>
              </w:rPr>
            </w:pPr>
          </w:p>
        </w:tc>
        <w:tc>
          <w:tcPr>
            <w:tcW w:w="636" w:type="dxa"/>
            <w:vAlign w:val="center"/>
          </w:tcPr>
          <w:p w14:paraId="27D1653A" w14:textId="77777777" w:rsidR="00824C7B" w:rsidRPr="0012004D" w:rsidRDefault="00824C7B" w:rsidP="00561D10">
            <w:pPr>
              <w:jc w:val="center"/>
              <w:rPr>
                <w:rFonts w:ascii="Times New Roman" w:hAnsi="Times New Roman" w:cs="Times New Roman"/>
                <w:sz w:val="16"/>
                <w:szCs w:val="16"/>
              </w:rPr>
            </w:pPr>
          </w:p>
        </w:tc>
        <w:tc>
          <w:tcPr>
            <w:tcW w:w="636" w:type="dxa"/>
            <w:vAlign w:val="center"/>
          </w:tcPr>
          <w:p w14:paraId="27253492" w14:textId="77777777" w:rsidR="00824C7B" w:rsidRPr="0012004D" w:rsidRDefault="00824C7B" w:rsidP="00561D10">
            <w:pPr>
              <w:jc w:val="center"/>
              <w:rPr>
                <w:rFonts w:ascii="Times New Roman" w:hAnsi="Times New Roman" w:cs="Times New Roman"/>
                <w:sz w:val="16"/>
                <w:szCs w:val="16"/>
              </w:rPr>
            </w:pPr>
          </w:p>
        </w:tc>
        <w:tc>
          <w:tcPr>
            <w:tcW w:w="636" w:type="dxa"/>
            <w:vAlign w:val="center"/>
          </w:tcPr>
          <w:p w14:paraId="595E8EFE" w14:textId="77777777" w:rsidR="00824C7B" w:rsidRPr="0012004D" w:rsidRDefault="00824C7B" w:rsidP="00561D10">
            <w:pPr>
              <w:jc w:val="center"/>
              <w:rPr>
                <w:rFonts w:ascii="Times New Roman" w:hAnsi="Times New Roman" w:cs="Times New Roman"/>
                <w:sz w:val="16"/>
                <w:szCs w:val="16"/>
              </w:rPr>
            </w:pPr>
          </w:p>
        </w:tc>
        <w:tc>
          <w:tcPr>
            <w:tcW w:w="636" w:type="dxa"/>
            <w:vAlign w:val="center"/>
          </w:tcPr>
          <w:p w14:paraId="1BA08AD4" w14:textId="77777777" w:rsidR="00824C7B" w:rsidRPr="0012004D" w:rsidRDefault="00824C7B" w:rsidP="00561D10">
            <w:pPr>
              <w:jc w:val="center"/>
              <w:rPr>
                <w:rFonts w:ascii="Times New Roman" w:hAnsi="Times New Roman" w:cs="Times New Roman"/>
                <w:sz w:val="16"/>
                <w:szCs w:val="16"/>
              </w:rPr>
            </w:pPr>
          </w:p>
        </w:tc>
        <w:tc>
          <w:tcPr>
            <w:tcW w:w="636" w:type="dxa"/>
            <w:vAlign w:val="center"/>
          </w:tcPr>
          <w:p w14:paraId="78FAB7B6" w14:textId="77777777" w:rsidR="00824C7B" w:rsidRPr="0012004D" w:rsidRDefault="00824C7B" w:rsidP="00561D10">
            <w:pPr>
              <w:jc w:val="center"/>
              <w:rPr>
                <w:rFonts w:ascii="Times New Roman" w:hAnsi="Times New Roman" w:cs="Times New Roman"/>
                <w:sz w:val="16"/>
                <w:szCs w:val="16"/>
              </w:rPr>
            </w:pPr>
          </w:p>
        </w:tc>
        <w:tc>
          <w:tcPr>
            <w:tcW w:w="930" w:type="dxa"/>
            <w:vAlign w:val="center"/>
          </w:tcPr>
          <w:p w14:paraId="4566B302" w14:textId="77777777" w:rsidR="00824C7B" w:rsidRPr="0012004D" w:rsidRDefault="00824C7B" w:rsidP="00561D10">
            <w:pPr>
              <w:jc w:val="center"/>
              <w:rPr>
                <w:rFonts w:ascii="Times New Roman" w:hAnsi="Times New Roman" w:cs="Times New Roman"/>
                <w:sz w:val="16"/>
                <w:szCs w:val="16"/>
              </w:rPr>
            </w:pPr>
          </w:p>
        </w:tc>
        <w:tc>
          <w:tcPr>
            <w:tcW w:w="1276" w:type="dxa"/>
            <w:vAlign w:val="center"/>
          </w:tcPr>
          <w:p w14:paraId="0FEE312A" w14:textId="77777777" w:rsidR="00824C7B" w:rsidRPr="0012004D" w:rsidRDefault="00824C7B" w:rsidP="00561D10">
            <w:pPr>
              <w:jc w:val="center"/>
              <w:rPr>
                <w:rFonts w:ascii="Times New Roman" w:hAnsi="Times New Roman" w:cs="Times New Roman"/>
                <w:sz w:val="16"/>
                <w:szCs w:val="16"/>
              </w:rPr>
            </w:pPr>
          </w:p>
        </w:tc>
      </w:tr>
      <w:tr w:rsidR="0012004D" w14:paraId="3299C7E8" w14:textId="77777777" w:rsidTr="00561D10">
        <w:tc>
          <w:tcPr>
            <w:tcW w:w="2376" w:type="dxa"/>
            <w:gridSpan w:val="2"/>
          </w:tcPr>
          <w:p w14:paraId="30DD3B79" w14:textId="77777777" w:rsidR="0012004D" w:rsidRPr="0012004D" w:rsidRDefault="0012004D" w:rsidP="0012004D">
            <w:pPr>
              <w:rPr>
                <w:rFonts w:ascii="Times New Roman" w:hAnsi="Times New Roman" w:cs="Times New Roman"/>
                <w:sz w:val="24"/>
                <w:szCs w:val="24"/>
              </w:rPr>
            </w:pPr>
            <w:r w:rsidRPr="0012004D">
              <w:rPr>
                <w:rFonts w:ascii="Times New Roman" w:hAnsi="Times New Roman" w:cs="Times New Roman"/>
                <w:sz w:val="24"/>
                <w:szCs w:val="24"/>
              </w:rPr>
              <w:t>А+В+С</w:t>
            </w:r>
            <w:r w:rsidRPr="0012004D">
              <w:rPr>
                <w:rFonts w:ascii="Times New Roman" w:hAnsi="Times New Roman" w:cs="Times New Roman"/>
                <w:sz w:val="24"/>
                <w:szCs w:val="24"/>
                <w:vertAlign w:val="subscript"/>
              </w:rPr>
              <w:t>1</w:t>
            </w:r>
            <w:r w:rsidRPr="0012004D">
              <w:rPr>
                <w:rFonts w:ascii="Times New Roman" w:hAnsi="Times New Roman" w:cs="Times New Roman"/>
                <w:sz w:val="24"/>
                <w:szCs w:val="24"/>
              </w:rPr>
              <w:t>+С</w:t>
            </w:r>
            <w:r w:rsidRPr="0012004D">
              <w:rPr>
                <w:rFonts w:ascii="Times New Roman" w:hAnsi="Times New Roman" w:cs="Times New Roman"/>
                <w:sz w:val="24"/>
                <w:szCs w:val="24"/>
                <w:vertAlign w:val="subscript"/>
              </w:rPr>
              <w:t>2</w:t>
            </w:r>
          </w:p>
        </w:tc>
        <w:tc>
          <w:tcPr>
            <w:tcW w:w="850" w:type="dxa"/>
            <w:vAlign w:val="center"/>
          </w:tcPr>
          <w:p w14:paraId="323F712B" w14:textId="77777777" w:rsidR="0012004D" w:rsidRPr="007923F2" w:rsidRDefault="0012004D" w:rsidP="00561D10">
            <w:pPr>
              <w:jc w:val="center"/>
              <w:rPr>
                <w:rFonts w:ascii="Times New Roman" w:hAnsi="Times New Roman" w:cs="Times New Roman"/>
                <w:sz w:val="24"/>
                <w:szCs w:val="24"/>
              </w:rPr>
            </w:pPr>
          </w:p>
        </w:tc>
        <w:tc>
          <w:tcPr>
            <w:tcW w:w="1135" w:type="dxa"/>
            <w:vAlign w:val="center"/>
          </w:tcPr>
          <w:p w14:paraId="46E53ACA" w14:textId="77777777" w:rsidR="0012004D" w:rsidRPr="007923F2" w:rsidRDefault="0012004D" w:rsidP="00561D10">
            <w:pPr>
              <w:jc w:val="center"/>
              <w:rPr>
                <w:rFonts w:ascii="Times New Roman" w:hAnsi="Times New Roman" w:cs="Times New Roman"/>
                <w:sz w:val="24"/>
                <w:szCs w:val="24"/>
              </w:rPr>
            </w:pPr>
          </w:p>
        </w:tc>
        <w:tc>
          <w:tcPr>
            <w:tcW w:w="850" w:type="dxa"/>
            <w:vAlign w:val="center"/>
          </w:tcPr>
          <w:p w14:paraId="630D2BC0" w14:textId="77777777" w:rsidR="0012004D" w:rsidRPr="007923F2" w:rsidRDefault="0012004D" w:rsidP="00561D10">
            <w:pPr>
              <w:jc w:val="center"/>
              <w:rPr>
                <w:rFonts w:ascii="Times New Roman" w:hAnsi="Times New Roman" w:cs="Times New Roman"/>
                <w:sz w:val="24"/>
                <w:szCs w:val="24"/>
              </w:rPr>
            </w:pPr>
          </w:p>
        </w:tc>
        <w:tc>
          <w:tcPr>
            <w:tcW w:w="1134" w:type="dxa"/>
            <w:vAlign w:val="center"/>
          </w:tcPr>
          <w:p w14:paraId="0B5452D3" w14:textId="77777777" w:rsidR="0012004D" w:rsidRDefault="0012004D" w:rsidP="00561D10">
            <w:pPr>
              <w:jc w:val="center"/>
              <w:rPr>
                <w:rFonts w:ascii="Times New Roman" w:hAnsi="Times New Roman" w:cs="Times New Roman"/>
                <w:sz w:val="24"/>
                <w:szCs w:val="24"/>
              </w:rPr>
            </w:pPr>
            <w:r>
              <w:rPr>
                <w:rFonts w:ascii="Times New Roman" w:hAnsi="Times New Roman" w:cs="Times New Roman"/>
                <w:sz w:val="24"/>
                <w:szCs w:val="24"/>
              </w:rPr>
              <w:t>789399,2</w:t>
            </w:r>
          </w:p>
        </w:tc>
        <w:tc>
          <w:tcPr>
            <w:tcW w:w="850" w:type="dxa"/>
            <w:vAlign w:val="center"/>
          </w:tcPr>
          <w:p w14:paraId="3CFA159C" w14:textId="77777777" w:rsidR="0012004D" w:rsidRDefault="0012004D" w:rsidP="00561D10">
            <w:pPr>
              <w:jc w:val="center"/>
              <w:rPr>
                <w:rFonts w:ascii="Times New Roman" w:hAnsi="Times New Roman" w:cs="Times New Roman"/>
                <w:sz w:val="24"/>
                <w:szCs w:val="24"/>
              </w:rPr>
            </w:pPr>
            <w:r>
              <w:rPr>
                <w:rFonts w:ascii="Times New Roman" w:hAnsi="Times New Roman" w:cs="Times New Roman"/>
                <w:sz w:val="24"/>
                <w:szCs w:val="24"/>
              </w:rPr>
              <w:t>8,91</w:t>
            </w:r>
          </w:p>
        </w:tc>
        <w:tc>
          <w:tcPr>
            <w:tcW w:w="1135" w:type="dxa"/>
            <w:vAlign w:val="center"/>
          </w:tcPr>
          <w:p w14:paraId="611BDAE9" w14:textId="77777777" w:rsidR="0012004D" w:rsidRDefault="0012004D" w:rsidP="00561D10">
            <w:pPr>
              <w:jc w:val="center"/>
              <w:rPr>
                <w:rFonts w:ascii="Times New Roman" w:hAnsi="Times New Roman" w:cs="Times New Roman"/>
                <w:sz w:val="24"/>
                <w:szCs w:val="24"/>
              </w:rPr>
            </w:pPr>
            <w:r>
              <w:rPr>
                <w:rFonts w:ascii="Times New Roman" w:hAnsi="Times New Roman" w:cs="Times New Roman"/>
                <w:sz w:val="24"/>
                <w:szCs w:val="24"/>
              </w:rPr>
              <w:t>70344,7</w:t>
            </w:r>
          </w:p>
        </w:tc>
        <w:tc>
          <w:tcPr>
            <w:tcW w:w="993" w:type="dxa"/>
            <w:vAlign w:val="center"/>
          </w:tcPr>
          <w:p w14:paraId="04AA034D" w14:textId="77777777" w:rsidR="0012004D" w:rsidRDefault="0012004D" w:rsidP="00561D10">
            <w:pPr>
              <w:jc w:val="center"/>
              <w:rPr>
                <w:rFonts w:ascii="Times New Roman" w:hAnsi="Times New Roman" w:cs="Times New Roman"/>
                <w:sz w:val="24"/>
                <w:szCs w:val="24"/>
              </w:rPr>
            </w:pPr>
            <w:r>
              <w:rPr>
                <w:rFonts w:ascii="Times New Roman" w:hAnsi="Times New Roman" w:cs="Times New Roman"/>
                <w:sz w:val="24"/>
                <w:szCs w:val="24"/>
              </w:rPr>
              <w:t>1,04</w:t>
            </w:r>
          </w:p>
        </w:tc>
        <w:tc>
          <w:tcPr>
            <w:tcW w:w="993" w:type="dxa"/>
            <w:vAlign w:val="center"/>
          </w:tcPr>
          <w:p w14:paraId="094D4E9C" w14:textId="77777777" w:rsidR="0012004D" w:rsidRDefault="0012004D" w:rsidP="00561D10">
            <w:pPr>
              <w:jc w:val="center"/>
              <w:rPr>
                <w:rFonts w:ascii="Times New Roman" w:hAnsi="Times New Roman" w:cs="Times New Roman"/>
                <w:sz w:val="24"/>
                <w:szCs w:val="24"/>
              </w:rPr>
            </w:pPr>
            <w:r>
              <w:rPr>
                <w:rFonts w:ascii="Times New Roman" w:hAnsi="Times New Roman" w:cs="Times New Roman"/>
                <w:sz w:val="24"/>
                <w:szCs w:val="24"/>
              </w:rPr>
              <w:t>8237,6</w:t>
            </w:r>
          </w:p>
        </w:tc>
        <w:tc>
          <w:tcPr>
            <w:tcW w:w="636" w:type="dxa"/>
            <w:vAlign w:val="center"/>
          </w:tcPr>
          <w:p w14:paraId="75CD5B89" w14:textId="77777777" w:rsidR="0012004D" w:rsidRPr="007923F2" w:rsidRDefault="0012004D" w:rsidP="00561D10">
            <w:pPr>
              <w:jc w:val="center"/>
              <w:rPr>
                <w:rFonts w:ascii="Times New Roman" w:hAnsi="Times New Roman" w:cs="Times New Roman"/>
                <w:sz w:val="24"/>
                <w:szCs w:val="24"/>
              </w:rPr>
            </w:pPr>
          </w:p>
        </w:tc>
        <w:tc>
          <w:tcPr>
            <w:tcW w:w="636" w:type="dxa"/>
            <w:vAlign w:val="center"/>
          </w:tcPr>
          <w:p w14:paraId="623D7EB1" w14:textId="77777777" w:rsidR="0012004D" w:rsidRPr="007923F2" w:rsidRDefault="0012004D" w:rsidP="00561D10">
            <w:pPr>
              <w:jc w:val="center"/>
              <w:rPr>
                <w:rFonts w:ascii="Times New Roman" w:hAnsi="Times New Roman" w:cs="Times New Roman"/>
                <w:sz w:val="24"/>
                <w:szCs w:val="24"/>
              </w:rPr>
            </w:pPr>
          </w:p>
        </w:tc>
        <w:tc>
          <w:tcPr>
            <w:tcW w:w="636" w:type="dxa"/>
            <w:vAlign w:val="center"/>
          </w:tcPr>
          <w:p w14:paraId="6C324A1A" w14:textId="77777777" w:rsidR="0012004D" w:rsidRPr="007923F2" w:rsidRDefault="0012004D" w:rsidP="00561D10">
            <w:pPr>
              <w:jc w:val="center"/>
              <w:rPr>
                <w:rFonts w:ascii="Times New Roman" w:hAnsi="Times New Roman" w:cs="Times New Roman"/>
                <w:sz w:val="24"/>
                <w:szCs w:val="24"/>
              </w:rPr>
            </w:pPr>
          </w:p>
        </w:tc>
        <w:tc>
          <w:tcPr>
            <w:tcW w:w="636" w:type="dxa"/>
            <w:vAlign w:val="center"/>
          </w:tcPr>
          <w:p w14:paraId="6051C6AC" w14:textId="77777777" w:rsidR="0012004D" w:rsidRPr="007923F2" w:rsidRDefault="0012004D" w:rsidP="00561D10">
            <w:pPr>
              <w:jc w:val="center"/>
              <w:rPr>
                <w:rFonts w:ascii="Times New Roman" w:hAnsi="Times New Roman" w:cs="Times New Roman"/>
                <w:sz w:val="24"/>
                <w:szCs w:val="24"/>
              </w:rPr>
            </w:pPr>
          </w:p>
        </w:tc>
        <w:tc>
          <w:tcPr>
            <w:tcW w:w="636" w:type="dxa"/>
            <w:vAlign w:val="center"/>
          </w:tcPr>
          <w:p w14:paraId="3C3F9ECF" w14:textId="77777777" w:rsidR="0012004D" w:rsidRPr="007923F2" w:rsidRDefault="0012004D" w:rsidP="00561D10">
            <w:pPr>
              <w:jc w:val="center"/>
              <w:rPr>
                <w:rFonts w:ascii="Times New Roman" w:hAnsi="Times New Roman" w:cs="Times New Roman"/>
                <w:sz w:val="24"/>
                <w:szCs w:val="24"/>
              </w:rPr>
            </w:pPr>
          </w:p>
        </w:tc>
        <w:tc>
          <w:tcPr>
            <w:tcW w:w="930" w:type="dxa"/>
            <w:vAlign w:val="center"/>
          </w:tcPr>
          <w:p w14:paraId="6FBC3B5F" w14:textId="77777777" w:rsidR="0012004D" w:rsidRPr="007923F2" w:rsidRDefault="0012004D" w:rsidP="00561D10">
            <w:pPr>
              <w:jc w:val="center"/>
              <w:rPr>
                <w:rFonts w:ascii="Times New Roman" w:hAnsi="Times New Roman" w:cs="Times New Roman"/>
                <w:sz w:val="24"/>
                <w:szCs w:val="24"/>
              </w:rPr>
            </w:pPr>
          </w:p>
        </w:tc>
        <w:tc>
          <w:tcPr>
            <w:tcW w:w="1276" w:type="dxa"/>
            <w:vAlign w:val="center"/>
          </w:tcPr>
          <w:p w14:paraId="233E92FD" w14:textId="77777777" w:rsidR="0012004D" w:rsidRPr="007923F2" w:rsidRDefault="0012004D" w:rsidP="00561D10">
            <w:pPr>
              <w:jc w:val="center"/>
              <w:rPr>
                <w:rFonts w:ascii="Times New Roman" w:hAnsi="Times New Roman" w:cs="Times New Roman"/>
                <w:sz w:val="24"/>
                <w:szCs w:val="24"/>
              </w:rPr>
            </w:pPr>
          </w:p>
        </w:tc>
      </w:tr>
    </w:tbl>
    <w:p w14:paraId="5096DA82" w14:textId="77777777" w:rsidR="00030ADE" w:rsidRDefault="00030ADE" w:rsidP="00030ADE">
      <w:pPr>
        <w:spacing w:line="240" w:lineRule="auto"/>
        <w:jc w:val="both"/>
        <w:rPr>
          <w:rFonts w:ascii="Times New Roman" w:hAnsi="Times New Roman" w:cs="Times New Roman"/>
          <w:color w:val="000000"/>
          <w:sz w:val="24"/>
          <w:szCs w:val="24"/>
          <w:shd w:val="clear" w:color="auto" w:fill="FFFFFF"/>
        </w:rPr>
      </w:pPr>
    </w:p>
    <w:p w14:paraId="46499527" w14:textId="77777777" w:rsidR="00806E55" w:rsidRDefault="00806E55" w:rsidP="00030ADE">
      <w:pPr>
        <w:spacing w:line="240" w:lineRule="auto"/>
        <w:jc w:val="both"/>
        <w:rPr>
          <w:rFonts w:ascii="Times New Roman" w:hAnsi="Times New Roman" w:cs="Times New Roman"/>
          <w:color w:val="000000"/>
          <w:sz w:val="24"/>
          <w:szCs w:val="24"/>
          <w:shd w:val="clear" w:color="auto" w:fill="FFFFFF"/>
        </w:rPr>
        <w:sectPr w:rsidR="00806E55" w:rsidSect="00824C7B">
          <w:pgSz w:w="16838" w:h="11906" w:orient="landscape"/>
          <w:pgMar w:top="1701" w:right="851" w:bottom="851" w:left="851" w:header="709" w:footer="709" w:gutter="0"/>
          <w:cols w:space="708"/>
          <w:docGrid w:linePitch="360"/>
        </w:sectPr>
      </w:pPr>
    </w:p>
    <w:p w14:paraId="0FEBD08A" w14:textId="77777777" w:rsidR="00806E55" w:rsidRDefault="00DD08CB" w:rsidP="00F651A0">
      <w:pPr>
        <w:spacing w:after="0" w:line="240" w:lineRule="auto"/>
        <w:ind w:firstLine="709"/>
        <w:jc w:val="both"/>
        <w:rPr>
          <w:rFonts w:ascii="Times New Roman" w:hAnsi="Times New Roman" w:cs="Times New Roman"/>
          <w:color w:val="000000"/>
          <w:sz w:val="28"/>
          <w:szCs w:val="28"/>
          <w:shd w:val="clear" w:color="auto" w:fill="FFFFFF"/>
        </w:rPr>
      </w:pPr>
      <w:r w:rsidRPr="00F651A0">
        <w:rPr>
          <w:rFonts w:ascii="Times New Roman" w:hAnsi="Times New Roman" w:cs="Times New Roman"/>
          <w:color w:val="000000"/>
          <w:sz w:val="28"/>
          <w:szCs w:val="28"/>
          <w:shd w:val="clear" w:color="auto" w:fill="FFFFFF"/>
        </w:rPr>
        <w:lastRenderedPageBreak/>
        <w:t xml:space="preserve">Соотношение балансовых запасов по группе в целом составляет в настоящее время: кат. А – </w:t>
      </w:r>
      <w:r w:rsidR="009F725B">
        <w:rPr>
          <w:rFonts w:ascii="Times New Roman" w:hAnsi="Times New Roman" w:cs="Times New Roman"/>
          <w:color w:val="000000"/>
          <w:sz w:val="28"/>
          <w:szCs w:val="28"/>
          <w:shd w:val="clear" w:color="auto" w:fill="FFFFFF"/>
        </w:rPr>
        <w:t>43871</w:t>
      </w:r>
      <w:r w:rsidRPr="00F651A0">
        <w:rPr>
          <w:rFonts w:ascii="Times New Roman" w:hAnsi="Times New Roman" w:cs="Times New Roman"/>
          <w:color w:val="000000"/>
          <w:sz w:val="28"/>
          <w:szCs w:val="28"/>
          <w:shd w:val="clear" w:color="auto" w:fill="FFFFFF"/>
        </w:rPr>
        <w:t xml:space="preserve"> тыс.</w:t>
      </w:r>
      <w:r w:rsidR="00A211EA">
        <w:rPr>
          <w:rFonts w:ascii="Times New Roman" w:hAnsi="Times New Roman" w:cs="Times New Roman"/>
          <w:color w:val="000000"/>
          <w:sz w:val="28"/>
          <w:szCs w:val="28"/>
          <w:shd w:val="clear" w:color="auto" w:fill="FFFFFF"/>
        </w:rPr>
        <w:t xml:space="preserve"> </w:t>
      </w:r>
      <w:r w:rsidRPr="00F651A0">
        <w:rPr>
          <w:rFonts w:ascii="Times New Roman" w:hAnsi="Times New Roman" w:cs="Times New Roman"/>
          <w:color w:val="000000"/>
          <w:sz w:val="28"/>
          <w:szCs w:val="28"/>
          <w:shd w:val="clear" w:color="auto" w:fill="FFFFFF"/>
        </w:rPr>
        <w:t xml:space="preserve">т – </w:t>
      </w:r>
      <w:r w:rsidR="00A211EA">
        <w:rPr>
          <w:rFonts w:ascii="Times New Roman" w:hAnsi="Times New Roman" w:cs="Times New Roman"/>
          <w:color w:val="000000"/>
          <w:sz w:val="28"/>
          <w:szCs w:val="28"/>
          <w:shd w:val="clear" w:color="auto" w:fill="FFFFFF"/>
        </w:rPr>
        <w:t>9,1</w:t>
      </w:r>
      <w:r w:rsidR="00F651A0">
        <w:rPr>
          <w:rFonts w:ascii="Times New Roman" w:hAnsi="Times New Roman" w:cs="Times New Roman"/>
          <w:color w:val="000000"/>
          <w:sz w:val="28"/>
          <w:szCs w:val="28"/>
          <w:shd w:val="clear" w:color="auto" w:fill="FFFFFF"/>
        </w:rPr>
        <w:t xml:space="preserve"> </w:t>
      </w:r>
      <w:r w:rsidRPr="00F651A0">
        <w:rPr>
          <w:rFonts w:ascii="Times New Roman" w:hAnsi="Times New Roman" w:cs="Times New Roman"/>
          <w:color w:val="000000"/>
          <w:sz w:val="28"/>
          <w:szCs w:val="28"/>
          <w:shd w:val="clear" w:color="auto" w:fill="FFFFFF"/>
        </w:rPr>
        <w:t xml:space="preserve">%; кат. В – </w:t>
      </w:r>
      <w:r w:rsidR="00A211EA" w:rsidRPr="00A211EA">
        <w:rPr>
          <w:rFonts w:ascii="Times New Roman" w:hAnsi="Times New Roman" w:cs="Times New Roman"/>
          <w:sz w:val="28"/>
          <w:szCs w:val="28"/>
        </w:rPr>
        <w:t>91467,3</w:t>
      </w:r>
      <w:r w:rsidRPr="00F651A0">
        <w:rPr>
          <w:rFonts w:ascii="Times New Roman" w:hAnsi="Times New Roman" w:cs="Times New Roman"/>
          <w:color w:val="000000"/>
          <w:sz w:val="28"/>
          <w:szCs w:val="28"/>
          <w:shd w:val="clear" w:color="auto" w:fill="FFFFFF"/>
        </w:rPr>
        <w:t xml:space="preserve"> тыс.</w:t>
      </w:r>
      <w:r w:rsidR="00A211EA">
        <w:rPr>
          <w:rFonts w:ascii="Times New Roman" w:hAnsi="Times New Roman" w:cs="Times New Roman"/>
          <w:color w:val="000000"/>
          <w:sz w:val="28"/>
          <w:szCs w:val="28"/>
          <w:shd w:val="clear" w:color="auto" w:fill="FFFFFF"/>
        </w:rPr>
        <w:t xml:space="preserve"> </w:t>
      </w:r>
      <w:r w:rsidRPr="00F651A0">
        <w:rPr>
          <w:rFonts w:ascii="Times New Roman" w:hAnsi="Times New Roman" w:cs="Times New Roman"/>
          <w:color w:val="000000"/>
          <w:sz w:val="28"/>
          <w:szCs w:val="28"/>
          <w:shd w:val="clear" w:color="auto" w:fill="FFFFFF"/>
        </w:rPr>
        <w:t>т – 18,</w:t>
      </w:r>
      <w:r w:rsidR="00A211EA">
        <w:rPr>
          <w:rFonts w:ascii="Times New Roman" w:hAnsi="Times New Roman" w:cs="Times New Roman"/>
          <w:color w:val="000000"/>
          <w:sz w:val="28"/>
          <w:szCs w:val="28"/>
          <w:shd w:val="clear" w:color="auto" w:fill="FFFFFF"/>
        </w:rPr>
        <w:t>9</w:t>
      </w:r>
      <w:r w:rsidR="00F651A0">
        <w:rPr>
          <w:rFonts w:ascii="Times New Roman" w:hAnsi="Times New Roman" w:cs="Times New Roman"/>
          <w:color w:val="000000"/>
          <w:sz w:val="28"/>
          <w:szCs w:val="28"/>
          <w:shd w:val="clear" w:color="auto" w:fill="FFFFFF"/>
        </w:rPr>
        <w:t xml:space="preserve"> </w:t>
      </w:r>
      <w:r w:rsidRPr="00F651A0">
        <w:rPr>
          <w:rFonts w:ascii="Times New Roman" w:hAnsi="Times New Roman" w:cs="Times New Roman"/>
          <w:color w:val="000000"/>
          <w:sz w:val="28"/>
          <w:szCs w:val="28"/>
          <w:shd w:val="clear" w:color="auto" w:fill="FFFFFF"/>
        </w:rPr>
        <w:t>%; кат. С</w:t>
      </w:r>
      <w:r w:rsidRPr="00F651A0">
        <w:rPr>
          <w:rFonts w:ascii="Times New Roman" w:hAnsi="Times New Roman" w:cs="Times New Roman"/>
          <w:color w:val="000000"/>
          <w:sz w:val="28"/>
          <w:szCs w:val="28"/>
          <w:shd w:val="clear" w:color="auto" w:fill="FFFFFF"/>
          <w:vertAlign w:val="subscript"/>
        </w:rPr>
        <w:t>1</w:t>
      </w:r>
      <w:r w:rsidRPr="00F651A0">
        <w:rPr>
          <w:rFonts w:ascii="Times New Roman" w:hAnsi="Times New Roman" w:cs="Times New Roman"/>
          <w:color w:val="000000"/>
          <w:sz w:val="28"/>
          <w:szCs w:val="28"/>
          <w:shd w:val="clear" w:color="auto" w:fill="FFFFFF"/>
        </w:rPr>
        <w:t xml:space="preserve"> </w:t>
      </w:r>
      <w:r w:rsidR="006D3E30" w:rsidRPr="00F651A0">
        <w:rPr>
          <w:rFonts w:ascii="Times New Roman" w:hAnsi="Times New Roman" w:cs="Times New Roman"/>
          <w:color w:val="000000"/>
          <w:sz w:val="28"/>
          <w:szCs w:val="28"/>
          <w:shd w:val="clear" w:color="auto" w:fill="FFFFFF"/>
        </w:rPr>
        <w:t>–</w:t>
      </w:r>
      <w:r w:rsidRPr="00F651A0">
        <w:rPr>
          <w:rFonts w:ascii="Times New Roman" w:hAnsi="Times New Roman" w:cs="Times New Roman"/>
          <w:color w:val="000000"/>
          <w:sz w:val="28"/>
          <w:szCs w:val="28"/>
          <w:shd w:val="clear" w:color="auto" w:fill="FFFFFF"/>
        </w:rPr>
        <w:t xml:space="preserve"> </w:t>
      </w:r>
      <w:r w:rsidR="00A211EA">
        <w:rPr>
          <w:rFonts w:ascii="Times New Roman" w:hAnsi="Times New Roman" w:cs="Times New Roman"/>
          <w:sz w:val="24"/>
          <w:szCs w:val="24"/>
        </w:rPr>
        <w:t>347553,1</w:t>
      </w:r>
      <w:r w:rsidR="006D3E30" w:rsidRPr="00F651A0">
        <w:rPr>
          <w:rFonts w:ascii="Times New Roman" w:hAnsi="Times New Roman" w:cs="Times New Roman"/>
          <w:color w:val="000000"/>
          <w:sz w:val="28"/>
          <w:szCs w:val="28"/>
          <w:shd w:val="clear" w:color="auto" w:fill="FFFFFF"/>
        </w:rPr>
        <w:t xml:space="preserve"> тыс.</w:t>
      </w:r>
      <w:r w:rsidR="00A211EA">
        <w:rPr>
          <w:rFonts w:ascii="Times New Roman" w:hAnsi="Times New Roman" w:cs="Times New Roman"/>
          <w:color w:val="000000"/>
          <w:sz w:val="28"/>
          <w:szCs w:val="28"/>
          <w:shd w:val="clear" w:color="auto" w:fill="FFFFFF"/>
        </w:rPr>
        <w:t xml:space="preserve"> </w:t>
      </w:r>
      <w:r w:rsidR="006D3E30" w:rsidRPr="00F651A0">
        <w:rPr>
          <w:rFonts w:ascii="Times New Roman" w:hAnsi="Times New Roman" w:cs="Times New Roman"/>
          <w:color w:val="000000"/>
          <w:sz w:val="28"/>
          <w:szCs w:val="28"/>
          <w:shd w:val="clear" w:color="auto" w:fill="FFFFFF"/>
        </w:rPr>
        <w:t>т – 7</w:t>
      </w:r>
      <w:r w:rsidR="00A211EA">
        <w:rPr>
          <w:rFonts w:ascii="Times New Roman" w:hAnsi="Times New Roman" w:cs="Times New Roman"/>
          <w:color w:val="000000"/>
          <w:sz w:val="28"/>
          <w:szCs w:val="28"/>
          <w:shd w:val="clear" w:color="auto" w:fill="FFFFFF"/>
        </w:rPr>
        <w:t>2</w:t>
      </w:r>
      <w:r w:rsidR="006D3E30" w:rsidRPr="00F651A0">
        <w:rPr>
          <w:rFonts w:ascii="Times New Roman" w:hAnsi="Times New Roman" w:cs="Times New Roman"/>
          <w:color w:val="000000"/>
          <w:sz w:val="28"/>
          <w:szCs w:val="28"/>
          <w:shd w:val="clear" w:color="auto" w:fill="FFFFFF"/>
        </w:rPr>
        <w:t>,</w:t>
      </w:r>
      <w:r w:rsidR="00A211EA">
        <w:rPr>
          <w:rFonts w:ascii="Times New Roman" w:hAnsi="Times New Roman" w:cs="Times New Roman"/>
          <w:color w:val="000000"/>
          <w:sz w:val="28"/>
          <w:szCs w:val="28"/>
          <w:shd w:val="clear" w:color="auto" w:fill="FFFFFF"/>
        </w:rPr>
        <w:t>0</w:t>
      </w:r>
      <w:r w:rsidR="00F651A0">
        <w:rPr>
          <w:rFonts w:ascii="Times New Roman" w:hAnsi="Times New Roman" w:cs="Times New Roman"/>
          <w:color w:val="000000"/>
          <w:sz w:val="28"/>
          <w:szCs w:val="28"/>
          <w:shd w:val="clear" w:color="auto" w:fill="FFFFFF"/>
        </w:rPr>
        <w:t xml:space="preserve"> </w:t>
      </w:r>
      <w:r w:rsidR="006D3E30" w:rsidRPr="00F651A0">
        <w:rPr>
          <w:rFonts w:ascii="Times New Roman" w:hAnsi="Times New Roman" w:cs="Times New Roman"/>
          <w:color w:val="000000"/>
          <w:sz w:val="28"/>
          <w:szCs w:val="28"/>
          <w:shd w:val="clear" w:color="auto" w:fill="FFFFFF"/>
        </w:rPr>
        <w:t>%.</w:t>
      </w:r>
    </w:p>
    <w:p w14:paraId="64ABE9AA" w14:textId="77777777" w:rsidR="00561D10" w:rsidRDefault="00561D10" w:rsidP="00561D10">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На Государственном балансе по руде числятся запасы только Богдановского месторождения категорий А+В+С</w:t>
      </w:r>
      <w:r>
        <w:rPr>
          <w:rFonts w:ascii="Times New Roman" w:hAnsi="Times New Roman" w:cs="Times New Roman"/>
          <w:sz w:val="28"/>
          <w:szCs w:val="28"/>
          <w:vertAlign w:val="subscript"/>
        </w:rPr>
        <w:t>1</w:t>
      </w:r>
      <w:r>
        <w:rPr>
          <w:rFonts w:ascii="Times New Roman" w:hAnsi="Times New Roman" w:cs="Times New Roman"/>
          <w:sz w:val="28"/>
          <w:szCs w:val="28"/>
        </w:rPr>
        <w:t xml:space="preserve"> = 80,5 млн. т (</w:t>
      </w:r>
      <w:r w:rsidRPr="00E20CFB">
        <w:rPr>
          <w:rFonts w:ascii="Times New Roman" w:hAnsi="Times New Roman" w:cs="Times New Roman"/>
          <w:sz w:val="28"/>
          <w:szCs w:val="28"/>
        </w:rPr>
        <w:t>Р</w:t>
      </w:r>
      <w:r w:rsidRPr="00E20CFB">
        <w:rPr>
          <w:rFonts w:ascii="Times New Roman" w:hAnsi="Times New Roman" w:cs="Times New Roman"/>
          <w:sz w:val="28"/>
          <w:szCs w:val="28"/>
          <w:vertAlign w:val="subscript"/>
        </w:rPr>
        <w:t>2</w:t>
      </w:r>
      <w:r w:rsidRPr="00E20CFB">
        <w:rPr>
          <w:rFonts w:ascii="Times New Roman" w:hAnsi="Times New Roman" w:cs="Times New Roman"/>
          <w:sz w:val="28"/>
          <w:szCs w:val="28"/>
        </w:rPr>
        <w:t>О</w:t>
      </w:r>
      <w:r w:rsidRPr="00E20CFB">
        <w:rPr>
          <w:rFonts w:ascii="Times New Roman" w:hAnsi="Times New Roman" w:cs="Times New Roman"/>
          <w:sz w:val="28"/>
          <w:szCs w:val="28"/>
          <w:vertAlign w:val="subscript"/>
        </w:rPr>
        <w:t>5</w:t>
      </w:r>
      <w:r>
        <w:rPr>
          <w:rFonts w:ascii="Times New Roman" w:hAnsi="Times New Roman" w:cs="Times New Roman"/>
          <w:sz w:val="28"/>
          <w:szCs w:val="28"/>
          <w:vertAlign w:val="subscript"/>
        </w:rPr>
        <w:t xml:space="preserve"> </w:t>
      </w:r>
      <w:r>
        <w:rPr>
          <w:rFonts w:ascii="Times New Roman" w:hAnsi="Times New Roman" w:cs="Times New Roman"/>
          <w:sz w:val="28"/>
          <w:szCs w:val="28"/>
        </w:rPr>
        <w:t xml:space="preserve">– 9,4 млн. т) </w:t>
      </w:r>
      <w:r w:rsidRPr="00E20CFB">
        <w:rPr>
          <w:rFonts w:ascii="Times New Roman" w:hAnsi="Times New Roman" w:cs="Times New Roman"/>
          <w:sz w:val="28"/>
          <w:szCs w:val="28"/>
        </w:rPr>
        <w:t xml:space="preserve">и </w:t>
      </w:r>
      <w:r>
        <w:rPr>
          <w:rFonts w:ascii="Times New Roman" w:hAnsi="Times New Roman" w:cs="Times New Roman"/>
          <w:sz w:val="28"/>
          <w:szCs w:val="28"/>
        </w:rPr>
        <w:t>С</w:t>
      </w:r>
      <w:r>
        <w:rPr>
          <w:rFonts w:ascii="Times New Roman" w:hAnsi="Times New Roman" w:cs="Times New Roman"/>
          <w:sz w:val="28"/>
          <w:szCs w:val="28"/>
          <w:vertAlign w:val="subscript"/>
        </w:rPr>
        <w:t>2</w:t>
      </w:r>
      <w:r>
        <w:rPr>
          <w:rFonts w:ascii="Times New Roman" w:hAnsi="Times New Roman" w:cs="Times New Roman"/>
          <w:sz w:val="28"/>
          <w:szCs w:val="28"/>
        </w:rPr>
        <w:t xml:space="preserve"> 24,6 млн.</w:t>
      </w:r>
      <w:r w:rsidR="004D73BE">
        <w:rPr>
          <w:rFonts w:ascii="Times New Roman" w:hAnsi="Times New Roman" w:cs="Times New Roman"/>
          <w:sz w:val="28"/>
          <w:szCs w:val="28"/>
        </w:rPr>
        <w:t xml:space="preserve"> </w:t>
      </w:r>
      <w:r>
        <w:rPr>
          <w:rFonts w:ascii="Times New Roman" w:hAnsi="Times New Roman" w:cs="Times New Roman"/>
          <w:sz w:val="28"/>
          <w:szCs w:val="28"/>
        </w:rPr>
        <w:t>т (</w:t>
      </w:r>
      <w:r w:rsidRPr="00E20CFB">
        <w:rPr>
          <w:rFonts w:ascii="Times New Roman" w:hAnsi="Times New Roman" w:cs="Times New Roman"/>
          <w:sz w:val="28"/>
          <w:szCs w:val="28"/>
        </w:rPr>
        <w:t>Р</w:t>
      </w:r>
      <w:r w:rsidRPr="00E20CFB">
        <w:rPr>
          <w:rFonts w:ascii="Times New Roman" w:hAnsi="Times New Roman" w:cs="Times New Roman"/>
          <w:sz w:val="28"/>
          <w:szCs w:val="28"/>
          <w:vertAlign w:val="subscript"/>
        </w:rPr>
        <w:t>2</w:t>
      </w:r>
      <w:r w:rsidRPr="00E20CFB">
        <w:rPr>
          <w:rFonts w:ascii="Times New Roman" w:hAnsi="Times New Roman" w:cs="Times New Roman"/>
          <w:sz w:val="28"/>
          <w:szCs w:val="28"/>
        </w:rPr>
        <w:t>О</w:t>
      </w:r>
      <w:r w:rsidRPr="00E20CFB">
        <w:rPr>
          <w:rFonts w:ascii="Times New Roman" w:hAnsi="Times New Roman" w:cs="Times New Roman"/>
          <w:sz w:val="28"/>
          <w:szCs w:val="28"/>
          <w:vertAlign w:val="subscript"/>
        </w:rPr>
        <w:t>5</w:t>
      </w:r>
      <w:r>
        <w:rPr>
          <w:rFonts w:ascii="Times New Roman" w:hAnsi="Times New Roman" w:cs="Times New Roman"/>
          <w:sz w:val="28"/>
          <w:szCs w:val="28"/>
          <w:vertAlign w:val="subscript"/>
        </w:rPr>
        <w:t xml:space="preserve"> </w:t>
      </w:r>
      <w:r>
        <w:rPr>
          <w:rFonts w:ascii="Times New Roman" w:hAnsi="Times New Roman" w:cs="Times New Roman"/>
          <w:sz w:val="28"/>
          <w:szCs w:val="28"/>
        </w:rPr>
        <w:t>– 2,9 млн. т) при среднем содержании 11,62 %.</w:t>
      </w:r>
    </w:p>
    <w:p w14:paraId="787193F2" w14:textId="77777777" w:rsidR="006D3E30" w:rsidRDefault="006D3E30" w:rsidP="00F204E3">
      <w:pPr>
        <w:spacing w:after="0" w:line="240" w:lineRule="auto"/>
        <w:jc w:val="both"/>
        <w:rPr>
          <w:rFonts w:ascii="Times New Roman" w:hAnsi="Times New Roman" w:cs="Times New Roman"/>
          <w:color w:val="000000"/>
          <w:sz w:val="24"/>
          <w:szCs w:val="24"/>
          <w:shd w:val="clear" w:color="auto" w:fill="FFFFFF"/>
        </w:rPr>
      </w:pPr>
    </w:p>
    <w:p w14:paraId="38459E28" w14:textId="478D31FC" w:rsidR="00183141" w:rsidRDefault="0059363E" w:rsidP="00F204E3">
      <w:pPr>
        <w:spacing w:after="0" w:line="240" w:lineRule="auto"/>
        <w:ind w:firstLine="709"/>
        <w:jc w:val="center"/>
        <w:rPr>
          <w:rFonts w:ascii="Times New Roman" w:hAnsi="Times New Roman" w:cs="Times New Roman"/>
          <w:color w:val="000000"/>
          <w:sz w:val="28"/>
          <w:szCs w:val="28"/>
          <w:shd w:val="clear" w:color="auto" w:fill="FFFFFF"/>
        </w:rPr>
      </w:pPr>
      <w:r>
        <w:rPr>
          <w:rFonts w:ascii="Times New Roman" w:hAnsi="Times New Roman" w:cs="Times New Roman"/>
          <w:color w:val="000000"/>
          <w:sz w:val="28"/>
          <w:szCs w:val="28"/>
          <w:shd w:val="clear" w:color="auto" w:fill="FFFFFF"/>
        </w:rPr>
        <w:t>5</w:t>
      </w:r>
      <w:r w:rsidR="00183141">
        <w:rPr>
          <w:rFonts w:ascii="Times New Roman" w:hAnsi="Times New Roman" w:cs="Times New Roman"/>
          <w:color w:val="000000"/>
          <w:sz w:val="28"/>
          <w:szCs w:val="28"/>
          <w:shd w:val="clear" w:color="auto" w:fill="FFFFFF"/>
        </w:rPr>
        <w:t>.3</w:t>
      </w:r>
      <w:r w:rsidR="00183141" w:rsidRPr="00373E09">
        <w:rPr>
          <w:rFonts w:ascii="Times New Roman" w:hAnsi="Times New Roman" w:cs="Times New Roman"/>
          <w:color w:val="000000"/>
          <w:sz w:val="28"/>
          <w:szCs w:val="28"/>
          <w:shd w:val="clear" w:color="auto" w:fill="FFFFFF"/>
        </w:rPr>
        <w:t xml:space="preserve">. Горнотехнические условия </w:t>
      </w:r>
      <w:r w:rsidR="00183141">
        <w:rPr>
          <w:rFonts w:ascii="Times New Roman" w:hAnsi="Times New Roman" w:cs="Times New Roman"/>
          <w:color w:val="000000"/>
          <w:sz w:val="28"/>
          <w:szCs w:val="28"/>
          <w:shd w:val="clear" w:color="auto" w:fill="FFFFFF"/>
        </w:rPr>
        <w:t>месторождения</w:t>
      </w:r>
    </w:p>
    <w:p w14:paraId="61D12617" w14:textId="77777777" w:rsidR="00183141" w:rsidRPr="00373E09" w:rsidRDefault="00183141" w:rsidP="00F204E3">
      <w:pPr>
        <w:spacing w:after="0" w:line="240" w:lineRule="auto"/>
        <w:ind w:firstLine="709"/>
        <w:jc w:val="center"/>
        <w:rPr>
          <w:rFonts w:ascii="Times New Roman" w:hAnsi="Times New Roman" w:cs="Times New Roman"/>
          <w:color w:val="000000"/>
          <w:sz w:val="28"/>
          <w:szCs w:val="28"/>
          <w:shd w:val="clear" w:color="auto" w:fill="FFFFFF"/>
        </w:rPr>
      </w:pPr>
    </w:p>
    <w:p w14:paraId="2FAF3E16" w14:textId="77777777" w:rsidR="00183141" w:rsidRPr="00373E09" w:rsidRDefault="00183141" w:rsidP="00F204E3">
      <w:pPr>
        <w:spacing w:after="0" w:line="240" w:lineRule="auto"/>
        <w:ind w:firstLine="709"/>
        <w:jc w:val="both"/>
        <w:rPr>
          <w:rFonts w:ascii="Times New Roman" w:hAnsi="Times New Roman" w:cs="Times New Roman"/>
          <w:color w:val="000000"/>
          <w:sz w:val="28"/>
          <w:szCs w:val="28"/>
          <w:shd w:val="clear" w:color="auto" w:fill="FFFFFF"/>
        </w:rPr>
      </w:pPr>
      <w:r w:rsidRPr="00373E09">
        <w:rPr>
          <w:rFonts w:ascii="Times New Roman" w:hAnsi="Times New Roman" w:cs="Times New Roman"/>
          <w:color w:val="000000"/>
          <w:sz w:val="28"/>
          <w:szCs w:val="28"/>
          <w:shd w:val="clear" w:color="auto" w:fill="FFFFFF"/>
        </w:rPr>
        <w:t>Фосфоритовые руды месторождений Богдановской группы залегают на небольшой глубине. Средняя мощность вскрышных пород над верхним (основным продуктивным) горизонтом составляет 3,81 м. Причем, минимальной вскрышей характеризуются северо-западные площади, приходящиеся на собственно Богдановское месторождение. К юго-востоку мощность вскрышных пород возрастает и достигает по отдельным блокам мощности 8-12 м. Значительной вскрышей отличается также ряд блоков, располагающихся на бортах мульд, но число таких блоков невелико. Так из общего</w:t>
      </w:r>
      <w:r>
        <w:rPr>
          <w:rFonts w:ascii="Times New Roman" w:hAnsi="Times New Roman" w:cs="Times New Roman"/>
          <w:color w:val="000000"/>
          <w:sz w:val="28"/>
          <w:szCs w:val="28"/>
          <w:shd w:val="clear" w:color="auto" w:fill="FFFFFF"/>
        </w:rPr>
        <w:t xml:space="preserve"> </w:t>
      </w:r>
      <w:r w:rsidRPr="00373E09">
        <w:rPr>
          <w:rFonts w:ascii="Times New Roman" w:hAnsi="Times New Roman" w:cs="Times New Roman"/>
          <w:color w:val="000000"/>
          <w:sz w:val="28"/>
          <w:szCs w:val="28"/>
          <w:shd w:val="clear" w:color="auto" w:fill="FFFFFF"/>
        </w:rPr>
        <w:t>числа блоков верхнего горизонта – 139, вскрышу более 7,0 м имеют всего лишь 12 блоков. Средние мощности межгоризонтных пустых песков составляет: над средним горизонтом 1,44 м, над нижним 1,52 м. Максимальные мощности «внутренних вск</w:t>
      </w:r>
      <w:r>
        <w:rPr>
          <w:rFonts w:ascii="Times New Roman" w:hAnsi="Times New Roman" w:cs="Times New Roman"/>
          <w:color w:val="000000"/>
          <w:sz w:val="28"/>
          <w:szCs w:val="28"/>
          <w:shd w:val="clear" w:color="auto" w:fill="FFFFFF"/>
        </w:rPr>
        <w:t xml:space="preserve">рыш» отмечаются также в блоках </w:t>
      </w:r>
      <w:r w:rsidRPr="00373E09">
        <w:rPr>
          <w:rFonts w:ascii="Times New Roman" w:hAnsi="Times New Roman" w:cs="Times New Roman"/>
          <w:color w:val="000000"/>
          <w:sz w:val="28"/>
          <w:szCs w:val="28"/>
          <w:shd w:val="clear" w:color="auto" w:fill="FFFFFF"/>
        </w:rPr>
        <w:t>юго-восточн</w:t>
      </w:r>
      <w:r>
        <w:rPr>
          <w:rFonts w:ascii="Times New Roman" w:hAnsi="Times New Roman" w:cs="Times New Roman"/>
          <w:color w:val="000000"/>
          <w:sz w:val="28"/>
          <w:szCs w:val="28"/>
          <w:shd w:val="clear" w:color="auto" w:fill="FFFFFF"/>
        </w:rPr>
        <w:t>ого фланга месторождения</w:t>
      </w:r>
      <w:r w:rsidRPr="00373E09">
        <w:rPr>
          <w:rFonts w:ascii="Times New Roman" w:hAnsi="Times New Roman" w:cs="Times New Roman"/>
          <w:color w:val="000000"/>
          <w:sz w:val="28"/>
          <w:szCs w:val="28"/>
          <w:shd w:val="clear" w:color="auto" w:fill="FFFFFF"/>
        </w:rPr>
        <w:t>, где их мощности достигают над средним горизонтом – 3-,38 м, над нижним – 3,85 м.</w:t>
      </w:r>
    </w:p>
    <w:p w14:paraId="70EDA3E3" w14:textId="77777777" w:rsidR="00183141" w:rsidRPr="00373E09" w:rsidRDefault="00183141" w:rsidP="00183141">
      <w:pPr>
        <w:spacing w:after="0" w:line="240" w:lineRule="auto"/>
        <w:ind w:firstLine="709"/>
        <w:jc w:val="both"/>
        <w:rPr>
          <w:rFonts w:ascii="Times New Roman" w:hAnsi="Times New Roman" w:cs="Times New Roman"/>
          <w:color w:val="000000"/>
          <w:sz w:val="28"/>
          <w:szCs w:val="28"/>
          <w:shd w:val="clear" w:color="auto" w:fill="FFFFFF"/>
        </w:rPr>
      </w:pPr>
      <w:r w:rsidRPr="00373E09">
        <w:rPr>
          <w:rFonts w:ascii="Times New Roman" w:hAnsi="Times New Roman" w:cs="Times New Roman"/>
          <w:color w:val="000000"/>
          <w:sz w:val="28"/>
          <w:szCs w:val="28"/>
          <w:shd w:val="clear" w:color="auto" w:fill="FFFFFF"/>
        </w:rPr>
        <w:t>Исходя из этого, фосфориты Богдановских месторождений подлежат разработке открытым способом, а практически горизонтальное, спокойное, безнарушенности залегания слоев на больших площадях дает возможность применять на разработках практически любые технические средства.</w:t>
      </w:r>
    </w:p>
    <w:p w14:paraId="67B529C2" w14:textId="77777777" w:rsidR="00183141" w:rsidRPr="00373E09" w:rsidRDefault="00183141" w:rsidP="00183141">
      <w:pPr>
        <w:spacing w:after="0" w:line="240" w:lineRule="auto"/>
        <w:ind w:firstLine="709"/>
        <w:jc w:val="both"/>
        <w:rPr>
          <w:rFonts w:ascii="Times New Roman" w:hAnsi="Times New Roman" w:cs="Times New Roman"/>
          <w:color w:val="000000"/>
          <w:sz w:val="28"/>
          <w:szCs w:val="28"/>
          <w:shd w:val="clear" w:color="auto" w:fill="FFFFFF"/>
        </w:rPr>
      </w:pPr>
      <w:r w:rsidRPr="00373E09">
        <w:rPr>
          <w:rFonts w:ascii="Times New Roman" w:hAnsi="Times New Roman" w:cs="Times New Roman"/>
          <w:color w:val="000000"/>
          <w:sz w:val="28"/>
          <w:szCs w:val="28"/>
          <w:shd w:val="clear" w:color="auto" w:fill="FFFFFF"/>
        </w:rPr>
        <w:t>Породам</w:t>
      </w:r>
      <w:r>
        <w:rPr>
          <w:rFonts w:ascii="Times New Roman" w:hAnsi="Times New Roman" w:cs="Times New Roman"/>
          <w:color w:val="000000"/>
          <w:sz w:val="28"/>
          <w:szCs w:val="28"/>
          <w:shd w:val="clear" w:color="auto" w:fill="FFFFFF"/>
        </w:rPr>
        <w:t>и вскрыши являются</w:t>
      </w:r>
      <w:r w:rsidRPr="00373E09">
        <w:rPr>
          <w:rFonts w:ascii="Times New Roman" w:hAnsi="Times New Roman" w:cs="Times New Roman"/>
          <w:color w:val="000000"/>
          <w:sz w:val="28"/>
          <w:szCs w:val="28"/>
          <w:shd w:val="clear" w:color="auto" w:fill="FFFFFF"/>
        </w:rPr>
        <w:t>:</w:t>
      </w:r>
      <w:r>
        <w:rPr>
          <w:rFonts w:ascii="Times New Roman" w:hAnsi="Times New Roman" w:cs="Times New Roman"/>
          <w:color w:val="000000"/>
          <w:sz w:val="28"/>
          <w:szCs w:val="28"/>
          <w:shd w:val="clear" w:color="auto" w:fill="FFFFFF"/>
        </w:rPr>
        <w:t xml:space="preserve"> </w:t>
      </w:r>
      <w:r w:rsidRPr="00373E09">
        <w:rPr>
          <w:rFonts w:ascii="Times New Roman" w:hAnsi="Times New Roman" w:cs="Times New Roman"/>
          <w:color w:val="000000"/>
          <w:sz w:val="28"/>
          <w:szCs w:val="28"/>
          <w:shd w:val="clear" w:color="auto" w:fill="FFFFFF"/>
        </w:rPr>
        <w:t xml:space="preserve">для верхнего горизонта – уплотненные пески кровли фосфоритоносной толщи, плотные глины кампана и четвертичные суглинки; для среднего и нижнего горизонтов – уплотненные пески разделяющих прослоев. Наибольшей крепостью из всего комплекса пород вскрыши отличаются кампанские глины. Это сухие, либо слабовлажные, очень плотные, непластичные, неслоистые, загипсованные глины </w:t>
      </w:r>
      <w:r w:rsidRPr="00373E09">
        <w:rPr>
          <w:rFonts w:ascii="Times New Roman" w:hAnsi="Times New Roman" w:cs="Times New Roman"/>
          <w:color w:val="000000"/>
          <w:sz w:val="28"/>
          <w:szCs w:val="28"/>
          <w:shd w:val="clear" w:color="auto" w:fill="FFFFFF"/>
          <w:lang w:val="en-US"/>
        </w:rPr>
        <w:t>V</w:t>
      </w:r>
      <w:r w:rsidRPr="00373E09">
        <w:rPr>
          <w:rFonts w:ascii="Times New Roman" w:hAnsi="Times New Roman" w:cs="Times New Roman"/>
          <w:color w:val="000000"/>
          <w:sz w:val="28"/>
          <w:szCs w:val="28"/>
          <w:shd w:val="clear" w:color="auto" w:fill="FFFFFF"/>
        </w:rPr>
        <w:t xml:space="preserve"> категории. Глины очень устойчивы и могут сохранять вертикальный профиль сечения совершенно без осыпания и отслаивания долгое время. </w:t>
      </w:r>
    </w:p>
    <w:p w14:paraId="2C0FDFB4" w14:textId="77777777" w:rsidR="00183141" w:rsidRPr="00373E09" w:rsidRDefault="00183141" w:rsidP="00183141">
      <w:pPr>
        <w:spacing w:after="0" w:line="240" w:lineRule="auto"/>
        <w:ind w:firstLine="709"/>
        <w:jc w:val="both"/>
        <w:rPr>
          <w:rFonts w:ascii="Times New Roman" w:hAnsi="Times New Roman" w:cs="Times New Roman"/>
          <w:color w:val="000000"/>
          <w:sz w:val="28"/>
          <w:szCs w:val="28"/>
          <w:shd w:val="clear" w:color="auto" w:fill="FFFFFF"/>
        </w:rPr>
      </w:pPr>
      <w:r w:rsidRPr="00373E09">
        <w:rPr>
          <w:rFonts w:ascii="Times New Roman" w:hAnsi="Times New Roman" w:cs="Times New Roman"/>
          <w:color w:val="000000"/>
          <w:sz w:val="28"/>
          <w:szCs w:val="28"/>
          <w:shd w:val="clear" w:color="auto" w:fill="FFFFFF"/>
        </w:rPr>
        <w:t xml:space="preserve">Суглинки вскрыши обычно сухие, плотные, каменистые, либо в самой приповерхностной части (мощностью 0,4-0,8 м) более рыхлые – почвенный слой. По прочности лишь незначительно уступают глинам кампана, а в зимние месяцы, при промерзании значительно превосходят их. Классифицируются чаще всего </w:t>
      </w:r>
      <w:r w:rsidRPr="00373E09">
        <w:rPr>
          <w:rFonts w:ascii="Times New Roman" w:hAnsi="Times New Roman" w:cs="Times New Roman"/>
          <w:color w:val="000000"/>
          <w:sz w:val="28"/>
          <w:szCs w:val="28"/>
          <w:shd w:val="clear" w:color="auto" w:fill="FFFFFF"/>
          <w:lang w:val="en-US"/>
        </w:rPr>
        <w:t>IV</w:t>
      </w:r>
      <w:r w:rsidRPr="00373E09">
        <w:rPr>
          <w:rFonts w:ascii="Times New Roman" w:hAnsi="Times New Roman" w:cs="Times New Roman"/>
          <w:color w:val="000000"/>
          <w:sz w:val="28"/>
          <w:szCs w:val="28"/>
          <w:shd w:val="clear" w:color="auto" w:fill="FFFFFF"/>
        </w:rPr>
        <w:t xml:space="preserve"> категорией.</w:t>
      </w:r>
    </w:p>
    <w:p w14:paraId="7805C944" w14:textId="77777777" w:rsidR="00183141" w:rsidRPr="00373E09" w:rsidRDefault="00183141" w:rsidP="00183141">
      <w:pPr>
        <w:spacing w:after="0" w:line="240" w:lineRule="auto"/>
        <w:ind w:firstLine="709"/>
        <w:jc w:val="both"/>
        <w:rPr>
          <w:rFonts w:ascii="Times New Roman" w:hAnsi="Times New Roman" w:cs="Times New Roman"/>
          <w:color w:val="000000"/>
          <w:sz w:val="28"/>
          <w:szCs w:val="28"/>
          <w:shd w:val="clear" w:color="auto" w:fill="FFFFFF"/>
        </w:rPr>
      </w:pPr>
      <w:r w:rsidRPr="00373E09">
        <w:rPr>
          <w:rFonts w:ascii="Times New Roman" w:hAnsi="Times New Roman" w:cs="Times New Roman"/>
          <w:color w:val="000000"/>
          <w:sz w:val="28"/>
          <w:szCs w:val="28"/>
          <w:shd w:val="clear" w:color="auto" w:fill="FFFFFF"/>
        </w:rPr>
        <w:t xml:space="preserve">Пески разделяющих прослоев мелкозернистые, глауконит-кварцевые, глинистые, всегда сильно уплотнены и в вертикальных сечениях довольно устойчивы, что позволяло горные выработки в них проходить без крепления. По прочности классифицируются </w:t>
      </w:r>
      <w:r w:rsidRPr="00373E09">
        <w:rPr>
          <w:rFonts w:ascii="Times New Roman" w:hAnsi="Times New Roman" w:cs="Times New Roman"/>
          <w:color w:val="000000"/>
          <w:sz w:val="28"/>
          <w:szCs w:val="28"/>
          <w:shd w:val="clear" w:color="auto" w:fill="FFFFFF"/>
          <w:lang w:val="en-US"/>
        </w:rPr>
        <w:t>III</w:t>
      </w:r>
      <w:r w:rsidRPr="00373E09">
        <w:rPr>
          <w:rFonts w:ascii="Times New Roman" w:hAnsi="Times New Roman" w:cs="Times New Roman"/>
          <w:color w:val="000000"/>
          <w:sz w:val="28"/>
          <w:szCs w:val="28"/>
          <w:shd w:val="clear" w:color="auto" w:fill="FFFFFF"/>
        </w:rPr>
        <w:t xml:space="preserve"> категорией. </w:t>
      </w:r>
    </w:p>
    <w:p w14:paraId="11071D7B" w14:textId="77777777" w:rsidR="00183141" w:rsidRPr="00373E09" w:rsidRDefault="00183141" w:rsidP="00183141">
      <w:pPr>
        <w:spacing w:after="0" w:line="240" w:lineRule="auto"/>
        <w:ind w:firstLine="709"/>
        <w:jc w:val="both"/>
        <w:rPr>
          <w:rFonts w:ascii="Times New Roman" w:hAnsi="Times New Roman" w:cs="Times New Roman"/>
          <w:color w:val="000000"/>
          <w:sz w:val="28"/>
          <w:szCs w:val="28"/>
          <w:shd w:val="clear" w:color="auto" w:fill="FFFFFF"/>
        </w:rPr>
      </w:pPr>
      <w:r w:rsidRPr="00373E09">
        <w:rPr>
          <w:rFonts w:ascii="Times New Roman" w:hAnsi="Times New Roman" w:cs="Times New Roman"/>
          <w:color w:val="000000"/>
          <w:sz w:val="28"/>
          <w:szCs w:val="28"/>
          <w:shd w:val="clear" w:color="auto" w:fill="FFFFFF"/>
        </w:rPr>
        <w:lastRenderedPageBreak/>
        <w:t xml:space="preserve">Подстилающие фосфоритоносную толщу кварцевые пески альбского яруса – самый неустойчивый элемент разрезаю. Пески обычно каолинизированы, либо ожелезнены, обычно слабо уплотнены, реже сыпучие. Классифицируются </w:t>
      </w:r>
      <w:r w:rsidRPr="00373E09">
        <w:rPr>
          <w:rFonts w:ascii="Times New Roman" w:hAnsi="Times New Roman" w:cs="Times New Roman"/>
          <w:color w:val="000000"/>
          <w:sz w:val="28"/>
          <w:szCs w:val="28"/>
          <w:shd w:val="clear" w:color="auto" w:fill="FFFFFF"/>
          <w:lang w:val="en-US"/>
        </w:rPr>
        <w:t>II</w:t>
      </w:r>
      <w:r w:rsidRPr="00373E09">
        <w:rPr>
          <w:rFonts w:ascii="Times New Roman" w:hAnsi="Times New Roman" w:cs="Times New Roman"/>
          <w:color w:val="000000"/>
          <w:sz w:val="28"/>
          <w:szCs w:val="28"/>
          <w:shd w:val="clear" w:color="auto" w:fill="FFFFFF"/>
        </w:rPr>
        <w:t xml:space="preserve"> и </w:t>
      </w:r>
      <w:r w:rsidRPr="00373E09">
        <w:rPr>
          <w:rFonts w:ascii="Times New Roman" w:hAnsi="Times New Roman" w:cs="Times New Roman"/>
          <w:color w:val="000000"/>
          <w:sz w:val="28"/>
          <w:szCs w:val="28"/>
          <w:shd w:val="clear" w:color="auto" w:fill="FFFFFF"/>
          <w:lang w:val="en-US"/>
        </w:rPr>
        <w:t>III</w:t>
      </w:r>
      <w:r w:rsidRPr="00373E09">
        <w:rPr>
          <w:rFonts w:ascii="Times New Roman" w:hAnsi="Times New Roman" w:cs="Times New Roman"/>
          <w:color w:val="000000"/>
          <w:sz w:val="28"/>
          <w:szCs w:val="28"/>
          <w:shd w:val="clear" w:color="auto" w:fill="FFFFFF"/>
        </w:rPr>
        <w:t xml:space="preserve"> кат</w:t>
      </w:r>
      <w:r>
        <w:rPr>
          <w:rFonts w:ascii="Times New Roman" w:hAnsi="Times New Roman" w:cs="Times New Roman"/>
          <w:color w:val="000000"/>
          <w:sz w:val="28"/>
          <w:szCs w:val="28"/>
          <w:shd w:val="clear" w:color="auto" w:fill="FFFFFF"/>
        </w:rPr>
        <w:t>е</w:t>
      </w:r>
      <w:r w:rsidRPr="00373E09">
        <w:rPr>
          <w:rFonts w:ascii="Times New Roman" w:hAnsi="Times New Roman" w:cs="Times New Roman"/>
          <w:color w:val="000000"/>
          <w:sz w:val="28"/>
          <w:szCs w:val="28"/>
          <w:shd w:val="clear" w:color="auto" w:fill="FFFFFF"/>
        </w:rPr>
        <w:t>горией.</w:t>
      </w:r>
    </w:p>
    <w:p w14:paraId="5902C130" w14:textId="77777777" w:rsidR="00183141" w:rsidRDefault="00183141" w:rsidP="00183141">
      <w:pPr>
        <w:spacing w:after="0" w:line="240" w:lineRule="auto"/>
        <w:ind w:firstLine="709"/>
        <w:jc w:val="both"/>
        <w:rPr>
          <w:rFonts w:ascii="Times New Roman" w:hAnsi="Times New Roman" w:cs="Times New Roman"/>
          <w:color w:val="000000"/>
          <w:sz w:val="24"/>
          <w:szCs w:val="24"/>
          <w:shd w:val="clear" w:color="auto" w:fill="FFFFFF"/>
        </w:rPr>
      </w:pPr>
      <w:r w:rsidRPr="00373E09">
        <w:rPr>
          <w:rFonts w:ascii="Times New Roman" w:hAnsi="Times New Roman" w:cs="Times New Roman"/>
          <w:color w:val="000000"/>
          <w:sz w:val="28"/>
          <w:szCs w:val="28"/>
          <w:shd w:val="clear" w:color="auto" w:fill="FFFFFF"/>
        </w:rPr>
        <w:t>Физико-механические свойства этих пород изучались ГИГХСом на Чилисайском месторождении. Характеризуются они следующими показателями:</w:t>
      </w:r>
      <w:r>
        <w:rPr>
          <w:rFonts w:ascii="Times New Roman" w:hAnsi="Times New Roman" w:cs="Times New Roman"/>
          <w:color w:val="000000"/>
          <w:sz w:val="24"/>
          <w:szCs w:val="24"/>
          <w:shd w:val="clear" w:color="auto" w:fill="FFFFFF"/>
        </w:rPr>
        <w:t xml:space="preserve"> </w:t>
      </w:r>
    </w:p>
    <w:p w14:paraId="40A5E518" w14:textId="77777777" w:rsidR="00C104B6" w:rsidRDefault="00C104B6" w:rsidP="00183141">
      <w:pPr>
        <w:spacing w:after="0" w:line="240" w:lineRule="auto"/>
        <w:ind w:firstLine="709"/>
        <w:jc w:val="right"/>
        <w:rPr>
          <w:rFonts w:ascii="Times New Roman" w:hAnsi="Times New Roman" w:cs="Times New Roman"/>
          <w:color w:val="000000"/>
          <w:sz w:val="28"/>
          <w:szCs w:val="28"/>
          <w:shd w:val="clear" w:color="auto" w:fill="FFFFFF"/>
        </w:rPr>
      </w:pPr>
    </w:p>
    <w:p w14:paraId="59BA2F8B" w14:textId="78DE0BC2" w:rsidR="00183141" w:rsidRPr="00387B60" w:rsidRDefault="00183141" w:rsidP="00183141">
      <w:pPr>
        <w:spacing w:after="0" w:line="240" w:lineRule="auto"/>
        <w:ind w:firstLine="709"/>
        <w:jc w:val="right"/>
        <w:rPr>
          <w:rFonts w:ascii="Times New Roman" w:hAnsi="Times New Roman" w:cs="Times New Roman"/>
          <w:color w:val="000000"/>
          <w:sz w:val="28"/>
          <w:szCs w:val="28"/>
          <w:shd w:val="clear" w:color="auto" w:fill="FFFFFF"/>
        </w:rPr>
      </w:pPr>
      <w:r w:rsidRPr="00387B60">
        <w:rPr>
          <w:rFonts w:ascii="Times New Roman" w:hAnsi="Times New Roman" w:cs="Times New Roman"/>
          <w:color w:val="000000"/>
          <w:sz w:val="28"/>
          <w:szCs w:val="28"/>
          <w:shd w:val="clear" w:color="auto" w:fill="FFFFFF"/>
        </w:rPr>
        <w:t>Таблиц</w:t>
      </w:r>
      <w:r w:rsidR="0059363E">
        <w:rPr>
          <w:rFonts w:ascii="Times New Roman" w:hAnsi="Times New Roman" w:cs="Times New Roman"/>
          <w:color w:val="000000"/>
          <w:sz w:val="28"/>
          <w:szCs w:val="28"/>
          <w:shd w:val="clear" w:color="auto" w:fill="FFFFFF"/>
        </w:rPr>
        <w:t>а 5</w:t>
      </w:r>
      <w:r w:rsidRPr="00387B60">
        <w:rPr>
          <w:rFonts w:ascii="Times New Roman" w:hAnsi="Times New Roman" w:cs="Times New Roman"/>
          <w:color w:val="000000"/>
          <w:sz w:val="28"/>
          <w:szCs w:val="28"/>
          <w:shd w:val="clear" w:color="auto" w:fill="FFFFFF"/>
        </w:rPr>
        <w:t>.</w:t>
      </w:r>
      <w:r w:rsidR="00A211EA">
        <w:rPr>
          <w:rFonts w:ascii="Times New Roman" w:hAnsi="Times New Roman" w:cs="Times New Roman"/>
          <w:color w:val="000000"/>
          <w:sz w:val="28"/>
          <w:szCs w:val="28"/>
          <w:shd w:val="clear" w:color="auto" w:fill="FFFFFF"/>
        </w:rPr>
        <w:t>2</w:t>
      </w:r>
      <w:r w:rsidRPr="00387B60">
        <w:rPr>
          <w:rFonts w:ascii="Times New Roman" w:hAnsi="Times New Roman" w:cs="Times New Roman"/>
          <w:color w:val="000000"/>
          <w:sz w:val="28"/>
          <w:szCs w:val="28"/>
          <w:shd w:val="clear" w:color="auto" w:fill="FFFFFF"/>
        </w:rPr>
        <w:t>.</w:t>
      </w:r>
    </w:p>
    <w:p w14:paraId="56BED0EB" w14:textId="77777777" w:rsidR="00183141" w:rsidRDefault="00183141" w:rsidP="00183141">
      <w:pPr>
        <w:spacing w:after="0" w:line="240" w:lineRule="auto"/>
        <w:ind w:firstLine="709"/>
        <w:jc w:val="center"/>
        <w:rPr>
          <w:rFonts w:ascii="Times New Roman" w:hAnsi="Times New Roman" w:cs="Times New Roman"/>
          <w:color w:val="000000"/>
          <w:sz w:val="24"/>
          <w:szCs w:val="24"/>
          <w:shd w:val="clear" w:color="auto" w:fill="FFFFFF"/>
        </w:rPr>
      </w:pPr>
      <w:r w:rsidRPr="00373E09">
        <w:rPr>
          <w:rFonts w:ascii="Times New Roman" w:hAnsi="Times New Roman" w:cs="Times New Roman"/>
          <w:color w:val="000000"/>
          <w:sz w:val="28"/>
          <w:szCs w:val="28"/>
          <w:shd w:val="clear" w:color="auto" w:fill="FFFFFF"/>
        </w:rPr>
        <w:t xml:space="preserve">Физико-механические свойства </w:t>
      </w:r>
      <w:r>
        <w:rPr>
          <w:rFonts w:ascii="Times New Roman" w:hAnsi="Times New Roman" w:cs="Times New Roman"/>
          <w:color w:val="000000"/>
          <w:sz w:val="28"/>
          <w:szCs w:val="28"/>
          <w:shd w:val="clear" w:color="auto" w:fill="FFFFFF"/>
        </w:rPr>
        <w:t>вскрышны</w:t>
      </w:r>
      <w:r w:rsidRPr="00373E09">
        <w:rPr>
          <w:rFonts w:ascii="Times New Roman" w:hAnsi="Times New Roman" w:cs="Times New Roman"/>
          <w:color w:val="000000"/>
          <w:sz w:val="28"/>
          <w:szCs w:val="28"/>
          <w:shd w:val="clear" w:color="auto" w:fill="FFFFFF"/>
        </w:rPr>
        <w:t>х пород</w:t>
      </w:r>
    </w:p>
    <w:tbl>
      <w:tblPr>
        <w:tblStyle w:val="a7"/>
        <w:tblW w:w="0" w:type="auto"/>
        <w:tblLook w:val="04A0" w:firstRow="1" w:lastRow="0" w:firstColumn="1" w:lastColumn="0" w:noHBand="0" w:noVBand="1"/>
      </w:tblPr>
      <w:tblGrid>
        <w:gridCol w:w="774"/>
        <w:gridCol w:w="837"/>
        <w:gridCol w:w="773"/>
        <w:gridCol w:w="773"/>
        <w:gridCol w:w="738"/>
        <w:gridCol w:w="736"/>
        <w:gridCol w:w="739"/>
        <w:gridCol w:w="731"/>
        <w:gridCol w:w="733"/>
        <w:gridCol w:w="837"/>
        <w:gridCol w:w="837"/>
        <w:gridCol w:w="837"/>
      </w:tblGrid>
      <w:tr w:rsidR="00183141" w14:paraId="27091174" w14:textId="77777777" w:rsidTr="00397564">
        <w:tc>
          <w:tcPr>
            <w:tcW w:w="793" w:type="dxa"/>
            <w:vAlign w:val="center"/>
          </w:tcPr>
          <w:p w14:paraId="7161B703" w14:textId="77777777" w:rsidR="00183141" w:rsidRDefault="00183141" w:rsidP="00397564">
            <w:pPr>
              <w:jc w:val="center"/>
              <w:rPr>
                <w:rFonts w:ascii="Times New Roman" w:hAnsi="Times New Roman" w:cs="Times New Roman"/>
                <w:color w:val="000000"/>
                <w:sz w:val="24"/>
                <w:szCs w:val="24"/>
                <w:shd w:val="clear" w:color="auto" w:fill="FFFFFF"/>
              </w:rPr>
            </w:pPr>
            <w:r>
              <w:rPr>
                <w:rFonts w:ascii="Times New Roman" w:hAnsi="Times New Roman" w:cs="Times New Roman"/>
                <w:color w:val="000000"/>
                <w:sz w:val="24"/>
                <w:szCs w:val="24"/>
                <w:shd w:val="clear" w:color="auto" w:fill="FFFFFF"/>
              </w:rPr>
              <w:t>φ</w:t>
            </w:r>
          </w:p>
          <w:p w14:paraId="4CB6E0A8" w14:textId="77777777" w:rsidR="00183141" w:rsidRDefault="00183141" w:rsidP="00397564">
            <w:pPr>
              <w:jc w:val="center"/>
              <w:rPr>
                <w:rFonts w:ascii="Times New Roman" w:hAnsi="Times New Roman" w:cs="Times New Roman"/>
                <w:color w:val="000000"/>
                <w:sz w:val="24"/>
                <w:szCs w:val="24"/>
                <w:shd w:val="clear" w:color="auto" w:fill="FFFFFF"/>
              </w:rPr>
            </w:pPr>
            <w:r>
              <w:rPr>
                <w:rFonts w:ascii="Times New Roman" w:hAnsi="Times New Roman" w:cs="Times New Roman"/>
                <w:color w:val="000000"/>
                <w:sz w:val="24"/>
                <w:szCs w:val="24"/>
                <w:shd w:val="clear" w:color="auto" w:fill="FFFFFF"/>
              </w:rPr>
              <w:t>град.</w:t>
            </w:r>
          </w:p>
        </w:tc>
        <w:tc>
          <w:tcPr>
            <w:tcW w:w="837" w:type="dxa"/>
            <w:vAlign w:val="center"/>
          </w:tcPr>
          <w:p w14:paraId="1ED55C88" w14:textId="77777777" w:rsidR="00183141" w:rsidRDefault="00183141" w:rsidP="00397564">
            <w:pPr>
              <w:jc w:val="center"/>
              <w:rPr>
                <w:rFonts w:ascii="Times New Roman" w:hAnsi="Times New Roman" w:cs="Times New Roman"/>
                <w:color w:val="000000"/>
                <w:sz w:val="24"/>
                <w:szCs w:val="24"/>
                <w:shd w:val="clear" w:color="auto" w:fill="FFFFFF"/>
              </w:rPr>
            </w:pPr>
            <w:r>
              <w:rPr>
                <w:rFonts w:ascii="Times New Roman" w:hAnsi="Times New Roman" w:cs="Times New Roman"/>
                <w:color w:val="000000"/>
                <w:sz w:val="24"/>
                <w:szCs w:val="24"/>
                <w:shd w:val="clear" w:color="auto" w:fill="FFFFFF"/>
              </w:rPr>
              <w:t>С</w:t>
            </w:r>
          </w:p>
          <w:p w14:paraId="7A4B9C87" w14:textId="77777777" w:rsidR="00183141" w:rsidRPr="007E0A34" w:rsidRDefault="00183141" w:rsidP="00397564">
            <w:pPr>
              <w:jc w:val="center"/>
              <w:rPr>
                <w:rFonts w:ascii="Times New Roman" w:hAnsi="Times New Roman" w:cs="Times New Roman"/>
                <w:color w:val="000000"/>
                <w:sz w:val="24"/>
                <w:szCs w:val="24"/>
                <w:shd w:val="clear" w:color="auto" w:fill="FFFFFF"/>
                <w:lang w:val="en-US"/>
              </w:rPr>
            </w:pPr>
            <w:r>
              <w:rPr>
                <w:rFonts w:ascii="Times New Roman" w:hAnsi="Times New Roman" w:cs="Times New Roman"/>
                <w:color w:val="000000"/>
                <w:sz w:val="24"/>
                <w:szCs w:val="24"/>
                <w:shd w:val="clear" w:color="auto" w:fill="FFFFFF"/>
              </w:rPr>
              <w:t>кг/см</w:t>
            </w:r>
            <w:r>
              <w:rPr>
                <w:rFonts w:ascii="Times New Roman" w:hAnsi="Times New Roman" w:cs="Times New Roman"/>
                <w:color w:val="000000"/>
                <w:sz w:val="24"/>
                <w:szCs w:val="24"/>
                <w:shd w:val="clear" w:color="auto" w:fill="FFFFFF"/>
                <w:vertAlign w:val="superscript"/>
                <w:lang w:val="en-US"/>
              </w:rPr>
              <w:t>2</w:t>
            </w:r>
          </w:p>
        </w:tc>
        <w:tc>
          <w:tcPr>
            <w:tcW w:w="791" w:type="dxa"/>
            <w:vAlign w:val="center"/>
          </w:tcPr>
          <w:p w14:paraId="41C0E00D" w14:textId="77777777" w:rsidR="00183141" w:rsidRDefault="00183141" w:rsidP="00397564">
            <w:pPr>
              <w:jc w:val="center"/>
              <w:rPr>
                <w:rFonts w:ascii="Times New Roman" w:hAnsi="Times New Roman" w:cs="Times New Roman"/>
                <w:color w:val="000000"/>
                <w:sz w:val="24"/>
                <w:szCs w:val="24"/>
                <w:shd w:val="clear" w:color="auto" w:fill="FFFFFF"/>
                <w:lang w:val="en-US"/>
              </w:rPr>
            </w:pPr>
            <w:r>
              <w:rPr>
                <w:rFonts w:ascii="Times New Roman" w:hAnsi="Times New Roman" w:cs="Times New Roman"/>
                <w:color w:val="000000"/>
                <w:sz w:val="24"/>
                <w:szCs w:val="24"/>
                <w:shd w:val="clear" w:color="auto" w:fill="FFFFFF"/>
                <w:lang w:val="en-US"/>
              </w:rPr>
              <w:t>d</w:t>
            </w:r>
          </w:p>
          <w:p w14:paraId="1F603A0D" w14:textId="77777777" w:rsidR="00183141" w:rsidRPr="007E0A34" w:rsidRDefault="00183141" w:rsidP="00397564">
            <w:pPr>
              <w:jc w:val="center"/>
              <w:rPr>
                <w:rFonts w:ascii="Times New Roman" w:hAnsi="Times New Roman" w:cs="Times New Roman"/>
                <w:color w:val="000000"/>
                <w:sz w:val="24"/>
                <w:szCs w:val="24"/>
                <w:shd w:val="clear" w:color="auto" w:fill="FFFFFF"/>
              </w:rPr>
            </w:pPr>
            <w:r>
              <w:rPr>
                <w:rFonts w:ascii="Times New Roman" w:hAnsi="Times New Roman" w:cs="Times New Roman"/>
                <w:color w:val="000000"/>
                <w:sz w:val="24"/>
                <w:szCs w:val="24"/>
                <w:shd w:val="clear" w:color="auto" w:fill="FFFFFF"/>
              </w:rPr>
              <w:t>г/см</w:t>
            </w:r>
            <w:r w:rsidRPr="007E0A34">
              <w:rPr>
                <w:rFonts w:ascii="Times New Roman" w:hAnsi="Times New Roman" w:cs="Times New Roman"/>
                <w:color w:val="000000"/>
                <w:sz w:val="24"/>
                <w:szCs w:val="24"/>
                <w:shd w:val="clear" w:color="auto" w:fill="FFFFFF"/>
                <w:vertAlign w:val="superscript"/>
              </w:rPr>
              <w:t>3</w:t>
            </w:r>
          </w:p>
        </w:tc>
        <w:tc>
          <w:tcPr>
            <w:tcW w:w="791" w:type="dxa"/>
            <w:vAlign w:val="center"/>
          </w:tcPr>
          <w:p w14:paraId="499FCAB5" w14:textId="77777777" w:rsidR="00183141" w:rsidRDefault="00183141" w:rsidP="00397564">
            <w:pPr>
              <w:jc w:val="center"/>
              <w:rPr>
                <w:rFonts w:ascii="Times New Roman" w:hAnsi="Times New Roman" w:cs="Times New Roman"/>
                <w:color w:val="000000"/>
                <w:sz w:val="24"/>
                <w:szCs w:val="24"/>
                <w:shd w:val="clear" w:color="auto" w:fill="FFFFFF"/>
              </w:rPr>
            </w:pPr>
            <w:r>
              <w:rPr>
                <w:rFonts w:ascii="Times New Roman" w:hAnsi="Times New Roman" w:cs="Times New Roman"/>
                <w:color w:val="000000"/>
                <w:sz w:val="24"/>
                <w:szCs w:val="24"/>
                <w:shd w:val="clear" w:color="auto" w:fill="FFFFFF"/>
              </w:rPr>
              <w:t>γ</w:t>
            </w:r>
          </w:p>
          <w:p w14:paraId="12304E42" w14:textId="77777777" w:rsidR="00183141" w:rsidRDefault="00183141" w:rsidP="00397564">
            <w:pPr>
              <w:jc w:val="center"/>
              <w:rPr>
                <w:rFonts w:ascii="Times New Roman" w:hAnsi="Times New Roman" w:cs="Times New Roman"/>
                <w:color w:val="000000"/>
                <w:sz w:val="24"/>
                <w:szCs w:val="24"/>
                <w:shd w:val="clear" w:color="auto" w:fill="FFFFFF"/>
              </w:rPr>
            </w:pPr>
            <w:r>
              <w:rPr>
                <w:rFonts w:ascii="Times New Roman" w:hAnsi="Times New Roman" w:cs="Times New Roman"/>
                <w:color w:val="000000"/>
                <w:sz w:val="24"/>
                <w:szCs w:val="24"/>
                <w:shd w:val="clear" w:color="auto" w:fill="FFFFFF"/>
              </w:rPr>
              <w:t>г/см</w:t>
            </w:r>
            <w:r w:rsidRPr="007E0A34">
              <w:rPr>
                <w:rFonts w:ascii="Times New Roman" w:hAnsi="Times New Roman" w:cs="Times New Roman"/>
                <w:color w:val="000000"/>
                <w:sz w:val="24"/>
                <w:szCs w:val="24"/>
                <w:shd w:val="clear" w:color="auto" w:fill="FFFFFF"/>
                <w:vertAlign w:val="superscript"/>
              </w:rPr>
              <w:t>3</w:t>
            </w:r>
          </w:p>
        </w:tc>
        <w:tc>
          <w:tcPr>
            <w:tcW w:w="773" w:type="dxa"/>
            <w:vAlign w:val="center"/>
          </w:tcPr>
          <w:p w14:paraId="6236FEE9" w14:textId="77777777" w:rsidR="00183141" w:rsidRDefault="00183141" w:rsidP="00397564">
            <w:pPr>
              <w:jc w:val="center"/>
              <w:rPr>
                <w:rFonts w:ascii="Times New Roman" w:hAnsi="Times New Roman" w:cs="Times New Roman"/>
                <w:color w:val="000000"/>
                <w:sz w:val="24"/>
                <w:szCs w:val="24"/>
                <w:shd w:val="clear" w:color="auto" w:fill="FFFFFF"/>
                <w:lang w:val="en-US"/>
              </w:rPr>
            </w:pPr>
            <w:r>
              <w:rPr>
                <w:rFonts w:ascii="Times New Roman" w:hAnsi="Times New Roman" w:cs="Times New Roman"/>
                <w:color w:val="000000"/>
                <w:sz w:val="24"/>
                <w:szCs w:val="24"/>
                <w:shd w:val="clear" w:color="auto" w:fill="FFFFFF"/>
                <w:lang w:val="en-US"/>
              </w:rPr>
              <w:t>W</w:t>
            </w:r>
          </w:p>
          <w:p w14:paraId="72DE0EAD" w14:textId="77777777" w:rsidR="00183141" w:rsidRPr="007E0A34" w:rsidRDefault="00183141" w:rsidP="00397564">
            <w:pPr>
              <w:jc w:val="center"/>
              <w:rPr>
                <w:rFonts w:ascii="Times New Roman" w:hAnsi="Times New Roman" w:cs="Times New Roman"/>
                <w:color w:val="000000"/>
                <w:sz w:val="24"/>
                <w:szCs w:val="24"/>
                <w:shd w:val="clear" w:color="auto" w:fill="FFFFFF"/>
              </w:rPr>
            </w:pPr>
            <w:r>
              <w:rPr>
                <w:rFonts w:ascii="Times New Roman" w:hAnsi="Times New Roman" w:cs="Times New Roman"/>
                <w:color w:val="000000"/>
                <w:sz w:val="24"/>
                <w:szCs w:val="24"/>
                <w:shd w:val="clear" w:color="auto" w:fill="FFFFFF"/>
              </w:rPr>
              <w:t>%</w:t>
            </w:r>
          </w:p>
        </w:tc>
        <w:tc>
          <w:tcPr>
            <w:tcW w:w="771" w:type="dxa"/>
            <w:vAlign w:val="center"/>
          </w:tcPr>
          <w:p w14:paraId="4BE6017A" w14:textId="77777777" w:rsidR="00183141" w:rsidRDefault="00183141" w:rsidP="00397564">
            <w:pPr>
              <w:jc w:val="center"/>
              <w:rPr>
                <w:rFonts w:ascii="Times New Roman" w:hAnsi="Times New Roman" w:cs="Times New Roman"/>
                <w:color w:val="000000"/>
                <w:sz w:val="24"/>
                <w:szCs w:val="24"/>
                <w:shd w:val="clear" w:color="auto" w:fill="FFFFFF"/>
                <w:lang w:val="en-US"/>
              </w:rPr>
            </w:pPr>
            <w:r>
              <w:rPr>
                <w:rFonts w:ascii="Times New Roman" w:hAnsi="Times New Roman" w:cs="Times New Roman"/>
                <w:color w:val="000000"/>
                <w:sz w:val="24"/>
                <w:szCs w:val="24"/>
                <w:shd w:val="clear" w:color="auto" w:fill="FFFFFF"/>
                <w:lang w:val="en-US"/>
              </w:rPr>
              <w:t>n</w:t>
            </w:r>
          </w:p>
          <w:p w14:paraId="51D37E42" w14:textId="77777777" w:rsidR="00183141" w:rsidRPr="007E0A34" w:rsidRDefault="00183141" w:rsidP="00397564">
            <w:pPr>
              <w:jc w:val="center"/>
              <w:rPr>
                <w:rFonts w:ascii="Times New Roman" w:hAnsi="Times New Roman" w:cs="Times New Roman"/>
                <w:color w:val="000000"/>
                <w:sz w:val="24"/>
                <w:szCs w:val="24"/>
                <w:shd w:val="clear" w:color="auto" w:fill="FFFFFF"/>
                <w:lang w:val="en-US"/>
              </w:rPr>
            </w:pPr>
            <w:r>
              <w:rPr>
                <w:rFonts w:ascii="Times New Roman" w:hAnsi="Times New Roman" w:cs="Times New Roman"/>
                <w:color w:val="000000"/>
                <w:sz w:val="24"/>
                <w:szCs w:val="24"/>
                <w:shd w:val="clear" w:color="auto" w:fill="FFFFFF"/>
                <w:lang w:val="en-US"/>
              </w:rPr>
              <w:t>%</w:t>
            </w:r>
          </w:p>
        </w:tc>
        <w:tc>
          <w:tcPr>
            <w:tcW w:w="774" w:type="dxa"/>
            <w:vAlign w:val="center"/>
          </w:tcPr>
          <w:p w14:paraId="399F9B1E" w14:textId="77777777" w:rsidR="00183141" w:rsidRPr="007E0A34" w:rsidRDefault="00183141" w:rsidP="00397564">
            <w:pPr>
              <w:jc w:val="center"/>
              <w:rPr>
                <w:rFonts w:ascii="Times New Roman" w:hAnsi="Times New Roman" w:cs="Times New Roman"/>
                <w:color w:val="000000"/>
                <w:sz w:val="24"/>
                <w:szCs w:val="24"/>
                <w:shd w:val="clear" w:color="auto" w:fill="FFFFFF"/>
                <w:lang w:val="en-US"/>
              </w:rPr>
            </w:pPr>
            <w:r>
              <w:rPr>
                <w:rFonts w:ascii="Times New Roman" w:hAnsi="Times New Roman" w:cs="Times New Roman"/>
                <w:color w:val="000000"/>
                <w:sz w:val="24"/>
                <w:szCs w:val="24"/>
                <w:shd w:val="clear" w:color="auto" w:fill="FFFFFF"/>
                <w:lang w:val="en-US"/>
              </w:rPr>
              <w:t>K</w:t>
            </w:r>
            <w:r w:rsidRPr="007E0A34">
              <w:rPr>
                <w:rFonts w:ascii="Times New Roman" w:hAnsi="Times New Roman" w:cs="Times New Roman"/>
                <w:color w:val="000000"/>
                <w:sz w:val="24"/>
                <w:szCs w:val="24"/>
                <w:shd w:val="clear" w:color="auto" w:fill="FFFFFF"/>
                <w:vertAlign w:val="subscript"/>
                <w:lang w:val="en-US"/>
              </w:rPr>
              <w:t>n</w:t>
            </w:r>
          </w:p>
        </w:tc>
        <w:tc>
          <w:tcPr>
            <w:tcW w:w="764" w:type="dxa"/>
            <w:vAlign w:val="center"/>
          </w:tcPr>
          <w:p w14:paraId="3B0EB261" w14:textId="77777777" w:rsidR="00183141" w:rsidRDefault="00183141" w:rsidP="00397564">
            <w:pPr>
              <w:jc w:val="center"/>
              <w:rPr>
                <w:rFonts w:ascii="Times New Roman" w:hAnsi="Times New Roman" w:cs="Times New Roman"/>
                <w:color w:val="000000"/>
                <w:sz w:val="24"/>
                <w:szCs w:val="24"/>
                <w:shd w:val="clear" w:color="auto" w:fill="FFFFFF"/>
              </w:rPr>
            </w:pPr>
            <w:r>
              <w:rPr>
                <w:rFonts w:ascii="Times New Roman" w:hAnsi="Times New Roman" w:cs="Times New Roman"/>
                <w:color w:val="000000"/>
                <w:sz w:val="24"/>
                <w:szCs w:val="24"/>
                <w:shd w:val="clear" w:color="auto" w:fill="FFFFFF"/>
              </w:rPr>
              <w:t>ε</w:t>
            </w:r>
          </w:p>
        </w:tc>
        <w:tc>
          <w:tcPr>
            <w:tcW w:w="766" w:type="dxa"/>
            <w:vAlign w:val="center"/>
          </w:tcPr>
          <w:p w14:paraId="3DDDFCF8" w14:textId="77777777" w:rsidR="00183141" w:rsidRDefault="00183141" w:rsidP="00397564">
            <w:pPr>
              <w:jc w:val="center"/>
              <w:rPr>
                <w:rFonts w:ascii="Times New Roman" w:hAnsi="Times New Roman" w:cs="Times New Roman"/>
                <w:color w:val="000000"/>
                <w:sz w:val="24"/>
                <w:szCs w:val="24"/>
                <w:shd w:val="clear" w:color="auto" w:fill="FFFFFF"/>
              </w:rPr>
            </w:pPr>
            <w:r>
              <w:rPr>
                <w:rFonts w:ascii="Times New Roman" w:hAnsi="Times New Roman" w:cs="Times New Roman"/>
                <w:color w:val="000000"/>
                <w:sz w:val="24"/>
                <w:szCs w:val="24"/>
                <w:shd w:val="clear" w:color="auto" w:fill="FFFFFF"/>
              </w:rPr>
              <w:t>μ</w:t>
            </w:r>
          </w:p>
        </w:tc>
        <w:tc>
          <w:tcPr>
            <w:tcW w:w="837" w:type="dxa"/>
            <w:vAlign w:val="center"/>
          </w:tcPr>
          <w:p w14:paraId="083E85BF" w14:textId="77777777" w:rsidR="00183141" w:rsidRDefault="00183141" w:rsidP="00397564">
            <w:pPr>
              <w:jc w:val="center"/>
              <w:rPr>
                <w:rFonts w:ascii="Times New Roman" w:hAnsi="Times New Roman" w:cs="Times New Roman"/>
                <w:color w:val="000000"/>
                <w:sz w:val="24"/>
                <w:szCs w:val="24"/>
                <w:shd w:val="clear" w:color="auto" w:fill="FFFFFF"/>
              </w:rPr>
            </w:pPr>
            <w:r>
              <w:rPr>
                <w:rFonts w:ascii="Times New Roman" w:hAnsi="Times New Roman" w:cs="Times New Roman"/>
                <w:color w:val="000000"/>
                <w:sz w:val="24"/>
                <w:szCs w:val="24"/>
                <w:shd w:val="clear" w:color="auto" w:fill="FFFFFF"/>
              </w:rPr>
              <w:t>Е</w:t>
            </w:r>
            <w:r w:rsidRPr="007E0A34">
              <w:rPr>
                <w:rFonts w:ascii="Times New Roman" w:hAnsi="Times New Roman" w:cs="Times New Roman"/>
                <w:color w:val="000000"/>
                <w:sz w:val="24"/>
                <w:szCs w:val="24"/>
                <w:shd w:val="clear" w:color="auto" w:fill="FFFFFF"/>
                <w:vertAlign w:val="subscript"/>
              </w:rPr>
              <w:t>общ</w:t>
            </w:r>
          </w:p>
          <w:p w14:paraId="619DA715" w14:textId="77777777" w:rsidR="00183141" w:rsidRPr="007E0A34" w:rsidRDefault="00183141" w:rsidP="00397564">
            <w:pPr>
              <w:jc w:val="center"/>
              <w:rPr>
                <w:rFonts w:ascii="Times New Roman" w:hAnsi="Times New Roman" w:cs="Times New Roman"/>
                <w:color w:val="000000"/>
                <w:sz w:val="24"/>
                <w:szCs w:val="24"/>
                <w:shd w:val="clear" w:color="auto" w:fill="FFFFFF"/>
              </w:rPr>
            </w:pPr>
            <w:r>
              <w:rPr>
                <w:rFonts w:ascii="Times New Roman" w:hAnsi="Times New Roman" w:cs="Times New Roman"/>
                <w:color w:val="000000"/>
                <w:sz w:val="24"/>
                <w:szCs w:val="24"/>
                <w:shd w:val="clear" w:color="auto" w:fill="FFFFFF"/>
              </w:rPr>
              <w:t>кг/см</w:t>
            </w:r>
            <w:r>
              <w:rPr>
                <w:rFonts w:ascii="Times New Roman" w:hAnsi="Times New Roman" w:cs="Times New Roman"/>
                <w:color w:val="000000"/>
                <w:sz w:val="24"/>
                <w:szCs w:val="24"/>
                <w:shd w:val="clear" w:color="auto" w:fill="FFFFFF"/>
                <w:vertAlign w:val="superscript"/>
              </w:rPr>
              <w:t>2</w:t>
            </w:r>
          </w:p>
        </w:tc>
        <w:tc>
          <w:tcPr>
            <w:tcW w:w="837" w:type="dxa"/>
            <w:vAlign w:val="center"/>
          </w:tcPr>
          <w:p w14:paraId="781FC165" w14:textId="77777777" w:rsidR="00183141" w:rsidRDefault="00183141" w:rsidP="00397564">
            <w:pPr>
              <w:jc w:val="center"/>
              <w:rPr>
                <w:rFonts w:ascii="Times New Roman" w:hAnsi="Times New Roman" w:cs="Times New Roman"/>
                <w:color w:val="000000"/>
                <w:sz w:val="24"/>
                <w:szCs w:val="24"/>
                <w:shd w:val="clear" w:color="auto" w:fill="FFFFFF"/>
              </w:rPr>
            </w:pPr>
            <w:r>
              <w:rPr>
                <w:rFonts w:ascii="Times New Roman" w:hAnsi="Times New Roman" w:cs="Times New Roman"/>
                <w:color w:val="000000"/>
                <w:sz w:val="24"/>
                <w:szCs w:val="24"/>
                <w:shd w:val="clear" w:color="auto" w:fill="FFFFFF"/>
              </w:rPr>
              <w:t>Е</w:t>
            </w:r>
            <w:r>
              <w:rPr>
                <w:rFonts w:ascii="Times New Roman" w:hAnsi="Times New Roman" w:cs="Times New Roman"/>
                <w:color w:val="000000"/>
                <w:sz w:val="24"/>
                <w:szCs w:val="24"/>
                <w:shd w:val="clear" w:color="auto" w:fill="FFFFFF"/>
                <w:vertAlign w:val="subscript"/>
              </w:rPr>
              <w:t>упр</w:t>
            </w:r>
          </w:p>
          <w:p w14:paraId="754B27B0" w14:textId="77777777" w:rsidR="00183141" w:rsidRPr="007E0A34" w:rsidRDefault="00183141" w:rsidP="00397564">
            <w:pPr>
              <w:jc w:val="center"/>
              <w:rPr>
                <w:rFonts w:ascii="Times New Roman" w:hAnsi="Times New Roman" w:cs="Times New Roman"/>
                <w:color w:val="000000"/>
                <w:sz w:val="24"/>
                <w:szCs w:val="24"/>
                <w:shd w:val="clear" w:color="auto" w:fill="FFFFFF"/>
              </w:rPr>
            </w:pPr>
            <w:r>
              <w:rPr>
                <w:rFonts w:ascii="Times New Roman" w:hAnsi="Times New Roman" w:cs="Times New Roman"/>
                <w:color w:val="000000"/>
                <w:sz w:val="24"/>
                <w:szCs w:val="24"/>
                <w:shd w:val="clear" w:color="auto" w:fill="FFFFFF"/>
              </w:rPr>
              <w:t>кг/см</w:t>
            </w:r>
            <w:r>
              <w:rPr>
                <w:rFonts w:ascii="Times New Roman" w:hAnsi="Times New Roman" w:cs="Times New Roman"/>
                <w:color w:val="000000"/>
                <w:sz w:val="24"/>
                <w:szCs w:val="24"/>
                <w:shd w:val="clear" w:color="auto" w:fill="FFFFFF"/>
                <w:vertAlign w:val="superscript"/>
              </w:rPr>
              <w:t>2</w:t>
            </w:r>
          </w:p>
        </w:tc>
        <w:tc>
          <w:tcPr>
            <w:tcW w:w="837" w:type="dxa"/>
            <w:vAlign w:val="center"/>
          </w:tcPr>
          <w:p w14:paraId="5F3E8FA2" w14:textId="77777777" w:rsidR="00183141" w:rsidRDefault="00183141" w:rsidP="00397564">
            <w:pPr>
              <w:jc w:val="center"/>
              <w:rPr>
                <w:rFonts w:ascii="Times New Roman" w:hAnsi="Times New Roman" w:cs="Times New Roman"/>
                <w:color w:val="000000"/>
                <w:sz w:val="24"/>
                <w:szCs w:val="24"/>
                <w:shd w:val="clear" w:color="auto" w:fill="FFFFFF"/>
              </w:rPr>
            </w:pPr>
            <w:r>
              <w:rPr>
                <w:rFonts w:ascii="Times New Roman" w:hAnsi="Times New Roman" w:cs="Times New Roman"/>
                <w:color w:val="000000"/>
                <w:sz w:val="24"/>
                <w:szCs w:val="24"/>
                <w:shd w:val="clear" w:color="auto" w:fill="FFFFFF"/>
              </w:rPr>
              <w:t>Р</w:t>
            </w:r>
            <w:r>
              <w:rPr>
                <w:rFonts w:ascii="Times New Roman" w:hAnsi="Times New Roman" w:cs="Times New Roman"/>
                <w:color w:val="000000"/>
                <w:sz w:val="24"/>
                <w:szCs w:val="24"/>
                <w:shd w:val="clear" w:color="auto" w:fill="FFFFFF"/>
                <w:vertAlign w:val="subscript"/>
              </w:rPr>
              <w:t>с</w:t>
            </w:r>
          </w:p>
          <w:p w14:paraId="7E192E10" w14:textId="77777777" w:rsidR="00183141" w:rsidRPr="007E0A34" w:rsidRDefault="00183141" w:rsidP="00397564">
            <w:pPr>
              <w:jc w:val="center"/>
              <w:rPr>
                <w:rFonts w:ascii="Times New Roman" w:hAnsi="Times New Roman" w:cs="Times New Roman"/>
                <w:color w:val="000000"/>
                <w:sz w:val="24"/>
                <w:szCs w:val="24"/>
                <w:shd w:val="clear" w:color="auto" w:fill="FFFFFF"/>
              </w:rPr>
            </w:pPr>
            <w:r>
              <w:rPr>
                <w:rFonts w:ascii="Times New Roman" w:hAnsi="Times New Roman" w:cs="Times New Roman"/>
                <w:color w:val="000000"/>
                <w:sz w:val="24"/>
                <w:szCs w:val="24"/>
                <w:shd w:val="clear" w:color="auto" w:fill="FFFFFF"/>
              </w:rPr>
              <w:t>кг/см</w:t>
            </w:r>
            <w:r>
              <w:rPr>
                <w:rFonts w:ascii="Times New Roman" w:hAnsi="Times New Roman" w:cs="Times New Roman"/>
                <w:color w:val="000000"/>
                <w:sz w:val="24"/>
                <w:szCs w:val="24"/>
                <w:shd w:val="clear" w:color="auto" w:fill="FFFFFF"/>
                <w:vertAlign w:val="superscript"/>
              </w:rPr>
              <w:t>2</w:t>
            </w:r>
          </w:p>
        </w:tc>
      </w:tr>
      <w:tr w:rsidR="00183141" w14:paraId="73E3ED2B" w14:textId="77777777" w:rsidTr="00397564">
        <w:tc>
          <w:tcPr>
            <w:tcW w:w="9571" w:type="dxa"/>
            <w:gridSpan w:val="12"/>
            <w:vAlign w:val="center"/>
          </w:tcPr>
          <w:p w14:paraId="21EF4983" w14:textId="77777777" w:rsidR="00183141" w:rsidRDefault="00183141" w:rsidP="00397564">
            <w:pPr>
              <w:jc w:val="center"/>
              <w:rPr>
                <w:rFonts w:ascii="Times New Roman" w:hAnsi="Times New Roman" w:cs="Times New Roman"/>
                <w:color w:val="000000"/>
                <w:sz w:val="24"/>
                <w:szCs w:val="24"/>
                <w:shd w:val="clear" w:color="auto" w:fill="FFFFFF"/>
              </w:rPr>
            </w:pPr>
            <w:r>
              <w:rPr>
                <w:rFonts w:ascii="Times New Roman" w:hAnsi="Times New Roman" w:cs="Times New Roman"/>
                <w:color w:val="000000"/>
                <w:sz w:val="24"/>
                <w:szCs w:val="24"/>
                <w:shd w:val="clear" w:color="auto" w:fill="FFFFFF"/>
              </w:rPr>
              <w:t>Суглинки</w:t>
            </w:r>
          </w:p>
        </w:tc>
      </w:tr>
      <w:tr w:rsidR="00183141" w14:paraId="13E7F94D" w14:textId="77777777" w:rsidTr="00397564">
        <w:tc>
          <w:tcPr>
            <w:tcW w:w="793" w:type="dxa"/>
            <w:vAlign w:val="center"/>
          </w:tcPr>
          <w:p w14:paraId="0A0E8EE0" w14:textId="77777777" w:rsidR="00183141" w:rsidRDefault="00183141" w:rsidP="00397564">
            <w:pPr>
              <w:jc w:val="center"/>
              <w:rPr>
                <w:rFonts w:ascii="Times New Roman" w:hAnsi="Times New Roman" w:cs="Times New Roman"/>
                <w:color w:val="000000"/>
                <w:sz w:val="24"/>
                <w:szCs w:val="24"/>
                <w:shd w:val="clear" w:color="auto" w:fill="FFFFFF"/>
              </w:rPr>
            </w:pPr>
            <w:r>
              <w:rPr>
                <w:rFonts w:ascii="Times New Roman" w:hAnsi="Times New Roman" w:cs="Times New Roman"/>
                <w:color w:val="000000"/>
                <w:sz w:val="24"/>
                <w:szCs w:val="24"/>
                <w:shd w:val="clear" w:color="auto" w:fill="FFFFFF"/>
              </w:rPr>
              <w:t>39</w:t>
            </w:r>
          </w:p>
        </w:tc>
        <w:tc>
          <w:tcPr>
            <w:tcW w:w="837" w:type="dxa"/>
            <w:vAlign w:val="center"/>
          </w:tcPr>
          <w:p w14:paraId="6B8BCB6A" w14:textId="77777777" w:rsidR="00183141" w:rsidRDefault="00183141" w:rsidP="00397564">
            <w:pPr>
              <w:jc w:val="center"/>
              <w:rPr>
                <w:rFonts w:ascii="Times New Roman" w:hAnsi="Times New Roman" w:cs="Times New Roman"/>
                <w:color w:val="000000"/>
                <w:sz w:val="24"/>
                <w:szCs w:val="24"/>
                <w:shd w:val="clear" w:color="auto" w:fill="FFFFFF"/>
              </w:rPr>
            </w:pPr>
            <w:r>
              <w:rPr>
                <w:rFonts w:ascii="Times New Roman" w:hAnsi="Times New Roman" w:cs="Times New Roman"/>
                <w:color w:val="000000"/>
                <w:sz w:val="24"/>
                <w:szCs w:val="24"/>
                <w:shd w:val="clear" w:color="auto" w:fill="FFFFFF"/>
              </w:rPr>
              <w:t>0,4</w:t>
            </w:r>
          </w:p>
        </w:tc>
        <w:tc>
          <w:tcPr>
            <w:tcW w:w="791" w:type="dxa"/>
            <w:vAlign w:val="center"/>
          </w:tcPr>
          <w:p w14:paraId="6D078981" w14:textId="77777777" w:rsidR="00183141" w:rsidRDefault="00183141" w:rsidP="00397564">
            <w:pPr>
              <w:jc w:val="center"/>
              <w:rPr>
                <w:rFonts w:ascii="Times New Roman" w:hAnsi="Times New Roman" w:cs="Times New Roman"/>
                <w:color w:val="000000"/>
                <w:sz w:val="24"/>
                <w:szCs w:val="24"/>
                <w:shd w:val="clear" w:color="auto" w:fill="FFFFFF"/>
              </w:rPr>
            </w:pPr>
            <w:r>
              <w:rPr>
                <w:rFonts w:ascii="Times New Roman" w:hAnsi="Times New Roman" w:cs="Times New Roman"/>
                <w:color w:val="000000"/>
                <w:sz w:val="24"/>
                <w:szCs w:val="24"/>
                <w:shd w:val="clear" w:color="auto" w:fill="FFFFFF"/>
              </w:rPr>
              <w:t>2,7</w:t>
            </w:r>
          </w:p>
        </w:tc>
        <w:tc>
          <w:tcPr>
            <w:tcW w:w="791" w:type="dxa"/>
            <w:vAlign w:val="center"/>
          </w:tcPr>
          <w:p w14:paraId="55331E8F" w14:textId="77777777" w:rsidR="00183141" w:rsidRDefault="00183141" w:rsidP="00397564">
            <w:pPr>
              <w:jc w:val="center"/>
              <w:rPr>
                <w:rFonts w:ascii="Times New Roman" w:hAnsi="Times New Roman" w:cs="Times New Roman"/>
                <w:color w:val="000000"/>
                <w:sz w:val="24"/>
                <w:szCs w:val="24"/>
                <w:shd w:val="clear" w:color="auto" w:fill="FFFFFF"/>
              </w:rPr>
            </w:pPr>
            <w:r>
              <w:rPr>
                <w:rFonts w:ascii="Times New Roman" w:hAnsi="Times New Roman" w:cs="Times New Roman"/>
                <w:color w:val="000000"/>
                <w:sz w:val="24"/>
                <w:szCs w:val="24"/>
                <w:shd w:val="clear" w:color="auto" w:fill="FFFFFF"/>
              </w:rPr>
              <w:t>1,81</w:t>
            </w:r>
          </w:p>
        </w:tc>
        <w:tc>
          <w:tcPr>
            <w:tcW w:w="773" w:type="dxa"/>
            <w:vAlign w:val="center"/>
          </w:tcPr>
          <w:p w14:paraId="2528482A" w14:textId="77777777" w:rsidR="00183141" w:rsidRDefault="00183141" w:rsidP="00397564">
            <w:pPr>
              <w:jc w:val="center"/>
              <w:rPr>
                <w:rFonts w:ascii="Times New Roman" w:hAnsi="Times New Roman" w:cs="Times New Roman"/>
                <w:color w:val="000000"/>
                <w:sz w:val="24"/>
                <w:szCs w:val="24"/>
                <w:shd w:val="clear" w:color="auto" w:fill="FFFFFF"/>
              </w:rPr>
            </w:pPr>
            <w:r>
              <w:rPr>
                <w:rFonts w:ascii="Times New Roman" w:hAnsi="Times New Roman" w:cs="Times New Roman"/>
                <w:color w:val="000000"/>
                <w:sz w:val="24"/>
                <w:szCs w:val="24"/>
                <w:shd w:val="clear" w:color="auto" w:fill="FFFFFF"/>
              </w:rPr>
              <w:t>20,0</w:t>
            </w:r>
          </w:p>
        </w:tc>
        <w:tc>
          <w:tcPr>
            <w:tcW w:w="771" w:type="dxa"/>
            <w:vAlign w:val="center"/>
          </w:tcPr>
          <w:p w14:paraId="15654289" w14:textId="77777777" w:rsidR="00183141" w:rsidRDefault="00183141" w:rsidP="00397564">
            <w:pPr>
              <w:jc w:val="center"/>
              <w:rPr>
                <w:rFonts w:ascii="Times New Roman" w:hAnsi="Times New Roman" w:cs="Times New Roman"/>
                <w:color w:val="000000"/>
                <w:sz w:val="24"/>
                <w:szCs w:val="24"/>
                <w:shd w:val="clear" w:color="auto" w:fill="FFFFFF"/>
              </w:rPr>
            </w:pPr>
            <w:r>
              <w:rPr>
                <w:rFonts w:ascii="Times New Roman" w:hAnsi="Times New Roman" w:cs="Times New Roman"/>
                <w:color w:val="000000"/>
                <w:sz w:val="24"/>
                <w:szCs w:val="24"/>
                <w:shd w:val="clear" w:color="auto" w:fill="FFFFFF"/>
              </w:rPr>
              <w:t>42,9</w:t>
            </w:r>
          </w:p>
        </w:tc>
        <w:tc>
          <w:tcPr>
            <w:tcW w:w="774" w:type="dxa"/>
            <w:vAlign w:val="center"/>
          </w:tcPr>
          <w:p w14:paraId="68B63BFD" w14:textId="77777777" w:rsidR="00183141" w:rsidRDefault="00183141" w:rsidP="00397564">
            <w:pPr>
              <w:jc w:val="center"/>
              <w:rPr>
                <w:rFonts w:ascii="Times New Roman" w:hAnsi="Times New Roman" w:cs="Times New Roman"/>
                <w:color w:val="000000"/>
                <w:sz w:val="24"/>
                <w:szCs w:val="24"/>
                <w:shd w:val="clear" w:color="auto" w:fill="FFFFFF"/>
              </w:rPr>
            </w:pPr>
            <w:r>
              <w:rPr>
                <w:rFonts w:ascii="Times New Roman" w:hAnsi="Times New Roman" w:cs="Times New Roman"/>
                <w:color w:val="000000"/>
                <w:sz w:val="24"/>
                <w:szCs w:val="24"/>
                <w:shd w:val="clear" w:color="auto" w:fill="FFFFFF"/>
              </w:rPr>
              <w:t>0,76</w:t>
            </w:r>
          </w:p>
        </w:tc>
        <w:tc>
          <w:tcPr>
            <w:tcW w:w="764" w:type="dxa"/>
            <w:vAlign w:val="center"/>
          </w:tcPr>
          <w:p w14:paraId="322837EC" w14:textId="77777777" w:rsidR="00183141" w:rsidRDefault="00183141" w:rsidP="00397564">
            <w:pPr>
              <w:jc w:val="center"/>
              <w:rPr>
                <w:rFonts w:ascii="Times New Roman" w:hAnsi="Times New Roman" w:cs="Times New Roman"/>
                <w:color w:val="000000"/>
                <w:sz w:val="24"/>
                <w:szCs w:val="24"/>
                <w:shd w:val="clear" w:color="auto" w:fill="FFFFFF"/>
              </w:rPr>
            </w:pPr>
            <w:r>
              <w:rPr>
                <w:rFonts w:ascii="Times New Roman" w:hAnsi="Times New Roman" w:cs="Times New Roman"/>
                <w:color w:val="000000"/>
                <w:sz w:val="24"/>
                <w:szCs w:val="24"/>
                <w:shd w:val="clear" w:color="auto" w:fill="FFFFFF"/>
              </w:rPr>
              <w:t>0,32</w:t>
            </w:r>
          </w:p>
        </w:tc>
        <w:tc>
          <w:tcPr>
            <w:tcW w:w="766" w:type="dxa"/>
            <w:vAlign w:val="center"/>
          </w:tcPr>
          <w:p w14:paraId="4BF6187F" w14:textId="77777777" w:rsidR="00183141" w:rsidRDefault="00183141" w:rsidP="00397564">
            <w:pPr>
              <w:jc w:val="center"/>
              <w:rPr>
                <w:rFonts w:ascii="Times New Roman" w:hAnsi="Times New Roman" w:cs="Times New Roman"/>
                <w:color w:val="000000"/>
                <w:sz w:val="24"/>
                <w:szCs w:val="24"/>
                <w:shd w:val="clear" w:color="auto" w:fill="FFFFFF"/>
              </w:rPr>
            </w:pPr>
            <w:r>
              <w:rPr>
                <w:rFonts w:ascii="Times New Roman" w:hAnsi="Times New Roman" w:cs="Times New Roman"/>
                <w:color w:val="000000"/>
                <w:sz w:val="24"/>
                <w:szCs w:val="24"/>
                <w:shd w:val="clear" w:color="auto" w:fill="FFFFFF"/>
              </w:rPr>
              <w:t>0,14</w:t>
            </w:r>
          </w:p>
        </w:tc>
        <w:tc>
          <w:tcPr>
            <w:tcW w:w="837" w:type="dxa"/>
            <w:vAlign w:val="center"/>
          </w:tcPr>
          <w:p w14:paraId="3B16B015" w14:textId="77777777" w:rsidR="00183141" w:rsidRDefault="00183141" w:rsidP="00397564">
            <w:pPr>
              <w:jc w:val="center"/>
              <w:rPr>
                <w:rFonts w:ascii="Times New Roman" w:hAnsi="Times New Roman" w:cs="Times New Roman"/>
                <w:color w:val="000000"/>
                <w:sz w:val="24"/>
                <w:szCs w:val="24"/>
                <w:shd w:val="clear" w:color="auto" w:fill="FFFFFF"/>
              </w:rPr>
            </w:pPr>
            <w:r>
              <w:rPr>
                <w:rFonts w:ascii="Times New Roman" w:hAnsi="Times New Roman" w:cs="Times New Roman"/>
                <w:color w:val="000000"/>
                <w:sz w:val="24"/>
                <w:szCs w:val="24"/>
                <w:shd w:val="clear" w:color="auto" w:fill="FFFFFF"/>
              </w:rPr>
              <w:t>80</w:t>
            </w:r>
          </w:p>
        </w:tc>
        <w:tc>
          <w:tcPr>
            <w:tcW w:w="837" w:type="dxa"/>
            <w:vAlign w:val="center"/>
          </w:tcPr>
          <w:p w14:paraId="706DD757" w14:textId="77777777" w:rsidR="00183141" w:rsidRDefault="00183141" w:rsidP="00397564">
            <w:pPr>
              <w:jc w:val="center"/>
              <w:rPr>
                <w:rFonts w:ascii="Times New Roman" w:hAnsi="Times New Roman" w:cs="Times New Roman"/>
                <w:color w:val="000000"/>
                <w:sz w:val="24"/>
                <w:szCs w:val="24"/>
                <w:shd w:val="clear" w:color="auto" w:fill="FFFFFF"/>
              </w:rPr>
            </w:pPr>
            <w:r>
              <w:rPr>
                <w:rFonts w:ascii="Times New Roman" w:hAnsi="Times New Roman" w:cs="Times New Roman"/>
                <w:color w:val="000000"/>
                <w:sz w:val="24"/>
                <w:szCs w:val="24"/>
                <w:shd w:val="clear" w:color="auto" w:fill="FFFFFF"/>
              </w:rPr>
              <w:t>717</w:t>
            </w:r>
          </w:p>
        </w:tc>
        <w:tc>
          <w:tcPr>
            <w:tcW w:w="837" w:type="dxa"/>
            <w:vAlign w:val="center"/>
          </w:tcPr>
          <w:p w14:paraId="40EB09E9" w14:textId="77777777" w:rsidR="00183141" w:rsidRDefault="00183141" w:rsidP="00397564">
            <w:pPr>
              <w:jc w:val="center"/>
              <w:rPr>
                <w:rFonts w:ascii="Times New Roman" w:hAnsi="Times New Roman" w:cs="Times New Roman"/>
                <w:color w:val="000000"/>
                <w:sz w:val="24"/>
                <w:szCs w:val="24"/>
                <w:shd w:val="clear" w:color="auto" w:fill="FFFFFF"/>
              </w:rPr>
            </w:pPr>
            <w:r>
              <w:rPr>
                <w:rFonts w:ascii="Times New Roman" w:hAnsi="Times New Roman" w:cs="Times New Roman"/>
                <w:color w:val="000000"/>
                <w:sz w:val="24"/>
                <w:szCs w:val="24"/>
                <w:shd w:val="clear" w:color="auto" w:fill="FFFFFF"/>
              </w:rPr>
              <w:t>1,68</w:t>
            </w:r>
          </w:p>
        </w:tc>
      </w:tr>
      <w:tr w:rsidR="00183141" w14:paraId="3A1F32DA" w14:textId="77777777" w:rsidTr="00397564">
        <w:tc>
          <w:tcPr>
            <w:tcW w:w="9571" w:type="dxa"/>
            <w:gridSpan w:val="12"/>
            <w:vAlign w:val="center"/>
          </w:tcPr>
          <w:p w14:paraId="4553C7A7" w14:textId="77777777" w:rsidR="00183141" w:rsidRDefault="00183141" w:rsidP="00397564">
            <w:pPr>
              <w:jc w:val="center"/>
              <w:rPr>
                <w:rFonts w:ascii="Times New Roman" w:hAnsi="Times New Roman" w:cs="Times New Roman"/>
                <w:color w:val="000000"/>
                <w:sz w:val="24"/>
                <w:szCs w:val="24"/>
                <w:shd w:val="clear" w:color="auto" w:fill="FFFFFF"/>
              </w:rPr>
            </w:pPr>
            <w:r>
              <w:rPr>
                <w:rFonts w:ascii="Times New Roman" w:hAnsi="Times New Roman" w:cs="Times New Roman"/>
                <w:color w:val="000000"/>
                <w:sz w:val="24"/>
                <w:szCs w:val="24"/>
                <w:shd w:val="clear" w:color="auto" w:fill="FFFFFF"/>
              </w:rPr>
              <w:t>Глины</w:t>
            </w:r>
          </w:p>
        </w:tc>
      </w:tr>
      <w:tr w:rsidR="00183141" w14:paraId="5FB70B6B" w14:textId="77777777" w:rsidTr="00397564">
        <w:tc>
          <w:tcPr>
            <w:tcW w:w="793" w:type="dxa"/>
            <w:vAlign w:val="center"/>
          </w:tcPr>
          <w:p w14:paraId="59EE9F39" w14:textId="77777777" w:rsidR="00183141" w:rsidRDefault="00183141" w:rsidP="00397564">
            <w:pPr>
              <w:jc w:val="center"/>
              <w:rPr>
                <w:rFonts w:ascii="Times New Roman" w:hAnsi="Times New Roman" w:cs="Times New Roman"/>
                <w:color w:val="000000"/>
                <w:sz w:val="24"/>
                <w:szCs w:val="24"/>
                <w:shd w:val="clear" w:color="auto" w:fill="FFFFFF"/>
              </w:rPr>
            </w:pPr>
            <w:r>
              <w:rPr>
                <w:rFonts w:ascii="Times New Roman" w:hAnsi="Times New Roman" w:cs="Times New Roman"/>
                <w:color w:val="000000"/>
                <w:sz w:val="24"/>
                <w:szCs w:val="24"/>
                <w:shd w:val="clear" w:color="auto" w:fill="FFFFFF"/>
              </w:rPr>
              <w:t>38</w:t>
            </w:r>
          </w:p>
        </w:tc>
        <w:tc>
          <w:tcPr>
            <w:tcW w:w="837" w:type="dxa"/>
            <w:vAlign w:val="center"/>
          </w:tcPr>
          <w:p w14:paraId="325F393B" w14:textId="77777777" w:rsidR="00183141" w:rsidRDefault="00183141" w:rsidP="00397564">
            <w:pPr>
              <w:jc w:val="center"/>
              <w:rPr>
                <w:rFonts w:ascii="Times New Roman" w:hAnsi="Times New Roman" w:cs="Times New Roman"/>
                <w:color w:val="000000"/>
                <w:sz w:val="24"/>
                <w:szCs w:val="24"/>
                <w:shd w:val="clear" w:color="auto" w:fill="FFFFFF"/>
              </w:rPr>
            </w:pPr>
            <w:r>
              <w:rPr>
                <w:rFonts w:ascii="Times New Roman" w:hAnsi="Times New Roman" w:cs="Times New Roman"/>
                <w:color w:val="000000"/>
                <w:sz w:val="24"/>
                <w:szCs w:val="24"/>
                <w:shd w:val="clear" w:color="auto" w:fill="FFFFFF"/>
              </w:rPr>
              <w:t>0,76</w:t>
            </w:r>
          </w:p>
        </w:tc>
        <w:tc>
          <w:tcPr>
            <w:tcW w:w="791" w:type="dxa"/>
            <w:vAlign w:val="center"/>
          </w:tcPr>
          <w:p w14:paraId="0A235904" w14:textId="77777777" w:rsidR="00183141" w:rsidRDefault="00183141" w:rsidP="00397564">
            <w:pPr>
              <w:jc w:val="center"/>
              <w:rPr>
                <w:rFonts w:ascii="Times New Roman" w:hAnsi="Times New Roman" w:cs="Times New Roman"/>
                <w:color w:val="000000"/>
                <w:sz w:val="24"/>
                <w:szCs w:val="24"/>
                <w:shd w:val="clear" w:color="auto" w:fill="FFFFFF"/>
              </w:rPr>
            </w:pPr>
            <w:r>
              <w:rPr>
                <w:rFonts w:ascii="Times New Roman" w:hAnsi="Times New Roman" w:cs="Times New Roman"/>
                <w:color w:val="000000"/>
                <w:sz w:val="24"/>
                <w:szCs w:val="24"/>
                <w:shd w:val="clear" w:color="auto" w:fill="FFFFFF"/>
              </w:rPr>
              <w:t>2,69</w:t>
            </w:r>
          </w:p>
        </w:tc>
        <w:tc>
          <w:tcPr>
            <w:tcW w:w="791" w:type="dxa"/>
            <w:vAlign w:val="center"/>
          </w:tcPr>
          <w:p w14:paraId="091A93FF" w14:textId="77777777" w:rsidR="00183141" w:rsidRDefault="00183141" w:rsidP="00397564">
            <w:pPr>
              <w:jc w:val="center"/>
              <w:rPr>
                <w:rFonts w:ascii="Times New Roman" w:hAnsi="Times New Roman" w:cs="Times New Roman"/>
                <w:color w:val="000000"/>
                <w:sz w:val="24"/>
                <w:szCs w:val="24"/>
                <w:shd w:val="clear" w:color="auto" w:fill="FFFFFF"/>
              </w:rPr>
            </w:pPr>
            <w:r>
              <w:rPr>
                <w:rFonts w:ascii="Times New Roman" w:hAnsi="Times New Roman" w:cs="Times New Roman"/>
                <w:color w:val="000000"/>
                <w:sz w:val="24"/>
                <w:szCs w:val="24"/>
                <w:shd w:val="clear" w:color="auto" w:fill="FFFFFF"/>
              </w:rPr>
              <w:t>1,86</w:t>
            </w:r>
          </w:p>
        </w:tc>
        <w:tc>
          <w:tcPr>
            <w:tcW w:w="773" w:type="dxa"/>
            <w:vAlign w:val="center"/>
          </w:tcPr>
          <w:p w14:paraId="5BAC5130" w14:textId="77777777" w:rsidR="00183141" w:rsidRDefault="00183141" w:rsidP="00397564">
            <w:pPr>
              <w:jc w:val="center"/>
              <w:rPr>
                <w:rFonts w:ascii="Times New Roman" w:hAnsi="Times New Roman" w:cs="Times New Roman"/>
                <w:color w:val="000000"/>
                <w:sz w:val="24"/>
                <w:szCs w:val="24"/>
                <w:shd w:val="clear" w:color="auto" w:fill="FFFFFF"/>
              </w:rPr>
            </w:pPr>
            <w:r>
              <w:rPr>
                <w:rFonts w:ascii="Times New Roman" w:hAnsi="Times New Roman" w:cs="Times New Roman"/>
                <w:color w:val="000000"/>
                <w:sz w:val="24"/>
                <w:szCs w:val="24"/>
                <w:shd w:val="clear" w:color="auto" w:fill="FFFFFF"/>
              </w:rPr>
              <w:t>2,14</w:t>
            </w:r>
          </w:p>
        </w:tc>
        <w:tc>
          <w:tcPr>
            <w:tcW w:w="771" w:type="dxa"/>
            <w:vAlign w:val="center"/>
          </w:tcPr>
          <w:p w14:paraId="7CB37713" w14:textId="77777777" w:rsidR="00183141" w:rsidRDefault="00183141" w:rsidP="00397564">
            <w:pPr>
              <w:jc w:val="center"/>
              <w:rPr>
                <w:rFonts w:ascii="Times New Roman" w:hAnsi="Times New Roman" w:cs="Times New Roman"/>
                <w:color w:val="000000"/>
                <w:sz w:val="24"/>
                <w:szCs w:val="24"/>
                <w:shd w:val="clear" w:color="auto" w:fill="FFFFFF"/>
              </w:rPr>
            </w:pPr>
            <w:r>
              <w:rPr>
                <w:rFonts w:ascii="Times New Roman" w:hAnsi="Times New Roman" w:cs="Times New Roman"/>
                <w:color w:val="000000"/>
                <w:sz w:val="24"/>
                <w:szCs w:val="24"/>
                <w:shd w:val="clear" w:color="auto" w:fill="FFFFFF"/>
              </w:rPr>
              <w:t>48,7</w:t>
            </w:r>
          </w:p>
        </w:tc>
        <w:tc>
          <w:tcPr>
            <w:tcW w:w="774" w:type="dxa"/>
            <w:vAlign w:val="center"/>
          </w:tcPr>
          <w:p w14:paraId="0BEC0F8A" w14:textId="77777777" w:rsidR="00183141" w:rsidRDefault="00183141" w:rsidP="00397564">
            <w:pPr>
              <w:jc w:val="center"/>
              <w:rPr>
                <w:rFonts w:ascii="Times New Roman" w:hAnsi="Times New Roman" w:cs="Times New Roman"/>
                <w:color w:val="000000"/>
                <w:sz w:val="24"/>
                <w:szCs w:val="24"/>
                <w:shd w:val="clear" w:color="auto" w:fill="FFFFFF"/>
              </w:rPr>
            </w:pPr>
            <w:r>
              <w:rPr>
                <w:rFonts w:ascii="Times New Roman" w:hAnsi="Times New Roman" w:cs="Times New Roman"/>
                <w:color w:val="000000"/>
                <w:sz w:val="24"/>
                <w:szCs w:val="24"/>
                <w:shd w:val="clear" w:color="auto" w:fill="FFFFFF"/>
              </w:rPr>
              <w:t>0,79</w:t>
            </w:r>
          </w:p>
        </w:tc>
        <w:tc>
          <w:tcPr>
            <w:tcW w:w="764" w:type="dxa"/>
            <w:vAlign w:val="center"/>
          </w:tcPr>
          <w:p w14:paraId="7A1CC984" w14:textId="77777777" w:rsidR="00183141" w:rsidRDefault="00183141" w:rsidP="00397564">
            <w:pPr>
              <w:jc w:val="center"/>
              <w:rPr>
                <w:rFonts w:ascii="Times New Roman" w:hAnsi="Times New Roman" w:cs="Times New Roman"/>
                <w:color w:val="000000"/>
                <w:sz w:val="24"/>
                <w:szCs w:val="24"/>
                <w:shd w:val="clear" w:color="auto" w:fill="FFFFFF"/>
              </w:rPr>
            </w:pPr>
            <w:r>
              <w:rPr>
                <w:rFonts w:ascii="Times New Roman" w:hAnsi="Times New Roman" w:cs="Times New Roman"/>
                <w:color w:val="000000"/>
                <w:sz w:val="24"/>
                <w:szCs w:val="24"/>
                <w:shd w:val="clear" w:color="auto" w:fill="FFFFFF"/>
              </w:rPr>
              <w:t>0,32</w:t>
            </w:r>
          </w:p>
        </w:tc>
        <w:tc>
          <w:tcPr>
            <w:tcW w:w="766" w:type="dxa"/>
            <w:vAlign w:val="center"/>
          </w:tcPr>
          <w:p w14:paraId="3D6BC97C" w14:textId="77777777" w:rsidR="00183141" w:rsidRDefault="00183141" w:rsidP="00397564">
            <w:pPr>
              <w:jc w:val="center"/>
              <w:rPr>
                <w:rFonts w:ascii="Times New Roman" w:hAnsi="Times New Roman" w:cs="Times New Roman"/>
                <w:color w:val="000000"/>
                <w:sz w:val="24"/>
                <w:szCs w:val="24"/>
                <w:shd w:val="clear" w:color="auto" w:fill="FFFFFF"/>
              </w:rPr>
            </w:pPr>
            <w:r>
              <w:rPr>
                <w:rFonts w:ascii="Times New Roman" w:hAnsi="Times New Roman" w:cs="Times New Roman"/>
                <w:color w:val="000000"/>
                <w:sz w:val="24"/>
                <w:szCs w:val="24"/>
                <w:shd w:val="clear" w:color="auto" w:fill="FFFFFF"/>
              </w:rPr>
              <w:t>0,26</w:t>
            </w:r>
          </w:p>
        </w:tc>
        <w:tc>
          <w:tcPr>
            <w:tcW w:w="837" w:type="dxa"/>
            <w:vAlign w:val="center"/>
          </w:tcPr>
          <w:p w14:paraId="6B1D6FB0" w14:textId="77777777" w:rsidR="00183141" w:rsidRDefault="00183141" w:rsidP="00397564">
            <w:pPr>
              <w:jc w:val="center"/>
              <w:rPr>
                <w:rFonts w:ascii="Times New Roman" w:hAnsi="Times New Roman" w:cs="Times New Roman"/>
                <w:color w:val="000000"/>
                <w:sz w:val="24"/>
                <w:szCs w:val="24"/>
                <w:shd w:val="clear" w:color="auto" w:fill="FFFFFF"/>
              </w:rPr>
            </w:pPr>
            <w:r>
              <w:rPr>
                <w:rFonts w:ascii="Times New Roman" w:hAnsi="Times New Roman" w:cs="Times New Roman"/>
                <w:color w:val="000000"/>
                <w:sz w:val="24"/>
                <w:szCs w:val="24"/>
                <w:shd w:val="clear" w:color="auto" w:fill="FFFFFF"/>
              </w:rPr>
              <w:t>143,5</w:t>
            </w:r>
          </w:p>
        </w:tc>
        <w:tc>
          <w:tcPr>
            <w:tcW w:w="837" w:type="dxa"/>
            <w:vAlign w:val="center"/>
          </w:tcPr>
          <w:p w14:paraId="6352A461" w14:textId="77777777" w:rsidR="00183141" w:rsidRDefault="00183141" w:rsidP="00397564">
            <w:pPr>
              <w:jc w:val="center"/>
              <w:rPr>
                <w:rFonts w:ascii="Times New Roman" w:hAnsi="Times New Roman" w:cs="Times New Roman"/>
                <w:color w:val="000000"/>
                <w:sz w:val="24"/>
                <w:szCs w:val="24"/>
                <w:shd w:val="clear" w:color="auto" w:fill="FFFFFF"/>
              </w:rPr>
            </w:pPr>
            <w:r>
              <w:rPr>
                <w:rFonts w:ascii="Times New Roman" w:hAnsi="Times New Roman" w:cs="Times New Roman"/>
                <w:color w:val="000000"/>
                <w:sz w:val="24"/>
                <w:szCs w:val="24"/>
                <w:shd w:val="clear" w:color="auto" w:fill="FFFFFF"/>
              </w:rPr>
              <w:t>1220</w:t>
            </w:r>
          </w:p>
        </w:tc>
        <w:tc>
          <w:tcPr>
            <w:tcW w:w="837" w:type="dxa"/>
            <w:vAlign w:val="center"/>
          </w:tcPr>
          <w:p w14:paraId="7478F760" w14:textId="77777777" w:rsidR="00183141" w:rsidRDefault="00183141" w:rsidP="00397564">
            <w:pPr>
              <w:jc w:val="center"/>
              <w:rPr>
                <w:rFonts w:ascii="Times New Roman" w:hAnsi="Times New Roman" w:cs="Times New Roman"/>
                <w:color w:val="000000"/>
                <w:sz w:val="24"/>
                <w:szCs w:val="24"/>
                <w:shd w:val="clear" w:color="auto" w:fill="FFFFFF"/>
              </w:rPr>
            </w:pPr>
            <w:r>
              <w:rPr>
                <w:rFonts w:ascii="Times New Roman" w:hAnsi="Times New Roman" w:cs="Times New Roman"/>
                <w:color w:val="000000"/>
                <w:sz w:val="24"/>
                <w:szCs w:val="24"/>
                <w:shd w:val="clear" w:color="auto" w:fill="FFFFFF"/>
              </w:rPr>
              <w:t>2,7</w:t>
            </w:r>
          </w:p>
        </w:tc>
      </w:tr>
      <w:tr w:rsidR="00183141" w14:paraId="4044AF8B" w14:textId="77777777" w:rsidTr="00397564">
        <w:tc>
          <w:tcPr>
            <w:tcW w:w="9571" w:type="dxa"/>
            <w:gridSpan w:val="12"/>
            <w:vAlign w:val="center"/>
          </w:tcPr>
          <w:p w14:paraId="0C3DF74B" w14:textId="77777777" w:rsidR="00183141" w:rsidRDefault="00183141" w:rsidP="00397564">
            <w:pPr>
              <w:jc w:val="center"/>
              <w:rPr>
                <w:rFonts w:ascii="Times New Roman" w:hAnsi="Times New Roman" w:cs="Times New Roman"/>
                <w:color w:val="000000"/>
                <w:sz w:val="24"/>
                <w:szCs w:val="24"/>
                <w:shd w:val="clear" w:color="auto" w:fill="FFFFFF"/>
              </w:rPr>
            </w:pPr>
            <w:r>
              <w:rPr>
                <w:rFonts w:ascii="Times New Roman" w:hAnsi="Times New Roman" w:cs="Times New Roman"/>
                <w:color w:val="000000"/>
                <w:sz w:val="24"/>
                <w:szCs w:val="24"/>
                <w:shd w:val="clear" w:color="auto" w:fill="FFFFFF"/>
              </w:rPr>
              <w:t>Пески постилающей толщи</w:t>
            </w:r>
          </w:p>
        </w:tc>
      </w:tr>
      <w:tr w:rsidR="00183141" w14:paraId="5B2A1EE2" w14:textId="77777777" w:rsidTr="00397564">
        <w:tc>
          <w:tcPr>
            <w:tcW w:w="793" w:type="dxa"/>
            <w:vAlign w:val="center"/>
          </w:tcPr>
          <w:p w14:paraId="260F4349" w14:textId="77777777" w:rsidR="00183141" w:rsidRDefault="00183141" w:rsidP="00397564">
            <w:pPr>
              <w:jc w:val="center"/>
              <w:rPr>
                <w:rFonts w:ascii="Times New Roman" w:hAnsi="Times New Roman" w:cs="Times New Roman"/>
                <w:color w:val="000000"/>
                <w:sz w:val="24"/>
                <w:szCs w:val="24"/>
                <w:shd w:val="clear" w:color="auto" w:fill="FFFFFF"/>
              </w:rPr>
            </w:pPr>
            <w:r>
              <w:rPr>
                <w:rFonts w:ascii="Times New Roman" w:hAnsi="Times New Roman" w:cs="Times New Roman"/>
                <w:color w:val="000000"/>
                <w:sz w:val="24"/>
                <w:szCs w:val="24"/>
                <w:shd w:val="clear" w:color="auto" w:fill="FFFFFF"/>
              </w:rPr>
              <w:t>33</w:t>
            </w:r>
          </w:p>
        </w:tc>
        <w:tc>
          <w:tcPr>
            <w:tcW w:w="837" w:type="dxa"/>
            <w:vAlign w:val="center"/>
          </w:tcPr>
          <w:p w14:paraId="32950E8D" w14:textId="77777777" w:rsidR="00183141" w:rsidRDefault="00183141" w:rsidP="00397564">
            <w:pPr>
              <w:jc w:val="center"/>
              <w:rPr>
                <w:rFonts w:ascii="Times New Roman" w:hAnsi="Times New Roman" w:cs="Times New Roman"/>
                <w:color w:val="000000"/>
                <w:sz w:val="24"/>
                <w:szCs w:val="24"/>
                <w:shd w:val="clear" w:color="auto" w:fill="FFFFFF"/>
              </w:rPr>
            </w:pPr>
            <w:r>
              <w:rPr>
                <w:rFonts w:ascii="Times New Roman" w:hAnsi="Times New Roman" w:cs="Times New Roman"/>
                <w:color w:val="000000"/>
                <w:sz w:val="24"/>
                <w:szCs w:val="24"/>
                <w:shd w:val="clear" w:color="auto" w:fill="FFFFFF"/>
              </w:rPr>
              <w:t>0,0</w:t>
            </w:r>
          </w:p>
        </w:tc>
        <w:tc>
          <w:tcPr>
            <w:tcW w:w="791" w:type="dxa"/>
            <w:vAlign w:val="center"/>
          </w:tcPr>
          <w:p w14:paraId="1B5C188F" w14:textId="77777777" w:rsidR="00183141" w:rsidRDefault="00183141" w:rsidP="00397564">
            <w:pPr>
              <w:jc w:val="center"/>
              <w:rPr>
                <w:rFonts w:ascii="Times New Roman" w:hAnsi="Times New Roman" w:cs="Times New Roman"/>
                <w:color w:val="000000"/>
                <w:sz w:val="24"/>
                <w:szCs w:val="24"/>
                <w:shd w:val="clear" w:color="auto" w:fill="FFFFFF"/>
              </w:rPr>
            </w:pPr>
            <w:r>
              <w:rPr>
                <w:rFonts w:ascii="Times New Roman" w:hAnsi="Times New Roman" w:cs="Times New Roman"/>
                <w:color w:val="000000"/>
                <w:sz w:val="24"/>
                <w:szCs w:val="24"/>
                <w:shd w:val="clear" w:color="auto" w:fill="FFFFFF"/>
              </w:rPr>
              <w:t>2,64</w:t>
            </w:r>
          </w:p>
        </w:tc>
        <w:tc>
          <w:tcPr>
            <w:tcW w:w="791" w:type="dxa"/>
            <w:vAlign w:val="center"/>
          </w:tcPr>
          <w:p w14:paraId="3726D78D" w14:textId="77777777" w:rsidR="00183141" w:rsidRDefault="00183141" w:rsidP="00397564">
            <w:pPr>
              <w:jc w:val="center"/>
              <w:rPr>
                <w:rFonts w:ascii="Times New Roman" w:hAnsi="Times New Roman" w:cs="Times New Roman"/>
                <w:color w:val="000000"/>
                <w:sz w:val="24"/>
                <w:szCs w:val="24"/>
                <w:shd w:val="clear" w:color="auto" w:fill="FFFFFF"/>
              </w:rPr>
            </w:pPr>
            <w:r>
              <w:rPr>
                <w:rFonts w:ascii="Times New Roman" w:hAnsi="Times New Roman" w:cs="Times New Roman"/>
                <w:color w:val="000000"/>
                <w:sz w:val="24"/>
                <w:szCs w:val="24"/>
                <w:shd w:val="clear" w:color="auto" w:fill="FFFFFF"/>
              </w:rPr>
              <w:t>1,87</w:t>
            </w:r>
          </w:p>
        </w:tc>
        <w:tc>
          <w:tcPr>
            <w:tcW w:w="773" w:type="dxa"/>
            <w:vAlign w:val="center"/>
          </w:tcPr>
          <w:p w14:paraId="68281F80" w14:textId="77777777" w:rsidR="00183141" w:rsidRDefault="00183141" w:rsidP="00397564">
            <w:pPr>
              <w:jc w:val="center"/>
              <w:rPr>
                <w:rFonts w:ascii="Times New Roman" w:hAnsi="Times New Roman" w:cs="Times New Roman"/>
                <w:color w:val="000000"/>
                <w:sz w:val="24"/>
                <w:szCs w:val="24"/>
                <w:shd w:val="clear" w:color="auto" w:fill="FFFFFF"/>
              </w:rPr>
            </w:pPr>
            <w:r>
              <w:rPr>
                <w:rFonts w:ascii="Times New Roman" w:hAnsi="Times New Roman" w:cs="Times New Roman"/>
                <w:color w:val="000000"/>
                <w:sz w:val="24"/>
                <w:szCs w:val="24"/>
                <w:shd w:val="clear" w:color="auto" w:fill="FFFFFF"/>
              </w:rPr>
              <w:t>-</w:t>
            </w:r>
          </w:p>
        </w:tc>
        <w:tc>
          <w:tcPr>
            <w:tcW w:w="771" w:type="dxa"/>
            <w:vAlign w:val="center"/>
          </w:tcPr>
          <w:p w14:paraId="664D6530" w14:textId="77777777" w:rsidR="00183141" w:rsidRDefault="00183141" w:rsidP="00397564">
            <w:pPr>
              <w:jc w:val="center"/>
              <w:rPr>
                <w:rFonts w:ascii="Times New Roman" w:hAnsi="Times New Roman" w:cs="Times New Roman"/>
                <w:color w:val="000000"/>
                <w:sz w:val="24"/>
                <w:szCs w:val="24"/>
                <w:shd w:val="clear" w:color="auto" w:fill="FFFFFF"/>
              </w:rPr>
            </w:pPr>
            <w:r>
              <w:rPr>
                <w:rFonts w:ascii="Times New Roman" w:hAnsi="Times New Roman" w:cs="Times New Roman"/>
                <w:color w:val="000000"/>
                <w:sz w:val="24"/>
                <w:szCs w:val="24"/>
                <w:shd w:val="clear" w:color="auto" w:fill="FFFFFF"/>
              </w:rPr>
              <w:t>-</w:t>
            </w:r>
          </w:p>
        </w:tc>
        <w:tc>
          <w:tcPr>
            <w:tcW w:w="774" w:type="dxa"/>
            <w:vAlign w:val="center"/>
          </w:tcPr>
          <w:p w14:paraId="422FCDA9" w14:textId="77777777" w:rsidR="00183141" w:rsidRDefault="00183141" w:rsidP="00397564">
            <w:pPr>
              <w:jc w:val="center"/>
              <w:rPr>
                <w:rFonts w:ascii="Times New Roman" w:hAnsi="Times New Roman" w:cs="Times New Roman"/>
                <w:color w:val="000000"/>
                <w:sz w:val="24"/>
                <w:szCs w:val="24"/>
                <w:shd w:val="clear" w:color="auto" w:fill="FFFFFF"/>
              </w:rPr>
            </w:pPr>
            <w:r>
              <w:rPr>
                <w:rFonts w:ascii="Times New Roman" w:hAnsi="Times New Roman" w:cs="Times New Roman"/>
                <w:color w:val="000000"/>
                <w:sz w:val="24"/>
                <w:szCs w:val="24"/>
                <w:shd w:val="clear" w:color="auto" w:fill="FFFFFF"/>
              </w:rPr>
              <w:t>-</w:t>
            </w:r>
          </w:p>
        </w:tc>
        <w:tc>
          <w:tcPr>
            <w:tcW w:w="764" w:type="dxa"/>
            <w:vAlign w:val="center"/>
          </w:tcPr>
          <w:p w14:paraId="3EF1A376" w14:textId="77777777" w:rsidR="00183141" w:rsidRDefault="00183141" w:rsidP="00397564">
            <w:pPr>
              <w:jc w:val="center"/>
              <w:rPr>
                <w:rFonts w:ascii="Times New Roman" w:hAnsi="Times New Roman" w:cs="Times New Roman"/>
                <w:color w:val="000000"/>
                <w:sz w:val="24"/>
                <w:szCs w:val="24"/>
                <w:shd w:val="clear" w:color="auto" w:fill="FFFFFF"/>
              </w:rPr>
            </w:pPr>
            <w:r>
              <w:rPr>
                <w:rFonts w:ascii="Times New Roman" w:hAnsi="Times New Roman" w:cs="Times New Roman"/>
                <w:color w:val="000000"/>
                <w:sz w:val="24"/>
                <w:szCs w:val="24"/>
                <w:shd w:val="clear" w:color="auto" w:fill="FFFFFF"/>
              </w:rPr>
              <w:t>0,28</w:t>
            </w:r>
          </w:p>
        </w:tc>
        <w:tc>
          <w:tcPr>
            <w:tcW w:w="766" w:type="dxa"/>
            <w:vAlign w:val="center"/>
          </w:tcPr>
          <w:p w14:paraId="5718C241" w14:textId="77777777" w:rsidR="00183141" w:rsidRDefault="00183141" w:rsidP="00397564">
            <w:pPr>
              <w:jc w:val="center"/>
              <w:rPr>
                <w:rFonts w:ascii="Times New Roman" w:hAnsi="Times New Roman" w:cs="Times New Roman"/>
                <w:color w:val="000000"/>
                <w:sz w:val="24"/>
                <w:szCs w:val="24"/>
                <w:shd w:val="clear" w:color="auto" w:fill="FFFFFF"/>
              </w:rPr>
            </w:pPr>
            <w:r>
              <w:rPr>
                <w:rFonts w:ascii="Times New Roman" w:hAnsi="Times New Roman" w:cs="Times New Roman"/>
                <w:color w:val="000000"/>
                <w:sz w:val="24"/>
                <w:szCs w:val="24"/>
                <w:shd w:val="clear" w:color="auto" w:fill="FFFFFF"/>
              </w:rPr>
              <w:t>-</w:t>
            </w:r>
          </w:p>
        </w:tc>
        <w:tc>
          <w:tcPr>
            <w:tcW w:w="837" w:type="dxa"/>
            <w:vAlign w:val="center"/>
          </w:tcPr>
          <w:p w14:paraId="6BE11007" w14:textId="77777777" w:rsidR="00183141" w:rsidRDefault="00183141" w:rsidP="00397564">
            <w:pPr>
              <w:jc w:val="center"/>
              <w:rPr>
                <w:rFonts w:ascii="Times New Roman" w:hAnsi="Times New Roman" w:cs="Times New Roman"/>
                <w:color w:val="000000"/>
                <w:sz w:val="24"/>
                <w:szCs w:val="24"/>
                <w:shd w:val="clear" w:color="auto" w:fill="FFFFFF"/>
              </w:rPr>
            </w:pPr>
            <w:r>
              <w:rPr>
                <w:rFonts w:ascii="Times New Roman" w:hAnsi="Times New Roman" w:cs="Times New Roman"/>
                <w:color w:val="000000"/>
                <w:sz w:val="24"/>
                <w:szCs w:val="24"/>
                <w:shd w:val="clear" w:color="auto" w:fill="FFFFFF"/>
              </w:rPr>
              <w:t>300</w:t>
            </w:r>
          </w:p>
        </w:tc>
        <w:tc>
          <w:tcPr>
            <w:tcW w:w="837" w:type="dxa"/>
            <w:vAlign w:val="center"/>
          </w:tcPr>
          <w:p w14:paraId="3430C345" w14:textId="77777777" w:rsidR="00183141" w:rsidRDefault="00183141" w:rsidP="00397564">
            <w:pPr>
              <w:jc w:val="center"/>
              <w:rPr>
                <w:rFonts w:ascii="Times New Roman" w:hAnsi="Times New Roman" w:cs="Times New Roman"/>
                <w:color w:val="000000"/>
                <w:sz w:val="24"/>
                <w:szCs w:val="24"/>
                <w:shd w:val="clear" w:color="auto" w:fill="FFFFFF"/>
              </w:rPr>
            </w:pPr>
            <w:r>
              <w:rPr>
                <w:rFonts w:ascii="Times New Roman" w:hAnsi="Times New Roman" w:cs="Times New Roman"/>
                <w:color w:val="000000"/>
                <w:sz w:val="24"/>
                <w:szCs w:val="24"/>
                <w:shd w:val="clear" w:color="auto" w:fill="FFFFFF"/>
              </w:rPr>
              <w:t>1800</w:t>
            </w:r>
          </w:p>
        </w:tc>
        <w:tc>
          <w:tcPr>
            <w:tcW w:w="837" w:type="dxa"/>
            <w:vAlign w:val="center"/>
          </w:tcPr>
          <w:p w14:paraId="4DC0091B" w14:textId="77777777" w:rsidR="00183141" w:rsidRDefault="00183141" w:rsidP="00397564">
            <w:pPr>
              <w:jc w:val="center"/>
              <w:rPr>
                <w:rFonts w:ascii="Times New Roman" w:hAnsi="Times New Roman" w:cs="Times New Roman"/>
                <w:color w:val="000000"/>
                <w:sz w:val="24"/>
                <w:szCs w:val="24"/>
                <w:shd w:val="clear" w:color="auto" w:fill="FFFFFF"/>
              </w:rPr>
            </w:pPr>
            <w:r>
              <w:rPr>
                <w:rFonts w:ascii="Times New Roman" w:hAnsi="Times New Roman" w:cs="Times New Roman"/>
                <w:color w:val="000000"/>
                <w:sz w:val="24"/>
                <w:szCs w:val="24"/>
                <w:shd w:val="clear" w:color="auto" w:fill="FFFFFF"/>
              </w:rPr>
              <w:t>-</w:t>
            </w:r>
          </w:p>
        </w:tc>
      </w:tr>
    </w:tbl>
    <w:p w14:paraId="79EFA847" w14:textId="77777777" w:rsidR="00183141" w:rsidRPr="00C34FCF" w:rsidRDefault="00183141" w:rsidP="00183141">
      <w:pPr>
        <w:spacing w:after="0" w:line="240" w:lineRule="auto"/>
        <w:ind w:firstLine="709"/>
        <w:rPr>
          <w:rFonts w:ascii="Times New Roman" w:hAnsi="Times New Roman" w:cs="Times New Roman"/>
          <w:color w:val="000000"/>
          <w:sz w:val="24"/>
          <w:szCs w:val="24"/>
          <w:shd w:val="clear" w:color="auto" w:fill="FFFFFF"/>
        </w:rPr>
      </w:pPr>
      <w:r w:rsidRPr="00C34FCF">
        <w:rPr>
          <w:rFonts w:ascii="Times New Roman" w:hAnsi="Times New Roman" w:cs="Times New Roman"/>
          <w:color w:val="000000"/>
          <w:sz w:val="24"/>
          <w:szCs w:val="24"/>
          <w:shd w:val="clear" w:color="auto" w:fill="FFFFFF"/>
        </w:rPr>
        <w:t>φ – угол внутреннего трения (град.);</w:t>
      </w:r>
    </w:p>
    <w:p w14:paraId="7A17A65F" w14:textId="77777777" w:rsidR="00183141" w:rsidRPr="00C34FCF" w:rsidRDefault="00183141" w:rsidP="00183141">
      <w:pPr>
        <w:spacing w:after="0" w:line="240" w:lineRule="auto"/>
        <w:ind w:firstLine="709"/>
        <w:jc w:val="both"/>
        <w:rPr>
          <w:rFonts w:ascii="Times New Roman" w:hAnsi="Times New Roman" w:cs="Times New Roman"/>
          <w:color w:val="000000"/>
          <w:sz w:val="24"/>
          <w:szCs w:val="24"/>
          <w:shd w:val="clear" w:color="auto" w:fill="FFFFFF"/>
        </w:rPr>
      </w:pPr>
      <w:r w:rsidRPr="00C34FCF">
        <w:rPr>
          <w:rFonts w:ascii="Times New Roman" w:hAnsi="Times New Roman" w:cs="Times New Roman"/>
          <w:color w:val="000000"/>
          <w:sz w:val="24"/>
          <w:szCs w:val="24"/>
          <w:shd w:val="clear" w:color="auto" w:fill="FFFFFF"/>
        </w:rPr>
        <w:t>С- сцепление (кг/см</w:t>
      </w:r>
      <w:r w:rsidRPr="00C34FCF">
        <w:rPr>
          <w:rFonts w:ascii="Times New Roman" w:hAnsi="Times New Roman" w:cs="Times New Roman"/>
          <w:color w:val="000000"/>
          <w:sz w:val="24"/>
          <w:szCs w:val="24"/>
          <w:shd w:val="clear" w:color="auto" w:fill="FFFFFF"/>
          <w:vertAlign w:val="superscript"/>
        </w:rPr>
        <w:t>2</w:t>
      </w:r>
      <w:r w:rsidRPr="00C34FCF">
        <w:rPr>
          <w:rFonts w:ascii="Times New Roman" w:hAnsi="Times New Roman" w:cs="Times New Roman"/>
          <w:color w:val="000000"/>
          <w:sz w:val="24"/>
          <w:szCs w:val="24"/>
          <w:shd w:val="clear" w:color="auto" w:fill="FFFFFF"/>
        </w:rPr>
        <w:t>);</w:t>
      </w:r>
    </w:p>
    <w:p w14:paraId="78569101" w14:textId="77777777" w:rsidR="00183141" w:rsidRPr="00C34FCF" w:rsidRDefault="00183141" w:rsidP="00183141">
      <w:pPr>
        <w:spacing w:after="0" w:line="240" w:lineRule="auto"/>
        <w:ind w:firstLine="709"/>
        <w:jc w:val="both"/>
        <w:rPr>
          <w:rFonts w:ascii="Times New Roman" w:hAnsi="Times New Roman" w:cs="Times New Roman"/>
          <w:color w:val="000000"/>
          <w:sz w:val="24"/>
          <w:szCs w:val="24"/>
          <w:shd w:val="clear" w:color="auto" w:fill="FFFFFF"/>
        </w:rPr>
      </w:pPr>
      <w:r w:rsidRPr="00C34FCF">
        <w:rPr>
          <w:rFonts w:ascii="Times New Roman" w:hAnsi="Times New Roman" w:cs="Times New Roman"/>
          <w:color w:val="000000"/>
          <w:sz w:val="24"/>
          <w:szCs w:val="24"/>
          <w:shd w:val="clear" w:color="auto" w:fill="FFFFFF"/>
          <w:lang w:val="en-US"/>
        </w:rPr>
        <w:t>d</w:t>
      </w:r>
      <w:r w:rsidRPr="00C34FCF">
        <w:rPr>
          <w:rFonts w:ascii="Times New Roman" w:hAnsi="Times New Roman" w:cs="Times New Roman"/>
          <w:color w:val="000000"/>
          <w:sz w:val="24"/>
          <w:szCs w:val="24"/>
          <w:shd w:val="clear" w:color="auto" w:fill="FFFFFF"/>
        </w:rPr>
        <w:t xml:space="preserve"> – </w:t>
      </w:r>
      <w:proofErr w:type="gramStart"/>
      <w:r w:rsidRPr="00C34FCF">
        <w:rPr>
          <w:rFonts w:ascii="Times New Roman" w:hAnsi="Times New Roman" w:cs="Times New Roman"/>
          <w:color w:val="000000"/>
          <w:sz w:val="24"/>
          <w:szCs w:val="24"/>
          <w:shd w:val="clear" w:color="auto" w:fill="FFFFFF"/>
        </w:rPr>
        <w:t>удельный</w:t>
      </w:r>
      <w:proofErr w:type="gramEnd"/>
      <w:r w:rsidRPr="00C34FCF">
        <w:rPr>
          <w:rFonts w:ascii="Times New Roman" w:hAnsi="Times New Roman" w:cs="Times New Roman"/>
          <w:color w:val="000000"/>
          <w:sz w:val="24"/>
          <w:szCs w:val="24"/>
          <w:shd w:val="clear" w:color="auto" w:fill="FFFFFF"/>
        </w:rPr>
        <w:t xml:space="preserve"> вес (г/см</w:t>
      </w:r>
      <w:r w:rsidRPr="00C34FCF">
        <w:rPr>
          <w:rFonts w:ascii="Times New Roman" w:hAnsi="Times New Roman" w:cs="Times New Roman"/>
          <w:color w:val="000000"/>
          <w:sz w:val="24"/>
          <w:szCs w:val="24"/>
          <w:shd w:val="clear" w:color="auto" w:fill="FFFFFF"/>
          <w:vertAlign w:val="superscript"/>
        </w:rPr>
        <w:t>3</w:t>
      </w:r>
      <w:r w:rsidRPr="00C34FCF">
        <w:rPr>
          <w:rFonts w:ascii="Times New Roman" w:hAnsi="Times New Roman" w:cs="Times New Roman"/>
          <w:color w:val="000000"/>
          <w:sz w:val="24"/>
          <w:szCs w:val="24"/>
          <w:shd w:val="clear" w:color="auto" w:fill="FFFFFF"/>
        </w:rPr>
        <w:t>);</w:t>
      </w:r>
    </w:p>
    <w:p w14:paraId="2C05D55E" w14:textId="77777777" w:rsidR="00183141" w:rsidRPr="00C34FCF" w:rsidRDefault="00183141" w:rsidP="00183141">
      <w:pPr>
        <w:spacing w:after="0" w:line="240" w:lineRule="auto"/>
        <w:ind w:firstLine="709"/>
        <w:jc w:val="both"/>
        <w:rPr>
          <w:rFonts w:ascii="Times New Roman" w:hAnsi="Times New Roman" w:cs="Times New Roman"/>
          <w:color w:val="000000"/>
          <w:sz w:val="24"/>
          <w:szCs w:val="24"/>
          <w:shd w:val="clear" w:color="auto" w:fill="FFFFFF"/>
        </w:rPr>
      </w:pPr>
      <w:r w:rsidRPr="00C34FCF">
        <w:rPr>
          <w:rFonts w:ascii="Times New Roman" w:hAnsi="Times New Roman" w:cs="Times New Roman"/>
          <w:color w:val="000000"/>
          <w:sz w:val="24"/>
          <w:szCs w:val="24"/>
          <w:shd w:val="clear" w:color="auto" w:fill="FFFFFF"/>
        </w:rPr>
        <w:t>γ – объемный вес (г/см</w:t>
      </w:r>
      <w:r w:rsidRPr="00C34FCF">
        <w:rPr>
          <w:rFonts w:ascii="Times New Roman" w:hAnsi="Times New Roman" w:cs="Times New Roman"/>
          <w:color w:val="000000"/>
          <w:sz w:val="24"/>
          <w:szCs w:val="24"/>
          <w:shd w:val="clear" w:color="auto" w:fill="FFFFFF"/>
          <w:vertAlign w:val="superscript"/>
        </w:rPr>
        <w:t>3</w:t>
      </w:r>
      <w:r w:rsidRPr="00C34FCF">
        <w:rPr>
          <w:rFonts w:ascii="Times New Roman" w:hAnsi="Times New Roman" w:cs="Times New Roman"/>
          <w:color w:val="000000"/>
          <w:sz w:val="24"/>
          <w:szCs w:val="24"/>
          <w:shd w:val="clear" w:color="auto" w:fill="FFFFFF"/>
        </w:rPr>
        <w:t>);</w:t>
      </w:r>
    </w:p>
    <w:p w14:paraId="76D73051" w14:textId="77777777" w:rsidR="00183141" w:rsidRPr="00C34FCF" w:rsidRDefault="00183141" w:rsidP="00183141">
      <w:pPr>
        <w:spacing w:after="0" w:line="240" w:lineRule="auto"/>
        <w:ind w:firstLine="709"/>
        <w:jc w:val="both"/>
        <w:rPr>
          <w:rFonts w:ascii="Times New Roman" w:hAnsi="Times New Roman" w:cs="Times New Roman"/>
          <w:color w:val="000000"/>
          <w:sz w:val="24"/>
          <w:szCs w:val="24"/>
          <w:shd w:val="clear" w:color="auto" w:fill="FFFFFF"/>
        </w:rPr>
      </w:pPr>
      <w:r w:rsidRPr="00C34FCF">
        <w:rPr>
          <w:rFonts w:ascii="Times New Roman" w:hAnsi="Times New Roman" w:cs="Times New Roman"/>
          <w:color w:val="000000"/>
          <w:sz w:val="24"/>
          <w:szCs w:val="24"/>
          <w:shd w:val="clear" w:color="auto" w:fill="FFFFFF"/>
          <w:lang w:val="en-US"/>
        </w:rPr>
        <w:t>W</w:t>
      </w:r>
      <w:r w:rsidRPr="00C34FCF">
        <w:rPr>
          <w:rFonts w:ascii="Times New Roman" w:hAnsi="Times New Roman" w:cs="Times New Roman"/>
          <w:color w:val="000000"/>
          <w:sz w:val="24"/>
          <w:szCs w:val="24"/>
          <w:shd w:val="clear" w:color="auto" w:fill="FFFFFF"/>
        </w:rPr>
        <w:t xml:space="preserve"> – </w:t>
      </w:r>
      <w:proofErr w:type="gramStart"/>
      <w:r w:rsidRPr="00C34FCF">
        <w:rPr>
          <w:rFonts w:ascii="Times New Roman" w:hAnsi="Times New Roman" w:cs="Times New Roman"/>
          <w:color w:val="000000"/>
          <w:sz w:val="24"/>
          <w:szCs w:val="24"/>
          <w:shd w:val="clear" w:color="auto" w:fill="FFFFFF"/>
        </w:rPr>
        <w:t>влажность</w:t>
      </w:r>
      <w:proofErr w:type="gramEnd"/>
      <w:r w:rsidRPr="00C34FCF">
        <w:rPr>
          <w:rFonts w:ascii="Times New Roman" w:hAnsi="Times New Roman" w:cs="Times New Roman"/>
          <w:color w:val="000000"/>
          <w:sz w:val="24"/>
          <w:szCs w:val="24"/>
          <w:shd w:val="clear" w:color="auto" w:fill="FFFFFF"/>
        </w:rPr>
        <w:t xml:space="preserve"> (%);</w:t>
      </w:r>
    </w:p>
    <w:p w14:paraId="386583F8" w14:textId="77777777" w:rsidR="00183141" w:rsidRPr="00C34FCF" w:rsidRDefault="00183141" w:rsidP="00183141">
      <w:pPr>
        <w:spacing w:after="0" w:line="240" w:lineRule="auto"/>
        <w:ind w:firstLine="709"/>
        <w:jc w:val="both"/>
        <w:rPr>
          <w:rFonts w:ascii="Times New Roman" w:hAnsi="Times New Roman" w:cs="Times New Roman"/>
          <w:color w:val="000000"/>
          <w:sz w:val="24"/>
          <w:szCs w:val="24"/>
          <w:shd w:val="clear" w:color="auto" w:fill="FFFFFF"/>
        </w:rPr>
      </w:pPr>
      <w:r w:rsidRPr="00C34FCF">
        <w:rPr>
          <w:rFonts w:ascii="Times New Roman" w:hAnsi="Times New Roman" w:cs="Times New Roman"/>
          <w:color w:val="000000"/>
          <w:sz w:val="24"/>
          <w:szCs w:val="24"/>
          <w:shd w:val="clear" w:color="auto" w:fill="FFFFFF"/>
          <w:lang w:val="en-US"/>
        </w:rPr>
        <w:t>n</w:t>
      </w:r>
      <w:r w:rsidRPr="00C34FCF">
        <w:rPr>
          <w:rFonts w:ascii="Times New Roman" w:hAnsi="Times New Roman" w:cs="Times New Roman"/>
          <w:color w:val="000000"/>
          <w:sz w:val="24"/>
          <w:szCs w:val="24"/>
          <w:shd w:val="clear" w:color="auto" w:fill="FFFFFF"/>
        </w:rPr>
        <w:t xml:space="preserve"> – </w:t>
      </w:r>
      <w:proofErr w:type="gramStart"/>
      <w:r w:rsidRPr="00C34FCF">
        <w:rPr>
          <w:rFonts w:ascii="Times New Roman" w:hAnsi="Times New Roman" w:cs="Times New Roman"/>
          <w:color w:val="000000"/>
          <w:sz w:val="24"/>
          <w:szCs w:val="24"/>
          <w:shd w:val="clear" w:color="auto" w:fill="FFFFFF"/>
        </w:rPr>
        <w:t>пористость</w:t>
      </w:r>
      <w:proofErr w:type="gramEnd"/>
      <w:r w:rsidRPr="00C34FCF">
        <w:rPr>
          <w:rFonts w:ascii="Times New Roman" w:hAnsi="Times New Roman" w:cs="Times New Roman"/>
          <w:color w:val="000000"/>
          <w:sz w:val="24"/>
          <w:szCs w:val="24"/>
          <w:shd w:val="clear" w:color="auto" w:fill="FFFFFF"/>
        </w:rPr>
        <w:t xml:space="preserve"> (%);</w:t>
      </w:r>
    </w:p>
    <w:p w14:paraId="29849457" w14:textId="77777777" w:rsidR="00183141" w:rsidRPr="00C34FCF" w:rsidRDefault="00183141" w:rsidP="00183141">
      <w:pPr>
        <w:spacing w:after="0" w:line="240" w:lineRule="auto"/>
        <w:ind w:firstLine="709"/>
        <w:jc w:val="both"/>
        <w:rPr>
          <w:rFonts w:ascii="Times New Roman" w:hAnsi="Times New Roman" w:cs="Times New Roman"/>
          <w:color w:val="000000"/>
          <w:sz w:val="24"/>
          <w:szCs w:val="24"/>
          <w:shd w:val="clear" w:color="auto" w:fill="FFFFFF"/>
        </w:rPr>
      </w:pPr>
      <w:proofErr w:type="gramStart"/>
      <w:r w:rsidRPr="00C34FCF">
        <w:rPr>
          <w:rFonts w:ascii="Times New Roman" w:hAnsi="Times New Roman" w:cs="Times New Roman"/>
          <w:color w:val="000000"/>
          <w:sz w:val="24"/>
          <w:szCs w:val="24"/>
          <w:shd w:val="clear" w:color="auto" w:fill="FFFFFF"/>
          <w:lang w:val="en-US"/>
        </w:rPr>
        <w:t>K</w:t>
      </w:r>
      <w:r w:rsidRPr="00C34FCF">
        <w:rPr>
          <w:rFonts w:ascii="Times New Roman" w:hAnsi="Times New Roman" w:cs="Times New Roman"/>
          <w:color w:val="000000"/>
          <w:sz w:val="24"/>
          <w:szCs w:val="24"/>
          <w:shd w:val="clear" w:color="auto" w:fill="FFFFFF"/>
          <w:vertAlign w:val="subscript"/>
          <w:lang w:val="en-US"/>
        </w:rPr>
        <w:t>n</w:t>
      </w:r>
      <w:proofErr w:type="gramEnd"/>
      <w:r w:rsidRPr="00C34FCF">
        <w:rPr>
          <w:rFonts w:ascii="Times New Roman" w:hAnsi="Times New Roman" w:cs="Times New Roman"/>
          <w:color w:val="000000"/>
          <w:sz w:val="24"/>
          <w:szCs w:val="24"/>
          <w:shd w:val="clear" w:color="auto" w:fill="FFFFFF"/>
        </w:rPr>
        <w:t xml:space="preserve"> – коэффициент пористости;</w:t>
      </w:r>
    </w:p>
    <w:p w14:paraId="5E3B9FE0" w14:textId="77777777" w:rsidR="00183141" w:rsidRPr="00C34FCF" w:rsidRDefault="00183141" w:rsidP="00183141">
      <w:pPr>
        <w:spacing w:after="0" w:line="240" w:lineRule="auto"/>
        <w:ind w:firstLine="709"/>
        <w:jc w:val="both"/>
        <w:rPr>
          <w:rFonts w:ascii="Times New Roman" w:hAnsi="Times New Roman" w:cs="Times New Roman"/>
          <w:color w:val="000000"/>
          <w:sz w:val="24"/>
          <w:szCs w:val="24"/>
          <w:shd w:val="clear" w:color="auto" w:fill="FFFFFF"/>
        </w:rPr>
      </w:pPr>
      <w:r w:rsidRPr="00C34FCF">
        <w:rPr>
          <w:rFonts w:ascii="Times New Roman" w:hAnsi="Times New Roman" w:cs="Times New Roman"/>
          <w:color w:val="000000"/>
          <w:sz w:val="24"/>
          <w:szCs w:val="24"/>
          <w:shd w:val="clear" w:color="auto" w:fill="FFFFFF"/>
        </w:rPr>
        <w:t>ε – коэффициент бокового распора;</w:t>
      </w:r>
    </w:p>
    <w:p w14:paraId="30713F26" w14:textId="77777777" w:rsidR="00183141" w:rsidRPr="00C34FCF" w:rsidRDefault="00183141" w:rsidP="00183141">
      <w:pPr>
        <w:spacing w:after="0" w:line="240" w:lineRule="auto"/>
        <w:ind w:firstLine="709"/>
        <w:jc w:val="both"/>
        <w:rPr>
          <w:rFonts w:ascii="Times New Roman" w:hAnsi="Times New Roman" w:cs="Times New Roman"/>
          <w:color w:val="000000"/>
          <w:sz w:val="24"/>
          <w:szCs w:val="24"/>
          <w:shd w:val="clear" w:color="auto" w:fill="FFFFFF"/>
        </w:rPr>
      </w:pPr>
      <w:r w:rsidRPr="00C34FCF">
        <w:rPr>
          <w:rFonts w:ascii="Times New Roman" w:hAnsi="Times New Roman" w:cs="Times New Roman"/>
          <w:color w:val="000000"/>
          <w:sz w:val="24"/>
          <w:szCs w:val="24"/>
          <w:shd w:val="clear" w:color="auto" w:fill="FFFFFF"/>
        </w:rPr>
        <w:t>μ – коэффициент бокового расширения;</w:t>
      </w:r>
    </w:p>
    <w:p w14:paraId="0390686E" w14:textId="77777777" w:rsidR="00183141" w:rsidRPr="00C34FCF" w:rsidRDefault="00183141" w:rsidP="00183141">
      <w:pPr>
        <w:spacing w:after="0" w:line="240" w:lineRule="auto"/>
        <w:ind w:firstLine="709"/>
        <w:jc w:val="both"/>
        <w:rPr>
          <w:rFonts w:ascii="Times New Roman" w:hAnsi="Times New Roman" w:cs="Times New Roman"/>
          <w:color w:val="000000"/>
          <w:sz w:val="24"/>
          <w:szCs w:val="24"/>
          <w:shd w:val="clear" w:color="auto" w:fill="FFFFFF"/>
        </w:rPr>
      </w:pPr>
      <w:r w:rsidRPr="00C34FCF">
        <w:rPr>
          <w:rFonts w:ascii="Times New Roman" w:hAnsi="Times New Roman" w:cs="Times New Roman"/>
          <w:color w:val="000000"/>
          <w:sz w:val="24"/>
          <w:szCs w:val="24"/>
          <w:shd w:val="clear" w:color="auto" w:fill="FFFFFF"/>
        </w:rPr>
        <w:t>Е</w:t>
      </w:r>
      <w:r w:rsidRPr="00C34FCF">
        <w:rPr>
          <w:rFonts w:ascii="Times New Roman" w:hAnsi="Times New Roman" w:cs="Times New Roman"/>
          <w:color w:val="000000"/>
          <w:sz w:val="24"/>
          <w:szCs w:val="24"/>
          <w:shd w:val="clear" w:color="auto" w:fill="FFFFFF"/>
          <w:vertAlign w:val="subscript"/>
        </w:rPr>
        <w:t>общ</w:t>
      </w:r>
      <w:r w:rsidRPr="00C34FCF">
        <w:rPr>
          <w:rFonts w:ascii="Times New Roman" w:hAnsi="Times New Roman" w:cs="Times New Roman"/>
          <w:color w:val="000000"/>
          <w:sz w:val="24"/>
          <w:szCs w:val="24"/>
          <w:shd w:val="clear" w:color="auto" w:fill="FFFFFF"/>
        </w:rPr>
        <w:t xml:space="preserve"> – модуль общей деформации (кг/см</w:t>
      </w:r>
      <w:r w:rsidRPr="00C34FCF">
        <w:rPr>
          <w:rFonts w:ascii="Times New Roman" w:hAnsi="Times New Roman" w:cs="Times New Roman"/>
          <w:color w:val="000000"/>
          <w:sz w:val="24"/>
          <w:szCs w:val="24"/>
          <w:shd w:val="clear" w:color="auto" w:fill="FFFFFF"/>
          <w:vertAlign w:val="superscript"/>
        </w:rPr>
        <w:t>2</w:t>
      </w:r>
      <w:r w:rsidRPr="00C34FCF">
        <w:rPr>
          <w:rFonts w:ascii="Times New Roman" w:hAnsi="Times New Roman" w:cs="Times New Roman"/>
          <w:color w:val="000000"/>
          <w:sz w:val="24"/>
          <w:szCs w:val="24"/>
          <w:shd w:val="clear" w:color="auto" w:fill="FFFFFF"/>
        </w:rPr>
        <w:t>);</w:t>
      </w:r>
    </w:p>
    <w:p w14:paraId="5602EC59" w14:textId="77777777" w:rsidR="00183141" w:rsidRPr="00C34FCF" w:rsidRDefault="00183141" w:rsidP="00183141">
      <w:pPr>
        <w:spacing w:after="0" w:line="240" w:lineRule="auto"/>
        <w:ind w:firstLine="709"/>
        <w:jc w:val="both"/>
        <w:rPr>
          <w:rFonts w:ascii="Times New Roman" w:hAnsi="Times New Roman" w:cs="Times New Roman"/>
          <w:color w:val="000000"/>
          <w:sz w:val="24"/>
          <w:szCs w:val="24"/>
          <w:shd w:val="clear" w:color="auto" w:fill="FFFFFF"/>
        </w:rPr>
      </w:pPr>
      <w:r w:rsidRPr="00C34FCF">
        <w:rPr>
          <w:rFonts w:ascii="Times New Roman" w:hAnsi="Times New Roman" w:cs="Times New Roman"/>
          <w:color w:val="000000"/>
          <w:sz w:val="24"/>
          <w:szCs w:val="24"/>
          <w:shd w:val="clear" w:color="auto" w:fill="FFFFFF"/>
        </w:rPr>
        <w:t>Е</w:t>
      </w:r>
      <w:r w:rsidRPr="00C34FCF">
        <w:rPr>
          <w:rFonts w:ascii="Times New Roman" w:hAnsi="Times New Roman" w:cs="Times New Roman"/>
          <w:color w:val="000000"/>
          <w:sz w:val="24"/>
          <w:szCs w:val="24"/>
          <w:shd w:val="clear" w:color="auto" w:fill="FFFFFF"/>
          <w:vertAlign w:val="subscript"/>
        </w:rPr>
        <w:t>упр</w:t>
      </w:r>
      <w:r w:rsidRPr="00C34FCF">
        <w:rPr>
          <w:rFonts w:ascii="Times New Roman" w:hAnsi="Times New Roman" w:cs="Times New Roman"/>
          <w:color w:val="000000"/>
          <w:sz w:val="24"/>
          <w:szCs w:val="24"/>
          <w:shd w:val="clear" w:color="auto" w:fill="FFFFFF"/>
        </w:rPr>
        <w:t xml:space="preserve"> – модуль упругости (кг/см</w:t>
      </w:r>
      <w:r w:rsidRPr="00C34FCF">
        <w:rPr>
          <w:rFonts w:ascii="Times New Roman" w:hAnsi="Times New Roman" w:cs="Times New Roman"/>
          <w:color w:val="000000"/>
          <w:sz w:val="24"/>
          <w:szCs w:val="24"/>
          <w:shd w:val="clear" w:color="auto" w:fill="FFFFFF"/>
          <w:vertAlign w:val="superscript"/>
        </w:rPr>
        <w:t>2</w:t>
      </w:r>
      <w:r w:rsidRPr="00C34FCF">
        <w:rPr>
          <w:rFonts w:ascii="Times New Roman" w:hAnsi="Times New Roman" w:cs="Times New Roman"/>
          <w:color w:val="000000"/>
          <w:sz w:val="24"/>
          <w:szCs w:val="24"/>
          <w:shd w:val="clear" w:color="auto" w:fill="FFFFFF"/>
        </w:rPr>
        <w:t>);</w:t>
      </w:r>
    </w:p>
    <w:p w14:paraId="4931E880" w14:textId="77777777" w:rsidR="00183141" w:rsidRPr="00C34FCF" w:rsidRDefault="00183141" w:rsidP="00183141">
      <w:pPr>
        <w:spacing w:after="0" w:line="240" w:lineRule="auto"/>
        <w:ind w:firstLine="709"/>
        <w:jc w:val="both"/>
        <w:rPr>
          <w:rFonts w:ascii="Times New Roman" w:hAnsi="Times New Roman" w:cs="Times New Roman"/>
          <w:color w:val="000000"/>
          <w:sz w:val="24"/>
          <w:szCs w:val="24"/>
          <w:shd w:val="clear" w:color="auto" w:fill="FFFFFF"/>
        </w:rPr>
      </w:pPr>
      <w:r w:rsidRPr="00C34FCF">
        <w:rPr>
          <w:rFonts w:ascii="Times New Roman" w:hAnsi="Times New Roman" w:cs="Times New Roman"/>
          <w:color w:val="000000"/>
          <w:sz w:val="24"/>
          <w:szCs w:val="24"/>
          <w:shd w:val="clear" w:color="auto" w:fill="FFFFFF"/>
        </w:rPr>
        <w:t>Р</w:t>
      </w:r>
      <w:r w:rsidRPr="00C34FCF">
        <w:rPr>
          <w:rFonts w:ascii="Times New Roman" w:hAnsi="Times New Roman" w:cs="Times New Roman"/>
          <w:color w:val="000000"/>
          <w:sz w:val="24"/>
          <w:szCs w:val="24"/>
          <w:shd w:val="clear" w:color="auto" w:fill="FFFFFF"/>
          <w:vertAlign w:val="subscript"/>
        </w:rPr>
        <w:t>с</w:t>
      </w:r>
      <w:r w:rsidRPr="00C34FCF">
        <w:rPr>
          <w:rFonts w:ascii="Times New Roman" w:hAnsi="Times New Roman" w:cs="Times New Roman"/>
          <w:color w:val="000000"/>
          <w:sz w:val="24"/>
          <w:szCs w:val="24"/>
          <w:shd w:val="clear" w:color="auto" w:fill="FFFFFF"/>
        </w:rPr>
        <w:t xml:space="preserve"> – предел структурной прочности (кг/см</w:t>
      </w:r>
      <w:r w:rsidRPr="00C34FCF">
        <w:rPr>
          <w:rFonts w:ascii="Times New Roman" w:hAnsi="Times New Roman" w:cs="Times New Roman"/>
          <w:color w:val="000000"/>
          <w:sz w:val="24"/>
          <w:szCs w:val="24"/>
          <w:shd w:val="clear" w:color="auto" w:fill="FFFFFF"/>
          <w:vertAlign w:val="superscript"/>
        </w:rPr>
        <w:t>2</w:t>
      </w:r>
      <w:r w:rsidRPr="00C34FCF">
        <w:rPr>
          <w:rFonts w:ascii="Times New Roman" w:hAnsi="Times New Roman" w:cs="Times New Roman"/>
          <w:color w:val="000000"/>
          <w:sz w:val="24"/>
          <w:szCs w:val="24"/>
          <w:shd w:val="clear" w:color="auto" w:fill="FFFFFF"/>
        </w:rPr>
        <w:t>).</w:t>
      </w:r>
    </w:p>
    <w:p w14:paraId="3752A342" w14:textId="77777777" w:rsidR="00C104B6" w:rsidRDefault="00C104B6" w:rsidP="00183141">
      <w:pPr>
        <w:spacing w:after="0" w:line="240" w:lineRule="auto"/>
        <w:ind w:firstLine="709"/>
        <w:jc w:val="both"/>
        <w:rPr>
          <w:rFonts w:ascii="Times New Roman" w:hAnsi="Times New Roman" w:cs="Times New Roman"/>
          <w:color w:val="000000"/>
          <w:sz w:val="28"/>
          <w:szCs w:val="28"/>
          <w:shd w:val="clear" w:color="auto" w:fill="FFFFFF"/>
        </w:rPr>
      </w:pPr>
    </w:p>
    <w:p w14:paraId="1AB14BFF" w14:textId="77777777" w:rsidR="00183141" w:rsidRPr="00373E09" w:rsidRDefault="00183141" w:rsidP="00183141">
      <w:pPr>
        <w:spacing w:after="0" w:line="240" w:lineRule="auto"/>
        <w:ind w:firstLine="709"/>
        <w:jc w:val="both"/>
        <w:rPr>
          <w:rFonts w:ascii="Times New Roman" w:hAnsi="Times New Roman" w:cs="Times New Roman"/>
          <w:color w:val="000000"/>
          <w:sz w:val="28"/>
          <w:szCs w:val="28"/>
          <w:shd w:val="clear" w:color="auto" w:fill="FFFFFF"/>
        </w:rPr>
      </w:pPr>
      <w:r w:rsidRPr="00373E09">
        <w:rPr>
          <w:rFonts w:ascii="Times New Roman" w:hAnsi="Times New Roman" w:cs="Times New Roman"/>
          <w:color w:val="000000"/>
          <w:sz w:val="28"/>
          <w:szCs w:val="28"/>
          <w:shd w:val="clear" w:color="auto" w:fill="FFFFFF"/>
        </w:rPr>
        <w:t>Таким образом, вскрышные и подстилающие породы Богдановских месторождений относятся к категории слабопрочных пород, что позволяет вести их отработку без предварительного рыхления любыми видами выемочно-погрузочных машин с усилием резания не менее 2,0 кг/см</w:t>
      </w:r>
      <w:r w:rsidRPr="00373E09">
        <w:rPr>
          <w:rFonts w:ascii="Times New Roman" w:hAnsi="Times New Roman" w:cs="Times New Roman"/>
          <w:color w:val="000000"/>
          <w:sz w:val="28"/>
          <w:szCs w:val="28"/>
          <w:shd w:val="clear" w:color="auto" w:fill="FFFFFF"/>
          <w:vertAlign w:val="superscript"/>
        </w:rPr>
        <w:t>2</w:t>
      </w:r>
      <w:r w:rsidRPr="00373E09">
        <w:rPr>
          <w:rFonts w:ascii="Times New Roman" w:hAnsi="Times New Roman" w:cs="Times New Roman"/>
          <w:color w:val="000000"/>
          <w:sz w:val="28"/>
          <w:szCs w:val="28"/>
          <w:shd w:val="clear" w:color="auto" w:fill="FFFFFF"/>
        </w:rPr>
        <w:t>. В зимний период производство вскрышных пород потребует предварительного рыхления на глубину до 1,5 м.</w:t>
      </w:r>
    </w:p>
    <w:p w14:paraId="1EBD32C8" w14:textId="77777777" w:rsidR="00183141" w:rsidRDefault="00183141" w:rsidP="00183141">
      <w:pPr>
        <w:spacing w:after="0" w:line="240" w:lineRule="auto"/>
        <w:ind w:firstLine="709"/>
        <w:jc w:val="both"/>
        <w:rPr>
          <w:rFonts w:ascii="Times New Roman" w:hAnsi="Times New Roman" w:cs="Times New Roman"/>
          <w:color w:val="000000"/>
          <w:sz w:val="28"/>
          <w:szCs w:val="28"/>
          <w:shd w:val="clear" w:color="auto" w:fill="FFFFFF"/>
        </w:rPr>
      </w:pPr>
      <w:r w:rsidRPr="00373E09">
        <w:rPr>
          <w:rFonts w:ascii="Times New Roman" w:hAnsi="Times New Roman" w:cs="Times New Roman"/>
          <w:color w:val="000000"/>
          <w:sz w:val="28"/>
          <w:szCs w:val="28"/>
          <w:shd w:val="clear" w:color="auto" w:fill="FFFFFF"/>
        </w:rPr>
        <w:t xml:space="preserve">Продуктивные горизонты по литологическому составу представлены желваками, плитой и галькой. Фосфоритная плита наиболее прочный элемент всего отрабатываемого разреза. Мощность плиты чаще всего 0,1 – 0,2 м. Мощности 0,2 – 0,3 м отмечаются крайне редко. </w:t>
      </w:r>
    </w:p>
    <w:p w14:paraId="5B51DE86" w14:textId="77777777" w:rsidR="00183141" w:rsidRPr="00373E09" w:rsidRDefault="00183141" w:rsidP="00183141">
      <w:pPr>
        <w:spacing w:after="0" w:line="240" w:lineRule="auto"/>
        <w:ind w:firstLine="709"/>
        <w:jc w:val="both"/>
        <w:rPr>
          <w:rFonts w:ascii="Times New Roman" w:hAnsi="Times New Roman" w:cs="Times New Roman"/>
          <w:color w:val="000000"/>
          <w:sz w:val="28"/>
          <w:szCs w:val="28"/>
          <w:shd w:val="clear" w:color="auto" w:fill="FFFFFF"/>
        </w:rPr>
      </w:pPr>
      <w:r w:rsidRPr="00373E09">
        <w:rPr>
          <w:rFonts w:ascii="Times New Roman" w:hAnsi="Times New Roman" w:cs="Times New Roman"/>
          <w:color w:val="000000"/>
          <w:sz w:val="28"/>
          <w:szCs w:val="28"/>
          <w:shd w:val="clear" w:color="auto" w:fill="FFFFFF"/>
        </w:rPr>
        <w:t>Залегает плита обычно в кровле верхнего горизонта, реже в его подошве, и характерна, в основном, только для него. В среднем и нижнем горизонтах плиты отмечаются очень редко, по прочности они несравнимо слабее плит верхнего горизонта и по составу фактически представляют собой галечные конгломераты на довольно слабом глинисто-гипсовом или железисто-песча</w:t>
      </w:r>
      <w:r w:rsidRPr="00373E09">
        <w:rPr>
          <w:rFonts w:ascii="Times New Roman" w:hAnsi="Times New Roman" w:cs="Times New Roman"/>
          <w:color w:val="000000"/>
          <w:sz w:val="28"/>
          <w:szCs w:val="28"/>
          <w:shd w:val="clear" w:color="auto" w:fill="FFFFFF"/>
        </w:rPr>
        <w:lastRenderedPageBreak/>
        <w:t>ном цементе. Наиболее прочные монолитные плиты отмечаются под вскрышными кампанскими глинами. Плиты под маломощной вскрышей обычно выветрелые, трещиноватые, иногда разрушенные в щебень.</w:t>
      </w:r>
    </w:p>
    <w:p w14:paraId="6ED29989" w14:textId="77777777" w:rsidR="00183141" w:rsidRPr="00373E09" w:rsidRDefault="00183141" w:rsidP="00183141">
      <w:pPr>
        <w:spacing w:after="0" w:line="240" w:lineRule="auto"/>
        <w:ind w:firstLine="709"/>
        <w:jc w:val="both"/>
        <w:rPr>
          <w:rFonts w:ascii="Times New Roman" w:hAnsi="Times New Roman" w:cs="Times New Roman"/>
          <w:color w:val="000000"/>
          <w:sz w:val="28"/>
          <w:szCs w:val="28"/>
          <w:shd w:val="clear" w:color="auto" w:fill="FFFFFF"/>
        </w:rPr>
      </w:pPr>
      <w:r w:rsidRPr="00373E09">
        <w:rPr>
          <w:rFonts w:ascii="Times New Roman" w:hAnsi="Times New Roman" w:cs="Times New Roman"/>
          <w:color w:val="000000"/>
          <w:sz w:val="28"/>
          <w:szCs w:val="28"/>
          <w:shd w:val="clear" w:color="auto" w:fill="FFFFFF"/>
        </w:rPr>
        <w:t>Желвачный, желвачно-галечный и галечный типы разрезов продуктивного горизонта представляют собой слой мелкозернистого, глинистого, часто загипсованного, глауконит-кварцевого песка – заполнителя, в котором в количестве от 30 до 60</w:t>
      </w:r>
      <w:r>
        <w:rPr>
          <w:rFonts w:ascii="Times New Roman" w:hAnsi="Times New Roman" w:cs="Times New Roman"/>
          <w:color w:val="000000"/>
          <w:sz w:val="28"/>
          <w:szCs w:val="28"/>
          <w:shd w:val="clear" w:color="auto" w:fill="FFFFFF"/>
        </w:rPr>
        <w:t xml:space="preserve"> </w:t>
      </w:r>
      <w:r w:rsidRPr="00373E09">
        <w:rPr>
          <w:rFonts w:ascii="Times New Roman" w:hAnsi="Times New Roman" w:cs="Times New Roman"/>
          <w:color w:val="000000"/>
          <w:sz w:val="28"/>
          <w:szCs w:val="28"/>
          <w:shd w:val="clear" w:color="auto" w:fill="FFFFFF"/>
        </w:rPr>
        <w:t>% окружен совершенно не связанный материал фосфатных конкреций размером до 8 см в поперечнике. Мощности горизонтов колеблются от 0,2 м до 2,0 м и в среднем составляют: верхний 0,64 м, средний 0,39 м, нижний 0,36 м.</w:t>
      </w:r>
    </w:p>
    <w:p w14:paraId="20591B53" w14:textId="77777777" w:rsidR="00183141" w:rsidRPr="00373E09" w:rsidRDefault="00183141" w:rsidP="00183141">
      <w:pPr>
        <w:spacing w:after="0" w:line="240" w:lineRule="auto"/>
        <w:ind w:firstLine="709"/>
        <w:jc w:val="both"/>
        <w:rPr>
          <w:rFonts w:ascii="Times New Roman" w:hAnsi="Times New Roman" w:cs="Times New Roman"/>
          <w:color w:val="000000"/>
          <w:sz w:val="28"/>
          <w:szCs w:val="28"/>
          <w:shd w:val="clear" w:color="auto" w:fill="FFFFFF"/>
        </w:rPr>
      </w:pPr>
      <w:r w:rsidRPr="00373E09">
        <w:rPr>
          <w:rFonts w:ascii="Times New Roman" w:hAnsi="Times New Roman" w:cs="Times New Roman"/>
          <w:color w:val="000000"/>
          <w:sz w:val="28"/>
          <w:szCs w:val="28"/>
          <w:shd w:val="clear" w:color="auto" w:fill="FFFFFF"/>
        </w:rPr>
        <w:t>Опыт разработки Чилисайского месторождения и проходка карьеров с отбором промышленной технологической пробы на Богдановских месторождениях показали, что отработка верхнего горизонта с плитой, при условии ее предварительного рыхления, вполне осуществима как прямой экскавацией, так и скреперной отработкой. В качестве рыхлителя, даже при наличии очень крепкой плиты почти максимальной мощности (Коктюбинский карьер) хорошо показали себя простые, механические, одно клыковые рыхлители на гидроприводе, на базе трактора мощностью 300 л.с.</w:t>
      </w:r>
    </w:p>
    <w:p w14:paraId="157A110D" w14:textId="77777777" w:rsidR="00183141" w:rsidRPr="00373E09" w:rsidRDefault="00183141" w:rsidP="00183141">
      <w:pPr>
        <w:spacing w:after="0" w:line="240" w:lineRule="auto"/>
        <w:ind w:firstLine="709"/>
        <w:jc w:val="both"/>
        <w:rPr>
          <w:rFonts w:ascii="Times New Roman" w:hAnsi="Times New Roman" w:cs="Times New Roman"/>
          <w:color w:val="000000"/>
          <w:sz w:val="28"/>
          <w:szCs w:val="28"/>
          <w:shd w:val="clear" w:color="auto" w:fill="FFFFFF"/>
        </w:rPr>
      </w:pPr>
      <w:r w:rsidRPr="00373E09">
        <w:rPr>
          <w:rFonts w:ascii="Times New Roman" w:hAnsi="Times New Roman" w:cs="Times New Roman"/>
          <w:color w:val="000000"/>
          <w:sz w:val="28"/>
          <w:szCs w:val="28"/>
          <w:shd w:val="clear" w:color="auto" w:fill="FFFFFF"/>
        </w:rPr>
        <w:t>На всей площади месторождений Богдановской группы в контуре подсчета запасов намечаемый к отработке разрез пород сухой. Водопритоки в зону отработки не ожидаются.</w:t>
      </w:r>
    </w:p>
    <w:p w14:paraId="06ECE7A8" w14:textId="77777777" w:rsidR="00183141" w:rsidRDefault="00183141" w:rsidP="00183141">
      <w:pPr>
        <w:spacing w:after="0" w:line="240" w:lineRule="auto"/>
        <w:ind w:firstLine="709"/>
        <w:jc w:val="both"/>
        <w:rPr>
          <w:rFonts w:ascii="Times New Roman" w:hAnsi="Times New Roman" w:cs="Times New Roman"/>
          <w:color w:val="000000"/>
          <w:sz w:val="28"/>
          <w:szCs w:val="28"/>
          <w:shd w:val="clear" w:color="auto" w:fill="FFFFFF"/>
        </w:rPr>
      </w:pPr>
      <w:r w:rsidRPr="00373E09">
        <w:rPr>
          <w:rFonts w:ascii="Times New Roman" w:hAnsi="Times New Roman" w:cs="Times New Roman"/>
          <w:color w:val="000000"/>
          <w:sz w:val="28"/>
          <w:szCs w:val="28"/>
          <w:shd w:val="clear" w:color="auto" w:fill="FFFFFF"/>
        </w:rPr>
        <w:t>Большая часть площади месторождений ежегодно занята под посевы сельскохозяйственных культур – преимущественно зерновые, что предопределяет при отработке обязательное выполнение рекультивационных работ. Актюбинским филиалом Казахского института земледелия (КазГИПРОЗЕМ) выполнено изучение приповерхностного почвенного слоя, определены по участкам мощности продуктивных почв</w:t>
      </w:r>
      <w:r>
        <w:rPr>
          <w:rFonts w:ascii="Times New Roman" w:hAnsi="Times New Roman" w:cs="Times New Roman"/>
          <w:color w:val="000000"/>
          <w:sz w:val="28"/>
          <w:szCs w:val="28"/>
          <w:shd w:val="clear" w:color="auto" w:fill="FFFFFF"/>
        </w:rPr>
        <w:t>,</w:t>
      </w:r>
      <w:r w:rsidRPr="00373E09">
        <w:rPr>
          <w:rFonts w:ascii="Times New Roman" w:hAnsi="Times New Roman" w:cs="Times New Roman"/>
          <w:color w:val="000000"/>
          <w:sz w:val="28"/>
          <w:szCs w:val="28"/>
          <w:shd w:val="clear" w:color="auto" w:fill="FFFFFF"/>
        </w:rPr>
        <w:t xml:space="preserve"> подлежащие обязательному сохранению, даны рекомендации по рекультивации, а на отдельных участках и по коренному улучшению почвенного слоя. </w:t>
      </w:r>
    </w:p>
    <w:p w14:paraId="497FD9E5" w14:textId="77777777" w:rsidR="00183141" w:rsidRPr="00373E09" w:rsidRDefault="00183141" w:rsidP="00183141">
      <w:pPr>
        <w:spacing w:after="0" w:line="240" w:lineRule="auto"/>
        <w:ind w:firstLine="709"/>
        <w:jc w:val="both"/>
        <w:rPr>
          <w:rFonts w:ascii="Times New Roman" w:hAnsi="Times New Roman" w:cs="Times New Roman"/>
          <w:color w:val="000000"/>
          <w:sz w:val="28"/>
          <w:szCs w:val="28"/>
          <w:shd w:val="clear" w:color="auto" w:fill="FFFFFF"/>
        </w:rPr>
      </w:pPr>
    </w:p>
    <w:p w14:paraId="48D6F311" w14:textId="77777777" w:rsidR="00795F0B" w:rsidRPr="00605545" w:rsidRDefault="00F204E3" w:rsidP="00576B99">
      <w:pPr>
        <w:spacing w:after="0" w:line="240" w:lineRule="auto"/>
        <w:jc w:val="center"/>
        <w:rPr>
          <w:rFonts w:ascii="Times New Roman" w:hAnsi="Times New Roman" w:cs="Times New Roman"/>
          <w:color w:val="000000"/>
          <w:sz w:val="28"/>
          <w:szCs w:val="28"/>
          <w:shd w:val="clear" w:color="auto" w:fill="FFFFFF"/>
        </w:rPr>
      </w:pPr>
      <w:r>
        <w:rPr>
          <w:rFonts w:ascii="Times New Roman" w:hAnsi="Times New Roman" w:cs="Times New Roman"/>
          <w:color w:val="000000"/>
          <w:sz w:val="28"/>
          <w:szCs w:val="28"/>
          <w:shd w:val="clear" w:color="auto" w:fill="FFFFFF"/>
        </w:rPr>
        <w:t>Выводы</w:t>
      </w:r>
    </w:p>
    <w:p w14:paraId="7937BAF3" w14:textId="77777777" w:rsidR="00795F0B" w:rsidRPr="00605545" w:rsidRDefault="00795F0B" w:rsidP="00605545">
      <w:pPr>
        <w:spacing w:after="0" w:line="240" w:lineRule="auto"/>
        <w:ind w:firstLine="709"/>
        <w:jc w:val="both"/>
        <w:rPr>
          <w:rFonts w:ascii="Times New Roman" w:hAnsi="Times New Roman" w:cs="Times New Roman"/>
          <w:color w:val="000000"/>
          <w:sz w:val="28"/>
          <w:szCs w:val="28"/>
          <w:shd w:val="clear" w:color="auto" w:fill="FFFFFF"/>
        </w:rPr>
      </w:pPr>
      <w:r w:rsidRPr="00605545">
        <w:rPr>
          <w:rFonts w:ascii="Times New Roman" w:hAnsi="Times New Roman" w:cs="Times New Roman"/>
          <w:color w:val="000000"/>
          <w:sz w:val="28"/>
          <w:szCs w:val="28"/>
          <w:shd w:val="clear" w:color="auto" w:fill="FFFFFF"/>
        </w:rPr>
        <w:t xml:space="preserve">Богдановская группафосфоритовых месторождений по геологическому строению, условиям залегания, изменчивости мощности и качества фосфоритовых руд относится к </w:t>
      </w:r>
      <w:r w:rsidRPr="00605545">
        <w:rPr>
          <w:rFonts w:ascii="Times New Roman" w:hAnsi="Times New Roman" w:cs="Times New Roman"/>
          <w:color w:val="000000"/>
          <w:sz w:val="28"/>
          <w:szCs w:val="28"/>
          <w:shd w:val="clear" w:color="auto" w:fill="FFFFFF"/>
          <w:lang w:val="en-US"/>
        </w:rPr>
        <w:t>I</w:t>
      </w:r>
      <w:r w:rsidRPr="00605545">
        <w:rPr>
          <w:rFonts w:ascii="Times New Roman" w:hAnsi="Times New Roman" w:cs="Times New Roman"/>
          <w:color w:val="000000"/>
          <w:sz w:val="28"/>
          <w:szCs w:val="28"/>
          <w:shd w:val="clear" w:color="auto" w:fill="FFFFFF"/>
        </w:rPr>
        <w:t xml:space="preserve"> группе фосфоритовых месторождений.</w:t>
      </w:r>
    </w:p>
    <w:p w14:paraId="6A0BEC11" w14:textId="77777777" w:rsidR="00795F0B" w:rsidRPr="00605545" w:rsidRDefault="00795F0B" w:rsidP="00605545">
      <w:pPr>
        <w:spacing w:after="0" w:line="240" w:lineRule="auto"/>
        <w:ind w:firstLine="709"/>
        <w:jc w:val="both"/>
        <w:rPr>
          <w:rFonts w:ascii="Times New Roman" w:hAnsi="Times New Roman" w:cs="Times New Roman"/>
          <w:color w:val="000000"/>
          <w:sz w:val="28"/>
          <w:szCs w:val="28"/>
          <w:shd w:val="clear" w:color="auto" w:fill="FFFFFF"/>
        </w:rPr>
      </w:pPr>
      <w:r w:rsidRPr="00605545">
        <w:rPr>
          <w:rFonts w:ascii="Times New Roman" w:hAnsi="Times New Roman" w:cs="Times New Roman"/>
          <w:color w:val="000000"/>
          <w:sz w:val="28"/>
          <w:szCs w:val="28"/>
          <w:shd w:val="clear" w:color="auto" w:fill="FFFFFF"/>
        </w:rPr>
        <w:t xml:space="preserve">В разрезе фосфоритоносной толщи отмечается два (западная </w:t>
      </w:r>
      <w:r w:rsidR="00D53DDA">
        <w:rPr>
          <w:rFonts w:ascii="Times New Roman" w:hAnsi="Times New Roman" w:cs="Times New Roman"/>
          <w:color w:val="000000"/>
          <w:sz w:val="28"/>
          <w:szCs w:val="28"/>
          <w:shd w:val="clear" w:color="auto" w:fill="FFFFFF"/>
        </w:rPr>
        <w:t>часть</w:t>
      </w:r>
      <w:r w:rsidRPr="00605545">
        <w:rPr>
          <w:rFonts w:ascii="Times New Roman" w:hAnsi="Times New Roman" w:cs="Times New Roman"/>
          <w:color w:val="000000"/>
          <w:sz w:val="28"/>
          <w:szCs w:val="28"/>
          <w:shd w:val="clear" w:color="auto" w:fill="FFFFFF"/>
        </w:rPr>
        <w:t xml:space="preserve"> площади) и 3 (восточная </w:t>
      </w:r>
      <w:r w:rsidR="00D53DDA">
        <w:rPr>
          <w:rFonts w:ascii="Times New Roman" w:hAnsi="Times New Roman" w:cs="Times New Roman"/>
          <w:color w:val="000000"/>
          <w:sz w:val="28"/>
          <w:szCs w:val="28"/>
          <w:shd w:val="clear" w:color="auto" w:fill="FFFFFF"/>
        </w:rPr>
        <w:t>часть</w:t>
      </w:r>
      <w:r w:rsidRPr="00605545">
        <w:rPr>
          <w:rFonts w:ascii="Times New Roman" w:hAnsi="Times New Roman" w:cs="Times New Roman"/>
          <w:color w:val="000000"/>
          <w:sz w:val="28"/>
          <w:szCs w:val="28"/>
          <w:shd w:val="clear" w:color="auto" w:fill="FFFFFF"/>
        </w:rPr>
        <w:t>) продуктивных горизонта, залегающих параллельно друг другу и занимающих в разрезе толщи строго фиксированное, хорошо выдержанное по простиранию положение.</w:t>
      </w:r>
    </w:p>
    <w:p w14:paraId="666C48AD" w14:textId="77777777" w:rsidR="00795F0B" w:rsidRPr="00605545" w:rsidRDefault="00795F0B" w:rsidP="00605545">
      <w:pPr>
        <w:spacing w:after="0" w:line="240" w:lineRule="auto"/>
        <w:ind w:firstLine="709"/>
        <w:jc w:val="both"/>
        <w:rPr>
          <w:rFonts w:ascii="Times New Roman" w:hAnsi="Times New Roman" w:cs="Times New Roman"/>
          <w:color w:val="000000"/>
          <w:sz w:val="28"/>
          <w:szCs w:val="28"/>
          <w:shd w:val="clear" w:color="auto" w:fill="FFFFFF"/>
        </w:rPr>
      </w:pPr>
      <w:r w:rsidRPr="00605545">
        <w:rPr>
          <w:rFonts w:ascii="Times New Roman" w:hAnsi="Times New Roman" w:cs="Times New Roman"/>
          <w:color w:val="000000"/>
          <w:sz w:val="28"/>
          <w:szCs w:val="28"/>
          <w:shd w:val="clear" w:color="auto" w:fill="FFFFFF"/>
        </w:rPr>
        <w:t>Мощность горизонтов: верхний – 0,3-2,35 (среднее – 0,64 м); средний – 0,2-1,15 (среднее – 0,39 м); нижний – 0,2-1,0 м (среднее – 0,36 м).</w:t>
      </w:r>
    </w:p>
    <w:p w14:paraId="632D0264" w14:textId="77777777" w:rsidR="00795F0B" w:rsidRPr="00605545" w:rsidRDefault="00795F0B" w:rsidP="00605545">
      <w:pPr>
        <w:spacing w:after="0" w:line="240" w:lineRule="auto"/>
        <w:ind w:firstLine="709"/>
        <w:jc w:val="both"/>
        <w:rPr>
          <w:rFonts w:ascii="Times New Roman" w:hAnsi="Times New Roman" w:cs="Times New Roman"/>
          <w:color w:val="000000"/>
          <w:sz w:val="28"/>
          <w:szCs w:val="28"/>
          <w:shd w:val="clear" w:color="auto" w:fill="FFFFFF"/>
        </w:rPr>
      </w:pPr>
      <w:r w:rsidRPr="00605545">
        <w:rPr>
          <w:rFonts w:ascii="Times New Roman" w:hAnsi="Times New Roman" w:cs="Times New Roman"/>
          <w:color w:val="000000"/>
          <w:sz w:val="28"/>
          <w:szCs w:val="28"/>
          <w:shd w:val="clear" w:color="auto" w:fill="FFFFFF"/>
        </w:rPr>
        <w:t>Продуктивные горизонты представлены: верхний – плита, желваки; средний – желваки, галька; нижний – галька.</w:t>
      </w:r>
    </w:p>
    <w:p w14:paraId="50C1A599" w14:textId="77777777" w:rsidR="00795F0B" w:rsidRPr="00605545" w:rsidRDefault="00795F0B" w:rsidP="00605545">
      <w:pPr>
        <w:spacing w:after="0" w:line="240" w:lineRule="auto"/>
        <w:ind w:firstLine="709"/>
        <w:jc w:val="both"/>
        <w:rPr>
          <w:rFonts w:ascii="Times New Roman" w:hAnsi="Times New Roman" w:cs="Times New Roman"/>
          <w:color w:val="000000"/>
          <w:sz w:val="28"/>
          <w:szCs w:val="28"/>
          <w:shd w:val="clear" w:color="auto" w:fill="FFFFFF"/>
        </w:rPr>
      </w:pPr>
      <w:r w:rsidRPr="00605545">
        <w:rPr>
          <w:rFonts w:ascii="Times New Roman" w:hAnsi="Times New Roman" w:cs="Times New Roman"/>
          <w:color w:val="000000"/>
          <w:sz w:val="28"/>
          <w:szCs w:val="28"/>
          <w:shd w:val="clear" w:color="auto" w:fill="FFFFFF"/>
        </w:rPr>
        <w:t>Все продуктивные горизонты являются членами фосфори</w:t>
      </w:r>
      <w:r w:rsidR="00605545">
        <w:rPr>
          <w:rFonts w:ascii="Times New Roman" w:hAnsi="Times New Roman" w:cs="Times New Roman"/>
          <w:color w:val="000000"/>
          <w:sz w:val="28"/>
          <w:szCs w:val="28"/>
          <w:shd w:val="clear" w:color="auto" w:fill="FFFFFF"/>
        </w:rPr>
        <w:t>т</w:t>
      </w:r>
      <w:r w:rsidRPr="00605545">
        <w:rPr>
          <w:rFonts w:ascii="Times New Roman" w:hAnsi="Times New Roman" w:cs="Times New Roman"/>
          <w:color w:val="000000"/>
          <w:sz w:val="28"/>
          <w:szCs w:val="28"/>
          <w:shd w:val="clear" w:color="auto" w:fill="FFFFFF"/>
        </w:rPr>
        <w:t>оносной серии сантон-нижнекампанского возраста, залегают на большей части практически горизонтально, субпараллельно друг другу.</w:t>
      </w:r>
    </w:p>
    <w:p w14:paraId="2FFAAE4F" w14:textId="77777777" w:rsidR="00795F0B" w:rsidRPr="00605545" w:rsidRDefault="00795F0B" w:rsidP="00605545">
      <w:pPr>
        <w:spacing w:after="0" w:line="240" w:lineRule="auto"/>
        <w:ind w:firstLine="709"/>
        <w:jc w:val="both"/>
        <w:rPr>
          <w:rFonts w:ascii="Times New Roman" w:hAnsi="Times New Roman" w:cs="Times New Roman"/>
          <w:color w:val="000000"/>
          <w:sz w:val="28"/>
          <w:szCs w:val="28"/>
          <w:shd w:val="clear" w:color="auto" w:fill="FFFFFF"/>
        </w:rPr>
      </w:pPr>
      <w:r w:rsidRPr="00605545">
        <w:rPr>
          <w:rFonts w:ascii="Times New Roman" w:hAnsi="Times New Roman" w:cs="Times New Roman"/>
          <w:color w:val="000000"/>
          <w:sz w:val="28"/>
          <w:szCs w:val="28"/>
          <w:shd w:val="clear" w:color="auto" w:fill="FFFFFF"/>
        </w:rPr>
        <w:lastRenderedPageBreak/>
        <w:t>Вскрышными породами для фосфоритовых руд являются:</w:t>
      </w:r>
    </w:p>
    <w:p w14:paraId="3EFDCA5E" w14:textId="77777777" w:rsidR="00795F0B" w:rsidRPr="00605545" w:rsidRDefault="00795F0B" w:rsidP="00605545">
      <w:pPr>
        <w:spacing w:after="0" w:line="240" w:lineRule="auto"/>
        <w:ind w:firstLine="709"/>
        <w:jc w:val="both"/>
        <w:rPr>
          <w:rFonts w:ascii="Times New Roman" w:hAnsi="Times New Roman" w:cs="Times New Roman"/>
          <w:color w:val="000000"/>
          <w:sz w:val="28"/>
          <w:szCs w:val="28"/>
          <w:shd w:val="clear" w:color="auto" w:fill="FFFFFF"/>
        </w:rPr>
      </w:pPr>
      <w:r w:rsidRPr="00605545">
        <w:rPr>
          <w:rFonts w:ascii="Times New Roman" w:hAnsi="Times New Roman" w:cs="Times New Roman"/>
          <w:color w:val="000000"/>
          <w:sz w:val="28"/>
          <w:szCs w:val="28"/>
          <w:shd w:val="clear" w:color="auto" w:fill="FFFFFF"/>
        </w:rPr>
        <w:t>- для верхнего горизонта суглинки, глины кампанского яруса и незначительно глауконит-кварцевые пески кровли фосфоритоносной толщи, средняя мощность вскрыши над верхним горизонтом – 3,81 м;</w:t>
      </w:r>
    </w:p>
    <w:p w14:paraId="29493E6F" w14:textId="77777777" w:rsidR="00795F0B" w:rsidRPr="00605545" w:rsidRDefault="00795F0B" w:rsidP="00605545">
      <w:pPr>
        <w:spacing w:after="0" w:line="240" w:lineRule="auto"/>
        <w:ind w:firstLine="709"/>
        <w:jc w:val="both"/>
        <w:rPr>
          <w:rFonts w:ascii="Times New Roman" w:hAnsi="Times New Roman" w:cs="Times New Roman"/>
          <w:color w:val="000000"/>
          <w:sz w:val="28"/>
          <w:szCs w:val="28"/>
          <w:shd w:val="clear" w:color="auto" w:fill="FFFFFF"/>
        </w:rPr>
      </w:pPr>
      <w:r w:rsidRPr="00605545">
        <w:rPr>
          <w:rFonts w:ascii="Times New Roman" w:hAnsi="Times New Roman" w:cs="Times New Roman"/>
          <w:color w:val="000000"/>
          <w:sz w:val="28"/>
          <w:szCs w:val="28"/>
          <w:shd w:val="clear" w:color="auto" w:fill="FFFFFF"/>
        </w:rPr>
        <w:t>- для среднего горизонта прослой слабофосфатного, мелкозернистого, глауконит-кварцевого песка средней мощностью – 1,44 м;</w:t>
      </w:r>
    </w:p>
    <w:p w14:paraId="79ECEA55" w14:textId="77777777" w:rsidR="00795F0B" w:rsidRPr="00605545" w:rsidRDefault="002E0D0E" w:rsidP="00605545">
      <w:pPr>
        <w:spacing w:after="0" w:line="240" w:lineRule="auto"/>
        <w:ind w:firstLine="709"/>
        <w:jc w:val="both"/>
        <w:rPr>
          <w:rFonts w:ascii="Times New Roman" w:hAnsi="Times New Roman" w:cs="Times New Roman"/>
          <w:color w:val="000000"/>
          <w:sz w:val="28"/>
          <w:szCs w:val="28"/>
          <w:shd w:val="clear" w:color="auto" w:fill="FFFFFF"/>
        </w:rPr>
      </w:pPr>
      <w:r w:rsidRPr="00605545">
        <w:rPr>
          <w:rFonts w:ascii="Times New Roman" w:hAnsi="Times New Roman" w:cs="Times New Roman"/>
          <w:color w:val="000000"/>
          <w:sz w:val="28"/>
          <w:szCs w:val="28"/>
          <w:shd w:val="clear" w:color="auto" w:fill="FFFFFF"/>
        </w:rPr>
        <w:t>- для нижнего горизонта прослой практически бесфосфатного мелко- и среднезернистого, глауконит-кварцевого песка средней мощностью – 1,52 м.</w:t>
      </w:r>
    </w:p>
    <w:p w14:paraId="10E6C00F" w14:textId="77777777" w:rsidR="002E0D0E" w:rsidRPr="00605545" w:rsidRDefault="002E0D0E" w:rsidP="00605545">
      <w:pPr>
        <w:spacing w:after="0" w:line="240" w:lineRule="auto"/>
        <w:ind w:firstLine="709"/>
        <w:jc w:val="both"/>
        <w:rPr>
          <w:rFonts w:ascii="Times New Roman" w:hAnsi="Times New Roman" w:cs="Times New Roman"/>
          <w:color w:val="000000"/>
          <w:sz w:val="28"/>
          <w:szCs w:val="28"/>
          <w:shd w:val="clear" w:color="auto" w:fill="FFFFFF"/>
        </w:rPr>
      </w:pPr>
      <w:r w:rsidRPr="00605545">
        <w:rPr>
          <w:rFonts w:ascii="Times New Roman" w:hAnsi="Times New Roman" w:cs="Times New Roman"/>
          <w:color w:val="000000"/>
          <w:sz w:val="28"/>
          <w:szCs w:val="28"/>
          <w:shd w:val="clear" w:color="auto" w:fill="FFFFFF"/>
        </w:rPr>
        <w:t>Содержание фосфорного ангидрида изменяется по площади:</w:t>
      </w:r>
    </w:p>
    <w:p w14:paraId="7F62B89E" w14:textId="77777777" w:rsidR="002E0D0E" w:rsidRPr="00605545" w:rsidRDefault="002E0D0E" w:rsidP="00605545">
      <w:pPr>
        <w:spacing w:after="0" w:line="240" w:lineRule="auto"/>
        <w:ind w:firstLine="709"/>
        <w:jc w:val="both"/>
        <w:rPr>
          <w:rFonts w:ascii="Times New Roman" w:hAnsi="Times New Roman" w:cs="Times New Roman"/>
          <w:color w:val="000000"/>
          <w:sz w:val="28"/>
          <w:szCs w:val="28"/>
          <w:shd w:val="clear" w:color="auto" w:fill="FFFFFF"/>
        </w:rPr>
      </w:pPr>
      <w:r w:rsidRPr="00605545">
        <w:rPr>
          <w:rFonts w:ascii="Times New Roman" w:hAnsi="Times New Roman" w:cs="Times New Roman"/>
          <w:color w:val="000000"/>
          <w:sz w:val="28"/>
          <w:szCs w:val="28"/>
          <w:shd w:val="clear" w:color="auto" w:fill="FFFFFF"/>
        </w:rPr>
        <w:t>- для верхнего горизонта от 4,07 до 16,42</w:t>
      </w:r>
      <w:r w:rsidR="00605545">
        <w:rPr>
          <w:rFonts w:ascii="Times New Roman" w:hAnsi="Times New Roman" w:cs="Times New Roman"/>
          <w:color w:val="000000"/>
          <w:sz w:val="28"/>
          <w:szCs w:val="28"/>
          <w:shd w:val="clear" w:color="auto" w:fill="FFFFFF"/>
        </w:rPr>
        <w:t xml:space="preserve"> </w:t>
      </w:r>
      <w:r w:rsidRPr="00605545">
        <w:rPr>
          <w:rFonts w:ascii="Times New Roman" w:hAnsi="Times New Roman" w:cs="Times New Roman"/>
          <w:color w:val="000000"/>
          <w:sz w:val="28"/>
          <w:szCs w:val="28"/>
          <w:shd w:val="clear" w:color="auto" w:fill="FFFFFF"/>
        </w:rPr>
        <w:t>% в среднем составляет 9,0</w:t>
      </w:r>
      <w:r w:rsidR="00605545">
        <w:rPr>
          <w:rFonts w:ascii="Times New Roman" w:hAnsi="Times New Roman" w:cs="Times New Roman"/>
          <w:color w:val="000000"/>
          <w:sz w:val="28"/>
          <w:szCs w:val="28"/>
          <w:shd w:val="clear" w:color="auto" w:fill="FFFFFF"/>
        </w:rPr>
        <w:t xml:space="preserve"> </w:t>
      </w:r>
      <w:r w:rsidRPr="00605545">
        <w:rPr>
          <w:rFonts w:ascii="Times New Roman" w:hAnsi="Times New Roman" w:cs="Times New Roman"/>
          <w:color w:val="000000"/>
          <w:sz w:val="28"/>
          <w:szCs w:val="28"/>
          <w:shd w:val="clear" w:color="auto" w:fill="FFFFFF"/>
        </w:rPr>
        <w:t>%;</w:t>
      </w:r>
    </w:p>
    <w:p w14:paraId="095175F2" w14:textId="77777777" w:rsidR="002E0D0E" w:rsidRPr="00605545" w:rsidRDefault="002E0D0E" w:rsidP="00605545">
      <w:pPr>
        <w:spacing w:after="0" w:line="240" w:lineRule="auto"/>
        <w:ind w:firstLine="709"/>
        <w:jc w:val="both"/>
        <w:rPr>
          <w:rFonts w:ascii="Times New Roman" w:hAnsi="Times New Roman" w:cs="Times New Roman"/>
          <w:color w:val="000000"/>
          <w:sz w:val="28"/>
          <w:szCs w:val="28"/>
          <w:shd w:val="clear" w:color="auto" w:fill="FFFFFF"/>
        </w:rPr>
      </w:pPr>
      <w:r w:rsidRPr="00605545">
        <w:rPr>
          <w:rFonts w:ascii="Times New Roman" w:hAnsi="Times New Roman" w:cs="Times New Roman"/>
          <w:color w:val="000000"/>
          <w:sz w:val="28"/>
          <w:szCs w:val="28"/>
          <w:shd w:val="clear" w:color="auto" w:fill="FFFFFF"/>
        </w:rPr>
        <w:t>- для среднего горизонта от 4,71 до 14,05</w:t>
      </w:r>
      <w:r w:rsidR="00605545">
        <w:rPr>
          <w:rFonts w:ascii="Times New Roman" w:hAnsi="Times New Roman" w:cs="Times New Roman"/>
          <w:color w:val="000000"/>
          <w:sz w:val="28"/>
          <w:szCs w:val="28"/>
          <w:shd w:val="clear" w:color="auto" w:fill="FFFFFF"/>
        </w:rPr>
        <w:t xml:space="preserve"> </w:t>
      </w:r>
      <w:r w:rsidRPr="00605545">
        <w:rPr>
          <w:rFonts w:ascii="Times New Roman" w:hAnsi="Times New Roman" w:cs="Times New Roman"/>
          <w:color w:val="000000"/>
          <w:sz w:val="28"/>
          <w:szCs w:val="28"/>
          <w:shd w:val="clear" w:color="auto" w:fill="FFFFFF"/>
        </w:rPr>
        <w:t>% и в среднем – 8,91</w:t>
      </w:r>
      <w:r w:rsidR="00605545">
        <w:rPr>
          <w:rFonts w:ascii="Times New Roman" w:hAnsi="Times New Roman" w:cs="Times New Roman"/>
          <w:color w:val="000000"/>
          <w:sz w:val="28"/>
          <w:szCs w:val="28"/>
          <w:shd w:val="clear" w:color="auto" w:fill="FFFFFF"/>
        </w:rPr>
        <w:t xml:space="preserve"> </w:t>
      </w:r>
      <w:r w:rsidRPr="00605545">
        <w:rPr>
          <w:rFonts w:ascii="Times New Roman" w:hAnsi="Times New Roman" w:cs="Times New Roman"/>
          <w:color w:val="000000"/>
          <w:sz w:val="28"/>
          <w:szCs w:val="28"/>
          <w:shd w:val="clear" w:color="auto" w:fill="FFFFFF"/>
        </w:rPr>
        <w:t>%;</w:t>
      </w:r>
    </w:p>
    <w:p w14:paraId="152671CD" w14:textId="77777777" w:rsidR="002E0D0E" w:rsidRPr="00605545" w:rsidRDefault="002E0D0E" w:rsidP="00605545">
      <w:pPr>
        <w:spacing w:after="0" w:line="240" w:lineRule="auto"/>
        <w:ind w:firstLine="709"/>
        <w:jc w:val="both"/>
        <w:rPr>
          <w:rFonts w:ascii="Times New Roman" w:hAnsi="Times New Roman" w:cs="Times New Roman"/>
          <w:color w:val="000000"/>
          <w:sz w:val="28"/>
          <w:szCs w:val="28"/>
          <w:shd w:val="clear" w:color="auto" w:fill="FFFFFF"/>
        </w:rPr>
      </w:pPr>
      <w:r w:rsidRPr="00605545">
        <w:rPr>
          <w:rFonts w:ascii="Times New Roman" w:hAnsi="Times New Roman" w:cs="Times New Roman"/>
          <w:color w:val="000000"/>
          <w:sz w:val="28"/>
          <w:szCs w:val="28"/>
          <w:shd w:val="clear" w:color="auto" w:fill="FFFFFF"/>
        </w:rPr>
        <w:t>- для нижнего горизонта от 2,98 до 14,79</w:t>
      </w:r>
      <w:r w:rsidR="00605545">
        <w:rPr>
          <w:rFonts w:ascii="Times New Roman" w:hAnsi="Times New Roman" w:cs="Times New Roman"/>
          <w:color w:val="000000"/>
          <w:sz w:val="28"/>
          <w:szCs w:val="28"/>
          <w:shd w:val="clear" w:color="auto" w:fill="FFFFFF"/>
        </w:rPr>
        <w:t xml:space="preserve"> </w:t>
      </w:r>
      <w:r w:rsidRPr="00605545">
        <w:rPr>
          <w:rFonts w:ascii="Times New Roman" w:hAnsi="Times New Roman" w:cs="Times New Roman"/>
          <w:color w:val="000000"/>
          <w:sz w:val="28"/>
          <w:szCs w:val="28"/>
          <w:shd w:val="clear" w:color="auto" w:fill="FFFFFF"/>
        </w:rPr>
        <w:t>% и в среднем – 8,56</w:t>
      </w:r>
      <w:r w:rsidR="00605545">
        <w:rPr>
          <w:rFonts w:ascii="Times New Roman" w:hAnsi="Times New Roman" w:cs="Times New Roman"/>
          <w:color w:val="000000"/>
          <w:sz w:val="28"/>
          <w:szCs w:val="28"/>
          <w:shd w:val="clear" w:color="auto" w:fill="FFFFFF"/>
        </w:rPr>
        <w:t xml:space="preserve"> </w:t>
      </w:r>
      <w:r w:rsidRPr="00605545">
        <w:rPr>
          <w:rFonts w:ascii="Times New Roman" w:hAnsi="Times New Roman" w:cs="Times New Roman"/>
          <w:color w:val="000000"/>
          <w:sz w:val="28"/>
          <w:szCs w:val="28"/>
          <w:shd w:val="clear" w:color="auto" w:fill="FFFFFF"/>
        </w:rPr>
        <w:t>%.</w:t>
      </w:r>
    </w:p>
    <w:p w14:paraId="7EE87161" w14:textId="77777777" w:rsidR="002E0D0E" w:rsidRPr="00605545" w:rsidRDefault="002E0D0E" w:rsidP="00605545">
      <w:pPr>
        <w:spacing w:after="0" w:line="240" w:lineRule="auto"/>
        <w:ind w:firstLine="709"/>
        <w:jc w:val="both"/>
        <w:rPr>
          <w:rFonts w:ascii="Times New Roman" w:hAnsi="Times New Roman" w:cs="Times New Roman"/>
          <w:color w:val="000000"/>
          <w:sz w:val="28"/>
          <w:szCs w:val="28"/>
          <w:shd w:val="clear" w:color="auto" w:fill="FFFFFF"/>
        </w:rPr>
      </w:pPr>
      <w:r w:rsidRPr="00605545">
        <w:rPr>
          <w:rFonts w:ascii="Times New Roman" w:hAnsi="Times New Roman" w:cs="Times New Roman"/>
          <w:color w:val="000000"/>
          <w:sz w:val="28"/>
          <w:szCs w:val="28"/>
          <w:shd w:val="clear" w:color="auto" w:fill="FFFFFF"/>
        </w:rPr>
        <w:t>Из этой руды, судя по результатам выполненных рассевов и данным малообъемного технологического опробования и картирования (МТОК) можно получить концентраты первичного обогащения:</w:t>
      </w:r>
    </w:p>
    <w:p w14:paraId="36528103" w14:textId="77777777" w:rsidR="002E0D0E" w:rsidRPr="00605545" w:rsidRDefault="002E0D0E" w:rsidP="00605545">
      <w:pPr>
        <w:spacing w:after="0" w:line="240" w:lineRule="auto"/>
        <w:ind w:firstLine="709"/>
        <w:jc w:val="both"/>
        <w:rPr>
          <w:rFonts w:ascii="Times New Roman" w:hAnsi="Times New Roman" w:cs="Times New Roman"/>
          <w:color w:val="000000"/>
          <w:sz w:val="28"/>
          <w:szCs w:val="28"/>
          <w:shd w:val="clear" w:color="auto" w:fill="FFFFFF"/>
        </w:rPr>
      </w:pPr>
      <w:r w:rsidRPr="00605545">
        <w:rPr>
          <w:rFonts w:ascii="Times New Roman" w:hAnsi="Times New Roman" w:cs="Times New Roman"/>
          <w:color w:val="000000"/>
          <w:sz w:val="28"/>
          <w:szCs w:val="28"/>
          <w:shd w:val="clear" w:color="auto" w:fill="FFFFFF"/>
        </w:rPr>
        <w:t>- по верхнему горизонту содержание Р</w:t>
      </w:r>
      <w:r w:rsidRPr="00605545">
        <w:rPr>
          <w:rFonts w:ascii="Times New Roman" w:hAnsi="Times New Roman" w:cs="Times New Roman"/>
          <w:color w:val="000000"/>
          <w:sz w:val="28"/>
          <w:szCs w:val="28"/>
          <w:shd w:val="clear" w:color="auto" w:fill="FFFFFF"/>
          <w:vertAlign w:val="subscript"/>
        </w:rPr>
        <w:t>2</w:t>
      </w:r>
      <w:r w:rsidRPr="00605545">
        <w:rPr>
          <w:rFonts w:ascii="Times New Roman" w:hAnsi="Times New Roman" w:cs="Times New Roman"/>
          <w:color w:val="000000"/>
          <w:sz w:val="28"/>
          <w:szCs w:val="28"/>
          <w:shd w:val="clear" w:color="auto" w:fill="FFFFFF"/>
        </w:rPr>
        <w:t>О</w:t>
      </w:r>
      <w:r w:rsidRPr="00605545">
        <w:rPr>
          <w:rFonts w:ascii="Times New Roman" w:hAnsi="Times New Roman" w:cs="Times New Roman"/>
          <w:color w:val="000000"/>
          <w:sz w:val="28"/>
          <w:szCs w:val="28"/>
          <w:shd w:val="clear" w:color="auto" w:fill="FFFFFF"/>
          <w:vertAlign w:val="subscript"/>
        </w:rPr>
        <w:t>5</w:t>
      </w:r>
      <w:r w:rsidRPr="00605545">
        <w:rPr>
          <w:rFonts w:ascii="Times New Roman" w:hAnsi="Times New Roman" w:cs="Times New Roman"/>
          <w:color w:val="000000"/>
          <w:sz w:val="28"/>
          <w:szCs w:val="28"/>
          <w:shd w:val="clear" w:color="auto" w:fill="FFFFFF"/>
        </w:rPr>
        <w:t xml:space="preserve"> от 14,54</w:t>
      </w:r>
      <w:r w:rsidR="00605545">
        <w:rPr>
          <w:rFonts w:ascii="Times New Roman" w:hAnsi="Times New Roman" w:cs="Times New Roman"/>
          <w:color w:val="000000"/>
          <w:sz w:val="28"/>
          <w:szCs w:val="28"/>
          <w:shd w:val="clear" w:color="auto" w:fill="FFFFFF"/>
        </w:rPr>
        <w:t xml:space="preserve"> </w:t>
      </w:r>
      <w:r w:rsidRPr="00605545">
        <w:rPr>
          <w:rFonts w:ascii="Times New Roman" w:hAnsi="Times New Roman" w:cs="Times New Roman"/>
          <w:color w:val="000000"/>
          <w:sz w:val="28"/>
          <w:szCs w:val="28"/>
          <w:shd w:val="clear" w:color="auto" w:fill="FFFFFF"/>
        </w:rPr>
        <w:t>% до 19,48</w:t>
      </w:r>
      <w:r w:rsidR="00605545">
        <w:rPr>
          <w:rFonts w:ascii="Times New Roman" w:hAnsi="Times New Roman" w:cs="Times New Roman"/>
          <w:color w:val="000000"/>
          <w:sz w:val="28"/>
          <w:szCs w:val="28"/>
          <w:shd w:val="clear" w:color="auto" w:fill="FFFFFF"/>
        </w:rPr>
        <w:t xml:space="preserve"> </w:t>
      </w:r>
      <w:r w:rsidRPr="00605545">
        <w:rPr>
          <w:rFonts w:ascii="Times New Roman" w:hAnsi="Times New Roman" w:cs="Times New Roman"/>
          <w:color w:val="000000"/>
          <w:sz w:val="28"/>
          <w:szCs w:val="28"/>
          <w:shd w:val="clear" w:color="auto" w:fill="FFFFFF"/>
        </w:rPr>
        <w:t>% (в среднем 16,6</w:t>
      </w:r>
      <w:r w:rsidR="00605545">
        <w:rPr>
          <w:rFonts w:ascii="Times New Roman" w:hAnsi="Times New Roman" w:cs="Times New Roman"/>
          <w:color w:val="000000"/>
          <w:sz w:val="28"/>
          <w:szCs w:val="28"/>
          <w:shd w:val="clear" w:color="auto" w:fill="FFFFFF"/>
        </w:rPr>
        <w:t xml:space="preserve"> </w:t>
      </w:r>
      <w:r w:rsidRPr="00605545">
        <w:rPr>
          <w:rFonts w:ascii="Times New Roman" w:hAnsi="Times New Roman" w:cs="Times New Roman"/>
          <w:color w:val="000000"/>
          <w:sz w:val="28"/>
          <w:szCs w:val="28"/>
          <w:shd w:val="clear" w:color="auto" w:fill="FFFFFF"/>
        </w:rPr>
        <w:t>%), при выходе в среднем 49</w:t>
      </w:r>
      <w:r w:rsidR="00605545">
        <w:rPr>
          <w:rFonts w:ascii="Times New Roman" w:hAnsi="Times New Roman" w:cs="Times New Roman"/>
          <w:color w:val="000000"/>
          <w:sz w:val="28"/>
          <w:szCs w:val="28"/>
          <w:shd w:val="clear" w:color="auto" w:fill="FFFFFF"/>
        </w:rPr>
        <w:t xml:space="preserve"> </w:t>
      </w:r>
      <w:r w:rsidRPr="00605545">
        <w:rPr>
          <w:rFonts w:ascii="Times New Roman" w:hAnsi="Times New Roman" w:cs="Times New Roman"/>
          <w:color w:val="000000"/>
          <w:sz w:val="28"/>
          <w:szCs w:val="28"/>
          <w:shd w:val="clear" w:color="auto" w:fill="FFFFFF"/>
        </w:rPr>
        <w:t>%;</w:t>
      </w:r>
    </w:p>
    <w:p w14:paraId="162C23CA" w14:textId="77777777" w:rsidR="002E0D0E" w:rsidRPr="00605545" w:rsidRDefault="002E0D0E" w:rsidP="00605545">
      <w:pPr>
        <w:spacing w:after="0" w:line="240" w:lineRule="auto"/>
        <w:ind w:firstLine="709"/>
        <w:jc w:val="both"/>
        <w:rPr>
          <w:rFonts w:ascii="Times New Roman" w:hAnsi="Times New Roman" w:cs="Times New Roman"/>
          <w:color w:val="000000"/>
          <w:sz w:val="28"/>
          <w:szCs w:val="28"/>
          <w:shd w:val="clear" w:color="auto" w:fill="FFFFFF"/>
        </w:rPr>
      </w:pPr>
      <w:r w:rsidRPr="00605545">
        <w:rPr>
          <w:rFonts w:ascii="Times New Roman" w:hAnsi="Times New Roman" w:cs="Times New Roman"/>
          <w:color w:val="000000"/>
          <w:sz w:val="28"/>
          <w:szCs w:val="28"/>
          <w:shd w:val="clear" w:color="auto" w:fill="FFFFFF"/>
        </w:rPr>
        <w:t>- по среднему содержания Р</w:t>
      </w:r>
      <w:r w:rsidRPr="00605545">
        <w:rPr>
          <w:rFonts w:ascii="Times New Roman" w:hAnsi="Times New Roman" w:cs="Times New Roman"/>
          <w:color w:val="000000"/>
          <w:sz w:val="28"/>
          <w:szCs w:val="28"/>
          <w:shd w:val="clear" w:color="auto" w:fill="FFFFFF"/>
          <w:vertAlign w:val="subscript"/>
        </w:rPr>
        <w:t>2</w:t>
      </w:r>
      <w:r w:rsidRPr="00605545">
        <w:rPr>
          <w:rFonts w:ascii="Times New Roman" w:hAnsi="Times New Roman" w:cs="Times New Roman"/>
          <w:color w:val="000000"/>
          <w:sz w:val="28"/>
          <w:szCs w:val="28"/>
          <w:shd w:val="clear" w:color="auto" w:fill="FFFFFF"/>
        </w:rPr>
        <w:t>О</w:t>
      </w:r>
      <w:r w:rsidRPr="00605545">
        <w:rPr>
          <w:rFonts w:ascii="Times New Roman" w:hAnsi="Times New Roman" w:cs="Times New Roman"/>
          <w:color w:val="000000"/>
          <w:sz w:val="28"/>
          <w:szCs w:val="28"/>
          <w:shd w:val="clear" w:color="auto" w:fill="FFFFFF"/>
          <w:vertAlign w:val="subscript"/>
        </w:rPr>
        <w:t>5</w:t>
      </w:r>
      <w:r w:rsidRPr="00605545">
        <w:rPr>
          <w:rFonts w:ascii="Times New Roman" w:hAnsi="Times New Roman" w:cs="Times New Roman"/>
          <w:color w:val="000000"/>
          <w:sz w:val="28"/>
          <w:szCs w:val="28"/>
          <w:shd w:val="clear" w:color="auto" w:fill="FFFFFF"/>
        </w:rPr>
        <w:t xml:space="preserve"> от 9,75</w:t>
      </w:r>
      <w:r w:rsidR="00605545">
        <w:rPr>
          <w:rFonts w:ascii="Times New Roman" w:hAnsi="Times New Roman" w:cs="Times New Roman"/>
          <w:color w:val="000000"/>
          <w:sz w:val="28"/>
          <w:szCs w:val="28"/>
          <w:shd w:val="clear" w:color="auto" w:fill="FFFFFF"/>
        </w:rPr>
        <w:t xml:space="preserve"> </w:t>
      </w:r>
      <w:r w:rsidRPr="00605545">
        <w:rPr>
          <w:rFonts w:ascii="Times New Roman" w:hAnsi="Times New Roman" w:cs="Times New Roman"/>
          <w:color w:val="000000"/>
          <w:sz w:val="28"/>
          <w:szCs w:val="28"/>
          <w:shd w:val="clear" w:color="auto" w:fill="FFFFFF"/>
        </w:rPr>
        <w:t>% до 18,66</w:t>
      </w:r>
      <w:r w:rsidR="00605545">
        <w:rPr>
          <w:rFonts w:ascii="Times New Roman" w:hAnsi="Times New Roman" w:cs="Times New Roman"/>
          <w:color w:val="000000"/>
          <w:sz w:val="28"/>
          <w:szCs w:val="28"/>
          <w:shd w:val="clear" w:color="auto" w:fill="FFFFFF"/>
        </w:rPr>
        <w:t xml:space="preserve"> </w:t>
      </w:r>
      <w:r w:rsidRPr="00605545">
        <w:rPr>
          <w:rFonts w:ascii="Times New Roman" w:hAnsi="Times New Roman" w:cs="Times New Roman"/>
          <w:color w:val="000000"/>
          <w:sz w:val="28"/>
          <w:szCs w:val="28"/>
          <w:shd w:val="clear" w:color="auto" w:fill="FFFFFF"/>
        </w:rPr>
        <w:t>% (в среднем 16,3</w:t>
      </w:r>
      <w:r w:rsidR="00605545">
        <w:rPr>
          <w:rFonts w:ascii="Times New Roman" w:hAnsi="Times New Roman" w:cs="Times New Roman"/>
          <w:color w:val="000000"/>
          <w:sz w:val="28"/>
          <w:szCs w:val="28"/>
          <w:shd w:val="clear" w:color="auto" w:fill="FFFFFF"/>
        </w:rPr>
        <w:t xml:space="preserve"> </w:t>
      </w:r>
      <w:r w:rsidRPr="00605545">
        <w:rPr>
          <w:rFonts w:ascii="Times New Roman" w:hAnsi="Times New Roman" w:cs="Times New Roman"/>
          <w:color w:val="000000"/>
          <w:sz w:val="28"/>
          <w:szCs w:val="28"/>
          <w:shd w:val="clear" w:color="auto" w:fill="FFFFFF"/>
        </w:rPr>
        <w:t>%), при выходе в среднем 41,0</w:t>
      </w:r>
      <w:r w:rsidR="00605545">
        <w:rPr>
          <w:rFonts w:ascii="Times New Roman" w:hAnsi="Times New Roman" w:cs="Times New Roman"/>
          <w:color w:val="000000"/>
          <w:sz w:val="28"/>
          <w:szCs w:val="28"/>
          <w:shd w:val="clear" w:color="auto" w:fill="FFFFFF"/>
        </w:rPr>
        <w:t xml:space="preserve"> </w:t>
      </w:r>
      <w:r w:rsidRPr="00605545">
        <w:rPr>
          <w:rFonts w:ascii="Times New Roman" w:hAnsi="Times New Roman" w:cs="Times New Roman"/>
          <w:color w:val="000000"/>
          <w:sz w:val="28"/>
          <w:szCs w:val="28"/>
          <w:shd w:val="clear" w:color="auto" w:fill="FFFFFF"/>
        </w:rPr>
        <w:t>%;</w:t>
      </w:r>
    </w:p>
    <w:p w14:paraId="3665ABBD" w14:textId="77777777" w:rsidR="002E0D0E" w:rsidRPr="00605545" w:rsidRDefault="002E0D0E" w:rsidP="00605545">
      <w:pPr>
        <w:spacing w:after="0" w:line="240" w:lineRule="auto"/>
        <w:ind w:firstLine="709"/>
        <w:jc w:val="both"/>
        <w:rPr>
          <w:rFonts w:ascii="Times New Roman" w:hAnsi="Times New Roman" w:cs="Times New Roman"/>
          <w:color w:val="000000"/>
          <w:sz w:val="28"/>
          <w:szCs w:val="28"/>
          <w:shd w:val="clear" w:color="auto" w:fill="FFFFFF"/>
        </w:rPr>
      </w:pPr>
      <w:r w:rsidRPr="00605545">
        <w:rPr>
          <w:rFonts w:ascii="Times New Roman" w:hAnsi="Times New Roman" w:cs="Times New Roman"/>
          <w:color w:val="000000"/>
          <w:sz w:val="28"/>
          <w:szCs w:val="28"/>
          <w:shd w:val="clear" w:color="auto" w:fill="FFFFFF"/>
        </w:rPr>
        <w:t>- по нижнему содержани</w:t>
      </w:r>
      <w:r w:rsidR="00605545">
        <w:rPr>
          <w:rFonts w:ascii="Times New Roman" w:hAnsi="Times New Roman" w:cs="Times New Roman"/>
          <w:color w:val="000000"/>
          <w:sz w:val="28"/>
          <w:szCs w:val="28"/>
          <w:shd w:val="clear" w:color="auto" w:fill="FFFFFF"/>
        </w:rPr>
        <w:t>е</w:t>
      </w:r>
      <w:r w:rsidRPr="00605545">
        <w:rPr>
          <w:rFonts w:ascii="Times New Roman" w:hAnsi="Times New Roman" w:cs="Times New Roman"/>
          <w:color w:val="000000"/>
          <w:sz w:val="28"/>
          <w:szCs w:val="28"/>
          <w:shd w:val="clear" w:color="auto" w:fill="FFFFFF"/>
        </w:rPr>
        <w:t xml:space="preserve"> Р</w:t>
      </w:r>
      <w:r w:rsidRPr="00605545">
        <w:rPr>
          <w:rFonts w:ascii="Times New Roman" w:hAnsi="Times New Roman" w:cs="Times New Roman"/>
          <w:color w:val="000000"/>
          <w:sz w:val="28"/>
          <w:szCs w:val="28"/>
          <w:shd w:val="clear" w:color="auto" w:fill="FFFFFF"/>
          <w:vertAlign w:val="subscript"/>
        </w:rPr>
        <w:t>2</w:t>
      </w:r>
      <w:r w:rsidRPr="00605545">
        <w:rPr>
          <w:rFonts w:ascii="Times New Roman" w:hAnsi="Times New Roman" w:cs="Times New Roman"/>
          <w:color w:val="000000"/>
          <w:sz w:val="28"/>
          <w:szCs w:val="28"/>
          <w:shd w:val="clear" w:color="auto" w:fill="FFFFFF"/>
        </w:rPr>
        <w:t>О</w:t>
      </w:r>
      <w:r w:rsidRPr="00605545">
        <w:rPr>
          <w:rFonts w:ascii="Times New Roman" w:hAnsi="Times New Roman" w:cs="Times New Roman"/>
          <w:color w:val="000000"/>
          <w:sz w:val="28"/>
          <w:szCs w:val="28"/>
          <w:shd w:val="clear" w:color="auto" w:fill="FFFFFF"/>
          <w:vertAlign w:val="subscript"/>
        </w:rPr>
        <w:t>5</w:t>
      </w:r>
      <w:r w:rsidRPr="00605545">
        <w:rPr>
          <w:rFonts w:ascii="Times New Roman" w:hAnsi="Times New Roman" w:cs="Times New Roman"/>
          <w:color w:val="000000"/>
          <w:sz w:val="28"/>
          <w:szCs w:val="28"/>
          <w:shd w:val="clear" w:color="auto" w:fill="FFFFFF"/>
        </w:rPr>
        <w:t xml:space="preserve"> от 7,2 до 19,3</w:t>
      </w:r>
      <w:r w:rsidR="00605545">
        <w:rPr>
          <w:rFonts w:ascii="Times New Roman" w:hAnsi="Times New Roman" w:cs="Times New Roman"/>
          <w:color w:val="000000"/>
          <w:sz w:val="28"/>
          <w:szCs w:val="28"/>
          <w:shd w:val="clear" w:color="auto" w:fill="FFFFFF"/>
        </w:rPr>
        <w:t xml:space="preserve"> </w:t>
      </w:r>
      <w:r w:rsidRPr="00605545">
        <w:rPr>
          <w:rFonts w:ascii="Times New Roman" w:hAnsi="Times New Roman" w:cs="Times New Roman"/>
          <w:color w:val="000000"/>
          <w:sz w:val="28"/>
          <w:szCs w:val="28"/>
          <w:shd w:val="clear" w:color="auto" w:fill="FFFFFF"/>
        </w:rPr>
        <w:t>% (в среднем 15,0</w:t>
      </w:r>
      <w:r w:rsidR="00605545">
        <w:rPr>
          <w:rFonts w:ascii="Times New Roman" w:hAnsi="Times New Roman" w:cs="Times New Roman"/>
          <w:color w:val="000000"/>
          <w:sz w:val="28"/>
          <w:szCs w:val="28"/>
          <w:shd w:val="clear" w:color="auto" w:fill="FFFFFF"/>
        </w:rPr>
        <w:t xml:space="preserve"> </w:t>
      </w:r>
      <w:r w:rsidRPr="00605545">
        <w:rPr>
          <w:rFonts w:ascii="Times New Roman" w:hAnsi="Times New Roman" w:cs="Times New Roman"/>
          <w:color w:val="000000"/>
          <w:sz w:val="28"/>
          <w:szCs w:val="28"/>
          <w:shd w:val="clear" w:color="auto" w:fill="FFFFFF"/>
        </w:rPr>
        <w:t>%), при выходе в среднем 44,0</w:t>
      </w:r>
      <w:r w:rsidR="00605545">
        <w:rPr>
          <w:rFonts w:ascii="Times New Roman" w:hAnsi="Times New Roman" w:cs="Times New Roman"/>
          <w:color w:val="000000"/>
          <w:sz w:val="28"/>
          <w:szCs w:val="28"/>
          <w:shd w:val="clear" w:color="auto" w:fill="FFFFFF"/>
        </w:rPr>
        <w:t xml:space="preserve"> </w:t>
      </w:r>
      <w:r w:rsidRPr="00605545">
        <w:rPr>
          <w:rFonts w:ascii="Times New Roman" w:hAnsi="Times New Roman" w:cs="Times New Roman"/>
          <w:color w:val="000000"/>
          <w:sz w:val="28"/>
          <w:szCs w:val="28"/>
          <w:shd w:val="clear" w:color="auto" w:fill="FFFFFF"/>
        </w:rPr>
        <w:t>%.</w:t>
      </w:r>
    </w:p>
    <w:p w14:paraId="757A43B4" w14:textId="77777777" w:rsidR="002E0D0E" w:rsidRPr="00605545" w:rsidRDefault="002E0D0E" w:rsidP="00605545">
      <w:pPr>
        <w:spacing w:after="0" w:line="240" w:lineRule="auto"/>
        <w:ind w:firstLine="709"/>
        <w:jc w:val="both"/>
        <w:rPr>
          <w:rFonts w:ascii="Times New Roman" w:hAnsi="Times New Roman" w:cs="Times New Roman"/>
          <w:color w:val="000000"/>
          <w:sz w:val="28"/>
          <w:szCs w:val="28"/>
          <w:shd w:val="clear" w:color="auto" w:fill="FFFFFF"/>
        </w:rPr>
      </w:pPr>
      <w:r w:rsidRPr="00605545">
        <w:rPr>
          <w:rFonts w:ascii="Times New Roman" w:hAnsi="Times New Roman" w:cs="Times New Roman"/>
          <w:color w:val="000000"/>
          <w:sz w:val="28"/>
          <w:szCs w:val="28"/>
          <w:shd w:val="clear" w:color="auto" w:fill="FFFFFF"/>
        </w:rPr>
        <w:t xml:space="preserve">При лабораторных исследованиях </w:t>
      </w:r>
      <w:r w:rsidR="00FE041E" w:rsidRPr="00605545">
        <w:rPr>
          <w:rFonts w:ascii="Times New Roman" w:hAnsi="Times New Roman" w:cs="Times New Roman"/>
          <w:color w:val="000000"/>
          <w:sz w:val="28"/>
          <w:szCs w:val="28"/>
          <w:shd w:val="clear" w:color="auto" w:fill="FFFFFF"/>
        </w:rPr>
        <w:t>обогатимости</w:t>
      </w:r>
      <w:r w:rsidRPr="00605545">
        <w:rPr>
          <w:rFonts w:ascii="Times New Roman" w:hAnsi="Times New Roman" w:cs="Times New Roman"/>
          <w:color w:val="000000"/>
          <w:sz w:val="28"/>
          <w:szCs w:val="28"/>
          <w:shd w:val="clear" w:color="auto" w:fill="FFFFFF"/>
        </w:rPr>
        <w:t xml:space="preserve"> наилучшие результаты по схеме прямой флотации получены по верхнему горизонту: содержание Р</w:t>
      </w:r>
      <w:r w:rsidRPr="00605545">
        <w:rPr>
          <w:rFonts w:ascii="Times New Roman" w:hAnsi="Times New Roman" w:cs="Times New Roman"/>
          <w:color w:val="000000"/>
          <w:sz w:val="28"/>
          <w:szCs w:val="28"/>
          <w:shd w:val="clear" w:color="auto" w:fill="FFFFFF"/>
          <w:vertAlign w:val="subscript"/>
        </w:rPr>
        <w:t>2</w:t>
      </w:r>
      <w:r w:rsidRPr="00605545">
        <w:rPr>
          <w:rFonts w:ascii="Times New Roman" w:hAnsi="Times New Roman" w:cs="Times New Roman"/>
          <w:color w:val="000000"/>
          <w:sz w:val="28"/>
          <w:szCs w:val="28"/>
          <w:shd w:val="clear" w:color="auto" w:fill="FFFFFF"/>
        </w:rPr>
        <w:t>О</w:t>
      </w:r>
      <w:r w:rsidRPr="00605545">
        <w:rPr>
          <w:rFonts w:ascii="Times New Roman" w:hAnsi="Times New Roman" w:cs="Times New Roman"/>
          <w:color w:val="000000"/>
          <w:sz w:val="28"/>
          <w:szCs w:val="28"/>
          <w:shd w:val="clear" w:color="auto" w:fill="FFFFFF"/>
          <w:vertAlign w:val="subscript"/>
        </w:rPr>
        <w:t>5</w:t>
      </w:r>
      <w:r w:rsidRPr="00605545">
        <w:rPr>
          <w:rFonts w:ascii="Times New Roman" w:hAnsi="Times New Roman" w:cs="Times New Roman"/>
          <w:color w:val="000000"/>
          <w:sz w:val="28"/>
          <w:szCs w:val="28"/>
          <w:shd w:val="clear" w:color="auto" w:fill="FFFFFF"/>
        </w:rPr>
        <w:t xml:space="preserve"> – во флотоконцентрате до 24</w:t>
      </w:r>
      <w:r w:rsidR="00605545">
        <w:rPr>
          <w:rFonts w:ascii="Times New Roman" w:hAnsi="Times New Roman" w:cs="Times New Roman"/>
          <w:color w:val="000000"/>
          <w:sz w:val="28"/>
          <w:szCs w:val="28"/>
          <w:shd w:val="clear" w:color="auto" w:fill="FFFFFF"/>
        </w:rPr>
        <w:t xml:space="preserve"> </w:t>
      </w:r>
      <w:r w:rsidRPr="00605545">
        <w:rPr>
          <w:rFonts w:ascii="Times New Roman" w:hAnsi="Times New Roman" w:cs="Times New Roman"/>
          <w:color w:val="000000"/>
          <w:sz w:val="28"/>
          <w:szCs w:val="28"/>
          <w:shd w:val="clear" w:color="auto" w:fill="FFFFFF"/>
        </w:rPr>
        <w:t>%, при извлечении до 84</w:t>
      </w:r>
      <w:r w:rsidR="00605545">
        <w:rPr>
          <w:rFonts w:ascii="Times New Roman" w:hAnsi="Times New Roman" w:cs="Times New Roman"/>
          <w:color w:val="000000"/>
          <w:sz w:val="28"/>
          <w:szCs w:val="28"/>
          <w:shd w:val="clear" w:color="auto" w:fill="FFFFFF"/>
        </w:rPr>
        <w:t xml:space="preserve"> </w:t>
      </w:r>
      <w:r w:rsidRPr="00605545">
        <w:rPr>
          <w:rFonts w:ascii="Times New Roman" w:hAnsi="Times New Roman" w:cs="Times New Roman"/>
          <w:color w:val="000000"/>
          <w:sz w:val="28"/>
          <w:szCs w:val="28"/>
          <w:shd w:val="clear" w:color="auto" w:fill="FFFFFF"/>
        </w:rPr>
        <w:t>%. По среднему и нижнему горизонтам показатели значительно ниже: содержание Р</w:t>
      </w:r>
      <w:r w:rsidRPr="00605545">
        <w:rPr>
          <w:rFonts w:ascii="Times New Roman" w:hAnsi="Times New Roman" w:cs="Times New Roman"/>
          <w:color w:val="000000"/>
          <w:sz w:val="28"/>
          <w:szCs w:val="28"/>
          <w:shd w:val="clear" w:color="auto" w:fill="FFFFFF"/>
          <w:vertAlign w:val="subscript"/>
        </w:rPr>
        <w:t>2</w:t>
      </w:r>
      <w:r w:rsidRPr="00605545">
        <w:rPr>
          <w:rFonts w:ascii="Times New Roman" w:hAnsi="Times New Roman" w:cs="Times New Roman"/>
          <w:color w:val="000000"/>
          <w:sz w:val="28"/>
          <w:szCs w:val="28"/>
          <w:shd w:val="clear" w:color="auto" w:fill="FFFFFF"/>
        </w:rPr>
        <w:t>О</w:t>
      </w:r>
      <w:r w:rsidRPr="00605545">
        <w:rPr>
          <w:rFonts w:ascii="Times New Roman" w:hAnsi="Times New Roman" w:cs="Times New Roman"/>
          <w:color w:val="000000"/>
          <w:sz w:val="28"/>
          <w:szCs w:val="28"/>
          <w:shd w:val="clear" w:color="auto" w:fill="FFFFFF"/>
          <w:vertAlign w:val="subscript"/>
        </w:rPr>
        <w:t>5</w:t>
      </w:r>
      <w:r w:rsidRPr="00605545">
        <w:rPr>
          <w:rFonts w:ascii="Times New Roman" w:hAnsi="Times New Roman" w:cs="Times New Roman"/>
          <w:color w:val="000000"/>
          <w:sz w:val="28"/>
          <w:szCs w:val="28"/>
          <w:shd w:val="clear" w:color="auto" w:fill="FFFFFF"/>
        </w:rPr>
        <w:t xml:space="preserve"> 21-22</w:t>
      </w:r>
      <w:r w:rsidR="00605545">
        <w:rPr>
          <w:rFonts w:ascii="Times New Roman" w:hAnsi="Times New Roman" w:cs="Times New Roman"/>
          <w:color w:val="000000"/>
          <w:sz w:val="28"/>
          <w:szCs w:val="28"/>
          <w:shd w:val="clear" w:color="auto" w:fill="FFFFFF"/>
        </w:rPr>
        <w:t xml:space="preserve"> </w:t>
      </w:r>
      <w:r w:rsidRPr="00605545">
        <w:rPr>
          <w:rFonts w:ascii="Times New Roman" w:hAnsi="Times New Roman" w:cs="Times New Roman"/>
          <w:color w:val="000000"/>
          <w:sz w:val="28"/>
          <w:szCs w:val="28"/>
          <w:shd w:val="clear" w:color="auto" w:fill="FFFFFF"/>
        </w:rPr>
        <w:t>%, при извлечении 77-82</w:t>
      </w:r>
      <w:r w:rsidR="00605545">
        <w:rPr>
          <w:rFonts w:ascii="Times New Roman" w:hAnsi="Times New Roman" w:cs="Times New Roman"/>
          <w:color w:val="000000"/>
          <w:sz w:val="28"/>
          <w:szCs w:val="28"/>
          <w:shd w:val="clear" w:color="auto" w:fill="FFFFFF"/>
        </w:rPr>
        <w:t xml:space="preserve"> </w:t>
      </w:r>
      <w:r w:rsidRPr="00605545">
        <w:rPr>
          <w:rFonts w:ascii="Times New Roman" w:hAnsi="Times New Roman" w:cs="Times New Roman"/>
          <w:color w:val="000000"/>
          <w:sz w:val="28"/>
          <w:szCs w:val="28"/>
          <w:shd w:val="clear" w:color="auto" w:fill="FFFFFF"/>
        </w:rPr>
        <w:t>%.</w:t>
      </w:r>
    </w:p>
    <w:p w14:paraId="6E844C9F" w14:textId="77777777" w:rsidR="002E0D0E" w:rsidRPr="00605545" w:rsidRDefault="002E0D0E" w:rsidP="00605545">
      <w:pPr>
        <w:spacing w:after="0" w:line="240" w:lineRule="auto"/>
        <w:ind w:firstLine="709"/>
        <w:jc w:val="both"/>
        <w:rPr>
          <w:rFonts w:ascii="Times New Roman" w:hAnsi="Times New Roman" w:cs="Times New Roman"/>
          <w:color w:val="000000"/>
          <w:sz w:val="28"/>
          <w:szCs w:val="28"/>
          <w:shd w:val="clear" w:color="auto" w:fill="FFFFFF"/>
        </w:rPr>
      </w:pPr>
      <w:r w:rsidRPr="00605545">
        <w:rPr>
          <w:rFonts w:ascii="Times New Roman" w:hAnsi="Times New Roman" w:cs="Times New Roman"/>
          <w:color w:val="000000"/>
          <w:sz w:val="28"/>
          <w:szCs w:val="28"/>
          <w:shd w:val="clear" w:color="auto" w:fill="FFFFFF"/>
        </w:rPr>
        <w:t xml:space="preserve">Полупромышленные исследования обогатимости крупнотоннажной пробы, </w:t>
      </w:r>
      <w:r w:rsidR="0059199E">
        <w:rPr>
          <w:rFonts w:ascii="Times New Roman" w:hAnsi="Times New Roman" w:cs="Times New Roman"/>
          <w:color w:val="000000"/>
          <w:sz w:val="28"/>
          <w:szCs w:val="28"/>
          <w:shd w:val="clear" w:color="auto" w:fill="FFFFFF"/>
        </w:rPr>
        <w:t>составле</w:t>
      </w:r>
      <w:r w:rsidRPr="00605545">
        <w:rPr>
          <w:rFonts w:ascii="Times New Roman" w:hAnsi="Times New Roman" w:cs="Times New Roman"/>
          <w:color w:val="000000"/>
          <w:sz w:val="28"/>
          <w:szCs w:val="28"/>
          <w:shd w:val="clear" w:color="auto" w:fill="FFFFFF"/>
        </w:rPr>
        <w:t xml:space="preserve">нной </w:t>
      </w:r>
      <w:r w:rsidR="0059199E">
        <w:rPr>
          <w:rFonts w:ascii="Times New Roman" w:hAnsi="Times New Roman" w:cs="Times New Roman"/>
          <w:color w:val="000000"/>
          <w:sz w:val="28"/>
          <w:szCs w:val="28"/>
          <w:shd w:val="clear" w:color="auto" w:fill="FFFFFF"/>
        </w:rPr>
        <w:t xml:space="preserve">из материала </w:t>
      </w:r>
      <w:r w:rsidRPr="00605545">
        <w:rPr>
          <w:rFonts w:ascii="Times New Roman" w:hAnsi="Times New Roman" w:cs="Times New Roman"/>
          <w:color w:val="000000"/>
          <w:sz w:val="28"/>
          <w:szCs w:val="28"/>
          <w:shd w:val="clear" w:color="auto" w:fill="FFFFFF"/>
        </w:rPr>
        <w:t>по трем горизонтам, показали возможность получения из руд Богдановских месторождений</w:t>
      </w:r>
      <w:r w:rsidR="00E44778" w:rsidRPr="00605545">
        <w:rPr>
          <w:rFonts w:ascii="Times New Roman" w:hAnsi="Times New Roman" w:cs="Times New Roman"/>
          <w:color w:val="000000"/>
          <w:sz w:val="28"/>
          <w:szCs w:val="28"/>
          <w:shd w:val="clear" w:color="auto" w:fill="FFFFFF"/>
        </w:rPr>
        <w:t xml:space="preserve"> флотоконцентратов с содержаниями Р</w:t>
      </w:r>
      <w:r w:rsidR="00E44778" w:rsidRPr="00605545">
        <w:rPr>
          <w:rFonts w:ascii="Times New Roman" w:hAnsi="Times New Roman" w:cs="Times New Roman"/>
          <w:color w:val="000000"/>
          <w:sz w:val="28"/>
          <w:szCs w:val="28"/>
          <w:shd w:val="clear" w:color="auto" w:fill="FFFFFF"/>
          <w:vertAlign w:val="subscript"/>
        </w:rPr>
        <w:t>2</w:t>
      </w:r>
      <w:r w:rsidR="00E44778" w:rsidRPr="00605545">
        <w:rPr>
          <w:rFonts w:ascii="Times New Roman" w:hAnsi="Times New Roman" w:cs="Times New Roman"/>
          <w:color w:val="000000"/>
          <w:sz w:val="28"/>
          <w:szCs w:val="28"/>
          <w:shd w:val="clear" w:color="auto" w:fill="FFFFFF"/>
        </w:rPr>
        <w:t>О</w:t>
      </w:r>
      <w:r w:rsidR="00E44778" w:rsidRPr="00605545">
        <w:rPr>
          <w:rFonts w:ascii="Times New Roman" w:hAnsi="Times New Roman" w:cs="Times New Roman"/>
          <w:color w:val="000000"/>
          <w:sz w:val="28"/>
          <w:szCs w:val="28"/>
          <w:shd w:val="clear" w:color="auto" w:fill="FFFFFF"/>
          <w:vertAlign w:val="subscript"/>
        </w:rPr>
        <w:t>5</w:t>
      </w:r>
      <w:r w:rsidR="00E44778" w:rsidRPr="00605545">
        <w:rPr>
          <w:rFonts w:ascii="Times New Roman" w:hAnsi="Times New Roman" w:cs="Times New Roman"/>
          <w:color w:val="000000"/>
          <w:sz w:val="28"/>
          <w:szCs w:val="28"/>
          <w:shd w:val="clear" w:color="auto" w:fill="FFFFFF"/>
        </w:rPr>
        <w:t xml:space="preserve"> до 23,8</w:t>
      </w:r>
      <w:r w:rsidR="00605545">
        <w:rPr>
          <w:rFonts w:ascii="Times New Roman" w:hAnsi="Times New Roman" w:cs="Times New Roman"/>
          <w:color w:val="000000"/>
          <w:sz w:val="28"/>
          <w:szCs w:val="28"/>
          <w:shd w:val="clear" w:color="auto" w:fill="FFFFFF"/>
        </w:rPr>
        <w:t xml:space="preserve"> </w:t>
      </w:r>
      <w:r w:rsidR="00E44778" w:rsidRPr="00605545">
        <w:rPr>
          <w:rFonts w:ascii="Times New Roman" w:hAnsi="Times New Roman" w:cs="Times New Roman"/>
          <w:color w:val="000000"/>
          <w:sz w:val="28"/>
          <w:szCs w:val="28"/>
          <w:shd w:val="clear" w:color="auto" w:fill="FFFFFF"/>
        </w:rPr>
        <w:t>%, однако технические показатели процесса обогащения Богдановских руд ниже Чилисайских (классификацию руд необходимо выполнять по классу 3 мм, что снижает выход мытого концентрата и увеличивает потери Р</w:t>
      </w:r>
      <w:r w:rsidR="00E44778" w:rsidRPr="00605545">
        <w:rPr>
          <w:rFonts w:ascii="Times New Roman" w:hAnsi="Times New Roman" w:cs="Times New Roman"/>
          <w:color w:val="000000"/>
          <w:sz w:val="28"/>
          <w:szCs w:val="28"/>
          <w:shd w:val="clear" w:color="auto" w:fill="FFFFFF"/>
          <w:vertAlign w:val="subscript"/>
        </w:rPr>
        <w:t>2</w:t>
      </w:r>
      <w:r w:rsidR="00E44778" w:rsidRPr="00605545">
        <w:rPr>
          <w:rFonts w:ascii="Times New Roman" w:hAnsi="Times New Roman" w:cs="Times New Roman"/>
          <w:color w:val="000000"/>
          <w:sz w:val="28"/>
          <w:szCs w:val="28"/>
          <w:shd w:val="clear" w:color="auto" w:fill="FFFFFF"/>
        </w:rPr>
        <w:t>О</w:t>
      </w:r>
      <w:r w:rsidR="00E44778" w:rsidRPr="00605545">
        <w:rPr>
          <w:rFonts w:ascii="Times New Roman" w:hAnsi="Times New Roman" w:cs="Times New Roman"/>
          <w:color w:val="000000"/>
          <w:sz w:val="28"/>
          <w:szCs w:val="28"/>
          <w:shd w:val="clear" w:color="auto" w:fill="FFFFFF"/>
          <w:vertAlign w:val="subscript"/>
        </w:rPr>
        <w:t>5</w:t>
      </w:r>
      <w:r w:rsidR="00E44778" w:rsidRPr="00605545">
        <w:rPr>
          <w:rFonts w:ascii="Times New Roman" w:hAnsi="Times New Roman" w:cs="Times New Roman"/>
          <w:color w:val="000000"/>
          <w:sz w:val="28"/>
          <w:szCs w:val="28"/>
          <w:shd w:val="clear" w:color="auto" w:fill="FFFFFF"/>
        </w:rPr>
        <w:t xml:space="preserve"> в хвостах, предфлотационное измельчение руд необходимо выполнять до 0,071 мм, что снижает производительность дробильного оборудования на 30</w:t>
      </w:r>
      <w:r w:rsidR="00605545">
        <w:rPr>
          <w:rFonts w:ascii="Times New Roman" w:hAnsi="Times New Roman" w:cs="Times New Roman"/>
          <w:color w:val="000000"/>
          <w:sz w:val="28"/>
          <w:szCs w:val="28"/>
          <w:shd w:val="clear" w:color="auto" w:fill="FFFFFF"/>
        </w:rPr>
        <w:t xml:space="preserve"> </w:t>
      </w:r>
      <w:r w:rsidR="00E44778" w:rsidRPr="00605545">
        <w:rPr>
          <w:rFonts w:ascii="Times New Roman" w:hAnsi="Times New Roman" w:cs="Times New Roman"/>
          <w:color w:val="000000"/>
          <w:sz w:val="28"/>
          <w:szCs w:val="28"/>
          <w:shd w:val="clear" w:color="auto" w:fill="FFFFFF"/>
        </w:rPr>
        <w:t>%).</w:t>
      </w:r>
    </w:p>
    <w:p w14:paraId="647C4FE5" w14:textId="77777777" w:rsidR="00E44778" w:rsidRPr="00605545" w:rsidRDefault="00E44778" w:rsidP="00605545">
      <w:pPr>
        <w:spacing w:after="0" w:line="240" w:lineRule="auto"/>
        <w:ind w:firstLine="709"/>
        <w:jc w:val="both"/>
        <w:rPr>
          <w:rFonts w:ascii="Times New Roman" w:hAnsi="Times New Roman" w:cs="Times New Roman"/>
          <w:color w:val="000000"/>
          <w:sz w:val="28"/>
          <w:szCs w:val="28"/>
          <w:shd w:val="clear" w:color="auto" w:fill="FFFFFF"/>
        </w:rPr>
      </w:pPr>
      <w:r w:rsidRPr="00605545">
        <w:rPr>
          <w:rFonts w:ascii="Times New Roman" w:hAnsi="Times New Roman" w:cs="Times New Roman"/>
          <w:color w:val="000000"/>
          <w:sz w:val="28"/>
          <w:szCs w:val="28"/>
          <w:shd w:val="clear" w:color="auto" w:fill="FFFFFF"/>
        </w:rPr>
        <w:t>Исходя из последних требований химпереработчиков (письмо НИУИФ начальнику В/О «Союзгорхимпром» №09 от 3.10.85 г.) ГИГХС считает наиболее приемлемым использование руд Богдановск</w:t>
      </w:r>
      <w:r w:rsidR="00FE041E">
        <w:rPr>
          <w:rFonts w:ascii="Times New Roman" w:hAnsi="Times New Roman" w:cs="Times New Roman"/>
          <w:color w:val="000000"/>
          <w:sz w:val="28"/>
          <w:szCs w:val="28"/>
          <w:shd w:val="clear" w:color="auto" w:fill="FFFFFF"/>
        </w:rPr>
        <w:t>ой группы</w:t>
      </w:r>
      <w:r w:rsidRPr="00605545">
        <w:rPr>
          <w:rFonts w:ascii="Times New Roman" w:hAnsi="Times New Roman" w:cs="Times New Roman"/>
          <w:color w:val="000000"/>
          <w:sz w:val="28"/>
          <w:szCs w:val="28"/>
          <w:shd w:val="clear" w:color="auto" w:fill="FFFFFF"/>
        </w:rPr>
        <w:t xml:space="preserve"> ме</w:t>
      </w:r>
      <w:r w:rsidR="00605545">
        <w:rPr>
          <w:rFonts w:ascii="Times New Roman" w:hAnsi="Times New Roman" w:cs="Times New Roman"/>
          <w:color w:val="000000"/>
          <w:sz w:val="28"/>
          <w:szCs w:val="28"/>
          <w:shd w:val="clear" w:color="auto" w:fill="FFFFFF"/>
        </w:rPr>
        <w:t>с</w:t>
      </w:r>
      <w:r w:rsidRPr="00605545">
        <w:rPr>
          <w:rFonts w:ascii="Times New Roman" w:hAnsi="Times New Roman" w:cs="Times New Roman"/>
          <w:color w:val="000000"/>
          <w:sz w:val="28"/>
          <w:szCs w:val="28"/>
          <w:shd w:val="clear" w:color="auto" w:fill="FFFFFF"/>
        </w:rPr>
        <w:t>торождений для производства фосфоритной муки. Тем не менее Каргалинская ГРЭ продолжает поиски альтернативных технологий обогащения и нетрадиционных методов переработки. Работы в этом направлении продолжаются в настоящее время в ГИАПе и ВНИИГЕОЛНЕРУДе.</w:t>
      </w:r>
    </w:p>
    <w:p w14:paraId="1011DFD5" w14:textId="77777777" w:rsidR="00E44778" w:rsidRPr="00605545" w:rsidRDefault="00E44778" w:rsidP="00605545">
      <w:pPr>
        <w:spacing w:after="0" w:line="240" w:lineRule="auto"/>
        <w:ind w:firstLine="709"/>
        <w:jc w:val="both"/>
        <w:rPr>
          <w:rFonts w:ascii="Times New Roman" w:hAnsi="Times New Roman" w:cs="Times New Roman"/>
          <w:color w:val="000000"/>
          <w:sz w:val="28"/>
          <w:szCs w:val="28"/>
          <w:shd w:val="clear" w:color="auto" w:fill="FFFFFF"/>
        </w:rPr>
      </w:pPr>
      <w:r w:rsidRPr="00605545">
        <w:rPr>
          <w:rFonts w:ascii="Times New Roman" w:hAnsi="Times New Roman" w:cs="Times New Roman"/>
          <w:color w:val="000000"/>
          <w:sz w:val="28"/>
          <w:szCs w:val="28"/>
          <w:shd w:val="clear" w:color="auto" w:fill="FFFFFF"/>
        </w:rPr>
        <w:t>Месторождения Богдановской группы разведаны неглубокими горными выработками и скважинами диаметром 219 мм. В соответствии с рекоменда</w:t>
      </w:r>
      <w:r w:rsidRPr="00605545">
        <w:rPr>
          <w:rFonts w:ascii="Times New Roman" w:hAnsi="Times New Roman" w:cs="Times New Roman"/>
          <w:color w:val="000000"/>
          <w:sz w:val="28"/>
          <w:szCs w:val="28"/>
          <w:shd w:val="clear" w:color="auto" w:fill="FFFFFF"/>
        </w:rPr>
        <w:lastRenderedPageBreak/>
        <w:t xml:space="preserve">циями ГКЗ к месторождениям </w:t>
      </w:r>
      <w:r w:rsidRPr="00605545">
        <w:rPr>
          <w:rFonts w:ascii="Times New Roman" w:hAnsi="Times New Roman" w:cs="Times New Roman"/>
          <w:color w:val="000000"/>
          <w:sz w:val="28"/>
          <w:szCs w:val="28"/>
          <w:shd w:val="clear" w:color="auto" w:fill="FFFFFF"/>
          <w:lang w:val="en-US"/>
        </w:rPr>
        <w:t>I</w:t>
      </w:r>
      <w:r w:rsidRPr="00605545">
        <w:rPr>
          <w:rFonts w:ascii="Times New Roman" w:hAnsi="Times New Roman" w:cs="Times New Roman"/>
          <w:color w:val="000000"/>
          <w:sz w:val="28"/>
          <w:szCs w:val="28"/>
          <w:shd w:val="clear" w:color="auto" w:fill="FFFFFF"/>
        </w:rPr>
        <w:t xml:space="preserve"> группы для разведки принята наиболее разреженная плотность сети: кат.</w:t>
      </w:r>
      <w:r w:rsidR="00605545">
        <w:rPr>
          <w:rFonts w:ascii="Times New Roman" w:hAnsi="Times New Roman" w:cs="Times New Roman"/>
          <w:color w:val="000000"/>
          <w:sz w:val="28"/>
          <w:szCs w:val="28"/>
          <w:shd w:val="clear" w:color="auto" w:fill="FFFFFF"/>
        </w:rPr>
        <w:t xml:space="preserve"> </w:t>
      </w:r>
      <w:r w:rsidRPr="00605545">
        <w:rPr>
          <w:rFonts w:ascii="Times New Roman" w:hAnsi="Times New Roman" w:cs="Times New Roman"/>
          <w:color w:val="000000"/>
          <w:sz w:val="28"/>
          <w:szCs w:val="28"/>
          <w:shd w:val="clear" w:color="auto" w:fill="FFFFFF"/>
        </w:rPr>
        <w:t>А – 200</w:t>
      </w:r>
      <w:r w:rsidR="00605545">
        <w:rPr>
          <w:rFonts w:ascii="Times New Roman" w:hAnsi="Times New Roman" w:cs="Times New Roman"/>
          <w:color w:val="000000"/>
          <w:sz w:val="28"/>
          <w:szCs w:val="28"/>
          <w:shd w:val="clear" w:color="auto" w:fill="FFFFFF"/>
        </w:rPr>
        <w:t>*</w:t>
      </w:r>
      <w:r w:rsidRPr="00605545">
        <w:rPr>
          <w:rFonts w:ascii="Times New Roman" w:hAnsi="Times New Roman" w:cs="Times New Roman"/>
          <w:color w:val="000000"/>
          <w:sz w:val="28"/>
          <w:szCs w:val="28"/>
          <w:shd w:val="clear" w:color="auto" w:fill="FFFFFF"/>
        </w:rPr>
        <w:t>200 м; кат.</w:t>
      </w:r>
      <w:r w:rsidR="00605545">
        <w:rPr>
          <w:rFonts w:ascii="Times New Roman" w:hAnsi="Times New Roman" w:cs="Times New Roman"/>
          <w:color w:val="000000"/>
          <w:sz w:val="28"/>
          <w:szCs w:val="28"/>
          <w:shd w:val="clear" w:color="auto" w:fill="FFFFFF"/>
        </w:rPr>
        <w:t xml:space="preserve"> </w:t>
      </w:r>
      <w:r w:rsidRPr="00605545">
        <w:rPr>
          <w:rFonts w:ascii="Times New Roman" w:hAnsi="Times New Roman" w:cs="Times New Roman"/>
          <w:color w:val="000000"/>
          <w:sz w:val="28"/>
          <w:szCs w:val="28"/>
          <w:shd w:val="clear" w:color="auto" w:fill="FFFFFF"/>
        </w:rPr>
        <w:t>В – 400</w:t>
      </w:r>
      <w:r w:rsidR="00605545">
        <w:rPr>
          <w:rFonts w:ascii="Times New Roman" w:hAnsi="Times New Roman" w:cs="Times New Roman"/>
          <w:color w:val="000000"/>
          <w:sz w:val="28"/>
          <w:szCs w:val="28"/>
          <w:shd w:val="clear" w:color="auto" w:fill="FFFFFF"/>
        </w:rPr>
        <w:t>*</w:t>
      </w:r>
      <w:r w:rsidRPr="00605545">
        <w:rPr>
          <w:rFonts w:ascii="Times New Roman" w:hAnsi="Times New Roman" w:cs="Times New Roman"/>
          <w:color w:val="000000"/>
          <w:sz w:val="28"/>
          <w:szCs w:val="28"/>
          <w:shd w:val="clear" w:color="auto" w:fill="FFFFFF"/>
        </w:rPr>
        <w:t>400 м; кат. С</w:t>
      </w:r>
      <w:r w:rsidRPr="00605545">
        <w:rPr>
          <w:rFonts w:ascii="Times New Roman" w:hAnsi="Times New Roman" w:cs="Times New Roman"/>
          <w:color w:val="000000"/>
          <w:sz w:val="28"/>
          <w:szCs w:val="28"/>
          <w:shd w:val="clear" w:color="auto" w:fill="FFFFFF"/>
          <w:vertAlign w:val="subscript"/>
        </w:rPr>
        <w:t>1</w:t>
      </w:r>
      <w:r w:rsidRPr="00605545">
        <w:rPr>
          <w:rFonts w:ascii="Times New Roman" w:hAnsi="Times New Roman" w:cs="Times New Roman"/>
          <w:color w:val="000000"/>
          <w:sz w:val="28"/>
          <w:szCs w:val="28"/>
          <w:shd w:val="clear" w:color="auto" w:fill="FFFFFF"/>
        </w:rPr>
        <w:t xml:space="preserve"> – 800</w:t>
      </w:r>
      <w:r w:rsidR="00605545">
        <w:rPr>
          <w:rFonts w:ascii="Times New Roman" w:hAnsi="Times New Roman" w:cs="Times New Roman"/>
          <w:color w:val="000000"/>
          <w:sz w:val="28"/>
          <w:szCs w:val="28"/>
          <w:shd w:val="clear" w:color="auto" w:fill="FFFFFF"/>
        </w:rPr>
        <w:t>*</w:t>
      </w:r>
      <w:r w:rsidRPr="00605545">
        <w:rPr>
          <w:rFonts w:ascii="Times New Roman" w:hAnsi="Times New Roman" w:cs="Times New Roman"/>
          <w:color w:val="000000"/>
          <w:sz w:val="28"/>
          <w:szCs w:val="28"/>
          <w:shd w:val="clear" w:color="auto" w:fill="FFFFFF"/>
        </w:rPr>
        <w:t>800</w:t>
      </w:r>
      <w:r w:rsidR="00605545">
        <w:rPr>
          <w:rFonts w:ascii="Times New Roman" w:hAnsi="Times New Roman" w:cs="Times New Roman"/>
          <w:color w:val="000000"/>
          <w:sz w:val="28"/>
          <w:szCs w:val="28"/>
          <w:shd w:val="clear" w:color="auto" w:fill="FFFFFF"/>
        </w:rPr>
        <w:t xml:space="preserve"> </w:t>
      </w:r>
      <w:r w:rsidRPr="00605545">
        <w:rPr>
          <w:rFonts w:ascii="Times New Roman" w:hAnsi="Times New Roman" w:cs="Times New Roman"/>
          <w:color w:val="000000"/>
          <w:sz w:val="28"/>
          <w:szCs w:val="28"/>
          <w:shd w:val="clear" w:color="auto" w:fill="FFFFFF"/>
        </w:rPr>
        <w:t xml:space="preserve">м. Подсчитанные запасы по состоянию на </w:t>
      </w:r>
      <w:r w:rsidR="00742CBA" w:rsidRPr="004D73BE">
        <w:rPr>
          <w:rFonts w:ascii="Times New Roman" w:hAnsi="Times New Roman" w:cs="Times New Roman"/>
          <w:sz w:val="28"/>
          <w:szCs w:val="28"/>
          <w:shd w:val="clear" w:color="auto" w:fill="FFFFFF"/>
        </w:rPr>
        <w:t>1992</w:t>
      </w:r>
      <w:r w:rsidR="00742CBA">
        <w:rPr>
          <w:rFonts w:ascii="Times New Roman" w:hAnsi="Times New Roman" w:cs="Times New Roman"/>
          <w:color w:val="FF0000"/>
          <w:sz w:val="28"/>
          <w:szCs w:val="28"/>
          <w:shd w:val="clear" w:color="auto" w:fill="FFFFFF"/>
        </w:rPr>
        <w:t xml:space="preserve"> </w:t>
      </w:r>
      <w:r w:rsidRPr="00605545">
        <w:rPr>
          <w:rFonts w:ascii="Times New Roman" w:hAnsi="Times New Roman" w:cs="Times New Roman"/>
          <w:color w:val="000000"/>
          <w:sz w:val="28"/>
          <w:szCs w:val="28"/>
          <w:shd w:val="clear" w:color="auto" w:fill="FFFFFF"/>
        </w:rPr>
        <w:t>г. состав</w:t>
      </w:r>
      <w:r w:rsidR="00F44925">
        <w:rPr>
          <w:rFonts w:ascii="Times New Roman" w:hAnsi="Times New Roman" w:cs="Times New Roman"/>
          <w:color w:val="000000"/>
          <w:sz w:val="28"/>
          <w:szCs w:val="28"/>
          <w:shd w:val="clear" w:color="auto" w:fill="FFFFFF"/>
        </w:rPr>
        <w:t>и</w:t>
      </w:r>
      <w:r w:rsidRPr="00605545">
        <w:rPr>
          <w:rFonts w:ascii="Times New Roman" w:hAnsi="Times New Roman" w:cs="Times New Roman"/>
          <w:color w:val="000000"/>
          <w:sz w:val="28"/>
          <w:szCs w:val="28"/>
          <w:shd w:val="clear" w:color="auto" w:fill="FFFFFF"/>
        </w:rPr>
        <w:t>л</w:t>
      </w:r>
      <w:r w:rsidR="00F44925">
        <w:rPr>
          <w:rFonts w:ascii="Times New Roman" w:hAnsi="Times New Roman" w:cs="Times New Roman"/>
          <w:color w:val="000000"/>
          <w:sz w:val="28"/>
          <w:szCs w:val="28"/>
          <w:shd w:val="clear" w:color="auto" w:fill="FFFFFF"/>
        </w:rPr>
        <w:t>и</w:t>
      </w:r>
      <w:r w:rsidRPr="00605545">
        <w:rPr>
          <w:rFonts w:ascii="Times New Roman" w:hAnsi="Times New Roman" w:cs="Times New Roman"/>
          <w:color w:val="000000"/>
          <w:sz w:val="28"/>
          <w:szCs w:val="28"/>
          <w:shd w:val="clear" w:color="auto" w:fill="FFFFFF"/>
        </w:rPr>
        <w:t>:</w:t>
      </w:r>
    </w:p>
    <w:p w14:paraId="18C4A77A" w14:textId="4182B2AE" w:rsidR="00742CBA" w:rsidRDefault="00C34FCF" w:rsidP="00C34FCF">
      <w:pPr>
        <w:spacing w:after="0" w:line="240" w:lineRule="auto"/>
        <w:ind w:firstLine="709"/>
        <w:jc w:val="right"/>
        <w:rPr>
          <w:rFonts w:ascii="Times New Roman" w:hAnsi="Times New Roman" w:cs="Times New Roman"/>
          <w:color w:val="000000"/>
          <w:sz w:val="28"/>
          <w:szCs w:val="28"/>
          <w:shd w:val="clear" w:color="auto" w:fill="FFFFFF"/>
        </w:rPr>
      </w:pPr>
      <w:r>
        <w:rPr>
          <w:rFonts w:ascii="Times New Roman" w:hAnsi="Times New Roman" w:cs="Times New Roman"/>
          <w:color w:val="000000"/>
          <w:sz w:val="28"/>
          <w:szCs w:val="28"/>
          <w:shd w:val="clear" w:color="auto" w:fill="FFFFFF"/>
        </w:rPr>
        <w:t>Таблица</w:t>
      </w:r>
      <w:r w:rsidR="0059363E">
        <w:rPr>
          <w:rFonts w:ascii="Times New Roman" w:hAnsi="Times New Roman" w:cs="Times New Roman"/>
          <w:color w:val="000000"/>
          <w:sz w:val="28"/>
          <w:szCs w:val="28"/>
          <w:shd w:val="clear" w:color="auto" w:fill="FFFFFF"/>
        </w:rPr>
        <w:t xml:space="preserve"> 5</w:t>
      </w:r>
      <w:r w:rsidR="00C46510">
        <w:rPr>
          <w:rFonts w:ascii="Times New Roman" w:hAnsi="Times New Roman" w:cs="Times New Roman"/>
          <w:color w:val="000000"/>
          <w:sz w:val="28"/>
          <w:szCs w:val="28"/>
          <w:shd w:val="clear" w:color="auto" w:fill="FFFFFF"/>
        </w:rPr>
        <w:t>.3.</w:t>
      </w:r>
    </w:p>
    <w:p w14:paraId="4B59B688" w14:textId="77777777" w:rsidR="00C34FCF" w:rsidRDefault="00C46510" w:rsidP="008B4F3F">
      <w:pPr>
        <w:spacing w:after="0" w:line="240" w:lineRule="auto"/>
        <w:jc w:val="center"/>
        <w:rPr>
          <w:rFonts w:ascii="Times New Roman" w:hAnsi="Times New Roman" w:cs="Times New Roman"/>
          <w:color w:val="000000"/>
          <w:sz w:val="28"/>
          <w:szCs w:val="28"/>
          <w:shd w:val="clear" w:color="auto" w:fill="FFFFFF"/>
        </w:rPr>
      </w:pPr>
      <w:r>
        <w:rPr>
          <w:rFonts w:ascii="Times New Roman" w:hAnsi="Times New Roman" w:cs="Times New Roman"/>
          <w:color w:val="000000"/>
          <w:sz w:val="28"/>
          <w:szCs w:val="28"/>
          <w:shd w:val="clear" w:color="auto" w:fill="FFFFFF"/>
        </w:rPr>
        <w:t>З</w:t>
      </w:r>
      <w:r w:rsidRPr="00605545">
        <w:rPr>
          <w:rFonts w:ascii="Times New Roman" w:hAnsi="Times New Roman" w:cs="Times New Roman"/>
          <w:color w:val="000000"/>
          <w:sz w:val="28"/>
          <w:szCs w:val="28"/>
          <w:shd w:val="clear" w:color="auto" w:fill="FFFFFF"/>
        </w:rPr>
        <w:t xml:space="preserve">апасы по состоянию на </w:t>
      </w:r>
      <w:r w:rsidRPr="004D73BE">
        <w:rPr>
          <w:rFonts w:ascii="Times New Roman" w:hAnsi="Times New Roman" w:cs="Times New Roman"/>
          <w:sz w:val="28"/>
          <w:szCs w:val="28"/>
          <w:shd w:val="clear" w:color="auto" w:fill="FFFFFF"/>
        </w:rPr>
        <w:t>1992</w:t>
      </w:r>
      <w:r>
        <w:rPr>
          <w:rFonts w:ascii="Times New Roman" w:hAnsi="Times New Roman" w:cs="Times New Roman"/>
          <w:color w:val="FF0000"/>
          <w:sz w:val="28"/>
          <w:szCs w:val="28"/>
          <w:shd w:val="clear" w:color="auto" w:fill="FFFFFF"/>
        </w:rPr>
        <w:t xml:space="preserve"> </w:t>
      </w:r>
      <w:r w:rsidRPr="00605545">
        <w:rPr>
          <w:rFonts w:ascii="Times New Roman" w:hAnsi="Times New Roman" w:cs="Times New Roman"/>
          <w:color w:val="000000"/>
          <w:sz w:val="28"/>
          <w:szCs w:val="28"/>
          <w:shd w:val="clear" w:color="auto" w:fill="FFFFFF"/>
        </w:rPr>
        <w:t>г.</w:t>
      </w:r>
    </w:p>
    <w:tbl>
      <w:tblPr>
        <w:tblStyle w:val="a7"/>
        <w:tblW w:w="9493" w:type="dxa"/>
        <w:tblLayout w:type="fixed"/>
        <w:tblLook w:val="04A0" w:firstRow="1" w:lastRow="0" w:firstColumn="1" w:lastColumn="0" w:noHBand="0" w:noVBand="1"/>
      </w:tblPr>
      <w:tblGrid>
        <w:gridCol w:w="1980"/>
        <w:gridCol w:w="1701"/>
        <w:gridCol w:w="1559"/>
        <w:gridCol w:w="1276"/>
        <w:gridCol w:w="1559"/>
        <w:gridCol w:w="1418"/>
      </w:tblGrid>
      <w:tr w:rsidR="00742CBA" w14:paraId="62FB5BCC" w14:textId="77777777" w:rsidTr="00BF3CF2">
        <w:trPr>
          <w:trHeight w:val="276"/>
        </w:trPr>
        <w:tc>
          <w:tcPr>
            <w:tcW w:w="1980" w:type="dxa"/>
            <w:vMerge w:val="restart"/>
          </w:tcPr>
          <w:p w14:paraId="4BBC569F" w14:textId="77777777" w:rsidR="00BF3CF2" w:rsidRDefault="00742CBA" w:rsidP="00561D10">
            <w:pPr>
              <w:jc w:val="center"/>
              <w:rPr>
                <w:rFonts w:ascii="Times New Roman" w:hAnsi="Times New Roman" w:cs="Times New Roman"/>
                <w:sz w:val="24"/>
                <w:szCs w:val="24"/>
              </w:rPr>
            </w:pPr>
            <w:r>
              <w:rPr>
                <w:rFonts w:ascii="Times New Roman" w:hAnsi="Times New Roman" w:cs="Times New Roman"/>
                <w:sz w:val="24"/>
                <w:szCs w:val="24"/>
              </w:rPr>
              <w:t>Категория</w:t>
            </w:r>
          </w:p>
          <w:p w14:paraId="1353FC17" w14:textId="77777777" w:rsidR="00742CBA" w:rsidRDefault="00742CBA" w:rsidP="00561D10">
            <w:pPr>
              <w:jc w:val="center"/>
              <w:rPr>
                <w:rFonts w:ascii="Times New Roman" w:hAnsi="Times New Roman" w:cs="Times New Roman"/>
                <w:sz w:val="24"/>
                <w:szCs w:val="24"/>
              </w:rPr>
            </w:pPr>
            <w:r>
              <w:rPr>
                <w:rFonts w:ascii="Times New Roman" w:hAnsi="Times New Roman" w:cs="Times New Roman"/>
                <w:sz w:val="24"/>
                <w:szCs w:val="24"/>
              </w:rPr>
              <w:t xml:space="preserve"> запасов</w:t>
            </w:r>
          </w:p>
        </w:tc>
        <w:tc>
          <w:tcPr>
            <w:tcW w:w="1701" w:type="dxa"/>
            <w:vMerge w:val="restart"/>
            <w:vAlign w:val="center"/>
          </w:tcPr>
          <w:p w14:paraId="17FAA82B" w14:textId="77777777" w:rsidR="00742CBA" w:rsidRDefault="00BF3CF2" w:rsidP="00561D10">
            <w:pPr>
              <w:jc w:val="center"/>
              <w:rPr>
                <w:rFonts w:ascii="Times New Roman" w:hAnsi="Times New Roman" w:cs="Times New Roman"/>
                <w:sz w:val="24"/>
                <w:szCs w:val="24"/>
              </w:rPr>
            </w:pPr>
            <w:r>
              <w:rPr>
                <w:rFonts w:ascii="Times New Roman" w:hAnsi="Times New Roman" w:cs="Times New Roman"/>
                <w:sz w:val="24"/>
                <w:szCs w:val="24"/>
              </w:rPr>
              <w:t>З</w:t>
            </w:r>
            <w:r w:rsidR="00742CBA">
              <w:rPr>
                <w:rFonts w:ascii="Times New Roman" w:hAnsi="Times New Roman" w:cs="Times New Roman"/>
                <w:sz w:val="24"/>
                <w:szCs w:val="24"/>
              </w:rPr>
              <w:t>апасы руды, тыс.</w:t>
            </w:r>
            <w:r w:rsidR="008B4F3F">
              <w:rPr>
                <w:rFonts w:ascii="Times New Roman" w:hAnsi="Times New Roman" w:cs="Times New Roman"/>
                <w:sz w:val="24"/>
                <w:szCs w:val="24"/>
              </w:rPr>
              <w:t xml:space="preserve"> </w:t>
            </w:r>
            <w:r w:rsidR="00742CBA">
              <w:rPr>
                <w:rFonts w:ascii="Times New Roman" w:hAnsi="Times New Roman" w:cs="Times New Roman"/>
                <w:sz w:val="24"/>
                <w:szCs w:val="24"/>
              </w:rPr>
              <w:t>т.</w:t>
            </w:r>
          </w:p>
        </w:tc>
        <w:tc>
          <w:tcPr>
            <w:tcW w:w="1559" w:type="dxa"/>
            <w:vMerge w:val="restart"/>
            <w:vAlign w:val="center"/>
          </w:tcPr>
          <w:p w14:paraId="06123ABD" w14:textId="77777777" w:rsidR="00742CBA" w:rsidRDefault="00BF3CF2" w:rsidP="00561D10">
            <w:pPr>
              <w:jc w:val="center"/>
              <w:rPr>
                <w:rFonts w:ascii="Times New Roman" w:hAnsi="Times New Roman" w:cs="Times New Roman"/>
                <w:sz w:val="24"/>
                <w:szCs w:val="24"/>
              </w:rPr>
            </w:pPr>
            <w:r>
              <w:rPr>
                <w:rFonts w:ascii="Times New Roman" w:hAnsi="Times New Roman" w:cs="Times New Roman"/>
                <w:sz w:val="24"/>
                <w:szCs w:val="24"/>
              </w:rPr>
              <w:t>С</w:t>
            </w:r>
            <w:r w:rsidR="00742CBA">
              <w:rPr>
                <w:rFonts w:ascii="Times New Roman" w:hAnsi="Times New Roman" w:cs="Times New Roman"/>
                <w:sz w:val="24"/>
                <w:szCs w:val="24"/>
              </w:rPr>
              <w:t>одержание, % P</w:t>
            </w:r>
            <w:r w:rsidR="00742CBA">
              <w:rPr>
                <w:rFonts w:ascii="Times New Roman" w:hAnsi="Times New Roman" w:cs="Times New Roman"/>
                <w:sz w:val="24"/>
                <w:szCs w:val="24"/>
                <w:vertAlign w:val="subscript"/>
              </w:rPr>
              <w:t>2</w:t>
            </w:r>
            <w:r w:rsidR="00742CBA">
              <w:rPr>
                <w:rFonts w:ascii="Times New Roman" w:hAnsi="Times New Roman" w:cs="Times New Roman"/>
                <w:sz w:val="24"/>
                <w:szCs w:val="24"/>
              </w:rPr>
              <w:t>O</w:t>
            </w:r>
            <w:r w:rsidR="00742CBA">
              <w:rPr>
                <w:rFonts w:ascii="Times New Roman" w:hAnsi="Times New Roman" w:cs="Times New Roman"/>
                <w:sz w:val="24"/>
                <w:szCs w:val="24"/>
                <w:vertAlign w:val="subscript"/>
              </w:rPr>
              <w:t>5</w:t>
            </w:r>
          </w:p>
        </w:tc>
        <w:tc>
          <w:tcPr>
            <w:tcW w:w="1276" w:type="dxa"/>
            <w:vMerge w:val="restart"/>
            <w:vAlign w:val="center"/>
          </w:tcPr>
          <w:p w14:paraId="04641238" w14:textId="77777777" w:rsidR="00742CBA" w:rsidRDefault="00BF3CF2" w:rsidP="00561D10">
            <w:pPr>
              <w:ind w:left="113" w:right="113"/>
              <w:jc w:val="center"/>
              <w:rPr>
                <w:rFonts w:ascii="Times New Roman" w:hAnsi="Times New Roman" w:cs="Times New Roman"/>
                <w:sz w:val="24"/>
                <w:szCs w:val="24"/>
              </w:rPr>
            </w:pPr>
            <w:r>
              <w:rPr>
                <w:rFonts w:ascii="Times New Roman" w:hAnsi="Times New Roman" w:cs="Times New Roman"/>
                <w:sz w:val="24"/>
                <w:szCs w:val="24"/>
              </w:rPr>
              <w:t>З</w:t>
            </w:r>
            <w:r w:rsidR="00742CBA">
              <w:rPr>
                <w:rFonts w:ascii="Times New Roman" w:hAnsi="Times New Roman" w:cs="Times New Roman"/>
                <w:sz w:val="24"/>
                <w:szCs w:val="24"/>
              </w:rPr>
              <w:t>апасы,</w:t>
            </w:r>
          </w:p>
          <w:p w14:paraId="0E1BB29B" w14:textId="77777777" w:rsidR="00742CBA" w:rsidRDefault="00742CBA" w:rsidP="00561D10">
            <w:pPr>
              <w:jc w:val="center"/>
              <w:rPr>
                <w:rFonts w:ascii="Times New Roman" w:hAnsi="Times New Roman" w:cs="Times New Roman"/>
                <w:sz w:val="24"/>
                <w:szCs w:val="24"/>
              </w:rPr>
            </w:pPr>
            <w:r>
              <w:rPr>
                <w:rFonts w:ascii="Times New Roman" w:hAnsi="Times New Roman" w:cs="Times New Roman"/>
                <w:sz w:val="24"/>
                <w:szCs w:val="24"/>
              </w:rPr>
              <w:t>тыс.</w:t>
            </w:r>
            <w:r w:rsidR="008B4F3F">
              <w:rPr>
                <w:rFonts w:ascii="Times New Roman" w:hAnsi="Times New Roman" w:cs="Times New Roman"/>
                <w:sz w:val="24"/>
                <w:szCs w:val="24"/>
              </w:rPr>
              <w:t xml:space="preserve"> </w:t>
            </w:r>
            <w:r>
              <w:rPr>
                <w:rFonts w:ascii="Times New Roman" w:hAnsi="Times New Roman" w:cs="Times New Roman"/>
                <w:sz w:val="24"/>
                <w:szCs w:val="24"/>
              </w:rPr>
              <w:t>т.</w:t>
            </w:r>
          </w:p>
        </w:tc>
        <w:tc>
          <w:tcPr>
            <w:tcW w:w="1559" w:type="dxa"/>
            <w:vMerge w:val="restart"/>
            <w:vAlign w:val="center"/>
          </w:tcPr>
          <w:p w14:paraId="579FA9FE" w14:textId="77777777" w:rsidR="00742CBA" w:rsidRDefault="00BF3CF2" w:rsidP="00561D10">
            <w:pPr>
              <w:jc w:val="center"/>
              <w:rPr>
                <w:rFonts w:ascii="Times New Roman" w:hAnsi="Times New Roman" w:cs="Times New Roman"/>
                <w:sz w:val="24"/>
                <w:szCs w:val="24"/>
              </w:rPr>
            </w:pPr>
            <w:r>
              <w:rPr>
                <w:rFonts w:ascii="Times New Roman" w:hAnsi="Times New Roman" w:cs="Times New Roman"/>
                <w:sz w:val="24"/>
                <w:szCs w:val="24"/>
              </w:rPr>
              <w:t>С</w:t>
            </w:r>
            <w:r w:rsidR="00742CBA">
              <w:rPr>
                <w:rFonts w:ascii="Times New Roman" w:hAnsi="Times New Roman" w:cs="Times New Roman"/>
                <w:sz w:val="24"/>
                <w:szCs w:val="24"/>
              </w:rPr>
              <w:t>одержание, % F</w:t>
            </w:r>
          </w:p>
        </w:tc>
        <w:tc>
          <w:tcPr>
            <w:tcW w:w="1418" w:type="dxa"/>
            <w:vMerge w:val="restart"/>
            <w:vAlign w:val="center"/>
          </w:tcPr>
          <w:p w14:paraId="23494C44" w14:textId="77777777" w:rsidR="00742CBA" w:rsidRDefault="00BF3CF2" w:rsidP="00561D10">
            <w:pPr>
              <w:ind w:left="113" w:right="113"/>
              <w:jc w:val="center"/>
              <w:rPr>
                <w:rFonts w:ascii="Times New Roman" w:hAnsi="Times New Roman" w:cs="Times New Roman"/>
                <w:sz w:val="24"/>
                <w:szCs w:val="24"/>
              </w:rPr>
            </w:pPr>
            <w:r>
              <w:rPr>
                <w:rFonts w:ascii="Times New Roman" w:hAnsi="Times New Roman" w:cs="Times New Roman"/>
                <w:sz w:val="24"/>
                <w:szCs w:val="24"/>
              </w:rPr>
              <w:t>З</w:t>
            </w:r>
            <w:r w:rsidR="00742CBA">
              <w:rPr>
                <w:rFonts w:ascii="Times New Roman" w:hAnsi="Times New Roman" w:cs="Times New Roman"/>
                <w:sz w:val="24"/>
                <w:szCs w:val="24"/>
              </w:rPr>
              <w:t xml:space="preserve">апасы, </w:t>
            </w:r>
          </w:p>
          <w:p w14:paraId="4DFFA21F" w14:textId="77777777" w:rsidR="00742CBA" w:rsidRDefault="00742CBA" w:rsidP="00561D10">
            <w:pPr>
              <w:jc w:val="center"/>
              <w:rPr>
                <w:rFonts w:ascii="Times New Roman" w:hAnsi="Times New Roman" w:cs="Times New Roman"/>
                <w:sz w:val="24"/>
                <w:szCs w:val="24"/>
              </w:rPr>
            </w:pPr>
            <w:r>
              <w:rPr>
                <w:rFonts w:ascii="Times New Roman" w:hAnsi="Times New Roman" w:cs="Times New Roman"/>
                <w:sz w:val="24"/>
                <w:szCs w:val="24"/>
              </w:rPr>
              <w:t>тыс.</w:t>
            </w:r>
            <w:r w:rsidR="008B4F3F">
              <w:rPr>
                <w:rFonts w:ascii="Times New Roman" w:hAnsi="Times New Roman" w:cs="Times New Roman"/>
                <w:sz w:val="24"/>
                <w:szCs w:val="24"/>
              </w:rPr>
              <w:t xml:space="preserve"> </w:t>
            </w:r>
            <w:r>
              <w:rPr>
                <w:rFonts w:ascii="Times New Roman" w:hAnsi="Times New Roman" w:cs="Times New Roman"/>
                <w:sz w:val="24"/>
                <w:szCs w:val="24"/>
              </w:rPr>
              <w:t>т.</w:t>
            </w:r>
          </w:p>
        </w:tc>
      </w:tr>
      <w:tr w:rsidR="00742CBA" w14:paraId="4E41D3D8" w14:textId="77777777" w:rsidTr="00BF3CF2">
        <w:trPr>
          <w:trHeight w:val="283"/>
        </w:trPr>
        <w:tc>
          <w:tcPr>
            <w:tcW w:w="1980" w:type="dxa"/>
            <w:vMerge/>
            <w:textDirection w:val="btLr"/>
            <w:vAlign w:val="center"/>
          </w:tcPr>
          <w:p w14:paraId="5FFD8776" w14:textId="77777777" w:rsidR="00742CBA" w:rsidRDefault="00742CBA" w:rsidP="00561D10">
            <w:pPr>
              <w:jc w:val="center"/>
              <w:rPr>
                <w:rFonts w:ascii="Times New Roman" w:hAnsi="Times New Roman" w:cs="Times New Roman"/>
                <w:sz w:val="24"/>
                <w:szCs w:val="24"/>
              </w:rPr>
            </w:pPr>
          </w:p>
        </w:tc>
        <w:tc>
          <w:tcPr>
            <w:tcW w:w="1701" w:type="dxa"/>
            <w:vMerge/>
            <w:textDirection w:val="btLr"/>
            <w:vAlign w:val="center"/>
          </w:tcPr>
          <w:p w14:paraId="1C42985B" w14:textId="77777777" w:rsidR="00742CBA" w:rsidRDefault="00742CBA" w:rsidP="00561D10">
            <w:pPr>
              <w:jc w:val="center"/>
              <w:rPr>
                <w:rFonts w:ascii="Times New Roman" w:hAnsi="Times New Roman" w:cs="Times New Roman"/>
                <w:sz w:val="24"/>
                <w:szCs w:val="24"/>
              </w:rPr>
            </w:pPr>
          </w:p>
        </w:tc>
        <w:tc>
          <w:tcPr>
            <w:tcW w:w="1559" w:type="dxa"/>
            <w:vMerge/>
            <w:vAlign w:val="center"/>
          </w:tcPr>
          <w:p w14:paraId="41DB9068" w14:textId="77777777" w:rsidR="00742CBA" w:rsidRDefault="00742CBA" w:rsidP="00561D10">
            <w:pPr>
              <w:jc w:val="center"/>
              <w:rPr>
                <w:rFonts w:ascii="Times New Roman" w:hAnsi="Times New Roman" w:cs="Times New Roman"/>
                <w:sz w:val="24"/>
                <w:szCs w:val="24"/>
              </w:rPr>
            </w:pPr>
          </w:p>
        </w:tc>
        <w:tc>
          <w:tcPr>
            <w:tcW w:w="1276" w:type="dxa"/>
            <w:vMerge/>
            <w:vAlign w:val="center"/>
          </w:tcPr>
          <w:p w14:paraId="1F3FCC36" w14:textId="77777777" w:rsidR="00742CBA" w:rsidRDefault="00742CBA" w:rsidP="00561D10">
            <w:pPr>
              <w:jc w:val="center"/>
              <w:rPr>
                <w:rFonts w:ascii="Times New Roman" w:hAnsi="Times New Roman" w:cs="Times New Roman"/>
                <w:sz w:val="24"/>
                <w:szCs w:val="24"/>
              </w:rPr>
            </w:pPr>
          </w:p>
        </w:tc>
        <w:tc>
          <w:tcPr>
            <w:tcW w:w="1559" w:type="dxa"/>
            <w:vMerge/>
            <w:vAlign w:val="center"/>
          </w:tcPr>
          <w:p w14:paraId="6D89F2B4" w14:textId="77777777" w:rsidR="00742CBA" w:rsidRDefault="00742CBA" w:rsidP="00561D10">
            <w:pPr>
              <w:jc w:val="center"/>
              <w:rPr>
                <w:rFonts w:ascii="Times New Roman" w:hAnsi="Times New Roman" w:cs="Times New Roman"/>
                <w:sz w:val="24"/>
                <w:szCs w:val="24"/>
              </w:rPr>
            </w:pPr>
          </w:p>
        </w:tc>
        <w:tc>
          <w:tcPr>
            <w:tcW w:w="1418" w:type="dxa"/>
            <w:vMerge/>
            <w:vAlign w:val="center"/>
          </w:tcPr>
          <w:p w14:paraId="6030E158" w14:textId="77777777" w:rsidR="00742CBA" w:rsidRDefault="00742CBA" w:rsidP="00561D10">
            <w:pPr>
              <w:jc w:val="center"/>
              <w:rPr>
                <w:rFonts w:ascii="Times New Roman" w:hAnsi="Times New Roman" w:cs="Times New Roman"/>
                <w:sz w:val="24"/>
                <w:szCs w:val="24"/>
              </w:rPr>
            </w:pPr>
          </w:p>
        </w:tc>
      </w:tr>
      <w:tr w:rsidR="00742CBA" w14:paraId="24D6E602" w14:textId="77777777" w:rsidTr="00C34FCF">
        <w:trPr>
          <w:trHeight w:val="276"/>
        </w:trPr>
        <w:tc>
          <w:tcPr>
            <w:tcW w:w="1980" w:type="dxa"/>
            <w:vMerge/>
            <w:vAlign w:val="center"/>
          </w:tcPr>
          <w:p w14:paraId="4E68EE5E" w14:textId="77777777" w:rsidR="00742CBA" w:rsidRDefault="00742CBA" w:rsidP="00561D10">
            <w:pPr>
              <w:jc w:val="center"/>
              <w:rPr>
                <w:rFonts w:ascii="Times New Roman" w:hAnsi="Times New Roman" w:cs="Times New Roman"/>
                <w:sz w:val="24"/>
                <w:szCs w:val="24"/>
              </w:rPr>
            </w:pPr>
          </w:p>
        </w:tc>
        <w:tc>
          <w:tcPr>
            <w:tcW w:w="1701" w:type="dxa"/>
            <w:vMerge/>
            <w:vAlign w:val="center"/>
          </w:tcPr>
          <w:p w14:paraId="2A8D7161" w14:textId="77777777" w:rsidR="00742CBA" w:rsidRDefault="00742CBA" w:rsidP="00561D10">
            <w:pPr>
              <w:jc w:val="center"/>
              <w:rPr>
                <w:rFonts w:ascii="Times New Roman" w:hAnsi="Times New Roman" w:cs="Times New Roman"/>
                <w:sz w:val="24"/>
                <w:szCs w:val="24"/>
              </w:rPr>
            </w:pPr>
          </w:p>
        </w:tc>
        <w:tc>
          <w:tcPr>
            <w:tcW w:w="1559" w:type="dxa"/>
            <w:vMerge/>
            <w:textDirection w:val="btLr"/>
            <w:vAlign w:val="center"/>
          </w:tcPr>
          <w:p w14:paraId="0F4358EE" w14:textId="77777777" w:rsidR="00742CBA" w:rsidRDefault="00742CBA" w:rsidP="00561D10">
            <w:pPr>
              <w:jc w:val="center"/>
              <w:rPr>
                <w:rFonts w:ascii="Times New Roman" w:hAnsi="Times New Roman" w:cs="Times New Roman"/>
                <w:sz w:val="24"/>
                <w:szCs w:val="24"/>
              </w:rPr>
            </w:pPr>
          </w:p>
        </w:tc>
        <w:tc>
          <w:tcPr>
            <w:tcW w:w="1276" w:type="dxa"/>
            <w:vMerge/>
            <w:textDirection w:val="btLr"/>
            <w:vAlign w:val="center"/>
          </w:tcPr>
          <w:p w14:paraId="25B748E7" w14:textId="77777777" w:rsidR="00742CBA" w:rsidRDefault="00742CBA" w:rsidP="00561D10">
            <w:pPr>
              <w:jc w:val="center"/>
              <w:rPr>
                <w:rFonts w:ascii="Times New Roman" w:hAnsi="Times New Roman" w:cs="Times New Roman"/>
                <w:sz w:val="24"/>
                <w:szCs w:val="24"/>
              </w:rPr>
            </w:pPr>
          </w:p>
        </w:tc>
        <w:tc>
          <w:tcPr>
            <w:tcW w:w="1559" w:type="dxa"/>
            <w:vMerge/>
            <w:textDirection w:val="btLr"/>
            <w:vAlign w:val="center"/>
          </w:tcPr>
          <w:p w14:paraId="0374805E" w14:textId="77777777" w:rsidR="00742CBA" w:rsidRDefault="00742CBA" w:rsidP="00561D10">
            <w:pPr>
              <w:jc w:val="center"/>
              <w:rPr>
                <w:rFonts w:ascii="Times New Roman" w:hAnsi="Times New Roman" w:cs="Times New Roman"/>
                <w:sz w:val="24"/>
                <w:szCs w:val="24"/>
              </w:rPr>
            </w:pPr>
          </w:p>
        </w:tc>
        <w:tc>
          <w:tcPr>
            <w:tcW w:w="1418" w:type="dxa"/>
            <w:vMerge/>
            <w:textDirection w:val="btLr"/>
            <w:vAlign w:val="center"/>
          </w:tcPr>
          <w:p w14:paraId="276D3D56" w14:textId="77777777" w:rsidR="00742CBA" w:rsidRDefault="00742CBA" w:rsidP="00561D10">
            <w:pPr>
              <w:jc w:val="center"/>
              <w:rPr>
                <w:rFonts w:ascii="Times New Roman" w:hAnsi="Times New Roman" w:cs="Times New Roman"/>
                <w:sz w:val="24"/>
                <w:szCs w:val="24"/>
              </w:rPr>
            </w:pPr>
          </w:p>
        </w:tc>
      </w:tr>
      <w:tr w:rsidR="00742CBA" w:rsidRPr="007923F2" w14:paraId="4D01DB34" w14:textId="77777777" w:rsidTr="00BF3CF2">
        <w:tc>
          <w:tcPr>
            <w:tcW w:w="1980" w:type="dxa"/>
          </w:tcPr>
          <w:p w14:paraId="6342A56E" w14:textId="77777777" w:rsidR="00742CBA" w:rsidRPr="00B06CAE" w:rsidRDefault="00742CBA" w:rsidP="00561D10">
            <w:pPr>
              <w:jc w:val="center"/>
              <w:rPr>
                <w:rFonts w:ascii="Times New Roman" w:hAnsi="Times New Roman" w:cs="Times New Roman"/>
                <w:sz w:val="24"/>
                <w:szCs w:val="24"/>
              </w:rPr>
            </w:pPr>
            <w:r>
              <w:rPr>
                <w:rFonts w:ascii="Times New Roman" w:hAnsi="Times New Roman" w:cs="Times New Roman"/>
                <w:sz w:val="24"/>
                <w:szCs w:val="24"/>
              </w:rPr>
              <w:t>А</w:t>
            </w:r>
          </w:p>
        </w:tc>
        <w:tc>
          <w:tcPr>
            <w:tcW w:w="1701" w:type="dxa"/>
            <w:vAlign w:val="center"/>
          </w:tcPr>
          <w:p w14:paraId="0ED14A7A" w14:textId="77777777" w:rsidR="00742CBA" w:rsidRPr="007923F2" w:rsidRDefault="00742CBA" w:rsidP="00561D10">
            <w:pPr>
              <w:jc w:val="center"/>
              <w:rPr>
                <w:rFonts w:ascii="Times New Roman" w:hAnsi="Times New Roman" w:cs="Times New Roman"/>
                <w:sz w:val="24"/>
                <w:szCs w:val="24"/>
              </w:rPr>
            </w:pPr>
            <w:r>
              <w:rPr>
                <w:rFonts w:ascii="Times New Roman" w:hAnsi="Times New Roman" w:cs="Times New Roman"/>
                <w:sz w:val="24"/>
                <w:szCs w:val="24"/>
              </w:rPr>
              <w:t>43871,5</w:t>
            </w:r>
          </w:p>
        </w:tc>
        <w:tc>
          <w:tcPr>
            <w:tcW w:w="1559" w:type="dxa"/>
            <w:vAlign w:val="center"/>
          </w:tcPr>
          <w:p w14:paraId="0E22D1D0" w14:textId="77777777" w:rsidR="00742CBA" w:rsidRPr="007923F2" w:rsidRDefault="00742CBA" w:rsidP="00561D10">
            <w:pPr>
              <w:jc w:val="center"/>
              <w:rPr>
                <w:rFonts w:ascii="Times New Roman" w:hAnsi="Times New Roman" w:cs="Times New Roman"/>
                <w:sz w:val="24"/>
                <w:szCs w:val="24"/>
              </w:rPr>
            </w:pPr>
            <w:r>
              <w:rPr>
                <w:rFonts w:ascii="Times New Roman" w:hAnsi="Times New Roman" w:cs="Times New Roman"/>
                <w:sz w:val="24"/>
                <w:szCs w:val="24"/>
              </w:rPr>
              <w:t>9,09</w:t>
            </w:r>
          </w:p>
        </w:tc>
        <w:tc>
          <w:tcPr>
            <w:tcW w:w="1276" w:type="dxa"/>
            <w:vAlign w:val="center"/>
          </w:tcPr>
          <w:p w14:paraId="68D7C179" w14:textId="77777777" w:rsidR="00742CBA" w:rsidRPr="007923F2" w:rsidRDefault="00742CBA" w:rsidP="00561D10">
            <w:pPr>
              <w:jc w:val="center"/>
              <w:rPr>
                <w:rFonts w:ascii="Times New Roman" w:hAnsi="Times New Roman" w:cs="Times New Roman"/>
                <w:sz w:val="24"/>
                <w:szCs w:val="24"/>
              </w:rPr>
            </w:pPr>
            <w:r>
              <w:rPr>
                <w:rFonts w:ascii="Times New Roman" w:hAnsi="Times New Roman" w:cs="Times New Roman"/>
                <w:sz w:val="24"/>
                <w:szCs w:val="24"/>
              </w:rPr>
              <w:t>3986,3</w:t>
            </w:r>
          </w:p>
        </w:tc>
        <w:tc>
          <w:tcPr>
            <w:tcW w:w="1559" w:type="dxa"/>
            <w:vAlign w:val="center"/>
          </w:tcPr>
          <w:p w14:paraId="38261F8A" w14:textId="77777777" w:rsidR="00742CBA" w:rsidRPr="007923F2" w:rsidRDefault="00742CBA" w:rsidP="00561D10">
            <w:pPr>
              <w:jc w:val="center"/>
              <w:rPr>
                <w:rFonts w:ascii="Times New Roman" w:hAnsi="Times New Roman" w:cs="Times New Roman"/>
                <w:sz w:val="24"/>
                <w:szCs w:val="24"/>
              </w:rPr>
            </w:pPr>
            <w:r>
              <w:rPr>
                <w:rFonts w:ascii="Times New Roman" w:hAnsi="Times New Roman" w:cs="Times New Roman"/>
                <w:sz w:val="24"/>
                <w:szCs w:val="24"/>
              </w:rPr>
              <w:t>1,08</w:t>
            </w:r>
          </w:p>
        </w:tc>
        <w:tc>
          <w:tcPr>
            <w:tcW w:w="1418" w:type="dxa"/>
            <w:vAlign w:val="center"/>
          </w:tcPr>
          <w:p w14:paraId="2994D025" w14:textId="77777777" w:rsidR="00742CBA" w:rsidRPr="007923F2" w:rsidRDefault="00742CBA" w:rsidP="00561D10">
            <w:pPr>
              <w:jc w:val="center"/>
              <w:rPr>
                <w:rFonts w:ascii="Times New Roman" w:hAnsi="Times New Roman" w:cs="Times New Roman"/>
                <w:sz w:val="24"/>
                <w:szCs w:val="24"/>
              </w:rPr>
            </w:pPr>
            <w:r>
              <w:rPr>
                <w:rFonts w:ascii="Times New Roman" w:hAnsi="Times New Roman" w:cs="Times New Roman"/>
                <w:sz w:val="24"/>
                <w:szCs w:val="24"/>
              </w:rPr>
              <w:t>473,7</w:t>
            </w:r>
          </w:p>
        </w:tc>
      </w:tr>
      <w:tr w:rsidR="00742CBA" w:rsidRPr="007923F2" w14:paraId="56C1DCF6" w14:textId="77777777" w:rsidTr="00BF3CF2">
        <w:tc>
          <w:tcPr>
            <w:tcW w:w="1980" w:type="dxa"/>
          </w:tcPr>
          <w:p w14:paraId="5B4349D5" w14:textId="77777777" w:rsidR="00742CBA" w:rsidRPr="00B06CAE" w:rsidRDefault="00742CBA" w:rsidP="00561D10">
            <w:pPr>
              <w:jc w:val="center"/>
              <w:rPr>
                <w:rFonts w:ascii="Times New Roman" w:hAnsi="Times New Roman" w:cs="Times New Roman"/>
                <w:sz w:val="24"/>
                <w:szCs w:val="24"/>
              </w:rPr>
            </w:pPr>
          </w:p>
        </w:tc>
        <w:tc>
          <w:tcPr>
            <w:tcW w:w="1701" w:type="dxa"/>
            <w:vAlign w:val="center"/>
          </w:tcPr>
          <w:p w14:paraId="3F745874" w14:textId="77777777" w:rsidR="00742CBA" w:rsidRPr="007923F2" w:rsidRDefault="00742CBA" w:rsidP="00561D10">
            <w:pPr>
              <w:jc w:val="center"/>
              <w:rPr>
                <w:rFonts w:ascii="Times New Roman" w:hAnsi="Times New Roman" w:cs="Times New Roman"/>
                <w:sz w:val="24"/>
                <w:szCs w:val="24"/>
              </w:rPr>
            </w:pPr>
          </w:p>
        </w:tc>
        <w:tc>
          <w:tcPr>
            <w:tcW w:w="1559" w:type="dxa"/>
            <w:vAlign w:val="center"/>
          </w:tcPr>
          <w:p w14:paraId="6D723F71" w14:textId="77777777" w:rsidR="00742CBA" w:rsidRPr="007923F2" w:rsidRDefault="00742CBA" w:rsidP="00561D10">
            <w:pPr>
              <w:jc w:val="center"/>
              <w:rPr>
                <w:rFonts w:ascii="Times New Roman" w:hAnsi="Times New Roman" w:cs="Times New Roman"/>
                <w:sz w:val="24"/>
                <w:szCs w:val="24"/>
              </w:rPr>
            </w:pPr>
          </w:p>
        </w:tc>
        <w:tc>
          <w:tcPr>
            <w:tcW w:w="1276" w:type="dxa"/>
            <w:vAlign w:val="center"/>
          </w:tcPr>
          <w:p w14:paraId="52F8C211" w14:textId="77777777" w:rsidR="00742CBA" w:rsidRPr="007923F2" w:rsidRDefault="00742CBA" w:rsidP="00561D10">
            <w:pPr>
              <w:jc w:val="center"/>
              <w:rPr>
                <w:rFonts w:ascii="Times New Roman" w:hAnsi="Times New Roman" w:cs="Times New Roman"/>
                <w:sz w:val="24"/>
                <w:szCs w:val="24"/>
              </w:rPr>
            </w:pPr>
          </w:p>
        </w:tc>
        <w:tc>
          <w:tcPr>
            <w:tcW w:w="1559" w:type="dxa"/>
            <w:vAlign w:val="center"/>
          </w:tcPr>
          <w:p w14:paraId="2C39F54C" w14:textId="77777777" w:rsidR="00742CBA" w:rsidRPr="007923F2" w:rsidRDefault="00742CBA" w:rsidP="00561D10">
            <w:pPr>
              <w:jc w:val="center"/>
              <w:rPr>
                <w:rFonts w:ascii="Times New Roman" w:hAnsi="Times New Roman" w:cs="Times New Roman"/>
                <w:sz w:val="24"/>
                <w:szCs w:val="24"/>
              </w:rPr>
            </w:pPr>
          </w:p>
        </w:tc>
        <w:tc>
          <w:tcPr>
            <w:tcW w:w="1418" w:type="dxa"/>
            <w:vAlign w:val="center"/>
          </w:tcPr>
          <w:p w14:paraId="46842665" w14:textId="77777777" w:rsidR="00742CBA" w:rsidRPr="007923F2" w:rsidRDefault="00742CBA" w:rsidP="00561D10">
            <w:pPr>
              <w:jc w:val="center"/>
              <w:rPr>
                <w:rFonts w:ascii="Times New Roman" w:hAnsi="Times New Roman" w:cs="Times New Roman"/>
                <w:sz w:val="24"/>
                <w:szCs w:val="24"/>
              </w:rPr>
            </w:pPr>
          </w:p>
        </w:tc>
      </w:tr>
      <w:tr w:rsidR="00742CBA" w:rsidRPr="007923F2" w14:paraId="7265EDA5" w14:textId="77777777" w:rsidTr="00BF3CF2">
        <w:tc>
          <w:tcPr>
            <w:tcW w:w="1980" w:type="dxa"/>
          </w:tcPr>
          <w:p w14:paraId="6646B543" w14:textId="77777777" w:rsidR="00742CBA" w:rsidRPr="00B06CAE" w:rsidRDefault="00742CBA" w:rsidP="00561D10">
            <w:pPr>
              <w:jc w:val="center"/>
              <w:rPr>
                <w:rFonts w:ascii="Times New Roman" w:hAnsi="Times New Roman" w:cs="Times New Roman"/>
                <w:sz w:val="24"/>
                <w:szCs w:val="24"/>
              </w:rPr>
            </w:pPr>
            <w:r>
              <w:rPr>
                <w:rFonts w:ascii="Times New Roman" w:hAnsi="Times New Roman" w:cs="Times New Roman"/>
                <w:sz w:val="24"/>
                <w:szCs w:val="24"/>
              </w:rPr>
              <w:t>В</w:t>
            </w:r>
          </w:p>
        </w:tc>
        <w:tc>
          <w:tcPr>
            <w:tcW w:w="1701" w:type="dxa"/>
            <w:vAlign w:val="center"/>
          </w:tcPr>
          <w:p w14:paraId="41A4BAC2" w14:textId="77777777" w:rsidR="00742CBA" w:rsidRPr="007923F2" w:rsidRDefault="00742CBA" w:rsidP="00561D10">
            <w:pPr>
              <w:jc w:val="center"/>
              <w:rPr>
                <w:rFonts w:ascii="Times New Roman" w:hAnsi="Times New Roman" w:cs="Times New Roman"/>
                <w:sz w:val="24"/>
                <w:szCs w:val="24"/>
              </w:rPr>
            </w:pPr>
            <w:r>
              <w:rPr>
                <w:rFonts w:ascii="Times New Roman" w:hAnsi="Times New Roman" w:cs="Times New Roman"/>
                <w:sz w:val="24"/>
                <w:szCs w:val="24"/>
              </w:rPr>
              <w:t>91467,3</w:t>
            </w:r>
          </w:p>
        </w:tc>
        <w:tc>
          <w:tcPr>
            <w:tcW w:w="1559" w:type="dxa"/>
            <w:vAlign w:val="center"/>
          </w:tcPr>
          <w:p w14:paraId="679D8223" w14:textId="77777777" w:rsidR="00742CBA" w:rsidRPr="007923F2" w:rsidRDefault="00742CBA" w:rsidP="00561D10">
            <w:pPr>
              <w:jc w:val="center"/>
              <w:rPr>
                <w:rFonts w:ascii="Times New Roman" w:hAnsi="Times New Roman" w:cs="Times New Roman"/>
                <w:sz w:val="24"/>
                <w:szCs w:val="24"/>
              </w:rPr>
            </w:pPr>
            <w:r>
              <w:rPr>
                <w:rFonts w:ascii="Times New Roman" w:hAnsi="Times New Roman" w:cs="Times New Roman"/>
                <w:sz w:val="24"/>
                <w:szCs w:val="24"/>
              </w:rPr>
              <w:t>9,33</w:t>
            </w:r>
          </w:p>
        </w:tc>
        <w:tc>
          <w:tcPr>
            <w:tcW w:w="1276" w:type="dxa"/>
            <w:vAlign w:val="center"/>
          </w:tcPr>
          <w:p w14:paraId="20965481" w14:textId="77777777" w:rsidR="00742CBA" w:rsidRPr="007923F2" w:rsidRDefault="00742CBA" w:rsidP="00561D10">
            <w:pPr>
              <w:jc w:val="center"/>
              <w:rPr>
                <w:rFonts w:ascii="Times New Roman" w:hAnsi="Times New Roman" w:cs="Times New Roman"/>
                <w:sz w:val="24"/>
                <w:szCs w:val="24"/>
              </w:rPr>
            </w:pPr>
            <w:r>
              <w:rPr>
                <w:rFonts w:ascii="Times New Roman" w:hAnsi="Times New Roman" w:cs="Times New Roman"/>
                <w:sz w:val="24"/>
                <w:szCs w:val="24"/>
              </w:rPr>
              <w:t>8538,4</w:t>
            </w:r>
          </w:p>
        </w:tc>
        <w:tc>
          <w:tcPr>
            <w:tcW w:w="1559" w:type="dxa"/>
            <w:vAlign w:val="center"/>
          </w:tcPr>
          <w:p w14:paraId="42349FE5" w14:textId="77777777" w:rsidR="00742CBA" w:rsidRPr="007923F2" w:rsidRDefault="00742CBA" w:rsidP="00561D10">
            <w:pPr>
              <w:jc w:val="center"/>
              <w:rPr>
                <w:rFonts w:ascii="Times New Roman" w:hAnsi="Times New Roman" w:cs="Times New Roman"/>
                <w:sz w:val="24"/>
                <w:szCs w:val="24"/>
              </w:rPr>
            </w:pPr>
            <w:r>
              <w:rPr>
                <w:rFonts w:ascii="Times New Roman" w:hAnsi="Times New Roman" w:cs="Times New Roman"/>
                <w:sz w:val="24"/>
                <w:szCs w:val="24"/>
              </w:rPr>
              <w:t>1,06</w:t>
            </w:r>
          </w:p>
        </w:tc>
        <w:tc>
          <w:tcPr>
            <w:tcW w:w="1418" w:type="dxa"/>
            <w:vAlign w:val="center"/>
          </w:tcPr>
          <w:p w14:paraId="77E6F585" w14:textId="77777777" w:rsidR="00742CBA" w:rsidRPr="007923F2" w:rsidRDefault="00742CBA" w:rsidP="00561D10">
            <w:pPr>
              <w:jc w:val="center"/>
              <w:rPr>
                <w:rFonts w:ascii="Times New Roman" w:hAnsi="Times New Roman" w:cs="Times New Roman"/>
                <w:sz w:val="24"/>
                <w:szCs w:val="24"/>
              </w:rPr>
            </w:pPr>
            <w:r>
              <w:rPr>
                <w:rFonts w:ascii="Times New Roman" w:hAnsi="Times New Roman" w:cs="Times New Roman"/>
                <w:sz w:val="24"/>
                <w:szCs w:val="24"/>
              </w:rPr>
              <w:t>972,2</w:t>
            </w:r>
          </w:p>
        </w:tc>
      </w:tr>
      <w:tr w:rsidR="00742CBA" w:rsidRPr="007923F2" w14:paraId="315775DD" w14:textId="77777777" w:rsidTr="00BF3CF2">
        <w:tc>
          <w:tcPr>
            <w:tcW w:w="1980" w:type="dxa"/>
          </w:tcPr>
          <w:p w14:paraId="4B5AB65F" w14:textId="77777777" w:rsidR="00742CBA" w:rsidRPr="00B06CAE" w:rsidRDefault="00742CBA" w:rsidP="00561D10">
            <w:pPr>
              <w:jc w:val="center"/>
              <w:rPr>
                <w:rFonts w:ascii="Times New Roman" w:hAnsi="Times New Roman" w:cs="Times New Roman"/>
                <w:sz w:val="24"/>
                <w:szCs w:val="24"/>
              </w:rPr>
            </w:pPr>
          </w:p>
        </w:tc>
        <w:tc>
          <w:tcPr>
            <w:tcW w:w="1701" w:type="dxa"/>
            <w:vAlign w:val="center"/>
          </w:tcPr>
          <w:p w14:paraId="721335D9" w14:textId="77777777" w:rsidR="00742CBA" w:rsidRPr="007923F2" w:rsidRDefault="00742CBA" w:rsidP="00561D10">
            <w:pPr>
              <w:jc w:val="center"/>
              <w:rPr>
                <w:rFonts w:ascii="Times New Roman" w:hAnsi="Times New Roman" w:cs="Times New Roman"/>
                <w:sz w:val="24"/>
                <w:szCs w:val="24"/>
              </w:rPr>
            </w:pPr>
          </w:p>
        </w:tc>
        <w:tc>
          <w:tcPr>
            <w:tcW w:w="1559" w:type="dxa"/>
            <w:vAlign w:val="center"/>
          </w:tcPr>
          <w:p w14:paraId="6605AFC7" w14:textId="77777777" w:rsidR="00742CBA" w:rsidRPr="007923F2" w:rsidRDefault="00742CBA" w:rsidP="00561D10">
            <w:pPr>
              <w:jc w:val="center"/>
              <w:rPr>
                <w:rFonts w:ascii="Times New Roman" w:hAnsi="Times New Roman" w:cs="Times New Roman"/>
                <w:sz w:val="24"/>
                <w:szCs w:val="24"/>
              </w:rPr>
            </w:pPr>
          </w:p>
        </w:tc>
        <w:tc>
          <w:tcPr>
            <w:tcW w:w="1276" w:type="dxa"/>
            <w:vAlign w:val="center"/>
          </w:tcPr>
          <w:p w14:paraId="03355F81" w14:textId="77777777" w:rsidR="00742CBA" w:rsidRPr="007923F2" w:rsidRDefault="00742CBA" w:rsidP="00561D10">
            <w:pPr>
              <w:jc w:val="center"/>
              <w:rPr>
                <w:rFonts w:ascii="Times New Roman" w:hAnsi="Times New Roman" w:cs="Times New Roman"/>
                <w:sz w:val="24"/>
                <w:szCs w:val="24"/>
              </w:rPr>
            </w:pPr>
          </w:p>
        </w:tc>
        <w:tc>
          <w:tcPr>
            <w:tcW w:w="1559" w:type="dxa"/>
            <w:vAlign w:val="center"/>
          </w:tcPr>
          <w:p w14:paraId="319D9528" w14:textId="77777777" w:rsidR="00742CBA" w:rsidRPr="007923F2" w:rsidRDefault="00742CBA" w:rsidP="00561D10">
            <w:pPr>
              <w:jc w:val="center"/>
              <w:rPr>
                <w:rFonts w:ascii="Times New Roman" w:hAnsi="Times New Roman" w:cs="Times New Roman"/>
                <w:sz w:val="24"/>
                <w:szCs w:val="24"/>
              </w:rPr>
            </w:pPr>
          </w:p>
        </w:tc>
        <w:tc>
          <w:tcPr>
            <w:tcW w:w="1418" w:type="dxa"/>
            <w:vAlign w:val="center"/>
          </w:tcPr>
          <w:p w14:paraId="056FE958" w14:textId="77777777" w:rsidR="00742CBA" w:rsidRPr="007923F2" w:rsidRDefault="00742CBA" w:rsidP="00561D10">
            <w:pPr>
              <w:jc w:val="center"/>
              <w:rPr>
                <w:rFonts w:ascii="Times New Roman" w:hAnsi="Times New Roman" w:cs="Times New Roman"/>
                <w:sz w:val="24"/>
                <w:szCs w:val="24"/>
              </w:rPr>
            </w:pPr>
          </w:p>
        </w:tc>
      </w:tr>
      <w:tr w:rsidR="00742CBA" w:rsidRPr="007923F2" w14:paraId="218E3614" w14:textId="77777777" w:rsidTr="00BF3CF2">
        <w:tc>
          <w:tcPr>
            <w:tcW w:w="1980" w:type="dxa"/>
          </w:tcPr>
          <w:p w14:paraId="03516F2A" w14:textId="77777777" w:rsidR="00742CBA" w:rsidRPr="00B06CAE" w:rsidRDefault="00742CBA" w:rsidP="00561D10">
            <w:pPr>
              <w:jc w:val="center"/>
              <w:rPr>
                <w:rFonts w:ascii="Times New Roman" w:hAnsi="Times New Roman" w:cs="Times New Roman"/>
                <w:sz w:val="24"/>
                <w:szCs w:val="24"/>
              </w:rPr>
            </w:pPr>
            <w:r>
              <w:rPr>
                <w:rFonts w:ascii="Times New Roman" w:hAnsi="Times New Roman" w:cs="Times New Roman"/>
                <w:sz w:val="24"/>
                <w:szCs w:val="24"/>
              </w:rPr>
              <w:t>А+В</w:t>
            </w:r>
          </w:p>
        </w:tc>
        <w:tc>
          <w:tcPr>
            <w:tcW w:w="1701" w:type="dxa"/>
            <w:vAlign w:val="center"/>
          </w:tcPr>
          <w:p w14:paraId="6622437F" w14:textId="77777777" w:rsidR="00742CBA" w:rsidRPr="007923F2" w:rsidRDefault="00742CBA" w:rsidP="00561D10">
            <w:pPr>
              <w:jc w:val="center"/>
              <w:rPr>
                <w:rFonts w:ascii="Times New Roman" w:hAnsi="Times New Roman" w:cs="Times New Roman"/>
                <w:sz w:val="24"/>
                <w:szCs w:val="24"/>
              </w:rPr>
            </w:pPr>
            <w:r>
              <w:rPr>
                <w:rFonts w:ascii="Times New Roman" w:hAnsi="Times New Roman" w:cs="Times New Roman"/>
                <w:sz w:val="24"/>
                <w:szCs w:val="24"/>
              </w:rPr>
              <w:t>135338,8</w:t>
            </w:r>
          </w:p>
        </w:tc>
        <w:tc>
          <w:tcPr>
            <w:tcW w:w="1559" w:type="dxa"/>
            <w:vAlign w:val="center"/>
          </w:tcPr>
          <w:p w14:paraId="4B84438B" w14:textId="77777777" w:rsidR="00742CBA" w:rsidRPr="007923F2" w:rsidRDefault="00742CBA" w:rsidP="00561D10">
            <w:pPr>
              <w:jc w:val="center"/>
              <w:rPr>
                <w:rFonts w:ascii="Times New Roman" w:hAnsi="Times New Roman" w:cs="Times New Roman"/>
                <w:sz w:val="24"/>
                <w:szCs w:val="24"/>
              </w:rPr>
            </w:pPr>
            <w:r>
              <w:rPr>
                <w:rFonts w:ascii="Times New Roman" w:hAnsi="Times New Roman" w:cs="Times New Roman"/>
                <w:sz w:val="24"/>
                <w:szCs w:val="24"/>
              </w:rPr>
              <w:t>9,25</w:t>
            </w:r>
          </w:p>
        </w:tc>
        <w:tc>
          <w:tcPr>
            <w:tcW w:w="1276" w:type="dxa"/>
            <w:vAlign w:val="center"/>
          </w:tcPr>
          <w:p w14:paraId="2C200543" w14:textId="77777777" w:rsidR="00742CBA" w:rsidRPr="007923F2" w:rsidRDefault="00742CBA" w:rsidP="00561D10">
            <w:pPr>
              <w:jc w:val="center"/>
              <w:rPr>
                <w:rFonts w:ascii="Times New Roman" w:hAnsi="Times New Roman" w:cs="Times New Roman"/>
                <w:sz w:val="24"/>
                <w:szCs w:val="24"/>
              </w:rPr>
            </w:pPr>
            <w:r>
              <w:rPr>
                <w:rFonts w:ascii="Times New Roman" w:hAnsi="Times New Roman" w:cs="Times New Roman"/>
                <w:sz w:val="24"/>
                <w:szCs w:val="24"/>
              </w:rPr>
              <w:t>12524,7</w:t>
            </w:r>
          </w:p>
        </w:tc>
        <w:tc>
          <w:tcPr>
            <w:tcW w:w="1559" w:type="dxa"/>
            <w:vAlign w:val="center"/>
          </w:tcPr>
          <w:p w14:paraId="6376A60B" w14:textId="77777777" w:rsidR="00742CBA" w:rsidRPr="007923F2" w:rsidRDefault="00742CBA" w:rsidP="00561D10">
            <w:pPr>
              <w:jc w:val="center"/>
              <w:rPr>
                <w:rFonts w:ascii="Times New Roman" w:hAnsi="Times New Roman" w:cs="Times New Roman"/>
                <w:sz w:val="24"/>
                <w:szCs w:val="24"/>
              </w:rPr>
            </w:pPr>
            <w:r>
              <w:rPr>
                <w:rFonts w:ascii="Times New Roman" w:hAnsi="Times New Roman" w:cs="Times New Roman"/>
                <w:sz w:val="24"/>
                <w:szCs w:val="24"/>
              </w:rPr>
              <w:t>1,07</w:t>
            </w:r>
          </w:p>
        </w:tc>
        <w:tc>
          <w:tcPr>
            <w:tcW w:w="1418" w:type="dxa"/>
            <w:vAlign w:val="center"/>
          </w:tcPr>
          <w:p w14:paraId="59CCD181" w14:textId="77777777" w:rsidR="00742CBA" w:rsidRPr="007923F2" w:rsidRDefault="00742CBA" w:rsidP="00561D10">
            <w:pPr>
              <w:jc w:val="center"/>
              <w:rPr>
                <w:rFonts w:ascii="Times New Roman" w:hAnsi="Times New Roman" w:cs="Times New Roman"/>
                <w:sz w:val="24"/>
                <w:szCs w:val="24"/>
              </w:rPr>
            </w:pPr>
            <w:r>
              <w:rPr>
                <w:rFonts w:ascii="Times New Roman" w:hAnsi="Times New Roman" w:cs="Times New Roman"/>
                <w:sz w:val="24"/>
                <w:szCs w:val="24"/>
              </w:rPr>
              <w:t>1445,9</w:t>
            </w:r>
          </w:p>
        </w:tc>
      </w:tr>
      <w:tr w:rsidR="00742CBA" w:rsidRPr="007923F2" w14:paraId="58B2D27D" w14:textId="77777777" w:rsidTr="00BF3CF2">
        <w:tc>
          <w:tcPr>
            <w:tcW w:w="1980" w:type="dxa"/>
          </w:tcPr>
          <w:p w14:paraId="67BD6C8A" w14:textId="77777777" w:rsidR="00742CBA" w:rsidRPr="00B06CAE" w:rsidRDefault="00742CBA" w:rsidP="00561D10">
            <w:pPr>
              <w:jc w:val="center"/>
              <w:rPr>
                <w:rFonts w:ascii="Times New Roman" w:hAnsi="Times New Roman" w:cs="Times New Roman"/>
                <w:sz w:val="24"/>
                <w:szCs w:val="24"/>
              </w:rPr>
            </w:pPr>
          </w:p>
        </w:tc>
        <w:tc>
          <w:tcPr>
            <w:tcW w:w="1701" w:type="dxa"/>
            <w:vAlign w:val="center"/>
          </w:tcPr>
          <w:p w14:paraId="68F9CAB7" w14:textId="77777777" w:rsidR="00742CBA" w:rsidRPr="007923F2" w:rsidRDefault="00742CBA" w:rsidP="00561D10">
            <w:pPr>
              <w:jc w:val="center"/>
              <w:rPr>
                <w:rFonts w:ascii="Times New Roman" w:hAnsi="Times New Roman" w:cs="Times New Roman"/>
                <w:sz w:val="24"/>
                <w:szCs w:val="24"/>
              </w:rPr>
            </w:pPr>
          </w:p>
        </w:tc>
        <w:tc>
          <w:tcPr>
            <w:tcW w:w="1559" w:type="dxa"/>
            <w:vAlign w:val="center"/>
          </w:tcPr>
          <w:p w14:paraId="51E2AD7D" w14:textId="77777777" w:rsidR="00742CBA" w:rsidRPr="007923F2" w:rsidRDefault="00742CBA" w:rsidP="00561D10">
            <w:pPr>
              <w:jc w:val="center"/>
              <w:rPr>
                <w:rFonts w:ascii="Times New Roman" w:hAnsi="Times New Roman" w:cs="Times New Roman"/>
                <w:sz w:val="24"/>
                <w:szCs w:val="24"/>
              </w:rPr>
            </w:pPr>
          </w:p>
        </w:tc>
        <w:tc>
          <w:tcPr>
            <w:tcW w:w="1276" w:type="dxa"/>
            <w:vAlign w:val="center"/>
          </w:tcPr>
          <w:p w14:paraId="00267A8B" w14:textId="77777777" w:rsidR="00742CBA" w:rsidRPr="007923F2" w:rsidRDefault="00742CBA" w:rsidP="00561D10">
            <w:pPr>
              <w:jc w:val="center"/>
              <w:rPr>
                <w:rFonts w:ascii="Times New Roman" w:hAnsi="Times New Roman" w:cs="Times New Roman"/>
                <w:sz w:val="24"/>
                <w:szCs w:val="24"/>
              </w:rPr>
            </w:pPr>
          </w:p>
        </w:tc>
        <w:tc>
          <w:tcPr>
            <w:tcW w:w="1559" w:type="dxa"/>
            <w:vAlign w:val="center"/>
          </w:tcPr>
          <w:p w14:paraId="5F37C9B6" w14:textId="77777777" w:rsidR="00742CBA" w:rsidRPr="007923F2" w:rsidRDefault="00742CBA" w:rsidP="00561D10">
            <w:pPr>
              <w:jc w:val="center"/>
              <w:rPr>
                <w:rFonts w:ascii="Times New Roman" w:hAnsi="Times New Roman" w:cs="Times New Roman"/>
                <w:sz w:val="24"/>
                <w:szCs w:val="24"/>
              </w:rPr>
            </w:pPr>
          </w:p>
        </w:tc>
        <w:tc>
          <w:tcPr>
            <w:tcW w:w="1418" w:type="dxa"/>
            <w:vAlign w:val="center"/>
          </w:tcPr>
          <w:p w14:paraId="7A423331" w14:textId="77777777" w:rsidR="00742CBA" w:rsidRPr="007923F2" w:rsidRDefault="00742CBA" w:rsidP="00561D10">
            <w:pPr>
              <w:jc w:val="center"/>
              <w:rPr>
                <w:rFonts w:ascii="Times New Roman" w:hAnsi="Times New Roman" w:cs="Times New Roman"/>
                <w:sz w:val="24"/>
                <w:szCs w:val="24"/>
              </w:rPr>
            </w:pPr>
          </w:p>
        </w:tc>
      </w:tr>
      <w:tr w:rsidR="00742CBA" w:rsidRPr="007923F2" w14:paraId="0C72C1FC" w14:textId="77777777" w:rsidTr="00BF3CF2">
        <w:tc>
          <w:tcPr>
            <w:tcW w:w="1980" w:type="dxa"/>
          </w:tcPr>
          <w:p w14:paraId="5F41F0A2" w14:textId="77777777" w:rsidR="00742CBA" w:rsidRPr="00BF017A" w:rsidRDefault="00742CBA" w:rsidP="00561D10">
            <w:pPr>
              <w:jc w:val="center"/>
              <w:rPr>
                <w:rFonts w:ascii="Times New Roman" w:hAnsi="Times New Roman" w:cs="Times New Roman"/>
                <w:sz w:val="24"/>
                <w:szCs w:val="24"/>
                <w:vertAlign w:val="subscript"/>
              </w:rPr>
            </w:pPr>
            <w:r>
              <w:rPr>
                <w:rFonts w:ascii="Times New Roman" w:hAnsi="Times New Roman" w:cs="Times New Roman"/>
                <w:sz w:val="24"/>
                <w:szCs w:val="24"/>
              </w:rPr>
              <w:t>С</w:t>
            </w:r>
            <w:r>
              <w:rPr>
                <w:rFonts w:ascii="Times New Roman" w:hAnsi="Times New Roman" w:cs="Times New Roman"/>
                <w:sz w:val="24"/>
                <w:szCs w:val="24"/>
                <w:vertAlign w:val="subscript"/>
              </w:rPr>
              <w:t>1</w:t>
            </w:r>
          </w:p>
        </w:tc>
        <w:tc>
          <w:tcPr>
            <w:tcW w:w="1701" w:type="dxa"/>
            <w:vAlign w:val="center"/>
          </w:tcPr>
          <w:p w14:paraId="7FB94DEA" w14:textId="77777777" w:rsidR="00742CBA" w:rsidRPr="007923F2" w:rsidRDefault="00742CBA" w:rsidP="00561D10">
            <w:pPr>
              <w:jc w:val="center"/>
              <w:rPr>
                <w:rFonts w:ascii="Times New Roman" w:hAnsi="Times New Roman" w:cs="Times New Roman"/>
                <w:sz w:val="24"/>
                <w:szCs w:val="24"/>
              </w:rPr>
            </w:pPr>
            <w:r>
              <w:rPr>
                <w:rFonts w:ascii="Times New Roman" w:hAnsi="Times New Roman" w:cs="Times New Roman"/>
                <w:sz w:val="24"/>
                <w:szCs w:val="24"/>
              </w:rPr>
              <w:t>347553,1</w:t>
            </w:r>
          </w:p>
        </w:tc>
        <w:tc>
          <w:tcPr>
            <w:tcW w:w="1559" w:type="dxa"/>
            <w:vAlign w:val="center"/>
          </w:tcPr>
          <w:p w14:paraId="02EF0CC3" w14:textId="77777777" w:rsidR="00742CBA" w:rsidRPr="007923F2" w:rsidRDefault="00742CBA" w:rsidP="00561D10">
            <w:pPr>
              <w:jc w:val="center"/>
              <w:rPr>
                <w:rFonts w:ascii="Times New Roman" w:hAnsi="Times New Roman" w:cs="Times New Roman"/>
                <w:sz w:val="24"/>
                <w:szCs w:val="24"/>
              </w:rPr>
            </w:pPr>
            <w:r>
              <w:rPr>
                <w:rFonts w:ascii="Times New Roman" w:hAnsi="Times New Roman" w:cs="Times New Roman"/>
                <w:sz w:val="24"/>
                <w:szCs w:val="24"/>
              </w:rPr>
              <w:t>8,82</w:t>
            </w:r>
          </w:p>
        </w:tc>
        <w:tc>
          <w:tcPr>
            <w:tcW w:w="1276" w:type="dxa"/>
            <w:vAlign w:val="center"/>
          </w:tcPr>
          <w:p w14:paraId="27C946F8" w14:textId="77777777" w:rsidR="00742CBA" w:rsidRPr="007923F2" w:rsidRDefault="00742CBA" w:rsidP="00561D10">
            <w:pPr>
              <w:jc w:val="center"/>
              <w:rPr>
                <w:rFonts w:ascii="Times New Roman" w:hAnsi="Times New Roman" w:cs="Times New Roman"/>
                <w:sz w:val="24"/>
                <w:szCs w:val="24"/>
              </w:rPr>
            </w:pPr>
            <w:r>
              <w:rPr>
                <w:rFonts w:ascii="Times New Roman" w:hAnsi="Times New Roman" w:cs="Times New Roman"/>
                <w:sz w:val="24"/>
                <w:szCs w:val="24"/>
              </w:rPr>
              <w:t>30644,3</w:t>
            </w:r>
          </w:p>
        </w:tc>
        <w:tc>
          <w:tcPr>
            <w:tcW w:w="1559" w:type="dxa"/>
            <w:vAlign w:val="center"/>
          </w:tcPr>
          <w:p w14:paraId="6FB45F6D" w14:textId="77777777" w:rsidR="00742CBA" w:rsidRPr="007923F2" w:rsidRDefault="00742CBA" w:rsidP="00561D10">
            <w:pPr>
              <w:jc w:val="center"/>
              <w:rPr>
                <w:rFonts w:ascii="Times New Roman" w:hAnsi="Times New Roman" w:cs="Times New Roman"/>
                <w:sz w:val="24"/>
                <w:szCs w:val="24"/>
              </w:rPr>
            </w:pPr>
            <w:r>
              <w:rPr>
                <w:rFonts w:ascii="Times New Roman" w:hAnsi="Times New Roman" w:cs="Times New Roman"/>
                <w:sz w:val="24"/>
                <w:szCs w:val="24"/>
              </w:rPr>
              <w:t>1,03</w:t>
            </w:r>
          </w:p>
        </w:tc>
        <w:tc>
          <w:tcPr>
            <w:tcW w:w="1418" w:type="dxa"/>
            <w:vAlign w:val="center"/>
          </w:tcPr>
          <w:p w14:paraId="75BDC671" w14:textId="77777777" w:rsidR="00742CBA" w:rsidRPr="007923F2" w:rsidRDefault="00742CBA" w:rsidP="00561D10">
            <w:pPr>
              <w:jc w:val="center"/>
              <w:rPr>
                <w:rFonts w:ascii="Times New Roman" w:hAnsi="Times New Roman" w:cs="Times New Roman"/>
                <w:sz w:val="24"/>
                <w:szCs w:val="24"/>
              </w:rPr>
            </w:pPr>
            <w:r>
              <w:rPr>
                <w:rFonts w:ascii="Times New Roman" w:hAnsi="Times New Roman" w:cs="Times New Roman"/>
                <w:sz w:val="24"/>
                <w:szCs w:val="24"/>
              </w:rPr>
              <w:t>3585,3</w:t>
            </w:r>
          </w:p>
        </w:tc>
      </w:tr>
      <w:tr w:rsidR="00742CBA" w:rsidRPr="007923F2" w14:paraId="0D83DCDA" w14:textId="77777777" w:rsidTr="00BF3CF2">
        <w:tc>
          <w:tcPr>
            <w:tcW w:w="1980" w:type="dxa"/>
          </w:tcPr>
          <w:p w14:paraId="29888770" w14:textId="77777777" w:rsidR="00742CBA" w:rsidRPr="00B06CAE" w:rsidRDefault="00742CBA" w:rsidP="00561D10">
            <w:pPr>
              <w:jc w:val="center"/>
              <w:rPr>
                <w:rFonts w:ascii="Times New Roman" w:hAnsi="Times New Roman" w:cs="Times New Roman"/>
                <w:sz w:val="24"/>
                <w:szCs w:val="24"/>
              </w:rPr>
            </w:pPr>
          </w:p>
        </w:tc>
        <w:tc>
          <w:tcPr>
            <w:tcW w:w="1701" w:type="dxa"/>
            <w:vAlign w:val="center"/>
          </w:tcPr>
          <w:p w14:paraId="75C09193" w14:textId="77777777" w:rsidR="00742CBA" w:rsidRPr="007923F2" w:rsidRDefault="00742CBA" w:rsidP="00561D10">
            <w:pPr>
              <w:jc w:val="center"/>
              <w:rPr>
                <w:rFonts w:ascii="Times New Roman" w:hAnsi="Times New Roman" w:cs="Times New Roman"/>
                <w:sz w:val="24"/>
                <w:szCs w:val="24"/>
              </w:rPr>
            </w:pPr>
          </w:p>
        </w:tc>
        <w:tc>
          <w:tcPr>
            <w:tcW w:w="1559" w:type="dxa"/>
            <w:vAlign w:val="center"/>
          </w:tcPr>
          <w:p w14:paraId="779DB5F3" w14:textId="77777777" w:rsidR="00742CBA" w:rsidRPr="007923F2" w:rsidRDefault="00742CBA" w:rsidP="00561D10">
            <w:pPr>
              <w:jc w:val="center"/>
              <w:rPr>
                <w:rFonts w:ascii="Times New Roman" w:hAnsi="Times New Roman" w:cs="Times New Roman"/>
                <w:sz w:val="24"/>
                <w:szCs w:val="24"/>
              </w:rPr>
            </w:pPr>
          </w:p>
        </w:tc>
        <w:tc>
          <w:tcPr>
            <w:tcW w:w="1276" w:type="dxa"/>
            <w:vAlign w:val="center"/>
          </w:tcPr>
          <w:p w14:paraId="785A2DB9" w14:textId="77777777" w:rsidR="00742CBA" w:rsidRPr="007923F2" w:rsidRDefault="00742CBA" w:rsidP="00561D10">
            <w:pPr>
              <w:jc w:val="center"/>
              <w:rPr>
                <w:rFonts w:ascii="Times New Roman" w:hAnsi="Times New Roman" w:cs="Times New Roman"/>
                <w:sz w:val="24"/>
                <w:szCs w:val="24"/>
              </w:rPr>
            </w:pPr>
          </w:p>
        </w:tc>
        <w:tc>
          <w:tcPr>
            <w:tcW w:w="1559" w:type="dxa"/>
            <w:vAlign w:val="center"/>
          </w:tcPr>
          <w:p w14:paraId="36991B8D" w14:textId="77777777" w:rsidR="00742CBA" w:rsidRPr="007923F2" w:rsidRDefault="00742CBA" w:rsidP="00561D10">
            <w:pPr>
              <w:jc w:val="center"/>
              <w:rPr>
                <w:rFonts w:ascii="Times New Roman" w:hAnsi="Times New Roman" w:cs="Times New Roman"/>
                <w:sz w:val="24"/>
                <w:szCs w:val="24"/>
              </w:rPr>
            </w:pPr>
          </w:p>
        </w:tc>
        <w:tc>
          <w:tcPr>
            <w:tcW w:w="1418" w:type="dxa"/>
            <w:vAlign w:val="center"/>
          </w:tcPr>
          <w:p w14:paraId="2AC2C81D" w14:textId="77777777" w:rsidR="00742CBA" w:rsidRPr="007923F2" w:rsidRDefault="00742CBA" w:rsidP="00561D10">
            <w:pPr>
              <w:jc w:val="center"/>
              <w:rPr>
                <w:rFonts w:ascii="Times New Roman" w:hAnsi="Times New Roman" w:cs="Times New Roman"/>
                <w:sz w:val="24"/>
                <w:szCs w:val="24"/>
              </w:rPr>
            </w:pPr>
          </w:p>
        </w:tc>
      </w:tr>
      <w:tr w:rsidR="00742CBA" w:rsidRPr="007923F2" w14:paraId="632A01BE" w14:textId="77777777" w:rsidTr="00BF3CF2">
        <w:tc>
          <w:tcPr>
            <w:tcW w:w="1980" w:type="dxa"/>
          </w:tcPr>
          <w:p w14:paraId="16BC4248" w14:textId="77777777" w:rsidR="00742CBA" w:rsidRPr="00BF017A" w:rsidRDefault="00742CBA" w:rsidP="00561D10">
            <w:pPr>
              <w:jc w:val="center"/>
              <w:rPr>
                <w:rFonts w:ascii="Times New Roman" w:hAnsi="Times New Roman" w:cs="Times New Roman"/>
                <w:sz w:val="24"/>
                <w:szCs w:val="24"/>
              </w:rPr>
            </w:pPr>
            <w:r>
              <w:rPr>
                <w:rFonts w:ascii="Times New Roman" w:hAnsi="Times New Roman" w:cs="Times New Roman"/>
                <w:sz w:val="24"/>
                <w:szCs w:val="24"/>
              </w:rPr>
              <w:t>А+В+С</w:t>
            </w:r>
            <w:r>
              <w:rPr>
                <w:rFonts w:ascii="Times New Roman" w:hAnsi="Times New Roman" w:cs="Times New Roman"/>
                <w:sz w:val="24"/>
                <w:szCs w:val="24"/>
                <w:vertAlign w:val="subscript"/>
              </w:rPr>
              <w:t>1</w:t>
            </w:r>
          </w:p>
        </w:tc>
        <w:tc>
          <w:tcPr>
            <w:tcW w:w="1701" w:type="dxa"/>
            <w:vAlign w:val="center"/>
          </w:tcPr>
          <w:p w14:paraId="4F4788A4" w14:textId="77777777" w:rsidR="00742CBA" w:rsidRPr="007923F2" w:rsidRDefault="00742CBA" w:rsidP="00561D10">
            <w:pPr>
              <w:jc w:val="center"/>
              <w:rPr>
                <w:rFonts w:ascii="Times New Roman" w:hAnsi="Times New Roman" w:cs="Times New Roman"/>
                <w:sz w:val="24"/>
                <w:szCs w:val="24"/>
              </w:rPr>
            </w:pPr>
            <w:r>
              <w:rPr>
                <w:rFonts w:ascii="Times New Roman" w:hAnsi="Times New Roman" w:cs="Times New Roman"/>
                <w:sz w:val="24"/>
                <w:szCs w:val="24"/>
              </w:rPr>
              <w:t>482891,9</w:t>
            </w:r>
          </w:p>
        </w:tc>
        <w:tc>
          <w:tcPr>
            <w:tcW w:w="1559" w:type="dxa"/>
            <w:vAlign w:val="center"/>
          </w:tcPr>
          <w:p w14:paraId="0651D62C" w14:textId="77777777" w:rsidR="00742CBA" w:rsidRPr="007923F2" w:rsidRDefault="00742CBA" w:rsidP="00561D10">
            <w:pPr>
              <w:jc w:val="center"/>
              <w:rPr>
                <w:rFonts w:ascii="Times New Roman" w:hAnsi="Times New Roman" w:cs="Times New Roman"/>
                <w:sz w:val="24"/>
                <w:szCs w:val="24"/>
              </w:rPr>
            </w:pPr>
            <w:r>
              <w:rPr>
                <w:rFonts w:ascii="Times New Roman" w:hAnsi="Times New Roman" w:cs="Times New Roman"/>
                <w:sz w:val="24"/>
                <w:szCs w:val="24"/>
              </w:rPr>
              <w:t>8,94</w:t>
            </w:r>
          </w:p>
        </w:tc>
        <w:tc>
          <w:tcPr>
            <w:tcW w:w="1276" w:type="dxa"/>
            <w:vAlign w:val="center"/>
          </w:tcPr>
          <w:p w14:paraId="0C91FA41" w14:textId="77777777" w:rsidR="00742CBA" w:rsidRPr="007923F2" w:rsidRDefault="00742CBA" w:rsidP="00561D10">
            <w:pPr>
              <w:jc w:val="center"/>
              <w:rPr>
                <w:rFonts w:ascii="Times New Roman" w:hAnsi="Times New Roman" w:cs="Times New Roman"/>
                <w:sz w:val="24"/>
                <w:szCs w:val="24"/>
              </w:rPr>
            </w:pPr>
            <w:r>
              <w:rPr>
                <w:rFonts w:ascii="Times New Roman" w:hAnsi="Times New Roman" w:cs="Times New Roman"/>
                <w:sz w:val="24"/>
                <w:szCs w:val="24"/>
              </w:rPr>
              <w:t>43169,0</w:t>
            </w:r>
          </w:p>
        </w:tc>
        <w:tc>
          <w:tcPr>
            <w:tcW w:w="1559" w:type="dxa"/>
            <w:vAlign w:val="center"/>
          </w:tcPr>
          <w:p w14:paraId="573A3FCB" w14:textId="77777777" w:rsidR="00742CBA" w:rsidRPr="007923F2" w:rsidRDefault="00742CBA" w:rsidP="00561D10">
            <w:pPr>
              <w:jc w:val="center"/>
              <w:rPr>
                <w:rFonts w:ascii="Times New Roman" w:hAnsi="Times New Roman" w:cs="Times New Roman"/>
                <w:sz w:val="24"/>
                <w:szCs w:val="24"/>
              </w:rPr>
            </w:pPr>
            <w:r>
              <w:rPr>
                <w:rFonts w:ascii="Times New Roman" w:hAnsi="Times New Roman" w:cs="Times New Roman"/>
                <w:sz w:val="24"/>
                <w:szCs w:val="24"/>
              </w:rPr>
              <w:t>1,04</w:t>
            </w:r>
          </w:p>
        </w:tc>
        <w:tc>
          <w:tcPr>
            <w:tcW w:w="1418" w:type="dxa"/>
            <w:vAlign w:val="center"/>
          </w:tcPr>
          <w:p w14:paraId="70AE20B7" w14:textId="77777777" w:rsidR="00742CBA" w:rsidRPr="007923F2" w:rsidRDefault="00742CBA" w:rsidP="00561D10">
            <w:pPr>
              <w:jc w:val="center"/>
              <w:rPr>
                <w:rFonts w:ascii="Times New Roman" w:hAnsi="Times New Roman" w:cs="Times New Roman"/>
                <w:sz w:val="24"/>
                <w:szCs w:val="24"/>
              </w:rPr>
            </w:pPr>
            <w:r>
              <w:rPr>
                <w:rFonts w:ascii="Times New Roman" w:hAnsi="Times New Roman" w:cs="Times New Roman"/>
                <w:sz w:val="24"/>
                <w:szCs w:val="24"/>
              </w:rPr>
              <w:t>5031,2</w:t>
            </w:r>
          </w:p>
        </w:tc>
      </w:tr>
      <w:tr w:rsidR="00742CBA" w:rsidRPr="007923F2" w14:paraId="00F15A26" w14:textId="77777777" w:rsidTr="00BF3CF2">
        <w:tc>
          <w:tcPr>
            <w:tcW w:w="1980" w:type="dxa"/>
          </w:tcPr>
          <w:p w14:paraId="5D91BA33" w14:textId="77777777" w:rsidR="00742CBA" w:rsidRPr="00B06CAE" w:rsidRDefault="00742CBA" w:rsidP="00561D10">
            <w:pPr>
              <w:jc w:val="center"/>
              <w:rPr>
                <w:rFonts w:ascii="Times New Roman" w:hAnsi="Times New Roman" w:cs="Times New Roman"/>
                <w:sz w:val="24"/>
                <w:szCs w:val="24"/>
              </w:rPr>
            </w:pPr>
          </w:p>
        </w:tc>
        <w:tc>
          <w:tcPr>
            <w:tcW w:w="1701" w:type="dxa"/>
            <w:vAlign w:val="center"/>
          </w:tcPr>
          <w:p w14:paraId="3AA1311C" w14:textId="77777777" w:rsidR="00742CBA" w:rsidRPr="007923F2" w:rsidRDefault="00742CBA" w:rsidP="00561D10">
            <w:pPr>
              <w:jc w:val="center"/>
              <w:rPr>
                <w:rFonts w:ascii="Times New Roman" w:hAnsi="Times New Roman" w:cs="Times New Roman"/>
                <w:sz w:val="24"/>
                <w:szCs w:val="24"/>
              </w:rPr>
            </w:pPr>
          </w:p>
        </w:tc>
        <w:tc>
          <w:tcPr>
            <w:tcW w:w="1559" w:type="dxa"/>
            <w:vAlign w:val="center"/>
          </w:tcPr>
          <w:p w14:paraId="54E5DF4E" w14:textId="77777777" w:rsidR="00742CBA" w:rsidRPr="007923F2" w:rsidRDefault="00742CBA" w:rsidP="00561D10">
            <w:pPr>
              <w:jc w:val="center"/>
              <w:rPr>
                <w:rFonts w:ascii="Times New Roman" w:hAnsi="Times New Roman" w:cs="Times New Roman"/>
                <w:sz w:val="24"/>
                <w:szCs w:val="24"/>
              </w:rPr>
            </w:pPr>
          </w:p>
        </w:tc>
        <w:tc>
          <w:tcPr>
            <w:tcW w:w="1276" w:type="dxa"/>
            <w:vAlign w:val="center"/>
          </w:tcPr>
          <w:p w14:paraId="11B48EE7" w14:textId="77777777" w:rsidR="00742CBA" w:rsidRPr="007923F2" w:rsidRDefault="00742CBA" w:rsidP="00561D10">
            <w:pPr>
              <w:jc w:val="center"/>
              <w:rPr>
                <w:rFonts w:ascii="Times New Roman" w:hAnsi="Times New Roman" w:cs="Times New Roman"/>
                <w:sz w:val="24"/>
                <w:szCs w:val="24"/>
              </w:rPr>
            </w:pPr>
          </w:p>
        </w:tc>
        <w:tc>
          <w:tcPr>
            <w:tcW w:w="1559" w:type="dxa"/>
            <w:vAlign w:val="center"/>
          </w:tcPr>
          <w:p w14:paraId="56DAE60B" w14:textId="77777777" w:rsidR="00742CBA" w:rsidRPr="007923F2" w:rsidRDefault="00742CBA" w:rsidP="00561D10">
            <w:pPr>
              <w:jc w:val="center"/>
              <w:rPr>
                <w:rFonts w:ascii="Times New Roman" w:hAnsi="Times New Roman" w:cs="Times New Roman"/>
                <w:sz w:val="24"/>
                <w:szCs w:val="24"/>
              </w:rPr>
            </w:pPr>
          </w:p>
        </w:tc>
        <w:tc>
          <w:tcPr>
            <w:tcW w:w="1418" w:type="dxa"/>
            <w:vAlign w:val="center"/>
          </w:tcPr>
          <w:p w14:paraId="26B821B1" w14:textId="77777777" w:rsidR="00742CBA" w:rsidRPr="007923F2" w:rsidRDefault="00742CBA" w:rsidP="00561D10">
            <w:pPr>
              <w:jc w:val="center"/>
              <w:rPr>
                <w:rFonts w:ascii="Times New Roman" w:hAnsi="Times New Roman" w:cs="Times New Roman"/>
                <w:sz w:val="24"/>
                <w:szCs w:val="24"/>
              </w:rPr>
            </w:pPr>
          </w:p>
        </w:tc>
      </w:tr>
      <w:tr w:rsidR="00742CBA" w:rsidRPr="007923F2" w14:paraId="7B289FE3" w14:textId="77777777" w:rsidTr="00BF3CF2">
        <w:tc>
          <w:tcPr>
            <w:tcW w:w="1980" w:type="dxa"/>
          </w:tcPr>
          <w:p w14:paraId="461C04EC" w14:textId="77777777" w:rsidR="00742CBA" w:rsidRPr="00BF017A" w:rsidRDefault="00742CBA" w:rsidP="00561D10">
            <w:pPr>
              <w:jc w:val="center"/>
              <w:rPr>
                <w:rFonts w:ascii="Times New Roman" w:hAnsi="Times New Roman" w:cs="Times New Roman"/>
                <w:sz w:val="24"/>
                <w:szCs w:val="24"/>
                <w:vertAlign w:val="subscript"/>
              </w:rPr>
            </w:pPr>
            <w:r>
              <w:rPr>
                <w:rFonts w:ascii="Times New Roman" w:hAnsi="Times New Roman" w:cs="Times New Roman"/>
                <w:sz w:val="24"/>
                <w:szCs w:val="24"/>
              </w:rPr>
              <w:t>С</w:t>
            </w:r>
            <w:r>
              <w:rPr>
                <w:rFonts w:ascii="Times New Roman" w:hAnsi="Times New Roman" w:cs="Times New Roman"/>
                <w:sz w:val="24"/>
                <w:szCs w:val="24"/>
                <w:vertAlign w:val="subscript"/>
              </w:rPr>
              <w:t>2</w:t>
            </w:r>
          </w:p>
        </w:tc>
        <w:tc>
          <w:tcPr>
            <w:tcW w:w="1701" w:type="dxa"/>
            <w:vAlign w:val="center"/>
          </w:tcPr>
          <w:p w14:paraId="3BF5B684" w14:textId="77777777" w:rsidR="00742CBA" w:rsidRPr="007923F2" w:rsidRDefault="00742CBA" w:rsidP="00561D10">
            <w:pPr>
              <w:jc w:val="center"/>
              <w:rPr>
                <w:rFonts w:ascii="Times New Roman" w:hAnsi="Times New Roman" w:cs="Times New Roman"/>
                <w:sz w:val="24"/>
                <w:szCs w:val="24"/>
              </w:rPr>
            </w:pPr>
            <w:r>
              <w:rPr>
                <w:rFonts w:ascii="Times New Roman" w:hAnsi="Times New Roman" w:cs="Times New Roman"/>
                <w:sz w:val="24"/>
                <w:szCs w:val="24"/>
              </w:rPr>
              <w:t>306507,3</w:t>
            </w:r>
          </w:p>
        </w:tc>
        <w:tc>
          <w:tcPr>
            <w:tcW w:w="1559" w:type="dxa"/>
            <w:vAlign w:val="center"/>
          </w:tcPr>
          <w:p w14:paraId="5C67B0A8" w14:textId="77777777" w:rsidR="00742CBA" w:rsidRPr="007923F2" w:rsidRDefault="00742CBA" w:rsidP="00561D10">
            <w:pPr>
              <w:jc w:val="center"/>
              <w:rPr>
                <w:rFonts w:ascii="Times New Roman" w:hAnsi="Times New Roman" w:cs="Times New Roman"/>
                <w:sz w:val="24"/>
                <w:szCs w:val="24"/>
              </w:rPr>
            </w:pPr>
            <w:r>
              <w:rPr>
                <w:rFonts w:ascii="Times New Roman" w:hAnsi="Times New Roman" w:cs="Times New Roman"/>
                <w:sz w:val="24"/>
                <w:szCs w:val="24"/>
              </w:rPr>
              <w:t>8,87</w:t>
            </w:r>
          </w:p>
        </w:tc>
        <w:tc>
          <w:tcPr>
            <w:tcW w:w="1276" w:type="dxa"/>
            <w:vAlign w:val="center"/>
          </w:tcPr>
          <w:p w14:paraId="10F0FA8C" w14:textId="77777777" w:rsidR="00742CBA" w:rsidRPr="007923F2" w:rsidRDefault="00742CBA" w:rsidP="00561D10">
            <w:pPr>
              <w:jc w:val="center"/>
              <w:rPr>
                <w:rFonts w:ascii="Times New Roman" w:hAnsi="Times New Roman" w:cs="Times New Roman"/>
                <w:sz w:val="24"/>
                <w:szCs w:val="24"/>
              </w:rPr>
            </w:pPr>
            <w:r>
              <w:rPr>
                <w:rFonts w:ascii="Times New Roman" w:hAnsi="Times New Roman" w:cs="Times New Roman"/>
                <w:sz w:val="24"/>
                <w:szCs w:val="24"/>
              </w:rPr>
              <w:t>27175,7</w:t>
            </w:r>
          </w:p>
        </w:tc>
        <w:tc>
          <w:tcPr>
            <w:tcW w:w="1559" w:type="dxa"/>
            <w:vAlign w:val="center"/>
          </w:tcPr>
          <w:p w14:paraId="07C8745A" w14:textId="77777777" w:rsidR="00742CBA" w:rsidRPr="007923F2" w:rsidRDefault="00742CBA" w:rsidP="00561D10">
            <w:pPr>
              <w:jc w:val="center"/>
              <w:rPr>
                <w:rFonts w:ascii="Times New Roman" w:hAnsi="Times New Roman" w:cs="Times New Roman"/>
                <w:sz w:val="24"/>
                <w:szCs w:val="24"/>
              </w:rPr>
            </w:pPr>
            <w:r>
              <w:rPr>
                <w:rFonts w:ascii="Times New Roman" w:hAnsi="Times New Roman" w:cs="Times New Roman"/>
                <w:sz w:val="24"/>
                <w:szCs w:val="24"/>
              </w:rPr>
              <w:t>1,05</w:t>
            </w:r>
          </w:p>
        </w:tc>
        <w:tc>
          <w:tcPr>
            <w:tcW w:w="1418" w:type="dxa"/>
            <w:vAlign w:val="center"/>
          </w:tcPr>
          <w:p w14:paraId="3024499C" w14:textId="77777777" w:rsidR="00742CBA" w:rsidRPr="007923F2" w:rsidRDefault="00742CBA" w:rsidP="00561D10">
            <w:pPr>
              <w:jc w:val="center"/>
              <w:rPr>
                <w:rFonts w:ascii="Times New Roman" w:hAnsi="Times New Roman" w:cs="Times New Roman"/>
                <w:sz w:val="24"/>
                <w:szCs w:val="24"/>
              </w:rPr>
            </w:pPr>
            <w:r>
              <w:rPr>
                <w:rFonts w:ascii="Times New Roman" w:hAnsi="Times New Roman" w:cs="Times New Roman"/>
                <w:sz w:val="24"/>
                <w:szCs w:val="24"/>
              </w:rPr>
              <w:t>3206,4</w:t>
            </w:r>
          </w:p>
        </w:tc>
      </w:tr>
      <w:tr w:rsidR="00742CBA" w14:paraId="080A429B" w14:textId="77777777" w:rsidTr="00BF3CF2">
        <w:tc>
          <w:tcPr>
            <w:tcW w:w="1980" w:type="dxa"/>
          </w:tcPr>
          <w:p w14:paraId="608ACCD6" w14:textId="77777777" w:rsidR="00742CBA" w:rsidRPr="00B06CAE" w:rsidRDefault="00742CBA" w:rsidP="00561D10">
            <w:pPr>
              <w:jc w:val="center"/>
              <w:rPr>
                <w:rFonts w:ascii="Times New Roman" w:hAnsi="Times New Roman" w:cs="Times New Roman"/>
                <w:sz w:val="24"/>
                <w:szCs w:val="24"/>
              </w:rPr>
            </w:pPr>
          </w:p>
        </w:tc>
        <w:tc>
          <w:tcPr>
            <w:tcW w:w="1701" w:type="dxa"/>
            <w:vAlign w:val="center"/>
          </w:tcPr>
          <w:p w14:paraId="47E113DF" w14:textId="77777777" w:rsidR="00742CBA" w:rsidRDefault="00742CBA" w:rsidP="00561D10">
            <w:pPr>
              <w:jc w:val="center"/>
              <w:rPr>
                <w:rFonts w:ascii="Times New Roman" w:hAnsi="Times New Roman" w:cs="Times New Roman"/>
                <w:sz w:val="24"/>
                <w:szCs w:val="24"/>
              </w:rPr>
            </w:pPr>
          </w:p>
        </w:tc>
        <w:tc>
          <w:tcPr>
            <w:tcW w:w="1559" w:type="dxa"/>
            <w:vAlign w:val="center"/>
          </w:tcPr>
          <w:p w14:paraId="20C41B98" w14:textId="77777777" w:rsidR="00742CBA" w:rsidRDefault="00742CBA" w:rsidP="00561D10">
            <w:pPr>
              <w:jc w:val="center"/>
              <w:rPr>
                <w:rFonts w:ascii="Times New Roman" w:hAnsi="Times New Roman" w:cs="Times New Roman"/>
                <w:sz w:val="24"/>
                <w:szCs w:val="24"/>
              </w:rPr>
            </w:pPr>
          </w:p>
        </w:tc>
        <w:tc>
          <w:tcPr>
            <w:tcW w:w="1276" w:type="dxa"/>
            <w:vAlign w:val="center"/>
          </w:tcPr>
          <w:p w14:paraId="1E6357EF" w14:textId="77777777" w:rsidR="00742CBA" w:rsidRDefault="00742CBA" w:rsidP="00561D10">
            <w:pPr>
              <w:jc w:val="center"/>
              <w:rPr>
                <w:rFonts w:ascii="Times New Roman" w:hAnsi="Times New Roman" w:cs="Times New Roman"/>
                <w:sz w:val="24"/>
                <w:szCs w:val="24"/>
              </w:rPr>
            </w:pPr>
          </w:p>
        </w:tc>
        <w:tc>
          <w:tcPr>
            <w:tcW w:w="1559" w:type="dxa"/>
            <w:vAlign w:val="center"/>
          </w:tcPr>
          <w:p w14:paraId="64312AC3" w14:textId="77777777" w:rsidR="00742CBA" w:rsidRDefault="00742CBA" w:rsidP="00561D10">
            <w:pPr>
              <w:jc w:val="center"/>
              <w:rPr>
                <w:rFonts w:ascii="Times New Roman" w:hAnsi="Times New Roman" w:cs="Times New Roman"/>
                <w:sz w:val="24"/>
                <w:szCs w:val="24"/>
              </w:rPr>
            </w:pPr>
          </w:p>
        </w:tc>
        <w:tc>
          <w:tcPr>
            <w:tcW w:w="1418" w:type="dxa"/>
            <w:vAlign w:val="center"/>
          </w:tcPr>
          <w:p w14:paraId="4D426ADB" w14:textId="77777777" w:rsidR="00742CBA" w:rsidRDefault="00742CBA" w:rsidP="00561D10">
            <w:pPr>
              <w:jc w:val="center"/>
              <w:rPr>
                <w:rFonts w:ascii="Times New Roman" w:hAnsi="Times New Roman" w:cs="Times New Roman"/>
                <w:sz w:val="24"/>
                <w:szCs w:val="24"/>
              </w:rPr>
            </w:pPr>
          </w:p>
        </w:tc>
      </w:tr>
      <w:tr w:rsidR="00742CBA" w14:paraId="2D68DA37" w14:textId="77777777" w:rsidTr="00BF3CF2">
        <w:tc>
          <w:tcPr>
            <w:tcW w:w="1980" w:type="dxa"/>
          </w:tcPr>
          <w:p w14:paraId="0CA9EF21" w14:textId="77777777" w:rsidR="00742CBA" w:rsidRPr="00BF017A" w:rsidRDefault="00742CBA" w:rsidP="00561D10">
            <w:pPr>
              <w:jc w:val="center"/>
              <w:rPr>
                <w:rFonts w:ascii="Times New Roman" w:hAnsi="Times New Roman" w:cs="Times New Roman"/>
                <w:sz w:val="24"/>
                <w:szCs w:val="24"/>
              </w:rPr>
            </w:pPr>
            <w:r>
              <w:rPr>
                <w:rFonts w:ascii="Times New Roman" w:hAnsi="Times New Roman" w:cs="Times New Roman"/>
                <w:sz w:val="24"/>
                <w:szCs w:val="24"/>
              </w:rPr>
              <w:t>А+В+С</w:t>
            </w:r>
            <w:r>
              <w:rPr>
                <w:rFonts w:ascii="Times New Roman" w:hAnsi="Times New Roman" w:cs="Times New Roman"/>
                <w:sz w:val="24"/>
                <w:szCs w:val="24"/>
                <w:vertAlign w:val="subscript"/>
              </w:rPr>
              <w:t>1</w:t>
            </w:r>
            <w:r>
              <w:rPr>
                <w:rFonts w:ascii="Times New Roman" w:hAnsi="Times New Roman" w:cs="Times New Roman"/>
                <w:sz w:val="24"/>
                <w:szCs w:val="24"/>
              </w:rPr>
              <w:t>+С</w:t>
            </w:r>
            <w:r>
              <w:rPr>
                <w:rFonts w:ascii="Times New Roman" w:hAnsi="Times New Roman" w:cs="Times New Roman"/>
                <w:sz w:val="24"/>
                <w:szCs w:val="24"/>
                <w:vertAlign w:val="subscript"/>
              </w:rPr>
              <w:t>2</w:t>
            </w:r>
          </w:p>
        </w:tc>
        <w:tc>
          <w:tcPr>
            <w:tcW w:w="1701" w:type="dxa"/>
            <w:vAlign w:val="center"/>
          </w:tcPr>
          <w:p w14:paraId="6E478F04" w14:textId="77777777" w:rsidR="00742CBA" w:rsidRDefault="00742CBA" w:rsidP="00561D10">
            <w:pPr>
              <w:jc w:val="center"/>
              <w:rPr>
                <w:rFonts w:ascii="Times New Roman" w:hAnsi="Times New Roman" w:cs="Times New Roman"/>
                <w:sz w:val="24"/>
                <w:szCs w:val="24"/>
              </w:rPr>
            </w:pPr>
            <w:r>
              <w:rPr>
                <w:rFonts w:ascii="Times New Roman" w:hAnsi="Times New Roman" w:cs="Times New Roman"/>
                <w:sz w:val="24"/>
                <w:szCs w:val="24"/>
              </w:rPr>
              <w:t>789399,2</w:t>
            </w:r>
          </w:p>
        </w:tc>
        <w:tc>
          <w:tcPr>
            <w:tcW w:w="1559" w:type="dxa"/>
            <w:vAlign w:val="center"/>
          </w:tcPr>
          <w:p w14:paraId="4A4677FA" w14:textId="77777777" w:rsidR="00742CBA" w:rsidRDefault="00742CBA" w:rsidP="00561D10">
            <w:pPr>
              <w:jc w:val="center"/>
              <w:rPr>
                <w:rFonts w:ascii="Times New Roman" w:hAnsi="Times New Roman" w:cs="Times New Roman"/>
                <w:sz w:val="24"/>
                <w:szCs w:val="24"/>
              </w:rPr>
            </w:pPr>
            <w:r>
              <w:rPr>
                <w:rFonts w:ascii="Times New Roman" w:hAnsi="Times New Roman" w:cs="Times New Roman"/>
                <w:sz w:val="24"/>
                <w:szCs w:val="24"/>
              </w:rPr>
              <w:t>8,91</w:t>
            </w:r>
          </w:p>
        </w:tc>
        <w:tc>
          <w:tcPr>
            <w:tcW w:w="1276" w:type="dxa"/>
            <w:vAlign w:val="center"/>
          </w:tcPr>
          <w:p w14:paraId="0C757E7A" w14:textId="77777777" w:rsidR="00742CBA" w:rsidRDefault="00742CBA" w:rsidP="00561D10">
            <w:pPr>
              <w:jc w:val="center"/>
              <w:rPr>
                <w:rFonts w:ascii="Times New Roman" w:hAnsi="Times New Roman" w:cs="Times New Roman"/>
                <w:sz w:val="24"/>
                <w:szCs w:val="24"/>
              </w:rPr>
            </w:pPr>
            <w:r>
              <w:rPr>
                <w:rFonts w:ascii="Times New Roman" w:hAnsi="Times New Roman" w:cs="Times New Roman"/>
                <w:sz w:val="24"/>
                <w:szCs w:val="24"/>
              </w:rPr>
              <w:t>70344,7</w:t>
            </w:r>
          </w:p>
        </w:tc>
        <w:tc>
          <w:tcPr>
            <w:tcW w:w="1559" w:type="dxa"/>
            <w:vAlign w:val="center"/>
          </w:tcPr>
          <w:p w14:paraId="1281BAD5" w14:textId="77777777" w:rsidR="00742CBA" w:rsidRDefault="00742CBA" w:rsidP="00561D10">
            <w:pPr>
              <w:jc w:val="center"/>
              <w:rPr>
                <w:rFonts w:ascii="Times New Roman" w:hAnsi="Times New Roman" w:cs="Times New Roman"/>
                <w:sz w:val="24"/>
                <w:szCs w:val="24"/>
              </w:rPr>
            </w:pPr>
            <w:r>
              <w:rPr>
                <w:rFonts w:ascii="Times New Roman" w:hAnsi="Times New Roman" w:cs="Times New Roman"/>
                <w:sz w:val="24"/>
                <w:szCs w:val="24"/>
              </w:rPr>
              <w:t>1,04</w:t>
            </w:r>
          </w:p>
        </w:tc>
        <w:tc>
          <w:tcPr>
            <w:tcW w:w="1418" w:type="dxa"/>
            <w:vAlign w:val="center"/>
          </w:tcPr>
          <w:p w14:paraId="15E92CD0" w14:textId="77777777" w:rsidR="00742CBA" w:rsidRDefault="00742CBA" w:rsidP="00561D10">
            <w:pPr>
              <w:jc w:val="center"/>
              <w:rPr>
                <w:rFonts w:ascii="Times New Roman" w:hAnsi="Times New Roman" w:cs="Times New Roman"/>
                <w:sz w:val="24"/>
                <w:szCs w:val="24"/>
              </w:rPr>
            </w:pPr>
            <w:r>
              <w:rPr>
                <w:rFonts w:ascii="Times New Roman" w:hAnsi="Times New Roman" w:cs="Times New Roman"/>
                <w:sz w:val="24"/>
                <w:szCs w:val="24"/>
              </w:rPr>
              <w:t>8237,6</w:t>
            </w:r>
          </w:p>
        </w:tc>
      </w:tr>
    </w:tbl>
    <w:p w14:paraId="2A8841BB" w14:textId="77777777" w:rsidR="00742CBA" w:rsidRDefault="00742CBA" w:rsidP="00605545">
      <w:pPr>
        <w:spacing w:after="0" w:line="240" w:lineRule="auto"/>
        <w:ind w:firstLine="709"/>
        <w:jc w:val="both"/>
        <w:rPr>
          <w:rFonts w:ascii="Times New Roman" w:hAnsi="Times New Roman" w:cs="Times New Roman"/>
          <w:color w:val="000000"/>
          <w:sz w:val="28"/>
          <w:szCs w:val="28"/>
          <w:shd w:val="clear" w:color="auto" w:fill="FFFFFF"/>
        </w:rPr>
      </w:pPr>
    </w:p>
    <w:p w14:paraId="484E5CEE" w14:textId="77777777" w:rsidR="00FB35C2" w:rsidRPr="00605545" w:rsidRDefault="00FB35C2" w:rsidP="00605545">
      <w:pPr>
        <w:spacing w:after="0" w:line="240" w:lineRule="auto"/>
        <w:ind w:firstLine="709"/>
        <w:jc w:val="both"/>
        <w:rPr>
          <w:rFonts w:ascii="Times New Roman" w:hAnsi="Times New Roman" w:cs="Times New Roman"/>
          <w:color w:val="000000"/>
          <w:sz w:val="28"/>
          <w:szCs w:val="28"/>
          <w:shd w:val="clear" w:color="auto" w:fill="FFFFFF"/>
        </w:rPr>
      </w:pPr>
      <w:r w:rsidRPr="00605545">
        <w:rPr>
          <w:rFonts w:ascii="Times New Roman" w:hAnsi="Times New Roman" w:cs="Times New Roman"/>
          <w:color w:val="000000"/>
          <w:sz w:val="28"/>
          <w:szCs w:val="28"/>
          <w:shd w:val="clear" w:color="auto" w:fill="FFFFFF"/>
        </w:rPr>
        <w:t>Следует также отметить то, что часть забалансовых запасов в количестве 18996 тыс.</w:t>
      </w:r>
      <w:r w:rsidR="001B604E">
        <w:rPr>
          <w:rFonts w:ascii="Times New Roman" w:hAnsi="Times New Roman" w:cs="Times New Roman"/>
          <w:color w:val="000000"/>
          <w:sz w:val="28"/>
          <w:szCs w:val="28"/>
          <w:shd w:val="clear" w:color="auto" w:fill="FFFFFF"/>
        </w:rPr>
        <w:t xml:space="preserve"> </w:t>
      </w:r>
      <w:r w:rsidRPr="00605545">
        <w:rPr>
          <w:rFonts w:ascii="Times New Roman" w:hAnsi="Times New Roman" w:cs="Times New Roman"/>
          <w:color w:val="000000"/>
          <w:sz w:val="28"/>
          <w:szCs w:val="28"/>
          <w:shd w:val="clear" w:color="auto" w:fill="FFFFFF"/>
        </w:rPr>
        <w:t>т руды (1912 тыс. т Р</w:t>
      </w:r>
      <w:r w:rsidRPr="00605545">
        <w:rPr>
          <w:rFonts w:ascii="Times New Roman" w:hAnsi="Times New Roman" w:cs="Times New Roman"/>
          <w:color w:val="000000"/>
          <w:sz w:val="28"/>
          <w:szCs w:val="28"/>
          <w:shd w:val="clear" w:color="auto" w:fill="FFFFFF"/>
          <w:vertAlign w:val="subscript"/>
        </w:rPr>
        <w:t>2</w:t>
      </w:r>
      <w:r w:rsidRPr="00605545">
        <w:rPr>
          <w:rFonts w:ascii="Times New Roman" w:hAnsi="Times New Roman" w:cs="Times New Roman"/>
          <w:color w:val="000000"/>
          <w:sz w:val="28"/>
          <w:szCs w:val="28"/>
          <w:shd w:val="clear" w:color="auto" w:fill="FFFFFF"/>
        </w:rPr>
        <w:t>О</w:t>
      </w:r>
      <w:r w:rsidRPr="00605545">
        <w:rPr>
          <w:rFonts w:ascii="Times New Roman" w:hAnsi="Times New Roman" w:cs="Times New Roman"/>
          <w:color w:val="000000"/>
          <w:sz w:val="28"/>
          <w:szCs w:val="28"/>
          <w:shd w:val="clear" w:color="auto" w:fill="FFFFFF"/>
          <w:vertAlign w:val="subscript"/>
        </w:rPr>
        <w:t>5</w:t>
      </w:r>
      <w:r w:rsidRPr="00605545">
        <w:rPr>
          <w:rFonts w:ascii="Times New Roman" w:hAnsi="Times New Roman" w:cs="Times New Roman"/>
          <w:color w:val="000000"/>
          <w:sz w:val="28"/>
          <w:szCs w:val="28"/>
          <w:shd w:val="clear" w:color="auto" w:fill="FFFFFF"/>
        </w:rPr>
        <w:t xml:space="preserve">), выделенных по временным кондициям в основном по высокому содержанию </w:t>
      </w:r>
      <w:r w:rsidRPr="00605545">
        <w:rPr>
          <w:rFonts w:ascii="Times New Roman" w:hAnsi="Times New Roman" w:cs="Times New Roman"/>
          <w:color w:val="000000"/>
          <w:sz w:val="28"/>
          <w:szCs w:val="28"/>
          <w:shd w:val="clear" w:color="auto" w:fill="FFFFFF"/>
          <w:lang w:val="en-US"/>
        </w:rPr>
        <w:t>Fe</w:t>
      </w:r>
      <w:r w:rsidRPr="00605545">
        <w:rPr>
          <w:rFonts w:ascii="Times New Roman" w:hAnsi="Times New Roman" w:cs="Times New Roman"/>
          <w:color w:val="000000"/>
          <w:sz w:val="28"/>
          <w:szCs w:val="28"/>
          <w:shd w:val="clear" w:color="auto" w:fill="FFFFFF"/>
          <w:vertAlign w:val="subscript"/>
        </w:rPr>
        <w:t>2</w:t>
      </w:r>
      <w:r w:rsidRPr="00605545">
        <w:rPr>
          <w:rFonts w:ascii="Times New Roman" w:hAnsi="Times New Roman" w:cs="Times New Roman"/>
          <w:color w:val="000000"/>
          <w:sz w:val="28"/>
          <w:szCs w:val="28"/>
          <w:shd w:val="clear" w:color="auto" w:fill="FFFFFF"/>
          <w:lang w:val="en-US"/>
        </w:rPr>
        <w:t>O</w:t>
      </w:r>
      <w:r w:rsidRPr="00605545">
        <w:rPr>
          <w:rFonts w:ascii="Times New Roman" w:hAnsi="Times New Roman" w:cs="Times New Roman"/>
          <w:color w:val="000000"/>
          <w:sz w:val="28"/>
          <w:szCs w:val="28"/>
          <w:shd w:val="clear" w:color="auto" w:fill="FFFFFF"/>
          <w:vertAlign w:val="subscript"/>
        </w:rPr>
        <w:t>3</w:t>
      </w:r>
      <w:r w:rsidRPr="00605545">
        <w:rPr>
          <w:rFonts w:ascii="Times New Roman" w:hAnsi="Times New Roman" w:cs="Times New Roman"/>
          <w:color w:val="000000"/>
          <w:sz w:val="28"/>
          <w:szCs w:val="28"/>
          <w:shd w:val="clear" w:color="auto" w:fill="FFFFFF"/>
        </w:rPr>
        <w:t xml:space="preserve"> при окончательном подсчете на фосмуку, должны быть переведены в разряд балансовых. Перспективы дальнейшего наращивания балансовых запасов на площади Богдановских месторождений возможны за счет перевода запасов кат. С</w:t>
      </w:r>
      <w:r w:rsidRPr="00605545">
        <w:rPr>
          <w:rFonts w:ascii="Times New Roman" w:hAnsi="Times New Roman" w:cs="Times New Roman"/>
          <w:color w:val="000000"/>
          <w:sz w:val="28"/>
          <w:szCs w:val="28"/>
          <w:shd w:val="clear" w:color="auto" w:fill="FFFFFF"/>
          <w:vertAlign w:val="subscript"/>
        </w:rPr>
        <w:t>2</w:t>
      </w:r>
      <w:r w:rsidRPr="00605545">
        <w:rPr>
          <w:rFonts w:ascii="Times New Roman" w:hAnsi="Times New Roman" w:cs="Times New Roman"/>
          <w:color w:val="000000"/>
          <w:sz w:val="28"/>
          <w:szCs w:val="28"/>
          <w:shd w:val="clear" w:color="auto" w:fill="FFFFFF"/>
        </w:rPr>
        <w:t xml:space="preserve"> и разведки площадей за контуром</w:t>
      </w:r>
      <w:r w:rsidR="00D40D19" w:rsidRPr="00605545">
        <w:rPr>
          <w:rFonts w:ascii="Times New Roman" w:hAnsi="Times New Roman" w:cs="Times New Roman"/>
          <w:color w:val="000000"/>
          <w:sz w:val="28"/>
          <w:szCs w:val="28"/>
          <w:shd w:val="clear" w:color="auto" w:fill="FFFFFF"/>
        </w:rPr>
        <w:t xml:space="preserve"> пятнадцатиметровой вскрыши (при изменении кондиционного лимита по мощности вскрыши).</w:t>
      </w:r>
    </w:p>
    <w:p w14:paraId="014FE092" w14:textId="77777777" w:rsidR="00D40D19" w:rsidRDefault="00D40D19" w:rsidP="00605545">
      <w:pPr>
        <w:spacing w:after="0" w:line="240" w:lineRule="auto"/>
        <w:ind w:firstLine="709"/>
        <w:jc w:val="both"/>
        <w:rPr>
          <w:rFonts w:ascii="Times New Roman" w:hAnsi="Times New Roman" w:cs="Times New Roman"/>
          <w:color w:val="000000"/>
          <w:sz w:val="24"/>
          <w:szCs w:val="24"/>
          <w:shd w:val="clear" w:color="auto" w:fill="FFFFFF"/>
        </w:rPr>
      </w:pPr>
      <w:r w:rsidRPr="00605545">
        <w:rPr>
          <w:rFonts w:ascii="Times New Roman" w:hAnsi="Times New Roman" w:cs="Times New Roman"/>
          <w:color w:val="000000"/>
          <w:sz w:val="28"/>
          <w:szCs w:val="28"/>
          <w:shd w:val="clear" w:color="auto" w:fill="FFFFFF"/>
        </w:rPr>
        <w:t xml:space="preserve">По суммарным запасам балансовых руд группа Богдановских месторождений относится к промышленным объектам среднего масштаба, вполне допускающего организацию на их базе самостоятельного, крупного </w:t>
      </w:r>
      <w:r w:rsidR="00605545" w:rsidRPr="00605545">
        <w:rPr>
          <w:rFonts w:ascii="Times New Roman" w:hAnsi="Times New Roman" w:cs="Times New Roman"/>
          <w:color w:val="000000"/>
          <w:sz w:val="28"/>
          <w:szCs w:val="28"/>
          <w:shd w:val="clear" w:color="auto" w:fill="FFFFFF"/>
        </w:rPr>
        <w:t>горнодобывающего</w:t>
      </w:r>
      <w:r w:rsidRPr="00605545">
        <w:rPr>
          <w:rFonts w:ascii="Times New Roman" w:hAnsi="Times New Roman" w:cs="Times New Roman"/>
          <w:color w:val="000000"/>
          <w:sz w:val="28"/>
          <w:szCs w:val="28"/>
          <w:shd w:val="clear" w:color="auto" w:fill="FFFFFF"/>
        </w:rPr>
        <w:t xml:space="preserve"> предприятия.</w:t>
      </w:r>
    </w:p>
    <w:p w14:paraId="7066E6CD" w14:textId="77777777" w:rsidR="00D40D19" w:rsidRDefault="00D40D19" w:rsidP="00795F0B">
      <w:pPr>
        <w:spacing w:line="240" w:lineRule="auto"/>
        <w:jc w:val="both"/>
        <w:rPr>
          <w:rFonts w:ascii="Times New Roman" w:hAnsi="Times New Roman" w:cs="Times New Roman"/>
          <w:color w:val="000000"/>
          <w:sz w:val="24"/>
          <w:szCs w:val="24"/>
          <w:shd w:val="clear" w:color="auto" w:fill="FFFFFF"/>
        </w:rPr>
      </w:pPr>
    </w:p>
    <w:p w14:paraId="36B1354B" w14:textId="77777777" w:rsidR="00D40D19" w:rsidRDefault="00D40D19" w:rsidP="00795F0B">
      <w:pPr>
        <w:spacing w:line="240" w:lineRule="auto"/>
        <w:jc w:val="both"/>
        <w:rPr>
          <w:rFonts w:ascii="Times New Roman" w:hAnsi="Times New Roman" w:cs="Times New Roman"/>
          <w:color w:val="000000"/>
          <w:sz w:val="24"/>
          <w:szCs w:val="24"/>
          <w:shd w:val="clear" w:color="auto" w:fill="FFFFFF"/>
        </w:rPr>
      </w:pPr>
    </w:p>
    <w:p w14:paraId="47565623" w14:textId="77777777" w:rsidR="00D40D19" w:rsidRDefault="00D40D19" w:rsidP="00795F0B">
      <w:pPr>
        <w:spacing w:line="240" w:lineRule="auto"/>
        <w:jc w:val="both"/>
        <w:rPr>
          <w:rFonts w:ascii="Times New Roman" w:hAnsi="Times New Roman" w:cs="Times New Roman"/>
          <w:color w:val="000000"/>
          <w:sz w:val="24"/>
          <w:szCs w:val="24"/>
          <w:shd w:val="clear" w:color="auto" w:fill="FFFFFF"/>
        </w:rPr>
      </w:pPr>
    </w:p>
    <w:p w14:paraId="56335907" w14:textId="77777777" w:rsidR="00D40D19" w:rsidRDefault="00D40D19" w:rsidP="00795F0B">
      <w:pPr>
        <w:spacing w:line="240" w:lineRule="auto"/>
        <w:jc w:val="both"/>
        <w:rPr>
          <w:rFonts w:ascii="Times New Roman" w:hAnsi="Times New Roman" w:cs="Times New Roman"/>
          <w:color w:val="000000"/>
          <w:sz w:val="24"/>
          <w:szCs w:val="24"/>
          <w:shd w:val="clear" w:color="auto" w:fill="FFFFFF"/>
        </w:rPr>
      </w:pPr>
    </w:p>
    <w:p w14:paraId="0AEB32FE" w14:textId="77777777" w:rsidR="00D40D19" w:rsidRDefault="00D40D19" w:rsidP="00795F0B">
      <w:pPr>
        <w:spacing w:line="240" w:lineRule="auto"/>
        <w:jc w:val="both"/>
        <w:rPr>
          <w:rFonts w:ascii="Times New Roman" w:hAnsi="Times New Roman" w:cs="Times New Roman"/>
          <w:color w:val="000000"/>
          <w:sz w:val="24"/>
          <w:szCs w:val="24"/>
          <w:shd w:val="clear" w:color="auto" w:fill="FFFFFF"/>
        </w:rPr>
      </w:pPr>
    </w:p>
    <w:p w14:paraId="7C0FFEC1" w14:textId="77777777" w:rsidR="00D40D19" w:rsidRDefault="00D40D19" w:rsidP="00795F0B">
      <w:pPr>
        <w:spacing w:line="240" w:lineRule="auto"/>
        <w:jc w:val="both"/>
        <w:rPr>
          <w:rFonts w:ascii="Times New Roman" w:hAnsi="Times New Roman" w:cs="Times New Roman"/>
          <w:color w:val="000000"/>
          <w:sz w:val="24"/>
          <w:szCs w:val="24"/>
          <w:shd w:val="clear" w:color="auto" w:fill="FFFFFF"/>
        </w:rPr>
      </w:pPr>
    </w:p>
    <w:p w14:paraId="0CAD3311" w14:textId="77777777" w:rsidR="00D40D19" w:rsidRDefault="00D40D19" w:rsidP="00795F0B">
      <w:pPr>
        <w:spacing w:line="240" w:lineRule="auto"/>
        <w:jc w:val="both"/>
        <w:rPr>
          <w:rFonts w:ascii="Times New Roman" w:hAnsi="Times New Roman" w:cs="Times New Roman"/>
          <w:color w:val="000000"/>
          <w:sz w:val="24"/>
          <w:szCs w:val="24"/>
          <w:shd w:val="clear" w:color="auto" w:fill="FFFFFF"/>
        </w:rPr>
      </w:pPr>
    </w:p>
    <w:p w14:paraId="6B8CDDE1" w14:textId="77777777" w:rsidR="00D40D19" w:rsidRDefault="00D40D19" w:rsidP="00795F0B">
      <w:pPr>
        <w:spacing w:line="240" w:lineRule="auto"/>
        <w:jc w:val="both"/>
        <w:rPr>
          <w:rFonts w:ascii="Times New Roman" w:hAnsi="Times New Roman" w:cs="Times New Roman"/>
          <w:color w:val="000000"/>
          <w:sz w:val="24"/>
          <w:szCs w:val="24"/>
          <w:shd w:val="clear" w:color="auto" w:fill="FFFFFF"/>
        </w:rPr>
      </w:pPr>
    </w:p>
    <w:p w14:paraId="1628DE40" w14:textId="77777777" w:rsidR="00D40D19" w:rsidRDefault="00D40D19" w:rsidP="00795F0B">
      <w:pPr>
        <w:spacing w:line="240" w:lineRule="auto"/>
        <w:jc w:val="both"/>
        <w:rPr>
          <w:rFonts w:ascii="Times New Roman" w:hAnsi="Times New Roman" w:cs="Times New Roman"/>
          <w:color w:val="000000"/>
          <w:sz w:val="24"/>
          <w:szCs w:val="24"/>
          <w:shd w:val="clear" w:color="auto" w:fill="FFFFFF"/>
        </w:rPr>
      </w:pPr>
    </w:p>
    <w:p w14:paraId="38E30B1A" w14:textId="79C7A6A2" w:rsidR="00E46A46" w:rsidRDefault="0059363E" w:rsidP="00C104B6">
      <w:pPr>
        <w:pStyle w:val="ab"/>
        <w:spacing w:after="0" w:line="240" w:lineRule="auto"/>
        <w:ind w:left="0"/>
        <w:jc w:val="center"/>
        <w:rPr>
          <w:rFonts w:ascii="Times New Roman" w:hAnsi="Times New Roman"/>
          <w:sz w:val="28"/>
          <w:szCs w:val="28"/>
        </w:rPr>
      </w:pPr>
      <w:r>
        <w:rPr>
          <w:rFonts w:ascii="Times New Roman" w:hAnsi="Times New Roman"/>
          <w:sz w:val="28"/>
          <w:szCs w:val="28"/>
        </w:rPr>
        <w:lastRenderedPageBreak/>
        <w:t>6</w:t>
      </w:r>
      <w:r w:rsidR="00C46510">
        <w:rPr>
          <w:rFonts w:ascii="Times New Roman" w:hAnsi="Times New Roman"/>
          <w:sz w:val="28"/>
          <w:szCs w:val="28"/>
        </w:rPr>
        <w:t xml:space="preserve">. </w:t>
      </w:r>
      <w:r w:rsidR="00665B5B" w:rsidRPr="00FD04B7">
        <w:rPr>
          <w:rFonts w:ascii="Times New Roman" w:hAnsi="Times New Roman"/>
          <w:sz w:val="28"/>
          <w:szCs w:val="28"/>
        </w:rPr>
        <w:t>МЕТОДИКА И ОБЪЕМЫ ПЛАНИРУЕМЫХ РАБОТ</w:t>
      </w:r>
    </w:p>
    <w:p w14:paraId="792DB3B7" w14:textId="77777777" w:rsidR="004D7EF3" w:rsidRPr="00FD04B7" w:rsidRDefault="004D7EF3" w:rsidP="004D73BE">
      <w:pPr>
        <w:pStyle w:val="ab"/>
        <w:spacing w:after="0" w:line="240" w:lineRule="auto"/>
        <w:jc w:val="center"/>
        <w:rPr>
          <w:rFonts w:ascii="Times New Roman" w:hAnsi="Times New Roman"/>
          <w:sz w:val="28"/>
          <w:szCs w:val="28"/>
        </w:rPr>
      </w:pPr>
    </w:p>
    <w:p w14:paraId="69547A6D" w14:textId="77777777" w:rsidR="00FD04B7" w:rsidRDefault="00FD04B7" w:rsidP="00FD04B7">
      <w:pPr>
        <w:pStyle w:val="ab"/>
        <w:spacing w:after="0" w:line="240" w:lineRule="auto"/>
        <w:ind w:left="0" w:firstLine="709"/>
        <w:jc w:val="both"/>
        <w:rPr>
          <w:rFonts w:ascii="Times New Roman" w:hAnsi="Times New Roman"/>
          <w:sz w:val="28"/>
          <w:szCs w:val="28"/>
        </w:rPr>
      </w:pPr>
      <w:r>
        <w:rPr>
          <w:rFonts w:ascii="Times New Roman" w:hAnsi="Times New Roman"/>
          <w:sz w:val="28"/>
          <w:szCs w:val="28"/>
        </w:rPr>
        <w:t xml:space="preserve">Предварительное изучение материалов ранее проведенных геологоразведочных работ на месторождениях фосфоритов Богдановской группы </w:t>
      </w:r>
      <w:r w:rsidR="00A072BA">
        <w:rPr>
          <w:rFonts w:ascii="Times New Roman" w:hAnsi="Times New Roman"/>
          <w:sz w:val="28"/>
          <w:szCs w:val="28"/>
        </w:rPr>
        <w:t>позволяет сделать следующие выводы:</w:t>
      </w:r>
    </w:p>
    <w:p w14:paraId="68E986AE" w14:textId="77777777" w:rsidR="00FD04B7" w:rsidRDefault="00EE5D91" w:rsidP="00FD04B7">
      <w:pPr>
        <w:pStyle w:val="ab"/>
        <w:spacing w:after="0" w:line="240" w:lineRule="auto"/>
        <w:ind w:left="0" w:firstLine="709"/>
        <w:jc w:val="both"/>
        <w:rPr>
          <w:rFonts w:ascii="Times New Roman" w:hAnsi="Times New Roman"/>
          <w:sz w:val="28"/>
          <w:szCs w:val="28"/>
        </w:rPr>
      </w:pPr>
      <w:r>
        <w:rPr>
          <w:rFonts w:ascii="Times New Roman" w:hAnsi="Times New Roman"/>
          <w:sz w:val="28"/>
          <w:szCs w:val="28"/>
        </w:rPr>
        <w:t xml:space="preserve">- Богдановское месторождение фосфоритов изучено достаточно полно в части морфологии и параметров рудных тел, </w:t>
      </w:r>
      <w:r w:rsidR="00665B5B">
        <w:rPr>
          <w:rFonts w:ascii="Times New Roman" w:hAnsi="Times New Roman"/>
          <w:sz w:val="28"/>
          <w:szCs w:val="28"/>
        </w:rPr>
        <w:t>полно изучен минеральный и химический состав руд, физико-механические свойства руд. Изучены гидгеологические и горнотехнические условия разработки. Проведено большая работа по технологии переработки руд в конечный продукт.</w:t>
      </w:r>
      <w:r>
        <w:rPr>
          <w:rFonts w:ascii="Times New Roman" w:hAnsi="Times New Roman"/>
          <w:sz w:val="28"/>
          <w:szCs w:val="28"/>
        </w:rPr>
        <w:t xml:space="preserve"> </w:t>
      </w:r>
      <w:r w:rsidR="00665B5B">
        <w:rPr>
          <w:rFonts w:ascii="Times New Roman" w:hAnsi="Times New Roman"/>
          <w:sz w:val="28"/>
          <w:szCs w:val="28"/>
        </w:rPr>
        <w:t xml:space="preserve">С момента проведения последних технологических испытаний прошло более 30 лет и поэтому в настоящее время возникла </w:t>
      </w:r>
      <w:r w:rsidR="006849EF">
        <w:rPr>
          <w:rFonts w:ascii="Times New Roman" w:hAnsi="Times New Roman"/>
          <w:sz w:val="28"/>
          <w:szCs w:val="28"/>
        </w:rPr>
        <w:t>необходимость проведение дополнительных исследований с применением современных технологических и научных достижений.</w:t>
      </w:r>
    </w:p>
    <w:p w14:paraId="61E0AE4E" w14:textId="77777777" w:rsidR="006849EF" w:rsidRDefault="006849EF" w:rsidP="00FD04B7">
      <w:pPr>
        <w:pStyle w:val="ab"/>
        <w:spacing w:after="0" w:line="240" w:lineRule="auto"/>
        <w:ind w:left="0" w:firstLine="709"/>
        <w:jc w:val="both"/>
        <w:rPr>
          <w:rFonts w:ascii="Times New Roman" w:hAnsi="Times New Roman"/>
          <w:sz w:val="28"/>
          <w:szCs w:val="28"/>
        </w:rPr>
      </w:pPr>
      <w:r>
        <w:rPr>
          <w:rFonts w:ascii="Times New Roman" w:hAnsi="Times New Roman"/>
          <w:sz w:val="28"/>
          <w:szCs w:val="28"/>
        </w:rPr>
        <w:t>- на месторождениях Коктюбинское и Шолакскское необходимо продолжить работы по оконтуриванию фосфоритовых залежей, проведение технологических исследований фосфоритов с учетом выбран</w:t>
      </w:r>
      <w:r w:rsidR="00A833AC">
        <w:rPr>
          <w:rFonts w:ascii="Times New Roman" w:hAnsi="Times New Roman"/>
          <w:sz w:val="28"/>
          <w:szCs w:val="28"/>
        </w:rPr>
        <w:t>н</w:t>
      </w:r>
      <w:r>
        <w:rPr>
          <w:rFonts w:ascii="Times New Roman" w:hAnsi="Times New Roman"/>
          <w:sz w:val="28"/>
          <w:szCs w:val="28"/>
        </w:rPr>
        <w:t>ых технологий для руд Богдановского месторождения.</w:t>
      </w:r>
    </w:p>
    <w:p w14:paraId="038BD229" w14:textId="77777777" w:rsidR="00FD04B7" w:rsidRPr="0059363E" w:rsidRDefault="008C0514" w:rsidP="00FD04B7">
      <w:pPr>
        <w:pStyle w:val="ab"/>
        <w:spacing w:after="0" w:line="240" w:lineRule="auto"/>
        <w:ind w:left="0" w:firstLine="709"/>
        <w:jc w:val="both"/>
        <w:rPr>
          <w:rFonts w:ascii="Times New Roman" w:hAnsi="Times New Roman"/>
          <w:sz w:val="28"/>
          <w:szCs w:val="28"/>
        </w:rPr>
      </w:pPr>
      <w:r w:rsidRPr="0059363E">
        <w:rPr>
          <w:rFonts w:ascii="Times New Roman" w:hAnsi="Times New Roman"/>
          <w:sz w:val="28"/>
          <w:szCs w:val="28"/>
        </w:rPr>
        <w:t>Проблемы по Богдано</w:t>
      </w:r>
      <w:r w:rsidR="004D73BE" w:rsidRPr="0059363E">
        <w:rPr>
          <w:rFonts w:ascii="Times New Roman" w:hAnsi="Times New Roman"/>
          <w:sz w:val="28"/>
          <w:szCs w:val="28"/>
        </w:rPr>
        <w:t>в</w:t>
      </w:r>
      <w:r w:rsidRPr="0059363E">
        <w:rPr>
          <w:rFonts w:ascii="Times New Roman" w:hAnsi="Times New Roman"/>
          <w:sz w:val="28"/>
          <w:szCs w:val="28"/>
        </w:rPr>
        <w:t xml:space="preserve">скому месторождению </w:t>
      </w:r>
      <w:r w:rsidR="00CC1008" w:rsidRPr="0059363E">
        <w:rPr>
          <w:rFonts w:ascii="Times New Roman" w:hAnsi="Times New Roman"/>
          <w:sz w:val="28"/>
          <w:szCs w:val="28"/>
        </w:rPr>
        <w:t xml:space="preserve">будут </w:t>
      </w:r>
      <w:r w:rsidRPr="0059363E">
        <w:rPr>
          <w:rFonts w:ascii="Times New Roman" w:hAnsi="Times New Roman"/>
          <w:sz w:val="28"/>
          <w:szCs w:val="28"/>
        </w:rPr>
        <w:t xml:space="preserve">решены при реализации рассматриваемого </w:t>
      </w:r>
      <w:r w:rsidR="008B4F3F" w:rsidRPr="0059363E">
        <w:rPr>
          <w:rFonts w:ascii="Times New Roman" w:hAnsi="Times New Roman"/>
          <w:sz w:val="28"/>
          <w:szCs w:val="28"/>
        </w:rPr>
        <w:t>«</w:t>
      </w:r>
      <w:r w:rsidRPr="0059363E">
        <w:rPr>
          <w:rFonts w:ascii="Times New Roman" w:hAnsi="Times New Roman"/>
          <w:sz w:val="28"/>
          <w:szCs w:val="28"/>
        </w:rPr>
        <w:t>Плана…</w:t>
      </w:r>
      <w:r w:rsidR="008B4F3F" w:rsidRPr="0059363E">
        <w:rPr>
          <w:rFonts w:ascii="Times New Roman" w:hAnsi="Times New Roman"/>
          <w:sz w:val="28"/>
          <w:szCs w:val="28"/>
        </w:rPr>
        <w:t>».</w:t>
      </w:r>
    </w:p>
    <w:p w14:paraId="260A30FC" w14:textId="2A9EFF0B" w:rsidR="008C0514" w:rsidRDefault="008C0514" w:rsidP="00FD04B7">
      <w:pPr>
        <w:pStyle w:val="ab"/>
        <w:spacing w:after="0" w:line="240" w:lineRule="auto"/>
        <w:ind w:left="0" w:firstLine="709"/>
        <w:jc w:val="both"/>
        <w:rPr>
          <w:rFonts w:ascii="Times New Roman" w:hAnsi="Times New Roman"/>
          <w:sz w:val="28"/>
          <w:szCs w:val="28"/>
        </w:rPr>
      </w:pPr>
      <w:r w:rsidRPr="0059363E">
        <w:rPr>
          <w:rFonts w:ascii="Times New Roman" w:hAnsi="Times New Roman"/>
          <w:sz w:val="28"/>
          <w:szCs w:val="28"/>
        </w:rPr>
        <w:t>Вопросы по Коктюбинскому и Шолакским месторождениям будут решаться вторым этапом</w:t>
      </w:r>
      <w:r w:rsidR="0059363E" w:rsidRPr="0059363E">
        <w:rPr>
          <w:rFonts w:ascii="Times New Roman" w:hAnsi="Times New Roman"/>
          <w:sz w:val="28"/>
          <w:szCs w:val="28"/>
        </w:rPr>
        <w:t>,</w:t>
      </w:r>
      <w:r w:rsidRPr="0059363E">
        <w:rPr>
          <w:rFonts w:ascii="Times New Roman" w:hAnsi="Times New Roman"/>
          <w:sz w:val="28"/>
          <w:szCs w:val="28"/>
        </w:rPr>
        <w:t xml:space="preserve"> при условии положительных результатов первого этапа</w:t>
      </w:r>
      <w:r w:rsidR="0059363E" w:rsidRPr="0059363E">
        <w:rPr>
          <w:rFonts w:ascii="Times New Roman" w:hAnsi="Times New Roman"/>
          <w:sz w:val="28"/>
          <w:szCs w:val="28"/>
        </w:rPr>
        <w:t>.</w:t>
      </w:r>
    </w:p>
    <w:p w14:paraId="7005EEF6" w14:textId="77777777" w:rsidR="008C0514" w:rsidRPr="00FD04B7" w:rsidRDefault="008C0514" w:rsidP="00FD04B7">
      <w:pPr>
        <w:pStyle w:val="ab"/>
        <w:spacing w:after="0" w:line="240" w:lineRule="auto"/>
        <w:ind w:left="0" w:firstLine="709"/>
        <w:jc w:val="both"/>
        <w:rPr>
          <w:rFonts w:ascii="Times New Roman" w:hAnsi="Times New Roman"/>
          <w:sz w:val="28"/>
          <w:szCs w:val="28"/>
        </w:rPr>
      </w:pPr>
    </w:p>
    <w:p w14:paraId="38359842" w14:textId="77777777" w:rsidR="0059363E" w:rsidRPr="0059363E" w:rsidRDefault="0059363E" w:rsidP="0059363E">
      <w:pPr>
        <w:pStyle w:val="ab"/>
        <w:numPr>
          <w:ilvl w:val="0"/>
          <w:numId w:val="14"/>
        </w:numPr>
        <w:spacing w:after="0" w:line="240" w:lineRule="auto"/>
        <w:jc w:val="center"/>
        <w:rPr>
          <w:rFonts w:ascii="Times New Roman" w:hAnsi="Times New Roman"/>
          <w:vanish/>
          <w:sz w:val="28"/>
          <w:szCs w:val="28"/>
        </w:rPr>
      </w:pPr>
    </w:p>
    <w:p w14:paraId="6EAF1A40" w14:textId="77777777" w:rsidR="0059363E" w:rsidRPr="0059363E" w:rsidRDefault="0059363E" w:rsidP="0059363E">
      <w:pPr>
        <w:pStyle w:val="ab"/>
        <w:numPr>
          <w:ilvl w:val="0"/>
          <w:numId w:val="14"/>
        </w:numPr>
        <w:spacing w:after="0" w:line="240" w:lineRule="auto"/>
        <w:jc w:val="center"/>
        <w:rPr>
          <w:rFonts w:ascii="Times New Roman" w:hAnsi="Times New Roman"/>
          <w:vanish/>
          <w:sz w:val="28"/>
          <w:szCs w:val="28"/>
        </w:rPr>
      </w:pPr>
    </w:p>
    <w:p w14:paraId="2EAD5525" w14:textId="7B1EFBCE" w:rsidR="00E46A46" w:rsidRPr="00C46510" w:rsidRDefault="00E46A46" w:rsidP="0059363E">
      <w:pPr>
        <w:pStyle w:val="ab"/>
        <w:numPr>
          <w:ilvl w:val="1"/>
          <w:numId w:val="14"/>
        </w:numPr>
        <w:spacing w:after="0" w:line="240" w:lineRule="auto"/>
        <w:jc w:val="center"/>
        <w:rPr>
          <w:rFonts w:ascii="Times New Roman" w:hAnsi="Times New Roman"/>
          <w:sz w:val="28"/>
          <w:szCs w:val="28"/>
        </w:rPr>
      </w:pPr>
      <w:r w:rsidRPr="00C46510">
        <w:rPr>
          <w:rFonts w:ascii="Times New Roman" w:hAnsi="Times New Roman"/>
          <w:sz w:val="28"/>
          <w:szCs w:val="28"/>
        </w:rPr>
        <w:t>Геологические задачи и методы их решения</w:t>
      </w:r>
    </w:p>
    <w:p w14:paraId="4AA836FF" w14:textId="77777777" w:rsidR="00CC1008" w:rsidRPr="00CC1008" w:rsidRDefault="00CC1008" w:rsidP="00CC1008">
      <w:pPr>
        <w:pStyle w:val="ab"/>
        <w:spacing w:after="0" w:line="240" w:lineRule="auto"/>
        <w:ind w:left="1210"/>
        <w:rPr>
          <w:rFonts w:ascii="Times New Roman" w:hAnsi="Times New Roman"/>
          <w:sz w:val="28"/>
          <w:szCs w:val="28"/>
        </w:rPr>
      </w:pPr>
    </w:p>
    <w:p w14:paraId="3252A436" w14:textId="77777777" w:rsidR="00E46A46" w:rsidRPr="001B604E" w:rsidRDefault="00E46A46" w:rsidP="001B604E">
      <w:pPr>
        <w:spacing w:after="0" w:line="240" w:lineRule="auto"/>
        <w:ind w:firstLine="709"/>
        <w:jc w:val="both"/>
        <w:rPr>
          <w:rFonts w:ascii="Times New Roman" w:hAnsi="Times New Roman"/>
          <w:sz w:val="28"/>
          <w:szCs w:val="28"/>
        </w:rPr>
      </w:pPr>
      <w:r w:rsidRPr="001B604E">
        <w:rPr>
          <w:rFonts w:ascii="Times New Roman" w:hAnsi="Times New Roman"/>
          <w:sz w:val="28"/>
          <w:szCs w:val="28"/>
        </w:rPr>
        <w:t>Основные задачи работ:</w:t>
      </w:r>
    </w:p>
    <w:p w14:paraId="277281B6" w14:textId="77777777" w:rsidR="001B604E" w:rsidRPr="001B604E" w:rsidRDefault="001B604E" w:rsidP="001B604E">
      <w:pPr>
        <w:pStyle w:val="ab"/>
        <w:numPr>
          <w:ilvl w:val="0"/>
          <w:numId w:val="13"/>
        </w:numPr>
        <w:spacing w:after="0" w:line="240" w:lineRule="auto"/>
        <w:jc w:val="both"/>
        <w:rPr>
          <w:rFonts w:ascii="Times New Roman" w:hAnsi="Times New Roman"/>
          <w:sz w:val="28"/>
          <w:szCs w:val="28"/>
        </w:rPr>
      </w:pPr>
      <w:r w:rsidRPr="001B604E">
        <w:rPr>
          <w:rFonts w:ascii="Times New Roman" w:hAnsi="Times New Roman"/>
          <w:sz w:val="28"/>
          <w:szCs w:val="28"/>
        </w:rPr>
        <w:t>Отбор представительного рудного материала для проведения технологических испытаний в современных условиях;</w:t>
      </w:r>
    </w:p>
    <w:p w14:paraId="6EE6F1A4" w14:textId="77777777" w:rsidR="001B604E" w:rsidRPr="001B604E" w:rsidRDefault="001B604E" w:rsidP="001B604E">
      <w:pPr>
        <w:pStyle w:val="ab"/>
        <w:numPr>
          <w:ilvl w:val="0"/>
          <w:numId w:val="13"/>
        </w:numPr>
        <w:spacing w:after="0" w:line="240" w:lineRule="auto"/>
        <w:jc w:val="both"/>
        <w:rPr>
          <w:rFonts w:ascii="Times New Roman" w:hAnsi="Times New Roman"/>
          <w:sz w:val="28"/>
          <w:szCs w:val="28"/>
        </w:rPr>
      </w:pPr>
      <w:r w:rsidRPr="001B604E">
        <w:rPr>
          <w:rFonts w:ascii="Times New Roman" w:hAnsi="Times New Roman"/>
          <w:sz w:val="28"/>
          <w:szCs w:val="28"/>
        </w:rPr>
        <w:t>Проведение заверочных (контрольных) выработок;</w:t>
      </w:r>
    </w:p>
    <w:p w14:paraId="2CD10835" w14:textId="77777777" w:rsidR="001B604E" w:rsidRPr="001B604E" w:rsidRDefault="001B604E" w:rsidP="001B604E">
      <w:pPr>
        <w:pStyle w:val="ab"/>
        <w:numPr>
          <w:ilvl w:val="0"/>
          <w:numId w:val="13"/>
        </w:numPr>
        <w:spacing w:after="0" w:line="240" w:lineRule="auto"/>
        <w:jc w:val="both"/>
        <w:rPr>
          <w:rFonts w:ascii="Times New Roman" w:hAnsi="Times New Roman"/>
          <w:sz w:val="28"/>
          <w:szCs w:val="28"/>
        </w:rPr>
      </w:pPr>
      <w:r w:rsidRPr="001B604E">
        <w:rPr>
          <w:rFonts w:ascii="Times New Roman" w:hAnsi="Times New Roman"/>
          <w:sz w:val="28"/>
          <w:szCs w:val="28"/>
        </w:rPr>
        <w:t>Выбор оптимальных участков первичной отработки фосфоритов.</w:t>
      </w:r>
    </w:p>
    <w:p w14:paraId="6A3494D2" w14:textId="77777777" w:rsidR="001B604E" w:rsidRPr="00877E67" w:rsidRDefault="00877E67" w:rsidP="004469ED">
      <w:pPr>
        <w:spacing w:after="0" w:line="240" w:lineRule="auto"/>
        <w:ind w:firstLine="709"/>
        <w:jc w:val="both"/>
        <w:rPr>
          <w:rFonts w:ascii="Times New Roman" w:hAnsi="Times New Roman"/>
          <w:sz w:val="28"/>
          <w:szCs w:val="28"/>
        </w:rPr>
      </w:pPr>
      <w:r w:rsidRPr="00877E67">
        <w:rPr>
          <w:rFonts w:ascii="Times New Roman" w:hAnsi="Times New Roman"/>
          <w:sz w:val="28"/>
          <w:szCs w:val="28"/>
        </w:rPr>
        <w:t>Успешному решению этих задач должен предшествовать подготовительный период</w:t>
      </w:r>
      <w:r w:rsidR="004469ED">
        <w:rPr>
          <w:rFonts w:ascii="Times New Roman" w:hAnsi="Times New Roman"/>
          <w:sz w:val="28"/>
          <w:szCs w:val="28"/>
        </w:rPr>
        <w:t xml:space="preserve"> с детальным ознакомлением ранее полученных материалов.</w:t>
      </w:r>
    </w:p>
    <w:p w14:paraId="7E3E25A3" w14:textId="77777777" w:rsidR="00CC1008" w:rsidRDefault="00CC1008" w:rsidP="00CC1008">
      <w:pPr>
        <w:spacing w:after="0" w:line="240" w:lineRule="auto"/>
        <w:ind w:firstLine="709"/>
        <w:jc w:val="both"/>
        <w:rPr>
          <w:rFonts w:ascii="Times New Roman" w:hAnsi="Times New Roman"/>
          <w:sz w:val="28"/>
          <w:szCs w:val="28"/>
        </w:rPr>
      </w:pPr>
      <w:r w:rsidRPr="00CC1008">
        <w:rPr>
          <w:rFonts w:ascii="Times New Roman" w:hAnsi="Times New Roman"/>
          <w:sz w:val="28"/>
          <w:szCs w:val="28"/>
        </w:rPr>
        <w:t xml:space="preserve">Поставленные задачи </w:t>
      </w:r>
      <w:r w:rsidR="004469ED">
        <w:rPr>
          <w:rFonts w:ascii="Times New Roman" w:hAnsi="Times New Roman"/>
          <w:sz w:val="28"/>
          <w:szCs w:val="28"/>
        </w:rPr>
        <w:t xml:space="preserve">будут решены </w:t>
      </w:r>
      <w:r w:rsidRPr="00CC1008">
        <w:rPr>
          <w:rFonts w:ascii="Times New Roman" w:hAnsi="Times New Roman"/>
          <w:sz w:val="28"/>
          <w:szCs w:val="28"/>
        </w:rPr>
        <w:t>в процессе подготовительного периода, полевых, лабораторных и камеральных работ</w:t>
      </w:r>
      <w:r w:rsidR="004D7EF3">
        <w:rPr>
          <w:rFonts w:ascii="Times New Roman" w:hAnsi="Times New Roman"/>
          <w:sz w:val="28"/>
          <w:szCs w:val="28"/>
        </w:rPr>
        <w:t>.</w:t>
      </w:r>
    </w:p>
    <w:p w14:paraId="3136C6E4" w14:textId="77777777" w:rsidR="004D7EF3" w:rsidRDefault="004D7EF3" w:rsidP="00CC1008">
      <w:pPr>
        <w:spacing w:after="0" w:line="240" w:lineRule="auto"/>
        <w:ind w:firstLine="709"/>
        <w:jc w:val="both"/>
        <w:rPr>
          <w:rFonts w:ascii="Times New Roman" w:hAnsi="Times New Roman"/>
          <w:sz w:val="28"/>
          <w:szCs w:val="28"/>
        </w:rPr>
      </w:pPr>
    </w:p>
    <w:p w14:paraId="1D78E93B" w14:textId="77777777" w:rsidR="004D7EF3" w:rsidRPr="004D7EF3" w:rsidRDefault="004D7EF3" w:rsidP="004D7EF3">
      <w:pPr>
        <w:pStyle w:val="ab"/>
        <w:numPr>
          <w:ilvl w:val="2"/>
          <w:numId w:val="14"/>
        </w:numPr>
        <w:spacing w:after="0" w:line="240" w:lineRule="auto"/>
        <w:ind w:left="0" w:firstLine="0"/>
        <w:jc w:val="center"/>
        <w:rPr>
          <w:rFonts w:ascii="Times New Roman" w:hAnsi="Times New Roman"/>
          <w:sz w:val="28"/>
          <w:szCs w:val="28"/>
        </w:rPr>
      </w:pPr>
      <w:r>
        <w:rPr>
          <w:rFonts w:ascii="Times New Roman" w:hAnsi="Times New Roman"/>
          <w:sz w:val="28"/>
          <w:szCs w:val="28"/>
        </w:rPr>
        <w:t xml:space="preserve"> П</w:t>
      </w:r>
      <w:r w:rsidRPr="004D73BE">
        <w:rPr>
          <w:rFonts w:ascii="Times New Roman" w:hAnsi="Times New Roman"/>
          <w:sz w:val="28"/>
          <w:szCs w:val="28"/>
        </w:rPr>
        <w:t>одготовительный</w:t>
      </w:r>
      <w:r>
        <w:rPr>
          <w:rFonts w:ascii="Times New Roman" w:hAnsi="Times New Roman"/>
          <w:sz w:val="28"/>
          <w:szCs w:val="28"/>
        </w:rPr>
        <w:t xml:space="preserve"> период</w:t>
      </w:r>
    </w:p>
    <w:p w14:paraId="42982C17" w14:textId="20A46430" w:rsidR="004D7EF3" w:rsidRPr="001B3AB4" w:rsidRDefault="004D7EF3" w:rsidP="004D7EF3">
      <w:pPr>
        <w:pStyle w:val="11"/>
        <w:spacing w:after="0"/>
        <w:ind w:left="0" w:firstLine="709"/>
        <w:rPr>
          <w:rFonts w:ascii="Times New Roman" w:hAnsi="Times New Roman"/>
          <w:sz w:val="28"/>
          <w:szCs w:val="28"/>
        </w:rPr>
      </w:pPr>
      <w:r>
        <w:rPr>
          <w:rFonts w:ascii="Times New Roman" w:hAnsi="Times New Roman"/>
          <w:sz w:val="28"/>
          <w:szCs w:val="28"/>
        </w:rPr>
        <w:t>В п</w:t>
      </w:r>
      <w:r w:rsidR="004469ED" w:rsidRPr="004D73BE">
        <w:rPr>
          <w:rFonts w:ascii="Times New Roman" w:hAnsi="Times New Roman"/>
          <w:sz w:val="28"/>
          <w:szCs w:val="28"/>
        </w:rPr>
        <w:t>одготовительный период</w:t>
      </w:r>
      <w:r>
        <w:rPr>
          <w:rFonts w:ascii="Times New Roman" w:hAnsi="Times New Roman"/>
          <w:sz w:val="28"/>
          <w:szCs w:val="28"/>
        </w:rPr>
        <w:t xml:space="preserve"> </w:t>
      </w:r>
      <w:r w:rsidRPr="001B3AB4">
        <w:rPr>
          <w:rFonts w:ascii="Times New Roman" w:hAnsi="Times New Roman"/>
          <w:sz w:val="28"/>
          <w:szCs w:val="28"/>
        </w:rPr>
        <w:t xml:space="preserve">подготовки к </w:t>
      </w:r>
      <w:r>
        <w:rPr>
          <w:rFonts w:ascii="Times New Roman" w:hAnsi="Times New Roman"/>
          <w:sz w:val="28"/>
          <w:szCs w:val="28"/>
        </w:rPr>
        <w:t xml:space="preserve">полевым </w:t>
      </w:r>
      <w:r w:rsidRPr="001B3AB4">
        <w:rPr>
          <w:rFonts w:ascii="Times New Roman" w:hAnsi="Times New Roman"/>
          <w:sz w:val="28"/>
          <w:szCs w:val="28"/>
        </w:rPr>
        <w:t>работ</w:t>
      </w:r>
      <w:r>
        <w:rPr>
          <w:rFonts w:ascii="Times New Roman" w:hAnsi="Times New Roman"/>
          <w:sz w:val="28"/>
          <w:szCs w:val="28"/>
        </w:rPr>
        <w:t>ам</w:t>
      </w:r>
      <w:r w:rsidRPr="001B3AB4">
        <w:rPr>
          <w:rFonts w:ascii="Times New Roman" w:hAnsi="Times New Roman"/>
          <w:sz w:val="28"/>
          <w:szCs w:val="28"/>
        </w:rPr>
        <w:t xml:space="preserve"> по </w:t>
      </w:r>
      <w:r>
        <w:rPr>
          <w:rFonts w:ascii="Times New Roman" w:hAnsi="Times New Roman"/>
          <w:sz w:val="28"/>
          <w:szCs w:val="28"/>
        </w:rPr>
        <w:t>настоящему</w:t>
      </w:r>
      <w:r w:rsidRPr="001B3AB4">
        <w:rPr>
          <w:rFonts w:ascii="Times New Roman" w:hAnsi="Times New Roman"/>
          <w:sz w:val="28"/>
          <w:szCs w:val="28"/>
        </w:rPr>
        <w:t xml:space="preserve"> </w:t>
      </w:r>
      <w:r>
        <w:rPr>
          <w:rFonts w:ascii="Times New Roman" w:hAnsi="Times New Roman"/>
          <w:sz w:val="28"/>
          <w:szCs w:val="28"/>
        </w:rPr>
        <w:t>плану</w:t>
      </w:r>
      <w:r w:rsidRPr="001B3AB4">
        <w:rPr>
          <w:rFonts w:ascii="Times New Roman" w:hAnsi="Times New Roman"/>
          <w:sz w:val="28"/>
          <w:szCs w:val="28"/>
        </w:rPr>
        <w:t xml:space="preserve"> </w:t>
      </w:r>
      <w:r w:rsidR="00C104B6">
        <w:rPr>
          <w:rFonts w:ascii="Times New Roman" w:hAnsi="Times New Roman"/>
          <w:sz w:val="28"/>
          <w:szCs w:val="28"/>
        </w:rPr>
        <w:t xml:space="preserve">разведки </w:t>
      </w:r>
      <w:r w:rsidRPr="001B3AB4">
        <w:rPr>
          <w:rFonts w:ascii="Times New Roman" w:hAnsi="Times New Roman"/>
          <w:sz w:val="28"/>
          <w:szCs w:val="28"/>
        </w:rPr>
        <w:t xml:space="preserve">на </w:t>
      </w:r>
      <w:r>
        <w:rPr>
          <w:rFonts w:ascii="Times New Roman" w:hAnsi="Times New Roman"/>
          <w:sz w:val="28"/>
          <w:szCs w:val="28"/>
        </w:rPr>
        <w:t>Богдановском месторождении</w:t>
      </w:r>
      <w:r w:rsidRPr="001B3AB4">
        <w:rPr>
          <w:rFonts w:ascii="Times New Roman" w:hAnsi="Times New Roman"/>
          <w:sz w:val="28"/>
          <w:szCs w:val="28"/>
        </w:rPr>
        <w:t xml:space="preserve"> будет выполн</w:t>
      </w:r>
      <w:r w:rsidR="008B4F3F">
        <w:rPr>
          <w:rFonts w:ascii="Times New Roman" w:hAnsi="Times New Roman"/>
          <w:sz w:val="28"/>
          <w:szCs w:val="28"/>
        </w:rPr>
        <w:t>ено</w:t>
      </w:r>
      <w:r w:rsidRPr="001B3AB4">
        <w:rPr>
          <w:rFonts w:ascii="Times New Roman" w:hAnsi="Times New Roman"/>
          <w:sz w:val="28"/>
          <w:szCs w:val="28"/>
        </w:rPr>
        <w:t>:</w:t>
      </w:r>
    </w:p>
    <w:p w14:paraId="62E035E9" w14:textId="77777777" w:rsidR="004D7EF3" w:rsidRPr="004D7EF3" w:rsidRDefault="004D7EF3" w:rsidP="004D7EF3">
      <w:pPr>
        <w:spacing w:after="0" w:line="240" w:lineRule="auto"/>
        <w:ind w:firstLine="709"/>
        <w:jc w:val="both"/>
        <w:rPr>
          <w:rFonts w:ascii="Times New Roman" w:hAnsi="Times New Roman" w:cs="Times New Roman"/>
          <w:sz w:val="28"/>
          <w:szCs w:val="28"/>
        </w:rPr>
      </w:pPr>
      <w:r w:rsidRPr="004D7EF3">
        <w:rPr>
          <w:rFonts w:ascii="Times New Roman" w:hAnsi="Times New Roman" w:cs="Times New Roman"/>
          <w:sz w:val="28"/>
          <w:szCs w:val="28"/>
        </w:rPr>
        <w:t>1. Изучение фондовых, архивных текстовых и картографических материалов;</w:t>
      </w:r>
    </w:p>
    <w:p w14:paraId="4E811764" w14:textId="77777777" w:rsidR="004D7EF3" w:rsidRPr="004D7EF3" w:rsidRDefault="004D7EF3" w:rsidP="004D7EF3">
      <w:pPr>
        <w:spacing w:after="0" w:line="240" w:lineRule="auto"/>
        <w:ind w:firstLine="709"/>
        <w:jc w:val="both"/>
        <w:rPr>
          <w:rFonts w:ascii="Times New Roman" w:hAnsi="Times New Roman" w:cs="Times New Roman"/>
          <w:sz w:val="28"/>
          <w:szCs w:val="28"/>
        </w:rPr>
      </w:pPr>
      <w:r w:rsidRPr="004D7EF3">
        <w:rPr>
          <w:rFonts w:ascii="Times New Roman" w:hAnsi="Times New Roman" w:cs="Times New Roman"/>
          <w:sz w:val="28"/>
          <w:szCs w:val="28"/>
        </w:rPr>
        <w:t xml:space="preserve">2. Изучение архивных геологических материалов, систематизацию информации о результатах геолого-съёмочных и геофизических работ масштаба </w:t>
      </w:r>
      <w:r w:rsidRPr="004D7EF3">
        <w:rPr>
          <w:rFonts w:ascii="Times New Roman" w:hAnsi="Times New Roman" w:cs="Times New Roman"/>
          <w:sz w:val="28"/>
          <w:szCs w:val="28"/>
        </w:rPr>
        <w:lastRenderedPageBreak/>
        <w:t xml:space="preserve">1:50000; 1:25000 и поисковых работ на изучаемой площади на примыкающих по периметру площадях. </w:t>
      </w:r>
    </w:p>
    <w:p w14:paraId="496B38CF" w14:textId="77777777" w:rsidR="004D7EF3" w:rsidRPr="004D7EF3" w:rsidRDefault="004D7EF3" w:rsidP="004D7EF3">
      <w:pPr>
        <w:spacing w:after="0" w:line="240" w:lineRule="auto"/>
        <w:ind w:firstLine="709"/>
        <w:jc w:val="both"/>
        <w:rPr>
          <w:rFonts w:ascii="Times New Roman" w:hAnsi="Times New Roman" w:cs="Times New Roman"/>
          <w:sz w:val="28"/>
          <w:szCs w:val="28"/>
        </w:rPr>
      </w:pPr>
      <w:r w:rsidRPr="004D7EF3">
        <w:rPr>
          <w:rFonts w:ascii="Times New Roman" w:hAnsi="Times New Roman" w:cs="Times New Roman"/>
          <w:sz w:val="28"/>
          <w:szCs w:val="28"/>
        </w:rPr>
        <w:t>3. Ознакомление с коллекциями по территории исследований.</w:t>
      </w:r>
    </w:p>
    <w:p w14:paraId="316F431A" w14:textId="77777777" w:rsidR="004D7EF3" w:rsidRDefault="004D7EF3" w:rsidP="004D7EF3">
      <w:pPr>
        <w:spacing w:after="0" w:line="240" w:lineRule="auto"/>
        <w:ind w:firstLine="709"/>
        <w:jc w:val="both"/>
        <w:rPr>
          <w:rFonts w:ascii="Times New Roman" w:hAnsi="Times New Roman" w:cs="Times New Roman"/>
          <w:sz w:val="28"/>
          <w:szCs w:val="28"/>
        </w:rPr>
      </w:pPr>
      <w:r w:rsidRPr="004D7EF3">
        <w:rPr>
          <w:rFonts w:ascii="Times New Roman" w:hAnsi="Times New Roman" w:cs="Times New Roman"/>
          <w:sz w:val="28"/>
          <w:szCs w:val="28"/>
        </w:rPr>
        <w:t>4. Предполевое комплексное дешифрирование АС и КС</w:t>
      </w:r>
      <w:r>
        <w:rPr>
          <w:rFonts w:ascii="Times New Roman" w:hAnsi="Times New Roman" w:cs="Times New Roman"/>
          <w:sz w:val="28"/>
          <w:szCs w:val="28"/>
        </w:rPr>
        <w:t>.</w:t>
      </w:r>
    </w:p>
    <w:p w14:paraId="146E177C" w14:textId="217315BA" w:rsidR="004D7EF3" w:rsidRPr="004D7EF3" w:rsidRDefault="004D7EF3" w:rsidP="004D7EF3">
      <w:pPr>
        <w:pStyle w:val="11"/>
        <w:spacing w:after="0" w:line="240" w:lineRule="auto"/>
        <w:ind w:left="0" w:firstLine="709"/>
        <w:rPr>
          <w:rFonts w:ascii="Times New Roman" w:hAnsi="Times New Roman"/>
          <w:sz w:val="28"/>
          <w:szCs w:val="28"/>
        </w:rPr>
      </w:pPr>
      <w:r w:rsidRPr="004D7EF3">
        <w:rPr>
          <w:rFonts w:ascii="Times New Roman" w:hAnsi="Times New Roman"/>
          <w:sz w:val="28"/>
          <w:szCs w:val="28"/>
        </w:rPr>
        <w:t>Следует отметить, что ч</w:t>
      </w:r>
      <w:r w:rsidR="00C104B6">
        <w:rPr>
          <w:rFonts w:ascii="Times New Roman" w:hAnsi="Times New Roman"/>
          <w:sz w:val="28"/>
          <w:szCs w:val="28"/>
        </w:rPr>
        <w:t>асть этих работ уже проведена в</w:t>
      </w:r>
      <w:r>
        <w:rPr>
          <w:rFonts w:ascii="Times New Roman" w:hAnsi="Times New Roman"/>
          <w:sz w:val="28"/>
          <w:szCs w:val="28"/>
        </w:rPr>
        <w:t xml:space="preserve"> процессе составления «Плана</w:t>
      </w:r>
      <w:r w:rsidR="00C104B6">
        <w:rPr>
          <w:rFonts w:ascii="Times New Roman" w:hAnsi="Times New Roman"/>
          <w:sz w:val="28"/>
          <w:szCs w:val="28"/>
        </w:rPr>
        <w:t xml:space="preserve"> разведки</w:t>
      </w:r>
      <w:r>
        <w:rPr>
          <w:rFonts w:ascii="Times New Roman" w:hAnsi="Times New Roman"/>
          <w:sz w:val="28"/>
          <w:szCs w:val="28"/>
        </w:rPr>
        <w:t>»</w:t>
      </w:r>
      <w:r w:rsidRPr="004D7EF3">
        <w:rPr>
          <w:rFonts w:ascii="Times New Roman" w:hAnsi="Times New Roman"/>
          <w:sz w:val="28"/>
          <w:szCs w:val="28"/>
        </w:rPr>
        <w:t>.</w:t>
      </w:r>
    </w:p>
    <w:p w14:paraId="5E87BE1F" w14:textId="4F6CF64E" w:rsidR="004D73BE" w:rsidRDefault="004469ED" w:rsidP="004D73BE">
      <w:pPr>
        <w:spacing w:after="0" w:line="240" w:lineRule="auto"/>
        <w:ind w:firstLine="709"/>
        <w:jc w:val="both"/>
        <w:rPr>
          <w:rFonts w:ascii="Times New Roman" w:hAnsi="Times New Roman"/>
          <w:sz w:val="28"/>
          <w:szCs w:val="28"/>
        </w:rPr>
      </w:pPr>
      <w:r w:rsidRPr="004D73BE">
        <w:rPr>
          <w:rFonts w:ascii="Times New Roman" w:hAnsi="Times New Roman"/>
          <w:sz w:val="28"/>
          <w:szCs w:val="28"/>
        </w:rPr>
        <w:t>Предполагает детальное ознакомлени</w:t>
      </w:r>
      <w:r w:rsidR="00CF03CA">
        <w:rPr>
          <w:rFonts w:ascii="Times New Roman" w:hAnsi="Times New Roman"/>
          <w:sz w:val="28"/>
          <w:szCs w:val="28"/>
        </w:rPr>
        <w:t>е с</w:t>
      </w:r>
      <w:r w:rsidRPr="004D73BE">
        <w:rPr>
          <w:rFonts w:ascii="Times New Roman" w:hAnsi="Times New Roman"/>
          <w:sz w:val="28"/>
          <w:szCs w:val="28"/>
        </w:rPr>
        <w:t xml:space="preserve"> отчет</w:t>
      </w:r>
      <w:r w:rsidR="00CF03CA">
        <w:rPr>
          <w:rFonts w:ascii="Times New Roman" w:hAnsi="Times New Roman"/>
          <w:sz w:val="28"/>
          <w:szCs w:val="28"/>
        </w:rPr>
        <w:t>ом</w:t>
      </w:r>
      <w:r w:rsidRPr="004D73BE">
        <w:rPr>
          <w:rFonts w:ascii="Times New Roman" w:hAnsi="Times New Roman"/>
          <w:sz w:val="28"/>
          <w:szCs w:val="28"/>
        </w:rPr>
        <w:t xml:space="preserve"> </w:t>
      </w:r>
      <w:r w:rsidR="00CF03CA" w:rsidRPr="008B4F3F">
        <w:rPr>
          <w:rFonts w:ascii="Times New Roman" w:hAnsi="Times New Roman" w:cs="Times New Roman"/>
          <w:sz w:val="28"/>
          <w:szCs w:val="28"/>
        </w:rPr>
        <w:t>Оболенскогой Ю.А</w:t>
      </w:r>
      <w:r w:rsidR="00CF03CA">
        <w:rPr>
          <w:rFonts w:ascii="Times New Roman" w:hAnsi="Times New Roman" w:cs="Times New Roman"/>
          <w:sz w:val="24"/>
          <w:szCs w:val="24"/>
        </w:rPr>
        <w:t>. «</w:t>
      </w:r>
      <w:r w:rsidR="00CF03CA" w:rsidRPr="00CF03CA">
        <w:rPr>
          <w:rFonts w:ascii="Times New Roman" w:hAnsi="Times New Roman" w:cs="Times New Roman"/>
          <w:sz w:val="28"/>
          <w:szCs w:val="28"/>
        </w:rPr>
        <w:t>Подсчёт запасов фосфоритовых месторождений Богдановской группы по результатам детальной разведки за 1982-1991 гг.» и сопровождающими его м</w:t>
      </w:r>
      <w:r w:rsidR="004D7EF3">
        <w:rPr>
          <w:rFonts w:ascii="Times New Roman" w:hAnsi="Times New Roman" w:cs="Times New Roman"/>
          <w:sz w:val="28"/>
          <w:szCs w:val="28"/>
        </w:rPr>
        <w:t>а</w:t>
      </w:r>
      <w:r w:rsidR="0059363E">
        <w:rPr>
          <w:rFonts w:ascii="Times New Roman" w:hAnsi="Times New Roman" w:cs="Times New Roman"/>
          <w:sz w:val="28"/>
          <w:szCs w:val="28"/>
        </w:rPr>
        <w:t>териалами по списку (табл. 6</w:t>
      </w:r>
      <w:r w:rsidR="00CF03CA" w:rsidRPr="00CF03CA">
        <w:rPr>
          <w:rFonts w:ascii="Times New Roman" w:hAnsi="Times New Roman" w:cs="Times New Roman"/>
          <w:sz w:val="28"/>
          <w:szCs w:val="28"/>
        </w:rPr>
        <w:t>.1)</w:t>
      </w:r>
      <w:r w:rsidR="00CF03CA">
        <w:rPr>
          <w:rFonts w:ascii="Times New Roman" w:hAnsi="Times New Roman" w:cs="Times New Roman"/>
          <w:sz w:val="24"/>
          <w:szCs w:val="24"/>
        </w:rPr>
        <w:t xml:space="preserve"> </w:t>
      </w:r>
      <w:r w:rsidR="004D73BE" w:rsidRPr="004D73BE">
        <w:rPr>
          <w:rFonts w:ascii="Times New Roman" w:hAnsi="Times New Roman"/>
          <w:sz w:val="28"/>
          <w:szCs w:val="28"/>
        </w:rPr>
        <w:t>выделить участок (участки) месторождения оптимально пригодные для проведения заверочных работ с отбор материала для технологических исследований</w:t>
      </w:r>
      <w:r w:rsidR="004D73BE">
        <w:rPr>
          <w:rFonts w:ascii="Times New Roman" w:hAnsi="Times New Roman"/>
          <w:sz w:val="28"/>
          <w:szCs w:val="28"/>
        </w:rPr>
        <w:t>.</w:t>
      </w:r>
      <w:r w:rsidR="00CF03CA">
        <w:rPr>
          <w:rFonts w:ascii="Times New Roman" w:hAnsi="Times New Roman"/>
          <w:sz w:val="28"/>
          <w:szCs w:val="28"/>
        </w:rPr>
        <w:t xml:space="preserve"> </w:t>
      </w:r>
    </w:p>
    <w:p w14:paraId="18958F72" w14:textId="5CF520B8" w:rsidR="00C46510" w:rsidRDefault="0059363E" w:rsidP="00C46510">
      <w:pPr>
        <w:spacing w:after="0" w:line="240" w:lineRule="auto"/>
        <w:ind w:firstLine="709"/>
        <w:jc w:val="right"/>
        <w:rPr>
          <w:rFonts w:ascii="Times New Roman" w:hAnsi="Times New Roman"/>
          <w:sz w:val="28"/>
          <w:szCs w:val="28"/>
        </w:rPr>
      </w:pPr>
      <w:r>
        <w:rPr>
          <w:rFonts w:ascii="Times New Roman" w:hAnsi="Times New Roman"/>
          <w:sz w:val="28"/>
          <w:szCs w:val="28"/>
        </w:rPr>
        <w:t>Таблица 6</w:t>
      </w:r>
      <w:r w:rsidR="00C46510">
        <w:rPr>
          <w:rFonts w:ascii="Times New Roman" w:hAnsi="Times New Roman"/>
          <w:sz w:val="28"/>
          <w:szCs w:val="28"/>
        </w:rPr>
        <w:t>.1</w:t>
      </w:r>
    </w:p>
    <w:p w14:paraId="3CACB645" w14:textId="77777777" w:rsidR="00F42B5E" w:rsidRPr="00C46510" w:rsidRDefault="00C46510" w:rsidP="00F42B5E">
      <w:pPr>
        <w:spacing w:after="0"/>
        <w:jc w:val="center"/>
        <w:rPr>
          <w:rFonts w:ascii="Times New Roman" w:hAnsi="Times New Roman" w:cs="Times New Roman"/>
          <w:sz w:val="28"/>
          <w:szCs w:val="28"/>
        </w:rPr>
      </w:pPr>
      <w:r w:rsidRPr="00C46510">
        <w:rPr>
          <w:rFonts w:ascii="Times New Roman" w:hAnsi="Times New Roman" w:cs="Times New Roman"/>
          <w:sz w:val="28"/>
          <w:szCs w:val="28"/>
        </w:rPr>
        <w:t xml:space="preserve">Перечень </w:t>
      </w:r>
      <w:r w:rsidR="00F42B5E" w:rsidRPr="00C46510">
        <w:rPr>
          <w:rFonts w:ascii="Times New Roman" w:hAnsi="Times New Roman" w:cs="Times New Roman"/>
          <w:sz w:val="28"/>
          <w:szCs w:val="28"/>
        </w:rPr>
        <w:t>источников</w:t>
      </w:r>
    </w:p>
    <w:tbl>
      <w:tblPr>
        <w:tblStyle w:val="a7"/>
        <w:tblW w:w="9351" w:type="dxa"/>
        <w:tblLook w:val="04A0" w:firstRow="1" w:lastRow="0" w:firstColumn="1" w:lastColumn="0" w:noHBand="0" w:noVBand="1"/>
      </w:tblPr>
      <w:tblGrid>
        <w:gridCol w:w="704"/>
        <w:gridCol w:w="8647"/>
      </w:tblGrid>
      <w:tr w:rsidR="00C46510" w14:paraId="0653572B" w14:textId="77777777" w:rsidTr="00282EB2">
        <w:tc>
          <w:tcPr>
            <w:tcW w:w="704" w:type="dxa"/>
          </w:tcPr>
          <w:p w14:paraId="48D95533" w14:textId="77777777" w:rsidR="00282EB2" w:rsidRDefault="00C46510" w:rsidP="004D7EF3">
            <w:pPr>
              <w:jc w:val="center"/>
              <w:rPr>
                <w:rFonts w:ascii="Times New Roman" w:hAnsi="Times New Roman" w:cs="Times New Roman"/>
                <w:sz w:val="24"/>
                <w:szCs w:val="24"/>
              </w:rPr>
            </w:pPr>
            <w:r>
              <w:rPr>
                <w:rFonts w:ascii="Times New Roman" w:hAnsi="Times New Roman" w:cs="Times New Roman"/>
                <w:sz w:val="24"/>
                <w:szCs w:val="24"/>
              </w:rPr>
              <w:t>№№</w:t>
            </w:r>
          </w:p>
          <w:p w14:paraId="54A66117" w14:textId="77777777" w:rsidR="00C46510" w:rsidRDefault="00C46510" w:rsidP="004D7EF3">
            <w:pPr>
              <w:jc w:val="center"/>
              <w:rPr>
                <w:rFonts w:ascii="Times New Roman" w:hAnsi="Times New Roman" w:cs="Times New Roman"/>
                <w:sz w:val="24"/>
                <w:szCs w:val="24"/>
              </w:rPr>
            </w:pPr>
            <w:r>
              <w:rPr>
                <w:rFonts w:ascii="Times New Roman" w:hAnsi="Times New Roman" w:cs="Times New Roman"/>
                <w:sz w:val="24"/>
                <w:szCs w:val="24"/>
              </w:rPr>
              <w:t>п/п</w:t>
            </w:r>
          </w:p>
        </w:tc>
        <w:tc>
          <w:tcPr>
            <w:tcW w:w="8647" w:type="dxa"/>
          </w:tcPr>
          <w:p w14:paraId="0DE787D9" w14:textId="77777777" w:rsidR="00C46510" w:rsidRDefault="00C46510" w:rsidP="00FE041E">
            <w:pPr>
              <w:jc w:val="center"/>
              <w:rPr>
                <w:rFonts w:ascii="Times New Roman" w:hAnsi="Times New Roman" w:cs="Times New Roman"/>
                <w:sz w:val="24"/>
                <w:szCs w:val="24"/>
              </w:rPr>
            </w:pPr>
            <w:r>
              <w:rPr>
                <w:rFonts w:ascii="Times New Roman" w:hAnsi="Times New Roman" w:cs="Times New Roman"/>
                <w:sz w:val="24"/>
                <w:szCs w:val="24"/>
              </w:rPr>
              <w:t>Название отчета</w:t>
            </w:r>
          </w:p>
        </w:tc>
      </w:tr>
      <w:tr w:rsidR="00C46510" w14:paraId="1A7F49E1" w14:textId="77777777" w:rsidTr="00282EB2">
        <w:tc>
          <w:tcPr>
            <w:tcW w:w="704" w:type="dxa"/>
          </w:tcPr>
          <w:p w14:paraId="4643BD1A" w14:textId="77777777" w:rsidR="00C46510" w:rsidRDefault="00C46510" w:rsidP="00FE041E">
            <w:pPr>
              <w:jc w:val="center"/>
              <w:rPr>
                <w:rFonts w:ascii="Times New Roman" w:hAnsi="Times New Roman" w:cs="Times New Roman"/>
                <w:sz w:val="24"/>
                <w:szCs w:val="24"/>
              </w:rPr>
            </w:pPr>
            <w:r>
              <w:rPr>
                <w:rFonts w:ascii="Times New Roman" w:hAnsi="Times New Roman" w:cs="Times New Roman"/>
                <w:sz w:val="24"/>
                <w:szCs w:val="24"/>
              </w:rPr>
              <w:t>1</w:t>
            </w:r>
          </w:p>
        </w:tc>
        <w:tc>
          <w:tcPr>
            <w:tcW w:w="8647" w:type="dxa"/>
          </w:tcPr>
          <w:p w14:paraId="2FBA55EE" w14:textId="77777777" w:rsidR="00C46510" w:rsidRDefault="00C46510" w:rsidP="00FE041E">
            <w:pPr>
              <w:jc w:val="center"/>
              <w:rPr>
                <w:rFonts w:ascii="Times New Roman" w:hAnsi="Times New Roman" w:cs="Times New Roman"/>
                <w:sz w:val="24"/>
                <w:szCs w:val="24"/>
              </w:rPr>
            </w:pPr>
            <w:r>
              <w:rPr>
                <w:rFonts w:ascii="Times New Roman" w:hAnsi="Times New Roman" w:cs="Times New Roman"/>
                <w:sz w:val="24"/>
                <w:szCs w:val="24"/>
              </w:rPr>
              <w:t>2</w:t>
            </w:r>
          </w:p>
        </w:tc>
      </w:tr>
      <w:tr w:rsidR="00C46510" w14:paraId="452AB3E4" w14:textId="77777777" w:rsidTr="00282EB2">
        <w:tc>
          <w:tcPr>
            <w:tcW w:w="704" w:type="dxa"/>
          </w:tcPr>
          <w:p w14:paraId="2041FBFB" w14:textId="77777777" w:rsidR="00C46510" w:rsidRDefault="00C46510" w:rsidP="00FE041E">
            <w:pPr>
              <w:jc w:val="center"/>
              <w:rPr>
                <w:rFonts w:ascii="Times New Roman" w:hAnsi="Times New Roman" w:cs="Times New Roman"/>
                <w:sz w:val="24"/>
                <w:szCs w:val="24"/>
              </w:rPr>
            </w:pPr>
          </w:p>
        </w:tc>
        <w:tc>
          <w:tcPr>
            <w:tcW w:w="8647" w:type="dxa"/>
          </w:tcPr>
          <w:p w14:paraId="1E6C8B5A" w14:textId="77777777" w:rsidR="00C46510" w:rsidRDefault="00C46510" w:rsidP="00FE041E">
            <w:pPr>
              <w:jc w:val="center"/>
              <w:rPr>
                <w:rFonts w:ascii="Times New Roman" w:hAnsi="Times New Roman" w:cs="Times New Roman"/>
                <w:sz w:val="24"/>
                <w:szCs w:val="24"/>
              </w:rPr>
            </w:pPr>
            <w:r>
              <w:rPr>
                <w:rFonts w:ascii="Times New Roman" w:hAnsi="Times New Roman" w:cs="Times New Roman"/>
                <w:sz w:val="24"/>
                <w:szCs w:val="24"/>
              </w:rPr>
              <w:t>Фондовая</w:t>
            </w:r>
          </w:p>
        </w:tc>
      </w:tr>
      <w:tr w:rsidR="00C46510" w14:paraId="49E8C43C" w14:textId="77777777" w:rsidTr="00282EB2">
        <w:tc>
          <w:tcPr>
            <w:tcW w:w="704" w:type="dxa"/>
          </w:tcPr>
          <w:p w14:paraId="12441483" w14:textId="77777777" w:rsidR="00C46510" w:rsidRDefault="00C46510" w:rsidP="00FE041E">
            <w:pPr>
              <w:jc w:val="center"/>
              <w:rPr>
                <w:rFonts w:ascii="Times New Roman" w:hAnsi="Times New Roman" w:cs="Times New Roman"/>
                <w:sz w:val="24"/>
                <w:szCs w:val="24"/>
              </w:rPr>
            </w:pPr>
            <w:r>
              <w:rPr>
                <w:rFonts w:ascii="Times New Roman" w:hAnsi="Times New Roman" w:cs="Times New Roman"/>
                <w:sz w:val="24"/>
                <w:szCs w:val="24"/>
              </w:rPr>
              <w:t>1</w:t>
            </w:r>
          </w:p>
        </w:tc>
        <w:tc>
          <w:tcPr>
            <w:tcW w:w="8647" w:type="dxa"/>
          </w:tcPr>
          <w:p w14:paraId="58D3A188" w14:textId="77777777" w:rsidR="00C46510" w:rsidRDefault="00C46510" w:rsidP="00FE041E">
            <w:pPr>
              <w:rPr>
                <w:rFonts w:ascii="Times New Roman" w:hAnsi="Times New Roman" w:cs="Times New Roman"/>
                <w:sz w:val="24"/>
                <w:szCs w:val="24"/>
              </w:rPr>
            </w:pPr>
            <w:r>
              <w:rPr>
                <w:rFonts w:ascii="Times New Roman" w:hAnsi="Times New Roman" w:cs="Times New Roman"/>
                <w:sz w:val="24"/>
                <w:szCs w:val="24"/>
              </w:rPr>
              <w:t>Предприятие п/я р-6767 г. Люберцы.  Отчёт по теме 17-124/72-74 «Изучение вещественного состава и обогатимости двух проб фосфоритной руды Актюбинского бассейна».</w:t>
            </w:r>
          </w:p>
        </w:tc>
      </w:tr>
      <w:tr w:rsidR="00C46510" w14:paraId="77492D46" w14:textId="77777777" w:rsidTr="00282EB2">
        <w:tc>
          <w:tcPr>
            <w:tcW w:w="704" w:type="dxa"/>
          </w:tcPr>
          <w:p w14:paraId="01BD05DF" w14:textId="77777777" w:rsidR="00C46510" w:rsidRDefault="00C46510" w:rsidP="00FE041E">
            <w:pPr>
              <w:jc w:val="center"/>
              <w:rPr>
                <w:rFonts w:ascii="Times New Roman" w:hAnsi="Times New Roman" w:cs="Times New Roman"/>
                <w:sz w:val="24"/>
                <w:szCs w:val="24"/>
              </w:rPr>
            </w:pPr>
            <w:r>
              <w:rPr>
                <w:rFonts w:ascii="Times New Roman" w:hAnsi="Times New Roman" w:cs="Times New Roman"/>
                <w:sz w:val="24"/>
                <w:szCs w:val="24"/>
              </w:rPr>
              <w:t>2</w:t>
            </w:r>
          </w:p>
        </w:tc>
        <w:tc>
          <w:tcPr>
            <w:tcW w:w="8647" w:type="dxa"/>
          </w:tcPr>
          <w:p w14:paraId="4B96E7D8" w14:textId="77777777" w:rsidR="00C46510" w:rsidRDefault="00C46510" w:rsidP="00FE041E">
            <w:pPr>
              <w:rPr>
                <w:rFonts w:ascii="Times New Roman" w:hAnsi="Times New Roman" w:cs="Times New Roman"/>
                <w:sz w:val="24"/>
                <w:szCs w:val="24"/>
              </w:rPr>
            </w:pPr>
            <w:r>
              <w:rPr>
                <w:rFonts w:ascii="Times New Roman" w:hAnsi="Times New Roman" w:cs="Times New Roman"/>
                <w:sz w:val="24"/>
                <w:szCs w:val="24"/>
              </w:rPr>
              <w:t>ВНИИГеолнеруд. г. Казань. Методическое руководство по прогнозированию и поискам месторождений фосфатного сырья.</w:t>
            </w:r>
          </w:p>
        </w:tc>
      </w:tr>
      <w:tr w:rsidR="00C46510" w14:paraId="116A0B4A" w14:textId="77777777" w:rsidTr="00282EB2">
        <w:tc>
          <w:tcPr>
            <w:tcW w:w="704" w:type="dxa"/>
          </w:tcPr>
          <w:p w14:paraId="4D5AC52C" w14:textId="77777777" w:rsidR="00C46510" w:rsidRDefault="00C46510" w:rsidP="00FE041E">
            <w:pPr>
              <w:jc w:val="center"/>
              <w:rPr>
                <w:rFonts w:ascii="Times New Roman" w:hAnsi="Times New Roman" w:cs="Times New Roman"/>
                <w:sz w:val="24"/>
                <w:szCs w:val="24"/>
              </w:rPr>
            </w:pPr>
            <w:r>
              <w:rPr>
                <w:rFonts w:ascii="Times New Roman" w:hAnsi="Times New Roman" w:cs="Times New Roman"/>
                <w:sz w:val="24"/>
                <w:szCs w:val="24"/>
              </w:rPr>
              <w:t>3</w:t>
            </w:r>
          </w:p>
        </w:tc>
        <w:tc>
          <w:tcPr>
            <w:tcW w:w="8647" w:type="dxa"/>
          </w:tcPr>
          <w:p w14:paraId="2E4B14CF" w14:textId="77777777" w:rsidR="00C46510" w:rsidRDefault="00C46510" w:rsidP="00FE041E">
            <w:pPr>
              <w:rPr>
                <w:rFonts w:ascii="Times New Roman" w:hAnsi="Times New Roman" w:cs="Times New Roman"/>
                <w:sz w:val="24"/>
                <w:szCs w:val="24"/>
              </w:rPr>
            </w:pPr>
            <w:r>
              <w:rPr>
                <w:rFonts w:ascii="Times New Roman" w:hAnsi="Times New Roman" w:cs="Times New Roman"/>
                <w:sz w:val="24"/>
                <w:szCs w:val="24"/>
              </w:rPr>
              <w:t>Савельев А.Е., Зырянова В.Н. Геологический отчет по теме: Б.1.4/621(30) 48-2/150 «Составление прогнозной карты на фосфатное сырьё по Актюбинской фосфоритоносной области в масштабе 1:500000 на 1977-1979г г. 1979 г.</w:t>
            </w:r>
          </w:p>
        </w:tc>
      </w:tr>
      <w:tr w:rsidR="00C46510" w14:paraId="5C5E6A84" w14:textId="77777777" w:rsidTr="00282EB2">
        <w:tc>
          <w:tcPr>
            <w:tcW w:w="704" w:type="dxa"/>
          </w:tcPr>
          <w:p w14:paraId="2C3FD14D" w14:textId="77777777" w:rsidR="00C46510" w:rsidRPr="00674DC3" w:rsidRDefault="00C46510" w:rsidP="00FE041E">
            <w:pPr>
              <w:jc w:val="center"/>
              <w:rPr>
                <w:rFonts w:ascii="Times New Roman" w:hAnsi="Times New Roman" w:cs="Times New Roman"/>
                <w:sz w:val="16"/>
                <w:szCs w:val="16"/>
              </w:rPr>
            </w:pPr>
          </w:p>
        </w:tc>
        <w:tc>
          <w:tcPr>
            <w:tcW w:w="8647" w:type="dxa"/>
          </w:tcPr>
          <w:p w14:paraId="274D5263" w14:textId="77777777" w:rsidR="00C46510" w:rsidRPr="00674DC3" w:rsidRDefault="00C46510" w:rsidP="00FE041E">
            <w:pPr>
              <w:rPr>
                <w:rFonts w:ascii="Times New Roman" w:hAnsi="Times New Roman" w:cs="Times New Roman"/>
                <w:sz w:val="16"/>
                <w:szCs w:val="16"/>
              </w:rPr>
            </w:pPr>
          </w:p>
        </w:tc>
      </w:tr>
      <w:tr w:rsidR="00C46510" w14:paraId="5F28A342" w14:textId="77777777" w:rsidTr="00282EB2">
        <w:tc>
          <w:tcPr>
            <w:tcW w:w="704" w:type="dxa"/>
          </w:tcPr>
          <w:p w14:paraId="2D293FE4" w14:textId="77777777" w:rsidR="00C46510" w:rsidRDefault="00C46510" w:rsidP="00FE041E">
            <w:pPr>
              <w:jc w:val="center"/>
              <w:rPr>
                <w:rFonts w:ascii="Times New Roman" w:hAnsi="Times New Roman" w:cs="Times New Roman"/>
                <w:sz w:val="24"/>
                <w:szCs w:val="24"/>
              </w:rPr>
            </w:pPr>
            <w:r>
              <w:rPr>
                <w:rFonts w:ascii="Times New Roman" w:hAnsi="Times New Roman" w:cs="Times New Roman"/>
                <w:sz w:val="24"/>
                <w:szCs w:val="24"/>
              </w:rPr>
              <w:t>4</w:t>
            </w:r>
          </w:p>
        </w:tc>
        <w:tc>
          <w:tcPr>
            <w:tcW w:w="8647" w:type="dxa"/>
          </w:tcPr>
          <w:p w14:paraId="2284E3EC" w14:textId="77777777" w:rsidR="00C46510" w:rsidRDefault="00C46510" w:rsidP="00FE041E">
            <w:pPr>
              <w:rPr>
                <w:rFonts w:ascii="Times New Roman" w:hAnsi="Times New Roman" w:cs="Times New Roman"/>
                <w:sz w:val="24"/>
                <w:szCs w:val="24"/>
              </w:rPr>
            </w:pPr>
            <w:r>
              <w:rPr>
                <w:rFonts w:ascii="Times New Roman" w:hAnsi="Times New Roman" w:cs="Times New Roman"/>
                <w:sz w:val="24"/>
                <w:szCs w:val="24"/>
              </w:rPr>
              <w:t>Союзгорхимпром. Отчёт о проведении лабораторных полупромышленных испытаний обогащения руд Богдановского и Коктюбинского месторождений. 1980 г.</w:t>
            </w:r>
          </w:p>
        </w:tc>
      </w:tr>
      <w:tr w:rsidR="00C46510" w14:paraId="4F812DDA" w14:textId="77777777" w:rsidTr="00282EB2">
        <w:tc>
          <w:tcPr>
            <w:tcW w:w="704" w:type="dxa"/>
          </w:tcPr>
          <w:p w14:paraId="350C029A" w14:textId="77777777" w:rsidR="00C46510" w:rsidRPr="00674DC3" w:rsidRDefault="00C46510" w:rsidP="00FE041E">
            <w:pPr>
              <w:jc w:val="center"/>
              <w:rPr>
                <w:rFonts w:ascii="Times New Roman" w:hAnsi="Times New Roman" w:cs="Times New Roman"/>
                <w:sz w:val="20"/>
                <w:szCs w:val="20"/>
              </w:rPr>
            </w:pPr>
          </w:p>
        </w:tc>
        <w:tc>
          <w:tcPr>
            <w:tcW w:w="8647" w:type="dxa"/>
          </w:tcPr>
          <w:p w14:paraId="28CCAFCE" w14:textId="77777777" w:rsidR="00C46510" w:rsidRPr="00674DC3" w:rsidRDefault="00C46510" w:rsidP="00FE041E">
            <w:pPr>
              <w:rPr>
                <w:rFonts w:ascii="Times New Roman" w:hAnsi="Times New Roman" w:cs="Times New Roman"/>
                <w:sz w:val="20"/>
                <w:szCs w:val="20"/>
              </w:rPr>
            </w:pPr>
          </w:p>
        </w:tc>
      </w:tr>
      <w:tr w:rsidR="00C46510" w14:paraId="41C52D47" w14:textId="77777777" w:rsidTr="00282EB2">
        <w:tc>
          <w:tcPr>
            <w:tcW w:w="704" w:type="dxa"/>
          </w:tcPr>
          <w:p w14:paraId="29C8F0FE" w14:textId="77777777" w:rsidR="00C46510" w:rsidRDefault="00C46510" w:rsidP="00FE041E">
            <w:pPr>
              <w:jc w:val="center"/>
              <w:rPr>
                <w:rFonts w:ascii="Times New Roman" w:hAnsi="Times New Roman" w:cs="Times New Roman"/>
                <w:sz w:val="24"/>
                <w:szCs w:val="24"/>
              </w:rPr>
            </w:pPr>
            <w:r>
              <w:rPr>
                <w:rFonts w:ascii="Times New Roman" w:hAnsi="Times New Roman" w:cs="Times New Roman"/>
                <w:sz w:val="24"/>
                <w:szCs w:val="24"/>
              </w:rPr>
              <w:t>5</w:t>
            </w:r>
          </w:p>
        </w:tc>
        <w:tc>
          <w:tcPr>
            <w:tcW w:w="8647" w:type="dxa"/>
          </w:tcPr>
          <w:p w14:paraId="1CD21039" w14:textId="77777777" w:rsidR="00C46510" w:rsidRDefault="00C46510" w:rsidP="00FE041E">
            <w:pPr>
              <w:rPr>
                <w:rFonts w:ascii="Times New Roman" w:hAnsi="Times New Roman" w:cs="Times New Roman"/>
                <w:sz w:val="24"/>
                <w:szCs w:val="24"/>
              </w:rPr>
            </w:pPr>
            <w:r>
              <w:rPr>
                <w:rFonts w:ascii="Times New Roman" w:hAnsi="Times New Roman" w:cs="Times New Roman"/>
                <w:sz w:val="24"/>
                <w:szCs w:val="24"/>
              </w:rPr>
              <w:t>ГИГХС г. Люберцы.  Отчёт по договору 546 «Изучение вещественного состава и обогатимости фосфоритной руды -34-ЛТ характерной для Богдановского и Коктюбинского месторождений.  1980г.</w:t>
            </w:r>
          </w:p>
        </w:tc>
      </w:tr>
      <w:tr w:rsidR="00C46510" w:rsidRPr="00BE3316" w14:paraId="4F8E3EAA" w14:textId="77777777" w:rsidTr="00282EB2">
        <w:tc>
          <w:tcPr>
            <w:tcW w:w="704" w:type="dxa"/>
          </w:tcPr>
          <w:p w14:paraId="4466DD13" w14:textId="77777777" w:rsidR="00C46510" w:rsidRPr="00674DC3" w:rsidRDefault="00C46510" w:rsidP="00FE041E">
            <w:pPr>
              <w:jc w:val="center"/>
              <w:rPr>
                <w:rFonts w:ascii="Times New Roman" w:hAnsi="Times New Roman" w:cs="Times New Roman"/>
                <w:sz w:val="20"/>
                <w:szCs w:val="20"/>
              </w:rPr>
            </w:pPr>
          </w:p>
        </w:tc>
        <w:tc>
          <w:tcPr>
            <w:tcW w:w="8647" w:type="dxa"/>
          </w:tcPr>
          <w:p w14:paraId="393C0B67" w14:textId="77777777" w:rsidR="00C46510" w:rsidRPr="00674DC3" w:rsidRDefault="00C46510" w:rsidP="00FE041E">
            <w:pPr>
              <w:rPr>
                <w:rFonts w:ascii="Times New Roman" w:hAnsi="Times New Roman" w:cs="Times New Roman"/>
                <w:sz w:val="20"/>
                <w:szCs w:val="20"/>
              </w:rPr>
            </w:pPr>
          </w:p>
        </w:tc>
      </w:tr>
      <w:tr w:rsidR="00C46510" w14:paraId="0CA61AF0" w14:textId="77777777" w:rsidTr="00282EB2">
        <w:tc>
          <w:tcPr>
            <w:tcW w:w="704" w:type="dxa"/>
          </w:tcPr>
          <w:p w14:paraId="1F06EE34" w14:textId="77777777" w:rsidR="00C46510" w:rsidRDefault="00C46510" w:rsidP="00FE041E">
            <w:pPr>
              <w:jc w:val="center"/>
              <w:rPr>
                <w:rFonts w:ascii="Times New Roman" w:hAnsi="Times New Roman" w:cs="Times New Roman"/>
                <w:sz w:val="24"/>
                <w:szCs w:val="24"/>
              </w:rPr>
            </w:pPr>
            <w:r>
              <w:rPr>
                <w:rFonts w:ascii="Times New Roman" w:hAnsi="Times New Roman" w:cs="Times New Roman"/>
                <w:sz w:val="24"/>
                <w:szCs w:val="24"/>
              </w:rPr>
              <w:t>6</w:t>
            </w:r>
          </w:p>
        </w:tc>
        <w:tc>
          <w:tcPr>
            <w:tcW w:w="8647" w:type="dxa"/>
          </w:tcPr>
          <w:p w14:paraId="67ED10B0" w14:textId="77777777" w:rsidR="00C46510" w:rsidRDefault="00C46510" w:rsidP="00FE041E">
            <w:pPr>
              <w:rPr>
                <w:rFonts w:ascii="Times New Roman" w:hAnsi="Times New Roman" w:cs="Times New Roman"/>
                <w:sz w:val="24"/>
                <w:szCs w:val="24"/>
              </w:rPr>
            </w:pPr>
            <w:r>
              <w:rPr>
                <w:rFonts w:ascii="Times New Roman" w:hAnsi="Times New Roman" w:cs="Times New Roman"/>
                <w:sz w:val="24"/>
                <w:szCs w:val="24"/>
              </w:rPr>
              <w:t>Оболенский Ю.А., Сёмкин Б А. Геологическое обоснование для разработки ТЕО временных кондиций по Богдановскому и Коктюбинскому месторождениям фосфоритов,</w:t>
            </w:r>
            <w:r w:rsidR="00AF3304">
              <w:rPr>
                <w:rFonts w:ascii="Times New Roman" w:hAnsi="Times New Roman" w:cs="Times New Roman"/>
                <w:sz w:val="24"/>
                <w:szCs w:val="24"/>
              </w:rPr>
              <w:t xml:space="preserve"> </w:t>
            </w:r>
            <w:r>
              <w:rPr>
                <w:rFonts w:ascii="Times New Roman" w:hAnsi="Times New Roman" w:cs="Times New Roman"/>
                <w:sz w:val="24"/>
                <w:szCs w:val="24"/>
              </w:rPr>
              <w:t>Шолакскому и Верхнежарыкскому участкам.1980</w:t>
            </w:r>
            <w:r w:rsidR="007D4F47">
              <w:rPr>
                <w:rFonts w:ascii="Times New Roman" w:hAnsi="Times New Roman" w:cs="Times New Roman"/>
                <w:sz w:val="24"/>
                <w:szCs w:val="24"/>
              </w:rPr>
              <w:t xml:space="preserve"> </w:t>
            </w:r>
            <w:r>
              <w:rPr>
                <w:rFonts w:ascii="Times New Roman" w:hAnsi="Times New Roman" w:cs="Times New Roman"/>
                <w:sz w:val="24"/>
                <w:szCs w:val="24"/>
              </w:rPr>
              <w:t>г.</w:t>
            </w:r>
          </w:p>
        </w:tc>
      </w:tr>
      <w:tr w:rsidR="00C46510" w14:paraId="2357A2EC" w14:textId="77777777" w:rsidTr="00282EB2">
        <w:tc>
          <w:tcPr>
            <w:tcW w:w="704" w:type="dxa"/>
          </w:tcPr>
          <w:p w14:paraId="5B642B59" w14:textId="77777777" w:rsidR="00C46510" w:rsidRPr="00674DC3" w:rsidRDefault="00C46510" w:rsidP="00FE041E">
            <w:pPr>
              <w:jc w:val="center"/>
              <w:rPr>
                <w:rFonts w:ascii="Times New Roman" w:hAnsi="Times New Roman" w:cs="Times New Roman"/>
                <w:sz w:val="20"/>
                <w:szCs w:val="20"/>
              </w:rPr>
            </w:pPr>
          </w:p>
        </w:tc>
        <w:tc>
          <w:tcPr>
            <w:tcW w:w="8647" w:type="dxa"/>
          </w:tcPr>
          <w:p w14:paraId="2CDFDE15" w14:textId="77777777" w:rsidR="00C46510" w:rsidRPr="00674DC3" w:rsidRDefault="00C46510" w:rsidP="00FE041E">
            <w:pPr>
              <w:rPr>
                <w:rFonts w:ascii="Times New Roman" w:hAnsi="Times New Roman" w:cs="Times New Roman"/>
                <w:sz w:val="20"/>
                <w:szCs w:val="20"/>
              </w:rPr>
            </w:pPr>
          </w:p>
        </w:tc>
      </w:tr>
      <w:tr w:rsidR="00C46510" w14:paraId="11EE9021" w14:textId="77777777" w:rsidTr="00282EB2">
        <w:tc>
          <w:tcPr>
            <w:tcW w:w="704" w:type="dxa"/>
          </w:tcPr>
          <w:p w14:paraId="741202A9" w14:textId="77777777" w:rsidR="00C46510" w:rsidRDefault="00C46510" w:rsidP="00FE041E">
            <w:pPr>
              <w:jc w:val="center"/>
              <w:rPr>
                <w:rFonts w:ascii="Times New Roman" w:hAnsi="Times New Roman" w:cs="Times New Roman"/>
                <w:sz w:val="24"/>
                <w:szCs w:val="24"/>
              </w:rPr>
            </w:pPr>
            <w:r>
              <w:rPr>
                <w:rFonts w:ascii="Times New Roman" w:hAnsi="Times New Roman" w:cs="Times New Roman"/>
                <w:sz w:val="24"/>
                <w:szCs w:val="24"/>
              </w:rPr>
              <w:t>7</w:t>
            </w:r>
          </w:p>
        </w:tc>
        <w:tc>
          <w:tcPr>
            <w:tcW w:w="8647" w:type="dxa"/>
          </w:tcPr>
          <w:p w14:paraId="71FCFFCF" w14:textId="77777777" w:rsidR="00C46510" w:rsidRDefault="00C46510" w:rsidP="00FE041E">
            <w:pPr>
              <w:rPr>
                <w:rFonts w:ascii="Times New Roman" w:hAnsi="Times New Roman" w:cs="Times New Roman"/>
                <w:sz w:val="24"/>
                <w:szCs w:val="24"/>
              </w:rPr>
            </w:pPr>
            <w:r>
              <w:rPr>
                <w:rFonts w:ascii="Times New Roman" w:hAnsi="Times New Roman" w:cs="Times New Roman"/>
                <w:sz w:val="24"/>
                <w:szCs w:val="24"/>
              </w:rPr>
              <w:t>ГИГХС г. Люберцы Отчёт по заказу № Б04678500094 «Разработка и испытание в опытно-промышленных условиях технологии обогащения различных типов руд Актюбинского фосфоритоносного бассейна. 1981 г.</w:t>
            </w:r>
          </w:p>
        </w:tc>
      </w:tr>
      <w:tr w:rsidR="00C46510" w14:paraId="05FCE5CF" w14:textId="77777777" w:rsidTr="00282EB2">
        <w:tc>
          <w:tcPr>
            <w:tcW w:w="704" w:type="dxa"/>
          </w:tcPr>
          <w:p w14:paraId="081BF312" w14:textId="77777777" w:rsidR="00C46510" w:rsidRPr="00674DC3" w:rsidRDefault="00C46510" w:rsidP="00FE041E">
            <w:pPr>
              <w:jc w:val="center"/>
              <w:rPr>
                <w:rFonts w:ascii="Times New Roman" w:hAnsi="Times New Roman" w:cs="Times New Roman"/>
                <w:sz w:val="20"/>
                <w:szCs w:val="20"/>
              </w:rPr>
            </w:pPr>
          </w:p>
        </w:tc>
        <w:tc>
          <w:tcPr>
            <w:tcW w:w="8647" w:type="dxa"/>
          </w:tcPr>
          <w:p w14:paraId="3348AC0B" w14:textId="77777777" w:rsidR="00C46510" w:rsidRPr="00674DC3" w:rsidRDefault="00C46510" w:rsidP="00FE041E">
            <w:pPr>
              <w:rPr>
                <w:rFonts w:ascii="Times New Roman" w:hAnsi="Times New Roman" w:cs="Times New Roman"/>
                <w:sz w:val="20"/>
                <w:szCs w:val="20"/>
              </w:rPr>
            </w:pPr>
          </w:p>
        </w:tc>
      </w:tr>
      <w:tr w:rsidR="00C46510" w14:paraId="689B3B2A" w14:textId="77777777" w:rsidTr="00282EB2">
        <w:tc>
          <w:tcPr>
            <w:tcW w:w="704" w:type="dxa"/>
          </w:tcPr>
          <w:p w14:paraId="5208F86F" w14:textId="77777777" w:rsidR="00C46510" w:rsidRDefault="00C46510" w:rsidP="00FE041E">
            <w:pPr>
              <w:jc w:val="center"/>
              <w:rPr>
                <w:rFonts w:ascii="Times New Roman" w:hAnsi="Times New Roman" w:cs="Times New Roman"/>
                <w:sz w:val="24"/>
                <w:szCs w:val="24"/>
              </w:rPr>
            </w:pPr>
            <w:r>
              <w:rPr>
                <w:rFonts w:ascii="Times New Roman" w:hAnsi="Times New Roman" w:cs="Times New Roman"/>
                <w:sz w:val="24"/>
                <w:szCs w:val="24"/>
              </w:rPr>
              <w:t>8</w:t>
            </w:r>
          </w:p>
        </w:tc>
        <w:tc>
          <w:tcPr>
            <w:tcW w:w="8647" w:type="dxa"/>
          </w:tcPr>
          <w:p w14:paraId="3D2FAA0B" w14:textId="77777777" w:rsidR="00C46510" w:rsidRDefault="00C46510" w:rsidP="00FE041E">
            <w:pPr>
              <w:rPr>
                <w:rFonts w:ascii="Times New Roman" w:hAnsi="Times New Roman" w:cs="Times New Roman"/>
                <w:sz w:val="24"/>
                <w:szCs w:val="24"/>
              </w:rPr>
            </w:pPr>
            <w:r>
              <w:rPr>
                <w:rFonts w:ascii="Times New Roman" w:hAnsi="Times New Roman" w:cs="Times New Roman"/>
                <w:sz w:val="24"/>
                <w:szCs w:val="24"/>
              </w:rPr>
              <w:t>НИУИФ Отчёт по договору 546 «Изучение перспектив расширения запасов промышленных фосфоритных руд Актюбинского бассейна с проведением лабораторно-технологических испытаний, включающих промывку, флотацию и обжиг. 1981 г.</w:t>
            </w:r>
          </w:p>
        </w:tc>
      </w:tr>
      <w:tr w:rsidR="00C46510" w14:paraId="527ED2BC" w14:textId="77777777" w:rsidTr="00282EB2">
        <w:tc>
          <w:tcPr>
            <w:tcW w:w="704" w:type="dxa"/>
          </w:tcPr>
          <w:p w14:paraId="2639ABED" w14:textId="77777777" w:rsidR="00C46510" w:rsidRPr="00674DC3" w:rsidRDefault="00C46510" w:rsidP="00FE041E">
            <w:pPr>
              <w:jc w:val="center"/>
              <w:rPr>
                <w:rFonts w:ascii="Times New Roman" w:hAnsi="Times New Roman" w:cs="Times New Roman"/>
                <w:sz w:val="20"/>
                <w:szCs w:val="20"/>
              </w:rPr>
            </w:pPr>
          </w:p>
        </w:tc>
        <w:tc>
          <w:tcPr>
            <w:tcW w:w="8647" w:type="dxa"/>
          </w:tcPr>
          <w:p w14:paraId="0D856BA2" w14:textId="77777777" w:rsidR="00C46510" w:rsidRPr="00674DC3" w:rsidRDefault="00C46510" w:rsidP="00FE041E">
            <w:pPr>
              <w:rPr>
                <w:rFonts w:ascii="Times New Roman" w:hAnsi="Times New Roman" w:cs="Times New Roman"/>
                <w:sz w:val="20"/>
                <w:szCs w:val="20"/>
              </w:rPr>
            </w:pPr>
          </w:p>
        </w:tc>
      </w:tr>
      <w:tr w:rsidR="00C46510" w14:paraId="7A718865" w14:textId="77777777" w:rsidTr="00282EB2">
        <w:tc>
          <w:tcPr>
            <w:tcW w:w="704" w:type="dxa"/>
          </w:tcPr>
          <w:p w14:paraId="66674891" w14:textId="77777777" w:rsidR="00C46510" w:rsidRDefault="00C46510" w:rsidP="00FE041E">
            <w:pPr>
              <w:jc w:val="center"/>
              <w:rPr>
                <w:rFonts w:ascii="Times New Roman" w:hAnsi="Times New Roman" w:cs="Times New Roman"/>
                <w:sz w:val="24"/>
                <w:szCs w:val="24"/>
              </w:rPr>
            </w:pPr>
            <w:r>
              <w:rPr>
                <w:rFonts w:ascii="Times New Roman" w:hAnsi="Times New Roman" w:cs="Times New Roman"/>
                <w:sz w:val="24"/>
                <w:szCs w:val="24"/>
              </w:rPr>
              <w:t>9</w:t>
            </w:r>
          </w:p>
        </w:tc>
        <w:tc>
          <w:tcPr>
            <w:tcW w:w="8647" w:type="dxa"/>
          </w:tcPr>
          <w:p w14:paraId="2357CD73" w14:textId="77777777" w:rsidR="00C46510" w:rsidRDefault="00C46510" w:rsidP="00FE041E">
            <w:pPr>
              <w:rPr>
                <w:rFonts w:ascii="Times New Roman" w:hAnsi="Times New Roman" w:cs="Times New Roman"/>
                <w:sz w:val="24"/>
                <w:szCs w:val="24"/>
              </w:rPr>
            </w:pPr>
            <w:r>
              <w:rPr>
                <w:rFonts w:ascii="Times New Roman" w:hAnsi="Times New Roman" w:cs="Times New Roman"/>
                <w:sz w:val="24"/>
                <w:szCs w:val="24"/>
              </w:rPr>
              <w:t>Оболенский Ю. А. Козлов А.А. Отчёт по поисковым работам в Западной зоне Актюбинского фосфоритоносного бассейна с целью подготовки площадей под предварительную разведку за 1974-1981 гг., 1981 г.</w:t>
            </w:r>
          </w:p>
        </w:tc>
      </w:tr>
      <w:tr w:rsidR="00C46510" w14:paraId="544F53CD" w14:textId="77777777" w:rsidTr="00282EB2">
        <w:tc>
          <w:tcPr>
            <w:tcW w:w="704" w:type="dxa"/>
          </w:tcPr>
          <w:p w14:paraId="708A7FCD" w14:textId="77777777" w:rsidR="00C46510" w:rsidRPr="00674DC3" w:rsidRDefault="00C46510" w:rsidP="00FE041E">
            <w:pPr>
              <w:jc w:val="center"/>
              <w:rPr>
                <w:rFonts w:ascii="Times New Roman" w:hAnsi="Times New Roman" w:cs="Times New Roman"/>
                <w:sz w:val="20"/>
                <w:szCs w:val="20"/>
              </w:rPr>
            </w:pPr>
          </w:p>
        </w:tc>
        <w:tc>
          <w:tcPr>
            <w:tcW w:w="8647" w:type="dxa"/>
          </w:tcPr>
          <w:p w14:paraId="0C55D815" w14:textId="77777777" w:rsidR="00C46510" w:rsidRPr="00674DC3" w:rsidRDefault="00C46510" w:rsidP="00FE041E">
            <w:pPr>
              <w:rPr>
                <w:rFonts w:ascii="Times New Roman" w:hAnsi="Times New Roman" w:cs="Times New Roman"/>
                <w:sz w:val="20"/>
                <w:szCs w:val="20"/>
              </w:rPr>
            </w:pPr>
          </w:p>
        </w:tc>
      </w:tr>
      <w:tr w:rsidR="00C46510" w14:paraId="0713306F" w14:textId="77777777" w:rsidTr="00282EB2">
        <w:tc>
          <w:tcPr>
            <w:tcW w:w="704" w:type="dxa"/>
          </w:tcPr>
          <w:p w14:paraId="024EC5D4" w14:textId="77777777" w:rsidR="00C46510" w:rsidRDefault="00C46510" w:rsidP="00FE041E">
            <w:pPr>
              <w:jc w:val="center"/>
              <w:rPr>
                <w:rFonts w:ascii="Times New Roman" w:hAnsi="Times New Roman" w:cs="Times New Roman"/>
                <w:sz w:val="24"/>
                <w:szCs w:val="24"/>
              </w:rPr>
            </w:pPr>
            <w:r>
              <w:rPr>
                <w:rFonts w:ascii="Times New Roman" w:hAnsi="Times New Roman" w:cs="Times New Roman"/>
                <w:sz w:val="24"/>
                <w:szCs w:val="24"/>
              </w:rPr>
              <w:t>10</w:t>
            </w:r>
          </w:p>
        </w:tc>
        <w:tc>
          <w:tcPr>
            <w:tcW w:w="8647" w:type="dxa"/>
          </w:tcPr>
          <w:p w14:paraId="23080E24" w14:textId="77777777" w:rsidR="00C46510" w:rsidRDefault="00C46510" w:rsidP="00FE041E">
            <w:pPr>
              <w:rPr>
                <w:rFonts w:ascii="Times New Roman" w:hAnsi="Times New Roman" w:cs="Times New Roman"/>
                <w:sz w:val="24"/>
                <w:szCs w:val="24"/>
              </w:rPr>
            </w:pPr>
            <w:r>
              <w:rPr>
                <w:rFonts w:ascii="Times New Roman" w:hAnsi="Times New Roman" w:cs="Times New Roman"/>
                <w:sz w:val="24"/>
                <w:szCs w:val="24"/>
              </w:rPr>
              <w:t>ГИГХС г. Люберцы.  Отчёт по заказу: Н104768500094 «Разработать и испытать в опытно-промышленных условиях технологию обогащения различных типов руд Актюбинского фосфоритоносного бассейна, освоить технологический процесс на промышленной обогатительной фабрике. 1982 г.</w:t>
            </w:r>
          </w:p>
        </w:tc>
      </w:tr>
      <w:tr w:rsidR="00C46510" w14:paraId="0DDAE5E1" w14:textId="77777777" w:rsidTr="00282EB2">
        <w:tc>
          <w:tcPr>
            <w:tcW w:w="704" w:type="dxa"/>
          </w:tcPr>
          <w:p w14:paraId="0635C308" w14:textId="77777777" w:rsidR="00C46510" w:rsidRPr="00674DC3" w:rsidRDefault="00C46510" w:rsidP="00FE041E">
            <w:pPr>
              <w:jc w:val="center"/>
              <w:rPr>
                <w:rFonts w:ascii="Times New Roman" w:hAnsi="Times New Roman" w:cs="Times New Roman"/>
                <w:sz w:val="20"/>
                <w:szCs w:val="20"/>
              </w:rPr>
            </w:pPr>
          </w:p>
        </w:tc>
        <w:tc>
          <w:tcPr>
            <w:tcW w:w="8647" w:type="dxa"/>
          </w:tcPr>
          <w:p w14:paraId="5787BFEE" w14:textId="77777777" w:rsidR="00C46510" w:rsidRPr="00674DC3" w:rsidRDefault="00C46510" w:rsidP="00FE041E">
            <w:pPr>
              <w:rPr>
                <w:rFonts w:ascii="Times New Roman" w:hAnsi="Times New Roman" w:cs="Times New Roman"/>
                <w:sz w:val="20"/>
                <w:szCs w:val="20"/>
              </w:rPr>
            </w:pPr>
          </w:p>
        </w:tc>
      </w:tr>
      <w:tr w:rsidR="00C46510" w14:paraId="21F4F441" w14:textId="77777777" w:rsidTr="00282EB2">
        <w:tc>
          <w:tcPr>
            <w:tcW w:w="704" w:type="dxa"/>
          </w:tcPr>
          <w:p w14:paraId="21B1A91B" w14:textId="77777777" w:rsidR="00C46510" w:rsidRDefault="00C46510" w:rsidP="00FE041E">
            <w:pPr>
              <w:jc w:val="center"/>
              <w:rPr>
                <w:rFonts w:ascii="Times New Roman" w:hAnsi="Times New Roman" w:cs="Times New Roman"/>
                <w:sz w:val="24"/>
                <w:szCs w:val="24"/>
              </w:rPr>
            </w:pPr>
            <w:r>
              <w:rPr>
                <w:rFonts w:ascii="Times New Roman" w:hAnsi="Times New Roman" w:cs="Times New Roman"/>
                <w:sz w:val="24"/>
                <w:szCs w:val="24"/>
              </w:rPr>
              <w:t>11</w:t>
            </w:r>
          </w:p>
        </w:tc>
        <w:tc>
          <w:tcPr>
            <w:tcW w:w="8647" w:type="dxa"/>
          </w:tcPr>
          <w:p w14:paraId="37B12569" w14:textId="77777777" w:rsidR="00C46510" w:rsidRDefault="00C46510" w:rsidP="00FE041E">
            <w:pPr>
              <w:rPr>
                <w:rFonts w:ascii="Times New Roman" w:hAnsi="Times New Roman" w:cs="Times New Roman"/>
                <w:sz w:val="24"/>
                <w:szCs w:val="24"/>
              </w:rPr>
            </w:pPr>
            <w:r>
              <w:rPr>
                <w:rFonts w:ascii="Times New Roman" w:hAnsi="Times New Roman" w:cs="Times New Roman"/>
                <w:sz w:val="24"/>
                <w:szCs w:val="24"/>
              </w:rPr>
              <w:t>Казгипрозем.  Характеристика почв на площади фосфоритовых месторождений Богдановской группы.  1986 г.</w:t>
            </w:r>
          </w:p>
        </w:tc>
      </w:tr>
      <w:tr w:rsidR="00C46510" w14:paraId="4698EBD5" w14:textId="77777777" w:rsidTr="00282EB2">
        <w:tc>
          <w:tcPr>
            <w:tcW w:w="704" w:type="dxa"/>
          </w:tcPr>
          <w:p w14:paraId="4D4B238D" w14:textId="77777777" w:rsidR="00C46510" w:rsidRPr="00674DC3" w:rsidRDefault="00C46510" w:rsidP="00FE041E">
            <w:pPr>
              <w:jc w:val="center"/>
              <w:rPr>
                <w:rFonts w:ascii="Times New Roman" w:hAnsi="Times New Roman" w:cs="Times New Roman"/>
                <w:sz w:val="20"/>
                <w:szCs w:val="20"/>
              </w:rPr>
            </w:pPr>
          </w:p>
        </w:tc>
        <w:tc>
          <w:tcPr>
            <w:tcW w:w="8647" w:type="dxa"/>
          </w:tcPr>
          <w:p w14:paraId="569FAC11" w14:textId="77777777" w:rsidR="00C46510" w:rsidRPr="00674DC3" w:rsidRDefault="00C46510" w:rsidP="00FE041E">
            <w:pPr>
              <w:rPr>
                <w:rFonts w:ascii="Times New Roman" w:hAnsi="Times New Roman" w:cs="Times New Roman"/>
                <w:sz w:val="20"/>
                <w:szCs w:val="20"/>
              </w:rPr>
            </w:pPr>
          </w:p>
        </w:tc>
      </w:tr>
      <w:tr w:rsidR="00C46510" w14:paraId="5115D03D" w14:textId="77777777" w:rsidTr="00282EB2">
        <w:tc>
          <w:tcPr>
            <w:tcW w:w="704" w:type="dxa"/>
          </w:tcPr>
          <w:p w14:paraId="739C142E" w14:textId="77777777" w:rsidR="00C46510" w:rsidRDefault="00C46510" w:rsidP="00FE041E">
            <w:pPr>
              <w:jc w:val="center"/>
              <w:rPr>
                <w:rFonts w:ascii="Times New Roman" w:hAnsi="Times New Roman" w:cs="Times New Roman"/>
                <w:sz w:val="24"/>
                <w:szCs w:val="24"/>
              </w:rPr>
            </w:pPr>
            <w:r>
              <w:rPr>
                <w:rFonts w:ascii="Times New Roman" w:hAnsi="Times New Roman" w:cs="Times New Roman"/>
                <w:sz w:val="24"/>
                <w:szCs w:val="24"/>
              </w:rPr>
              <w:t>12</w:t>
            </w:r>
          </w:p>
        </w:tc>
        <w:tc>
          <w:tcPr>
            <w:tcW w:w="8647" w:type="dxa"/>
          </w:tcPr>
          <w:p w14:paraId="45BF25B1" w14:textId="77777777" w:rsidR="00C46510" w:rsidRPr="00944B69" w:rsidRDefault="00C46510" w:rsidP="00FE041E">
            <w:pPr>
              <w:rPr>
                <w:rFonts w:ascii="Times New Roman" w:hAnsi="Times New Roman" w:cs="Times New Roman"/>
                <w:sz w:val="24"/>
                <w:szCs w:val="24"/>
              </w:rPr>
            </w:pPr>
            <w:r>
              <w:rPr>
                <w:rFonts w:ascii="Times New Roman" w:hAnsi="Times New Roman" w:cs="Times New Roman"/>
                <w:sz w:val="24"/>
                <w:szCs w:val="24"/>
              </w:rPr>
              <w:t xml:space="preserve">Управление геодезии и картографии.  Технический отчёт о геодезических и топографических работах с ведомостями превышений и высот пунктов нивелирования </w:t>
            </w:r>
            <w:r>
              <w:rPr>
                <w:rFonts w:ascii="Times New Roman" w:hAnsi="Times New Roman" w:cs="Times New Roman"/>
                <w:sz w:val="24"/>
                <w:szCs w:val="24"/>
                <w:lang w:val="en-US"/>
              </w:rPr>
              <w:t>IV</w:t>
            </w:r>
            <w:r>
              <w:rPr>
                <w:rFonts w:ascii="Times New Roman" w:hAnsi="Times New Roman" w:cs="Times New Roman"/>
                <w:sz w:val="24"/>
                <w:szCs w:val="24"/>
              </w:rPr>
              <w:t xml:space="preserve"> класса и каталогом координат геофизических пунктов нивелирования и съёмочной сети на площади Богдановского </w:t>
            </w:r>
            <w:proofErr w:type="gramStart"/>
            <w:r>
              <w:rPr>
                <w:rFonts w:ascii="Times New Roman" w:hAnsi="Times New Roman" w:cs="Times New Roman"/>
                <w:sz w:val="24"/>
                <w:szCs w:val="24"/>
              </w:rPr>
              <w:t>месторождения  1987</w:t>
            </w:r>
            <w:proofErr w:type="gramEnd"/>
            <w:r>
              <w:rPr>
                <w:rFonts w:ascii="Times New Roman" w:hAnsi="Times New Roman" w:cs="Times New Roman"/>
                <w:sz w:val="24"/>
                <w:szCs w:val="24"/>
              </w:rPr>
              <w:t xml:space="preserve"> г. </w:t>
            </w:r>
          </w:p>
        </w:tc>
      </w:tr>
      <w:tr w:rsidR="00C46510" w14:paraId="6016AEDE" w14:textId="77777777" w:rsidTr="00282EB2">
        <w:tc>
          <w:tcPr>
            <w:tcW w:w="704" w:type="dxa"/>
          </w:tcPr>
          <w:p w14:paraId="4CE2A54D" w14:textId="77777777" w:rsidR="00C46510" w:rsidRDefault="00C46510" w:rsidP="00FE041E">
            <w:pPr>
              <w:jc w:val="center"/>
              <w:rPr>
                <w:rFonts w:ascii="Times New Roman" w:hAnsi="Times New Roman" w:cs="Times New Roman"/>
                <w:sz w:val="24"/>
                <w:szCs w:val="24"/>
              </w:rPr>
            </w:pPr>
            <w:r>
              <w:rPr>
                <w:rFonts w:ascii="Times New Roman" w:hAnsi="Times New Roman" w:cs="Times New Roman"/>
                <w:sz w:val="24"/>
                <w:szCs w:val="24"/>
              </w:rPr>
              <w:t>13</w:t>
            </w:r>
          </w:p>
        </w:tc>
        <w:tc>
          <w:tcPr>
            <w:tcW w:w="8647" w:type="dxa"/>
          </w:tcPr>
          <w:p w14:paraId="2DEC5F74" w14:textId="77777777" w:rsidR="00C46510" w:rsidRDefault="00C46510" w:rsidP="00FE041E">
            <w:pPr>
              <w:rPr>
                <w:rFonts w:ascii="Times New Roman" w:hAnsi="Times New Roman" w:cs="Times New Roman"/>
                <w:sz w:val="24"/>
                <w:szCs w:val="24"/>
              </w:rPr>
            </w:pPr>
            <w:r>
              <w:rPr>
                <w:rFonts w:ascii="Times New Roman" w:hAnsi="Times New Roman" w:cs="Times New Roman"/>
                <w:sz w:val="24"/>
                <w:szCs w:val="24"/>
              </w:rPr>
              <w:t>ГИГХС г. Люберцы.  Отчёт «Исследование обогатимости фосфоритной руды Богдановской группы месторождений для разработки проекта постоянных кондиций. 1987 г.</w:t>
            </w:r>
          </w:p>
        </w:tc>
      </w:tr>
      <w:tr w:rsidR="00C46510" w14:paraId="639CB2E8" w14:textId="77777777" w:rsidTr="00282EB2">
        <w:tc>
          <w:tcPr>
            <w:tcW w:w="704" w:type="dxa"/>
          </w:tcPr>
          <w:p w14:paraId="613F70A9" w14:textId="77777777" w:rsidR="00C46510" w:rsidRPr="00674DC3" w:rsidRDefault="00C46510" w:rsidP="00FE041E">
            <w:pPr>
              <w:jc w:val="center"/>
              <w:rPr>
                <w:rFonts w:ascii="Times New Roman" w:hAnsi="Times New Roman" w:cs="Times New Roman"/>
                <w:sz w:val="20"/>
                <w:szCs w:val="20"/>
              </w:rPr>
            </w:pPr>
          </w:p>
        </w:tc>
        <w:tc>
          <w:tcPr>
            <w:tcW w:w="8647" w:type="dxa"/>
          </w:tcPr>
          <w:p w14:paraId="59D1E074" w14:textId="77777777" w:rsidR="00C46510" w:rsidRPr="00674DC3" w:rsidRDefault="00C46510" w:rsidP="00FE041E">
            <w:pPr>
              <w:rPr>
                <w:rFonts w:ascii="Times New Roman" w:hAnsi="Times New Roman" w:cs="Times New Roman"/>
                <w:sz w:val="20"/>
                <w:szCs w:val="20"/>
              </w:rPr>
            </w:pPr>
          </w:p>
        </w:tc>
      </w:tr>
      <w:tr w:rsidR="00C46510" w14:paraId="67313D8C" w14:textId="77777777" w:rsidTr="00282EB2">
        <w:tc>
          <w:tcPr>
            <w:tcW w:w="704" w:type="dxa"/>
          </w:tcPr>
          <w:p w14:paraId="0D885649" w14:textId="77777777" w:rsidR="00C46510" w:rsidRDefault="00C46510" w:rsidP="00FE041E">
            <w:pPr>
              <w:jc w:val="center"/>
              <w:rPr>
                <w:rFonts w:ascii="Times New Roman" w:hAnsi="Times New Roman" w:cs="Times New Roman"/>
                <w:sz w:val="24"/>
                <w:szCs w:val="24"/>
              </w:rPr>
            </w:pPr>
            <w:r>
              <w:rPr>
                <w:rFonts w:ascii="Times New Roman" w:hAnsi="Times New Roman" w:cs="Times New Roman"/>
                <w:sz w:val="24"/>
                <w:szCs w:val="24"/>
              </w:rPr>
              <w:t>14</w:t>
            </w:r>
          </w:p>
        </w:tc>
        <w:tc>
          <w:tcPr>
            <w:tcW w:w="8647" w:type="dxa"/>
          </w:tcPr>
          <w:p w14:paraId="4262E67E" w14:textId="77777777" w:rsidR="00C46510" w:rsidRDefault="00C46510" w:rsidP="00FE041E">
            <w:pPr>
              <w:rPr>
                <w:rFonts w:ascii="Times New Roman" w:hAnsi="Times New Roman" w:cs="Times New Roman"/>
                <w:sz w:val="24"/>
                <w:szCs w:val="24"/>
              </w:rPr>
            </w:pPr>
            <w:r>
              <w:rPr>
                <w:rFonts w:ascii="Times New Roman" w:hAnsi="Times New Roman" w:cs="Times New Roman"/>
                <w:sz w:val="24"/>
                <w:szCs w:val="24"/>
              </w:rPr>
              <w:t>ГИГХС г. Люберцы. Рекомендации по обогащению фосфоритной руды Богдановского месторождения для составления ТЭО постоянных кондиций. 1988 г. 1988 г.</w:t>
            </w:r>
          </w:p>
        </w:tc>
      </w:tr>
      <w:tr w:rsidR="00C46510" w14:paraId="510EE305" w14:textId="77777777" w:rsidTr="00282EB2">
        <w:tc>
          <w:tcPr>
            <w:tcW w:w="704" w:type="dxa"/>
          </w:tcPr>
          <w:p w14:paraId="67131287" w14:textId="77777777" w:rsidR="00C46510" w:rsidRPr="00674DC3" w:rsidRDefault="00C46510" w:rsidP="00FE041E">
            <w:pPr>
              <w:jc w:val="center"/>
              <w:rPr>
                <w:rFonts w:ascii="Times New Roman" w:hAnsi="Times New Roman" w:cs="Times New Roman"/>
                <w:sz w:val="20"/>
                <w:szCs w:val="20"/>
              </w:rPr>
            </w:pPr>
          </w:p>
        </w:tc>
        <w:tc>
          <w:tcPr>
            <w:tcW w:w="8647" w:type="dxa"/>
          </w:tcPr>
          <w:p w14:paraId="61BAA9BF" w14:textId="77777777" w:rsidR="00C46510" w:rsidRPr="00674DC3" w:rsidRDefault="00C46510" w:rsidP="00FE041E">
            <w:pPr>
              <w:rPr>
                <w:rFonts w:ascii="Times New Roman" w:hAnsi="Times New Roman" w:cs="Times New Roman"/>
                <w:sz w:val="20"/>
                <w:szCs w:val="20"/>
              </w:rPr>
            </w:pPr>
          </w:p>
        </w:tc>
      </w:tr>
      <w:tr w:rsidR="00C46510" w14:paraId="3DF6EFB6" w14:textId="77777777" w:rsidTr="00282EB2">
        <w:tc>
          <w:tcPr>
            <w:tcW w:w="704" w:type="dxa"/>
          </w:tcPr>
          <w:p w14:paraId="43282077" w14:textId="77777777" w:rsidR="00C46510" w:rsidRDefault="00C46510" w:rsidP="00FE041E">
            <w:pPr>
              <w:jc w:val="center"/>
              <w:rPr>
                <w:rFonts w:ascii="Times New Roman" w:hAnsi="Times New Roman" w:cs="Times New Roman"/>
                <w:sz w:val="24"/>
                <w:szCs w:val="24"/>
              </w:rPr>
            </w:pPr>
            <w:r>
              <w:rPr>
                <w:rFonts w:ascii="Times New Roman" w:hAnsi="Times New Roman" w:cs="Times New Roman"/>
                <w:sz w:val="24"/>
                <w:szCs w:val="24"/>
              </w:rPr>
              <w:t>15</w:t>
            </w:r>
          </w:p>
        </w:tc>
        <w:tc>
          <w:tcPr>
            <w:tcW w:w="8647" w:type="dxa"/>
          </w:tcPr>
          <w:p w14:paraId="7572536A" w14:textId="77777777" w:rsidR="00C46510" w:rsidRDefault="00C46510" w:rsidP="00FE041E">
            <w:pPr>
              <w:rPr>
                <w:rFonts w:ascii="Times New Roman" w:hAnsi="Times New Roman" w:cs="Times New Roman"/>
                <w:sz w:val="24"/>
                <w:szCs w:val="24"/>
              </w:rPr>
            </w:pPr>
            <w:r>
              <w:rPr>
                <w:rFonts w:ascii="Times New Roman" w:hAnsi="Times New Roman" w:cs="Times New Roman"/>
                <w:sz w:val="24"/>
                <w:szCs w:val="24"/>
              </w:rPr>
              <w:t>Оболенский Ю. А. Геологическое обоснование к ТЭО и проекту кондиций по Богдановской группе фосфоритовых месторождений.   1988 г.</w:t>
            </w:r>
          </w:p>
        </w:tc>
      </w:tr>
      <w:tr w:rsidR="00C46510" w14:paraId="1C27E5CC" w14:textId="77777777" w:rsidTr="00282EB2">
        <w:tc>
          <w:tcPr>
            <w:tcW w:w="704" w:type="dxa"/>
          </w:tcPr>
          <w:p w14:paraId="4556E9AA" w14:textId="77777777" w:rsidR="00C46510" w:rsidRPr="00674DC3" w:rsidRDefault="00C46510" w:rsidP="00FE041E">
            <w:pPr>
              <w:jc w:val="center"/>
              <w:rPr>
                <w:rFonts w:ascii="Times New Roman" w:hAnsi="Times New Roman" w:cs="Times New Roman"/>
                <w:sz w:val="20"/>
                <w:szCs w:val="20"/>
              </w:rPr>
            </w:pPr>
          </w:p>
        </w:tc>
        <w:tc>
          <w:tcPr>
            <w:tcW w:w="8647" w:type="dxa"/>
          </w:tcPr>
          <w:p w14:paraId="324F02B7" w14:textId="77777777" w:rsidR="00C46510" w:rsidRPr="00674DC3" w:rsidRDefault="00C46510" w:rsidP="00FE041E">
            <w:pPr>
              <w:rPr>
                <w:rFonts w:ascii="Times New Roman" w:hAnsi="Times New Roman" w:cs="Times New Roman"/>
                <w:sz w:val="20"/>
                <w:szCs w:val="20"/>
              </w:rPr>
            </w:pPr>
          </w:p>
        </w:tc>
      </w:tr>
      <w:tr w:rsidR="00C46510" w14:paraId="2F44656C" w14:textId="77777777" w:rsidTr="00282EB2">
        <w:tc>
          <w:tcPr>
            <w:tcW w:w="704" w:type="dxa"/>
          </w:tcPr>
          <w:p w14:paraId="41A7893E" w14:textId="77777777" w:rsidR="00C46510" w:rsidRDefault="00C46510" w:rsidP="00FE041E">
            <w:pPr>
              <w:jc w:val="center"/>
              <w:rPr>
                <w:rFonts w:ascii="Times New Roman" w:hAnsi="Times New Roman" w:cs="Times New Roman"/>
                <w:sz w:val="24"/>
                <w:szCs w:val="24"/>
              </w:rPr>
            </w:pPr>
            <w:r>
              <w:rPr>
                <w:rFonts w:ascii="Times New Roman" w:hAnsi="Times New Roman" w:cs="Times New Roman"/>
                <w:sz w:val="24"/>
                <w:szCs w:val="24"/>
              </w:rPr>
              <w:t>16</w:t>
            </w:r>
          </w:p>
        </w:tc>
        <w:tc>
          <w:tcPr>
            <w:tcW w:w="8647" w:type="dxa"/>
          </w:tcPr>
          <w:p w14:paraId="5348E9F6" w14:textId="77777777" w:rsidR="00C46510" w:rsidRDefault="00C46510" w:rsidP="00FE041E">
            <w:pPr>
              <w:rPr>
                <w:rFonts w:ascii="Times New Roman" w:hAnsi="Times New Roman" w:cs="Times New Roman"/>
                <w:sz w:val="24"/>
                <w:szCs w:val="24"/>
              </w:rPr>
            </w:pPr>
            <w:r>
              <w:rPr>
                <w:rFonts w:ascii="Times New Roman" w:hAnsi="Times New Roman" w:cs="Times New Roman"/>
                <w:sz w:val="24"/>
                <w:szCs w:val="24"/>
              </w:rPr>
              <w:t>ВНИИГеолнеруд. г. Казань. Отчёт по з/н 0.50.01.06.Н16/563 «Технологические исследования фосфоритов Богдановского месторождения с целью совершенствования схемы обогащения и переработки. 1989 г.</w:t>
            </w:r>
          </w:p>
        </w:tc>
      </w:tr>
      <w:tr w:rsidR="00C46510" w14:paraId="3BE5F993" w14:textId="77777777" w:rsidTr="00282EB2">
        <w:tc>
          <w:tcPr>
            <w:tcW w:w="704" w:type="dxa"/>
          </w:tcPr>
          <w:p w14:paraId="6DF3BF04" w14:textId="77777777" w:rsidR="00C46510" w:rsidRDefault="00C46510" w:rsidP="00FE041E">
            <w:pPr>
              <w:jc w:val="center"/>
              <w:rPr>
                <w:rFonts w:ascii="Times New Roman" w:hAnsi="Times New Roman" w:cs="Times New Roman"/>
                <w:sz w:val="24"/>
                <w:szCs w:val="24"/>
              </w:rPr>
            </w:pPr>
          </w:p>
        </w:tc>
        <w:tc>
          <w:tcPr>
            <w:tcW w:w="8647" w:type="dxa"/>
          </w:tcPr>
          <w:p w14:paraId="3AF3F40A" w14:textId="77777777" w:rsidR="00C46510" w:rsidRDefault="00C46510" w:rsidP="00FE041E">
            <w:pPr>
              <w:rPr>
                <w:rFonts w:ascii="Times New Roman" w:hAnsi="Times New Roman" w:cs="Times New Roman"/>
                <w:sz w:val="24"/>
                <w:szCs w:val="24"/>
              </w:rPr>
            </w:pPr>
          </w:p>
        </w:tc>
      </w:tr>
      <w:tr w:rsidR="00C46510" w14:paraId="1AEC6C6C" w14:textId="77777777" w:rsidTr="00282EB2">
        <w:tc>
          <w:tcPr>
            <w:tcW w:w="704" w:type="dxa"/>
          </w:tcPr>
          <w:p w14:paraId="00A4635C" w14:textId="77777777" w:rsidR="00C46510" w:rsidRDefault="00C46510" w:rsidP="00FE041E">
            <w:pPr>
              <w:jc w:val="center"/>
              <w:rPr>
                <w:rFonts w:ascii="Times New Roman" w:hAnsi="Times New Roman" w:cs="Times New Roman"/>
                <w:sz w:val="24"/>
                <w:szCs w:val="24"/>
              </w:rPr>
            </w:pPr>
            <w:r>
              <w:rPr>
                <w:rFonts w:ascii="Times New Roman" w:hAnsi="Times New Roman" w:cs="Times New Roman"/>
                <w:sz w:val="24"/>
                <w:szCs w:val="24"/>
              </w:rPr>
              <w:t>17</w:t>
            </w:r>
          </w:p>
        </w:tc>
        <w:tc>
          <w:tcPr>
            <w:tcW w:w="8647" w:type="dxa"/>
          </w:tcPr>
          <w:p w14:paraId="3D846390" w14:textId="77777777" w:rsidR="00C46510" w:rsidRDefault="00C46510" w:rsidP="00FE041E">
            <w:pPr>
              <w:rPr>
                <w:rFonts w:ascii="Times New Roman" w:hAnsi="Times New Roman" w:cs="Times New Roman"/>
                <w:sz w:val="24"/>
                <w:szCs w:val="24"/>
              </w:rPr>
            </w:pPr>
            <w:r>
              <w:rPr>
                <w:rFonts w:ascii="Times New Roman" w:hAnsi="Times New Roman" w:cs="Times New Roman"/>
                <w:sz w:val="24"/>
                <w:szCs w:val="24"/>
              </w:rPr>
              <w:t>ГИГХС г. Люберцы. Отчёт по хоздоговору № 467 «Исходные данные по технологии добычи руд Богдановской группы фосфоритовых месторождений для составления ТЭО постоянных кондиций. 1989 г.</w:t>
            </w:r>
          </w:p>
        </w:tc>
      </w:tr>
      <w:tr w:rsidR="00C46510" w14:paraId="66F65A60" w14:textId="77777777" w:rsidTr="00282EB2">
        <w:tc>
          <w:tcPr>
            <w:tcW w:w="704" w:type="dxa"/>
          </w:tcPr>
          <w:p w14:paraId="7B0839C2" w14:textId="77777777" w:rsidR="00C46510" w:rsidRDefault="00C46510" w:rsidP="00FE041E">
            <w:pPr>
              <w:jc w:val="center"/>
              <w:rPr>
                <w:rFonts w:ascii="Times New Roman" w:hAnsi="Times New Roman" w:cs="Times New Roman"/>
                <w:sz w:val="24"/>
                <w:szCs w:val="24"/>
              </w:rPr>
            </w:pPr>
          </w:p>
        </w:tc>
        <w:tc>
          <w:tcPr>
            <w:tcW w:w="8647" w:type="dxa"/>
          </w:tcPr>
          <w:p w14:paraId="059CAF1B" w14:textId="77777777" w:rsidR="00C46510" w:rsidRDefault="00C46510" w:rsidP="00FE041E">
            <w:pPr>
              <w:rPr>
                <w:rFonts w:ascii="Times New Roman" w:hAnsi="Times New Roman" w:cs="Times New Roman"/>
                <w:sz w:val="24"/>
                <w:szCs w:val="24"/>
              </w:rPr>
            </w:pPr>
          </w:p>
        </w:tc>
      </w:tr>
      <w:tr w:rsidR="00C46510" w14:paraId="6BA2B4EC" w14:textId="77777777" w:rsidTr="00282EB2">
        <w:tc>
          <w:tcPr>
            <w:tcW w:w="704" w:type="dxa"/>
          </w:tcPr>
          <w:p w14:paraId="13F5FE3A" w14:textId="77777777" w:rsidR="00C46510" w:rsidRDefault="00C46510" w:rsidP="00FE041E">
            <w:pPr>
              <w:jc w:val="center"/>
              <w:rPr>
                <w:rFonts w:ascii="Times New Roman" w:hAnsi="Times New Roman" w:cs="Times New Roman"/>
                <w:sz w:val="24"/>
                <w:szCs w:val="24"/>
              </w:rPr>
            </w:pPr>
            <w:r>
              <w:rPr>
                <w:rFonts w:ascii="Times New Roman" w:hAnsi="Times New Roman" w:cs="Times New Roman"/>
                <w:sz w:val="24"/>
                <w:szCs w:val="24"/>
              </w:rPr>
              <w:t>18</w:t>
            </w:r>
          </w:p>
        </w:tc>
        <w:tc>
          <w:tcPr>
            <w:tcW w:w="8647" w:type="dxa"/>
          </w:tcPr>
          <w:p w14:paraId="5F26B961" w14:textId="77777777" w:rsidR="00C46510" w:rsidRDefault="00C46510" w:rsidP="00FE041E">
            <w:pPr>
              <w:rPr>
                <w:rFonts w:ascii="Times New Roman" w:hAnsi="Times New Roman" w:cs="Times New Roman"/>
                <w:sz w:val="24"/>
                <w:szCs w:val="24"/>
              </w:rPr>
            </w:pPr>
            <w:r>
              <w:rPr>
                <w:rFonts w:ascii="Times New Roman" w:hAnsi="Times New Roman" w:cs="Times New Roman"/>
                <w:sz w:val="24"/>
                <w:szCs w:val="24"/>
              </w:rPr>
              <w:t>ГИГХС г. Люберцы. Отчёт по хоздоговору № 495. «Лабораторные исследования и полупромышленные испытания по технологии обогащения руд Богдановского месторождения. 1989 г.</w:t>
            </w:r>
          </w:p>
        </w:tc>
      </w:tr>
      <w:tr w:rsidR="00C46510" w14:paraId="356D51ED" w14:textId="77777777" w:rsidTr="00282EB2">
        <w:tc>
          <w:tcPr>
            <w:tcW w:w="704" w:type="dxa"/>
          </w:tcPr>
          <w:p w14:paraId="5C03B725" w14:textId="77777777" w:rsidR="00C46510" w:rsidRDefault="00C46510" w:rsidP="00FE041E">
            <w:pPr>
              <w:jc w:val="center"/>
              <w:rPr>
                <w:rFonts w:ascii="Times New Roman" w:hAnsi="Times New Roman" w:cs="Times New Roman"/>
                <w:sz w:val="24"/>
                <w:szCs w:val="24"/>
              </w:rPr>
            </w:pPr>
          </w:p>
        </w:tc>
        <w:tc>
          <w:tcPr>
            <w:tcW w:w="8647" w:type="dxa"/>
          </w:tcPr>
          <w:p w14:paraId="1595F88F" w14:textId="77777777" w:rsidR="00C46510" w:rsidRDefault="00C46510" w:rsidP="00FE041E">
            <w:pPr>
              <w:rPr>
                <w:rFonts w:ascii="Times New Roman" w:hAnsi="Times New Roman" w:cs="Times New Roman"/>
                <w:sz w:val="24"/>
                <w:szCs w:val="24"/>
              </w:rPr>
            </w:pPr>
          </w:p>
        </w:tc>
      </w:tr>
      <w:tr w:rsidR="00C46510" w14:paraId="5D7DF508" w14:textId="77777777" w:rsidTr="00282EB2">
        <w:tc>
          <w:tcPr>
            <w:tcW w:w="704" w:type="dxa"/>
          </w:tcPr>
          <w:p w14:paraId="3DECD1FB" w14:textId="77777777" w:rsidR="00C46510" w:rsidRDefault="00C46510" w:rsidP="00FE041E">
            <w:pPr>
              <w:jc w:val="center"/>
              <w:rPr>
                <w:rFonts w:ascii="Times New Roman" w:hAnsi="Times New Roman" w:cs="Times New Roman"/>
                <w:sz w:val="24"/>
                <w:szCs w:val="24"/>
              </w:rPr>
            </w:pPr>
            <w:r>
              <w:rPr>
                <w:rFonts w:ascii="Times New Roman" w:hAnsi="Times New Roman" w:cs="Times New Roman"/>
                <w:sz w:val="24"/>
                <w:szCs w:val="24"/>
              </w:rPr>
              <w:t>19</w:t>
            </w:r>
          </w:p>
        </w:tc>
        <w:tc>
          <w:tcPr>
            <w:tcW w:w="8647" w:type="dxa"/>
          </w:tcPr>
          <w:p w14:paraId="41405EB4" w14:textId="77777777" w:rsidR="00C46510" w:rsidRDefault="00C46510" w:rsidP="00FE041E">
            <w:pPr>
              <w:rPr>
                <w:rFonts w:ascii="Times New Roman" w:hAnsi="Times New Roman" w:cs="Times New Roman"/>
                <w:sz w:val="24"/>
                <w:szCs w:val="24"/>
              </w:rPr>
            </w:pPr>
            <w:r>
              <w:rPr>
                <w:rFonts w:ascii="Times New Roman" w:hAnsi="Times New Roman" w:cs="Times New Roman"/>
                <w:sz w:val="24"/>
                <w:szCs w:val="24"/>
              </w:rPr>
              <w:t>Госгорхимпроект.  г. Москва. ТЭО проекта постоянных кондиций для подсчёта запасов фосфоритовых руд Богдановского месторождения. 1991 г.</w:t>
            </w:r>
          </w:p>
        </w:tc>
      </w:tr>
      <w:tr w:rsidR="00C46510" w14:paraId="0B48A667" w14:textId="77777777" w:rsidTr="00282EB2">
        <w:tc>
          <w:tcPr>
            <w:tcW w:w="704" w:type="dxa"/>
          </w:tcPr>
          <w:p w14:paraId="442E2559" w14:textId="77777777" w:rsidR="00C46510" w:rsidRDefault="00C46510" w:rsidP="00FE041E">
            <w:pPr>
              <w:jc w:val="center"/>
              <w:rPr>
                <w:rFonts w:ascii="Times New Roman" w:hAnsi="Times New Roman" w:cs="Times New Roman"/>
                <w:sz w:val="24"/>
                <w:szCs w:val="24"/>
              </w:rPr>
            </w:pPr>
          </w:p>
        </w:tc>
        <w:tc>
          <w:tcPr>
            <w:tcW w:w="8647" w:type="dxa"/>
          </w:tcPr>
          <w:p w14:paraId="395BA152" w14:textId="77777777" w:rsidR="00C46510" w:rsidRDefault="00C46510" w:rsidP="00FE041E">
            <w:pPr>
              <w:rPr>
                <w:rFonts w:ascii="Times New Roman" w:hAnsi="Times New Roman" w:cs="Times New Roman"/>
                <w:sz w:val="24"/>
                <w:szCs w:val="24"/>
              </w:rPr>
            </w:pPr>
          </w:p>
        </w:tc>
      </w:tr>
      <w:tr w:rsidR="00C46510" w14:paraId="3ABD4682" w14:textId="77777777" w:rsidTr="00282EB2">
        <w:tc>
          <w:tcPr>
            <w:tcW w:w="704" w:type="dxa"/>
          </w:tcPr>
          <w:p w14:paraId="7D246833" w14:textId="77777777" w:rsidR="00C46510" w:rsidRDefault="00C46510" w:rsidP="00FE041E">
            <w:pPr>
              <w:jc w:val="center"/>
              <w:rPr>
                <w:rFonts w:ascii="Times New Roman" w:hAnsi="Times New Roman" w:cs="Times New Roman"/>
                <w:sz w:val="24"/>
                <w:szCs w:val="24"/>
              </w:rPr>
            </w:pPr>
            <w:r>
              <w:rPr>
                <w:rFonts w:ascii="Times New Roman" w:hAnsi="Times New Roman" w:cs="Times New Roman"/>
                <w:sz w:val="24"/>
                <w:szCs w:val="24"/>
              </w:rPr>
              <w:t>20</w:t>
            </w:r>
          </w:p>
        </w:tc>
        <w:tc>
          <w:tcPr>
            <w:tcW w:w="8647" w:type="dxa"/>
          </w:tcPr>
          <w:p w14:paraId="78BE61DD" w14:textId="77777777" w:rsidR="00C46510" w:rsidRDefault="00C46510" w:rsidP="00FE041E">
            <w:pPr>
              <w:rPr>
                <w:rFonts w:ascii="Times New Roman" w:hAnsi="Times New Roman" w:cs="Times New Roman"/>
                <w:sz w:val="24"/>
                <w:szCs w:val="24"/>
              </w:rPr>
            </w:pPr>
            <w:r>
              <w:rPr>
                <w:rFonts w:ascii="Times New Roman" w:hAnsi="Times New Roman" w:cs="Times New Roman"/>
                <w:sz w:val="24"/>
                <w:szCs w:val="24"/>
              </w:rPr>
              <w:t>Оболенский Ю.А. Отчёт о результатах поисковых работ на желваковые фосфориты в юго-восточной части Актюбинского фосфоритового бассейна и зернистых фосфоритов на юго-востоке Подуральского плато и прилегающих территорий за 1987-92 гг. 1992 г.</w:t>
            </w:r>
          </w:p>
        </w:tc>
      </w:tr>
      <w:tr w:rsidR="00C46510" w14:paraId="022F5E29" w14:textId="77777777" w:rsidTr="00282EB2">
        <w:tc>
          <w:tcPr>
            <w:tcW w:w="704" w:type="dxa"/>
          </w:tcPr>
          <w:p w14:paraId="0A46C05F" w14:textId="77777777" w:rsidR="00C46510" w:rsidRDefault="00C46510" w:rsidP="00FE041E">
            <w:pPr>
              <w:jc w:val="center"/>
              <w:rPr>
                <w:rFonts w:ascii="Times New Roman" w:hAnsi="Times New Roman" w:cs="Times New Roman"/>
                <w:sz w:val="24"/>
                <w:szCs w:val="24"/>
              </w:rPr>
            </w:pPr>
          </w:p>
        </w:tc>
        <w:tc>
          <w:tcPr>
            <w:tcW w:w="8647" w:type="dxa"/>
          </w:tcPr>
          <w:p w14:paraId="574EB981" w14:textId="77777777" w:rsidR="00C46510" w:rsidRDefault="00C46510" w:rsidP="00FE041E">
            <w:pPr>
              <w:rPr>
                <w:rFonts w:ascii="Times New Roman" w:hAnsi="Times New Roman" w:cs="Times New Roman"/>
                <w:sz w:val="24"/>
                <w:szCs w:val="24"/>
              </w:rPr>
            </w:pPr>
          </w:p>
        </w:tc>
      </w:tr>
      <w:tr w:rsidR="00C46510" w14:paraId="104BB61E" w14:textId="77777777" w:rsidTr="00282EB2">
        <w:tc>
          <w:tcPr>
            <w:tcW w:w="704" w:type="dxa"/>
          </w:tcPr>
          <w:p w14:paraId="6E3C0BA1" w14:textId="77777777" w:rsidR="00C46510" w:rsidRPr="00C13B13" w:rsidRDefault="00C46510" w:rsidP="00FE041E">
            <w:pPr>
              <w:jc w:val="center"/>
              <w:rPr>
                <w:rFonts w:ascii="Times New Roman" w:hAnsi="Times New Roman" w:cs="Times New Roman"/>
                <w:sz w:val="24"/>
                <w:szCs w:val="24"/>
              </w:rPr>
            </w:pPr>
            <w:r>
              <w:rPr>
                <w:rFonts w:ascii="Times New Roman" w:hAnsi="Times New Roman" w:cs="Times New Roman"/>
                <w:sz w:val="24"/>
                <w:szCs w:val="24"/>
              </w:rPr>
              <w:t>21</w:t>
            </w:r>
          </w:p>
        </w:tc>
        <w:tc>
          <w:tcPr>
            <w:tcW w:w="8647" w:type="dxa"/>
          </w:tcPr>
          <w:p w14:paraId="10971D4C" w14:textId="77777777" w:rsidR="00C46510" w:rsidRDefault="00C46510" w:rsidP="00FE041E">
            <w:pPr>
              <w:rPr>
                <w:rFonts w:ascii="Times New Roman" w:hAnsi="Times New Roman" w:cs="Times New Roman"/>
                <w:sz w:val="24"/>
                <w:szCs w:val="24"/>
              </w:rPr>
            </w:pPr>
            <w:r>
              <w:rPr>
                <w:rFonts w:ascii="Times New Roman" w:hAnsi="Times New Roman" w:cs="Times New Roman"/>
                <w:sz w:val="24"/>
                <w:szCs w:val="24"/>
              </w:rPr>
              <w:t>Оболенский Ю.А. Подсчёт запасов фосфоритовых месторождений Богдановской группы по результатам детальной разведки за 1982-1991 гг. 1992 г.</w:t>
            </w:r>
          </w:p>
        </w:tc>
      </w:tr>
    </w:tbl>
    <w:p w14:paraId="57154ECB" w14:textId="77777777" w:rsidR="00C1403B" w:rsidRDefault="00C1403B" w:rsidP="00674DC3">
      <w:pPr>
        <w:spacing w:after="0" w:line="240" w:lineRule="auto"/>
        <w:ind w:firstLine="709"/>
        <w:jc w:val="both"/>
        <w:rPr>
          <w:rFonts w:ascii="Times New Roman" w:hAnsi="Times New Roman"/>
          <w:sz w:val="28"/>
          <w:szCs w:val="28"/>
        </w:rPr>
      </w:pPr>
    </w:p>
    <w:p w14:paraId="439657A4" w14:textId="77777777" w:rsidR="004D73BE" w:rsidRDefault="004D73BE" w:rsidP="00674DC3">
      <w:pPr>
        <w:spacing w:after="0" w:line="240" w:lineRule="auto"/>
        <w:ind w:firstLine="709"/>
        <w:jc w:val="both"/>
        <w:rPr>
          <w:rFonts w:ascii="Times New Roman" w:hAnsi="Times New Roman"/>
          <w:sz w:val="24"/>
          <w:szCs w:val="24"/>
        </w:rPr>
      </w:pPr>
      <w:r>
        <w:rPr>
          <w:rFonts w:ascii="Times New Roman" w:hAnsi="Times New Roman"/>
          <w:sz w:val="28"/>
          <w:szCs w:val="28"/>
        </w:rPr>
        <w:t xml:space="preserve">На площадях, обоснованных в предполевой подготовительной период, </w:t>
      </w:r>
      <w:r w:rsidR="003F28D7">
        <w:rPr>
          <w:rFonts w:ascii="Times New Roman" w:hAnsi="Times New Roman"/>
          <w:sz w:val="28"/>
          <w:szCs w:val="28"/>
        </w:rPr>
        <w:t xml:space="preserve">будет </w:t>
      </w:r>
      <w:r>
        <w:rPr>
          <w:rFonts w:ascii="Times New Roman" w:hAnsi="Times New Roman"/>
          <w:sz w:val="28"/>
          <w:szCs w:val="28"/>
        </w:rPr>
        <w:t>выполн</w:t>
      </w:r>
      <w:r w:rsidR="003F28D7">
        <w:rPr>
          <w:rFonts w:ascii="Times New Roman" w:hAnsi="Times New Roman"/>
          <w:sz w:val="28"/>
          <w:szCs w:val="28"/>
        </w:rPr>
        <w:t>ен</w:t>
      </w:r>
      <w:r>
        <w:rPr>
          <w:rFonts w:ascii="Times New Roman" w:hAnsi="Times New Roman"/>
          <w:sz w:val="28"/>
          <w:szCs w:val="28"/>
        </w:rPr>
        <w:t xml:space="preserve"> комплекс полевых работ</w:t>
      </w:r>
      <w:r w:rsidR="003F28D7">
        <w:rPr>
          <w:rFonts w:ascii="Times New Roman" w:hAnsi="Times New Roman"/>
          <w:sz w:val="28"/>
          <w:szCs w:val="28"/>
        </w:rPr>
        <w:t>,</w:t>
      </w:r>
      <w:r w:rsidR="00674DC3">
        <w:rPr>
          <w:rFonts w:ascii="Times New Roman" w:hAnsi="Times New Roman"/>
          <w:sz w:val="28"/>
          <w:szCs w:val="28"/>
        </w:rPr>
        <w:t xml:space="preserve"> который </w:t>
      </w:r>
      <w:r w:rsidRPr="006865B8">
        <w:rPr>
          <w:rFonts w:ascii="Times New Roman" w:hAnsi="Times New Roman"/>
          <w:sz w:val="28"/>
          <w:szCs w:val="28"/>
        </w:rPr>
        <w:t>включа</w:t>
      </w:r>
      <w:r w:rsidR="00674DC3">
        <w:rPr>
          <w:rFonts w:ascii="Times New Roman" w:hAnsi="Times New Roman"/>
          <w:sz w:val="28"/>
          <w:szCs w:val="28"/>
        </w:rPr>
        <w:t>е</w:t>
      </w:r>
      <w:r w:rsidRPr="006865B8">
        <w:rPr>
          <w:rFonts w:ascii="Times New Roman" w:hAnsi="Times New Roman"/>
          <w:sz w:val="28"/>
          <w:szCs w:val="28"/>
        </w:rPr>
        <w:t>т:</w:t>
      </w:r>
    </w:p>
    <w:p w14:paraId="79AD1800" w14:textId="677CB3DC" w:rsidR="004D73BE" w:rsidRPr="00674DC3" w:rsidRDefault="00C1403B" w:rsidP="00674DC3">
      <w:pPr>
        <w:spacing w:after="0" w:line="240" w:lineRule="auto"/>
        <w:ind w:firstLine="709"/>
        <w:jc w:val="both"/>
        <w:rPr>
          <w:rFonts w:ascii="Times New Roman" w:hAnsi="Times New Roman"/>
          <w:sz w:val="28"/>
          <w:szCs w:val="28"/>
        </w:rPr>
      </w:pPr>
      <w:r>
        <w:rPr>
          <w:rFonts w:ascii="Times New Roman" w:hAnsi="Times New Roman"/>
          <w:sz w:val="28"/>
          <w:szCs w:val="28"/>
        </w:rPr>
        <w:t xml:space="preserve">- </w:t>
      </w:r>
      <w:r w:rsidR="004D73BE" w:rsidRPr="00674DC3">
        <w:rPr>
          <w:rFonts w:ascii="Times New Roman" w:hAnsi="Times New Roman"/>
          <w:sz w:val="28"/>
          <w:szCs w:val="28"/>
        </w:rPr>
        <w:t>Рекогносцировочные маршруты</w:t>
      </w:r>
    </w:p>
    <w:p w14:paraId="007EA7A6" w14:textId="360CF143" w:rsidR="004D73BE" w:rsidRPr="00674DC3" w:rsidRDefault="00C1403B" w:rsidP="00674DC3">
      <w:pPr>
        <w:spacing w:after="0" w:line="240" w:lineRule="auto"/>
        <w:ind w:firstLine="709"/>
        <w:jc w:val="both"/>
        <w:rPr>
          <w:rFonts w:ascii="Times New Roman" w:hAnsi="Times New Roman"/>
          <w:sz w:val="28"/>
          <w:szCs w:val="28"/>
        </w:rPr>
      </w:pPr>
      <w:r>
        <w:rPr>
          <w:rFonts w:ascii="Times New Roman" w:hAnsi="Times New Roman"/>
          <w:sz w:val="28"/>
          <w:szCs w:val="28"/>
        </w:rPr>
        <w:t xml:space="preserve">- </w:t>
      </w:r>
      <w:r w:rsidR="004D73BE" w:rsidRPr="00674DC3">
        <w:rPr>
          <w:rFonts w:ascii="Times New Roman" w:hAnsi="Times New Roman"/>
          <w:sz w:val="28"/>
          <w:szCs w:val="28"/>
        </w:rPr>
        <w:t>Топогеодезические работы</w:t>
      </w:r>
    </w:p>
    <w:p w14:paraId="15F2314C" w14:textId="29907839" w:rsidR="004D73BE" w:rsidRPr="00674DC3" w:rsidRDefault="00C1403B" w:rsidP="00674DC3">
      <w:pPr>
        <w:spacing w:after="0" w:line="240" w:lineRule="auto"/>
        <w:ind w:firstLine="709"/>
        <w:jc w:val="both"/>
        <w:rPr>
          <w:rFonts w:ascii="Times New Roman" w:hAnsi="Times New Roman"/>
          <w:sz w:val="28"/>
          <w:szCs w:val="28"/>
        </w:rPr>
      </w:pPr>
      <w:r>
        <w:rPr>
          <w:rFonts w:ascii="Times New Roman" w:hAnsi="Times New Roman"/>
          <w:sz w:val="28"/>
          <w:szCs w:val="28"/>
        </w:rPr>
        <w:t xml:space="preserve">- </w:t>
      </w:r>
      <w:r w:rsidR="004D73BE" w:rsidRPr="00674DC3">
        <w:rPr>
          <w:rFonts w:ascii="Times New Roman" w:hAnsi="Times New Roman"/>
          <w:sz w:val="28"/>
          <w:szCs w:val="28"/>
        </w:rPr>
        <w:t>Горные работы</w:t>
      </w:r>
    </w:p>
    <w:p w14:paraId="0759E79D" w14:textId="2660F73A" w:rsidR="004D73BE" w:rsidRPr="00674DC3" w:rsidRDefault="00C1403B" w:rsidP="00674DC3">
      <w:pPr>
        <w:spacing w:after="0" w:line="240" w:lineRule="auto"/>
        <w:ind w:firstLine="709"/>
        <w:jc w:val="both"/>
        <w:rPr>
          <w:rFonts w:ascii="Times New Roman" w:hAnsi="Times New Roman"/>
          <w:sz w:val="28"/>
          <w:szCs w:val="28"/>
        </w:rPr>
      </w:pPr>
      <w:r>
        <w:rPr>
          <w:rFonts w:ascii="Times New Roman" w:hAnsi="Times New Roman"/>
          <w:sz w:val="28"/>
          <w:szCs w:val="28"/>
        </w:rPr>
        <w:lastRenderedPageBreak/>
        <w:t xml:space="preserve">- </w:t>
      </w:r>
      <w:r w:rsidR="00EE1DD7" w:rsidRPr="00674DC3">
        <w:rPr>
          <w:rFonts w:ascii="Times New Roman" w:hAnsi="Times New Roman"/>
          <w:sz w:val="28"/>
          <w:szCs w:val="28"/>
        </w:rPr>
        <w:t>Буровые работы</w:t>
      </w:r>
    </w:p>
    <w:p w14:paraId="1F171717" w14:textId="70F941B6" w:rsidR="00EE1DD7" w:rsidRPr="00674DC3" w:rsidRDefault="00C1403B" w:rsidP="00674DC3">
      <w:pPr>
        <w:spacing w:after="0" w:line="240" w:lineRule="auto"/>
        <w:ind w:firstLine="709"/>
        <w:jc w:val="both"/>
        <w:rPr>
          <w:rFonts w:ascii="Times New Roman" w:hAnsi="Times New Roman"/>
          <w:sz w:val="28"/>
          <w:szCs w:val="28"/>
        </w:rPr>
      </w:pPr>
      <w:r>
        <w:rPr>
          <w:rFonts w:ascii="Times New Roman" w:hAnsi="Times New Roman"/>
          <w:sz w:val="28"/>
          <w:szCs w:val="28"/>
        </w:rPr>
        <w:t xml:space="preserve">- </w:t>
      </w:r>
      <w:r w:rsidR="00EE1DD7" w:rsidRPr="00674DC3">
        <w:rPr>
          <w:rFonts w:ascii="Times New Roman" w:hAnsi="Times New Roman"/>
          <w:sz w:val="28"/>
          <w:szCs w:val="28"/>
        </w:rPr>
        <w:t>Опробовательские работы.</w:t>
      </w:r>
    </w:p>
    <w:p w14:paraId="53DD8D28" w14:textId="77777777" w:rsidR="00EE1DD7" w:rsidRPr="00674DC3" w:rsidRDefault="00674DC3" w:rsidP="00674DC3">
      <w:pPr>
        <w:spacing w:after="0" w:line="240" w:lineRule="auto"/>
        <w:ind w:firstLine="709"/>
        <w:jc w:val="both"/>
        <w:rPr>
          <w:rFonts w:ascii="Times New Roman" w:hAnsi="Times New Roman"/>
          <w:sz w:val="28"/>
          <w:szCs w:val="28"/>
        </w:rPr>
      </w:pPr>
      <w:r w:rsidRPr="00674DC3">
        <w:rPr>
          <w:rFonts w:ascii="Times New Roman" w:hAnsi="Times New Roman"/>
          <w:sz w:val="28"/>
          <w:szCs w:val="28"/>
        </w:rPr>
        <w:t>Полевые работы будут сопровождаться лабораторно-аналитическим и камеральными работами. Результаты выполненных работ изложены в отчете.</w:t>
      </w:r>
    </w:p>
    <w:p w14:paraId="757D17C6" w14:textId="77777777" w:rsidR="0010281E" w:rsidRDefault="003F28D7" w:rsidP="00E46A46">
      <w:pPr>
        <w:spacing w:after="0" w:line="312" w:lineRule="auto"/>
        <w:ind w:firstLine="709"/>
        <w:jc w:val="both"/>
        <w:rPr>
          <w:rFonts w:ascii="Times New Roman" w:hAnsi="Times New Roman"/>
          <w:sz w:val="24"/>
          <w:szCs w:val="24"/>
        </w:rPr>
      </w:pPr>
      <w:r>
        <w:rPr>
          <w:rFonts w:ascii="Times New Roman" w:hAnsi="Times New Roman"/>
          <w:sz w:val="24"/>
          <w:szCs w:val="24"/>
        </w:rPr>
        <w:t xml:space="preserve"> </w:t>
      </w:r>
    </w:p>
    <w:p w14:paraId="5B06002A" w14:textId="77777777" w:rsidR="003F28D7" w:rsidRPr="003F28D7" w:rsidRDefault="003F28D7" w:rsidP="008B4F3F">
      <w:pPr>
        <w:pStyle w:val="ab"/>
        <w:numPr>
          <w:ilvl w:val="2"/>
          <w:numId w:val="14"/>
        </w:numPr>
        <w:spacing w:after="0" w:line="240" w:lineRule="auto"/>
        <w:ind w:left="0" w:firstLine="0"/>
        <w:jc w:val="center"/>
        <w:rPr>
          <w:rFonts w:ascii="Times New Roman" w:hAnsi="Times New Roman"/>
          <w:sz w:val="28"/>
          <w:szCs w:val="28"/>
        </w:rPr>
      </w:pPr>
      <w:r w:rsidRPr="003F28D7">
        <w:rPr>
          <w:rFonts w:ascii="Times New Roman" w:hAnsi="Times New Roman"/>
          <w:sz w:val="28"/>
          <w:szCs w:val="28"/>
        </w:rPr>
        <w:t>Рекогносцировочные маршруты</w:t>
      </w:r>
    </w:p>
    <w:p w14:paraId="10412134" w14:textId="77777777" w:rsidR="003F28D7" w:rsidRPr="003F28D7" w:rsidRDefault="003F28D7" w:rsidP="003F28D7">
      <w:pPr>
        <w:pStyle w:val="ad"/>
        <w:ind w:firstLine="709"/>
        <w:jc w:val="both"/>
        <w:rPr>
          <w:rFonts w:ascii="Times New Roman" w:hAnsi="Times New Roman" w:cs="Times New Roman"/>
          <w:sz w:val="28"/>
          <w:szCs w:val="28"/>
        </w:rPr>
      </w:pPr>
      <w:r w:rsidRPr="003F28D7">
        <w:rPr>
          <w:rFonts w:ascii="Times New Roman" w:hAnsi="Times New Roman" w:cs="Times New Roman"/>
          <w:sz w:val="28"/>
          <w:szCs w:val="28"/>
        </w:rPr>
        <w:t>Маршруты предусматриваются для отыскания и закрепления на местности выявленных на аэро-</w:t>
      </w:r>
      <w:r w:rsidR="00952652">
        <w:rPr>
          <w:rFonts w:ascii="Times New Roman" w:hAnsi="Times New Roman" w:cs="Times New Roman"/>
          <w:sz w:val="28"/>
          <w:szCs w:val="28"/>
        </w:rPr>
        <w:t xml:space="preserve"> </w:t>
      </w:r>
      <w:r w:rsidRPr="003F28D7">
        <w:rPr>
          <w:rFonts w:ascii="Times New Roman" w:hAnsi="Times New Roman" w:cs="Times New Roman"/>
          <w:sz w:val="28"/>
          <w:szCs w:val="28"/>
        </w:rPr>
        <w:t>космофотоматериалах геологических и прочих объектов, в частности ранее пробуренных скважин.</w:t>
      </w:r>
    </w:p>
    <w:p w14:paraId="2DA3887B" w14:textId="77777777" w:rsidR="003F28D7" w:rsidRPr="003F28D7" w:rsidRDefault="003F28D7" w:rsidP="003F28D7">
      <w:pPr>
        <w:pStyle w:val="ad"/>
        <w:ind w:firstLine="709"/>
        <w:jc w:val="both"/>
        <w:rPr>
          <w:rFonts w:ascii="Times New Roman" w:hAnsi="Times New Roman" w:cs="Times New Roman"/>
          <w:sz w:val="28"/>
          <w:szCs w:val="28"/>
        </w:rPr>
      </w:pPr>
      <w:r w:rsidRPr="003F28D7">
        <w:rPr>
          <w:rFonts w:ascii="Times New Roman" w:hAnsi="Times New Roman" w:cs="Times New Roman"/>
          <w:sz w:val="28"/>
          <w:szCs w:val="28"/>
        </w:rPr>
        <w:t xml:space="preserve">По результатам этих маршрутов будут определяться местоположение известных площадей с уже проведёнными детальными изучениям, маршруты перемещения технических средств, транспортировки грузов и персонала. </w:t>
      </w:r>
    </w:p>
    <w:p w14:paraId="75B7A02F" w14:textId="77777777" w:rsidR="003F28D7" w:rsidRPr="003F28D7" w:rsidRDefault="003F28D7" w:rsidP="003F28D7">
      <w:pPr>
        <w:pStyle w:val="ab"/>
        <w:spacing w:after="0" w:line="240" w:lineRule="auto"/>
        <w:ind w:left="0" w:firstLine="709"/>
        <w:jc w:val="both"/>
        <w:rPr>
          <w:rFonts w:ascii="Times New Roman" w:hAnsi="Times New Roman" w:cs="Times New Roman"/>
          <w:sz w:val="28"/>
          <w:szCs w:val="28"/>
        </w:rPr>
      </w:pPr>
      <w:r w:rsidRPr="003F28D7">
        <w:rPr>
          <w:rFonts w:ascii="Times New Roman" w:hAnsi="Times New Roman" w:cs="Times New Roman"/>
          <w:sz w:val="28"/>
          <w:szCs w:val="28"/>
        </w:rPr>
        <w:t xml:space="preserve">Общий объем рекогносцировочных маршрутов составит </w:t>
      </w:r>
      <w:r w:rsidRPr="008B4F3F">
        <w:rPr>
          <w:rFonts w:ascii="Times New Roman" w:hAnsi="Times New Roman" w:cs="Times New Roman"/>
          <w:sz w:val="28"/>
          <w:szCs w:val="28"/>
        </w:rPr>
        <w:t>50 п.км</w:t>
      </w:r>
      <w:r w:rsidRPr="003F28D7">
        <w:rPr>
          <w:rFonts w:ascii="Times New Roman" w:hAnsi="Times New Roman" w:cs="Times New Roman"/>
          <w:sz w:val="28"/>
          <w:szCs w:val="28"/>
        </w:rPr>
        <w:t>. Маршруты будут сопровождаться описанием геологической ситуации в точках наблюдения, отбором необходимых проб и образцов пород и руд для их детального изучения, привязкой точек спутниковым навигатором.</w:t>
      </w:r>
    </w:p>
    <w:p w14:paraId="2089328C" w14:textId="77777777" w:rsidR="003F28D7" w:rsidRPr="003F28D7" w:rsidRDefault="003F28D7" w:rsidP="003F28D7">
      <w:pPr>
        <w:pStyle w:val="ab"/>
        <w:spacing w:after="0" w:line="240" w:lineRule="auto"/>
        <w:ind w:left="0" w:firstLine="709"/>
        <w:jc w:val="both"/>
        <w:rPr>
          <w:rFonts w:ascii="Times New Roman" w:hAnsi="Times New Roman" w:cs="Times New Roman"/>
          <w:sz w:val="28"/>
          <w:szCs w:val="28"/>
        </w:rPr>
      </w:pPr>
      <w:r w:rsidRPr="001B3AB4">
        <w:rPr>
          <w:rFonts w:ascii="Times New Roman" w:hAnsi="Times New Roman" w:cs="Times New Roman"/>
          <w:sz w:val="28"/>
          <w:szCs w:val="28"/>
        </w:rPr>
        <w:t xml:space="preserve">Практически вся контрактная площадь закрыта чехлом осадочных пород мезозой-кайнозоя, лишь в отдельных местах породы выходят на дневную поверхность. Поэтому маршруты предусматриваются в ограниченных объёмах и, в основном, для отыскания и закрепления на местности ранее выявленных геологических объектов, не имеющих точной привязки, используя для этой цели </w:t>
      </w:r>
      <w:r w:rsidRPr="003F28D7">
        <w:rPr>
          <w:rFonts w:ascii="Times New Roman" w:hAnsi="Times New Roman" w:cs="Times New Roman"/>
          <w:sz w:val="28"/>
          <w:szCs w:val="28"/>
        </w:rPr>
        <w:t>спутниковые навигаторы, имеющиеся картографические материалы.</w:t>
      </w:r>
    </w:p>
    <w:p w14:paraId="4A64E7EB" w14:textId="77777777" w:rsidR="0010281E" w:rsidRDefault="003F28D7" w:rsidP="003F28D7">
      <w:pPr>
        <w:spacing w:after="0" w:line="240" w:lineRule="auto"/>
        <w:ind w:firstLine="709"/>
        <w:jc w:val="both"/>
        <w:rPr>
          <w:szCs w:val="28"/>
        </w:rPr>
      </w:pPr>
      <w:r w:rsidRPr="003F28D7">
        <w:rPr>
          <w:rFonts w:ascii="Times New Roman" w:hAnsi="Times New Roman" w:cs="Times New Roman"/>
          <w:sz w:val="28"/>
          <w:szCs w:val="28"/>
        </w:rPr>
        <w:t>Маршруты будут проводиться без радиометрических наблюдений, с привязкой точек спутниковым навигатором</w:t>
      </w:r>
      <w:r w:rsidRPr="00245014">
        <w:rPr>
          <w:szCs w:val="28"/>
        </w:rPr>
        <w:t>.</w:t>
      </w:r>
    </w:p>
    <w:p w14:paraId="1C221204" w14:textId="77777777" w:rsidR="003F28D7" w:rsidRPr="003F28D7" w:rsidRDefault="003F28D7" w:rsidP="003F28D7">
      <w:pPr>
        <w:spacing w:after="0" w:line="240" w:lineRule="auto"/>
        <w:ind w:firstLine="709"/>
        <w:jc w:val="both"/>
        <w:rPr>
          <w:rFonts w:ascii="Times New Roman" w:hAnsi="Times New Roman" w:cs="Times New Roman"/>
          <w:sz w:val="28"/>
          <w:szCs w:val="28"/>
        </w:rPr>
      </w:pPr>
    </w:p>
    <w:p w14:paraId="6219EFA7" w14:textId="6F293D94" w:rsidR="003F28D7" w:rsidRPr="00E639B5" w:rsidRDefault="0059363E" w:rsidP="003F28D7">
      <w:pPr>
        <w:pStyle w:val="3"/>
        <w:spacing w:before="0" w:line="240" w:lineRule="auto"/>
        <w:jc w:val="center"/>
        <w:rPr>
          <w:rFonts w:ascii="Times New Roman" w:hAnsi="Times New Roman" w:cs="Times New Roman"/>
          <w:b/>
          <w:color w:val="auto"/>
          <w:sz w:val="28"/>
          <w:szCs w:val="28"/>
        </w:rPr>
      </w:pPr>
      <w:r>
        <w:rPr>
          <w:rFonts w:ascii="Times New Roman" w:hAnsi="Times New Roman" w:cs="Times New Roman"/>
          <w:color w:val="auto"/>
          <w:sz w:val="28"/>
          <w:szCs w:val="28"/>
        </w:rPr>
        <w:t>6</w:t>
      </w:r>
      <w:r w:rsidR="003F28D7" w:rsidRPr="00E639B5">
        <w:rPr>
          <w:rFonts w:ascii="Times New Roman" w:hAnsi="Times New Roman" w:cs="Times New Roman"/>
          <w:color w:val="auto"/>
          <w:sz w:val="28"/>
          <w:szCs w:val="28"/>
        </w:rPr>
        <w:t>.1.3. Топограф</w:t>
      </w:r>
      <w:r w:rsidR="00E639B5">
        <w:rPr>
          <w:rFonts w:ascii="Times New Roman" w:hAnsi="Times New Roman" w:cs="Times New Roman"/>
          <w:color w:val="auto"/>
          <w:sz w:val="28"/>
          <w:szCs w:val="28"/>
        </w:rPr>
        <w:t xml:space="preserve">о-геодезические </w:t>
      </w:r>
      <w:r w:rsidR="003F28D7" w:rsidRPr="00E639B5">
        <w:rPr>
          <w:rFonts w:ascii="Times New Roman" w:hAnsi="Times New Roman" w:cs="Times New Roman"/>
          <w:color w:val="auto"/>
          <w:sz w:val="28"/>
          <w:szCs w:val="28"/>
        </w:rPr>
        <w:t>работы</w:t>
      </w:r>
    </w:p>
    <w:p w14:paraId="180BCF75" w14:textId="77777777" w:rsidR="003F28D7" w:rsidRPr="003F28D7" w:rsidRDefault="003F28D7" w:rsidP="003F28D7">
      <w:pPr>
        <w:spacing w:after="0" w:line="240" w:lineRule="auto"/>
        <w:ind w:firstLine="709"/>
        <w:jc w:val="both"/>
        <w:rPr>
          <w:rFonts w:ascii="Times New Roman" w:hAnsi="Times New Roman" w:cs="Times New Roman"/>
          <w:sz w:val="28"/>
          <w:szCs w:val="28"/>
        </w:rPr>
      </w:pPr>
      <w:r w:rsidRPr="003F28D7">
        <w:rPr>
          <w:rFonts w:ascii="Times New Roman" w:hAnsi="Times New Roman" w:cs="Times New Roman"/>
          <w:sz w:val="28"/>
          <w:szCs w:val="28"/>
        </w:rPr>
        <w:t xml:space="preserve">При проведении проектируемых работ предусматривается в процессе их реализации инструментальным способом </w:t>
      </w:r>
      <w:r w:rsidR="00A858B0">
        <w:rPr>
          <w:rFonts w:ascii="Times New Roman" w:hAnsi="Times New Roman" w:cs="Times New Roman"/>
          <w:sz w:val="28"/>
          <w:szCs w:val="28"/>
        </w:rPr>
        <w:t>создать</w:t>
      </w:r>
      <w:r w:rsidR="00B71630">
        <w:rPr>
          <w:rFonts w:ascii="Times New Roman" w:hAnsi="Times New Roman" w:cs="Times New Roman"/>
          <w:sz w:val="28"/>
          <w:szCs w:val="28"/>
        </w:rPr>
        <w:t xml:space="preserve"> (восстановить)</w:t>
      </w:r>
      <w:r w:rsidR="00A858B0">
        <w:rPr>
          <w:rFonts w:ascii="Times New Roman" w:hAnsi="Times New Roman" w:cs="Times New Roman"/>
          <w:sz w:val="28"/>
          <w:szCs w:val="28"/>
        </w:rPr>
        <w:t xml:space="preserve"> съемочное обоснование </w:t>
      </w:r>
      <w:r w:rsidR="00B71630">
        <w:rPr>
          <w:rFonts w:ascii="Times New Roman" w:hAnsi="Times New Roman" w:cs="Times New Roman"/>
          <w:sz w:val="28"/>
          <w:szCs w:val="28"/>
        </w:rPr>
        <w:t xml:space="preserve">и </w:t>
      </w:r>
      <w:r w:rsidRPr="003F28D7">
        <w:rPr>
          <w:rFonts w:ascii="Times New Roman" w:hAnsi="Times New Roman" w:cs="Times New Roman"/>
          <w:sz w:val="28"/>
          <w:szCs w:val="28"/>
        </w:rPr>
        <w:t xml:space="preserve">вынос точек заложения скважин и горных выработок в «натуру» и их последующая привязка. </w:t>
      </w:r>
    </w:p>
    <w:p w14:paraId="182283AA" w14:textId="122BEFCE" w:rsidR="003F28D7" w:rsidRPr="003F28D7" w:rsidRDefault="003F28D7" w:rsidP="003F28D7">
      <w:pPr>
        <w:spacing w:after="0" w:line="240" w:lineRule="auto"/>
        <w:ind w:firstLine="709"/>
        <w:jc w:val="both"/>
        <w:rPr>
          <w:rFonts w:ascii="Times New Roman" w:hAnsi="Times New Roman" w:cs="Times New Roman"/>
          <w:sz w:val="28"/>
          <w:szCs w:val="28"/>
        </w:rPr>
      </w:pPr>
      <w:r w:rsidRPr="003F28D7">
        <w:rPr>
          <w:rFonts w:ascii="Times New Roman" w:hAnsi="Times New Roman" w:cs="Times New Roman"/>
          <w:sz w:val="28"/>
          <w:szCs w:val="28"/>
        </w:rPr>
        <w:t xml:space="preserve">Всего предполагается выполнить выноску и привязку </w:t>
      </w:r>
      <w:r w:rsidR="00366140">
        <w:rPr>
          <w:rFonts w:ascii="Times New Roman" w:hAnsi="Times New Roman" w:cs="Times New Roman"/>
          <w:sz w:val="28"/>
          <w:szCs w:val="28"/>
        </w:rPr>
        <w:t>6</w:t>
      </w:r>
      <w:r w:rsidR="00E639B5" w:rsidRPr="00C1403B">
        <w:rPr>
          <w:rFonts w:ascii="Times New Roman" w:hAnsi="Times New Roman" w:cs="Times New Roman"/>
          <w:sz w:val="28"/>
          <w:szCs w:val="28"/>
        </w:rPr>
        <w:t>0</w:t>
      </w:r>
      <w:r w:rsidRPr="00C1403B">
        <w:rPr>
          <w:rFonts w:ascii="Times New Roman" w:hAnsi="Times New Roman" w:cs="Times New Roman"/>
          <w:sz w:val="28"/>
          <w:szCs w:val="28"/>
        </w:rPr>
        <w:t xml:space="preserve"> проектных скважины и </w:t>
      </w:r>
      <w:r w:rsidR="00366140">
        <w:rPr>
          <w:rFonts w:ascii="Times New Roman" w:hAnsi="Times New Roman" w:cs="Times New Roman"/>
          <w:sz w:val="28"/>
          <w:szCs w:val="28"/>
        </w:rPr>
        <w:t>4</w:t>
      </w:r>
      <w:r w:rsidRPr="00C1403B">
        <w:rPr>
          <w:rFonts w:ascii="Times New Roman" w:hAnsi="Times New Roman" w:cs="Times New Roman"/>
          <w:sz w:val="28"/>
          <w:szCs w:val="28"/>
        </w:rPr>
        <w:t>0 шурфов</w:t>
      </w:r>
      <w:r w:rsidRPr="003F28D7">
        <w:rPr>
          <w:rFonts w:ascii="Times New Roman" w:hAnsi="Times New Roman" w:cs="Times New Roman"/>
          <w:sz w:val="28"/>
          <w:szCs w:val="28"/>
        </w:rPr>
        <w:t xml:space="preserve">. Всего </w:t>
      </w:r>
      <w:r w:rsidR="009254FD">
        <w:rPr>
          <w:rFonts w:ascii="Times New Roman" w:hAnsi="Times New Roman" w:cs="Times New Roman"/>
          <w:sz w:val="28"/>
          <w:szCs w:val="28"/>
        </w:rPr>
        <w:t>10</w:t>
      </w:r>
      <w:r w:rsidR="00E639B5">
        <w:rPr>
          <w:rFonts w:ascii="Times New Roman" w:hAnsi="Times New Roman" w:cs="Times New Roman"/>
          <w:sz w:val="28"/>
          <w:szCs w:val="28"/>
        </w:rPr>
        <w:t>0</w:t>
      </w:r>
      <w:r w:rsidRPr="003F28D7">
        <w:rPr>
          <w:rFonts w:ascii="Times New Roman" w:hAnsi="Times New Roman" w:cs="Times New Roman"/>
          <w:sz w:val="28"/>
          <w:szCs w:val="28"/>
        </w:rPr>
        <w:t xml:space="preserve"> точек. </w:t>
      </w:r>
    </w:p>
    <w:p w14:paraId="7F21C128" w14:textId="77777777" w:rsidR="003F28D7" w:rsidRPr="003F28D7" w:rsidRDefault="003F28D7" w:rsidP="003F28D7">
      <w:pPr>
        <w:pStyle w:val="ab"/>
        <w:spacing w:after="0" w:line="240" w:lineRule="auto"/>
        <w:ind w:left="0"/>
        <w:jc w:val="both"/>
        <w:rPr>
          <w:rFonts w:ascii="Times New Roman" w:hAnsi="Times New Roman" w:cs="Times New Roman"/>
          <w:sz w:val="28"/>
          <w:szCs w:val="28"/>
        </w:rPr>
      </w:pPr>
    </w:p>
    <w:p w14:paraId="4CFC28C5" w14:textId="69CF73E8" w:rsidR="0010281E" w:rsidRPr="008B4F3F" w:rsidRDefault="0059363E" w:rsidP="008B4F3F">
      <w:pPr>
        <w:spacing w:after="0" w:line="240" w:lineRule="auto"/>
        <w:jc w:val="center"/>
        <w:rPr>
          <w:rFonts w:ascii="Times New Roman" w:hAnsi="Times New Roman"/>
          <w:sz w:val="28"/>
          <w:szCs w:val="28"/>
        </w:rPr>
      </w:pPr>
      <w:r>
        <w:rPr>
          <w:rFonts w:ascii="Times New Roman" w:hAnsi="Times New Roman"/>
          <w:sz w:val="28"/>
          <w:szCs w:val="28"/>
        </w:rPr>
        <w:t>6</w:t>
      </w:r>
      <w:r w:rsidR="0010281E" w:rsidRPr="008B4F3F">
        <w:rPr>
          <w:rFonts w:ascii="Times New Roman" w:hAnsi="Times New Roman"/>
          <w:sz w:val="28"/>
          <w:szCs w:val="28"/>
        </w:rPr>
        <w:t>.</w:t>
      </w:r>
      <w:r w:rsidR="003F28D7" w:rsidRPr="008B4F3F">
        <w:rPr>
          <w:rFonts w:ascii="Times New Roman" w:hAnsi="Times New Roman"/>
          <w:sz w:val="28"/>
          <w:szCs w:val="28"/>
        </w:rPr>
        <w:t>1.4</w:t>
      </w:r>
      <w:r w:rsidR="0010281E" w:rsidRPr="008B4F3F">
        <w:rPr>
          <w:rFonts w:ascii="Times New Roman" w:hAnsi="Times New Roman"/>
          <w:sz w:val="28"/>
          <w:szCs w:val="28"/>
        </w:rPr>
        <w:t>. Горн</w:t>
      </w:r>
      <w:r w:rsidR="003F28D7" w:rsidRPr="008B4F3F">
        <w:rPr>
          <w:rFonts w:ascii="Times New Roman" w:hAnsi="Times New Roman"/>
          <w:sz w:val="28"/>
          <w:szCs w:val="28"/>
        </w:rPr>
        <w:t>ые</w:t>
      </w:r>
      <w:r w:rsidR="0010281E" w:rsidRPr="008B4F3F">
        <w:rPr>
          <w:rFonts w:ascii="Times New Roman" w:hAnsi="Times New Roman"/>
          <w:sz w:val="28"/>
          <w:szCs w:val="28"/>
        </w:rPr>
        <w:t xml:space="preserve"> работы</w:t>
      </w:r>
    </w:p>
    <w:p w14:paraId="00B4F68C" w14:textId="7F309BCA" w:rsidR="0010281E" w:rsidRPr="008B4F3F" w:rsidRDefault="0010281E" w:rsidP="008B4F3F">
      <w:pPr>
        <w:spacing w:after="0" w:line="240" w:lineRule="auto"/>
        <w:ind w:firstLine="709"/>
        <w:jc w:val="both"/>
        <w:rPr>
          <w:rFonts w:ascii="Times New Roman" w:hAnsi="Times New Roman"/>
          <w:sz w:val="28"/>
          <w:szCs w:val="28"/>
        </w:rPr>
      </w:pPr>
      <w:r w:rsidRPr="008B4F3F">
        <w:rPr>
          <w:rFonts w:ascii="Times New Roman" w:hAnsi="Times New Roman"/>
          <w:sz w:val="28"/>
          <w:szCs w:val="28"/>
        </w:rPr>
        <w:t xml:space="preserve">Для вскрытия и опробования рудного горизонта до глубины 2,5 м предусматривается проходка шурфов </w:t>
      </w:r>
      <w:r w:rsidR="00C1403B">
        <w:rPr>
          <w:rFonts w:ascii="Times New Roman" w:hAnsi="Times New Roman"/>
          <w:sz w:val="28"/>
          <w:szCs w:val="28"/>
        </w:rPr>
        <w:t>механизированным способом,</w:t>
      </w:r>
      <w:r w:rsidRPr="008B4F3F">
        <w:rPr>
          <w:rFonts w:ascii="Times New Roman" w:hAnsi="Times New Roman"/>
          <w:sz w:val="28"/>
          <w:szCs w:val="28"/>
        </w:rPr>
        <w:t xml:space="preserve"> без применения </w:t>
      </w:r>
      <w:r w:rsidR="00C1403B">
        <w:rPr>
          <w:rFonts w:ascii="Times New Roman" w:hAnsi="Times New Roman"/>
          <w:sz w:val="28"/>
          <w:szCs w:val="28"/>
        </w:rPr>
        <w:t>БВР</w:t>
      </w:r>
      <w:r w:rsidRPr="008B4F3F">
        <w:rPr>
          <w:rFonts w:ascii="Times New Roman" w:hAnsi="Times New Roman"/>
          <w:sz w:val="28"/>
          <w:szCs w:val="28"/>
        </w:rPr>
        <w:t>, без крепления.</w:t>
      </w:r>
    </w:p>
    <w:p w14:paraId="3962F854" w14:textId="77777777" w:rsidR="009D0168" w:rsidRPr="004A06BB" w:rsidRDefault="009D0168" w:rsidP="004A06BB">
      <w:pPr>
        <w:pStyle w:val="af"/>
        <w:spacing w:after="0"/>
        <w:ind w:left="0" w:firstLine="709"/>
        <w:jc w:val="both"/>
        <w:rPr>
          <w:sz w:val="28"/>
          <w:szCs w:val="28"/>
        </w:rPr>
      </w:pPr>
      <w:r w:rsidRPr="00B20C05">
        <w:rPr>
          <w:sz w:val="28"/>
          <w:szCs w:val="28"/>
        </w:rPr>
        <w:t xml:space="preserve">Проходка </w:t>
      </w:r>
      <w:r>
        <w:rPr>
          <w:sz w:val="28"/>
          <w:szCs w:val="28"/>
        </w:rPr>
        <w:t>шурфов</w:t>
      </w:r>
      <w:r w:rsidRPr="00B20C05">
        <w:rPr>
          <w:sz w:val="28"/>
          <w:szCs w:val="28"/>
        </w:rPr>
        <w:t xml:space="preserve"> является </w:t>
      </w:r>
      <w:r>
        <w:rPr>
          <w:sz w:val="28"/>
          <w:szCs w:val="28"/>
        </w:rPr>
        <w:t xml:space="preserve">одним из </w:t>
      </w:r>
      <w:r w:rsidRPr="00B20C05">
        <w:rPr>
          <w:sz w:val="28"/>
          <w:szCs w:val="28"/>
        </w:rPr>
        <w:t>основны</w:t>
      </w:r>
      <w:r>
        <w:rPr>
          <w:sz w:val="28"/>
          <w:szCs w:val="28"/>
        </w:rPr>
        <w:t>х</w:t>
      </w:r>
      <w:r w:rsidRPr="00B20C05">
        <w:rPr>
          <w:sz w:val="28"/>
          <w:szCs w:val="28"/>
        </w:rPr>
        <w:t xml:space="preserve"> методо</w:t>
      </w:r>
      <w:r>
        <w:rPr>
          <w:sz w:val="28"/>
          <w:szCs w:val="28"/>
        </w:rPr>
        <w:t>в</w:t>
      </w:r>
      <w:r w:rsidRPr="00B20C05">
        <w:rPr>
          <w:sz w:val="28"/>
          <w:szCs w:val="28"/>
        </w:rPr>
        <w:t xml:space="preserve"> изучения </w:t>
      </w:r>
      <w:r>
        <w:rPr>
          <w:sz w:val="28"/>
          <w:szCs w:val="28"/>
        </w:rPr>
        <w:t xml:space="preserve">перспективных рудных участков </w:t>
      </w:r>
      <w:r w:rsidRPr="00B20C05">
        <w:rPr>
          <w:sz w:val="28"/>
          <w:szCs w:val="28"/>
        </w:rPr>
        <w:t>с поверхности</w:t>
      </w:r>
      <w:r>
        <w:rPr>
          <w:sz w:val="28"/>
          <w:szCs w:val="28"/>
        </w:rPr>
        <w:t xml:space="preserve">, </w:t>
      </w:r>
      <w:r w:rsidRPr="00B20C05">
        <w:rPr>
          <w:sz w:val="28"/>
          <w:szCs w:val="28"/>
        </w:rPr>
        <w:t xml:space="preserve">прослеживания </w:t>
      </w:r>
      <w:r>
        <w:rPr>
          <w:sz w:val="28"/>
          <w:szCs w:val="28"/>
        </w:rPr>
        <w:t>рудных тел</w:t>
      </w:r>
      <w:r w:rsidRPr="00B20C05">
        <w:rPr>
          <w:sz w:val="28"/>
          <w:szCs w:val="28"/>
        </w:rPr>
        <w:t xml:space="preserve"> по простиранию</w:t>
      </w:r>
      <w:r>
        <w:rPr>
          <w:sz w:val="28"/>
          <w:szCs w:val="28"/>
        </w:rPr>
        <w:t xml:space="preserve"> и</w:t>
      </w:r>
      <w:r w:rsidRPr="00B20C05">
        <w:rPr>
          <w:sz w:val="28"/>
          <w:szCs w:val="28"/>
        </w:rPr>
        <w:t xml:space="preserve"> их соотношения с вмещающими породами</w:t>
      </w:r>
      <w:r>
        <w:rPr>
          <w:sz w:val="28"/>
          <w:szCs w:val="28"/>
        </w:rPr>
        <w:t>, с целью выявления характеристик литологического контроля оруденения.</w:t>
      </w:r>
      <w:r w:rsidRPr="00B20C05">
        <w:rPr>
          <w:sz w:val="28"/>
          <w:szCs w:val="28"/>
        </w:rPr>
        <w:t xml:space="preserve"> </w:t>
      </w:r>
      <w:r>
        <w:rPr>
          <w:sz w:val="28"/>
          <w:szCs w:val="28"/>
        </w:rPr>
        <w:t xml:space="preserve">Проходка шурфов позволит </w:t>
      </w:r>
      <w:r w:rsidRPr="00B20C05">
        <w:rPr>
          <w:sz w:val="28"/>
          <w:szCs w:val="28"/>
        </w:rPr>
        <w:t>изуч</w:t>
      </w:r>
      <w:r>
        <w:rPr>
          <w:sz w:val="28"/>
          <w:szCs w:val="28"/>
        </w:rPr>
        <w:t>ить</w:t>
      </w:r>
      <w:r w:rsidRPr="00B20C05">
        <w:rPr>
          <w:sz w:val="28"/>
          <w:szCs w:val="28"/>
        </w:rPr>
        <w:t xml:space="preserve"> морфологи</w:t>
      </w:r>
      <w:r>
        <w:rPr>
          <w:sz w:val="28"/>
          <w:szCs w:val="28"/>
        </w:rPr>
        <w:t>ю</w:t>
      </w:r>
      <w:r w:rsidRPr="00B20C05">
        <w:rPr>
          <w:sz w:val="28"/>
          <w:szCs w:val="28"/>
        </w:rPr>
        <w:t xml:space="preserve"> рудных тел, их </w:t>
      </w:r>
      <w:r w:rsidRPr="004A06BB">
        <w:rPr>
          <w:sz w:val="28"/>
          <w:szCs w:val="28"/>
        </w:rPr>
        <w:t xml:space="preserve">параметры, определить концентрации основных рудных и сопутствующих компонентов путём отбора бороздовых проб на полуколичественный спектральный и химический анализы. </w:t>
      </w:r>
    </w:p>
    <w:p w14:paraId="24DD9372" w14:textId="77777777" w:rsidR="009D0168" w:rsidRPr="004A06BB" w:rsidRDefault="009D0168" w:rsidP="004A06BB">
      <w:pPr>
        <w:spacing w:after="0" w:line="240" w:lineRule="auto"/>
        <w:ind w:firstLine="709"/>
        <w:jc w:val="both"/>
        <w:rPr>
          <w:rFonts w:ascii="Times New Roman" w:hAnsi="Times New Roman" w:cs="Times New Roman"/>
          <w:sz w:val="28"/>
          <w:szCs w:val="28"/>
        </w:rPr>
      </w:pPr>
      <w:r w:rsidRPr="004A06BB">
        <w:rPr>
          <w:rFonts w:ascii="Times New Roman" w:hAnsi="Times New Roman" w:cs="Times New Roman"/>
          <w:sz w:val="28"/>
          <w:szCs w:val="28"/>
        </w:rPr>
        <w:lastRenderedPageBreak/>
        <w:t>Места заложения горных выработок будут определены по результатам анализа ранее выполненных работ, рекогносцировочных и поисково-картировочных маршрутов.</w:t>
      </w:r>
    </w:p>
    <w:p w14:paraId="636E550D" w14:textId="3F5923DF" w:rsidR="00FD561C" w:rsidRDefault="009D0168" w:rsidP="004A06BB">
      <w:pPr>
        <w:pStyle w:val="ab"/>
        <w:spacing w:after="0" w:line="240" w:lineRule="auto"/>
        <w:ind w:left="0" w:firstLine="709"/>
        <w:jc w:val="both"/>
        <w:rPr>
          <w:rFonts w:ascii="Times New Roman" w:hAnsi="Times New Roman" w:cs="Times New Roman"/>
          <w:sz w:val="28"/>
          <w:szCs w:val="28"/>
        </w:rPr>
      </w:pPr>
      <w:r w:rsidRPr="004A06BB">
        <w:rPr>
          <w:rFonts w:ascii="Times New Roman" w:hAnsi="Times New Roman" w:cs="Times New Roman"/>
          <w:sz w:val="28"/>
          <w:szCs w:val="28"/>
        </w:rPr>
        <w:t>Предлагается проходить шурфы сечением 0,8</w:t>
      </w:r>
      <w:r w:rsidR="00952652">
        <w:rPr>
          <w:rFonts w:ascii="Times New Roman" w:hAnsi="Times New Roman" w:cs="Times New Roman"/>
          <w:sz w:val="28"/>
          <w:szCs w:val="28"/>
        </w:rPr>
        <w:t>*</w:t>
      </w:r>
      <w:r w:rsidRPr="004A06BB">
        <w:rPr>
          <w:rFonts w:ascii="Times New Roman" w:hAnsi="Times New Roman" w:cs="Times New Roman"/>
          <w:sz w:val="28"/>
          <w:szCs w:val="28"/>
        </w:rPr>
        <w:t xml:space="preserve">1,25 м и средней глубиной </w:t>
      </w:r>
      <w:r w:rsidR="00B71630">
        <w:rPr>
          <w:rFonts w:ascii="Times New Roman" w:hAnsi="Times New Roman" w:cs="Times New Roman"/>
          <w:sz w:val="28"/>
          <w:szCs w:val="28"/>
        </w:rPr>
        <w:t>2</w:t>
      </w:r>
      <w:r w:rsidRPr="004A06BB">
        <w:rPr>
          <w:rFonts w:ascii="Times New Roman" w:hAnsi="Times New Roman" w:cs="Times New Roman"/>
          <w:sz w:val="28"/>
          <w:szCs w:val="28"/>
        </w:rPr>
        <w:t>,5 м</w:t>
      </w:r>
      <w:r w:rsidR="00AD1B06">
        <w:rPr>
          <w:rFonts w:ascii="Times New Roman" w:hAnsi="Times New Roman" w:cs="Times New Roman"/>
          <w:sz w:val="28"/>
          <w:szCs w:val="28"/>
        </w:rPr>
        <w:t>,</w:t>
      </w:r>
      <w:r w:rsidRPr="004A06BB">
        <w:rPr>
          <w:rFonts w:ascii="Times New Roman" w:hAnsi="Times New Roman" w:cs="Times New Roman"/>
          <w:sz w:val="28"/>
          <w:szCs w:val="28"/>
        </w:rPr>
        <w:t xml:space="preserve"> </w:t>
      </w:r>
      <w:r w:rsidR="00AD1B06" w:rsidRPr="00AD1B06">
        <w:rPr>
          <w:rFonts w:ascii="Times New Roman" w:hAnsi="Times New Roman"/>
          <w:sz w:val="28"/>
          <w:szCs w:val="28"/>
        </w:rPr>
        <w:t xml:space="preserve">предусматриваются для вскрытия и опробования фосфоритового горизонта, залегающего на глубине </w:t>
      </w:r>
      <w:r w:rsidR="007D4F47">
        <w:rPr>
          <w:rFonts w:ascii="Times New Roman" w:hAnsi="Times New Roman"/>
          <w:sz w:val="28"/>
          <w:szCs w:val="28"/>
        </w:rPr>
        <w:t xml:space="preserve">не более </w:t>
      </w:r>
      <w:r w:rsidR="00AD1B06" w:rsidRPr="00AD1B06">
        <w:rPr>
          <w:rFonts w:ascii="Times New Roman" w:hAnsi="Times New Roman"/>
          <w:sz w:val="28"/>
          <w:szCs w:val="28"/>
        </w:rPr>
        <w:t>2,5 м</w:t>
      </w:r>
      <w:r w:rsidR="00AD1B06" w:rsidRPr="00AD1B06">
        <w:rPr>
          <w:rFonts w:ascii="Times New Roman" w:hAnsi="Times New Roman" w:cs="Times New Roman"/>
          <w:sz w:val="28"/>
          <w:szCs w:val="28"/>
        </w:rPr>
        <w:t xml:space="preserve"> </w:t>
      </w:r>
      <w:r w:rsidR="00C1403B">
        <w:rPr>
          <w:rFonts w:ascii="Times New Roman" w:hAnsi="Times New Roman" w:cs="Times New Roman"/>
          <w:sz w:val="28"/>
          <w:szCs w:val="28"/>
        </w:rPr>
        <w:t>эти шурфы,</w:t>
      </w:r>
      <w:r w:rsidR="00FD561C">
        <w:rPr>
          <w:rFonts w:ascii="Times New Roman" w:hAnsi="Times New Roman" w:cs="Times New Roman"/>
          <w:sz w:val="28"/>
          <w:szCs w:val="28"/>
        </w:rPr>
        <w:t xml:space="preserve"> будут использованы для получения физических характеристик руд, о</w:t>
      </w:r>
      <w:r w:rsidR="00952652">
        <w:rPr>
          <w:rFonts w:ascii="Times New Roman" w:hAnsi="Times New Roman" w:cs="Times New Roman"/>
          <w:sz w:val="28"/>
          <w:szCs w:val="28"/>
        </w:rPr>
        <w:t>п</w:t>
      </w:r>
      <w:r w:rsidR="00FD561C">
        <w:rPr>
          <w:rFonts w:ascii="Times New Roman" w:hAnsi="Times New Roman" w:cs="Times New Roman"/>
          <w:sz w:val="28"/>
          <w:szCs w:val="28"/>
        </w:rPr>
        <w:t>ределения гранулометрического состава фосфоритов.</w:t>
      </w:r>
    </w:p>
    <w:p w14:paraId="1AC1CF5B" w14:textId="77777777" w:rsidR="00FD561C" w:rsidRPr="00FD561C" w:rsidRDefault="00FD561C" w:rsidP="004A06BB">
      <w:pPr>
        <w:pStyle w:val="ab"/>
        <w:spacing w:after="0" w:line="240" w:lineRule="auto"/>
        <w:ind w:left="0" w:firstLine="709"/>
        <w:jc w:val="both"/>
        <w:rPr>
          <w:rFonts w:ascii="Times New Roman" w:hAnsi="Times New Roman" w:cs="Times New Roman"/>
          <w:sz w:val="28"/>
          <w:szCs w:val="28"/>
        </w:rPr>
      </w:pPr>
      <w:r>
        <w:rPr>
          <w:rFonts w:ascii="Times New Roman" w:hAnsi="Times New Roman" w:cs="Times New Roman"/>
          <w:sz w:val="28"/>
          <w:szCs w:val="28"/>
        </w:rPr>
        <w:t>Для надежного определения объемного веса руд, коэффициента разрыхления, а также для получения представительных проб для определения качества, гранулометрии, сечение принято равным 1,0 м</w:t>
      </w:r>
      <w:r>
        <w:rPr>
          <w:rFonts w:ascii="Times New Roman" w:hAnsi="Times New Roman" w:cs="Times New Roman"/>
          <w:sz w:val="28"/>
          <w:szCs w:val="28"/>
          <w:vertAlign w:val="superscript"/>
        </w:rPr>
        <w:t>2</w:t>
      </w:r>
      <w:r w:rsidR="00CC5386">
        <w:rPr>
          <w:rFonts w:ascii="Times New Roman" w:hAnsi="Times New Roman" w:cs="Times New Roman"/>
          <w:sz w:val="28"/>
          <w:szCs w:val="28"/>
        </w:rPr>
        <w:t>.</w:t>
      </w:r>
    </w:p>
    <w:p w14:paraId="183CA4A9" w14:textId="32FBB7BE" w:rsidR="009D0168" w:rsidRPr="004A06BB" w:rsidRDefault="009D0168" w:rsidP="004A06BB">
      <w:pPr>
        <w:pStyle w:val="ab"/>
        <w:spacing w:after="0" w:line="240" w:lineRule="auto"/>
        <w:ind w:left="0" w:firstLine="709"/>
        <w:jc w:val="both"/>
        <w:rPr>
          <w:rFonts w:ascii="Times New Roman" w:hAnsi="Times New Roman" w:cs="Times New Roman"/>
          <w:sz w:val="28"/>
          <w:szCs w:val="28"/>
        </w:rPr>
      </w:pPr>
      <w:r w:rsidRPr="004A06BB">
        <w:rPr>
          <w:rFonts w:ascii="Times New Roman" w:hAnsi="Times New Roman" w:cs="Times New Roman"/>
          <w:sz w:val="28"/>
          <w:szCs w:val="28"/>
        </w:rPr>
        <w:t xml:space="preserve">Предлагается проходка </w:t>
      </w:r>
      <w:r w:rsidR="00006ECF">
        <w:rPr>
          <w:rFonts w:ascii="Times New Roman" w:hAnsi="Times New Roman" w:cs="Times New Roman"/>
          <w:sz w:val="28"/>
          <w:szCs w:val="28"/>
        </w:rPr>
        <w:t>40 шурфов</w:t>
      </w:r>
      <w:r w:rsidR="00B90C27">
        <w:rPr>
          <w:rFonts w:ascii="Times New Roman" w:hAnsi="Times New Roman" w:cs="Times New Roman"/>
          <w:sz w:val="28"/>
          <w:szCs w:val="28"/>
        </w:rPr>
        <w:t xml:space="preserve"> глубиной 2,5 м,</w:t>
      </w:r>
      <w:r w:rsidR="00006ECF">
        <w:rPr>
          <w:rFonts w:ascii="Times New Roman" w:hAnsi="Times New Roman" w:cs="Times New Roman"/>
          <w:sz w:val="28"/>
          <w:szCs w:val="28"/>
        </w:rPr>
        <w:t xml:space="preserve"> в общем объёме 10</w:t>
      </w:r>
      <w:r w:rsidRPr="004A06BB">
        <w:rPr>
          <w:rFonts w:ascii="Times New Roman" w:hAnsi="Times New Roman" w:cs="Times New Roman"/>
          <w:sz w:val="28"/>
          <w:szCs w:val="28"/>
        </w:rPr>
        <w:t>0,0 м</w:t>
      </w:r>
      <w:r w:rsidR="00B90C27" w:rsidRPr="00B90C27">
        <w:rPr>
          <w:rFonts w:ascii="Times New Roman" w:hAnsi="Times New Roman" w:cs="Times New Roman"/>
          <w:sz w:val="28"/>
          <w:szCs w:val="28"/>
          <w:vertAlign w:val="superscript"/>
        </w:rPr>
        <w:t>3</w:t>
      </w:r>
      <w:r w:rsidRPr="004A06BB">
        <w:rPr>
          <w:rFonts w:ascii="Times New Roman" w:hAnsi="Times New Roman" w:cs="Times New Roman"/>
          <w:sz w:val="28"/>
          <w:szCs w:val="28"/>
        </w:rPr>
        <w:t>.</w:t>
      </w:r>
    </w:p>
    <w:p w14:paraId="3E421D18" w14:textId="77777777" w:rsidR="00006ECF" w:rsidRDefault="00006ECF" w:rsidP="00952652">
      <w:pPr>
        <w:spacing w:after="0" w:line="240" w:lineRule="auto"/>
        <w:ind w:firstLine="709"/>
        <w:jc w:val="right"/>
        <w:rPr>
          <w:rFonts w:ascii="Times New Roman" w:hAnsi="Times New Roman"/>
          <w:sz w:val="28"/>
          <w:szCs w:val="28"/>
        </w:rPr>
      </w:pPr>
    </w:p>
    <w:p w14:paraId="0CA35CAE" w14:textId="17190C3E" w:rsidR="0010281E" w:rsidRDefault="009E0410" w:rsidP="00952652">
      <w:pPr>
        <w:spacing w:after="0" w:line="240" w:lineRule="auto"/>
        <w:ind w:firstLine="709"/>
        <w:jc w:val="right"/>
        <w:rPr>
          <w:rFonts w:ascii="Times New Roman" w:hAnsi="Times New Roman"/>
          <w:sz w:val="24"/>
          <w:szCs w:val="24"/>
        </w:rPr>
      </w:pPr>
      <w:r>
        <w:rPr>
          <w:rFonts w:ascii="Times New Roman" w:hAnsi="Times New Roman"/>
          <w:sz w:val="28"/>
          <w:szCs w:val="28"/>
        </w:rPr>
        <w:t>Таблица 6</w:t>
      </w:r>
      <w:r w:rsidR="0010281E" w:rsidRPr="00AD1B06">
        <w:rPr>
          <w:rFonts w:ascii="Times New Roman" w:hAnsi="Times New Roman"/>
          <w:sz w:val="28"/>
          <w:szCs w:val="28"/>
        </w:rPr>
        <w:t>.</w:t>
      </w:r>
      <w:r w:rsidR="00AF3304">
        <w:rPr>
          <w:rFonts w:ascii="Times New Roman" w:hAnsi="Times New Roman"/>
          <w:sz w:val="28"/>
          <w:szCs w:val="28"/>
        </w:rPr>
        <w:t>2</w:t>
      </w:r>
      <w:r w:rsidR="004A06BB">
        <w:rPr>
          <w:rFonts w:ascii="Times New Roman" w:hAnsi="Times New Roman"/>
          <w:sz w:val="24"/>
          <w:szCs w:val="24"/>
        </w:rPr>
        <w:t>.</w:t>
      </w:r>
    </w:p>
    <w:p w14:paraId="7227421F" w14:textId="77777777" w:rsidR="00AF3304" w:rsidRDefault="00AF3304" w:rsidP="00C1403B">
      <w:pPr>
        <w:spacing w:after="0" w:line="312" w:lineRule="auto"/>
        <w:jc w:val="center"/>
        <w:rPr>
          <w:rFonts w:ascii="Times New Roman" w:hAnsi="Times New Roman"/>
          <w:sz w:val="24"/>
          <w:szCs w:val="24"/>
        </w:rPr>
      </w:pPr>
      <w:r w:rsidRPr="00AD1B06">
        <w:rPr>
          <w:rFonts w:ascii="Times New Roman" w:hAnsi="Times New Roman"/>
          <w:sz w:val="28"/>
          <w:szCs w:val="28"/>
        </w:rPr>
        <w:t xml:space="preserve">Усредненный геологический разрез </w:t>
      </w:r>
      <w:r>
        <w:rPr>
          <w:rFonts w:ascii="Times New Roman" w:hAnsi="Times New Roman"/>
          <w:sz w:val="28"/>
          <w:szCs w:val="28"/>
        </w:rPr>
        <w:t>по шурфам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77"/>
        <w:gridCol w:w="4446"/>
        <w:gridCol w:w="1143"/>
        <w:gridCol w:w="1301"/>
        <w:gridCol w:w="940"/>
        <w:gridCol w:w="838"/>
      </w:tblGrid>
      <w:tr w:rsidR="00AF3304" w:rsidRPr="00094967" w14:paraId="3E68CC01" w14:textId="77777777" w:rsidTr="00AF3304">
        <w:tc>
          <w:tcPr>
            <w:tcW w:w="677" w:type="dxa"/>
            <w:shd w:val="clear" w:color="auto" w:fill="auto"/>
          </w:tcPr>
          <w:p w14:paraId="672080F7" w14:textId="77777777" w:rsidR="00AF3304" w:rsidRPr="00094967" w:rsidRDefault="00AF3304" w:rsidP="00952652">
            <w:pPr>
              <w:spacing w:after="0" w:line="240" w:lineRule="auto"/>
              <w:jc w:val="center"/>
              <w:rPr>
                <w:rFonts w:ascii="Times New Roman" w:hAnsi="Times New Roman"/>
                <w:sz w:val="24"/>
                <w:szCs w:val="24"/>
              </w:rPr>
            </w:pPr>
            <w:r w:rsidRPr="00094967">
              <w:rPr>
                <w:rFonts w:ascii="Times New Roman" w:hAnsi="Times New Roman"/>
                <w:sz w:val="24"/>
                <w:szCs w:val="24"/>
              </w:rPr>
              <w:t>№№ п/п</w:t>
            </w:r>
          </w:p>
        </w:tc>
        <w:tc>
          <w:tcPr>
            <w:tcW w:w="4446" w:type="dxa"/>
            <w:shd w:val="clear" w:color="auto" w:fill="auto"/>
          </w:tcPr>
          <w:p w14:paraId="65007E89" w14:textId="77777777" w:rsidR="00AF3304" w:rsidRPr="00094967" w:rsidRDefault="00AF3304" w:rsidP="00952652">
            <w:pPr>
              <w:spacing w:after="0" w:line="240" w:lineRule="auto"/>
              <w:jc w:val="center"/>
              <w:rPr>
                <w:rFonts w:ascii="Times New Roman" w:hAnsi="Times New Roman"/>
                <w:sz w:val="24"/>
                <w:szCs w:val="24"/>
              </w:rPr>
            </w:pPr>
            <w:r w:rsidRPr="00094967">
              <w:rPr>
                <w:rFonts w:ascii="Times New Roman" w:hAnsi="Times New Roman"/>
                <w:sz w:val="24"/>
                <w:szCs w:val="24"/>
              </w:rPr>
              <w:t>Краткое описание пород</w:t>
            </w:r>
          </w:p>
        </w:tc>
        <w:tc>
          <w:tcPr>
            <w:tcW w:w="1143" w:type="dxa"/>
            <w:shd w:val="clear" w:color="auto" w:fill="auto"/>
          </w:tcPr>
          <w:p w14:paraId="5F0342CE" w14:textId="77777777" w:rsidR="00AF3304" w:rsidRPr="00094967" w:rsidRDefault="00AF3304" w:rsidP="00952652">
            <w:pPr>
              <w:spacing w:after="0" w:line="240" w:lineRule="auto"/>
              <w:jc w:val="center"/>
              <w:rPr>
                <w:rFonts w:ascii="Times New Roman" w:hAnsi="Times New Roman"/>
                <w:sz w:val="24"/>
                <w:szCs w:val="24"/>
              </w:rPr>
            </w:pPr>
            <w:r w:rsidRPr="00094967">
              <w:rPr>
                <w:rFonts w:ascii="Times New Roman" w:hAnsi="Times New Roman"/>
                <w:sz w:val="24"/>
                <w:szCs w:val="24"/>
              </w:rPr>
              <w:t>Категория</w:t>
            </w:r>
          </w:p>
        </w:tc>
        <w:tc>
          <w:tcPr>
            <w:tcW w:w="1301" w:type="dxa"/>
            <w:shd w:val="clear" w:color="auto" w:fill="auto"/>
          </w:tcPr>
          <w:p w14:paraId="1B26CE67" w14:textId="77777777" w:rsidR="00AF3304" w:rsidRPr="00094967" w:rsidRDefault="00AF3304" w:rsidP="00952652">
            <w:pPr>
              <w:spacing w:after="0" w:line="240" w:lineRule="auto"/>
              <w:jc w:val="center"/>
              <w:rPr>
                <w:rFonts w:ascii="Times New Roman" w:hAnsi="Times New Roman"/>
                <w:sz w:val="24"/>
                <w:szCs w:val="24"/>
              </w:rPr>
            </w:pPr>
            <w:r w:rsidRPr="00094967">
              <w:rPr>
                <w:rFonts w:ascii="Times New Roman" w:hAnsi="Times New Roman"/>
                <w:sz w:val="24"/>
                <w:szCs w:val="24"/>
              </w:rPr>
              <w:t>Мощность в проходке</w:t>
            </w:r>
          </w:p>
        </w:tc>
        <w:tc>
          <w:tcPr>
            <w:tcW w:w="940" w:type="dxa"/>
            <w:shd w:val="clear" w:color="auto" w:fill="auto"/>
          </w:tcPr>
          <w:p w14:paraId="3AC8F8AB" w14:textId="77777777" w:rsidR="00AF3304" w:rsidRPr="00094967" w:rsidRDefault="00AF3304" w:rsidP="00952652">
            <w:pPr>
              <w:spacing w:after="0" w:line="240" w:lineRule="auto"/>
              <w:jc w:val="center"/>
              <w:rPr>
                <w:rFonts w:ascii="Times New Roman" w:hAnsi="Times New Roman"/>
                <w:sz w:val="24"/>
                <w:szCs w:val="24"/>
              </w:rPr>
            </w:pPr>
            <w:r w:rsidRPr="00094967">
              <w:rPr>
                <w:rFonts w:ascii="Times New Roman" w:hAnsi="Times New Roman"/>
                <w:sz w:val="24"/>
                <w:szCs w:val="24"/>
              </w:rPr>
              <w:t>Всего, м</w:t>
            </w:r>
          </w:p>
        </w:tc>
        <w:tc>
          <w:tcPr>
            <w:tcW w:w="838" w:type="dxa"/>
          </w:tcPr>
          <w:p w14:paraId="4AF89B40" w14:textId="77777777" w:rsidR="00AF3304" w:rsidRPr="00094967" w:rsidRDefault="00AF3304" w:rsidP="00952652">
            <w:pPr>
              <w:spacing w:after="0" w:line="240" w:lineRule="auto"/>
              <w:jc w:val="center"/>
              <w:rPr>
                <w:rFonts w:ascii="Times New Roman" w:hAnsi="Times New Roman"/>
                <w:sz w:val="24"/>
                <w:szCs w:val="24"/>
              </w:rPr>
            </w:pPr>
          </w:p>
        </w:tc>
      </w:tr>
      <w:tr w:rsidR="00AF3304" w:rsidRPr="00094967" w14:paraId="2857BF58" w14:textId="77777777" w:rsidTr="00AF3304">
        <w:tc>
          <w:tcPr>
            <w:tcW w:w="677" w:type="dxa"/>
            <w:shd w:val="clear" w:color="auto" w:fill="auto"/>
          </w:tcPr>
          <w:p w14:paraId="55670F77" w14:textId="77777777" w:rsidR="00AF3304" w:rsidRPr="00094967" w:rsidRDefault="00AF3304" w:rsidP="00FE041E">
            <w:pPr>
              <w:spacing w:after="0" w:line="240" w:lineRule="auto"/>
              <w:jc w:val="center"/>
              <w:rPr>
                <w:rFonts w:ascii="Times New Roman" w:hAnsi="Times New Roman"/>
                <w:sz w:val="24"/>
                <w:szCs w:val="24"/>
              </w:rPr>
            </w:pPr>
            <w:r w:rsidRPr="00094967">
              <w:rPr>
                <w:rFonts w:ascii="Times New Roman" w:hAnsi="Times New Roman"/>
                <w:sz w:val="24"/>
                <w:szCs w:val="24"/>
              </w:rPr>
              <w:t>1</w:t>
            </w:r>
          </w:p>
        </w:tc>
        <w:tc>
          <w:tcPr>
            <w:tcW w:w="4446" w:type="dxa"/>
            <w:shd w:val="clear" w:color="auto" w:fill="auto"/>
          </w:tcPr>
          <w:p w14:paraId="6DC91E8C" w14:textId="77777777" w:rsidR="00AF3304" w:rsidRPr="00094967" w:rsidRDefault="00AF3304" w:rsidP="00FE041E">
            <w:pPr>
              <w:spacing w:after="0" w:line="240" w:lineRule="auto"/>
              <w:jc w:val="center"/>
              <w:rPr>
                <w:rFonts w:ascii="Times New Roman" w:hAnsi="Times New Roman"/>
                <w:sz w:val="24"/>
                <w:szCs w:val="24"/>
              </w:rPr>
            </w:pPr>
            <w:r w:rsidRPr="00094967">
              <w:rPr>
                <w:rFonts w:ascii="Times New Roman" w:hAnsi="Times New Roman"/>
                <w:sz w:val="24"/>
                <w:szCs w:val="24"/>
              </w:rPr>
              <w:t>2</w:t>
            </w:r>
          </w:p>
        </w:tc>
        <w:tc>
          <w:tcPr>
            <w:tcW w:w="1143" w:type="dxa"/>
            <w:shd w:val="clear" w:color="auto" w:fill="auto"/>
          </w:tcPr>
          <w:p w14:paraId="57A5C44A" w14:textId="77777777" w:rsidR="00AF3304" w:rsidRPr="00094967" w:rsidRDefault="00AF3304" w:rsidP="00FE041E">
            <w:pPr>
              <w:spacing w:after="0" w:line="240" w:lineRule="auto"/>
              <w:jc w:val="center"/>
              <w:rPr>
                <w:rFonts w:ascii="Times New Roman" w:hAnsi="Times New Roman"/>
                <w:sz w:val="24"/>
                <w:szCs w:val="24"/>
              </w:rPr>
            </w:pPr>
            <w:r w:rsidRPr="00094967">
              <w:rPr>
                <w:rFonts w:ascii="Times New Roman" w:hAnsi="Times New Roman"/>
                <w:sz w:val="24"/>
                <w:szCs w:val="24"/>
              </w:rPr>
              <w:t>3</w:t>
            </w:r>
          </w:p>
        </w:tc>
        <w:tc>
          <w:tcPr>
            <w:tcW w:w="1301" w:type="dxa"/>
            <w:shd w:val="clear" w:color="auto" w:fill="auto"/>
          </w:tcPr>
          <w:p w14:paraId="0D682639" w14:textId="77777777" w:rsidR="00AF3304" w:rsidRPr="00094967" w:rsidRDefault="00AF3304" w:rsidP="00FE041E">
            <w:pPr>
              <w:spacing w:after="0" w:line="240" w:lineRule="auto"/>
              <w:jc w:val="center"/>
              <w:rPr>
                <w:rFonts w:ascii="Times New Roman" w:hAnsi="Times New Roman"/>
                <w:sz w:val="24"/>
                <w:szCs w:val="24"/>
              </w:rPr>
            </w:pPr>
            <w:r w:rsidRPr="00094967">
              <w:rPr>
                <w:rFonts w:ascii="Times New Roman" w:hAnsi="Times New Roman"/>
                <w:sz w:val="24"/>
                <w:szCs w:val="24"/>
              </w:rPr>
              <w:t>4</w:t>
            </w:r>
          </w:p>
        </w:tc>
        <w:tc>
          <w:tcPr>
            <w:tcW w:w="940" w:type="dxa"/>
            <w:shd w:val="clear" w:color="auto" w:fill="auto"/>
          </w:tcPr>
          <w:p w14:paraId="6F8F1C4A" w14:textId="77777777" w:rsidR="00AF3304" w:rsidRPr="00094967" w:rsidRDefault="00AF3304" w:rsidP="00FE041E">
            <w:pPr>
              <w:spacing w:after="0" w:line="240" w:lineRule="auto"/>
              <w:jc w:val="center"/>
              <w:rPr>
                <w:rFonts w:ascii="Times New Roman" w:hAnsi="Times New Roman"/>
                <w:sz w:val="24"/>
                <w:szCs w:val="24"/>
              </w:rPr>
            </w:pPr>
            <w:r w:rsidRPr="00094967">
              <w:rPr>
                <w:rFonts w:ascii="Times New Roman" w:hAnsi="Times New Roman"/>
                <w:sz w:val="24"/>
                <w:szCs w:val="24"/>
              </w:rPr>
              <w:t>5</w:t>
            </w:r>
          </w:p>
        </w:tc>
        <w:tc>
          <w:tcPr>
            <w:tcW w:w="838" w:type="dxa"/>
          </w:tcPr>
          <w:p w14:paraId="603D3CF0" w14:textId="77777777" w:rsidR="00AF3304" w:rsidRPr="00094967" w:rsidRDefault="00AF3304" w:rsidP="00FE041E">
            <w:pPr>
              <w:spacing w:after="0" w:line="240" w:lineRule="auto"/>
              <w:jc w:val="center"/>
              <w:rPr>
                <w:rFonts w:ascii="Times New Roman" w:hAnsi="Times New Roman"/>
                <w:sz w:val="24"/>
                <w:szCs w:val="24"/>
              </w:rPr>
            </w:pPr>
          </w:p>
        </w:tc>
      </w:tr>
      <w:tr w:rsidR="00AF3304" w:rsidRPr="00094967" w14:paraId="1F2096C4" w14:textId="77777777" w:rsidTr="00AF3304">
        <w:tc>
          <w:tcPr>
            <w:tcW w:w="677" w:type="dxa"/>
            <w:shd w:val="clear" w:color="auto" w:fill="auto"/>
          </w:tcPr>
          <w:p w14:paraId="49546BFC" w14:textId="77777777" w:rsidR="00AF3304" w:rsidRPr="00094967" w:rsidRDefault="00AF3304" w:rsidP="00FE041E">
            <w:pPr>
              <w:spacing w:after="0" w:line="240" w:lineRule="auto"/>
              <w:jc w:val="center"/>
              <w:rPr>
                <w:rFonts w:ascii="Times New Roman" w:hAnsi="Times New Roman"/>
                <w:sz w:val="24"/>
                <w:szCs w:val="24"/>
              </w:rPr>
            </w:pPr>
            <w:r w:rsidRPr="00094967">
              <w:rPr>
                <w:rFonts w:ascii="Times New Roman" w:hAnsi="Times New Roman"/>
                <w:sz w:val="24"/>
                <w:szCs w:val="24"/>
              </w:rPr>
              <w:t>1</w:t>
            </w:r>
          </w:p>
        </w:tc>
        <w:tc>
          <w:tcPr>
            <w:tcW w:w="4446" w:type="dxa"/>
            <w:shd w:val="clear" w:color="auto" w:fill="auto"/>
          </w:tcPr>
          <w:p w14:paraId="46BF744B" w14:textId="77777777" w:rsidR="00AF3304" w:rsidRPr="00094967" w:rsidRDefault="00AF3304" w:rsidP="00FE041E">
            <w:pPr>
              <w:spacing w:after="0" w:line="240" w:lineRule="auto"/>
              <w:jc w:val="both"/>
              <w:rPr>
                <w:rFonts w:ascii="Times New Roman" w:hAnsi="Times New Roman"/>
                <w:sz w:val="24"/>
                <w:szCs w:val="24"/>
              </w:rPr>
            </w:pPr>
            <w:r w:rsidRPr="00094967">
              <w:rPr>
                <w:rFonts w:ascii="Times New Roman" w:hAnsi="Times New Roman"/>
                <w:sz w:val="24"/>
                <w:szCs w:val="24"/>
              </w:rPr>
              <w:t>Почвенно-растительный слой: супесь, суглинок, часто со щебнем фосфоритов, обычно уплотненные</w:t>
            </w:r>
          </w:p>
        </w:tc>
        <w:tc>
          <w:tcPr>
            <w:tcW w:w="1143" w:type="dxa"/>
            <w:vMerge w:val="restart"/>
            <w:shd w:val="clear" w:color="auto" w:fill="auto"/>
          </w:tcPr>
          <w:p w14:paraId="39DD419B" w14:textId="77777777" w:rsidR="00AF3304" w:rsidRPr="00094967" w:rsidRDefault="00AF3304" w:rsidP="00B71630">
            <w:pPr>
              <w:spacing w:after="0" w:line="240" w:lineRule="auto"/>
              <w:jc w:val="center"/>
              <w:rPr>
                <w:rFonts w:ascii="Times New Roman" w:hAnsi="Times New Roman"/>
                <w:sz w:val="24"/>
                <w:szCs w:val="24"/>
                <w:lang w:val="en-US"/>
              </w:rPr>
            </w:pPr>
            <w:r w:rsidRPr="00094967">
              <w:rPr>
                <w:rFonts w:ascii="Times New Roman" w:hAnsi="Times New Roman"/>
                <w:sz w:val="24"/>
                <w:szCs w:val="24"/>
                <w:lang w:val="en-US"/>
              </w:rPr>
              <w:t>IV</w:t>
            </w:r>
            <w:r>
              <w:rPr>
                <w:rFonts w:ascii="Times New Roman" w:hAnsi="Times New Roman"/>
                <w:sz w:val="24"/>
                <w:szCs w:val="24"/>
              </w:rPr>
              <w:t xml:space="preserve"> - </w:t>
            </w:r>
            <w:r w:rsidRPr="00094967">
              <w:rPr>
                <w:rFonts w:ascii="Times New Roman" w:hAnsi="Times New Roman"/>
                <w:sz w:val="24"/>
                <w:szCs w:val="24"/>
                <w:lang w:val="en-US"/>
              </w:rPr>
              <w:t>VI</w:t>
            </w:r>
          </w:p>
        </w:tc>
        <w:tc>
          <w:tcPr>
            <w:tcW w:w="1301" w:type="dxa"/>
            <w:vMerge w:val="restart"/>
            <w:shd w:val="clear" w:color="auto" w:fill="auto"/>
          </w:tcPr>
          <w:p w14:paraId="782AA169" w14:textId="77777777" w:rsidR="00AF3304" w:rsidRPr="00094967" w:rsidRDefault="00AF3304" w:rsidP="00FE041E">
            <w:pPr>
              <w:spacing w:after="0" w:line="240" w:lineRule="auto"/>
              <w:jc w:val="center"/>
              <w:rPr>
                <w:rFonts w:ascii="Times New Roman" w:hAnsi="Times New Roman"/>
                <w:sz w:val="24"/>
                <w:szCs w:val="24"/>
              </w:rPr>
            </w:pPr>
            <w:r>
              <w:rPr>
                <w:rFonts w:ascii="Times New Roman" w:hAnsi="Times New Roman"/>
                <w:sz w:val="24"/>
                <w:szCs w:val="24"/>
              </w:rPr>
              <w:t>1,0</w:t>
            </w:r>
          </w:p>
        </w:tc>
        <w:tc>
          <w:tcPr>
            <w:tcW w:w="940" w:type="dxa"/>
            <w:vMerge w:val="restart"/>
            <w:shd w:val="clear" w:color="auto" w:fill="auto"/>
          </w:tcPr>
          <w:p w14:paraId="167F2BA3" w14:textId="340BFDA0" w:rsidR="00AF3304" w:rsidRPr="00FD561C" w:rsidRDefault="00006ECF" w:rsidP="00FE041E">
            <w:pPr>
              <w:spacing w:after="0" w:line="240" w:lineRule="auto"/>
              <w:jc w:val="center"/>
              <w:rPr>
                <w:rFonts w:ascii="Times New Roman" w:hAnsi="Times New Roman"/>
                <w:sz w:val="24"/>
                <w:szCs w:val="24"/>
              </w:rPr>
            </w:pPr>
            <w:r>
              <w:rPr>
                <w:rFonts w:ascii="Times New Roman" w:hAnsi="Times New Roman"/>
                <w:sz w:val="24"/>
                <w:szCs w:val="24"/>
              </w:rPr>
              <w:t>4</w:t>
            </w:r>
            <w:r w:rsidR="00AF3304" w:rsidRPr="00FD561C">
              <w:rPr>
                <w:rFonts w:ascii="Times New Roman" w:hAnsi="Times New Roman"/>
                <w:sz w:val="24"/>
                <w:szCs w:val="24"/>
              </w:rPr>
              <w:t>0</w:t>
            </w:r>
          </w:p>
        </w:tc>
        <w:tc>
          <w:tcPr>
            <w:tcW w:w="838" w:type="dxa"/>
          </w:tcPr>
          <w:p w14:paraId="27B9D4AC" w14:textId="77777777" w:rsidR="00AF3304" w:rsidRPr="00FD561C" w:rsidRDefault="00AF3304" w:rsidP="00FE041E">
            <w:pPr>
              <w:spacing w:after="0" w:line="240" w:lineRule="auto"/>
              <w:jc w:val="center"/>
              <w:rPr>
                <w:rFonts w:ascii="Times New Roman" w:hAnsi="Times New Roman"/>
                <w:sz w:val="24"/>
                <w:szCs w:val="24"/>
              </w:rPr>
            </w:pPr>
          </w:p>
        </w:tc>
      </w:tr>
      <w:tr w:rsidR="00AF3304" w:rsidRPr="00094967" w14:paraId="394DB5C9" w14:textId="77777777" w:rsidTr="00AF3304">
        <w:tc>
          <w:tcPr>
            <w:tcW w:w="677" w:type="dxa"/>
            <w:shd w:val="clear" w:color="auto" w:fill="auto"/>
          </w:tcPr>
          <w:p w14:paraId="40448D3C" w14:textId="77777777" w:rsidR="00AF3304" w:rsidRPr="00094967" w:rsidRDefault="00AF3304" w:rsidP="00FE041E">
            <w:pPr>
              <w:spacing w:after="0" w:line="240" w:lineRule="auto"/>
              <w:jc w:val="center"/>
              <w:rPr>
                <w:rFonts w:ascii="Times New Roman" w:hAnsi="Times New Roman"/>
                <w:sz w:val="24"/>
                <w:szCs w:val="24"/>
              </w:rPr>
            </w:pPr>
            <w:r w:rsidRPr="00094967">
              <w:rPr>
                <w:rFonts w:ascii="Times New Roman" w:hAnsi="Times New Roman"/>
                <w:sz w:val="24"/>
                <w:szCs w:val="24"/>
              </w:rPr>
              <w:t>2</w:t>
            </w:r>
          </w:p>
        </w:tc>
        <w:tc>
          <w:tcPr>
            <w:tcW w:w="4446" w:type="dxa"/>
            <w:shd w:val="clear" w:color="auto" w:fill="auto"/>
          </w:tcPr>
          <w:p w14:paraId="20EAFAD6" w14:textId="77777777" w:rsidR="00AF3304" w:rsidRPr="00094967" w:rsidRDefault="00AF3304" w:rsidP="00FE041E">
            <w:pPr>
              <w:spacing w:after="0" w:line="240" w:lineRule="auto"/>
              <w:jc w:val="both"/>
              <w:rPr>
                <w:rFonts w:ascii="Times New Roman" w:hAnsi="Times New Roman"/>
                <w:sz w:val="24"/>
                <w:szCs w:val="24"/>
              </w:rPr>
            </w:pPr>
            <w:r w:rsidRPr="00094967">
              <w:rPr>
                <w:rFonts w:ascii="Times New Roman" w:hAnsi="Times New Roman"/>
                <w:sz w:val="24"/>
                <w:szCs w:val="24"/>
              </w:rPr>
              <w:t>Глины плотные, загипсованные, бесструктурные, сильно известковистые</w:t>
            </w:r>
          </w:p>
        </w:tc>
        <w:tc>
          <w:tcPr>
            <w:tcW w:w="1143" w:type="dxa"/>
            <w:vMerge/>
            <w:shd w:val="clear" w:color="auto" w:fill="auto"/>
          </w:tcPr>
          <w:p w14:paraId="71A59485" w14:textId="77777777" w:rsidR="00AF3304" w:rsidRPr="00FD561C" w:rsidRDefault="00AF3304" w:rsidP="00FE041E">
            <w:pPr>
              <w:spacing w:after="0" w:line="240" w:lineRule="auto"/>
              <w:jc w:val="center"/>
              <w:rPr>
                <w:rFonts w:ascii="Times New Roman" w:hAnsi="Times New Roman"/>
                <w:sz w:val="24"/>
                <w:szCs w:val="24"/>
              </w:rPr>
            </w:pPr>
          </w:p>
        </w:tc>
        <w:tc>
          <w:tcPr>
            <w:tcW w:w="1301" w:type="dxa"/>
            <w:vMerge/>
            <w:shd w:val="clear" w:color="auto" w:fill="auto"/>
          </w:tcPr>
          <w:p w14:paraId="783F95AB" w14:textId="77777777" w:rsidR="00AF3304" w:rsidRPr="00094967" w:rsidRDefault="00AF3304" w:rsidP="00FE041E">
            <w:pPr>
              <w:spacing w:after="0" w:line="240" w:lineRule="auto"/>
              <w:jc w:val="center"/>
              <w:rPr>
                <w:rFonts w:ascii="Times New Roman" w:hAnsi="Times New Roman"/>
                <w:sz w:val="24"/>
                <w:szCs w:val="24"/>
              </w:rPr>
            </w:pPr>
          </w:p>
        </w:tc>
        <w:tc>
          <w:tcPr>
            <w:tcW w:w="940" w:type="dxa"/>
            <w:vMerge/>
            <w:shd w:val="clear" w:color="auto" w:fill="auto"/>
          </w:tcPr>
          <w:p w14:paraId="3A5DBBEE" w14:textId="77777777" w:rsidR="00AF3304" w:rsidRPr="00FD561C" w:rsidRDefault="00AF3304" w:rsidP="00FE041E">
            <w:pPr>
              <w:spacing w:after="0" w:line="240" w:lineRule="auto"/>
              <w:jc w:val="center"/>
              <w:rPr>
                <w:rFonts w:ascii="Times New Roman" w:hAnsi="Times New Roman"/>
                <w:sz w:val="24"/>
                <w:szCs w:val="24"/>
              </w:rPr>
            </w:pPr>
          </w:p>
        </w:tc>
        <w:tc>
          <w:tcPr>
            <w:tcW w:w="838" w:type="dxa"/>
          </w:tcPr>
          <w:p w14:paraId="38FF6836" w14:textId="77777777" w:rsidR="00AF3304" w:rsidRPr="00FD561C" w:rsidRDefault="00AF3304" w:rsidP="00FE041E">
            <w:pPr>
              <w:spacing w:after="0" w:line="240" w:lineRule="auto"/>
              <w:jc w:val="center"/>
              <w:rPr>
                <w:rFonts w:ascii="Times New Roman" w:hAnsi="Times New Roman"/>
                <w:sz w:val="24"/>
                <w:szCs w:val="24"/>
              </w:rPr>
            </w:pPr>
          </w:p>
        </w:tc>
      </w:tr>
      <w:tr w:rsidR="00AF3304" w:rsidRPr="00094967" w14:paraId="230B65C6" w14:textId="77777777" w:rsidTr="00AF3304">
        <w:tc>
          <w:tcPr>
            <w:tcW w:w="677" w:type="dxa"/>
            <w:shd w:val="clear" w:color="auto" w:fill="auto"/>
          </w:tcPr>
          <w:p w14:paraId="7543B583" w14:textId="77777777" w:rsidR="00AF3304" w:rsidRPr="00094967" w:rsidRDefault="00AF3304" w:rsidP="00FE041E">
            <w:pPr>
              <w:spacing w:after="0" w:line="240" w:lineRule="auto"/>
              <w:jc w:val="center"/>
              <w:rPr>
                <w:rFonts w:ascii="Times New Roman" w:hAnsi="Times New Roman"/>
                <w:sz w:val="24"/>
                <w:szCs w:val="24"/>
              </w:rPr>
            </w:pPr>
            <w:r w:rsidRPr="00094967">
              <w:rPr>
                <w:rFonts w:ascii="Times New Roman" w:hAnsi="Times New Roman"/>
                <w:sz w:val="24"/>
                <w:szCs w:val="24"/>
              </w:rPr>
              <w:t>3</w:t>
            </w:r>
          </w:p>
        </w:tc>
        <w:tc>
          <w:tcPr>
            <w:tcW w:w="4446" w:type="dxa"/>
            <w:shd w:val="clear" w:color="auto" w:fill="auto"/>
          </w:tcPr>
          <w:p w14:paraId="41974618" w14:textId="77777777" w:rsidR="00AF3304" w:rsidRPr="00094967" w:rsidRDefault="00AF3304" w:rsidP="00FE041E">
            <w:pPr>
              <w:spacing w:after="0" w:line="240" w:lineRule="auto"/>
              <w:jc w:val="both"/>
              <w:rPr>
                <w:rFonts w:ascii="Times New Roman" w:hAnsi="Times New Roman"/>
                <w:sz w:val="24"/>
                <w:szCs w:val="24"/>
              </w:rPr>
            </w:pPr>
            <w:r w:rsidRPr="00094967">
              <w:rPr>
                <w:rFonts w:ascii="Times New Roman" w:hAnsi="Times New Roman"/>
                <w:sz w:val="24"/>
                <w:szCs w:val="24"/>
              </w:rPr>
              <w:t>Фосфоритовая плита массивная, очень плотная</w:t>
            </w:r>
          </w:p>
        </w:tc>
        <w:tc>
          <w:tcPr>
            <w:tcW w:w="1143" w:type="dxa"/>
            <w:shd w:val="clear" w:color="auto" w:fill="auto"/>
          </w:tcPr>
          <w:p w14:paraId="6368E8F3" w14:textId="77777777" w:rsidR="00AF3304" w:rsidRPr="00094967" w:rsidRDefault="00AF3304" w:rsidP="00FE041E">
            <w:pPr>
              <w:spacing w:after="0" w:line="240" w:lineRule="auto"/>
              <w:jc w:val="center"/>
              <w:rPr>
                <w:rFonts w:ascii="Times New Roman" w:hAnsi="Times New Roman"/>
                <w:sz w:val="24"/>
                <w:szCs w:val="24"/>
                <w:lang w:val="en-US"/>
              </w:rPr>
            </w:pPr>
            <w:r w:rsidRPr="00094967">
              <w:rPr>
                <w:rFonts w:ascii="Times New Roman" w:hAnsi="Times New Roman"/>
                <w:sz w:val="24"/>
                <w:szCs w:val="24"/>
                <w:lang w:val="en-US"/>
              </w:rPr>
              <w:t>XV</w:t>
            </w:r>
          </w:p>
        </w:tc>
        <w:tc>
          <w:tcPr>
            <w:tcW w:w="1301" w:type="dxa"/>
            <w:shd w:val="clear" w:color="auto" w:fill="auto"/>
          </w:tcPr>
          <w:p w14:paraId="4ABD9123" w14:textId="77777777" w:rsidR="00AF3304" w:rsidRPr="00094967" w:rsidRDefault="00AF3304" w:rsidP="00FE041E">
            <w:pPr>
              <w:spacing w:after="0" w:line="240" w:lineRule="auto"/>
              <w:jc w:val="center"/>
              <w:rPr>
                <w:rFonts w:ascii="Times New Roman" w:hAnsi="Times New Roman"/>
                <w:sz w:val="24"/>
                <w:szCs w:val="24"/>
              </w:rPr>
            </w:pPr>
            <w:r w:rsidRPr="00094967">
              <w:rPr>
                <w:rFonts w:ascii="Times New Roman" w:hAnsi="Times New Roman"/>
                <w:sz w:val="24"/>
                <w:szCs w:val="24"/>
              </w:rPr>
              <w:t>0,1</w:t>
            </w:r>
          </w:p>
        </w:tc>
        <w:tc>
          <w:tcPr>
            <w:tcW w:w="940" w:type="dxa"/>
            <w:shd w:val="clear" w:color="auto" w:fill="auto"/>
          </w:tcPr>
          <w:p w14:paraId="6575C3E7" w14:textId="65EC85DF" w:rsidR="00AF3304" w:rsidRPr="00FD561C" w:rsidRDefault="00006ECF" w:rsidP="00FE041E">
            <w:pPr>
              <w:spacing w:after="0" w:line="240" w:lineRule="auto"/>
              <w:jc w:val="center"/>
              <w:rPr>
                <w:rFonts w:ascii="Times New Roman" w:hAnsi="Times New Roman"/>
                <w:sz w:val="24"/>
                <w:szCs w:val="24"/>
              </w:rPr>
            </w:pPr>
            <w:r>
              <w:rPr>
                <w:rFonts w:ascii="Times New Roman" w:hAnsi="Times New Roman"/>
                <w:sz w:val="24"/>
                <w:szCs w:val="24"/>
              </w:rPr>
              <w:t>4</w:t>
            </w:r>
            <w:r w:rsidR="00AF3304" w:rsidRPr="00FD561C">
              <w:rPr>
                <w:rFonts w:ascii="Times New Roman" w:hAnsi="Times New Roman"/>
                <w:sz w:val="24"/>
                <w:szCs w:val="24"/>
              </w:rPr>
              <w:t>,0</w:t>
            </w:r>
          </w:p>
        </w:tc>
        <w:tc>
          <w:tcPr>
            <w:tcW w:w="838" w:type="dxa"/>
          </w:tcPr>
          <w:p w14:paraId="71E96D1A" w14:textId="77777777" w:rsidR="00AF3304" w:rsidRPr="00FD561C" w:rsidRDefault="00AF3304" w:rsidP="00FE041E">
            <w:pPr>
              <w:spacing w:after="0" w:line="240" w:lineRule="auto"/>
              <w:jc w:val="center"/>
              <w:rPr>
                <w:rFonts w:ascii="Times New Roman" w:hAnsi="Times New Roman"/>
                <w:sz w:val="24"/>
                <w:szCs w:val="24"/>
              </w:rPr>
            </w:pPr>
          </w:p>
        </w:tc>
      </w:tr>
      <w:tr w:rsidR="00AF3304" w:rsidRPr="00094967" w14:paraId="51BA2894" w14:textId="77777777" w:rsidTr="00AF3304">
        <w:tc>
          <w:tcPr>
            <w:tcW w:w="677" w:type="dxa"/>
            <w:shd w:val="clear" w:color="auto" w:fill="auto"/>
          </w:tcPr>
          <w:p w14:paraId="074C22FE" w14:textId="77777777" w:rsidR="00AF3304" w:rsidRPr="00094967" w:rsidRDefault="00AF3304" w:rsidP="00FE041E">
            <w:pPr>
              <w:spacing w:after="0" w:line="240" w:lineRule="auto"/>
              <w:jc w:val="center"/>
              <w:rPr>
                <w:rFonts w:ascii="Times New Roman" w:hAnsi="Times New Roman"/>
                <w:sz w:val="24"/>
                <w:szCs w:val="24"/>
              </w:rPr>
            </w:pPr>
            <w:r w:rsidRPr="00094967">
              <w:rPr>
                <w:rFonts w:ascii="Times New Roman" w:hAnsi="Times New Roman"/>
                <w:sz w:val="24"/>
                <w:szCs w:val="24"/>
              </w:rPr>
              <w:t>4</w:t>
            </w:r>
          </w:p>
        </w:tc>
        <w:tc>
          <w:tcPr>
            <w:tcW w:w="4446" w:type="dxa"/>
            <w:shd w:val="clear" w:color="auto" w:fill="auto"/>
          </w:tcPr>
          <w:p w14:paraId="0EE71762" w14:textId="77777777" w:rsidR="00AF3304" w:rsidRPr="00094967" w:rsidRDefault="00AF3304" w:rsidP="00FE041E">
            <w:pPr>
              <w:spacing w:after="0" w:line="240" w:lineRule="auto"/>
              <w:jc w:val="both"/>
              <w:rPr>
                <w:rFonts w:ascii="Times New Roman" w:hAnsi="Times New Roman"/>
                <w:sz w:val="24"/>
                <w:szCs w:val="24"/>
              </w:rPr>
            </w:pPr>
            <w:r w:rsidRPr="00094967">
              <w:rPr>
                <w:rFonts w:ascii="Times New Roman" w:hAnsi="Times New Roman"/>
                <w:sz w:val="24"/>
                <w:szCs w:val="24"/>
              </w:rPr>
              <w:t>Фосфоритовые желваки в количестве 40-60 % и в сильно известковистом, глинисто-песчаном заполнителе</w:t>
            </w:r>
          </w:p>
        </w:tc>
        <w:tc>
          <w:tcPr>
            <w:tcW w:w="1143" w:type="dxa"/>
            <w:shd w:val="clear" w:color="auto" w:fill="auto"/>
          </w:tcPr>
          <w:p w14:paraId="5278CB6A" w14:textId="77777777" w:rsidR="00AF3304" w:rsidRPr="00094967" w:rsidRDefault="00AF3304" w:rsidP="00FE041E">
            <w:pPr>
              <w:spacing w:after="0" w:line="240" w:lineRule="auto"/>
              <w:jc w:val="center"/>
              <w:rPr>
                <w:rFonts w:ascii="Times New Roman" w:hAnsi="Times New Roman"/>
                <w:sz w:val="24"/>
                <w:szCs w:val="24"/>
                <w:lang w:val="en-US"/>
              </w:rPr>
            </w:pPr>
            <w:r w:rsidRPr="00094967">
              <w:rPr>
                <w:rFonts w:ascii="Times New Roman" w:hAnsi="Times New Roman"/>
                <w:sz w:val="24"/>
                <w:szCs w:val="24"/>
                <w:lang w:val="en-US"/>
              </w:rPr>
              <w:t>X</w:t>
            </w:r>
          </w:p>
        </w:tc>
        <w:tc>
          <w:tcPr>
            <w:tcW w:w="1301" w:type="dxa"/>
            <w:shd w:val="clear" w:color="auto" w:fill="auto"/>
          </w:tcPr>
          <w:p w14:paraId="7F207FEA" w14:textId="77777777" w:rsidR="00AF3304" w:rsidRPr="00094967" w:rsidRDefault="00AF3304" w:rsidP="00FE041E">
            <w:pPr>
              <w:spacing w:after="0" w:line="240" w:lineRule="auto"/>
              <w:jc w:val="center"/>
              <w:rPr>
                <w:rFonts w:ascii="Times New Roman" w:hAnsi="Times New Roman"/>
                <w:sz w:val="24"/>
                <w:szCs w:val="24"/>
              </w:rPr>
            </w:pPr>
            <w:r w:rsidRPr="00094967">
              <w:rPr>
                <w:rFonts w:ascii="Times New Roman" w:hAnsi="Times New Roman"/>
                <w:sz w:val="24"/>
                <w:szCs w:val="24"/>
              </w:rPr>
              <w:t>0,5</w:t>
            </w:r>
          </w:p>
        </w:tc>
        <w:tc>
          <w:tcPr>
            <w:tcW w:w="940" w:type="dxa"/>
            <w:shd w:val="clear" w:color="auto" w:fill="auto"/>
          </w:tcPr>
          <w:p w14:paraId="1CD82F1E" w14:textId="62C5B74B" w:rsidR="00AF3304" w:rsidRPr="00FD561C" w:rsidRDefault="00006ECF" w:rsidP="00FE041E">
            <w:pPr>
              <w:spacing w:after="0" w:line="240" w:lineRule="auto"/>
              <w:jc w:val="center"/>
              <w:rPr>
                <w:rFonts w:ascii="Times New Roman" w:hAnsi="Times New Roman"/>
                <w:sz w:val="24"/>
                <w:szCs w:val="24"/>
              </w:rPr>
            </w:pPr>
            <w:r>
              <w:rPr>
                <w:rFonts w:ascii="Times New Roman" w:hAnsi="Times New Roman"/>
                <w:sz w:val="24"/>
                <w:szCs w:val="24"/>
              </w:rPr>
              <w:t>20</w:t>
            </w:r>
            <w:r w:rsidR="00AF3304" w:rsidRPr="00FD561C">
              <w:rPr>
                <w:rFonts w:ascii="Times New Roman" w:hAnsi="Times New Roman"/>
                <w:sz w:val="24"/>
                <w:szCs w:val="24"/>
              </w:rPr>
              <w:t>,0</w:t>
            </w:r>
          </w:p>
        </w:tc>
        <w:tc>
          <w:tcPr>
            <w:tcW w:w="838" w:type="dxa"/>
          </w:tcPr>
          <w:p w14:paraId="2C945629" w14:textId="77777777" w:rsidR="00AF3304" w:rsidRPr="00FD561C" w:rsidRDefault="00AF3304" w:rsidP="00FE041E">
            <w:pPr>
              <w:spacing w:after="0" w:line="240" w:lineRule="auto"/>
              <w:jc w:val="center"/>
              <w:rPr>
                <w:rFonts w:ascii="Times New Roman" w:hAnsi="Times New Roman"/>
                <w:sz w:val="24"/>
                <w:szCs w:val="24"/>
              </w:rPr>
            </w:pPr>
          </w:p>
        </w:tc>
      </w:tr>
      <w:tr w:rsidR="00AF3304" w:rsidRPr="00094967" w14:paraId="217C7884" w14:textId="77777777" w:rsidTr="00AF3304">
        <w:tc>
          <w:tcPr>
            <w:tcW w:w="677" w:type="dxa"/>
            <w:shd w:val="clear" w:color="auto" w:fill="auto"/>
          </w:tcPr>
          <w:p w14:paraId="6DB38CC1" w14:textId="77777777" w:rsidR="00AF3304" w:rsidRPr="00094967" w:rsidRDefault="00AF3304" w:rsidP="00FE041E">
            <w:pPr>
              <w:spacing w:after="0" w:line="240" w:lineRule="auto"/>
              <w:jc w:val="center"/>
              <w:rPr>
                <w:rFonts w:ascii="Times New Roman" w:hAnsi="Times New Roman"/>
                <w:sz w:val="24"/>
                <w:szCs w:val="24"/>
              </w:rPr>
            </w:pPr>
            <w:r w:rsidRPr="00094967">
              <w:rPr>
                <w:rFonts w:ascii="Times New Roman" w:hAnsi="Times New Roman"/>
                <w:sz w:val="24"/>
                <w:szCs w:val="24"/>
              </w:rPr>
              <w:t>6</w:t>
            </w:r>
          </w:p>
        </w:tc>
        <w:tc>
          <w:tcPr>
            <w:tcW w:w="4446" w:type="dxa"/>
            <w:shd w:val="clear" w:color="auto" w:fill="auto"/>
          </w:tcPr>
          <w:p w14:paraId="1C2BC3E6" w14:textId="77777777" w:rsidR="00AF3304" w:rsidRPr="00094967" w:rsidRDefault="00AF3304" w:rsidP="00FE041E">
            <w:pPr>
              <w:spacing w:after="0" w:line="240" w:lineRule="auto"/>
              <w:jc w:val="both"/>
              <w:rPr>
                <w:rFonts w:ascii="Times New Roman" w:hAnsi="Times New Roman"/>
                <w:sz w:val="24"/>
                <w:szCs w:val="24"/>
              </w:rPr>
            </w:pPr>
            <w:r w:rsidRPr="00094967">
              <w:rPr>
                <w:rFonts w:ascii="Times New Roman" w:hAnsi="Times New Roman"/>
                <w:sz w:val="24"/>
                <w:szCs w:val="24"/>
              </w:rPr>
              <w:t>Песок мелкозернистый, кварцевый, с прослоями сухих, плотных, каменистых, алевритистых глин. В песках нередко примесь гравия в количестве до 30 %</w:t>
            </w:r>
          </w:p>
        </w:tc>
        <w:tc>
          <w:tcPr>
            <w:tcW w:w="1143" w:type="dxa"/>
            <w:shd w:val="clear" w:color="auto" w:fill="auto"/>
          </w:tcPr>
          <w:p w14:paraId="560704BA" w14:textId="77777777" w:rsidR="00AF3304" w:rsidRPr="00094967" w:rsidRDefault="00AF3304" w:rsidP="00FE041E">
            <w:pPr>
              <w:spacing w:after="0" w:line="240" w:lineRule="auto"/>
              <w:jc w:val="center"/>
              <w:rPr>
                <w:rFonts w:ascii="Times New Roman" w:hAnsi="Times New Roman"/>
                <w:sz w:val="24"/>
                <w:szCs w:val="24"/>
              </w:rPr>
            </w:pPr>
            <w:r w:rsidRPr="00094967">
              <w:rPr>
                <w:rFonts w:ascii="Times New Roman" w:hAnsi="Times New Roman"/>
                <w:sz w:val="24"/>
                <w:szCs w:val="24"/>
                <w:lang w:val="en-US"/>
              </w:rPr>
              <w:t>IV</w:t>
            </w:r>
          </w:p>
        </w:tc>
        <w:tc>
          <w:tcPr>
            <w:tcW w:w="1301" w:type="dxa"/>
            <w:shd w:val="clear" w:color="auto" w:fill="auto"/>
          </w:tcPr>
          <w:p w14:paraId="664D39EC" w14:textId="77777777" w:rsidR="00AF3304" w:rsidRPr="00094967" w:rsidRDefault="00AF3304" w:rsidP="00B71630">
            <w:pPr>
              <w:spacing w:after="0" w:line="240" w:lineRule="auto"/>
              <w:jc w:val="center"/>
              <w:rPr>
                <w:rFonts w:ascii="Times New Roman" w:hAnsi="Times New Roman"/>
                <w:sz w:val="24"/>
                <w:szCs w:val="24"/>
              </w:rPr>
            </w:pPr>
            <w:r w:rsidRPr="00094967">
              <w:rPr>
                <w:rFonts w:ascii="Times New Roman" w:hAnsi="Times New Roman"/>
                <w:sz w:val="24"/>
                <w:szCs w:val="24"/>
              </w:rPr>
              <w:t>0,</w:t>
            </w:r>
            <w:r>
              <w:rPr>
                <w:rFonts w:ascii="Times New Roman" w:hAnsi="Times New Roman"/>
                <w:sz w:val="24"/>
                <w:szCs w:val="24"/>
              </w:rPr>
              <w:t>9</w:t>
            </w:r>
          </w:p>
        </w:tc>
        <w:tc>
          <w:tcPr>
            <w:tcW w:w="940" w:type="dxa"/>
            <w:shd w:val="clear" w:color="auto" w:fill="auto"/>
          </w:tcPr>
          <w:p w14:paraId="3BB3F138" w14:textId="152A80D0" w:rsidR="00AF3304" w:rsidRPr="00FD561C" w:rsidRDefault="00006ECF" w:rsidP="00FE041E">
            <w:pPr>
              <w:spacing w:after="0" w:line="240" w:lineRule="auto"/>
              <w:jc w:val="center"/>
              <w:rPr>
                <w:rFonts w:ascii="Times New Roman" w:hAnsi="Times New Roman"/>
                <w:sz w:val="24"/>
                <w:szCs w:val="24"/>
              </w:rPr>
            </w:pPr>
            <w:r>
              <w:rPr>
                <w:rFonts w:ascii="Times New Roman" w:hAnsi="Times New Roman"/>
                <w:sz w:val="24"/>
                <w:szCs w:val="24"/>
              </w:rPr>
              <w:t>36</w:t>
            </w:r>
            <w:r w:rsidR="00AF3304" w:rsidRPr="00FD561C">
              <w:rPr>
                <w:rFonts w:ascii="Times New Roman" w:hAnsi="Times New Roman"/>
                <w:sz w:val="24"/>
                <w:szCs w:val="24"/>
              </w:rPr>
              <w:t>,0</w:t>
            </w:r>
          </w:p>
        </w:tc>
        <w:tc>
          <w:tcPr>
            <w:tcW w:w="838" w:type="dxa"/>
          </w:tcPr>
          <w:p w14:paraId="0139CD0F" w14:textId="77777777" w:rsidR="00AF3304" w:rsidRPr="00FD561C" w:rsidRDefault="00AF3304" w:rsidP="00FE041E">
            <w:pPr>
              <w:spacing w:after="0" w:line="240" w:lineRule="auto"/>
              <w:jc w:val="center"/>
              <w:rPr>
                <w:rFonts w:ascii="Times New Roman" w:hAnsi="Times New Roman"/>
                <w:sz w:val="24"/>
                <w:szCs w:val="24"/>
              </w:rPr>
            </w:pPr>
          </w:p>
        </w:tc>
      </w:tr>
      <w:tr w:rsidR="00AF3304" w:rsidRPr="00094967" w14:paraId="5D804CCE" w14:textId="77777777" w:rsidTr="00AF3304">
        <w:tc>
          <w:tcPr>
            <w:tcW w:w="677" w:type="dxa"/>
            <w:shd w:val="clear" w:color="auto" w:fill="auto"/>
          </w:tcPr>
          <w:p w14:paraId="3F281F0B" w14:textId="77777777" w:rsidR="00AF3304" w:rsidRPr="00094967" w:rsidRDefault="00AF3304" w:rsidP="00FE041E">
            <w:pPr>
              <w:spacing w:after="0" w:line="240" w:lineRule="auto"/>
              <w:jc w:val="center"/>
              <w:rPr>
                <w:rFonts w:ascii="Times New Roman" w:hAnsi="Times New Roman"/>
                <w:sz w:val="24"/>
                <w:szCs w:val="24"/>
              </w:rPr>
            </w:pPr>
          </w:p>
        </w:tc>
        <w:tc>
          <w:tcPr>
            <w:tcW w:w="4446" w:type="dxa"/>
            <w:shd w:val="clear" w:color="auto" w:fill="auto"/>
          </w:tcPr>
          <w:p w14:paraId="013BCC18" w14:textId="77777777" w:rsidR="00AF3304" w:rsidRPr="00094967" w:rsidRDefault="00AF3304" w:rsidP="00FE041E">
            <w:pPr>
              <w:spacing w:after="0" w:line="240" w:lineRule="auto"/>
              <w:jc w:val="both"/>
              <w:rPr>
                <w:rFonts w:ascii="Times New Roman" w:hAnsi="Times New Roman"/>
                <w:sz w:val="24"/>
                <w:szCs w:val="24"/>
              </w:rPr>
            </w:pPr>
            <w:r w:rsidRPr="00094967">
              <w:rPr>
                <w:rFonts w:ascii="Times New Roman" w:hAnsi="Times New Roman"/>
                <w:sz w:val="24"/>
                <w:szCs w:val="24"/>
              </w:rPr>
              <w:t>ИТОГО:</w:t>
            </w:r>
          </w:p>
        </w:tc>
        <w:tc>
          <w:tcPr>
            <w:tcW w:w="1143" w:type="dxa"/>
            <w:shd w:val="clear" w:color="auto" w:fill="auto"/>
          </w:tcPr>
          <w:p w14:paraId="6E115D7A" w14:textId="77777777" w:rsidR="00AF3304" w:rsidRPr="00094967" w:rsidRDefault="00AF3304" w:rsidP="00FE041E">
            <w:pPr>
              <w:spacing w:after="0" w:line="240" w:lineRule="auto"/>
              <w:jc w:val="center"/>
              <w:rPr>
                <w:rFonts w:ascii="Times New Roman" w:hAnsi="Times New Roman"/>
                <w:sz w:val="24"/>
                <w:szCs w:val="24"/>
                <w:lang w:val="en-US"/>
              </w:rPr>
            </w:pPr>
          </w:p>
        </w:tc>
        <w:tc>
          <w:tcPr>
            <w:tcW w:w="1301" w:type="dxa"/>
            <w:shd w:val="clear" w:color="auto" w:fill="auto"/>
          </w:tcPr>
          <w:p w14:paraId="2B3C0A55" w14:textId="77777777" w:rsidR="00AF3304" w:rsidRPr="00094967" w:rsidRDefault="00AF3304" w:rsidP="00FE041E">
            <w:pPr>
              <w:spacing w:after="0" w:line="240" w:lineRule="auto"/>
              <w:jc w:val="center"/>
              <w:rPr>
                <w:rFonts w:ascii="Times New Roman" w:hAnsi="Times New Roman"/>
                <w:sz w:val="24"/>
                <w:szCs w:val="24"/>
              </w:rPr>
            </w:pPr>
            <w:r w:rsidRPr="00094967">
              <w:rPr>
                <w:rFonts w:ascii="Times New Roman" w:hAnsi="Times New Roman"/>
                <w:sz w:val="24"/>
                <w:szCs w:val="24"/>
              </w:rPr>
              <w:t>2,5</w:t>
            </w:r>
          </w:p>
        </w:tc>
        <w:tc>
          <w:tcPr>
            <w:tcW w:w="940" w:type="dxa"/>
            <w:shd w:val="clear" w:color="auto" w:fill="auto"/>
          </w:tcPr>
          <w:p w14:paraId="39652B62" w14:textId="7DA8E0C6" w:rsidR="00AF3304" w:rsidRPr="00FD561C" w:rsidRDefault="00006ECF" w:rsidP="00FE041E">
            <w:pPr>
              <w:spacing w:after="0" w:line="240" w:lineRule="auto"/>
              <w:jc w:val="center"/>
              <w:rPr>
                <w:rFonts w:ascii="Times New Roman" w:hAnsi="Times New Roman"/>
                <w:sz w:val="24"/>
                <w:szCs w:val="24"/>
              </w:rPr>
            </w:pPr>
            <w:r>
              <w:rPr>
                <w:rFonts w:ascii="Times New Roman" w:hAnsi="Times New Roman"/>
                <w:sz w:val="24"/>
                <w:szCs w:val="24"/>
              </w:rPr>
              <w:t>10</w:t>
            </w:r>
            <w:r w:rsidR="00AF3304" w:rsidRPr="00FD561C">
              <w:rPr>
                <w:rFonts w:ascii="Times New Roman" w:hAnsi="Times New Roman"/>
                <w:sz w:val="24"/>
                <w:szCs w:val="24"/>
              </w:rPr>
              <w:t>0,0</w:t>
            </w:r>
          </w:p>
        </w:tc>
        <w:tc>
          <w:tcPr>
            <w:tcW w:w="838" w:type="dxa"/>
          </w:tcPr>
          <w:p w14:paraId="793E1388" w14:textId="77777777" w:rsidR="00AF3304" w:rsidRPr="00FD561C" w:rsidRDefault="00AF3304" w:rsidP="00FE041E">
            <w:pPr>
              <w:spacing w:after="0" w:line="240" w:lineRule="auto"/>
              <w:jc w:val="center"/>
              <w:rPr>
                <w:rFonts w:ascii="Times New Roman" w:hAnsi="Times New Roman"/>
                <w:sz w:val="24"/>
                <w:szCs w:val="24"/>
              </w:rPr>
            </w:pPr>
          </w:p>
        </w:tc>
      </w:tr>
    </w:tbl>
    <w:p w14:paraId="59C1E6DF" w14:textId="77777777" w:rsidR="00C1403B" w:rsidRDefault="00C1403B" w:rsidP="00AD1B06">
      <w:pPr>
        <w:pStyle w:val="af"/>
        <w:spacing w:after="0" w:line="276" w:lineRule="auto"/>
        <w:ind w:left="0" w:firstLine="709"/>
        <w:jc w:val="both"/>
        <w:rPr>
          <w:sz w:val="28"/>
          <w:szCs w:val="28"/>
        </w:rPr>
      </w:pPr>
    </w:p>
    <w:p w14:paraId="1E0F532E" w14:textId="3234F829" w:rsidR="00FD561C" w:rsidRDefault="00FD561C" w:rsidP="009E0410">
      <w:pPr>
        <w:pStyle w:val="af"/>
        <w:spacing w:after="0"/>
        <w:ind w:left="0" w:firstLine="709"/>
        <w:jc w:val="both"/>
        <w:rPr>
          <w:sz w:val="28"/>
          <w:szCs w:val="28"/>
        </w:rPr>
      </w:pPr>
      <w:r>
        <w:rPr>
          <w:sz w:val="28"/>
          <w:szCs w:val="28"/>
        </w:rPr>
        <w:t xml:space="preserve">Проходка шурфов по всему разрезу предусматривается </w:t>
      </w:r>
      <w:r w:rsidR="00C1403B">
        <w:rPr>
          <w:sz w:val="28"/>
          <w:szCs w:val="28"/>
        </w:rPr>
        <w:t>механизированным способом.</w:t>
      </w:r>
    </w:p>
    <w:p w14:paraId="4CF6C51B" w14:textId="77777777" w:rsidR="00AD1B06" w:rsidRDefault="0010281E" w:rsidP="009E0410">
      <w:pPr>
        <w:pStyle w:val="af"/>
        <w:spacing w:after="0"/>
        <w:ind w:left="0" w:firstLine="709"/>
        <w:jc w:val="both"/>
        <w:rPr>
          <w:sz w:val="28"/>
          <w:szCs w:val="28"/>
        </w:rPr>
      </w:pPr>
      <w:r w:rsidRPr="00B71630">
        <w:rPr>
          <w:sz w:val="28"/>
          <w:szCs w:val="28"/>
        </w:rPr>
        <w:t xml:space="preserve">Все шурфы после документации и выполнения опробования подлежат засыпке. </w:t>
      </w:r>
    </w:p>
    <w:p w14:paraId="0B41C6ED" w14:textId="352110E4" w:rsidR="00AD1B06" w:rsidRPr="008C7859" w:rsidRDefault="00AD1B06" w:rsidP="009E0410">
      <w:pPr>
        <w:pStyle w:val="af"/>
        <w:spacing w:after="0"/>
        <w:ind w:left="0" w:firstLine="709"/>
        <w:jc w:val="both"/>
        <w:rPr>
          <w:rFonts w:eastAsia="MS Mincho"/>
          <w:sz w:val="28"/>
          <w:szCs w:val="28"/>
        </w:rPr>
      </w:pPr>
      <w:r w:rsidRPr="008C7859">
        <w:rPr>
          <w:rFonts w:eastAsia="MS Mincho"/>
          <w:sz w:val="28"/>
          <w:szCs w:val="28"/>
        </w:rPr>
        <w:t>Засыпка горных выработок будет производиться после проведения документации и опробовании</w:t>
      </w:r>
      <w:r>
        <w:rPr>
          <w:rFonts w:eastAsia="MS Mincho"/>
          <w:sz w:val="28"/>
          <w:szCs w:val="28"/>
        </w:rPr>
        <w:t>,</w:t>
      </w:r>
      <w:r w:rsidRPr="008C7859">
        <w:rPr>
          <w:rFonts w:eastAsia="MS Mincho"/>
          <w:sz w:val="28"/>
          <w:szCs w:val="28"/>
        </w:rPr>
        <w:t xml:space="preserve"> с трамбовкой и укладкой почвенно-растительного слоя.</w:t>
      </w:r>
    </w:p>
    <w:p w14:paraId="7EC2D013" w14:textId="3A6940BB" w:rsidR="00C1403B" w:rsidRDefault="0010281E" w:rsidP="009E0410">
      <w:pPr>
        <w:spacing w:after="0" w:line="240" w:lineRule="auto"/>
        <w:ind w:firstLine="709"/>
        <w:jc w:val="both"/>
        <w:rPr>
          <w:rFonts w:ascii="Times New Roman" w:hAnsi="Times New Roman"/>
          <w:sz w:val="28"/>
          <w:szCs w:val="28"/>
        </w:rPr>
      </w:pPr>
      <w:r w:rsidRPr="00B71630">
        <w:rPr>
          <w:rFonts w:ascii="Times New Roman" w:hAnsi="Times New Roman"/>
          <w:sz w:val="28"/>
          <w:szCs w:val="28"/>
        </w:rPr>
        <w:t>Объем работ по засыпке составит: 1,25</w:t>
      </w:r>
      <w:r w:rsidR="00AD1B06">
        <w:rPr>
          <w:rFonts w:ascii="Times New Roman" w:hAnsi="Times New Roman"/>
          <w:sz w:val="28"/>
          <w:szCs w:val="28"/>
        </w:rPr>
        <w:t xml:space="preserve">*0,8 </w:t>
      </w:r>
      <w:r w:rsidRPr="00B71630">
        <w:rPr>
          <w:rFonts w:ascii="Times New Roman" w:hAnsi="Times New Roman"/>
          <w:sz w:val="28"/>
          <w:szCs w:val="28"/>
        </w:rPr>
        <w:t>м</w:t>
      </w:r>
      <w:r w:rsidRPr="00B71630">
        <w:rPr>
          <w:rFonts w:ascii="Times New Roman" w:hAnsi="Times New Roman"/>
          <w:sz w:val="28"/>
          <w:szCs w:val="28"/>
          <w:vertAlign w:val="superscript"/>
        </w:rPr>
        <w:t>2</w:t>
      </w:r>
      <w:r w:rsidR="00B71630">
        <w:rPr>
          <w:rFonts w:ascii="Times New Roman" w:hAnsi="Times New Roman"/>
          <w:sz w:val="28"/>
          <w:szCs w:val="28"/>
        </w:rPr>
        <w:t>*</w:t>
      </w:r>
      <w:r w:rsidR="001214A9">
        <w:rPr>
          <w:rFonts w:ascii="Times New Roman" w:hAnsi="Times New Roman"/>
          <w:sz w:val="28"/>
          <w:szCs w:val="28"/>
        </w:rPr>
        <w:t>10</w:t>
      </w:r>
      <w:r w:rsidR="00B71630" w:rsidRPr="00B71630">
        <w:rPr>
          <w:rFonts w:ascii="Times New Roman" w:hAnsi="Times New Roman"/>
          <w:sz w:val="28"/>
          <w:szCs w:val="28"/>
        </w:rPr>
        <w:t>0</w:t>
      </w:r>
      <w:r w:rsidRPr="00B71630">
        <w:rPr>
          <w:rFonts w:ascii="Times New Roman" w:hAnsi="Times New Roman"/>
          <w:sz w:val="28"/>
          <w:szCs w:val="28"/>
        </w:rPr>
        <w:t>=</w:t>
      </w:r>
      <w:r w:rsidR="001214A9">
        <w:rPr>
          <w:rFonts w:ascii="Times New Roman" w:hAnsi="Times New Roman"/>
          <w:sz w:val="28"/>
          <w:szCs w:val="28"/>
        </w:rPr>
        <w:t>10</w:t>
      </w:r>
      <w:r w:rsidR="00CC5386">
        <w:rPr>
          <w:rFonts w:ascii="Times New Roman" w:hAnsi="Times New Roman"/>
          <w:sz w:val="28"/>
          <w:szCs w:val="28"/>
        </w:rPr>
        <w:t>0,0</w:t>
      </w:r>
      <w:r w:rsidRPr="00B71630">
        <w:rPr>
          <w:rFonts w:ascii="Times New Roman" w:hAnsi="Times New Roman"/>
          <w:sz w:val="28"/>
          <w:szCs w:val="28"/>
        </w:rPr>
        <w:t xml:space="preserve"> м</w:t>
      </w:r>
      <w:r w:rsidRPr="00B71630">
        <w:rPr>
          <w:rFonts w:ascii="Times New Roman" w:hAnsi="Times New Roman"/>
          <w:sz w:val="28"/>
          <w:szCs w:val="28"/>
          <w:vertAlign w:val="superscript"/>
        </w:rPr>
        <w:t>3</w:t>
      </w:r>
      <w:r w:rsidRPr="00B71630">
        <w:rPr>
          <w:rFonts w:ascii="Times New Roman" w:hAnsi="Times New Roman"/>
          <w:sz w:val="28"/>
          <w:szCs w:val="28"/>
        </w:rPr>
        <w:t xml:space="preserve">. Категория пород </w:t>
      </w:r>
      <w:r w:rsidRPr="00B71630">
        <w:rPr>
          <w:rFonts w:ascii="Times New Roman" w:hAnsi="Times New Roman"/>
          <w:sz w:val="28"/>
          <w:szCs w:val="28"/>
          <w:lang w:val="en-US"/>
        </w:rPr>
        <w:t>III</w:t>
      </w:r>
      <w:r w:rsidRPr="00B71630">
        <w:rPr>
          <w:rFonts w:ascii="Times New Roman" w:hAnsi="Times New Roman"/>
          <w:sz w:val="28"/>
          <w:szCs w:val="28"/>
        </w:rPr>
        <w:t xml:space="preserve">- </w:t>
      </w:r>
      <w:r w:rsidRPr="00B71630">
        <w:rPr>
          <w:rFonts w:ascii="Times New Roman" w:hAnsi="Times New Roman"/>
          <w:sz w:val="28"/>
          <w:szCs w:val="28"/>
          <w:lang w:val="en-US"/>
        </w:rPr>
        <w:t>XV</w:t>
      </w:r>
      <w:r w:rsidRPr="00B71630">
        <w:rPr>
          <w:rFonts w:ascii="Times New Roman" w:hAnsi="Times New Roman"/>
          <w:sz w:val="28"/>
          <w:szCs w:val="28"/>
        </w:rPr>
        <w:t xml:space="preserve">. </w:t>
      </w:r>
    </w:p>
    <w:p w14:paraId="45EB9419" w14:textId="77777777" w:rsidR="009E0410" w:rsidRDefault="009E0410" w:rsidP="009E0410">
      <w:pPr>
        <w:spacing w:after="0" w:line="240" w:lineRule="auto"/>
        <w:jc w:val="center"/>
        <w:rPr>
          <w:rFonts w:ascii="Times New Roman" w:hAnsi="Times New Roman"/>
          <w:sz w:val="28"/>
          <w:szCs w:val="28"/>
        </w:rPr>
      </w:pPr>
    </w:p>
    <w:p w14:paraId="72E51E6C" w14:textId="77777777" w:rsidR="001214A9" w:rsidRDefault="001214A9" w:rsidP="009E0410">
      <w:pPr>
        <w:spacing w:after="0" w:line="240" w:lineRule="auto"/>
        <w:jc w:val="center"/>
        <w:rPr>
          <w:rFonts w:ascii="Times New Roman" w:hAnsi="Times New Roman"/>
          <w:sz w:val="28"/>
          <w:szCs w:val="28"/>
        </w:rPr>
      </w:pPr>
    </w:p>
    <w:p w14:paraId="46552B09" w14:textId="27CE5B35" w:rsidR="0010281E" w:rsidRPr="001A1B0A" w:rsidRDefault="009E0410" w:rsidP="009E0410">
      <w:pPr>
        <w:spacing w:after="0" w:line="240" w:lineRule="auto"/>
        <w:jc w:val="center"/>
        <w:rPr>
          <w:rFonts w:ascii="Times New Roman" w:hAnsi="Times New Roman"/>
          <w:sz w:val="28"/>
          <w:szCs w:val="28"/>
        </w:rPr>
      </w:pPr>
      <w:r>
        <w:rPr>
          <w:rFonts w:ascii="Times New Roman" w:hAnsi="Times New Roman"/>
          <w:sz w:val="28"/>
          <w:szCs w:val="28"/>
        </w:rPr>
        <w:lastRenderedPageBreak/>
        <w:t>6</w:t>
      </w:r>
      <w:r w:rsidR="00B71630" w:rsidRPr="001A1B0A">
        <w:rPr>
          <w:rFonts w:ascii="Times New Roman" w:hAnsi="Times New Roman"/>
          <w:sz w:val="28"/>
          <w:szCs w:val="28"/>
        </w:rPr>
        <w:t>.1.5.</w:t>
      </w:r>
      <w:r w:rsidR="0010281E" w:rsidRPr="001A1B0A">
        <w:rPr>
          <w:rFonts w:ascii="Times New Roman" w:hAnsi="Times New Roman"/>
          <w:sz w:val="28"/>
          <w:szCs w:val="28"/>
        </w:rPr>
        <w:t xml:space="preserve"> Буровые работы</w:t>
      </w:r>
    </w:p>
    <w:p w14:paraId="3A9FBFE1" w14:textId="288E226B" w:rsidR="001A1B0A" w:rsidRPr="001B3AB4" w:rsidRDefault="001A1B0A" w:rsidP="009E0410">
      <w:pPr>
        <w:pStyle w:val="af1"/>
        <w:ind w:firstLine="709"/>
        <w:jc w:val="both"/>
        <w:rPr>
          <w:rFonts w:ascii="Times New Roman" w:hAnsi="Times New Roman"/>
          <w:sz w:val="28"/>
          <w:szCs w:val="28"/>
        </w:rPr>
      </w:pPr>
      <w:r w:rsidRPr="001B3AB4">
        <w:rPr>
          <w:rFonts w:ascii="Times New Roman" w:hAnsi="Times New Roman"/>
          <w:sz w:val="28"/>
          <w:szCs w:val="28"/>
        </w:rPr>
        <w:t xml:space="preserve">Буровые разведочные скважины являются основным техническим </w:t>
      </w:r>
      <w:r w:rsidR="00EC05C9">
        <w:rPr>
          <w:rFonts w:ascii="Times New Roman" w:hAnsi="Times New Roman"/>
          <w:sz w:val="28"/>
          <w:szCs w:val="28"/>
        </w:rPr>
        <w:t>способом</w:t>
      </w:r>
      <w:r w:rsidRPr="001B3AB4">
        <w:rPr>
          <w:rFonts w:ascii="Times New Roman" w:hAnsi="Times New Roman"/>
          <w:sz w:val="28"/>
          <w:szCs w:val="28"/>
        </w:rPr>
        <w:t xml:space="preserve"> изучения проявлений на глубину, позволяющим оценить качественные и количественные характеристики рудных объектов. </w:t>
      </w:r>
    </w:p>
    <w:p w14:paraId="1D90DD0D" w14:textId="77777777" w:rsidR="00AD1B06" w:rsidRDefault="0010281E" w:rsidP="00AD1B06">
      <w:pPr>
        <w:pStyle w:val="af1"/>
        <w:spacing w:line="276" w:lineRule="auto"/>
        <w:ind w:firstLine="709"/>
        <w:jc w:val="both"/>
        <w:rPr>
          <w:rFonts w:ascii="Times New Roman" w:hAnsi="Times New Roman"/>
          <w:sz w:val="28"/>
          <w:szCs w:val="28"/>
        </w:rPr>
      </w:pPr>
      <w:r w:rsidRPr="00AD1B06">
        <w:rPr>
          <w:rFonts w:ascii="Times New Roman" w:hAnsi="Times New Roman"/>
          <w:sz w:val="28"/>
          <w:szCs w:val="28"/>
        </w:rPr>
        <w:t xml:space="preserve">Скважины будут проходиться самоходным, буровым агрегатом </w:t>
      </w:r>
      <w:r w:rsidR="00AD1B06" w:rsidRPr="00AD1B06">
        <w:rPr>
          <w:rFonts w:ascii="Times New Roman" w:hAnsi="Times New Roman"/>
          <w:sz w:val="28"/>
          <w:szCs w:val="28"/>
        </w:rPr>
        <w:t xml:space="preserve">типа </w:t>
      </w:r>
      <w:r w:rsidRPr="006C5417">
        <w:rPr>
          <w:rFonts w:ascii="Times New Roman" w:hAnsi="Times New Roman"/>
          <w:sz w:val="28"/>
          <w:szCs w:val="28"/>
        </w:rPr>
        <w:t xml:space="preserve">УГБ-50М. </w:t>
      </w:r>
      <w:r w:rsidRPr="00AD1B06">
        <w:rPr>
          <w:rFonts w:ascii="Times New Roman" w:hAnsi="Times New Roman"/>
          <w:sz w:val="28"/>
          <w:szCs w:val="28"/>
        </w:rPr>
        <w:t xml:space="preserve">Все скважины вертикальные. Для получения проб, представительных по весу, бурение будет выполняться диаметром </w:t>
      </w:r>
      <w:r w:rsidR="00AD1B06" w:rsidRPr="00AD1B06">
        <w:rPr>
          <w:rFonts w:ascii="Times New Roman" w:hAnsi="Times New Roman"/>
          <w:sz w:val="28"/>
          <w:szCs w:val="28"/>
        </w:rPr>
        <w:t>163</w:t>
      </w:r>
      <w:r w:rsidRPr="00AD1B06">
        <w:rPr>
          <w:rFonts w:ascii="Times New Roman" w:hAnsi="Times New Roman"/>
          <w:sz w:val="28"/>
          <w:szCs w:val="28"/>
        </w:rPr>
        <w:t xml:space="preserve"> мм (внутренний </w:t>
      </w:r>
      <w:r w:rsidR="00AD1B06" w:rsidRPr="00AD1B06">
        <w:rPr>
          <w:rFonts w:ascii="Times New Roman" w:hAnsi="Times New Roman"/>
          <w:sz w:val="28"/>
          <w:szCs w:val="28"/>
        </w:rPr>
        <w:t>151</w:t>
      </w:r>
      <w:r w:rsidRPr="00AD1B06">
        <w:rPr>
          <w:rFonts w:ascii="Times New Roman" w:hAnsi="Times New Roman"/>
          <w:sz w:val="28"/>
          <w:szCs w:val="28"/>
        </w:rPr>
        <w:t xml:space="preserve"> мм), что обеспечивает с каждого метра проходки получение проб весом </w:t>
      </w:r>
      <w:r w:rsidR="00CC5386">
        <w:rPr>
          <w:rFonts w:ascii="Times New Roman" w:hAnsi="Times New Roman"/>
          <w:sz w:val="28"/>
          <w:szCs w:val="28"/>
        </w:rPr>
        <w:t>до</w:t>
      </w:r>
      <w:r w:rsidRPr="00AD1B06">
        <w:rPr>
          <w:rFonts w:ascii="Times New Roman" w:hAnsi="Times New Roman"/>
          <w:sz w:val="28"/>
          <w:szCs w:val="28"/>
        </w:rPr>
        <w:t xml:space="preserve"> </w:t>
      </w:r>
      <w:r w:rsidR="00AD1B06" w:rsidRPr="00AD1B06">
        <w:rPr>
          <w:rFonts w:ascii="Times New Roman" w:hAnsi="Times New Roman"/>
          <w:sz w:val="28"/>
          <w:szCs w:val="28"/>
        </w:rPr>
        <w:t>3</w:t>
      </w:r>
      <w:r w:rsidRPr="00AD1B06">
        <w:rPr>
          <w:rFonts w:ascii="Times New Roman" w:hAnsi="Times New Roman"/>
          <w:sz w:val="28"/>
          <w:szCs w:val="28"/>
        </w:rPr>
        <w:t xml:space="preserve">0 кг. </w:t>
      </w:r>
    </w:p>
    <w:p w14:paraId="597D0C0B" w14:textId="340ED9B8" w:rsidR="008F1FE3" w:rsidRDefault="008F1FE3" w:rsidP="00AD1B06">
      <w:pPr>
        <w:pStyle w:val="af1"/>
        <w:spacing w:line="276" w:lineRule="auto"/>
        <w:ind w:firstLine="709"/>
        <w:jc w:val="both"/>
        <w:rPr>
          <w:rFonts w:ascii="Times New Roman" w:hAnsi="Times New Roman"/>
          <w:sz w:val="28"/>
          <w:szCs w:val="28"/>
        </w:rPr>
      </w:pPr>
      <w:r>
        <w:rPr>
          <w:rFonts w:ascii="Times New Roman" w:hAnsi="Times New Roman"/>
          <w:sz w:val="28"/>
          <w:szCs w:val="28"/>
        </w:rPr>
        <w:t>Многочисленные сравнения данных опробования колонковых скважин с сопряженными контрольными шурфами показали их высокую сходимость.</w:t>
      </w:r>
    </w:p>
    <w:p w14:paraId="2D43F769" w14:textId="77777777" w:rsidR="00AD1B06" w:rsidRDefault="0010281E" w:rsidP="00AD1B06">
      <w:pPr>
        <w:pStyle w:val="af1"/>
        <w:spacing w:line="276" w:lineRule="auto"/>
        <w:ind w:firstLine="709"/>
        <w:jc w:val="both"/>
        <w:rPr>
          <w:rFonts w:ascii="Times New Roman" w:hAnsi="Times New Roman"/>
          <w:sz w:val="28"/>
          <w:szCs w:val="28"/>
        </w:rPr>
      </w:pPr>
      <w:r w:rsidRPr="00AD1B06">
        <w:rPr>
          <w:rFonts w:ascii="Times New Roman" w:hAnsi="Times New Roman"/>
          <w:sz w:val="28"/>
          <w:szCs w:val="28"/>
        </w:rPr>
        <w:t xml:space="preserve">Для исключения потерь керна и получения в пробе соотношения руда/вмещающие, максимально соответствующего естественному залеганию, бурение будет выполняться укороченными рейсами с ограниченной подачей промывочной жидкости. </w:t>
      </w:r>
    </w:p>
    <w:p w14:paraId="237742D3" w14:textId="77777777" w:rsidR="00AD1B06" w:rsidRPr="00AD1B06" w:rsidRDefault="0010281E" w:rsidP="00EC05C9">
      <w:pPr>
        <w:pStyle w:val="af1"/>
        <w:spacing w:line="276" w:lineRule="auto"/>
        <w:ind w:firstLine="709"/>
        <w:jc w:val="both"/>
        <w:rPr>
          <w:rFonts w:ascii="Times New Roman" w:hAnsi="Times New Roman"/>
          <w:sz w:val="28"/>
          <w:szCs w:val="28"/>
        </w:rPr>
      </w:pPr>
      <w:r w:rsidRPr="00AD1B06">
        <w:rPr>
          <w:rFonts w:ascii="Times New Roman" w:hAnsi="Times New Roman"/>
          <w:sz w:val="28"/>
          <w:szCs w:val="28"/>
        </w:rPr>
        <w:t xml:space="preserve">Опыт разведочного бурения на месторождениях Актюбинского бассейна, говорит о том, что длина рейса при таком бурении, в зависимости от технических возможностей станка сокращается до 25-30 см. Керн поднимается полностью в сухом и влажном разрезе. </w:t>
      </w:r>
    </w:p>
    <w:p w14:paraId="314B5DAA" w14:textId="77777777" w:rsidR="0010281E" w:rsidRDefault="0010281E" w:rsidP="00EC05C9">
      <w:pPr>
        <w:spacing w:after="0"/>
        <w:ind w:firstLine="709"/>
        <w:jc w:val="both"/>
        <w:rPr>
          <w:rFonts w:ascii="Times New Roman" w:hAnsi="Times New Roman"/>
          <w:sz w:val="28"/>
          <w:szCs w:val="28"/>
        </w:rPr>
      </w:pPr>
      <w:r w:rsidRPr="00AD1B06">
        <w:rPr>
          <w:rFonts w:ascii="Times New Roman" w:hAnsi="Times New Roman"/>
          <w:sz w:val="28"/>
          <w:szCs w:val="28"/>
        </w:rPr>
        <w:t xml:space="preserve">Средняя глубина скважин – </w:t>
      </w:r>
      <w:r w:rsidR="00C15BB7" w:rsidRPr="00AD1B06">
        <w:rPr>
          <w:rFonts w:ascii="Times New Roman" w:hAnsi="Times New Roman"/>
          <w:sz w:val="28"/>
          <w:szCs w:val="28"/>
        </w:rPr>
        <w:t>1</w:t>
      </w:r>
      <w:r w:rsidRPr="00AD1B06">
        <w:rPr>
          <w:rFonts w:ascii="Times New Roman" w:hAnsi="Times New Roman"/>
          <w:sz w:val="28"/>
          <w:szCs w:val="28"/>
        </w:rPr>
        <w:t>0,0 м.</w:t>
      </w:r>
    </w:p>
    <w:p w14:paraId="4E680424" w14:textId="3652BDE6" w:rsidR="009E0410" w:rsidRDefault="009E0410" w:rsidP="00EC05C9">
      <w:pPr>
        <w:spacing w:after="0"/>
        <w:ind w:firstLine="709"/>
        <w:jc w:val="both"/>
        <w:rPr>
          <w:rFonts w:ascii="Times New Roman" w:hAnsi="Times New Roman"/>
          <w:sz w:val="28"/>
          <w:szCs w:val="28"/>
        </w:rPr>
      </w:pPr>
      <w:r>
        <w:rPr>
          <w:rFonts w:ascii="Times New Roman" w:hAnsi="Times New Roman"/>
          <w:sz w:val="28"/>
          <w:szCs w:val="28"/>
        </w:rPr>
        <w:t>Общий объ</w:t>
      </w:r>
      <w:r w:rsidR="00517440">
        <w:rPr>
          <w:rFonts w:ascii="Times New Roman" w:hAnsi="Times New Roman"/>
          <w:sz w:val="28"/>
          <w:szCs w:val="28"/>
        </w:rPr>
        <w:t>ем буровых работ составит 10м.*</w:t>
      </w:r>
      <w:r w:rsidR="00516826" w:rsidRPr="00517440">
        <w:rPr>
          <w:rFonts w:ascii="Times New Roman" w:hAnsi="Times New Roman"/>
          <w:sz w:val="28"/>
          <w:szCs w:val="28"/>
        </w:rPr>
        <w:t>60</w:t>
      </w:r>
      <w:r w:rsidR="00516826" w:rsidRPr="00516826">
        <w:rPr>
          <w:rFonts w:ascii="Times New Roman" w:hAnsi="Times New Roman"/>
          <w:color w:val="FF0000"/>
          <w:sz w:val="28"/>
          <w:szCs w:val="28"/>
        </w:rPr>
        <w:t xml:space="preserve"> </w:t>
      </w:r>
      <w:r w:rsidR="00517440">
        <w:rPr>
          <w:rFonts w:ascii="Times New Roman" w:hAnsi="Times New Roman"/>
          <w:sz w:val="28"/>
          <w:szCs w:val="28"/>
        </w:rPr>
        <w:t>скв. = 6</w:t>
      </w:r>
      <w:r>
        <w:rPr>
          <w:rFonts w:ascii="Times New Roman" w:hAnsi="Times New Roman"/>
          <w:sz w:val="28"/>
          <w:szCs w:val="28"/>
        </w:rPr>
        <w:t>00 п.м.</w:t>
      </w:r>
    </w:p>
    <w:p w14:paraId="09B3368D" w14:textId="77777777" w:rsidR="00D8127A" w:rsidRDefault="00D8127A" w:rsidP="00AF3304">
      <w:pPr>
        <w:spacing w:after="0" w:line="240" w:lineRule="auto"/>
        <w:ind w:firstLine="709"/>
        <w:jc w:val="right"/>
        <w:rPr>
          <w:rFonts w:ascii="Times New Roman" w:hAnsi="Times New Roman"/>
          <w:sz w:val="28"/>
          <w:szCs w:val="28"/>
        </w:rPr>
      </w:pPr>
    </w:p>
    <w:p w14:paraId="33550166" w14:textId="02994E93" w:rsidR="00AF3304" w:rsidRPr="00AD1B06" w:rsidRDefault="00AF3304" w:rsidP="00AF3304">
      <w:pPr>
        <w:spacing w:after="0" w:line="240" w:lineRule="auto"/>
        <w:ind w:firstLine="709"/>
        <w:jc w:val="right"/>
        <w:rPr>
          <w:rFonts w:ascii="Times New Roman" w:hAnsi="Times New Roman"/>
          <w:sz w:val="28"/>
          <w:szCs w:val="28"/>
        </w:rPr>
      </w:pPr>
      <w:r w:rsidRPr="00AD1B06">
        <w:rPr>
          <w:rFonts w:ascii="Times New Roman" w:hAnsi="Times New Roman"/>
          <w:sz w:val="28"/>
          <w:szCs w:val="28"/>
        </w:rPr>
        <w:t xml:space="preserve">Таблица </w:t>
      </w:r>
      <w:r w:rsidR="009E0410">
        <w:rPr>
          <w:rFonts w:ascii="Times New Roman" w:hAnsi="Times New Roman"/>
          <w:sz w:val="28"/>
          <w:szCs w:val="28"/>
        </w:rPr>
        <w:t>6</w:t>
      </w:r>
      <w:r>
        <w:rPr>
          <w:rFonts w:ascii="Times New Roman" w:hAnsi="Times New Roman"/>
          <w:sz w:val="28"/>
          <w:szCs w:val="28"/>
        </w:rPr>
        <w:t>.3.</w:t>
      </w:r>
    </w:p>
    <w:p w14:paraId="5F237A33" w14:textId="77777777" w:rsidR="0010281E" w:rsidRPr="00AD1B06" w:rsidRDefault="0010281E" w:rsidP="00EC05C9">
      <w:pPr>
        <w:spacing w:after="0" w:line="240" w:lineRule="auto"/>
        <w:jc w:val="center"/>
        <w:rPr>
          <w:rFonts w:ascii="Times New Roman" w:hAnsi="Times New Roman"/>
          <w:sz w:val="28"/>
          <w:szCs w:val="28"/>
        </w:rPr>
      </w:pPr>
      <w:r w:rsidRPr="00AD1B06">
        <w:rPr>
          <w:rFonts w:ascii="Times New Roman" w:hAnsi="Times New Roman"/>
          <w:sz w:val="28"/>
          <w:szCs w:val="28"/>
        </w:rPr>
        <w:t xml:space="preserve">Усредненный геологический разрез </w:t>
      </w:r>
      <w:r w:rsidR="00AF3304">
        <w:rPr>
          <w:rFonts w:ascii="Times New Roman" w:hAnsi="Times New Roman"/>
          <w:sz w:val="28"/>
          <w:szCs w:val="28"/>
        </w:rPr>
        <w:t>по скважинам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75"/>
        <w:gridCol w:w="5076"/>
        <w:gridCol w:w="1248"/>
        <w:gridCol w:w="1393"/>
        <w:gridCol w:w="953"/>
      </w:tblGrid>
      <w:tr w:rsidR="0010281E" w:rsidRPr="00094967" w14:paraId="3550DA13" w14:textId="77777777" w:rsidTr="00FE041E">
        <w:tc>
          <w:tcPr>
            <w:tcW w:w="675" w:type="dxa"/>
            <w:shd w:val="clear" w:color="auto" w:fill="auto"/>
          </w:tcPr>
          <w:p w14:paraId="6F13CFB1" w14:textId="77777777" w:rsidR="0010281E" w:rsidRPr="00094967" w:rsidRDefault="0010281E" w:rsidP="00FE041E">
            <w:pPr>
              <w:spacing w:after="0" w:line="240" w:lineRule="auto"/>
              <w:jc w:val="center"/>
              <w:rPr>
                <w:rFonts w:ascii="Times New Roman" w:hAnsi="Times New Roman"/>
                <w:sz w:val="24"/>
                <w:szCs w:val="24"/>
              </w:rPr>
            </w:pPr>
            <w:r w:rsidRPr="00094967">
              <w:rPr>
                <w:rFonts w:ascii="Times New Roman" w:hAnsi="Times New Roman"/>
                <w:sz w:val="24"/>
                <w:szCs w:val="24"/>
              </w:rPr>
              <w:t>№№ п/п</w:t>
            </w:r>
          </w:p>
        </w:tc>
        <w:tc>
          <w:tcPr>
            <w:tcW w:w="5245" w:type="dxa"/>
            <w:shd w:val="clear" w:color="auto" w:fill="auto"/>
          </w:tcPr>
          <w:p w14:paraId="661398FB" w14:textId="77777777" w:rsidR="0010281E" w:rsidRPr="00094967" w:rsidRDefault="0010281E" w:rsidP="00FE041E">
            <w:pPr>
              <w:spacing w:after="0" w:line="240" w:lineRule="auto"/>
              <w:jc w:val="center"/>
              <w:rPr>
                <w:rFonts w:ascii="Times New Roman" w:hAnsi="Times New Roman"/>
                <w:sz w:val="24"/>
                <w:szCs w:val="24"/>
              </w:rPr>
            </w:pPr>
            <w:r w:rsidRPr="00094967">
              <w:rPr>
                <w:rFonts w:ascii="Times New Roman" w:hAnsi="Times New Roman"/>
                <w:sz w:val="24"/>
                <w:szCs w:val="24"/>
              </w:rPr>
              <w:t>Краткое описание пород</w:t>
            </w:r>
          </w:p>
        </w:tc>
        <w:tc>
          <w:tcPr>
            <w:tcW w:w="1276" w:type="dxa"/>
            <w:shd w:val="clear" w:color="auto" w:fill="auto"/>
          </w:tcPr>
          <w:p w14:paraId="18E0D3BD" w14:textId="77777777" w:rsidR="0010281E" w:rsidRPr="00094967" w:rsidRDefault="0010281E" w:rsidP="00FE041E">
            <w:pPr>
              <w:spacing w:after="0" w:line="240" w:lineRule="auto"/>
              <w:jc w:val="center"/>
              <w:rPr>
                <w:rFonts w:ascii="Times New Roman" w:hAnsi="Times New Roman"/>
                <w:sz w:val="24"/>
                <w:szCs w:val="24"/>
              </w:rPr>
            </w:pPr>
            <w:r w:rsidRPr="00094967">
              <w:rPr>
                <w:rFonts w:ascii="Times New Roman" w:hAnsi="Times New Roman"/>
                <w:sz w:val="24"/>
                <w:szCs w:val="24"/>
              </w:rPr>
              <w:t>Категория</w:t>
            </w:r>
          </w:p>
        </w:tc>
        <w:tc>
          <w:tcPr>
            <w:tcW w:w="1417" w:type="dxa"/>
            <w:shd w:val="clear" w:color="auto" w:fill="auto"/>
          </w:tcPr>
          <w:p w14:paraId="0427CB7C" w14:textId="77777777" w:rsidR="0010281E" w:rsidRPr="00094967" w:rsidRDefault="0010281E" w:rsidP="009C754A">
            <w:pPr>
              <w:spacing w:after="0" w:line="240" w:lineRule="auto"/>
              <w:jc w:val="center"/>
              <w:rPr>
                <w:rFonts w:ascii="Times New Roman" w:hAnsi="Times New Roman"/>
                <w:sz w:val="24"/>
                <w:szCs w:val="24"/>
              </w:rPr>
            </w:pPr>
            <w:r w:rsidRPr="00094967">
              <w:rPr>
                <w:rFonts w:ascii="Times New Roman" w:hAnsi="Times New Roman"/>
                <w:sz w:val="24"/>
                <w:szCs w:val="24"/>
              </w:rPr>
              <w:t xml:space="preserve">Мощность </w:t>
            </w:r>
          </w:p>
        </w:tc>
        <w:tc>
          <w:tcPr>
            <w:tcW w:w="957" w:type="dxa"/>
            <w:shd w:val="clear" w:color="auto" w:fill="auto"/>
          </w:tcPr>
          <w:p w14:paraId="05B61503" w14:textId="77777777" w:rsidR="0010281E" w:rsidRPr="00094967" w:rsidRDefault="0010281E" w:rsidP="00FE041E">
            <w:pPr>
              <w:spacing w:after="0" w:line="240" w:lineRule="auto"/>
              <w:jc w:val="center"/>
              <w:rPr>
                <w:rFonts w:ascii="Times New Roman" w:hAnsi="Times New Roman"/>
                <w:sz w:val="24"/>
                <w:szCs w:val="24"/>
              </w:rPr>
            </w:pPr>
            <w:r w:rsidRPr="00094967">
              <w:rPr>
                <w:rFonts w:ascii="Times New Roman" w:hAnsi="Times New Roman"/>
                <w:sz w:val="24"/>
                <w:szCs w:val="24"/>
              </w:rPr>
              <w:t>Всего, м</w:t>
            </w:r>
          </w:p>
        </w:tc>
      </w:tr>
      <w:tr w:rsidR="0010281E" w:rsidRPr="00094967" w14:paraId="6C800551" w14:textId="77777777" w:rsidTr="00FE041E">
        <w:tc>
          <w:tcPr>
            <w:tcW w:w="675" w:type="dxa"/>
            <w:shd w:val="clear" w:color="auto" w:fill="auto"/>
          </w:tcPr>
          <w:p w14:paraId="79CAD767" w14:textId="77777777" w:rsidR="0010281E" w:rsidRPr="00094967" w:rsidRDefault="0010281E" w:rsidP="00FE041E">
            <w:pPr>
              <w:spacing w:after="0" w:line="240" w:lineRule="auto"/>
              <w:jc w:val="center"/>
              <w:rPr>
                <w:rFonts w:ascii="Times New Roman" w:hAnsi="Times New Roman"/>
                <w:sz w:val="24"/>
                <w:szCs w:val="24"/>
              </w:rPr>
            </w:pPr>
            <w:r w:rsidRPr="00094967">
              <w:rPr>
                <w:rFonts w:ascii="Times New Roman" w:hAnsi="Times New Roman"/>
                <w:sz w:val="24"/>
                <w:szCs w:val="24"/>
              </w:rPr>
              <w:t>1</w:t>
            </w:r>
          </w:p>
        </w:tc>
        <w:tc>
          <w:tcPr>
            <w:tcW w:w="5245" w:type="dxa"/>
            <w:shd w:val="clear" w:color="auto" w:fill="auto"/>
          </w:tcPr>
          <w:p w14:paraId="75B675B6" w14:textId="77777777" w:rsidR="0010281E" w:rsidRPr="00094967" w:rsidRDefault="0010281E" w:rsidP="00FE041E">
            <w:pPr>
              <w:spacing w:after="0" w:line="240" w:lineRule="auto"/>
              <w:jc w:val="center"/>
              <w:rPr>
                <w:rFonts w:ascii="Times New Roman" w:hAnsi="Times New Roman"/>
                <w:sz w:val="24"/>
                <w:szCs w:val="24"/>
              </w:rPr>
            </w:pPr>
            <w:r w:rsidRPr="00094967">
              <w:rPr>
                <w:rFonts w:ascii="Times New Roman" w:hAnsi="Times New Roman"/>
                <w:sz w:val="24"/>
                <w:szCs w:val="24"/>
              </w:rPr>
              <w:t>2</w:t>
            </w:r>
          </w:p>
        </w:tc>
        <w:tc>
          <w:tcPr>
            <w:tcW w:w="1276" w:type="dxa"/>
            <w:shd w:val="clear" w:color="auto" w:fill="auto"/>
          </w:tcPr>
          <w:p w14:paraId="73CECB83" w14:textId="77777777" w:rsidR="0010281E" w:rsidRPr="00094967" w:rsidRDefault="0010281E" w:rsidP="00FE041E">
            <w:pPr>
              <w:spacing w:after="0" w:line="240" w:lineRule="auto"/>
              <w:jc w:val="center"/>
              <w:rPr>
                <w:rFonts w:ascii="Times New Roman" w:hAnsi="Times New Roman"/>
                <w:sz w:val="24"/>
                <w:szCs w:val="24"/>
              </w:rPr>
            </w:pPr>
            <w:r w:rsidRPr="00094967">
              <w:rPr>
                <w:rFonts w:ascii="Times New Roman" w:hAnsi="Times New Roman"/>
                <w:sz w:val="24"/>
                <w:szCs w:val="24"/>
              </w:rPr>
              <w:t>3</w:t>
            </w:r>
          </w:p>
        </w:tc>
        <w:tc>
          <w:tcPr>
            <w:tcW w:w="1417" w:type="dxa"/>
            <w:shd w:val="clear" w:color="auto" w:fill="auto"/>
          </w:tcPr>
          <w:p w14:paraId="5F625F4B" w14:textId="77777777" w:rsidR="0010281E" w:rsidRPr="00094967" w:rsidRDefault="0010281E" w:rsidP="00FE041E">
            <w:pPr>
              <w:spacing w:after="0" w:line="240" w:lineRule="auto"/>
              <w:jc w:val="center"/>
              <w:rPr>
                <w:rFonts w:ascii="Times New Roman" w:hAnsi="Times New Roman"/>
                <w:sz w:val="24"/>
                <w:szCs w:val="24"/>
              </w:rPr>
            </w:pPr>
            <w:r w:rsidRPr="00094967">
              <w:rPr>
                <w:rFonts w:ascii="Times New Roman" w:hAnsi="Times New Roman"/>
                <w:sz w:val="24"/>
                <w:szCs w:val="24"/>
              </w:rPr>
              <w:t>4</w:t>
            </w:r>
          </w:p>
        </w:tc>
        <w:tc>
          <w:tcPr>
            <w:tcW w:w="957" w:type="dxa"/>
            <w:shd w:val="clear" w:color="auto" w:fill="auto"/>
          </w:tcPr>
          <w:p w14:paraId="5BEEA014" w14:textId="77777777" w:rsidR="0010281E" w:rsidRPr="00094967" w:rsidRDefault="0010281E" w:rsidP="00FE041E">
            <w:pPr>
              <w:spacing w:after="0" w:line="240" w:lineRule="auto"/>
              <w:jc w:val="center"/>
              <w:rPr>
                <w:rFonts w:ascii="Times New Roman" w:hAnsi="Times New Roman"/>
                <w:sz w:val="24"/>
                <w:szCs w:val="24"/>
              </w:rPr>
            </w:pPr>
            <w:r w:rsidRPr="00094967">
              <w:rPr>
                <w:rFonts w:ascii="Times New Roman" w:hAnsi="Times New Roman"/>
                <w:sz w:val="24"/>
                <w:szCs w:val="24"/>
              </w:rPr>
              <w:t>5</w:t>
            </w:r>
          </w:p>
        </w:tc>
      </w:tr>
      <w:tr w:rsidR="0010281E" w:rsidRPr="00094967" w14:paraId="12967C6E" w14:textId="77777777" w:rsidTr="00FE041E">
        <w:tc>
          <w:tcPr>
            <w:tcW w:w="675" w:type="dxa"/>
            <w:shd w:val="clear" w:color="auto" w:fill="auto"/>
          </w:tcPr>
          <w:p w14:paraId="0658DD67" w14:textId="77777777" w:rsidR="0010281E" w:rsidRPr="00094967" w:rsidRDefault="0010281E" w:rsidP="00FE041E">
            <w:pPr>
              <w:spacing w:after="0" w:line="240" w:lineRule="auto"/>
              <w:jc w:val="center"/>
              <w:rPr>
                <w:rFonts w:ascii="Times New Roman" w:hAnsi="Times New Roman"/>
                <w:sz w:val="24"/>
                <w:szCs w:val="24"/>
              </w:rPr>
            </w:pPr>
            <w:r w:rsidRPr="00094967">
              <w:rPr>
                <w:rFonts w:ascii="Times New Roman" w:hAnsi="Times New Roman"/>
                <w:sz w:val="24"/>
                <w:szCs w:val="24"/>
              </w:rPr>
              <w:t>1</w:t>
            </w:r>
          </w:p>
        </w:tc>
        <w:tc>
          <w:tcPr>
            <w:tcW w:w="5245" w:type="dxa"/>
            <w:shd w:val="clear" w:color="auto" w:fill="auto"/>
          </w:tcPr>
          <w:p w14:paraId="1A327E54" w14:textId="77777777" w:rsidR="0010281E" w:rsidRPr="00094967" w:rsidRDefault="0010281E" w:rsidP="00FE041E">
            <w:pPr>
              <w:spacing w:after="0" w:line="240" w:lineRule="auto"/>
              <w:jc w:val="both"/>
              <w:rPr>
                <w:rFonts w:ascii="Times New Roman" w:hAnsi="Times New Roman"/>
                <w:sz w:val="24"/>
                <w:szCs w:val="24"/>
              </w:rPr>
            </w:pPr>
            <w:r w:rsidRPr="00094967">
              <w:rPr>
                <w:rFonts w:ascii="Times New Roman" w:hAnsi="Times New Roman"/>
                <w:sz w:val="24"/>
                <w:szCs w:val="24"/>
              </w:rPr>
              <w:t>Суглинок плотный</w:t>
            </w:r>
          </w:p>
        </w:tc>
        <w:tc>
          <w:tcPr>
            <w:tcW w:w="1276" w:type="dxa"/>
            <w:shd w:val="clear" w:color="auto" w:fill="auto"/>
          </w:tcPr>
          <w:p w14:paraId="1E25220D" w14:textId="77777777" w:rsidR="0010281E" w:rsidRPr="00094967" w:rsidRDefault="0010281E" w:rsidP="00FE041E">
            <w:pPr>
              <w:spacing w:after="0" w:line="240" w:lineRule="auto"/>
              <w:jc w:val="center"/>
              <w:rPr>
                <w:rFonts w:ascii="Times New Roman" w:hAnsi="Times New Roman"/>
                <w:sz w:val="24"/>
                <w:szCs w:val="24"/>
              </w:rPr>
            </w:pPr>
            <w:r w:rsidRPr="00094967">
              <w:rPr>
                <w:rFonts w:ascii="Times New Roman" w:hAnsi="Times New Roman"/>
                <w:sz w:val="24"/>
                <w:szCs w:val="24"/>
                <w:lang w:val="en-US"/>
              </w:rPr>
              <w:t>III</w:t>
            </w:r>
          </w:p>
        </w:tc>
        <w:tc>
          <w:tcPr>
            <w:tcW w:w="1417" w:type="dxa"/>
            <w:shd w:val="clear" w:color="auto" w:fill="auto"/>
          </w:tcPr>
          <w:p w14:paraId="119815C8" w14:textId="77777777" w:rsidR="0010281E" w:rsidRPr="00094967" w:rsidRDefault="0010281E" w:rsidP="00FE041E">
            <w:pPr>
              <w:spacing w:after="0" w:line="240" w:lineRule="auto"/>
              <w:jc w:val="center"/>
              <w:rPr>
                <w:rFonts w:ascii="Times New Roman" w:hAnsi="Times New Roman"/>
                <w:sz w:val="24"/>
                <w:szCs w:val="24"/>
              </w:rPr>
            </w:pPr>
            <w:r w:rsidRPr="00094967">
              <w:rPr>
                <w:rFonts w:ascii="Times New Roman" w:hAnsi="Times New Roman"/>
                <w:sz w:val="24"/>
                <w:szCs w:val="24"/>
              </w:rPr>
              <w:t>0,6</w:t>
            </w:r>
          </w:p>
        </w:tc>
        <w:tc>
          <w:tcPr>
            <w:tcW w:w="957" w:type="dxa"/>
            <w:shd w:val="clear" w:color="auto" w:fill="auto"/>
          </w:tcPr>
          <w:p w14:paraId="128850F5" w14:textId="708AB11C" w:rsidR="0010281E" w:rsidRPr="00094967" w:rsidRDefault="00517440" w:rsidP="00FE041E">
            <w:pPr>
              <w:spacing w:after="0" w:line="240" w:lineRule="auto"/>
              <w:jc w:val="center"/>
              <w:rPr>
                <w:rFonts w:ascii="Times New Roman" w:hAnsi="Times New Roman"/>
                <w:sz w:val="24"/>
                <w:szCs w:val="24"/>
              </w:rPr>
            </w:pPr>
            <w:r>
              <w:rPr>
                <w:rFonts w:ascii="Times New Roman" w:hAnsi="Times New Roman"/>
                <w:sz w:val="24"/>
                <w:szCs w:val="24"/>
              </w:rPr>
              <w:t>36</w:t>
            </w:r>
            <w:r w:rsidR="009C754A">
              <w:rPr>
                <w:rFonts w:ascii="Times New Roman" w:hAnsi="Times New Roman"/>
                <w:sz w:val="24"/>
                <w:szCs w:val="24"/>
              </w:rPr>
              <w:t>,0</w:t>
            </w:r>
          </w:p>
        </w:tc>
      </w:tr>
      <w:tr w:rsidR="0010281E" w:rsidRPr="00094967" w14:paraId="697DEA91" w14:textId="77777777" w:rsidTr="00FE041E">
        <w:tc>
          <w:tcPr>
            <w:tcW w:w="675" w:type="dxa"/>
            <w:shd w:val="clear" w:color="auto" w:fill="auto"/>
          </w:tcPr>
          <w:p w14:paraId="32304EFE" w14:textId="77777777" w:rsidR="0010281E" w:rsidRPr="00094967" w:rsidRDefault="0010281E" w:rsidP="00FE041E">
            <w:pPr>
              <w:spacing w:after="0" w:line="240" w:lineRule="auto"/>
              <w:jc w:val="center"/>
              <w:rPr>
                <w:rFonts w:ascii="Times New Roman" w:hAnsi="Times New Roman"/>
                <w:sz w:val="24"/>
                <w:szCs w:val="24"/>
              </w:rPr>
            </w:pPr>
            <w:r w:rsidRPr="00094967">
              <w:rPr>
                <w:rFonts w:ascii="Times New Roman" w:hAnsi="Times New Roman"/>
                <w:sz w:val="24"/>
                <w:szCs w:val="24"/>
              </w:rPr>
              <w:t>2</w:t>
            </w:r>
          </w:p>
        </w:tc>
        <w:tc>
          <w:tcPr>
            <w:tcW w:w="5245" w:type="dxa"/>
            <w:shd w:val="clear" w:color="auto" w:fill="auto"/>
          </w:tcPr>
          <w:p w14:paraId="0253479C" w14:textId="77777777" w:rsidR="0010281E" w:rsidRPr="00094967" w:rsidRDefault="0010281E" w:rsidP="00FE041E">
            <w:pPr>
              <w:spacing w:after="0" w:line="240" w:lineRule="auto"/>
              <w:jc w:val="both"/>
              <w:rPr>
                <w:rFonts w:ascii="Times New Roman" w:hAnsi="Times New Roman"/>
                <w:sz w:val="24"/>
                <w:szCs w:val="24"/>
              </w:rPr>
            </w:pPr>
            <w:r w:rsidRPr="00094967">
              <w:rPr>
                <w:rFonts w:ascii="Times New Roman" w:hAnsi="Times New Roman"/>
                <w:sz w:val="24"/>
                <w:szCs w:val="24"/>
              </w:rPr>
              <w:t>Алеврит, мелкозернистый, глауконит-кварцевый, песок уплотненный</w:t>
            </w:r>
          </w:p>
        </w:tc>
        <w:tc>
          <w:tcPr>
            <w:tcW w:w="1276" w:type="dxa"/>
            <w:shd w:val="clear" w:color="auto" w:fill="auto"/>
          </w:tcPr>
          <w:p w14:paraId="4FEEDD46" w14:textId="77777777" w:rsidR="0010281E" w:rsidRPr="00094967" w:rsidRDefault="0010281E" w:rsidP="00FE041E">
            <w:pPr>
              <w:spacing w:after="0" w:line="240" w:lineRule="auto"/>
              <w:jc w:val="center"/>
              <w:rPr>
                <w:rFonts w:ascii="Times New Roman" w:hAnsi="Times New Roman"/>
                <w:sz w:val="24"/>
                <w:szCs w:val="24"/>
              </w:rPr>
            </w:pPr>
            <w:r w:rsidRPr="00094967">
              <w:rPr>
                <w:rFonts w:ascii="Times New Roman" w:hAnsi="Times New Roman"/>
                <w:sz w:val="24"/>
                <w:szCs w:val="24"/>
                <w:lang w:val="en-US"/>
              </w:rPr>
              <w:t>III</w:t>
            </w:r>
          </w:p>
        </w:tc>
        <w:tc>
          <w:tcPr>
            <w:tcW w:w="1417" w:type="dxa"/>
            <w:shd w:val="clear" w:color="auto" w:fill="auto"/>
          </w:tcPr>
          <w:p w14:paraId="19ABA9B7" w14:textId="77777777" w:rsidR="0010281E" w:rsidRPr="00094967" w:rsidRDefault="0010281E" w:rsidP="00FE041E">
            <w:pPr>
              <w:spacing w:after="0" w:line="240" w:lineRule="auto"/>
              <w:jc w:val="center"/>
              <w:rPr>
                <w:rFonts w:ascii="Times New Roman" w:hAnsi="Times New Roman"/>
                <w:sz w:val="24"/>
                <w:szCs w:val="24"/>
              </w:rPr>
            </w:pPr>
            <w:r w:rsidRPr="00094967">
              <w:rPr>
                <w:rFonts w:ascii="Times New Roman" w:hAnsi="Times New Roman"/>
                <w:sz w:val="24"/>
                <w:szCs w:val="24"/>
              </w:rPr>
              <w:t>1,0</w:t>
            </w:r>
          </w:p>
        </w:tc>
        <w:tc>
          <w:tcPr>
            <w:tcW w:w="957" w:type="dxa"/>
            <w:shd w:val="clear" w:color="auto" w:fill="auto"/>
          </w:tcPr>
          <w:p w14:paraId="699A8F72" w14:textId="4BE893C3" w:rsidR="0010281E" w:rsidRPr="00094967" w:rsidRDefault="00517440" w:rsidP="00FE041E">
            <w:pPr>
              <w:spacing w:after="0" w:line="240" w:lineRule="auto"/>
              <w:jc w:val="center"/>
              <w:rPr>
                <w:rFonts w:ascii="Times New Roman" w:hAnsi="Times New Roman"/>
                <w:sz w:val="24"/>
                <w:szCs w:val="24"/>
              </w:rPr>
            </w:pPr>
            <w:r>
              <w:rPr>
                <w:rFonts w:ascii="Times New Roman" w:hAnsi="Times New Roman"/>
                <w:sz w:val="24"/>
                <w:szCs w:val="24"/>
              </w:rPr>
              <w:t>6</w:t>
            </w:r>
            <w:r w:rsidR="009C754A">
              <w:rPr>
                <w:rFonts w:ascii="Times New Roman" w:hAnsi="Times New Roman"/>
                <w:sz w:val="24"/>
                <w:szCs w:val="24"/>
              </w:rPr>
              <w:t>0</w:t>
            </w:r>
            <w:r w:rsidR="0010281E" w:rsidRPr="00094967">
              <w:rPr>
                <w:rFonts w:ascii="Times New Roman" w:hAnsi="Times New Roman"/>
                <w:sz w:val="24"/>
                <w:szCs w:val="24"/>
              </w:rPr>
              <w:t>,0</w:t>
            </w:r>
          </w:p>
        </w:tc>
      </w:tr>
      <w:tr w:rsidR="0010281E" w:rsidRPr="00094967" w14:paraId="64FDABA0" w14:textId="77777777" w:rsidTr="00FE041E">
        <w:tc>
          <w:tcPr>
            <w:tcW w:w="675" w:type="dxa"/>
            <w:shd w:val="clear" w:color="auto" w:fill="auto"/>
          </w:tcPr>
          <w:p w14:paraId="1E9CBAEF" w14:textId="77777777" w:rsidR="0010281E" w:rsidRPr="00094967" w:rsidRDefault="0010281E" w:rsidP="00FE041E">
            <w:pPr>
              <w:spacing w:after="0" w:line="240" w:lineRule="auto"/>
              <w:jc w:val="center"/>
              <w:rPr>
                <w:rFonts w:ascii="Times New Roman" w:hAnsi="Times New Roman"/>
                <w:sz w:val="24"/>
                <w:szCs w:val="24"/>
              </w:rPr>
            </w:pPr>
            <w:r w:rsidRPr="00094967">
              <w:rPr>
                <w:rFonts w:ascii="Times New Roman" w:hAnsi="Times New Roman"/>
                <w:sz w:val="24"/>
                <w:szCs w:val="24"/>
              </w:rPr>
              <w:t>3</w:t>
            </w:r>
          </w:p>
        </w:tc>
        <w:tc>
          <w:tcPr>
            <w:tcW w:w="5245" w:type="dxa"/>
            <w:shd w:val="clear" w:color="auto" w:fill="auto"/>
          </w:tcPr>
          <w:p w14:paraId="7DBC18C5" w14:textId="77777777" w:rsidR="0010281E" w:rsidRPr="00094967" w:rsidRDefault="0010281E" w:rsidP="00FE041E">
            <w:pPr>
              <w:spacing w:after="0" w:line="240" w:lineRule="auto"/>
              <w:jc w:val="both"/>
              <w:rPr>
                <w:rFonts w:ascii="Times New Roman" w:hAnsi="Times New Roman"/>
                <w:sz w:val="24"/>
                <w:szCs w:val="24"/>
              </w:rPr>
            </w:pPr>
            <w:r w:rsidRPr="00094967">
              <w:rPr>
                <w:rFonts w:ascii="Times New Roman" w:hAnsi="Times New Roman"/>
                <w:sz w:val="24"/>
                <w:szCs w:val="24"/>
              </w:rPr>
              <w:t>Глина серо-зеленая, сильно загипсованная, известковистая, плотная, бесструктурная</w:t>
            </w:r>
          </w:p>
        </w:tc>
        <w:tc>
          <w:tcPr>
            <w:tcW w:w="1276" w:type="dxa"/>
            <w:shd w:val="clear" w:color="auto" w:fill="auto"/>
          </w:tcPr>
          <w:p w14:paraId="340F3561" w14:textId="77777777" w:rsidR="0010281E" w:rsidRPr="00094967" w:rsidRDefault="0010281E" w:rsidP="00FE041E">
            <w:pPr>
              <w:spacing w:after="0" w:line="240" w:lineRule="auto"/>
              <w:jc w:val="center"/>
              <w:rPr>
                <w:rFonts w:ascii="Times New Roman" w:hAnsi="Times New Roman"/>
                <w:sz w:val="24"/>
                <w:szCs w:val="24"/>
              </w:rPr>
            </w:pPr>
            <w:r w:rsidRPr="00094967">
              <w:rPr>
                <w:rFonts w:ascii="Times New Roman" w:hAnsi="Times New Roman"/>
                <w:sz w:val="24"/>
                <w:szCs w:val="24"/>
                <w:lang w:val="en-US"/>
              </w:rPr>
              <w:t>IV</w:t>
            </w:r>
          </w:p>
        </w:tc>
        <w:tc>
          <w:tcPr>
            <w:tcW w:w="1417" w:type="dxa"/>
            <w:shd w:val="clear" w:color="auto" w:fill="auto"/>
          </w:tcPr>
          <w:p w14:paraId="467F8ECC" w14:textId="77777777" w:rsidR="0010281E" w:rsidRPr="00094967" w:rsidRDefault="0010281E" w:rsidP="00FE041E">
            <w:pPr>
              <w:spacing w:after="0" w:line="240" w:lineRule="auto"/>
              <w:jc w:val="center"/>
              <w:rPr>
                <w:rFonts w:ascii="Times New Roman" w:hAnsi="Times New Roman"/>
                <w:sz w:val="24"/>
                <w:szCs w:val="24"/>
              </w:rPr>
            </w:pPr>
            <w:r>
              <w:rPr>
                <w:rFonts w:ascii="Times New Roman" w:hAnsi="Times New Roman"/>
                <w:sz w:val="24"/>
                <w:szCs w:val="24"/>
              </w:rPr>
              <w:t>6,6</w:t>
            </w:r>
          </w:p>
        </w:tc>
        <w:tc>
          <w:tcPr>
            <w:tcW w:w="957" w:type="dxa"/>
            <w:shd w:val="clear" w:color="auto" w:fill="auto"/>
          </w:tcPr>
          <w:p w14:paraId="269609AB" w14:textId="314C9042" w:rsidR="0010281E" w:rsidRPr="00094967" w:rsidRDefault="00517440" w:rsidP="00FE041E">
            <w:pPr>
              <w:spacing w:after="0" w:line="240" w:lineRule="auto"/>
              <w:jc w:val="center"/>
              <w:rPr>
                <w:rFonts w:ascii="Times New Roman" w:hAnsi="Times New Roman"/>
                <w:sz w:val="24"/>
                <w:szCs w:val="24"/>
              </w:rPr>
            </w:pPr>
            <w:r>
              <w:rPr>
                <w:rFonts w:ascii="Times New Roman" w:hAnsi="Times New Roman"/>
                <w:sz w:val="24"/>
                <w:szCs w:val="24"/>
              </w:rPr>
              <w:t>396,0</w:t>
            </w:r>
          </w:p>
        </w:tc>
      </w:tr>
      <w:tr w:rsidR="0010281E" w:rsidRPr="00094967" w14:paraId="69F3369F" w14:textId="77777777" w:rsidTr="00FE041E">
        <w:tc>
          <w:tcPr>
            <w:tcW w:w="675" w:type="dxa"/>
            <w:shd w:val="clear" w:color="auto" w:fill="auto"/>
          </w:tcPr>
          <w:p w14:paraId="72AE1667" w14:textId="77777777" w:rsidR="0010281E" w:rsidRPr="00094967" w:rsidRDefault="0010281E" w:rsidP="00FE041E">
            <w:pPr>
              <w:spacing w:after="0" w:line="240" w:lineRule="auto"/>
              <w:jc w:val="center"/>
              <w:rPr>
                <w:rFonts w:ascii="Times New Roman" w:hAnsi="Times New Roman"/>
                <w:sz w:val="24"/>
                <w:szCs w:val="24"/>
              </w:rPr>
            </w:pPr>
            <w:r w:rsidRPr="00094967">
              <w:rPr>
                <w:rFonts w:ascii="Times New Roman" w:hAnsi="Times New Roman"/>
                <w:sz w:val="24"/>
                <w:szCs w:val="24"/>
              </w:rPr>
              <w:t>4</w:t>
            </w:r>
          </w:p>
        </w:tc>
        <w:tc>
          <w:tcPr>
            <w:tcW w:w="5245" w:type="dxa"/>
            <w:shd w:val="clear" w:color="auto" w:fill="auto"/>
          </w:tcPr>
          <w:p w14:paraId="1B9E623C" w14:textId="77777777" w:rsidR="0010281E" w:rsidRPr="00094967" w:rsidRDefault="0010281E" w:rsidP="00FE041E">
            <w:pPr>
              <w:spacing w:after="0" w:line="240" w:lineRule="auto"/>
              <w:jc w:val="both"/>
              <w:rPr>
                <w:rFonts w:ascii="Times New Roman" w:hAnsi="Times New Roman"/>
                <w:sz w:val="24"/>
                <w:szCs w:val="24"/>
              </w:rPr>
            </w:pPr>
            <w:r w:rsidRPr="00094967">
              <w:rPr>
                <w:rFonts w:ascii="Times New Roman" w:hAnsi="Times New Roman"/>
                <w:sz w:val="24"/>
                <w:szCs w:val="24"/>
              </w:rPr>
              <w:t>Плита фосфоритовая, монолитная, очень плотная</w:t>
            </w:r>
          </w:p>
        </w:tc>
        <w:tc>
          <w:tcPr>
            <w:tcW w:w="1276" w:type="dxa"/>
            <w:shd w:val="clear" w:color="auto" w:fill="auto"/>
          </w:tcPr>
          <w:p w14:paraId="262B522B" w14:textId="77777777" w:rsidR="0010281E" w:rsidRPr="00094967" w:rsidRDefault="0010281E" w:rsidP="00FE041E">
            <w:pPr>
              <w:spacing w:after="0" w:line="240" w:lineRule="auto"/>
              <w:jc w:val="center"/>
              <w:rPr>
                <w:rFonts w:ascii="Times New Roman" w:hAnsi="Times New Roman"/>
                <w:sz w:val="24"/>
                <w:szCs w:val="24"/>
              </w:rPr>
            </w:pPr>
            <w:r w:rsidRPr="00094967">
              <w:rPr>
                <w:rFonts w:ascii="Times New Roman" w:hAnsi="Times New Roman"/>
                <w:sz w:val="24"/>
                <w:szCs w:val="24"/>
                <w:lang w:val="en-US"/>
              </w:rPr>
              <w:t>VII</w:t>
            </w:r>
          </w:p>
        </w:tc>
        <w:tc>
          <w:tcPr>
            <w:tcW w:w="1417" w:type="dxa"/>
            <w:shd w:val="clear" w:color="auto" w:fill="auto"/>
          </w:tcPr>
          <w:p w14:paraId="66FC0234" w14:textId="77777777" w:rsidR="0010281E" w:rsidRPr="00094967" w:rsidRDefault="0010281E" w:rsidP="00FE041E">
            <w:pPr>
              <w:spacing w:after="0" w:line="240" w:lineRule="auto"/>
              <w:jc w:val="center"/>
              <w:rPr>
                <w:rFonts w:ascii="Times New Roman" w:hAnsi="Times New Roman"/>
                <w:sz w:val="24"/>
                <w:szCs w:val="24"/>
              </w:rPr>
            </w:pPr>
            <w:r>
              <w:rPr>
                <w:rFonts w:ascii="Times New Roman" w:hAnsi="Times New Roman"/>
                <w:sz w:val="24"/>
                <w:szCs w:val="24"/>
              </w:rPr>
              <w:t>0,1</w:t>
            </w:r>
          </w:p>
        </w:tc>
        <w:tc>
          <w:tcPr>
            <w:tcW w:w="957" w:type="dxa"/>
            <w:shd w:val="clear" w:color="auto" w:fill="auto"/>
          </w:tcPr>
          <w:p w14:paraId="6CED62C6" w14:textId="7B7458EB" w:rsidR="0010281E" w:rsidRPr="00094967" w:rsidRDefault="00517440" w:rsidP="00FE041E">
            <w:pPr>
              <w:spacing w:after="0" w:line="240" w:lineRule="auto"/>
              <w:jc w:val="center"/>
              <w:rPr>
                <w:rFonts w:ascii="Times New Roman" w:hAnsi="Times New Roman"/>
                <w:sz w:val="24"/>
                <w:szCs w:val="24"/>
              </w:rPr>
            </w:pPr>
            <w:r>
              <w:rPr>
                <w:rFonts w:ascii="Times New Roman" w:hAnsi="Times New Roman"/>
                <w:sz w:val="24"/>
                <w:szCs w:val="24"/>
              </w:rPr>
              <w:t>6</w:t>
            </w:r>
            <w:r w:rsidR="009C754A">
              <w:rPr>
                <w:rFonts w:ascii="Times New Roman" w:hAnsi="Times New Roman"/>
                <w:sz w:val="24"/>
                <w:szCs w:val="24"/>
              </w:rPr>
              <w:t>,0</w:t>
            </w:r>
          </w:p>
        </w:tc>
      </w:tr>
      <w:tr w:rsidR="0010281E" w:rsidRPr="00094967" w14:paraId="1DB98B7D" w14:textId="77777777" w:rsidTr="00FE041E">
        <w:tc>
          <w:tcPr>
            <w:tcW w:w="675" w:type="dxa"/>
            <w:shd w:val="clear" w:color="auto" w:fill="auto"/>
          </w:tcPr>
          <w:p w14:paraId="328352CC" w14:textId="77777777" w:rsidR="0010281E" w:rsidRPr="00094967" w:rsidRDefault="0010281E" w:rsidP="00FE041E">
            <w:pPr>
              <w:spacing w:after="0" w:line="240" w:lineRule="auto"/>
              <w:jc w:val="center"/>
              <w:rPr>
                <w:rFonts w:ascii="Times New Roman" w:hAnsi="Times New Roman"/>
                <w:sz w:val="24"/>
                <w:szCs w:val="24"/>
              </w:rPr>
            </w:pPr>
            <w:r w:rsidRPr="00094967">
              <w:rPr>
                <w:rFonts w:ascii="Times New Roman" w:hAnsi="Times New Roman"/>
                <w:sz w:val="24"/>
                <w:szCs w:val="24"/>
              </w:rPr>
              <w:t>5</w:t>
            </w:r>
          </w:p>
        </w:tc>
        <w:tc>
          <w:tcPr>
            <w:tcW w:w="5245" w:type="dxa"/>
            <w:shd w:val="clear" w:color="auto" w:fill="auto"/>
          </w:tcPr>
          <w:p w14:paraId="730C1833" w14:textId="77777777" w:rsidR="0010281E" w:rsidRPr="00094967" w:rsidRDefault="0010281E" w:rsidP="00FE041E">
            <w:pPr>
              <w:spacing w:after="0" w:line="240" w:lineRule="auto"/>
              <w:jc w:val="both"/>
              <w:rPr>
                <w:rFonts w:ascii="Times New Roman" w:hAnsi="Times New Roman"/>
                <w:sz w:val="24"/>
                <w:szCs w:val="24"/>
              </w:rPr>
            </w:pPr>
            <w:r w:rsidRPr="00094967">
              <w:rPr>
                <w:rFonts w:ascii="Times New Roman" w:hAnsi="Times New Roman"/>
                <w:sz w:val="24"/>
                <w:szCs w:val="24"/>
              </w:rPr>
              <w:t>Фосфоритовые желваки в сильно</w:t>
            </w:r>
            <w:r>
              <w:rPr>
                <w:rFonts w:ascii="Times New Roman" w:hAnsi="Times New Roman"/>
                <w:sz w:val="24"/>
                <w:szCs w:val="24"/>
              </w:rPr>
              <w:t xml:space="preserve"> известковистом, глинисто-песчанистом заполнителе в количестве 40-60 %, фосфоритовый галечник в грубозернистом кварцевом песке в количестве 30-70 %</w:t>
            </w:r>
          </w:p>
        </w:tc>
        <w:tc>
          <w:tcPr>
            <w:tcW w:w="1276" w:type="dxa"/>
            <w:shd w:val="clear" w:color="auto" w:fill="auto"/>
          </w:tcPr>
          <w:p w14:paraId="3209504B" w14:textId="77777777" w:rsidR="0010281E" w:rsidRPr="00094967" w:rsidRDefault="0010281E" w:rsidP="00FE041E">
            <w:pPr>
              <w:spacing w:after="0" w:line="240" w:lineRule="auto"/>
              <w:jc w:val="center"/>
              <w:rPr>
                <w:rFonts w:ascii="Times New Roman" w:hAnsi="Times New Roman"/>
                <w:sz w:val="24"/>
                <w:szCs w:val="24"/>
              </w:rPr>
            </w:pPr>
            <w:r w:rsidRPr="00094967">
              <w:rPr>
                <w:rFonts w:ascii="Times New Roman" w:hAnsi="Times New Roman"/>
                <w:sz w:val="24"/>
                <w:szCs w:val="24"/>
                <w:lang w:val="en-US"/>
              </w:rPr>
              <w:t>VI</w:t>
            </w:r>
          </w:p>
        </w:tc>
        <w:tc>
          <w:tcPr>
            <w:tcW w:w="1417" w:type="dxa"/>
            <w:shd w:val="clear" w:color="auto" w:fill="auto"/>
          </w:tcPr>
          <w:p w14:paraId="2A5A1926" w14:textId="77777777" w:rsidR="0010281E" w:rsidRPr="00094967" w:rsidRDefault="0010281E" w:rsidP="00FE041E">
            <w:pPr>
              <w:spacing w:after="0" w:line="240" w:lineRule="auto"/>
              <w:jc w:val="center"/>
              <w:rPr>
                <w:rFonts w:ascii="Times New Roman" w:hAnsi="Times New Roman"/>
                <w:sz w:val="24"/>
                <w:szCs w:val="24"/>
              </w:rPr>
            </w:pPr>
            <w:r>
              <w:rPr>
                <w:rFonts w:ascii="Times New Roman" w:hAnsi="Times New Roman"/>
                <w:sz w:val="24"/>
                <w:szCs w:val="24"/>
              </w:rPr>
              <w:t>0,7</w:t>
            </w:r>
          </w:p>
        </w:tc>
        <w:tc>
          <w:tcPr>
            <w:tcW w:w="957" w:type="dxa"/>
            <w:shd w:val="clear" w:color="auto" w:fill="auto"/>
          </w:tcPr>
          <w:p w14:paraId="5D83A0B8" w14:textId="1C562C6E" w:rsidR="0010281E" w:rsidRPr="00094967" w:rsidRDefault="00517440" w:rsidP="00FE041E">
            <w:pPr>
              <w:spacing w:after="0" w:line="240" w:lineRule="auto"/>
              <w:jc w:val="center"/>
              <w:rPr>
                <w:rFonts w:ascii="Times New Roman" w:hAnsi="Times New Roman"/>
                <w:sz w:val="24"/>
                <w:szCs w:val="24"/>
              </w:rPr>
            </w:pPr>
            <w:r>
              <w:rPr>
                <w:rFonts w:ascii="Times New Roman" w:hAnsi="Times New Roman"/>
                <w:sz w:val="24"/>
                <w:szCs w:val="24"/>
              </w:rPr>
              <w:t>42</w:t>
            </w:r>
            <w:r w:rsidR="009C754A">
              <w:rPr>
                <w:rFonts w:ascii="Times New Roman" w:hAnsi="Times New Roman"/>
                <w:sz w:val="24"/>
                <w:szCs w:val="24"/>
              </w:rPr>
              <w:t>,0</w:t>
            </w:r>
          </w:p>
        </w:tc>
      </w:tr>
      <w:tr w:rsidR="0010281E" w:rsidRPr="00094967" w14:paraId="322B4325" w14:textId="77777777" w:rsidTr="00FE041E">
        <w:tc>
          <w:tcPr>
            <w:tcW w:w="675" w:type="dxa"/>
            <w:shd w:val="clear" w:color="auto" w:fill="auto"/>
          </w:tcPr>
          <w:p w14:paraId="7228E950" w14:textId="77777777" w:rsidR="0010281E" w:rsidRPr="00094967" w:rsidRDefault="0010281E" w:rsidP="00FE041E">
            <w:pPr>
              <w:spacing w:after="0" w:line="240" w:lineRule="auto"/>
              <w:jc w:val="center"/>
              <w:rPr>
                <w:rFonts w:ascii="Times New Roman" w:hAnsi="Times New Roman"/>
                <w:sz w:val="24"/>
                <w:szCs w:val="24"/>
              </w:rPr>
            </w:pPr>
            <w:r w:rsidRPr="00094967">
              <w:rPr>
                <w:rFonts w:ascii="Times New Roman" w:hAnsi="Times New Roman"/>
                <w:sz w:val="24"/>
                <w:szCs w:val="24"/>
              </w:rPr>
              <w:t>6</w:t>
            </w:r>
          </w:p>
        </w:tc>
        <w:tc>
          <w:tcPr>
            <w:tcW w:w="5245" w:type="dxa"/>
            <w:shd w:val="clear" w:color="auto" w:fill="auto"/>
          </w:tcPr>
          <w:p w14:paraId="268B9707" w14:textId="77777777" w:rsidR="0010281E" w:rsidRPr="00094967" w:rsidRDefault="0010281E" w:rsidP="00FE041E">
            <w:pPr>
              <w:spacing w:after="0" w:line="240" w:lineRule="auto"/>
              <w:jc w:val="both"/>
              <w:rPr>
                <w:rFonts w:ascii="Times New Roman" w:hAnsi="Times New Roman"/>
                <w:sz w:val="24"/>
                <w:szCs w:val="24"/>
              </w:rPr>
            </w:pPr>
            <w:r>
              <w:rPr>
                <w:rFonts w:ascii="Times New Roman" w:hAnsi="Times New Roman"/>
                <w:sz w:val="24"/>
                <w:szCs w:val="24"/>
              </w:rPr>
              <w:t>Песок мелкозернистый, кварцевый, гравийный, с прослоями и линзами сухой, плотной, алевритистой глины</w:t>
            </w:r>
          </w:p>
        </w:tc>
        <w:tc>
          <w:tcPr>
            <w:tcW w:w="1276" w:type="dxa"/>
            <w:shd w:val="clear" w:color="auto" w:fill="auto"/>
          </w:tcPr>
          <w:p w14:paraId="542DAFD9" w14:textId="77777777" w:rsidR="0010281E" w:rsidRPr="00094967" w:rsidRDefault="0010281E" w:rsidP="00FE041E">
            <w:pPr>
              <w:spacing w:after="0" w:line="240" w:lineRule="auto"/>
              <w:jc w:val="center"/>
              <w:rPr>
                <w:rFonts w:ascii="Times New Roman" w:hAnsi="Times New Roman"/>
                <w:sz w:val="24"/>
                <w:szCs w:val="24"/>
              </w:rPr>
            </w:pPr>
            <w:r w:rsidRPr="00094967">
              <w:rPr>
                <w:rFonts w:ascii="Times New Roman" w:hAnsi="Times New Roman"/>
                <w:sz w:val="24"/>
                <w:szCs w:val="24"/>
                <w:lang w:val="en-US"/>
              </w:rPr>
              <w:t>III</w:t>
            </w:r>
          </w:p>
        </w:tc>
        <w:tc>
          <w:tcPr>
            <w:tcW w:w="1417" w:type="dxa"/>
            <w:shd w:val="clear" w:color="auto" w:fill="auto"/>
          </w:tcPr>
          <w:p w14:paraId="77BFFC88" w14:textId="77777777" w:rsidR="0010281E" w:rsidRPr="00094967" w:rsidRDefault="0010281E" w:rsidP="00FE041E">
            <w:pPr>
              <w:spacing w:after="0" w:line="240" w:lineRule="auto"/>
              <w:jc w:val="center"/>
              <w:rPr>
                <w:rFonts w:ascii="Times New Roman" w:hAnsi="Times New Roman"/>
                <w:sz w:val="24"/>
                <w:szCs w:val="24"/>
              </w:rPr>
            </w:pPr>
            <w:r>
              <w:rPr>
                <w:rFonts w:ascii="Times New Roman" w:hAnsi="Times New Roman"/>
                <w:sz w:val="24"/>
                <w:szCs w:val="24"/>
              </w:rPr>
              <w:t>1,0</w:t>
            </w:r>
          </w:p>
        </w:tc>
        <w:tc>
          <w:tcPr>
            <w:tcW w:w="957" w:type="dxa"/>
            <w:shd w:val="clear" w:color="auto" w:fill="auto"/>
          </w:tcPr>
          <w:p w14:paraId="1B47F268" w14:textId="7C68D2C3" w:rsidR="0010281E" w:rsidRPr="00094967" w:rsidRDefault="00517440" w:rsidP="00FE041E">
            <w:pPr>
              <w:spacing w:after="0" w:line="240" w:lineRule="auto"/>
              <w:jc w:val="center"/>
              <w:rPr>
                <w:rFonts w:ascii="Times New Roman" w:hAnsi="Times New Roman"/>
                <w:sz w:val="24"/>
                <w:szCs w:val="24"/>
              </w:rPr>
            </w:pPr>
            <w:r>
              <w:rPr>
                <w:rFonts w:ascii="Times New Roman" w:hAnsi="Times New Roman"/>
                <w:sz w:val="24"/>
                <w:szCs w:val="24"/>
              </w:rPr>
              <w:t>6</w:t>
            </w:r>
            <w:r w:rsidR="009C754A">
              <w:rPr>
                <w:rFonts w:ascii="Times New Roman" w:hAnsi="Times New Roman"/>
                <w:sz w:val="24"/>
                <w:szCs w:val="24"/>
              </w:rPr>
              <w:t>0</w:t>
            </w:r>
            <w:r w:rsidR="0010281E">
              <w:rPr>
                <w:rFonts w:ascii="Times New Roman" w:hAnsi="Times New Roman"/>
                <w:sz w:val="24"/>
                <w:szCs w:val="24"/>
              </w:rPr>
              <w:t>,0</w:t>
            </w:r>
          </w:p>
        </w:tc>
      </w:tr>
      <w:tr w:rsidR="0010281E" w:rsidRPr="00094967" w14:paraId="5229CA6F" w14:textId="77777777" w:rsidTr="00FE041E">
        <w:tc>
          <w:tcPr>
            <w:tcW w:w="675" w:type="dxa"/>
            <w:shd w:val="clear" w:color="auto" w:fill="auto"/>
          </w:tcPr>
          <w:p w14:paraId="40BBA13B" w14:textId="77777777" w:rsidR="0010281E" w:rsidRPr="00094967" w:rsidRDefault="0010281E" w:rsidP="00FE041E">
            <w:pPr>
              <w:spacing w:after="0" w:line="240" w:lineRule="auto"/>
              <w:jc w:val="center"/>
              <w:rPr>
                <w:rFonts w:ascii="Times New Roman" w:hAnsi="Times New Roman"/>
                <w:sz w:val="24"/>
                <w:szCs w:val="24"/>
              </w:rPr>
            </w:pPr>
          </w:p>
        </w:tc>
        <w:tc>
          <w:tcPr>
            <w:tcW w:w="5245" w:type="dxa"/>
            <w:shd w:val="clear" w:color="auto" w:fill="auto"/>
          </w:tcPr>
          <w:p w14:paraId="79253683" w14:textId="77777777" w:rsidR="0010281E" w:rsidRPr="00094967" w:rsidRDefault="0010281E" w:rsidP="00FE041E">
            <w:pPr>
              <w:spacing w:after="0" w:line="240" w:lineRule="auto"/>
              <w:jc w:val="both"/>
              <w:rPr>
                <w:rFonts w:ascii="Times New Roman" w:hAnsi="Times New Roman"/>
                <w:sz w:val="24"/>
                <w:szCs w:val="24"/>
              </w:rPr>
            </w:pPr>
            <w:r>
              <w:rPr>
                <w:rFonts w:ascii="Times New Roman" w:hAnsi="Times New Roman"/>
                <w:sz w:val="24"/>
                <w:szCs w:val="24"/>
              </w:rPr>
              <w:t>ИТОГО:</w:t>
            </w:r>
          </w:p>
        </w:tc>
        <w:tc>
          <w:tcPr>
            <w:tcW w:w="1276" w:type="dxa"/>
            <w:shd w:val="clear" w:color="auto" w:fill="auto"/>
          </w:tcPr>
          <w:p w14:paraId="23A936E1" w14:textId="77777777" w:rsidR="0010281E" w:rsidRPr="00094967" w:rsidRDefault="0010281E" w:rsidP="00FE041E">
            <w:pPr>
              <w:spacing w:after="0" w:line="240" w:lineRule="auto"/>
              <w:jc w:val="center"/>
              <w:rPr>
                <w:rFonts w:ascii="Times New Roman" w:hAnsi="Times New Roman"/>
                <w:sz w:val="24"/>
                <w:szCs w:val="24"/>
              </w:rPr>
            </w:pPr>
          </w:p>
        </w:tc>
        <w:tc>
          <w:tcPr>
            <w:tcW w:w="1417" w:type="dxa"/>
            <w:shd w:val="clear" w:color="auto" w:fill="auto"/>
          </w:tcPr>
          <w:p w14:paraId="2DAB0FCF" w14:textId="77777777" w:rsidR="0010281E" w:rsidRPr="00094967" w:rsidRDefault="009C754A" w:rsidP="00FE041E">
            <w:pPr>
              <w:spacing w:after="0" w:line="240" w:lineRule="auto"/>
              <w:jc w:val="center"/>
              <w:rPr>
                <w:rFonts w:ascii="Times New Roman" w:hAnsi="Times New Roman"/>
                <w:sz w:val="24"/>
                <w:szCs w:val="24"/>
              </w:rPr>
            </w:pPr>
            <w:r>
              <w:rPr>
                <w:rFonts w:ascii="Times New Roman" w:hAnsi="Times New Roman"/>
                <w:sz w:val="24"/>
                <w:szCs w:val="24"/>
              </w:rPr>
              <w:t>1</w:t>
            </w:r>
            <w:r w:rsidR="0010281E">
              <w:rPr>
                <w:rFonts w:ascii="Times New Roman" w:hAnsi="Times New Roman"/>
                <w:sz w:val="24"/>
                <w:szCs w:val="24"/>
              </w:rPr>
              <w:t>0,0</w:t>
            </w:r>
          </w:p>
        </w:tc>
        <w:tc>
          <w:tcPr>
            <w:tcW w:w="957" w:type="dxa"/>
            <w:shd w:val="clear" w:color="auto" w:fill="auto"/>
          </w:tcPr>
          <w:p w14:paraId="168A4946" w14:textId="7A608F20" w:rsidR="0010281E" w:rsidRPr="00094967" w:rsidRDefault="00517440" w:rsidP="00FE041E">
            <w:pPr>
              <w:spacing w:after="0" w:line="240" w:lineRule="auto"/>
              <w:jc w:val="center"/>
              <w:rPr>
                <w:rFonts w:ascii="Times New Roman" w:hAnsi="Times New Roman"/>
                <w:sz w:val="24"/>
                <w:szCs w:val="24"/>
              </w:rPr>
            </w:pPr>
            <w:r>
              <w:rPr>
                <w:rFonts w:ascii="Times New Roman" w:hAnsi="Times New Roman"/>
                <w:sz w:val="24"/>
                <w:szCs w:val="24"/>
              </w:rPr>
              <w:t>600</w:t>
            </w:r>
            <w:r w:rsidR="0010281E">
              <w:rPr>
                <w:rFonts w:ascii="Times New Roman" w:hAnsi="Times New Roman"/>
                <w:sz w:val="24"/>
                <w:szCs w:val="24"/>
              </w:rPr>
              <w:t>,0</w:t>
            </w:r>
          </w:p>
        </w:tc>
      </w:tr>
    </w:tbl>
    <w:p w14:paraId="2847F385" w14:textId="29C51FD1" w:rsidR="0010281E" w:rsidRPr="00D04596" w:rsidRDefault="0010281E" w:rsidP="00D04596">
      <w:pPr>
        <w:spacing w:after="0" w:line="240" w:lineRule="auto"/>
        <w:ind w:firstLine="709"/>
        <w:jc w:val="both"/>
        <w:rPr>
          <w:rFonts w:ascii="Times New Roman" w:hAnsi="Times New Roman" w:cs="Times New Roman"/>
          <w:sz w:val="28"/>
          <w:szCs w:val="28"/>
        </w:rPr>
      </w:pPr>
      <w:r w:rsidRPr="009C754A">
        <w:rPr>
          <w:rFonts w:ascii="Times New Roman" w:hAnsi="Times New Roman"/>
          <w:sz w:val="28"/>
          <w:szCs w:val="28"/>
        </w:rPr>
        <w:lastRenderedPageBreak/>
        <w:t xml:space="preserve">Размещение скважин предусматривается в точках существующей разведочной сети. </w:t>
      </w:r>
      <w:r w:rsidR="008F1FE3">
        <w:rPr>
          <w:rFonts w:ascii="Times New Roman" w:hAnsi="Times New Roman" w:cs="Times New Roman"/>
          <w:sz w:val="28"/>
          <w:szCs w:val="28"/>
        </w:rPr>
        <w:t xml:space="preserve">Конкретные места заложения скважин, как и шурфов будут определены в результате изучения </w:t>
      </w:r>
      <w:r w:rsidR="00470B23">
        <w:rPr>
          <w:rFonts w:ascii="Times New Roman" w:hAnsi="Times New Roman" w:cs="Times New Roman"/>
          <w:sz w:val="28"/>
          <w:szCs w:val="28"/>
        </w:rPr>
        <w:t>геологических материалов в предполевой период с учетом проведенной ре</w:t>
      </w:r>
      <w:r w:rsidR="00952652">
        <w:rPr>
          <w:rFonts w:ascii="Times New Roman" w:hAnsi="Times New Roman" w:cs="Times New Roman"/>
          <w:sz w:val="28"/>
          <w:szCs w:val="28"/>
        </w:rPr>
        <w:t>к</w:t>
      </w:r>
      <w:r w:rsidR="00470B23">
        <w:rPr>
          <w:rFonts w:ascii="Times New Roman" w:hAnsi="Times New Roman" w:cs="Times New Roman"/>
          <w:sz w:val="28"/>
          <w:szCs w:val="28"/>
        </w:rPr>
        <w:t>о</w:t>
      </w:r>
      <w:r w:rsidR="00952652">
        <w:rPr>
          <w:rFonts w:ascii="Times New Roman" w:hAnsi="Times New Roman" w:cs="Times New Roman"/>
          <w:sz w:val="28"/>
          <w:szCs w:val="28"/>
        </w:rPr>
        <w:t>г</w:t>
      </w:r>
      <w:r w:rsidR="00470B23">
        <w:rPr>
          <w:rFonts w:ascii="Times New Roman" w:hAnsi="Times New Roman" w:cs="Times New Roman"/>
          <w:sz w:val="28"/>
          <w:szCs w:val="28"/>
        </w:rPr>
        <w:t>носцировки.</w:t>
      </w:r>
    </w:p>
    <w:p w14:paraId="6B55FE12" w14:textId="77777777" w:rsidR="009C754A" w:rsidRPr="00D04596" w:rsidRDefault="009C754A" w:rsidP="00D04596">
      <w:pPr>
        <w:pStyle w:val="2"/>
        <w:ind w:firstLine="709"/>
        <w:rPr>
          <w:rFonts w:ascii="Times New Roman" w:hAnsi="Times New Roman"/>
          <w:sz w:val="28"/>
          <w:szCs w:val="28"/>
        </w:rPr>
      </w:pPr>
      <w:r w:rsidRPr="00D04596">
        <w:rPr>
          <w:rFonts w:ascii="Times New Roman" w:hAnsi="Times New Roman"/>
          <w:sz w:val="28"/>
          <w:szCs w:val="28"/>
        </w:rPr>
        <w:t>При ведении работ можно также допустить изменение количества скважин, не превышая проектных объёмов в метрах.</w:t>
      </w:r>
    </w:p>
    <w:p w14:paraId="5D00E0B0" w14:textId="77777777" w:rsidR="009C754A" w:rsidRDefault="00D04596" w:rsidP="00D04596">
      <w:pPr>
        <w:spacing w:after="0" w:line="240" w:lineRule="auto"/>
        <w:ind w:firstLine="709"/>
        <w:jc w:val="both"/>
        <w:rPr>
          <w:rFonts w:ascii="Times New Roman" w:hAnsi="Times New Roman" w:cs="Times New Roman"/>
          <w:sz w:val="28"/>
          <w:szCs w:val="28"/>
        </w:rPr>
      </w:pPr>
      <w:r w:rsidRPr="00D04596">
        <w:rPr>
          <w:rFonts w:ascii="Times New Roman" w:hAnsi="Times New Roman" w:cs="Times New Roman"/>
          <w:sz w:val="28"/>
          <w:szCs w:val="28"/>
        </w:rPr>
        <w:t>Сеть расположения скважин позволит заверить ранее полученные результаты и отбор достоверного материала для технологических испытаний.</w:t>
      </w:r>
    </w:p>
    <w:p w14:paraId="05B8AC5D" w14:textId="77777777" w:rsidR="00D04596" w:rsidRDefault="00691D81" w:rsidP="00D04596">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В связи с незначительной глубиной скважин и бурением в «сухую» предварительной подготовки площадок и циркуляционных систем не предусматривается.</w:t>
      </w:r>
    </w:p>
    <w:p w14:paraId="18B918E5" w14:textId="77777777" w:rsidR="00090FA9" w:rsidRPr="00090FA9" w:rsidRDefault="00090FA9" w:rsidP="00090FA9">
      <w:pPr>
        <w:spacing w:after="0" w:line="240" w:lineRule="auto"/>
        <w:ind w:firstLine="709"/>
        <w:jc w:val="both"/>
        <w:rPr>
          <w:rFonts w:ascii="Times New Roman" w:hAnsi="Times New Roman" w:cs="Times New Roman"/>
          <w:sz w:val="28"/>
          <w:szCs w:val="28"/>
        </w:rPr>
      </w:pPr>
      <w:r w:rsidRPr="00090FA9">
        <w:rPr>
          <w:rFonts w:ascii="Times New Roman" w:hAnsi="Times New Roman" w:cs="Times New Roman"/>
          <w:sz w:val="28"/>
          <w:szCs w:val="28"/>
        </w:rPr>
        <w:t>Предусматривается обработка материалов, полученных в результате колонкового бурения. Для сохранности и последовательности положения керна, керн из колонковой скважины будет извлекаться после каждого рейса по отработанной технологии.</w:t>
      </w:r>
    </w:p>
    <w:p w14:paraId="17EE5FFD" w14:textId="78B84861" w:rsidR="00090FA9" w:rsidRPr="00090FA9" w:rsidRDefault="00090FA9" w:rsidP="00090FA9">
      <w:pPr>
        <w:spacing w:after="0" w:line="240" w:lineRule="auto"/>
        <w:ind w:firstLine="709"/>
        <w:jc w:val="both"/>
        <w:rPr>
          <w:rFonts w:ascii="Times New Roman" w:hAnsi="Times New Roman" w:cs="Times New Roman"/>
          <w:sz w:val="28"/>
          <w:szCs w:val="28"/>
        </w:rPr>
      </w:pPr>
      <w:r w:rsidRPr="00090FA9">
        <w:rPr>
          <w:rFonts w:ascii="Times New Roman" w:hAnsi="Times New Roman" w:cs="Times New Roman"/>
          <w:sz w:val="28"/>
          <w:szCs w:val="28"/>
        </w:rPr>
        <w:t xml:space="preserve">Исходя из планируемого выхода керна общий объем его документации составит </w:t>
      </w:r>
      <w:r w:rsidR="00517440">
        <w:rPr>
          <w:rFonts w:ascii="Times New Roman" w:hAnsi="Times New Roman" w:cs="Times New Roman"/>
          <w:sz w:val="28"/>
          <w:szCs w:val="28"/>
        </w:rPr>
        <w:t>6</w:t>
      </w:r>
      <w:r w:rsidR="00470B23" w:rsidRPr="00CC5386">
        <w:rPr>
          <w:rFonts w:ascii="Times New Roman" w:hAnsi="Times New Roman" w:cs="Times New Roman"/>
          <w:sz w:val="28"/>
          <w:szCs w:val="28"/>
        </w:rPr>
        <w:t>00</w:t>
      </w:r>
      <w:r w:rsidRPr="00CC5386">
        <w:rPr>
          <w:rFonts w:ascii="Times New Roman" w:hAnsi="Times New Roman" w:cs="Times New Roman"/>
          <w:sz w:val="28"/>
          <w:szCs w:val="28"/>
        </w:rPr>
        <w:t xml:space="preserve"> п. м.</w:t>
      </w:r>
    </w:p>
    <w:p w14:paraId="68BEA4A4" w14:textId="77777777" w:rsidR="00090FA9" w:rsidRPr="00090FA9" w:rsidRDefault="00090FA9" w:rsidP="00090FA9">
      <w:pPr>
        <w:widowControl w:val="0"/>
        <w:shd w:val="clear" w:color="auto" w:fill="FFFFFF"/>
        <w:spacing w:after="0" w:line="240" w:lineRule="auto"/>
        <w:ind w:firstLine="709"/>
        <w:jc w:val="both"/>
        <w:rPr>
          <w:rFonts w:ascii="Times New Roman" w:hAnsi="Times New Roman" w:cs="Times New Roman"/>
          <w:sz w:val="28"/>
          <w:szCs w:val="28"/>
        </w:rPr>
      </w:pPr>
    </w:p>
    <w:p w14:paraId="74BF0C5B" w14:textId="1007B25B" w:rsidR="00C91ECA" w:rsidRPr="00D90FCB" w:rsidRDefault="009E0410" w:rsidP="00C91ECA">
      <w:pPr>
        <w:spacing w:after="0" w:line="312" w:lineRule="auto"/>
        <w:jc w:val="center"/>
        <w:rPr>
          <w:rFonts w:ascii="Times New Roman" w:hAnsi="Times New Roman"/>
          <w:sz w:val="28"/>
          <w:szCs w:val="28"/>
        </w:rPr>
      </w:pPr>
      <w:r>
        <w:rPr>
          <w:rFonts w:ascii="Times New Roman" w:hAnsi="Times New Roman"/>
          <w:sz w:val="28"/>
          <w:szCs w:val="28"/>
        </w:rPr>
        <w:t>6</w:t>
      </w:r>
      <w:r w:rsidR="00C91ECA" w:rsidRPr="00D90FCB">
        <w:rPr>
          <w:rFonts w:ascii="Times New Roman" w:hAnsi="Times New Roman"/>
          <w:sz w:val="28"/>
          <w:szCs w:val="28"/>
        </w:rPr>
        <w:t>.</w:t>
      </w:r>
      <w:r w:rsidR="001F547D" w:rsidRPr="00D90FCB">
        <w:rPr>
          <w:rFonts w:ascii="Times New Roman" w:hAnsi="Times New Roman"/>
          <w:sz w:val="28"/>
          <w:szCs w:val="28"/>
        </w:rPr>
        <w:t>1</w:t>
      </w:r>
      <w:r w:rsidR="00C91ECA" w:rsidRPr="00D90FCB">
        <w:rPr>
          <w:rFonts w:ascii="Times New Roman" w:hAnsi="Times New Roman"/>
          <w:sz w:val="28"/>
          <w:szCs w:val="28"/>
        </w:rPr>
        <w:t>.</w:t>
      </w:r>
      <w:r w:rsidR="001F547D" w:rsidRPr="00D90FCB">
        <w:rPr>
          <w:rFonts w:ascii="Times New Roman" w:hAnsi="Times New Roman"/>
          <w:sz w:val="28"/>
          <w:szCs w:val="28"/>
        </w:rPr>
        <w:t>6.</w:t>
      </w:r>
      <w:r w:rsidR="00C91ECA" w:rsidRPr="00D90FCB">
        <w:rPr>
          <w:rFonts w:ascii="Times New Roman" w:hAnsi="Times New Roman"/>
          <w:sz w:val="28"/>
          <w:szCs w:val="28"/>
        </w:rPr>
        <w:t xml:space="preserve"> Опробовательские работы</w:t>
      </w:r>
    </w:p>
    <w:p w14:paraId="6049E4A9" w14:textId="77777777" w:rsidR="005D7FC7" w:rsidRDefault="001F547D" w:rsidP="005D7FC7">
      <w:pPr>
        <w:spacing w:after="0" w:line="240" w:lineRule="auto"/>
        <w:ind w:firstLine="709"/>
        <w:jc w:val="both"/>
        <w:rPr>
          <w:rFonts w:ascii="Times New Roman" w:hAnsi="Times New Roman"/>
          <w:sz w:val="28"/>
          <w:szCs w:val="28"/>
        </w:rPr>
      </w:pPr>
      <w:r w:rsidRPr="005D7FC7">
        <w:rPr>
          <w:rFonts w:ascii="Times New Roman" w:hAnsi="Times New Roman"/>
          <w:sz w:val="28"/>
          <w:szCs w:val="28"/>
        </w:rPr>
        <w:t xml:space="preserve">С целью изучения качества и вещественного состава фосфоритов все планируемые выработки будут опробоваться. </w:t>
      </w:r>
    </w:p>
    <w:p w14:paraId="0DD60CED" w14:textId="77777777" w:rsidR="00C91ECA" w:rsidRPr="005D7FC7" w:rsidRDefault="00C91ECA" w:rsidP="005D7FC7">
      <w:pPr>
        <w:spacing w:after="0" w:line="240" w:lineRule="auto"/>
        <w:ind w:firstLine="709"/>
        <w:jc w:val="both"/>
        <w:rPr>
          <w:rFonts w:ascii="Times New Roman" w:hAnsi="Times New Roman"/>
          <w:sz w:val="28"/>
          <w:szCs w:val="28"/>
        </w:rPr>
      </w:pPr>
      <w:r w:rsidRPr="005D7FC7">
        <w:rPr>
          <w:rFonts w:ascii="Times New Roman" w:hAnsi="Times New Roman"/>
          <w:sz w:val="28"/>
          <w:szCs w:val="28"/>
        </w:rPr>
        <w:t xml:space="preserve">Предусматриваются следующие виды опробования: </w:t>
      </w:r>
    </w:p>
    <w:p w14:paraId="67BA984B" w14:textId="77777777" w:rsidR="00C91ECA" w:rsidRPr="005D7FC7" w:rsidRDefault="00C91ECA" w:rsidP="005D7FC7">
      <w:pPr>
        <w:spacing w:after="0" w:line="240" w:lineRule="auto"/>
        <w:ind w:firstLine="709"/>
        <w:jc w:val="both"/>
        <w:rPr>
          <w:rFonts w:ascii="Times New Roman" w:hAnsi="Times New Roman"/>
          <w:sz w:val="28"/>
          <w:szCs w:val="28"/>
        </w:rPr>
      </w:pPr>
      <w:r w:rsidRPr="005D7FC7">
        <w:rPr>
          <w:rFonts w:ascii="Times New Roman" w:hAnsi="Times New Roman"/>
          <w:sz w:val="28"/>
          <w:szCs w:val="28"/>
        </w:rPr>
        <w:t>- керновое</w:t>
      </w:r>
    </w:p>
    <w:p w14:paraId="7C7157EC" w14:textId="77777777" w:rsidR="00C91ECA" w:rsidRPr="005D7FC7" w:rsidRDefault="00C91ECA" w:rsidP="005D7FC7">
      <w:pPr>
        <w:spacing w:after="0" w:line="240" w:lineRule="auto"/>
        <w:ind w:firstLine="709"/>
        <w:jc w:val="both"/>
        <w:rPr>
          <w:rFonts w:ascii="Times New Roman" w:hAnsi="Times New Roman"/>
          <w:sz w:val="28"/>
          <w:szCs w:val="28"/>
        </w:rPr>
      </w:pPr>
      <w:r w:rsidRPr="005D7FC7">
        <w:rPr>
          <w:rFonts w:ascii="Times New Roman" w:hAnsi="Times New Roman"/>
          <w:sz w:val="28"/>
          <w:szCs w:val="28"/>
        </w:rPr>
        <w:t>- валовое</w:t>
      </w:r>
    </w:p>
    <w:p w14:paraId="23470168" w14:textId="77777777" w:rsidR="00C91ECA" w:rsidRPr="005D7FC7" w:rsidRDefault="00C91ECA" w:rsidP="005D7FC7">
      <w:pPr>
        <w:spacing w:after="0" w:line="240" w:lineRule="auto"/>
        <w:ind w:firstLine="709"/>
        <w:jc w:val="both"/>
        <w:rPr>
          <w:rFonts w:ascii="Times New Roman" w:hAnsi="Times New Roman"/>
          <w:sz w:val="28"/>
          <w:szCs w:val="28"/>
        </w:rPr>
      </w:pPr>
      <w:r w:rsidRPr="005D7FC7">
        <w:rPr>
          <w:rFonts w:ascii="Times New Roman" w:hAnsi="Times New Roman"/>
          <w:sz w:val="28"/>
          <w:szCs w:val="28"/>
        </w:rPr>
        <w:t>Керновое опробование предусматривается во всех</w:t>
      </w:r>
      <w:r w:rsidR="005D7FC7">
        <w:rPr>
          <w:rFonts w:ascii="Times New Roman" w:hAnsi="Times New Roman"/>
          <w:sz w:val="28"/>
          <w:szCs w:val="28"/>
        </w:rPr>
        <w:t xml:space="preserve"> </w:t>
      </w:r>
      <w:r w:rsidRPr="005D7FC7">
        <w:rPr>
          <w:rFonts w:ascii="Times New Roman" w:hAnsi="Times New Roman"/>
          <w:sz w:val="28"/>
          <w:szCs w:val="28"/>
        </w:rPr>
        <w:t>скважинах</w:t>
      </w:r>
      <w:r w:rsidR="005D7FC7">
        <w:rPr>
          <w:rFonts w:ascii="Times New Roman" w:hAnsi="Times New Roman"/>
          <w:sz w:val="28"/>
          <w:szCs w:val="28"/>
        </w:rPr>
        <w:t>,</w:t>
      </w:r>
      <w:r w:rsidRPr="005D7FC7">
        <w:rPr>
          <w:rFonts w:ascii="Times New Roman" w:hAnsi="Times New Roman"/>
          <w:sz w:val="28"/>
          <w:szCs w:val="28"/>
        </w:rPr>
        <w:t xml:space="preserve"> встретивших фосфоритовый горизонт. Границы фосфоритового горизонта с вмещающими породами обычно резкие, визуально отмечаются без проблем. При навыке отмечаются также даже незначительные различия в сгруженности фосфатных конкреций в песчаном материале заполнителя. Поэтому, при однородной сгруженности фосфатного материала по слою, опробование всегда проводится одной пробой, на полную мощность рудного интервала. При визуально отмечаемой неоднородной сгруженности опробование выполняется секционно, с обязательным выделением наиболее обогащенных фосфатом интервалов. Отдельными секциями в обязательном порядке опробуются также прослои разделяющих пустых песков.</w:t>
      </w:r>
    </w:p>
    <w:p w14:paraId="760DB23E" w14:textId="77777777" w:rsidR="005D7FC7" w:rsidRDefault="00C91ECA" w:rsidP="005D7FC7">
      <w:pPr>
        <w:spacing w:after="0" w:line="240" w:lineRule="auto"/>
        <w:ind w:firstLine="709"/>
        <w:jc w:val="both"/>
        <w:rPr>
          <w:rFonts w:ascii="Times New Roman" w:hAnsi="Times New Roman"/>
          <w:sz w:val="28"/>
          <w:szCs w:val="28"/>
        </w:rPr>
      </w:pPr>
      <w:r w:rsidRPr="005D7FC7">
        <w:rPr>
          <w:rFonts w:ascii="Times New Roman" w:hAnsi="Times New Roman"/>
          <w:sz w:val="28"/>
          <w:szCs w:val="28"/>
        </w:rPr>
        <w:t xml:space="preserve">Средняя мощность опробования, исходя из средней мощности фосфоритового горизонта, составит – 0,8 м. Средний вес пробы – </w:t>
      </w:r>
      <w:r w:rsidR="005D7FC7">
        <w:rPr>
          <w:rFonts w:ascii="Times New Roman" w:hAnsi="Times New Roman"/>
          <w:sz w:val="28"/>
          <w:szCs w:val="28"/>
        </w:rPr>
        <w:t>3</w:t>
      </w:r>
      <w:r w:rsidRPr="005D7FC7">
        <w:rPr>
          <w:rFonts w:ascii="Times New Roman" w:hAnsi="Times New Roman"/>
          <w:sz w:val="28"/>
          <w:szCs w:val="28"/>
        </w:rPr>
        <w:t xml:space="preserve">0 кг. </w:t>
      </w:r>
    </w:p>
    <w:p w14:paraId="067BEEF6" w14:textId="0563CA86" w:rsidR="00C91ECA" w:rsidRDefault="008461E8" w:rsidP="005D7FC7">
      <w:pPr>
        <w:spacing w:after="0" w:line="240" w:lineRule="auto"/>
        <w:ind w:firstLine="709"/>
        <w:jc w:val="both"/>
        <w:rPr>
          <w:rFonts w:ascii="Times New Roman" w:hAnsi="Times New Roman"/>
          <w:sz w:val="28"/>
          <w:szCs w:val="28"/>
        </w:rPr>
      </w:pPr>
      <w:r>
        <w:rPr>
          <w:rFonts w:ascii="Times New Roman" w:hAnsi="Times New Roman"/>
          <w:sz w:val="28"/>
          <w:szCs w:val="28"/>
        </w:rPr>
        <w:t>Планируется пробурить 6</w:t>
      </w:r>
      <w:r w:rsidR="005D7FC7">
        <w:rPr>
          <w:rFonts w:ascii="Times New Roman" w:hAnsi="Times New Roman"/>
          <w:sz w:val="28"/>
          <w:szCs w:val="28"/>
        </w:rPr>
        <w:t xml:space="preserve">0 скважин, с отбор 2 керновых пробы из каждой. В пробу будет взят весь керн фосфоритового слоя. </w:t>
      </w:r>
      <w:r w:rsidR="00C91ECA" w:rsidRPr="005D7FC7">
        <w:rPr>
          <w:rFonts w:ascii="Times New Roman" w:hAnsi="Times New Roman"/>
          <w:sz w:val="28"/>
          <w:szCs w:val="28"/>
        </w:rPr>
        <w:t xml:space="preserve">Всего предполагается отобрать </w:t>
      </w:r>
      <w:r>
        <w:rPr>
          <w:rFonts w:ascii="Times New Roman" w:hAnsi="Times New Roman"/>
          <w:sz w:val="28"/>
          <w:szCs w:val="28"/>
        </w:rPr>
        <w:t>12</w:t>
      </w:r>
      <w:r w:rsidR="005D7FC7">
        <w:rPr>
          <w:rFonts w:ascii="Times New Roman" w:hAnsi="Times New Roman"/>
          <w:sz w:val="28"/>
          <w:szCs w:val="28"/>
        </w:rPr>
        <w:t>0</w:t>
      </w:r>
      <w:r w:rsidR="00C91ECA" w:rsidRPr="005D7FC7">
        <w:rPr>
          <w:rFonts w:ascii="Times New Roman" w:hAnsi="Times New Roman"/>
          <w:sz w:val="28"/>
          <w:szCs w:val="28"/>
        </w:rPr>
        <w:t xml:space="preserve"> керновые пробы.</w:t>
      </w:r>
    </w:p>
    <w:p w14:paraId="5B8AFF59" w14:textId="77777777" w:rsidR="005D7FC7" w:rsidRDefault="005D7FC7" w:rsidP="005D7FC7">
      <w:pPr>
        <w:spacing w:after="0" w:line="240" w:lineRule="auto"/>
        <w:ind w:firstLine="709"/>
        <w:jc w:val="both"/>
        <w:rPr>
          <w:rFonts w:ascii="Times New Roman" w:hAnsi="Times New Roman"/>
          <w:sz w:val="28"/>
          <w:szCs w:val="28"/>
        </w:rPr>
      </w:pPr>
      <w:r>
        <w:rPr>
          <w:rFonts w:ascii="Times New Roman" w:hAnsi="Times New Roman"/>
          <w:sz w:val="28"/>
          <w:szCs w:val="28"/>
        </w:rPr>
        <w:t>Все пробы будут вывезены на базу организации, проводящей полевые работы с целью проведение операций по пробоподготовки к аналитическим исследованиям</w:t>
      </w:r>
      <w:r w:rsidR="00764242">
        <w:rPr>
          <w:rFonts w:ascii="Times New Roman" w:hAnsi="Times New Roman"/>
          <w:sz w:val="28"/>
          <w:szCs w:val="28"/>
        </w:rPr>
        <w:t xml:space="preserve"> стационарных условиях</w:t>
      </w:r>
      <w:r>
        <w:rPr>
          <w:rFonts w:ascii="Times New Roman" w:hAnsi="Times New Roman"/>
          <w:sz w:val="28"/>
          <w:szCs w:val="28"/>
        </w:rPr>
        <w:t>.</w:t>
      </w:r>
    </w:p>
    <w:p w14:paraId="7E72EB12" w14:textId="77777777" w:rsidR="005D7FC7" w:rsidRDefault="00764242" w:rsidP="005D7FC7">
      <w:pPr>
        <w:spacing w:after="0" w:line="240" w:lineRule="auto"/>
        <w:ind w:firstLine="709"/>
        <w:jc w:val="both"/>
        <w:rPr>
          <w:rFonts w:ascii="Times New Roman" w:hAnsi="Times New Roman"/>
          <w:sz w:val="28"/>
          <w:szCs w:val="28"/>
        </w:rPr>
      </w:pPr>
      <w:r>
        <w:rPr>
          <w:rFonts w:ascii="Times New Roman" w:hAnsi="Times New Roman"/>
          <w:sz w:val="28"/>
          <w:szCs w:val="28"/>
        </w:rPr>
        <w:lastRenderedPageBreak/>
        <w:t>При опробовании шурфов планируется забирать в пробу весь материал из пересеченного рудного слоя (валовое опробование).</w:t>
      </w:r>
    </w:p>
    <w:p w14:paraId="19B10767" w14:textId="706C3A9B" w:rsidR="00764242" w:rsidRDefault="008461E8" w:rsidP="005D7FC7">
      <w:pPr>
        <w:spacing w:after="0" w:line="240" w:lineRule="auto"/>
        <w:ind w:firstLine="709"/>
        <w:jc w:val="both"/>
        <w:rPr>
          <w:rFonts w:ascii="Times New Roman" w:hAnsi="Times New Roman"/>
          <w:sz w:val="28"/>
          <w:szCs w:val="28"/>
        </w:rPr>
      </w:pPr>
      <w:r>
        <w:rPr>
          <w:rFonts w:ascii="Times New Roman" w:hAnsi="Times New Roman"/>
          <w:sz w:val="28"/>
          <w:szCs w:val="28"/>
        </w:rPr>
        <w:t>Всего планируется взять 4</w:t>
      </w:r>
      <w:r w:rsidR="00764242">
        <w:rPr>
          <w:rFonts w:ascii="Times New Roman" w:hAnsi="Times New Roman"/>
          <w:sz w:val="28"/>
          <w:szCs w:val="28"/>
        </w:rPr>
        <w:t>0 проб.</w:t>
      </w:r>
    </w:p>
    <w:p w14:paraId="3775C99E" w14:textId="77777777" w:rsidR="00764242" w:rsidRDefault="00764242" w:rsidP="005D7FC7">
      <w:pPr>
        <w:spacing w:after="0" w:line="240" w:lineRule="auto"/>
        <w:ind w:firstLine="709"/>
        <w:jc w:val="both"/>
        <w:rPr>
          <w:rFonts w:ascii="Times New Roman" w:hAnsi="Times New Roman"/>
          <w:sz w:val="28"/>
          <w:szCs w:val="28"/>
        </w:rPr>
      </w:pPr>
      <w:r>
        <w:rPr>
          <w:rFonts w:ascii="Times New Roman" w:hAnsi="Times New Roman"/>
          <w:sz w:val="28"/>
          <w:szCs w:val="28"/>
        </w:rPr>
        <w:t>К аналитическим и прочим исследованиям материал проб будет готовиться также</w:t>
      </w:r>
      <w:r w:rsidR="00012024">
        <w:rPr>
          <w:rFonts w:ascii="Times New Roman" w:hAnsi="Times New Roman"/>
          <w:sz w:val="28"/>
          <w:szCs w:val="28"/>
        </w:rPr>
        <w:t>,</w:t>
      </w:r>
      <w:r>
        <w:rPr>
          <w:rFonts w:ascii="Times New Roman" w:hAnsi="Times New Roman"/>
          <w:sz w:val="28"/>
          <w:szCs w:val="28"/>
        </w:rPr>
        <w:t xml:space="preserve"> в стационарных условия</w:t>
      </w:r>
      <w:r w:rsidR="00012024">
        <w:rPr>
          <w:rFonts w:ascii="Times New Roman" w:hAnsi="Times New Roman"/>
          <w:sz w:val="28"/>
          <w:szCs w:val="28"/>
        </w:rPr>
        <w:t>х</w:t>
      </w:r>
      <w:r>
        <w:rPr>
          <w:rFonts w:ascii="Times New Roman" w:hAnsi="Times New Roman"/>
          <w:sz w:val="28"/>
          <w:szCs w:val="28"/>
        </w:rPr>
        <w:t>.</w:t>
      </w:r>
    </w:p>
    <w:p w14:paraId="3CC48C03" w14:textId="77777777" w:rsidR="00012024" w:rsidRPr="005D7FC7" w:rsidRDefault="00012024" w:rsidP="005D7FC7">
      <w:pPr>
        <w:spacing w:after="0" w:line="240" w:lineRule="auto"/>
        <w:ind w:firstLine="709"/>
        <w:jc w:val="both"/>
        <w:rPr>
          <w:rFonts w:ascii="Times New Roman" w:hAnsi="Times New Roman"/>
          <w:sz w:val="28"/>
          <w:szCs w:val="28"/>
        </w:rPr>
      </w:pPr>
      <w:r>
        <w:rPr>
          <w:rFonts w:ascii="Times New Roman" w:hAnsi="Times New Roman"/>
          <w:sz w:val="28"/>
          <w:szCs w:val="28"/>
        </w:rPr>
        <w:t>При опробовании шурфов будут проведены операции по определению объемного веса и коэффициента разрыхления фосфоритов.</w:t>
      </w:r>
    </w:p>
    <w:p w14:paraId="5B3C3238" w14:textId="4985F134" w:rsidR="00C91ECA" w:rsidRDefault="00C91ECA" w:rsidP="00012024">
      <w:pPr>
        <w:spacing w:after="0" w:line="240" w:lineRule="auto"/>
        <w:ind w:firstLine="709"/>
        <w:jc w:val="both"/>
        <w:rPr>
          <w:rFonts w:ascii="Times New Roman" w:hAnsi="Times New Roman"/>
          <w:sz w:val="24"/>
          <w:szCs w:val="24"/>
        </w:rPr>
      </w:pPr>
      <w:r w:rsidRPr="00012024">
        <w:rPr>
          <w:rFonts w:ascii="Times New Roman" w:hAnsi="Times New Roman"/>
          <w:sz w:val="28"/>
          <w:szCs w:val="28"/>
        </w:rPr>
        <w:t>Вес пробы, при средней мощности горизонта 0,8 м и сечении шурфа 1,</w:t>
      </w:r>
      <w:r w:rsidR="00012024" w:rsidRPr="00012024">
        <w:rPr>
          <w:rFonts w:ascii="Times New Roman" w:hAnsi="Times New Roman"/>
          <w:sz w:val="28"/>
          <w:szCs w:val="28"/>
        </w:rPr>
        <w:t>0</w:t>
      </w:r>
      <w:r w:rsidRPr="00012024">
        <w:rPr>
          <w:rFonts w:ascii="Times New Roman" w:hAnsi="Times New Roman"/>
          <w:sz w:val="28"/>
          <w:szCs w:val="28"/>
        </w:rPr>
        <w:t xml:space="preserve"> м</w:t>
      </w:r>
      <w:r w:rsidRPr="00012024">
        <w:rPr>
          <w:rFonts w:ascii="Times New Roman" w:hAnsi="Times New Roman"/>
          <w:sz w:val="28"/>
          <w:szCs w:val="28"/>
          <w:vertAlign w:val="superscript"/>
        </w:rPr>
        <w:t>3</w:t>
      </w:r>
      <w:r w:rsidRPr="00012024">
        <w:rPr>
          <w:rFonts w:ascii="Times New Roman" w:hAnsi="Times New Roman"/>
          <w:sz w:val="28"/>
          <w:szCs w:val="28"/>
        </w:rPr>
        <w:t xml:space="preserve"> составит – </w:t>
      </w:r>
      <w:r w:rsidR="00012024" w:rsidRPr="00012024">
        <w:rPr>
          <w:rFonts w:ascii="Times New Roman" w:hAnsi="Times New Roman"/>
          <w:sz w:val="28"/>
          <w:szCs w:val="28"/>
        </w:rPr>
        <w:t>1</w:t>
      </w:r>
      <w:r w:rsidRPr="00012024">
        <w:rPr>
          <w:rFonts w:ascii="Times New Roman" w:hAnsi="Times New Roman"/>
          <w:sz w:val="28"/>
          <w:szCs w:val="28"/>
        </w:rPr>
        <w:t>,</w:t>
      </w:r>
      <w:r w:rsidR="00012024" w:rsidRPr="00012024">
        <w:rPr>
          <w:rFonts w:ascii="Times New Roman" w:hAnsi="Times New Roman"/>
          <w:sz w:val="28"/>
          <w:szCs w:val="28"/>
        </w:rPr>
        <w:t>6</w:t>
      </w:r>
      <w:r w:rsidRPr="00012024">
        <w:rPr>
          <w:rFonts w:ascii="Times New Roman" w:hAnsi="Times New Roman"/>
          <w:sz w:val="28"/>
          <w:szCs w:val="28"/>
        </w:rPr>
        <w:t xml:space="preserve"> т. Объем 1 валовой пробы в целике – </w:t>
      </w:r>
      <w:r w:rsidR="00012024" w:rsidRPr="00012024">
        <w:rPr>
          <w:rFonts w:ascii="Times New Roman" w:hAnsi="Times New Roman"/>
          <w:sz w:val="28"/>
          <w:szCs w:val="28"/>
        </w:rPr>
        <w:t>0</w:t>
      </w:r>
      <w:r w:rsidRPr="00012024">
        <w:rPr>
          <w:rFonts w:ascii="Times New Roman" w:hAnsi="Times New Roman"/>
          <w:sz w:val="28"/>
          <w:szCs w:val="28"/>
        </w:rPr>
        <w:t>,</w:t>
      </w:r>
      <w:r w:rsidR="00012024" w:rsidRPr="00012024">
        <w:rPr>
          <w:rFonts w:ascii="Times New Roman" w:hAnsi="Times New Roman"/>
          <w:sz w:val="28"/>
          <w:szCs w:val="28"/>
        </w:rPr>
        <w:t>8</w:t>
      </w:r>
      <w:r w:rsidRPr="00012024">
        <w:rPr>
          <w:rFonts w:ascii="Times New Roman" w:hAnsi="Times New Roman"/>
          <w:sz w:val="28"/>
          <w:szCs w:val="28"/>
        </w:rPr>
        <w:t xml:space="preserve"> м</w:t>
      </w:r>
      <w:r w:rsidRPr="00012024">
        <w:rPr>
          <w:rFonts w:ascii="Times New Roman" w:hAnsi="Times New Roman"/>
          <w:sz w:val="28"/>
          <w:szCs w:val="28"/>
          <w:vertAlign w:val="superscript"/>
        </w:rPr>
        <w:t>3</w:t>
      </w:r>
      <w:r w:rsidRPr="00012024">
        <w:rPr>
          <w:rFonts w:ascii="Times New Roman" w:hAnsi="Times New Roman"/>
          <w:sz w:val="28"/>
          <w:szCs w:val="28"/>
        </w:rPr>
        <w:t xml:space="preserve">. Средняя категория </w:t>
      </w:r>
      <w:r w:rsidRPr="00012024">
        <w:rPr>
          <w:rFonts w:ascii="Times New Roman" w:hAnsi="Times New Roman"/>
          <w:sz w:val="28"/>
          <w:szCs w:val="28"/>
          <w:lang w:val="en-US"/>
        </w:rPr>
        <w:t>XII</w:t>
      </w:r>
      <w:r w:rsidRPr="00012024">
        <w:rPr>
          <w:rFonts w:ascii="Times New Roman" w:hAnsi="Times New Roman"/>
          <w:sz w:val="28"/>
          <w:szCs w:val="28"/>
        </w:rPr>
        <w:t xml:space="preserve">. Всего будет отобрано </w:t>
      </w:r>
      <w:r w:rsidR="008461E8">
        <w:rPr>
          <w:rFonts w:ascii="Times New Roman" w:hAnsi="Times New Roman"/>
          <w:sz w:val="28"/>
          <w:szCs w:val="28"/>
        </w:rPr>
        <w:t>4</w:t>
      </w:r>
      <w:r w:rsidR="00012024" w:rsidRPr="00012024">
        <w:rPr>
          <w:rFonts w:ascii="Times New Roman" w:hAnsi="Times New Roman"/>
          <w:sz w:val="28"/>
          <w:szCs w:val="28"/>
        </w:rPr>
        <w:t>0</w:t>
      </w:r>
      <w:r w:rsidRPr="00012024">
        <w:rPr>
          <w:rFonts w:ascii="Times New Roman" w:hAnsi="Times New Roman"/>
          <w:sz w:val="28"/>
          <w:szCs w:val="28"/>
        </w:rPr>
        <w:t xml:space="preserve"> валовых проб</w:t>
      </w:r>
      <w:r>
        <w:rPr>
          <w:rFonts w:ascii="Times New Roman" w:hAnsi="Times New Roman"/>
          <w:sz w:val="24"/>
          <w:szCs w:val="24"/>
        </w:rPr>
        <w:t>.</w:t>
      </w:r>
    </w:p>
    <w:p w14:paraId="2F5F7419" w14:textId="6BCA761E" w:rsidR="00D90FCB" w:rsidRDefault="00CC5386" w:rsidP="00012024">
      <w:pPr>
        <w:spacing w:after="0" w:line="240" w:lineRule="auto"/>
        <w:ind w:firstLine="709"/>
        <w:jc w:val="both"/>
        <w:rPr>
          <w:rFonts w:ascii="Times New Roman" w:hAnsi="Times New Roman"/>
          <w:sz w:val="28"/>
          <w:szCs w:val="28"/>
        </w:rPr>
      </w:pPr>
      <w:r w:rsidRPr="00036C5D">
        <w:rPr>
          <w:rFonts w:ascii="Times New Roman" w:hAnsi="Times New Roman"/>
          <w:sz w:val="28"/>
          <w:szCs w:val="28"/>
        </w:rPr>
        <w:t xml:space="preserve">В ходе отбора проб из шурфов будет проведено </w:t>
      </w:r>
      <w:r w:rsidR="00036C5D" w:rsidRPr="00036C5D">
        <w:rPr>
          <w:rFonts w:ascii="Times New Roman" w:hAnsi="Times New Roman"/>
          <w:sz w:val="28"/>
          <w:szCs w:val="28"/>
        </w:rPr>
        <w:t>определе</w:t>
      </w:r>
      <w:r w:rsidR="008461E8">
        <w:rPr>
          <w:rFonts w:ascii="Times New Roman" w:hAnsi="Times New Roman"/>
          <w:sz w:val="28"/>
          <w:szCs w:val="28"/>
        </w:rPr>
        <w:t>ние объемного весы фосфоритов (4</w:t>
      </w:r>
      <w:r w:rsidR="00036C5D" w:rsidRPr="00036C5D">
        <w:rPr>
          <w:rFonts w:ascii="Times New Roman" w:hAnsi="Times New Roman"/>
          <w:sz w:val="28"/>
          <w:szCs w:val="28"/>
        </w:rPr>
        <w:t>0 определений) и рассчитаны коэффициент разрыхления</w:t>
      </w:r>
      <w:r w:rsidR="00036C5D">
        <w:rPr>
          <w:rFonts w:ascii="Times New Roman" w:hAnsi="Times New Roman"/>
          <w:sz w:val="28"/>
          <w:szCs w:val="28"/>
        </w:rPr>
        <w:t>.</w:t>
      </w:r>
    </w:p>
    <w:p w14:paraId="7BF5B02E" w14:textId="77777777" w:rsidR="00036C5D" w:rsidRPr="00036C5D" w:rsidRDefault="00036C5D" w:rsidP="00012024">
      <w:pPr>
        <w:spacing w:after="0" w:line="240" w:lineRule="auto"/>
        <w:ind w:firstLine="709"/>
        <w:jc w:val="both"/>
        <w:rPr>
          <w:rFonts w:ascii="Times New Roman" w:hAnsi="Times New Roman"/>
          <w:sz w:val="28"/>
          <w:szCs w:val="28"/>
        </w:rPr>
      </w:pPr>
    </w:p>
    <w:p w14:paraId="1B74D165" w14:textId="298F7906" w:rsidR="00D90FCB" w:rsidRDefault="008461E8" w:rsidP="00D90FCB">
      <w:pPr>
        <w:spacing w:after="0" w:line="240" w:lineRule="auto"/>
        <w:jc w:val="center"/>
        <w:rPr>
          <w:rFonts w:ascii="Times New Roman" w:hAnsi="Times New Roman"/>
          <w:sz w:val="28"/>
          <w:szCs w:val="28"/>
        </w:rPr>
      </w:pPr>
      <w:r>
        <w:rPr>
          <w:rFonts w:ascii="Times New Roman" w:hAnsi="Times New Roman"/>
          <w:sz w:val="28"/>
          <w:szCs w:val="28"/>
        </w:rPr>
        <w:t>6</w:t>
      </w:r>
      <w:r w:rsidR="00D90FCB" w:rsidRPr="00D90FCB">
        <w:rPr>
          <w:rFonts w:ascii="Times New Roman" w:hAnsi="Times New Roman"/>
          <w:sz w:val="28"/>
          <w:szCs w:val="28"/>
        </w:rPr>
        <w:t>.</w:t>
      </w:r>
      <w:r w:rsidR="002F357B">
        <w:rPr>
          <w:rFonts w:ascii="Times New Roman" w:hAnsi="Times New Roman"/>
          <w:sz w:val="28"/>
          <w:szCs w:val="28"/>
        </w:rPr>
        <w:t>2</w:t>
      </w:r>
      <w:r w:rsidR="00D90FCB" w:rsidRPr="00D90FCB">
        <w:rPr>
          <w:rFonts w:ascii="Times New Roman" w:hAnsi="Times New Roman"/>
          <w:sz w:val="28"/>
          <w:szCs w:val="28"/>
        </w:rPr>
        <w:t>. Обработка проб</w:t>
      </w:r>
    </w:p>
    <w:p w14:paraId="536909BD" w14:textId="77777777" w:rsidR="007B3F05" w:rsidRPr="00933681" w:rsidRDefault="007B3F05" w:rsidP="00933681">
      <w:pPr>
        <w:spacing w:after="0" w:line="240" w:lineRule="auto"/>
        <w:ind w:firstLine="709"/>
        <w:jc w:val="both"/>
        <w:rPr>
          <w:rFonts w:ascii="Times New Roman" w:hAnsi="Times New Roman" w:cs="Times New Roman"/>
          <w:sz w:val="28"/>
          <w:szCs w:val="28"/>
        </w:rPr>
      </w:pPr>
      <w:r w:rsidRPr="00933681">
        <w:rPr>
          <w:rFonts w:ascii="Times New Roman" w:hAnsi="Times New Roman" w:cs="Times New Roman"/>
          <w:sz w:val="28"/>
          <w:szCs w:val="28"/>
        </w:rPr>
        <w:t>Обработке подлежат рядовые керновые пробы</w:t>
      </w:r>
      <w:r w:rsidR="00E56A52" w:rsidRPr="00933681">
        <w:rPr>
          <w:rFonts w:ascii="Times New Roman" w:hAnsi="Times New Roman" w:cs="Times New Roman"/>
          <w:sz w:val="28"/>
          <w:szCs w:val="28"/>
        </w:rPr>
        <w:t xml:space="preserve"> и валовые </w:t>
      </w:r>
      <w:r w:rsidRPr="00933681">
        <w:rPr>
          <w:rFonts w:ascii="Times New Roman" w:hAnsi="Times New Roman" w:cs="Times New Roman"/>
          <w:sz w:val="28"/>
          <w:szCs w:val="28"/>
        </w:rPr>
        <w:t xml:space="preserve">пробы </w:t>
      </w:r>
      <w:r w:rsidR="00E56A52" w:rsidRPr="00933681">
        <w:rPr>
          <w:rFonts w:ascii="Times New Roman" w:hAnsi="Times New Roman" w:cs="Times New Roman"/>
          <w:sz w:val="28"/>
          <w:szCs w:val="28"/>
        </w:rPr>
        <w:t>из шурфов</w:t>
      </w:r>
      <w:r w:rsidRPr="00933681">
        <w:rPr>
          <w:rFonts w:ascii="Times New Roman" w:hAnsi="Times New Roman" w:cs="Times New Roman"/>
          <w:sz w:val="28"/>
          <w:szCs w:val="28"/>
        </w:rPr>
        <w:t xml:space="preserve">. </w:t>
      </w:r>
    </w:p>
    <w:p w14:paraId="7FA77AC9" w14:textId="77777777" w:rsidR="007B3F05" w:rsidRPr="00933681" w:rsidRDefault="007B3F05" w:rsidP="00933681">
      <w:pPr>
        <w:shd w:val="clear" w:color="auto" w:fill="FFFFFF"/>
        <w:spacing w:after="0" w:line="240" w:lineRule="auto"/>
        <w:ind w:firstLine="709"/>
        <w:jc w:val="both"/>
        <w:rPr>
          <w:rFonts w:ascii="Times New Roman" w:hAnsi="Times New Roman" w:cs="Times New Roman"/>
          <w:sz w:val="28"/>
          <w:szCs w:val="28"/>
        </w:rPr>
      </w:pPr>
      <w:r w:rsidRPr="00933681">
        <w:rPr>
          <w:rFonts w:ascii="Times New Roman" w:hAnsi="Times New Roman" w:cs="Times New Roman"/>
          <w:color w:val="000000"/>
          <w:spacing w:val="5"/>
          <w:sz w:val="28"/>
          <w:szCs w:val="28"/>
        </w:rPr>
        <w:t xml:space="preserve">Обработка проб будет производиться </w:t>
      </w:r>
      <w:r w:rsidRPr="00933681">
        <w:rPr>
          <w:rFonts w:ascii="Times New Roman" w:hAnsi="Times New Roman" w:cs="Times New Roman"/>
          <w:spacing w:val="9"/>
          <w:sz w:val="28"/>
          <w:szCs w:val="28"/>
        </w:rPr>
        <w:t>машинно-ручным способом</w:t>
      </w:r>
      <w:r w:rsidRPr="00933681">
        <w:rPr>
          <w:rFonts w:ascii="Times New Roman" w:hAnsi="Times New Roman" w:cs="Times New Roman"/>
          <w:color w:val="000000"/>
          <w:spacing w:val="9"/>
          <w:sz w:val="28"/>
          <w:szCs w:val="28"/>
        </w:rPr>
        <w:t xml:space="preserve"> по схеме, составленной с применением </w:t>
      </w:r>
      <w:r w:rsidRPr="00933681">
        <w:rPr>
          <w:rFonts w:ascii="Times New Roman" w:hAnsi="Times New Roman" w:cs="Times New Roman"/>
          <w:color w:val="000000"/>
          <w:sz w:val="28"/>
          <w:szCs w:val="28"/>
        </w:rPr>
        <w:t>формулы Ричардса-Чечётта:</w:t>
      </w:r>
    </w:p>
    <w:p w14:paraId="571E7D22" w14:textId="77777777" w:rsidR="007B3F05" w:rsidRPr="00933681" w:rsidRDefault="007B3F05" w:rsidP="00933681">
      <w:pPr>
        <w:spacing w:after="0" w:line="240" w:lineRule="auto"/>
        <w:ind w:firstLine="709"/>
        <w:jc w:val="both"/>
        <w:rPr>
          <w:rFonts w:ascii="Times New Roman" w:hAnsi="Times New Roman" w:cs="Times New Roman"/>
          <w:sz w:val="28"/>
          <w:szCs w:val="28"/>
          <w:vertAlign w:val="superscript"/>
        </w:rPr>
      </w:pPr>
      <w:r w:rsidRPr="00933681">
        <w:rPr>
          <w:rFonts w:ascii="Times New Roman" w:hAnsi="Times New Roman" w:cs="Times New Roman"/>
          <w:sz w:val="28"/>
          <w:szCs w:val="28"/>
          <w:lang w:val="en-US"/>
        </w:rPr>
        <w:t>Q</w:t>
      </w:r>
      <w:r w:rsidRPr="00933681">
        <w:rPr>
          <w:rFonts w:ascii="Times New Roman" w:hAnsi="Times New Roman" w:cs="Times New Roman"/>
          <w:sz w:val="28"/>
          <w:szCs w:val="28"/>
        </w:rPr>
        <w:t xml:space="preserve"> = </w:t>
      </w:r>
      <w:r w:rsidRPr="00933681">
        <w:rPr>
          <w:rFonts w:ascii="Times New Roman" w:hAnsi="Times New Roman" w:cs="Times New Roman"/>
          <w:sz w:val="28"/>
          <w:szCs w:val="28"/>
          <w:lang w:val="en-US"/>
        </w:rPr>
        <w:t>kd</w:t>
      </w:r>
      <w:r w:rsidRPr="00933681">
        <w:rPr>
          <w:rFonts w:ascii="Times New Roman" w:hAnsi="Times New Roman" w:cs="Times New Roman"/>
          <w:sz w:val="28"/>
          <w:szCs w:val="28"/>
          <w:vertAlign w:val="superscript"/>
        </w:rPr>
        <w:t>2</w:t>
      </w:r>
    </w:p>
    <w:p w14:paraId="47B374F7" w14:textId="77777777" w:rsidR="007B3F05" w:rsidRPr="00933681" w:rsidRDefault="007B3F05" w:rsidP="00933681">
      <w:pPr>
        <w:spacing w:after="0" w:line="240" w:lineRule="auto"/>
        <w:ind w:firstLine="709"/>
        <w:jc w:val="both"/>
        <w:rPr>
          <w:rFonts w:ascii="Times New Roman" w:hAnsi="Times New Roman" w:cs="Times New Roman"/>
          <w:sz w:val="28"/>
          <w:szCs w:val="28"/>
        </w:rPr>
      </w:pPr>
      <w:r w:rsidRPr="00933681">
        <w:rPr>
          <w:rFonts w:ascii="Times New Roman" w:hAnsi="Times New Roman" w:cs="Times New Roman"/>
          <w:sz w:val="28"/>
          <w:szCs w:val="28"/>
          <w:lang w:val="en-US"/>
        </w:rPr>
        <w:t>Q</w:t>
      </w:r>
      <w:r w:rsidRPr="00933681">
        <w:rPr>
          <w:rFonts w:ascii="Times New Roman" w:hAnsi="Times New Roman" w:cs="Times New Roman"/>
          <w:sz w:val="28"/>
          <w:szCs w:val="28"/>
        </w:rPr>
        <w:t xml:space="preserve"> – </w:t>
      </w:r>
      <w:proofErr w:type="gramStart"/>
      <w:r w:rsidRPr="00933681">
        <w:rPr>
          <w:rFonts w:ascii="Times New Roman" w:hAnsi="Times New Roman" w:cs="Times New Roman"/>
          <w:sz w:val="28"/>
          <w:szCs w:val="28"/>
        </w:rPr>
        <w:t>вес</w:t>
      </w:r>
      <w:proofErr w:type="gramEnd"/>
      <w:r w:rsidRPr="00933681">
        <w:rPr>
          <w:rFonts w:ascii="Times New Roman" w:hAnsi="Times New Roman" w:cs="Times New Roman"/>
          <w:sz w:val="28"/>
          <w:szCs w:val="28"/>
        </w:rPr>
        <w:t xml:space="preserve"> пробы</w:t>
      </w:r>
      <w:r w:rsidR="00810412" w:rsidRPr="00933681">
        <w:rPr>
          <w:rFonts w:ascii="Times New Roman" w:hAnsi="Times New Roman" w:cs="Times New Roman"/>
          <w:sz w:val="28"/>
          <w:szCs w:val="28"/>
        </w:rPr>
        <w:t xml:space="preserve"> (кг)</w:t>
      </w:r>
      <w:r w:rsidRPr="00933681">
        <w:rPr>
          <w:rFonts w:ascii="Times New Roman" w:hAnsi="Times New Roman" w:cs="Times New Roman"/>
          <w:sz w:val="28"/>
          <w:szCs w:val="28"/>
        </w:rPr>
        <w:t>;</w:t>
      </w:r>
    </w:p>
    <w:p w14:paraId="4A9B0BFC" w14:textId="77777777" w:rsidR="007B3F05" w:rsidRPr="00933681" w:rsidRDefault="007B3F05" w:rsidP="00933681">
      <w:pPr>
        <w:spacing w:after="0" w:line="240" w:lineRule="auto"/>
        <w:ind w:firstLine="709"/>
        <w:jc w:val="both"/>
        <w:rPr>
          <w:rFonts w:ascii="Times New Roman" w:hAnsi="Times New Roman" w:cs="Times New Roman"/>
          <w:sz w:val="28"/>
          <w:szCs w:val="28"/>
        </w:rPr>
      </w:pPr>
      <w:r w:rsidRPr="00933681">
        <w:rPr>
          <w:rFonts w:ascii="Times New Roman" w:hAnsi="Times New Roman" w:cs="Times New Roman"/>
          <w:sz w:val="28"/>
          <w:szCs w:val="28"/>
          <w:lang w:val="en-US"/>
        </w:rPr>
        <w:t>k</w:t>
      </w:r>
      <w:r w:rsidRPr="00933681">
        <w:rPr>
          <w:rFonts w:ascii="Times New Roman" w:hAnsi="Times New Roman" w:cs="Times New Roman"/>
          <w:sz w:val="28"/>
          <w:szCs w:val="28"/>
        </w:rPr>
        <w:t xml:space="preserve"> – </w:t>
      </w:r>
      <w:proofErr w:type="gramStart"/>
      <w:r w:rsidRPr="00933681">
        <w:rPr>
          <w:rFonts w:ascii="Times New Roman" w:hAnsi="Times New Roman" w:cs="Times New Roman"/>
          <w:sz w:val="28"/>
          <w:szCs w:val="28"/>
        </w:rPr>
        <w:t>коэффициент</w:t>
      </w:r>
      <w:proofErr w:type="gramEnd"/>
      <w:r w:rsidRPr="00933681">
        <w:rPr>
          <w:rFonts w:ascii="Times New Roman" w:hAnsi="Times New Roman" w:cs="Times New Roman"/>
          <w:sz w:val="28"/>
          <w:szCs w:val="28"/>
        </w:rPr>
        <w:t xml:space="preserve"> неравномерности распределения минерального компонента;</w:t>
      </w:r>
    </w:p>
    <w:p w14:paraId="39279DBC" w14:textId="77777777" w:rsidR="007B3F05" w:rsidRPr="00933681" w:rsidRDefault="007B3F05" w:rsidP="00933681">
      <w:pPr>
        <w:spacing w:after="0" w:line="240" w:lineRule="auto"/>
        <w:ind w:firstLine="709"/>
        <w:jc w:val="both"/>
        <w:rPr>
          <w:rFonts w:ascii="Times New Roman" w:hAnsi="Times New Roman" w:cs="Times New Roman"/>
          <w:sz w:val="28"/>
          <w:szCs w:val="28"/>
        </w:rPr>
      </w:pPr>
      <w:r w:rsidRPr="00933681">
        <w:rPr>
          <w:rFonts w:ascii="Times New Roman" w:hAnsi="Times New Roman" w:cs="Times New Roman"/>
          <w:sz w:val="28"/>
          <w:szCs w:val="28"/>
          <w:lang w:val="en-US"/>
        </w:rPr>
        <w:t>d</w:t>
      </w:r>
      <w:r w:rsidRPr="00933681">
        <w:rPr>
          <w:rFonts w:ascii="Times New Roman" w:hAnsi="Times New Roman" w:cs="Times New Roman"/>
          <w:sz w:val="28"/>
          <w:szCs w:val="28"/>
          <w:vertAlign w:val="superscript"/>
        </w:rPr>
        <w:t xml:space="preserve"> </w:t>
      </w:r>
      <w:r w:rsidRPr="00933681">
        <w:rPr>
          <w:rFonts w:ascii="Times New Roman" w:hAnsi="Times New Roman" w:cs="Times New Roman"/>
          <w:sz w:val="28"/>
          <w:szCs w:val="28"/>
        </w:rPr>
        <w:t xml:space="preserve">– </w:t>
      </w:r>
      <w:proofErr w:type="gramStart"/>
      <w:r w:rsidRPr="00933681">
        <w:rPr>
          <w:rFonts w:ascii="Times New Roman" w:hAnsi="Times New Roman" w:cs="Times New Roman"/>
          <w:sz w:val="28"/>
          <w:szCs w:val="28"/>
        </w:rPr>
        <w:t>диаметр</w:t>
      </w:r>
      <w:proofErr w:type="gramEnd"/>
      <w:r w:rsidRPr="00933681">
        <w:rPr>
          <w:rFonts w:ascii="Times New Roman" w:hAnsi="Times New Roman" w:cs="Times New Roman"/>
          <w:sz w:val="28"/>
          <w:szCs w:val="28"/>
        </w:rPr>
        <w:t xml:space="preserve"> измельчения</w:t>
      </w:r>
      <w:r w:rsidR="00810412" w:rsidRPr="00933681">
        <w:rPr>
          <w:rFonts w:ascii="Times New Roman" w:hAnsi="Times New Roman" w:cs="Times New Roman"/>
          <w:sz w:val="28"/>
          <w:szCs w:val="28"/>
        </w:rPr>
        <w:t xml:space="preserve"> (мм)</w:t>
      </w:r>
      <w:r w:rsidRPr="00933681">
        <w:rPr>
          <w:rFonts w:ascii="Times New Roman" w:hAnsi="Times New Roman" w:cs="Times New Roman"/>
          <w:sz w:val="28"/>
          <w:szCs w:val="28"/>
        </w:rPr>
        <w:t>.</w:t>
      </w:r>
    </w:p>
    <w:p w14:paraId="3FDB114F" w14:textId="77777777" w:rsidR="007B3F05" w:rsidRPr="00933681" w:rsidRDefault="007B3F05" w:rsidP="00933681">
      <w:pPr>
        <w:spacing w:after="0" w:line="240" w:lineRule="auto"/>
        <w:ind w:firstLine="709"/>
        <w:jc w:val="both"/>
        <w:rPr>
          <w:rFonts w:ascii="Times New Roman" w:hAnsi="Times New Roman" w:cs="Times New Roman"/>
          <w:sz w:val="28"/>
          <w:szCs w:val="28"/>
        </w:rPr>
      </w:pPr>
      <w:r w:rsidRPr="00933681">
        <w:rPr>
          <w:rFonts w:ascii="Times New Roman" w:hAnsi="Times New Roman" w:cs="Times New Roman"/>
          <w:sz w:val="28"/>
          <w:szCs w:val="28"/>
        </w:rPr>
        <w:t>Коэффициент "</w:t>
      </w:r>
      <w:r w:rsidRPr="00933681">
        <w:rPr>
          <w:rFonts w:ascii="Times New Roman" w:hAnsi="Times New Roman" w:cs="Times New Roman"/>
          <w:sz w:val="28"/>
          <w:szCs w:val="28"/>
          <w:lang w:val="en-US"/>
        </w:rPr>
        <w:t>k</w:t>
      </w:r>
      <w:r w:rsidRPr="00933681">
        <w:rPr>
          <w:rFonts w:ascii="Times New Roman" w:hAnsi="Times New Roman" w:cs="Times New Roman"/>
          <w:sz w:val="28"/>
          <w:szCs w:val="28"/>
        </w:rPr>
        <w:t>" на основании ранее проводившихся работ, принимается равным 0,2.</w:t>
      </w:r>
    </w:p>
    <w:p w14:paraId="5233DFA3" w14:textId="77777777" w:rsidR="007B3F05" w:rsidRDefault="007B3F05" w:rsidP="00933681">
      <w:pPr>
        <w:spacing w:after="0" w:line="240" w:lineRule="auto"/>
        <w:ind w:firstLine="709"/>
        <w:jc w:val="both"/>
        <w:rPr>
          <w:rFonts w:ascii="Times New Roman" w:hAnsi="Times New Roman" w:cs="Times New Roman"/>
          <w:sz w:val="28"/>
          <w:szCs w:val="28"/>
        </w:rPr>
      </w:pPr>
      <w:r w:rsidRPr="00933681">
        <w:rPr>
          <w:rFonts w:ascii="Times New Roman" w:hAnsi="Times New Roman" w:cs="Times New Roman"/>
          <w:sz w:val="28"/>
          <w:szCs w:val="28"/>
        </w:rPr>
        <w:t xml:space="preserve">Надёжный вес пробы, для проведения общего спектрального анализа, достаточен </w:t>
      </w:r>
      <w:smartTag w:uri="urn:schemas-microsoft-com:office:smarttags" w:element="metricconverter">
        <w:smartTagPr>
          <w:attr w:name="ProductID" w:val="5 г"/>
        </w:smartTagPr>
        <w:r w:rsidRPr="00933681">
          <w:rPr>
            <w:rFonts w:ascii="Times New Roman" w:hAnsi="Times New Roman" w:cs="Times New Roman"/>
            <w:sz w:val="28"/>
            <w:szCs w:val="28"/>
          </w:rPr>
          <w:t>5 г</w:t>
        </w:r>
      </w:smartTag>
      <w:r w:rsidRPr="00933681">
        <w:rPr>
          <w:rFonts w:ascii="Times New Roman" w:hAnsi="Times New Roman" w:cs="Times New Roman"/>
          <w:sz w:val="28"/>
          <w:szCs w:val="28"/>
        </w:rPr>
        <w:t>, однако учитывая необходимость выполнения других видов анализов (</w:t>
      </w:r>
      <w:r w:rsidR="00933681" w:rsidRPr="00933681">
        <w:rPr>
          <w:rFonts w:ascii="Times New Roman" w:hAnsi="Times New Roman" w:cs="Times New Roman"/>
          <w:sz w:val="28"/>
          <w:szCs w:val="28"/>
        </w:rPr>
        <w:t xml:space="preserve">общий </w:t>
      </w:r>
      <w:r w:rsidRPr="00933681">
        <w:rPr>
          <w:rFonts w:ascii="Times New Roman" w:hAnsi="Times New Roman" w:cs="Times New Roman"/>
          <w:sz w:val="28"/>
          <w:szCs w:val="28"/>
        </w:rPr>
        <w:t>спектр</w:t>
      </w:r>
      <w:r w:rsidR="00933681" w:rsidRPr="00933681">
        <w:rPr>
          <w:rFonts w:ascii="Times New Roman" w:hAnsi="Times New Roman" w:cs="Times New Roman"/>
          <w:sz w:val="28"/>
          <w:szCs w:val="28"/>
        </w:rPr>
        <w:t>альный</w:t>
      </w:r>
      <w:r w:rsidRPr="00933681">
        <w:rPr>
          <w:rFonts w:ascii="Times New Roman" w:hAnsi="Times New Roman" w:cs="Times New Roman"/>
          <w:sz w:val="28"/>
          <w:szCs w:val="28"/>
        </w:rPr>
        <w:t>, химанализы и др.) конечный вес лабораторной навески проб должен быть не менее 150-200 граммов.</w:t>
      </w:r>
    </w:p>
    <w:p w14:paraId="2B17452F" w14:textId="77777777" w:rsidR="00036C5D" w:rsidRPr="006A20CC" w:rsidRDefault="00036C5D" w:rsidP="006A20CC">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В процессе подготовки проб к проведению анализов «хвосты» всех стадий дробления и сокращения будут сохраняться.</w:t>
      </w:r>
    </w:p>
    <w:p w14:paraId="36C5F52A" w14:textId="77777777" w:rsidR="002F357B" w:rsidRPr="006A20CC" w:rsidRDefault="002F357B" w:rsidP="006A20CC">
      <w:pPr>
        <w:spacing w:after="0" w:line="240" w:lineRule="auto"/>
        <w:ind w:firstLine="709"/>
        <w:jc w:val="both"/>
        <w:rPr>
          <w:rFonts w:ascii="Times New Roman" w:hAnsi="Times New Roman" w:cs="Times New Roman"/>
          <w:sz w:val="28"/>
          <w:szCs w:val="28"/>
        </w:rPr>
      </w:pPr>
    </w:p>
    <w:p w14:paraId="635B24F9" w14:textId="4B6B1650" w:rsidR="00933681" w:rsidRPr="006A20CC" w:rsidRDefault="008461E8" w:rsidP="006A20CC">
      <w:pPr>
        <w:spacing w:after="0" w:line="240" w:lineRule="auto"/>
        <w:jc w:val="center"/>
        <w:rPr>
          <w:rFonts w:ascii="Times New Roman" w:hAnsi="Times New Roman" w:cs="Times New Roman"/>
          <w:sz w:val="28"/>
          <w:szCs w:val="28"/>
        </w:rPr>
      </w:pPr>
      <w:r>
        <w:rPr>
          <w:rFonts w:ascii="Times New Roman" w:hAnsi="Times New Roman" w:cs="Times New Roman"/>
          <w:sz w:val="28"/>
          <w:szCs w:val="28"/>
        </w:rPr>
        <w:t>6</w:t>
      </w:r>
      <w:r w:rsidR="00933681" w:rsidRPr="006A20CC">
        <w:rPr>
          <w:rFonts w:ascii="Times New Roman" w:hAnsi="Times New Roman" w:cs="Times New Roman"/>
          <w:sz w:val="28"/>
          <w:szCs w:val="28"/>
        </w:rPr>
        <w:t>.</w:t>
      </w:r>
      <w:r w:rsidR="002F357B" w:rsidRPr="006A20CC">
        <w:rPr>
          <w:rFonts w:ascii="Times New Roman" w:hAnsi="Times New Roman" w:cs="Times New Roman"/>
          <w:sz w:val="28"/>
          <w:szCs w:val="28"/>
        </w:rPr>
        <w:t>3</w:t>
      </w:r>
      <w:r w:rsidR="00933681" w:rsidRPr="006A20CC">
        <w:rPr>
          <w:rFonts w:ascii="Times New Roman" w:hAnsi="Times New Roman" w:cs="Times New Roman"/>
          <w:sz w:val="28"/>
          <w:szCs w:val="28"/>
        </w:rPr>
        <w:t>. Аналитические работы</w:t>
      </w:r>
    </w:p>
    <w:p w14:paraId="3AA640B2" w14:textId="77777777" w:rsidR="002F357B" w:rsidRPr="006A20CC" w:rsidRDefault="002F357B" w:rsidP="006A20CC">
      <w:pPr>
        <w:spacing w:after="0" w:line="240" w:lineRule="auto"/>
        <w:ind w:firstLine="709"/>
        <w:jc w:val="both"/>
        <w:rPr>
          <w:rFonts w:ascii="Times New Roman" w:hAnsi="Times New Roman" w:cs="Times New Roman"/>
          <w:sz w:val="28"/>
          <w:szCs w:val="28"/>
        </w:rPr>
      </w:pPr>
      <w:r w:rsidRPr="006A20CC">
        <w:rPr>
          <w:rFonts w:ascii="Times New Roman" w:hAnsi="Times New Roman" w:cs="Times New Roman"/>
          <w:sz w:val="28"/>
          <w:szCs w:val="28"/>
        </w:rPr>
        <w:t xml:space="preserve">Все лабораторные работы будут выполнены согласно утверждённым методикам по различным видам исследований. </w:t>
      </w:r>
    </w:p>
    <w:p w14:paraId="170CB725" w14:textId="28B56F7B" w:rsidR="002F357B" w:rsidRDefault="00036C5D" w:rsidP="00FE13F1">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Всег</w:t>
      </w:r>
      <w:r w:rsidR="008461E8">
        <w:rPr>
          <w:rFonts w:ascii="Times New Roman" w:hAnsi="Times New Roman" w:cs="Times New Roman"/>
          <w:sz w:val="28"/>
          <w:szCs w:val="28"/>
        </w:rPr>
        <w:t>о планируется проанализировать 120 проб из скважин и 4</w:t>
      </w:r>
      <w:r>
        <w:rPr>
          <w:rFonts w:ascii="Times New Roman" w:hAnsi="Times New Roman" w:cs="Times New Roman"/>
          <w:sz w:val="28"/>
          <w:szCs w:val="28"/>
        </w:rPr>
        <w:t>0 из шурфов</w:t>
      </w:r>
      <w:r w:rsidR="002F357B" w:rsidRPr="00FE13F1">
        <w:rPr>
          <w:rFonts w:ascii="Times New Roman" w:hAnsi="Times New Roman" w:cs="Times New Roman"/>
          <w:sz w:val="28"/>
          <w:szCs w:val="28"/>
        </w:rPr>
        <w:t>.</w:t>
      </w:r>
    </w:p>
    <w:p w14:paraId="665106D1" w14:textId="77777777" w:rsidR="00A74200" w:rsidRPr="00FE13F1" w:rsidRDefault="00A74200" w:rsidP="00A74200">
      <w:pPr>
        <w:spacing w:after="0" w:line="240" w:lineRule="auto"/>
        <w:ind w:firstLine="709"/>
        <w:jc w:val="both"/>
        <w:rPr>
          <w:rFonts w:ascii="Times New Roman" w:hAnsi="Times New Roman" w:cs="Times New Roman"/>
          <w:sz w:val="28"/>
          <w:szCs w:val="28"/>
        </w:rPr>
      </w:pPr>
      <w:r w:rsidRPr="00FE13F1">
        <w:rPr>
          <w:rFonts w:ascii="Times New Roman" w:hAnsi="Times New Roman" w:cs="Times New Roman"/>
          <w:sz w:val="28"/>
          <w:szCs w:val="28"/>
        </w:rPr>
        <w:t xml:space="preserve">Стандартному спектральному полуколичественному анализу на </w:t>
      </w:r>
      <w:r w:rsidRPr="00A74200">
        <w:rPr>
          <w:rFonts w:ascii="Times New Roman" w:hAnsi="Times New Roman" w:cs="Times New Roman"/>
          <w:sz w:val="28"/>
          <w:szCs w:val="28"/>
        </w:rPr>
        <w:t>24</w:t>
      </w:r>
      <w:r w:rsidRPr="00FE13F1">
        <w:rPr>
          <w:rFonts w:ascii="Times New Roman" w:hAnsi="Times New Roman" w:cs="Times New Roman"/>
          <w:sz w:val="28"/>
          <w:szCs w:val="28"/>
        </w:rPr>
        <w:t xml:space="preserve"> элемента будут подвергнуты все керновые</w:t>
      </w:r>
      <w:r>
        <w:rPr>
          <w:rFonts w:ascii="Times New Roman" w:hAnsi="Times New Roman" w:cs="Times New Roman"/>
          <w:sz w:val="28"/>
          <w:szCs w:val="28"/>
        </w:rPr>
        <w:t xml:space="preserve"> и</w:t>
      </w:r>
      <w:r w:rsidRPr="00FE13F1">
        <w:rPr>
          <w:rFonts w:ascii="Times New Roman" w:hAnsi="Times New Roman" w:cs="Times New Roman"/>
          <w:sz w:val="28"/>
          <w:szCs w:val="28"/>
        </w:rPr>
        <w:t xml:space="preserve"> пробы</w:t>
      </w:r>
      <w:r>
        <w:rPr>
          <w:rFonts w:ascii="Times New Roman" w:hAnsi="Times New Roman" w:cs="Times New Roman"/>
          <w:sz w:val="28"/>
          <w:szCs w:val="28"/>
        </w:rPr>
        <w:t xml:space="preserve"> из шурфов</w:t>
      </w:r>
      <w:r w:rsidRPr="00FE13F1">
        <w:rPr>
          <w:rFonts w:ascii="Times New Roman" w:hAnsi="Times New Roman" w:cs="Times New Roman"/>
          <w:sz w:val="28"/>
          <w:szCs w:val="28"/>
        </w:rPr>
        <w:t xml:space="preserve">. </w:t>
      </w:r>
    </w:p>
    <w:p w14:paraId="4D7F71AB" w14:textId="5081C44C" w:rsidR="00A74200" w:rsidRDefault="00A74200" w:rsidP="00A74200">
      <w:pPr>
        <w:spacing w:after="0" w:line="240" w:lineRule="auto"/>
        <w:ind w:firstLine="709"/>
        <w:jc w:val="both"/>
        <w:rPr>
          <w:rFonts w:ascii="Times New Roman" w:hAnsi="Times New Roman" w:cs="Times New Roman"/>
          <w:sz w:val="28"/>
          <w:szCs w:val="28"/>
        </w:rPr>
      </w:pPr>
      <w:r w:rsidRPr="00FE13F1">
        <w:rPr>
          <w:rFonts w:ascii="Times New Roman" w:hAnsi="Times New Roman" w:cs="Times New Roman"/>
          <w:sz w:val="28"/>
          <w:szCs w:val="28"/>
        </w:rPr>
        <w:t xml:space="preserve">Всего на весь срок проведения геологоразведочных работ планируется проведение анализ проб - </w:t>
      </w:r>
      <w:r w:rsidR="008461E8">
        <w:rPr>
          <w:rFonts w:ascii="Times New Roman" w:hAnsi="Times New Roman" w:cs="Times New Roman"/>
          <w:sz w:val="28"/>
          <w:szCs w:val="28"/>
        </w:rPr>
        <w:t>16</w:t>
      </w:r>
      <w:r>
        <w:rPr>
          <w:rFonts w:ascii="Times New Roman" w:hAnsi="Times New Roman" w:cs="Times New Roman"/>
          <w:sz w:val="28"/>
          <w:szCs w:val="28"/>
        </w:rPr>
        <w:t>0</w:t>
      </w:r>
      <w:r w:rsidRPr="00FE13F1">
        <w:rPr>
          <w:rFonts w:ascii="Times New Roman" w:hAnsi="Times New Roman" w:cs="Times New Roman"/>
          <w:sz w:val="28"/>
          <w:szCs w:val="28"/>
        </w:rPr>
        <w:t xml:space="preserve">. </w:t>
      </w:r>
    </w:p>
    <w:p w14:paraId="2D387C9F" w14:textId="4B773B9D" w:rsidR="00A74200" w:rsidRDefault="00A74200" w:rsidP="00A74200">
      <w:pPr>
        <w:spacing w:after="0" w:line="240" w:lineRule="auto"/>
        <w:ind w:firstLine="709"/>
        <w:jc w:val="both"/>
        <w:rPr>
          <w:rFonts w:ascii="Times New Roman" w:hAnsi="Times New Roman" w:cs="Times New Roman"/>
          <w:sz w:val="28"/>
          <w:szCs w:val="28"/>
        </w:rPr>
      </w:pPr>
      <w:r w:rsidRPr="00FE13F1">
        <w:rPr>
          <w:rFonts w:ascii="Times New Roman" w:hAnsi="Times New Roman" w:cs="Times New Roman"/>
          <w:sz w:val="28"/>
          <w:szCs w:val="28"/>
        </w:rPr>
        <w:t xml:space="preserve">Химический анализ предусматривается проводить по всем взятым пробам, после получения результатов спектрального анализа, для определения содержаний </w:t>
      </w:r>
      <w:r w:rsidRPr="00FE13F1">
        <w:rPr>
          <w:rFonts w:ascii="Times New Roman" w:hAnsi="Times New Roman"/>
          <w:sz w:val="28"/>
          <w:szCs w:val="28"/>
          <w:lang w:val="en-US"/>
        </w:rPr>
        <w:t>P</w:t>
      </w:r>
      <w:r w:rsidRPr="00FE13F1">
        <w:rPr>
          <w:rFonts w:ascii="Times New Roman" w:hAnsi="Times New Roman"/>
          <w:sz w:val="28"/>
          <w:szCs w:val="28"/>
          <w:vertAlign w:val="subscript"/>
        </w:rPr>
        <w:t>2</w:t>
      </w:r>
      <w:r w:rsidRPr="00FE13F1">
        <w:rPr>
          <w:rFonts w:ascii="Times New Roman" w:hAnsi="Times New Roman"/>
          <w:sz w:val="28"/>
          <w:szCs w:val="28"/>
          <w:lang w:val="en-US"/>
        </w:rPr>
        <w:t>O</w:t>
      </w:r>
      <w:r w:rsidRPr="00FE13F1">
        <w:rPr>
          <w:rFonts w:ascii="Times New Roman" w:hAnsi="Times New Roman"/>
          <w:sz w:val="28"/>
          <w:szCs w:val="28"/>
          <w:vertAlign w:val="subscript"/>
        </w:rPr>
        <w:t>5</w:t>
      </w:r>
      <w:r w:rsidRPr="00FE13F1">
        <w:rPr>
          <w:rFonts w:ascii="Times New Roman" w:hAnsi="Times New Roman"/>
          <w:sz w:val="28"/>
          <w:szCs w:val="28"/>
        </w:rPr>
        <w:t xml:space="preserve">; </w:t>
      </w:r>
      <w:r w:rsidRPr="00FE13F1">
        <w:rPr>
          <w:rFonts w:ascii="Times New Roman" w:hAnsi="Times New Roman"/>
          <w:sz w:val="28"/>
          <w:szCs w:val="28"/>
          <w:lang w:val="en-US"/>
        </w:rPr>
        <w:t>Fe</w:t>
      </w:r>
      <w:r w:rsidRPr="00FE13F1">
        <w:rPr>
          <w:rFonts w:ascii="Times New Roman" w:hAnsi="Times New Roman"/>
          <w:sz w:val="28"/>
          <w:szCs w:val="28"/>
          <w:vertAlign w:val="subscript"/>
        </w:rPr>
        <w:t>2</w:t>
      </w:r>
      <w:r w:rsidRPr="00FE13F1">
        <w:rPr>
          <w:rFonts w:ascii="Times New Roman" w:hAnsi="Times New Roman"/>
          <w:sz w:val="28"/>
          <w:szCs w:val="28"/>
          <w:lang w:val="en-US"/>
        </w:rPr>
        <w:t>O</w:t>
      </w:r>
      <w:r w:rsidRPr="00FE13F1">
        <w:rPr>
          <w:rFonts w:ascii="Times New Roman" w:hAnsi="Times New Roman"/>
          <w:sz w:val="28"/>
          <w:szCs w:val="28"/>
          <w:vertAlign w:val="subscript"/>
        </w:rPr>
        <w:t>3</w:t>
      </w:r>
      <w:r w:rsidRPr="00FE13F1">
        <w:rPr>
          <w:rFonts w:ascii="Times New Roman" w:hAnsi="Times New Roman"/>
          <w:sz w:val="28"/>
          <w:szCs w:val="28"/>
        </w:rPr>
        <w:t xml:space="preserve">; </w:t>
      </w:r>
      <w:r w:rsidRPr="00FE13F1">
        <w:rPr>
          <w:rFonts w:ascii="Times New Roman" w:hAnsi="Times New Roman"/>
          <w:sz w:val="28"/>
          <w:szCs w:val="28"/>
          <w:lang w:val="en-US"/>
        </w:rPr>
        <w:t>Al</w:t>
      </w:r>
      <w:r w:rsidRPr="00FE13F1">
        <w:rPr>
          <w:rFonts w:ascii="Times New Roman" w:hAnsi="Times New Roman"/>
          <w:sz w:val="28"/>
          <w:szCs w:val="28"/>
          <w:vertAlign w:val="subscript"/>
        </w:rPr>
        <w:t>2</w:t>
      </w:r>
      <w:r w:rsidRPr="00FE13F1">
        <w:rPr>
          <w:rFonts w:ascii="Times New Roman" w:hAnsi="Times New Roman"/>
          <w:sz w:val="28"/>
          <w:szCs w:val="28"/>
          <w:lang w:val="en-US"/>
        </w:rPr>
        <w:t>O</w:t>
      </w:r>
      <w:r w:rsidRPr="00FE13F1">
        <w:rPr>
          <w:rFonts w:ascii="Times New Roman" w:hAnsi="Times New Roman"/>
          <w:sz w:val="28"/>
          <w:szCs w:val="28"/>
          <w:vertAlign w:val="subscript"/>
        </w:rPr>
        <w:t>3</w:t>
      </w:r>
      <w:r w:rsidRPr="00FE13F1">
        <w:rPr>
          <w:rFonts w:ascii="Times New Roman" w:hAnsi="Times New Roman"/>
          <w:sz w:val="28"/>
          <w:szCs w:val="28"/>
        </w:rPr>
        <w:t>; СО</w:t>
      </w:r>
      <w:r w:rsidRPr="00FE13F1">
        <w:rPr>
          <w:rFonts w:ascii="Times New Roman" w:hAnsi="Times New Roman"/>
          <w:sz w:val="28"/>
          <w:szCs w:val="28"/>
          <w:vertAlign w:val="subscript"/>
        </w:rPr>
        <w:t>2</w:t>
      </w:r>
      <w:r w:rsidRPr="00FE13F1">
        <w:rPr>
          <w:rFonts w:ascii="Times New Roman" w:hAnsi="Times New Roman"/>
          <w:sz w:val="28"/>
          <w:szCs w:val="28"/>
        </w:rPr>
        <w:t xml:space="preserve">; </w:t>
      </w:r>
      <w:r w:rsidRPr="00FE13F1">
        <w:rPr>
          <w:rFonts w:ascii="Times New Roman" w:hAnsi="Times New Roman"/>
          <w:sz w:val="28"/>
          <w:szCs w:val="28"/>
          <w:lang w:val="en-US"/>
        </w:rPr>
        <w:t>Na</w:t>
      </w:r>
      <w:r w:rsidRPr="00FE13F1">
        <w:rPr>
          <w:rFonts w:ascii="Times New Roman" w:hAnsi="Times New Roman"/>
          <w:sz w:val="28"/>
          <w:szCs w:val="28"/>
          <w:vertAlign w:val="subscript"/>
        </w:rPr>
        <w:t>2</w:t>
      </w:r>
      <w:r w:rsidRPr="00FE13F1">
        <w:rPr>
          <w:rFonts w:ascii="Times New Roman" w:hAnsi="Times New Roman"/>
          <w:sz w:val="28"/>
          <w:szCs w:val="28"/>
          <w:lang w:val="en-US"/>
        </w:rPr>
        <w:t>O</w:t>
      </w:r>
      <w:r w:rsidRPr="00FE13F1">
        <w:rPr>
          <w:rFonts w:ascii="Times New Roman" w:hAnsi="Times New Roman"/>
          <w:sz w:val="28"/>
          <w:szCs w:val="28"/>
        </w:rPr>
        <w:t xml:space="preserve">, </w:t>
      </w:r>
      <w:r w:rsidRPr="00FE13F1">
        <w:rPr>
          <w:rFonts w:ascii="Times New Roman" w:hAnsi="Times New Roman"/>
          <w:sz w:val="28"/>
          <w:szCs w:val="28"/>
          <w:lang w:val="en-US"/>
        </w:rPr>
        <w:t>K</w:t>
      </w:r>
      <w:r w:rsidRPr="00FE13F1">
        <w:rPr>
          <w:rFonts w:ascii="Times New Roman" w:hAnsi="Times New Roman"/>
          <w:sz w:val="28"/>
          <w:szCs w:val="28"/>
          <w:vertAlign w:val="subscript"/>
        </w:rPr>
        <w:t>2</w:t>
      </w:r>
      <w:r w:rsidRPr="00FE13F1">
        <w:rPr>
          <w:rFonts w:ascii="Times New Roman" w:hAnsi="Times New Roman"/>
          <w:sz w:val="28"/>
          <w:szCs w:val="28"/>
          <w:lang w:val="en-US"/>
        </w:rPr>
        <w:t>O</w:t>
      </w:r>
      <w:r w:rsidRPr="00FE13F1">
        <w:rPr>
          <w:rFonts w:ascii="Times New Roman" w:hAnsi="Times New Roman" w:cs="Times New Roman"/>
          <w:sz w:val="28"/>
          <w:szCs w:val="28"/>
        </w:rPr>
        <w:t xml:space="preserve">. Общий объем работ составит </w:t>
      </w:r>
      <w:r w:rsidR="008461E8">
        <w:rPr>
          <w:rFonts w:ascii="Times New Roman" w:hAnsi="Times New Roman" w:cs="Times New Roman"/>
          <w:sz w:val="28"/>
          <w:szCs w:val="28"/>
        </w:rPr>
        <w:t>16</w:t>
      </w:r>
      <w:r>
        <w:rPr>
          <w:rFonts w:ascii="Times New Roman" w:hAnsi="Times New Roman" w:cs="Times New Roman"/>
          <w:sz w:val="28"/>
          <w:szCs w:val="28"/>
        </w:rPr>
        <w:t>0 проб на 6 компонентов</w:t>
      </w:r>
      <w:r w:rsidRPr="00FE13F1">
        <w:rPr>
          <w:rFonts w:ascii="Times New Roman" w:hAnsi="Times New Roman" w:cs="Times New Roman"/>
          <w:sz w:val="28"/>
          <w:szCs w:val="28"/>
        </w:rPr>
        <w:t>.</w:t>
      </w:r>
    </w:p>
    <w:p w14:paraId="6B11AEE2" w14:textId="77777777" w:rsidR="00A74200" w:rsidRPr="00FE13F1" w:rsidRDefault="00A74200" w:rsidP="00A74200">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lastRenderedPageBreak/>
        <w:t>Следует отметить, что из-за незначительного количества рядовых анализов (проб) проведение контрольных анализов может оказаться не корректным, достаточным может быть общелабораторный контроль анализов на указанные компоненты с разных объектов.</w:t>
      </w:r>
    </w:p>
    <w:p w14:paraId="5DDACF0C" w14:textId="77777777" w:rsidR="001332BD" w:rsidRDefault="001332BD" w:rsidP="001332BD">
      <w:pPr>
        <w:spacing w:after="0" w:line="240" w:lineRule="auto"/>
        <w:jc w:val="both"/>
        <w:rPr>
          <w:rFonts w:ascii="Times New Roman" w:hAnsi="Times New Roman" w:cs="Times New Roman"/>
          <w:sz w:val="28"/>
          <w:szCs w:val="28"/>
        </w:rPr>
      </w:pPr>
      <w:r>
        <w:rPr>
          <w:noProof/>
          <w:lang w:eastAsia="ru-RU"/>
        </w:rPr>
        <w:drawing>
          <wp:inline distT="0" distB="0" distL="0" distR="0" wp14:anchorId="3B678D50" wp14:editId="0EA50052">
            <wp:extent cx="5913547" cy="8014447"/>
            <wp:effectExtent l="0" t="0" r="0" b="5715"/>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0" cstate="print">
                      <a:extLst>
                        <a:ext uri="{28A0092B-C50C-407E-A947-70E740481C1C}">
                          <a14:useLocalDpi xmlns:a14="http://schemas.microsoft.com/office/drawing/2010/main" val="0"/>
                        </a:ext>
                      </a:extLst>
                    </a:blip>
                    <a:srcRect l="11512" r="5444" b="18697"/>
                    <a:stretch/>
                  </pic:blipFill>
                  <pic:spPr bwMode="auto">
                    <a:xfrm>
                      <a:off x="0" y="0"/>
                      <a:ext cx="5924613" cy="8029444"/>
                    </a:xfrm>
                    <a:prstGeom prst="rect">
                      <a:avLst/>
                    </a:prstGeom>
                    <a:noFill/>
                    <a:ln>
                      <a:noFill/>
                    </a:ln>
                    <a:extLst>
                      <a:ext uri="{53640926-AAD7-44D8-BBD7-CCE9431645EC}">
                        <a14:shadowObscured xmlns:a14="http://schemas.microsoft.com/office/drawing/2010/main"/>
                      </a:ext>
                    </a:extLst>
                  </pic:spPr>
                </pic:pic>
              </a:graphicData>
            </a:graphic>
          </wp:inline>
        </w:drawing>
      </w:r>
      <w:r w:rsidRPr="00FE13F1">
        <w:rPr>
          <w:rFonts w:ascii="Times New Roman" w:hAnsi="Times New Roman" w:cs="Times New Roman"/>
          <w:sz w:val="28"/>
          <w:szCs w:val="28"/>
        </w:rPr>
        <w:t xml:space="preserve"> </w:t>
      </w:r>
    </w:p>
    <w:p w14:paraId="206F0D1D" w14:textId="77777777" w:rsidR="00A74200" w:rsidRDefault="00A74200" w:rsidP="00A74200">
      <w:pPr>
        <w:spacing w:after="0" w:line="240" w:lineRule="auto"/>
        <w:jc w:val="center"/>
        <w:rPr>
          <w:rFonts w:ascii="Times New Roman" w:hAnsi="Times New Roman" w:cs="Times New Roman"/>
          <w:sz w:val="28"/>
          <w:szCs w:val="28"/>
        </w:rPr>
      </w:pPr>
    </w:p>
    <w:p w14:paraId="2E45D993" w14:textId="77777777" w:rsidR="001332BD" w:rsidRDefault="001332BD" w:rsidP="00A74200">
      <w:pPr>
        <w:spacing w:after="0" w:line="240" w:lineRule="auto"/>
        <w:jc w:val="center"/>
        <w:rPr>
          <w:rFonts w:ascii="Times New Roman" w:hAnsi="Times New Roman" w:cs="Times New Roman"/>
          <w:sz w:val="28"/>
          <w:szCs w:val="28"/>
        </w:rPr>
      </w:pPr>
      <w:r>
        <w:rPr>
          <w:rFonts w:ascii="Times New Roman" w:hAnsi="Times New Roman" w:cs="Times New Roman"/>
          <w:sz w:val="28"/>
          <w:szCs w:val="28"/>
        </w:rPr>
        <w:t>Рис. 3. Схема обработки проб</w:t>
      </w:r>
    </w:p>
    <w:p w14:paraId="424BD8E4" w14:textId="77777777" w:rsidR="006A20CC" w:rsidRDefault="006A20CC" w:rsidP="006A20CC">
      <w:pPr>
        <w:shd w:val="clear" w:color="auto" w:fill="FFFFFF"/>
        <w:jc w:val="right"/>
        <w:rPr>
          <w:sz w:val="28"/>
          <w:szCs w:val="28"/>
        </w:rPr>
        <w:sectPr w:rsidR="006A20CC">
          <w:pgSz w:w="11906" w:h="16838"/>
          <w:pgMar w:top="1134" w:right="850" w:bottom="1134" w:left="1701" w:header="708" w:footer="708" w:gutter="0"/>
          <w:cols w:space="708"/>
          <w:docGrid w:linePitch="360"/>
        </w:sectPr>
      </w:pPr>
    </w:p>
    <w:p w14:paraId="276A99BB" w14:textId="6E69FF42" w:rsidR="002F357B" w:rsidRPr="00A74200" w:rsidRDefault="002F357B" w:rsidP="00FE13F1">
      <w:pPr>
        <w:spacing w:after="0" w:line="240" w:lineRule="auto"/>
        <w:ind w:firstLine="708"/>
        <w:jc w:val="right"/>
        <w:outlineLvl w:val="0"/>
        <w:rPr>
          <w:rFonts w:ascii="Times New Roman" w:hAnsi="Times New Roman" w:cs="Times New Roman"/>
          <w:sz w:val="28"/>
          <w:szCs w:val="28"/>
        </w:rPr>
      </w:pPr>
      <w:r w:rsidRPr="00A74200">
        <w:rPr>
          <w:rFonts w:ascii="Times New Roman" w:hAnsi="Times New Roman" w:cs="Times New Roman"/>
          <w:sz w:val="28"/>
          <w:szCs w:val="28"/>
        </w:rPr>
        <w:lastRenderedPageBreak/>
        <w:t xml:space="preserve">Таблица </w:t>
      </w:r>
      <w:r w:rsidR="009E0410">
        <w:rPr>
          <w:rFonts w:ascii="Times New Roman" w:hAnsi="Times New Roman" w:cs="Times New Roman"/>
          <w:sz w:val="28"/>
          <w:szCs w:val="28"/>
        </w:rPr>
        <w:t>6</w:t>
      </w:r>
      <w:r w:rsidRPr="00A74200">
        <w:rPr>
          <w:rFonts w:ascii="Times New Roman" w:hAnsi="Times New Roman" w:cs="Times New Roman"/>
          <w:sz w:val="28"/>
          <w:szCs w:val="28"/>
        </w:rPr>
        <w:t>.</w:t>
      </w:r>
      <w:r w:rsidR="001332BD" w:rsidRPr="00A74200">
        <w:rPr>
          <w:rFonts w:ascii="Times New Roman" w:hAnsi="Times New Roman" w:cs="Times New Roman"/>
          <w:sz w:val="28"/>
          <w:szCs w:val="28"/>
        </w:rPr>
        <w:t>4.</w:t>
      </w:r>
    </w:p>
    <w:p w14:paraId="3F9855E7" w14:textId="77777777" w:rsidR="002F357B" w:rsidRPr="00AA2509" w:rsidRDefault="002F357B" w:rsidP="00FE13F1">
      <w:pPr>
        <w:spacing w:after="0" w:line="240" w:lineRule="auto"/>
        <w:jc w:val="center"/>
        <w:outlineLvl w:val="0"/>
        <w:rPr>
          <w:rFonts w:ascii="Times New Roman" w:hAnsi="Times New Roman" w:cs="Times New Roman"/>
          <w:sz w:val="28"/>
          <w:szCs w:val="28"/>
        </w:rPr>
      </w:pPr>
      <w:r w:rsidRPr="00AA2509">
        <w:rPr>
          <w:rFonts w:ascii="Times New Roman" w:hAnsi="Times New Roman" w:cs="Times New Roman"/>
          <w:sz w:val="28"/>
          <w:szCs w:val="28"/>
        </w:rPr>
        <w:t>Объёмы лабораторных исследований</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1"/>
        <w:gridCol w:w="5923"/>
        <w:gridCol w:w="1272"/>
        <w:gridCol w:w="1271"/>
      </w:tblGrid>
      <w:tr w:rsidR="00AA2509" w:rsidRPr="00AA2509" w14:paraId="5341CADB" w14:textId="77777777" w:rsidTr="00577AF3">
        <w:tc>
          <w:tcPr>
            <w:tcW w:w="751" w:type="dxa"/>
          </w:tcPr>
          <w:p w14:paraId="522456E2" w14:textId="77777777" w:rsidR="002F357B" w:rsidRPr="00AA2509" w:rsidRDefault="002F357B" w:rsidP="00FE13F1">
            <w:pPr>
              <w:spacing w:after="0" w:line="240" w:lineRule="auto"/>
              <w:jc w:val="center"/>
              <w:rPr>
                <w:rFonts w:ascii="Times New Roman" w:hAnsi="Times New Roman" w:cs="Times New Roman"/>
                <w:sz w:val="28"/>
                <w:szCs w:val="28"/>
              </w:rPr>
            </w:pPr>
            <w:r w:rsidRPr="00AA2509">
              <w:rPr>
                <w:rFonts w:ascii="Times New Roman" w:hAnsi="Times New Roman" w:cs="Times New Roman"/>
                <w:sz w:val="28"/>
                <w:szCs w:val="28"/>
              </w:rPr>
              <w:t>№№ п/п</w:t>
            </w:r>
          </w:p>
        </w:tc>
        <w:tc>
          <w:tcPr>
            <w:tcW w:w="5923" w:type="dxa"/>
            <w:vAlign w:val="center"/>
          </w:tcPr>
          <w:p w14:paraId="5725FF61" w14:textId="77777777" w:rsidR="002F357B" w:rsidRPr="00AA2509" w:rsidRDefault="002F357B" w:rsidP="00FE13F1">
            <w:pPr>
              <w:spacing w:after="0" w:line="240" w:lineRule="auto"/>
              <w:jc w:val="center"/>
              <w:rPr>
                <w:rFonts w:ascii="Times New Roman" w:hAnsi="Times New Roman" w:cs="Times New Roman"/>
                <w:sz w:val="28"/>
                <w:szCs w:val="28"/>
              </w:rPr>
            </w:pPr>
            <w:r w:rsidRPr="00AA2509">
              <w:rPr>
                <w:rFonts w:ascii="Times New Roman" w:hAnsi="Times New Roman" w:cs="Times New Roman"/>
                <w:sz w:val="28"/>
                <w:szCs w:val="28"/>
              </w:rPr>
              <w:t>Виды исследований</w:t>
            </w:r>
          </w:p>
        </w:tc>
        <w:tc>
          <w:tcPr>
            <w:tcW w:w="1272" w:type="dxa"/>
            <w:vAlign w:val="center"/>
          </w:tcPr>
          <w:p w14:paraId="67C31FED" w14:textId="77777777" w:rsidR="002F357B" w:rsidRPr="00AA2509" w:rsidRDefault="002F357B" w:rsidP="00FE13F1">
            <w:pPr>
              <w:spacing w:after="0" w:line="240" w:lineRule="auto"/>
              <w:jc w:val="center"/>
              <w:rPr>
                <w:rFonts w:ascii="Times New Roman" w:hAnsi="Times New Roman" w:cs="Times New Roman"/>
                <w:sz w:val="28"/>
                <w:szCs w:val="28"/>
              </w:rPr>
            </w:pPr>
            <w:r w:rsidRPr="00AA2509">
              <w:rPr>
                <w:rFonts w:ascii="Times New Roman" w:hAnsi="Times New Roman" w:cs="Times New Roman"/>
                <w:sz w:val="28"/>
                <w:szCs w:val="28"/>
              </w:rPr>
              <w:t>ед. изм.</w:t>
            </w:r>
          </w:p>
        </w:tc>
        <w:tc>
          <w:tcPr>
            <w:tcW w:w="1271" w:type="dxa"/>
            <w:vAlign w:val="center"/>
          </w:tcPr>
          <w:p w14:paraId="43ACB252" w14:textId="77777777" w:rsidR="002F357B" w:rsidRPr="00AA2509" w:rsidRDefault="002F357B" w:rsidP="00FE13F1">
            <w:pPr>
              <w:spacing w:after="0" w:line="240" w:lineRule="auto"/>
              <w:jc w:val="center"/>
              <w:rPr>
                <w:rFonts w:ascii="Times New Roman" w:hAnsi="Times New Roman" w:cs="Times New Roman"/>
                <w:sz w:val="28"/>
                <w:szCs w:val="28"/>
              </w:rPr>
            </w:pPr>
            <w:r w:rsidRPr="00AA2509">
              <w:rPr>
                <w:rFonts w:ascii="Times New Roman" w:hAnsi="Times New Roman" w:cs="Times New Roman"/>
                <w:sz w:val="28"/>
                <w:szCs w:val="28"/>
              </w:rPr>
              <w:t>кол-во</w:t>
            </w:r>
          </w:p>
        </w:tc>
      </w:tr>
      <w:tr w:rsidR="00AA2509" w:rsidRPr="00AA2509" w14:paraId="71EFE3AA" w14:textId="77777777" w:rsidTr="00577AF3">
        <w:tc>
          <w:tcPr>
            <w:tcW w:w="751" w:type="dxa"/>
          </w:tcPr>
          <w:p w14:paraId="1E100FF3" w14:textId="77777777" w:rsidR="002F357B" w:rsidRPr="00AA2509" w:rsidRDefault="002F357B" w:rsidP="00FE13F1">
            <w:pPr>
              <w:spacing w:after="0" w:line="240" w:lineRule="auto"/>
              <w:jc w:val="center"/>
              <w:rPr>
                <w:rFonts w:ascii="Times New Roman" w:hAnsi="Times New Roman" w:cs="Times New Roman"/>
                <w:sz w:val="28"/>
                <w:szCs w:val="28"/>
              </w:rPr>
            </w:pPr>
            <w:r w:rsidRPr="00AA2509">
              <w:rPr>
                <w:rFonts w:ascii="Times New Roman" w:hAnsi="Times New Roman" w:cs="Times New Roman"/>
                <w:sz w:val="28"/>
                <w:szCs w:val="28"/>
              </w:rPr>
              <w:t>1</w:t>
            </w:r>
          </w:p>
        </w:tc>
        <w:tc>
          <w:tcPr>
            <w:tcW w:w="5923" w:type="dxa"/>
          </w:tcPr>
          <w:p w14:paraId="69408F54" w14:textId="77777777" w:rsidR="002F357B" w:rsidRPr="00AA2509" w:rsidRDefault="002F357B" w:rsidP="00FE13F1">
            <w:pPr>
              <w:spacing w:after="0" w:line="240" w:lineRule="auto"/>
              <w:rPr>
                <w:rFonts w:ascii="Times New Roman" w:hAnsi="Times New Roman" w:cs="Times New Roman"/>
                <w:sz w:val="28"/>
                <w:szCs w:val="28"/>
              </w:rPr>
            </w:pPr>
            <w:r w:rsidRPr="00AA2509">
              <w:rPr>
                <w:rFonts w:ascii="Times New Roman" w:hAnsi="Times New Roman" w:cs="Times New Roman"/>
                <w:sz w:val="28"/>
                <w:szCs w:val="28"/>
              </w:rPr>
              <w:t xml:space="preserve">Спектральный анализ </w:t>
            </w:r>
          </w:p>
        </w:tc>
        <w:tc>
          <w:tcPr>
            <w:tcW w:w="1272" w:type="dxa"/>
          </w:tcPr>
          <w:p w14:paraId="6CC7703D" w14:textId="77777777" w:rsidR="002F357B" w:rsidRPr="00AA2509" w:rsidRDefault="002F357B" w:rsidP="00FE13F1">
            <w:pPr>
              <w:spacing w:after="0" w:line="240" w:lineRule="auto"/>
              <w:jc w:val="center"/>
              <w:rPr>
                <w:rFonts w:ascii="Times New Roman" w:hAnsi="Times New Roman" w:cs="Times New Roman"/>
                <w:sz w:val="28"/>
                <w:szCs w:val="28"/>
              </w:rPr>
            </w:pPr>
            <w:r w:rsidRPr="00AA2509">
              <w:rPr>
                <w:rFonts w:ascii="Times New Roman" w:hAnsi="Times New Roman" w:cs="Times New Roman"/>
                <w:sz w:val="28"/>
                <w:szCs w:val="28"/>
              </w:rPr>
              <w:t>анализ</w:t>
            </w:r>
          </w:p>
        </w:tc>
        <w:tc>
          <w:tcPr>
            <w:tcW w:w="1271" w:type="dxa"/>
          </w:tcPr>
          <w:p w14:paraId="3A29D57D" w14:textId="51D2F2EB" w:rsidR="002F357B" w:rsidRPr="00AA2509" w:rsidRDefault="008461E8" w:rsidP="00FE13F1">
            <w:pPr>
              <w:spacing w:after="0" w:line="240" w:lineRule="auto"/>
              <w:jc w:val="center"/>
              <w:rPr>
                <w:rFonts w:ascii="Times New Roman" w:hAnsi="Times New Roman" w:cs="Times New Roman"/>
                <w:sz w:val="28"/>
                <w:szCs w:val="28"/>
              </w:rPr>
            </w:pPr>
            <w:r>
              <w:rPr>
                <w:rFonts w:ascii="Times New Roman" w:hAnsi="Times New Roman" w:cs="Times New Roman"/>
                <w:sz w:val="28"/>
                <w:szCs w:val="28"/>
              </w:rPr>
              <w:t>16</w:t>
            </w:r>
            <w:r w:rsidR="00577AF3">
              <w:rPr>
                <w:rFonts w:ascii="Times New Roman" w:hAnsi="Times New Roman" w:cs="Times New Roman"/>
                <w:sz w:val="28"/>
                <w:szCs w:val="28"/>
              </w:rPr>
              <w:t>0</w:t>
            </w:r>
          </w:p>
        </w:tc>
      </w:tr>
      <w:tr w:rsidR="00AA2509" w:rsidRPr="00AA2509" w14:paraId="1461BDDE" w14:textId="77777777" w:rsidTr="00577AF3">
        <w:tc>
          <w:tcPr>
            <w:tcW w:w="751" w:type="dxa"/>
          </w:tcPr>
          <w:p w14:paraId="1AFDE6FF" w14:textId="77777777" w:rsidR="002F357B" w:rsidRPr="00AA2509" w:rsidRDefault="002F357B" w:rsidP="00FE13F1">
            <w:pPr>
              <w:spacing w:after="0" w:line="240" w:lineRule="auto"/>
              <w:jc w:val="center"/>
              <w:rPr>
                <w:rFonts w:ascii="Times New Roman" w:hAnsi="Times New Roman" w:cs="Times New Roman"/>
                <w:sz w:val="28"/>
                <w:szCs w:val="28"/>
              </w:rPr>
            </w:pPr>
            <w:r w:rsidRPr="00AA2509">
              <w:rPr>
                <w:rFonts w:ascii="Times New Roman" w:hAnsi="Times New Roman" w:cs="Times New Roman"/>
                <w:sz w:val="28"/>
                <w:szCs w:val="28"/>
              </w:rPr>
              <w:t>2</w:t>
            </w:r>
          </w:p>
        </w:tc>
        <w:tc>
          <w:tcPr>
            <w:tcW w:w="5923" w:type="dxa"/>
          </w:tcPr>
          <w:p w14:paraId="19939064" w14:textId="77D22CEA" w:rsidR="002F357B" w:rsidRPr="00AA2509" w:rsidRDefault="002F357B" w:rsidP="00FE13F1">
            <w:pPr>
              <w:spacing w:after="0" w:line="240" w:lineRule="auto"/>
              <w:rPr>
                <w:rFonts w:ascii="Times New Roman" w:hAnsi="Times New Roman" w:cs="Times New Roman"/>
                <w:sz w:val="28"/>
                <w:szCs w:val="28"/>
                <w:lang w:val="en-US"/>
              </w:rPr>
            </w:pPr>
            <w:r w:rsidRPr="00AA2509">
              <w:rPr>
                <w:rFonts w:ascii="Times New Roman" w:hAnsi="Times New Roman" w:cs="Times New Roman"/>
                <w:sz w:val="28"/>
                <w:szCs w:val="28"/>
              </w:rPr>
              <w:t>Спек</w:t>
            </w:r>
            <w:r w:rsidR="009E0410">
              <w:rPr>
                <w:rFonts w:ascii="Times New Roman" w:hAnsi="Times New Roman" w:cs="Times New Roman"/>
                <w:sz w:val="28"/>
                <w:szCs w:val="28"/>
                <w:lang w:val="en-US"/>
              </w:rPr>
              <w:t>тральный анализ (контроль 10</w:t>
            </w:r>
            <w:r w:rsidRPr="00AA2509">
              <w:rPr>
                <w:rFonts w:ascii="Times New Roman" w:hAnsi="Times New Roman" w:cs="Times New Roman"/>
                <w:sz w:val="28"/>
                <w:szCs w:val="28"/>
              </w:rPr>
              <w:t xml:space="preserve"> </w:t>
            </w:r>
            <w:r w:rsidRPr="00AA2509">
              <w:rPr>
                <w:rFonts w:ascii="Times New Roman" w:hAnsi="Times New Roman" w:cs="Times New Roman"/>
                <w:sz w:val="28"/>
                <w:szCs w:val="28"/>
                <w:lang w:val="en-US"/>
              </w:rPr>
              <w:t>%)</w:t>
            </w:r>
          </w:p>
        </w:tc>
        <w:tc>
          <w:tcPr>
            <w:tcW w:w="1272" w:type="dxa"/>
          </w:tcPr>
          <w:p w14:paraId="4D17184E" w14:textId="77777777" w:rsidR="002F357B" w:rsidRPr="00AA2509" w:rsidRDefault="002F357B" w:rsidP="00FE13F1">
            <w:pPr>
              <w:spacing w:after="0" w:line="240" w:lineRule="auto"/>
              <w:jc w:val="center"/>
              <w:rPr>
                <w:rFonts w:ascii="Times New Roman" w:hAnsi="Times New Roman" w:cs="Times New Roman"/>
                <w:sz w:val="28"/>
                <w:szCs w:val="28"/>
              </w:rPr>
            </w:pPr>
            <w:r w:rsidRPr="00AA2509">
              <w:rPr>
                <w:rFonts w:ascii="Times New Roman" w:hAnsi="Times New Roman" w:cs="Times New Roman"/>
                <w:sz w:val="28"/>
                <w:szCs w:val="28"/>
              </w:rPr>
              <w:t>анализ</w:t>
            </w:r>
          </w:p>
        </w:tc>
        <w:tc>
          <w:tcPr>
            <w:tcW w:w="1271" w:type="dxa"/>
          </w:tcPr>
          <w:p w14:paraId="0A0C4939" w14:textId="26FC3C8F" w:rsidR="002F357B" w:rsidRPr="00AA2509" w:rsidRDefault="008461E8" w:rsidP="00FE13F1">
            <w:pPr>
              <w:spacing w:after="0" w:line="240" w:lineRule="auto"/>
              <w:jc w:val="center"/>
              <w:rPr>
                <w:rFonts w:ascii="Times New Roman" w:hAnsi="Times New Roman" w:cs="Times New Roman"/>
                <w:sz w:val="28"/>
                <w:szCs w:val="28"/>
              </w:rPr>
            </w:pPr>
            <w:r>
              <w:rPr>
                <w:rFonts w:ascii="Times New Roman" w:hAnsi="Times New Roman" w:cs="Times New Roman"/>
                <w:sz w:val="28"/>
                <w:szCs w:val="28"/>
              </w:rPr>
              <w:t>16</w:t>
            </w:r>
          </w:p>
        </w:tc>
      </w:tr>
      <w:tr w:rsidR="00AA2509" w:rsidRPr="00AA2509" w14:paraId="0BCC7D09" w14:textId="77777777" w:rsidTr="00577AF3">
        <w:tc>
          <w:tcPr>
            <w:tcW w:w="751" w:type="dxa"/>
          </w:tcPr>
          <w:p w14:paraId="04BD9CEF" w14:textId="77777777" w:rsidR="002F357B" w:rsidRPr="00AA2509" w:rsidRDefault="002F357B" w:rsidP="00FE13F1">
            <w:pPr>
              <w:spacing w:after="0" w:line="240" w:lineRule="auto"/>
              <w:jc w:val="center"/>
              <w:rPr>
                <w:rFonts w:ascii="Times New Roman" w:hAnsi="Times New Roman" w:cs="Times New Roman"/>
                <w:sz w:val="28"/>
                <w:szCs w:val="28"/>
              </w:rPr>
            </w:pPr>
            <w:r w:rsidRPr="00AA2509">
              <w:rPr>
                <w:rFonts w:ascii="Times New Roman" w:hAnsi="Times New Roman" w:cs="Times New Roman"/>
                <w:sz w:val="28"/>
                <w:szCs w:val="28"/>
                <w:lang w:val="en-US"/>
              </w:rPr>
              <w:t>3</w:t>
            </w:r>
          </w:p>
        </w:tc>
        <w:tc>
          <w:tcPr>
            <w:tcW w:w="5923" w:type="dxa"/>
          </w:tcPr>
          <w:p w14:paraId="793A2189" w14:textId="77777777" w:rsidR="002F357B" w:rsidRPr="00577AF3" w:rsidRDefault="002F357B" w:rsidP="00577AF3">
            <w:pPr>
              <w:spacing w:after="0" w:line="240" w:lineRule="auto"/>
              <w:rPr>
                <w:rFonts w:ascii="Times New Roman" w:hAnsi="Times New Roman" w:cs="Times New Roman"/>
                <w:sz w:val="28"/>
                <w:szCs w:val="28"/>
              </w:rPr>
            </w:pPr>
            <w:r w:rsidRPr="00AA2509">
              <w:rPr>
                <w:rFonts w:ascii="Times New Roman" w:hAnsi="Times New Roman" w:cs="Times New Roman"/>
                <w:sz w:val="28"/>
                <w:szCs w:val="28"/>
              </w:rPr>
              <w:t xml:space="preserve">Химический анализ </w:t>
            </w:r>
            <w:r w:rsidR="00577AF3" w:rsidRPr="00FE13F1">
              <w:rPr>
                <w:rFonts w:ascii="Times New Roman" w:hAnsi="Times New Roman"/>
                <w:sz w:val="28"/>
                <w:szCs w:val="28"/>
                <w:lang w:val="en-US"/>
              </w:rPr>
              <w:t>P</w:t>
            </w:r>
            <w:r w:rsidR="00577AF3" w:rsidRPr="00FE13F1">
              <w:rPr>
                <w:rFonts w:ascii="Times New Roman" w:hAnsi="Times New Roman"/>
                <w:sz w:val="28"/>
                <w:szCs w:val="28"/>
                <w:vertAlign w:val="subscript"/>
              </w:rPr>
              <w:t>2</w:t>
            </w:r>
            <w:r w:rsidR="00577AF3" w:rsidRPr="00FE13F1">
              <w:rPr>
                <w:rFonts w:ascii="Times New Roman" w:hAnsi="Times New Roman"/>
                <w:sz w:val="28"/>
                <w:szCs w:val="28"/>
                <w:lang w:val="en-US"/>
              </w:rPr>
              <w:t>O</w:t>
            </w:r>
            <w:r w:rsidR="00577AF3" w:rsidRPr="00FE13F1">
              <w:rPr>
                <w:rFonts w:ascii="Times New Roman" w:hAnsi="Times New Roman"/>
                <w:sz w:val="28"/>
                <w:szCs w:val="28"/>
                <w:vertAlign w:val="subscript"/>
              </w:rPr>
              <w:t>5</w:t>
            </w:r>
            <w:r w:rsidR="00577AF3" w:rsidRPr="00FE13F1">
              <w:rPr>
                <w:rFonts w:ascii="Times New Roman" w:hAnsi="Times New Roman"/>
                <w:sz w:val="28"/>
                <w:szCs w:val="28"/>
              </w:rPr>
              <w:t xml:space="preserve">; </w:t>
            </w:r>
            <w:r w:rsidR="00577AF3" w:rsidRPr="00FE13F1">
              <w:rPr>
                <w:rFonts w:ascii="Times New Roman" w:hAnsi="Times New Roman"/>
                <w:sz w:val="28"/>
                <w:szCs w:val="28"/>
                <w:lang w:val="en-US"/>
              </w:rPr>
              <w:t>Fe</w:t>
            </w:r>
            <w:r w:rsidR="00577AF3" w:rsidRPr="00FE13F1">
              <w:rPr>
                <w:rFonts w:ascii="Times New Roman" w:hAnsi="Times New Roman"/>
                <w:sz w:val="28"/>
                <w:szCs w:val="28"/>
                <w:vertAlign w:val="subscript"/>
              </w:rPr>
              <w:t>2</w:t>
            </w:r>
            <w:r w:rsidR="00577AF3" w:rsidRPr="00FE13F1">
              <w:rPr>
                <w:rFonts w:ascii="Times New Roman" w:hAnsi="Times New Roman"/>
                <w:sz w:val="28"/>
                <w:szCs w:val="28"/>
                <w:lang w:val="en-US"/>
              </w:rPr>
              <w:t>O</w:t>
            </w:r>
            <w:r w:rsidR="00577AF3" w:rsidRPr="00FE13F1">
              <w:rPr>
                <w:rFonts w:ascii="Times New Roman" w:hAnsi="Times New Roman"/>
                <w:sz w:val="28"/>
                <w:szCs w:val="28"/>
                <w:vertAlign w:val="subscript"/>
              </w:rPr>
              <w:t>3</w:t>
            </w:r>
            <w:r w:rsidR="00577AF3" w:rsidRPr="00FE13F1">
              <w:rPr>
                <w:rFonts w:ascii="Times New Roman" w:hAnsi="Times New Roman"/>
                <w:sz w:val="28"/>
                <w:szCs w:val="28"/>
              </w:rPr>
              <w:t xml:space="preserve">; </w:t>
            </w:r>
            <w:r w:rsidR="00577AF3" w:rsidRPr="00FE13F1">
              <w:rPr>
                <w:rFonts w:ascii="Times New Roman" w:hAnsi="Times New Roman"/>
                <w:sz w:val="28"/>
                <w:szCs w:val="28"/>
                <w:lang w:val="en-US"/>
              </w:rPr>
              <w:t>Al</w:t>
            </w:r>
            <w:r w:rsidR="00577AF3" w:rsidRPr="00FE13F1">
              <w:rPr>
                <w:rFonts w:ascii="Times New Roman" w:hAnsi="Times New Roman"/>
                <w:sz w:val="28"/>
                <w:szCs w:val="28"/>
                <w:vertAlign w:val="subscript"/>
              </w:rPr>
              <w:t>2</w:t>
            </w:r>
            <w:r w:rsidR="00577AF3" w:rsidRPr="00FE13F1">
              <w:rPr>
                <w:rFonts w:ascii="Times New Roman" w:hAnsi="Times New Roman"/>
                <w:sz w:val="28"/>
                <w:szCs w:val="28"/>
                <w:lang w:val="en-US"/>
              </w:rPr>
              <w:t>O</w:t>
            </w:r>
            <w:r w:rsidR="00577AF3" w:rsidRPr="00FE13F1">
              <w:rPr>
                <w:rFonts w:ascii="Times New Roman" w:hAnsi="Times New Roman"/>
                <w:sz w:val="28"/>
                <w:szCs w:val="28"/>
                <w:vertAlign w:val="subscript"/>
              </w:rPr>
              <w:t>3</w:t>
            </w:r>
            <w:r w:rsidR="00577AF3" w:rsidRPr="00FE13F1">
              <w:rPr>
                <w:rFonts w:ascii="Times New Roman" w:hAnsi="Times New Roman"/>
                <w:sz w:val="28"/>
                <w:szCs w:val="28"/>
              </w:rPr>
              <w:t>; СО</w:t>
            </w:r>
            <w:r w:rsidR="00577AF3" w:rsidRPr="00FE13F1">
              <w:rPr>
                <w:rFonts w:ascii="Times New Roman" w:hAnsi="Times New Roman"/>
                <w:sz w:val="28"/>
                <w:szCs w:val="28"/>
                <w:vertAlign w:val="subscript"/>
              </w:rPr>
              <w:t>2</w:t>
            </w:r>
            <w:r w:rsidR="00577AF3" w:rsidRPr="00FE13F1">
              <w:rPr>
                <w:rFonts w:ascii="Times New Roman" w:hAnsi="Times New Roman"/>
                <w:sz w:val="28"/>
                <w:szCs w:val="28"/>
              </w:rPr>
              <w:t xml:space="preserve">; </w:t>
            </w:r>
            <w:r w:rsidR="00577AF3" w:rsidRPr="00FE13F1">
              <w:rPr>
                <w:rFonts w:ascii="Times New Roman" w:hAnsi="Times New Roman"/>
                <w:sz w:val="28"/>
                <w:szCs w:val="28"/>
                <w:lang w:val="en-US"/>
              </w:rPr>
              <w:t>Na</w:t>
            </w:r>
            <w:r w:rsidR="00577AF3" w:rsidRPr="00FE13F1">
              <w:rPr>
                <w:rFonts w:ascii="Times New Roman" w:hAnsi="Times New Roman"/>
                <w:sz w:val="28"/>
                <w:szCs w:val="28"/>
                <w:vertAlign w:val="subscript"/>
              </w:rPr>
              <w:t>2</w:t>
            </w:r>
            <w:r w:rsidR="00577AF3" w:rsidRPr="00FE13F1">
              <w:rPr>
                <w:rFonts w:ascii="Times New Roman" w:hAnsi="Times New Roman"/>
                <w:sz w:val="28"/>
                <w:szCs w:val="28"/>
                <w:lang w:val="en-US"/>
              </w:rPr>
              <w:t>O</w:t>
            </w:r>
            <w:r w:rsidR="00577AF3" w:rsidRPr="00FE13F1">
              <w:rPr>
                <w:rFonts w:ascii="Times New Roman" w:hAnsi="Times New Roman"/>
                <w:sz w:val="28"/>
                <w:szCs w:val="28"/>
              </w:rPr>
              <w:t xml:space="preserve">, </w:t>
            </w:r>
            <w:r w:rsidR="00577AF3" w:rsidRPr="00FE13F1">
              <w:rPr>
                <w:rFonts w:ascii="Times New Roman" w:hAnsi="Times New Roman"/>
                <w:sz w:val="28"/>
                <w:szCs w:val="28"/>
                <w:lang w:val="en-US"/>
              </w:rPr>
              <w:t>K</w:t>
            </w:r>
            <w:r w:rsidR="00577AF3" w:rsidRPr="00FE13F1">
              <w:rPr>
                <w:rFonts w:ascii="Times New Roman" w:hAnsi="Times New Roman"/>
                <w:sz w:val="28"/>
                <w:szCs w:val="28"/>
                <w:vertAlign w:val="subscript"/>
              </w:rPr>
              <w:t>2</w:t>
            </w:r>
            <w:r w:rsidR="00577AF3" w:rsidRPr="00FE13F1">
              <w:rPr>
                <w:rFonts w:ascii="Times New Roman" w:hAnsi="Times New Roman"/>
                <w:sz w:val="28"/>
                <w:szCs w:val="28"/>
                <w:lang w:val="en-US"/>
              </w:rPr>
              <w:t>O</w:t>
            </w:r>
          </w:p>
        </w:tc>
        <w:tc>
          <w:tcPr>
            <w:tcW w:w="1272" w:type="dxa"/>
          </w:tcPr>
          <w:p w14:paraId="4625851F" w14:textId="77777777" w:rsidR="002F357B" w:rsidRPr="00AA2509" w:rsidRDefault="002F357B" w:rsidP="00FE13F1">
            <w:pPr>
              <w:spacing w:after="0" w:line="240" w:lineRule="auto"/>
              <w:jc w:val="center"/>
              <w:rPr>
                <w:rFonts w:ascii="Times New Roman" w:hAnsi="Times New Roman" w:cs="Times New Roman"/>
                <w:sz w:val="28"/>
                <w:szCs w:val="28"/>
                <w:lang w:val="en-US"/>
              </w:rPr>
            </w:pPr>
            <w:r w:rsidRPr="00AA2509">
              <w:rPr>
                <w:rFonts w:ascii="Times New Roman" w:hAnsi="Times New Roman" w:cs="Times New Roman"/>
                <w:sz w:val="28"/>
                <w:szCs w:val="28"/>
                <w:lang w:val="en-US"/>
              </w:rPr>
              <w:t>анализ</w:t>
            </w:r>
          </w:p>
        </w:tc>
        <w:tc>
          <w:tcPr>
            <w:tcW w:w="1271" w:type="dxa"/>
          </w:tcPr>
          <w:p w14:paraId="2870D5F2" w14:textId="77777777" w:rsidR="002F357B" w:rsidRPr="00AA2509" w:rsidRDefault="00577AF3" w:rsidP="00FE13F1">
            <w:pPr>
              <w:spacing w:after="0" w:line="240" w:lineRule="auto"/>
              <w:jc w:val="center"/>
              <w:rPr>
                <w:rFonts w:ascii="Times New Roman" w:hAnsi="Times New Roman" w:cs="Times New Roman"/>
                <w:sz w:val="28"/>
                <w:szCs w:val="28"/>
              </w:rPr>
            </w:pPr>
            <w:r>
              <w:rPr>
                <w:rFonts w:ascii="Times New Roman" w:hAnsi="Times New Roman" w:cs="Times New Roman"/>
                <w:sz w:val="28"/>
                <w:szCs w:val="28"/>
              </w:rPr>
              <w:t>480</w:t>
            </w:r>
          </w:p>
        </w:tc>
      </w:tr>
      <w:tr w:rsidR="00AA2509" w:rsidRPr="00AA2509" w14:paraId="1DC11256" w14:textId="77777777" w:rsidTr="00577AF3">
        <w:tc>
          <w:tcPr>
            <w:tcW w:w="751" w:type="dxa"/>
          </w:tcPr>
          <w:p w14:paraId="3EE566C3" w14:textId="77777777" w:rsidR="002F357B" w:rsidRPr="00AA2509" w:rsidRDefault="002F357B" w:rsidP="00FE13F1">
            <w:pPr>
              <w:spacing w:after="0" w:line="240" w:lineRule="auto"/>
              <w:jc w:val="center"/>
              <w:rPr>
                <w:rFonts w:ascii="Times New Roman" w:hAnsi="Times New Roman" w:cs="Times New Roman"/>
                <w:sz w:val="28"/>
                <w:szCs w:val="28"/>
              </w:rPr>
            </w:pPr>
            <w:r w:rsidRPr="00AA2509">
              <w:rPr>
                <w:rFonts w:ascii="Times New Roman" w:hAnsi="Times New Roman" w:cs="Times New Roman"/>
                <w:sz w:val="28"/>
                <w:szCs w:val="28"/>
              </w:rPr>
              <w:t>4</w:t>
            </w:r>
          </w:p>
        </w:tc>
        <w:tc>
          <w:tcPr>
            <w:tcW w:w="5923" w:type="dxa"/>
          </w:tcPr>
          <w:p w14:paraId="01A40BEE" w14:textId="77777777" w:rsidR="002F357B" w:rsidRPr="00AA2509" w:rsidRDefault="002F357B" w:rsidP="00FE13F1">
            <w:pPr>
              <w:spacing w:after="0" w:line="240" w:lineRule="auto"/>
              <w:rPr>
                <w:rFonts w:ascii="Times New Roman" w:hAnsi="Times New Roman" w:cs="Times New Roman"/>
                <w:sz w:val="28"/>
                <w:szCs w:val="28"/>
                <w:lang w:val="en-US"/>
              </w:rPr>
            </w:pPr>
            <w:r w:rsidRPr="00AA2509">
              <w:rPr>
                <w:rFonts w:ascii="Times New Roman" w:hAnsi="Times New Roman" w:cs="Times New Roman"/>
                <w:sz w:val="28"/>
                <w:szCs w:val="28"/>
              </w:rPr>
              <w:t>В</w:t>
            </w:r>
            <w:r w:rsidRPr="00AA2509">
              <w:rPr>
                <w:rFonts w:ascii="Times New Roman" w:hAnsi="Times New Roman" w:cs="Times New Roman"/>
                <w:sz w:val="28"/>
                <w:szCs w:val="28"/>
                <w:lang w:val="en-US"/>
              </w:rPr>
              <w:t>нешний контроль</w:t>
            </w:r>
          </w:p>
        </w:tc>
        <w:tc>
          <w:tcPr>
            <w:tcW w:w="1272" w:type="dxa"/>
          </w:tcPr>
          <w:p w14:paraId="0D6A48B6" w14:textId="77777777" w:rsidR="002F357B" w:rsidRPr="00AA2509" w:rsidRDefault="002F357B" w:rsidP="00FE13F1">
            <w:pPr>
              <w:spacing w:after="0" w:line="240" w:lineRule="auto"/>
              <w:jc w:val="center"/>
              <w:rPr>
                <w:rFonts w:ascii="Times New Roman" w:hAnsi="Times New Roman" w:cs="Times New Roman"/>
                <w:sz w:val="28"/>
                <w:szCs w:val="28"/>
                <w:lang w:val="en-US"/>
              </w:rPr>
            </w:pPr>
            <w:r w:rsidRPr="00AA2509">
              <w:rPr>
                <w:rFonts w:ascii="Times New Roman" w:hAnsi="Times New Roman" w:cs="Times New Roman"/>
                <w:sz w:val="28"/>
                <w:szCs w:val="28"/>
                <w:lang w:val="en-US"/>
              </w:rPr>
              <w:t>анализ</w:t>
            </w:r>
          </w:p>
        </w:tc>
        <w:tc>
          <w:tcPr>
            <w:tcW w:w="1271" w:type="dxa"/>
          </w:tcPr>
          <w:p w14:paraId="417417C7" w14:textId="2726AAFA" w:rsidR="002F357B" w:rsidRPr="00AA2509" w:rsidRDefault="009E0410" w:rsidP="00FE13F1">
            <w:pPr>
              <w:spacing w:after="0" w:line="240" w:lineRule="auto"/>
              <w:jc w:val="center"/>
              <w:rPr>
                <w:rFonts w:ascii="Times New Roman" w:hAnsi="Times New Roman" w:cs="Times New Roman"/>
                <w:sz w:val="28"/>
                <w:szCs w:val="28"/>
              </w:rPr>
            </w:pPr>
            <w:r>
              <w:rPr>
                <w:rFonts w:ascii="Times New Roman" w:hAnsi="Times New Roman" w:cs="Times New Roman"/>
                <w:sz w:val="28"/>
                <w:szCs w:val="28"/>
              </w:rPr>
              <w:t>48</w:t>
            </w:r>
          </w:p>
        </w:tc>
      </w:tr>
    </w:tbl>
    <w:p w14:paraId="5F56D27F" w14:textId="77777777" w:rsidR="00A74200" w:rsidRDefault="00A74200" w:rsidP="008F05F2">
      <w:pPr>
        <w:spacing w:after="0" w:line="240" w:lineRule="auto"/>
        <w:jc w:val="center"/>
        <w:rPr>
          <w:rFonts w:ascii="Times New Roman" w:hAnsi="Times New Roman" w:cs="Times New Roman"/>
          <w:caps/>
          <w:sz w:val="28"/>
          <w:szCs w:val="28"/>
        </w:rPr>
      </w:pPr>
    </w:p>
    <w:p w14:paraId="12E931BB" w14:textId="0AB32D28" w:rsidR="008F05F2" w:rsidRPr="008F05F2" w:rsidRDefault="009E0410" w:rsidP="008F16AD">
      <w:pPr>
        <w:spacing w:after="0" w:line="240" w:lineRule="auto"/>
        <w:jc w:val="center"/>
        <w:rPr>
          <w:rFonts w:ascii="Times New Roman" w:hAnsi="Times New Roman" w:cs="Times New Roman"/>
          <w:sz w:val="28"/>
          <w:szCs w:val="28"/>
        </w:rPr>
      </w:pPr>
      <w:r>
        <w:rPr>
          <w:rFonts w:ascii="Times New Roman" w:hAnsi="Times New Roman" w:cs="Times New Roman"/>
          <w:caps/>
          <w:sz w:val="28"/>
          <w:szCs w:val="28"/>
        </w:rPr>
        <w:t>6</w:t>
      </w:r>
      <w:r w:rsidR="008F05F2" w:rsidRPr="008F05F2">
        <w:rPr>
          <w:rFonts w:ascii="Times New Roman" w:hAnsi="Times New Roman" w:cs="Times New Roman"/>
          <w:caps/>
          <w:sz w:val="28"/>
          <w:szCs w:val="28"/>
        </w:rPr>
        <w:t>.</w:t>
      </w:r>
      <w:r w:rsidR="008F05F2">
        <w:rPr>
          <w:rFonts w:ascii="Times New Roman" w:hAnsi="Times New Roman" w:cs="Times New Roman"/>
          <w:caps/>
          <w:sz w:val="28"/>
          <w:szCs w:val="28"/>
        </w:rPr>
        <w:t>4</w:t>
      </w:r>
      <w:r w:rsidR="008F05F2" w:rsidRPr="008F05F2">
        <w:rPr>
          <w:rFonts w:ascii="Times New Roman" w:hAnsi="Times New Roman" w:cs="Times New Roman"/>
          <w:caps/>
          <w:sz w:val="28"/>
          <w:szCs w:val="28"/>
        </w:rPr>
        <w:t xml:space="preserve">. </w:t>
      </w:r>
      <w:r w:rsidR="008F05F2" w:rsidRPr="008F05F2">
        <w:rPr>
          <w:rFonts w:ascii="Times New Roman" w:hAnsi="Times New Roman" w:cs="Times New Roman"/>
          <w:sz w:val="28"/>
          <w:szCs w:val="28"/>
        </w:rPr>
        <w:t>Прочие работы</w:t>
      </w:r>
    </w:p>
    <w:p w14:paraId="4607969C" w14:textId="77777777" w:rsidR="00451C13" w:rsidRDefault="00451C13" w:rsidP="008F16AD">
      <w:pPr>
        <w:spacing w:after="0" w:line="240" w:lineRule="auto"/>
        <w:jc w:val="center"/>
        <w:rPr>
          <w:rFonts w:ascii="Times New Roman" w:hAnsi="Times New Roman" w:cs="Times New Roman"/>
          <w:sz w:val="28"/>
          <w:szCs w:val="28"/>
        </w:rPr>
      </w:pPr>
    </w:p>
    <w:p w14:paraId="17258729" w14:textId="106EE893" w:rsidR="008F05F2" w:rsidRPr="008F05F2" w:rsidRDefault="008F16AD" w:rsidP="008F16AD">
      <w:pPr>
        <w:spacing w:after="0" w:line="240" w:lineRule="auto"/>
        <w:jc w:val="center"/>
        <w:rPr>
          <w:rFonts w:ascii="Times New Roman" w:hAnsi="Times New Roman" w:cs="Times New Roman"/>
          <w:sz w:val="28"/>
          <w:szCs w:val="28"/>
        </w:rPr>
      </w:pPr>
      <w:r>
        <w:rPr>
          <w:rFonts w:ascii="Times New Roman" w:hAnsi="Times New Roman" w:cs="Times New Roman"/>
          <w:sz w:val="28"/>
          <w:szCs w:val="28"/>
        </w:rPr>
        <w:t>6</w:t>
      </w:r>
      <w:r w:rsidR="008F05F2" w:rsidRPr="008F05F2">
        <w:rPr>
          <w:rFonts w:ascii="Times New Roman" w:hAnsi="Times New Roman" w:cs="Times New Roman"/>
          <w:sz w:val="28"/>
          <w:szCs w:val="28"/>
        </w:rPr>
        <w:t>.</w:t>
      </w:r>
      <w:r w:rsidR="008F05F2">
        <w:rPr>
          <w:rFonts w:ascii="Times New Roman" w:hAnsi="Times New Roman" w:cs="Times New Roman"/>
          <w:sz w:val="28"/>
          <w:szCs w:val="28"/>
        </w:rPr>
        <w:t>4</w:t>
      </w:r>
      <w:r w:rsidR="008F05F2" w:rsidRPr="008F05F2">
        <w:rPr>
          <w:rFonts w:ascii="Times New Roman" w:hAnsi="Times New Roman" w:cs="Times New Roman"/>
          <w:sz w:val="28"/>
          <w:szCs w:val="28"/>
        </w:rPr>
        <w:t>.1. Геологическая документация</w:t>
      </w:r>
    </w:p>
    <w:p w14:paraId="5A9DBD38" w14:textId="053E8E17" w:rsidR="008F05F2" w:rsidRPr="008F05F2" w:rsidRDefault="008F05F2" w:rsidP="008F16AD">
      <w:pPr>
        <w:spacing w:after="0" w:line="240" w:lineRule="auto"/>
        <w:ind w:firstLine="709"/>
        <w:jc w:val="both"/>
        <w:rPr>
          <w:rFonts w:ascii="Times New Roman" w:hAnsi="Times New Roman" w:cs="Times New Roman"/>
          <w:sz w:val="28"/>
          <w:szCs w:val="28"/>
        </w:rPr>
      </w:pPr>
      <w:r w:rsidRPr="008F05F2">
        <w:rPr>
          <w:rFonts w:ascii="Times New Roman" w:hAnsi="Times New Roman" w:cs="Times New Roman"/>
          <w:sz w:val="28"/>
          <w:szCs w:val="28"/>
        </w:rPr>
        <w:t>Для расчленения, корреляции и идентификации горных пород, выделения природных типов и сортов руд, определения физико-механических</w:t>
      </w:r>
      <w:r w:rsidRPr="008F05F2">
        <w:rPr>
          <w:rFonts w:ascii="Times New Roman" w:hAnsi="Times New Roman" w:cs="Times New Roman"/>
          <w:color w:val="FF0000"/>
          <w:sz w:val="28"/>
          <w:szCs w:val="28"/>
        </w:rPr>
        <w:t xml:space="preserve"> </w:t>
      </w:r>
      <w:r w:rsidRPr="008F05F2">
        <w:rPr>
          <w:rFonts w:ascii="Times New Roman" w:hAnsi="Times New Roman" w:cs="Times New Roman"/>
          <w:sz w:val="28"/>
          <w:szCs w:val="28"/>
        </w:rPr>
        <w:t xml:space="preserve">свойств руд и пород, составления геологических планов и разрезов предусматривается детальная геологическая документация (изучение) керна буровых скважин в объёме </w:t>
      </w:r>
      <w:r w:rsidR="008461E8">
        <w:rPr>
          <w:rFonts w:ascii="Times New Roman" w:hAnsi="Times New Roman" w:cs="Times New Roman"/>
          <w:color w:val="000000"/>
          <w:sz w:val="28"/>
          <w:szCs w:val="28"/>
        </w:rPr>
        <w:t>6</w:t>
      </w:r>
      <w:r>
        <w:rPr>
          <w:rFonts w:ascii="Times New Roman" w:hAnsi="Times New Roman" w:cs="Times New Roman"/>
          <w:color w:val="000000"/>
          <w:sz w:val="28"/>
          <w:szCs w:val="28"/>
        </w:rPr>
        <w:t>0</w:t>
      </w:r>
      <w:r w:rsidRPr="008F05F2">
        <w:rPr>
          <w:rFonts w:ascii="Times New Roman" w:hAnsi="Times New Roman" w:cs="Times New Roman"/>
          <w:color w:val="000000"/>
          <w:sz w:val="28"/>
          <w:szCs w:val="28"/>
        </w:rPr>
        <w:t>0,0 п. м и докум</w:t>
      </w:r>
      <w:r w:rsidR="008461E8">
        <w:rPr>
          <w:rFonts w:ascii="Times New Roman" w:hAnsi="Times New Roman" w:cs="Times New Roman"/>
          <w:color w:val="000000"/>
          <w:sz w:val="28"/>
          <w:szCs w:val="28"/>
        </w:rPr>
        <w:t>ентация горных выработок: 10</w:t>
      </w:r>
      <w:r w:rsidR="00A74200">
        <w:rPr>
          <w:rFonts w:ascii="Times New Roman" w:hAnsi="Times New Roman" w:cs="Times New Roman"/>
          <w:color w:val="000000"/>
          <w:sz w:val="28"/>
          <w:szCs w:val="28"/>
        </w:rPr>
        <w:t>0 п.</w:t>
      </w:r>
      <w:r w:rsidRPr="008F05F2">
        <w:rPr>
          <w:rFonts w:ascii="Times New Roman" w:hAnsi="Times New Roman" w:cs="Times New Roman"/>
          <w:color w:val="000000"/>
          <w:sz w:val="28"/>
          <w:szCs w:val="28"/>
        </w:rPr>
        <w:t>м шурфов.</w:t>
      </w:r>
    </w:p>
    <w:p w14:paraId="3AF3B31C" w14:textId="4484D17E" w:rsidR="008F05F2" w:rsidRPr="00A74200" w:rsidRDefault="008F05F2" w:rsidP="00A74200">
      <w:pPr>
        <w:spacing w:after="0" w:line="240" w:lineRule="auto"/>
        <w:ind w:firstLine="709"/>
        <w:jc w:val="both"/>
        <w:rPr>
          <w:rFonts w:ascii="Times New Roman" w:hAnsi="Times New Roman" w:cs="Times New Roman"/>
          <w:sz w:val="28"/>
          <w:szCs w:val="28"/>
        </w:rPr>
      </w:pPr>
      <w:r w:rsidRPr="008F05F2">
        <w:rPr>
          <w:rFonts w:ascii="Times New Roman" w:hAnsi="Times New Roman" w:cs="Times New Roman"/>
          <w:sz w:val="28"/>
          <w:szCs w:val="28"/>
        </w:rPr>
        <w:t>По сложности геологического строения проектируемая площадь относится к 4 категории с</w:t>
      </w:r>
      <w:r w:rsidR="00A74200">
        <w:rPr>
          <w:rFonts w:ascii="Times New Roman" w:hAnsi="Times New Roman" w:cs="Times New Roman"/>
          <w:sz w:val="28"/>
          <w:szCs w:val="28"/>
        </w:rPr>
        <w:t>ложности геологического объекта.</w:t>
      </w:r>
    </w:p>
    <w:p w14:paraId="322B1D5A" w14:textId="77777777" w:rsidR="008F05F2" w:rsidRPr="008F05F2" w:rsidRDefault="008F05F2" w:rsidP="008F05F2">
      <w:pPr>
        <w:spacing w:after="0" w:line="240" w:lineRule="auto"/>
        <w:jc w:val="center"/>
        <w:rPr>
          <w:rFonts w:ascii="Times New Roman" w:hAnsi="Times New Roman" w:cs="Times New Roman"/>
          <w:sz w:val="28"/>
          <w:szCs w:val="28"/>
        </w:rPr>
      </w:pPr>
    </w:p>
    <w:p w14:paraId="3B11D9EA" w14:textId="6760E596" w:rsidR="008F05F2" w:rsidRPr="008F05F2" w:rsidRDefault="008F16AD" w:rsidP="008F05F2">
      <w:pPr>
        <w:pStyle w:val="af1"/>
        <w:jc w:val="center"/>
        <w:rPr>
          <w:rFonts w:ascii="Times New Roman" w:hAnsi="Times New Roman"/>
          <w:sz w:val="28"/>
          <w:szCs w:val="28"/>
        </w:rPr>
      </w:pPr>
      <w:r>
        <w:rPr>
          <w:rFonts w:ascii="Times New Roman" w:hAnsi="Times New Roman"/>
          <w:sz w:val="28"/>
          <w:szCs w:val="28"/>
        </w:rPr>
        <w:t>6</w:t>
      </w:r>
      <w:r w:rsidR="008F05F2" w:rsidRPr="008F05F2">
        <w:rPr>
          <w:rFonts w:ascii="Times New Roman" w:hAnsi="Times New Roman"/>
          <w:sz w:val="28"/>
          <w:szCs w:val="28"/>
        </w:rPr>
        <w:t>.</w:t>
      </w:r>
      <w:r w:rsidR="008F05F2">
        <w:rPr>
          <w:rFonts w:ascii="Times New Roman" w:hAnsi="Times New Roman"/>
          <w:sz w:val="28"/>
          <w:szCs w:val="28"/>
        </w:rPr>
        <w:t>4</w:t>
      </w:r>
      <w:r w:rsidR="008F05F2" w:rsidRPr="008F05F2">
        <w:rPr>
          <w:rFonts w:ascii="Times New Roman" w:hAnsi="Times New Roman"/>
          <w:sz w:val="28"/>
          <w:szCs w:val="28"/>
        </w:rPr>
        <w:t>.2. Сокращение и ликвидация керна</w:t>
      </w:r>
    </w:p>
    <w:p w14:paraId="36E1C624" w14:textId="65F012A1" w:rsidR="008F05F2" w:rsidRPr="008F05F2" w:rsidRDefault="008F05F2" w:rsidP="008F05F2">
      <w:pPr>
        <w:spacing w:after="0" w:line="240" w:lineRule="auto"/>
        <w:ind w:firstLine="709"/>
        <w:jc w:val="both"/>
        <w:rPr>
          <w:rFonts w:ascii="Times New Roman" w:hAnsi="Times New Roman" w:cs="Times New Roman"/>
          <w:sz w:val="28"/>
          <w:szCs w:val="28"/>
        </w:rPr>
      </w:pPr>
      <w:r w:rsidRPr="008F05F2">
        <w:rPr>
          <w:rFonts w:ascii="Times New Roman" w:hAnsi="Times New Roman" w:cs="Times New Roman"/>
          <w:sz w:val="28"/>
          <w:szCs w:val="28"/>
        </w:rPr>
        <w:t xml:space="preserve">Керн всех </w:t>
      </w:r>
      <w:r w:rsidR="00451C13">
        <w:rPr>
          <w:rFonts w:ascii="Times New Roman" w:hAnsi="Times New Roman" w:cs="Times New Roman"/>
          <w:sz w:val="28"/>
          <w:szCs w:val="28"/>
        </w:rPr>
        <w:t>разведочных</w:t>
      </w:r>
      <w:r w:rsidRPr="008F05F2">
        <w:rPr>
          <w:rFonts w:ascii="Times New Roman" w:hAnsi="Times New Roman" w:cs="Times New Roman"/>
          <w:sz w:val="28"/>
          <w:szCs w:val="28"/>
        </w:rPr>
        <w:t xml:space="preserve"> скважин после опробования будет сокращён и ликвидирован. </w:t>
      </w:r>
    </w:p>
    <w:p w14:paraId="0E7B2EA5" w14:textId="77777777" w:rsidR="008F05F2" w:rsidRPr="008F05F2" w:rsidRDefault="008F05F2" w:rsidP="008F05F2">
      <w:pPr>
        <w:spacing w:after="0" w:line="240" w:lineRule="auto"/>
        <w:ind w:firstLine="709"/>
        <w:jc w:val="both"/>
        <w:rPr>
          <w:rFonts w:ascii="Times New Roman" w:hAnsi="Times New Roman" w:cs="Times New Roman"/>
          <w:sz w:val="28"/>
          <w:szCs w:val="28"/>
        </w:rPr>
      </w:pPr>
      <w:r w:rsidRPr="008F05F2">
        <w:rPr>
          <w:rFonts w:ascii="Times New Roman" w:hAnsi="Times New Roman" w:cs="Times New Roman"/>
          <w:sz w:val="28"/>
          <w:szCs w:val="28"/>
        </w:rPr>
        <w:t>Работы будут проводиться согласно «Инструкции по документации, опробованию, обработке, хранению и ликвидации керна буровых скважин на территории Республики Казахстан» г. Алматы 1995 г.</w:t>
      </w:r>
    </w:p>
    <w:p w14:paraId="26B92212" w14:textId="0C1BD3CB" w:rsidR="008F05F2" w:rsidRPr="008F05F2" w:rsidRDefault="008F05F2" w:rsidP="008F05F2">
      <w:pPr>
        <w:spacing w:after="0" w:line="240" w:lineRule="auto"/>
        <w:ind w:firstLine="709"/>
        <w:jc w:val="both"/>
        <w:rPr>
          <w:rFonts w:ascii="Times New Roman" w:hAnsi="Times New Roman" w:cs="Times New Roman"/>
          <w:sz w:val="28"/>
          <w:szCs w:val="28"/>
        </w:rPr>
      </w:pPr>
      <w:r w:rsidRPr="008F05F2">
        <w:rPr>
          <w:rFonts w:ascii="Times New Roman" w:hAnsi="Times New Roman" w:cs="Times New Roman"/>
          <w:sz w:val="28"/>
          <w:szCs w:val="28"/>
        </w:rPr>
        <w:t xml:space="preserve">Объем керна (при плановом выходе 90 %) подлежит сокращению </w:t>
      </w:r>
      <w:r w:rsidR="00F26774">
        <w:rPr>
          <w:rFonts w:ascii="Times New Roman" w:hAnsi="Times New Roman" w:cs="Times New Roman"/>
          <w:sz w:val="28"/>
          <w:szCs w:val="28"/>
        </w:rPr>
        <w:t>6</w:t>
      </w:r>
      <w:r>
        <w:rPr>
          <w:rFonts w:ascii="Times New Roman" w:hAnsi="Times New Roman" w:cs="Times New Roman"/>
          <w:sz w:val="28"/>
          <w:szCs w:val="28"/>
        </w:rPr>
        <w:t>00*</w:t>
      </w:r>
      <w:r w:rsidRPr="008F05F2">
        <w:rPr>
          <w:rFonts w:ascii="Times New Roman" w:hAnsi="Times New Roman" w:cs="Times New Roman"/>
          <w:sz w:val="28"/>
          <w:szCs w:val="28"/>
        </w:rPr>
        <w:t>0,90=</w:t>
      </w:r>
      <w:r w:rsidR="00F26774">
        <w:rPr>
          <w:rFonts w:ascii="Times New Roman" w:hAnsi="Times New Roman" w:cs="Times New Roman"/>
          <w:sz w:val="28"/>
          <w:szCs w:val="28"/>
        </w:rPr>
        <w:t>540</w:t>
      </w:r>
      <w:r w:rsidRPr="008F05F2">
        <w:rPr>
          <w:rFonts w:ascii="Times New Roman" w:hAnsi="Times New Roman" w:cs="Times New Roman"/>
          <w:sz w:val="28"/>
          <w:szCs w:val="28"/>
        </w:rPr>
        <w:t xml:space="preserve"> м.</w:t>
      </w:r>
    </w:p>
    <w:p w14:paraId="275CD3DF" w14:textId="39ACE2B7" w:rsidR="008F05F2" w:rsidRPr="008F05F2" w:rsidRDefault="008F05F2" w:rsidP="008F05F2">
      <w:pPr>
        <w:spacing w:after="0" w:line="240" w:lineRule="auto"/>
        <w:ind w:firstLine="709"/>
        <w:jc w:val="both"/>
        <w:rPr>
          <w:rFonts w:ascii="Times New Roman" w:hAnsi="Times New Roman" w:cs="Times New Roman"/>
          <w:sz w:val="28"/>
          <w:szCs w:val="28"/>
        </w:rPr>
      </w:pPr>
      <w:r w:rsidRPr="008F05F2">
        <w:rPr>
          <w:rFonts w:ascii="Times New Roman" w:hAnsi="Times New Roman" w:cs="Times New Roman"/>
          <w:sz w:val="28"/>
          <w:szCs w:val="28"/>
        </w:rPr>
        <w:t>Место хранения дубликатов проб, образцов пород и руд, сокращённого керна, бу</w:t>
      </w:r>
      <w:r w:rsidR="00451C13">
        <w:rPr>
          <w:rFonts w:ascii="Times New Roman" w:hAnsi="Times New Roman" w:cs="Times New Roman"/>
          <w:sz w:val="28"/>
          <w:szCs w:val="28"/>
        </w:rPr>
        <w:t>дет определено Заказчиком работ.</w:t>
      </w:r>
    </w:p>
    <w:p w14:paraId="2F38E8DB" w14:textId="77777777" w:rsidR="008F05F2" w:rsidRPr="008F05F2" w:rsidRDefault="008F05F2" w:rsidP="008F05F2">
      <w:pPr>
        <w:spacing w:after="0" w:line="240" w:lineRule="auto"/>
        <w:jc w:val="center"/>
        <w:rPr>
          <w:rFonts w:ascii="Times New Roman" w:hAnsi="Times New Roman" w:cs="Times New Roman"/>
          <w:sz w:val="28"/>
          <w:szCs w:val="28"/>
        </w:rPr>
      </w:pPr>
    </w:p>
    <w:p w14:paraId="3549E10B" w14:textId="44F91AA3" w:rsidR="008F05F2" w:rsidRPr="008F05F2" w:rsidRDefault="008F16AD" w:rsidP="008F05F2">
      <w:pPr>
        <w:spacing w:after="0" w:line="240" w:lineRule="auto"/>
        <w:jc w:val="center"/>
        <w:rPr>
          <w:rFonts w:ascii="Times New Roman" w:hAnsi="Times New Roman" w:cs="Times New Roman"/>
          <w:sz w:val="28"/>
          <w:szCs w:val="28"/>
        </w:rPr>
      </w:pPr>
      <w:r>
        <w:rPr>
          <w:rFonts w:ascii="Times New Roman" w:hAnsi="Times New Roman" w:cs="Times New Roman"/>
          <w:sz w:val="28"/>
          <w:szCs w:val="28"/>
        </w:rPr>
        <w:t>6</w:t>
      </w:r>
      <w:r w:rsidR="008F05F2" w:rsidRPr="008F05F2">
        <w:rPr>
          <w:rFonts w:ascii="Times New Roman" w:hAnsi="Times New Roman" w:cs="Times New Roman"/>
          <w:sz w:val="28"/>
          <w:szCs w:val="28"/>
        </w:rPr>
        <w:t>.4.3. Рекультивация земель</w:t>
      </w:r>
    </w:p>
    <w:p w14:paraId="6E4B2169" w14:textId="38826950" w:rsidR="008F05F2" w:rsidRPr="008F05F2" w:rsidRDefault="008F05F2" w:rsidP="008F05F2">
      <w:pPr>
        <w:spacing w:after="0" w:line="240" w:lineRule="auto"/>
        <w:ind w:firstLine="709"/>
        <w:jc w:val="both"/>
        <w:rPr>
          <w:rFonts w:ascii="Times New Roman" w:hAnsi="Times New Roman" w:cs="Times New Roman"/>
          <w:spacing w:val="-8"/>
          <w:sz w:val="28"/>
          <w:szCs w:val="28"/>
        </w:rPr>
      </w:pPr>
      <w:r w:rsidRPr="008F05F2">
        <w:rPr>
          <w:rFonts w:ascii="Times New Roman" w:hAnsi="Times New Roman" w:cs="Times New Roman"/>
          <w:spacing w:val="-8"/>
          <w:sz w:val="28"/>
          <w:szCs w:val="28"/>
        </w:rPr>
        <w:t>На площади участках проведения буровых работ, после бурения скважин, предусматривается ликвидация их путем засыпки циркуляционной системы и планировки площадей, будет проведена рекультивация мест проведения горных выработок - шурфов.</w:t>
      </w:r>
    </w:p>
    <w:p w14:paraId="534D9EBF" w14:textId="5A1BC8D3" w:rsidR="008F05F2" w:rsidRPr="008F05F2" w:rsidRDefault="008F05F2" w:rsidP="008F05F2">
      <w:pPr>
        <w:spacing w:after="0" w:line="240" w:lineRule="auto"/>
        <w:ind w:firstLine="709"/>
        <w:jc w:val="both"/>
        <w:rPr>
          <w:rFonts w:ascii="Times New Roman" w:hAnsi="Times New Roman" w:cs="Times New Roman"/>
          <w:spacing w:val="-8"/>
          <w:sz w:val="28"/>
          <w:szCs w:val="28"/>
        </w:rPr>
      </w:pPr>
      <w:r w:rsidRPr="008F05F2">
        <w:rPr>
          <w:rFonts w:ascii="Times New Roman" w:hAnsi="Times New Roman" w:cs="Times New Roman"/>
          <w:spacing w:val="-8"/>
          <w:sz w:val="28"/>
          <w:szCs w:val="28"/>
        </w:rPr>
        <w:t>Площадь, занятая шурфами - (0,8×1,25) м</w:t>
      </w:r>
      <w:r w:rsidRPr="008F05F2">
        <w:rPr>
          <w:rFonts w:ascii="Times New Roman" w:hAnsi="Times New Roman" w:cs="Times New Roman"/>
          <w:spacing w:val="-8"/>
          <w:sz w:val="28"/>
          <w:szCs w:val="28"/>
          <w:vertAlign w:val="superscript"/>
        </w:rPr>
        <w:t>2</w:t>
      </w:r>
      <w:r>
        <w:rPr>
          <w:rFonts w:ascii="Times New Roman" w:hAnsi="Times New Roman" w:cs="Times New Roman"/>
          <w:spacing w:val="-8"/>
          <w:sz w:val="28"/>
          <w:szCs w:val="28"/>
        </w:rPr>
        <w:t>*</w:t>
      </w:r>
      <w:r w:rsidRPr="008F05F2">
        <w:rPr>
          <w:rFonts w:ascii="Times New Roman" w:hAnsi="Times New Roman" w:cs="Times New Roman"/>
          <w:spacing w:val="-8"/>
          <w:sz w:val="28"/>
          <w:szCs w:val="28"/>
        </w:rPr>
        <w:t xml:space="preserve">100 = </w:t>
      </w:r>
      <w:r w:rsidR="00F26774">
        <w:rPr>
          <w:rFonts w:ascii="Times New Roman" w:hAnsi="Times New Roman" w:cs="Times New Roman"/>
          <w:spacing w:val="-8"/>
          <w:sz w:val="28"/>
          <w:szCs w:val="28"/>
        </w:rPr>
        <w:t>10</w:t>
      </w:r>
      <w:r w:rsidRPr="008F05F2">
        <w:rPr>
          <w:rFonts w:ascii="Times New Roman" w:hAnsi="Times New Roman" w:cs="Times New Roman"/>
          <w:spacing w:val="-8"/>
          <w:sz w:val="28"/>
          <w:szCs w:val="28"/>
        </w:rPr>
        <w:t>0 м</w:t>
      </w:r>
      <w:r w:rsidRPr="008F05F2">
        <w:rPr>
          <w:rFonts w:ascii="Times New Roman" w:hAnsi="Times New Roman" w:cs="Times New Roman"/>
          <w:spacing w:val="-8"/>
          <w:sz w:val="28"/>
          <w:szCs w:val="28"/>
          <w:vertAlign w:val="superscript"/>
        </w:rPr>
        <w:t>2</w:t>
      </w:r>
      <w:r w:rsidRPr="008F05F2">
        <w:rPr>
          <w:rFonts w:ascii="Times New Roman" w:hAnsi="Times New Roman" w:cs="Times New Roman"/>
          <w:spacing w:val="-8"/>
          <w:sz w:val="28"/>
          <w:szCs w:val="28"/>
        </w:rPr>
        <w:t>;</w:t>
      </w:r>
    </w:p>
    <w:p w14:paraId="63CFEAEA" w14:textId="2EE676A7" w:rsidR="008F05F2" w:rsidRPr="008F05F2" w:rsidRDefault="008F05F2" w:rsidP="008F05F2">
      <w:pPr>
        <w:spacing w:after="0" w:line="240" w:lineRule="auto"/>
        <w:ind w:firstLine="709"/>
        <w:jc w:val="both"/>
        <w:rPr>
          <w:rFonts w:ascii="Times New Roman" w:hAnsi="Times New Roman" w:cs="Times New Roman"/>
          <w:spacing w:val="-8"/>
          <w:sz w:val="28"/>
          <w:szCs w:val="28"/>
        </w:rPr>
      </w:pPr>
      <w:r w:rsidRPr="008F05F2">
        <w:rPr>
          <w:rFonts w:ascii="Times New Roman" w:hAnsi="Times New Roman" w:cs="Times New Roman"/>
          <w:spacing w:val="-8"/>
          <w:sz w:val="28"/>
          <w:szCs w:val="28"/>
        </w:rPr>
        <w:t>Площадь буровых площадок - 2</w:t>
      </w:r>
      <w:r>
        <w:rPr>
          <w:rFonts w:ascii="Times New Roman" w:hAnsi="Times New Roman" w:cs="Times New Roman"/>
          <w:spacing w:val="-8"/>
          <w:sz w:val="28"/>
          <w:szCs w:val="28"/>
        </w:rPr>
        <w:t>0</w:t>
      </w:r>
      <w:r w:rsidRPr="008F05F2">
        <w:rPr>
          <w:rFonts w:ascii="Times New Roman" w:hAnsi="Times New Roman" w:cs="Times New Roman"/>
          <w:spacing w:val="-8"/>
          <w:sz w:val="28"/>
          <w:szCs w:val="28"/>
        </w:rPr>
        <w:t xml:space="preserve"> м</w:t>
      </w:r>
      <w:r w:rsidRPr="008F05F2">
        <w:rPr>
          <w:rFonts w:ascii="Times New Roman" w:hAnsi="Times New Roman" w:cs="Times New Roman"/>
          <w:spacing w:val="-8"/>
          <w:sz w:val="28"/>
          <w:szCs w:val="28"/>
          <w:vertAlign w:val="superscript"/>
        </w:rPr>
        <w:t>2</w:t>
      </w:r>
      <w:r>
        <w:rPr>
          <w:rFonts w:ascii="Times New Roman" w:hAnsi="Times New Roman" w:cs="Times New Roman"/>
          <w:spacing w:val="-8"/>
          <w:sz w:val="28"/>
          <w:szCs w:val="28"/>
        </w:rPr>
        <w:t>*</w:t>
      </w:r>
      <w:r w:rsidR="00F26774">
        <w:rPr>
          <w:rFonts w:ascii="Times New Roman" w:hAnsi="Times New Roman" w:cs="Times New Roman"/>
          <w:spacing w:val="-8"/>
          <w:sz w:val="28"/>
          <w:szCs w:val="28"/>
        </w:rPr>
        <w:t>6</w:t>
      </w:r>
      <w:r>
        <w:rPr>
          <w:rFonts w:ascii="Times New Roman" w:hAnsi="Times New Roman" w:cs="Times New Roman"/>
          <w:spacing w:val="-8"/>
          <w:sz w:val="28"/>
          <w:szCs w:val="28"/>
        </w:rPr>
        <w:t>0</w:t>
      </w:r>
      <w:r w:rsidRPr="008F05F2">
        <w:rPr>
          <w:rFonts w:ascii="Times New Roman" w:hAnsi="Times New Roman" w:cs="Times New Roman"/>
          <w:spacing w:val="-8"/>
          <w:sz w:val="28"/>
          <w:szCs w:val="28"/>
        </w:rPr>
        <w:t xml:space="preserve"> = </w:t>
      </w:r>
      <w:r w:rsidR="00F26774">
        <w:rPr>
          <w:rFonts w:ascii="Times New Roman" w:hAnsi="Times New Roman" w:cs="Times New Roman"/>
          <w:spacing w:val="-8"/>
          <w:sz w:val="28"/>
          <w:szCs w:val="28"/>
        </w:rPr>
        <w:t>12</w:t>
      </w:r>
      <w:r w:rsidRPr="008F05F2">
        <w:rPr>
          <w:rFonts w:ascii="Times New Roman" w:hAnsi="Times New Roman" w:cs="Times New Roman"/>
          <w:spacing w:val="-8"/>
          <w:sz w:val="28"/>
          <w:szCs w:val="28"/>
        </w:rPr>
        <w:t>00 м</w:t>
      </w:r>
      <w:r w:rsidRPr="008F05F2">
        <w:rPr>
          <w:rFonts w:ascii="Times New Roman" w:hAnsi="Times New Roman" w:cs="Times New Roman"/>
          <w:spacing w:val="-8"/>
          <w:sz w:val="28"/>
          <w:szCs w:val="28"/>
          <w:vertAlign w:val="superscript"/>
        </w:rPr>
        <w:t>2</w:t>
      </w:r>
      <w:r w:rsidRPr="008F05F2">
        <w:rPr>
          <w:rFonts w:ascii="Times New Roman" w:hAnsi="Times New Roman" w:cs="Times New Roman"/>
          <w:spacing w:val="-8"/>
          <w:sz w:val="28"/>
          <w:szCs w:val="28"/>
        </w:rPr>
        <w:t>.</w:t>
      </w:r>
    </w:p>
    <w:p w14:paraId="3A73F191" w14:textId="56E98C36" w:rsidR="008F05F2" w:rsidRPr="008F05F2" w:rsidRDefault="008F05F2" w:rsidP="008F05F2">
      <w:pPr>
        <w:spacing w:after="0" w:line="240" w:lineRule="auto"/>
        <w:ind w:firstLine="709"/>
        <w:jc w:val="both"/>
        <w:rPr>
          <w:rFonts w:ascii="Times New Roman" w:hAnsi="Times New Roman" w:cs="Times New Roman"/>
          <w:sz w:val="28"/>
          <w:szCs w:val="28"/>
        </w:rPr>
      </w:pPr>
      <w:r w:rsidRPr="008F05F2">
        <w:rPr>
          <w:rFonts w:ascii="Times New Roman" w:hAnsi="Times New Roman" w:cs="Times New Roman"/>
          <w:sz w:val="28"/>
          <w:szCs w:val="28"/>
        </w:rPr>
        <w:t xml:space="preserve">Общий объем планировки площадей составит: </w:t>
      </w:r>
      <w:r w:rsidR="00F26774">
        <w:rPr>
          <w:rFonts w:ascii="Times New Roman" w:hAnsi="Times New Roman" w:cs="Times New Roman"/>
          <w:sz w:val="28"/>
          <w:szCs w:val="28"/>
        </w:rPr>
        <w:t>1300</w:t>
      </w:r>
      <w:r w:rsidRPr="008F05F2">
        <w:rPr>
          <w:rFonts w:ascii="Times New Roman" w:hAnsi="Times New Roman" w:cs="Times New Roman"/>
          <w:sz w:val="28"/>
          <w:szCs w:val="28"/>
        </w:rPr>
        <w:t xml:space="preserve"> м</w:t>
      </w:r>
      <w:r w:rsidRPr="008F05F2">
        <w:rPr>
          <w:rFonts w:ascii="Times New Roman" w:hAnsi="Times New Roman" w:cs="Times New Roman"/>
          <w:sz w:val="28"/>
          <w:szCs w:val="28"/>
          <w:vertAlign w:val="superscript"/>
        </w:rPr>
        <w:t>2</w:t>
      </w:r>
      <w:r w:rsidRPr="008F05F2">
        <w:rPr>
          <w:rFonts w:ascii="Times New Roman" w:hAnsi="Times New Roman" w:cs="Times New Roman"/>
          <w:sz w:val="28"/>
          <w:szCs w:val="28"/>
        </w:rPr>
        <w:t xml:space="preserve">, при мощности почвенно-растительного слоя 0,2 м объём рекультивации составит – </w:t>
      </w:r>
      <w:r w:rsidR="00F26774">
        <w:rPr>
          <w:rFonts w:ascii="Times New Roman" w:hAnsi="Times New Roman" w:cs="Times New Roman"/>
          <w:sz w:val="28"/>
          <w:szCs w:val="28"/>
        </w:rPr>
        <w:t>260</w:t>
      </w:r>
      <w:r w:rsidRPr="008F05F2">
        <w:rPr>
          <w:rFonts w:ascii="Times New Roman" w:hAnsi="Times New Roman" w:cs="Times New Roman"/>
          <w:sz w:val="28"/>
          <w:szCs w:val="28"/>
        </w:rPr>
        <w:t>,0 м</w:t>
      </w:r>
      <w:r w:rsidRPr="008F05F2">
        <w:rPr>
          <w:rFonts w:ascii="Times New Roman" w:hAnsi="Times New Roman" w:cs="Times New Roman"/>
          <w:sz w:val="28"/>
          <w:szCs w:val="28"/>
          <w:vertAlign w:val="superscript"/>
        </w:rPr>
        <w:t>3</w:t>
      </w:r>
      <w:r w:rsidRPr="008F05F2">
        <w:rPr>
          <w:rFonts w:ascii="Times New Roman" w:hAnsi="Times New Roman" w:cs="Times New Roman"/>
          <w:sz w:val="28"/>
          <w:szCs w:val="28"/>
        </w:rPr>
        <w:t>.</w:t>
      </w:r>
    </w:p>
    <w:p w14:paraId="0D072A5C" w14:textId="77777777" w:rsidR="008F05F2" w:rsidRPr="008F05F2" w:rsidRDefault="008F05F2" w:rsidP="008F05F2">
      <w:pPr>
        <w:spacing w:after="0" w:line="240" w:lineRule="auto"/>
        <w:jc w:val="center"/>
        <w:rPr>
          <w:rFonts w:ascii="Times New Roman" w:hAnsi="Times New Roman" w:cs="Times New Roman"/>
          <w:sz w:val="28"/>
          <w:szCs w:val="28"/>
        </w:rPr>
      </w:pPr>
    </w:p>
    <w:p w14:paraId="7E0EEBF0" w14:textId="77777777" w:rsidR="00451C13" w:rsidRDefault="00451C13" w:rsidP="008F05F2">
      <w:pPr>
        <w:spacing w:after="0" w:line="240" w:lineRule="auto"/>
        <w:jc w:val="center"/>
        <w:rPr>
          <w:rFonts w:ascii="Times New Roman" w:hAnsi="Times New Roman" w:cs="Times New Roman"/>
          <w:sz w:val="28"/>
          <w:szCs w:val="28"/>
        </w:rPr>
      </w:pPr>
    </w:p>
    <w:p w14:paraId="58B4DF4A" w14:textId="77777777" w:rsidR="00F26774" w:rsidRDefault="00F26774" w:rsidP="008F05F2">
      <w:pPr>
        <w:spacing w:after="0" w:line="240" w:lineRule="auto"/>
        <w:jc w:val="center"/>
        <w:rPr>
          <w:rFonts w:ascii="Times New Roman" w:hAnsi="Times New Roman" w:cs="Times New Roman"/>
          <w:sz w:val="28"/>
          <w:szCs w:val="28"/>
        </w:rPr>
      </w:pPr>
    </w:p>
    <w:p w14:paraId="66F0C75D" w14:textId="756125F6" w:rsidR="008F05F2" w:rsidRPr="008F05F2" w:rsidRDefault="008F16AD" w:rsidP="008F05F2">
      <w:pPr>
        <w:spacing w:after="0" w:line="240" w:lineRule="auto"/>
        <w:jc w:val="center"/>
        <w:rPr>
          <w:rFonts w:ascii="Times New Roman" w:hAnsi="Times New Roman" w:cs="Times New Roman"/>
          <w:sz w:val="28"/>
          <w:szCs w:val="28"/>
        </w:rPr>
      </w:pPr>
      <w:r>
        <w:rPr>
          <w:rFonts w:ascii="Times New Roman" w:hAnsi="Times New Roman" w:cs="Times New Roman"/>
          <w:sz w:val="28"/>
          <w:szCs w:val="28"/>
        </w:rPr>
        <w:lastRenderedPageBreak/>
        <w:t>6</w:t>
      </w:r>
      <w:r w:rsidR="008F05F2" w:rsidRPr="008F05F2">
        <w:rPr>
          <w:rFonts w:ascii="Times New Roman" w:hAnsi="Times New Roman" w:cs="Times New Roman"/>
          <w:sz w:val="28"/>
          <w:szCs w:val="28"/>
        </w:rPr>
        <w:t>.4.4. Организация и ликвидация работ</w:t>
      </w:r>
    </w:p>
    <w:p w14:paraId="3E1D209D" w14:textId="2DE6F466" w:rsidR="00301D55" w:rsidRPr="00451C13" w:rsidRDefault="00301D55" w:rsidP="00301D55">
      <w:pPr>
        <w:spacing w:after="0" w:line="240" w:lineRule="auto"/>
        <w:ind w:firstLine="709"/>
        <w:jc w:val="both"/>
        <w:rPr>
          <w:rFonts w:ascii="Times New Roman" w:hAnsi="Times New Roman"/>
          <w:bCs/>
          <w:sz w:val="28"/>
          <w:szCs w:val="28"/>
        </w:rPr>
      </w:pPr>
      <w:r w:rsidRPr="00AA2509">
        <w:rPr>
          <w:rFonts w:ascii="Times New Roman" w:hAnsi="Times New Roman"/>
          <w:sz w:val="28"/>
          <w:szCs w:val="28"/>
        </w:rPr>
        <w:t>Основные исполнители работ будут определены недропользователем</w:t>
      </w:r>
      <w:r w:rsidR="00F26774">
        <w:rPr>
          <w:rFonts w:ascii="Times New Roman" w:hAnsi="Times New Roman"/>
          <w:sz w:val="28"/>
          <w:szCs w:val="28"/>
        </w:rPr>
        <w:t xml:space="preserve"> - </w:t>
      </w:r>
      <w:r w:rsidRPr="00AA2509">
        <w:rPr>
          <w:rFonts w:ascii="Times New Roman" w:hAnsi="Times New Roman"/>
          <w:sz w:val="28"/>
          <w:szCs w:val="28"/>
        </w:rPr>
        <w:t xml:space="preserve"> </w:t>
      </w:r>
      <w:r w:rsidRPr="00AA2509">
        <w:rPr>
          <w:rFonts w:ascii="Times New Roman" w:eastAsia="Calibri" w:hAnsi="Times New Roman" w:cs="Times New Roman"/>
          <w:bCs/>
          <w:sz w:val="28"/>
          <w:szCs w:val="28"/>
        </w:rPr>
        <w:t xml:space="preserve">ТОО </w:t>
      </w:r>
      <w:r w:rsidRPr="00AA2509">
        <w:rPr>
          <w:rFonts w:ascii="Times New Roman" w:hAnsi="Times New Roman"/>
          <w:bCs/>
          <w:sz w:val="28"/>
          <w:szCs w:val="28"/>
        </w:rPr>
        <w:t>«</w:t>
      </w:r>
      <w:r w:rsidR="00451C13">
        <w:rPr>
          <w:rFonts w:ascii="Times New Roman" w:hAnsi="Times New Roman"/>
          <w:bCs/>
          <w:sz w:val="28"/>
          <w:szCs w:val="28"/>
          <w:lang w:val="en-US"/>
        </w:rPr>
        <w:t>KAZ</w:t>
      </w:r>
      <w:r w:rsidR="00451C13" w:rsidRPr="00451C13">
        <w:rPr>
          <w:rFonts w:ascii="Times New Roman" w:hAnsi="Times New Roman"/>
          <w:bCs/>
          <w:sz w:val="28"/>
          <w:szCs w:val="28"/>
        </w:rPr>
        <w:t xml:space="preserve"> </w:t>
      </w:r>
      <w:r w:rsidR="00451C13">
        <w:rPr>
          <w:rFonts w:ascii="Times New Roman" w:hAnsi="Times New Roman"/>
          <w:bCs/>
          <w:sz w:val="28"/>
          <w:szCs w:val="28"/>
          <w:lang w:val="en-US"/>
        </w:rPr>
        <w:t>Chemicals</w:t>
      </w:r>
      <w:r w:rsidR="00451C13" w:rsidRPr="00451C13">
        <w:rPr>
          <w:rFonts w:ascii="Times New Roman" w:hAnsi="Times New Roman"/>
          <w:bCs/>
          <w:sz w:val="28"/>
          <w:szCs w:val="28"/>
        </w:rPr>
        <w:t xml:space="preserve"> </w:t>
      </w:r>
      <w:r w:rsidR="00451C13">
        <w:rPr>
          <w:rFonts w:ascii="Times New Roman" w:hAnsi="Times New Roman"/>
          <w:bCs/>
          <w:sz w:val="28"/>
          <w:szCs w:val="28"/>
        </w:rPr>
        <w:t>(КАЗ Кемикалс)».</w:t>
      </w:r>
    </w:p>
    <w:p w14:paraId="7E78FB1A" w14:textId="77777777" w:rsidR="008F05F2" w:rsidRPr="008F05F2" w:rsidRDefault="008F05F2" w:rsidP="008F05F2">
      <w:pPr>
        <w:spacing w:after="0" w:line="240" w:lineRule="auto"/>
        <w:ind w:firstLine="709"/>
        <w:jc w:val="both"/>
        <w:rPr>
          <w:rFonts w:ascii="Times New Roman" w:hAnsi="Times New Roman" w:cs="Times New Roman"/>
          <w:bCs/>
          <w:sz w:val="28"/>
          <w:szCs w:val="28"/>
        </w:rPr>
      </w:pPr>
      <w:r w:rsidRPr="008F05F2">
        <w:rPr>
          <w:rFonts w:ascii="Times New Roman" w:hAnsi="Times New Roman" w:cs="Times New Roman"/>
          <w:bCs/>
          <w:sz w:val="28"/>
          <w:szCs w:val="28"/>
        </w:rPr>
        <w:t>Полевые работы планируется проводить сезонно.</w:t>
      </w:r>
    </w:p>
    <w:p w14:paraId="02460D02" w14:textId="455C0821" w:rsidR="008F05F2" w:rsidRPr="008F05F2" w:rsidRDefault="008F05F2" w:rsidP="008F05F2">
      <w:pPr>
        <w:spacing w:after="0" w:line="240" w:lineRule="auto"/>
        <w:ind w:firstLine="709"/>
        <w:jc w:val="both"/>
        <w:rPr>
          <w:rFonts w:ascii="Times New Roman" w:hAnsi="Times New Roman" w:cs="Times New Roman"/>
          <w:bCs/>
          <w:sz w:val="28"/>
          <w:szCs w:val="28"/>
        </w:rPr>
      </w:pPr>
      <w:r w:rsidRPr="008F05F2">
        <w:rPr>
          <w:rFonts w:ascii="Times New Roman" w:hAnsi="Times New Roman" w:cs="Times New Roman"/>
          <w:bCs/>
          <w:sz w:val="28"/>
          <w:szCs w:val="28"/>
        </w:rPr>
        <w:t>Для проведения полевых работ будут привлекаться специализированные геологоразведочные предприятия, которые обладают необходимыми техническими средствами для выполнения полевых работ, оборудованием, обеспечивающим техническую безопас</w:t>
      </w:r>
      <w:r w:rsidR="00451C13">
        <w:rPr>
          <w:rFonts w:ascii="Times New Roman" w:hAnsi="Times New Roman" w:cs="Times New Roman"/>
          <w:bCs/>
          <w:sz w:val="28"/>
          <w:szCs w:val="28"/>
        </w:rPr>
        <w:t>ность обслуживающего персонала.</w:t>
      </w:r>
    </w:p>
    <w:p w14:paraId="546DC33E" w14:textId="77777777" w:rsidR="008F05F2" w:rsidRPr="008F05F2" w:rsidRDefault="008F05F2" w:rsidP="008F05F2">
      <w:pPr>
        <w:spacing w:after="0" w:line="240" w:lineRule="auto"/>
        <w:ind w:firstLine="709"/>
        <w:jc w:val="both"/>
        <w:rPr>
          <w:rFonts w:ascii="Times New Roman" w:hAnsi="Times New Roman" w:cs="Times New Roman"/>
          <w:bCs/>
          <w:sz w:val="28"/>
          <w:szCs w:val="28"/>
        </w:rPr>
      </w:pPr>
      <w:r w:rsidRPr="008F05F2">
        <w:rPr>
          <w:rFonts w:ascii="Times New Roman" w:hAnsi="Times New Roman" w:cs="Times New Roman"/>
          <w:bCs/>
          <w:sz w:val="28"/>
          <w:szCs w:val="28"/>
        </w:rPr>
        <w:t>Лабораторно-аналитические работы также будут выполняться специализированными предприятиями.</w:t>
      </w:r>
    </w:p>
    <w:p w14:paraId="11E8003D" w14:textId="77777777" w:rsidR="008F05F2" w:rsidRPr="008F05F2" w:rsidRDefault="008F05F2" w:rsidP="008F05F2">
      <w:pPr>
        <w:spacing w:after="0" w:line="240" w:lineRule="auto"/>
        <w:ind w:firstLine="709"/>
        <w:jc w:val="both"/>
        <w:rPr>
          <w:rFonts w:ascii="Times New Roman" w:eastAsia="Batang" w:hAnsi="Times New Roman" w:cs="Times New Roman"/>
          <w:color w:val="000000"/>
          <w:sz w:val="28"/>
          <w:szCs w:val="28"/>
          <w:lang w:eastAsia="ko-KR"/>
        </w:rPr>
      </w:pPr>
      <w:r w:rsidRPr="008F05F2">
        <w:rPr>
          <w:rFonts w:ascii="Times New Roman" w:eastAsia="Batang" w:hAnsi="Times New Roman" w:cs="Times New Roman"/>
          <w:color w:val="000000"/>
          <w:sz w:val="28"/>
          <w:szCs w:val="28"/>
          <w:lang w:eastAsia="ko-KR"/>
        </w:rPr>
        <w:t xml:space="preserve">Для создания нормальных производственно-бытовых условий персонала, занятого на геологоразведочных работах будут арендованы жилые помещения в пос. </w:t>
      </w:r>
      <w:r>
        <w:rPr>
          <w:rFonts w:ascii="Times New Roman" w:eastAsia="Batang" w:hAnsi="Times New Roman" w:cs="Times New Roman"/>
          <w:color w:val="000000"/>
          <w:sz w:val="28"/>
          <w:szCs w:val="28"/>
          <w:lang w:eastAsia="ko-KR"/>
        </w:rPr>
        <w:t>Тамды</w:t>
      </w:r>
      <w:r w:rsidRPr="008F05F2">
        <w:rPr>
          <w:rFonts w:ascii="Times New Roman" w:eastAsia="Batang" w:hAnsi="Times New Roman" w:cs="Times New Roman"/>
          <w:color w:val="000000"/>
          <w:sz w:val="28"/>
          <w:szCs w:val="28"/>
          <w:lang w:eastAsia="ko-KR"/>
        </w:rPr>
        <w:t>. Обеспечение его водой хозпитьевого качества будет осуществляться из существующих водопроводных сетей. Техническое водообеспечение будет осуществляться из речных плесов.</w:t>
      </w:r>
    </w:p>
    <w:p w14:paraId="0C5DDF0F" w14:textId="77777777" w:rsidR="008F05F2" w:rsidRPr="008F05F2" w:rsidRDefault="008F05F2" w:rsidP="008F05F2">
      <w:pPr>
        <w:spacing w:after="0" w:line="240" w:lineRule="auto"/>
        <w:ind w:firstLine="709"/>
        <w:jc w:val="both"/>
        <w:rPr>
          <w:rFonts w:ascii="Times New Roman" w:hAnsi="Times New Roman" w:cs="Times New Roman"/>
          <w:sz w:val="28"/>
          <w:szCs w:val="28"/>
        </w:rPr>
      </w:pPr>
      <w:r w:rsidRPr="008F05F2">
        <w:rPr>
          <w:rFonts w:ascii="Times New Roman" w:hAnsi="Times New Roman" w:cs="Times New Roman"/>
          <w:sz w:val="28"/>
          <w:szCs w:val="28"/>
        </w:rPr>
        <w:t>В качестве рабочей силы будет использоваться как местное население, так и специалисты, доставляемые вахтовым методом. Продолжительность вахты - 15 дней, одной смены - 12 часов. По каждому работнику ведётся суммарный учёт отработанного времени. Из-за продолжительности полевого периода, суммарное количество отработанных часов каждым работником не будет превышать норм, установленных действующим законодательством.</w:t>
      </w:r>
    </w:p>
    <w:p w14:paraId="0842ED16" w14:textId="77777777" w:rsidR="008F05F2" w:rsidRPr="008F05F2" w:rsidRDefault="008F05F2" w:rsidP="008F05F2">
      <w:pPr>
        <w:spacing w:after="0" w:line="240" w:lineRule="auto"/>
        <w:jc w:val="center"/>
        <w:rPr>
          <w:rFonts w:ascii="Times New Roman" w:hAnsi="Times New Roman" w:cs="Times New Roman"/>
          <w:b/>
          <w:sz w:val="28"/>
          <w:szCs w:val="28"/>
        </w:rPr>
      </w:pPr>
    </w:p>
    <w:p w14:paraId="0A8E2609" w14:textId="6079BF37" w:rsidR="008F05F2" w:rsidRPr="008F05F2" w:rsidRDefault="008F16AD" w:rsidP="008F05F2">
      <w:pPr>
        <w:pStyle w:val="ad"/>
        <w:jc w:val="center"/>
        <w:rPr>
          <w:rFonts w:ascii="Times New Roman" w:eastAsia="MS Mincho" w:hAnsi="Times New Roman" w:cs="Times New Roman"/>
          <w:caps/>
          <w:sz w:val="28"/>
          <w:szCs w:val="28"/>
        </w:rPr>
      </w:pPr>
      <w:r>
        <w:rPr>
          <w:rFonts w:ascii="Times New Roman" w:eastAsia="MS Mincho" w:hAnsi="Times New Roman" w:cs="Times New Roman"/>
          <w:caps/>
          <w:sz w:val="28"/>
          <w:szCs w:val="28"/>
        </w:rPr>
        <w:t>6</w:t>
      </w:r>
      <w:r w:rsidR="008F05F2" w:rsidRPr="008F05F2">
        <w:rPr>
          <w:rFonts w:ascii="Times New Roman" w:eastAsia="MS Mincho" w:hAnsi="Times New Roman" w:cs="Times New Roman"/>
          <w:caps/>
          <w:sz w:val="28"/>
          <w:szCs w:val="28"/>
        </w:rPr>
        <w:t xml:space="preserve">.4.5. </w:t>
      </w:r>
      <w:r w:rsidR="008F05F2" w:rsidRPr="008F05F2">
        <w:rPr>
          <w:rFonts w:ascii="Times New Roman" w:eastAsia="MS Mincho" w:hAnsi="Times New Roman" w:cs="Times New Roman"/>
          <w:sz w:val="28"/>
          <w:szCs w:val="28"/>
        </w:rPr>
        <w:t>Транспортировка грузов и персонала</w:t>
      </w:r>
    </w:p>
    <w:p w14:paraId="0A55CDDC" w14:textId="77777777" w:rsidR="008F05F2" w:rsidRPr="008F05F2" w:rsidRDefault="008F05F2" w:rsidP="008F05F2">
      <w:pPr>
        <w:spacing w:after="0" w:line="240" w:lineRule="auto"/>
        <w:ind w:firstLine="709"/>
        <w:jc w:val="both"/>
        <w:rPr>
          <w:rFonts w:ascii="Times New Roman" w:eastAsia="MS Mincho" w:hAnsi="Times New Roman" w:cs="Times New Roman"/>
          <w:sz w:val="28"/>
          <w:szCs w:val="28"/>
        </w:rPr>
      </w:pPr>
      <w:r w:rsidRPr="008F05F2">
        <w:rPr>
          <w:rFonts w:ascii="Times New Roman" w:eastAsia="MS Mincho" w:hAnsi="Times New Roman" w:cs="Times New Roman"/>
          <w:sz w:val="28"/>
          <w:szCs w:val="28"/>
        </w:rPr>
        <w:t>На основании анализа ранее проведенных работ, лимит средств на транспортировку грузов и персонала предусматривается в смете в размере до 10 % от стоимости полевых работ и временного строительства.</w:t>
      </w:r>
    </w:p>
    <w:p w14:paraId="18C7394E" w14:textId="77777777" w:rsidR="008F05F2" w:rsidRPr="008F05F2" w:rsidRDefault="008F05F2" w:rsidP="008F05F2">
      <w:pPr>
        <w:pStyle w:val="ad"/>
        <w:ind w:firstLine="709"/>
        <w:jc w:val="both"/>
        <w:rPr>
          <w:rFonts w:ascii="Times New Roman" w:hAnsi="Times New Roman" w:cs="Times New Roman"/>
          <w:sz w:val="28"/>
          <w:szCs w:val="28"/>
        </w:rPr>
      </w:pPr>
      <w:r w:rsidRPr="008F05F2">
        <w:rPr>
          <w:rFonts w:ascii="Times New Roman" w:hAnsi="Times New Roman" w:cs="Times New Roman"/>
          <w:sz w:val="28"/>
          <w:szCs w:val="28"/>
        </w:rPr>
        <w:t>Предусматриваются следующие перевозки:</w:t>
      </w:r>
    </w:p>
    <w:p w14:paraId="2DEE2AA5" w14:textId="77777777" w:rsidR="008F05F2" w:rsidRPr="008F05F2" w:rsidRDefault="008F05F2" w:rsidP="008F05F2">
      <w:pPr>
        <w:pStyle w:val="ad"/>
        <w:ind w:firstLine="709"/>
        <w:jc w:val="both"/>
        <w:rPr>
          <w:rFonts w:ascii="Times New Roman" w:hAnsi="Times New Roman" w:cs="Times New Roman"/>
          <w:sz w:val="28"/>
          <w:szCs w:val="28"/>
        </w:rPr>
      </w:pPr>
      <w:r w:rsidRPr="008F05F2">
        <w:rPr>
          <w:rFonts w:ascii="Times New Roman" w:hAnsi="Times New Roman" w:cs="Times New Roman"/>
          <w:sz w:val="28"/>
          <w:szCs w:val="28"/>
        </w:rPr>
        <w:t>1) Транспортировка персонала к месту работ и обратно 2 раза в месяц в сезон.</w:t>
      </w:r>
    </w:p>
    <w:p w14:paraId="24E6D675" w14:textId="77777777" w:rsidR="008F05F2" w:rsidRPr="008F05F2" w:rsidRDefault="008F05F2" w:rsidP="008F05F2">
      <w:pPr>
        <w:pStyle w:val="ad"/>
        <w:ind w:firstLine="709"/>
        <w:jc w:val="both"/>
        <w:rPr>
          <w:rFonts w:ascii="Times New Roman" w:hAnsi="Times New Roman" w:cs="Times New Roman"/>
          <w:sz w:val="28"/>
          <w:szCs w:val="28"/>
        </w:rPr>
      </w:pPr>
      <w:r w:rsidRPr="008F05F2">
        <w:rPr>
          <w:rFonts w:ascii="Times New Roman" w:hAnsi="Times New Roman" w:cs="Times New Roman"/>
          <w:sz w:val="28"/>
          <w:szCs w:val="28"/>
        </w:rPr>
        <w:t>2) Ежесменные транспортировки персонала</w:t>
      </w:r>
    </w:p>
    <w:p w14:paraId="46BE0A2A" w14:textId="77777777" w:rsidR="008F05F2" w:rsidRPr="008F05F2" w:rsidRDefault="008F05F2" w:rsidP="008F05F2">
      <w:pPr>
        <w:pStyle w:val="ad"/>
        <w:ind w:firstLine="709"/>
        <w:jc w:val="both"/>
        <w:rPr>
          <w:rFonts w:ascii="Times New Roman" w:hAnsi="Times New Roman" w:cs="Times New Roman"/>
          <w:sz w:val="28"/>
          <w:szCs w:val="28"/>
        </w:rPr>
      </w:pPr>
      <w:r w:rsidRPr="008F05F2">
        <w:rPr>
          <w:rFonts w:ascii="Times New Roman" w:hAnsi="Times New Roman" w:cs="Times New Roman"/>
          <w:sz w:val="28"/>
          <w:szCs w:val="28"/>
        </w:rPr>
        <w:t>3) Транспортировка грузов г. Актобе – участок работ</w:t>
      </w:r>
    </w:p>
    <w:p w14:paraId="0398C7ED" w14:textId="77777777" w:rsidR="008F05F2" w:rsidRPr="008F05F2" w:rsidRDefault="008F05F2" w:rsidP="008F05F2">
      <w:pPr>
        <w:spacing w:after="0" w:line="240" w:lineRule="auto"/>
        <w:jc w:val="center"/>
        <w:rPr>
          <w:rFonts w:ascii="Times New Roman" w:hAnsi="Times New Roman" w:cs="Times New Roman"/>
          <w:sz w:val="28"/>
          <w:szCs w:val="28"/>
        </w:rPr>
      </w:pPr>
    </w:p>
    <w:p w14:paraId="173A7A56" w14:textId="371E6D59" w:rsidR="008F05F2" w:rsidRPr="008F05F2" w:rsidRDefault="008F16AD" w:rsidP="008F05F2">
      <w:pPr>
        <w:spacing w:after="0" w:line="240" w:lineRule="auto"/>
        <w:jc w:val="center"/>
        <w:rPr>
          <w:rFonts w:ascii="Times New Roman" w:hAnsi="Times New Roman" w:cs="Times New Roman"/>
          <w:sz w:val="28"/>
          <w:szCs w:val="28"/>
        </w:rPr>
      </w:pPr>
      <w:r>
        <w:rPr>
          <w:rFonts w:ascii="Times New Roman" w:hAnsi="Times New Roman" w:cs="Times New Roman"/>
          <w:sz w:val="28"/>
          <w:szCs w:val="28"/>
        </w:rPr>
        <w:t>6</w:t>
      </w:r>
      <w:r w:rsidR="008F05F2" w:rsidRPr="008F05F2">
        <w:rPr>
          <w:rFonts w:ascii="Times New Roman" w:hAnsi="Times New Roman" w:cs="Times New Roman"/>
          <w:sz w:val="28"/>
          <w:szCs w:val="28"/>
        </w:rPr>
        <w:t>.</w:t>
      </w:r>
      <w:r w:rsidR="008F05F2">
        <w:rPr>
          <w:rFonts w:ascii="Times New Roman" w:hAnsi="Times New Roman" w:cs="Times New Roman"/>
          <w:sz w:val="28"/>
          <w:szCs w:val="28"/>
        </w:rPr>
        <w:t>4.</w:t>
      </w:r>
      <w:r w:rsidR="00AB042B">
        <w:rPr>
          <w:rFonts w:ascii="Times New Roman" w:hAnsi="Times New Roman" w:cs="Times New Roman"/>
          <w:sz w:val="28"/>
          <w:szCs w:val="28"/>
        </w:rPr>
        <w:t>6</w:t>
      </w:r>
      <w:r w:rsidR="008F05F2" w:rsidRPr="008F05F2">
        <w:rPr>
          <w:rFonts w:ascii="Times New Roman" w:hAnsi="Times New Roman" w:cs="Times New Roman"/>
          <w:b/>
          <w:sz w:val="28"/>
          <w:szCs w:val="28"/>
        </w:rPr>
        <w:t xml:space="preserve">. </w:t>
      </w:r>
      <w:r w:rsidR="008F05F2" w:rsidRPr="008F05F2">
        <w:rPr>
          <w:rFonts w:ascii="Times New Roman" w:hAnsi="Times New Roman" w:cs="Times New Roman"/>
          <w:sz w:val="28"/>
          <w:szCs w:val="28"/>
        </w:rPr>
        <w:t>Камеральные работы</w:t>
      </w:r>
    </w:p>
    <w:p w14:paraId="3973E14D" w14:textId="74B8D4A2" w:rsidR="008F05F2" w:rsidRPr="008F05F2" w:rsidRDefault="008F05F2" w:rsidP="008F05F2">
      <w:pPr>
        <w:pStyle w:val="af1"/>
        <w:ind w:firstLine="709"/>
        <w:jc w:val="both"/>
        <w:rPr>
          <w:rFonts w:ascii="Times New Roman" w:hAnsi="Times New Roman"/>
          <w:color w:val="000000"/>
          <w:spacing w:val="-6"/>
          <w:sz w:val="28"/>
          <w:szCs w:val="28"/>
        </w:rPr>
      </w:pPr>
      <w:r w:rsidRPr="008F05F2">
        <w:rPr>
          <w:rFonts w:ascii="Times New Roman" w:hAnsi="Times New Roman"/>
          <w:color w:val="000000"/>
          <w:spacing w:val="9"/>
          <w:sz w:val="28"/>
          <w:szCs w:val="28"/>
        </w:rPr>
        <w:t xml:space="preserve">В процессе проведения </w:t>
      </w:r>
      <w:r w:rsidR="00451C13">
        <w:rPr>
          <w:rFonts w:ascii="Times New Roman" w:hAnsi="Times New Roman"/>
          <w:color w:val="000000"/>
          <w:spacing w:val="9"/>
          <w:sz w:val="28"/>
          <w:szCs w:val="28"/>
        </w:rPr>
        <w:t>геологоразведочных</w:t>
      </w:r>
      <w:r w:rsidRPr="008F05F2">
        <w:rPr>
          <w:rFonts w:ascii="Times New Roman" w:hAnsi="Times New Roman"/>
          <w:color w:val="000000"/>
          <w:spacing w:val="9"/>
          <w:sz w:val="28"/>
          <w:szCs w:val="28"/>
        </w:rPr>
        <w:t xml:space="preserve"> работ будет проводиться </w:t>
      </w:r>
      <w:r w:rsidRPr="008F05F2">
        <w:rPr>
          <w:rFonts w:ascii="Times New Roman" w:hAnsi="Times New Roman"/>
          <w:color w:val="000000"/>
          <w:spacing w:val="-5"/>
          <w:sz w:val="28"/>
          <w:szCs w:val="28"/>
        </w:rPr>
        <w:t xml:space="preserve">камеральная обработка геологических материалов с ведением геологической </w:t>
      </w:r>
      <w:r w:rsidRPr="008F05F2">
        <w:rPr>
          <w:rFonts w:ascii="Times New Roman" w:hAnsi="Times New Roman"/>
          <w:color w:val="000000"/>
          <w:spacing w:val="-1"/>
          <w:sz w:val="28"/>
          <w:szCs w:val="28"/>
        </w:rPr>
        <w:t xml:space="preserve">документации и оформлением полученных результатов в соответствии с </w:t>
      </w:r>
      <w:r w:rsidRPr="008F05F2">
        <w:rPr>
          <w:rFonts w:ascii="Times New Roman" w:hAnsi="Times New Roman"/>
          <w:color w:val="000000"/>
          <w:spacing w:val="-6"/>
          <w:sz w:val="28"/>
          <w:szCs w:val="28"/>
        </w:rPr>
        <w:t xml:space="preserve">требованиями инструкции по ведению и хранению геологической документации. </w:t>
      </w:r>
    </w:p>
    <w:p w14:paraId="22332D1D" w14:textId="77777777" w:rsidR="008F05F2" w:rsidRPr="008F05F2" w:rsidRDefault="008F05F2" w:rsidP="008F05F2">
      <w:pPr>
        <w:pStyle w:val="af1"/>
        <w:ind w:firstLine="709"/>
        <w:jc w:val="both"/>
        <w:rPr>
          <w:rFonts w:ascii="Times New Roman" w:hAnsi="Times New Roman"/>
          <w:sz w:val="28"/>
          <w:szCs w:val="28"/>
        </w:rPr>
      </w:pPr>
      <w:r w:rsidRPr="008F05F2">
        <w:rPr>
          <w:rFonts w:ascii="Times New Roman" w:hAnsi="Times New Roman"/>
          <w:color w:val="000000"/>
          <w:spacing w:val="-4"/>
          <w:sz w:val="28"/>
          <w:szCs w:val="28"/>
        </w:rPr>
        <w:t>По завершению</w:t>
      </w:r>
      <w:r w:rsidRPr="008F05F2">
        <w:rPr>
          <w:rFonts w:ascii="Times New Roman" w:hAnsi="Times New Roman"/>
          <w:sz w:val="28"/>
          <w:szCs w:val="28"/>
        </w:rPr>
        <w:t xml:space="preserve"> работ в пределах рудного узла:</w:t>
      </w:r>
    </w:p>
    <w:p w14:paraId="20568229" w14:textId="77777777" w:rsidR="008F05F2" w:rsidRPr="008F05F2" w:rsidRDefault="008F05F2" w:rsidP="008F05F2">
      <w:pPr>
        <w:pStyle w:val="af1"/>
        <w:ind w:firstLine="709"/>
        <w:jc w:val="both"/>
        <w:rPr>
          <w:rFonts w:ascii="Times New Roman" w:hAnsi="Times New Roman"/>
          <w:sz w:val="28"/>
          <w:szCs w:val="28"/>
        </w:rPr>
      </w:pPr>
      <w:r w:rsidRPr="008F05F2">
        <w:rPr>
          <w:rFonts w:ascii="Times New Roman" w:hAnsi="Times New Roman"/>
          <w:sz w:val="28"/>
          <w:szCs w:val="28"/>
        </w:rPr>
        <w:t xml:space="preserve">- оконтуривание выявленных перспективных участков и рудопроявлений полезных ископаемых; </w:t>
      </w:r>
    </w:p>
    <w:p w14:paraId="31CC2375" w14:textId="77777777" w:rsidR="008F05F2" w:rsidRPr="008F05F2" w:rsidRDefault="008F05F2" w:rsidP="008F05F2">
      <w:pPr>
        <w:pStyle w:val="af1"/>
        <w:ind w:firstLine="709"/>
        <w:jc w:val="both"/>
        <w:rPr>
          <w:rFonts w:ascii="Times New Roman" w:hAnsi="Times New Roman"/>
          <w:sz w:val="28"/>
          <w:szCs w:val="28"/>
        </w:rPr>
      </w:pPr>
      <w:r w:rsidRPr="008F05F2">
        <w:rPr>
          <w:rFonts w:ascii="Times New Roman" w:hAnsi="Times New Roman"/>
          <w:sz w:val="28"/>
          <w:szCs w:val="28"/>
        </w:rPr>
        <w:t>-оценка прогнозных ресурсов категорий;</w:t>
      </w:r>
    </w:p>
    <w:p w14:paraId="7F78FAB2" w14:textId="77777777" w:rsidR="008F05F2" w:rsidRPr="008F05F2" w:rsidRDefault="008F05F2" w:rsidP="008F05F2">
      <w:pPr>
        <w:spacing w:after="0" w:line="240" w:lineRule="auto"/>
        <w:ind w:firstLine="709"/>
        <w:jc w:val="both"/>
        <w:rPr>
          <w:rFonts w:ascii="Times New Roman" w:hAnsi="Times New Roman" w:cs="Times New Roman"/>
          <w:sz w:val="28"/>
          <w:szCs w:val="28"/>
        </w:rPr>
      </w:pPr>
      <w:r w:rsidRPr="008F05F2">
        <w:rPr>
          <w:rFonts w:ascii="Times New Roman" w:hAnsi="Times New Roman" w:cs="Times New Roman"/>
          <w:sz w:val="28"/>
          <w:szCs w:val="28"/>
        </w:rPr>
        <w:t>- составление окончательного геологического отчёта.</w:t>
      </w:r>
    </w:p>
    <w:p w14:paraId="5F366B89" w14:textId="77777777" w:rsidR="008F05F2" w:rsidRPr="008F05F2" w:rsidRDefault="008F05F2" w:rsidP="008F05F2">
      <w:pPr>
        <w:spacing w:after="0" w:line="240" w:lineRule="auto"/>
        <w:ind w:firstLine="709"/>
        <w:jc w:val="both"/>
        <w:rPr>
          <w:rFonts w:ascii="Times New Roman" w:hAnsi="Times New Roman" w:cs="Times New Roman"/>
          <w:sz w:val="28"/>
          <w:szCs w:val="28"/>
        </w:rPr>
      </w:pPr>
      <w:r w:rsidRPr="008F05F2">
        <w:rPr>
          <w:rFonts w:ascii="Times New Roman" w:hAnsi="Times New Roman" w:cs="Times New Roman"/>
          <w:sz w:val="28"/>
          <w:szCs w:val="28"/>
        </w:rPr>
        <w:t>Так как проведение геологоразведочных работ в 2 взаимосвязанных между собой этапа, то предусматривается составление отчётных материалов по обоим этапам.</w:t>
      </w:r>
    </w:p>
    <w:p w14:paraId="45C83DC3" w14:textId="77777777" w:rsidR="008F05F2" w:rsidRDefault="008F05F2" w:rsidP="008F05F2">
      <w:pPr>
        <w:spacing w:after="0" w:line="240" w:lineRule="auto"/>
        <w:ind w:firstLine="709"/>
        <w:jc w:val="both"/>
        <w:rPr>
          <w:rFonts w:ascii="Times New Roman" w:hAnsi="Times New Roman" w:cs="Times New Roman"/>
          <w:sz w:val="28"/>
          <w:szCs w:val="28"/>
        </w:rPr>
      </w:pPr>
      <w:r w:rsidRPr="008F05F2">
        <w:rPr>
          <w:rFonts w:ascii="Times New Roman" w:hAnsi="Times New Roman" w:cs="Times New Roman"/>
          <w:sz w:val="28"/>
          <w:szCs w:val="28"/>
        </w:rPr>
        <w:lastRenderedPageBreak/>
        <w:t xml:space="preserve">- 1 этап включает в себя детальный анализ всех ранее выполненных геологоразведочных работ на площади, выполнение части работ, предусмотренных проектом, с целью оценки обозначившихся объектов. </w:t>
      </w:r>
    </w:p>
    <w:p w14:paraId="2DF63742" w14:textId="77777777" w:rsidR="008F05F2" w:rsidRPr="008F05F2" w:rsidRDefault="008F05F2" w:rsidP="008F05F2">
      <w:pPr>
        <w:spacing w:after="0" w:line="240" w:lineRule="auto"/>
        <w:ind w:firstLine="709"/>
        <w:jc w:val="both"/>
        <w:rPr>
          <w:rFonts w:ascii="Times New Roman" w:hAnsi="Times New Roman" w:cs="Times New Roman"/>
          <w:sz w:val="28"/>
          <w:szCs w:val="28"/>
        </w:rPr>
      </w:pPr>
      <w:r w:rsidRPr="008F05F2">
        <w:rPr>
          <w:rFonts w:ascii="Times New Roman" w:hAnsi="Times New Roman" w:cs="Times New Roman"/>
          <w:sz w:val="28"/>
          <w:szCs w:val="28"/>
        </w:rPr>
        <w:t>- 2 этапом будет выполнено доизучение перспективных объектов</w:t>
      </w:r>
      <w:r>
        <w:rPr>
          <w:rFonts w:ascii="Times New Roman" w:hAnsi="Times New Roman" w:cs="Times New Roman"/>
          <w:sz w:val="28"/>
          <w:szCs w:val="28"/>
        </w:rPr>
        <w:t>.</w:t>
      </w:r>
      <w:r w:rsidRPr="008F05F2">
        <w:rPr>
          <w:rFonts w:ascii="Times New Roman" w:hAnsi="Times New Roman" w:cs="Times New Roman"/>
          <w:sz w:val="28"/>
          <w:szCs w:val="28"/>
        </w:rPr>
        <w:t xml:space="preserve"> Завершаться этот этап будет составлением </w:t>
      </w:r>
      <w:r w:rsidRPr="00451C13">
        <w:rPr>
          <w:rFonts w:ascii="Times New Roman" w:hAnsi="Times New Roman" w:cs="Times New Roman"/>
          <w:sz w:val="28"/>
          <w:szCs w:val="28"/>
        </w:rPr>
        <w:t>окончательного отчёта</w:t>
      </w:r>
      <w:r w:rsidRPr="008F05F2">
        <w:rPr>
          <w:rFonts w:ascii="Times New Roman" w:hAnsi="Times New Roman" w:cs="Times New Roman"/>
          <w:sz w:val="28"/>
          <w:szCs w:val="28"/>
        </w:rPr>
        <w:t xml:space="preserve"> по результатам выполненных геологоразведочных работ.</w:t>
      </w:r>
    </w:p>
    <w:p w14:paraId="59B2BB83" w14:textId="77777777" w:rsidR="008F05F2" w:rsidRPr="008F05F2" w:rsidRDefault="008F05F2" w:rsidP="008F05F2">
      <w:pPr>
        <w:pStyle w:val="af1"/>
        <w:ind w:firstLine="709"/>
        <w:jc w:val="both"/>
        <w:rPr>
          <w:rFonts w:ascii="Times New Roman" w:hAnsi="Times New Roman"/>
          <w:sz w:val="28"/>
          <w:szCs w:val="28"/>
        </w:rPr>
      </w:pPr>
    </w:p>
    <w:p w14:paraId="0456087A" w14:textId="6636189D" w:rsidR="008F05F2" w:rsidRPr="008F05F2" w:rsidRDefault="008F16AD" w:rsidP="008F05F2">
      <w:pPr>
        <w:spacing w:after="0" w:line="240" w:lineRule="auto"/>
        <w:jc w:val="right"/>
        <w:rPr>
          <w:rFonts w:ascii="Times New Roman" w:hAnsi="Times New Roman" w:cs="Times New Roman"/>
          <w:sz w:val="28"/>
          <w:szCs w:val="28"/>
        </w:rPr>
      </w:pPr>
      <w:r>
        <w:rPr>
          <w:rFonts w:ascii="Times New Roman" w:hAnsi="Times New Roman" w:cs="Times New Roman"/>
          <w:sz w:val="28"/>
          <w:szCs w:val="28"/>
        </w:rPr>
        <w:t>Таблица 6</w:t>
      </w:r>
      <w:r w:rsidR="008F05F2" w:rsidRPr="008F05F2">
        <w:rPr>
          <w:rFonts w:ascii="Times New Roman" w:hAnsi="Times New Roman" w:cs="Times New Roman"/>
          <w:sz w:val="28"/>
          <w:szCs w:val="28"/>
        </w:rPr>
        <w:t>.</w:t>
      </w:r>
      <w:r w:rsidR="00AB042B">
        <w:rPr>
          <w:rFonts w:ascii="Times New Roman" w:hAnsi="Times New Roman" w:cs="Times New Roman"/>
          <w:sz w:val="28"/>
          <w:szCs w:val="28"/>
        </w:rPr>
        <w:t>5</w:t>
      </w:r>
    </w:p>
    <w:p w14:paraId="738FF554" w14:textId="77777777" w:rsidR="008F05F2" w:rsidRPr="008F05F2" w:rsidRDefault="008F05F2" w:rsidP="008F16AD">
      <w:pPr>
        <w:spacing w:after="0" w:line="240" w:lineRule="auto"/>
        <w:jc w:val="center"/>
        <w:rPr>
          <w:rFonts w:ascii="Times New Roman" w:hAnsi="Times New Roman" w:cs="Times New Roman"/>
          <w:sz w:val="28"/>
          <w:szCs w:val="28"/>
        </w:rPr>
      </w:pPr>
      <w:r w:rsidRPr="008F05F2">
        <w:rPr>
          <w:rFonts w:ascii="Times New Roman" w:hAnsi="Times New Roman" w:cs="Times New Roman"/>
          <w:sz w:val="28"/>
          <w:szCs w:val="28"/>
        </w:rPr>
        <w:t>Перечень видов и объемов проектируемых работ</w:t>
      </w:r>
    </w:p>
    <w:tbl>
      <w:tblPr>
        <w:tblW w:w="9473"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80"/>
        <w:gridCol w:w="6521"/>
        <w:gridCol w:w="992"/>
        <w:gridCol w:w="1080"/>
      </w:tblGrid>
      <w:tr w:rsidR="008F05F2" w:rsidRPr="008F05F2" w14:paraId="4B35FB96" w14:textId="77777777" w:rsidTr="00AC0FB9">
        <w:trPr>
          <w:trHeight w:val="565"/>
          <w:tblHeader/>
        </w:trPr>
        <w:tc>
          <w:tcPr>
            <w:tcW w:w="880" w:type="dxa"/>
            <w:vMerge w:val="restart"/>
            <w:tcBorders>
              <w:top w:val="single" w:sz="4" w:space="0" w:color="auto"/>
              <w:left w:val="single" w:sz="4" w:space="0" w:color="auto"/>
              <w:right w:val="single" w:sz="4" w:space="0" w:color="auto"/>
            </w:tcBorders>
            <w:vAlign w:val="center"/>
          </w:tcPr>
          <w:p w14:paraId="74C37C84" w14:textId="77777777" w:rsidR="008F05F2" w:rsidRPr="008F05F2" w:rsidRDefault="008F05F2" w:rsidP="008F05F2">
            <w:pPr>
              <w:spacing w:after="0" w:line="240" w:lineRule="auto"/>
              <w:jc w:val="center"/>
              <w:rPr>
                <w:rFonts w:ascii="Times New Roman" w:hAnsi="Times New Roman" w:cs="Times New Roman"/>
                <w:sz w:val="24"/>
                <w:szCs w:val="24"/>
              </w:rPr>
            </w:pPr>
            <w:r w:rsidRPr="008F05F2">
              <w:rPr>
                <w:rFonts w:ascii="Times New Roman" w:hAnsi="Times New Roman" w:cs="Times New Roman"/>
                <w:sz w:val="24"/>
                <w:szCs w:val="24"/>
              </w:rPr>
              <w:t xml:space="preserve">№№ </w:t>
            </w:r>
          </w:p>
          <w:p w14:paraId="0A8CCE77" w14:textId="77777777" w:rsidR="008F05F2" w:rsidRPr="008F05F2" w:rsidRDefault="008F05F2" w:rsidP="008F05F2">
            <w:pPr>
              <w:spacing w:after="0" w:line="240" w:lineRule="auto"/>
              <w:jc w:val="center"/>
              <w:rPr>
                <w:rFonts w:ascii="Times New Roman" w:hAnsi="Times New Roman" w:cs="Times New Roman"/>
                <w:sz w:val="24"/>
                <w:szCs w:val="24"/>
              </w:rPr>
            </w:pPr>
            <w:r w:rsidRPr="008F05F2">
              <w:rPr>
                <w:rFonts w:ascii="Times New Roman" w:hAnsi="Times New Roman" w:cs="Times New Roman"/>
                <w:sz w:val="24"/>
                <w:szCs w:val="24"/>
              </w:rPr>
              <w:t>п/п</w:t>
            </w:r>
          </w:p>
        </w:tc>
        <w:tc>
          <w:tcPr>
            <w:tcW w:w="6521" w:type="dxa"/>
            <w:vMerge w:val="restart"/>
            <w:tcBorders>
              <w:top w:val="single" w:sz="4" w:space="0" w:color="auto"/>
              <w:left w:val="single" w:sz="4" w:space="0" w:color="auto"/>
              <w:right w:val="single" w:sz="4" w:space="0" w:color="auto"/>
            </w:tcBorders>
            <w:vAlign w:val="center"/>
          </w:tcPr>
          <w:p w14:paraId="56D95E1B" w14:textId="77777777" w:rsidR="008F05F2" w:rsidRPr="008F05F2" w:rsidRDefault="008F05F2" w:rsidP="008F05F2">
            <w:pPr>
              <w:spacing w:after="0" w:line="240" w:lineRule="auto"/>
              <w:jc w:val="center"/>
              <w:rPr>
                <w:rFonts w:ascii="Times New Roman" w:hAnsi="Times New Roman" w:cs="Times New Roman"/>
                <w:color w:val="000000"/>
                <w:sz w:val="24"/>
                <w:szCs w:val="24"/>
              </w:rPr>
            </w:pPr>
            <w:r w:rsidRPr="008F05F2">
              <w:rPr>
                <w:rFonts w:ascii="Times New Roman" w:hAnsi="Times New Roman" w:cs="Times New Roman"/>
                <w:color w:val="000000"/>
                <w:sz w:val="24"/>
                <w:szCs w:val="24"/>
              </w:rPr>
              <w:t>Наименование работ и затрат</w:t>
            </w:r>
          </w:p>
        </w:tc>
        <w:tc>
          <w:tcPr>
            <w:tcW w:w="992" w:type="dxa"/>
            <w:vMerge w:val="restart"/>
            <w:tcBorders>
              <w:top w:val="single" w:sz="4" w:space="0" w:color="auto"/>
              <w:left w:val="single" w:sz="4" w:space="0" w:color="auto"/>
              <w:right w:val="single" w:sz="4" w:space="0" w:color="auto"/>
            </w:tcBorders>
            <w:vAlign w:val="center"/>
          </w:tcPr>
          <w:p w14:paraId="6BFC1875" w14:textId="77777777" w:rsidR="008F05F2" w:rsidRPr="008F05F2" w:rsidRDefault="008F05F2" w:rsidP="008F05F2">
            <w:pPr>
              <w:spacing w:after="0" w:line="240" w:lineRule="auto"/>
              <w:jc w:val="center"/>
              <w:rPr>
                <w:rFonts w:ascii="Times New Roman" w:hAnsi="Times New Roman" w:cs="Times New Roman"/>
                <w:color w:val="000000"/>
                <w:sz w:val="24"/>
                <w:szCs w:val="24"/>
              </w:rPr>
            </w:pPr>
            <w:r w:rsidRPr="008F05F2">
              <w:rPr>
                <w:rFonts w:ascii="Times New Roman" w:hAnsi="Times New Roman" w:cs="Times New Roman"/>
                <w:color w:val="000000"/>
                <w:sz w:val="24"/>
                <w:szCs w:val="24"/>
              </w:rPr>
              <w:t>Ед. изм.</w:t>
            </w:r>
          </w:p>
        </w:tc>
        <w:tc>
          <w:tcPr>
            <w:tcW w:w="1080" w:type="dxa"/>
            <w:vMerge w:val="restart"/>
            <w:tcBorders>
              <w:top w:val="single" w:sz="4" w:space="0" w:color="auto"/>
              <w:left w:val="single" w:sz="4" w:space="0" w:color="auto"/>
              <w:right w:val="single" w:sz="4" w:space="0" w:color="auto"/>
            </w:tcBorders>
            <w:vAlign w:val="center"/>
          </w:tcPr>
          <w:p w14:paraId="41433ADD" w14:textId="77777777" w:rsidR="008F05F2" w:rsidRPr="008F05F2" w:rsidRDefault="008F05F2" w:rsidP="008F05F2">
            <w:pPr>
              <w:spacing w:after="0" w:line="240" w:lineRule="auto"/>
              <w:jc w:val="center"/>
              <w:rPr>
                <w:rFonts w:ascii="Times New Roman" w:hAnsi="Times New Roman" w:cs="Times New Roman"/>
                <w:color w:val="000000"/>
                <w:sz w:val="24"/>
                <w:szCs w:val="24"/>
              </w:rPr>
            </w:pPr>
            <w:r w:rsidRPr="008F05F2">
              <w:rPr>
                <w:rFonts w:ascii="Times New Roman" w:hAnsi="Times New Roman" w:cs="Times New Roman"/>
                <w:color w:val="000000"/>
                <w:sz w:val="24"/>
                <w:szCs w:val="24"/>
              </w:rPr>
              <w:t>Объём</w:t>
            </w:r>
          </w:p>
        </w:tc>
      </w:tr>
      <w:tr w:rsidR="008F05F2" w:rsidRPr="008F05F2" w14:paraId="405A8AAC" w14:textId="77777777" w:rsidTr="00301D55">
        <w:trPr>
          <w:trHeight w:val="276"/>
          <w:tblHeader/>
        </w:trPr>
        <w:tc>
          <w:tcPr>
            <w:tcW w:w="880" w:type="dxa"/>
            <w:vMerge/>
            <w:tcBorders>
              <w:left w:val="single" w:sz="4" w:space="0" w:color="auto"/>
              <w:bottom w:val="single" w:sz="4" w:space="0" w:color="auto"/>
              <w:right w:val="single" w:sz="4" w:space="0" w:color="auto"/>
            </w:tcBorders>
            <w:vAlign w:val="center"/>
          </w:tcPr>
          <w:p w14:paraId="71019862" w14:textId="77777777" w:rsidR="008F05F2" w:rsidRPr="008F05F2" w:rsidRDefault="008F05F2" w:rsidP="008F05F2">
            <w:pPr>
              <w:spacing w:after="0" w:line="240" w:lineRule="auto"/>
              <w:jc w:val="center"/>
              <w:rPr>
                <w:rFonts w:ascii="Times New Roman" w:hAnsi="Times New Roman" w:cs="Times New Roman"/>
                <w:sz w:val="24"/>
                <w:szCs w:val="24"/>
              </w:rPr>
            </w:pPr>
          </w:p>
        </w:tc>
        <w:tc>
          <w:tcPr>
            <w:tcW w:w="6521" w:type="dxa"/>
            <w:vMerge/>
            <w:tcBorders>
              <w:left w:val="single" w:sz="4" w:space="0" w:color="auto"/>
              <w:bottom w:val="single" w:sz="4" w:space="0" w:color="auto"/>
              <w:right w:val="single" w:sz="4" w:space="0" w:color="auto"/>
            </w:tcBorders>
            <w:vAlign w:val="center"/>
          </w:tcPr>
          <w:p w14:paraId="653FE135" w14:textId="77777777" w:rsidR="008F05F2" w:rsidRPr="008F05F2" w:rsidRDefault="008F05F2" w:rsidP="008F05F2">
            <w:pPr>
              <w:spacing w:after="0" w:line="240" w:lineRule="auto"/>
              <w:jc w:val="center"/>
              <w:rPr>
                <w:rFonts w:ascii="Times New Roman" w:hAnsi="Times New Roman" w:cs="Times New Roman"/>
                <w:color w:val="000000"/>
                <w:sz w:val="24"/>
                <w:szCs w:val="24"/>
              </w:rPr>
            </w:pPr>
          </w:p>
        </w:tc>
        <w:tc>
          <w:tcPr>
            <w:tcW w:w="992" w:type="dxa"/>
            <w:vMerge/>
            <w:tcBorders>
              <w:left w:val="single" w:sz="4" w:space="0" w:color="auto"/>
              <w:bottom w:val="single" w:sz="4" w:space="0" w:color="auto"/>
              <w:right w:val="single" w:sz="4" w:space="0" w:color="auto"/>
            </w:tcBorders>
            <w:vAlign w:val="center"/>
          </w:tcPr>
          <w:p w14:paraId="5EAFA6F6" w14:textId="77777777" w:rsidR="008F05F2" w:rsidRPr="008F05F2" w:rsidRDefault="008F05F2" w:rsidP="008F05F2">
            <w:pPr>
              <w:spacing w:after="0" w:line="240" w:lineRule="auto"/>
              <w:jc w:val="center"/>
              <w:rPr>
                <w:rFonts w:ascii="Times New Roman" w:hAnsi="Times New Roman" w:cs="Times New Roman"/>
                <w:color w:val="000000"/>
                <w:sz w:val="24"/>
                <w:szCs w:val="24"/>
              </w:rPr>
            </w:pPr>
          </w:p>
        </w:tc>
        <w:tc>
          <w:tcPr>
            <w:tcW w:w="1080" w:type="dxa"/>
            <w:vMerge/>
            <w:tcBorders>
              <w:left w:val="single" w:sz="4" w:space="0" w:color="auto"/>
              <w:bottom w:val="single" w:sz="4" w:space="0" w:color="auto"/>
              <w:right w:val="single" w:sz="4" w:space="0" w:color="auto"/>
            </w:tcBorders>
            <w:vAlign w:val="center"/>
          </w:tcPr>
          <w:p w14:paraId="13A51D1D" w14:textId="77777777" w:rsidR="008F05F2" w:rsidRPr="008F05F2" w:rsidRDefault="008F05F2" w:rsidP="008F05F2">
            <w:pPr>
              <w:spacing w:after="0" w:line="240" w:lineRule="auto"/>
              <w:jc w:val="center"/>
              <w:rPr>
                <w:rFonts w:ascii="Times New Roman" w:hAnsi="Times New Roman" w:cs="Times New Roman"/>
                <w:color w:val="000000"/>
                <w:sz w:val="24"/>
                <w:szCs w:val="24"/>
              </w:rPr>
            </w:pPr>
          </w:p>
        </w:tc>
      </w:tr>
      <w:tr w:rsidR="008F05F2" w:rsidRPr="008F05F2" w14:paraId="68D67595" w14:textId="77777777" w:rsidTr="00AC0FB9">
        <w:trPr>
          <w:tblHeader/>
        </w:trPr>
        <w:tc>
          <w:tcPr>
            <w:tcW w:w="880" w:type="dxa"/>
            <w:tcBorders>
              <w:top w:val="single" w:sz="4" w:space="0" w:color="auto"/>
              <w:left w:val="single" w:sz="4" w:space="0" w:color="auto"/>
              <w:bottom w:val="single" w:sz="4" w:space="0" w:color="auto"/>
              <w:right w:val="single" w:sz="4" w:space="0" w:color="auto"/>
            </w:tcBorders>
          </w:tcPr>
          <w:p w14:paraId="6C86B79B" w14:textId="77777777" w:rsidR="008F05F2" w:rsidRPr="008F05F2" w:rsidRDefault="008F05F2" w:rsidP="008F05F2">
            <w:pPr>
              <w:spacing w:after="0" w:line="240" w:lineRule="auto"/>
              <w:jc w:val="center"/>
              <w:rPr>
                <w:rFonts w:ascii="Times New Roman" w:hAnsi="Times New Roman" w:cs="Times New Roman"/>
                <w:sz w:val="24"/>
                <w:szCs w:val="24"/>
              </w:rPr>
            </w:pPr>
            <w:r w:rsidRPr="008F05F2">
              <w:rPr>
                <w:rFonts w:ascii="Times New Roman" w:hAnsi="Times New Roman" w:cs="Times New Roman"/>
                <w:sz w:val="24"/>
                <w:szCs w:val="24"/>
              </w:rPr>
              <w:t>1</w:t>
            </w:r>
          </w:p>
        </w:tc>
        <w:tc>
          <w:tcPr>
            <w:tcW w:w="6521" w:type="dxa"/>
            <w:tcBorders>
              <w:top w:val="single" w:sz="4" w:space="0" w:color="auto"/>
              <w:left w:val="single" w:sz="4" w:space="0" w:color="auto"/>
              <w:bottom w:val="single" w:sz="4" w:space="0" w:color="auto"/>
              <w:right w:val="single" w:sz="4" w:space="0" w:color="auto"/>
            </w:tcBorders>
          </w:tcPr>
          <w:p w14:paraId="073EAE52" w14:textId="77777777" w:rsidR="008F05F2" w:rsidRPr="008F05F2" w:rsidRDefault="008F05F2" w:rsidP="008F05F2">
            <w:pPr>
              <w:spacing w:after="0" w:line="240" w:lineRule="auto"/>
              <w:jc w:val="center"/>
              <w:rPr>
                <w:rFonts w:ascii="Times New Roman" w:hAnsi="Times New Roman" w:cs="Times New Roman"/>
                <w:color w:val="000000"/>
                <w:sz w:val="24"/>
                <w:szCs w:val="24"/>
              </w:rPr>
            </w:pPr>
            <w:r w:rsidRPr="008F05F2">
              <w:rPr>
                <w:rFonts w:ascii="Times New Roman" w:hAnsi="Times New Roman" w:cs="Times New Roman"/>
                <w:color w:val="000000"/>
                <w:sz w:val="24"/>
                <w:szCs w:val="24"/>
              </w:rPr>
              <w:t>2</w:t>
            </w:r>
          </w:p>
        </w:tc>
        <w:tc>
          <w:tcPr>
            <w:tcW w:w="992" w:type="dxa"/>
            <w:tcBorders>
              <w:top w:val="single" w:sz="4" w:space="0" w:color="auto"/>
              <w:left w:val="single" w:sz="4" w:space="0" w:color="auto"/>
              <w:bottom w:val="single" w:sz="4" w:space="0" w:color="auto"/>
              <w:right w:val="single" w:sz="4" w:space="0" w:color="auto"/>
            </w:tcBorders>
          </w:tcPr>
          <w:p w14:paraId="0AB240C1" w14:textId="77777777" w:rsidR="008F05F2" w:rsidRPr="008F05F2" w:rsidRDefault="008F05F2" w:rsidP="008F05F2">
            <w:pPr>
              <w:spacing w:after="0" w:line="240" w:lineRule="auto"/>
              <w:jc w:val="center"/>
              <w:rPr>
                <w:rFonts w:ascii="Times New Roman" w:hAnsi="Times New Roman" w:cs="Times New Roman"/>
                <w:color w:val="000000"/>
                <w:sz w:val="24"/>
                <w:szCs w:val="24"/>
              </w:rPr>
            </w:pPr>
            <w:r w:rsidRPr="008F05F2">
              <w:rPr>
                <w:rFonts w:ascii="Times New Roman" w:hAnsi="Times New Roman" w:cs="Times New Roman"/>
                <w:color w:val="000000"/>
                <w:sz w:val="24"/>
                <w:szCs w:val="24"/>
              </w:rPr>
              <w:t>3</w:t>
            </w:r>
          </w:p>
        </w:tc>
        <w:tc>
          <w:tcPr>
            <w:tcW w:w="1080" w:type="dxa"/>
            <w:tcBorders>
              <w:top w:val="single" w:sz="4" w:space="0" w:color="auto"/>
              <w:left w:val="single" w:sz="4" w:space="0" w:color="auto"/>
              <w:bottom w:val="single" w:sz="4" w:space="0" w:color="auto"/>
              <w:right w:val="single" w:sz="4" w:space="0" w:color="auto"/>
            </w:tcBorders>
          </w:tcPr>
          <w:p w14:paraId="736AF218" w14:textId="77777777" w:rsidR="008F05F2" w:rsidRPr="008F05F2" w:rsidRDefault="008F05F2" w:rsidP="008F05F2">
            <w:pPr>
              <w:spacing w:after="0" w:line="240" w:lineRule="auto"/>
              <w:jc w:val="center"/>
              <w:rPr>
                <w:rFonts w:ascii="Times New Roman" w:hAnsi="Times New Roman" w:cs="Times New Roman"/>
                <w:color w:val="000000"/>
                <w:sz w:val="24"/>
                <w:szCs w:val="24"/>
              </w:rPr>
            </w:pPr>
            <w:r w:rsidRPr="008F05F2">
              <w:rPr>
                <w:rFonts w:ascii="Times New Roman" w:hAnsi="Times New Roman" w:cs="Times New Roman"/>
                <w:color w:val="000000"/>
                <w:sz w:val="24"/>
                <w:szCs w:val="24"/>
              </w:rPr>
              <w:t>4</w:t>
            </w:r>
          </w:p>
        </w:tc>
      </w:tr>
      <w:tr w:rsidR="008F05F2" w:rsidRPr="008F05F2" w14:paraId="0C06CB84" w14:textId="77777777" w:rsidTr="00AC0FB9">
        <w:tc>
          <w:tcPr>
            <w:tcW w:w="880" w:type="dxa"/>
            <w:tcBorders>
              <w:top w:val="single" w:sz="4" w:space="0" w:color="auto"/>
              <w:left w:val="single" w:sz="4" w:space="0" w:color="auto"/>
              <w:bottom w:val="single" w:sz="4" w:space="0" w:color="auto"/>
              <w:right w:val="single" w:sz="4" w:space="0" w:color="auto"/>
            </w:tcBorders>
          </w:tcPr>
          <w:p w14:paraId="0669C081" w14:textId="77777777" w:rsidR="008F05F2" w:rsidRPr="008F05F2" w:rsidRDefault="008F05F2" w:rsidP="008F05F2">
            <w:pPr>
              <w:spacing w:after="0" w:line="240" w:lineRule="auto"/>
              <w:jc w:val="center"/>
              <w:rPr>
                <w:rFonts w:ascii="Times New Roman" w:hAnsi="Times New Roman" w:cs="Times New Roman"/>
                <w:sz w:val="24"/>
                <w:szCs w:val="24"/>
              </w:rPr>
            </w:pPr>
            <w:r w:rsidRPr="008F05F2">
              <w:rPr>
                <w:rFonts w:ascii="Times New Roman" w:hAnsi="Times New Roman" w:cs="Times New Roman"/>
                <w:sz w:val="24"/>
                <w:szCs w:val="24"/>
              </w:rPr>
              <w:t>1.</w:t>
            </w:r>
          </w:p>
        </w:tc>
        <w:tc>
          <w:tcPr>
            <w:tcW w:w="6521" w:type="dxa"/>
            <w:tcBorders>
              <w:top w:val="single" w:sz="4" w:space="0" w:color="auto"/>
              <w:left w:val="single" w:sz="4" w:space="0" w:color="auto"/>
              <w:bottom w:val="single" w:sz="4" w:space="0" w:color="auto"/>
              <w:right w:val="single" w:sz="4" w:space="0" w:color="auto"/>
            </w:tcBorders>
          </w:tcPr>
          <w:p w14:paraId="220AD381" w14:textId="77777777" w:rsidR="008F05F2" w:rsidRPr="008F05F2" w:rsidRDefault="008F05F2" w:rsidP="008F05F2">
            <w:pPr>
              <w:spacing w:after="0" w:line="240" w:lineRule="auto"/>
              <w:rPr>
                <w:rFonts w:ascii="Times New Roman" w:hAnsi="Times New Roman" w:cs="Times New Roman"/>
                <w:color w:val="000000"/>
                <w:sz w:val="24"/>
                <w:szCs w:val="24"/>
              </w:rPr>
            </w:pPr>
            <w:r w:rsidRPr="008F05F2">
              <w:rPr>
                <w:rFonts w:ascii="Times New Roman" w:hAnsi="Times New Roman" w:cs="Times New Roman"/>
                <w:color w:val="000000"/>
                <w:sz w:val="24"/>
                <w:szCs w:val="24"/>
              </w:rPr>
              <w:t>Предполевые работы</w:t>
            </w:r>
          </w:p>
        </w:tc>
        <w:tc>
          <w:tcPr>
            <w:tcW w:w="992" w:type="dxa"/>
            <w:tcBorders>
              <w:top w:val="single" w:sz="4" w:space="0" w:color="auto"/>
              <w:left w:val="single" w:sz="4" w:space="0" w:color="auto"/>
              <w:bottom w:val="single" w:sz="4" w:space="0" w:color="auto"/>
              <w:right w:val="single" w:sz="4" w:space="0" w:color="auto"/>
            </w:tcBorders>
            <w:vAlign w:val="center"/>
          </w:tcPr>
          <w:p w14:paraId="1460D003" w14:textId="77777777" w:rsidR="008F05F2" w:rsidRPr="008F05F2" w:rsidRDefault="008F05F2" w:rsidP="008F05F2">
            <w:pPr>
              <w:spacing w:after="0" w:line="240" w:lineRule="auto"/>
              <w:jc w:val="center"/>
              <w:rPr>
                <w:rFonts w:ascii="Times New Roman" w:hAnsi="Times New Roman" w:cs="Times New Roman"/>
                <w:color w:val="000000"/>
                <w:sz w:val="24"/>
                <w:szCs w:val="24"/>
              </w:rPr>
            </w:pPr>
            <w:r w:rsidRPr="008F05F2">
              <w:rPr>
                <w:rFonts w:ascii="Times New Roman" w:hAnsi="Times New Roman" w:cs="Times New Roman"/>
                <w:color w:val="000000"/>
                <w:sz w:val="24"/>
                <w:szCs w:val="24"/>
              </w:rPr>
              <w:t>%</w:t>
            </w:r>
          </w:p>
        </w:tc>
        <w:tc>
          <w:tcPr>
            <w:tcW w:w="1080" w:type="dxa"/>
            <w:tcBorders>
              <w:top w:val="single" w:sz="4" w:space="0" w:color="auto"/>
              <w:left w:val="single" w:sz="4" w:space="0" w:color="auto"/>
              <w:bottom w:val="single" w:sz="4" w:space="0" w:color="auto"/>
              <w:right w:val="single" w:sz="4" w:space="0" w:color="auto"/>
            </w:tcBorders>
            <w:vAlign w:val="center"/>
          </w:tcPr>
          <w:p w14:paraId="6118B5E4" w14:textId="77777777" w:rsidR="008F05F2" w:rsidRPr="008F05F2" w:rsidRDefault="008F05F2" w:rsidP="008F05F2">
            <w:pPr>
              <w:spacing w:after="0" w:line="240" w:lineRule="auto"/>
              <w:jc w:val="center"/>
              <w:rPr>
                <w:rFonts w:ascii="Times New Roman" w:hAnsi="Times New Roman" w:cs="Times New Roman"/>
                <w:color w:val="000000"/>
                <w:sz w:val="24"/>
                <w:szCs w:val="24"/>
              </w:rPr>
            </w:pPr>
            <w:r w:rsidRPr="008F05F2">
              <w:rPr>
                <w:rFonts w:ascii="Times New Roman" w:hAnsi="Times New Roman" w:cs="Times New Roman"/>
                <w:color w:val="000000"/>
                <w:sz w:val="24"/>
                <w:szCs w:val="24"/>
              </w:rPr>
              <w:t>100</w:t>
            </w:r>
          </w:p>
        </w:tc>
      </w:tr>
      <w:tr w:rsidR="008F05F2" w:rsidRPr="008F05F2" w14:paraId="3B7354E8" w14:textId="77777777" w:rsidTr="00AC0FB9">
        <w:tc>
          <w:tcPr>
            <w:tcW w:w="880" w:type="dxa"/>
            <w:tcBorders>
              <w:top w:val="single" w:sz="4" w:space="0" w:color="auto"/>
              <w:left w:val="single" w:sz="4" w:space="0" w:color="auto"/>
              <w:bottom w:val="single" w:sz="4" w:space="0" w:color="auto"/>
              <w:right w:val="single" w:sz="4" w:space="0" w:color="auto"/>
            </w:tcBorders>
          </w:tcPr>
          <w:p w14:paraId="7BBA38B4" w14:textId="77777777" w:rsidR="008F05F2" w:rsidRPr="008F05F2" w:rsidRDefault="008F05F2" w:rsidP="008F05F2">
            <w:pPr>
              <w:spacing w:after="0" w:line="240" w:lineRule="auto"/>
              <w:jc w:val="center"/>
              <w:rPr>
                <w:rFonts w:ascii="Times New Roman" w:hAnsi="Times New Roman" w:cs="Times New Roman"/>
                <w:sz w:val="24"/>
                <w:szCs w:val="24"/>
              </w:rPr>
            </w:pPr>
            <w:r w:rsidRPr="008F05F2">
              <w:rPr>
                <w:rFonts w:ascii="Times New Roman" w:hAnsi="Times New Roman" w:cs="Times New Roman"/>
                <w:sz w:val="24"/>
                <w:szCs w:val="24"/>
              </w:rPr>
              <w:t>2</w:t>
            </w:r>
          </w:p>
        </w:tc>
        <w:tc>
          <w:tcPr>
            <w:tcW w:w="6521" w:type="dxa"/>
            <w:tcBorders>
              <w:top w:val="single" w:sz="4" w:space="0" w:color="auto"/>
              <w:left w:val="single" w:sz="4" w:space="0" w:color="auto"/>
              <w:bottom w:val="single" w:sz="4" w:space="0" w:color="auto"/>
              <w:right w:val="single" w:sz="4" w:space="0" w:color="auto"/>
            </w:tcBorders>
          </w:tcPr>
          <w:p w14:paraId="321E429C" w14:textId="77777777" w:rsidR="008F05F2" w:rsidRPr="008F05F2" w:rsidRDefault="008F05F2" w:rsidP="008F05F2">
            <w:pPr>
              <w:spacing w:after="0" w:line="240" w:lineRule="auto"/>
              <w:rPr>
                <w:rFonts w:ascii="Times New Roman" w:hAnsi="Times New Roman" w:cs="Times New Roman"/>
                <w:color w:val="000000"/>
                <w:sz w:val="24"/>
                <w:szCs w:val="24"/>
              </w:rPr>
            </w:pPr>
            <w:r w:rsidRPr="008F05F2">
              <w:rPr>
                <w:rFonts w:ascii="Times New Roman" w:hAnsi="Times New Roman" w:cs="Times New Roman"/>
                <w:color w:val="000000"/>
                <w:sz w:val="24"/>
                <w:szCs w:val="24"/>
              </w:rPr>
              <w:t>Полевые работы</w:t>
            </w:r>
          </w:p>
        </w:tc>
        <w:tc>
          <w:tcPr>
            <w:tcW w:w="992" w:type="dxa"/>
            <w:tcBorders>
              <w:top w:val="single" w:sz="4" w:space="0" w:color="auto"/>
              <w:left w:val="single" w:sz="4" w:space="0" w:color="auto"/>
              <w:bottom w:val="single" w:sz="4" w:space="0" w:color="auto"/>
              <w:right w:val="single" w:sz="4" w:space="0" w:color="auto"/>
            </w:tcBorders>
            <w:vAlign w:val="center"/>
          </w:tcPr>
          <w:p w14:paraId="4DEE1FD5" w14:textId="77777777" w:rsidR="008F05F2" w:rsidRPr="008F05F2" w:rsidRDefault="008F05F2" w:rsidP="008F05F2">
            <w:pPr>
              <w:spacing w:after="0" w:line="240" w:lineRule="auto"/>
              <w:jc w:val="center"/>
              <w:rPr>
                <w:rFonts w:ascii="Times New Roman" w:hAnsi="Times New Roman" w:cs="Times New Roman"/>
                <w:color w:val="000000"/>
                <w:sz w:val="24"/>
                <w:szCs w:val="24"/>
              </w:rPr>
            </w:pPr>
          </w:p>
        </w:tc>
        <w:tc>
          <w:tcPr>
            <w:tcW w:w="1080" w:type="dxa"/>
            <w:tcBorders>
              <w:top w:val="single" w:sz="4" w:space="0" w:color="auto"/>
              <w:left w:val="single" w:sz="4" w:space="0" w:color="auto"/>
              <w:bottom w:val="single" w:sz="4" w:space="0" w:color="auto"/>
              <w:right w:val="single" w:sz="4" w:space="0" w:color="auto"/>
            </w:tcBorders>
            <w:vAlign w:val="center"/>
          </w:tcPr>
          <w:p w14:paraId="4347FAF5" w14:textId="77777777" w:rsidR="008F05F2" w:rsidRPr="008F05F2" w:rsidRDefault="008F05F2" w:rsidP="008F05F2">
            <w:pPr>
              <w:spacing w:after="0" w:line="240" w:lineRule="auto"/>
              <w:jc w:val="center"/>
              <w:rPr>
                <w:rFonts w:ascii="Times New Roman" w:hAnsi="Times New Roman" w:cs="Times New Roman"/>
                <w:color w:val="000000"/>
                <w:sz w:val="24"/>
                <w:szCs w:val="24"/>
              </w:rPr>
            </w:pPr>
          </w:p>
        </w:tc>
      </w:tr>
      <w:tr w:rsidR="008F05F2" w:rsidRPr="008F05F2" w14:paraId="10487A61" w14:textId="77777777" w:rsidTr="00AC0FB9">
        <w:tc>
          <w:tcPr>
            <w:tcW w:w="880" w:type="dxa"/>
            <w:tcBorders>
              <w:top w:val="single" w:sz="4" w:space="0" w:color="auto"/>
              <w:left w:val="single" w:sz="4" w:space="0" w:color="auto"/>
              <w:bottom w:val="single" w:sz="4" w:space="0" w:color="auto"/>
              <w:right w:val="single" w:sz="4" w:space="0" w:color="auto"/>
            </w:tcBorders>
          </w:tcPr>
          <w:p w14:paraId="528D2232" w14:textId="77777777" w:rsidR="008F05F2" w:rsidRPr="008F05F2" w:rsidRDefault="008F05F2" w:rsidP="008F05F2">
            <w:pPr>
              <w:spacing w:after="0" w:line="240" w:lineRule="auto"/>
              <w:jc w:val="center"/>
              <w:rPr>
                <w:rFonts w:ascii="Times New Roman" w:hAnsi="Times New Roman" w:cs="Times New Roman"/>
                <w:sz w:val="24"/>
                <w:szCs w:val="24"/>
              </w:rPr>
            </w:pPr>
            <w:r w:rsidRPr="008F05F2">
              <w:rPr>
                <w:rFonts w:ascii="Times New Roman" w:hAnsi="Times New Roman" w:cs="Times New Roman"/>
                <w:sz w:val="24"/>
                <w:szCs w:val="24"/>
              </w:rPr>
              <w:t>2.1</w:t>
            </w:r>
          </w:p>
        </w:tc>
        <w:tc>
          <w:tcPr>
            <w:tcW w:w="6521" w:type="dxa"/>
            <w:tcBorders>
              <w:top w:val="single" w:sz="4" w:space="0" w:color="auto"/>
              <w:left w:val="single" w:sz="4" w:space="0" w:color="auto"/>
              <w:bottom w:val="single" w:sz="4" w:space="0" w:color="auto"/>
              <w:right w:val="single" w:sz="4" w:space="0" w:color="auto"/>
            </w:tcBorders>
          </w:tcPr>
          <w:p w14:paraId="0B65B0CF" w14:textId="77777777" w:rsidR="008F05F2" w:rsidRPr="008F05F2" w:rsidRDefault="008F05F2" w:rsidP="008F05F2">
            <w:pPr>
              <w:spacing w:after="0" w:line="240" w:lineRule="auto"/>
              <w:rPr>
                <w:rFonts w:ascii="Times New Roman" w:hAnsi="Times New Roman" w:cs="Times New Roman"/>
                <w:color w:val="000000"/>
                <w:sz w:val="24"/>
                <w:szCs w:val="24"/>
              </w:rPr>
            </w:pPr>
            <w:r w:rsidRPr="008F05F2">
              <w:rPr>
                <w:rFonts w:ascii="Times New Roman" w:hAnsi="Times New Roman" w:cs="Times New Roman"/>
                <w:color w:val="000000"/>
                <w:sz w:val="24"/>
                <w:szCs w:val="24"/>
              </w:rPr>
              <w:t>Рекогносцировочные маршруты</w:t>
            </w:r>
          </w:p>
        </w:tc>
        <w:tc>
          <w:tcPr>
            <w:tcW w:w="992" w:type="dxa"/>
            <w:tcBorders>
              <w:top w:val="single" w:sz="4" w:space="0" w:color="auto"/>
              <w:left w:val="single" w:sz="4" w:space="0" w:color="auto"/>
              <w:bottom w:val="single" w:sz="4" w:space="0" w:color="auto"/>
              <w:right w:val="single" w:sz="4" w:space="0" w:color="auto"/>
            </w:tcBorders>
            <w:vAlign w:val="center"/>
          </w:tcPr>
          <w:p w14:paraId="573CA41A" w14:textId="77777777" w:rsidR="008F05F2" w:rsidRPr="008F05F2" w:rsidRDefault="008F05F2" w:rsidP="008F05F2">
            <w:pPr>
              <w:spacing w:after="0" w:line="240" w:lineRule="auto"/>
              <w:jc w:val="center"/>
              <w:rPr>
                <w:rFonts w:ascii="Times New Roman" w:hAnsi="Times New Roman" w:cs="Times New Roman"/>
                <w:color w:val="000000"/>
                <w:sz w:val="24"/>
                <w:szCs w:val="24"/>
              </w:rPr>
            </w:pPr>
            <w:r w:rsidRPr="008F05F2">
              <w:rPr>
                <w:rFonts w:ascii="Times New Roman" w:hAnsi="Times New Roman" w:cs="Times New Roman"/>
                <w:color w:val="000000"/>
                <w:sz w:val="24"/>
                <w:szCs w:val="24"/>
              </w:rPr>
              <w:t>км</w:t>
            </w:r>
          </w:p>
        </w:tc>
        <w:tc>
          <w:tcPr>
            <w:tcW w:w="1080" w:type="dxa"/>
            <w:tcBorders>
              <w:top w:val="single" w:sz="4" w:space="0" w:color="auto"/>
              <w:left w:val="single" w:sz="4" w:space="0" w:color="auto"/>
              <w:bottom w:val="single" w:sz="4" w:space="0" w:color="auto"/>
              <w:right w:val="single" w:sz="4" w:space="0" w:color="auto"/>
            </w:tcBorders>
            <w:vAlign w:val="center"/>
          </w:tcPr>
          <w:p w14:paraId="4C706E68" w14:textId="77777777" w:rsidR="008F05F2" w:rsidRPr="00416932" w:rsidRDefault="008F05F2" w:rsidP="008F05F2">
            <w:pPr>
              <w:spacing w:after="0" w:line="240" w:lineRule="auto"/>
              <w:jc w:val="center"/>
              <w:rPr>
                <w:rFonts w:ascii="Times New Roman" w:hAnsi="Times New Roman" w:cs="Times New Roman"/>
                <w:color w:val="000000"/>
                <w:sz w:val="24"/>
                <w:szCs w:val="24"/>
                <w:lang w:val="en-US"/>
              </w:rPr>
            </w:pPr>
            <w:r w:rsidRPr="008F05F2">
              <w:rPr>
                <w:rFonts w:ascii="Times New Roman" w:hAnsi="Times New Roman" w:cs="Times New Roman"/>
                <w:color w:val="000000"/>
                <w:sz w:val="24"/>
                <w:szCs w:val="24"/>
              </w:rPr>
              <w:t>50</w:t>
            </w:r>
          </w:p>
        </w:tc>
      </w:tr>
      <w:tr w:rsidR="008F05F2" w:rsidRPr="008F05F2" w14:paraId="62BB3249" w14:textId="77777777" w:rsidTr="00AC0FB9">
        <w:tc>
          <w:tcPr>
            <w:tcW w:w="880" w:type="dxa"/>
            <w:tcBorders>
              <w:top w:val="single" w:sz="4" w:space="0" w:color="auto"/>
              <w:left w:val="single" w:sz="4" w:space="0" w:color="auto"/>
              <w:bottom w:val="single" w:sz="4" w:space="0" w:color="auto"/>
              <w:right w:val="single" w:sz="4" w:space="0" w:color="auto"/>
            </w:tcBorders>
          </w:tcPr>
          <w:p w14:paraId="478B929C" w14:textId="77777777" w:rsidR="008F05F2" w:rsidRPr="008F05F2" w:rsidRDefault="008F05F2" w:rsidP="00AC0FB9">
            <w:pPr>
              <w:spacing w:after="0" w:line="240" w:lineRule="auto"/>
              <w:jc w:val="center"/>
              <w:rPr>
                <w:rFonts w:ascii="Times New Roman" w:hAnsi="Times New Roman" w:cs="Times New Roman"/>
                <w:sz w:val="24"/>
                <w:szCs w:val="24"/>
              </w:rPr>
            </w:pPr>
            <w:r w:rsidRPr="008F05F2">
              <w:rPr>
                <w:rFonts w:ascii="Times New Roman" w:hAnsi="Times New Roman" w:cs="Times New Roman"/>
                <w:sz w:val="24"/>
                <w:szCs w:val="24"/>
              </w:rPr>
              <w:t>2.</w:t>
            </w:r>
            <w:r w:rsidR="00AC0FB9">
              <w:rPr>
                <w:rFonts w:ascii="Times New Roman" w:hAnsi="Times New Roman" w:cs="Times New Roman"/>
                <w:sz w:val="24"/>
                <w:szCs w:val="24"/>
              </w:rPr>
              <w:t>2</w:t>
            </w:r>
          </w:p>
        </w:tc>
        <w:tc>
          <w:tcPr>
            <w:tcW w:w="6521" w:type="dxa"/>
            <w:tcBorders>
              <w:top w:val="single" w:sz="4" w:space="0" w:color="auto"/>
              <w:left w:val="single" w:sz="4" w:space="0" w:color="auto"/>
              <w:bottom w:val="single" w:sz="4" w:space="0" w:color="auto"/>
              <w:right w:val="single" w:sz="4" w:space="0" w:color="auto"/>
            </w:tcBorders>
          </w:tcPr>
          <w:p w14:paraId="50844D6D" w14:textId="77777777" w:rsidR="008F05F2" w:rsidRPr="008F05F2" w:rsidRDefault="008F05F2" w:rsidP="008F05F2">
            <w:pPr>
              <w:spacing w:after="0" w:line="240" w:lineRule="auto"/>
              <w:rPr>
                <w:rFonts w:ascii="Times New Roman" w:hAnsi="Times New Roman" w:cs="Times New Roman"/>
                <w:color w:val="000000"/>
                <w:sz w:val="24"/>
                <w:szCs w:val="24"/>
              </w:rPr>
            </w:pPr>
            <w:r w:rsidRPr="008F05F2">
              <w:rPr>
                <w:rFonts w:ascii="Times New Roman" w:hAnsi="Times New Roman" w:cs="Times New Roman"/>
                <w:color w:val="000000"/>
                <w:sz w:val="24"/>
                <w:szCs w:val="24"/>
              </w:rPr>
              <w:t>Топогеодезические работы</w:t>
            </w:r>
          </w:p>
        </w:tc>
        <w:tc>
          <w:tcPr>
            <w:tcW w:w="992" w:type="dxa"/>
            <w:tcBorders>
              <w:top w:val="single" w:sz="4" w:space="0" w:color="auto"/>
              <w:left w:val="single" w:sz="4" w:space="0" w:color="auto"/>
              <w:bottom w:val="single" w:sz="4" w:space="0" w:color="auto"/>
              <w:right w:val="single" w:sz="4" w:space="0" w:color="auto"/>
            </w:tcBorders>
            <w:vAlign w:val="center"/>
          </w:tcPr>
          <w:p w14:paraId="7E9B37DE" w14:textId="77777777" w:rsidR="008F05F2" w:rsidRPr="008F05F2" w:rsidRDefault="008F05F2" w:rsidP="008F05F2">
            <w:pPr>
              <w:spacing w:after="0" w:line="240" w:lineRule="auto"/>
              <w:jc w:val="center"/>
              <w:rPr>
                <w:rFonts w:ascii="Times New Roman" w:hAnsi="Times New Roman" w:cs="Times New Roman"/>
                <w:color w:val="000000"/>
                <w:sz w:val="24"/>
                <w:szCs w:val="24"/>
              </w:rPr>
            </w:pPr>
          </w:p>
        </w:tc>
        <w:tc>
          <w:tcPr>
            <w:tcW w:w="1080" w:type="dxa"/>
            <w:tcBorders>
              <w:top w:val="single" w:sz="4" w:space="0" w:color="auto"/>
              <w:left w:val="single" w:sz="4" w:space="0" w:color="auto"/>
              <w:bottom w:val="single" w:sz="4" w:space="0" w:color="auto"/>
              <w:right w:val="single" w:sz="4" w:space="0" w:color="auto"/>
            </w:tcBorders>
            <w:vAlign w:val="center"/>
          </w:tcPr>
          <w:p w14:paraId="23BB47B8" w14:textId="77777777" w:rsidR="008F05F2" w:rsidRPr="008F05F2" w:rsidRDefault="008F05F2" w:rsidP="008F05F2">
            <w:pPr>
              <w:spacing w:after="0" w:line="240" w:lineRule="auto"/>
              <w:jc w:val="center"/>
              <w:rPr>
                <w:rFonts w:ascii="Times New Roman" w:hAnsi="Times New Roman" w:cs="Times New Roman"/>
                <w:color w:val="000000"/>
                <w:sz w:val="24"/>
                <w:szCs w:val="24"/>
                <w:lang w:val="en-US"/>
              </w:rPr>
            </w:pPr>
          </w:p>
        </w:tc>
      </w:tr>
      <w:tr w:rsidR="008F05F2" w:rsidRPr="008F05F2" w14:paraId="2CC234C1" w14:textId="77777777" w:rsidTr="00AC0FB9">
        <w:tc>
          <w:tcPr>
            <w:tcW w:w="880" w:type="dxa"/>
            <w:tcBorders>
              <w:top w:val="single" w:sz="4" w:space="0" w:color="auto"/>
              <w:left w:val="single" w:sz="4" w:space="0" w:color="auto"/>
              <w:bottom w:val="single" w:sz="4" w:space="0" w:color="auto"/>
              <w:right w:val="single" w:sz="4" w:space="0" w:color="auto"/>
            </w:tcBorders>
          </w:tcPr>
          <w:p w14:paraId="42850F8F" w14:textId="77777777" w:rsidR="008F05F2" w:rsidRPr="008F05F2" w:rsidRDefault="008F05F2" w:rsidP="00AC0FB9">
            <w:pPr>
              <w:spacing w:after="0" w:line="240" w:lineRule="auto"/>
              <w:jc w:val="center"/>
              <w:rPr>
                <w:rFonts w:ascii="Times New Roman" w:hAnsi="Times New Roman" w:cs="Times New Roman"/>
                <w:sz w:val="24"/>
                <w:szCs w:val="24"/>
              </w:rPr>
            </w:pPr>
            <w:r w:rsidRPr="008F05F2">
              <w:rPr>
                <w:rFonts w:ascii="Times New Roman" w:hAnsi="Times New Roman" w:cs="Times New Roman"/>
                <w:sz w:val="24"/>
                <w:szCs w:val="24"/>
              </w:rPr>
              <w:t>2.</w:t>
            </w:r>
            <w:r w:rsidR="00AC0FB9">
              <w:rPr>
                <w:rFonts w:ascii="Times New Roman" w:hAnsi="Times New Roman" w:cs="Times New Roman"/>
                <w:sz w:val="24"/>
                <w:szCs w:val="24"/>
              </w:rPr>
              <w:t>2</w:t>
            </w:r>
            <w:r w:rsidRPr="008F05F2">
              <w:rPr>
                <w:rFonts w:ascii="Times New Roman" w:hAnsi="Times New Roman" w:cs="Times New Roman"/>
                <w:sz w:val="24"/>
                <w:szCs w:val="24"/>
              </w:rPr>
              <w:t>.1</w:t>
            </w:r>
          </w:p>
        </w:tc>
        <w:tc>
          <w:tcPr>
            <w:tcW w:w="6521" w:type="dxa"/>
            <w:tcBorders>
              <w:top w:val="single" w:sz="4" w:space="0" w:color="auto"/>
              <w:left w:val="single" w:sz="4" w:space="0" w:color="auto"/>
              <w:bottom w:val="single" w:sz="4" w:space="0" w:color="auto"/>
              <w:right w:val="single" w:sz="4" w:space="0" w:color="auto"/>
            </w:tcBorders>
          </w:tcPr>
          <w:p w14:paraId="05B2B027" w14:textId="77777777" w:rsidR="008F05F2" w:rsidRPr="008F05F2" w:rsidRDefault="008F05F2" w:rsidP="008F05F2">
            <w:pPr>
              <w:spacing w:after="0" w:line="240" w:lineRule="auto"/>
              <w:rPr>
                <w:rFonts w:ascii="Times New Roman" w:hAnsi="Times New Roman" w:cs="Times New Roman"/>
                <w:color w:val="000000"/>
                <w:sz w:val="24"/>
                <w:szCs w:val="24"/>
              </w:rPr>
            </w:pPr>
            <w:r w:rsidRPr="008F05F2">
              <w:rPr>
                <w:rFonts w:ascii="Times New Roman" w:hAnsi="Times New Roman" w:cs="Times New Roman"/>
                <w:color w:val="000000"/>
                <w:sz w:val="24"/>
                <w:szCs w:val="24"/>
              </w:rPr>
              <w:t>Вынос в натуру и привязка скважин и горных выработок</w:t>
            </w:r>
          </w:p>
        </w:tc>
        <w:tc>
          <w:tcPr>
            <w:tcW w:w="992" w:type="dxa"/>
            <w:tcBorders>
              <w:top w:val="single" w:sz="4" w:space="0" w:color="auto"/>
              <w:left w:val="single" w:sz="4" w:space="0" w:color="auto"/>
              <w:bottom w:val="single" w:sz="4" w:space="0" w:color="auto"/>
              <w:right w:val="single" w:sz="4" w:space="0" w:color="auto"/>
            </w:tcBorders>
            <w:vAlign w:val="center"/>
          </w:tcPr>
          <w:p w14:paraId="331C7B6C" w14:textId="77777777" w:rsidR="008F05F2" w:rsidRPr="008F05F2" w:rsidRDefault="008F05F2" w:rsidP="008F05F2">
            <w:pPr>
              <w:spacing w:after="0" w:line="240" w:lineRule="auto"/>
              <w:jc w:val="center"/>
              <w:rPr>
                <w:rFonts w:ascii="Times New Roman" w:hAnsi="Times New Roman" w:cs="Times New Roman"/>
                <w:color w:val="000000"/>
                <w:sz w:val="24"/>
                <w:szCs w:val="24"/>
              </w:rPr>
            </w:pPr>
            <w:r w:rsidRPr="008F05F2">
              <w:rPr>
                <w:rFonts w:ascii="Times New Roman" w:hAnsi="Times New Roman" w:cs="Times New Roman"/>
                <w:color w:val="000000"/>
                <w:sz w:val="24"/>
                <w:szCs w:val="24"/>
              </w:rPr>
              <w:t>точка</w:t>
            </w:r>
          </w:p>
        </w:tc>
        <w:tc>
          <w:tcPr>
            <w:tcW w:w="1080" w:type="dxa"/>
            <w:tcBorders>
              <w:top w:val="single" w:sz="4" w:space="0" w:color="auto"/>
              <w:left w:val="single" w:sz="4" w:space="0" w:color="auto"/>
              <w:bottom w:val="single" w:sz="4" w:space="0" w:color="auto"/>
              <w:right w:val="single" w:sz="4" w:space="0" w:color="auto"/>
            </w:tcBorders>
            <w:vAlign w:val="center"/>
          </w:tcPr>
          <w:p w14:paraId="66B79B00" w14:textId="369A3725" w:rsidR="008F05F2" w:rsidRPr="008F05F2" w:rsidRDefault="00F26774" w:rsidP="008F05F2">
            <w:pPr>
              <w:spacing w:after="0" w:line="240" w:lineRule="auto"/>
              <w:jc w:val="center"/>
              <w:rPr>
                <w:rFonts w:ascii="Times New Roman" w:hAnsi="Times New Roman" w:cs="Times New Roman"/>
                <w:color w:val="000000"/>
                <w:sz w:val="24"/>
                <w:szCs w:val="24"/>
                <w:lang w:val="en-US"/>
              </w:rPr>
            </w:pPr>
            <w:r>
              <w:rPr>
                <w:rFonts w:ascii="Times New Roman" w:hAnsi="Times New Roman" w:cs="Times New Roman"/>
                <w:color w:val="000000"/>
                <w:sz w:val="24"/>
                <w:szCs w:val="24"/>
              </w:rPr>
              <w:t>10</w:t>
            </w:r>
            <w:r w:rsidR="00AC0FB9">
              <w:rPr>
                <w:rFonts w:ascii="Times New Roman" w:hAnsi="Times New Roman" w:cs="Times New Roman"/>
                <w:color w:val="000000"/>
                <w:sz w:val="24"/>
                <w:szCs w:val="24"/>
              </w:rPr>
              <w:t>0</w:t>
            </w:r>
          </w:p>
        </w:tc>
      </w:tr>
      <w:tr w:rsidR="008F05F2" w:rsidRPr="008F05F2" w14:paraId="33C2160B" w14:textId="77777777" w:rsidTr="00AC0FB9">
        <w:tc>
          <w:tcPr>
            <w:tcW w:w="880" w:type="dxa"/>
            <w:tcBorders>
              <w:top w:val="single" w:sz="4" w:space="0" w:color="auto"/>
              <w:left w:val="single" w:sz="4" w:space="0" w:color="auto"/>
              <w:bottom w:val="single" w:sz="4" w:space="0" w:color="auto"/>
              <w:right w:val="single" w:sz="4" w:space="0" w:color="auto"/>
            </w:tcBorders>
          </w:tcPr>
          <w:p w14:paraId="316E9D37" w14:textId="77777777" w:rsidR="008F05F2" w:rsidRPr="008F05F2" w:rsidRDefault="008F05F2" w:rsidP="008F05F2">
            <w:pPr>
              <w:spacing w:after="0" w:line="240" w:lineRule="auto"/>
              <w:jc w:val="center"/>
              <w:rPr>
                <w:rFonts w:ascii="Times New Roman" w:hAnsi="Times New Roman" w:cs="Times New Roman"/>
                <w:sz w:val="24"/>
                <w:szCs w:val="24"/>
              </w:rPr>
            </w:pPr>
            <w:r w:rsidRPr="008F05F2">
              <w:rPr>
                <w:rFonts w:ascii="Times New Roman" w:hAnsi="Times New Roman" w:cs="Times New Roman"/>
                <w:sz w:val="24"/>
                <w:szCs w:val="24"/>
              </w:rPr>
              <w:t>2.4</w:t>
            </w:r>
          </w:p>
        </w:tc>
        <w:tc>
          <w:tcPr>
            <w:tcW w:w="6521" w:type="dxa"/>
            <w:tcBorders>
              <w:top w:val="single" w:sz="4" w:space="0" w:color="auto"/>
              <w:left w:val="single" w:sz="4" w:space="0" w:color="auto"/>
              <w:bottom w:val="single" w:sz="4" w:space="0" w:color="auto"/>
              <w:right w:val="single" w:sz="4" w:space="0" w:color="auto"/>
            </w:tcBorders>
          </w:tcPr>
          <w:p w14:paraId="7B921D4B" w14:textId="77777777" w:rsidR="008F05F2" w:rsidRPr="008F05F2" w:rsidRDefault="008F05F2" w:rsidP="00AC0FB9">
            <w:pPr>
              <w:spacing w:after="0" w:line="240" w:lineRule="auto"/>
              <w:rPr>
                <w:rFonts w:ascii="Times New Roman" w:hAnsi="Times New Roman" w:cs="Times New Roman"/>
                <w:color w:val="000000"/>
                <w:sz w:val="24"/>
                <w:szCs w:val="24"/>
              </w:rPr>
            </w:pPr>
            <w:r w:rsidRPr="008F05F2">
              <w:rPr>
                <w:rFonts w:ascii="Times New Roman" w:hAnsi="Times New Roman" w:cs="Times New Roman"/>
                <w:color w:val="000000"/>
                <w:sz w:val="24"/>
                <w:szCs w:val="24"/>
              </w:rPr>
              <w:t xml:space="preserve">Проходка разведочных шурфов глубиной </w:t>
            </w:r>
            <w:r w:rsidR="00AC0FB9">
              <w:rPr>
                <w:rFonts w:ascii="Times New Roman" w:hAnsi="Times New Roman" w:cs="Times New Roman"/>
                <w:color w:val="000000"/>
                <w:sz w:val="24"/>
                <w:szCs w:val="24"/>
              </w:rPr>
              <w:t>2</w:t>
            </w:r>
            <w:r w:rsidRPr="008F05F2">
              <w:rPr>
                <w:rFonts w:ascii="Times New Roman" w:hAnsi="Times New Roman" w:cs="Times New Roman"/>
                <w:color w:val="000000"/>
                <w:sz w:val="24"/>
                <w:szCs w:val="24"/>
              </w:rPr>
              <w:t>,5 м</w:t>
            </w:r>
          </w:p>
        </w:tc>
        <w:tc>
          <w:tcPr>
            <w:tcW w:w="992" w:type="dxa"/>
            <w:tcBorders>
              <w:top w:val="single" w:sz="4" w:space="0" w:color="auto"/>
              <w:left w:val="single" w:sz="4" w:space="0" w:color="auto"/>
              <w:bottom w:val="single" w:sz="4" w:space="0" w:color="auto"/>
              <w:right w:val="single" w:sz="4" w:space="0" w:color="auto"/>
            </w:tcBorders>
            <w:vAlign w:val="center"/>
          </w:tcPr>
          <w:p w14:paraId="2F7AD00A" w14:textId="77777777" w:rsidR="008F05F2" w:rsidRPr="008F05F2" w:rsidRDefault="008F05F2" w:rsidP="008F05F2">
            <w:pPr>
              <w:spacing w:after="0" w:line="240" w:lineRule="auto"/>
              <w:jc w:val="center"/>
              <w:rPr>
                <w:rFonts w:ascii="Times New Roman" w:hAnsi="Times New Roman" w:cs="Times New Roman"/>
                <w:color w:val="000000"/>
                <w:sz w:val="24"/>
                <w:szCs w:val="24"/>
              </w:rPr>
            </w:pPr>
            <w:r w:rsidRPr="008F05F2">
              <w:rPr>
                <w:rFonts w:ascii="Times New Roman" w:hAnsi="Times New Roman" w:cs="Times New Roman"/>
                <w:color w:val="000000"/>
                <w:sz w:val="24"/>
                <w:szCs w:val="24"/>
              </w:rPr>
              <w:t>м</w:t>
            </w:r>
          </w:p>
        </w:tc>
        <w:tc>
          <w:tcPr>
            <w:tcW w:w="1080" w:type="dxa"/>
            <w:tcBorders>
              <w:top w:val="single" w:sz="4" w:space="0" w:color="auto"/>
              <w:left w:val="single" w:sz="4" w:space="0" w:color="auto"/>
              <w:bottom w:val="single" w:sz="4" w:space="0" w:color="auto"/>
              <w:right w:val="single" w:sz="4" w:space="0" w:color="auto"/>
            </w:tcBorders>
            <w:vAlign w:val="center"/>
          </w:tcPr>
          <w:p w14:paraId="158BEAF9" w14:textId="6D384A0D" w:rsidR="008F05F2" w:rsidRPr="008F05F2" w:rsidRDefault="00F26774" w:rsidP="008F05F2">
            <w:pPr>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10</w:t>
            </w:r>
            <w:r w:rsidR="008F05F2" w:rsidRPr="008F05F2">
              <w:rPr>
                <w:rFonts w:ascii="Times New Roman" w:hAnsi="Times New Roman" w:cs="Times New Roman"/>
                <w:color w:val="000000"/>
                <w:sz w:val="24"/>
                <w:szCs w:val="24"/>
              </w:rPr>
              <w:t>0</w:t>
            </w:r>
          </w:p>
        </w:tc>
      </w:tr>
      <w:tr w:rsidR="008F05F2" w:rsidRPr="008F05F2" w14:paraId="49AE0806" w14:textId="77777777" w:rsidTr="00AC0FB9">
        <w:tc>
          <w:tcPr>
            <w:tcW w:w="880" w:type="dxa"/>
            <w:tcBorders>
              <w:top w:val="single" w:sz="4" w:space="0" w:color="auto"/>
              <w:left w:val="single" w:sz="4" w:space="0" w:color="auto"/>
              <w:bottom w:val="single" w:sz="4" w:space="0" w:color="auto"/>
              <w:right w:val="single" w:sz="4" w:space="0" w:color="auto"/>
            </w:tcBorders>
          </w:tcPr>
          <w:p w14:paraId="37D477B1" w14:textId="77777777" w:rsidR="008F05F2" w:rsidRPr="008F05F2" w:rsidRDefault="008F05F2" w:rsidP="008F05F2">
            <w:pPr>
              <w:spacing w:after="0" w:line="240" w:lineRule="auto"/>
              <w:jc w:val="center"/>
              <w:rPr>
                <w:rFonts w:ascii="Times New Roman" w:hAnsi="Times New Roman" w:cs="Times New Roman"/>
                <w:sz w:val="24"/>
                <w:szCs w:val="24"/>
              </w:rPr>
            </w:pPr>
            <w:r w:rsidRPr="008F05F2">
              <w:rPr>
                <w:rFonts w:ascii="Times New Roman" w:hAnsi="Times New Roman" w:cs="Times New Roman"/>
                <w:sz w:val="24"/>
                <w:szCs w:val="24"/>
              </w:rPr>
              <w:t>2.4.1</w:t>
            </w:r>
          </w:p>
        </w:tc>
        <w:tc>
          <w:tcPr>
            <w:tcW w:w="6521" w:type="dxa"/>
            <w:tcBorders>
              <w:top w:val="single" w:sz="4" w:space="0" w:color="auto"/>
              <w:left w:val="single" w:sz="4" w:space="0" w:color="auto"/>
              <w:bottom w:val="single" w:sz="4" w:space="0" w:color="auto"/>
              <w:right w:val="single" w:sz="4" w:space="0" w:color="auto"/>
            </w:tcBorders>
          </w:tcPr>
          <w:p w14:paraId="6D009704" w14:textId="77777777" w:rsidR="008F05F2" w:rsidRPr="008F05F2" w:rsidRDefault="008F05F2" w:rsidP="008F05F2">
            <w:pPr>
              <w:pStyle w:val="af"/>
              <w:spacing w:after="0"/>
              <w:ind w:left="0"/>
              <w:jc w:val="both"/>
              <w:rPr>
                <w:color w:val="000000"/>
                <w:lang w:eastAsia="en-US"/>
              </w:rPr>
            </w:pPr>
            <w:r w:rsidRPr="008F05F2">
              <w:rPr>
                <w:rFonts w:eastAsia="MS Mincho"/>
              </w:rPr>
              <w:t>Засыпка горных выработок</w:t>
            </w:r>
          </w:p>
        </w:tc>
        <w:tc>
          <w:tcPr>
            <w:tcW w:w="992" w:type="dxa"/>
            <w:tcBorders>
              <w:top w:val="single" w:sz="4" w:space="0" w:color="auto"/>
              <w:left w:val="single" w:sz="4" w:space="0" w:color="auto"/>
              <w:bottom w:val="single" w:sz="4" w:space="0" w:color="auto"/>
              <w:right w:val="single" w:sz="4" w:space="0" w:color="auto"/>
            </w:tcBorders>
            <w:vAlign w:val="center"/>
          </w:tcPr>
          <w:p w14:paraId="4AAE6CDD" w14:textId="77777777" w:rsidR="008F05F2" w:rsidRPr="008F05F2" w:rsidRDefault="008F05F2" w:rsidP="008F05F2">
            <w:pPr>
              <w:spacing w:after="0" w:line="240" w:lineRule="auto"/>
              <w:jc w:val="center"/>
              <w:rPr>
                <w:rFonts w:ascii="Times New Roman" w:hAnsi="Times New Roman" w:cs="Times New Roman"/>
                <w:color w:val="000000"/>
                <w:sz w:val="24"/>
                <w:szCs w:val="24"/>
                <w:vertAlign w:val="superscript"/>
              </w:rPr>
            </w:pPr>
            <w:r w:rsidRPr="008F05F2">
              <w:rPr>
                <w:rFonts w:ascii="Times New Roman" w:hAnsi="Times New Roman" w:cs="Times New Roman"/>
                <w:color w:val="000000"/>
                <w:sz w:val="24"/>
                <w:szCs w:val="24"/>
              </w:rPr>
              <w:t>м</w:t>
            </w:r>
            <w:r w:rsidRPr="008F05F2">
              <w:rPr>
                <w:rFonts w:ascii="Times New Roman" w:hAnsi="Times New Roman" w:cs="Times New Roman"/>
                <w:color w:val="000000"/>
                <w:sz w:val="24"/>
                <w:szCs w:val="24"/>
                <w:vertAlign w:val="superscript"/>
              </w:rPr>
              <w:t>3</w:t>
            </w:r>
          </w:p>
        </w:tc>
        <w:tc>
          <w:tcPr>
            <w:tcW w:w="1080" w:type="dxa"/>
            <w:tcBorders>
              <w:top w:val="single" w:sz="4" w:space="0" w:color="auto"/>
              <w:left w:val="single" w:sz="4" w:space="0" w:color="auto"/>
              <w:bottom w:val="single" w:sz="4" w:space="0" w:color="auto"/>
              <w:right w:val="single" w:sz="4" w:space="0" w:color="auto"/>
            </w:tcBorders>
            <w:vAlign w:val="center"/>
          </w:tcPr>
          <w:p w14:paraId="2093303B" w14:textId="2C3EE6C7" w:rsidR="008F05F2" w:rsidRPr="008F05F2" w:rsidRDefault="00F26774" w:rsidP="008F05F2">
            <w:pPr>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10</w:t>
            </w:r>
            <w:r w:rsidR="008F05F2" w:rsidRPr="008F05F2">
              <w:rPr>
                <w:rFonts w:ascii="Times New Roman" w:hAnsi="Times New Roman" w:cs="Times New Roman"/>
                <w:color w:val="000000"/>
                <w:sz w:val="24"/>
                <w:szCs w:val="24"/>
              </w:rPr>
              <w:t>0</w:t>
            </w:r>
          </w:p>
        </w:tc>
      </w:tr>
      <w:tr w:rsidR="008F05F2" w:rsidRPr="008F05F2" w14:paraId="08F61758" w14:textId="77777777" w:rsidTr="00AC0FB9">
        <w:tc>
          <w:tcPr>
            <w:tcW w:w="880" w:type="dxa"/>
            <w:tcBorders>
              <w:top w:val="single" w:sz="4" w:space="0" w:color="auto"/>
              <w:left w:val="single" w:sz="4" w:space="0" w:color="auto"/>
              <w:bottom w:val="single" w:sz="4" w:space="0" w:color="auto"/>
              <w:right w:val="single" w:sz="4" w:space="0" w:color="auto"/>
            </w:tcBorders>
          </w:tcPr>
          <w:p w14:paraId="347697AF" w14:textId="77777777" w:rsidR="008F05F2" w:rsidRPr="008F05F2" w:rsidRDefault="008F05F2" w:rsidP="008F05F2">
            <w:pPr>
              <w:spacing w:after="0" w:line="240" w:lineRule="auto"/>
              <w:jc w:val="center"/>
              <w:rPr>
                <w:rFonts w:ascii="Times New Roman" w:hAnsi="Times New Roman" w:cs="Times New Roman"/>
                <w:sz w:val="24"/>
                <w:szCs w:val="24"/>
              </w:rPr>
            </w:pPr>
            <w:r w:rsidRPr="008F05F2">
              <w:rPr>
                <w:rFonts w:ascii="Times New Roman" w:hAnsi="Times New Roman" w:cs="Times New Roman"/>
                <w:sz w:val="24"/>
                <w:szCs w:val="24"/>
              </w:rPr>
              <w:t>2.5</w:t>
            </w:r>
          </w:p>
        </w:tc>
        <w:tc>
          <w:tcPr>
            <w:tcW w:w="6521" w:type="dxa"/>
            <w:tcBorders>
              <w:top w:val="single" w:sz="4" w:space="0" w:color="auto"/>
              <w:left w:val="single" w:sz="4" w:space="0" w:color="auto"/>
              <w:bottom w:val="single" w:sz="4" w:space="0" w:color="auto"/>
              <w:right w:val="single" w:sz="4" w:space="0" w:color="auto"/>
            </w:tcBorders>
          </w:tcPr>
          <w:p w14:paraId="44A5F5AE" w14:textId="77777777" w:rsidR="008F05F2" w:rsidRPr="008F05F2" w:rsidRDefault="008F05F2" w:rsidP="008F05F2">
            <w:pPr>
              <w:spacing w:after="0" w:line="240" w:lineRule="auto"/>
              <w:rPr>
                <w:rFonts w:ascii="Times New Roman" w:hAnsi="Times New Roman" w:cs="Times New Roman"/>
                <w:color w:val="000000"/>
                <w:sz w:val="24"/>
                <w:szCs w:val="24"/>
              </w:rPr>
            </w:pPr>
            <w:r w:rsidRPr="008F05F2">
              <w:rPr>
                <w:rFonts w:ascii="Times New Roman" w:hAnsi="Times New Roman" w:cs="Times New Roman"/>
                <w:color w:val="000000"/>
                <w:sz w:val="24"/>
                <w:szCs w:val="24"/>
              </w:rPr>
              <w:t>Буровые работы - всего</w:t>
            </w:r>
          </w:p>
        </w:tc>
        <w:tc>
          <w:tcPr>
            <w:tcW w:w="992" w:type="dxa"/>
            <w:tcBorders>
              <w:top w:val="single" w:sz="4" w:space="0" w:color="auto"/>
              <w:left w:val="single" w:sz="4" w:space="0" w:color="auto"/>
              <w:bottom w:val="single" w:sz="4" w:space="0" w:color="auto"/>
              <w:right w:val="single" w:sz="4" w:space="0" w:color="auto"/>
            </w:tcBorders>
            <w:vAlign w:val="center"/>
          </w:tcPr>
          <w:p w14:paraId="2DCEFDA3" w14:textId="77777777" w:rsidR="008F05F2" w:rsidRPr="008F05F2" w:rsidRDefault="008F05F2" w:rsidP="008F05F2">
            <w:pPr>
              <w:spacing w:after="0" w:line="240" w:lineRule="auto"/>
              <w:jc w:val="center"/>
              <w:rPr>
                <w:rFonts w:ascii="Times New Roman" w:hAnsi="Times New Roman" w:cs="Times New Roman"/>
                <w:color w:val="000000"/>
                <w:sz w:val="24"/>
                <w:szCs w:val="24"/>
              </w:rPr>
            </w:pPr>
            <w:r w:rsidRPr="008F05F2">
              <w:rPr>
                <w:rFonts w:ascii="Times New Roman" w:hAnsi="Times New Roman" w:cs="Times New Roman"/>
                <w:color w:val="000000"/>
                <w:sz w:val="24"/>
                <w:szCs w:val="24"/>
              </w:rPr>
              <w:t>скв.</w:t>
            </w:r>
          </w:p>
        </w:tc>
        <w:tc>
          <w:tcPr>
            <w:tcW w:w="1080" w:type="dxa"/>
            <w:tcBorders>
              <w:top w:val="single" w:sz="4" w:space="0" w:color="auto"/>
              <w:left w:val="single" w:sz="4" w:space="0" w:color="auto"/>
              <w:bottom w:val="single" w:sz="4" w:space="0" w:color="auto"/>
              <w:right w:val="single" w:sz="4" w:space="0" w:color="auto"/>
            </w:tcBorders>
            <w:vAlign w:val="center"/>
          </w:tcPr>
          <w:p w14:paraId="78E51F7E" w14:textId="15C9A1D9" w:rsidR="008F05F2" w:rsidRPr="008F05F2" w:rsidRDefault="00F26774" w:rsidP="00AC0FB9">
            <w:pPr>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6</w:t>
            </w:r>
            <w:r w:rsidR="00AC0FB9">
              <w:rPr>
                <w:rFonts w:ascii="Times New Roman" w:hAnsi="Times New Roman" w:cs="Times New Roman"/>
                <w:color w:val="000000"/>
                <w:sz w:val="24"/>
                <w:szCs w:val="24"/>
              </w:rPr>
              <w:t>0</w:t>
            </w:r>
          </w:p>
        </w:tc>
      </w:tr>
      <w:tr w:rsidR="008F05F2" w:rsidRPr="008F05F2" w14:paraId="163D0ED9" w14:textId="77777777" w:rsidTr="00AC0FB9">
        <w:tc>
          <w:tcPr>
            <w:tcW w:w="880" w:type="dxa"/>
            <w:tcBorders>
              <w:top w:val="single" w:sz="4" w:space="0" w:color="auto"/>
              <w:left w:val="single" w:sz="4" w:space="0" w:color="auto"/>
              <w:bottom w:val="single" w:sz="4" w:space="0" w:color="auto"/>
              <w:right w:val="single" w:sz="4" w:space="0" w:color="auto"/>
            </w:tcBorders>
          </w:tcPr>
          <w:p w14:paraId="63EA341A" w14:textId="77777777" w:rsidR="008F05F2" w:rsidRPr="008F05F2" w:rsidRDefault="008F05F2" w:rsidP="008F05F2">
            <w:pPr>
              <w:spacing w:after="0" w:line="240" w:lineRule="auto"/>
              <w:jc w:val="center"/>
              <w:rPr>
                <w:rFonts w:ascii="Times New Roman" w:hAnsi="Times New Roman" w:cs="Times New Roman"/>
                <w:sz w:val="24"/>
                <w:szCs w:val="24"/>
              </w:rPr>
            </w:pPr>
          </w:p>
        </w:tc>
        <w:tc>
          <w:tcPr>
            <w:tcW w:w="6521" w:type="dxa"/>
            <w:tcBorders>
              <w:top w:val="single" w:sz="4" w:space="0" w:color="auto"/>
              <w:left w:val="single" w:sz="4" w:space="0" w:color="auto"/>
              <w:bottom w:val="single" w:sz="4" w:space="0" w:color="auto"/>
              <w:right w:val="single" w:sz="4" w:space="0" w:color="auto"/>
            </w:tcBorders>
          </w:tcPr>
          <w:p w14:paraId="2ADDBEEF" w14:textId="77777777" w:rsidR="008F05F2" w:rsidRPr="008F05F2" w:rsidRDefault="008F05F2" w:rsidP="008F05F2">
            <w:pPr>
              <w:spacing w:after="0" w:line="240" w:lineRule="auto"/>
              <w:rPr>
                <w:rFonts w:ascii="Times New Roman" w:hAnsi="Times New Roman" w:cs="Times New Roman"/>
                <w:color w:val="000000"/>
                <w:sz w:val="24"/>
                <w:szCs w:val="24"/>
              </w:rPr>
            </w:pPr>
          </w:p>
        </w:tc>
        <w:tc>
          <w:tcPr>
            <w:tcW w:w="992" w:type="dxa"/>
            <w:tcBorders>
              <w:top w:val="single" w:sz="4" w:space="0" w:color="auto"/>
              <w:left w:val="single" w:sz="4" w:space="0" w:color="auto"/>
              <w:bottom w:val="single" w:sz="4" w:space="0" w:color="auto"/>
              <w:right w:val="single" w:sz="4" w:space="0" w:color="auto"/>
            </w:tcBorders>
            <w:vAlign w:val="center"/>
          </w:tcPr>
          <w:p w14:paraId="17F2A979" w14:textId="77777777" w:rsidR="008F05F2" w:rsidRPr="008F05F2" w:rsidRDefault="008F05F2" w:rsidP="008F05F2">
            <w:pPr>
              <w:spacing w:after="0" w:line="240" w:lineRule="auto"/>
              <w:jc w:val="center"/>
              <w:rPr>
                <w:rFonts w:ascii="Times New Roman" w:hAnsi="Times New Roman" w:cs="Times New Roman"/>
                <w:color w:val="000000"/>
                <w:sz w:val="24"/>
                <w:szCs w:val="24"/>
              </w:rPr>
            </w:pPr>
            <w:r w:rsidRPr="008F05F2">
              <w:rPr>
                <w:rFonts w:ascii="Times New Roman" w:hAnsi="Times New Roman" w:cs="Times New Roman"/>
                <w:color w:val="000000"/>
                <w:sz w:val="24"/>
                <w:szCs w:val="24"/>
              </w:rPr>
              <w:t>п. м</w:t>
            </w:r>
          </w:p>
        </w:tc>
        <w:tc>
          <w:tcPr>
            <w:tcW w:w="1080" w:type="dxa"/>
            <w:tcBorders>
              <w:top w:val="single" w:sz="4" w:space="0" w:color="auto"/>
              <w:left w:val="single" w:sz="4" w:space="0" w:color="auto"/>
              <w:bottom w:val="single" w:sz="4" w:space="0" w:color="auto"/>
              <w:right w:val="single" w:sz="4" w:space="0" w:color="auto"/>
            </w:tcBorders>
            <w:vAlign w:val="center"/>
          </w:tcPr>
          <w:p w14:paraId="535C47D8" w14:textId="45FCD524" w:rsidR="008F05F2" w:rsidRPr="008F05F2" w:rsidRDefault="00F26774" w:rsidP="008F05F2">
            <w:pPr>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6</w:t>
            </w:r>
            <w:r w:rsidR="00AC0FB9">
              <w:rPr>
                <w:rFonts w:ascii="Times New Roman" w:hAnsi="Times New Roman" w:cs="Times New Roman"/>
                <w:color w:val="000000"/>
                <w:sz w:val="24"/>
                <w:szCs w:val="24"/>
              </w:rPr>
              <w:t>0</w:t>
            </w:r>
            <w:r w:rsidR="008F05F2" w:rsidRPr="008F05F2">
              <w:rPr>
                <w:rFonts w:ascii="Times New Roman" w:hAnsi="Times New Roman" w:cs="Times New Roman"/>
                <w:color w:val="000000"/>
                <w:sz w:val="24"/>
                <w:szCs w:val="24"/>
              </w:rPr>
              <w:t>0</w:t>
            </w:r>
          </w:p>
        </w:tc>
      </w:tr>
      <w:tr w:rsidR="008F05F2" w:rsidRPr="008F05F2" w14:paraId="1E7C48BC" w14:textId="77777777" w:rsidTr="00AC0FB9">
        <w:tc>
          <w:tcPr>
            <w:tcW w:w="880" w:type="dxa"/>
            <w:tcBorders>
              <w:top w:val="single" w:sz="4" w:space="0" w:color="auto"/>
              <w:left w:val="single" w:sz="4" w:space="0" w:color="auto"/>
              <w:bottom w:val="single" w:sz="4" w:space="0" w:color="auto"/>
              <w:right w:val="single" w:sz="4" w:space="0" w:color="auto"/>
            </w:tcBorders>
          </w:tcPr>
          <w:p w14:paraId="3F6F6B75" w14:textId="77777777" w:rsidR="008F05F2" w:rsidRPr="008F05F2" w:rsidRDefault="008F05F2" w:rsidP="008F05F2">
            <w:pPr>
              <w:spacing w:after="0" w:line="240" w:lineRule="auto"/>
              <w:jc w:val="center"/>
              <w:rPr>
                <w:rFonts w:ascii="Times New Roman" w:hAnsi="Times New Roman" w:cs="Times New Roman"/>
                <w:sz w:val="24"/>
                <w:szCs w:val="24"/>
              </w:rPr>
            </w:pPr>
            <w:r w:rsidRPr="008F05F2">
              <w:rPr>
                <w:rFonts w:ascii="Times New Roman" w:hAnsi="Times New Roman" w:cs="Times New Roman"/>
                <w:sz w:val="24"/>
                <w:szCs w:val="24"/>
              </w:rPr>
              <w:t>2.7</w:t>
            </w:r>
          </w:p>
        </w:tc>
        <w:tc>
          <w:tcPr>
            <w:tcW w:w="6521" w:type="dxa"/>
            <w:tcBorders>
              <w:top w:val="single" w:sz="4" w:space="0" w:color="auto"/>
              <w:left w:val="single" w:sz="4" w:space="0" w:color="auto"/>
              <w:bottom w:val="single" w:sz="4" w:space="0" w:color="auto"/>
              <w:right w:val="single" w:sz="4" w:space="0" w:color="auto"/>
            </w:tcBorders>
          </w:tcPr>
          <w:p w14:paraId="307A2C11" w14:textId="77777777" w:rsidR="008F05F2" w:rsidRPr="008F05F2" w:rsidRDefault="008F05F2" w:rsidP="008F05F2">
            <w:pPr>
              <w:spacing w:after="0" w:line="240" w:lineRule="auto"/>
              <w:rPr>
                <w:rFonts w:ascii="Times New Roman" w:hAnsi="Times New Roman" w:cs="Times New Roman"/>
                <w:color w:val="000000"/>
                <w:sz w:val="24"/>
                <w:szCs w:val="24"/>
              </w:rPr>
            </w:pPr>
            <w:r w:rsidRPr="008F05F2">
              <w:rPr>
                <w:rFonts w:ascii="Times New Roman" w:hAnsi="Times New Roman" w:cs="Times New Roman"/>
                <w:color w:val="000000"/>
                <w:sz w:val="24"/>
                <w:szCs w:val="24"/>
              </w:rPr>
              <w:t>Геологическая документация керна скважин</w:t>
            </w:r>
          </w:p>
        </w:tc>
        <w:tc>
          <w:tcPr>
            <w:tcW w:w="992" w:type="dxa"/>
            <w:tcBorders>
              <w:top w:val="single" w:sz="4" w:space="0" w:color="auto"/>
              <w:left w:val="single" w:sz="4" w:space="0" w:color="auto"/>
              <w:bottom w:val="single" w:sz="4" w:space="0" w:color="auto"/>
              <w:right w:val="single" w:sz="4" w:space="0" w:color="auto"/>
            </w:tcBorders>
            <w:vAlign w:val="center"/>
          </w:tcPr>
          <w:p w14:paraId="59F9435E" w14:textId="77777777" w:rsidR="008F05F2" w:rsidRPr="008F05F2" w:rsidRDefault="008F05F2" w:rsidP="008F05F2">
            <w:pPr>
              <w:spacing w:after="0" w:line="240" w:lineRule="auto"/>
              <w:jc w:val="center"/>
              <w:rPr>
                <w:rFonts w:ascii="Times New Roman" w:hAnsi="Times New Roman" w:cs="Times New Roman"/>
                <w:color w:val="000000"/>
                <w:sz w:val="24"/>
                <w:szCs w:val="24"/>
              </w:rPr>
            </w:pPr>
            <w:r w:rsidRPr="008F05F2">
              <w:rPr>
                <w:rFonts w:ascii="Times New Roman" w:hAnsi="Times New Roman" w:cs="Times New Roman"/>
                <w:color w:val="000000"/>
                <w:sz w:val="24"/>
                <w:szCs w:val="24"/>
              </w:rPr>
              <w:t>м</w:t>
            </w:r>
          </w:p>
        </w:tc>
        <w:tc>
          <w:tcPr>
            <w:tcW w:w="1080" w:type="dxa"/>
            <w:tcBorders>
              <w:top w:val="single" w:sz="4" w:space="0" w:color="auto"/>
              <w:left w:val="single" w:sz="4" w:space="0" w:color="auto"/>
              <w:bottom w:val="single" w:sz="4" w:space="0" w:color="auto"/>
              <w:right w:val="single" w:sz="4" w:space="0" w:color="auto"/>
            </w:tcBorders>
            <w:vAlign w:val="center"/>
          </w:tcPr>
          <w:p w14:paraId="4A9A5A05" w14:textId="2C6FDB90" w:rsidR="008F05F2" w:rsidRPr="008F05F2" w:rsidRDefault="00F26774" w:rsidP="008F05F2">
            <w:pPr>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6</w:t>
            </w:r>
            <w:r w:rsidR="00AC0FB9">
              <w:rPr>
                <w:rFonts w:ascii="Times New Roman" w:hAnsi="Times New Roman" w:cs="Times New Roman"/>
                <w:color w:val="000000"/>
                <w:sz w:val="24"/>
                <w:szCs w:val="24"/>
              </w:rPr>
              <w:t>00</w:t>
            </w:r>
            <w:r w:rsidR="008F05F2" w:rsidRPr="008F05F2">
              <w:rPr>
                <w:rFonts w:ascii="Times New Roman" w:hAnsi="Times New Roman" w:cs="Times New Roman"/>
                <w:color w:val="000000"/>
                <w:sz w:val="24"/>
                <w:szCs w:val="24"/>
              </w:rPr>
              <w:t>,0</w:t>
            </w:r>
          </w:p>
        </w:tc>
      </w:tr>
      <w:tr w:rsidR="008F05F2" w:rsidRPr="008F05F2" w14:paraId="6A9C0E0E" w14:textId="77777777" w:rsidTr="00AC0FB9">
        <w:tc>
          <w:tcPr>
            <w:tcW w:w="880" w:type="dxa"/>
            <w:tcBorders>
              <w:top w:val="single" w:sz="4" w:space="0" w:color="auto"/>
              <w:left w:val="single" w:sz="4" w:space="0" w:color="auto"/>
              <w:bottom w:val="single" w:sz="4" w:space="0" w:color="auto"/>
              <w:right w:val="single" w:sz="4" w:space="0" w:color="auto"/>
            </w:tcBorders>
          </w:tcPr>
          <w:p w14:paraId="20FF22C0" w14:textId="77777777" w:rsidR="008F05F2" w:rsidRPr="008F05F2" w:rsidRDefault="008F05F2" w:rsidP="008F05F2">
            <w:pPr>
              <w:spacing w:after="0" w:line="240" w:lineRule="auto"/>
              <w:jc w:val="center"/>
              <w:rPr>
                <w:rFonts w:ascii="Times New Roman" w:hAnsi="Times New Roman" w:cs="Times New Roman"/>
                <w:sz w:val="24"/>
                <w:szCs w:val="24"/>
              </w:rPr>
            </w:pPr>
            <w:r w:rsidRPr="008F05F2">
              <w:rPr>
                <w:rFonts w:ascii="Times New Roman" w:hAnsi="Times New Roman" w:cs="Times New Roman"/>
                <w:sz w:val="24"/>
                <w:szCs w:val="24"/>
              </w:rPr>
              <w:t>2.8</w:t>
            </w:r>
          </w:p>
        </w:tc>
        <w:tc>
          <w:tcPr>
            <w:tcW w:w="6521" w:type="dxa"/>
            <w:tcBorders>
              <w:top w:val="single" w:sz="4" w:space="0" w:color="auto"/>
              <w:left w:val="single" w:sz="4" w:space="0" w:color="auto"/>
              <w:bottom w:val="single" w:sz="4" w:space="0" w:color="auto"/>
              <w:right w:val="single" w:sz="4" w:space="0" w:color="auto"/>
            </w:tcBorders>
          </w:tcPr>
          <w:p w14:paraId="76E4DA0B" w14:textId="77777777" w:rsidR="008F05F2" w:rsidRPr="008F05F2" w:rsidRDefault="008F05F2" w:rsidP="008F05F2">
            <w:pPr>
              <w:spacing w:after="0" w:line="240" w:lineRule="auto"/>
              <w:rPr>
                <w:rFonts w:ascii="Times New Roman" w:hAnsi="Times New Roman" w:cs="Times New Roman"/>
                <w:color w:val="000000"/>
                <w:sz w:val="24"/>
                <w:szCs w:val="24"/>
              </w:rPr>
            </w:pPr>
            <w:r w:rsidRPr="008F05F2">
              <w:rPr>
                <w:rFonts w:ascii="Times New Roman" w:hAnsi="Times New Roman" w:cs="Times New Roman"/>
                <w:color w:val="000000"/>
                <w:sz w:val="24"/>
                <w:szCs w:val="24"/>
              </w:rPr>
              <w:t xml:space="preserve">Опробование </w:t>
            </w:r>
          </w:p>
        </w:tc>
        <w:tc>
          <w:tcPr>
            <w:tcW w:w="992" w:type="dxa"/>
            <w:tcBorders>
              <w:top w:val="single" w:sz="4" w:space="0" w:color="auto"/>
              <w:left w:val="single" w:sz="4" w:space="0" w:color="auto"/>
              <w:bottom w:val="single" w:sz="4" w:space="0" w:color="auto"/>
              <w:right w:val="single" w:sz="4" w:space="0" w:color="auto"/>
            </w:tcBorders>
            <w:vAlign w:val="center"/>
          </w:tcPr>
          <w:p w14:paraId="448DBDF9" w14:textId="77777777" w:rsidR="008F05F2" w:rsidRPr="008F05F2" w:rsidRDefault="008F05F2" w:rsidP="008F05F2">
            <w:pPr>
              <w:spacing w:after="0" w:line="240" w:lineRule="auto"/>
              <w:jc w:val="center"/>
              <w:rPr>
                <w:rFonts w:ascii="Times New Roman" w:hAnsi="Times New Roman" w:cs="Times New Roman"/>
                <w:color w:val="000000"/>
                <w:sz w:val="24"/>
                <w:szCs w:val="24"/>
              </w:rPr>
            </w:pPr>
          </w:p>
        </w:tc>
        <w:tc>
          <w:tcPr>
            <w:tcW w:w="1080" w:type="dxa"/>
            <w:tcBorders>
              <w:top w:val="single" w:sz="4" w:space="0" w:color="auto"/>
              <w:left w:val="single" w:sz="4" w:space="0" w:color="auto"/>
              <w:bottom w:val="single" w:sz="4" w:space="0" w:color="auto"/>
              <w:right w:val="single" w:sz="4" w:space="0" w:color="auto"/>
            </w:tcBorders>
            <w:vAlign w:val="center"/>
          </w:tcPr>
          <w:p w14:paraId="0CBDDB8B" w14:textId="77777777" w:rsidR="008F05F2" w:rsidRPr="008F05F2" w:rsidRDefault="008F05F2" w:rsidP="008F05F2">
            <w:pPr>
              <w:spacing w:after="0" w:line="240" w:lineRule="auto"/>
              <w:jc w:val="center"/>
              <w:rPr>
                <w:rFonts w:ascii="Times New Roman" w:hAnsi="Times New Roman" w:cs="Times New Roman"/>
                <w:color w:val="000000"/>
                <w:sz w:val="24"/>
                <w:szCs w:val="24"/>
                <w:lang w:val="en-US"/>
              </w:rPr>
            </w:pPr>
          </w:p>
        </w:tc>
      </w:tr>
      <w:tr w:rsidR="008F05F2" w:rsidRPr="008F05F2" w14:paraId="3BFDCF97" w14:textId="77777777" w:rsidTr="00AC0FB9">
        <w:tc>
          <w:tcPr>
            <w:tcW w:w="880" w:type="dxa"/>
            <w:tcBorders>
              <w:top w:val="single" w:sz="4" w:space="0" w:color="auto"/>
              <w:left w:val="single" w:sz="4" w:space="0" w:color="auto"/>
              <w:bottom w:val="single" w:sz="4" w:space="0" w:color="auto"/>
              <w:right w:val="single" w:sz="4" w:space="0" w:color="auto"/>
            </w:tcBorders>
          </w:tcPr>
          <w:p w14:paraId="7FD40F84" w14:textId="77777777" w:rsidR="008F05F2" w:rsidRPr="008F05F2" w:rsidRDefault="008F05F2" w:rsidP="00AC0FB9">
            <w:pPr>
              <w:spacing w:after="0" w:line="240" w:lineRule="auto"/>
              <w:jc w:val="center"/>
              <w:rPr>
                <w:rFonts w:ascii="Times New Roman" w:hAnsi="Times New Roman" w:cs="Times New Roman"/>
                <w:sz w:val="24"/>
                <w:szCs w:val="24"/>
              </w:rPr>
            </w:pPr>
            <w:r w:rsidRPr="008F05F2">
              <w:rPr>
                <w:rFonts w:ascii="Times New Roman" w:hAnsi="Times New Roman" w:cs="Times New Roman"/>
                <w:sz w:val="24"/>
                <w:szCs w:val="24"/>
              </w:rPr>
              <w:t>2.8.</w:t>
            </w:r>
            <w:r w:rsidR="00AC0FB9">
              <w:rPr>
                <w:rFonts w:ascii="Times New Roman" w:hAnsi="Times New Roman" w:cs="Times New Roman"/>
                <w:sz w:val="24"/>
                <w:szCs w:val="24"/>
              </w:rPr>
              <w:t>1</w:t>
            </w:r>
          </w:p>
        </w:tc>
        <w:tc>
          <w:tcPr>
            <w:tcW w:w="6521" w:type="dxa"/>
            <w:tcBorders>
              <w:top w:val="single" w:sz="4" w:space="0" w:color="auto"/>
              <w:left w:val="single" w:sz="4" w:space="0" w:color="auto"/>
              <w:bottom w:val="single" w:sz="4" w:space="0" w:color="auto"/>
              <w:right w:val="single" w:sz="4" w:space="0" w:color="auto"/>
            </w:tcBorders>
          </w:tcPr>
          <w:p w14:paraId="05643265" w14:textId="77777777" w:rsidR="008F05F2" w:rsidRPr="008F05F2" w:rsidRDefault="008F05F2" w:rsidP="008F05F2">
            <w:pPr>
              <w:spacing w:after="0" w:line="240" w:lineRule="auto"/>
              <w:rPr>
                <w:rFonts w:ascii="Times New Roman" w:hAnsi="Times New Roman" w:cs="Times New Roman"/>
                <w:color w:val="000000"/>
                <w:sz w:val="24"/>
                <w:szCs w:val="24"/>
              </w:rPr>
            </w:pPr>
            <w:r w:rsidRPr="008F05F2">
              <w:rPr>
                <w:rFonts w:ascii="Times New Roman" w:hAnsi="Times New Roman" w:cs="Times New Roman"/>
                <w:color w:val="000000"/>
                <w:sz w:val="24"/>
                <w:szCs w:val="24"/>
              </w:rPr>
              <w:t xml:space="preserve">Керновые пробы </w:t>
            </w:r>
          </w:p>
        </w:tc>
        <w:tc>
          <w:tcPr>
            <w:tcW w:w="992" w:type="dxa"/>
            <w:tcBorders>
              <w:top w:val="single" w:sz="4" w:space="0" w:color="auto"/>
              <w:left w:val="single" w:sz="4" w:space="0" w:color="auto"/>
              <w:bottom w:val="single" w:sz="4" w:space="0" w:color="auto"/>
              <w:right w:val="single" w:sz="4" w:space="0" w:color="auto"/>
            </w:tcBorders>
            <w:vAlign w:val="center"/>
          </w:tcPr>
          <w:p w14:paraId="6FEDEE7B" w14:textId="77777777" w:rsidR="008F05F2" w:rsidRPr="008F05F2" w:rsidRDefault="008F05F2" w:rsidP="008F05F2">
            <w:pPr>
              <w:spacing w:after="0" w:line="240" w:lineRule="auto"/>
              <w:jc w:val="center"/>
              <w:rPr>
                <w:rFonts w:ascii="Times New Roman" w:hAnsi="Times New Roman" w:cs="Times New Roman"/>
                <w:color w:val="000000"/>
                <w:sz w:val="24"/>
                <w:szCs w:val="24"/>
              </w:rPr>
            </w:pPr>
            <w:r w:rsidRPr="008F05F2">
              <w:rPr>
                <w:rFonts w:ascii="Times New Roman" w:hAnsi="Times New Roman" w:cs="Times New Roman"/>
                <w:color w:val="000000"/>
                <w:sz w:val="24"/>
                <w:szCs w:val="24"/>
              </w:rPr>
              <w:t>проба</w:t>
            </w:r>
          </w:p>
        </w:tc>
        <w:tc>
          <w:tcPr>
            <w:tcW w:w="1080" w:type="dxa"/>
            <w:tcBorders>
              <w:top w:val="single" w:sz="4" w:space="0" w:color="auto"/>
              <w:left w:val="single" w:sz="4" w:space="0" w:color="auto"/>
              <w:bottom w:val="single" w:sz="4" w:space="0" w:color="auto"/>
              <w:right w:val="single" w:sz="4" w:space="0" w:color="auto"/>
            </w:tcBorders>
            <w:vAlign w:val="center"/>
          </w:tcPr>
          <w:p w14:paraId="15E2E1D1" w14:textId="6FB85ADB" w:rsidR="008F05F2" w:rsidRPr="008F05F2" w:rsidRDefault="00F26774" w:rsidP="008F05F2">
            <w:pPr>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12</w:t>
            </w:r>
            <w:r w:rsidR="00415173">
              <w:rPr>
                <w:rFonts w:ascii="Times New Roman" w:hAnsi="Times New Roman" w:cs="Times New Roman"/>
                <w:color w:val="000000"/>
                <w:sz w:val="24"/>
                <w:szCs w:val="24"/>
              </w:rPr>
              <w:t>0</w:t>
            </w:r>
          </w:p>
        </w:tc>
      </w:tr>
      <w:tr w:rsidR="008F05F2" w:rsidRPr="008F05F2" w14:paraId="515C91E5" w14:textId="77777777" w:rsidTr="00AC0FB9">
        <w:tc>
          <w:tcPr>
            <w:tcW w:w="880" w:type="dxa"/>
            <w:tcBorders>
              <w:top w:val="single" w:sz="4" w:space="0" w:color="auto"/>
              <w:left w:val="single" w:sz="4" w:space="0" w:color="auto"/>
              <w:bottom w:val="single" w:sz="4" w:space="0" w:color="auto"/>
              <w:right w:val="single" w:sz="4" w:space="0" w:color="auto"/>
            </w:tcBorders>
          </w:tcPr>
          <w:p w14:paraId="1311A455" w14:textId="77777777" w:rsidR="008F05F2" w:rsidRPr="008F05F2" w:rsidRDefault="008F05F2" w:rsidP="00AC0FB9">
            <w:pPr>
              <w:spacing w:after="0" w:line="240" w:lineRule="auto"/>
              <w:jc w:val="center"/>
              <w:rPr>
                <w:rFonts w:ascii="Times New Roman" w:hAnsi="Times New Roman" w:cs="Times New Roman"/>
                <w:sz w:val="24"/>
                <w:szCs w:val="24"/>
              </w:rPr>
            </w:pPr>
            <w:r w:rsidRPr="008F05F2">
              <w:rPr>
                <w:rFonts w:ascii="Times New Roman" w:hAnsi="Times New Roman" w:cs="Times New Roman"/>
                <w:sz w:val="24"/>
                <w:szCs w:val="24"/>
              </w:rPr>
              <w:t>2.8.</w:t>
            </w:r>
            <w:r w:rsidR="00AC0FB9">
              <w:rPr>
                <w:rFonts w:ascii="Times New Roman" w:hAnsi="Times New Roman" w:cs="Times New Roman"/>
                <w:sz w:val="24"/>
                <w:szCs w:val="24"/>
              </w:rPr>
              <w:t>2</w:t>
            </w:r>
          </w:p>
        </w:tc>
        <w:tc>
          <w:tcPr>
            <w:tcW w:w="6521" w:type="dxa"/>
            <w:tcBorders>
              <w:top w:val="single" w:sz="4" w:space="0" w:color="auto"/>
              <w:left w:val="single" w:sz="4" w:space="0" w:color="auto"/>
              <w:bottom w:val="single" w:sz="4" w:space="0" w:color="auto"/>
              <w:right w:val="single" w:sz="4" w:space="0" w:color="auto"/>
            </w:tcBorders>
          </w:tcPr>
          <w:p w14:paraId="26DA0781" w14:textId="77777777" w:rsidR="008F05F2" w:rsidRPr="008F05F2" w:rsidRDefault="00AC0FB9" w:rsidP="008F05F2">
            <w:pPr>
              <w:spacing w:after="0" w:line="240" w:lineRule="auto"/>
              <w:rPr>
                <w:rFonts w:ascii="Times New Roman" w:hAnsi="Times New Roman" w:cs="Times New Roman"/>
                <w:color w:val="000000"/>
                <w:sz w:val="24"/>
                <w:szCs w:val="24"/>
              </w:rPr>
            </w:pPr>
            <w:r>
              <w:rPr>
                <w:rFonts w:ascii="Times New Roman" w:hAnsi="Times New Roman" w:cs="Times New Roman"/>
                <w:color w:val="000000"/>
                <w:sz w:val="24"/>
                <w:szCs w:val="24"/>
              </w:rPr>
              <w:t>Валовое</w:t>
            </w:r>
          </w:p>
        </w:tc>
        <w:tc>
          <w:tcPr>
            <w:tcW w:w="992" w:type="dxa"/>
            <w:tcBorders>
              <w:top w:val="single" w:sz="4" w:space="0" w:color="auto"/>
              <w:left w:val="single" w:sz="4" w:space="0" w:color="auto"/>
              <w:bottom w:val="single" w:sz="4" w:space="0" w:color="auto"/>
              <w:right w:val="single" w:sz="4" w:space="0" w:color="auto"/>
            </w:tcBorders>
            <w:vAlign w:val="center"/>
          </w:tcPr>
          <w:p w14:paraId="155EA34D" w14:textId="77777777" w:rsidR="008F05F2" w:rsidRPr="008F05F2" w:rsidRDefault="008F05F2" w:rsidP="008F05F2">
            <w:pPr>
              <w:spacing w:after="0" w:line="240" w:lineRule="auto"/>
              <w:jc w:val="center"/>
              <w:rPr>
                <w:rFonts w:ascii="Times New Roman" w:hAnsi="Times New Roman" w:cs="Times New Roman"/>
                <w:color w:val="000000"/>
                <w:sz w:val="24"/>
                <w:szCs w:val="24"/>
              </w:rPr>
            </w:pPr>
            <w:r w:rsidRPr="008F05F2">
              <w:rPr>
                <w:rFonts w:ascii="Times New Roman" w:hAnsi="Times New Roman" w:cs="Times New Roman"/>
                <w:color w:val="000000"/>
                <w:sz w:val="24"/>
                <w:szCs w:val="24"/>
              </w:rPr>
              <w:t>проба</w:t>
            </w:r>
          </w:p>
        </w:tc>
        <w:tc>
          <w:tcPr>
            <w:tcW w:w="1080" w:type="dxa"/>
            <w:tcBorders>
              <w:top w:val="single" w:sz="4" w:space="0" w:color="auto"/>
              <w:left w:val="single" w:sz="4" w:space="0" w:color="auto"/>
              <w:bottom w:val="single" w:sz="4" w:space="0" w:color="auto"/>
              <w:right w:val="single" w:sz="4" w:space="0" w:color="auto"/>
            </w:tcBorders>
            <w:vAlign w:val="center"/>
          </w:tcPr>
          <w:p w14:paraId="6AAB86BB" w14:textId="3E0038DE" w:rsidR="008F05F2" w:rsidRPr="008F05F2" w:rsidRDefault="00F26774" w:rsidP="008F05F2">
            <w:pPr>
              <w:spacing w:after="0" w:line="240" w:lineRule="auto"/>
              <w:jc w:val="center"/>
              <w:rPr>
                <w:rFonts w:ascii="Times New Roman" w:hAnsi="Times New Roman" w:cs="Times New Roman"/>
                <w:color w:val="000000"/>
                <w:sz w:val="24"/>
                <w:szCs w:val="24"/>
                <w:lang w:val="en-US"/>
              </w:rPr>
            </w:pPr>
            <w:r>
              <w:rPr>
                <w:rFonts w:ascii="Times New Roman" w:hAnsi="Times New Roman" w:cs="Times New Roman"/>
                <w:color w:val="000000"/>
                <w:sz w:val="24"/>
                <w:szCs w:val="24"/>
              </w:rPr>
              <w:t>4</w:t>
            </w:r>
            <w:r w:rsidR="00415173">
              <w:rPr>
                <w:rFonts w:ascii="Times New Roman" w:hAnsi="Times New Roman" w:cs="Times New Roman"/>
                <w:color w:val="000000"/>
                <w:sz w:val="24"/>
                <w:szCs w:val="24"/>
              </w:rPr>
              <w:t>0</w:t>
            </w:r>
          </w:p>
        </w:tc>
      </w:tr>
      <w:tr w:rsidR="008F05F2" w:rsidRPr="008F05F2" w14:paraId="58B4FD2A" w14:textId="77777777" w:rsidTr="00AC0FB9">
        <w:tc>
          <w:tcPr>
            <w:tcW w:w="880" w:type="dxa"/>
            <w:tcBorders>
              <w:top w:val="single" w:sz="4" w:space="0" w:color="auto"/>
              <w:left w:val="single" w:sz="4" w:space="0" w:color="auto"/>
              <w:bottom w:val="single" w:sz="4" w:space="0" w:color="auto"/>
              <w:right w:val="single" w:sz="4" w:space="0" w:color="auto"/>
            </w:tcBorders>
          </w:tcPr>
          <w:p w14:paraId="6755CF7D" w14:textId="77777777" w:rsidR="008F05F2" w:rsidRPr="008F05F2" w:rsidRDefault="008F05F2" w:rsidP="008F05F2">
            <w:pPr>
              <w:spacing w:after="0" w:line="240" w:lineRule="auto"/>
              <w:jc w:val="center"/>
              <w:rPr>
                <w:rFonts w:ascii="Times New Roman" w:hAnsi="Times New Roman" w:cs="Times New Roman"/>
                <w:sz w:val="24"/>
                <w:szCs w:val="24"/>
              </w:rPr>
            </w:pPr>
            <w:r w:rsidRPr="008F05F2">
              <w:rPr>
                <w:rFonts w:ascii="Times New Roman" w:hAnsi="Times New Roman" w:cs="Times New Roman"/>
                <w:sz w:val="24"/>
                <w:szCs w:val="24"/>
              </w:rPr>
              <w:t>2.12</w:t>
            </w:r>
          </w:p>
        </w:tc>
        <w:tc>
          <w:tcPr>
            <w:tcW w:w="6521" w:type="dxa"/>
            <w:tcBorders>
              <w:top w:val="single" w:sz="4" w:space="0" w:color="auto"/>
              <w:left w:val="single" w:sz="4" w:space="0" w:color="auto"/>
              <w:bottom w:val="single" w:sz="4" w:space="0" w:color="auto"/>
              <w:right w:val="single" w:sz="4" w:space="0" w:color="auto"/>
            </w:tcBorders>
          </w:tcPr>
          <w:p w14:paraId="6205CB52" w14:textId="77777777" w:rsidR="008F05F2" w:rsidRPr="008F05F2" w:rsidRDefault="008F05F2" w:rsidP="008F05F2">
            <w:pPr>
              <w:spacing w:after="0" w:line="240" w:lineRule="auto"/>
              <w:rPr>
                <w:rFonts w:ascii="Times New Roman" w:hAnsi="Times New Roman" w:cs="Times New Roman"/>
                <w:color w:val="000000"/>
                <w:sz w:val="24"/>
                <w:szCs w:val="24"/>
              </w:rPr>
            </w:pPr>
            <w:r w:rsidRPr="008F05F2">
              <w:rPr>
                <w:rFonts w:ascii="Times New Roman" w:hAnsi="Times New Roman" w:cs="Times New Roman"/>
                <w:color w:val="000000"/>
                <w:sz w:val="24"/>
                <w:szCs w:val="24"/>
              </w:rPr>
              <w:t>Обработка проб</w:t>
            </w:r>
          </w:p>
        </w:tc>
        <w:tc>
          <w:tcPr>
            <w:tcW w:w="992" w:type="dxa"/>
            <w:tcBorders>
              <w:top w:val="single" w:sz="4" w:space="0" w:color="auto"/>
              <w:left w:val="single" w:sz="4" w:space="0" w:color="auto"/>
              <w:bottom w:val="single" w:sz="4" w:space="0" w:color="auto"/>
              <w:right w:val="single" w:sz="4" w:space="0" w:color="auto"/>
            </w:tcBorders>
            <w:vAlign w:val="center"/>
          </w:tcPr>
          <w:p w14:paraId="1355EB9F" w14:textId="77777777" w:rsidR="008F05F2" w:rsidRPr="008F05F2" w:rsidRDefault="008F05F2" w:rsidP="008F05F2">
            <w:pPr>
              <w:spacing w:after="0" w:line="240" w:lineRule="auto"/>
              <w:jc w:val="center"/>
              <w:rPr>
                <w:rFonts w:ascii="Times New Roman" w:hAnsi="Times New Roman" w:cs="Times New Roman"/>
                <w:color w:val="000000"/>
                <w:sz w:val="24"/>
                <w:szCs w:val="24"/>
              </w:rPr>
            </w:pPr>
          </w:p>
        </w:tc>
        <w:tc>
          <w:tcPr>
            <w:tcW w:w="1080" w:type="dxa"/>
            <w:tcBorders>
              <w:top w:val="single" w:sz="4" w:space="0" w:color="auto"/>
              <w:left w:val="single" w:sz="4" w:space="0" w:color="auto"/>
              <w:bottom w:val="single" w:sz="4" w:space="0" w:color="auto"/>
              <w:right w:val="single" w:sz="4" w:space="0" w:color="auto"/>
            </w:tcBorders>
            <w:vAlign w:val="center"/>
          </w:tcPr>
          <w:p w14:paraId="623CFCA4" w14:textId="77777777" w:rsidR="008F05F2" w:rsidRPr="008F05F2" w:rsidRDefault="008F05F2" w:rsidP="008F05F2">
            <w:pPr>
              <w:spacing w:after="0" w:line="240" w:lineRule="auto"/>
              <w:jc w:val="center"/>
              <w:rPr>
                <w:rFonts w:ascii="Times New Roman" w:hAnsi="Times New Roman" w:cs="Times New Roman"/>
                <w:color w:val="000000"/>
                <w:sz w:val="24"/>
                <w:szCs w:val="24"/>
                <w:lang w:val="en-US"/>
              </w:rPr>
            </w:pPr>
          </w:p>
        </w:tc>
      </w:tr>
      <w:tr w:rsidR="008F05F2" w:rsidRPr="008F05F2" w14:paraId="39C48263" w14:textId="77777777" w:rsidTr="00AC0FB9">
        <w:tc>
          <w:tcPr>
            <w:tcW w:w="880" w:type="dxa"/>
            <w:tcBorders>
              <w:top w:val="single" w:sz="4" w:space="0" w:color="auto"/>
              <w:left w:val="single" w:sz="4" w:space="0" w:color="auto"/>
              <w:bottom w:val="single" w:sz="4" w:space="0" w:color="auto"/>
              <w:right w:val="single" w:sz="4" w:space="0" w:color="auto"/>
            </w:tcBorders>
          </w:tcPr>
          <w:p w14:paraId="32610914" w14:textId="77777777" w:rsidR="008F05F2" w:rsidRPr="008F05F2" w:rsidRDefault="008F05F2" w:rsidP="008F05F2">
            <w:pPr>
              <w:spacing w:after="0" w:line="240" w:lineRule="auto"/>
              <w:jc w:val="center"/>
              <w:rPr>
                <w:rFonts w:ascii="Times New Roman" w:hAnsi="Times New Roman" w:cs="Times New Roman"/>
                <w:sz w:val="24"/>
                <w:szCs w:val="24"/>
              </w:rPr>
            </w:pPr>
            <w:r w:rsidRPr="008F05F2">
              <w:rPr>
                <w:rFonts w:ascii="Times New Roman" w:hAnsi="Times New Roman" w:cs="Times New Roman"/>
                <w:sz w:val="24"/>
                <w:szCs w:val="24"/>
              </w:rPr>
              <w:t>2.12.1</w:t>
            </w:r>
          </w:p>
        </w:tc>
        <w:tc>
          <w:tcPr>
            <w:tcW w:w="6521" w:type="dxa"/>
            <w:tcBorders>
              <w:top w:val="single" w:sz="4" w:space="0" w:color="auto"/>
              <w:left w:val="single" w:sz="4" w:space="0" w:color="auto"/>
              <w:bottom w:val="single" w:sz="4" w:space="0" w:color="auto"/>
              <w:right w:val="single" w:sz="4" w:space="0" w:color="auto"/>
            </w:tcBorders>
          </w:tcPr>
          <w:p w14:paraId="4FA60F6B" w14:textId="77777777" w:rsidR="008F05F2" w:rsidRPr="008F05F2" w:rsidRDefault="008F05F2" w:rsidP="008F05F2">
            <w:pPr>
              <w:spacing w:after="0" w:line="240" w:lineRule="auto"/>
              <w:rPr>
                <w:rFonts w:ascii="Times New Roman" w:hAnsi="Times New Roman" w:cs="Times New Roman"/>
                <w:color w:val="000000"/>
                <w:sz w:val="24"/>
                <w:szCs w:val="24"/>
              </w:rPr>
            </w:pPr>
            <w:r w:rsidRPr="008F05F2">
              <w:rPr>
                <w:rFonts w:ascii="Times New Roman" w:hAnsi="Times New Roman" w:cs="Times New Roman"/>
                <w:color w:val="000000"/>
                <w:sz w:val="24"/>
                <w:szCs w:val="24"/>
              </w:rPr>
              <w:t>Керновых</w:t>
            </w:r>
          </w:p>
        </w:tc>
        <w:tc>
          <w:tcPr>
            <w:tcW w:w="992" w:type="dxa"/>
            <w:tcBorders>
              <w:top w:val="single" w:sz="4" w:space="0" w:color="auto"/>
              <w:left w:val="single" w:sz="4" w:space="0" w:color="auto"/>
              <w:bottom w:val="single" w:sz="4" w:space="0" w:color="auto"/>
              <w:right w:val="single" w:sz="4" w:space="0" w:color="auto"/>
            </w:tcBorders>
            <w:vAlign w:val="center"/>
          </w:tcPr>
          <w:p w14:paraId="30AA5CD4" w14:textId="77777777" w:rsidR="008F05F2" w:rsidRPr="008F05F2" w:rsidRDefault="008F05F2" w:rsidP="008F05F2">
            <w:pPr>
              <w:tabs>
                <w:tab w:val="left" w:pos="864"/>
              </w:tabs>
              <w:spacing w:after="0" w:line="240" w:lineRule="auto"/>
              <w:jc w:val="center"/>
              <w:rPr>
                <w:rFonts w:ascii="Times New Roman" w:hAnsi="Times New Roman" w:cs="Times New Roman"/>
                <w:color w:val="000000"/>
                <w:sz w:val="24"/>
                <w:szCs w:val="24"/>
              </w:rPr>
            </w:pPr>
            <w:r w:rsidRPr="008F05F2">
              <w:rPr>
                <w:rFonts w:ascii="Times New Roman" w:hAnsi="Times New Roman" w:cs="Times New Roman"/>
                <w:color w:val="000000"/>
                <w:sz w:val="24"/>
                <w:szCs w:val="24"/>
              </w:rPr>
              <w:t>проба</w:t>
            </w:r>
          </w:p>
        </w:tc>
        <w:tc>
          <w:tcPr>
            <w:tcW w:w="1080" w:type="dxa"/>
            <w:tcBorders>
              <w:top w:val="single" w:sz="4" w:space="0" w:color="auto"/>
              <w:left w:val="single" w:sz="4" w:space="0" w:color="auto"/>
              <w:bottom w:val="single" w:sz="4" w:space="0" w:color="auto"/>
              <w:right w:val="single" w:sz="4" w:space="0" w:color="auto"/>
            </w:tcBorders>
            <w:vAlign w:val="center"/>
          </w:tcPr>
          <w:p w14:paraId="12B80C82" w14:textId="70012BCD" w:rsidR="008F05F2" w:rsidRPr="008F05F2" w:rsidRDefault="00F26774" w:rsidP="008F05F2">
            <w:pPr>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12</w:t>
            </w:r>
            <w:r w:rsidR="00AC0FB9">
              <w:rPr>
                <w:rFonts w:ascii="Times New Roman" w:hAnsi="Times New Roman" w:cs="Times New Roman"/>
                <w:color w:val="000000"/>
                <w:sz w:val="24"/>
                <w:szCs w:val="24"/>
              </w:rPr>
              <w:t>0</w:t>
            </w:r>
          </w:p>
        </w:tc>
      </w:tr>
      <w:tr w:rsidR="008F05F2" w:rsidRPr="008F05F2" w14:paraId="44306AE7" w14:textId="77777777" w:rsidTr="00AC0FB9">
        <w:tc>
          <w:tcPr>
            <w:tcW w:w="880" w:type="dxa"/>
            <w:tcBorders>
              <w:top w:val="single" w:sz="4" w:space="0" w:color="auto"/>
              <w:left w:val="single" w:sz="4" w:space="0" w:color="auto"/>
              <w:bottom w:val="single" w:sz="4" w:space="0" w:color="auto"/>
              <w:right w:val="single" w:sz="4" w:space="0" w:color="auto"/>
            </w:tcBorders>
          </w:tcPr>
          <w:p w14:paraId="42CADB6B" w14:textId="77777777" w:rsidR="008F05F2" w:rsidRPr="008F05F2" w:rsidRDefault="008F05F2" w:rsidP="008F05F2">
            <w:pPr>
              <w:spacing w:after="0" w:line="240" w:lineRule="auto"/>
              <w:jc w:val="center"/>
              <w:rPr>
                <w:rFonts w:ascii="Times New Roman" w:hAnsi="Times New Roman" w:cs="Times New Roman"/>
                <w:sz w:val="24"/>
                <w:szCs w:val="24"/>
              </w:rPr>
            </w:pPr>
            <w:r w:rsidRPr="008F05F2">
              <w:rPr>
                <w:rFonts w:ascii="Times New Roman" w:hAnsi="Times New Roman" w:cs="Times New Roman"/>
                <w:sz w:val="24"/>
                <w:szCs w:val="24"/>
              </w:rPr>
              <w:t>2.12.2</w:t>
            </w:r>
          </w:p>
        </w:tc>
        <w:tc>
          <w:tcPr>
            <w:tcW w:w="6521" w:type="dxa"/>
            <w:tcBorders>
              <w:top w:val="single" w:sz="4" w:space="0" w:color="auto"/>
              <w:left w:val="single" w:sz="4" w:space="0" w:color="auto"/>
              <w:bottom w:val="single" w:sz="4" w:space="0" w:color="auto"/>
              <w:right w:val="single" w:sz="4" w:space="0" w:color="auto"/>
            </w:tcBorders>
          </w:tcPr>
          <w:p w14:paraId="7B506E56" w14:textId="77777777" w:rsidR="008F05F2" w:rsidRPr="008F05F2" w:rsidRDefault="00AC0FB9" w:rsidP="008F05F2">
            <w:pPr>
              <w:spacing w:after="0" w:line="240" w:lineRule="auto"/>
              <w:rPr>
                <w:rFonts w:ascii="Times New Roman" w:hAnsi="Times New Roman" w:cs="Times New Roman"/>
                <w:color w:val="000000"/>
                <w:sz w:val="24"/>
                <w:szCs w:val="24"/>
              </w:rPr>
            </w:pPr>
            <w:r>
              <w:rPr>
                <w:rFonts w:ascii="Times New Roman" w:hAnsi="Times New Roman" w:cs="Times New Roman"/>
                <w:color w:val="000000"/>
                <w:sz w:val="24"/>
                <w:szCs w:val="24"/>
              </w:rPr>
              <w:t>валовых</w:t>
            </w:r>
          </w:p>
        </w:tc>
        <w:tc>
          <w:tcPr>
            <w:tcW w:w="992" w:type="dxa"/>
            <w:tcBorders>
              <w:top w:val="single" w:sz="4" w:space="0" w:color="auto"/>
              <w:left w:val="single" w:sz="4" w:space="0" w:color="auto"/>
              <w:bottom w:val="single" w:sz="4" w:space="0" w:color="auto"/>
              <w:right w:val="single" w:sz="4" w:space="0" w:color="auto"/>
            </w:tcBorders>
            <w:vAlign w:val="center"/>
          </w:tcPr>
          <w:p w14:paraId="57A5CA9C" w14:textId="77777777" w:rsidR="008F05F2" w:rsidRPr="008F05F2" w:rsidRDefault="008F05F2" w:rsidP="008F05F2">
            <w:pPr>
              <w:spacing w:after="0" w:line="240" w:lineRule="auto"/>
              <w:jc w:val="center"/>
              <w:rPr>
                <w:rFonts w:ascii="Times New Roman" w:hAnsi="Times New Roman" w:cs="Times New Roman"/>
                <w:sz w:val="24"/>
                <w:szCs w:val="24"/>
              </w:rPr>
            </w:pPr>
            <w:r w:rsidRPr="008F05F2">
              <w:rPr>
                <w:rFonts w:ascii="Times New Roman" w:hAnsi="Times New Roman" w:cs="Times New Roman"/>
                <w:color w:val="000000"/>
                <w:sz w:val="24"/>
                <w:szCs w:val="24"/>
              </w:rPr>
              <w:t>проба</w:t>
            </w:r>
          </w:p>
        </w:tc>
        <w:tc>
          <w:tcPr>
            <w:tcW w:w="1080" w:type="dxa"/>
            <w:tcBorders>
              <w:top w:val="single" w:sz="4" w:space="0" w:color="auto"/>
              <w:left w:val="single" w:sz="4" w:space="0" w:color="auto"/>
              <w:bottom w:val="single" w:sz="4" w:space="0" w:color="auto"/>
              <w:right w:val="single" w:sz="4" w:space="0" w:color="auto"/>
            </w:tcBorders>
            <w:vAlign w:val="center"/>
          </w:tcPr>
          <w:p w14:paraId="0E5A95C5" w14:textId="5536F0BE" w:rsidR="008F05F2" w:rsidRPr="008F05F2" w:rsidRDefault="00F26774" w:rsidP="008F05F2">
            <w:pPr>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4</w:t>
            </w:r>
            <w:r w:rsidR="00415173">
              <w:rPr>
                <w:rFonts w:ascii="Times New Roman" w:hAnsi="Times New Roman" w:cs="Times New Roman"/>
                <w:color w:val="000000"/>
                <w:sz w:val="24"/>
                <w:szCs w:val="24"/>
              </w:rPr>
              <w:t>0</w:t>
            </w:r>
          </w:p>
        </w:tc>
      </w:tr>
      <w:tr w:rsidR="008F05F2" w:rsidRPr="008F05F2" w14:paraId="209A3324" w14:textId="77777777" w:rsidTr="00AC0FB9">
        <w:tc>
          <w:tcPr>
            <w:tcW w:w="880" w:type="dxa"/>
            <w:tcBorders>
              <w:top w:val="single" w:sz="4" w:space="0" w:color="auto"/>
              <w:left w:val="single" w:sz="4" w:space="0" w:color="auto"/>
              <w:bottom w:val="single" w:sz="4" w:space="0" w:color="auto"/>
              <w:right w:val="single" w:sz="4" w:space="0" w:color="auto"/>
            </w:tcBorders>
          </w:tcPr>
          <w:p w14:paraId="1081EC93" w14:textId="77777777" w:rsidR="008F05F2" w:rsidRPr="008F05F2" w:rsidRDefault="008F05F2" w:rsidP="008F05F2">
            <w:pPr>
              <w:spacing w:after="0" w:line="240" w:lineRule="auto"/>
              <w:jc w:val="center"/>
              <w:rPr>
                <w:rFonts w:ascii="Times New Roman" w:hAnsi="Times New Roman" w:cs="Times New Roman"/>
                <w:sz w:val="24"/>
                <w:szCs w:val="24"/>
              </w:rPr>
            </w:pPr>
            <w:r w:rsidRPr="008F05F2">
              <w:rPr>
                <w:rFonts w:ascii="Times New Roman" w:hAnsi="Times New Roman" w:cs="Times New Roman"/>
                <w:sz w:val="24"/>
                <w:szCs w:val="24"/>
              </w:rPr>
              <w:t>3</w:t>
            </w:r>
          </w:p>
        </w:tc>
        <w:tc>
          <w:tcPr>
            <w:tcW w:w="6521" w:type="dxa"/>
            <w:tcBorders>
              <w:top w:val="single" w:sz="4" w:space="0" w:color="auto"/>
              <w:left w:val="single" w:sz="4" w:space="0" w:color="auto"/>
              <w:bottom w:val="single" w:sz="4" w:space="0" w:color="auto"/>
              <w:right w:val="single" w:sz="4" w:space="0" w:color="auto"/>
            </w:tcBorders>
          </w:tcPr>
          <w:p w14:paraId="635D6FE8" w14:textId="77777777" w:rsidR="008F05F2" w:rsidRPr="008F05F2" w:rsidRDefault="008F05F2" w:rsidP="008F05F2">
            <w:pPr>
              <w:spacing w:after="0" w:line="240" w:lineRule="auto"/>
              <w:rPr>
                <w:rFonts w:ascii="Times New Roman" w:hAnsi="Times New Roman" w:cs="Times New Roman"/>
                <w:color w:val="000000"/>
                <w:sz w:val="24"/>
                <w:szCs w:val="24"/>
              </w:rPr>
            </w:pPr>
            <w:r w:rsidRPr="008F05F2">
              <w:rPr>
                <w:rFonts w:ascii="Times New Roman" w:hAnsi="Times New Roman" w:cs="Times New Roman"/>
                <w:color w:val="000000"/>
                <w:sz w:val="24"/>
                <w:szCs w:val="24"/>
              </w:rPr>
              <w:t>Лабораторные работы</w:t>
            </w:r>
          </w:p>
        </w:tc>
        <w:tc>
          <w:tcPr>
            <w:tcW w:w="992" w:type="dxa"/>
            <w:tcBorders>
              <w:top w:val="single" w:sz="4" w:space="0" w:color="auto"/>
              <w:left w:val="single" w:sz="4" w:space="0" w:color="auto"/>
              <w:bottom w:val="single" w:sz="4" w:space="0" w:color="auto"/>
              <w:right w:val="single" w:sz="4" w:space="0" w:color="auto"/>
            </w:tcBorders>
            <w:vAlign w:val="center"/>
          </w:tcPr>
          <w:p w14:paraId="129B1371" w14:textId="77777777" w:rsidR="008F05F2" w:rsidRPr="008F05F2" w:rsidRDefault="008F05F2" w:rsidP="008F05F2">
            <w:pPr>
              <w:spacing w:after="0" w:line="240" w:lineRule="auto"/>
              <w:jc w:val="center"/>
              <w:rPr>
                <w:rFonts w:ascii="Times New Roman" w:hAnsi="Times New Roman" w:cs="Times New Roman"/>
                <w:color w:val="000000"/>
                <w:sz w:val="24"/>
                <w:szCs w:val="24"/>
              </w:rPr>
            </w:pPr>
          </w:p>
        </w:tc>
        <w:tc>
          <w:tcPr>
            <w:tcW w:w="1080" w:type="dxa"/>
            <w:tcBorders>
              <w:top w:val="single" w:sz="4" w:space="0" w:color="auto"/>
              <w:left w:val="single" w:sz="4" w:space="0" w:color="auto"/>
              <w:bottom w:val="single" w:sz="4" w:space="0" w:color="auto"/>
              <w:right w:val="single" w:sz="4" w:space="0" w:color="auto"/>
            </w:tcBorders>
            <w:vAlign w:val="center"/>
          </w:tcPr>
          <w:p w14:paraId="624588B3" w14:textId="77777777" w:rsidR="008F05F2" w:rsidRPr="008F05F2" w:rsidRDefault="008F05F2" w:rsidP="008F05F2">
            <w:pPr>
              <w:spacing w:after="0" w:line="240" w:lineRule="auto"/>
              <w:jc w:val="center"/>
              <w:rPr>
                <w:rFonts w:ascii="Times New Roman" w:hAnsi="Times New Roman" w:cs="Times New Roman"/>
                <w:color w:val="000000"/>
                <w:sz w:val="24"/>
                <w:szCs w:val="24"/>
              </w:rPr>
            </w:pPr>
          </w:p>
        </w:tc>
      </w:tr>
      <w:tr w:rsidR="008F05F2" w:rsidRPr="008F05F2" w14:paraId="0199E4BC" w14:textId="77777777" w:rsidTr="00AC0FB9">
        <w:tc>
          <w:tcPr>
            <w:tcW w:w="880" w:type="dxa"/>
            <w:tcBorders>
              <w:top w:val="single" w:sz="4" w:space="0" w:color="auto"/>
              <w:left w:val="single" w:sz="4" w:space="0" w:color="auto"/>
              <w:bottom w:val="single" w:sz="4" w:space="0" w:color="auto"/>
              <w:right w:val="single" w:sz="4" w:space="0" w:color="auto"/>
            </w:tcBorders>
          </w:tcPr>
          <w:p w14:paraId="56A8A612" w14:textId="77777777" w:rsidR="008F05F2" w:rsidRPr="008F05F2" w:rsidRDefault="008F05F2" w:rsidP="008F05F2">
            <w:pPr>
              <w:spacing w:after="0" w:line="240" w:lineRule="auto"/>
              <w:jc w:val="center"/>
              <w:rPr>
                <w:rFonts w:ascii="Times New Roman" w:hAnsi="Times New Roman" w:cs="Times New Roman"/>
                <w:sz w:val="24"/>
                <w:szCs w:val="24"/>
              </w:rPr>
            </w:pPr>
            <w:r w:rsidRPr="008F05F2">
              <w:rPr>
                <w:rFonts w:ascii="Times New Roman" w:hAnsi="Times New Roman" w:cs="Times New Roman"/>
                <w:sz w:val="24"/>
                <w:szCs w:val="24"/>
              </w:rPr>
              <w:t>3.1</w:t>
            </w:r>
          </w:p>
        </w:tc>
        <w:tc>
          <w:tcPr>
            <w:tcW w:w="6521" w:type="dxa"/>
            <w:tcBorders>
              <w:top w:val="single" w:sz="4" w:space="0" w:color="auto"/>
              <w:left w:val="single" w:sz="4" w:space="0" w:color="auto"/>
              <w:bottom w:val="single" w:sz="4" w:space="0" w:color="auto"/>
              <w:right w:val="single" w:sz="4" w:space="0" w:color="auto"/>
            </w:tcBorders>
          </w:tcPr>
          <w:p w14:paraId="1EF7F102" w14:textId="77777777" w:rsidR="008F05F2" w:rsidRPr="008F05F2" w:rsidRDefault="008F05F2" w:rsidP="008F05F2">
            <w:pPr>
              <w:spacing w:after="0" w:line="240" w:lineRule="auto"/>
              <w:rPr>
                <w:rFonts w:ascii="Times New Roman" w:hAnsi="Times New Roman" w:cs="Times New Roman"/>
                <w:color w:val="000000"/>
                <w:sz w:val="24"/>
                <w:szCs w:val="24"/>
              </w:rPr>
            </w:pPr>
            <w:r w:rsidRPr="008F05F2">
              <w:rPr>
                <w:rFonts w:ascii="Times New Roman" w:hAnsi="Times New Roman" w:cs="Times New Roman"/>
                <w:color w:val="000000"/>
                <w:sz w:val="24"/>
                <w:szCs w:val="24"/>
              </w:rPr>
              <w:t>Спектральный анализ, с учетом контроля 3,5 %</w:t>
            </w:r>
          </w:p>
        </w:tc>
        <w:tc>
          <w:tcPr>
            <w:tcW w:w="992" w:type="dxa"/>
            <w:tcBorders>
              <w:top w:val="single" w:sz="4" w:space="0" w:color="auto"/>
              <w:left w:val="single" w:sz="4" w:space="0" w:color="auto"/>
              <w:bottom w:val="single" w:sz="4" w:space="0" w:color="auto"/>
              <w:right w:val="single" w:sz="4" w:space="0" w:color="auto"/>
            </w:tcBorders>
            <w:vAlign w:val="center"/>
          </w:tcPr>
          <w:p w14:paraId="28E5A5DB" w14:textId="77777777" w:rsidR="008F05F2" w:rsidRPr="008F05F2" w:rsidRDefault="008F05F2" w:rsidP="008F05F2">
            <w:pPr>
              <w:spacing w:after="0" w:line="240" w:lineRule="auto"/>
              <w:jc w:val="center"/>
              <w:rPr>
                <w:rFonts w:ascii="Times New Roman" w:hAnsi="Times New Roman" w:cs="Times New Roman"/>
                <w:color w:val="000000"/>
                <w:sz w:val="24"/>
                <w:szCs w:val="24"/>
              </w:rPr>
            </w:pPr>
            <w:r w:rsidRPr="008F05F2">
              <w:rPr>
                <w:rFonts w:ascii="Times New Roman" w:hAnsi="Times New Roman" w:cs="Times New Roman"/>
                <w:color w:val="000000"/>
                <w:sz w:val="24"/>
                <w:szCs w:val="24"/>
              </w:rPr>
              <w:t>анализ</w:t>
            </w:r>
          </w:p>
        </w:tc>
        <w:tc>
          <w:tcPr>
            <w:tcW w:w="1080" w:type="dxa"/>
            <w:tcBorders>
              <w:top w:val="single" w:sz="4" w:space="0" w:color="auto"/>
              <w:left w:val="single" w:sz="4" w:space="0" w:color="auto"/>
              <w:bottom w:val="single" w:sz="4" w:space="0" w:color="auto"/>
              <w:right w:val="single" w:sz="4" w:space="0" w:color="auto"/>
            </w:tcBorders>
            <w:vAlign w:val="center"/>
          </w:tcPr>
          <w:p w14:paraId="0D188B05" w14:textId="21E03345" w:rsidR="008F05F2" w:rsidRPr="008F16AD" w:rsidRDefault="00F26774" w:rsidP="008F05F2">
            <w:pPr>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160</w:t>
            </w:r>
          </w:p>
        </w:tc>
      </w:tr>
      <w:tr w:rsidR="008F05F2" w:rsidRPr="008F05F2" w14:paraId="0FB58898" w14:textId="77777777" w:rsidTr="00AC0FB9">
        <w:tc>
          <w:tcPr>
            <w:tcW w:w="880" w:type="dxa"/>
            <w:tcBorders>
              <w:top w:val="single" w:sz="4" w:space="0" w:color="auto"/>
              <w:left w:val="single" w:sz="4" w:space="0" w:color="auto"/>
              <w:bottom w:val="single" w:sz="4" w:space="0" w:color="auto"/>
              <w:right w:val="single" w:sz="4" w:space="0" w:color="auto"/>
            </w:tcBorders>
          </w:tcPr>
          <w:p w14:paraId="07E8B054" w14:textId="77777777" w:rsidR="008F05F2" w:rsidRPr="008F05F2" w:rsidRDefault="008F05F2" w:rsidP="008F05F2">
            <w:pPr>
              <w:spacing w:after="0" w:line="240" w:lineRule="auto"/>
              <w:jc w:val="center"/>
              <w:rPr>
                <w:rFonts w:ascii="Times New Roman" w:hAnsi="Times New Roman" w:cs="Times New Roman"/>
                <w:sz w:val="24"/>
                <w:szCs w:val="24"/>
              </w:rPr>
            </w:pPr>
            <w:r w:rsidRPr="008F05F2">
              <w:rPr>
                <w:rFonts w:ascii="Times New Roman" w:hAnsi="Times New Roman" w:cs="Times New Roman"/>
                <w:sz w:val="24"/>
                <w:szCs w:val="24"/>
              </w:rPr>
              <w:t>3.2</w:t>
            </w:r>
          </w:p>
        </w:tc>
        <w:tc>
          <w:tcPr>
            <w:tcW w:w="6521" w:type="dxa"/>
            <w:tcBorders>
              <w:top w:val="single" w:sz="4" w:space="0" w:color="auto"/>
              <w:left w:val="single" w:sz="4" w:space="0" w:color="auto"/>
              <w:bottom w:val="single" w:sz="4" w:space="0" w:color="auto"/>
              <w:right w:val="single" w:sz="4" w:space="0" w:color="auto"/>
            </w:tcBorders>
          </w:tcPr>
          <w:p w14:paraId="04C14A8E" w14:textId="77777777" w:rsidR="008F05F2" w:rsidRPr="008F05F2" w:rsidRDefault="008F05F2" w:rsidP="008F05F2">
            <w:pPr>
              <w:spacing w:after="0" w:line="240" w:lineRule="auto"/>
              <w:rPr>
                <w:rFonts w:ascii="Times New Roman" w:hAnsi="Times New Roman" w:cs="Times New Roman"/>
                <w:color w:val="000000"/>
                <w:sz w:val="24"/>
                <w:szCs w:val="24"/>
              </w:rPr>
            </w:pPr>
            <w:r w:rsidRPr="008F05F2">
              <w:rPr>
                <w:rFonts w:ascii="Times New Roman" w:hAnsi="Times New Roman" w:cs="Times New Roman"/>
                <w:color w:val="000000"/>
                <w:sz w:val="24"/>
                <w:szCs w:val="24"/>
              </w:rPr>
              <w:t xml:space="preserve">Химический анализ рядовых проб, </w:t>
            </w:r>
          </w:p>
        </w:tc>
        <w:tc>
          <w:tcPr>
            <w:tcW w:w="992" w:type="dxa"/>
            <w:tcBorders>
              <w:top w:val="single" w:sz="4" w:space="0" w:color="auto"/>
              <w:left w:val="single" w:sz="4" w:space="0" w:color="auto"/>
              <w:bottom w:val="single" w:sz="4" w:space="0" w:color="auto"/>
              <w:right w:val="single" w:sz="4" w:space="0" w:color="auto"/>
            </w:tcBorders>
            <w:vAlign w:val="center"/>
          </w:tcPr>
          <w:p w14:paraId="0655E5DF" w14:textId="77777777" w:rsidR="008F05F2" w:rsidRPr="008F05F2" w:rsidRDefault="008F05F2" w:rsidP="008F05F2">
            <w:pPr>
              <w:spacing w:after="0" w:line="240" w:lineRule="auto"/>
              <w:jc w:val="center"/>
              <w:rPr>
                <w:rFonts w:ascii="Times New Roman" w:hAnsi="Times New Roman" w:cs="Times New Roman"/>
                <w:color w:val="000000"/>
                <w:sz w:val="24"/>
                <w:szCs w:val="24"/>
              </w:rPr>
            </w:pPr>
            <w:r w:rsidRPr="008F05F2">
              <w:rPr>
                <w:rFonts w:ascii="Times New Roman" w:hAnsi="Times New Roman" w:cs="Times New Roman"/>
                <w:color w:val="000000"/>
                <w:sz w:val="24"/>
                <w:szCs w:val="24"/>
              </w:rPr>
              <w:t>анализ</w:t>
            </w:r>
          </w:p>
        </w:tc>
        <w:tc>
          <w:tcPr>
            <w:tcW w:w="1080" w:type="dxa"/>
            <w:tcBorders>
              <w:top w:val="single" w:sz="4" w:space="0" w:color="auto"/>
              <w:left w:val="single" w:sz="4" w:space="0" w:color="auto"/>
              <w:bottom w:val="single" w:sz="4" w:space="0" w:color="auto"/>
              <w:right w:val="single" w:sz="4" w:space="0" w:color="auto"/>
            </w:tcBorders>
            <w:vAlign w:val="center"/>
          </w:tcPr>
          <w:p w14:paraId="2860414A" w14:textId="77777777" w:rsidR="008F05F2" w:rsidRPr="008F16AD" w:rsidRDefault="00415173" w:rsidP="008F05F2">
            <w:pPr>
              <w:spacing w:after="0" w:line="240" w:lineRule="auto"/>
              <w:jc w:val="center"/>
              <w:rPr>
                <w:rFonts w:ascii="Times New Roman" w:hAnsi="Times New Roman" w:cs="Times New Roman"/>
                <w:color w:val="000000"/>
                <w:sz w:val="24"/>
                <w:szCs w:val="24"/>
              </w:rPr>
            </w:pPr>
            <w:r w:rsidRPr="008F16AD">
              <w:rPr>
                <w:rFonts w:ascii="Times New Roman" w:hAnsi="Times New Roman" w:cs="Times New Roman"/>
                <w:color w:val="000000"/>
                <w:sz w:val="24"/>
                <w:szCs w:val="24"/>
              </w:rPr>
              <w:t>480</w:t>
            </w:r>
          </w:p>
        </w:tc>
      </w:tr>
      <w:tr w:rsidR="008F05F2" w:rsidRPr="008F05F2" w14:paraId="61085320" w14:textId="77777777" w:rsidTr="00AC0FB9">
        <w:tc>
          <w:tcPr>
            <w:tcW w:w="880" w:type="dxa"/>
            <w:tcBorders>
              <w:top w:val="single" w:sz="4" w:space="0" w:color="auto"/>
              <w:left w:val="single" w:sz="4" w:space="0" w:color="auto"/>
              <w:bottom w:val="single" w:sz="4" w:space="0" w:color="auto"/>
              <w:right w:val="single" w:sz="4" w:space="0" w:color="auto"/>
            </w:tcBorders>
          </w:tcPr>
          <w:p w14:paraId="4245DCBD" w14:textId="77777777" w:rsidR="008F05F2" w:rsidRPr="008F05F2" w:rsidRDefault="008F05F2" w:rsidP="008F05F2">
            <w:pPr>
              <w:spacing w:after="0" w:line="240" w:lineRule="auto"/>
              <w:jc w:val="center"/>
              <w:rPr>
                <w:rFonts w:ascii="Times New Roman" w:hAnsi="Times New Roman" w:cs="Times New Roman"/>
                <w:sz w:val="24"/>
                <w:szCs w:val="24"/>
              </w:rPr>
            </w:pPr>
            <w:r w:rsidRPr="008F05F2">
              <w:rPr>
                <w:rFonts w:ascii="Times New Roman" w:hAnsi="Times New Roman" w:cs="Times New Roman"/>
                <w:sz w:val="24"/>
                <w:szCs w:val="24"/>
              </w:rPr>
              <w:t>3.3</w:t>
            </w:r>
          </w:p>
        </w:tc>
        <w:tc>
          <w:tcPr>
            <w:tcW w:w="6521" w:type="dxa"/>
            <w:tcBorders>
              <w:top w:val="single" w:sz="4" w:space="0" w:color="auto"/>
              <w:left w:val="single" w:sz="4" w:space="0" w:color="auto"/>
              <w:bottom w:val="single" w:sz="4" w:space="0" w:color="auto"/>
              <w:right w:val="single" w:sz="4" w:space="0" w:color="auto"/>
            </w:tcBorders>
          </w:tcPr>
          <w:p w14:paraId="0D32129F" w14:textId="77777777" w:rsidR="008F05F2" w:rsidRPr="008F05F2" w:rsidRDefault="008F05F2" w:rsidP="008F05F2">
            <w:pPr>
              <w:spacing w:after="0" w:line="240" w:lineRule="auto"/>
              <w:rPr>
                <w:rFonts w:ascii="Times New Roman" w:hAnsi="Times New Roman" w:cs="Times New Roman"/>
                <w:color w:val="000000"/>
                <w:sz w:val="24"/>
                <w:szCs w:val="24"/>
              </w:rPr>
            </w:pPr>
            <w:r w:rsidRPr="008F05F2">
              <w:rPr>
                <w:rFonts w:ascii="Times New Roman" w:hAnsi="Times New Roman" w:cs="Times New Roman"/>
                <w:color w:val="000000"/>
                <w:sz w:val="24"/>
                <w:szCs w:val="24"/>
              </w:rPr>
              <w:t xml:space="preserve">Внешний контроль </w:t>
            </w:r>
          </w:p>
        </w:tc>
        <w:tc>
          <w:tcPr>
            <w:tcW w:w="992" w:type="dxa"/>
            <w:tcBorders>
              <w:top w:val="single" w:sz="4" w:space="0" w:color="auto"/>
              <w:left w:val="single" w:sz="4" w:space="0" w:color="auto"/>
              <w:bottom w:val="single" w:sz="4" w:space="0" w:color="auto"/>
              <w:right w:val="single" w:sz="4" w:space="0" w:color="auto"/>
            </w:tcBorders>
            <w:vAlign w:val="center"/>
          </w:tcPr>
          <w:p w14:paraId="5501125C" w14:textId="77777777" w:rsidR="008F05F2" w:rsidRPr="008F05F2" w:rsidRDefault="008F05F2" w:rsidP="008F05F2">
            <w:pPr>
              <w:spacing w:after="0" w:line="240" w:lineRule="auto"/>
              <w:jc w:val="center"/>
              <w:rPr>
                <w:rFonts w:ascii="Times New Roman" w:hAnsi="Times New Roman" w:cs="Times New Roman"/>
                <w:color w:val="000000"/>
                <w:sz w:val="24"/>
                <w:szCs w:val="24"/>
                <w:lang w:val="en-US"/>
              </w:rPr>
            </w:pPr>
            <w:r w:rsidRPr="008F05F2">
              <w:rPr>
                <w:rFonts w:ascii="Times New Roman" w:hAnsi="Times New Roman" w:cs="Times New Roman"/>
                <w:color w:val="000000"/>
                <w:sz w:val="24"/>
                <w:szCs w:val="24"/>
                <w:lang w:val="en-US"/>
              </w:rPr>
              <w:t>ан</w:t>
            </w:r>
            <w:r w:rsidRPr="008F05F2">
              <w:rPr>
                <w:rFonts w:ascii="Times New Roman" w:hAnsi="Times New Roman" w:cs="Times New Roman"/>
                <w:color w:val="000000"/>
                <w:sz w:val="24"/>
                <w:szCs w:val="24"/>
              </w:rPr>
              <w:t>ализ</w:t>
            </w:r>
          </w:p>
        </w:tc>
        <w:tc>
          <w:tcPr>
            <w:tcW w:w="1080" w:type="dxa"/>
            <w:tcBorders>
              <w:top w:val="single" w:sz="4" w:space="0" w:color="auto"/>
              <w:left w:val="single" w:sz="4" w:space="0" w:color="auto"/>
              <w:bottom w:val="single" w:sz="4" w:space="0" w:color="auto"/>
              <w:right w:val="single" w:sz="4" w:space="0" w:color="auto"/>
            </w:tcBorders>
            <w:vAlign w:val="center"/>
          </w:tcPr>
          <w:p w14:paraId="252A40E5" w14:textId="0EA96319" w:rsidR="008F05F2" w:rsidRPr="008F16AD" w:rsidRDefault="008F16AD" w:rsidP="008F05F2">
            <w:pPr>
              <w:spacing w:after="0" w:line="240" w:lineRule="auto"/>
              <w:jc w:val="center"/>
              <w:rPr>
                <w:rFonts w:ascii="Times New Roman" w:hAnsi="Times New Roman" w:cs="Times New Roman"/>
                <w:color w:val="000000"/>
                <w:sz w:val="24"/>
                <w:szCs w:val="24"/>
              </w:rPr>
            </w:pPr>
            <w:r w:rsidRPr="008F16AD">
              <w:rPr>
                <w:rFonts w:ascii="Times New Roman" w:hAnsi="Times New Roman" w:cs="Times New Roman"/>
                <w:color w:val="000000"/>
                <w:sz w:val="24"/>
                <w:szCs w:val="24"/>
              </w:rPr>
              <w:t>48</w:t>
            </w:r>
          </w:p>
        </w:tc>
      </w:tr>
      <w:tr w:rsidR="008F05F2" w:rsidRPr="008F05F2" w14:paraId="70C38C41" w14:textId="77777777" w:rsidTr="00AC0FB9">
        <w:tc>
          <w:tcPr>
            <w:tcW w:w="880" w:type="dxa"/>
            <w:tcBorders>
              <w:top w:val="single" w:sz="4" w:space="0" w:color="auto"/>
              <w:left w:val="single" w:sz="4" w:space="0" w:color="auto"/>
              <w:bottom w:val="single" w:sz="4" w:space="0" w:color="auto"/>
              <w:right w:val="single" w:sz="4" w:space="0" w:color="auto"/>
            </w:tcBorders>
          </w:tcPr>
          <w:p w14:paraId="1769ECD6" w14:textId="77777777" w:rsidR="008F05F2" w:rsidRPr="008F05F2" w:rsidRDefault="008F05F2" w:rsidP="008F05F2">
            <w:pPr>
              <w:spacing w:after="0" w:line="240" w:lineRule="auto"/>
              <w:jc w:val="center"/>
              <w:rPr>
                <w:rFonts w:ascii="Times New Roman" w:hAnsi="Times New Roman" w:cs="Times New Roman"/>
                <w:sz w:val="24"/>
                <w:szCs w:val="24"/>
              </w:rPr>
            </w:pPr>
            <w:r w:rsidRPr="008F05F2">
              <w:rPr>
                <w:rFonts w:ascii="Times New Roman" w:hAnsi="Times New Roman" w:cs="Times New Roman"/>
                <w:sz w:val="24"/>
                <w:szCs w:val="24"/>
              </w:rPr>
              <w:t>4</w:t>
            </w:r>
          </w:p>
        </w:tc>
        <w:tc>
          <w:tcPr>
            <w:tcW w:w="6521" w:type="dxa"/>
            <w:tcBorders>
              <w:top w:val="single" w:sz="4" w:space="0" w:color="auto"/>
              <w:left w:val="single" w:sz="4" w:space="0" w:color="auto"/>
              <w:bottom w:val="single" w:sz="4" w:space="0" w:color="auto"/>
              <w:right w:val="single" w:sz="4" w:space="0" w:color="auto"/>
            </w:tcBorders>
          </w:tcPr>
          <w:p w14:paraId="55AF8B08" w14:textId="77777777" w:rsidR="008F05F2" w:rsidRPr="008F05F2" w:rsidRDefault="008F05F2" w:rsidP="008F05F2">
            <w:pPr>
              <w:spacing w:after="0" w:line="240" w:lineRule="auto"/>
              <w:rPr>
                <w:rFonts w:ascii="Times New Roman" w:hAnsi="Times New Roman" w:cs="Times New Roman"/>
                <w:color w:val="000000"/>
                <w:sz w:val="24"/>
                <w:szCs w:val="24"/>
              </w:rPr>
            </w:pPr>
            <w:r w:rsidRPr="008F05F2">
              <w:rPr>
                <w:rFonts w:ascii="Times New Roman" w:hAnsi="Times New Roman" w:cs="Times New Roman"/>
                <w:color w:val="000000"/>
                <w:sz w:val="24"/>
                <w:szCs w:val="24"/>
              </w:rPr>
              <w:t>Сокращение керна</w:t>
            </w:r>
          </w:p>
        </w:tc>
        <w:tc>
          <w:tcPr>
            <w:tcW w:w="992" w:type="dxa"/>
            <w:tcBorders>
              <w:top w:val="single" w:sz="4" w:space="0" w:color="auto"/>
              <w:left w:val="single" w:sz="4" w:space="0" w:color="auto"/>
              <w:bottom w:val="single" w:sz="4" w:space="0" w:color="auto"/>
              <w:right w:val="single" w:sz="4" w:space="0" w:color="auto"/>
            </w:tcBorders>
            <w:vAlign w:val="center"/>
          </w:tcPr>
          <w:p w14:paraId="4A75A213" w14:textId="77777777" w:rsidR="008F05F2" w:rsidRPr="008F05F2" w:rsidRDefault="008F05F2" w:rsidP="008F05F2">
            <w:pPr>
              <w:spacing w:after="0" w:line="240" w:lineRule="auto"/>
              <w:jc w:val="center"/>
              <w:rPr>
                <w:rFonts w:ascii="Times New Roman" w:hAnsi="Times New Roman" w:cs="Times New Roman"/>
                <w:color w:val="000000"/>
                <w:sz w:val="24"/>
                <w:szCs w:val="24"/>
                <w:highlight w:val="yellow"/>
                <w:lang w:val="en-US"/>
              </w:rPr>
            </w:pPr>
            <w:r w:rsidRPr="008F16AD">
              <w:rPr>
                <w:rFonts w:ascii="Times New Roman" w:hAnsi="Times New Roman" w:cs="Times New Roman"/>
                <w:color w:val="000000"/>
                <w:sz w:val="24"/>
                <w:szCs w:val="24"/>
                <w:lang w:val="en-US"/>
              </w:rPr>
              <w:t>м</w:t>
            </w:r>
          </w:p>
        </w:tc>
        <w:tc>
          <w:tcPr>
            <w:tcW w:w="1080" w:type="dxa"/>
            <w:tcBorders>
              <w:top w:val="single" w:sz="4" w:space="0" w:color="auto"/>
              <w:left w:val="single" w:sz="4" w:space="0" w:color="auto"/>
              <w:bottom w:val="single" w:sz="4" w:space="0" w:color="auto"/>
              <w:right w:val="single" w:sz="4" w:space="0" w:color="auto"/>
            </w:tcBorders>
            <w:vAlign w:val="center"/>
          </w:tcPr>
          <w:p w14:paraId="1DD78986" w14:textId="0DD2E352" w:rsidR="008F05F2" w:rsidRPr="008F16AD" w:rsidRDefault="00F26774" w:rsidP="008F05F2">
            <w:pPr>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540</w:t>
            </w:r>
          </w:p>
        </w:tc>
      </w:tr>
      <w:tr w:rsidR="008F05F2" w:rsidRPr="008F05F2" w14:paraId="190C8091" w14:textId="77777777" w:rsidTr="00AC0FB9">
        <w:tc>
          <w:tcPr>
            <w:tcW w:w="880" w:type="dxa"/>
            <w:vMerge w:val="restart"/>
            <w:tcBorders>
              <w:top w:val="single" w:sz="4" w:space="0" w:color="auto"/>
              <w:left w:val="single" w:sz="4" w:space="0" w:color="auto"/>
              <w:bottom w:val="single" w:sz="4" w:space="0" w:color="auto"/>
              <w:right w:val="single" w:sz="4" w:space="0" w:color="auto"/>
            </w:tcBorders>
          </w:tcPr>
          <w:p w14:paraId="18E88AC2" w14:textId="77777777" w:rsidR="008F05F2" w:rsidRPr="008F05F2" w:rsidRDefault="008F05F2" w:rsidP="008F05F2">
            <w:pPr>
              <w:spacing w:after="0" w:line="240" w:lineRule="auto"/>
              <w:jc w:val="center"/>
              <w:rPr>
                <w:rFonts w:ascii="Times New Roman" w:hAnsi="Times New Roman" w:cs="Times New Roman"/>
                <w:sz w:val="24"/>
                <w:szCs w:val="24"/>
              </w:rPr>
            </w:pPr>
            <w:r w:rsidRPr="008F05F2">
              <w:rPr>
                <w:rFonts w:ascii="Times New Roman" w:hAnsi="Times New Roman" w:cs="Times New Roman"/>
                <w:sz w:val="24"/>
                <w:szCs w:val="24"/>
              </w:rPr>
              <w:t>5</w:t>
            </w:r>
          </w:p>
        </w:tc>
        <w:tc>
          <w:tcPr>
            <w:tcW w:w="6521" w:type="dxa"/>
            <w:vMerge w:val="restart"/>
            <w:tcBorders>
              <w:top w:val="single" w:sz="4" w:space="0" w:color="auto"/>
              <w:left w:val="single" w:sz="4" w:space="0" w:color="auto"/>
              <w:bottom w:val="single" w:sz="4" w:space="0" w:color="auto"/>
              <w:right w:val="single" w:sz="4" w:space="0" w:color="auto"/>
            </w:tcBorders>
          </w:tcPr>
          <w:p w14:paraId="2C1FF2BE" w14:textId="77777777" w:rsidR="008F05F2" w:rsidRPr="008F05F2" w:rsidRDefault="008F05F2" w:rsidP="008F05F2">
            <w:pPr>
              <w:spacing w:after="0" w:line="240" w:lineRule="auto"/>
              <w:rPr>
                <w:rFonts w:ascii="Times New Roman" w:hAnsi="Times New Roman" w:cs="Times New Roman"/>
                <w:color w:val="000000"/>
                <w:sz w:val="24"/>
                <w:szCs w:val="24"/>
              </w:rPr>
            </w:pPr>
            <w:r w:rsidRPr="008F05F2">
              <w:rPr>
                <w:rFonts w:ascii="Times New Roman" w:hAnsi="Times New Roman" w:cs="Times New Roman"/>
                <w:color w:val="000000"/>
                <w:sz w:val="24"/>
                <w:szCs w:val="24"/>
              </w:rPr>
              <w:t>Рекультивация земель</w:t>
            </w:r>
          </w:p>
        </w:tc>
        <w:tc>
          <w:tcPr>
            <w:tcW w:w="992" w:type="dxa"/>
            <w:tcBorders>
              <w:top w:val="single" w:sz="4" w:space="0" w:color="auto"/>
              <w:left w:val="single" w:sz="4" w:space="0" w:color="auto"/>
              <w:bottom w:val="single" w:sz="4" w:space="0" w:color="auto"/>
              <w:right w:val="single" w:sz="4" w:space="0" w:color="auto"/>
            </w:tcBorders>
            <w:vAlign w:val="center"/>
          </w:tcPr>
          <w:p w14:paraId="60B03AB0" w14:textId="77777777" w:rsidR="008F05F2" w:rsidRPr="008F05F2" w:rsidRDefault="008F05F2" w:rsidP="008F05F2">
            <w:pPr>
              <w:spacing w:after="0" w:line="240" w:lineRule="auto"/>
              <w:jc w:val="center"/>
              <w:rPr>
                <w:rFonts w:ascii="Times New Roman" w:hAnsi="Times New Roman" w:cs="Times New Roman"/>
                <w:color w:val="000000"/>
                <w:sz w:val="24"/>
                <w:szCs w:val="24"/>
                <w:lang w:val="en-US"/>
              </w:rPr>
            </w:pPr>
            <w:r w:rsidRPr="008F05F2">
              <w:rPr>
                <w:rFonts w:ascii="Times New Roman" w:hAnsi="Times New Roman" w:cs="Times New Roman"/>
                <w:color w:val="000000"/>
                <w:sz w:val="24"/>
                <w:szCs w:val="24"/>
                <w:lang w:val="en-US"/>
              </w:rPr>
              <w:t>м</w:t>
            </w:r>
            <w:r w:rsidRPr="008F05F2">
              <w:rPr>
                <w:rFonts w:ascii="Times New Roman" w:hAnsi="Times New Roman" w:cs="Times New Roman"/>
                <w:color w:val="000000"/>
                <w:sz w:val="24"/>
                <w:szCs w:val="24"/>
                <w:vertAlign w:val="superscript"/>
                <w:lang w:val="en-US"/>
              </w:rPr>
              <w:t>2</w:t>
            </w:r>
          </w:p>
        </w:tc>
        <w:tc>
          <w:tcPr>
            <w:tcW w:w="1080" w:type="dxa"/>
            <w:tcBorders>
              <w:top w:val="single" w:sz="4" w:space="0" w:color="auto"/>
              <w:left w:val="single" w:sz="4" w:space="0" w:color="auto"/>
              <w:bottom w:val="single" w:sz="4" w:space="0" w:color="auto"/>
              <w:right w:val="single" w:sz="4" w:space="0" w:color="auto"/>
            </w:tcBorders>
            <w:vAlign w:val="center"/>
          </w:tcPr>
          <w:p w14:paraId="63C85FB5" w14:textId="13489657" w:rsidR="008F05F2" w:rsidRPr="008F05F2" w:rsidRDefault="00F26774" w:rsidP="008F05F2">
            <w:pPr>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1300</w:t>
            </w:r>
          </w:p>
        </w:tc>
      </w:tr>
      <w:tr w:rsidR="008F05F2" w:rsidRPr="008F05F2" w14:paraId="7DE9A7A2" w14:textId="77777777" w:rsidTr="00AC0FB9">
        <w:tc>
          <w:tcPr>
            <w:tcW w:w="880" w:type="dxa"/>
            <w:vMerge/>
            <w:tcBorders>
              <w:top w:val="single" w:sz="4" w:space="0" w:color="auto"/>
              <w:left w:val="single" w:sz="4" w:space="0" w:color="auto"/>
              <w:bottom w:val="single" w:sz="4" w:space="0" w:color="auto"/>
              <w:right w:val="single" w:sz="4" w:space="0" w:color="auto"/>
            </w:tcBorders>
            <w:vAlign w:val="center"/>
          </w:tcPr>
          <w:p w14:paraId="0FACFE0A" w14:textId="77777777" w:rsidR="008F05F2" w:rsidRPr="008F05F2" w:rsidRDefault="008F05F2" w:rsidP="008F05F2">
            <w:pPr>
              <w:spacing w:after="0" w:line="240" w:lineRule="auto"/>
              <w:rPr>
                <w:rFonts w:ascii="Times New Roman" w:hAnsi="Times New Roman" w:cs="Times New Roman"/>
                <w:sz w:val="24"/>
                <w:szCs w:val="24"/>
              </w:rPr>
            </w:pPr>
          </w:p>
        </w:tc>
        <w:tc>
          <w:tcPr>
            <w:tcW w:w="6521" w:type="dxa"/>
            <w:vMerge/>
            <w:tcBorders>
              <w:top w:val="single" w:sz="4" w:space="0" w:color="auto"/>
              <w:left w:val="single" w:sz="4" w:space="0" w:color="auto"/>
              <w:bottom w:val="single" w:sz="4" w:space="0" w:color="auto"/>
              <w:right w:val="single" w:sz="4" w:space="0" w:color="auto"/>
            </w:tcBorders>
            <w:vAlign w:val="center"/>
          </w:tcPr>
          <w:p w14:paraId="7A9A846B" w14:textId="77777777" w:rsidR="008F05F2" w:rsidRPr="008F05F2" w:rsidRDefault="008F05F2" w:rsidP="008F05F2">
            <w:pPr>
              <w:spacing w:after="0" w:line="240" w:lineRule="auto"/>
              <w:rPr>
                <w:rFonts w:ascii="Times New Roman" w:hAnsi="Times New Roman" w:cs="Times New Roman"/>
                <w:color w:val="000000"/>
                <w:sz w:val="24"/>
                <w:szCs w:val="24"/>
              </w:rPr>
            </w:pPr>
          </w:p>
        </w:tc>
        <w:tc>
          <w:tcPr>
            <w:tcW w:w="992" w:type="dxa"/>
            <w:tcBorders>
              <w:top w:val="single" w:sz="4" w:space="0" w:color="auto"/>
              <w:left w:val="single" w:sz="4" w:space="0" w:color="auto"/>
              <w:bottom w:val="single" w:sz="4" w:space="0" w:color="auto"/>
              <w:right w:val="single" w:sz="4" w:space="0" w:color="auto"/>
            </w:tcBorders>
            <w:vAlign w:val="center"/>
          </w:tcPr>
          <w:p w14:paraId="14D70552" w14:textId="77777777" w:rsidR="008F05F2" w:rsidRPr="008F05F2" w:rsidRDefault="008F05F2" w:rsidP="008F05F2">
            <w:pPr>
              <w:spacing w:after="0" w:line="240" w:lineRule="auto"/>
              <w:jc w:val="center"/>
              <w:rPr>
                <w:rFonts w:ascii="Times New Roman" w:hAnsi="Times New Roman" w:cs="Times New Roman"/>
                <w:color w:val="000000"/>
                <w:sz w:val="24"/>
                <w:szCs w:val="24"/>
                <w:lang w:val="en-US"/>
              </w:rPr>
            </w:pPr>
            <w:r w:rsidRPr="008F05F2">
              <w:rPr>
                <w:rFonts w:ascii="Times New Roman" w:hAnsi="Times New Roman" w:cs="Times New Roman"/>
                <w:color w:val="000000"/>
                <w:sz w:val="24"/>
                <w:szCs w:val="24"/>
                <w:lang w:val="en-US"/>
              </w:rPr>
              <w:t>м</w:t>
            </w:r>
            <w:r w:rsidRPr="008F05F2">
              <w:rPr>
                <w:rFonts w:ascii="Times New Roman" w:hAnsi="Times New Roman" w:cs="Times New Roman"/>
                <w:color w:val="000000"/>
                <w:sz w:val="24"/>
                <w:szCs w:val="24"/>
                <w:vertAlign w:val="superscript"/>
                <w:lang w:val="en-US"/>
              </w:rPr>
              <w:t>3</w:t>
            </w:r>
          </w:p>
        </w:tc>
        <w:tc>
          <w:tcPr>
            <w:tcW w:w="1080" w:type="dxa"/>
            <w:tcBorders>
              <w:top w:val="single" w:sz="4" w:space="0" w:color="auto"/>
              <w:left w:val="single" w:sz="4" w:space="0" w:color="auto"/>
              <w:bottom w:val="single" w:sz="4" w:space="0" w:color="auto"/>
              <w:right w:val="single" w:sz="4" w:space="0" w:color="auto"/>
            </w:tcBorders>
            <w:vAlign w:val="center"/>
          </w:tcPr>
          <w:p w14:paraId="17F3C56D" w14:textId="7F86BBBF" w:rsidR="008F05F2" w:rsidRPr="008F05F2" w:rsidRDefault="00F26774" w:rsidP="008F05F2">
            <w:pPr>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260</w:t>
            </w:r>
            <w:r w:rsidR="008F05F2" w:rsidRPr="008F05F2">
              <w:rPr>
                <w:rFonts w:ascii="Times New Roman" w:hAnsi="Times New Roman" w:cs="Times New Roman"/>
                <w:color w:val="000000"/>
                <w:sz w:val="24"/>
                <w:szCs w:val="24"/>
              </w:rPr>
              <w:t>,0</w:t>
            </w:r>
          </w:p>
        </w:tc>
      </w:tr>
      <w:tr w:rsidR="008F05F2" w:rsidRPr="008F05F2" w14:paraId="3B4EEA9B" w14:textId="77777777" w:rsidTr="00AC0FB9">
        <w:tc>
          <w:tcPr>
            <w:tcW w:w="880" w:type="dxa"/>
            <w:tcBorders>
              <w:top w:val="single" w:sz="4" w:space="0" w:color="auto"/>
              <w:left w:val="single" w:sz="4" w:space="0" w:color="auto"/>
              <w:bottom w:val="single" w:sz="4" w:space="0" w:color="auto"/>
              <w:right w:val="single" w:sz="4" w:space="0" w:color="auto"/>
            </w:tcBorders>
          </w:tcPr>
          <w:p w14:paraId="07D0E52C" w14:textId="77777777" w:rsidR="008F05F2" w:rsidRPr="008F05F2" w:rsidRDefault="008F05F2" w:rsidP="008F05F2">
            <w:pPr>
              <w:spacing w:after="0" w:line="240" w:lineRule="auto"/>
              <w:jc w:val="center"/>
              <w:rPr>
                <w:rFonts w:ascii="Times New Roman" w:hAnsi="Times New Roman" w:cs="Times New Roman"/>
                <w:sz w:val="24"/>
                <w:szCs w:val="24"/>
              </w:rPr>
            </w:pPr>
            <w:r w:rsidRPr="008F05F2">
              <w:rPr>
                <w:rFonts w:ascii="Times New Roman" w:hAnsi="Times New Roman" w:cs="Times New Roman"/>
                <w:sz w:val="24"/>
                <w:szCs w:val="24"/>
              </w:rPr>
              <w:t>6</w:t>
            </w:r>
          </w:p>
        </w:tc>
        <w:tc>
          <w:tcPr>
            <w:tcW w:w="6521" w:type="dxa"/>
            <w:tcBorders>
              <w:top w:val="single" w:sz="4" w:space="0" w:color="auto"/>
              <w:left w:val="single" w:sz="4" w:space="0" w:color="auto"/>
              <w:bottom w:val="single" w:sz="4" w:space="0" w:color="auto"/>
              <w:right w:val="single" w:sz="4" w:space="0" w:color="auto"/>
            </w:tcBorders>
          </w:tcPr>
          <w:p w14:paraId="73F46B13" w14:textId="77777777" w:rsidR="008F05F2" w:rsidRPr="008F05F2" w:rsidRDefault="008F05F2" w:rsidP="008F05F2">
            <w:pPr>
              <w:spacing w:after="0" w:line="240" w:lineRule="auto"/>
              <w:rPr>
                <w:rFonts w:ascii="Times New Roman" w:hAnsi="Times New Roman" w:cs="Times New Roman"/>
                <w:color w:val="000000"/>
                <w:sz w:val="24"/>
                <w:szCs w:val="24"/>
              </w:rPr>
            </w:pPr>
            <w:r w:rsidRPr="008F05F2">
              <w:rPr>
                <w:rFonts w:ascii="Times New Roman" w:hAnsi="Times New Roman" w:cs="Times New Roman"/>
                <w:color w:val="000000"/>
                <w:sz w:val="24"/>
                <w:szCs w:val="24"/>
              </w:rPr>
              <w:t>Организация</w:t>
            </w:r>
          </w:p>
        </w:tc>
        <w:tc>
          <w:tcPr>
            <w:tcW w:w="992" w:type="dxa"/>
            <w:tcBorders>
              <w:top w:val="single" w:sz="4" w:space="0" w:color="auto"/>
              <w:left w:val="single" w:sz="4" w:space="0" w:color="auto"/>
              <w:bottom w:val="single" w:sz="4" w:space="0" w:color="auto"/>
              <w:right w:val="single" w:sz="4" w:space="0" w:color="auto"/>
            </w:tcBorders>
            <w:vAlign w:val="center"/>
          </w:tcPr>
          <w:p w14:paraId="02BCAA8C" w14:textId="77777777" w:rsidR="008F05F2" w:rsidRPr="008F05F2" w:rsidRDefault="008F05F2" w:rsidP="008F05F2">
            <w:pPr>
              <w:spacing w:after="0" w:line="240" w:lineRule="auto"/>
              <w:jc w:val="center"/>
              <w:rPr>
                <w:rFonts w:ascii="Times New Roman" w:hAnsi="Times New Roman" w:cs="Times New Roman"/>
                <w:color w:val="000000"/>
                <w:sz w:val="24"/>
                <w:szCs w:val="24"/>
                <w:lang w:val="en-US"/>
              </w:rPr>
            </w:pPr>
            <w:r w:rsidRPr="008F05F2">
              <w:rPr>
                <w:rFonts w:ascii="Times New Roman" w:hAnsi="Times New Roman" w:cs="Times New Roman"/>
                <w:color w:val="000000"/>
                <w:sz w:val="24"/>
                <w:szCs w:val="24"/>
                <w:lang w:val="en-US"/>
              </w:rPr>
              <w:t>%</w:t>
            </w:r>
          </w:p>
        </w:tc>
        <w:tc>
          <w:tcPr>
            <w:tcW w:w="1080" w:type="dxa"/>
            <w:tcBorders>
              <w:top w:val="single" w:sz="4" w:space="0" w:color="auto"/>
              <w:left w:val="single" w:sz="4" w:space="0" w:color="auto"/>
              <w:bottom w:val="single" w:sz="4" w:space="0" w:color="auto"/>
              <w:right w:val="single" w:sz="4" w:space="0" w:color="auto"/>
            </w:tcBorders>
            <w:vAlign w:val="center"/>
          </w:tcPr>
          <w:p w14:paraId="1AE76D0A" w14:textId="77777777" w:rsidR="008F05F2" w:rsidRPr="008F05F2" w:rsidRDefault="008F05F2" w:rsidP="008F05F2">
            <w:pPr>
              <w:spacing w:after="0" w:line="240" w:lineRule="auto"/>
              <w:jc w:val="center"/>
              <w:rPr>
                <w:rFonts w:ascii="Times New Roman" w:hAnsi="Times New Roman" w:cs="Times New Roman"/>
                <w:color w:val="000000"/>
                <w:sz w:val="24"/>
                <w:szCs w:val="24"/>
                <w:lang w:val="en-US"/>
              </w:rPr>
            </w:pPr>
            <w:r w:rsidRPr="008F05F2">
              <w:rPr>
                <w:rFonts w:ascii="Times New Roman" w:hAnsi="Times New Roman" w:cs="Times New Roman"/>
                <w:color w:val="000000"/>
                <w:sz w:val="24"/>
                <w:szCs w:val="24"/>
                <w:lang w:val="en-US"/>
              </w:rPr>
              <w:t>100</w:t>
            </w:r>
          </w:p>
        </w:tc>
      </w:tr>
      <w:tr w:rsidR="008F05F2" w:rsidRPr="008F05F2" w14:paraId="07B22022" w14:textId="77777777" w:rsidTr="00AC0FB9">
        <w:tc>
          <w:tcPr>
            <w:tcW w:w="880" w:type="dxa"/>
            <w:tcBorders>
              <w:top w:val="single" w:sz="4" w:space="0" w:color="auto"/>
              <w:left w:val="single" w:sz="4" w:space="0" w:color="auto"/>
              <w:bottom w:val="single" w:sz="4" w:space="0" w:color="auto"/>
              <w:right w:val="single" w:sz="4" w:space="0" w:color="auto"/>
            </w:tcBorders>
          </w:tcPr>
          <w:p w14:paraId="5D8B2236" w14:textId="77777777" w:rsidR="008F05F2" w:rsidRPr="008F05F2" w:rsidRDefault="008F05F2" w:rsidP="008F05F2">
            <w:pPr>
              <w:spacing w:after="0" w:line="240" w:lineRule="auto"/>
              <w:jc w:val="center"/>
              <w:rPr>
                <w:rFonts w:ascii="Times New Roman" w:hAnsi="Times New Roman" w:cs="Times New Roman"/>
                <w:sz w:val="24"/>
                <w:szCs w:val="24"/>
              </w:rPr>
            </w:pPr>
            <w:r w:rsidRPr="008F05F2">
              <w:rPr>
                <w:rFonts w:ascii="Times New Roman" w:hAnsi="Times New Roman" w:cs="Times New Roman"/>
                <w:sz w:val="24"/>
                <w:szCs w:val="24"/>
              </w:rPr>
              <w:t>7</w:t>
            </w:r>
          </w:p>
        </w:tc>
        <w:tc>
          <w:tcPr>
            <w:tcW w:w="6521" w:type="dxa"/>
            <w:tcBorders>
              <w:top w:val="single" w:sz="4" w:space="0" w:color="auto"/>
              <w:left w:val="single" w:sz="4" w:space="0" w:color="auto"/>
              <w:bottom w:val="single" w:sz="4" w:space="0" w:color="auto"/>
              <w:right w:val="single" w:sz="4" w:space="0" w:color="auto"/>
            </w:tcBorders>
          </w:tcPr>
          <w:p w14:paraId="3DAC4CA8" w14:textId="77777777" w:rsidR="008F05F2" w:rsidRPr="008F05F2" w:rsidRDefault="008F05F2" w:rsidP="008F05F2">
            <w:pPr>
              <w:spacing w:after="0" w:line="240" w:lineRule="auto"/>
              <w:rPr>
                <w:rFonts w:ascii="Times New Roman" w:hAnsi="Times New Roman" w:cs="Times New Roman"/>
                <w:color w:val="000000"/>
                <w:sz w:val="24"/>
                <w:szCs w:val="24"/>
              </w:rPr>
            </w:pPr>
            <w:r w:rsidRPr="008F05F2">
              <w:rPr>
                <w:rFonts w:ascii="Times New Roman" w:hAnsi="Times New Roman" w:cs="Times New Roman"/>
                <w:color w:val="000000"/>
                <w:sz w:val="24"/>
                <w:szCs w:val="24"/>
              </w:rPr>
              <w:t xml:space="preserve">Ликвидация </w:t>
            </w:r>
          </w:p>
        </w:tc>
        <w:tc>
          <w:tcPr>
            <w:tcW w:w="992" w:type="dxa"/>
            <w:tcBorders>
              <w:top w:val="single" w:sz="4" w:space="0" w:color="auto"/>
              <w:left w:val="single" w:sz="4" w:space="0" w:color="auto"/>
              <w:bottom w:val="single" w:sz="4" w:space="0" w:color="auto"/>
              <w:right w:val="single" w:sz="4" w:space="0" w:color="auto"/>
            </w:tcBorders>
            <w:vAlign w:val="center"/>
          </w:tcPr>
          <w:p w14:paraId="1605971C" w14:textId="77777777" w:rsidR="008F05F2" w:rsidRPr="008F05F2" w:rsidRDefault="008F05F2" w:rsidP="008F05F2">
            <w:pPr>
              <w:spacing w:after="0" w:line="240" w:lineRule="auto"/>
              <w:jc w:val="center"/>
              <w:rPr>
                <w:rFonts w:ascii="Times New Roman" w:hAnsi="Times New Roman" w:cs="Times New Roman"/>
                <w:color w:val="000000"/>
                <w:sz w:val="24"/>
                <w:szCs w:val="24"/>
                <w:lang w:val="en-US"/>
              </w:rPr>
            </w:pPr>
            <w:r w:rsidRPr="008F05F2">
              <w:rPr>
                <w:rFonts w:ascii="Times New Roman" w:hAnsi="Times New Roman" w:cs="Times New Roman"/>
                <w:color w:val="000000"/>
                <w:sz w:val="24"/>
                <w:szCs w:val="24"/>
                <w:lang w:val="en-US"/>
              </w:rPr>
              <w:t>%</w:t>
            </w:r>
          </w:p>
        </w:tc>
        <w:tc>
          <w:tcPr>
            <w:tcW w:w="1080" w:type="dxa"/>
            <w:tcBorders>
              <w:top w:val="single" w:sz="4" w:space="0" w:color="auto"/>
              <w:left w:val="single" w:sz="4" w:space="0" w:color="auto"/>
              <w:bottom w:val="single" w:sz="4" w:space="0" w:color="auto"/>
              <w:right w:val="single" w:sz="4" w:space="0" w:color="auto"/>
            </w:tcBorders>
            <w:vAlign w:val="center"/>
          </w:tcPr>
          <w:p w14:paraId="6F82CAFC" w14:textId="77777777" w:rsidR="008F05F2" w:rsidRPr="008F05F2" w:rsidRDefault="008F05F2" w:rsidP="008F05F2">
            <w:pPr>
              <w:spacing w:after="0" w:line="240" w:lineRule="auto"/>
              <w:jc w:val="center"/>
              <w:rPr>
                <w:rFonts w:ascii="Times New Roman" w:hAnsi="Times New Roman" w:cs="Times New Roman"/>
                <w:color w:val="000000"/>
                <w:sz w:val="24"/>
                <w:szCs w:val="24"/>
                <w:lang w:val="en-US"/>
              </w:rPr>
            </w:pPr>
            <w:r w:rsidRPr="008F05F2">
              <w:rPr>
                <w:rFonts w:ascii="Times New Roman" w:hAnsi="Times New Roman" w:cs="Times New Roman"/>
                <w:color w:val="000000"/>
                <w:sz w:val="24"/>
                <w:szCs w:val="24"/>
                <w:lang w:val="en-US"/>
              </w:rPr>
              <w:t>100</w:t>
            </w:r>
          </w:p>
        </w:tc>
      </w:tr>
      <w:tr w:rsidR="008F05F2" w:rsidRPr="008F05F2" w14:paraId="038C64C7" w14:textId="77777777" w:rsidTr="00AC0FB9">
        <w:tc>
          <w:tcPr>
            <w:tcW w:w="880" w:type="dxa"/>
            <w:tcBorders>
              <w:top w:val="single" w:sz="4" w:space="0" w:color="auto"/>
              <w:left w:val="single" w:sz="4" w:space="0" w:color="auto"/>
              <w:bottom w:val="single" w:sz="4" w:space="0" w:color="auto"/>
              <w:right w:val="single" w:sz="4" w:space="0" w:color="auto"/>
            </w:tcBorders>
          </w:tcPr>
          <w:p w14:paraId="5787721F" w14:textId="77777777" w:rsidR="008F05F2" w:rsidRPr="008F05F2" w:rsidRDefault="008F05F2" w:rsidP="008F05F2">
            <w:pPr>
              <w:spacing w:after="0" w:line="240" w:lineRule="auto"/>
              <w:jc w:val="center"/>
              <w:rPr>
                <w:rFonts w:ascii="Times New Roman" w:hAnsi="Times New Roman" w:cs="Times New Roman"/>
                <w:sz w:val="24"/>
                <w:szCs w:val="24"/>
              </w:rPr>
            </w:pPr>
            <w:r w:rsidRPr="008F05F2">
              <w:rPr>
                <w:rFonts w:ascii="Times New Roman" w:hAnsi="Times New Roman" w:cs="Times New Roman"/>
                <w:sz w:val="24"/>
                <w:szCs w:val="24"/>
              </w:rPr>
              <w:t>8</w:t>
            </w:r>
          </w:p>
        </w:tc>
        <w:tc>
          <w:tcPr>
            <w:tcW w:w="6521" w:type="dxa"/>
            <w:tcBorders>
              <w:top w:val="single" w:sz="4" w:space="0" w:color="auto"/>
              <w:left w:val="single" w:sz="4" w:space="0" w:color="auto"/>
              <w:bottom w:val="single" w:sz="4" w:space="0" w:color="auto"/>
              <w:right w:val="single" w:sz="4" w:space="0" w:color="auto"/>
            </w:tcBorders>
          </w:tcPr>
          <w:p w14:paraId="0231EAD4" w14:textId="77777777" w:rsidR="008F05F2" w:rsidRPr="008F05F2" w:rsidRDefault="008F05F2" w:rsidP="008F05F2">
            <w:pPr>
              <w:spacing w:after="0" w:line="240" w:lineRule="auto"/>
              <w:rPr>
                <w:rFonts w:ascii="Times New Roman" w:hAnsi="Times New Roman" w:cs="Times New Roman"/>
                <w:color w:val="000000"/>
                <w:sz w:val="24"/>
                <w:szCs w:val="24"/>
              </w:rPr>
            </w:pPr>
            <w:r w:rsidRPr="008F05F2">
              <w:rPr>
                <w:rFonts w:ascii="Times New Roman" w:hAnsi="Times New Roman" w:cs="Times New Roman"/>
                <w:color w:val="000000"/>
                <w:sz w:val="24"/>
                <w:szCs w:val="24"/>
              </w:rPr>
              <w:t>Камеральные работы</w:t>
            </w:r>
          </w:p>
        </w:tc>
        <w:tc>
          <w:tcPr>
            <w:tcW w:w="992" w:type="dxa"/>
            <w:tcBorders>
              <w:top w:val="single" w:sz="4" w:space="0" w:color="auto"/>
              <w:left w:val="single" w:sz="4" w:space="0" w:color="auto"/>
              <w:bottom w:val="single" w:sz="4" w:space="0" w:color="auto"/>
              <w:right w:val="single" w:sz="4" w:space="0" w:color="auto"/>
            </w:tcBorders>
            <w:vAlign w:val="center"/>
          </w:tcPr>
          <w:p w14:paraId="500A7924" w14:textId="77777777" w:rsidR="008F05F2" w:rsidRPr="008F05F2" w:rsidRDefault="008F05F2" w:rsidP="008F05F2">
            <w:pPr>
              <w:spacing w:after="0" w:line="240" w:lineRule="auto"/>
              <w:jc w:val="center"/>
              <w:rPr>
                <w:rFonts w:ascii="Times New Roman" w:hAnsi="Times New Roman" w:cs="Times New Roman"/>
                <w:color w:val="000000"/>
                <w:sz w:val="24"/>
                <w:szCs w:val="24"/>
                <w:lang w:val="en-US"/>
              </w:rPr>
            </w:pPr>
          </w:p>
        </w:tc>
        <w:tc>
          <w:tcPr>
            <w:tcW w:w="1080" w:type="dxa"/>
            <w:tcBorders>
              <w:top w:val="single" w:sz="4" w:space="0" w:color="auto"/>
              <w:left w:val="single" w:sz="4" w:space="0" w:color="auto"/>
              <w:bottom w:val="single" w:sz="4" w:space="0" w:color="auto"/>
              <w:right w:val="single" w:sz="4" w:space="0" w:color="auto"/>
            </w:tcBorders>
            <w:vAlign w:val="center"/>
          </w:tcPr>
          <w:p w14:paraId="3CD647C7" w14:textId="77777777" w:rsidR="008F05F2" w:rsidRPr="008F05F2" w:rsidRDefault="008F05F2" w:rsidP="008F05F2">
            <w:pPr>
              <w:spacing w:after="0" w:line="240" w:lineRule="auto"/>
              <w:jc w:val="center"/>
              <w:rPr>
                <w:rFonts w:ascii="Times New Roman" w:hAnsi="Times New Roman" w:cs="Times New Roman"/>
                <w:color w:val="000000"/>
                <w:sz w:val="24"/>
                <w:szCs w:val="24"/>
                <w:lang w:val="en-US"/>
              </w:rPr>
            </w:pPr>
          </w:p>
        </w:tc>
      </w:tr>
      <w:tr w:rsidR="008F05F2" w:rsidRPr="008F05F2" w14:paraId="1F212F68" w14:textId="77777777" w:rsidTr="00AC0FB9">
        <w:tc>
          <w:tcPr>
            <w:tcW w:w="880" w:type="dxa"/>
            <w:tcBorders>
              <w:top w:val="single" w:sz="4" w:space="0" w:color="auto"/>
              <w:left w:val="single" w:sz="4" w:space="0" w:color="auto"/>
              <w:bottom w:val="single" w:sz="4" w:space="0" w:color="auto"/>
              <w:right w:val="single" w:sz="4" w:space="0" w:color="auto"/>
            </w:tcBorders>
          </w:tcPr>
          <w:p w14:paraId="3C02E4B5" w14:textId="77777777" w:rsidR="008F05F2" w:rsidRPr="008F05F2" w:rsidRDefault="008F05F2" w:rsidP="008F05F2">
            <w:pPr>
              <w:spacing w:after="0" w:line="240" w:lineRule="auto"/>
              <w:jc w:val="center"/>
              <w:rPr>
                <w:rFonts w:ascii="Times New Roman" w:hAnsi="Times New Roman" w:cs="Times New Roman"/>
                <w:sz w:val="24"/>
                <w:szCs w:val="24"/>
              </w:rPr>
            </w:pPr>
            <w:r w:rsidRPr="008F05F2">
              <w:rPr>
                <w:rFonts w:ascii="Times New Roman" w:hAnsi="Times New Roman" w:cs="Times New Roman"/>
                <w:sz w:val="24"/>
                <w:szCs w:val="24"/>
              </w:rPr>
              <w:t>8.1</w:t>
            </w:r>
          </w:p>
        </w:tc>
        <w:tc>
          <w:tcPr>
            <w:tcW w:w="6521" w:type="dxa"/>
            <w:tcBorders>
              <w:top w:val="single" w:sz="4" w:space="0" w:color="auto"/>
              <w:left w:val="single" w:sz="4" w:space="0" w:color="auto"/>
              <w:bottom w:val="single" w:sz="4" w:space="0" w:color="auto"/>
              <w:right w:val="single" w:sz="4" w:space="0" w:color="auto"/>
            </w:tcBorders>
          </w:tcPr>
          <w:p w14:paraId="560CD95B" w14:textId="77777777" w:rsidR="008F05F2" w:rsidRPr="008F05F2" w:rsidRDefault="008F05F2" w:rsidP="008F05F2">
            <w:pPr>
              <w:spacing w:after="0" w:line="240" w:lineRule="auto"/>
              <w:rPr>
                <w:rFonts w:ascii="Times New Roman" w:hAnsi="Times New Roman" w:cs="Times New Roman"/>
                <w:color w:val="000000"/>
                <w:sz w:val="24"/>
                <w:szCs w:val="24"/>
              </w:rPr>
            </w:pPr>
            <w:r w:rsidRPr="008F05F2">
              <w:rPr>
                <w:rFonts w:ascii="Times New Roman" w:hAnsi="Times New Roman" w:cs="Times New Roman"/>
                <w:color w:val="000000"/>
                <w:sz w:val="24"/>
                <w:szCs w:val="24"/>
              </w:rPr>
              <w:t>Полевая камеральная обработка полевых работ</w:t>
            </w:r>
          </w:p>
        </w:tc>
        <w:tc>
          <w:tcPr>
            <w:tcW w:w="992" w:type="dxa"/>
            <w:tcBorders>
              <w:top w:val="single" w:sz="4" w:space="0" w:color="auto"/>
              <w:left w:val="single" w:sz="4" w:space="0" w:color="auto"/>
              <w:bottom w:val="single" w:sz="4" w:space="0" w:color="auto"/>
              <w:right w:val="single" w:sz="4" w:space="0" w:color="auto"/>
            </w:tcBorders>
            <w:vAlign w:val="center"/>
          </w:tcPr>
          <w:p w14:paraId="45FB5D96" w14:textId="77777777" w:rsidR="008F05F2" w:rsidRPr="008F05F2" w:rsidRDefault="008F05F2" w:rsidP="008F05F2">
            <w:pPr>
              <w:spacing w:after="0" w:line="240" w:lineRule="auto"/>
              <w:jc w:val="center"/>
              <w:rPr>
                <w:rFonts w:ascii="Times New Roman" w:hAnsi="Times New Roman" w:cs="Times New Roman"/>
                <w:color w:val="000000"/>
                <w:sz w:val="24"/>
                <w:szCs w:val="24"/>
                <w:lang w:val="en-US"/>
              </w:rPr>
            </w:pPr>
            <w:r w:rsidRPr="008F05F2">
              <w:rPr>
                <w:rFonts w:ascii="Times New Roman" w:hAnsi="Times New Roman" w:cs="Times New Roman"/>
                <w:color w:val="000000"/>
                <w:sz w:val="24"/>
                <w:szCs w:val="24"/>
                <w:lang w:val="en-US"/>
              </w:rPr>
              <w:t>%</w:t>
            </w:r>
          </w:p>
        </w:tc>
        <w:tc>
          <w:tcPr>
            <w:tcW w:w="1080" w:type="dxa"/>
            <w:tcBorders>
              <w:top w:val="single" w:sz="4" w:space="0" w:color="auto"/>
              <w:left w:val="single" w:sz="4" w:space="0" w:color="auto"/>
              <w:bottom w:val="single" w:sz="4" w:space="0" w:color="auto"/>
              <w:right w:val="single" w:sz="4" w:space="0" w:color="auto"/>
            </w:tcBorders>
            <w:vAlign w:val="center"/>
          </w:tcPr>
          <w:p w14:paraId="5742220D" w14:textId="77777777" w:rsidR="008F05F2" w:rsidRPr="008F05F2" w:rsidRDefault="008F05F2" w:rsidP="008F05F2">
            <w:pPr>
              <w:spacing w:after="0" w:line="240" w:lineRule="auto"/>
              <w:jc w:val="center"/>
              <w:rPr>
                <w:rFonts w:ascii="Times New Roman" w:hAnsi="Times New Roman" w:cs="Times New Roman"/>
                <w:color w:val="000000"/>
                <w:sz w:val="24"/>
                <w:szCs w:val="24"/>
                <w:lang w:val="en-US"/>
              </w:rPr>
            </w:pPr>
            <w:r w:rsidRPr="008F05F2">
              <w:rPr>
                <w:rFonts w:ascii="Times New Roman" w:hAnsi="Times New Roman" w:cs="Times New Roman"/>
                <w:color w:val="000000"/>
                <w:sz w:val="24"/>
                <w:szCs w:val="24"/>
                <w:lang w:val="en-US"/>
              </w:rPr>
              <w:t>100</w:t>
            </w:r>
          </w:p>
        </w:tc>
      </w:tr>
      <w:tr w:rsidR="008F05F2" w:rsidRPr="008F05F2" w14:paraId="2C613F47" w14:textId="77777777" w:rsidTr="00AC0FB9">
        <w:tc>
          <w:tcPr>
            <w:tcW w:w="880" w:type="dxa"/>
            <w:tcBorders>
              <w:top w:val="single" w:sz="4" w:space="0" w:color="auto"/>
              <w:left w:val="single" w:sz="4" w:space="0" w:color="auto"/>
              <w:bottom w:val="single" w:sz="4" w:space="0" w:color="auto"/>
              <w:right w:val="single" w:sz="4" w:space="0" w:color="auto"/>
            </w:tcBorders>
          </w:tcPr>
          <w:p w14:paraId="572464B9" w14:textId="77777777" w:rsidR="008F05F2" w:rsidRPr="008F05F2" w:rsidRDefault="008F05F2" w:rsidP="008F05F2">
            <w:pPr>
              <w:spacing w:after="0" w:line="240" w:lineRule="auto"/>
              <w:jc w:val="center"/>
              <w:rPr>
                <w:rFonts w:ascii="Times New Roman" w:hAnsi="Times New Roman" w:cs="Times New Roman"/>
                <w:sz w:val="24"/>
                <w:szCs w:val="24"/>
              </w:rPr>
            </w:pPr>
            <w:r w:rsidRPr="008F05F2">
              <w:rPr>
                <w:rFonts w:ascii="Times New Roman" w:hAnsi="Times New Roman" w:cs="Times New Roman"/>
                <w:sz w:val="24"/>
                <w:szCs w:val="24"/>
              </w:rPr>
              <w:t>8.2</w:t>
            </w:r>
          </w:p>
        </w:tc>
        <w:tc>
          <w:tcPr>
            <w:tcW w:w="6521" w:type="dxa"/>
            <w:tcBorders>
              <w:top w:val="single" w:sz="4" w:space="0" w:color="auto"/>
              <w:left w:val="single" w:sz="4" w:space="0" w:color="auto"/>
              <w:bottom w:val="single" w:sz="4" w:space="0" w:color="auto"/>
              <w:right w:val="single" w:sz="4" w:space="0" w:color="auto"/>
            </w:tcBorders>
          </w:tcPr>
          <w:p w14:paraId="2A38F309" w14:textId="77777777" w:rsidR="008F05F2" w:rsidRPr="008F05F2" w:rsidRDefault="008F05F2" w:rsidP="008F05F2">
            <w:pPr>
              <w:spacing w:after="0" w:line="240" w:lineRule="auto"/>
              <w:rPr>
                <w:rFonts w:ascii="Times New Roman" w:hAnsi="Times New Roman" w:cs="Times New Roman"/>
                <w:color w:val="000000"/>
                <w:sz w:val="24"/>
                <w:szCs w:val="24"/>
              </w:rPr>
            </w:pPr>
            <w:r w:rsidRPr="008F05F2">
              <w:rPr>
                <w:rFonts w:ascii="Times New Roman" w:hAnsi="Times New Roman" w:cs="Times New Roman"/>
                <w:color w:val="000000"/>
                <w:sz w:val="24"/>
                <w:szCs w:val="24"/>
              </w:rPr>
              <w:t>Камеральная обработка геологических материалов</w:t>
            </w:r>
          </w:p>
        </w:tc>
        <w:tc>
          <w:tcPr>
            <w:tcW w:w="992" w:type="dxa"/>
            <w:tcBorders>
              <w:top w:val="single" w:sz="4" w:space="0" w:color="auto"/>
              <w:left w:val="single" w:sz="4" w:space="0" w:color="auto"/>
              <w:bottom w:val="single" w:sz="4" w:space="0" w:color="auto"/>
              <w:right w:val="single" w:sz="4" w:space="0" w:color="auto"/>
            </w:tcBorders>
            <w:vAlign w:val="center"/>
          </w:tcPr>
          <w:p w14:paraId="65D07456" w14:textId="77777777" w:rsidR="008F05F2" w:rsidRPr="008F05F2" w:rsidRDefault="008F05F2" w:rsidP="008F05F2">
            <w:pPr>
              <w:spacing w:after="0" w:line="240" w:lineRule="auto"/>
              <w:jc w:val="center"/>
              <w:rPr>
                <w:rFonts w:ascii="Times New Roman" w:hAnsi="Times New Roman" w:cs="Times New Roman"/>
                <w:color w:val="000000"/>
                <w:sz w:val="24"/>
                <w:szCs w:val="24"/>
                <w:lang w:val="en-US"/>
              </w:rPr>
            </w:pPr>
            <w:r w:rsidRPr="008F05F2">
              <w:rPr>
                <w:rFonts w:ascii="Times New Roman" w:hAnsi="Times New Roman" w:cs="Times New Roman"/>
                <w:color w:val="000000"/>
                <w:sz w:val="24"/>
                <w:szCs w:val="24"/>
                <w:lang w:val="en-US"/>
              </w:rPr>
              <w:t>%</w:t>
            </w:r>
          </w:p>
        </w:tc>
        <w:tc>
          <w:tcPr>
            <w:tcW w:w="1080" w:type="dxa"/>
            <w:tcBorders>
              <w:top w:val="single" w:sz="4" w:space="0" w:color="auto"/>
              <w:left w:val="single" w:sz="4" w:space="0" w:color="auto"/>
              <w:bottom w:val="single" w:sz="4" w:space="0" w:color="auto"/>
              <w:right w:val="single" w:sz="4" w:space="0" w:color="auto"/>
            </w:tcBorders>
            <w:vAlign w:val="center"/>
          </w:tcPr>
          <w:p w14:paraId="090BFFCE" w14:textId="77777777" w:rsidR="008F05F2" w:rsidRPr="008F05F2" w:rsidRDefault="008F05F2" w:rsidP="008F05F2">
            <w:pPr>
              <w:spacing w:after="0" w:line="240" w:lineRule="auto"/>
              <w:jc w:val="center"/>
              <w:rPr>
                <w:rFonts w:ascii="Times New Roman" w:hAnsi="Times New Roman" w:cs="Times New Roman"/>
                <w:color w:val="000000"/>
                <w:sz w:val="24"/>
                <w:szCs w:val="24"/>
                <w:lang w:val="en-US"/>
              </w:rPr>
            </w:pPr>
            <w:r w:rsidRPr="008F05F2">
              <w:rPr>
                <w:rFonts w:ascii="Times New Roman" w:hAnsi="Times New Roman" w:cs="Times New Roman"/>
                <w:color w:val="000000"/>
                <w:sz w:val="24"/>
                <w:szCs w:val="24"/>
                <w:lang w:val="en-US"/>
              </w:rPr>
              <w:t>100</w:t>
            </w:r>
          </w:p>
        </w:tc>
      </w:tr>
      <w:tr w:rsidR="008F05F2" w:rsidRPr="008F05F2" w14:paraId="0001D2A1" w14:textId="77777777" w:rsidTr="00AC0FB9">
        <w:tc>
          <w:tcPr>
            <w:tcW w:w="880" w:type="dxa"/>
            <w:tcBorders>
              <w:top w:val="single" w:sz="4" w:space="0" w:color="auto"/>
              <w:left w:val="single" w:sz="4" w:space="0" w:color="auto"/>
              <w:bottom w:val="single" w:sz="4" w:space="0" w:color="auto"/>
              <w:right w:val="single" w:sz="4" w:space="0" w:color="auto"/>
            </w:tcBorders>
          </w:tcPr>
          <w:p w14:paraId="29C55E89" w14:textId="77777777" w:rsidR="008F05F2" w:rsidRPr="008F05F2" w:rsidRDefault="008F05F2" w:rsidP="008F05F2">
            <w:pPr>
              <w:spacing w:after="0" w:line="240" w:lineRule="auto"/>
              <w:jc w:val="center"/>
              <w:rPr>
                <w:rFonts w:ascii="Times New Roman" w:hAnsi="Times New Roman" w:cs="Times New Roman"/>
                <w:sz w:val="24"/>
                <w:szCs w:val="24"/>
              </w:rPr>
            </w:pPr>
            <w:r w:rsidRPr="008F05F2">
              <w:rPr>
                <w:rFonts w:ascii="Times New Roman" w:hAnsi="Times New Roman" w:cs="Times New Roman"/>
                <w:sz w:val="24"/>
                <w:szCs w:val="24"/>
              </w:rPr>
              <w:t>8.3</w:t>
            </w:r>
          </w:p>
        </w:tc>
        <w:tc>
          <w:tcPr>
            <w:tcW w:w="6521" w:type="dxa"/>
            <w:tcBorders>
              <w:top w:val="single" w:sz="4" w:space="0" w:color="auto"/>
              <w:left w:val="single" w:sz="4" w:space="0" w:color="auto"/>
              <w:bottom w:val="single" w:sz="4" w:space="0" w:color="auto"/>
              <w:right w:val="single" w:sz="4" w:space="0" w:color="auto"/>
            </w:tcBorders>
          </w:tcPr>
          <w:p w14:paraId="13C87C26" w14:textId="77777777" w:rsidR="008F05F2" w:rsidRPr="008F05F2" w:rsidRDefault="008F05F2" w:rsidP="008F05F2">
            <w:pPr>
              <w:spacing w:after="0" w:line="240" w:lineRule="auto"/>
              <w:rPr>
                <w:rFonts w:ascii="Times New Roman" w:hAnsi="Times New Roman" w:cs="Times New Roman"/>
                <w:color w:val="000000"/>
                <w:sz w:val="24"/>
                <w:szCs w:val="24"/>
              </w:rPr>
            </w:pPr>
            <w:r w:rsidRPr="008F05F2">
              <w:rPr>
                <w:rFonts w:ascii="Times New Roman" w:hAnsi="Times New Roman" w:cs="Times New Roman"/>
                <w:color w:val="000000"/>
                <w:sz w:val="24"/>
                <w:szCs w:val="24"/>
              </w:rPr>
              <w:t>Составление ТЭС</w:t>
            </w:r>
          </w:p>
        </w:tc>
        <w:tc>
          <w:tcPr>
            <w:tcW w:w="992" w:type="dxa"/>
            <w:tcBorders>
              <w:top w:val="single" w:sz="4" w:space="0" w:color="auto"/>
              <w:left w:val="single" w:sz="4" w:space="0" w:color="auto"/>
              <w:bottom w:val="single" w:sz="4" w:space="0" w:color="auto"/>
              <w:right w:val="single" w:sz="4" w:space="0" w:color="auto"/>
            </w:tcBorders>
          </w:tcPr>
          <w:p w14:paraId="0D4F7122" w14:textId="77777777" w:rsidR="008F05F2" w:rsidRPr="008F05F2" w:rsidRDefault="008F05F2" w:rsidP="008F05F2">
            <w:pPr>
              <w:spacing w:after="0" w:line="240" w:lineRule="auto"/>
              <w:jc w:val="center"/>
              <w:rPr>
                <w:rFonts w:ascii="Times New Roman" w:hAnsi="Times New Roman" w:cs="Times New Roman"/>
                <w:sz w:val="24"/>
                <w:szCs w:val="24"/>
              </w:rPr>
            </w:pPr>
            <w:r w:rsidRPr="008F05F2">
              <w:rPr>
                <w:rFonts w:ascii="Times New Roman" w:hAnsi="Times New Roman" w:cs="Times New Roman"/>
                <w:color w:val="000000"/>
                <w:sz w:val="24"/>
                <w:szCs w:val="24"/>
                <w:lang w:val="en-US"/>
              </w:rPr>
              <w:t>%</w:t>
            </w:r>
          </w:p>
        </w:tc>
        <w:tc>
          <w:tcPr>
            <w:tcW w:w="1080" w:type="dxa"/>
            <w:tcBorders>
              <w:top w:val="single" w:sz="4" w:space="0" w:color="auto"/>
              <w:left w:val="single" w:sz="4" w:space="0" w:color="auto"/>
              <w:bottom w:val="single" w:sz="4" w:space="0" w:color="auto"/>
              <w:right w:val="single" w:sz="4" w:space="0" w:color="auto"/>
            </w:tcBorders>
            <w:vAlign w:val="center"/>
          </w:tcPr>
          <w:p w14:paraId="3BB3E916" w14:textId="77777777" w:rsidR="008F05F2" w:rsidRPr="008F05F2" w:rsidRDefault="008F05F2" w:rsidP="008F05F2">
            <w:pPr>
              <w:spacing w:after="0" w:line="240" w:lineRule="auto"/>
              <w:jc w:val="center"/>
              <w:rPr>
                <w:rFonts w:ascii="Times New Roman" w:hAnsi="Times New Roman" w:cs="Times New Roman"/>
                <w:color w:val="000000"/>
                <w:sz w:val="24"/>
                <w:szCs w:val="24"/>
              </w:rPr>
            </w:pPr>
            <w:r w:rsidRPr="008F05F2">
              <w:rPr>
                <w:rFonts w:ascii="Times New Roman" w:hAnsi="Times New Roman" w:cs="Times New Roman"/>
                <w:color w:val="000000"/>
                <w:sz w:val="24"/>
                <w:szCs w:val="24"/>
              </w:rPr>
              <w:t>100</w:t>
            </w:r>
          </w:p>
        </w:tc>
      </w:tr>
      <w:tr w:rsidR="008F05F2" w:rsidRPr="008F05F2" w14:paraId="3C2FBC1C" w14:textId="77777777" w:rsidTr="00AC0FB9">
        <w:tc>
          <w:tcPr>
            <w:tcW w:w="880" w:type="dxa"/>
            <w:tcBorders>
              <w:top w:val="single" w:sz="4" w:space="0" w:color="auto"/>
              <w:left w:val="single" w:sz="4" w:space="0" w:color="auto"/>
              <w:bottom w:val="single" w:sz="4" w:space="0" w:color="auto"/>
              <w:right w:val="single" w:sz="4" w:space="0" w:color="auto"/>
            </w:tcBorders>
          </w:tcPr>
          <w:p w14:paraId="60FA1199" w14:textId="77777777" w:rsidR="008F05F2" w:rsidRPr="008F05F2" w:rsidRDefault="008F05F2" w:rsidP="008F05F2">
            <w:pPr>
              <w:spacing w:after="0" w:line="240" w:lineRule="auto"/>
              <w:jc w:val="center"/>
              <w:rPr>
                <w:rFonts w:ascii="Times New Roman" w:hAnsi="Times New Roman" w:cs="Times New Roman"/>
                <w:sz w:val="24"/>
                <w:szCs w:val="24"/>
              </w:rPr>
            </w:pPr>
            <w:r w:rsidRPr="008F05F2">
              <w:rPr>
                <w:rFonts w:ascii="Times New Roman" w:hAnsi="Times New Roman" w:cs="Times New Roman"/>
                <w:sz w:val="24"/>
                <w:szCs w:val="24"/>
              </w:rPr>
              <w:t>8.4</w:t>
            </w:r>
          </w:p>
        </w:tc>
        <w:tc>
          <w:tcPr>
            <w:tcW w:w="6521" w:type="dxa"/>
            <w:tcBorders>
              <w:top w:val="single" w:sz="4" w:space="0" w:color="auto"/>
              <w:left w:val="single" w:sz="4" w:space="0" w:color="auto"/>
              <w:bottom w:val="single" w:sz="4" w:space="0" w:color="auto"/>
              <w:right w:val="single" w:sz="4" w:space="0" w:color="auto"/>
            </w:tcBorders>
          </w:tcPr>
          <w:p w14:paraId="748213BD" w14:textId="77777777" w:rsidR="008F05F2" w:rsidRPr="008F05F2" w:rsidRDefault="008F05F2" w:rsidP="008F05F2">
            <w:pPr>
              <w:spacing w:after="0" w:line="240" w:lineRule="auto"/>
              <w:rPr>
                <w:rFonts w:ascii="Times New Roman" w:hAnsi="Times New Roman" w:cs="Times New Roman"/>
                <w:color w:val="000000"/>
                <w:sz w:val="24"/>
                <w:szCs w:val="24"/>
              </w:rPr>
            </w:pPr>
            <w:r w:rsidRPr="008F05F2">
              <w:rPr>
                <w:rFonts w:ascii="Times New Roman" w:hAnsi="Times New Roman" w:cs="Times New Roman"/>
                <w:color w:val="000000"/>
                <w:sz w:val="24"/>
                <w:szCs w:val="24"/>
              </w:rPr>
              <w:t>Составление окончательного отчета</w:t>
            </w:r>
          </w:p>
        </w:tc>
        <w:tc>
          <w:tcPr>
            <w:tcW w:w="992" w:type="dxa"/>
            <w:tcBorders>
              <w:top w:val="single" w:sz="4" w:space="0" w:color="auto"/>
              <w:left w:val="single" w:sz="4" w:space="0" w:color="auto"/>
              <w:bottom w:val="single" w:sz="4" w:space="0" w:color="auto"/>
              <w:right w:val="single" w:sz="4" w:space="0" w:color="auto"/>
            </w:tcBorders>
          </w:tcPr>
          <w:p w14:paraId="3D3C3CB6" w14:textId="77777777" w:rsidR="008F05F2" w:rsidRPr="008F05F2" w:rsidRDefault="008F05F2" w:rsidP="008F05F2">
            <w:pPr>
              <w:spacing w:after="0" w:line="240" w:lineRule="auto"/>
              <w:jc w:val="center"/>
              <w:rPr>
                <w:rFonts w:ascii="Times New Roman" w:hAnsi="Times New Roman" w:cs="Times New Roman"/>
                <w:sz w:val="24"/>
                <w:szCs w:val="24"/>
              </w:rPr>
            </w:pPr>
            <w:r w:rsidRPr="008F05F2">
              <w:rPr>
                <w:rFonts w:ascii="Times New Roman" w:hAnsi="Times New Roman" w:cs="Times New Roman"/>
                <w:color w:val="000000"/>
                <w:sz w:val="24"/>
                <w:szCs w:val="24"/>
                <w:lang w:val="en-US"/>
              </w:rPr>
              <w:t>%</w:t>
            </w:r>
          </w:p>
        </w:tc>
        <w:tc>
          <w:tcPr>
            <w:tcW w:w="1080" w:type="dxa"/>
            <w:tcBorders>
              <w:top w:val="single" w:sz="4" w:space="0" w:color="auto"/>
              <w:left w:val="single" w:sz="4" w:space="0" w:color="auto"/>
              <w:bottom w:val="single" w:sz="4" w:space="0" w:color="auto"/>
              <w:right w:val="single" w:sz="4" w:space="0" w:color="auto"/>
            </w:tcBorders>
            <w:vAlign w:val="center"/>
          </w:tcPr>
          <w:p w14:paraId="4AF1E01E" w14:textId="77777777" w:rsidR="008F05F2" w:rsidRPr="008F05F2" w:rsidRDefault="008F05F2" w:rsidP="008F05F2">
            <w:pPr>
              <w:spacing w:after="0" w:line="240" w:lineRule="auto"/>
              <w:jc w:val="center"/>
              <w:rPr>
                <w:rFonts w:ascii="Times New Roman" w:hAnsi="Times New Roman" w:cs="Times New Roman"/>
                <w:color w:val="000000"/>
                <w:sz w:val="24"/>
                <w:szCs w:val="24"/>
              </w:rPr>
            </w:pPr>
            <w:r w:rsidRPr="008F05F2">
              <w:rPr>
                <w:rFonts w:ascii="Times New Roman" w:hAnsi="Times New Roman" w:cs="Times New Roman"/>
                <w:color w:val="000000"/>
                <w:sz w:val="24"/>
                <w:szCs w:val="24"/>
              </w:rPr>
              <w:t>100</w:t>
            </w:r>
          </w:p>
        </w:tc>
      </w:tr>
    </w:tbl>
    <w:p w14:paraId="7FA0986A" w14:textId="77777777" w:rsidR="008F05F2" w:rsidRDefault="008F05F2" w:rsidP="00301D55">
      <w:pPr>
        <w:spacing w:after="0" w:line="240" w:lineRule="auto"/>
      </w:pPr>
    </w:p>
    <w:p w14:paraId="4F04079A" w14:textId="77777777" w:rsidR="00E46A46" w:rsidRDefault="00E46A46" w:rsidP="00301D55">
      <w:pPr>
        <w:spacing w:after="0" w:line="240" w:lineRule="auto"/>
        <w:ind w:firstLine="709"/>
        <w:jc w:val="both"/>
        <w:rPr>
          <w:rFonts w:ascii="Times New Roman" w:hAnsi="Times New Roman"/>
          <w:sz w:val="24"/>
          <w:szCs w:val="24"/>
        </w:rPr>
      </w:pPr>
    </w:p>
    <w:p w14:paraId="35FB4519" w14:textId="77777777" w:rsidR="00F26774" w:rsidRDefault="00F26774">
      <w:pPr>
        <w:rPr>
          <w:rFonts w:ascii="Times New Roman" w:hAnsi="Times New Roman" w:cs="Times New Roman"/>
          <w:color w:val="000000"/>
          <w:sz w:val="24"/>
          <w:szCs w:val="24"/>
          <w:shd w:val="clear" w:color="auto" w:fill="FFFFFF"/>
        </w:rPr>
      </w:pPr>
      <w:r>
        <w:rPr>
          <w:rFonts w:ascii="Times New Roman" w:hAnsi="Times New Roman" w:cs="Times New Roman"/>
          <w:color w:val="000000"/>
          <w:sz w:val="24"/>
          <w:szCs w:val="24"/>
          <w:shd w:val="clear" w:color="auto" w:fill="FFFFFF"/>
        </w:rPr>
        <w:br w:type="page"/>
      </w:r>
    </w:p>
    <w:p w14:paraId="55C88B7C" w14:textId="77777777" w:rsidR="003B0ABD" w:rsidRDefault="003B0ABD">
      <w:pPr>
        <w:rPr>
          <w:rFonts w:ascii="Times New Roman" w:hAnsi="Times New Roman" w:cs="Times New Roman"/>
          <w:color w:val="000000"/>
          <w:sz w:val="24"/>
          <w:szCs w:val="24"/>
          <w:shd w:val="clear" w:color="auto" w:fill="FFFFFF"/>
        </w:rPr>
        <w:sectPr w:rsidR="003B0ABD" w:rsidSect="00806E55">
          <w:pgSz w:w="11906" w:h="16838"/>
          <w:pgMar w:top="1134" w:right="851" w:bottom="1134" w:left="1701" w:header="709" w:footer="709" w:gutter="0"/>
          <w:cols w:space="708"/>
          <w:docGrid w:linePitch="360"/>
        </w:sectPr>
      </w:pPr>
    </w:p>
    <w:tbl>
      <w:tblPr>
        <w:tblpPr w:leftFromText="180" w:rightFromText="180" w:vertAnchor="page" w:horzAnchor="margin" w:tblpY="2130"/>
        <w:tblW w:w="144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07"/>
        <w:gridCol w:w="5639"/>
        <w:gridCol w:w="1033"/>
        <w:gridCol w:w="1415"/>
        <w:gridCol w:w="876"/>
        <w:gridCol w:w="876"/>
        <w:gridCol w:w="969"/>
        <w:gridCol w:w="990"/>
        <w:gridCol w:w="1014"/>
        <w:gridCol w:w="846"/>
      </w:tblGrid>
      <w:tr w:rsidR="003B0ABD" w:rsidRPr="008F7DC9" w14:paraId="6B0AB47C" w14:textId="77777777" w:rsidTr="0032379F">
        <w:tc>
          <w:tcPr>
            <w:tcW w:w="807" w:type="dxa"/>
            <w:vMerge w:val="restart"/>
            <w:shd w:val="clear" w:color="auto" w:fill="auto"/>
          </w:tcPr>
          <w:p w14:paraId="1854A8C1" w14:textId="77777777" w:rsidR="003B0ABD" w:rsidRPr="008F7DC9" w:rsidRDefault="003B0ABD" w:rsidP="0032379F">
            <w:pPr>
              <w:spacing w:after="0"/>
              <w:jc w:val="both"/>
              <w:rPr>
                <w:rFonts w:ascii="Times New Roman" w:eastAsia="Times New Roman" w:hAnsi="Times New Roman" w:cs="Times New Roman"/>
                <w:b/>
                <w:sz w:val="24"/>
                <w:szCs w:val="24"/>
                <w:lang w:eastAsia="ru-RU"/>
              </w:rPr>
            </w:pPr>
            <w:r w:rsidRPr="008F7DC9">
              <w:rPr>
                <w:rFonts w:ascii="Times New Roman" w:eastAsia="Times New Roman" w:hAnsi="Times New Roman" w:cs="Times New Roman"/>
                <w:b/>
                <w:sz w:val="24"/>
                <w:szCs w:val="24"/>
                <w:lang w:eastAsia="ru-RU"/>
              </w:rPr>
              <w:lastRenderedPageBreak/>
              <w:t>№ п/п</w:t>
            </w:r>
          </w:p>
        </w:tc>
        <w:tc>
          <w:tcPr>
            <w:tcW w:w="5639" w:type="dxa"/>
            <w:vMerge w:val="restart"/>
            <w:shd w:val="clear" w:color="auto" w:fill="auto"/>
          </w:tcPr>
          <w:p w14:paraId="02DA9FF3" w14:textId="77777777" w:rsidR="003B0ABD" w:rsidRPr="008F7DC9" w:rsidRDefault="003B0ABD" w:rsidP="0032379F">
            <w:pPr>
              <w:spacing w:after="0"/>
              <w:jc w:val="center"/>
              <w:rPr>
                <w:rFonts w:ascii="Times New Roman" w:eastAsia="Times New Roman" w:hAnsi="Times New Roman" w:cs="Times New Roman"/>
                <w:b/>
                <w:sz w:val="24"/>
                <w:szCs w:val="24"/>
                <w:lang w:eastAsia="ru-RU"/>
              </w:rPr>
            </w:pPr>
            <w:r w:rsidRPr="008F7DC9">
              <w:rPr>
                <w:rFonts w:ascii="Times New Roman" w:eastAsia="Times New Roman" w:hAnsi="Times New Roman" w:cs="Times New Roman"/>
                <w:b/>
                <w:sz w:val="24"/>
                <w:szCs w:val="24"/>
                <w:lang w:eastAsia="ru-RU"/>
              </w:rPr>
              <w:t>Наименование работ</w:t>
            </w:r>
          </w:p>
        </w:tc>
        <w:tc>
          <w:tcPr>
            <w:tcW w:w="1033" w:type="dxa"/>
            <w:vMerge w:val="restart"/>
            <w:shd w:val="clear" w:color="auto" w:fill="auto"/>
          </w:tcPr>
          <w:p w14:paraId="1836EAB9" w14:textId="77777777" w:rsidR="003B0ABD" w:rsidRPr="008F7DC9" w:rsidRDefault="003B0ABD" w:rsidP="0032379F">
            <w:pPr>
              <w:spacing w:after="0"/>
              <w:jc w:val="center"/>
              <w:rPr>
                <w:rFonts w:ascii="Times New Roman" w:eastAsia="Times New Roman" w:hAnsi="Times New Roman" w:cs="Times New Roman"/>
                <w:b/>
                <w:sz w:val="24"/>
                <w:szCs w:val="24"/>
                <w:lang w:eastAsia="ru-RU"/>
              </w:rPr>
            </w:pPr>
            <w:r w:rsidRPr="008F7DC9">
              <w:rPr>
                <w:rFonts w:ascii="Times New Roman" w:eastAsia="Times New Roman" w:hAnsi="Times New Roman" w:cs="Times New Roman"/>
                <w:b/>
                <w:sz w:val="24"/>
                <w:szCs w:val="24"/>
                <w:lang w:eastAsia="ru-RU"/>
              </w:rPr>
              <w:t xml:space="preserve">Ед. </w:t>
            </w:r>
          </w:p>
          <w:p w14:paraId="0DD76C97" w14:textId="6E88CD4E" w:rsidR="003B0ABD" w:rsidRPr="008F7DC9" w:rsidRDefault="00E33AA4" w:rsidP="0032379F">
            <w:pPr>
              <w:spacing w:after="0"/>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изм.</w:t>
            </w:r>
          </w:p>
        </w:tc>
        <w:tc>
          <w:tcPr>
            <w:tcW w:w="1415" w:type="dxa"/>
            <w:vMerge w:val="restart"/>
            <w:shd w:val="clear" w:color="auto" w:fill="auto"/>
          </w:tcPr>
          <w:p w14:paraId="1C6D9BDF" w14:textId="77777777" w:rsidR="003B0ABD" w:rsidRPr="00E33AA4" w:rsidRDefault="003B0ABD" w:rsidP="0032379F">
            <w:pPr>
              <w:spacing w:after="0"/>
              <w:jc w:val="center"/>
              <w:rPr>
                <w:rFonts w:ascii="Times New Roman" w:eastAsia="Times New Roman" w:hAnsi="Times New Roman" w:cs="Times New Roman"/>
                <w:b/>
                <w:sz w:val="24"/>
                <w:szCs w:val="24"/>
                <w:lang w:eastAsia="ru-RU"/>
              </w:rPr>
            </w:pPr>
            <w:r w:rsidRPr="00E33AA4">
              <w:rPr>
                <w:rFonts w:ascii="Times New Roman" w:eastAsia="Times New Roman" w:hAnsi="Times New Roman" w:cs="Times New Roman"/>
                <w:b/>
                <w:sz w:val="24"/>
                <w:szCs w:val="24"/>
                <w:lang w:eastAsia="ru-RU"/>
              </w:rPr>
              <w:t xml:space="preserve">Общий объем </w:t>
            </w:r>
          </w:p>
          <w:p w14:paraId="34018AA3" w14:textId="77777777" w:rsidR="003B0ABD" w:rsidRPr="00E33AA4" w:rsidRDefault="003B0ABD" w:rsidP="0032379F">
            <w:pPr>
              <w:spacing w:after="0"/>
              <w:jc w:val="center"/>
              <w:rPr>
                <w:rFonts w:ascii="Times New Roman" w:eastAsia="Times New Roman" w:hAnsi="Times New Roman" w:cs="Times New Roman"/>
                <w:b/>
                <w:sz w:val="24"/>
                <w:szCs w:val="24"/>
                <w:lang w:eastAsia="ru-RU"/>
              </w:rPr>
            </w:pPr>
            <w:r w:rsidRPr="00E33AA4">
              <w:rPr>
                <w:rFonts w:ascii="Times New Roman" w:eastAsia="Times New Roman" w:hAnsi="Times New Roman" w:cs="Times New Roman"/>
                <w:b/>
                <w:sz w:val="24"/>
                <w:szCs w:val="24"/>
                <w:lang w:eastAsia="ru-RU"/>
              </w:rPr>
              <w:t>работ</w:t>
            </w:r>
          </w:p>
        </w:tc>
        <w:tc>
          <w:tcPr>
            <w:tcW w:w="5571" w:type="dxa"/>
            <w:gridSpan w:val="6"/>
            <w:shd w:val="clear" w:color="auto" w:fill="auto"/>
          </w:tcPr>
          <w:p w14:paraId="3A3053C6" w14:textId="77777777" w:rsidR="003B0ABD" w:rsidRPr="00E33AA4" w:rsidRDefault="003B0ABD" w:rsidP="0032379F">
            <w:pPr>
              <w:spacing w:after="0"/>
              <w:jc w:val="center"/>
              <w:rPr>
                <w:rFonts w:ascii="Times New Roman" w:eastAsia="Times New Roman" w:hAnsi="Times New Roman" w:cs="Times New Roman"/>
                <w:b/>
                <w:sz w:val="24"/>
                <w:szCs w:val="24"/>
                <w:lang w:eastAsia="ru-RU"/>
              </w:rPr>
            </w:pPr>
            <w:r w:rsidRPr="00E33AA4">
              <w:rPr>
                <w:rFonts w:ascii="Times New Roman" w:eastAsia="Times New Roman" w:hAnsi="Times New Roman" w:cs="Times New Roman"/>
                <w:b/>
                <w:sz w:val="24"/>
                <w:szCs w:val="24"/>
                <w:lang w:eastAsia="ru-RU"/>
              </w:rPr>
              <w:t>По годам</w:t>
            </w:r>
          </w:p>
        </w:tc>
      </w:tr>
      <w:tr w:rsidR="00E33AA4" w:rsidRPr="008F7DC9" w14:paraId="380D1EB8" w14:textId="77777777" w:rsidTr="0032379F">
        <w:tc>
          <w:tcPr>
            <w:tcW w:w="807" w:type="dxa"/>
            <w:vMerge/>
            <w:shd w:val="clear" w:color="auto" w:fill="auto"/>
          </w:tcPr>
          <w:p w14:paraId="14BAE5EC" w14:textId="77777777" w:rsidR="003B0ABD" w:rsidRPr="008F7DC9" w:rsidRDefault="003B0ABD" w:rsidP="0032379F">
            <w:pPr>
              <w:spacing w:after="0"/>
              <w:jc w:val="both"/>
              <w:rPr>
                <w:rFonts w:ascii="Times New Roman" w:eastAsia="Times New Roman" w:hAnsi="Times New Roman" w:cs="Times New Roman"/>
                <w:b/>
                <w:sz w:val="24"/>
                <w:szCs w:val="24"/>
                <w:lang w:eastAsia="ru-RU"/>
              </w:rPr>
            </w:pPr>
          </w:p>
        </w:tc>
        <w:tc>
          <w:tcPr>
            <w:tcW w:w="5639" w:type="dxa"/>
            <w:vMerge/>
            <w:shd w:val="clear" w:color="auto" w:fill="auto"/>
          </w:tcPr>
          <w:p w14:paraId="61133F5C" w14:textId="77777777" w:rsidR="003B0ABD" w:rsidRPr="008F7DC9" w:rsidRDefault="003B0ABD" w:rsidP="0032379F">
            <w:pPr>
              <w:spacing w:after="0"/>
              <w:jc w:val="both"/>
              <w:rPr>
                <w:rFonts w:ascii="Times New Roman" w:eastAsia="Times New Roman" w:hAnsi="Times New Roman" w:cs="Times New Roman"/>
                <w:b/>
                <w:sz w:val="24"/>
                <w:szCs w:val="24"/>
                <w:lang w:eastAsia="ru-RU"/>
              </w:rPr>
            </w:pPr>
          </w:p>
        </w:tc>
        <w:tc>
          <w:tcPr>
            <w:tcW w:w="1033" w:type="dxa"/>
            <w:vMerge/>
            <w:shd w:val="clear" w:color="auto" w:fill="auto"/>
          </w:tcPr>
          <w:p w14:paraId="3A72A834" w14:textId="77777777" w:rsidR="003B0ABD" w:rsidRPr="008F7DC9" w:rsidRDefault="003B0ABD" w:rsidP="0032379F">
            <w:pPr>
              <w:spacing w:after="0"/>
              <w:jc w:val="both"/>
              <w:rPr>
                <w:rFonts w:ascii="Times New Roman" w:eastAsia="Times New Roman" w:hAnsi="Times New Roman" w:cs="Times New Roman"/>
                <w:b/>
                <w:sz w:val="24"/>
                <w:szCs w:val="24"/>
                <w:lang w:eastAsia="ru-RU"/>
              </w:rPr>
            </w:pPr>
          </w:p>
        </w:tc>
        <w:tc>
          <w:tcPr>
            <w:tcW w:w="1415" w:type="dxa"/>
            <w:vMerge/>
            <w:shd w:val="clear" w:color="auto" w:fill="auto"/>
          </w:tcPr>
          <w:p w14:paraId="5BABAF6D" w14:textId="77777777" w:rsidR="003B0ABD" w:rsidRPr="00E33AA4" w:rsidRDefault="003B0ABD" w:rsidP="0032379F">
            <w:pPr>
              <w:spacing w:after="0"/>
              <w:jc w:val="both"/>
              <w:rPr>
                <w:rFonts w:ascii="Times New Roman" w:eastAsia="Times New Roman" w:hAnsi="Times New Roman" w:cs="Times New Roman"/>
                <w:b/>
                <w:sz w:val="24"/>
                <w:szCs w:val="24"/>
                <w:lang w:eastAsia="ru-RU"/>
              </w:rPr>
            </w:pPr>
          </w:p>
        </w:tc>
        <w:tc>
          <w:tcPr>
            <w:tcW w:w="876" w:type="dxa"/>
            <w:shd w:val="clear" w:color="auto" w:fill="auto"/>
          </w:tcPr>
          <w:p w14:paraId="6475CEF3" w14:textId="77777777" w:rsidR="003B0ABD" w:rsidRPr="00E33AA4" w:rsidRDefault="003B0ABD" w:rsidP="0032379F">
            <w:pPr>
              <w:spacing w:after="0"/>
              <w:jc w:val="center"/>
              <w:rPr>
                <w:rFonts w:ascii="Times New Roman" w:eastAsia="Times New Roman" w:hAnsi="Times New Roman" w:cs="Times New Roman"/>
                <w:b/>
                <w:sz w:val="24"/>
                <w:szCs w:val="24"/>
                <w:lang w:eastAsia="ru-RU"/>
              </w:rPr>
            </w:pPr>
            <w:r w:rsidRPr="00E33AA4">
              <w:rPr>
                <w:rFonts w:ascii="Times New Roman" w:eastAsia="Times New Roman" w:hAnsi="Times New Roman" w:cs="Times New Roman"/>
                <w:b/>
                <w:sz w:val="24"/>
                <w:szCs w:val="24"/>
                <w:lang w:eastAsia="ru-RU"/>
              </w:rPr>
              <w:t>1-ый год</w:t>
            </w:r>
          </w:p>
        </w:tc>
        <w:tc>
          <w:tcPr>
            <w:tcW w:w="876" w:type="dxa"/>
            <w:shd w:val="clear" w:color="auto" w:fill="auto"/>
          </w:tcPr>
          <w:p w14:paraId="16911EC4" w14:textId="77777777" w:rsidR="003B0ABD" w:rsidRPr="00E33AA4" w:rsidRDefault="003B0ABD" w:rsidP="0032379F">
            <w:pPr>
              <w:spacing w:after="0"/>
              <w:jc w:val="center"/>
              <w:rPr>
                <w:rFonts w:ascii="Times New Roman" w:eastAsia="Times New Roman" w:hAnsi="Times New Roman" w:cs="Times New Roman"/>
                <w:b/>
                <w:sz w:val="24"/>
                <w:szCs w:val="24"/>
                <w:lang w:eastAsia="ru-RU"/>
              </w:rPr>
            </w:pPr>
            <w:r w:rsidRPr="00E33AA4">
              <w:rPr>
                <w:rFonts w:ascii="Times New Roman" w:eastAsia="Times New Roman" w:hAnsi="Times New Roman" w:cs="Times New Roman"/>
                <w:b/>
                <w:sz w:val="24"/>
                <w:szCs w:val="24"/>
                <w:lang w:eastAsia="ru-RU"/>
              </w:rPr>
              <w:t>2-ой год</w:t>
            </w:r>
          </w:p>
        </w:tc>
        <w:tc>
          <w:tcPr>
            <w:tcW w:w="969" w:type="dxa"/>
            <w:shd w:val="clear" w:color="auto" w:fill="auto"/>
          </w:tcPr>
          <w:p w14:paraId="5855FA8D" w14:textId="77777777" w:rsidR="003B0ABD" w:rsidRPr="00E33AA4" w:rsidRDefault="003B0ABD" w:rsidP="0032379F">
            <w:pPr>
              <w:spacing w:after="0"/>
              <w:jc w:val="center"/>
              <w:rPr>
                <w:rFonts w:ascii="Times New Roman" w:eastAsia="Times New Roman" w:hAnsi="Times New Roman" w:cs="Times New Roman"/>
                <w:b/>
                <w:sz w:val="24"/>
                <w:szCs w:val="24"/>
                <w:lang w:eastAsia="ru-RU"/>
              </w:rPr>
            </w:pPr>
            <w:r w:rsidRPr="00E33AA4">
              <w:rPr>
                <w:rFonts w:ascii="Times New Roman" w:eastAsia="Times New Roman" w:hAnsi="Times New Roman" w:cs="Times New Roman"/>
                <w:b/>
                <w:sz w:val="24"/>
                <w:szCs w:val="24"/>
                <w:lang w:eastAsia="ru-RU"/>
              </w:rPr>
              <w:t>3-ый год</w:t>
            </w:r>
          </w:p>
        </w:tc>
        <w:tc>
          <w:tcPr>
            <w:tcW w:w="990" w:type="dxa"/>
            <w:shd w:val="clear" w:color="auto" w:fill="auto"/>
          </w:tcPr>
          <w:p w14:paraId="7579D9A6" w14:textId="77777777" w:rsidR="003B0ABD" w:rsidRPr="00E33AA4" w:rsidRDefault="003B0ABD" w:rsidP="0032379F">
            <w:pPr>
              <w:spacing w:after="0"/>
              <w:jc w:val="center"/>
              <w:rPr>
                <w:rFonts w:ascii="Times New Roman" w:eastAsia="Times New Roman" w:hAnsi="Times New Roman" w:cs="Times New Roman"/>
                <w:b/>
                <w:sz w:val="24"/>
                <w:szCs w:val="24"/>
                <w:lang w:eastAsia="ru-RU"/>
              </w:rPr>
            </w:pPr>
            <w:r w:rsidRPr="00E33AA4">
              <w:rPr>
                <w:rFonts w:ascii="Times New Roman" w:eastAsia="Times New Roman" w:hAnsi="Times New Roman" w:cs="Times New Roman"/>
                <w:b/>
                <w:sz w:val="24"/>
                <w:szCs w:val="24"/>
                <w:lang w:eastAsia="ru-RU"/>
              </w:rPr>
              <w:t>4-ый год</w:t>
            </w:r>
          </w:p>
        </w:tc>
        <w:tc>
          <w:tcPr>
            <w:tcW w:w="1014" w:type="dxa"/>
            <w:shd w:val="clear" w:color="auto" w:fill="auto"/>
          </w:tcPr>
          <w:p w14:paraId="5E9F9AC2" w14:textId="77777777" w:rsidR="003B0ABD" w:rsidRPr="00E33AA4" w:rsidRDefault="003B0ABD" w:rsidP="0032379F">
            <w:pPr>
              <w:spacing w:after="0"/>
              <w:jc w:val="center"/>
              <w:rPr>
                <w:rFonts w:ascii="Times New Roman" w:eastAsia="Times New Roman" w:hAnsi="Times New Roman" w:cs="Times New Roman"/>
                <w:b/>
                <w:sz w:val="24"/>
                <w:szCs w:val="24"/>
                <w:lang w:eastAsia="ru-RU"/>
              </w:rPr>
            </w:pPr>
            <w:r w:rsidRPr="00E33AA4">
              <w:rPr>
                <w:rFonts w:ascii="Times New Roman" w:eastAsia="Times New Roman" w:hAnsi="Times New Roman" w:cs="Times New Roman"/>
                <w:b/>
                <w:sz w:val="24"/>
                <w:szCs w:val="24"/>
                <w:lang w:eastAsia="ru-RU"/>
              </w:rPr>
              <w:t>5-ый год</w:t>
            </w:r>
          </w:p>
        </w:tc>
        <w:tc>
          <w:tcPr>
            <w:tcW w:w="846" w:type="dxa"/>
            <w:shd w:val="clear" w:color="auto" w:fill="auto"/>
          </w:tcPr>
          <w:p w14:paraId="2C00DC38" w14:textId="77777777" w:rsidR="003B0ABD" w:rsidRPr="00E33AA4" w:rsidRDefault="003B0ABD" w:rsidP="0032379F">
            <w:pPr>
              <w:spacing w:after="0"/>
              <w:jc w:val="center"/>
              <w:rPr>
                <w:rFonts w:ascii="Times New Roman" w:eastAsia="Times New Roman" w:hAnsi="Times New Roman" w:cs="Times New Roman"/>
                <w:b/>
                <w:sz w:val="24"/>
                <w:szCs w:val="24"/>
                <w:lang w:eastAsia="ru-RU"/>
              </w:rPr>
            </w:pPr>
            <w:r w:rsidRPr="00E33AA4">
              <w:rPr>
                <w:rFonts w:ascii="Times New Roman" w:eastAsia="Times New Roman" w:hAnsi="Times New Roman" w:cs="Times New Roman"/>
                <w:b/>
                <w:sz w:val="24"/>
                <w:szCs w:val="24"/>
                <w:lang w:eastAsia="ru-RU"/>
              </w:rPr>
              <w:t>6-ый год</w:t>
            </w:r>
          </w:p>
        </w:tc>
      </w:tr>
      <w:tr w:rsidR="0061017C" w:rsidRPr="008F7DC9" w14:paraId="676A60CE" w14:textId="77777777" w:rsidTr="00940DDF">
        <w:tc>
          <w:tcPr>
            <w:tcW w:w="807" w:type="dxa"/>
            <w:shd w:val="clear" w:color="auto" w:fill="auto"/>
          </w:tcPr>
          <w:p w14:paraId="7CB6D622" w14:textId="22AED191" w:rsidR="0061017C" w:rsidRPr="0061017C" w:rsidRDefault="0061017C" w:rsidP="0032379F">
            <w:pPr>
              <w:spacing w:after="0"/>
              <w:jc w:val="both"/>
              <w:rPr>
                <w:rFonts w:ascii="Times New Roman" w:eastAsia="Times New Roman" w:hAnsi="Times New Roman" w:cs="Times New Roman"/>
                <w:sz w:val="24"/>
                <w:szCs w:val="24"/>
                <w:lang w:eastAsia="ru-RU"/>
              </w:rPr>
            </w:pPr>
            <w:r w:rsidRPr="0061017C">
              <w:rPr>
                <w:rFonts w:ascii="Times New Roman" w:eastAsia="Times New Roman" w:hAnsi="Times New Roman" w:cs="Times New Roman"/>
                <w:sz w:val="24"/>
                <w:szCs w:val="24"/>
                <w:lang w:eastAsia="ru-RU"/>
              </w:rPr>
              <w:t>1</w:t>
            </w:r>
          </w:p>
        </w:tc>
        <w:tc>
          <w:tcPr>
            <w:tcW w:w="13658" w:type="dxa"/>
            <w:gridSpan w:val="9"/>
            <w:shd w:val="clear" w:color="auto" w:fill="auto"/>
          </w:tcPr>
          <w:p w14:paraId="7493DBF6" w14:textId="5FAB5EFA" w:rsidR="0061017C" w:rsidRPr="00E33AA4" w:rsidRDefault="0061017C" w:rsidP="0061017C">
            <w:pPr>
              <w:spacing w:after="0"/>
              <w:rPr>
                <w:rFonts w:ascii="Times New Roman" w:eastAsia="Times New Roman" w:hAnsi="Times New Roman" w:cs="Times New Roman"/>
                <w:b/>
                <w:sz w:val="24"/>
                <w:szCs w:val="24"/>
                <w:lang w:eastAsia="ru-RU"/>
              </w:rPr>
            </w:pPr>
            <w:r w:rsidRPr="003B0ABD">
              <w:rPr>
                <w:rFonts w:ascii="Times New Roman" w:eastAsia="Times New Roman" w:hAnsi="Times New Roman" w:cs="Times New Roman"/>
                <w:b/>
                <w:sz w:val="24"/>
                <w:szCs w:val="24"/>
                <w:lang w:eastAsia="ru-RU"/>
              </w:rPr>
              <w:t>Подготовительный период</w:t>
            </w:r>
            <w:r>
              <w:rPr>
                <w:rFonts w:ascii="Times New Roman" w:eastAsia="Times New Roman" w:hAnsi="Times New Roman" w:cs="Times New Roman"/>
                <w:b/>
                <w:sz w:val="24"/>
                <w:szCs w:val="24"/>
                <w:lang w:eastAsia="ru-RU"/>
              </w:rPr>
              <w:t>:</w:t>
            </w:r>
          </w:p>
        </w:tc>
      </w:tr>
      <w:tr w:rsidR="003B0ABD" w:rsidRPr="008F7DC9" w14:paraId="2691567D" w14:textId="77777777" w:rsidTr="00D8127A">
        <w:tc>
          <w:tcPr>
            <w:tcW w:w="807" w:type="dxa"/>
            <w:shd w:val="clear" w:color="auto" w:fill="auto"/>
          </w:tcPr>
          <w:p w14:paraId="35A1A098" w14:textId="27AA5BAE" w:rsidR="003B0ABD" w:rsidRPr="00E33AA4" w:rsidRDefault="00E33AA4" w:rsidP="0032379F">
            <w:pPr>
              <w:spacing w:after="0"/>
              <w:jc w:val="both"/>
              <w:rPr>
                <w:rFonts w:ascii="Times New Roman" w:eastAsia="Times New Roman" w:hAnsi="Times New Roman" w:cs="Times New Roman"/>
                <w:sz w:val="24"/>
                <w:szCs w:val="24"/>
                <w:lang w:eastAsia="ru-RU"/>
              </w:rPr>
            </w:pPr>
            <w:r w:rsidRPr="00E33AA4">
              <w:rPr>
                <w:rFonts w:ascii="Times New Roman" w:eastAsia="Times New Roman" w:hAnsi="Times New Roman" w:cs="Times New Roman"/>
                <w:sz w:val="24"/>
                <w:szCs w:val="24"/>
                <w:lang w:eastAsia="ru-RU"/>
              </w:rPr>
              <w:t>1.1</w:t>
            </w:r>
          </w:p>
        </w:tc>
        <w:tc>
          <w:tcPr>
            <w:tcW w:w="5639" w:type="dxa"/>
            <w:shd w:val="clear" w:color="auto" w:fill="auto"/>
          </w:tcPr>
          <w:p w14:paraId="149AA76F" w14:textId="42C3BF00" w:rsidR="003B0ABD" w:rsidRPr="00D8127A" w:rsidRDefault="003B0ABD" w:rsidP="0032379F">
            <w:pPr>
              <w:spacing w:after="0"/>
              <w:jc w:val="both"/>
              <w:rPr>
                <w:rFonts w:ascii="Times New Roman" w:eastAsia="Times New Roman" w:hAnsi="Times New Roman" w:cs="Times New Roman"/>
                <w:sz w:val="24"/>
                <w:szCs w:val="24"/>
                <w:lang w:eastAsia="ru-RU"/>
              </w:rPr>
            </w:pPr>
            <w:r w:rsidRPr="003B0ABD">
              <w:rPr>
                <w:rFonts w:ascii="Times New Roman" w:eastAsia="Times New Roman" w:hAnsi="Times New Roman" w:cs="Times New Roman"/>
                <w:sz w:val="24"/>
                <w:szCs w:val="24"/>
                <w:lang w:eastAsia="ru-RU"/>
              </w:rPr>
              <w:t>Изучение фондовых, архивных текст</w:t>
            </w:r>
            <w:r>
              <w:rPr>
                <w:rFonts w:ascii="Times New Roman" w:eastAsia="Times New Roman" w:hAnsi="Times New Roman" w:cs="Times New Roman"/>
                <w:sz w:val="24"/>
                <w:szCs w:val="24"/>
                <w:lang w:eastAsia="ru-RU"/>
              </w:rPr>
              <w:t>овых и картографических материа</w:t>
            </w:r>
            <w:r w:rsidRPr="003B0ABD">
              <w:rPr>
                <w:rFonts w:ascii="Times New Roman" w:eastAsia="Times New Roman" w:hAnsi="Times New Roman" w:cs="Times New Roman"/>
                <w:sz w:val="24"/>
                <w:szCs w:val="24"/>
                <w:lang w:eastAsia="ru-RU"/>
              </w:rPr>
              <w:t>лов</w:t>
            </w:r>
            <w:r w:rsidR="00D8127A" w:rsidRPr="00D8127A">
              <w:rPr>
                <w:rFonts w:ascii="Times New Roman" w:eastAsia="Times New Roman" w:hAnsi="Times New Roman" w:cs="Times New Roman"/>
                <w:sz w:val="24"/>
                <w:szCs w:val="24"/>
                <w:lang w:eastAsia="ru-RU"/>
              </w:rPr>
              <w:t xml:space="preserve">. </w:t>
            </w:r>
            <w:r w:rsidR="00D8127A" w:rsidRPr="003B0ABD">
              <w:rPr>
                <w:rFonts w:ascii="Times New Roman" w:eastAsia="Times New Roman" w:hAnsi="Times New Roman" w:cs="Times New Roman"/>
                <w:sz w:val="24"/>
                <w:szCs w:val="24"/>
                <w:lang w:eastAsia="ru-RU"/>
              </w:rPr>
              <w:t>Изучение архивных геологических мат</w:t>
            </w:r>
            <w:r w:rsidR="00D8127A">
              <w:rPr>
                <w:rFonts w:ascii="Times New Roman" w:eastAsia="Times New Roman" w:hAnsi="Times New Roman" w:cs="Times New Roman"/>
                <w:sz w:val="24"/>
                <w:szCs w:val="24"/>
                <w:lang w:eastAsia="ru-RU"/>
              </w:rPr>
              <w:t>ериалов, систематизацию информа</w:t>
            </w:r>
            <w:r w:rsidR="00D8127A" w:rsidRPr="003B0ABD">
              <w:rPr>
                <w:rFonts w:ascii="Times New Roman" w:eastAsia="Times New Roman" w:hAnsi="Times New Roman" w:cs="Times New Roman"/>
                <w:sz w:val="24"/>
                <w:szCs w:val="24"/>
                <w:lang w:eastAsia="ru-RU"/>
              </w:rPr>
              <w:t xml:space="preserve">ции о результатах геолого-съёмочных и геофизических работ масштаба 1:50000; 1:25000 и поисковых работ </w:t>
            </w:r>
            <w:r w:rsidR="00D8127A">
              <w:rPr>
                <w:rFonts w:ascii="Times New Roman" w:eastAsia="Times New Roman" w:hAnsi="Times New Roman" w:cs="Times New Roman"/>
                <w:sz w:val="24"/>
                <w:szCs w:val="24"/>
                <w:lang w:eastAsia="ru-RU"/>
              </w:rPr>
              <w:t>на изучаемой площади на примыка</w:t>
            </w:r>
            <w:r w:rsidR="00D8127A" w:rsidRPr="003B0ABD">
              <w:rPr>
                <w:rFonts w:ascii="Times New Roman" w:eastAsia="Times New Roman" w:hAnsi="Times New Roman" w:cs="Times New Roman"/>
                <w:sz w:val="24"/>
                <w:szCs w:val="24"/>
                <w:lang w:eastAsia="ru-RU"/>
              </w:rPr>
              <w:t>ющих по периметру площадях</w:t>
            </w:r>
          </w:p>
        </w:tc>
        <w:tc>
          <w:tcPr>
            <w:tcW w:w="1033" w:type="dxa"/>
            <w:shd w:val="clear" w:color="auto" w:fill="auto"/>
          </w:tcPr>
          <w:p w14:paraId="0C161A5B" w14:textId="3FF2ACC8" w:rsidR="003B0ABD" w:rsidRPr="00E33AA4" w:rsidRDefault="00E33AA4" w:rsidP="0032379F">
            <w:pPr>
              <w:spacing w:after="0"/>
              <w:jc w:val="center"/>
              <w:rPr>
                <w:rFonts w:ascii="Times New Roman" w:eastAsia="Times New Roman" w:hAnsi="Times New Roman" w:cs="Times New Roman"/>
                <w:sz w:val="24"/>
                <w:szCs w:val="24"/>
                <w:lang w:eastAsia="ru-RU"/>
              </w:rPr>
            </w:pPr>
            <w:r w:rsidRPr="00E33AA4">
              <w:rPr>
                <w:rFonts w:ascii="Times New Roman" w:eastAsia="Times New Roman" w:hAnsi="Times New Roman" w:cs="Times New Roman"/>
                <w:sz w:val="24"/>
                <w:szCs w:val="24"/>
                <w:lang w:eastAsia="ru-RU"/>
              </w:rPr>
              <w:t>отчет</w:t>
            </w:r>
          </w:p>
        </w:tc>
        <w:tc>
          <w:tcPr>
            <w:tcW w:w="1415" w:type="dxa"/>
            <w:shd w:val="clear" w:color="auto" w:fill="auto"/>
          </w:tcPr>
          <w:p w14:paraId="46FDBE0B" w14:textId="73ECB50F" w:rsidR="003B0ABD" w:rsidRPr="009254FD" w:rsidRDefault="009254FD" w:rsidP="0032379F">
            <w:pPr>
              <w:spacing w:after="0"/>
              <w:jc w:val="center"/>
              <w:rPr>
                <w:rFonts w:ascii="Times New Roman" w:eastAsia="Times New Roman" w:hAnsi="Times New Roman" w:cs="Times New Roman"/>
                <w:sz w:val="24"/>
                <w:szCs w:val="24"/>
                <w:lang w:eastAsia="ru-RU"/>
              </w:rPr>
            </w:pPr>
            <w:r w:rsidRPr="009254FD">
              <w:rPr>
                <w:rFonts w:ascii="Times New Roman" w:eastAsia="Times New Roman" w:hAnsi="Times New Roman" w:cs="Times New Roman"/>
                <w:sz w:val="24"/>
                <w:szCs w:val="24"/>
                <w:lang w:eastAsia="ru-RU"/>
              </w:rPr>
              <w:t>1</w:t>
            </w:r>
          </w:p>
        </w:tc>
        <w:tc>
          <w:tcPr>
            <w:tcW w:w="876" w:type="dxa"/>
            <w:shd w:val="clear" w:color="auto" w:fill="D9D9D9" w:themeFill="background1" w:themeFillShade="D9"/>
          </w:tcPr>
          <w:p w14:paraId="0F70938D" w14:textId="48740DC2" w:rsidR="003B0ABD" w:rsidRPr="009254FD" w:rsidRDefault="00D8127A" w:rsidP="0032379F">
            <w:pPr>
              <w:spacing w:after="0"/>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w:t>
            </w:r>
          </w:p>
        </w:tc>
        <w:tc>
          <w:tcPr>
            <w:tcW w:w="876" w:type="dxa"/>
            <w:shd w:val="clear" w:color="auto" w:fill="auto"/>
          </w:tcPr>
          <w:p w14:paraId="6CD93CBF" w14:textId="2740B1E8" w:rsidR="003B0ABD" w:rsidRPr="009254FD" w:rsidRDefault="003B0ABD" w:rsidP="0032379F">
            <w:pPr>
              <w:spacing w:after="0"/>
              <w:jc w:val="center"/>
              <w:rPr>
                <w:rFonts w:ascii="Times New Roman" w:eastAsia="Times New Roman" w:hAnsi="Times New Roman" w:cs="Times New Roman"/>
                <w:sz w:val="24"/>
                <w:szCs w:val="24"/>
                <w:lang w:eastAsia="ru-RU"/>
              </w:rPr>
            </w:pPr>
          </w:p>
        </w:tc>
        <w:tc>
          <w:tcPr>
            <w:tcW w:w="969" w:type="dxa"/>
            <w:shd w:val="clear" w:color="auto" w:fill="auto"/>
          </w:tcPr>
          <w:p w14:paraId="64FC51E3" w14:textId="77777777" w:rsidR="003B0ABD" w:rsidRPr="00E33AA4" w:rsidRDefault="003B0ABD" w:rsidP="0032379F">
            <w:pPr>
              <w:spacing w:after="0"/>
              <w:jc w:val="center"/>
              <w:rPr>
                <w:rFonts w:ascii="Times New Roman" w:eastAsia="Times New Roman" w:hAnsi="Times New Roman" w:cs="Times New Roman"/>
                <w:b/>
                <w:sz w:val="24"/>
                <w:szCs w:val="24"/>
                <w:lang w:eastAsia="ru-RU"/>
              </w:rPr>
            </w:pPr>
          </w:p>
        </w:tc>
        <w:tc>
          <w:tcPr>
            <w:tcW w:w="990" w:type="dxa"/>
            <w:shd w:val="clear" w:color="auto" w:fill="auto"/>
          </w:tcPr>
          <w:p w14:paraId="3EDE5DE3" w14:textId="77777777" w:rsidR="003B0ABD" w:rsidRPr="00E33AA4" w:rsidRDefault="003B0ABD" w:rsidP="0032379F">
            <w:pPr>
              <w:spacing w:after="0"/>
              <w:jc w:val="center"/>
              <w:rPr>
                <w:rFonts w:ascii="Times New Roman" w:eastAsia="Times New Roman" w:hAnsi="Times New Roman" w:cs="Times New Roman"/>
                <w:b/>
                <w:sz w:val="24"/>
                <w:szCs w:val="24"/>
                <w:lang w:eastAsia="ru-RU"/>
              </w:rPr>
            </w:pPr>
          </w:p>
        </w:tc>
        <w:tc>
          <w:tcPr>
            <w:tcW w:w="1014" w:type="dxa"/>
            <w:shd w:val="clear" w:color="auto" w:fill="auto"/>
          </w:tcPr>
          <w:p w14:paraId="73C4A0EF" w14:textId="77777777" w:rsidR="003B0ABD" w:rsidRPr="00E33AA4" w:rsidRDefault="003B0ABD" w:rsidP="0032379F">
            <w:pPr>
              <w:spacing w:after="0"/>
              <w:jc w:val="center"/>
              <w:rPr>
                <w:rFonts w:ascii="Times New Roman" w:eastAsia="Times New Roman" w:hAnsi="Times New Roman" w:cs="Times New Roman"/>
                <w:b/>
                <w:sz w:val="24"/>
                <w:szCs w:val="24"/>
                <w:lang w:eastAsia="ru-RU"/>
              </w:rPr>
            </w:pPr>
          </w:p>
        </w:tc>
        <w:tc>
          <w:tcPr>
            <w:tcW w:w="846" w:type="dxa"/>
            <w:shd w:val="clear" w:color="auto" w:fill="auto"/>
          </w:tcPr>
          <w:p w14:paraId="595ED800" w14:textId="77777777" w:rsidR="003B0ABD" w:rsidRPr="00E33AA4" w:rsidRDefault="003B0ABD" w:rsidP="0032379F">
            <w:pPr>
              <w:spacing w:after="0"/>
              <w:jc w:val="center"/>
              <w:rPr>
                <w:rFonts w:ascii="Times New Roman" w:eastAsia="Times New Roman" w:hAnsi="Times New Roman" w:cs="Times New Roman"/>
                <w:b/>
                <w:sz w:val="24"/>
                <w:szCs w:val="24"/>
                <w:lang w:eastAsia="ru-RU"/>
              </w:rPr>
            </w:pPr>
          </w:p>
        </w:tc>
      </w:tr>
      <w:tr w:rsidR="003B0ABD" w:rsidRPr="008F7DC9" w14:paraId="4D1D2CAE" w14:textId="77777777" w:rsidTr="00AE21BB">
        <w:tc>
          <w:tcPr>
            <w:tcW w:w="807" w:type="dxa"/>
            <w:shd w:val="clear" w:color="auto" w:fill="auto"/>
          </w:tcPr>
          <w:p w14:paraId="2870E629" w14:textId="368FDE15" w:rsidR="003B0ABD" w:rsidRPr="00E33AA4" w:rsidRDefault="004564B9" w:rsidP="0032379F">
            <w:pPr>
              <w:spacing w:after="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1.2</w:t>
            </w:r>
          </w:p>
        </w:tc>
        <w:tc>
          <w:tcPr>
            <w:tcW w:w="5639" w:type="dxa"/>
            <w:shd w:val="clear" w:color="auto" w:fill="auto"/>
          </w:tcPr>
          <w:p w14:paraId="0E3A83E5" w14:textId="58E3B293" w:rsidR="003B0ABD" w:rsidRPr="0061017C" w:rsidRDefault="0061017C" w:rsidP="0061017C">
            <w:pPr>
              <w:spacing w:after="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Интерпретация снимков дистанционного зондирования земной поверхности лицензионной площади</w:t>
            </w:r>
          </w:p>
        </w:tc>
        <w:tc>
          <w:tcPr>
            <w:tcW w:w="1033" w:type="dxa"/>
            <w:shd w:val="clear" w:color="auto" w:fill="auto"/>
          </w:tcPr>
          <w:p w14:paraId="75E2A93A" w14:textId="604AEAAA" w:rsidR="003B0ABD" w:rsidRPr="009254FD" w:rsidRDefault="0061017C" w:rsidP="0032379F">
            <w:pPr>
              <w:spacing w:after="0"/>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отчет</w:t>
            </w:r>
          </w:p>
        </w:tc>
        <w:tc>
          <w:tcPr>
            <w:tcW w:w="1415" w:type="dxa"/>
            <w:shd w:val="clear" w:color="auto" w:fill="auto"/>
          </w:tcPr>
          <w:p w14:paraId="13830963" w14:textId="5715FA12" w:rsidR="003B0ABD" w:rsidRPr="0061017C" w:rsidRDefault="0061017C" w:rsidP="0061017C">
            <w:pPr>
              <w:spacing w:after="0"/>
              <w:jc w:val="center"/>
              <w:rPr>
                <w:rFonts w:ascii="Times New Roman" w:eastAsia="Times New Roman" w:hAnsi="Times New Roman" w:cs="Times New Roman"/>
                <w:sz w:val="24"/>
                <w:szCs w:val="24"/>
                <w:lang w:eastAsia="ru-RU"/>
              </w:rPr>
            </w:pPr>
            <w:r w:rsidRPr="0061017C">
              <w:rPr>
                <w:rFonts w:ascii="Times New Roman" w:eastAsia="Times New Roman" w:hAnsi="Times New Roman" w:cs="Times New Roman"/>
                <w:sz w:val="24"/>
                <w:szCs w:val="24"/>
                <w:lang w:eastAsia="ru-RU"/>
              </w:rPr>
              <w:t>1</w:t>
            </w:r>
          </w:p>
        </w:tc>
        <w:tc>
          <w:tcPr>
            <w:tcW w:w="876" w:type="dxa"/>
            <w:shd w:val="clear" w:color="auto" w:fill="auto"/>
          </w:tcPr>
          <w:p w14:paraId="250BE36C" w14:textId="77777777" w:rsidR="003B0ABD" w:rsidRPr="00E33AA4" w:rsidRDefault="003B0ABD" w:rsidP="0032379F">
            <w:pPr>
              <w:spacing w:after="0"/>
              <w:jc w:val="center"/>
              <w:rPr>
                <w:rFonts w:ascii="Times New Roman" w:eastAsia="Times New Roman" w:hAnsi="Times New Roman" w:cs="Times New Roman"/>
                <w:b/>
                <w:sz w:val="24"/>
                <w:szCs w:val="24"/>
                <w:lang w:eastAsia="ru-RU"/>
              </w:rPr>
            </w:pPr>
          </w:p>
        </w:tc>
        <w:tc>
          <w:tcPr>
            <w:tcW w:w="876" w:type="dxa"/>
            <w:shd w:val="clear" w:color="auto" w:fill="D9D9D9" w:themeFill="background1" w:themeFillShade="D9"/>
          </w:tcPr>
          <w:p w14:paraId="54207283" w14:textId="01276B45" w:rsidR="003B0ABD" w:rsidRPr="0061017C" w:rsidRDefault="0061017C" w:rsidP="0032379F">
            <w:pPr>
              <w:spacing w:after="0"/>
              <w:jc w:val="center"/>
              <w:rPr>
                <w:rFonts w:ascii="Times New Roman" w:eastAsia="Times New Roman" w:hAnsi="Times New Roman" w:cs="Times New Roman"/>
                <w:sz w:val="24"/>
                <w:szCs w:val="24"/>
                <w:lang w:eastAsia="ru-RU"/>
              </w:rPr>
            </w:pPr>
            <w:r w:rsidRPr="0061017C">
              <w:rPr>
                <w:rFonts w:ascii="Times New Roman" w:eastAsia="Times New Roman" w:hAnsi="Times New Roman" w:cs="Times New Roman"/>
                <w:sz w:val="24"/>
                <w:szCs w:val="24"/>
                <w:lang w:eastAsia="ru-RU"/>
              </w:rPr>
              <w:t>1</w:t>
            </w:r>
          </w:p>
        </w:tc>
        <w:tc>
          <w:tcPr>
            <w:tcW w:w="969" w:type="dxa"/>
            <w:shd w:val="clear" w:color="auto" w:fill="auto"/>
          </w:tcPr>
          <w:p w14:paraId="7BD5E1FB" w14:textId="77777777" w:rsidR="003B0ABD" w:rsidRPr="00E33AA4" w:rsidRDefault="003B0ABD" w:rsidP="0032379F">
            <w:pPr>
              <w:spacing w:after="0"/>
              <w:jc w:val="center"/>
              <w:rPr>
                <w:rFonts w:ascii="Times New Roman" w:eastAsia="Times New Roman" w:hAnsi="Times New Roman" w:cs="Times New Roman"/>
                <w:b/>
                <w:sz w:val="24"/>
                <w:szCs w:val="24"/>
                <w:lang w:eastAsia="ru-RU"/>
              </w:rPr>
            </w:pPr>
          </w:p>
        </w:tc>
        <w:tc>
          <w:tcPr>
            <w:tcW w:w="990" w:type="dxa"/>
            <w:shd w:val="clear" w:color="auto" w:fill="auto"/>
          </w:tcPr>
          <w:p w14:paraId="574B4495" w14:textId="77777777" w:rsidR="003B0ABD" w:rsidRPr="00E33AA4" w:rsidRDefault="003B0ABD" w:rsidP="0032379F">
            <w:pPr>
              <w:spacing w:after="0"/>
              <w:jc w:val="center"/>
              <w:rPr>
                <w:rFonts w:ascii="Times New Roman" w:eastAsia="Times New Roman" w:hAnsi="Times New Roman" w:cs="Times New Roman"/>
                <w:b/>
                <w:sz w:val="24"/>
                <w:szCs w:val="24"/>
                <w:lang w:eastAsia="ru-RU"/>
              </w:rPr>
            </w:pPr>
          </w:p>
        </w:tc>
        <w:tc>
          <w:tcPr>
            <w:tcW w:w="1014" w:type="dxa"/>
            <w:shd w:val="clear" w:color="auto" w:fill="auto"/>
          </w:tcPr>
          <w:p w14:paraId="7D92DF44" w14:textId="77777777" w:rsidR="003B0ABD" w:rsidRPr="00E33AA4" w:rsidRDefault="003B0ABD" w:rsidP="0032379F">
            <w:pPr>
              <w:spacing w:after="0"/>
              <w:jc w:val="center"/>
              <w:rPr>
                <w:rFonts w:ascii="Times New Roman" w:eastAsia="Times New Roman" w:hAnsi="Times New Roman" w:cs="Times New Roman"/>
                <w:b/>
                <w:sz w:val="24"/>
                <w:szCs w:val="24"/>
                <w:lang w:eastAsia="ru-RU"/>
              </w:rPr>
            </w:pPr>
          </w:p>
        </w:tc>
        <w:tc>
          <w:tcPr>
            <w:tcW w:w="846" w:type="dxa"/>
            <w:shd w:val="clear" w:color="auto" w:fill="auto"/>
          </w:tcPr>
          <w:p w14:paraId="068C3D6D" w14:textId="77777777" w:rsidR="003B0ABD" w:rsidRPr="00E33AA4" w:rsidRDefault="003B0ABD" w:rsidP="0032379F">
            <w:pPr>
              <w:spacing w:after="0"/>
              <w:jc w:val="center"/>
              <w:rPr>
                <w:rFonts w:ascii="Times New Roman" w:eastAsia="Times New Roman" w:hAnsi="Times New Roman" w:cs="Times New Roman"/>
                <w:b/>
                <w:sz w:val="24"/>
                <w:szCs w:val="24"/>
                <w:lang w:eastAsia="ru-RU"/>
              </w:rPr>
            </w:pPr>
          </w:p>
        </w:tc>
      </w:tr>
      <w:tr w:rsidR="0061017C" w:rsidRPr="008F7DC9" w14:paraId="7CDACE3C" w14:textId="77777777" w:rsidTr="002B4376">
        <w:tc>
          <w:tcPr>
            <w:tcW w:w="807" w:type="dxa"/>
            <w:shd w:val="clear" w:color="auto" w:fill="auto"/>
          </w:tcPr>
          <w:p w14:paraId="05F64392" w14:textId="7B774089" w:rsidR="0061017C" w:rsidRPr="00E33AA4" w:rsidRDefault="0061017C" w:rsidP="0032379F">
            <w:pPr>
              <w:spacing w:after="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w:t>
            </w:r>
          </w:p>
        </w:tc>
        <w:tc>
          <w:tcPr>
            <w:tcW w:w="13658" w:type="dxa"/>
            <w:gridSpan w:val="9"/>
            <w:shd w:val="clear" w:color="auto" w:fill="auto"/>
          </w:tcPr>
          <w:p w14:paraId="4576E277" w14:textId="7FC68ED1" w:rsidR="0061017C" w:rsidRPr="00E33AA4" w:rsidRDefault="0061017C" w:rsidP="0061017C">
            <w:pPr>
              <w:spacing w:after="0"/>
              <w:rPr>
                <w:rFonts w:ascii="Times New Roman" w:eastAsia="Times New Roman" w:hAnsi="Times New Roman" w:cs="Times New Roman"/>
                <w:b/>
                <w:sz w:val="24"/>
                <w:szCs w:val="24"/>
                <w:lang w:eastAsia="ru-RU"/>
              </w:rPr>
            </w:pPr>
            <w:r w:rsidRPr="009254FD">
              <w:rPr>
                <w:rFonts w:ascii="Times New Roman" w:eastAsia="Times New Roman" w:hAnsi="Times New Roman" w:cs="Times New Roman"/>
                <w:b/>
                <w:sz w:val="24"/>
                <w:szCs w:val="24"/>
                <w:lang w:eastAsia="ru-RU"/>
              </w:rPr>
              <w:t>Проектирование</w:t>
            </w:r>
            <w:r>
              <w:rPr>
                <w:rFonts w:ascii="Times New Roman" w:eastAsia="Times New Roman" w:hAnsi="Times New Roman" w:cs="Times New Roman"/>
                <w:b/>
                <w:sz w:val="24"/>
                <w:szCs w:val="24"/>
                <w:lang w:eastAsia="ru-RU"/>
              </w:rPr>
              <w:t>:</w:t>
            </w:r>
          </w:p>
        </w:tc>
      </w:tr>
      <w:tr w:rsidR="0061017C" w:rsidRPr="008F7DC9" w14:paraId="44AF725F" w14:textId="77777777" w:rsidTr="0061017C">
        <w:tc>
          <w:tcPr>
            <w:tcW w:w="807" w:type="dxa"/>
            <w:shd w:val="clear" w:color="auto" w:fill="auto"/>
          </w:tcPr>
          <w:p w14:paraId="671E5EA2" w14:textId="19C37D95" w:rsidR="0061017C" w:rsidRDefault="0061017C" w:rsidP="0032379F">
            <w:pPr>
              <w:spacing w:after="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2.1</w:t>
            </w:r>
          </w:p>
        </w:tc>
        <w:tc>
          <w:tcPr>
            <w:tcW w:w="5639" w:type="dxa"/>
            <w:shd w:val="clear" w:color="auto" w:fill="auto"/>
          </w:tcPr>
          <w:p w14:paraId="13214964" w14:textId="7BB57326" w:rsidR="0061017C" w:rsidRPr="0061017C" w:rsidRDefault="0061017C" w:rsidP="0032379F">
            <w:pPr>
              <w:spacing w:after="0"/>
              <w:jc w:val="both"/>
              <w:rPr>
                <w:rFonts w:ascii="Times New Roman" w:eastAsia="Times New Roman" w:hAnsi="Times New Roman" w:cs="Times New Roman"/>
                <w:sz w:val="24"/>
                <w:szCs w:val="24"/>
                <w:lang w:eastAsia="ru-RU"/>
              </w:rPr>
            </w:pPr>
            <w:r w:rsidRPr="0061017C">
              <w:rPr>
                <w:rFonts w:ascii="Times New Roman" w:eastAsia="Times New Roman" w:hAnsi="Times New Roman" w:cs="Times New Roman"/>
                <w:sz w:val="24"/>
                <w:szCs w:val="24"/>
                <w:lang w:eastAsia="ru-RU"/>
              </w:rPr>
              <w:t>Составление плана разведки</w:t>
            </w:r>
          </w:p>
        </w:tc>
        <w:tc>
          <w:tcPr>
            <w:tcW w:w="1033" w:type="dxa"/>
            <w:shd w:val="clear" w:color="auto" w:fill="auto"/>
          </w:tcPr>
          <w:p w14:paraId="7F094150" w14:textId="6A0314A8" w:rsidR="0061017C" w:rsidRDefault="0061017C" w:rsidP="0032379F">
            <w:pPr>
              <w:spacing w:after="0"/>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проект</w:t>
            </w:r>
          </w:p>
        </w:tc>
        <w:tc>
          <w:tcPr>
            <w:tcW w:w="1415" w:type="dxa"/>
            <w:shd w:val="clear" w:color="auto" w:fill="auto"/>
          </w:tcPr>
          <w:p w14:paraId="211B9EEA" w14:textId="41C925F0" w:rsidR="0061017C" w:rsidRPr="009254FD" w:rsidRDefault="0061017C" w:rsidP="0032379F">
            <w:pPr>
              <w:spacing w:after="0"/>
              <w:jc w:val="center"/>
              <w:rPr>
                <w:rFonts w:ascii="Times New Roman" w:eastAsia="Times New Roman" w:hAnsi="Times New Roman" w:cs="Times New Roman"/>
                <w:sz w:val="24"/>
                <w:szCs w:val="24"/>
                <w:lang w:eastAsia="ru-RU"/>
              </w:rPr>
            </w:pPr>
            <w:r w:rsidRPr="009254FD">
              <w:rPr>
                <w:rFonts w:ascii="Times New Roman" w:eastAsia="Times New Roman" w:hAnsi="Times New Roman" w:cs="Times New Roman"/>
                <w:sz w:val="24"/>
                <w:szCs w:val="24"/>
                <w:lang w:eastAsia="ru-RU"/>
              </w:rPr>
              <w:t>1</w:t>
            </w:r>
          </w:p>
        </w:tc>
        <w:tc>
          <w:tcPr>
            <w:tcW w:w="876" w:type="dxa"/>
            <w:shd w:val="clear" w:color="auto" w:fill="auto"/>
          </w:tcPr>
          <w:p w14:paraId="3BAC2C6F" w14:textId="77777777" w:rsidR="0061017C" w:rsidRPr="00E33AA4" w:rsidRDefault="0061017C" w:rsidP="0032379F">
            <w:pPr>
              <w:spacing w:after="0"/>
              <w:jc w:val="center"/>
              <w:rPr>
                <w:rFonts w:ascii="Times New Roman" w:eastAsia="Times New Roman" w:hAnsi="Times New Roman" w:cs="Times New Roman"/>
                <w:b/>
                <w:sz w:val="24"/>
                <w:szCs w:val="24"/>
                <w:lang w:eastAsia="ru-RU"/>
              </w:rPr>
            </w:pPr>
          </w:p>
        </w:tc>
        <w:tc>
          <w:tcPr>
            <w:tcW w:w="876" w:type="dxa"/>
            <w:shd w:val="clear" w:color="auto" w:fill="D9D9D9" w:themeFill="background1" w:themeFillShade="D9"/>
          </w:tcPr>
          <w:p w14:paraId="5731655B" w14:textId="5CC140AD" w:rsidR="0061017C" w:rsidRPr="0061017C" w:rsidRDefault="0061017C" w:rsidP="0032379F">
            <w:pPr>
              <w:spacing w:after="0"/>
              <w:jc w:val="center"/>
              <w:rPr>
                <w:rFonts w:ascii="Times New Roman" w:eastAsia="Times New Roman" w:hAnsi="Times New Roman" w:cs="Times New Roman"/>
                <w:sz w:val="24"/>
                <w:szCs w:val="24"/>
                <w:lang w:eastAsia="ru-RU"/>
              </w:rPr>
            </w:pPr>
            <w:r w:rsidRPr="0061017C">
              <w:rPr>
                <w:rFonts w:ascii="Times New Roman" w:eastAsia="Times New Roman" w:hAnsi="Times New Roman" w:cs="Times New Roman"/>
                <w:sz w:val="24"/>
                <w:szCs w:val="24"/>
                <w:lang w:eastAsia="ru-RU"/>
              </w:rPr>
              <w:t>1</w:t>
            </w:r>
          </w:p>
        </w:tc>
        <w:tc>
          <w:tcPr>
            <w:tcW w:w="969" w:type="dxa"/>
            <w:shd w:val="clear" w:color="auto" w:fill="auto"/>
          </w:tcPr>
          <w:p w14:paraId="1D0A3565" w14:textId="77777777" w:rsidR="0061017C" w:rsidRPr="00E33AA4" w:rsidRDefault="0061017C" w:rsidP="0032379F">
            <w:pPr>
              <w:spacing w:after="0"/>
              <w:jc w:val="center"/>
              <w:rPr>
                <w:rFonts w:ascii="Times New Roman" w:eastAsia="Times New Roman" w:hAnsi="Times New Roman" w:cs="Times New Roman"/>
                <w:b/>
                <w:sz w:val="24"/>
                <w:szCs w:val="24"/>
                <w:lang w:eastAsia="ru-RU"/>
              </w:rPr>
            </w:pPr>
          </w:p>
        </w:tc>
        <w:tc>
          <w:tcPr>
            <w:tcW w:w="990" w:type="dxa"/>
            <w:shd w:val="clear" w:color="auto" w:fill="auto"/>
          </w:tcPr>
          <w:p w14:paraId="2BAF154C" w14:textId="77777777" w:rsidR="0061017C" w:rsidRPr="00E33AA4" w:rsidRDefault="0061017C" w:rsidP="0032379F">
            <w:pPr>
              <w:spacing w:after="0"/>
              <w:jc w:val="center"/>
              <w:rPr>
                <w:rFonts w:ascii="Times New Roman" w:eastAsia="Times New Roman" w:hAnsi="Times New Roman" w:cs="Times New Roman"/>
                <w:b/>
                <w:sz w:val="24"/>
                <w:szCs w:val="24"/>
                <w:lang w:eastAsia="ru-RU"/>
              </w:rPr>
            </w:pPr>
          </w:p>
        </w:tc>
        <w:tc>
          <w:tcPr>
            <w:tcW w:w="1014" w:type="dxa"/>
            <w:shd w:val="clear" w:color="auto" w:fill="auto"/>
          </w:tcPr>
          <w:p w14:paraId="76D0C186" w14:textId="77777777" w:rsidR="0061017C" w:rsidRPr="00E33AA4" w:rsidRDefault="0061017C" w:rsidP="0032379F">
            <w:pPr>
              <w:spacing w:after="0"/>
              <w:jc w:val="center"/>
              <w:rPr>
                <w:rFonts w:ascii="Times New Roman" w:eastAsia="Times New Roman" w:hAnsi="Times New Roman" w:cs="Times New Roman"/>
                <w:b/>
                <w:sz w:val="24"/>
                <w:szCs w:val="24"/>
                <w:lang w:eastAsia="ru-RU"/>
              </w:rPr>
            </w:pPr>
          </w:p>
        </w:tc>
        <w:tc>
          <w:tcPr>
            <w:tcW w:w="846" w:type="dxa"/>
            <w:shd w:val="clear" w:color="auto" w:fill="auto"/>
          </w:tcPr>
          <w:p w14:paraId="419D255F" w14:textId="77777777" w:rsidR="0061017C" w:rsidRPr="00E33AA4" w:rsidRDefault="0061017C" w:rsidP="0032379F">
            <w:pPr>
              <w:spacing w:after="0"/>
              <w:jc w:val="center"/>
              <w:rPr>
                <w:rFonts w:ascii="Times New Roman" w:eastAsia="Times New Roman" w:hAnsi="Times New Roman" w:cs="Times New Roman"/>
                <w:b/>
                <w:sz w:val="24"/>
                <w:szCs w:val="24"/>
                <w:lang w:eastAsia="ru-RU"/>
              </w:rPr>
            </w:pPr>
          </w:p>
        </w:tc>
      </w:tr>
      <w:tr w:rsidR="0061017C" w:rsidRPr="008F7DC9" w14:paraId="1788E283" w14:textId="77777777" w:rsidTr="004C6785">
        <w:tc>
          <w:tcPr>
            <w:tcW w:w="807" w:type="dxa"/>
            <w:shd w:val="clear" w:color="auto" w:fill="auto"/>
          </w:tcPr>
          <w:p w14:paraId="6A605288" w14:textId="28BC0AB1" w:rsidR="0061017C" w:rsidRPr="009254FD" w:rsidRDefault="0061017C" w:rsidP="0032379F">
            <w:pPr>
              <w:spacing w:after="0"/>
              <w:jc w:val="both"/>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3</w:t>
            </w:r>
          </w:p>
        </w:tc>
        <w:tc>
          <w:tcPr>
            <w:tcW w:w="13658" w:type="dxa"/>
            <w:gridSpan w:val="9"/>
            <w:shd w:val="clear" w:color="auto" w:fill="auto"/>
          </w:tcPr>
          <w:p w14:paraId="16ECDA8C" w14:textId="0C01F507" w:rsidR="0061017C" w:rsidRPr="00DD4022" w:rsidRDefault="0061017C" w:rsidP="0061017C">
            <w:pPr>
              <w:spacing w:after="0" w:line="240" w:lineRule="auto"/>
              <w:jc w:val="both"/>
              <w:rPr>
                <w:rFonts w:ascii="Times New Roman" w:eastAsia="Times New Roman" w:hAnsi="Times New Roman" w:cs="Times New Roman"/>
                <w:color w:val="000000"/>
                <w:sz w:val="24"/>
                <w:szCs w:val="28"/>
                <w:lang w:eastAsia="ru-RU"/>
              </w:rPr>
            </w:pPr>
            <w:r w:rsidRPr="009254FD">
              <w:rPr>
                <w:rFonts w:ascii="Times New Roman" w:eastAsia="Times New Roman" w:hAnsi="Times New Roman" w:cs="Times New Roman"/>
                <w:b/>
                <w:color w:val="000000"/>
                <w:sz w:val="24"/>
                <w:szCs w:val="24"/>
                <w:lang w:eastAsia="ru-RU"/>
              </w:rPr>
              <w:t>Полевой период:</w:t>
            </w:r>
            <w:r w:rsidRPr="00DD4022">
              <w:rPr>
                <w:rFonts w:ascii="Times New Roman" w:eastAsia="Times New Roman" w:hAnsi="Times New Roman" w:cs="Times New Roman"/>
                <w:color w:val="000000"/>
                <w:sz w:val="24"/>
                <w:szCs w:val="24"/>
                <w:lang w:eastAsia="ru-RU"/>
              </w:rPr>
              <w:t> </w:t>
            </w:r>
          </w:p>
        </w:tc>
      </w:tr>
      <w:tr w:rsidR="003B0ABD" w:rsidRPr="008F7DC9" w14:paraId="3EE9C67C" w14:textId="77777777" w:rsidTr="0032379F">
        <w:tc>
          <w:tcPr>
            <w:tcW w:w="807" w:type="dxa"/>
            <w:shd w:val="clear" w:color="auto" w:fill="auto"/>
          </w:tcPr>
          <w:p w14:paraId="79667129" w14:textId="60D3BF90" w:rsidR="003B0ABD" w:rsidRPr="008F7DC9" w:rsidRDefault="009254FD" w:rsidP="0032379F">
            <w:pPr>
              <w:spacing w:after="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3.1</w:t>
            </w:r>
          </w:p>
        </w:tc>
        <w:tc>
          <w:tcPr>
            <w:tcW w:w="5639" w:type="dxa"/>
            <w:shd w:val="clear" w:color="auto" w:fill="auto"/>
          </w:tcPr>
          <w:p w14:paraId="6A102D39" w14:textId="0BEB467B" w:rsidR="003B0ABD" w:rsidRPr="008F7DC9" w:rsidRDefault="009254FD" w:rsidP="0032379F">
            <w:pPr>
              <w:spacing w:after="0" w:line="240" w:lineRule="auto"/>
              <w:jc w:val="both"/>
              <w:rPr>
                <w:rFonts w:ascii="Times New Roman" w:eastAsia="Times New Roman" w:hAnsi="Times New Roman" w:cs="Times New Roman"/>
                <w:color w:val="000000"/>
                <w:sz w:val="24"/>
                <w:szCs w:val="24"/>
                <w:lang w:eastAsia="ru-RU"/>
              </w:rPr>
            </w:pPr>
            <w:r w:rsidRPr="009254FD">
              <w:rPr>
                <w:rFonts w:ascii="Times New Roman" w:eastAsia="Times New Roman" w:hAnsi="Times New Roman" w:cs="Times New Roman"/>
                <w:color w:val="000000"/>
                <w:sz w:val="24"/>
                <w:szCs w:val="24"/>
                <w:lang w:eastAsia="ru-RU"/>
              </w:rPr>
              <w:t>Рекогносцировочные маршруты</w:t>
            </w:r>
          </w:p>
        </w:tc>
        <w:tc>
          <w:tcPr>
            <w:tcW w:w="1033" w:type="dxa"/>
            <w:shd w:val="clear" w:color="auto" w:fill="auto"/>
          </w:tcPr>
          <w:p w14:paraId="09A3E350" w14:textId="51B4BA6E" w:rsidR="003B0ABD" w:rsidRPr="008F7DC9" w:rsidRDefault="009254FD" w:rsidP="0032379F">
            <w:pPr>
              <w:spacing w:after="0"/>
              <w:jc w:val="center"/>
              <w:rPr>
                <w:rFonts w:ascii="Times New Roman" w:eastAsia="Times New Roman" w:hAnsi="Times New Roman" w:cs="Times New Roman"/>
                <w:sz w:val="24"/>
                <w:szCs w:val="24"/>
                <w:lang w:val="en-US" w:eastAsia="ru-RU"/>
              </w:rPr>
            </w:pPr>
            <w:r>
              <w:rPr>
                <w:rFonts w:ascii="Times New Roman" w:eastAsia="Times New Roman" w:hAnsi="Times New Roman" w:cs="Times New Roman"/>
                <w:sz w:val="24"/>
                <w:szCs w:val="24"/>
                <w:lang w:eastAsia="ru-RU"/>
              </w:rPr>
              <w:t>п.</w:t>
            </w:r>
            <w:r w:rsidR="00B90C27">
              <w:rPr>
                <w:rFonts w:ascii="Times New Roman" w:eastAsia="Times New Roman" w:hAnsi="Times New Roman" w:cs="Times New Roman"/>
                <w:sz w:val="24"/>
                <w:szCs w:val="24"/>
                <w:lang w:eastAsia="ru-RU"/>
              </w:rPr>
              <w:t>к</w:t>
            </w:r>
            <w:r>
              <w:rPr>
                <w:rFonts w:ascii="Times New Roman" w:eastAsia="Times New Roman" w:hAnsi="Times New Roman" w:cs="Times New Roman"/>
                <w:sz w:val="24"/>
                <w:szCs w:val="24"/>
                <w:lang w:eastAsia="ru-RU"/>
              </w:rPr>
              <w:t>м</w:t>
            </w:r>
          </w:p>
        </w:tc>
        <w:tc>
          <w:tcPr>
            <w:tcW w:w="1415" w:type="dxa"/>
            <w:shd w:val="clear" w:color="auto" w:fill="auto"/>
            <w:vAlign w:val="center"/>
          </w:tcPr>
          <w:p w14:paraId="6F543459" w14:textId="32F20483" w:rsidR="003B0ABD" w:rsidRPr="008F7DC9" w:rsidRDefault="009254FD" w:rsidP="0032379F">
            <w:pPr>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50</w:t>
            </w:r>
          </w:p>
        </w:tc>
        <w:tc>
          <w:tcPr>
            <w:tcW w:w="876" w:type="dxa"/>
            <w:shd w:val="clear" w:color="auto" w:fill="auto"/>
            <w:vAlign w:val="center"/>
          </w:tcPr>
          <w:p w14:paraId="0C6934B2" w14:textId="0C538427" w:rsidR="003B0ABD" w:rsidRPr="00DD4022" w:rsidRDefault="003B0ABD" w:rsidP="0032379F">
            <w:pPr>
              <w:spacing w:after="0" w:line="240" w:lineRule="auto"/>
              <w:jc w:val="center"/>
              <w:rPr>
                <w:rFonts w:ascii="Times New Roman" w:eastAsia="Times New Roman" w:hAnsi="Times New Roman" w:cs="Times New Roman"/>
                <w:color w:val="000000"/>
                <w:sz w:val="24"/>
                <w:szCs w:val="24"/>
                <w:lang w:eastAsia="ru-RU"/>
              </w:rPr>
            </w:pPr>
          </w:p>
        </w:tc>
        <w:tc>
          <w:tcPr>
            <w:tcW w:w="876" w:type="dxa"/>
            <w:shd w:val="clear" w:color="auto" w:fill="auto"/>
            <w:vAlign w:val="center"/>
          </w:tcPr>
          <w:p w14:paraId="3B17359B" w14:textId="796E0219" w:rsidR="003B0ABD" w:rsidRPr="00DD4022" w:rsidRDefault="003B0ABD" w:rsidP="0032379F">
            <w:pPr>
              <w:spacing w:after="0" w:line="240" w:lineRule="auto"/>
              <w:jc w:val="center"/>
              <w:rPr>
                <w:rFonts w:ascii="Times New Roman" w:eastAsia="Times New Roman" w:hAnsi="Times New Roman" w:cs="Times New Roman"/>
                <w:color w:val="000000"/>
                <w:sz w:val="24"/>
                <w:szCs w:val="24"/>
                <w:lang w:eastAsia="ru-RU"/>
              </w:rPr>
            </w:pPr>
          </w:p>
        </w:tc>
        <w:tc>
          <w:tcPr>
            <w:tcW w:w="969" w:type="dxa"/>
            <w:shd w:val="clear" w:color="auto" w:fill="D9D9D9" w:themeFill="background1" w:themeFillShade="D9"/>
            <w:vAlign w:val="center"/>
          </w:tcPr>
          <w:p w14:paraId="047043D8" w14:textId="09A3F4FA" w:rsidR="003B0ABD" w:rsidRPr="00DD4022" w:rsidRDefault="009254FD" w:rsidP="0032379F">
            <w:pPr>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50</w:t>
            </w:r>
          </w:p>
        </w:tc>
        <w:tc>
          <w:tcPr>
            <w:tcW w:w="990" w:type="dxa"/>
            <w:shd w:val="clear" w:color="auto" w:fill="D9D9D9" w:themeFill="background1" w:themeFillShade="D9"/>
            <w:vAlign w:val="center"/>
          </w:tcPr>
          <w:p w14:paraId="61E76259" w14:textId="77777777" w:rsidR="003B0ABD" w:rsidRPr="00DD4022" w:rsidRDefault="003B0ABD" w:rsidP="0032379F">
            <w:pPr>
              <w:spacing w:after="0" w:line="240" w:lineRule="auto"/>
              <w:jc w:val="center"/>
              <w:rPr>
                <w:rFonts w:ascii="Times New Roman" w:eastAsia="Times New Roman" w:hAnsi="Times New Roman" w:cs="Times New Roman"/>
                <w:color w:val="000000"/>
                <w:sz w:val="24"/>
                <w:szCs w:val="24"/>
                <w:lang w:eastAsia="ru-RU"/>
              </w:rPr>
            </w:pPr>
          </w:p>
        </w:tc>
        <w:tc>
          <w:tcPr>
            <w:tcW w:w="1014" w:type="dxa"/>
            <w:shd w:val="clear" w:color="auto" w:fill="auto"/>
            <w:vAlign w:val="center"/>
          </w:tcPr>
          <w:p w14:paraId="04B4E8F8" w14:textId="77777777" w:rsidR="003B0ABD" w:rsidRPr="00DD4022" w:rsidRDefault="003B0ABD" w:rsidP="0032379F">
            <w:pPr>
              <w:spacing w:after="0" w:line="240" w:lineRule="auto"/>
              <w:jc w:val="center"/>
              <w:rPr>
                <w:rFonts w:ascii="Times New Roman" w:eastAsia="Times New Roman" w:hAnsi="Times New Roman" w:cs="Times New Roman"/>
                <w:color w:val="000000"/>
                <w:sz w:val="24"/>
                <w:szCs w:val="24"/>
                <w:lang w:eastAsia="ru-RU"/>
              </w:rPr>
            </w:pPr>
          </w:p>
        </w:tc>
        <w:tc>
          <w:tcPr>
            <w:tcW w:w="846" w:type="dxa"/>
            <w:shd w:val="clear" w:color="auto" w:fill="auto"/>
            <w:vAlign w:val="center"/>
          </w:tcPr>
          <w:p w14:paraId="2B5A3681" w14:textId="77777777" w:rsidR="003B0ABD" w:rsidRPr="00DD4022" w:rsidRDefault="003B0ABD" w:rsidP="0032379F">
            <w:pPr>
              <w:spacing w:after="0" w:line="240" w:lineRule="auto"/>
              <w:jc w:val="center"/>
              <w:rPr>
                <w:rFonts w:ascii="Times New Roman" w:eastAsia="Times New Roman" w:hAnsi="Times New Roman" w:cs="Times New Roman"/>
                <w:color w:val="000000"/>
                <w:sz w:val="24"/>
                <w:szCs w:val="24"/>
                <w:lang w:eastAsia="ru-RU"/>
              </w:rPr>
            </w:pPr>
          </w:p>
        </w:tc>
      </w:tr>
      <w:tr w:rsidR="003B0ABD" w:rsidRPr="008F7DC9" w14:paraId="0DA50F59" w14:textId="77777777" w:rsidTr="0032379F">
        <w:tc>
          <w:tcPr>
            <w:tcW w:w="807" w:type="dxa"/>
            <w:shd w:val="clear" w:color="auto" w:fill="auto"/>
          </w:tcPr>
          <w:p w14:paraId="297051CC" w14:textId="715CF21C" w:rsidR="003B0ABD" w:rsidRPr="008F7DC9" w:rsidRDefault="009254FD" w:rsidP="0032379F">
            <w:pPr>
              <w:spacing w:after="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3.2</w:t>
            </w:r>
          </w:p>
        </w:tc>
        <w:tc>
          <w:tcPr>
            <w:tcW w:w="5639" w:type="dxa"/>
            <w:shd w:val="clear" w:color="auto" w:fill="auto"/>
          </w:tcPr>
          <w:p w14:paraId="54FED547" w14:textId="7DC4CBFC" w:rsidR="003B0ABD" w:rsidRPr="008F7DC9" w:rsidRDefault="009254FD" w:rsidP="0032379F">
            <w:pPr>
              <w:spacing w:after="0" w:line="240" w:lineRule="auto"/>
              <w:jc w:val="both"/>
              <w:rPr>
                <w:rFonts w:ascii="Times New Roman" w:eastAsia="Times New Roman" w:hAnsi="Times New Roman" w:cs="Times New Roman"/>
                <w:sz w:val="24"/>
                <w:szCs w:val="24"/>
                <w:lang w:eastAsia="ru-RU"/>
              </w:rPr>
            </w:pPr>
            <w:r w:rsidRPr="009254FD">
              <w:rPr>
                <w:rFonts w:ascii="Times New Roman" w:eastAsia="Times New Roman" w:hAnsi="Times New Roman" w:cs="Times New Roman"/>
                <w:sz w:val="24"/>
                <w:szCs w:val="24"/>
                <w:lang w:eastAsia="ru-RU"/>
              </w:rPr>
              <w:t>Топографо-геодезические работы</w:t>
            </w:r>
            <w:r w:rsidR="00B90C27">
              <w:rPr>
                <w:rFonts w:ascii="Times New Roman" w:eastAsia="Times New Roman" w:hAnsi="Times New Roman" w:cs="Times New Roman"/>
                <w:sz w:val="24"/>
                <w:szCs w:val="24"/>
                <w:lang w:eastAsia="ru-RU"/>
              </w:rPr>
              <w:t xml:space="preserve"> (выноска в натуру)</w:t>
            </w:r>
          </w:p>
        </w:tc>
        <w:tc>
          <w:tcPr>
            <w:tcW w:w="1033" w:type="dxa"/>
            <w:shd w:val="clear" w:color="auto" w:fill="auto"/>
          </w:tcPr>
          <w:p w14:paraId="38EB0606" w14:textId="2785C3C9" w:rsidR="003B0ABD" w:rsidRPr="00D8127A" w:rsidRDefault="00B90C27" w:rsidP="0032379F">
            <w:pPr>
              <w:spacing w:after="0"/>
              <w:jc w:val="center"/>
              <w:rPr>
                <w:rFonts w:ascii="Times New Roman" w:eastAsia="Times New Roman" w:hAnsi="Times New Roman" w:cs="Times New Roman"/>
                <w:sz w:val="24"/>
                <w:szCs w:val="24"/>
                <w:vertAlign w:val="superscript"/>
                <w:lang w:eastAsia="ru-RU"/>
              </w:rPr>
            </w:pPr>
            <w:r>
              <w:rPr>
                <w:rFonts w:ascii="Times New Roman" w:eastAsia="Times New Roman" w:hAnsi="Times New Roman" w:cs="Times New Roman"/>
                <w:sz w:val="24"/>
                <w:szCs w:val="24"/>
                <w:lang w:eastAsia="ru-RU"/>
              </w:rPr>
              <w:t>точка</w:t>
            </w:r>
          </w:p>
        </w:tc>
        <w:tc>
          <w:tcPr>
            <w:tcW w:w="1415" w:type="dxa"/>
            <w:shd w:val="clear" w:color="auto" w:fill="auto"/>
            <w:vAlign w:val="center"/>
          </w:tcPr>
          <w:p w14:paraId="2B52F66A" w14:textId="496E971C" w:rsidR="003B0ABD" w:rsidRPr="008F7DC9" w:rsidRDefault="009254FD" w:rsidP="0032379F">
            <w:pPr>
              <w:spacing w:after="0" w:line="240" w:lineRule="auto"/>
              <w:jc w:val="center"/>
              <w:rPr>
                <w:rFonts w:ascii="Times New Roman" w:eastAsia="Times New Roman" w:hAnsi="Times New Roman" w:cs="Times New Roman"/>
                <w:color w:val="000000"/>
                <w:sz w:val="24"/>
                <w:szCs w:val="28"/>
                <w:lang w:eastAsia="ru-RU"/>
              </w:rPr>
            </w:pPr>
            <w:r>
              <w:rPr>
                <w:rFonts w:ascii="Times New Roman" w:eastAsia="Times New Roman" w:hAnsi="Times New Roman" w:cs="Times New Roman"/>
                <w:color w:val="000000"/>
                <w:sz w:val="24"/>
                <w:szCs w:val="28"/>
                <w:lang w:eastAsia="ru-RU"/>
              </w:rPr>
              <w:t>100</w:t>
            </w:r>
          </w:p>
        </w:tc>
        <w:tc>
          <w:tcPr>
            <w:tcW w:w="876" w:type="dxa"/>
            <w:shd w:val="clear" w:color="auto" w:fill="auto"/>
            <w:vAlign w:val="center"/>
          </w:tcPr>
          <w:p w14:paraId="28C3F901" w14:textId="77777777" w:rsidR="003B0ABD" w:rsidRPr="00DD4022" w:rsidRDefault="003B0ABD" w:rsidP="0032379F">
            <w:pPr>
              <w:spacing w:after="0" w:line="240" w:lineRule="auto"/>
              <w:jc w:val="center"/>
              <w:rPr>
                <w:rFonts w:ascii="Times New Roman" w:eastAsia="Times New Roman" w:hAnsi="Times New Roman" w:cs="Times New Roman"/>
                <w:color w:val="000000"/>
                <w:sz w:val="24"/>
                <w:szCs w:val="28"/>
                <w:lang w:eastAsia="ru-RU"/>
              </w:rPr>
            </w:pPr>
          </w:p>
        </w:tc>
        <w:tc>
          <w:tcPr>
            <w:tcW w:w="876" w:type="dxa"/>
            <w:shd w:val="clear" w:color="auto" w:fill="auto"/>
            <w:vAlign w:val="center"/>
          </w:tcPr>
          <w:p w14:paraId="0134738F" w14:textId="77777777" w:rsidR="003B0ABD" w:rsidRPr="00DD4022" w:rsidRDefault="003B0ABD" w:rsidP="0032379F">
            <w:pPr>
              <w:spacing w:after="0" w:line="240" w:lineRule="auto"/>
              <w:jc w:val="center"/>
              <w:rPr>
                <w:rFonts w:ascii="Times New Roman" w:eastAsia="Times New Roman" w:hAnsi="Times New Roman" w:cs="Times New Roman"/>
                <w:color w:val="000000"/>
                <w:sz w:val="24"/>
                <w:szCs w:val="28"/>
                <w:lang w:eastAsia="ru-RU"/>
              </w:rPr>
            </w:pPr>
          </w:p>
        </w:tc>
        <w:tc>
          <w:tcPr>
            <w:tcW w:w="969" w:type="dxa"/>
            <w:shd w:val="clear" w:color="auto" w:fill="D9D9D9" w:themeFill="background1" w:themeFillShade="D9"/>
            <w:vAlign w:val="center"/>
          </w:tcPr>
          <w:p w14:paraId="5441E068" w14:textId="32A7D8A0" w:rsidR="003B0ABD" w:rsidRPr="009254FD" w:rsidRDefault="009254FD" w:rsidP="0032379F">
            <w:pPr>
              <w:spacing w:after="0" w:line="240" w:lineRule="auto"/>
              <w:jc w:val="center"/>
              <w:rPr>
                <w:rFonts w:ascii="Times New Roman" w:eastAsia="Times New Roman" w:hAnsi="Times New Roman" w:cs="Times New Roman"/>
                <w:color w:val="000000"/>
                <w:sz w:val="24"/>
                <w:szCs w:val="28"/>
                <w:lang w:eastAsia="ru-RU"/>
              </w:rPr>
            </w:pPr>
            <w:r>
              <w:rPr>
                <w:rFonts w:ascii="Times New Roman" w:eastAsia="Times New Roman" w:hAnsi="Times New Roman" w:cs="Times New Roman"/>
                <w:color w:val="000000"/>
                <w:sz w:val="24"/>
                <w:szCs w:val="28"/>
                <w:lang w:eastAsia="ru-RU"/>
              </w:rPr>
              <w:t>50</w:t>
            </w:r>
          </w:p>
        </w:tc>
        <w:tc>
          <w:tcPr>
            <w:tcW w:w="990" w:type="dxa"/>
            <w:shd w:val="clear" w:color="auto" w:fill="D9D9D9" w:themeFill="background1" w:themeFillShade="D9"/>
            <w:vAlign w:val="center"/>
          </w:tcPr>
          <w:p w14:paraId="7E4ADD1B" w14:textId="6C2E4897" w:rsidR="003B0ABD" w:rsidRPr="00DD4022" w:rsidRDefault="009254FD" w:rsidP="0032379F">
            <w:pPr>
              <w:spacing w:after="0" w:line="240" w:lineRule="auto"/>
              <w:jc w:val="center"/>
              <w:rPr>
                <w:rFonts w:ascii="Times New Roman" w:eastAsia="Times New Roman" w:hAnsi="Times New Roman" w:cs="Times New Roman"/>
                <w:color w:val="000000"/>
                <w:sz w:val="24"/>
                <w:szCs w:val="28"/>
                <w:lang w:eastAsia="ru-RU"/>
              </w:rPr>
            </w:pPr>
            <w:r>
              <w:rPr>
                <w:rFonts w:ascii="Times New Roman" w:eastAsia="Times New Roman" w:hAnsi="Times New Roman" w:cs="Times New Roman"/>
                <w:color w:val="000000"/>
                <w:sz w:val="24"/>
                <w:szCs w:val="28"/>
                <w:lang w:eastAsia="ru-RU"/>
              </w:rPr>
              <w:t>50</w:t>
            </w:r>
          </w:p>
        </w:tc>
        <w:tc>
          <w:tcPr>
            <w:tcW w:w="1014" w:type="dxa"/>
            <w:shd w:val="clear" w:color="auto" w:fill="auto"/>
            <w:vAlign w:val="center"/>
          </w:tcPr>
          <w:p w14:paraId="19114C9F" w14:textId="77777777" w:rsidR="003B0ABD" w:rsidRPr="00DD4022" w:rsidRDefault="003B0ABD" w:rsidP="0032379F">
            <w:pPr>
              <w:spacing w:after="0" w:line="240" w:lineRule="auto"/>
              <w:jc w:val="center"/>
              <w:rPr>
                <w:rFonts w:ascii="Times New Roman" w:eastAsia="Times New Roman" w:hAnsi="Times New Roman" w:cs="Times New Roman"/>
                <w:color w:val="000000"/>
                <w:sz w:val="24"/>
                <w:szCs w:val="28"/>
                <w:lang w:eastAsia="ru-RU"/>
              </w:rPr>
            </w:pPr>
          </w:p>
        </w:tc>
        <w:tc>
          <w:tcPr>
            <w:tcW w:w="846" w:type="dxa"/>
            <w:shd w:val="clear" w:color="auto" w:fill="auto"/>
            <w:vAlign w:val="center"/>
          </w:tcPr>
          <w:p w14:paraId="47B53452" w14:textId="77777777" w:rsidR="003B0ABD" w:rsidRPr="00DD4022" w:rsidRDefault="003B0ABD" w:rsidP="0032379F">
            <w:pPr>
              <w:spacing w:after="0" w:line="240" w:lineRule="auto"/>
              <w:jc w:val="center"/>
              <w:rPr>
                <w:rFonts w:ascii="Times New Roman" w:eastAsia="Times New Roman" w:hAnsi="Times New Roman" w:cs="Times New Roman"/>
                <w:color w:val="000000"/>
                <w:sz w:val="24"/>
                <w:szCs w:val="28"/>
                <w:lang w:eastAsia="ru-RU"/>
              </w:rPr>
            </w:pPr>
            <w:r w:rsidRPr="00DD4022">
              <w:rPr>
                <w:rFonts w:ascii="Times New Roman" w:eastAsia="Times New Roman" w:hAnsi="Times New Roman" w:cs="Times New Roman"/>
                <w:color w:val="000000"/>
                <w:sz w:val="24"/>
                <w:szCs w:val="24"/>
                <w:lang w:eastAsia="ru-RU"/>
              </w:rPr>
              <w:t> </w:t>
            </w:r>
          </w:p>
        </w:tc>
      </w:tr>
      <w:tr w:rsidR="003B0ABD" w:rsidRPr="008F7DC9" w14:paraId="3883484D" w14:textId="77777777" w:rsidTr="0032379F">
        <w:tc>
          <w:tcPr>
            <w:tcW w:w="807" w:type="dxa"/>
            <w:shd w:val="clear" w:color="auto" w:fill="auto"/>
          </w:tcPr>
          <w:p w14:paraId="104A8FD8" w14:textId="15C10872" w:rsidR="003B0ABD" w:rsidRPr="008F7DC9" w:rsidRDefault="009254FD" w:rsidP="0032379F">
            <w:pPr>
              <w:spacing w:after="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3.3</w:t>
            </w:r>
          </w:p>
        </w:tc>
        <w:tc>
          <w:tcPr>
            <w:tcW w:w="5639" w:type="dxa"/>
            <w:shd w:val="clear" w:color="auto" w:fill="auto"/>
          </w:tcPr>
          <w:p w14:paraId="177D0206" w14:textId="4B039F61" w:rsidR="003B0ABD" w:rsidRPr="008F7DC9" w:rsidRDefault="009254FD" w:rsidP="0032379F">
            <w:pPr>
              <w:spacing w:after="0" w:line="240" w:lineRule="auto"/>
              <w:jc w:val="both"/>
              <w:rPr>
                <w:rFonts w:ascii="Times New Roman" w:eastAsia="Times New Roman" w:hAnsi="Times New Roman" w:cs="Times New Roman"/>
                <w:sz w:val="24"/>
                <w:szCs w:val="24"/>
                <w:lang w:eastAsia="ru-RU"/>
              </w:rPr>
            </w:pPr>
            <w:r w:rsidRPr="009254FD">
              <w:rPr>
                <w:rFonts w:ascii="Times New Roman" w:eastAsia="Times New Roman" w:hAnsi="Times New Roman" w:cs="Times New Roman"/>
                <w:sz w:val="24"/>
                <w:szCs w:val="24"/>
                <w:lang w:eastAsia="ru-RU"/>
              </w:rPr>
              <w:t>Горные работы</w:t>
            </w:r>
          </w:p>
        </w:tc>
        <w:tc>
          <w:tcPr>
            <w:tcW w:w="1033" w:type="dxa"/>
            <w:shd w:val="clear" w:color="auto" w:fill="auto"/>
          </w:tcPr>
          <w:p w14:paraId="31C36EA1" w14:textId="48F00FB3" w:rsidR="003B0ABD" w:rsidRPr="00D8127A" w:rsidRDefault="00D8127A" w:rsidP="0032379F">
            <w:pPr>
              <w:spacing w:after="0"/>
              <w:jc w:val="center"/>
              <w:rPr>
                <w:rFonts w:ascii="Times New Roman" w:eastAsia="Times New Roman" w:hAnsi="Times New Roman" w:cs="Times New Roman"/>
                <w:sz w:val="24"/>
                <w:szCs w:val="24"/>
                <w:vertAlign w:val="superscript"/>
                <w:lang w:eastAsia="ru-RU"/>
              </w:rPr>
            </w:pPr>
            <w:r>
              <w:rPr>
                <w:rFonts w:ascii="Times New Roman" w:eastAsia="Times New Roman" w:hAnsi="Times New Roman" w:cs="Times New Roman"/>
                <w:sz w:val="24"/>
                <w:szCs w:val="24"/>
                <w:lang w:eastAsia="ru-RU"/>
              </w:rPr>
              <w:t>м</w:t>
            </w:r>
            <w:r>
              <w:rPr>
                <w:rFonts w:ascii="Times New Roman" w:eastAsia="Times New Roman" w:hAnsi="Times New Roman" w:cs="Times New Roman"/>
                <w:sz w:val="24"/>
                <w:szCs w:val="24"/>
                <w:vertAlign w:val="superscript"/>
                <w:lang w:eastAsia="ru-RU"/>
              </w:rPr>
              <w:t>3</w:t>
            </w:r>
          </w:p>
        </w:tc>
        <w:tc>
          <w:tcPr>
            <w:tcW w:w="1415" w:type="dxa"/>
            <w:shd w:val="clear" w:color="auto" w:fill="auto"/>
            <w:vAlign w:val="center"/>
          </w:tcPr>
          <w:p w14:paraId="3177F726" w14:textId="65062939" w:rsidR="003B0ABD" w:rsidRPr="009254FD" w:rsidRDefault="009254FD" w:rsidP="0032379F">
            <w:pPr>
              <w:spacing w:after="0" w:line="240" w:lineRule="auto"/>
              <w:jc w:val="center"/>
              <w:rPr>
                <w:rFonts w:ascii="Times New Roman" w:eastAsia="Times New Roman" w:hAnsi="Times New Roman" w:cs="Times New Roman"/>
                <w:color w:val="000000"/>
                <w:sz w:val="24"/>
                <w:szCs w:val="28"/>
                <w:lang w:eastAsia="ru-RU"/>
              </w:rPr>
            </w:pPr>
            <w:r>
              <w:rPr>
                <w:rFonts w:ascii="Times New Roman" w:eastAsia="Times New Roman" w:hAnsi="Times New Roman" w:cs="Times New Roman"/>
                <w:color w:val="000000"/>
                <w:sz w:val="24"/>
                <w:szCs w:val="28"/>
                <w:lang w:eastAsia="ru-RU"/>
              </w:rPr>
              <w:t>100</w:t>
            </w:r>
          </w:p>
        </w:tc>
        <w:tc>
          <w:tcPr>
            <w:tcW w:w="876" w:type="dxa"/>
            <w:shd w:val="clear" w:color="auto" w:fill="auto"/>
            <w:vAlign w:val="center"/>
          </w:tcPr>
          <w:p w14:paraId="62512C6B" w14:textId="77777777" w:rsidR="003B0ABD" w:rsidRPr="00DD4022" w:rsidRDefault="003B0ABD" w:rsidP="0032379F">
            <w:pPr>
              <w:spacing w:after="0" w:line="240" w:lineRule="auto"/>
              <w:jc w:val="center"/>
              <w:rPr>
                <w:rFonts w:ascii="Times New Roman" w:eastAsia="Times New Roman" w:hAnsi="Times New Roman" w:cs="Times New Roman"/>
                <w:color w:val="000000"/>
                <w:sz w:val="24"/>
                <w:szCs w:val="28"/>
                <w:lang w:val="kk-KZ" w:eastAsia="ru-RU"/>
              </w:rPr>
            </w:pPr>
          </w:p>
        </w:tc>
        <w:tc>
          <w:tcPr>
            <w:tcW w:w="876" w:type="dxa"/>
            <w:shd w:val="clear" w:color="auto" w:fill="auto"/>
            <w:vAlign w:val="center"/>
          </w:tcPr>
          <w:p w14:paraId="5F21E6E0" w14:textId="77777777" w:rsidR="003B0ABD" w:rsidRPr="00DD4022" w:rsidRDefault="003B0ABD" w:rsidP="0032379F">
            <w:pPr>
              <w:spacing w:after="0" w:line="240" w:lineRule="auto"/>
              <w:jc w:val="center"/>
              <w:rPr>
                <w:rFonts w:ascii="Times New Roman" w:eastAsia="Times New Roman" w:hAnsi="Times New Roman" w:cs="Times New Roman"/>
                <w:color w:val="000000"/>
                <w:sz w:val="24"/>
                <w:szCs w:val="28"/>
                <w:lang w:val="kk-KZ" w:eastAsia="ru-RU"/>
              </w:rPr>
            </w:pPr>
          </w:p>
        </w:tc>
        <w:tc>
          <w:tcPr>
            <w:tcW w:w="969" w:type="dxa"/>
            <w:shd w:val="clear" w:color="auto" w:fill="D9D9D9" w:themeFill="background1" w:themeFillShade="D9"/>
            <w:vAlign w:val="center"/>
          </w:tcPr>
          <w:p w14:paraId="32A30FB2" w14:textId="7A0CC281" w:rsidR="003B0ABD" w:rsidRPr="009254FD" w:rsidRDefault="009254FD" w:rsidP="0032379F">
            <w:pPr>
              <w:spacing w:after="0" w:line="240" w:lineRule="auto"/>
              <w:jc w:val="center"/>
              <w:rPr>
                <w:rFonts w:ascii="Times New Roman" w:eastAsia="Times New Roman" w:hAnsi="Times New Roman" w:cs="Times New Roman"/>
                <w:color w:val="000000"/>
                <w:sz w:val="24"/>
                <w:szCs w:val="28"/>
                <w:lang w:eastAsia="ru-RU"/>
              </w:rPr>
            </w:pPr>
            <w:r>
              <w:rPr>
                <w:rFonts w:ascii="Times New Roman" w:eastAsia="Times New Roman" w:hAnsi="Times New Roman" w:cs="Times New Roman"/>
                <w:color w:val="000000"/>
                <w:sz w:val="24"/>
                <w:szCs w:val="28"/>
                <w:lang w:eastAsia="ru-RU"/>
              </w:rPr>
              <w:t>50</w:t>
            </w:r>
          </w:p>
        </w:tc>
        <w:tc>
          <w:tcPr>
            <w:tcW w:w="990" w:type="dxa"/>
            <w:shd w:val="clear" w:color="auto" w:fill="D9D9D9" w:themeFill="background1" w:themeFillShade="D9"/>
            <w:vAlign w:val="center"/>
          </w:tcPr>
          <w:p w14:paraId="349DDDDB" w14:textId="568EC686" w:rsidR="003B0ABD" w:rsidRPr="00DD4022" w:rsidRDefault="009254FD" w:rsidP="0032379F">
            <w:pPr>
              <w:spacing w:after="0" w:line="240" w:lineRule="auto"/>
              <w:jc w:val="center"/>
              <w:rPr>
                <w:rFonts w:ascii="Times New Roman" w:eastAsia="Times New Roman" w:hAnsi="Times New Roman" w:cs="Times New Roman"/>
                <w:color w:val="000000"/>
                <w:sz w:val="24"/>
                <w:szCs w:val="28"/>
                <w:lang w:val="kk-KZ" w:eastAsia="ru-RU"/>
              </w:rPr>
            </w:pPr>
            <w:r>
              <w:rPr>
                <w:rFonts w:ascii="Times New Roman" w:eastAsia="Times New Roman" w:hAnsi="Times New Roman" w:cs="Times New Roman"/>
                <w:color w:val="000000"/>
                <w:sz w:val="24"/>
                <w:szCs w:val="28"/>
                <w:lang w:val="kk-KZ" w:eastAsia="ru-RU"/>
              </w:rPr>
              <w:t>50</w:t>
            </w:r>
          </w:p>
        </w:tc>
        <w:tc>
          <w:tcPr>
            <w:tcW w:w="1014" w:type="dxa"/>
            <w:shd w:val="clear" w:color="auto" w:fill="auto"/>
            <w:vAlign w:val="center"/>
          </w:tcPr>
          <w:p w14:paraId="2754EB42" w14:textId="0442A657" w:rsidR="003B0ABD" w:rsidRPr="00DD4022" w:rsidRDefault="003B0ABD" w:rsidP="0032379F">
            <w:pPr>
              <w:spacing w:after="0" w:line="240" w:lineRule="auto"/>
              <w:jc w:val="center"/>
              <w:rPr>
                <w:rFonts w:ascii="Times New Roman" w:eastAsia="Times New Roman" w:hAnsi="Times New Roman" w:cs="Times New Roman"/>
                <w:color w:val="000000"/>
                <w:sz w:val="24"/>
                <w:szCs w:val="28"/>
                <w:lang w:val="en-US" w:eastAsia="ru-RU"/>
              </w:rPr>
            </w:pPr>
          </w:p>
        </w:tc>
        <w:tc>
          <w:tcPr>
            <w:tcW w:w="846" w:type="dxa"/>
            <w:shd w:val="clear" w:color="auto" w:fill="auto"/>
            <w:vAlign w:val="center"/>
          </w:tcPr>
          <w:p w14:paraId="7FD20E80" w14:textId="77777777" w:rsidR="003B0ABD" w:rsidRPr="00DD4022" w:rsidRDefault="003B0ABD" w:rsidP="0032379F">
            <w:pPr>
              <w:spacing w:after="0" w:line="240" w:lineRule="auto"/>
              <w:jc w:val="center"/>
              <w:rPr>
                <w:rFonts w:ascii="Times New Roman" w:eastAsia="Times New Roman" w:hAnsi="Times New Roman" w:cs="Times New Roman"/>
                <w:color w:val="000000"/>
                <w:sz w:val="24"/>
                <w:szCs w:val="28"/>
                <w:lang w:eastAsia="ru-RU"/>
              </w:rPr>
            </w:pPr>
          </w:p>
        </w:tc>
      </w:tr>
      <w:tr w:rsidR="003B0ABD" w:rsidRPr="008F7DC9" w14:paraId="4228759A" w14:textId="77777777" w:rsidTr="0032379F">
        <w:tc>
          <w:tcPr>
            <w:tcW w:w="807" w:type="dxa"/>
            <w:shd w:val="clear" w:color="auto" w:fill="auto"/>
          </w:tcPr>
          <w:p w14:paraId="1F7978EF" w14:textId="296DC306" w:rsidR="003B0ABD" w:rsidRPr="008F7DC9" w:rsidRDefault="009254FD" w:rsidP="0032379F">
            <w:pPr>
              <w:spacing w:after="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3.4</w:t>
            </w:r>
          </w:p>
        </w:tc>
        <w:tc>
          <w:tcPr>
            <w:tcW w:w="5639" w:type="dxa"/>
            <w:shd w:val="clear" w:color="auto" w:fill="auto"/>
          </w:tcPr>
          <w:p w14:paraId="12211CD4" w14:textId="6F4429AA" w:rsidR="003B0ABD" w:rsidRPr="008F7DC9" w:rsidRDefault="009254FD" w:rsidP="0032379F">
            <w:pPr>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Буровые работы</w:t>
            </w:r>
          </w:p>
        </w:tc>
        <w:tc>
          <w:tcPr>
            <w:tcW w:w="1033" w:type="dxa"/>
            <w:shd w:val="clear" w:color="auto" w:fill="auto"/>
          </w:tcPr>
          <w:p w14:paraId="1B5BA6BE" w14:textId="40409C5D" w:rsidR="003B0ABD" w:rsidRPr="008F7DC9" w:rsidRDefault="009254FD" w:rsidP="0032379F">
            <w:pPr>
              <w:spacing w:after="0"/>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п.м</w:t>
            </w:r>
          </w:p>
        </w:tc>
        <w:tc>
          <w:tcPr>
            <w:tcW w:w="1415" w:type="dxa"/>
            <w:shd w:val="clear" w:color="auto" w:fill="auto"/>
            <w:vAlign w:val="center"/>
          </w:tcPr>
          <w:p w14:paraId="26188391" w14:textId="09BB83B7" w:rsidR="003B0ABD" w:rsidRPr="009254FD" w:rsidRDefault="009254FD" w:rsidP="0032379F">
            <w:pPr>
              <w:spacing w:after="0" w:line="240" w:lineRule="auto"/>
              <w:jc w:val="center"/>
              <w:rPr>
                <w:rFonts w:ascii="Times New Roman" w:eastAsia="Times New Roman" w:hAnsi="Times New Roman" w:cs="Times New Roman"/>
                <w:color w:val="000000"/>
                <w:sz w:val="24"/>
                <w:szCs w:val="28"/>
                <w:lang w:eastAsia="ru-RU"/>
              </w:rPr>
            </w:pPr>
            <w:r>
              <w:rPr>
                <w:rFonts w:ascii="Times New Roman" w:eastAsia="Times New Roman" w:hAnsi="Times New Roman" w:cs="Times New Roman"/>
                <w:color w:val="000000"/>
                <w:sz w:val="24"/>
                <w:szCs w:val="28"/>
                <w:lang w:eastAsia="ru-RU"/>
              </w:rPr>
              <w:t>600</w:t>
            </w:r>
          </w:p>
        </w:tc>
        <w:tc>
          <w:tcPr>
            <w:tcW w:w="876" w:type="dxa"/>
            <w:shd w:val="clear" w:color="auto" w:fill="auto"/>
            <w:vAlign w:val="center"/>
          </w:tcPr>
          <w:p w14:paraId="157C2287" w14:textId="1ECBA72E" w:rsidR="003B0ABD" w:rsidRPr="00DD4022" w:rsidRDefault="003B0ABD" w:rsidP="0032379F">
            <w:pPr>
              <w:spacing w:after="0" w:line="240" w:lineRule="auto"/>
              <w:jc w:val="center"/>
              <w:rPr>
                <w:rFonts w:ascii="Times New Roman" w:eastAsia="Times New Roman" w:hAnsi="Times New Roman" w:cs="Times New Roman"/>
                <w:color w:val="000000"/>
                <w:sz w:val="24"/>
                <w:szCs w:val="28"/>
                <w:lang w:eastAsia="ru-RU"/>
              </w:rPr>
            </w:pPr>
          </w:p>
        </w:tc>
        <w:tc>
          <w:tcPr>
            <w:tcW w:w="876" w:type="dxa"/>
            <w:shd w:val="clear" w:color="auto" w:fill="auto"/>
            <w:vAlign w:val="center"/>
          </w:tcPr>
          <w:p w14:paraId="56454825" w14:textId="6ACB92CD" w:rsidR="003B0ABD" w:rsidRPr="00DD4022" w:rsidRDefault="003B0ABD" w:rsidP="0032379F">
            <w:pPr>
              <w:spacing w:after="0" w:line="240" w:lineRule="auto"/>
              <w:jc w:val="center"/>
              <w:rPr>
                <w:rFonts w:ascii="Times New Roman" w:eastAsia="Times New Roman" w:hAnsi="Times New Roman" w:cs="Times New Roman"/>
                <w:color w:val="000000"/>
                <w:sz w:val="24"/>
                <w:szCs w:val="28"/>
                <w:lang w:eastAsia="ru-RU"/>
              </w:rPr>
            </w:pPr>
          </w:p>
        </w:tc>
        <w:tc>
          <w:tcPr>
            <w:tcW w:w="969" w:type="dxa"/>
            <w:shd w:val="clear" w:color="auto" w:fill="D9D9D9" w:themeFill="background1" w:themeFillShade="D9"/>
            <w:vAlign w:val="center"/>
          </w:tcPr>
          <w:p w14:paraId="3AED88A3" w14:textId="79B8B47B" w:rsidR="003B0ABD" w:rsidRPr="00DD4022" w:rsidRDefault="009254FD" w:rsidP="0032379F">
            <w:pPr>
              <w:spacing w:after="0" w:line="240" w:lineRule="auto"/>
              <w:jc w:val="center"/>
              <w:rPr>
                <w:rFonts w:ascii="Times New Roman" w:eastAsia="Times New Roman" w:hAnsi="Times New Roman" w:cs="Times New Roman"/>
                <w:color w:val="000000"/>
                <w:sz w:val="24"/>
                <w:szCs w:val="28"/>
                <w:lang w:eastAsia="ru-RU"/>
              </w:rPr>
            </w:pPr>
            <w:r>
              <w:rPr>
                <w:rFonts w:ascii="Times New Roman" w:eastAsia="Times New Roman" w:hAnsi="Times New Roman" w:cs="Times New Roman"/>
                <w:color w:val="000000"/>
                <w:sz w:val="24"/>
                <w:szCs w:val="28"/>
                <w:lang w:eastAsia="ru-RU"/>
              </w:rPr>
              <w:t>300</w:t>
            </w:r>
          </w:p>
        </w:tc>
        <w:tc>
          <w:tcPr>
            <w:tcW w:w="990" w:type="dxa"/>
            <w:shd w:val="clear" w:color="auto" w:fill="D9D9D9" w:themeFill="background1" w:themeFillShade="D9"/>
            <w:vAlign w:val="center"/>
          </w:tcPr>
          <w:p w14:paraId="459F9CD9" w14:textId="3DF0CAF2" w:rsidR="003B0ABD" w:rsidRPr="00DD4022" w:rsidRDefault="009254FD" w:rsidP="0032379F">
            <w:pPr>
              <w:spacing w:after="0" w:line="240" w:lineRule="auto"/>
              <w:jc w:val="center"/>
              <w:rPr>
                <w:rFonts w:ascii="Times New Roman" w:eastAsia="Times New Roman" w:hAnsi="Times New Roman" w:cs="Times New Roman"/>
                <w:color w:val="000000"/>
                <w:sz w:val="24"/>
                <w:szCs w:val="28"/>
                <w:lang w:eastAsia="ru-RU"/>
              </w:rPr>
            </w:pPr>
            <w:r>
              <w:rPr>
                <w:rFonts w:ascii="Times New Roman" w:eastAsia="Times New Roman" w:hAnsi="Times New Roman" w:cs="Times New Roman"/>
                <w:color w:val="000000"/>
                <w:sz w:val="24"/>
                <w:szCs w:val="28"/>
                <w:lang w:eastAsia="ru-RU"/>
              </w:rPr>
              <w:t>300</w:t>
            </w:r>
          </w:p>
        </w:tc>
        <w:tc>
          <w:tcPr>
            <w:tcW w:w="1014" w:type="dxa"/>
            <w:shd w:val="clear" w:color="auto" w:fill="auto"/>
            <w:vAlign w:val="center"/>
          </w:tcPr>
          <w:p w14:paraId="1750FD30" w14:textId="77777777" w:rsidR="003B0ABD" w:rsidRPr="00DD4022" w:rsidRDefault="003B0ABD" w:rsidP="0032379F">
            <w:pPr>
              <w:spacing w:after="0" w:line="240" w:lineRule="auto"/>
              <w:jc w:val="center"/>
              <w:rPr>
                <w:rFonts w:ascii="Times New Roman" w:eastAsia="Times New Roman" w:hAnsi="Times New Roman" w:cs="Times New Roman"/>
                <w:color w:val="000000"/>
                <w:sz w:val="24"/>
                <w:szCs w:val="28"/>
                <w:lang w:eastAsia="ru-RU"/>
              </w:rPr>
            </w:pPr>
          </w:p>
        </w:tc>
        <w:tc>
          <w:tcPr>
            <w:tcW w:w="846" w:type="dxa"/>
            <w:shd w:val="clear" w:color="auto" w:fill="auto"/>
            <w:vAlign w:val="center"/>
          </w:tcPr>
          <w:p w14:paraId="190DD170" w14:textId="77777777" w:rsidR="003B0ABD" w:rsidRPr="00DD4022" w:rsidRDefault="003B0ABD" w:rsidP="0032379F">
            <w:pPr>
              <w:spacing w:after="0" w:line="240" w:lineRule="auto"/>
              <w:jc w:val="center"/>
              <w:rPr>
                <w:rFonts w:ascii="Times New Roman" w:eastAsia="Times New Roman" w:hAnsi="Times New Roman" w:cs="Times New Roman"/>
                <w:color w:val="000000"/>
                <w:sz w:val="24"/>
                <w:szCs w:val="28"/>
                <w:lang w:eastAsia="ru-RU"/>
              </w:rPr>
            </w:pPr>
          </w:p>
        </w:tc>
      </w:tr>
      <w:tr w:rsidR="003B0ABD" w:rsidRPr="008F7DC9" w14:paraId="2758457E" w14:textId="77777777" w:rsidTr="0032379F">
        <w:tc>
          <w:tcPr>
            <w:tcW w:w="807" w:type="dxa"/>
            <w:shd w:val="clear" w:color="auto" w:fill="auto"/>
          </w:tcPr>
          <w:p w14:paraId="25346C77" w14:textId="0018F201" w:rsidR="003B0ABD" w:rsidRPr="008F7DC9" w:rsidRDefault="0032379F" w:rsidP="0032379F">
            <w:pPr>
              <w:spacing w:after="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3.5</w:t>
            </w:r>
          </w:p>
        </w:tc>
        <w:tc>
          <w:tcPr>
            <w:tcW w:w="5639" w:type="dxa"/>
            <w:shd w:val="clear" w:color="auto" w:fill="auto"/>
          </w:tcPr>
          <w:p w14:paraId="6731CAB3" w14:textId="1BC8BE61" w:rsidR="003B0ABD" w:rsidRPr="008F7DC9" w:rsidRDefault="009254FD" w:rsidP="0032379F">
            <w:pPr>
              <w:spacing w:after="0" w:line="240" w:lineRule="auto"/>
              <w:jc w:val="both"/>
              <w:rPr>
                <w:rFonts w:ascii="Times New Roman" w:eastAsia="Times New Roman" w:hAnsi="Times New Roman" w:cs="Times New Roman"/>
                <w:sz w:val="24"/>
                <w:szCs w:val="24"/>
                <w:lang w:eastAsia="ru-RU"/>
              </w:rPr>
            </w:pPr>
            <w:r w:rsidRPr="009254FD">
              <w:rPr>
                <w:rFonts w:ascii="Times New Roman" w:eastAsia="Times New Roman" w:hAnsi="Times New Roman" w:cs="Times New Roman"/>
                <w:sz w:val="24"/>
                <w:szCs w:val="24"/>
                <w:lang w:eastAsia="ru-RU"/>
              </w:rPr>
              <w:t>Опробовательские работы</w:t>
            </w:r>
          </w:p>
        </w:tc>
        <w:tc>
          <w:tcPr>
            <w:tcW w:w="1033" w:type="dxa"/>
            <w:shd w:val="clear" w:color="auto" w:fill="auto"/>
          </w:tcPr>
          <w:p w14:paraId="5C2DB73D" w14:textId="09F91F3B" w:rsidR="003B0ABD" w:rsidRPr="008F7DC9" w:rsidRDefault="0032379F" w:rsidP="0032379F">
            <w:pPr>
              <w:spacing w:after="0"/>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проба</w:t>
            </w:r>
          </w:p>
        </w:tc>
        <w:tc>
          <w:tcPr>
            <w:tcW w:w="1415" w:type="dxa"/>
            <w:shd w:val="clear" w:color="auto" w:fill="auto"/>
            <w:vAlign w:val="center"/>
          </w:tcPr>
          <w:p w14:paraId="60DB8B6E" w14:textId="352FDC39" w:rsidR="003B0ABD" w:rsidRPr="008F7DC9" w:rsidRDefault="0032379F" w:rsidP="0032379F">
            <w:pPr>
              <w:spacing w:after="0" w:line="240" w:lineRule="auto"/>
              <w:jc w:val="center"/>
              <w:rPr>
                <w:rFonts w:ascii="Times New Roman" w:eastAsia="Times New Roman" w:hAnsi="Times New Roman" w:cs="Times New Roman"/>
                <w:color w:val="000000"/>
                <w:sz w:val="24"/>
                <w:szCs w:val="28"/>
                <w:lang w:eastAsia="ru-RU"/>
              </w:rPr>
            </w:pPr>
            <w:r>
              <w:rPr>
                <w:rFonts w:ascii="Times New Roman" w:eastAsia="Times New Roman" w:hAnsi="Times New Roman" w:cs="Times New Roman"/>
                <w:color w:val="000000"/>
                <w:sz w:val="24"/>
                <w:szCs w:val="28"/>
                <w:lang w:eastAsia="ru-RU"/>
              </w:rPr>
              <w:t>160</w:t>
            </w:r>
          </w:p>
        </w:tc>
        <w:tc>
          <w:tcPr>
            <w:tcW w:w="876" w:type="dxa"/>
            <w:shd w:val="clear" w:color="auto" w:fill="auto"/>
            <w:vAlign w:val="center"/>
          </w:tcPr>
          <w:p w14:paraId="6180E6DB" w14:textId="76F53072" w:rsidR="003B0ABD" w:rsidRPr="00DD4022" w:rsidRDefault="003B0ABD" w:rsidP="0032379F">
            <w:pPr>
              <w:spacing w:after="0" w:line="240" w:lineRule="auto"/>
              <w:jc w:val="center"/>
              <w:rPr>
                <w:rFonts w:ascii="Times New Roman" w:eastAsia="Times New Roman" w:hAnsi="Times New Roman" w:cs="Times New Roman"/>
                <w:color w:val="000000"/>
                <w:sz w:val="24"/>
                <w:szCs w:val="28"/>
                <w:lang w:eastAsia="ru-RU"/>
              </w:rPr>
            </w:pPr>
          </w:p>
        </w:tc>
        <w:tc>
          <w:tcPr>
            <w:tcW w:w="876" w:type="dxa"/>
            <w:shd w:val="clear" w:color="auto" w:fill="auto"/>
            <w:vAlign w:val="center"/>
          </w:tcPr>
          <w:p w14:paraId="29254EFB" w14:textId="238D1897" w:rsidR="003B0ABD" w:rsidRPr="00DD4022" w:rsidRDefault="003B0ABD" w:rsidP="0032379F">
            <w:pPr>
              <w:spacing w:after="0" w:line="240" w:lineRule="auto"/>
              <w:jc w:val="center"/>
              <w:rPr>
                <w:rFonts w:ascii="Times New Roman" w:eastAsia="Times New Roman" w:hAnsi="Times New Roman" w:cs="Times New Roman"/>
                <w:color w:val="000000"/>
                <w:sz w:val="24"/>
                <w:szCs w:val="28"/>
                <w:lang w:eastAsia="ru-RU"/>
              </w:rPr>
            </w:pPr>
          </w:p>
        </w:tc>
        <w:tc>
          <w:tcPr>
            <w:tcW w:w="969" w:type="dxa"/>
            <w:shd w:val="clear" w:color="auto" w:fill="D9D9D9" w:themeFill="background1" w:themeFillShade="D9"/>
            <w:vAlign w:val="center"/>
          </w:tcPr>
          <w:p w14:paraId="1753AA7C" w14:textId="08203C9E" w:rsidR="003B0ABD" w:rsidRPr="00DD4022" w:rsidRDefault="0032379F" w:rsidP="0032379F">
            <w:pPr>
              <w:spacing w:after="0" w:line="240" w:lineRule="auto"/>
              <w:jc w:val="center"/>
              <w:rPr>
                <w:rFonts w:ascii="Times New Roman" w:eastAsia="Times New Roman" w:hAnsi="Times New Roman" w:cs="Times New Roman"/>
                <w:color w:val="000000"/>
                <w:sz w:val="24"/>
                <w:szCs w:val="28"/>
                <w:lang w:eastAsia="ru-RU"/>
              </w:rPr>
            </w:pPr>
            <w:r>
              <w:rPr>
                <w:rFonts w:ascii="Times New Roman" w:eastAsia="Times New Roman" w:hAnsi="Times New Roman" w:cs="Times New Roman"/>
                <w:color w:val="000000"/>
                <w:sz w:val="24"/>
                <w:szCs w:val="28"/>
                <w:lang w:eastAsia="ru-RU"/>
              </w:rPr>
              <w:t>80</w:t>
            </w:r>
          </w:p>
        </w:tc>
        <w:tc>
          <w:tcPr>
            <w:tcW w:w="990" w:type="dxa"/>
            <w:shd w:val="clear" w:color="auto" w:fill="D9D9D9" w:themeFill="background1" w:themeFillShade="D9"/>
            <w:vAlign w:val="center"/>
          </w:tcPr>
          <w:p w14:paraId="7FC00C78" w14:textId="57C23EEE" w:rsidR="003B0ABD" w:rsidRPr="00DD4022" w:rsidRDefault="0032379F" w:rsidP="0032379F">
            <w:pPr>
              <w:spacing w:after="0" w:line="240" w:lineRule="auto"/>
              <w:jc w:val="center"/>
              <w:rPr>
                <w:rFonts w:ascii="Times New Roman" w:eastAsia="Times New Roman" w:hAnsi="Times New Roman" w:cs="Times New Roman"/>
                <w:color w:val="000000"/>
                <w:sz w:val="24"/>
                <w:szCs w:val="28"/>
                <w:lang w:eastAsia="ru-RU"/>
              </w:rPr>
            </w:pPr>
            <w:r>
              <w:rPr>
                <w:rFonts w:ascii="Times New Roman" w:eastAsia="Times New Roman" w:hAnsi="Times New Roman" w:cs="Times New Roman"/>
                <w:color w:val="000000"/>
                <w:sz w:val="24"/>
                <w:szCs w:val="28"/>
                <w:lang w:eastAsia="ru-RU"/>
              </w:rPr>
              <w:t>80</w:t>
            </w:r>
          </w:p>
        </w:tc>
        <w:tc>
          <w:tcPr>
            <w:tcW w:w="1014" w:type="dxa"/>
            <w:shd w:val="clear" w:color="auto" w:fill="auto"/>
            <w:vAlign w:val="center"/>
          </w:tcPr>
          <w:p w14:paraId="05AB44FE" w14:textId="05D947FC" w:rsidR="003B0ABD" w:rsidRPr="00DD4022" w:rsidRDefault="003B0ABD" w:rsidP="0032379F">
            <w:pPr>
              <w:spacing w:after="0" w:line="240" w:lineRule="auto"/>
              <w:jc w:val="center"/>
              <w:rPr>
                <w:rFonts w:ascii="Times New Roman" w:eastAsia="Times New Roman" w:hAnsi="Times New Roman" w:cs="Times New Roman"/>
                <w:color w:val="000000"/>
                <w:sz w:val="24"/>
                <w:szCs w:val="28"/>
                <w:lang w:eastAsia="ru-RU"/>
              </w:rPr>
            </w:pPr>
          </w:p>
        </w:tc>
        <w:tc>
          <w:tcPr>
            <w:tcW w:w="846" w:type="dxa"/>
            <w:shd w:val="clear" w:color="auto" w:fill="auto"/>
            <w:vAlign w:val="center"/>
          </w:tcPr>
          <w:p w14:paraId="16827F3F" w14:textId="77777777" w:rsidR="003B0ABD" w:rsidRPr="00DD4022" w:rsidRDefault="003B0ABD" w:rsidP="0032379F">
            <w:pPr>
              <w:spacing w:after="0" w:line="240" w:lineRule="auto"/>
              <w:jc w:val="center"/>
              <w:rPr>
                <w:rFonts w:ascii="Times New Roman" w:eastAsia="Times New Roman" w:hAnsi="Times New Roman" w:cs="Times New Roman"/>
                <w:color w:val="000000"/>
                <w:sz w:val="24"/>
                <w:szCs w:val="28"/>
                <w:lang w:eastAsia="ru-RU"/>
              </w:rPr>
            </w:pPr>
            <w:r w:rsidRPr="00DD4022">
              <w:rPr>
                <w:rFonts w:ascii="Times New Roman" w:eastAsia="Times New Roman" w:hAnsi="Times New Roman" w:cs="Times New Roman"/>
                <w:color w:val="000000"/>
                <w:sz w:val="24"/>
                <w:szCs w:val="24"/>
                <w:lang w:eastAsia="ru-RU"/>
              </w:rPr>
              <w:t> </w:t>
            </w:r>
          </w:p>
        </w:tc>
      </w:tr>
      <w:tr w:rsidR="003B0ABD" w:rsidRPr="008F7DC9" w14:paraId="1E62F8DB" w14:textId="77777777" w:rsidTr="0032379F">
        <w:tc>
          <w:tcPr>
            <w:tcW w:w="807" w:type="dxa"/>
            <w:shd w:val="clear" w:color="auto" w:fill="auto"/>
          </w:tcPr>
          <w:p w14:paraId="006EAFB2" w14:textId="5808B00F" w:rsidR="003B0ABD" w:rsidRPr="008F7DC9" w:rsidRDefault="0032379F" w:rsidP="0032379F">
            <w:pPr>
              <w:spacing w:after="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3.6</w:t>
            </w:r>
          </w:p>
        </w:tc>
        <w:tc>
          <w:tcPr>
            <w:tcW w:w="5639" w:type="dxa"/>
            <w:shd w:val="clear" w:color="auto" w:fill="auto"/>
          </w:tcPr>
          <w:p w14:paraId="3156E6A1" w14:textId="53EFE9E1" w:rsidR="003B0ABD" w:rsidRPr="008F7DC9" w:rsidRDefault="0032379F" w:rsidP="0032379F">
            <w:pPr>
              <w:spacing w:after="0" w:line="240" w:lineRule="auto"/>
              <w:jc w:val="both"/>
              <w:rPr>
                <w:rFonts w:ascii="Times New Roman" w:eastAsia="Times New Roman" w:hAnsi="Times New Roman" w:cs="Times New Roman"/>
                <w:sz w:val="24"/>
                <w:szCs w:val="24"/>
                <w:lang w:eastAsia="ru-RU"/>
              </w:rPr>
            </w:pPr>
            <w:r w:rsidRPr="0032379F">
              <w:rPr>
                <w:rFonts w:ascii="Times New Roman" w:eastAsia="Times New Roman" w:hAnsi="Times New Roman" w:cs="Times New Roman"/>
                <w:sz w:val="24"/>
                <w:szCs w:val="24"/>
                <w:lang w:eastAsia="ru-RU"/>
              </w:rPr>
              <w:t>Обработка проб</w:t>
            </w:r>
          </w:p>
        </w:tc>
        <w:tc>
          <w:tcPr>
            <w:tcW w:w="1033" w:type="dxa"/>
            <w:shd w:val="clear" w:color="auto" w:fill="auto"/>
          </w:tcPr>
          <w:p w14:paraId="6DDA7359" w14:textId="51F51FE1" w:rsidR="003B0ABD" w:rsidRPr="00DD4022" w:rsidRDefault="0032379F" w:rsidP="0032379F">
            <w:pPr>
              <w:spacing w:after="0"/>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проба</w:t>
            </w:r>
          </w:p>
        </w:tc>
        <w:tc>
          <w:tcPr>
            <w:tcW w:w="1415" w:type="dxa"/>
            <w:shd w:val="clear" w:color="auto" w:fill="auto"/>
            <w:vAlign w:val="center"/>
          </w:tcPr>
          <w:p w14:paraId="7087FFE6" w14:textId="43D4D866" w:rsidR="003B0ABD" w:rsidRPr="008F7DC9" w:rsidRDefault="0032379F" w:rsidP="0032379F">
            <w:pPr>
              <w:spacing w:after="0" w:line="240" w:lineRule="auto"/>
              <w:jc w:val="center"/>
              <w:rPr>
                <w:rFonts w:ascii="Times New Roman" w:eastAsia="Times New Roman" w:hAnsi="Times New Roman" w:cs="Times New Roman"/>
                <w:color w:val="000000"/>
                <w:sz w:val="24"/>
                <w:szCs w:val="28"/>
                <w:lang w:eastAsia="ru-RU"/>
              </w:rPr>
            </w:pPr>
            <w:r>
              <w:rPr>
                <w:rFonts w:ascii="Times New Roman" w:eastAsia="Times New Roman" w:hAnsi="Times New Roman" w:cs="Times New Roman"/>
                <w:color w:val="000000"/>
                <w:sz w:val="24"/>
                <w:szCs w:val="28"/>
                <w:lang w:eastAsia="ru-RU"/>
              </w:rPr>
              <w:t>160</w:t>
            </w:r>
          </w:p>
        </w:tc>
        <w:tc>
          <w:tcPr>
            <w:tcW w:w="876" w:type="dxa"/>
            <w:shd w:val="clear" w:color="auto" w:fill="auto"/>
            <w:vAlign w:val="center"/>
          </w:tcPr>
          <w:p w14:paraId="2C7105A1" w14:textId="77777777" w:rsidR="003B0ABD" w:rsidRPr="00DD4022" w:rsidRDefault="003B0ABD" w:rsidP="0032379F">
            <w:pPr>
              <w:spacing w:after="0" w:line="240" w:lineRule="auto"/>
              <w:jc w:val="center"/>
              <w:rPr>
                <w:rFonts w:ascii="Times New Roman" w:eastAsia="Times New Roman" w:hAnsi="Times New Roman" w:cs="Times New Roman"/>
                <w:color w:val="000000"/>
                <w:sz w:val="24"/>
                <w:szCs w:val="28"/>
                <w:lang w:eastAsia="ru-RU"/>
              </w:rPr>
            </w:pPr>
          </w:p>
        </w:tc>
        <w:tc>
          <w:tcPr>
            <w:tcW w:w="876" w:type="dxa"/>
            <w:shd w:val="clear" w:color="auto" w:fill="auto"/>
            <w:vAlign w:val="center"/>
          </w:tcPr>
          <w:p w14:paraId="06F1BAB2" w14:textId="23545BEA" w:rsidR="003B0ABD" w:rsidRPr="00DD4022" w:rsidRDefault="003B0ABD" w:rsidP="0032379F">
            <w:pPr>
              <w:spacing w:after="0" w:line="240" w:lineRule="auto"/>
              <w:jc w:val="center"/>
              <w:rPr>
                <w:rFonts w:ascii="Times New Roman" w:eastAsia="Times New Roman" w:hAnsi="Times New Roman" w:cs="Times New Roman"/>
                <w:color w:val="000000"/>
                <w:sz w:val="24"/>
                <w:szCs w:val="28"/>
                <w:lang w:eastAsia="ru-RU"/>
              </w:rPr>
            </w:pPr>
          </w:p>
        </w:tc>
        <w:tc>
          <w:tcPr>
            <w:tcW w:w="969" w:type="dxa"/>
            <w:shd w:val="clear" w:color="auto" w:fill="D9D9D9" w:themeFill="background1" w:themeFillShade="D9"/>
            <w:vAlign w:val="center"/>
          </w:tcPr>
          <w:p w14:paraId="029403E7" w14:textId="577E9CD7" w:rsidR="003B0ABD" w:rsidRPr="00DD4022" w:rsidRDefault="0032379F" w:rsidP="0032379F">
            <w:pPr>
              <w:spacing w:after="0" w:line="240" w:lineRule="auto"/>
              <w:jc w:val="center"/>
              <w:rPr>
                <w:rFonts w:ascii="Times New Roman" w:eastAsia="Times New Roman" w:hAnsi="Times New Roman" w:cs="Times New Roman"/>
                <w:color w:val="000000"/>
                <w:sz w:val="24"/>
                <w:szCs w:val="28"/>
                <w:lang w:eastAsia="ru-RU"/>
              </w:rPr>
            </w:pPr>
            <w:r>
              <w:rPr>
                <w:rFonts w:ascii="Times New Roman" w:eastAsia="Times New Roman" w:hAnsi="Times New Roman" w:cs="Times New Roman"/>
                <w:color w:val="000000"/>
                <w:sz w:val="24"/>
                <w:szCs w:val="28"/>
                <w:lang w:eastAsia="ru-RU"/>
              </w:rPr>
              <w:t>80</w:t>
            </w:r>
          </w:p>
        </w:tc>
        <w:tc>
          <w:tcPr>
            <w:tcW w:w="990" w:type="dxa"/>
            <w:shd w:val="clear" w:color="auto" w:fill="D9D9D9" w:themeFill="background1" w:themeFillShade="D9"/>
            <w:vAlign w:val="center"/>
          </w:tcPr>
          <w:p w14:paraId="0366621B" w14:textId="2F53D181" w:rsidR="003B0ABD" w:rsidRPr="00DD4022" w:rsidRDefault="0032379F" w:rsidP="0032379F">
            <w:pPr>
              <w:spacing w:after="0" w:line="240" w:lineRule="auto"/>
              <w:jc w:val="center"/>
              <w:rPr>
                <w:rFonts w:ascii="Times New Roman" w:eastAsia="Times New Roman" w:hAnsi="Times New Roman" w:cs="Times New Roman"/>
                <w:color w:val="000000"/>
                <w:sz w:val="24"/>
                <w:szCs w:val="28"/>
                <w:lang w:eastAsia="ru-RU"/>
              </w:rPr>
            </w:pPr>
            <w:r>
              <w:rPr>
                <w:rFonts w:ascii="Times New Roman" w:eastAsia="Times New Roman" w:hAnsi="Times New Roman" w:cs="Times New Roman"/>
                <w:color w:val="000000"/>
                <w:sz w:val="24"/>
                <w:szCs w:val="28"/>
                <w:lang w:eastAsia="ru-RU"/>
              </w:rPr>
              <w:t>80</w:t>
            </w:r>
          </w:p>
        </w:tc>
        <w:tc>
          <w:tcPr>
            <w:tcW w:w="1014" w:type="dxa"/>
            <w:shd w:val="clear" w:color="auto" w:fill="auto"/>
            <w:vAlign w:val="center"/>
          </w:tcPr>
          <w:p w14:paraId="09CE473C" w14:textId="77777777" w:rsidR="003B0ABD" w:rsidRPr="00DD4022" w:rsidRDefault="003B0ABD" w:rsidP="0032379F">
            <w:pPr>
              <w:spacing w:after="0" w:line="240" w:lineRule="auto"/>
              <w:jc w:val="center"/>
              <w:rPr>
                <w:rFonts w:ascii="Times New Roman" w:eastAsia="Times New Roman" w:hAnsi="Times New Roman" w:cs="Times New Roman"/>
                <w:color w:val="000000"/>
                <w:sz w:val="24"/>
                <w:szCs w:val="28"/>
                <w:lang w:eastAsia="ru-RU"/>
              </w:rPr>
            </w:pPr>
          </w:p>
        </w:tc>
        <w:tc>
          <w:tcPr>
            <w:tcW w:w="846" w:type="dxa"/>
            <w:shd w:val="clear" w:color="auto" w:fill="auto"/>
            <w:vAlign w:val="center"/>
          </w:tcPr>
          <w:p w14:paraId="498F6D5A" w14:textId="77777777" w:rsidR="003B0ABD" w:rsidRPr="00DD4022" w:rsidRDefault="003B0ABD" w:rsidP="0032379F">
            <w:pPr>
              <w:spacing w:after="0" w:line="240" w:lineRule="auto"/>
              <w:jc w:val="center"/>
              <w:rPr>
                <w:rFonts w:ascii="Times New Roman" w:eastAsia="Times New Roman" w:hAnsi="Times New Roman" w:cs="Times New Roman"/>
                <w:color w:val="000000"/>
                <w:sz w:val="24"/>
                <w:szCs w:val="28"/>
                <w:lang w:eastAsia="ru-RU"/>
              </w:rPr>
            </w:pPr>
            <w:r w:rsidRPr="00DD4022">
              <w:rPr>
                <w:rFonts w:ascii="Times New Roman" w:eastAsia="Times New Roman" w:hAnsi="Times New Roman" w:cs="Times New Roman"/>
                <w:color w:val="000000"/>
                <w:sz w:val="24"/>
                <w:szCs w:val="24"/>
                <w:lang w:eastAsia="ru-RU"/>
              </w:rPr>
              <w:t> </w:t>
            </w:r>
          </w:p>
        </w:tc>
      </w:tr>
      <w:tr w:rsidR="003B0ABD" w:rsidRPr="008F7DC9" w14:paraId="6B4FF4C2" w14:textId="77777777" w:rsidTr="0032379F">
        <w:tc>
          <w:tcPr>
            <w:tcW w:w="807" w:type="dxa"/>
            <w:shd w:val="clear" w:color="auto" w:fill="auto"/>
          </w:tcPr>
          <w:p w14:paraId="55F1B05D" w14:textId="605702EB" w:rsidR="003B0ABD" w:rsidRPr="008F7DC9" w:rsidRDefault="0032379F" w:rsidP="0032379F">
            <w:pPr>
              <w:spacing w:after="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3.7</w:t>
            </w:r>
          </w:p>
        </w:tc>
        <w:tc>
          <w:tcPr>
            <w:tcW w:w="5639" w:type="dxa"/>
            <w:shd w:val="clear" w:color="auto" w:fill="auto"/>
          </w:tcPr>
          <w:p w14:paraId="3407D294" w14:textId="6767A52B" w:rsidR="003B0ABD" w:rsidRPr="008F7DC9" w:rsidRDefault="0032379F" w:rsidP="0032379F">
            <w:pPr>
              <w:spacing w:after="0" w:line="240" w:lineRule="auto"/>
              <w:jc w:val="both"/>
              <w:rPr>
                <w:rFonts w:ascii="Times New Roman" w:eastAsia="Times New Roman" w:hAnsi="Times New Roman" w:cs="Times New Roman"/>
                <w:sz w:val="24"/>
                <w:szCs w:val="24"/>
                <w:lang w:eastAsia="ru-RU"/>
              </w:rPr>
            </w:pPr>
            <w:r w:rsidRPr="008F05F2">
              <w:rPr>
                <w:rFonts w:ascii="Times New Roman" w:hAnsi="Times New Roman" w:cs="Times New Roman"/>
                <w:color w:val="000000"/>
                <w:sz w:val="24"/>
                <w:szCs w:val="24"/>
              </w:rPr>
              <w:t>Лабораторные работы</w:t>
            </w:r>
          </w:p>
        </w:tc>
        <w:tc>
          <w:tcPr>
            <w:tcW w:w="1033" w:type="dxa"/>
            <w:shd w:val="clear" w:color="auto" w:fill="auto"/>
          </w:tcPr>
          <w:p w14:paraId="2B2635BC" w14:textId="3D98FCD5" w:rsidR="003B0ABD" w:rsidRPr="008F7DC9" w:rsidRDefault="0032379F" w:rsidP="0032379F">
            <w:pPr>
              <w:spacing w:after="0"/>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проба</w:t>
            </w:r>
          </w:p>
        </w:tc>
        <w:tc>
          <w:tcPr>
            <w:tcW w:w="1415" w:type="dxa"/>
            <w:shd w:val="clear" w:color="auto" w:fill="auto"/>
            <w:vAlign w:val="center"/>
          </w:tcPr>
          <w:p w14:paraId="73E82916" w14:textId="31284F59" w:rsidR="003B0ABD" w:rsidRPr="008F7DC9" w:rsidRDefault="0032379F" w:rsidP="0032379F">
            <w:pPr>
              <w:spacing w:after="0" w:line="240" w:lineRule="auto"/>
              <w:jc w:val="center"/>
              <w:rPr>
                <w:rFonts w:ascii="Times New Roman" w:eastAsia="Times New Roman" w:hAnsi="Times New Roman" w:cs="Times New Roman"/>
                <w:color w:val="000000"/>
                <w:sz w:val="24"/>
                <w:szCs w:val="28"/>
                <w:lang w:eastAsia="ru-RU"/>
              </w:rPr>
            </w:pPr>
            <w:r>
              <w:rPr>
                <w:rFonts w:ascii="Times New Roman" w:eastAsia="Times New Roman" w:hAnsi="Times New Roman" w:cs="Times New Roman"/>
                <w:color w:val="000000"/>
                <w:sz w:val="24"/>
                <w:szCs w:val="28"/>
                <w:lang w:eastAsia="ru-RU"/>
              </w:rPr>
              <w:t>160</w:t>
            </w:r>
          </w:p>
        </w:tc>
        <w:tc>
          <w:tcPr>
            <w:tcW w:w="876" w:type="dxa"/>
            <w:shd w:val="clear" w:color="auto" w:fill="auto"/>
            <w:vAlign w:val="center"/>
          </w:tcPr>
          <w:p w14:paraId="2C7D2F3F" w14:textId="77777777" w:rsidR="003B0ABD" w:rsidRPr="00DD4022" w:rsidRDefault="003B0ABD" w:rsidP="0032379F">
            <w:pPr>
              <w:spacing w:after="0" w:line="240" w:lineRule="auto"/>
              <w:jc w:val="center"/>
              <w:rPr>
                <w:rFonts w:ascii="Times New Roman" w:eastAsia="Times New Roman" w:hAnsi="Times New Roman" w:cs="Times New Roman"/>
                <w:color w:val="000000"/>
                <w:sz w:val="24"/>
                <w:szCs w:val="28"/>
                <w:lang w:eastAsia="ru-RU"/>
              </w:rPr>
            </w:pPr>
          </w:p>
        </w:tc>
        <w:tc>
          <w:tcPr>
            <w:tcW w:w="876" w:type="dxa"/>
            <w:shd w:val="clear" w:color="auto" w:fill="auto"/>
            <w:vAlign w:val="center"/>
          </w:tcPr>
          <w:p w14:paraId="598A6046" w14:textId="4503F6F1" w:rsidR="003B0ABD" w:rsidRPr="00DD4022" w:rsidRDefault="003B0ABD" w:rsidP="0032379F">
            <w:pPr>
              <w:spacing w:after="0" w:line="240" w:lineRule="auto"/>
              <w:jc w:val="center"/>
              <w:rPr>
                <w:rFonts w:ascii="Times New Roman" w:eastAsia="Times New Roman" w:hAnsi="Times New Roman" w:cs="Times New Roman"/>
                <w:color w:val="000000"/>
                <w:sz w:val="24"/>
                <w:szCs w:val="28"/>
                <w:lang w:eastAsia="ru-RU"/>
              </w:rPr>
            </w:pPr>
          </w:p>
        </w:tc>
        <w:tc>
          <w:tcPr>
            <w:tcW w:w="969" w:type="dxa"/>
            <w:shd w:val="clear" w:color="auto" w:fill="D9D9D9" w:themeFill="background1" w:themeFillShade="D9"/>
            <w:vAlign w:val="center"/>
          </w:tcPr>
          <w:p w14:paraId="2C9C35D9" w14:textId="3A96C4AD" w:rsidR="003B0ABD" w:rsidRPr="00DD4022" w:rsidRDefault="003B0ABD" w:rsidP="0032379F">
            <w:pPr>
              <w:spacing w:after="0" w:line="240" w:lineRule="auto"/>
              <w:jc w:val="center"/>
              <w:rPr>
                <w:rFonts w:ascii="Times New Roman" w:eastAsia="Times New Roman" w:hAnsi="Times New Roman" w:cs="Times New Roman"/>
                <w:color w:val="000000"/>
                <w:sz w:val="24"/>
                <w:szCs w:val="28"/>
                <w:lang w:eastAsia="ru-RU"/>
              </w:rPr>
            </w:pPr>
          </w:p>
        </w:tc>
        <w:tc>
          <w:tcPr>
            <w:tcW w:w="990" w:type="dxa"/>
            <w:shd w:val="clear" w:color="auto" w:fill="D9D9D9" w:themeFill="background1" w:themeFillShade="D9"/>
            <w:vAlign w:val="center"/>
          </w:tcPr>
          <w:p w14:paraId="7FCA8631" w14:textId="7E4F12F2" w:rsidR="003B0ABD" w:rsidRPr="00DD4022" w:rsidRDefault="003B0ABD" w:rsidP="0032379F">
            <w:pPr>
              <w:spacing w:after="0" w:line="240" w:lineRule="auto"/>
              <w:jc w:val="center"/>
              <w:rPr>
                <w:rFonts w:ascii="Times New Roman" w:eastAsia="Times New Roman" w:hAnsi="Times New Roman" w:cs="Times New Roman"/>
                <w:color w:val="000000"/>
                <w:sz w:val="24"/>
                <w:szCs w:val="28"/>
                <w:lang w:eastAsia="ru-RU"/>
              </w:rPr>
            </w:pPr>
          </w:p>
        </w:tc>
        <w:tc>
          <w:tcPr>
            <w:tcW w:w="1014" w:type="dxa"/>
            <w:shd w:val="clear" w:color="auto" w:fill="auto"/>
            <w:vAlign w:val="center"/>
          </w:tcPr>
          <w:p w14:paraId="178B0721" w14:textId="7656E2FE" w:rsidR="003B0ABD" w:rsidRPr="00DD4022" w:rsidRDefault="003B0ABD" w:rsidP="0032379F">
            <w:pPr>
              <w:spacing w:after="0" w:line="240" w:lineRule="auto"/>
              <w:jc w:val="center"/>
              <w:rPr>
                <w:rFonts w:ascii="Times New Roman" w:eastAsia="Times New Roman" w:hAnsi="Times New Roman" w:cs="Times New Roman"/>
                <w:color w:val="000000"/>
                <w:sz w:val="24"/>
                <w:szCs w:val="28"/>
                <w:lang w:eastAsia="ru-RU"/>
              </w:rPr>
            </w:pPr>
          </w:p>
        </w:tc>
        <w:tc>
          <w:tcPr>
            <w:tcW w:w="846" w:type="dxa"/>
            <w:shd w:val="clear" w:color="auto" w:fill="auto"/>
            <w:vAlign w:val="center"/>
          </w:tcPr>
          <w:p w14:paraId="4B9D443F" w14:textId="77777777" w:rsidR="003B0ABD" w:rsidRPr="00DD4022" w:rsidRDefault="003B0ABD" w:rsidP="0032379F">
            <w:pPr>
              <w:spacing w:after="0" w:line="240" w:lineRule="auto"/>
              <w:jc w:val="center"/>
              <w:rPr>
                <w:rFonts w:ascii="Times New Roman" w:eastAsia="Times New Roman" w:hAnsi="Times New Roman" w:cs="Times New Roman"/>
                <w:color w:val="000000"/>
                <w:sz w:val="24"/>
                <w:szCs w:val="28"/>
                <w:lang w:eastAsia="ru-RU"/>
              </w:rPr>
            </w:pPr>
          </w:p>
        </w:tc>
      </w:tr>
      <w:tr w:rsidR="003B0ABD" w:rsidRPr="008F7DC9" w14:paraId="28770550" w14:textId="77777777" w:rsidTr="0032379F">
        <w:tc>
          <w:tcPr>
            <w:tcW w:w="807" w:type="dxa"/>
            <w:shd w:val="clear" w:color="auto" w:fill="auto"/>
          </w:tcPr>
          <w:p w14:paraId="756DA871" w14:textId="0517E630" w:rsidR="003B0ABD" w:rsidRPr="008F7DC9" w:rsidRDefault="0032379F" w:rsidP="0032379F">
            <w:pPr>
              <w:spacing w:after="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3.8</w:t>
            </w:r>
          </w:p>
        </w:tc>
        <w:tc>
          <w:tcPr>
            <w:tcW w:w="5639" w:type="dxa"/>
            <w:shd w:val="clear" w:color="auto" w:fill="auto"/>
          </w:tcPr>
          <w:p w14:paraId="0AE3DB88" w14:textId="278490DF" w:rsidR="003B0ABD" w:rsidRPr="008F7DC9" w:rsidRDefault="0032379F" w:rsidP="0032379F">
            <w:pPr>
              <w:spacing w:after="0" w:line="240" w:lineRule="auto"/>
              <w:jc w:val="both"/>
              <w:rPr>
                <w:rFonts w:ascii="Times New Roman" w:eastAsia="Times New Roman" w:hAnsi="Times New Roman" w:cs="Times New Roman"/>
                <w:sz w:val="24"/>
                <w:szCs w:val="24"/>
                <w:lang w:eastAsia="ru-RU"/>
              </w:rPr>
            </w:pPr>
            <w:r w:rsidRPr="008F05F2">
              <w:rPr>
                <w:rFonts w:ascii="Times New Roman" w:hAnsi="Times New Roman" w:cs="Times New Roman"/>
                <w:color w:val="000000"/>
                <w:sz w:val="24"/>
                <w:szCs w:val="24"/>
              </w:rPr>
              <w:t>Рекультивация земель</w:t>
            </w:r>
          </w:p>
        </w:tc>
        <w:tc>
          <w:tcPr>
            <w:tcW w:w="1033" w:type="dxa"/>
            <w:shd w:val="clear" w:color="auto" w:fill="auto"/>
          </w:tcPr>
          <w:p w14:paraId="6269BA35" w14:textId="1FE79DA6" w:rsidR="003B0ABD" w:rsidRPr="008F7DC9" w:rsidRDefault="00B90C27" w:rsidP="00B90C27">
            <w:pPr>
              <w:spacing w:after="0"/>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м</w:t>
            </w:r>
            <w:r>
              <w:rPr>
                <w:rFonts w:ascii="Times New Roman" w:eastAsia="Times New Roman" w:hAnsi="Times New Roman" w:cs="Times New Roman"/>
                <w:sz w:val="24"/>
                <w:szCs w:val="24"/>
                <w:vertAlign w:val="superscript"/>
                <w:lang w:eastAsia="ru-RU"/>
              </w:rPr>
              <w:t>2</w:t>
            </w:r>
          </w:p>
        </w:tc>
        <w:tc>
          <w:tcPr>
            <w:tcW w:w="1415" w:type="dxa"/>
            <w:shd w:val="clear" w:color="auto" w:fill="auto"/>
            <w:vAlign w:val="center"/>
          </w:tcPr>
          <w:p w14:paraId="0D19803D" w14:textId="07D1B2DB" w:rsidR="003B0ABD" w:rsidRPr="008F7DC9" w:rsidRDefault="0032379F" w:rsidP="0032379F">
            <w:pPr>
              <w:spacing w:after="0" w:line="240" w:lineRule="auto"/>
              <w:jc w:val="center"/>
              <w:rPr>
                <w:rFonts w:ascii="Times New Roman" w:eastAsia="Times New Roman" w:hAnsi="Times New Roman" w:cs="Times New Roman"/>
                <w:color w:val="000000"/>
                <w:sz w:val="24"/>
                <w:szCs w:val="28"/>
                <w:lang w:eastAsia="ru-RU"/>
              </w:rPr>
            </w:pPr>
            <w:r>
              <w:rPr>
                <w:rFonts w:ascii="Times New Roman" w:eastAsia="Times New Roman" w:hAnsi="Times New Roman" w:cs="Times New Roman"/>
                <w:color w:val="000000"/>
                <w:sz w:val="24"/>
                <w:szCs w:val="28"/>
                <w:lang w:eastAsia="ru-RU"/>
              </w:rPr>
              <w:t>1300</w:t>
            </w:r>
          </w:p>
        </w:tc>
        <w:tc>
          <w:tcPr>
            <w:tcW w:w="876" w:type="dxa"/>
            <w:shd w:val="clear" w:color="auto" w:fill="auto"/>
            <w:vAlign w:val="center"/>
          </w:tcPr>
          <w:p w14:paraId="265956BD" w14:textId="7506B7EF" w:rsidR="003B0ABD" w:rsidRPr="00DD4022" w:rsidRDefault="003B0ABD" w:rsidP="0032379F">
            <w:pPr>
              <w:spacing w:after="0" w:line="240" w:lineRule="auto"/>
              <w:jc w:val="center"/>
              <w:rPr>
                <w:rFonts w:ascii="Times New Roman" w:eastAsia="Times New Roman" w:hAnsi="Times New Roman" w:cs="Times New Roman"/>
                <w:color w:val="000000"/>
                <w:sz w:val="24"/>
                <w:szCs w:val="28"/>
                <w:lang w:eastAsia="ru-RU"/>
              </w:rPr>
            </w:pPr>
          </w:p>
        </w:tc>
        <w:tc>
          <w:tcPr>
            <w:tcW w:w="876" w:type="dxa"/>
            <w:shd w:val="clear" w:color="auto" w:fill="auto"/>
            <w:vAlign w:val="center"/>
          </w:tcPr>
          <w:p w14:paraId="4C615B70" w14:textId="0542F6E7" w:rsidR="003B0ABD" w:rsidRPr="00DD4022" w:rsidRDefault="003B0ABD" w:rsidP="0032379F">
            <w:pPr>
              <w:spacing w:after="0" w:line="240" w:lineRule="auto"/>
              <w:jc w:val="center"/>
              <w:rPr>
                <w:rFonts w:ascii="Times New Roman" w:eastAsia="Times New Roman" w:hAnsi="Times New Roman" w:cs="Times New Roman"/>
                <w:color w:val="000000"/>
                <w:sz w:val="24"/>
                <w:szCs w:val="28"/>
                <w:lang w:eastAsia="ru-RU"/>
              </w:rPr>
            </w:pPr>
          </w:p>
        </w:tc>
        <w:tc>
          <w:tcPr>
            <w:tcW w:w="969" w:type="dxa"/>
            <w:shd w:val="clear" w:color="auto" w:fill="D9D9D9" w:themeFill="background1" w:themeFillShade="D9"/>
            <w:vAlign w:val="center"/>
          </w:tcPr>
          <w:p w14:paraId="4DFDBC2A" w14:textId="12C73BED" w:rsidR="003B0ABD" w:rsidRPr="00DD4022" w:rsidRDefault="0032379F" w:rsidP="0032379F">
            <w:pPr>
              <w:spacing w:after="0" w:line="240" w:lineRule="auto"/>
              <w:jc w:val="center"/>
              <w:rPr>
                <w:rFonts w:ascii="Times New Roman" w:eastAsia="Times New Roman" w:hAnsi="Times New Roman" w:cs="Times New Roman"/>
                <w:color w:val="000000"/>
                <w:sz w:val="24"/>
                <w:szCs w:val="28"/>
                <w:lang w:eastAsia="ru-RU"/>
              </w:rPr>
            </w:pPr>
            <w:r>
              <w:rPr>
                <w:rFonts w:ascii="Times New Roman" w:eastAsia="Times New Roman" w:hAnsi="Times New Roman" w:cs="Times New Roman"/>
                <w:color w:val="000000"/>
                <w:sz w:val="24"/>
                <w:szCs w:val="28"/>
                <w:lang w:eastAsia="ru-RU"/>
              </w:rPr>
              <w:t>650</w:t>
            </w:r>
          </w:p>
        </w:tc>
        <w:tc>
          <w:tcPr>
            <w:tcW w:w="990" w:type="dxa"/>
            <w:shd w:val="clear" w:color="auto" w:fill="D9D9D9" w:themeFill="background1" w:themeFillShade="D9"/>
            <w:vAlign w:val="center"/>
          </w:tcPr>
          <w:p w14:paraId="1A28875A" w14:textId="0052A7B4" w:rsidR="003B0ABD" w:rsidRPr="00DD4022" w:rsidRDefault="0032379F" w:rsidP="0032379F">
            <w:pPr>
              <w:spacing w:after="0" w:line="240" w:lineRule="auto"/>
              <w:jc w:val="center"/>
              <w:rPr>
                <w:rFonts w:ascii="Times New Roman" w:eastAsia="Times New Roman" w:hAnsi="Times New Roman" w:cs="Times New Roman"/>
                <w:color w:val="000000"/>
                <w:sz w:val="24"/>
                <w:szCs w:val="28"/>
                <w:lang w:eastAsia="ru-RU"/>
              </w:rPr>
            </w:pPr>
            <w:r>
              <w:rPr>
                <w:rFonts w:ascii="Times New Roman" w:eastAsia="Times New Roman" w:hAnsi="Times New Roman" w:cs="Times New Roman"/>
                <w:color w:val="000000"/>
                <w:sz w:val="24"/>
                <w:szCs w:val="28"/>
                <w:lang w:eastAsia="ru-RU"/>
              </w:rPr>
              <w:t>650</w:t>
            </w:r>
          </w:p>
        </w:tc>
        <w:tc>
          <w:tcPr>
            <w:tcW w:w="1014" w:type="dxa"/>
            <w:shd w:val="clear" w:color="auto" w:fill="auto"/>
            <w:vAlign w:val="center"/>
          </w:tcPr>
          <w:p w14:paraId="1FDD5759" w14:textId="77777777" w:rsidR="003B0ABD" w:rsidRPr="00DD4022" w:rsidRDefault="003B0ABD" w:rsidP="0032379F">
            <w:pPr>
              <w:spacing w:after="0" w:line="240" w:lineRule="auto"/>
              <w:jc w:val="center"/>
              <w:rPr>
                <w:rFonts w:ascii="Times New Roman" w:eastAsia="Times New Roman" w:hAnsi="Times New Roman" w:cs="Times New Roman"/>
                <w:color w:val="000000"/>
                <w:sz w:val="24"/>
                <w:szCs w:val="28"/>
                <w:lang w:eastAsia="ru-RU"/>
              </w:rPr>
            </w:pPr>
          </w:p>
        </w:tc>
        <w:tc>
          <w:tcPr>
            <w:tcW w:w="846" w:type="dxa"/>
            <w:shd w:val="clear" w:color="auto" w:fill="auto"/>
            <w:vAlign w:val="center"/>
          </w:tcPr>
          <w:p w14:paraId="096CA809" w14:textId="77777777" w:rsidR="003B0ABD" w:rsidRPr="00DD4022" w:rsidRDefault="003B0ABD" w:rsidP="0032379F">
            <w:pPr>
              <w:spacing w:after="0" w:line="240" w:lineRule="auto"/>
              <w:jc w:val="center"/>
              <w:rPr>
                <w:rFonts w:ascii="Times New Roman" w:eastAsia="Times New Roman" w:hAnsi="Times New Roman" w:cs="Times New Roman"/>
                <w:color w:val="000000"/>
                <w:sz w:val="24"/>
                <w:szCs w:val="28"/>
                <w:lang w:eastAsia="ru-RU"/>
              </w:rPr>
            </w:pPr>
          </w:p>
        </w:tc>
      </w:tr>
      <w:tr w:rsidR="0061017C" w:rsidRPr="008F7DC9" w14:paraId="6DDEB351" w14:textId="77777777" w:rsidTr="00A036C7">
        <w:tc>
          <w:tcPr>
            <w:tcW w:w="807" w:type="dxa"/>
            <w:shd w:val="clear" w:color="auto" w:fill="auto"/>
          </w:tcPr>
          <w:p w14:paraId="79138FB2" w14:textId="00E679BC" w:rsidR="0061017C" w:rsidRPr="008F7DC9" w:rsidRDefault="0061017C" w:rsidP="0032379F">
            <w:pPr>
              <w:spacing w:after="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4</w:t>
            </w:r>
          </w:p>
        </w:tc>
        <w:tc>
          <w:tcPr>
            <w:tcW w:w="13658" w:type="dxa"/>
            <w:gridSpan w:val="9"/>
            <w:shd w:val="clear" w:color="auto" w:fill="auto"/>
          </w:tcPr>
          <w:p w14:paraId="1366E7FE" w14:textId="1F69F838" w:rsidR="0061017C" w:rsidRPr="00DD4022" w:rsidRDefault="0061017C" w:rsidP="0061017C">
            <w:pPr>
              <w:spacing w:after="0" w:line="240" w:lineRule="auto"/>
              <w:rPr>
                <w:rFonts w:ascii="Times New Roman" w:eastAsia="Times New Roman" w:hAnsi="Times New Roman" w:cs="Times New Roman"/>
                <w:color w:val="000000"/>
                <w:sz w:val="24"/>
                <w:szCs w:val="28"/>
                <w:lang w:eastAsia="ru-RU"/>
              </w:rPr>
            </w:pPr>
            <w:r w:rsidRPr="0032379F">
              <w:rPr>
                <w:rFonts w:ascii="Times New Roman" w:hAnsi="Times New Roman" w:cs="Times New Roman"/>
                <w:b/>
                <w:color w:val="000000"/>
                <w:sz w:val="24"/>
                <w:szCs w:val="24"/>
              </w:rPr>
              <w:t>Камеральные работы</w:t>
            </w:r>
            <w:r>
              <w:rPr>
                <w:rFonts w:ascii="Times New Roman" w:hAnsi="Times New Roman" w:cs="Times New Roman"/>
                <w:b/>
                <w:color w:val="000000"/>
                <w:sz w:val="24"/>
                <w:szCs w:val="24"/>
              </w:rPr>
              <w:t>:</w:t>
            </w:r>
          </w:p>
        </w:tc>
      </w:tr>
      <w:tr w:rsidR="003B0ABD" w:rsidRPr="008F7DC9" w14:paraId="49766256" w14:textId="77777777" w:rsidTr="00D8127A">
        <w:tc>
          <w:tcPr>
            <w:tcW w:w="807" w:type="dxa"/>
            <w:shd w:val="clear" w:color="auto" w:fill="auto"/>
          </w:tcPr>
          <w:p w14:paraId="13922589" w14:textId="24D8E0EA" w:rsidR="003B0ABD" w:rsidRPr="008F7DC9" w:rsidRDefault="0032379F" w:rsidP="0032379F">
            <w:pPr>
              <w:spacing w:after="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4.1</w:t>
            </w:r>
          </w:p>
        </w:tc>
        <w:tc>
          <w:tcPr>
            <w:tcW w:w="5639" w:type="dxa"/>
            <w:shd w:val="clear" w:color="auto" w:fill="auto"/>
          </w:tcPr>
          <w:p w14:paraId="68B6BD07" w14:textId="6212A38B" w:rsidR="003B0ABD" w:rsidRPr="008F7DC9" w:rsidRDefault="0032379F" w:rsidP="0032379F">
            <w:pPr>
              <w:spacing w:after="0" w:line="240" w:lineRule="auto"/>
              <w:jc w:val="both"/>
              <w:rPr>
                <w:rFonts w:ascii="Times New Roman" w:eastAsia="Times New Roman" w:hAnsi="Times New Roman" w:cs="Times New Roman"/>
                <w:sz w:val="24"/>
                <w:szCs w:val="24"/>
                <w:lang w:eastAsia="ru-RU"/>
              </w:rPr>
            </w:pPr>
            <w:r w:rsidRPr="008F05F2">
              <w:rPr>
                <w:rFonts w:ascii="Times New Roman" w:hAnsi="Times New Roman" w:cs="Times New Roman"/>
                <w:color w:val="000000"/>
                <w:sz w:val="24"/>
                <w:szCs w:val="24"/>
              </w:rPr>
              <w:t>Составление окончательного отчета</w:t>
            </w:r>
          </w:p>
        </w:tc>
        <w:tc>
          <w:tcPr>
            <w:tcW w:w="1033" w:type="dxa"/>
            <w:shd w:val="clear" w:color="auto" w:fill="auto"/>
          </w:tcPr>
          <w:p w14:paraId="457EA197" w14:textId="388111A7" w:rsidR="003B0ABD" w:rsidRPr="008F7DC9" w:rsidRDefault="0032379F" w:rsidP="0032379F">
            <w:pPr>
              <w:spacing w:after="0"/>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отчет</w:t>
            </w:r>
          </w:p>
        </w:tc>
        <w:tc>
          <w:tcPr>
            <w:tcW w:w="1415" w:type="dxa"/>
            <w:shd w:val="clear" w:color="auto" w:fill="auto"/>
            <w:vAlign w:val="center"/>
          </w:tcPr>
          <w:p w14:paraId="2609F4D9" w14:textId="6E47F769" w:rsidR="003B0ABD" w:rsidRPr="008F7DC9" w:rsidRDefault="0032379F" w:rsidP="0032379F">
            <w:pPr>
              <w:spacing w:after="0" w:line="240" w:lineRule="auto"/>
              <w:jc w:val="center"/>
              <w:rPr>
                <w:rFonts w:ascii="Times New Roman" w:eastAsia="Times New Roman" w:hAnsi="Times New Roman" w:cs="Times New Roman"/>
                <w:color w:val="000000"/>
                <w:sz w:val="24"/>
                <w:szCs w:val="28"/>
                <w:lang w:eastAsia="ru-RU"/>
              </w:rPr>
            </w:pPr>
            <w:r>
              <w:rPr>
                <w:rFonts w:ascii="Times New Roman" w:eastAsia="Times New Roman" w:hAnsi="Times New Roman" w:cs="Times New Roman"/>
                <w:color w:val="000000"/>
                <w:sz w:val="24"/>
                <w:szCs w:val="28"/>
                <w:lang w:eastAsia="ru-RU"/>
              </w:rPr>
              <w:t>1</w:t>
            </w:r>
          </w:p>
        </w:tc>
        <w:tc>
          <w:tcPr>
            <w:tcW w:w="876" w:type="dxa"/>
            <w:shd w:val="clear" w:color="auto" w:fill="auto"/>
            <w:vAlign w:val="center"/>
          </w:tcPr>
          <w:p w14:paraId="6702FE40" w14:textId="7E979EB3" w:rsidR="003B0ABD" w:rsidRPr="008F7DC9" w:rsidRDefault="003B0ABD" w:rsidP="0032379F">
            <w:pPr>
              <w:spacing w:after="0" w:line="240" w:lineRule="auto"/>
              <w:jc w:val="center"/>
              <w:rPr>
                <w:rFonts w:ascii="Times New Roman" w:eastAsia="Times New Roman" w:hAnsi="Times New Roman" w:cs="Times New Roman"/>
                <w:color w:val="000000"/>
                <w:sz w:val="24"/>
                <w:szCs w:val="28"/>
                <w:lang w:eastAsia="ru-RU"/>
              </w:rPr>
            </w:pPr>
          </w:p>
        </w:tc>
        <w:tc>
          <w:tcPr>
            <w:tcW w:w="876" w:type="dxa"/>
            <w:shd w:val="clear" w:color="auto" w:fill="auto"/>
            <w:vAlign w:val="center"/>
          </w:tcPr>
          <w:p w14:paraId="78E0B9C9" w14:textId="7C5C5E39" w:rsidR="003B0ABD" w:rsidRPr="008F7DC9" w:rsidRDefault="003B0ABD" w:rsidP="0032379F">
            <w:pPr>
              <w:spacing w:after="0" w:line="240" w:lineRule="auto"/>
              <w:jc w:val="center"/>
              <w:rPr>
                <w:rFonts w:ascii="Times New Roman" w:eastAsia="Times New Roman" w:hAnsi="Times New Roman" w:cs="Times New Roman"/>
                <w:color w:val="000000"/>
                <w:sz w:val="24"/>
                <w:szCs w:val="28"/>
                <w:lang w:eastAsia="ru-RU"/>
              </w:rPr>
            </w:pPr>
          </w:p>
        </w:tc>
        <w:tc>
          <w:tcPr>
            <w:tcW w:w="969" w:type="dxa"/>
            <w:shd w:val="clear" w:color="auto" w:fill="auto"/>
            <w:vAlign w:val="center"/>
          </w:tcPr>
          <w:p w14:paraId="60443A5F" w14:textId="27261E12" w:rsidR="003B0ABD" w:rsidRPr="008F7DC9" w:rsidRDefault="003B0ABD" w:rsidP="0032379F">
            <w:pPr>
              <w:spacing w:after="0" w:line="240" w:lineRule="auto"/>
              <w:jc w:val="center"/>
              <w:rPr>
                <w:rFonts w:ascii="Times New Roman" w:eastAsia="Times New Roman" w:hAnsi="Times New Roman" w:cs="Times New Roman"/>
                <w:color w:val="000000"/>
                <w:sz w:val="24"/>
                <w:szCs w:val="28"/>
                <w:lang w:eastAsia="ru-RU"/>
              </w:rPr>
            </w:pPr>
          </w:p>
        </w:tc>
        <w:tc>
          <w:tcPr>
            <w:tcW w:w="990" w:type="dxa"/>
            <w:shd w:val="clear" w:color="auto" w:fill="auto"/>
            <w:vAlign w:val="center"/>
          </w:tcPr>
          <w:p w14:paraId="34802D26" w14:textId="02B9A61B" w:rsidR="003B0ABD" w:rsidRPr="008F7DC9" w:rsidRDefault="003B0ABD" w:rsidP="0032379F">
            <w:pPr>
              <w:spacing w:after="0" w:line="240" w:lineRule="auto"/>
              <w:jc w:val="center"/>
              <w:rPr>
                <w:rFonts w:ascii="Times New Roman" w:eastAsia="Times New Roman" w:hAnsi="Times New Roman" w:cs="Times New Roman"/>
                <w:color w:val="000000"/>
                <w:sz w:val="24"/>
                <w:szCs w:val="28"/>
                <w:lang w:eastAsia="ru-RU"/>
              </w:rPr>
            </w:pPr>
          </w:p>
        </w:tc>
        <w:tc>
          <w:tcPr>
            <w:tcW w:w="1014" w:type="dxa"/>
            <w:shd w:val="clear" w:color="auto" w:fill="D9D9D9" w:themeFill="background1" w:themeFillShade="D9"/>
            <w:vAlign w:val="center"/>
          </w:tcPr>
          <w:p w14:paraId="3450CE17" w14:textId="0685B4C2" w:rsidR="003B0ABD" w:rsidRPr="008F7DC9" w:rsidRDefault="00D8127A" w:rsidP="0032379F">
            <w:pPr>
              <w:spacing w:after="0" w:line="240" w:lineRule="auto"/>
              <w:jc w:val="center"/>
              <w:rPr>
                <w:rFonts w:ascii="Times New Roman" w:eastAsia="Times New Roman" w:hAnsi="Times New Roman" w:cs="Times New Roman"/>
                <w:color w:val="000000"/>
                <w:sz w:val="24"/>
                <w:szCs w:val="28"/>
                <w:lang w:eastAsia="ru-RU"/>
              </w:rPr>
            </w:pPr>
            <w:r>
              <w:rPr>
                <w:rFonts w:ascii="Times New Roman" w:eastAsia="Times New Roman" w:hAnsi="Times New Roman" w:cs="Times New Roman"/>
                <w:color w:val="000000"/>
                <w:sz w:val="24"/>
                <w:szCs w:val="28"/>
                <w:lang w:eastAsia="ru-RU"/>
              </w:rPr>
              <w:t>1</w:t>
            </w:r>
          </w:p>
        </w:tc>
        <w:tc>
          <w:tcPr>
            <w:tcW w:w="846" w:type="dxa"/>
            <w:shd w:val="clear" w:color="auto" w:fill="auto"/>
            <w:vAlign w:val="center"/>
          </w:tcPr>
          <w:p w14:paraId="1AFF268B" w14:textId="482EAAA6" w:rsidR="003B0ABD" w:rsidRPr="008F7DC9" w:rsidRDefault="003B0ABD" w:rsidP="0032379F">
            <w:pPr>
              <w:spacing w:after="0" w:line="240" w:lineRule="auto"/>
              <w:jc w:val="center"/>
              <w:rPr>
                <w:rFonts w:ascii="Times New Roman" w:eastAsia="Times New Roman" w:hAnsi="Times New Roman" w:cs="Times New Roman"/>
                <w:color w:val="000000"/>
                <w:sz w:val="24"/>
                <w:szCs w:val="28"/>
                <w:lang w:eastAsia="ru-RU"/>
              </w:rPr>
            </w:pPr>
          </w:p>
        </w:tc>
      </w:tr>
    </w:tbl>
    <w:p w14:paraId="160D8C6F" w14:textId="756F74D4" w:rsidR="00F26774" w:rsidRPr="003B0ABD" w:rsidRDefault="0032379F" w:rsidP="00EC79C1">
      <w:pPr>
        <w:jc w:val="center"/>
        <w:rPr>
          <w:rFonts w:ascii="Times New Roman" w:hAnsi="Times New Roman" w:cs="Times New Roman"/>
          <w:color w:val="000000"/>
          <w:sz w:val="28"/>
          <w:szCs w:val="28"/>
          <w:shd w:val="clear" w:color="auto" w:fill="FFFFFF"/>
        </w:rPr>
      </w:pPr>
      <w:r>
        <w:rPr>
          <w:rFonts w:ascii="Times New Roman" w:hAnsi="Times New Roman" w:cs="Times New Roman"/>
          <w:b/>
          <w:sz w:val="28"/>
          <w:szCs w:val="28"/>
        </w:rPr>
        <w:t xml:space="preserve">7. </w:t>
      </w:r>
      <w:r w:rsidRPr="003B0ABD">
        <w:rPr>
          <w:rFonts w:ascii="Times New Roman" w:hAnsi="Times New Roman" w:cs="Times New Roman"/>
          <w:b/>
          <w:sz w:val="28"/>
          <w:szCs w:val="28"/>
        </w:rPr>
        <w:t>Календарный график выполнения работ</w:t>
      </w:r>
    </w:p>
    <w:p w14:paraId="3F46C086" w14:textId="77777777" w:rsidR="003B0ABD" w:rsidRDefault="003B0ABD" w:rsidP="00E33AA4">
      <w:pPr>
        <w:pageBreakBefore/>
        <w:framePr w:h="9643" w:hRule="exact" w:wrap="auto" w:hAnchor="text" w:y="-1541"/>
        <w:spacing w:line="240" w:lineRule="auto"/>
        <w:jc w:val="center"/>
        <w:rPr>
          <w:rFonts w:ascii="Times New Roman" w:hAnsi="Times New Roman" w:cs="Times New Roman"/>
          <w:color w:val="000000"/>
          <w:sz w:val="24"/>
          <w:szCs w:val="24"/>
          <w:shd w:val="clear" w:color="auto" w:fill="FFFFFF"/>
        </w:rPr>
        <w:sectPr w:rsidR="003B0ABD" w:rsidSect="003B0ABD">
          <w:pgSz w:w="16838" w:h="11906" w:orient="landscape"/>
          <w:pgMar w:top="1701" w:right="1134" w:bottom="851" w:left="1134" w:header="709" w:footer="709" w:gutter="0"/>
          <w:cols w:space="708"/>
          <w:docGrid w:linePitch="360"/>
        </w:sectPr>
      </w:pPr>
    </w:p>
    <w:p w14:paraId="08F77A79" w14:textId="77777777" w:rsidR="00EC79C1" w:rsidRPr="00EC79C1" w:rsidRDefault="00EC79C1" w:rsidP="00EC79C1">
      <w:pPr>
        <w:pStyle w:val="ab"/>
        <w:numPr>
          <w:ilvl w:val="0"/>
          <w:numId w:val="17"/>
        </w:numPr>
        <w:spacing w:after="160" w:line="259" w:lineRule="auto"/>
        <w:ind w:left="709" w:firstLine="0"/>
        <w:rPr>
          <w:rFonts w:ascii="Times New Roman" w:hAnsi="Times New Roman" w:cs="Times New Roman"/>
          <w:b/>
          <w:vanish/>
          <w:sz w:val="24"/>
          <w:szCs w:val="24"/>
        </w:rPr>
      </w:pPr>
    </w:p>
    <w:p w14:paraId="4C7B1413" w14:textId="77777777" w:rsidR="00EC79C1" w:rsidRPr="00EC79C1" w:rsidRDefault="00EC79C1" w:rsidP="00EC79C1">
      <w:pPr>
        <w:pStyle w:val="ab"/>
        <w:numPr>
          <w:ilvl w:val="0"/>
          <w:numId w:val="17"/>
        </w:numPr>
        <w:spacing w:after="160" w:line="259" w:lineRule="auto"/>
        <w:ind w:left="709" w:firstLine="0"/>
        <w:rPr>
          <w:rFonts w:ascii="Times New Roman" w:hAnsi="Times New Roman" w:cs="Times New Roman"/>
          <w:b/>
          <w:vanish/>
          <w:sz w:val="24"/>
          <w:szCs w:val="24"/>
        </w:rPr>
      </w:pPr>
    </w:p>
    <w:p w14:paraId="1D8CA7B8" w14:textId="77777777" w:rsidR="00EC79C1" w:rsidRPr="00EC79C1" w:rsidRDefault="00EC79C1" w:rsidP="00EC79C1">
      <w:pPr>
        <w:pStyle w:val="ab"/>
        <w:numPr>
          <w:ilvl w:val="0"/>
          <w:numId w:val="17"/>
        </w:numPr>
        <w:spacing w:after="160" w:line="259" w:lineRule="auto"/>
        <w:ind w:left="709" w:firstLine="0"/>
        <w:rPr>
          <w:rFonts w:ascii="Times New Roman" w:hAnsi="Times New Roman" w:cs="Times New Roman"/>
          <w:b/>
          <w:vanish/>
          <w:sz w:val="24"/>
          <w:szCs w:val="24"/>
        </w:rPr>
      </w:pPr>
    </w:p>
    <w:p w14:paraId="1A456105" w14:textId="77777777" w:rsidR="00EC79C1" w:rsidRPr="00EC79C1" w:rsidRDefault="00EC79C1" w:rsidP="00EC79C1">
      <w:pPr>
        <w:pStyle w:val="ab"/>
        <w:numPr>
          <w:ilvl w:val="0"/>
          <w:numId w:val="17"/>
        </w:numPr>
        <w:spacing w:after="160" w:line="259" w:lineRule="auto"/>
        <w:ind w:left="709" w:firstLine="0"/>
        <w:rPr>
          <w:rFonts w:ascii="Times New Roman" w:hAnsi="Times New Roman" w:cs="Times New Roman"/>
          <w:b/>
          <w:vanish/>
          <w:sz w:val="24"/>
          <w:szCs w:val="24"/>
        </w:rPr>
      </w:pPr>
    </w:p>
    <w:p w14:paraId="276D900C" w14:textId="77777777" w:rsidR="00EC79C1" w:rsidRPr="00EC79C1" w:rsidRDefault="00EC79C1" w:rsidP="00EC79C1">
      <w:pPr>
        <w:pStyle w:val="ab"/>
        <w:numPr>
          <w:ilvl w:val="0"/>
          <w:numId w:val="17"/>
        </w:numPr>
        <w:spacing w:after="160" w:line="259" w:lineRule="auto"/>
        <w:ind w:left="709" w:firstLine="0"/>
        <w:rPr>
          <w:rFonts w:ascii="Times New Roman" w:hAnsi="Times New Roman" w:cs="Times New Roman"/>
          <w:b/>
          <w:vanish/>
          <w:sz w:val="24"/>
          <w:szCs w:val="24"/>
        </w:rPr>
      </w:pPr>
    </w:p>
    <w:p w14:paraId="624A2C41" w14:textId="77777777" w:rsidR="00EC79C1" w:rsidRPr="00EC79C1" w:rsidRDefault="00EC79C1" w:rsidP="00EC79C1">
      <w:pPr>
        <w:pStyle w:val="ab"/>
        <w:numPr>
          <w:ilvl w:val="0"/>
          <w:numId w:val="17"/>
        </w:numPr>
        <w:spacing w:after="160" w:line="259" w:lineRule="auto"/>
        <w:ind w:left="709" w:firstLine="0"/>
        <w:rPr>
          <w:rFonts w:ascii="Times New Roman" w:hAnsi="Times New Roman" w:cs="Times New Roman"/>
          <w:b/>
          <w:vanish/>
          <w:sz w:val="24"/>
          <w:szCs w:val="24"/>
        </w:rPr>
      </w:pPr>
    </w:p>
    <w:p w14:paraId="2BAD0EDD" w14:textId="313BE843" w:rsidR="00EC79C1" w:rsidRPr="00EC79C1" w:rsidRDefault="00EC79C1" w:rsidP="00EC79C1">
      <w:pPr>
        <w:pStyle w:val="ab"/>
        <w:numPr>
          <w:ilvl w:val="0"/>
          <w:numId w:val="17"/>
        </w:numPr>
        <w:spacing w:after="160" w:line="240" w:lineRule="auto"/>
        <w:ind w:left="0" w:firstLine="0"/>
        <w:jc w:val="center"/>
        <w:rPr>
          <w:rFonts w:ascii="Times New Roman" w:eastAsiaTheme="minorEastAsia" w:hAnsi="Times New Roman" w:cs="Times New Roman"/>
          <w:b/>
          <w:sz w:val="28"/>
          <w:szCs w:val="28"/>
          <w:lang w:eastAsia="ru-RU"/>
        </w:rPr>
      </w:pPr>
      <w:r w:rsidRPr="00EC79C1">
        <w:rPr>
          <w:rFonts w:ascii="Times New Roman" w:hAnsi="Times New Roman" w:cs="Times New Roman"/>
          <w:b/>
          <w:sz w:val="28"/>
          <w:szCs w:val="28"/>
        </w:rPr>
        <w:t>Охрана труда и промышленная безопасность</w:t>
      </w:r>
    </w:p>
    <w:p w14:paraId="4A3E5C2A" w14:textId="77777777" w:rsidR="00EC79C1" w:rsidRPr="00EC79C1" w:rsidRDefault="00EC79C1" w:rsidP="00EC79C1">
      <w:pPr>
        <w:shd w:val="clear" w:color="auto" w:fill="FFFFFF"/>
        <w:spacing w:after="0" w:line="240" w:lineRule="auto"/>
        <w:ind w:firstLine="720"/>
        <w:jc w:val="both"/>
        <w:rPr>
          <w:rFonts w:ascii="Times New Roman" w:eastAsiaTheme="minorEastAsia" w:hAnsi="Times New Roman" w:cs="Times New Roman"/>
          <w:sz w:val="28"/>
          <w:szCs w:val="28"/>
          <w:lang w:eastAsia="ru-RU"/>
        </w:rPr>
      </w:pPr>
      <w:r w:rsidRPr="00EC79C1">
        <w:rPr>
          <w:rFonts w:ascii="Times New Roman" w:eastAsiaTheme="minorEastAsia" w:hAnsi="Times New Roman" w:cs="Times New Roman"/>
          <w:sz w:val="28"/>
          <w:szCs w:val="28"/>
          <w:lang w:eastAsia="ru-RU"/>
        </w:rPr>
        <w:t>Настоящим проектом запроектированы следующие виды полевых работ:</w:t>
      </w:r>
    </w:p>
    <w:tbl>
      <w:tblPr>
        <w:tblW w:w="8647" w:type="dxa"/>
        <w:tblInd w:w="779" w:type="dxa"/>
        <w:tblLayout w:type="fixed"/>
        <w:tblCellMar>
          <w:left w:w="70" w:type="dxa"/>
          <w:right w:w="70" w:type="dxa"/>
        </w:tblCellMar>
        <w:tblLook w:val="0000" w:firstRow="0" w:lastRow="0" w:firstColumn="0" w:lastColumn="0" w:noHBand="0" w:noVBand="0"/>
      </w:tblPr>
      <w:tblGrid>
        <w:gridCol w:w="8647"/>
      </w:tblGrid>
      <w:tr w:rsidR="00EC79C1" w:rsidRPr="00EC79C1" w14:paraId="41038227" w14:textId="77777777" w:rsidTr="00EC79C1">
        <w:tc>
          <w:tcPr>
            <w:tcW w:w="8647" w:type="dxa"/>
          </w:tcPr>
          <w:p w14:paraId="55628E8C" w14:textId="0AA34BDC" w:rsidR="00EC79C1" w:rsidRPr="00EC79C1" w:rsidRDefault="00EC79C1" w:rsidP="00EC79C1">
            <w:pPr>
              <w:spacing w:after="0" w:line="240" w:lineRule="auto"/>
              <w:ind w:hanging="3"/>
              <w:jc w:val="both"/>
              <w:rPr>
                <w:rFonts w:ascii="Times New Roman" w:eastAsiaTheme="minorEastAsia" w:hAnsi="Times New Roman" w:cs="Times New Roman"/>
                <w:sz w:val="28"/>
                <w:szCs w:val="28"/>
                <w:lang w:eastAsia="ru-RU"/>
              </w:rPr>
            </w:pPr>
            <w:r w:rsidRPr="00EC79C1">
              <w:rPr>
                <w:rFonts w:ascii="Times New Roman" w:eastAsiaTheme="minorEastAsia" w:hAnsi="Times New Roman" w:cs="Times New Roman"/>
                <w:sz w:val="28"/>
                <w:szCs w:val="28"/>
                <w:lang w:eastAsia="ru-RU"/>
              </w:rPr>
              <w:t xml:space="preserve">1. </w:t>
            </w:r>
            <w:r>
              <w:rPr>
                <w:rFonts w:ascii="Times New Roman" w:eastAsiaTheme="minorEastAsia" w:hAnsi="Times New Roman" w:cs="Times New Roman"/>
                <w:sz w:val="28"/>
                <w:szCs w:val="28"/>
                <w:lang w:eastAsia="ru-RU"/>
              </w:rPr>
              <w:t>Рекогносцировочные</w:t>
            </w:r>
            <w:r w:rsidRPr="00EC79C1">
              <w:rPr>
                <w:rFonts w:ascii="Times New Roman" w:eastAsiaTheme="minorEastAsia" w:hAnsi="Times New Roman" w:cs="Times New Roman"/>
                <w:sz w:val="28"/>
                <w:szCs w:val="28"/>
                <w:lang w:eastAsia="ru-RU"/>
              </w:rPr>
              <w:t xml:space="preserve"> маршруты</w:t>
            </w:r>
          </w:p>
        </w:tc>
      </w:tr>
      <w:tr w:rsidR="00EC79C1" w:rsidRPr="00EC79C1" w14:paraId="55EDF231" w14:textId="77777777" w:rsidTr="00EC79C1">
        <w:tc>
          <w:tcPr>
            <w:tcW w:w="8647" w:type="dxa"/>
          </w:tcPr>
          <w:p w14:paraId="3EA4DE38" w14:textId="77777777" w:rsidR="00EC79C1" w:rsidRPr="00EC79C1" w:rsidRDefault="00EC79C1" w:rsidP="00EC79C1">
            <w:pPr>
              <w:spacing w:after="0" w:line="240" w:lineRule="auto"/>
              <w:ind w:hanging="3"/>
              <w:jc w:val="both"/>
              <w:rPr>
                <w:rFonts w:ascii="Times New Roman" w:eastAsiaTheme="minorEastAsia" w:hAnsi="Times New Roman" w:cs="Times New Roman"/>
                <w:sz w:val="28"/>
                <w:szCs w:val="28"/>
                <w:lang w:eastAsia="ru-RU"/>
              </w:rPr>
            </w:pPr>
            <w:r w:rsidRPr="00EC79C1">
              <w:rPr>
                <w:rFonts w:ascii="Times New Roman" w:eastAsiaTheme="minorEastAsia" w:hAnsi="Times New Roman" w:cs="Times New Roman"/>
                <w:sz w:val="28"/>
                <w:szCs w:val="28"/>
                <w:lang w:eastAsia="ru-RU"/>
              </w:rPr>
              <w:t>2. Топогеодезические работы</w:t>
            </w:r>
          </w:p>
        </w:tc>
      </w:tr>
      <w:tr w:rsidR="00EC79C1" w:rsidRPr="00EC79C1" w14:paraId="2693C255" w14:textId="77777777" w:rsidTr="00EC79C1">
        <w:tc>
          <w:tcPr>
            <w:tcW w:w="8647" w:type="dxa"/>
          </w:tcPr>
          <w:p w14:paraId="24713890" w14:textId="7DE76753" w:rsidR="00EC79C1" w:rsidRPr="00EC79C1" w:rsidRDefault="00EC79C1" w:rsidP="00EC79C1">
            <w:pPr>
              <w:spacing w:after="0" w:line="240" w:lineRule="auto"/>
              <w:ind w:hanging="3"/>
              <w:jc w:val="both"/>
              <w:rPr>
                <w:rFonts w:ascii="Times New Roman" w:eastAsiaTheme="minorEastAsia" w:hAnsi="Times New Roman" w:cs="Times New Roman"/>
                <w:sz w:val="28"/>
                <w:szCs w:val="28"/>
                <w:lang w:eastAsia="ru-RU"/>
              </w:rPr>
            </w:pPr>
            <w:r w:rsidRPr="00EC79C1">
              <w:rPr>
                <w:rFonts w:ascii="Times New Roman" w:eastAsiaTheme="minorEastAsia" w:hAnsi="Times New Roman" w:cs="Times New Roman"/>
                <w:sz w:val="28"/>
                <w:szCs w:val="28"/>
                <w:lang w:eastAsia="ru-RU"/>
              </w:rPr>
              <w:t>3. Горн</w:t>
            </w:r>
            <w:r>
              <w:rPr>
                <w:rFonts w:ascii="Times New Roman" w:eastAsiaTheme="minorEastAsia" w:hAnsi="Times New Roman" w:cs="Times New Roman"/>
                <w:sz w:val="28"/>
                <w:szCs w:val="28"/>
                <w:lang w:eastAsia="ru-RU"/>
              </w:rPr>
              <w:t>ые</w:t>
            </w:r>
            <w:r w:rsidRPr="00EC79C1">
              <w:rPr>
                <w:rFonts w:ascii="Times New Roman" w:eastAsiaTheme="minorEastAsia" w:hAnsi="Times New Roman" w:cs="Times New Roman"/>
                <w:sz w:val="28"/>
                <w:szCs w:val="28"/>
                <w:lang w:eastAsia="ru-RU"/>
              </w:rPr>
              <w:t xml:space="preserve"> работы</w:t>
            </w:r>
            <w:r>
              <w:rPr>
                <w:rFonts w:ascii="Times New Roman" w:eastAsiaTheme="minorEastAsia" w:hAnsi="Times New Roman" w:cs="Times New Roman"/>
                <w:sz w:val="28"/>
                <w:szCs w:val="28"/>
                <w:lang w:eastAsia="ru-RU"/>
              </w:rPr>
              <w:t xml:space="preserve"> (проходка шурфов)</w:t>
            </w:r>
          </w:p>
        </w:tc>
      </w:tr>
      <w:tr w:rsidR="00EC79C1" w:rsidRPr="00EC79C1" w14:paraId="5B37D412" w14:textId="77777777" w:rsidTr="00EC79C1">
        <w:tc>
          <w:tcPr>
            <w:tcW w:w="8647" w:type="dxa"/>
          </w:tcPr>
          <w:p w14:paraId="0D92FE70" w14:textId="77777777" w:rsidR="00EC79C1" w:rsidRPr="00EC79C1" w:rsidRDefault="00EC79C1" w:rsidP="00EC79C1">
            <w:pPr>
              <w:spacing w:after="0" w:line="240" w:lineRule="auto"/>
              <w:ind w:hanging="3"/>
              <w:jc w:val="both"/>
              <w:rPr>
                <w:rFonts w:ascii="Times New Roman" w:eastAsiaTheme="minorEastAsia" w:hAnsi="Times New Roman" w:cs="Times New Roman"/>
                <w:sz w:val="28"/>
                <w:szCs w:val="28"/>
                <w:lang w:eastAsia="ru-RU"/>
              </w:rPr>
            </w:pPr>
            <w:r w:rsidRPr="00EC79C1">
              <w:rPr>
                <w:rFonts w:ascii="Times New Roman" w:eastAsiaTheme="minorEastAsia" w:hAnsi="Times New Roman" w:cs="Times New Roman"/>
                <w:sz w:val="28"/>
                <w:szCs w:val="28"/>
                <w:lang w:eastAsia="ru-RU"/>
              </w:rPr>
              <w:t>4. Разведочное бурение</w:t>
            </w:r>
          </w:p>
        </w:tc>
      </w:tr>
      <w:tr w:rsidR="00EC79C1" w:rsidRPr="00EC79C1" w14:paraId="0261CA2E" w14:textId="77777777" w:rsidTr="00EC79C1">
        <w:tc>
          <w:tcPr>
            <w:tcW w:w="8647" w:type="dxa"/>
          </w:tcPr>
          <w:p w14:paraId="42D1B6E2" w14:textId="0E80C4B3" w:rsidR="00EC79C1" w:rsidRPr="00EC79C1" w:rsidRDefault="00EC79C1" w:rsidP="00EC79C1">
            <w:pPr>
              <w:spacing w:after="0" w:line="240" w:lineRule="auto"/>
              <w:ind w:hanging="3"/>
              <w:jc w:val="both"/>
              <w:rPr>
                <w:rFonts w:ascii="Times New Roman" w:eastAsiaTheme="minorEastAsia" w:hAnsi="Times New Roman" w:cs="Times New Roman"/>
                <w:sz w:val="28"/>
                <w:szCs w:val="28"/>
                <w:lang w:eastAsia="ru-RU"/>
              </w:rPr>
            </w:pPr>
            <w:r>
              <w:rPr>
                <w:rFonts w:ascii="Times New Roman" w:eastAsiaTheme="minorEastAsia" w:hAnsi="Times New Roman" w:cs="Times New Roman"/>
                <w:sz w:val="28"/>
                <w:szCs w:val="28"/>
                <w:lang w:eastAsia="ru-RU"/>
              </w:rPr>
              <w:t>5</w:t>
            </w:r>
            <w:r w:rsidRPr="00EC79C1">
              <w:rPr>
                <w:rFonts w:ascii="Times New Roman" w:eastAsiaTheme="minorEastAsia" w:hAnsi="Times New Roman" w:cs="Times New Roman"/>
                <w:sz w:val="28"/>
                <w:szCs w:val="28"/>
                <w:lang w:eastAsia="ru-RU"/>
              </w:rPr>
              <w:t xml:space="preserve">. Опробование – </w:t>
            </w:r>
            <w:r>
              <w:rPr>
                <w:rFonts w:ascii="Times New Roman" w:eastAsiaTheme="minorEastAsia" w:hAnsi="Times New Roman" w:cs="Times New Roman"/>
                <w:sz w:val="28"/>
                <w:szCs w:val="28"/>
                <w:lang w:eastAsia="ru-RU"/>
              </w:rPr>
              <w:t>валовое</w:t>
            </w:r>
            <w:r w:rsidRPr="00EC79C1">
              <w:rPr>
                <w:rFonts w:ascii="Times New Roman" w:eastAsiaTheme="minorEastAsia" w:hAnsi="Times New Roman" w:cs="Times New Roman"/>
                <w:sz w:val="28"/>
                <w:szCs w:val="28"/>
                <w:lang w:eastAsia="ru-RU"/>
              </w:rPr>
              <w:t>, керновое</w:t>
            </w:r>
          </w:p>
        </w:tc>
      </w:tr>
    </w:tbl>
    <w:p w14:paraId="7C960486" w14:textId="64618CAE" w:rsidR="00EC79C1" w:rsidRPr="00EC79C1" w:rsidRDefault="00EC79C1" w:rsidP="00EC79C1">
      <w:pPr>
        <w:spacing w:after="0" w:line="240" w:lineRule="auto"/>
        <w:ind w:firstLine="720"/>
        <w:jc w:val="both"/>
        <w:rPr>
          <w:rFonts w:ascii="Times New Roman" w:eastAsia="Times New Roman" w:hAnsi="Times New Roman" w:cs="Times New Roman"/>
          <w:sz w:val="28"/>
          <w:szCs w:val="28"/>
          <w:lang w:eastAsia="ru-RU"/>
        </w:rPr>
      </w:pPr>
      <w:r w:rsidRPr="00EC79C1">
        <w:rPr>
          <w:rFonts w:ascii="Times New Roman" w:eastAsia="Times New Roman" w:hAnsi="Times New Roman" w:cs="Times New Roman"/>
          <w:sz w:val="28"/>
          <w:szCs w:val="28"/>
          <w:lang w:eastAsia="ru-RU"/>
        </w:rPr>
        <w:t>При выполнении всех проектных разведочных</w:t>
      </w:r>
      <w:r>
        <w:rPr>
          <w:rFonts w:ascii="Times New Roman" w:eastAsia="Times New Roman" w:hAnsi="Times New Roman" w:cs="Times New Roman"/>
          <w:sz w:val="28"/>
          <w:szCs w:val="28"/>
          <w:lang w:eastAsia="ru-RU"/>
        </w:rPr>
        <w:t xml:space="preserve"> (заверочных)</w:t>
      </w:r>
      <w:r w:rsidRPr="00EC79C1">
        <w:rPr>
          <w:rFonts w:ascii="Times New Roman" w:eastAsia="Times New Roman" w:hAnsi="Times New Roman" w:cs="Times New Roman"/>
          <w:sz w:val="28"/>
          <w:szCs w:val="28"/>
          <w:lang w:eastAsia="ru-RU"/>
        </w:rPr>
        <w:t xml:space="preserve"> работ будут соблюдаться правила и нормы по безопасному ведению работ, санитарные правила и нормы, гигиенические нормативы, предусмотренные законодательством Республики Казахстан, которые сводятся к нижеследующему.</w:t>
      </w:r>
    </w:p>
    <w:p w14:paraId="22388344" w14:textId="77777777" w:rsidR="00EC79C1" w:rsidRPr="00EC79C1" w:rsidRDefault="00EC79C1" w:rsidP="00EC79C1">
      <w:pPr>
        <w:spacing w:after="0" w:line="240" w:lineRule="auto"/>
        <w:ind w:firstLine="720"/>
        <w:jc w:val="both"/>
        <w:rPr>
          <w:rFonts w:ascii="Times New Roman" w:eastAsiaTheme="minorEastAsia" w:hAnsi="Times New Roman" w:cs="Times New Roman"/>
          <w:sz w:val="28"/>
          <w:szCs w:val="28"/>
          <w:lang w:eastAsia="ru-RU"/>
        </w:rPr>
      </w:pPr>
      <w:r w:rsidRPr="00EC79C1">
        <w:rPr>
          <w:rFonts w:ascii="Times New Roman" w:eastAsiaTheme="minorEastAsia" w:hAnsi="Times New Roman" w:cs="Times New Roman"/>
          <w:sz w:val="28"/>
          <w:szCs w:val="28"/>
          <w:lang w:eastAsia="ru-RU"/>
        </w:rPr>
        <w:t>Перед началом полевых работ в обязательном порядке нужно:</w:t>
      </w:r>
    </w:p>
    <w:p w14:paraId="6D10988C" w14:textId="77777777" w:rsidR="00EC79C1" w:rsidRPr="00EC79C1" w:rsidRDefault="00EC79C1" w:rsidP="00EC79C1">
      <w:pPr>
        <w:numPr>
          <w:ilvl w:val="0"/>
          <w:numId w:val="18"/>
        </w:numPr>
        <w:spacing w:after="0" w:line="240" w:lineRule="auto"/>
        <w:ind w:left="0" w:firstLine="720"/>
        <w:contextualSpacing/>
        <w:jc w:val="both"/>
        <w:rPr>
          <w:rFonts w:ascii="Times New Roman" w:eastAsiaTheme="minorEastAsia" w:hAnsi="Times New Roman" w:cs="Times New Roman"/>
          <w:sz w:val="28"/>
          <w:szCs w:val="28"/>
          <w:lang w:eastAsia="ru-RU"/>
        </w:rPr>
      </w:pPr>
      <w:r w:rsidRPr="00EC79C1">
        <w:rPr>
          <w:rFonts w:ascii="Times New Roman" w:eastAsiaTheme="minorEastAsia" w:hAnsi="Times New Roman" w:cs="Times New Roman"/>
          <w:sz w:val="28"/>
          <w:szCs w:val="28"/>
          <w:lang w:eastAsia="ru-RU"/>
        </w:rPr>
        <w:t>Иметь акты приема в эксплуатацию самоходных геологоразведочных установок (буровых, геофизических, горнопроходческих и др.), смонтированных на транспортных средствах.</w:t>
      </w:r>
    </w:p>
    <w:p w14:paraId="30B932B0" w14:textId="77777777" w:rsidR="00EC79C1" w:rsidRPr="00EC79C1" w:rsidRDefault="00EC79C1" w:rsidP="00EC79C1">
      <w:pPr>
        <w:numPr>
          <w:ilvl w:val="0"/>
          <w:numId w:val="18"/>
        </w:numPr>
        <w:spacing w:after="0" w:line="240" w:lineRule="auto"/>
        <w:ind w:left="0" w:firstLine="720"/>
        <w:contextualSpacing/>
        <w:jc w:val="both"/>
        <w:rPr>
          <w:rFonts w:ascii="Times New Roman" w:eastAsiaTheme="minorEastAsia" w:hAnsi="Times New Roman" w:cs="Times New Roman"/>
          <w:sz w:val="28"/>
          <w:szCs w:val="28"/>
          <w:lang w:eastAsia="ru-RU"/>
        </w:rPr>
      </w:pPr>
      <w:r w:rsidRPr="00EC79C1">
        <w:rPr>
          <w:rFonts w:ascii="Times New Roman" w:eastAsiaTheme="minorEastAsia" w:hAnsi="Times New Roman" w:cs="Times New Roman"/>
          <w:sz w:val="28"/>
          <w:szCs w:val="28"/>
          <w:lang w:eastAsia="ru-RU"/>
        </w:rPr>
        <w:t>Произвести аттестацию рабочих мест на соответствие нормативным требованиям охраны труда.</w:t>
      </w:r>
    </w:p>
    <w:p w14:paraId="4BDA5F48" w14:textId="4658676F" w:rsidR="00EC79C1" w:rsidRPr="00EC79C1" w:rsidRDefault="00EC79C1" w:rsidP="00EC79C1">
      <w:pPr>
        <w:numPr>
          <w:ilvl w:val="0"/>
          <w:numId w:val="18"/>
        </w:numPr>
        <w:spacing w:after="0" w:line="240" w:lineRule="auto"/>
        <w:ind w:left="0" w:firstLine="720"/>
        <w:contextualSpacing/>
        <w:jc w:val="both"/>
        <w:rPr>
          <w:rFonts w:ascii="Times New Roman" w:eastAsiaTheme="minorEastAsia" w:hAnsi="Times New Roman" w:cs="Times New Roman"/>
          <w:sz w:val="28"/>
          <w:szCs w:val="28"/>
          <w:lang w:eastAsia="ru-RU"/>
        </w:rPr>
      </w:pPr>
      <w:r w:rsidRPr="00EC79C1">
        <w:rPr>
          <w:rFonts w:ascii="Times New Roman" w:eastAsiaTheme="minorEastAsia" w:hAnsi="Times New Roman" w:cs="Times New Roman"/>
          <w:sz w:val="28"/>
          <w:szCs w:val="28"/>
          <w:lang w:eastAsia="ru-RU"/>
        </w:rPr>
        <w:t>Объект геологоразведочных работ расположен вне населенных пунктов, поэтому необходимо обеспечить радио</w:t>
      </w:r>
      <w:r w:rsidR="002917C7" w:rsidRPr="002917C7">
        <w:rPr>
          <w:rFonts w:ascii="Times New Roman" w:eastAsiaTheme="minorEastAsia" w:hAnsi="Times New Roman" w:cs="Times New Roman"/>
          <w:sz w:val="28"/>
          <w:szCs w:val="28"/>
          <w:lang w:eastAsia="ru-RU"/>
        </w:rPr>
        <w:t xml:space="preserve"> </w:t>
      </w:r>
      <w:r w:rsidR="002917C7">
        <w:rPr>
          <w:rFonts w:ascii="Times New Roman" w:eastAsiaTheme="minorEastAsia" w:hAnsi="Times New Roman" w:cs="Times New Roman"/>
          <w:sz w:val="28"/>
          <w:szCs w:val="28"/>
          <w:lang w:eastAsia="ru-RU"/>
        </w:rPr>
        <w:t xml:space="preserve">или сотовой </w:t>
      </w:r>
      <w:r w:rsidRPr="00EC79C1">
        <w:rPr>
          <w:rFonts w:ascii="Times New Roman" w:eastAsiaTheme="minorEastAsia" w:hAnsi="Times New Roman" w:cs="Times New Roman"/>
          <w:sz w:val="28"/>
          <w:szCs w:val="28"/>
          <w:lang w:eastAsia="ru-RU"/>
        </w:rPr>
        <w:t>связью с базой предприятия.</w:t>
      </w:r>
    </w:p>
    <w:p w14:paraId="138622BA" w14:textId="77777777" w:rsidR="00EC79C1" w:rsidRPr="00EC79C1" w:rsidRDefault="00EC79C1" w:rsidP="00EC79C1">
      <w:pPr>
        <w:numPr>
          <w:ilvl w:val="0"/>
          <w:numId w:val="18"/>
        </w:numPr>
        <w:spacing w:after="0" w:line="240" w:lineRule="auto"/>
        <w:ind w:left="0" w:firstLine="720"/>
        <w:contextualSpacing/>
        <w:jc w:val="both"/>
        <w:rPr>
          <w:rFonts w:ascii="Times New Roman" w:eastAsiaTheme="minorEastAsia" w:hAnsi="Times New Roman" w:cs="Times New Roman"/>
          <w:sz w:val="28"/>
          <w:szCs w:val="28"/>
          <w:lang w:eastAsia="ru-RU"/>
        </w:rPr>
      </w:pPr>
      <w:r w:rsidRPr="00EC79C1">
        <w:rPr>
          <w:rFonts w:ascii="Times New Roman" w:eastAsiaTheme="minorEastAsia" w:hAnsi="Times New Roman" w:cs="Times New Roman"/>
          <w:sz w:val="28"/>
          <w:szCs w:val="28"/>
          <w:lang w:eastAsia="ru-RU"/>
        </w:rPr>
        <w:t>Объект работ обеспечить инструкциями по охране труда для рабочих по видам и по условиям работ, по оказанию первой медицинской помощи, по пожарной безопасности, а также предупредительными знаками и знаками безопасности согласно перечню, утвержденному руководством предприятия.</w:t>
      </w:r>
    </w:p>
    <w:p w14:paraId="1BEEFDAF" w14:textId="77777777" w:rsidR="00EC79C1" w:rsidRPr="00EC79C1" w:rsidRDefault="00EC79C1" w:rsidP="00EC79C1">
      <w:pPr>
        <w:numPr>
          <w:ilvl w:val="0"/>
          <w:numId w:val="18"/>
        </w:numPr>
        <w:spacing w:after="0" w:line="240" w:lineRule="auto"/>
        <w:ind w:left="0" w:firstLine="720"/>
        <w:contextualSpacing/>
        <w:jc w:val="both"/>
        <w:rPr>
          <w:rFonts w:ascii="Times New Roman" w:eastAsiaTheme="minorEastAsia" w:hAnsi="Times New Roman" w:cs="Times New Roman"/>
          <w:sz w:val="28"/>
          <w:szCs w:val="28"/>
          <w:lang w:eastAsia="ru-RU"/>
        </w:rPr>
      </w:pPr>
      <w:r w:rsidRPr="00EC79C1">
        <w:rPr>
          <w:rFonts w:ascii="Times New Roman" w:eastAsiaTheme="minorEastAsia" w:hAnsi="Times New Roman" w:cs="Times New Roman"/>
          <w:sz w:val="28"/>
          <w:szCs w:val="28"/>
          <w:lang w:eastAsia="ru-RU"/>
        </w:rPr>
        <w:t xml:space="preserve">Рабочие и специалисты в соответствии с утвержденными нормами будут обеспечены и обязаны пользоваться специальной одеждой, специальной обувью и другими средствами индивидуальной защиты соответственно условиям работ. </w:t>
      </w:r>
    </w:p>
    <w:p w14:paraId="3A86DA52" w14:textId="77777777" w:rsidR="00EC79C1" w:rsidRPr="00EC79C1" w:rsidRDefault="00EC79C1" w:rsidP="00EC79C1">
      <w:pPr>
        <w:spacing w:after="0" w:line="240" w:lineRule="auto"/>
        <w:ind w:firstLine="720"/>
        <w:jc w:val="both"/>
        <w:rPr>
          <w:rFonts w:ascii="Times New Roman" w:eastAsiaTheme="minorEastAsia" w:hAnsi="Times New Roman" w:cs="Times New Roman"/>
          <w:sz w:val="28"/>
          <w:szCs w:val="28"/>
          <w:lang w:eastAsia="ru-RU"/>
        </w:rPr>
      </w:pPr>
      <w:r w:rsidRPr="00EC79C1">
        <w:rPr>
          <w:rFonts w:ascii="Times New Roman" w:eastAsiaTheme="minorEastAsia" w:hAnsi="Times New Roman" w:cs="Times New Roman"/>
          <w:sz w:val="28"/>
          <w:szCs w:val="28"/>
          <w:lang w:eastAsia="ru-RU"/>
        </w:rPr>
        <w:t>Выдача, хранение и пользование средствами индивидуальной защиты производится согласно "Инструкции о порядке обеспечения рабочих и служащих специальной одеждой, специальной обувью и другими средствами индивидуальной защиты".</w:t>
      </w:r>
    </w:p>
    <w:p w14:paraId="62725B05" w14:textId="77777777" w:rsidR="00EC79C1" w:rsidRPr="00EC79C1" w:rsidRDefault="00EC79C1" w:rsidP="00EC79C1">
      <w:pPr>
        <w:numPr>
          <w:ilvl w:val="0"/>
          <w:numId w:val="18"/>
        </w:numPr>
        <w:spacing w:after="0" w:line="240" w:lineRule="auto"/>
        <w:ind w:left="0" w:firstLine="720"/>
        <w:contextualSpacing/>
        <w:jc w:val="both"/>
        <w:rPr>
          <w:rFonts w:ascii="Times New Roman" w:eastAsiaTheme="minorEastAsia" w:hAnsi="Times New Roman" w:cs="Times New Roman"/>
          <w:sz w:val="28"/>
          <w:szCs w:val="28"/>
          <w:lang w:eastAsia="ru-RU"/>
        </w:rPr>
      </w:pPr>
      <w:r w:rsidRPr="00EC79C1">
        <w:rPr>
          <w:rFonts w:ascii="Times New Roman" w:eastAsiaTheme="minorEastAsia" w:hAnsi="Times New Roman" w:cs="Times New Roman"/>
          <w:sz w:val="28"/>
          <w:szCs w:val="28"/>
          <w:lang w:eastAsia="ru-RU"/>
        </w:rPr>
        <w:t>Руководящие работники и специалисты геологического предприятия при каждом посещении производственного объекта будут проверять выполнение работниками требований должностных инструкций по охране труда, состояние охраны труда, и принимать меры к устранению выявленных нарушений.</w:t>
      </w:r>
    </w:p>
    <w:p w14:paraId="581AC9D9" w14:textId="77777777" w:rsidR="00EC79C1" w:rsidRPr="002A40E1" w:rsidRDefault="00EC79C1" w:rsidP="00EC79C1">
      <w:pPr>
        <w:spacing w:after="0" w:line="240" w:lineRule="auto"/>
        <w:ind w:firstLine="720"/>
        <w:jc w:val="both"/>
        <w:rPr>
          <w:rFonts w:ascii="Times New Roman" w:eastAsiaTheme="minorEastAsia" w:hAnsi="Times New Roman" w:cs="Times New Roman"/>
          <w:sz w:val="28"/>
          <w:szCs w:val="28"/>
          <w:lang w:val="en-US" w:eastAsia="ru-RU"/>
        </w:rPr>
      </w:pPr>
      <w:r w:rsidRPr="00EC79C1">
        <w:rPr>
          <w:rFonts w:ascii="Times New Roman" w:eastAsiaTheme="minorEastAsia" w:hAnsi="Times New Roman" w:cs="Times New Roman"/>
          <w:sz w:val="28"/>
          <w:szCs w:val="28"/>
          <w:lang w:eastAsia="ru-RU"/>
        </w:rPr>
        <w:t>Результаты проверки заносить в "Журнал проверки состояния охраны труда", который находиться на полевом объекте.</w:t>
      </w:r>
    </w:p>
    <w:p w14:paraId="16BE6D6A" w14:textId="77777777" w:rsidR="00EC79C1" w:rsidRPr="00EC79C1" w:rsidRDefault="00EC79C1" w:rsidP="00EC79C1">
      <w:pPr>
        <w:numPr>
          <w:ilvl w:val="0"/>
          <w:numId w:val="18"/>
        </w:numPr>
        <w:spacing w:after="0" w:line="240" w:lineRule="auto"/>
        <w:ind w:left="0" w:firstLine="720"/>
        <w:contextualSpacing/>
        <w:jc w:val="both"/>
        <w:rPr>
          <w:rFonts w:ascii="Times New Roman" w:eastAsiaTheme="minorEastAsia" w:hAnsi="Times New Roman" w:cs="Times New Roman"/>
          <w:sz w:val="28"/>
          <w:szCs w:val="28"/>
          <w:lang w:eastAsia="ru-RU"/>
        </w:rPr>
      </w:pPr>
      <w:r w:rsidRPr="00EC79C1">
        <w:rPr>
          <w:rFonts w:ascii="Times New Roman" w:eastAsiaTheme="minorEastAsia" w:hAnsi="Times New Roman" w:cs="Times New Roman"/>
          <w:sz w:val="28"/>
          <w:szCs w:val="28"/>
          <w:lang w:eastAsia="ru-RU"/>
        </w:rPr>
        <w:t>Каждый работающий, заметивший опасность, угрожающую людям, сооружениям и имуществу, обязан принять зависящие от него меры для ее устранения и немедленно сообщить об этом своему непосредственному руководителю или лицу технического надзора.</w:t>
      </w:r>
    </w:p>
    <w:p w14:paraId="22783E59" w14:textId="77777777" w:rsidR="00EC79C1" w:rsidRPr="00EC79C1" w:rsidRDefault="00EC79C1" w:rsidP="00EC79C1">
      <w:pPr>
        <w:spacing w:after="0" w:line="240" w:lineRule="auto"/>
        <w:ind w:firstLine="720"/>
        <w:jc w:val="both"/>
        <w:rPr>
          <w:rFonts w:ascii="Times New Roman" w:eastAsiaTheme="minorEastAsia" w:hAnsi="Times New Roman" w:cs="Times New Roman"/>
          <w:sz w:val="28"/>
          <w:szCs w:val="28"/>
          <w:lang w:eastAsia="ru-RU"/>
        </w:rPr>
      </w:pPr>
      <w:r w:rsidRPr="00EC79C1">
        <w:rPr>
          <w:rFonts w:ascii="Times New Roman" w:eastAsiaTheme="minorEastAsia" w:hAnsi="Times New Roman" w:cs="Times New Roman"/>
          <w:sz w:val="28"/>
          <w:szCs w:val="28"/>
          <w:lang w:eastAsia="ru-RU"/>
        </w:rPr>
        <w:lastRenderedPageBreak/>
        <w:t>Руководитель работ или лицо технического надзора обязаны принять меры к устранению опасности; при невозможности устранения опасности - прекратить работы, вывести работающих в безопасное место и поставить в известность старшего по должности.</w:t>
      </w:r>
    </w:p>
    <w:p w14:paraId="79FC90B4" w14:textId="77777777" w:rsidR="00EC79C1" w:rsidRPr="00EC79C1" w:rsidRDefault="00EC79C1" w:rsidP="00EC79C1">
      <w:pPr>
        <w:numPr>
          <w:ilvl w:val="0"/>
          <w:numId w:val="18"/>
        </w:numPr>
        <w:spacing w:after="0" w:line="240" w:lineRule="auto"/>
        <w:ind w:left="0" w:firstLine="720"/>
        <w:contextualSpacing/>
        <w:jc w:val="both"/>
        <w:rPr>
          <w:rFonts w:ascii="Times New Roman" w:eastAsiaTheme="minorEastAsia" w:hAnsi="Times New Roman" w:cs="Times New Roman"/>
          <w:sz w:val="28"/>
          <w:szCs w:val="28"/>
          <w:lang w:eastAsia="ru-RU"/>
        </w:rPr>
      </w:pPr>
      <w:r w:rsidRPr="00EC79C1">
        <w:rPr>
          <w:rFonts w:ascii="Times New Roman" w:eastAsiaTheme="minorEastAsia" w:hAnsi="Times New Roman" w:cs="Times New Roman"/>
          <w:sz w:val="28"/>
          <w:szCs w:val="28"/>
          <w:lang w:eastAsia="ru-RU"/>
        </w:rPr>
        <w:t>При выполнении задания группой работников в составе двух и более человек один из них должен быть назначен старшим, ответственным за безопасное ведение работ, распоряжения которого для всех членов группы являются обязательными.</w:t>
      </w:r>
    </w:p>
    <w:p w14:paraId="69484851" w14:textId="77777777" w:rsidR="00EC79C1" w:rsidRPr="00EC79C1" w:rsidRDefault="00EC79C1" w:rsidP="00EC79C1">
      <w:pPr>
        <w:numPr>
          <w:ilvl w:val="0"/>
          <w:numId w:val="18"/>
        </w:numPr>
        <w:spacing w:after="0" w:line="240" w:lineRule="auto"/>
        <w:ind w:left="0" w:firstLine="720"/>
        <w:contextualSpacing/>
        <w:jc w:val="both"/>
        <w:rPr>
          <w:rFonts w:ascii="Times New Roman" w:eastAsiaTheme="minorEastAsia" w:hAnsi="Times New Roman" w:cs="Times New Roman"/>
          <w:sz w:val="28"/>
          <w:szCs w:val="28"/>
          <w:lang w:eastAsia="ru-RU"/>
        </w:rPr>
      </w:pPr>
      <w:r w:rsidRPr="00EC79C1">
        <w:rPr>
          <w:rFonts w:ascii="Times New Roman" w:eastAsiaTheme="minorEastAsia" w:hAnsi="Times New Roman" w:cs="Times New Roman"/>
          <w:sz w:val="28"/>
          <w:szCs w:val="28"/>
          <w:lang w:eastAsia="ru-RU"/>
        </w:rPr>
        <w:t>Лица, ответственные за безопасность работ в сменах, при сдаче-приемке смены обязаны проверить состояние рабочих мест и оборудования с записью результатов осмотра в журнале сдачи и приемки смен. Принимающий смену до начала работ должен принять меры по устранению имеющихся неисправностей.</w:t>
      </w:r>
    </w:p>
    <w:p w14:paraId="150B403E" w14:textId="77777777" w:rsidR="00EC79C1" w:rsidRPr="00EC79C1" w:rsidRDefault="00EC79C1" w:rsidP="00EC79C1">
      <w:pPr>
        <w:numPr>
          <w:ilvl w:val="0"/>
          <w:numId w:val="18"/>
        </w:numPr>
        <w:spacing w:after="0" w:line="240" w:lineRule="auto"/>
        <w:ind w:left="0" w:firstLine="720"/>
        <w:contextualSpacing/>
        <w:jc w:val="both"/>
        <w:rPr>
          <w:rFonts w:ascii="Times New Roman" w:eastAsiaTheme="minorEastAsia" w:hAnsi="Times New Roman" w:cs="Times New Roman"/>
          <w:sz w:val="28"/>
          <w:szCs w:val="28"/>
          <w:lang w:eastAsia="ru-RU"/>
        </w:rPr>
      </w:pPr>
      <w:r w:rsidRPr="00EC79C1">
        <w:rPr>
          <w:rFonts w:ascii="Times New Roman" w:eastAsiaTheme="minorEastAsia" w:hAnsi="Times New Roman" w:cs="Times New Roman"/>
          <w:sz w:val="28"/>
          <w:szCs w:val="28"/>
          <w:lang w:eastAsia="ru-RU"/>
        </w:rPr>
        <w:t>Все работы должны выполняться с соблюдением основ законодательства об охране окружающей среды (охране недр, лесов, водоемов и т.п.). Неблагоприятные последствия воздействия на окружающую среду при производстве геологоразведочных работ должны ликвидироваться предприятиями, производящими эти работы.</w:t>
      </w:r>
    </w:p>
    <w:p w14:paraId="6BAC44D1" w14:textId="77777777" w:rsidR="00EC79C1" w:rsidRPr="00EC79C1" w:rsidRDefault="00EC79C1" w:rsidP="00EC79C1">
      <w:pPr>
        <w:numPr>
          <w:ilvl w:val="0"/>
          <w:numId w:val="18"/>
        </w:numPr>
        <w:spacing w:after="0" w:line="240" w:lineRule="auto"/>
        <w:ind w:left="0" w:firstLine="720"/>
        <w:contextualSpacing/>
        <w:jc w:val="both"/>
        <w:rPr>
          <w:rFonts w:ascii="Times New Roman" w:eastAsiaTheme="minorEastAsia" w:hAnsi="Times New Roman" w:cs="Times New Roman"/>
          <w:sz w:val="28"/>
          <w:szCs w:val="28"/>
          <w:lang w:eastAsia="ru-RU"/>
        </w:rPr>
      </w:pPr>
      <w:r w:rsidRPr="00EC79C1">
        <w:rPr>
          <w:rFonts w:ascii="Times New Roman" w:eastAsiaTheme="minorEastAsia" w:hAnsi="Times New Roman" w:cs="Times New Roman"/>
          <w:sz w:val="28"/>
          <w:szCs w:val="28"/>
          <w:lang w:eastAsia="ru-RU"/>
        </w:rPr>
        <w:t>Запрещается в процессе работы и во время перерывов в работе располагаться под транспортными средствами, а также в траве, кустарнике и других не просматриваемых местах, если на участке работ используются самоходные геологоразведочные установки или другие транспортные средства.</w:t>
      </w:r>
    </w:p>
    <w:p w14:paraId="4AD8EBE7" w14:textId="77777777" w:rsidR="00EC79C1" w:rsidRPr="00EC79C1" w:rsidRDefault="00EC79C1" w:rsidP="00EC79C1">
      <w:pPr>
        <w:numPr>
          <w:ilvl w:val="0"/>
          <w:numId w:val="18"/>
        </w:numPr>
        <w:spacing w:after="0" w:line="240" w:lineRule="auto"/>
        <w:ind w:left="0" w:firstLine="720"/>
        <w:contextualSpacing/>
        <w:jc w:val="both"/>
        <w:rPr>
          <w:rFonts w:ascii="Times New Roman" w:eastAsiaTheme="minorEastAsia" w:hAnsi="Times New Roman" w:cs="Times New Roman"/>
          <w:sz w:val="28"/>
          <w:szCs w:val="28"/>
          <w:lang w:eastAsia="ru-RU"/>
        </w:rPr>
      </w:pPr>
      <w:r w:rsidRPr="00EC79C1">
        <w:rPr>
          <w:rFonts w:ascii="Times New Roman" w:eastAsiaTheme="minorEastAsia" w:hAnsi="Times New Roman" w:cs="Times New Roman"/>
          <w:sz w:val="28"/>
          <w:szCs w:val="28"/>
          <w:lang w:eastAsia="ru-RU"/>
        </w:rPr>
        <w:t>Не допускать к работе лиц в состоянии алкогольного, наркотического или токсического опьянения, а также в болезненном состоянии.</w:t>
      </w:r>
    </w:p>
    <w:p w14:paraId="7EDEDEFF" w14:textId="77777777" w:rsidR="00EC79C1" w:rsidRPr="00EC79C1" w:rsidRDefault="00EC79C1" w:rsidP="00EC79C1">
      <w:pPr>
        <w:numPr>
          <w:ilvl w:val="0"/>
          <w:numId w:val="18"/>
        </w:numPr>
        <w:spacing w:after="0" w:line="240" w:lineRule="auto"/>
        <w:ind w:left="0" w:firstLine="720"/>
        <w:contextualSpacing/>
        <w:jc w:val="both"/>
        <w:rPr>
          <w:rFonts w:ascii="Times New Roman" w:eastAsiaTheme="minorEastAsia" w:hAnsi="Times New Roman" w:cs="Times New Roman"/>
          <w:sz w:val="28"/>
          <w:szCs w:val="28"/>
          <w:lang w:eastAsia="ru-RU"/>
        </w:rPr>
      </w:pPr>
      <w:r w:rsidRPr="00EC79C1">
        <w:rPr>
          <w:rFonts w:ascii="Times New Roman" w:eastAsiaTheme="minorEastAsia" w:hAnsi="Times New Roman" w:cs="Times New Roman"/>
          <w:sz w:val="28"/>
          <w:szCs w:val="28"/>
          <w:lang w:eastAsia="ru-RU"/>
        </w:rPr>
        <w:t>Несчастные случаи расследовать и учитывать в соответствии с "Положением о расследовании и учете несчастных случаев на производстве".</w:t>
      </w:r>
    </w:p>
    <w:p w14:paraId="471DD3EC" w14:textId="77777777" w:rsidR="00EC79C1" w:rsidRPr="00EC79C1" w:rsidRDefault="00EC79C1" w:rsidP="00EC79C1">
      <w:pPr>
        <w:numPr>
          <w:ilvl w:val="0"/>
          <w:numId w:val="18"/>
        </w:numPr>
        <w:spacing w:after="0" w:line="240" w:lineRule="auto"/>
        <w:ind w:left="0" w:firstLine="720"/>
        <w:contextualSpacing/>
        <w:jc w:val="both"/>
        <w:rPr>
          <w:rFonts w:ascii="Times New Roman" w:eastAsiaTheme="minorEastAsia" w:hAnsi="Times New Roman" w:cs="Times New Roman"/>
          <w:sz w:val="28"/>
          <w:szCs w:val="28"/>
          <w:lang w:eastAsia="ru-RU"/>
        </w:rPr>
      </w:pPr>
      <w:r w:rsidRPr="00EC79C1">
        <w:rPr>
          <w:rFonts w:ascii="Times New Roman" w:eastAsiaTheme="minorEastAsia" w:hAnsi="Times New Roman" w:cs="Times New Roman"/>
          <w:sz w:val="28"/>
          <w:szCs w:val="28"/>
          <w:lang w:eastAsia="ru-RU"/>
        </w:rPr>
        <w:t>В геологической организации должен быть установлен порядок доставки пострадавших и заболевших с участков полевых работ в ближайшее лечебное учреждение.</w:t>
      </w:r>
    </w:p>
    <w:p w14:paraId="5E57E52A" w14:textId="77777777" w:rsidR="00EC79C1" w:rsidRPr="00EC79C1" w:rsidRDefault="00EC79C1" w:rsidP="00EC79C1">
      <w:pPr>
        <w:spacing w:after="0" w:line="240" w:lineRule="auto"/>
        <w:ind w:firstLine="720"/>
        <w:jc w:val="both"/>
        <w:rPr>
          <w:rFonts w:ascii="Times New Roman" w:eastAsiaTheme="minorEastAsia" w:hAnsi="Times New Roman" w:cs="Times New Roman"/>
          <w:i/>
          <w:sz w:val="28"/>
          <w:szCs w:val="28"/>
          <w:lang w:eastAsia="ru-RU"/>
        </w:rPr>
      </w:pPr>
    </w:p>
    <w:p w14:paraId="6CFF73B1" w14:textId="77777777" w:rsidR="00EC79C1" w:rsidRPr="00EC79C1" w:rsidRDefault="00EC79C1" w:rsidP="00EC79C1">
      <w:pPr>
        <w:spacing w:after="0" w:line="240" w:lineRule="auto"/>
        <w:ind w:firstLine="720"/>
        <w:jc w:val="both"/>
        <w:rPr>
          <w:rFonts w:ascii="Times New Roman" w:eastAsiaTheme="minorEastAsia" w:hAnsi="Times New Roman" w:cs="Times New Roman"/>
          <w:i/>
          <w:sz w:val="28"/>
          <w:szCs w:val="28"/>
          <w:lang w:eastAsia="ru-RU"/>
        </w:rPr>
      </w:pPr>
      <w:r w:rsidRPr="00EC79C1">
        <w:rPr>
          <w:rFonts w:ascii="Times New Roman" w:eastAsiaTheme="minorEastAsia" w:hAnsi="Times New Roman" w:cs="Times New Roman"/>
          <w:i/>
          <w:sz w:val="28"/>
          <w:szCs w:val="28"/>
          <w:lang w:eastAsia="ru-RU"/>
        </w:rPr>
        <w:t>Требования к персоналу</w:t>
      </w:r>
    </w:p>
    <w:p w14:paraId="1F063BAC" w14:textId="77777777" w:rsidR="00EC79C1" w:rsidRPr="00EC79C1" w:rsidRDefault="00EC79C1" w:rsidP="00EC79C1">
      <w:pPr>
        <w:numPr>
          <w:ilvl w:val="0"/>
          <w:numId w:val="19"/>
        </w:numPr>
        <w:spacing w:after="0" w:line="240" w:lineRule="auto"/>
        <w:ind w:left="0" w:firstLine="720"/>
        <w:contextualSpacing/>
        <w:jc w:val="both"/>
        <w:rPr>
          <w:rFonts w:ascii="Times New Roman" w:eastAsiaTheme="minorEastAsia" w:hAnsi="Times New Roman" w:cs="Times New Roman"/>
          <w:sz w:val="28"/>
          <w:szCs w:val="28"/>
          <w:lang w:eastAsia="ru-RU"/>
        </w:rPr>
      </w:pPr>
      <w:r w:rsidRPr="00EC79C1">
        <w:rPr>
          <w:rFonts w:ascii="Times New Roman" w:eastAsiaTheme="minorEastAsia" w:hAnsi="Times New Roman" w:cs="Times New Roman"/>
          <w:sz w:val="28"/>
          <w:szCs w:val="28"/>
          <w:lang w:eastAsia="ru-RU"/>
        </w:rPr>
        <w:t>Прием на работу в геологические организации производить в соответствии с действующим законодательством о труде.</w:t>
      </w:r>
    </w:p>
    <w:p w14:paraId="4D2BFE64" w14:textId="77777777" w:rsidR="00EC79C1" w:rsidRPr="00EC79C1" w:rsidRDefault="00EC79C1" w:rsidP="00EC79C1">
      <w:pPr>
        <w:numPr>
          <w:ilvl w:val="0"/>
          <w:numId w:val="19"/>
        </w:numPr>
        <w:spacing w:after="0" w:line="240" w:lineRule="auto"/>
        <w:ind w:left="0" w:firstLine="720"/>
        <w:contextualSpacing/>
        <w:jc w:val="both"/>
        <w:rPr>
          <w:rFonts w:ascii="Times New Roman" w:eastAsiaTheme="minorEastAsia" w:hAnsi="Times New Roman" w:cs="Times New Roman"/>
          <w:sz w:val="28"/>
          <w:szCs w:val="28"/>
          <w:lang w:eastAsia="ru-RU"/>
        </w:rPr>
      </w:pPr>
      <w:r w:rsidRPr="00EC79C1">
        <w:rPr>
          <w:rFonts w:ascii="Times New Roman" w:eastAsiaTheme="minorEastAsia" w:hAnsi="Times New Roman" w:cs="Times New Roman"/>
          <w:sz w:val="28"/>
          <w:szCs w:val="28"/>
          <w:lang w:eastAsia="ru-RU"/>
        </w:rPr>
        <w:t>Работники должны проходить обязательные предварительные при поступлении на работу и периодические медицинские осмотры с учетом профиля и условий их работы в порядке, установленном Министерством здравоохранения Республики Казахстан.</w:t>
      </w:r>
    </w:p>
    <w:p w14:paraId="2BCB120E" w14:textId="77777777" w:rsidR="00EC79C1" w:rsidRPr="00EC79C1" w:rsidRDefault="00EC79C1" w:rsidP="00EC79C1">
      <w:pPr>
        <w:numPr>
          <w:ilvl w:val="0"/>
          <w:numId w:val="19"/>
        </w:numPr>
        <w:spacing w:after="0" w:line="240" w:lineRule="auto"/>
        <w:ind w:left="0" w:firstLine="720"/>
        <w:contextualSpacing/>
        <w:jc w:val="both"/>
        <w:rPr>
          <w:rFonts w:ascii="Times New Roman" w:eastAsiaTheme="minorEastAsia" w:hAnsi="Times New Roman" w:cs="Times New Roman"/>
          <w:sz w:val="28"/>
          <w:szCs w:val="28"/>
          <w:lang w:eastAsia="ru-RU"/>
        </w:rPr>
      </w:pPr>
      <w:r w:rsidRPr="00EC79C1">
        <w:rPr>
          <w:rFonts w:ascii="Times New Roman" w:eastAsiaTheme="minorEastAsia" w:hAnsi="Times New Roman" w:cs="Times New Roman"/>
          <w:sz w:val="28"/>
          <w:szCs w:val="28"/>
          <w:lang w:eastAsia="ru-RU"/>
        </w:rPr>
        <w:t xml:space="preserve">К техническому руководству геологоразведочными работами допускать лиц, имеющих соответствующее специальное образование. Буровые и горные мастера должны иметь право ответственного ведения этих работ. Разрешается студентам геологоразведочных специальностей высших учебных заведений, закончившим четыре курса, занимать на время прохождения производственной практики должности специалистов при условии сдачи ими экзаменов по технике безопасности на предприятии. </w:t>
      </w:r>
    </w:p>
    <w:p w14:paraId="288060C1" w14:textId="77777777" w:rsidR="00EC79C1" w:rsidRPr="00EC79C1" w:rsidRDefault="00EC79C1" w:rsidP="00EC79C1">
      <w:pPr>
        <w:numPr>
          <w:ilvl w:val="0"/>
          <w:numId w:val="19"/>
        </w:numPr>
        <w:spacing w:after="0" w:line="240" w:lineRule="auto"/>
        <w:ind w:left="0" w:firstLine="720"/>
        <w:contextualSpacing/>
        <w:jc w:val="both"/>
        <w:rPr>
          <w:rFonts w:ascii="Times New Roman" w:eastAsiaTheme="minorEastAsia" w:hAnsi="Times New Roman" w:cs="Times New Roman"/>
          <w:sz w:val="28"/>
          <w:szCs w:val="28"/>
          <w:lang w:eastAsia="ru-RU"/>
        </w:rPr>
      </w:pPr>
      <w:r w:rsidRPr="00EC79C1">
        <w:rPr>
          <w:rFonts w:ascii="Times New Roman" w:eastAsiaTheme="minorEastAsia" w:hAnsi="Times New Roman" w:cs="Times New Roman"/>
          <w:sz w:val="28"/>
          <w:szCs w:val="28"/>
          <w:lang w:eastAsia="ru-RU"/>
        </w:rPr>
        <w:lastRenderedPageBreak/>
        <w:t>Профессиональное обучение рабочих геологических предприятий должно проводиться в порядке, предусмотренном "Типовым положением о профессиональном обучении рабочих непосредственно на производстве".</w:t>
      </w:r>
    </w:p>
    <w:p w14:paraId="600C9265" w14:textId="77777777" w:rsidR="00EC79C1" w:rsidRPr="00EC79C1" w:rsidRDefault="00EC79C1" w:rsidP="00EC79C1">
      <w:pPr>
        <w:numPr>
          <w:ilvl w:val="0"/>
          <w:numId w:val="19"/>
        </w:numPr>
        <w:spacing w:after="0" w:line="240" w:lineRule="auto"/>
        <w:ind w:left="0" w:firstLine="720"/>
        <w:contextualSpacing/>
        <w:jc w:val="both"/>
        <w:rPr>
          <w:rFonts w:ascii="Times New Roman" w:eastAsiaTheme="minorEastAsia" w:hAnsi="Times New Roman" w:cs="Times New Roman"/>
          <w:sz w:val="28"/>
          <w:szCs w:val="28"/>
          <w:lang w:eastAsia="ru-RU"/>
        </w:rPr>
      </w:pPr>
      <w:r w:rsidRPr="00EC79C1">
        <w:rPr>
          <w:rFonts w:ascii="Times New Roman" w:eastAsiaTheme="minorEastAsia" w:hAnsi="Times New Roman" w:cs="Times New Roman"/>
          <w:sz w:val="28"/>
          <w:szCs w:val="28"/>
          <w:lang w:eastAsia="ru-RU"/>
        </w:rPr>
        <w:t xml:space="preserve">Все работники ежегодно должны проходить инструктаж и проверку знаний (сдачу экзаменов) по безопасности труда. Вновь принимаемые работники должны сдать экзамены по безопасности труда в течение месяца. </w:t>
      </w:r>
    </w:p>
    <w:p w14:paraId="5D591511" w14:textId="77777777" w:rsidR="00EC79C1" w:rsidRPr="00EC79C1" w:rsidRDefault="00EC79C1" w:rsidP="00EC79C1">
      <w:pPr>
        <w:numPr>
          <w:ilvl w:val="0"/>
          <w:numId w:val="19"/>
        </w:numPr>
        <w:spacing w:after="0" w:line="240" w:lineRule="auto"/>
        <w:ind w:left="0" w:firstLine="720"/>
        <w:contextualSpacing/>
        <w:jc w:val="both"/>
        <w:rPr>
          <w:rFonts w:ascii="Times New Roman" w:eastAsiaTheme="minorEastAsia" w:hAnsi="Times New Roman" w:cs="Times New Roman"/>
          <w:sz w:val="28"/>
          <w:szCs w:val="28"/>
          <w:lang w:eastAsia="ru-RU"/>
        </w:rPr>
      </w:pPr>
      <w:r w:rsidRPr="00EC79C1">
        <w:rPr>
          <w:rFonts w:ascii="Times New Roman" w:eastAsiaTheme="minorEastAsia" w:hAnsi="Times New Roman" w:cs="Times New Roman"/>
          <w:sz w:val="28"/>
          <w:szCs w:val="28"/>
          <w:lang w:eastAsia="ru-RU"/>
        </w:rPr>
        <w:t>Проверка знаний правил, норм и инструкций по технике безопасности руководящими работниками и специалистами должна проводиться не реже одного раза в три года, а специалистами полевых сезонных партий и отрядов ежегодно перед выездом на полевые работы.</w:t>
      </w:r>
    </w:p>
    <w:p w14:paraId="3D8A07FD" w14:textId="77777777" w:rsidR="00EC79C1" w:rsidRPr="00EC79C1" w:rsidRDefault="00EC79C1" w:rsidP="00EC79C1">
      <w:pPr>
        <w:numPr>
          <w:ilvl w:val="0"/>
          <w:numId w:val="19"/>
        </w:numPr>
        <w:spacing w:after="0" w:line="240" w:lineRule="auto"/>
        <w:ind w:left="0" w:firstLine="720"/>
        <w:contextualSpacing/>
        <w:jc w:val="both"/>
        <w:rPr>
          <w:rFonts w:ascii="Times New Roman" w:eastAsiaTheme="minorEastAsia" w:hAnsi="Times New Roman" w:cs="Times New Roman"/>
          <w:sz w:val="28"/>
          <w:szCs w:val="28"/>
          <w:lang w:eastAsia="ru-RU"/>
        </w:rPr>
      </w:pPr>
      <w:r w:rsidRPr="00EC79C1">
        <w:rPr>
          <w:rFonts w:ascii="Times New Roman" w:eastAsiaTheme="minorEastAsia" w:hAnsi="Times New Roman" w:cs="Times New Roman"/>
          <w:sz w:val="28"/>
          <w:szCs w:val="28"/>
          <w:lang w:eastAsia="ru-RU"/>
        </w:rPr>
        <w:t xml:space="preserve">Специалисты, являющиеся непосредственными руководителями работ (мастера, прорабы, механики) или исполнителями работ, должны проходить проверку знаний правил безопасности не реже одного раза в год. </w:t>
      </w:r>
    </w:p>
    <w:p w14:paraId="73615471" w14:textId="77777777" w:rsidR="00EC79C1" w:rsidRPr="00EC79C1" w:rsidRDefault="00EC79C1" w:rsidP="00EC79C1">
      <w:pPr>
        <w:numPr>
          <w:ilvl w:val="0"/>
          <w:numId w:val="19"/>
        </w:numPr>
        <w:spacing w:after="0" w:line="240" w:lineRule="auto"/>
        <w:ind w:left="0" w:firstLine="720"/>
        <w:contextualSpacing/>
        <w:jc w:val="both"/>
        <w:rPr>
          <w:rFonts w:ascii="Times New Roman" w:eastAsiaTheme="minorEastAsia" w:hAnsi="Times New Roman" w:cs="Times New Roman"/>
          <w:sz w:val="28"/>
          <w:szCs w:val="28"/>
          <w:lang w:eastAsia="ru-RU"/>
        </w:rPr>
      </w:pPr>
      <w:r w:rsidRPr="00EC79C1">
        <w:rPr>
          <w:rFonts w:ascii="Times New Roman" w:eastAsiaTheme="minorEastAsia" w:hAnsi="Times New Roman" w:cs="Times New Roman"/>
          <w:sz w:val="28"/>
          <w:szCs w:val="28"/>
          <w:lang w:eastAsia="ru-RU"/>
        </w:rPr>
        <w:t xml:space="preserve">Периодическая проверка знаний рабочих со сдачей экзаменов по технике безопасности проводится не реже одного раза в год. </w:t>
      </w:r>
    </w:p>
    <w:p w14:paraId="77F16397" w14:textId="77777777" w:rsidR="00EC79C1" w:rsidRPr="00EC79C1" w:rsidRDefault="00EC79C1" w:rsidP="00EC79C1">
      <w:pPr>
        <w:numPr>
          <w:ilvl w:val="0"/>
          <w:numId w:val="19"/>
        </w:numPr>
        <w:spacing w:after="0" w:line="240" w:lineRule="auto"/>
        <w:ind w:left="0" w:firstLine="720"/>
        <w:contextualSpacing/>
        <w:jc w:val="both"/>
        <w:rPr>
          <w:rFonts w:ascii="Times New Roman" w:eastAsiaTheme="minorEastAsia" w:hAnsi="Times New Roman" w:cs="Times New Roman"/>
          <w:sz w:val="28"/>
          <w:szCs w:val="28"/>
          <w:lang w:eastAsia="ru-RU"/>
        </w:rPr>
      </w:pPr>
      <w:r w:rsidRPr="00EC79C1">
        <w:rPr>
          <w:rFonts w:ascii="Times New Roman" w:eastAsiaTheme="minorEastAsia" w:hAnsi="Times New Roman" w:cs="Times New Roman"/>
          <w:sz w:val="28"/>
          <w:szCs w:val="28"/>
          <w:lang w:eastAsia="ru-RU"/>
        </w:rPr>
        <w:t xml:space="preserve">Работники полевых подразделений до начала полевых работ, кроме профессиональной подготовки и получения инструктажа по безопасности труда, должны уметь оказывать первую помощь при несчастных случаях и заболеваниях в соответствии с "Инструкцией по оказанию первой помощи при несчастных случаях на геологоразведочных работах", знать меры предосторожности от ядовитой флоры и фауны, а также уметь  ориентироваться  на местности и подавать сигналы безопасности в соответствии с "Типовой инструкцией для работников полевых подразделений по ориентированию на местности" и "Системой единых для отрасли команд и сигналов безопасности, обязательных при производстве геологоразведочных работ". </w:t>
      </w:r>
    </w:p>
    <w:p w14:paraId="02869178" w14:textId="77777777" w:rsidR="00EC79C1" w:rsidRPr="00EC79C1" w:rsidRDefault="00EC79C1" w:rsidP="00EC79C1">
      <w:pPr>
        <w:numPr>
          <w:ilvl w:val="0"/>
          <w:numId w:val="19"/>
        </w:numPr>
        <w:spacing w:after="0" w:line="240" w:lineRule="auto"/>
        <w:ind w:left="0" w:firstLine="720"/>
        <w:contextualSpacing/>
        <w:jc w:val="both"/>
        <w:rPr>
          <w:rFonts w:ascii="Times New Roman" w:eastAsiaTheme="minorEastAsia" w:hAnsi="Times New Roman" w:cs="Times New Roman"/>
          <w:sz w:val="28"/>
          <w:szCs w:val="28"/>
          <w:lang w:eastAsia="ru-RU"/>
        </w:rPr>
      </w:pPr>
      <w:r w:rsidRPr="00EC79C1">
        <w:rPr>
          <w:rFonts w:ascii="Times New Roman" w:eastAsiaTheme="minorEastAsia" w:hAnsi="Times New Roman" w:cs="Times New Roman"/>
          <w:sz w:val="28"/>
          <w:szCs w:val="28"/>
          <w:lang w:eastAsia="ru-RU"/>
        </w:rPr>
        <w:t>Работающие обязаны выполнять требования настоящих Правил и инструкций по охране труда.</w:t>
      </w:r>
    </w:p>
    <w:p w14:paraId="2D53BEAE" w14:textId="77777777" w:rsidR="002A40E1" w:rsidRDefault="002A40E1" w:rsidP="00EC79C1">
      <w:pPr>
        <w:spacing w:after="0" w:line="240" w:lineRule="auto"/>
        <w:ind w:firstLine="720"/>
        <w:jc w:val="both"/>
        <w:rPr>
          <w:rFonts w:ascii="Times New Roman" w:eastAsiaTheme="minorEastAsia" w:hAnsi="Times New Roman" w:cs="Times New Roman"/>
          <w:i/>
          <w:sz w:val="28"/>
          <w:szCs w:val="28"/>
          <w:lang w:eastAsia="ru-RU"/>
        </w:rPr>
      </w:pPr>
    </w:p>
    <w:p w14:paraId="7F875493" w14:textId="77777777" w:rsidR="00EC79C1" w:rsidRPr="00EC79C1" w:rsidRDefault="00EC79C1" w:rsidP="00EC79C1">
      <w:pPr>
        <w:spacing w:after="0" w:line="240" w:lineRule="auto"/>
        <w:ind w:firstLine="720"/>
        <w:jc w:val="both"/>
        <w:rPr>
          <w:rFonts w:ascii="Times New Roman" w:eastAsiaTheme="minorEastAsia" w:hAnsi="Times New Roman" w:cs="Times New Roman"/>
          <w:i/>
          <w:sz w:val="28"/>
          <w:szCs w:val="28"/>
          <w:lang w:eastAsia="ru-RU"/>
        </w:rPr>
      </w:pPr>
      <w:r w:rsidRPr="00EC79C1">
        <w:rPr>
          <w:rFonts w:ascii="Times New Roman" w:eastAsiaTheme="minorEastAsia" w:hAnsi="Times New Roman" w:cs="Times New Roman"/>
          <w:i/>
          <w:sz w:val="28"/>
          <w:szCs w:val="28"/>
          <w:lang w:eastAsia="ru-RU"/>
        </w:rPr>
        <w:t>Эксплуатация оборудования, аппаратуры и инструмента</w:t>
      </w:r>
    </w:p>
    <w:p w14:paraId="05C47D26" w14:textId="77777777" w:rsidR="00EC79C1" w:rsidRPr="00EC79C1" w:rsidRDefault="00EC79C1" w:rsidP="00EC79C1">
      <w:pPr>
        <w:numPr>
          <w:ilvl w:val="0"/>
          <w:numId w:val="20"/>
        </w:numPr>
        <w:spacing w:after="0" w:line="240" w:lineRule="auto"/>
        <w:ind w:left="0" w:firstLine="720"/>
        <w:contextualSpacing/>
        <w:jc w:val="both"/>
        <w:rPr>
          <w:rFonts w:ascii="Times New Roman" w:eastAsiaTheme="minorEastAsia" w:hAnsi="Times New Roman" w:cs="Times New Roman"/>
          <w:sz w:val="28"/>
          <w:szCs w:val="28"/>
          <w:lang w:eastAsia="ru-RU"/>
        </w:rPr>
      </w:pPr>
      <w:r w:rsidRPr="00EC79C1">
        <w:rPr>
          <w:rFonts w:ascii="Times New Roman" w:eastAsiaTheme="minorEastAsia" w:hAnsi="Times New Roman" w:cs="Times New Roman"/>
          <w:sz w:val="28"/>
          <w:szCs w:val="28"/>
          <w:lang w:eastAsia="ru-RU"/>
        </w:rPr>
        <w:t>Оборудование, инструмент и аппаратура должны соответствовать техническим условиям (ТУ), эксплуатироваться в соответствии с эксплуатационной и ремонтной документацией и содержаться в исправности и чистоте.</w:t>
      </w:r>
    </w:p>
    <w:p w14:paraId="5E01DB04" w14:textId="77777777" w:rsidR="00EC79C1" w:rsidRPr="00EC79C1" w:rsidRDefault="00EC79C1" w:rsidP="00EC79C1">
      <w:pPr>
        <w:numPr>
          <w:ilvl w:val="0"/>
          <w:numId w:val="20"/>
        </w:numPr>
        <w:spacing w:after="0" w:line="240" w:lineRule="auto"/>
        <w:ind w:left="0" w:firstLine="720"/>
        <w:contextualSpacing/>
        <w:jc w:val="both"/>
        <w:rPr>
          <w:rFonts w:ascii="Times New Roman" w:eastAsiaTheme="minorEastAsia" w:hAnsi="Times New Roman" w:cs="Times New Roman"/>
          <w:sz w:val="28"/>
          <w:szCs w:val="28"/>
          <w:lang w:eastAsia="ru-RU"/>
        </w:rPr>
      </w:pPr>
      <w:r w:rsidRPr="00EC79C1">
        <w:rPr>
          <w:rFonts w:ascii="Times New Roman" w:eastAsiaTheme="minorEastAsia" w:hAnsi="Times New Roman" w:cs="Times New Roman"/>
          <w:sz w:val="28"/>
          <w:szCs w:val="28"/>
          <w:lang w:eastAsia="ru-RU"/>
        </w:rPr>
        <w:t>Управление буровыми станками, горнопроходческим оборудованием, геофизической аппаратурой, а также обслуживание двигателей и другого оборудования должно производиться лицами, имеющими удостоверение, дающее право на производство этих работ.</w:t>
      </w:r>
    </w:p>
    <w:p w14:paraId="083C1BD9" w14:textId="77777777" w:rsidR="00EC79C1" w:rsidRPr="00EC79C1" w:rsidRDefault="00EC79C1" w:rsidP="00EC79C1">
      <w:pPr>
        <w:numPr>
          <w:ilvl w:val="0"/>
          <w:numId w:val="20"/>
        </w:numPr>
        <w:spacing w:after="0" w:line="240" w:lineRule="auto"/>
        <w:ind w:left="0" w:firstLine="720"/>
        <w:contextualSpacing/>
        <w:jc w:val="both"/>
        <w:rPr>
          <w:rFonts w:ascii="Times New Roman" w:eastAsiaTheme="minorEastAsia" w:hAnsi="Times New Roman" w:cs="Times New Roman"/>
          <w:sz w:val="28"/>
          <w:szCs w:val="28"/>
          <w:lang w:eastAsia="ru-RU"/>
        </w:rPr>
      </w:pPr>
      <w:r w:rsidRPr="00EC79C1">
        <w:rPr>
          <w:rFonts w:ascii="Times New Roman" w:eastAsiaTheme="minorEastAsia" w:hAnsi="Times New Roman" w:cs="Times New Roman"/>
          <w:sz w:val="28"/>
          <w:szCs w:val="28"/>
          <w:lang w:eastAsia="ru-RU"/>
        </w:rPr>
        <w:t>Обслуживающий персонал электротехнических установок (буровые установки с электроприводом, геофизическая аппаратура и т.п.) должен иметь соответствующую группу по электробезопасности.</w:t>
      </w:r>
    </w:p>
    <w:p w14:paraId="0504FCD2" w14:textId="77777777" w:rsidR="00EC79C1" w:rsidRPr="00EC79C1" w:rsidRDefault="00EC79C1" w:rsidP="00EC79C1">
      <w:pPr>
        <w:numPr>
          <w:ilvl w:val="0"/>
          <w:numId w:val="20"/>
        </w:numPr>
        <w:spacing w:after="0" w:line="240" w:lineRule="auto"/>
        <w:ind w:left="0" w:firstLine="720"/>
        <w:contextualSpacing/>
        <w:jc w:val="both"/>
        <w:rPr>
          <w:rFonts w:ascii="Times New Roman" w:eastAsiaTheme="minorEastAsia" w:hAnsi="Times New Roman" w:cs="Times New Roman"/>
          <w:sz w:val="28"/>
          <w:szCs w:val="28"/>
          <w:lang w:eastAsia="ru-RU"/>
        </w:rPr>
      </w:pPr>
      <w:r w:rsidRPr="00EC79C1">
        <w:rPr>
          <w:rFonts w:ascii="Times New Roman" w:eastAsiaTheme="minorEastAsia" w:hAnsi="Times New Roman" w:cs="Times New Roman"/>
          <w:sz w:val="28"/>
          <w:szCs w:val="28"/>
          <w:lang w:eastAsia="ru-RU"/>
        </w:rPr>
        <w:t xml:space="preserve">Лицом, ответственным за исправное состояние и безопасную эксплуатацию оборудования, механизмов, аппаратуры является руководитель объекта работ. </w:t>
      </w:r>
    </w:p>
    <w:p w14:paraId="2B63C57A" w14:textId="77777777" w:rsidR="00EC79C1" w:rsidRPr="00EC79C1" w:rsidRDefault="00EC79C1" w:rsidP="00EC79C1">
      <w:pPr>
        <w:numPr>
          <w:ilvl w:val="0"/>
          <w:numId w:val="20"/>
        </w:numPr>
        <w:spacing w:after="0" w:line="240" w:lineRule="auto"/>
        <w:ind w:left="0" w:firstLine="720"/>
        <w:contextualSpacing/>
        <w:jc w:val="both"/>
        <w:rPr>
          <w:rFonts w:ascii="Times New Roman" w:eastAsiaTheme="minorEastAsia" w:hAnsi="Times New Roman" w:cs="Times New Roman"/>
          <w:sz w:val="28"/>
          <w:szCs w:val="28"/>
          <w:lang w:eastAsia="ru-RU"/>
        </w:rPr>
      </w:pPr>
      <w:r w:rsidRPr="00EC79C1">
        <w:rPr>
          <w:rFonts w:ascii="Times New Roman" w:eastAsiaTheme="minorEastAsia" w:hAnsi="Times New Roman" w:cs="Times New Roman"/>
          <w:sz w:val="28"/>
          <w:szCs w:val="28"/>
          <w:lang w:eastAsia="ru-RU"/>
        </w:rPr>
        <w:t>За состоянием оборудования должен быть установлен постоянный контроль лицами технического надзора. Результаты осмотра заносятся в "Журнал проверки состояния охраны труда".</w:t>
      </w:r>
    </w:p>
    <w:p w14:paraId="2D9BB436" w14:textId="77777777" w:rsidR="00EC79C1" w:rsidRPr="00EC79C1" w:rsidRDefault="00EC79C1" w:rsidP="00EC79C1">
      <w:pPr>
        <w:numPr>
          <w:ilvl w:val="0"/>
          <w:numId w:val="20"/>
        </w:numPr>
        <w:spacing w:after="0" w:line="240" w:lineRule="auto"/>
        <w:ind w:left="0" w:firstLine="720"/>
        <w:contextualSpacing/>
        <w:jc w:val="both"/>
        <w:rPr>
          <w:rFonts w:ascii="Times New Roman" w:eastAsiaTheme="minorEastAsia" w:hAnsi="Times New Roman" w:cs="Times New Roman"/>
          <w:sz w:val="28"/>
          <w:szCs w:val="28"/>
          <w:lang w:eastAsia="ru-RU"/>
        </w:rPr>
      </w:pPr>
      <w:r w:rsidRPr="00EC79C1">
        <w:rPr>
          <w:rFonts w:ascii="Times New Roman" w:eastAsiaTheme="minorEastAsia" w:hAnsi="Times New Roman" w:cs="Times New Roman"/>
          <w:sz w:val="28"/>
          <w:szCs w:val="28"/>
          <w:lang w:eastAsia="ru-RU"/>
        </w:rPr>
        <w:lastRenderedPageBreak/>
        <w:t>Запрещается:</w:t>
      </w:r>
    </w:p>
    <w:p w14:paraId="495D3BC1" w14:textId="77777777" w:rsidR="00EC79C1" w:rsidRPr="00EC79C1" w:rsidRDefault="00EC79C1" w:rsidP="00EC79C1">
      <w:pPr>
        <w:numPr>
          <w:ilvl w:val="0"/>
          <w:numId w:val="21"/>
        </w:numPr>
        <w:spacing w:after="0" w:line="240" w:lineRule="auto"/>
        <w:ind w:left="0" w:firstLine="720"/>
        <w:contextualSpacing/>
        <w:jc w:val="both"/>
        <w:rPr>
          <w:rFonts w:ascii="Times New Roman" w:eastAsiaTheme="minorEastAsia" w:hAnsi="Times New Roman" w:cs="Times New Roman"/>
          <w:sz w:val="28"/>
          <w:szCs w:val="28"/>
          <w:lang w:eastAsia="ru-RU"/>
        </w:rPr>
      </w:pPr>
      <w:r w:rsidRPr="00EC79C1">
        <w:rPr>
          <w:rFonts w:ascii="Times New Roman" w:eastAsiaTheme="minorEastAsia" w:hAnsi="Times New Roman" w:cs="Times New Roman"/>
          <w:sz w:val="28"/>
          <w:szCs w:val="28"/>
          <w:lang w:eastAsia="ru-RU"/>
        </w:rPr>
        <w:t>эксплуатировать оборудование, механизмы, аппаратуру при нагрузках, превышающих допустимые по паспорту;</w:t>
      </w:r>
    </w:p>
    <w:p w14:paraId="18CA478A" w14:textId="77777777" w:rsidR="00EC79C1" w:rsidRPr="00EC79C1" w:rsidRDefault="00EC79C1" w:rsidP="00EC79C1">
      <w:pPr>
        <w:numPr>
          <w:ilvl w:val="0"/>
          <w:numId w:val="21"/>
        </w:numPr>
        <w:spacing w:after="0" w:line="240" w:lineRule="auto"/>
        <w:ind w:left="0" w:firstLine="720"/>
        <w:contextualSpacing/>
        <w:jc w:val="both"/>
        <w:rPr>
          <w:rFonts w:ascii="Times New Roman" w:eastAsiaTheme="minorEastAsia" w:hAnsi="Times New Roman" w:cs="Times New Roman"/>
          <w:sz w:val="28"/>
          <w:szCs w:val="28"/>
          <w:lang w:eastAsia="ru-RU"/>
        </w:rPr>
      </w:pPr>
      <w:r w:rsidRPr="00EC79C1">
        <w:rPr>
          <w:rFonts w:ascii="Times New Roman" w:eastAsiaTheme="minorEastAsia" w:hAnsi="Times New Roman" w:cs="Times New Roman"/>
          <w:sz w:val="28"/>
          <w:szCs w:val="28"/>
          <w:lang w:eastAsia="ru-RU"/>
        </w:rPr>
        <w:t>применять не по назначению, а также использовать неисправные оборудование, механизмы, аппаратуру, инструмент, приспособления и средства защиты;</w:t>
      </w:r>
    </w:p>
    <w:p w14:paraId="2327263E" w14:textId="77777777" w:rsidR="00EC79C1" w:rsidRPr="00EC79C1" w:rsidRDefault="00EC79C1" w:rsidP="00EC79C1">
      <w:pPr>
        <w:numPr>
          <w:ilvl w:val="0"/>
          <w:numId w:val="21"/>
        </w:numPr>
        <w:spacing w:after="0" w:line="240" w:lineRule="auto"/>
        <w:ind w:left="0" w:firstLine="720"/>
        <w:contextualSpacing/>
        <w:jc w:val="both"/>
        <w:rPr>
          <w:rFonts w:ascii="Times New Roman" w:eastAsiaTheme="minorEastAsia" w:hAnsi="Times New Roman" w:cs="Times New Roman"/>
          <w:sz w:val="28"/>
          <w:szCs w:val="28"/>
          <w:lang w:eastAsia="ru-RU"/>
        </w:rPr>
      </w:pPr>
      <w:r w:rsidRPr="00EC79C1">
        <w:rPr>
          <w:rFonts w:ascii="Times New Roman" w:eastAsiaTheme="minorEastAsia" w:hAnsi="Times New Roman" w:cs="Times New Roman"/>
          <w:sz w:val="28"/>
          <w:szCs w:val="28"/>
          <w:lang w:eastAsia="ru-RU"/>
        </w:rPr>
        <w:t>оставлять без присмотра работающее оборудование, аппаратуру, требующие при эксплуатации постоянного присутствия обслуживающего персонала;</w:t>
      </w:r>
    </w:p>
    <w:p w14:paraId="2FF2D956" w14:textId="77777777" w:rsidR="00EC79C1" w:rsidRPr="00EC79C1" w:rsidRDefault="00EC79C1" w:rsidP="00EC79C1">
      <w:pPr>
        <w:numPr>
          <w:ilvl w:val="0"/>
          <w:numId w:val="21"/>
        </w:numPr>
        <w:spacing w:after="0" w:line="240" w:lineRule="auto"/>
        <w:ind w:left="0" w:firstLine="720"/>
        <w:contextualSpacing/>
        <w:jc w:val="both"/>
        <w:rPr>
          <w:rFonts w:ascii="Times New Roman" w:eastAsiaTheme="minorEastAsia" w:hAnsi="Times New Roman" w:cs="Times New Roman"/>
          <w:sz w:val="28"/>
          <w:szCs w:val="28"/>
          <w:lang w:eastAsia="ru-RU"/>
        </w:rPr>
      </w:pPr>
      <w:r w:rsidRPr="00EC79C1">
        <w:rPr>
          <w:rFonts w:ascii="Times New Roman" w:eastAsiaTheme="minorEastAsia" w:hAnsi="Times New Roman" w:cs="Times New Roman"/>
          <w:sz w:val="28"/>
          <w:szCs w:val="28"/>
          <w:lang w:eastAsia="ru-RU"/>
        </w:rPr>
        <w:t>производить работы при отсутствии или неисправности защитных ограждений;</w:t>
      </w:r>
    </w:p>
    <w:p w14:paraId="128896A8" w14:textId="77777777" w:rsidR="00EC79C1" w:rsidRPr="00EC79C1" w:rsidRDefault="00EC79C1" w:rsidP="00EC79C1">
      <w:pPr>
        <w:numPr>
          <w:ilvl w:val="0"/>
          <w:numId w:val="21"/>
        </w:numPr>
        <w:spacing w:after="0" w:line="240" w:lineRule="auto"/>
        <w:ind w:left="0" w:firstLine="720"/>
        <w:contextualSpacing/>
        <w:jc w:val="both"/>
        <w:rPr>
          <w:rFonts w:ascii="Times New Roman" w:eastAsiaTheme="minorEastAsia" w:hAnsi="Times New Roman" w:cs="Times New Roman"/>
          <w:sz w:val="28"/>
          <w:szCs w:val="28"/>
          <w:lang w:eastAsia="ru-RU"/>
        </w:rPr>
      </w:pPr>
      <w:r w:rsidRPr="00EC79C1">
        <w:rPr>
          <w:rFonts w:ascii="Times New Roman" w:eastAsiaTheme="minorEastAsia" w:hAnsi="Times New Roman" w:cs="Times New Roman"/>
          <w:sz w:val="28"/>
          <w:szCs w:val="28"/>
          <w:lang w:eastAsia="ru-RU"/>
        </w:rPr>
        <w:t xml:space="preserve">обслуживать оборудование и аппаратуру в не застёгнутой спецодежде или без нее, с шарфами и платками со свисающими концами. </w:t>
      </w:r>
    </w:p>
    <w:p w14:paraId="1D08596A" w14:textId="77777777" w:rsidR="00EC79C1" w:rsidRPr="00EC79C1" w:rsidRDefault="00EC79C1" w:rsidP="00EC79C1">
      <w:pPr>
        <w:numPr>
          <w:ilvl w:val="0"/>
          <w:numId w:val="20"/>
        </w:numPr>
        <w:spacing w:after="0" w:line="240" w:lineRule="auto"/>
        <w:ind w:left="0" w:firstLine="720"/>
        <w:contextualSpacing/>
        <w:jc w:val="both"/>
        <w:rPr>
          <w:rFonts w:ascii="Times New Roman" w:eastAsiaTheme="minorEastAsia" w:hAnsi="Times New Roman" w:cs="Times New Roman"/>
          <w:sz w:val="28"/>
          <w:szCs w:val="28"/>
          <w:lang w:eastAsia="ru-RU"/>
        </w:rPr>
      </w:pPr>
      <w:r w:rsidRPr="00EC79C1">
        <w:rPr>
          <w:rFonts w:ascii="Times New Roman" w:eastAsiaTheme="minorEastAsia" w:hAnsi="Times New Roman" w:cs="Times New Roman"/>
          <w:sz w:val="28"/>
          <w:szCs w:val="28"/>
          <w:lang w:eastAsia="ru-RU"/>
        </w:rPr>
        <w:t xml:space="preserve">Запрещается во время работы механизмов: </w:t>
      </w:r>
    </w:p>
    <w:p w14:paraId="645AFBB1" w14:textId="77777777" w:rsidR="00EC79C1" w:rsidRPr="00EC79C1" w:rsidRDefault="00EC79C1" w:rsidP="00EC79C1">
      <w:pPr>
        <w:numPr>
          <w:ilvl w:val="0"/>
          <w:numId w:val="22"/>
        </w:numPr>
        <w:spacing w:after="0" w:line="240" w:lineRule="auto"/>
        <w:ind w:left="0" w:firstLine="720"/>
        <w:contextualSpacing/>
        <w:jc w:val="both"/>
        <w:rPr>
          <w:rFonts w:ascii="Times New Roman" w:eastAsiaTheme="minorEastAsia" w:hAnsi="Times New Roman" w:cs="Times New Roman"/>
          <w:sz w:val="28"/>
          <w:szCs w:val="28"/>
          <w:lang w:eastAsia="ru-RU"/>
        </w:rPr>
      </w:pPr>
      <w:r w:rsidRPr="00EC79C1">
        <w:rPr>
          <w:rFonts w:ascii="Times New Roman" w:eastAsiaTheme="minorEastAsia" w:hAnsi="Times New Roman" w:cs="Times New Roman"/>
          <w:sz w:val="28"/>
          <w:szCs w:val="28"/>
          <w:lang w:eastAsia="ru-RU"/>
        </w:rPr>
        <w:t>подниматься на работающие механизмы или выполнять, находясь на работающих механизмах, какие-либо работы;</w:t>
      </w:r>
    </w:p>
    <w:p w14:paraId="11769A62" w14:textId="77777777" w:rsidR="00EC79C1" w:rsidRPr="00EC79C1" w:rsidRDefault="00EC79C1" w:rsidP="00EC79C1">
      <w:pPr>
        <w:numPr>
          <w:ilvl w:val="0"/>
          <w:numId w:val="22"/>
        </w:numPr>
        <w:spacing w:after="0" w:line="240" w:lineRule="auto"/>
        <w:ind w:left="0" w:firstLine="720"/>
        <w:contextualSpacing/>
        <w:jc w:val="both"/>
        <w:rPr>
          <w:rFonts w:ascii="Times New Roman" w:eastAsiaTheme="minorEastAsia" w:hAnsi="Times New Roman" w:cs="Times New Roman"/>
          <w:sz w:val="28"/>
          <w:szCs w:val="28"/>
          <w:lang w:eastAsia="ru-RU"/>
        </w:rPr>
      </w:pPr>
      <w:r w:rsidRPr="00EC79C1">
        <w:rPr>
          <w:rFonts w:ascii="Times New Roman" w:eastAsiaTheme="minorEastAsia" w:hAnsi="Times New Roman" w:cs="Times New Roman"/>
          <w:sz w:val="28"/>
          <w:szCs w:val="28"/>
          <w:lang w:eastAsia="ru-RU"/>
        </w:rPr>
        <w:t>ремонтировать их, закреплять какие-либо части, чистить, смазывать движущиеся части вручную или при помощи не предназначенных для этого приспособлений;</w:t>
      </w:r>
    </w:p>
    <w:p w14:paraId="0E0D565B" w14:textId="77777777" w:rsidR="00EC79C1" w:rsidRPr="00EC79C1" w:rsidRDefault="00EC79C1" w:rsidP="00EC79C1">
      <w:pPr>
        <w:numPr>
          <w:ilvl w:val="0"/>
          <w:numId w:val="22"/>
        </w:numPr>
        <w:spacing w:after="0" w:line="240" w:lineRule="auto"/>
        <w:ind w:left="0" w:firstLine="720"/>
        <w:contextualSpacing/>
        <w:jc w:val="both"/>
        <w:rPr>
          <w:rFonts w:ascii="Times New Roman" w:eastAsiaTheme="minorEastAsia" w:hAnsi="Times New Roman" w:cs="Times New Roman"/>
          <w:sz w:val="28"/>
          <w:szCs w:val="28"/>
          <w:lang w:eastAsia="ru-RU"/>
        </w:rPr>
      </w:pPr>
      <w:r w:rsidRPr="00EC79C1">
        <w:rPr>
          <w:rFonts w:ascii="Times New Roman" w:eastAsiaTheme="minorEastAsia" w:hAnsi="Times New Roman" w:cs="Times New Roman"/>
          <w:sz w:val="28"/>
          <w:szCs w:val="28"/>
          <w:lang w:eastAsia="ru-RU"/>
        </w:rPr>
        <w:t xml:space="preserve">тормозить движущиеся части механизмов, надевать, сбрасывать, натягивать или ослаблять ременные, клиноременные и цепные передачи, направлять канат или кабель на барабане лебедки как при помощи ломов (ваг и пр.), так и непосредственно руками; </w:t>
      </w:r>
    </w:p>
    <w:p w14:paraId="30B68FBD" w14:textId="77777777" w:rsidR="00EC79C1" w:rsidRPr="00EC79C1" w:rsidRDefault="00EC79C1" w:rsidP="00EC79C1">
      <w:pPr>
        <w:numPr>
          <w:ilvl w:val="0"/>
          <w:numId w:val="20"/>
        </w:numPr>
        <w:spacing w:after="0" w:line="240" w:lineRule="auto"/>
        <w:ind w:left="0" w:firstLine="720"/>
        <w:contextualSpacing/>
        <w:jc w:val="both"/>
        <w:rPr>
          <w:rFonts w:ascii="Times New Roman" w:eastAsiaTheme="minorEastAsia" w:hAnsi="Times New Roman" w:cs="Times New Roman"/>
          <w:sz w:val="28"/>
          <w:szCs w:val="28"/>
          <w:lang w:eastAsia="ru-RU"/>
        </w:rPr>
      </w:pPr>
      <w:r w:rsidRPr="00EC79C1">
        <w:rPr>
          <w:rFonts w:ascii="Times New Roman" w:eastAsiaTheme="minorEastAsia" w:hAnsi="Times New Roman" w:cs="Times New Roman"/>
          <w:sz w:val="28"/>
          <w:szCs w:val="28"/>
          <w:lang w:eastAsia="ru-RU"/>
        </w:rPr>
        <w:t>Инструменты с режущими кромками или лезвиями следует переносить и перевозить в защитных чехлах или сумках.</w:t>
      </w:r>
    </w:p>
    <w:p w14:paraId="66B525B7" w14:textId="77777777" w:rsidR="00EC79C1" w:rsidRPr="00EC79C1" w:rsidRDefault="00EC79C1" w:rsidP="00EC79C1">
      <w:pPr>
        <w:widowControl w:val="0"/>
        <w:overflowPunct w:val="0"/>
        <w:autoSpaceDE w:val="0"/>
        <w:autoSpaceDN w:val="0"/>
        <w:adjustRightInd w:val="0"/>
        <w:spacing w:after="0" w:line="240" w:lineRule="auto"/>
        <w:ind w:firstLine="720"/>
        <w:jc w:val="both"/>
        <w:textAlignment w:val="baseline"/>
        <w:rPr>
          <w:rFonts w:ascii="Times New Roman" w:eastAsia="Times New Roman" w:hAnsi="Times New Roman" w:cs="Times New Roman"/>
          <w:b/>
          <w:sz w:val="28"/>
          <w:szCs w:val="28"/>
          <w:lang w:eastAsia="ru-RU"/>
        </w:rPr>
      </w:pPr>
    </w:p>
    <w:p w14:paraId="4E74D870" w14:textId="77777777" w:rsidR="00EC79C1" w:rsidRPr="00EC79C1" w:rsidRDefault="00EC79C1" w:rsidP="00EC79C1">
      <w:pPr>
        <w:widowControl w:val="0"/>
        <w:overflowPunct w:val="0"/>
        <w:autoSpaceDE w:val="0"/>
        <w:autoSpaceDN w:val="0"/>
        <w:adjustRightInd w:val="0"/>
        <w:spacing w:after="0" w:line="240" w:lineRule="auto"/>
        <w:ind w:firstLine="720"/>
        <w:jc w:val="both"/>
        <w:textAlignment w:val="baseline"/>
        <w:rPr>
          <w:rFonts w:ascii="Times New Roman" w:eastAsia="Times New Roman" w:hAnsi="Times New Roman" w:cs="Times New Roman"/>
          <w:b/>
          <w:sz w:val="28"/>
          <w:szCs w:val="28"/>
          <w:lang w:eastAsia="ru-RU"/>
        </w:rPr>
      </w:pPr>
      <w:r w:rsidRPr="00EC79C1">
        <w:rPr>
          <w:rFonts w:ascii="Times New Roman" w:eastAsia="Times New Roman" w:hAnsi="Times New Roman" w:cs="Times New Roman"/>
          <w:b/>
          <w:sz w:val="28"/>
          <w:szCs w:val="28"/>
          <w:lang w:eastAsia="ru-RU"/>
        </w:rPr>
        <w:t>Работа в полевых условиях</w:t>
      </w:r>
    </w:p>
    <w:p w14:paraId="73A01D4C" w14:textId="77777777" w:rsidR="00EC79C1" w:rsidRPr="00EC79C1" w:rsidRDefault="00EC79C1" w:rsidP="00EC79C1">
      <w:pPr>
        <w:numPr>
          <w:ilvl w:val="0"/>
          <w:numId w:val="23"/>
        </w:numPr>
        <w:spacing w:after="0" w:line="240" w:lineRule="auto"/>
        <w:ind w:left="0" w:firstLine="720"/>
        <w:contextualSpacing/>
        <w:jc w:val="both"/>
        <w:rPr>
          <w:rFonts w:ascii="Times New Roman" w:eastAsiaTheme="minorEastAsia" w:hAnsi="Times New Roman" w:cs="Times New Roman"/>
          <w:sz w:val="28"/>
          <w:szCs w:val="28"/>
          <w:lang w:eastAsia="ru-RU"/>
        </w:rPr>
      </w:pPr>
      <w:r w:rsidRPr="00EC79C1">
        <w:rPr>
          <w:rFonts w:ascii="Times New Roman" w:eastAsiaTheme="minorEastAsia" w:hAnsi="Times New Roman" w:cs="Times New Roman"/>
          <w:sz w:val="28"/>
          <w:szCs w:val="28"/>
          <w:lang w:eastAsia="ru-RU"/>
        </w:rPr>
        <w:t>Геологоразведочные работы, проводимые в полевых условиях, в том числе сезонные, должны планироваться и выполняться с учетом конкретных природно-климатических и других условий и специфики района работ.</w:t>
      </w:r>
    </w:p>
    <w:p w14:paraId="6090D9EE" w14:textId="77777777" w:rsidR="00EC79C1" w:rsidRPr="00EC79C1" w:rsidRDefault="00EC79C1" w:rsidP="00EC79C1">
      <w:pPr>
        <w:numPr>
          <w:ilvl w:val="0"/>
          <w:numId w:val="23"/>
        </w:numPr>
        <w:spacing w:after="0" w:line="240" w:lineRule="auto"/>
        <w:ind w:left="0" w:firstLine="720"/>
        <w:contextualSpacing/>
        <w:jc w:val="both"/>
        <w:rPr>
          <w:rFonts w:ascii="Times New Roman" w:eastAsiaTheme="minorEastAsia" w:hAnsi="Times New Roman" w:cs="Times New Roman"/>
          <w:sz w:val="28"/>
          <w:szCs w:val="28"/>
          <w:lang w:eastAsia="ru-RU"/>
        </w:rPr>
      </w:pPr>
      <w:r w:rsidRPr="00EC79C1">
        <w:rPr>
          <w:rFonts w:ascii="Times New Roman" w:eastAsiaTheme="minorEastAsia" w:hAnsi="Times New Roman" w:cs="Times New Roman"/>
          <w:sz w:val="28"/>
          <w:szCs w:val="28"/>
          <w:lang w:eastAsia="ru-RU"/>
        </w:rPr>
        <w:t xml:space="preserve">Полевые подразделения должны быть обеспечены: </w:t>
      </w:r>
    </w:p>
    <w:p w14:paraId="300559E7" w14:textId="77777777" w:rsidR="00EC79C1" w:rsidRPr="00EC79C1" w:rsidRDefault="00EC79C1" w:rsidP="00EC79C1">
      <w:pPr>
        <w:numPr>
          <w:ilvl w:val="0"/>
          <w:numId w:val="24"/>
        </w:numPr>
        <w:spacing w:after="0" w:line="240" w:lineRule="auto"/>
        <w:ind w:left="0" w:firstLine="720"/>
        <w:contextualSpacing/>
        <w:jc w:val="both"/>
        <w:rPr>
          <w:rFonts w:ascii="Times New Roman" w:eastAsiaTheme="minorEastAsia" w:hAnsi="Times New Roman" w:cs="Times New Roman"/>
          <w:sz w:val="28"/>
          <w:szCs w:val="28"/>
          <w:lang w:eastAsia="ru-RU"/>
        </w:rPr>
      </w:pPr>
      <w:r w:rsidRPr="00EC79C1">
        <w:rPr>
          <w:rFonts w:ascii="Times New Roman" w:eastAsiaTheme="minorEastAsia" w:hAnsi="Times New Roman" w:cs="Times New Roman"/>
          <w:sz w:val="28"/>
          <w:szCs w:val="28"/>
          <w:lang w:eastAsia="ru-RU"/>
        </w:rPr>
        <w:t>полевым снаряжением, средствами связи и сигнализации, коллективными и индивидуальными средствами защиты, спасательными средствами и медикаментами согласно перечню, утверждаемому руководителем предприятия, с учетом состава и условий работы;</w:t>
      </w:r>
    </w:p>
    <w:p w14:paraId="5856AF9C" w14:textId="77777777" w:rsidR="00EC79C1" w:rsidRPr="00EC79C1" w:rsidRDefault="00EC79C1" w:rsidP="00EC79C1">
      <w:pPr>
        <w:numPr>
          <w:ilvl w:val="0"/>
          <w:numId w:val="24"/>
        </w:numPr>
        <w:spacing w:after="0" w:line="240" w:lineRule="auto"/>
        <w:ind w:left="0" w:firstLine="720"/>
        <w:contextualSpacing/>
        <w:jc w:val="both"/>
        <w:rPr>
          <w:rFonts w:ascii="Times New Roman" w:eastAsiaTheme="minorEastAsia" w:hAnsi="Times New Roman" w:cs="Times New Roman"/>
          <w:sz w:val="28"/>
          <w:szCs w:val="28"/>
          <w:lang w:eastAsia="ru-RU"/>
        </w:rPr>
      </w:pPr>
      <w:r w:rsidRPr="00EC79C1">
        <w:rPr>
          <w:rFonts w:ascii="Times New Roman" w:eastAsiaTheme="minorEastAsia" w:hAnsi="Times New Roman" w:cs="Times New Roman"/>
          <w:sz w:val="28"/>
          <w:szCs w:val="28"/>
          <w:lang w:eastAsia="ru-RU"/>
        </w:rPr>
        <w:t>топографическими картами и средствами ориентирования на местности.</w:t>
      </w:r>
    </w:p>
    <w:p w14:paraId="109BD276" w14:textId="77777777" w:rsidR="00EC79C1" w:rsidRPr="00EC79C1" w:rsidRDefault="00EC79C1" w:rsidP="00EC79C1">
      <w:pPr>
        <w:numPr>
          <w:ilvl w:val="0"/>
          <w:numId w:val="23"/>
        </w:numPr>
        <w:spacing w:after="0" w:line="240" w:lineRule="auto"/>
        <w:ind w:left="0" w:firstLine="720"/>
        <w:contextualSpacing/>
        <w:jc w:val="both"/>
        <w:rPr>
          <w:rFonts w:ascii="Times New Roman" w:eastAsiaTheme="minorEastAsia" w:hAnsi="Times New Roman" w:cs="Times New Roman"/>
          <w:sz w:val="28"/>
          <w:szCs w:val="28"/>
          <w:lang w:eastAsia="ru-RU"/>
        </w:rPr>
      </w:pPr>
      <w:r w:rsidRPr="00EC79C1">
        <w:rPr>
          <w:rFonts w:ascii="Times New Roman" w:eastAsiaTheme="minorEastAsia" w:hAnsi="Times New Roman" w:cs="Times New Roman"/>
          <w:sz w:val="28"/>
          <w:szCs w:val="28"/>
          <w:lang w:eastAsia="ru-RU"/>
        </w:rPr>
        <w:t>Запрещается проводить маршруты и выполнять другие геологоразведочные работы в одиночку, а также оставлять в лагере полевого подразделения одного работника в малонаселенных районах.</w:t>
      </w:r>
    </w:p>
    <w:p w14:paraId="44E5A3BA" w14:textId="77777777" w:rsidR="00EC79C1" w:rsidRPr="00EC79C1" w:rsidRDefault="00EC79C1" w:rsidP="00EC79C1">
      <w:pPr>
        <w:numPr>
          <w:ilvl w:val="0"/>
          <w:numId w:val="23"/>
        </w:numPr>
        <w:spacing w:after="0" w:line="240" w:lineRule="auto"/>
        <w:ind w:left="0" w:firstLine="720"/>
        <w:contextualSpacing/>
        <w:jc w:val="both"/>
        <w:rPr>
          <w:rFonts w:ascii="Times New Roman" w:eastAsiaTheme="minorEastAsia" w:hAnsi="Times New Roman" w:cs="Times New Roman"/>
          <w:sz w:val="28"/>
          <w:szCs w:val="28"/>
          <w:lang w:eastAsia="ru-RU"/>
        </w:rPr>
      </w:pPr>
      <w:r w:rsidRPr="00EC79C1">
        <w:rPr>
          <w:rFonts w:ascii="Times New Roman" w:eastAsiaTheme="minorEastAsia" w:hAnsi="Times New Roman" w:cs="Times New Roman"/>
          <w:sz w:val="28"/>
          <w:szCs w:val="28"/>
          <w:lang w:eastAsia="ru-RU"/>
        </w:rPr>
        <w:t>При проведении работ в районах, где имеются кровососущие насекомые (клещи, комары, мошки и т.д.), работники полевых подразделений должны быть обеспечены соответствующими средствами защиты (спецодежда, репелленты, пологи и др.).</w:t>
      </w:r>
    </w:p>
    <w:p w14:paraId="38C6EC84" w14:textId="77777777" w:rsidR="00EC79C1" w:rsidRPr="00EC79C1" w:rsidRDefault="00EC79C1" w:rsidP="00EC79C1">
      <w:pPr>
        <w:numPr>
          <w:ilvl w:val="0"/>
          <w:numId w:val="23"/>
        </w:numPr>
        <w:spacing w:after="0" w:line="240" w:lineRule="auto"/>
        <w:ind w:left="0" w:firstLine="720"/>
        <w:contextualSpacing/>
        <w:jc w:val="both"/>
        <w:rPr>
          <w:rFonts w:ascii="Times New Roman" w:eastAsiaTheme="minorEastAsia" w:hAnsi="Times New Roman" w:cs="Times New Roman"/>
          <w:sz w:val="28"/>
          <w:szCs w:val="28"/>
          <w:lang w:eastAsia="ru-RU"/>
        </w:rPr>
      </w:pPr>
      <w:r w:rsidRPr="00EC79C1">
        <w:rPr>
          <w:rFonts w:ascii="Times New Roman" w:eastAsiaTheme="minorEastAsia" w:hAnsi="Times New Roman" w:cs="Times New Roman"/>
          <w:sz w:val="28"/>
          <w:szCs w:val="28"/>
          <w:lang w:eastAsia="ru-RU"/>
        </w:rPr>
        <w:t xml:space="preserve">До начала полевых работ на весь полевой сезон должны быть: </w:t>
      </w:r>
    </w:p>
    <w:p w14:paraId="426C448B" w14:textId="77777777" w:rsidR="00EC79C1" w:rsidRPr="00EC79C1" w:rsidRDefault="00EC79C1" w:rsidP="00EC79C1">
      <w:pPr>
        <w:numPr>
          <w:ilvl w:val="0"/>
          <w:numId w:val="25"/>
        </w:numPr>
        <w:spacing w:after="0" w:line="240" w:lineRule="auto"/>
        <w:ind w:left="0" w:firstLine="720"/>
        <w:contextualSpacing/>
        <w:jc w:val="both"/>
        <w:rPr>
          <w:rFonts w:ascii="Times New Roman" w:eastAsiaTheme="minorEastAsia" w:hAnsi="Times New Roman" w:cs="Times New Roman"/>
          <w:sz w:val="28"/>
          <w:szCs w:val="28"/>
          <w:lang w:eastAsia="ru-RU"/>
        </w:rPr>
      </w:pPr>
      <w:r w:rsidRPr="00EC79C1">
        <w:rPr>
          <w:rFonts w:ascii="Times New Roman" w:eastAsiaTheme="minorEastAsia" w:hAnsi="Times New Roman" w:cs="Times New Roman"/>
          <w:sz w:val="28"/>
          <w:szCs w:val="28"/>
          <w:lang w:eastAsia="ru-RU"/>
        </w:rPr>
        <w:lastRenderedPageBreak/>
        <w:t>решены вопросы строительства базы, обеспечения полевого подразделения транспортными средствами, материалами, снаряжением и продовольствием;</w:t>
      </w:r>
    </w:p>
    <w:p w14:paraId="4E8E5200" w14:textId="77777777" w:rsidR="00EC79C1" w:rsidRPr="00EC79C1" w:rsidRDefault="00EC79C1" w:rsidP="00EC79C1">
      <w:pPr>
        <w:numPr>
          <w:ilvl w:val="0"/>
          <w:numId w:val="25"/>
        </w:numPr>
        <w:spacing w:after="0" w:line="240" w:lineRule="auto"/>
        <w:ind w:left="0" w:firstLine="720"/>
        <w:contextualSpacing/>
        <w:jc w:val="both"/>
        <w:rPr>
          <w:rFonts w:ascii="Times New Roman" w:eastAsiaTheme="minorEastAsia" w:hAnsi="Times New Roman" w:cs="Times New Roman"/>
          <w:sz w:val="28"/>
          <w:szCs w:val="28"/>
          <w:lang w:eastAsia="ru-RU"/>
        </w:rPr>
      </w:pPr>
      <w:r w:rsidRPr="00EC79C1">
        <w:rPr>
          <w:rFonts w:ascii="Times New Roman" w:eastAsiaTheme="minorEastAsia" w:hAnsi="Times New Roman" w:cs="Times New Roman"/>
          <w:sz w:val="28"/>
          <w:szCs w:val="28"/>
          <w:lang w:eastAsia="ru-RU"/>
        </w:rPr>
        <w:t>разработан календарный план и составлена схема отработки участков;</w:t>
      </w:r>
    </w:p>
    <w:p w14:paraId="44ECAB1B" w14:textId="77777777" w:rsidR="00EC79C1" w:rsidRPr="00EC79C1" w:rsidRDefault="00EC79C1" w:rsidP="00EC79C1">
      <w:pPr>
        <w:numPr>
          <w:ilvl w:val="0"/>
          <w:numId w:val="25"/>
        </w:numPr>
        <w:spacing w:after="0" w:line="240" w:lineRule="auto"/>
        <w:ind w:left="0" w:firstLine="720"/>
        <w:contextualSpacing/>
        <w:jc w:val="both"/>
        <w:rPr>
          <w:rFonts w:ascii="Times New Roman" w:eastAsiaTheme="minorEastAsia" w:hAnsi="Times New Roman" w:cs="Times New Roman"/>
          <w:sz w:val="28"/>
          <w:szCs w:val="28"/>
          <w:lang w:eastAsia="ru-RU"/>
        </w:rPr>
      </w:pPr>
      <w:r w:rsidRPr="00EC79C1">
        <w:rPr>
          <w:rFonts w:ascii="Times New Roman" w:eastAsiaTheme="minorEastAsia" w:hAnsi="Times New Roman" w:cs="Times New Roman"/>
          <w:sz w:val="28"/>
          <w:szCs w:val="28"/>
          <w:lang w:eastAsia="ru-RU"/>
        </w:rPr>
        <w:t>разработан план мероприятий по охране труда и пожарной безопасности, включающий схему связи;</w:t>
      </w:r>
    </w:p>
    <w:p w14:paraId="466D143C" w14:textId="77777777" w:rsidR="00EC79C1" w:rsidRPr="00EC79C1" w:rsidRDefault="00EC79C1" w:rsidP="00EC79C1">
      <w:pPr>
        <w:numPr>
          <w:ilvl w:val="0"/>
          <w:numId w:val="25"/>
        </w:numPr>
        <w:spacing w:after="0" w:line="240" w:lineRule="auto"/>
        <w:ind w:left="0" w:firstLine="720"/>
        <w:contextualSpacing/>
        <w:jc w:val="both"/>
        <w:rPr>
          <w:rFonts w:ascii="Times New Roman" w:eastAsiaTheme="minorEastAsia" w:hAnsi="Times New Roman" w:cs="Times New Roman"/>
          <w:sz w:val="28"/>
          <w:szCs w:val="28"/>
          <w:lang w:eastAsia="ru-RU"/>
        </w:rPr>
      </w:pPr>
      <w:r w:rsidRPr="00EC79C1">
        <w:rPr>
          <w:rFonts w:ascii="Times New Roman" w:eastAsiaTheme="minorEastAsia" w:hAnsi="Times New Roman" w:cs="Times New Roman"/>
          <w:sz w:val="28"/>
          <w:szCs w:val="28"/>
          <w:lang w:eastAsia="ru-RU"/>
        </w:rPr>
        <w:t>определены продолжительность срока полевых работ, порядок и сроки возвращения работников с полевых работ.</w:t>
      </w:r>
    </w:p>
    <w:p w14:paraId="61AE0B13" w14:textId="77777777" w:rsidR="00EC79C1" w:rsidRPr="00EC79C1" w:rsidRDefault="00EC79C1" w:rsidP="00EC79C1">
      <w:pPr>
        <w:numPr>
          <w:ilvl w:val="0"/>
          <w:numId w:val="23"/>
        </w:numPr>
        <w:spacing w:after="0" w:line="240" w:lineRule="auto"/>
        <w:ind w:left="0" w:firstLine="720"/>
        <w:contextualSpacing/>
        <w:jc w:val="both"/>
        <w:rPr>
          <w:rFonts w:ascii="Times New Roman" w:eastAsiaTheme="minorEastAsia" w:hAnsi="Times New Roman" w:cs="Times New Roman"/>
          <w:sz w:val="28"/>
          <w:szCs w:val="28"/>
          <w:lang w:eastAsia="ru-RU"/>
        </w:rPr>
      </w:pPr>
      <w:r w:rsidRPr="00EC79C1">
        <w:rPr>
          <w:rFonts w:ascii="Times New Roman" w:eastAsiaTheme="minorEastAsia" w:hAnsi="Times New Roman" w:cs="Times New Roman"/>
          <w:sz w:val="28"/>
          <w:szCs w:val="28"/>
          <w:lang w:eastAsia="ru-RU"/>
        </w:rPr>
        <w:t>Выезд полевого подразделения на полевые работы допускается только после проверки готовности его к этим работам.</w:t>
      </w:r>
    </w:p>
    <w:p w14:paraId="6CEBCA77" w14:textId="77777777" w:rsidR="00EC79C1" w:rsidRPr="00EC79C1" w:rsidRDefault="00EC79C1" w:rsidP="00EC79C1">
      <w:pPr>
        <w:numPr>
          <w:ilvl w:val="0"/>
          <w:numId w:val="23"/>
        </w:numPr>
        <w:spacing w:after="0" w:line="240" w:lineRule="auto"/>
        <w:ind w:left="0" w:firstLine="720"/>
        <w:contextualSpacing/>
        <w:jc w:val="both"/>
        <w:rPr>
          <w:rFonts w:ascii="Times New Roman" w:eastAsiaTheme="minorEastAsia" w:hAnsi="Times New Roman" w:cs="Times New Roman"/>
          <w:sz w:val="28"/>
          <w:szCs w:val="28"/>
          <w:lang w:eastAsia="ru-RU"/>
        </w:rPr>
      </w:pPr>
      <w:r w:rsidRPr="00EC79C1">
        <w:rPr>
          <w:rFonts w:ascii="Times New Roman" w:eastAsiaTheme="minorEastAsia" w:hAnsi="Times New Roman" w:cs="Times New Roman"/>
          <w:sz w:val="28"/>
          <w:szCs w:val="28"/>
          <w:lang w:eastAsia="ru-RU"/>
        </w:rPr>
        <w:t>Для проживания работников полевых подразделений предприятие, ведущее работы в полевых условиях, до их начала должно произвести обустройство временных баз, или лагерей. Запрещается располагать лагерь у подножия крутых и обрывистых склонов, на обрывистых легко размываемых берегах, на пастбищах и выгонах скота.</w:t>
      </w:r>
    </w:p>
    <w:p w14:paraId="2CC32D05" w14:textId="77777777" w:rsidR="00EC79C1" w:rsidRPr="00EC79C1" w:rsidRDefault="00EC79C1" w:rsidP="00EC79C1">
      <w:pPr>
        <w:numPr>
          <w:ilvl w:val="0"/>
          <w:numId w:val="23"/>
        </w:numPr>
        <w:spacing w:after="0" w:line="240" w:lineRule="auto"/>
        <w:ind w:left="0" w:firstLine="720"/>
        <w:contextualSpacing/>
        <w:jc w:val="both"/>
        <w:rPr>
          <w:rFonts w:ascii="Times New Roman" w:eastAsiaTheme="minorEastAsia" w:hAnsi="Times New Roman" w:cs="Times New Roman"/>
          <w:sz w:val="28"/>
          <w:szCs w:val="28"/>
          <w:lang w:eastAsia="ru-RU"/>
        </w:rPr>
      </w:pPr>
      <w:r w:rsidRPr="00EC79C1">
        <w:rPr>
          <w:rFonts w:ascii="Times New Roman" w:eastAsiaTheme="minorEastAsia" w:hAnsi="Times New Roman" w:cs="Times New Roman"/>
          <w:sz w:val="28"/>
          <w:szCs w:val="28"/>
          <w:lang w:eastAsia="ru-RU"/>
        </w:rPr>
        <w:t>При расположении лагеря в районах распространения клещей, ядовитых насекомых и змей должны проводиться обязательные личный осмотр и проверка перед сном спальных мешков и палаток.</w:t>
      </w:r>
    </w:p>
    <w:p w14:paraId="56A2E0F9" w14:textId="77777777" w:rsidR="00EC79C1" w:rsidRPr="00EC79C1" w:rsidRDefault="00EC79C1" w:rsidP="00EC79C1">
      <w:pPr>
        <w:numPr>
          <w:ilvl w:val="0"/>
          <w:numId w:val="23"/>
        </w:numPr>
        <w:spacing w:after="0" w:line="240" w:lineRule="auto"/>
        <w:ind w:left="0" w:firstLine="720"/>
        <w:contextualSpacing/>
        <w:jc w:val="both"/>
        <w:rPr>
          <w:rFonts w:ascii="Times New Roman" w:eastAsiaTheme="minorEastAsia" w:hAnsi="Times New Roman" w:cs="Times New Roman"/>
          <w:sz w:val="28"/>
          <w:szCs w:val="28"/>
          <w:lang w:eastAsia="ru-RU"/>
        </w:rPr>
      </w:pPr>
      <w:r w:rsidRPr="00EC79C1">
        <w:rPr>
          <w:rFonts w:ascii="Times New Roman" w:eastAsiaTheme="minorEastAsia" w:hAnsi="Times New Roman" w:cs="Times New Roman"/>
          <w:sz w:val="28"/>
          <w:szCs w:val="28"/>
          <w:lang w:eastAsia="ru-RU"/>
        </w:rPr>
        <w:t>Отсутствие работника или группы работников в лагере по неизвестным причинам должно рассматриваться как чрезвычайное происшествие, требующее принятия срочных мер для розыска отсутствующих.</w:t>
      </w:r>
    </w:p>
    <w:p w14:paraId="419D8739" w14:textId="77777777" w:rsidR="00EC79C1" w:rsidRPr="00EC79C1" w:rsidRDefault="00EC79C1" w:rsidP="00EC79C1">
      <w:pPr>
        <w:widowControl w:val="0"/>
        <w:overflowPunct w:val="0"/>
        <w:autoSpaceDE w:val="0"/>
        <w:autoSpaceDN w:val="0"/>
        <w:adjustRightInd w:val="0"/>
        <w:spacing w:after="0" w:line="240" w:lineRule="auto"/>
        <w:ind w:firstLine="720"/>
        <w:jc w:val="both"/>
        <w:textAlignment w:val="baseline"/>
        <w:rPr>
          <w:rFonts w:ascii="Times New Roman" w:eastAsia="Times New Roman" w:hAnsi="Times New Roman" w:cs="Times New Roman"/>
          <w:b/>
          <w:sz w:val="28"/>
          <w:szCs w:val="28"/>
          <w:lang w:eastAsia="ru-RU"/>
        </w:rPr>
      </w:pPr>
    </w:p>
    <w:p w14:paraId="53597C95" w14:textId="77777777" w:rsidR="00EC79C1" w:rsidRPr="00EC79C1" w:rsidRDefault="00EC79C1" w:rsidP="00EC79C1">
      <w:pPr>
        <w:widowControl w:val="0"/>
        <w:overflowPunct w:val="0"/>
        <w:autoSpaceDE w:val="0"/>
        <w:autoSpaceDN w:val="0"/>
        <w:adjustRightInd w:val="0"/>
        <w:spacing w:after="0" w:line="240" w:lineRule="auto"/>
        <w:ind w:firstLine="720"/>
        <w:jc w:val="both"/>
        <w:textAlignment w:val="baseline"/>
        <w:rPr>
          <w:rFonts w:ascii="Times New Roman" w:eastAsia="Times New Roman" w:hAnsi="Times New Roman" w:cs="Times New Roman"/>
          <w:b/>
          <w:sz w:val="28"/>
          <w:szCs w:val="28"/>
          <w:lang w:eastAsia="ru-RU"/>
        </w:rPr>
      </w:pPr>
      <w:r w:rsidRPr="00EC79C1">
        <w:rPr>
          <w:rFonts w:ascii="Times New Roman" w:eastAsia="Times New Roman" w:hAnsi="Times New Roman" w:cs="Times New Roman"/>
          <w:b/>
          <w:sz w:val="28"/>
          <w:szCs w:val="28"/>
          <w:lang w:eastAsia="ru-RU"/>
        </w:rPr>
        <w:t>Проведение маршрутов</w:t>
      </w:r>
    </w:p>
    <w:p w14:paraId="2B0D4908" w14:textId="77777777" w:rsidR="00EC79C1" w:rsidRPr="00EC79C1" w:rsidRDefault="00EC79C1" w:rsidP="00EC79C1">
      <w:pPr>
        <w:numPr>
          <w:ilvl w:val="0"/>
          <w:numId w:val="26"/>
        </w:numPr>
        <w:spacing w:after="0" w:line="240" w:lineRule="auto"/>
        <w:ind w:left="0" w:firstLine="720"/>
        <w:contextualSpacing/>
        <w:jc w:val="both"/>
        <w:rPr>
          <w:rFonts w:ascii="Times New Roman" w:eastAsiaTheme="minorEastAsia" w:hAnsi="Times New Roman" w:cs="Times New Roman"/>
          <w:sz w:val="28"/>
          <w:szCs w:val="28"/>
          <w:lang w:eastAsia="ru-RU"/>
        </w:rPr>
      </w:pPr>
      <w:r w:rsidRPr="00EC79C1">
        <w:rPr>
          <w:rFonts w:ascii="Times New Roman" w:eastAsiaTheme="minorEastAsia" w:hAnsi="Times New Roman" w:cs="Times New Roman"/>
          <w:sz w:val="28"/>
          <w:szCs w:val="28"/>
          <w:lang w:eastAsia="ru-RU"/>
        </w:rPr>
        <w:t>Маршрутные исследования должны производиться по предварительно проложенным на топооснове местности (карте, плане, схеме) маршрутам.</w:t>
      </w:r>
    </w:p>
    <w:p w14:paraId="37B776C6" w14:textId="77777777" w:rsidR="00EC79C1" w:rsidRPr="00EC79C1" w:rsidRDefault="00EC79C1" w:rsidP="00EC79C1">
      <w:pPr>
        <w:spacing w:after="0" w:line="240" w:lineRule="auto"/>
        <w:ind w:firstLine="720"/>
        <w:jc w:val="both"/>
        <w:rPr>
          <w:rFonts w:ascii="Times New Roman" w:eastAsiaTheme="minorEastAsia" w:hAnsi="Times New Roman" w:cs="Times New Roman"/>
          <w:sz w:val="28"/>
          <w:szCs w:val="28"/>
          <w:lang w:eastAsia="ru-RU"/>
        </w:rPr>
      </w:pPr>
      <w:r w:rsidRPr="00EC79C1">
        <w:rPr>
          <w:rFonts w:ascii="Times New Roman" w:eastAsiaTheme="minorEastAsia" w:hAnsi="Times New Roman" w:cs="Times New Roman"/>
          <w:sz w:val="28"/>
          <w:szCs w:val="28"/>
          <w:lang w:eastAsia="ru-RU"/>
        </w:rPr>
        <w:t>Ответственным за безопасность маршрутной группы является старший по должности специалист, знающий местные условия.</w:t>
      </w:r>
    </w:p>
    <w:p w14:paraId="14544C9E" w14:textId="77777777" w:rsidR="00EC79C1" w:rsidRPr="00EC79C1" w:rsidRDefault="00EC79C1" w:rsidP="00EC79C1">
      <w:pPr>
        <w:numPr>
          <w:ilvl w:val="0"/>
          <w:numId w:val="26"/>
        </w:numPr>
        <w:spacing w:after="0" w:line="240" w:lineRule="auto"/>
        <w:ind w:left="0" w:firstLine="720"/>
        <w:contextualSpacing/>
        <w:jc w:val="both"/>
        <w:rPr>
          <w:rFonts w:ascii="Times New Roman" w:eastAsiaTheme="minorEastAsia" w:hAnsi="Times New Roman" w:cs="Times New Roman"/>
          <w:sz w:val="28"/>
          <w:szCs w:val="28"/>
          <w:lang w:eastAsia="ru-RU"/>
        </w:rPr>
      </w:pPr>
      <w:r w:rsidRPr="00EC79C1">
        <w:rPr>
          <w:rFonts w:ascii="Times New Roman" w:eastAsiaTheme="minorEastAsia" w:hAnsi="Times New Roman" w:cs="Times New Roman"/>
          <w:sz w:val="28"/>
          <w:szCs w:val="28"/>
          <w:lang w:eastAsia="ru-RU"/>
        </w:rPr>
        <w:t>В маршрутах каждый работник должен иметь нож, индивидуальный пакет первой помощи и запасную коробку спичек в непромокаемом чехле. Каждому работнику необходимо иметь яркую, отличную от цвета окружающей местности одежду (рубашку, сигнальный жилет, головной убор и т.п.), обеспечивающую лучшую взаимную видимость.</w:t>
      </w:r>
    </w:p>
    <w:p w14:paraId="010C1634" w14:textId="77777777" w:rsidR="00EC79C1" w:rsidRPr="00EC79C1" w:rsidRDefault="00EC79C1" w:rsidP="00EC79C1">
      <w:pPr>
        <w:widowControl w:val="0"/>
        <w:overflowPunct w:val="0"/>
        <w:autoSpaceDE w:val="0"/>
        <w:autoSpaceDN w:val="0"/>
        <w:adjustRightInd w:val="0"/>
        <w:spacing w:after="0" w:line="240" w:lineRule="auto"/>
        <w:ind w:firstLine="720"/>
        <w:jc w:val="both"/>
        <w:textAlignment w:val="baseline"/>
        <w:rPr>
          <w:rFonts w:ascii="Times New Roman" w:eastAsia="Times New Roman" w:hAnsi="Times New Roman" w:cs="Times New Roman"/>
          <w:b/>
          <w:sz w:val="28"/>
          <w:szCs w:val="28"/>
          <w:lang w:eastAsia="ru-RU"/>
        </w:rPr>
      </w:pPr>
    </w:p>
    <w:p w14:paraId="47BC8356" w14:textId="44656FE2" w:rsidR="00EC79C1" w:rsidRPr="00EC79C1" w:rsidRDefault="002A40E1" w:rsidP="00EC79C1">
      <w:pPr>
        <w:widowControl w:val="0"/>
        <w:overflowPunct w:val="0"/>
        <w:autoSpaceDE w:val="0"/>
        <w:autoSpaceDN w:val="0"/>
        <w:adjustRightInd w:val="0"/>
        <w:spacing w:after="0" w:line="240" w:lineRule="auto"/>
        <w:ind w:firstLine="720"/>
        <w:jc w:val="both"/>
        <w:textAlignment w:val="baseline"/>
        <w:rPr>
          <w:rFonts w:ascii="Times New Roman" w:eastAsia="Times New Roman" w:hAnsi="Times New Roman" w:cs="Times New Roman"/>
          <w:b/>
          <w:sz w:val="28"/>
          <w:szCs w:val="28"/>
          <w:lang w:eastAsia="ru-RU"/>
        </w:rPr>
      </w:pPr>
      <w:r>
        <w:rPr>
          <w:rFonts w:ascii="Times New Roman" w:eastAsia="Times New Roman" w:hAnsi="Times New Roman" w:cs="Times New Roman"/>
          <w:b/>
          <w:sz w:val="28"/>
          <w:szCs w:val="28"/>
          <w:lang w:eastAsia="ru-RU"/>
        </w:rPr>
        <w:t>Топог</w:t>
      </w:r>
      <w:r w:rsidR="00EC79C1" w:rsidRPr="00EC79C1">
        <w:rPr>
          <w:rFonts w:ascii="Times New Roman" w:eastAsia="Times New Roman" w:hAnsi="Times New Roman" w:cs="Times New Roman"/>
          <w:b/>
          <w:sz w:val="28"/>
          <w:szCs w:val="28"/>
          <w:lang w:eastAsia="ru-RU"/>
        </w:rPr>
        <w:t>еодезические работы</w:t>
      </w:r>
    </w:p>
    <w:p w14:paraId="260747CC" w14:textId="77777777" w:rsidR="00EC79C1" w:rsidRPr="00EC79C1" w:rsidRDefault="00EC79C1" w:rsidP="00EC79C1">
      <w:pPr>
        <w:widowControl w:val="0"/>
        <w:overflowPunct w:val="0"/>
        <w:autoSpaceDE w:val="0"/>
        <w:autoSpaceDN w:val="0"/>
        <w:adjustRightInd w:val="0"/>
        <w:spacing w:after="0" w:line="240" w:lineRule="auto"/>
        <w:ind w:firstLine="720"/>
        <w:jc w:val="both"/>
        <w:textAlignment w:val="baseline"/>
        <w:rPr>
          <w:rFonts w:ascii="Times New Roman" w:eastAsia="Times New Roman" w:hAnsi="Times New Roman" w:cs="Times New Roman"/>
          <w:sz w:val="28"/>
          <w:szCs w:val="28"/>
          <w:lang w:eastAsia="ru-RU"/>
        </w:rPr>
      </w:pPr>
      <w:r w:rsidRPr="00EC79C1">
        <w:rPr>
          <w:rFonts w:ascii="Times New Roman" w:eastAsia="Times New Roman" w:hAnsi="Times New Roman" w:cs="Times New Roman"/>
          <w:sz w:val="28"/>
          <w:szCs w:val="28"/>
          <w:lang w:eastAsia="ru-RU"/>
        </w:rPr>
        <w:t>Геодезические работы будут выполняться с соблюдением требований действующих "Правил по технике безопасности на топографо-геодезических работах".</w:t>
      </w:r>
    </w:p>
    <w:p w14:paraId="005A1BFA" w14:textId="77777777" w:rsidR="00EC79C1" w:rsidRPr="00EC79C1" w:rsidRDefault="00EC79C1" w:rsidP="00EC79C1">
      <w:pPr>
        <w:widowControl w:val="0"/>
        <w:overflowPunct w:val="0"/>
        <w:autoSpaceDE w:val="0"/>
        <w:autoSpaceDN w:val="0"/>
        <w:adjustRightInd w:val="0"/>
        <w:spacing w:after="0" w:line="240" w:lineRule="auto"/>
        <w:ind w:firstLine="720"/>
        <w:jc w:val="both"/>
        <w:textAlignment w:val="baseline"/>
        <w:rPr>
          <w:rFonts w:ascii="Times New Roman" w:eastAsia="Times New Roman" w:hAnsi="Times New Roman" w:cs="Times New Roman"/>
          <w:b/>
          <w:sz w:val="28"/>
          <w:szCs w:val="28"/>
          <w:lang w:eastAsia="ru-RU"/>
        </w:rPr>
      </w:pPr>
    </w:p>
    <w:p w14:paraId="1BF00882" w14:textId="77777777" w:rsidR="00EC79C1" w:rsidRPr="00EC79C1" w:rsidRDefault="00EC79C1" w:rsidP="00EC79C1">
      <w:pPr>
        <w:widowControl w:val="0"/>
        <w:overflowPunct w:val="0"/>
        <w:autoSpaceDE w:val="0"/>
        <w:autoSpaceDN w:val="0"/>
        <w:adjustRightInd w:val="0"/>
        <w:spacing w:after="0" w:line="240" w:lineRule="auto"/>
        <w:ind w:firstLine="720"/>
        <w:jc w:val="both"/>
        <w:textAlignment w:val="baseline"/>
        <w:rPr>
          <w:rFonts w:ascii="Times New Roman" w:eastAsia="Times New Roman" w:hAnsi="Times New Roman" w:cs="Times New Roman"/>
          <w:b/>
          <w:sz w:val="28"/>
          <w:szCs w:val="28"/>
          <w:lang w:eastAsia="ru-RU"/>
        </w:rPr>
      </w:pPr>
      <w:r w:rsidRPr="00EC79C1">
        <w:rPr>
          <w:rFonts w:ascii="Times New Roman" w:eastAsia="Times New Roman" w:hAnsi="Times New Roman" w:cs="Times New Roman"/>
          <w:b/>
          <w:sz w:val="28"/>
          <w:szCs w:val="28"/>
          <w:lang w:eastAsia="ru-RU"/>
        </w:rPr>
        <w:t>Буровые работы</w:t>
      </w:r>
    </w:p>
    <w:p w14:paraId="62833007" w14:textId="77777777" w:rsidR="00EC79C1" w:rsidRPr="00EC79C1" w:rsidRDefault="00EC79C1" w:rsidP="00EC79C1">
      <w:pPr>
        <w:numPr>
          <w:ilvl w:val="0"/>
          <w:numId w:val="27"/>
        </w:numPr>
        <w:spacing w:after="0" w:line="240" w:lineRule="auto"/>
        <w:ind w:left="0" w:firstLine="720"/>
        <w:contextualSpacing/>
        <w:jc w:val="both"/>
        <w:rPr>
          <w:rFonts w:ascii="Times New Roman" w:eastAsiaTheme="minorEastAsia" w:hAnsi="Times New Roman" w:cs="Times New Roman"/>
          <w:sz w:val="28"/>
          <w:szCs w:val="28"/>
          <w:lang w:eastAsia="ru-RU"/>
        </w:rPr>
      </w:pPr>
      <w:r w:rsidRPr="00EC79C1">
        <w:rPr>
          <w:rFonts w:ascii="Times New Roman" w:eastAsiaTheme="minorEastAsia" w:hAnsi="Times New Roman" w:cs="Times New Roman"/>
          <w:sz w:val="28"/>
          <w:szCs w:val="28"/>
          <w:lang w:eastAsia="ru-RU"/>
        </w:rPr>
        <w:t>Буровая установка должна быть обеспечена механизмами и приспособлениями, повышающими безопасность работ, в соответствии с действующими нормативами.</w:t>
      </w:r>
    </w:p>
    <w:p w14:paraId="5DD66BBC" w14:textId="77777777" w:rsidR="00EC79C1" w:rsidRPr="00EC79C1" w:rsidRDefault="00EC79C1" w:rsidP="00EC79C1">
      <w:pPr>
        <w:numPr>
          <w:ilvl w:val="0"/>
          <w:numId w:val="27"/>
        </w:numPr>
        <w:spacing w:after="0" w:line="240" w:lineRule="auto"/>
        <w:ind w:left="0" w:firstLine="720"/>
        <w:contextualSpacing/>
        <w:jc w:val="both"/>
        <w:rPr>
          <w:rFonts w:ascii="Times New Roman" w:eastAsiaTheme="minorEastAsia" w:hAnsi="Times New Roman" w:cs="Times New Roman"/>
          <w:sz w:val="28"/>
          <w:szCs w:val="28"/>
          <w:lang w:eastAsia="ru-RU"/>
        </w:rPr>
      </w:pPr>
      <w:r w:rsidRPr="00EC79C1">
        <w:rPr>
          <w:rFonts w:ascii="Times New Roman" w:eastAsiaTheme="minorEastAsia" w:hAnsi="Times New Roman" w:cs="Times New Roman"/>
          <w:sz w:val="28"/>
          <w:szCs w:val="28"/>
          <w:lang w:eastAsia="ru-RU"/>
        </w:rPr>
        <w:lastRenderedPageBreak/>
        <w:t>Все рабочие и специалисты, занятые на буровых установках, должны работать в защитных касках. В холодное время года каски должны быть снабжены утепленными подшлемниками.</w:t>
      </w:r>
    </w:p>
    <w:p w14:paraId="05EFFA6B" w14:textId="77777777" w:rsidR="00EC79C1" w:rsidRPr="00EC79C1" w:rsidRDefault="00EC79C1" w:rsidP="00EC79C1">
      <w:pPr>
        <w:widowControl w:val="0"/>
        <w:overflowPunct w:val="0"/>
        <w:autoSpaceDE w:val="0"/>
        <w:autoSpaceDN w:val="0"/>
        <w:adjustRightInd w:val="0"/>
        <w:spacing w:after="0" w:line="240" w:lineRule="auto"/>
        <w:ind w:firstLine="720"/>
        <w:jc w:val="both"/>
        <w:textAlignment w:val="baseline"/>
        <w:rPr>
          <w:rFonts w:ascii="Times New Roman" w:eastAsia="Times New Roman" w:hAnsi="Times New Roman" w:cs="Times New Roman"/>
          <w:sz w:val="28"/>
          <w:szCs w:val="28"/>
          <w:lang w:eastAsia="ru-RU"/>
        </w:rPr>
      </w:pPr>
      <w:r w:rsidRPr="00EC79C1">
        <w:rPr>
          <w:rFonts w:ascii="Times New Roman" w:eastAsia="Times New Roman" w:hAnsi="Times New Roman" w:cs="Times New Roman"/>
          <w:sz w:val="28"/>
          <w:szCs w:val="28"/>
          <w:lang w:eastAsia="ru-RU"/>
        </w:rPr>
        <w:t>Монтаж, демонтаж передвижных и самоходных установок</w:t>
      </w:r>
    </w:p>
    <w:p w14:paraId="62669CA8" w14:textId="77777777" w:rsidR="00EC79C1" w:rsidRPr="00EC79C1" w:rsidRDefault="00EC79C1" w:rsidP="00EC79C1">
      <w:pPr>
        <w:numPr>
          <w:ilvl w:val="0"/>
          <w:numId w:val="28"/>
        </w:numPr>
        <w:spacing w:after="0" w:line="240" w:lineRule="auto"/>
        <w:ind w:left="0" w:firstLine="720"/>
        <w:contextualSpacing/>
        <w:jc w:val="both"/>
        <w:rPr>
          <w:rFonts w:ascii="Times New Roman" w:eastAsiaTheme="minorEastAsia" w:hAnsi="Times New Roman" w:cs="Times New Roman"/>
          <w:sz w:val="28"/>
          <w:szCs w:val="28"/>
          <w:lang w:eastAsia="ru-RU"/>
        </w:rPr>
      </w:pPr>
      <w:r w:rsidRPr="00EC79C1">
        <w:rPr>
          <w:rFonts w:ascii="Times New Roman" w:eastAsiaTheme="minorEastAsia" w:hAnsi="Times New Roman" w:cs="Times New Roman"/>
          <w:sz w:val="28"/>
          <w:szCs w:val="28"/>
          <w:lang w:eastAsia="ru-RU"/>
        </w:rPr>
        <w:t>Оснастку талевой системы и ремонт кронблока мачты, не имеющей кронблочной площадки, следует производить только при опущенной мачте с использованием лестниц-стремянок или специальных площадок с соблюдением требований "Работа в условиях повышенной опасности".</w:t>
      </w:r>
    </w:p>
    <w:p w14:paraId="1594C54E" w14:textId="77777777" w:rsidR="00EC79C1" w:rsidRPr="00EC79C1" w:rsidRDefault="00EC79C1" w:rsidP="00EC79C1">
      <w:pPr>
        <w:numPr>
          <w:ilvl w:val="0"/>
          <w:numId w:val="28"/>
        </w:numPr>
        <w:spacing w:after="0" w:line="240" w:lineRule="auto"/>
        <w:ind w:left="0" w:firstLine="720"/>
        <w:contextualSpacing/>
        <w:jc w:val="both"/>
        <w:rPr>
          <w:rFonts w:ascii="Times New Roman" w:eastAsiaTheme="minorEastAsia" w:hAnsi="Times New Roman" w:cs="Times New Roman"/>
          <w:sz w:val="28"/>
          <w:szCs w:val="28"/>
          <w:lang w:eastAsia="ru-RU"/>
        </w:rPr>
      </w:pPr>
      <w:r w:rsidRPr="00EC79C1">
        <w:rPr>
          <w:rFonts w:ascii="Times New Roman" w:eastAsiaTheme="minorEastAsia" w:hAnsi="Times New Roman" w:cs="Times New Roman"/>
          <w:sz w:val="28"/>
          <w:szCs w:val="28"/>
          <w:lang w:eastAsia="ru-RU"/>
        </w:rPr>
        <w:t xml:space="preserve">В рабочем положении мачты самоходных и передвижных буровых установок должны быть закреплены; во избежание смещения буровой установки в процессе буровых работ ее колеса, гусеницы, полозья должны быть прочно закреплены. </w:t>
      </w:r>
    </w:p>
    <w:p w14:paraId="076206E0" w14:textId="77777777" w:rsidR="00EC79C1" w:rsidRPr="00EC79C1" w:rsidRDefault="00EC79C1" w:rsidP="00EC79C1">
      <w:pPr>
        <w:widowControl w:val="0"/>
        <w:overflowPunct w:val="0"/>
        <w:autoSpaceDE w:val="0"/>
        <w:autoSpaceDN w:val="0"/>
        <w:adjustRightInd w:val="0"/>
        <w:spacing w:after="0" w:line="240" w:lineRule="auto"/>
        <w:ind w:firstLine="720"/>
        <w:jc w:val="both"/>
        <w:textAlignment w:val="baseline"/>
        <w:rPr>
          <w:rFonts w:ascii="Times New Roman" w:eastAsia="Times New Roman" w:hAnsi="Times New Roman" w:cs="Times New Roman"/>
          <w:b/>
          <w:sz w:val="28"/>
          <w:szCs w:val="28"/>
          <w:lang w:eastAsia="ru-RU"/>
        </w:rPr>
      </w:pPr>
    </w:p>
    <w:p w14:paraId="56AE6211" w14:textId="77777777" w:rsidR="00EC79C1" w:rsidRPr="00EC79C1" w:rsidRDefault="00EC79C1" w:rsidP="00EC79C1">
      <w:pPr>
        <w:widowControl w:val="0"/>
        <w:overflowPunct w:val="0"/>
        <w:autoSpaceDE w:val="0"/>
        <w:autoSpaceDN w:val="0"/>
        <w:adjustRightInd w:val="0"/>
        <w:spacing w:after="0" w:line="240" w:lineRule="auto"/>
        <w:ind w:firstLine="720"/>
        <w:jc w:val="both"/>
        <w:textAlignment w:val="baseline"/>
        <w:rPr>
          <w:rFonts w:ascii="Times New Roman" w:eastAsia="Times New Roman" w:hAnsi="Times New Roman" w:cs="Times New Roman"/>
          <w:b/>
          <w:sz w:val="28"/>
          <w:szCs w:val="28"/>
          <w:lang w:eastAsia="ru-RU"/>
        </w:rPr>
      </w:pPr>
      <w:r w:rsidRPr="00EC79C1">
        <w:rPr>
          <w:rFonts w:ascii="Times New Roman" w:eastAsia="Times New Roman" w:hAnsi="Times New Roman" w:cs="Times New Roman"/>
          <w:b/>
          <w:sz w:val="28"/>
          <w:szCs w:val="28"/>
          <w:lang w:eastAsia="ru-RU"/>
        </w:rPr>
        <w:t>Бурение скважин</w:t>
      </w:r>
    </w:p>
    <w:p w14:paraId="7AF503D5" w14:textId="77777777" w:rsidR="00EC79C1" w:rsidRPr="00EC79C1" w:rsidRDefault="00EC79C1" w:rsidP="00EC79C1">
      <w:pPr>
        <w:spacing w:after="0" w:line="240" w:lineRule="auto"/>
        <w:ind w:firstLine="720"/>
        <w:jc w:val="both"/>
        <w:rPr>
          <w:rFonts w:ascii="Times New Roman" w:eastAsiaTheme="minorEastAsia" w:hAnsi="Times New Roman" w:cs="Times New Roman"/>
          <w:sz w:val="28"/>
          <w:szCs w:val="28"/>
          <w:lang w:eastAsia="ru-RU"/>
        </w:rPr>
      </w:pPr>
      <w:r w:rsidRPr="00EC79C1">
        <w:rPr>
          <w:rFonts w:ascii="Times New Roman" w:eastAsiaTheme="minorEastAsia" w:hAnsi="Times New Roman" w:cs="Times New Roman"/>
          <w:sz w:val="28"/>
          <w:szCs w:val="28"/>
          <w:lang w:eastAsia="ru-RU"/>
        </w:rPr>
        <w:t>Работы по бурению скважины могут быть начаты только при наличии геолого-технического наряда и после оформления акта о приеме.</w:t>
      </w:r>
    </w:p>
    <w:p w14:paraId="24A10488" w14:textId="77777777" w:rsidR="00EC79C1" w:rsidRPr="00EC79C1" w:rsidRDefault="00EC79C1" w:rsidP="00EC79C1">
      <w:pPr>
        <w:widowControl w:val="0"/>
        <w:overflowPunct w:val="0"/>
        <w:autoSpaceDE w:val="0"/>
        <w:autoSpaceDN w:val="0"/>
        <w:adjustRightInd w:val="0"/>
        <w:spacing w:after="0" w:line="240" w:lineRule="auto"/>
        <w:ind w:firstLine="720"/>
        <w:jc w:val="both"/>
        <w:textAlignment w:val="baseline"/>
        <w:rPr>
          <w:rFonts w:ascii="Times New Roman" w:eastAsia="Times New Roman" w:hAnsi="Times New Roman" w:cs="Times New Roman"/>
          <w:sz w:val="28"/>
          <w:szCs w:val="28"/>
          <w:lang w:eastAsia="ru-RU"/>
        </w:rPr>
      </w:pPr>
      <w:r w:rsidRPr="00EC79C1">
        <w:rPr>
          <w:rFonts w:ascii="Times New Roman" w:eastAsia="Times New Roman" w:hAnsi="Times New Roman" w:cs="Times New Roman"/>
          <w:sz w:val="28"/>
          <w:szCs w:val="28"/>
          <w:lang w:eastAsia="ru-RU"/>
        </w:rPr>
        <w:t xml:space="preserve">Ликвидация скважин </w:t>
      </w:r>
    </w:p>
    <w:p w14:paraId="50379C83" w14:textId="77777777" w:rsidR="00EC79C1" w:rsidRPr="00EC79C1" w:rsidRDefault="00EC79C1" w:rsidP="00EC79C1">
      <w:pPr>
        <w:spacing w:after="0" w:line="240" w:lineRule="auto"/>
        <w:ind w:firstLine="720"/>
        <w:jc w:val="both"/>
        <w:rPr>
          <w:rFonts w:ascii="Times New Roman" w:eastAsiaTheme="minorEastAsia" w:hAnsi="Times New Roman" w:cs="Times New Roman"/>
          <w:sz w:val="28"/>
          <w:szCs w:val="28"/>
          <w:lang w:eastAsia="ru-RU"/>
        </w:rPr>
      </w:pPr>
      <w:r w:rsidRPr="00EC79C1">
        <w:rPr>
          <w:rFonts w:ascii="Times New Roman" w:eastAsiaTheme="minorEastAsia" w:hAnsi="Times New Roman" w:cs="Times New Roman"/>
          <w:sz w:val="28"/>
          <w:szCs w:val="28"/>
          <w:lang w:eastAsia="ru-RU"/>
        </w:rPr>
        <w:t>После окончания бурения и проведения необходимых исследований скважины, не предназначенные для последующего использования, должны быть ликвидированы.</w:t>
      </w:r>
    </w:p>
    <w:p w14:paraId="007C35E5" w14:textId="77777777" w:rsidR="00EC79C1" w:rsidRPr="00EC79C1" w:rsidRDefault="00EC79C1" w:rsidP="00EC79C1">
      <w:pPr>
        <w:spacing w:after="0" w:line="240" w:lineRule="auto"/>
        <w:ind w:firstLine="720"/>
        <w:jc w:val="both"/>
        <w:rPr>
          <w:rFonts w:ascii="Times New Roman" w:eastAsiaTheme="minorEastAsia" w:hAnsi="Times New Roman" w:cs="Times New Roman"/>
          <w:sz w:val="28"/>
          <w:szCs w:val="28"/>
          <w:lang w:eastAsia="ru-RU"/>
        </w:rPr>
      </w:pPr>
      <w:r w:rsidRPr="00EC79C1">
        <w:rPr>
          <w:rFonts w:ascii="Times New Roman" w:eastAsiaTheme="minorEastAsia" w:hAnsi="Times New Roman" w:cs="Times New Roman"/>
          <w:sz w:val="28"/>
          <w:szCs w:val="28"/>
          <w:lang w:eastAsia="ru-RU"/>
        </w:rPr>
        <w:t xml:space="preserve">При ликвидации скважин необходимо: </w:t>
      </w:r>
    </w:p>
    <w:p w14:paraId="382C3FAC" w14:textId="77777777" w:rsidR="00EC79C1" w:rsidRPr="00EC79C1" w:rsidRDefault="00EC79C1" w:rsidP="00EC79C1">
      <w:pPr>
        <w:numPr>
          <w:ilvl w:val="0"/>
          <w:numId w:val="29"/>
        </w:numPr>
        <w:spacing w:after="0" w:line="240" w:lineRule="auto"/>
        <w:ind w:left="0" w:firstLine="720"/>
        <w:contextualSpacing/>
        <w:jc w:val="both"/>
        <w:rPr>
          <w:rFonts w:ascii="Times New Roman" w:eastAsiaTheme="minorEastAsia" w:hAnsi="Times New Roman" w:cs="Times New Roman"/>
          <w:sz w:val="28"/>
          <w:szCs w:val="28"/>
          <w:lang w:eastAsia="ru-RU"/>
        </w:rPr>
      </w:pPr>
      <w:r w:rsidRPr="00EC79C1">
        <w:rPr>
          <w:rFonts w:ascii="Times New Roman" w:eastAsiaTheme="minorEastAsia" w:hAnsi="Times New Roman" w:cs="Times New Roman"/>
          <w:sz w:val="28"/>
          <w:szCs w:val="28"/>
          <w:lang w:eastAsia="ru-RU"/>
        </w:rPr>
        <w:t>засыпать все ямы и зумпфы, оставшиеся после демонтажа буровой установки;</w:t>
      </w:r>
    </w:p>
    <w:p w14:paraId="14938D25" w14:textId="77777777" w:rsidR="00EC79C1" w:rsidRPr="00EC79C1" w:rsidRDefault="00EC79C1" w:rsidP="00EC79C1">
      <w:pPr>
        <w:numPr>
          <w:ilvl w:val="0"/>
          <w:numId w:val="29"/>
        </w:numPr>
        <w:spacing w:after="0" w:line="240" w:lineRule="auto"/>
        <w:ind w:left="0" w:firstLine="720"/>
        <w:contextualSpacing/>
        <w:jc w:val="both"/>
        <w:rPr>
          <w:rFonts w:ascii="Times New Roman" w:eastAsiaTheme="minorEastAsia" w:hAnsi="Times New Roman" w:cs="Times New Roman"/>
          <w:sz w:val="28"/>
          <w:szCs w:val="28"/>
          <w:lang w:eastAsia="ru-RU"/>
        </w:rPr>
      </w:pPr>
      <w:r w:rsidRPr="00EC79C1">
        <w:rPr>
          <w:rFonts w:ascii="Times New Roman" w:eastAsiaTheme="minorEastAsia" w:hAnsi="Times New Roman" w:cs="Times New Roman"/>
          <w:sz w:val="28"/>
          <w:szCs w:val="28"/>
          <w:lang w:eastAsia="ru-RU"/>
        </w:rPr>
        <w:t>ликвидировать загрязнение почвы от горюче-смазочных материалов и выровнять площадку, а на культурных землях провести рекультивацию.</w:t>
      </w:r>
    </w:p>
    <w:p w14:paraId="7B9A7358" w14:textId="77777777" w:rsidR="00EC79C1" w:rsidRPr="00EC79C1" w:rsidRDefault="00EC79C1" w:rsidP="00EC79C1">
      <w:pPr>
        <w:widowControl w:val="0"/>
        <w:overflowPunct w:val="0"/>
        <w:autoSpaceDE w:val="0"/>
        <w:autoSpaceDN w:val="0"/>
        <w:adjustRightInd w:val="0"/>
        <w:spacing w:after="0" w:line="240" w:lineRule="auto"/>
        <w:ind w:firstLine="720"/>
        <w:jc w:val="both"/>
        <w:textAlignment w:val="baseline"/>
        <w:rPr>
          <w:rFonts w:ascii="Times New Roman" w:eastAsia="Times New Roman" w:hAnsi="Times New Roman" w:cs="Times New Roman"/>
          <w:b/>
          <w:sz w:val="28"/>
          <w:szCs w:val="28"/>
          <w:lang w:eastAsia="ru-RU"/>
        </w:rPr>
      </w:pPr>
    </w:p>
    <w:p w14:paraId="6F47EBEE" w14:textId="77777777" w:rsidR="00EC79C1" w:rsidRPr="00EC79C1" w:rsidRDefault="00EC79C1" w:rsidP="00EC79C1">
      <w:pPr>
        <w:widowControl w:val="0"/>
        <w:overflowPunct w:val="0"/>
        <w:autoSpaceDE w:val="0"/>
        <w:autoSpaceDN w:val="0"/>
        <w:adjustRightInd w:val="0"/>
        <w:spacing w:after="0" w:line="240" w:lineRule="auto"/>
        <w:ind w:firstLine="720"/>
        <w:jc w:val="both"/>
        <w:textAlignment w:val="baseline"/>
        <w:rPr>
          <w:rFonts w:ascii="Times New Roman" w:eastAsia="Times New Roman" w:hAnsi="Times New Roman" w:cs="Times New Roman"/>
          <w:b/>
          <w:sz w:val="28"/>
          <w:szCs w:val="28"/>
          <w:lang w:eastAsia="ru-RU"/>
        </w:rPr>
      </w:pPr>
      <w:r w:rsidRPr="00EC79C1">
        <w:rPr>
          <w:rFonts w:ascii="Times New Roman" w:eastAsia="Times New Roman" w:hAnsi="Times New Roman" w:cs="Times New Roman"/>
          <w:b/>
          <w:sz w:val="28"/>
          <w:szCs w:val="28"/>
          <w:lang w:eastAsia="ru-RU"/>
        </w:rPr>
        <w:t>Опробовательские работы</w:t>
      </w:r>
    </w:p>
    <w:p w14:paraId="3532F822" w14:textId="77777777" w:rsidR="00EC79C1" w:rsidRPr="00EC79C1" w:rsidRDefault="00EC79C1" w:rsidP="00EC79C1">
      <w:pPr>
        <w:spacing w:after="0" w:line="240" w:lineRule="auto"/>
        <w:ind w:firstLine="720"/>
        <w:jc w:val="both"/>
        <w:rPr>
          <w:rFonts w:ascii="Times New Roman" w:eastAsiaTheme="minorEastAsia" w:hAnsi="Times New Roman" w:cs="Times New Roman"/>
          <w:sz w:val="28"/>
          <w:szCs w:val="28"/>
          <w:lang w:eastAsia="ru-RU"/>
        </w:rPr>
      </w:pPr>
      <w:r w:rsidRPr="00EC79C1">
        <w:rPr>
          <w:rFonts w:ascii="Times New Roman" w:eastAsiaTheme="minorEastAsia" w:hAnsi="Times New Roman" w:cs="Times New Roman"/>
          <w:sz w:val="28"/>
          <w:szCs w:val="28"/>
          <w:lang w:eastAsia="ru-RU"/>
        </w:rPr>
        <w:t>Работы по отбору проб в горных выработках должны выполняться с соблюдением всех требований безопасности, предусмотренных действующими Правилами.</w:t>
      </w:r>
    </w:p>
    <w:p w14:paraId="7F65EEC3" w14:textId="77777777" w:rsidR="00EC79C1" w:rsidRPr="00EC79C1" w:rsidRDefault="00EC79C1" w:rsidP="00EC79C1">
      <w:pPr>
        <w:widowControl w:val="0"/>
        <w:overflowPunct w:val="0"/>
        <w:autoSpaceDE w:val="0"/>
        <w:autoSpaceDN w:val="0"/>
        <w:adjustRightInd w:val="0"/>
        <w:spacing w:after="0" w:line="240" w:lineRule="auto"/>
        <w:ind w:firstLine="720"/>
        <w:jc w:val="both"/>
        <w:textAlignment w:val="baseline"/>
        <w:rPr>
          <w:rFonts w:ascii="Times New Roman" w:eastAsia="Times New Roman" w:hAnsi="Times New Roman" w:cs="Times New Roman"/>
          <w:b/>
          <w:sz w:val="28"/>
          <w:szCs w:val="28"/>
          <w:lang w:eastAsia="ru-RU"/>
        </w:rPr>
      </w:pPr>
    </w:p>
    <w:p w14:paraId="0485BACF" w14:textId="77777777" w:rsidR="00EC79C1" w:rsidRPr="00EC79C1" w:rsidRDefault="00EC79C1" w:rsidP="00EC79C1">
      <w:pPr>
        <w:widowControl w:val="0"/>
        <w:overflowPunct w:val="0"/>
        <w:autoSpaceDE w:val="0"/>
        <w:autoSpaceDN w:val="0"/>
        <w:adjustRightInd w:val="0"/>
        <w:spacing w:after="0" w:line="240" w:lineRule="auto"/>
        <w:ind w:firstLine="720"/>
        <w:jc w:val="both"/>
        <w:textAlignment w:val="baseline"/>
        <w:rPr>
          <w:rFonts w:ascii="Times New Roman" w:eastAsia="Times New Roman" w:hAnsi="Times New Roman" w:cs="Times New Roman"/>
          <w:b/>
          <w:sz w:val="28"/>
          <w:szCs w:val="28"/>
          <w:lang w:eastAsia="ru-RU"/>
        </w:rPr>
      </w:pPr>
      <w:r w:rsidRPr="00EC79C1">
        <w:rPr>
          <w:rFonts w:ascii="Times New Roman" w:eastAsia="Times New Roman" w:hAnsi="Times New Roman" w:cs="Times New Roman"/>
          <w:b/>
          <w:sz w:val="28"/>
          <w:szCs w:val="28"/>
          <w:lang w:eastAsia="ru-RU"/>
        </w:rPr>
        <w:t>Отбор проб</w:t>
      </w:r>
    </w:p>
    <w:p w14:paraId="195C565E" w14:textId="77777777" w:rsidR="00EC79C1" w:rsidRPr="00EC79C1" w:rsidRDefault="00EC79C1" w:rsidP="00EC79C1">
      <w:pPr>
        <w:spacing w:after="0" w:line="240" w:lineRule="auto"/>
        <w:ind w:firstLine="720"/>
        <w:jc w:val="both"/>
        <w:rPr>
          <w:rFonts w:ascii="Times New Roman" w:eastAsiaTheme="minorEastAsia" w:hAnsi="Times New Roman" w:cs="Times New Roman"/>
          <w:sz w:val="28"/>
          <w:szCs w:val="28"/>
          <w:lang w:eastAsia="ru-RU"/>
        </w:rPr>
      </w:pPr>
      <w:r w:rsidRPr="00EC79C1">
        <w:rPr>
          <w:rFonts w:ascii="Times New Roman" w:eastAsiaTheme="minorEastAsia" w:hAnsi="Times New Roman" w:cs="Times New Roman"/>
          <w:sz w:val="28"/>
          <w:szCs w:val="28"/>
          <w:lang w:eastAsia="ru-RU"/>
        </w:rPr>
        <w:t>При отборе и ручной обработке проб пород и руд средней и высокой крепости должны применяться защитные очки.</w:t>
      </w:r>
    </w:p>
    <w:p w14:paraId="066A0C59" w14:textId="77777777" w:rsidR="00EC79C1" w:rsidRPr="00EC79C1" w:rsidRDefault="00EC79C1" w:rsidP="00EC79C1">
      <w:pPr>
        <w:spacing w:after="0" w:line="240" w:lineRule="auto"/>
        <w:ind w:firstLine="720"/>
        <w:jc w:val="both"/>
        <w:rPr>
          <w:rFonts w:ascii="Times New Roman" w:eastAsiaTheme="minorEastAsia" w:hAnsi="Times New Roman" w:cs="Times New Roman"/>
          <w:sz w:val="28"/>
          <w:szCs w:val="28"/>
          <w:lang w:eastAsia="ru-RU"/>
        </w:rPr>
      </w:pPr>
      <w:r w:rsidRPr="00EC79C1">
        <w:rPr>
          <w:rFonts w:ascii="Times New Roman" w:eastAsiaTheme="minorEastAsia" w:hAnsi="Times New Roman" w:cs="Times New Roman"/>
          <w:sz w:val="28"/>
          <w:szCs w:val="28"/>
          <w:lang w:eastAsia="ru-RU"/>
        </w:rPr>
        <w:t>При отборе проб в выработках должны применяться меры по защите от падения кусков породы со склона и бортов выработки.</w:t>
      </w:r>
    </w:p>
    <w:p w14:paraId="2D686EA7" w14:textId="77777777" w:rsidR="00EC79C1" w:rsidRPr="00EC79C1" w:rsidRDefault="00EC79C1" w:rsidP="00EC79C1">
      <w:pPr>
        <w:spacing w:after="0" w:line="240" w:lineRule="auto"/>
        <w:ind w:firstLine="720"/>
        <w:jc w:val="both"/>
        <w:rPr>
          <w:rFonts w:ascii="Times New Roman" w:eastAsiaTheme="minorEastAsia" w:hAnsi="Times New Roman" w:cs="Times New Roman"/>
          <w:sz w:val="28"/>
          <w:szCs w:val="28"/>
          <w:lang w:eastAsia="ru-RU"/>
        </w:rPr>
      </w:pPr>
      <w:r w:rsidRPr="00EC79C1">
        <w:rPr>
          <w:rFonts w:ascii="Times New Roman" w:eastAsiaTheme="minorEastAsia" w:hAnsi="Times New Roman" w:cs="Times New Roman"/>
          <w:sz w:val="28"/>
          <w:szCs w:val="28"/>
          <w:lang w:eastAsia="ru-RU"/>
        </w:rPr>
        <w:t>При одновременной работе двух или более пробоотборщиков на одном уступе расстояние между участками их работ должно быть не менее 1,5 м.</w:t>
      </w:r>
    </w:p>
    <w:p w14:paraId="1A69B89D" w14:textId="77777777" w:rsidR="00EC79C1" w:rsidRPr="00EC79C1" w:rsidRDefault="00EC79C1" w:rsidP="00EC79C1">
      <w:pPr>
        <w:spacing w:after="0" w:line="240" w:lineRule="auto"/>
        <w:ind w:firstLine="720"/>
        <w:jc w:val="both"/>
        <w:rPr>
          <w:rFonts w:ascii="Times New Roman" w:eastAsiaTheme="minorEastAsia" w:hAnsi="Times New Roman" w:cs="Times New Roman"/>
          <w:sz w:val="28"/>
          <w:szCs w:val="28"/>
          <w:lang w:eastAsia="ru-RU"/>
        </w:rPr>
      </w:pPr>
      <w:r w:rsidRPr="00EC79C1">
        <w:rPr>
          <w:rFonts w:ascii="Times New Roman" w:eastAsiaTheme="minorEastAsia" w:hAnsi="Times New Roman" w:cs="Times New Roman"/>
          <w:sz w:val="28"/>
          <w:szCs w:val="28"/>
          <w:lang w:eastAsia="ru-RU"/>
        </w:rPr>
        <w:t>Края бермы, расположенной над опробуемым интервалом, должны быть свободны от породы. Вынутую породу необходимо располагать на расстоянии не менее 0,5 м от верхнего контура выработки. Отобранные пробы запрещается укладывать на бермы и уступы выработок.</w:t>
      </w:r>
    </w:p>
    <w:p w14:paraId="64DC1E7F" w14:textId="77777777" w:rsidR="00EC79C1" w:rsidRPr="00EC79C1" w:rsidRDefault="00EC79C1" w:rsidP="00EC79C1">
      <w:pPr>
        <w:widowControl w:val="0"/>
        <w:overflowPunct w:val="0"/>
        <w:autoSpaceDE w:val="0"/>
        <w:autoSpaceDN w:val="0"/>
        <w:adjustRightInd w:val="0"/>
        <w:spacing w:after="0" w:line="240" w:lineRule="auto"/>
        <w:ind w:firstLine="720"/>
        <w:jc w:val="both"/>
        <w:textAlignment w:val="baseline"/>
        <w:rPr>
          <w:rFonts w:ascii="Times New Roman" w:eastAsia="Times New Roman" w:hAnsi="Times New Roman" w:cs="Times New Roman"/>
          <w:b/>
          <w:sz w:val="28"/>
          <w:szCs w:val="28"/>
          <w:lang w:eastAsia="ru-RU"/>
        </w:rPr>
      </w:pPr>
    </w:p>
    <w:p w14:paraId="02821C07" w14:textId="77777777" w:rsidR="002A40E1" w:rsidRDefault="002A40E1" w:rsidP="00EC79C1">
      <w:pPr>
        <w:widowControl w:val="0"/>
        <w:overflowPunct w:val="0"/>
        <w:autoSpaceDE w:val="0"/>
        <w:autoSpaceDN w:val="0"/>
        <w:adjustRightInd w:val="0"/>
        <w:spacing w:after="0" w:line="240" w:lineRule="auto"/>
        <w:ind w:firstLine="720"/>
        <w:jc w:val="both"/>
        <w:textAlignment w:val="baseline"/>
        <w:rPr>
          <w:rFonts w:ascii="Times New Roman" w:eastAsia="Times New Roman" w:hAnsi="Times New Roman" w:cs="Times New Roman"/>
          <w:b/>
          <w:sz w:val="28"/>
          <w:szCs w:val="28"/>
          <w:lang w:eastAsia="ru-RU"/>
        </w:rPr>
      </w:pPr>
    </w:p>
    <w:p w14:paraId="5479F3BC" w14:textId="77777777" w:rsidR="002A40E1" w:rsidRDefault="002A40E1" w:rsidP="00EC79C1">
      <w:pPr>
        <w:widowControl w:val="0"/>
        <w:overflowPunct w:val="0"/>
        <w:autoSpaceDE w:val="0"/>
        <w:autoSpaceDN w:val="0"/>
        <w:adjustRightInd w:val="0"/>
        <w:spacing w:after="0" w:line="240" w:lineRule="auto"/>
        <w:ind w:firstLine="720"/>
        <w:jc w:val="both"/>
        <w:textAlignment w:val="baseline"/>
        <w:rPr>
          <w:rFonts w:ascii="Times New Roman" w:eastAsia="Times New Roman" w:hAnsi="Times New Roman" w:cs="Times New Roman"/>
          <w:b/>
          <w:sz w:val="28"/>
          <w:szCs w:val="28"/>
          <w:lang w:eastAsia="ru-RU"/>
        </w:rPr>
      </w:pPr>
    </w:p>
    <w:p w14:paraId="6B8AE891" w14:textId="77777777" w:rsidR="00EC79C1" w:rsidRPr="00EC79C1" w:rsidRDefault="00EC79C1" w:rsidP="00EC79C1">
      <w:pPr>
        <w:widowControl w:val="0"/>
        <w:overflowPunct w:val="0"/>
        <w:autoSpaceDE w:val="0"/>
        <w:autoSpaceDN w:val="0"/>
        <w:adjustRightInd w:val="0"/>
        <w:spacing w:after="0" w:line="240" w:lineRule="auto"/>
        <w:ind w:firstLine="720"/>
        <w:jc w:val="both"/>
        <w:textAlignment w:val="baseline"/>
        <w:rPr>
          <w:rFonts w:ascii="Times New Roman" w:eastAsia="Times New Roman" w:hAnsi="Times New Roman" w:cs="Times New Roman"/>
          <w:b/>
          <w:sz w:val="28"/>
          <w:szCs w:val="28"/>
          <w:lang w:eastAsia="ru-RU"/>
        </w:rPr>
      </w:pPr>
      <w:r w:rsidRPr="00EC79C1">
        <w:rPr>
          <w:rFonts w:ascii="Times New Roman" w:eastAsia="Times New Roman" w:hAnsi="Times New Roman" w:cs="Times New Roman"/>
          <w:b/>
          <w:sz w:val="28"/>
          <w:szCs w:val="28"/>
          <w:lang w:eastAsia="ru-RU"/>
        </w:rPr>
        <w:lastRenderedPageBreak/>
        <w:t>Обработка проб</w:t>
      </w:r>
    </w:p>
    <w:p w14:paraId="4B08FB3C" w14:textId="77777777" w:rsidR="00EC79C1" w:rsidRPr="00EC79C1" w:rsidRDefault="00EC79C1" w:rsidP="00EC79C1">
      <w:pPr>
        <w:spacing w:after="0" w:line="240" w:lineRule="auto"/>
        <w:ind w:firstLine="720"/>
        <w:jc w:val="both"/>
        <w:rPr>
          <w:rFonts w:ascii="Times New Roman" w:eastAsiaTheme="minorEastAsia" w:hAnsi="Times New Roman" w:cs="Times New Roman"/>
          <w:sz w:val="28"/>
          <w:szCs w:val="28"/>
          <w:lang w:eastAsia="ru-RU"/>
        </w:rPr>
      </w:pPr>
      <w:r w:rsidRPr="00EC79C1">
        <w:rPr>
          <w:rFonts w:ascii="Times New Roman" w:eastAsiaTheme="minorEastAsia" w:hAnsi="Times New Roman" w:cs="Times New Roman"/>
          <w:sz w:val="28"/>
          <w:szCs w:val="28"/>
          <w:lang w:eastAsia="ru-RU"/>
        </w:rPr>
        <w:t>Обработка проб в полевых условиях не предусматривается. Пробы полностью вывозятся в дробильный цех, расположенный на территории производственной базы исполнителя полевых работ.</w:t>
      </w:r>
    </w:p>
    <w:p w14:paraId="329B10AD" w14:textId="77777777" w:rsidR="00EC79C1" w:rsidRPr="00EC79C1" w:rsidRDefault="00EC79C1" w:rsidP="00EC79C1">
      <w:pPr>
        <w:widowControl w:val="0"/>
        <w:overflowPunct w:val="0"/>
        <w:autoSpaceDE w:val="0"/>
        <w:autoSpaceDN w:val="0"/>
        <w:adjustRightInd w:val="0"/>
        <w:spacing w:after="0" w:line="240" w:lineRule="auto"/>
        <w:ind w:firstLine="720"/>
        <w:jc w:val="both"/>
        <w:textAlignment w:val="baseline"/>
        <w:rPr>
          <w:rFonts w:ascii="Times New Roman" w:eastAsia="Times New Roman" w:hAnsi="Times New Roman" w:cs="Times New Roman"/>
          <w:b/>
          <w:sz w:val="28"/>
          <w:szCs w:val="28"/>
          <w:lang w:eastAsia="ru-RU"/>
        </w:rPr>
      </w:pPr>
    </w:p>
    <w:p w14:paraId="01DB9B90" w14:textId="77777777" w:rsidR="00EC79C1" w:rsidRPr="00EC79C1" w:rsidRDefault="00EC79C1" w:rsidP="00EC79C1">
      <w:pPr>
        <w:widowControl w:val="0"/>
        <w:overflowPunct w:val="0"/>
        <w:autoSpaceDE w:val="0"/>
        <w:autoSpaceDN w:val="0"/>
        <w:adjustRightInd w:val="0"/>
        <w:spacing w:after="0" w:line="240" w:lineRule="auto"/>
        <w:ind w:firstLine="720"/>
        <w:jc w:val="both"/>
        <w:textAlignment w:val="baseline"/>
        <w:rPr>
          <w:rFonts w:ascii="Times New Roman" w:eastAsia="Times New Roman" w:hAnsi="Times New Roman" w:cs="Times New Roman"/>
          <w:b/>
          <w:sz w:val="28"/>
          <w:szCs w:val="28"/>
          <w:lang w:eastAsia="ru-RU"/>
        </w:rPr>
      </w:pPr>
      <w:r w:rsidRPr="00EC79C1">
        <w:rPr>
          <w:rFonts w:ascii="Times New Roman" w:eastAsia="Times New Roman" w:hAnsi="Times New Roman" w:cs="Times New Roman"/>
          <w:b/>
          <w:sz w:val="28"/>
          <w:szCs w:val="28"/>
          <w:lang w:eastAsia="ru-RU"/>
        </w:rPr>
        <w:t>Транспорт</w:t>
      </w:r>
    </w:p>
    <w:p w14:paraId="60EB8734" w14:textId="77777777" w:rsidR="00EC79C1" w:rsidRPr="00EC79C1" w:rsidRDefault="00EC79C1" w:rsidP="00EC79C1">
      <w:pPr>
        <w:numPr>
          <w:ilvl w:val="1"/>
          <w:numId w:val="25"/>
        </w:numPr>
        <w:spacing w:after="0" w:line="240" w:lineRule="auto"/>
        <w:ind w:left="0" w:firstLine="720"/>
        <w:contextualSpacing/>
        <w:jc w:val="both"/>
        <w:rPr>
          <w:rFonts w:ascii="Times New Roman" w:eastAsiaTheme="minorEastAsia" w:hAnsi="Times New Roman" w:cs="Times New Roman"/>
          <w:sz w:val="28"/>
          <w:szCs w:val="28"/>
          <w:lang w:eastAsia="ru-RU"/>
        </w:rPr>
      </w:pPr>
      <w:r w:rsidRPr="00EC79C1">
        <w:rPr>
          <w:rFonts w:ascii="Times New Roman" w:eastAsiaTheme="minorEastAsia" w:hAnsi="Times New Roman" w:cs="Times New Roman"/>
          <w:sz w:val="28"/>
          <w:szCs w:val="28"/>
          <w:lang w:eastAsia="ru-RU"/>
        </w:rPr>
        <w:t>Эксплуатация транспортных средств, перевозка людей и грузов будут выполняться согласно требований "Правил дорожного движения", "Правил по охране труда на автомобильном транспорте".</w:t>
      </w:r>
    </w:p>
    <w:p w14:paraId="46AEAFF5" w14:textId="77777777" w:rsidR="00EC79C1" w:rsidRPr="00EC79C1" w:rsidRDefault="00EC79C1" w:rsidP="00EC79C1">
      <w:pPr>
        <w:numPr>
          <w:ilvl w:val="1"/>
          <w:numId w:val="25"/>
        </w:numPr>
        <w:spacing w:after="0" w:line="240" w:lineRule="auto"/>
        <w:ind w:left="0" w:firstLine="720"/>
        <w:contextualSpacing/>
        <w:jc w:val="both"/>
        <w:rPr>
          <w:rFonts w:ascii="Times New Roman" w:eastAsiaTheme="minorEastAsia" w:hAnsi="Times New Roman" w:cs="Times New Roman"/>
          <w:sz w:val="28"/>
          <w:szCs w:val="28"/>
          <w:lang w:eastAsia="ru-RU"/>
        </w:rPr>
      </w:pPr>
      <w:r w:rsidRPr="00EC79C1">
        <w:rPr>
          <w:rFonts w:ascii="Times New Roman" w:eastAsiaTheme="minorEastAsia" w:hAnsi="Times New Roman" w:cs="Times New Roman"/>
          <w:sz w:val="28"/>
          <w:szCs w:val="28"/>
          <w:lang w:eastAsia="ru-RU"/>
        </w:rPr>
        <w:t>Техническое состояние и оборудование транспортных средств, применяемых на геологоразведочных работах, должны отвечать требованиям соответствующих стандартов, правил технической эксплуатации, инструкций по эксплуатации заводов-изготовителей, регистрационных документов.</w:t>
      </w:r>
    </w:p>
    <w:p w14:paraId="36A12139" w14:textId="77777777" w:rsidR="00EC79C1" w:rsidRPr="00EC79C1" w:rsidRDefault="00EC79C1" w:rsidP="00EC79C1">
      <w:pPr>
        <w:numPr>
          <w:ilvl w:val="1"/>
          <w:numId w:val="25"/>
        </w:numPr>
        <w:spacing w:after="0" w:line="240" w:lineRule="auto"/>
        <w:ind w:left="0" w:firstLine="720"/>
        <w:contextualSpacing/>
        <w:jc w:val="both"/>
        <w:rPr>
          <w:rFonts w:ascii="Times New Roman" w:eastAsiaTheme="minorEastAsia" w:hAnsi="Times New Roman" w:cs="Times New Roman"/>
          <w:sz w:val="28"/>
          <w:szCs w:val="28"/>
          <w:lang w:eastAsia="ru-RU"/>
        </w:rPr>
      </w:pPr>
      <w:r w:rsidRPr="00EC79C1">
        <w:rPr>
          <w:rFonts w:ascii="Times New Roman" w:eastAsiaTheme="minorEastAsia" w:hAnsi="Times New Roman" w:cs="Times New Roman"/>
          <w:sz w:val="28"/>
          <w:szCs w:val="28"/>
          <w:lang w:eastAsia="ru-RU"/>
        </w:rPr>
        <w:t>Переоборудование транспортных средств должно быть согласовано с соответствующими органами надзора.</w:t>
      </w:r>
    </w:p>
    <w:p w14:paraId="5E844BAA" w14:textId="77777777" w:rsidR="00EC79C1" w:rsidRPr="00EC79C1" w:rsidRDefault="00EC79C1" w:rsidP="00EC79C1">
      <w:pPr>
        <w:numPr>
          <w:ilvl w:val="1"/>
          <w:numId w:val="25"/>
        </w:numPr>
        <w:spacing w:after="0" w:line="240" w:lineRule="auto"/>
        <w:ind w:left="0" w:firstLine="720"/>
        <w:contextualSpacing/>
        <w:jc w:val="both"/>
        <w:rPr>
          <w:rFonts w:ascii="Times New Roman" w:eastAsiaTheme="minorEastAsia" w:hAnsi="Times New Roman" w:cs="Times New Roman"/>
          <w:sz w:val="28"/>
          <w:szCs w:val="28"/>
          <w:lang w:eastAsia="ru-RU"/>
        </w:rPr>
      </w:pPr>
      <w:r w:rsidRPr="00EC79C1">
        <w:rPr>
          <w:rFonts w:ascii="Times New Roman" w:eastAsiaTheme="minorEastAsia" w:hAnsi="Times New Roman" w:cs="Times New Roman"/>
          <w:sz w:val="28"/>
          <w:szCs w:val="28"/>
          <w:lang w:eastAsia="ru-RU"/>
        </w:rPr>
        <w:t>До начала эксплуатации все транспортные средства должны быть зарегистрированы (перерегистрированы) в установленном порядке и подвергнуты ведомственному техническому осмотру. Запрещается эксплуатация транспортных средств, не прошедших технического осмотра.</w:t>
      </w:r>
    </w:p>
    <w:p w14:paraId="1457AF4C" w14:textId="77777777" w:rsidR="00EC79C1" w:rsidRPr="00EC79C1" w:rsidRDefault="00EC79C1" w:rsidP="00EC79C1">
      <w:pPr>
        <w:numPr>
          <w:ilvl w:val="1"/>
          <w:numId w:val="25"/>
        </w:numPr>
        <w:spacing w:after="0" w:line="240" w:lineRule="auto"/>
        <w:ind w:left="0" w:firstLine="720"/>
        <w:contextualSpacing/>
        <w:jc w:val="both"/>
        <w:rPr>
          <w:rFonts w:ascii="Times New Roman" w:eastAsiaTheme="minorEastAsia" w:hAnsi="Times New Roman" w:cs="Times New Roman"/>
          <w:sz w:val="28"/>
          <w:szCs w:val="28"/>
          <w:lang w:eastAsia="ru-RU"/>
        </w:rPr>
      </w:pPr>
      <w:r w:rsidRPr="00EC79C1">
        <w:rPr>
          <w:rFonts w:ascii="Times New Roman" w:eastAsiaTheme="minorEastAsia" w:hAnsi="Times New Roman" w:cs="Times New Roman"/>
          <w:sz w:val="28"/>
          <w:szCs w:val="28"/>
          <w:lang w:eastAsia="ru-RU"/>
        </w:rPr>
        <w:t>К управлению транспортными средствами приказом по предприятию после прохождения инструктажей по технике безопасности и безопасности движения и стажировки в установленном порядке допускаются лица, прошедшие специальное обучение, имеющие удостоверение на право управления соответствующим видом транспорта, при наличии непросроченной справки медицинского учреждения установленной формы о годности к управлению транспортными средствами данной категории.</w:t>
      </w:r>
    </w:p>
    <w:p w14:paraId="02ECB7BA" w14:textId="77777777" w:rsidR="00EC79C1" w:rsidRPr="00EC79C1" w:rsidRDefault="00EC79C1" w:rsidP="00EC79C1">
      <w:pPr>
        <w:numPr>
          <w:ilvl w:val="1"/>
          <w:numId w:val="25"/>
        </w:numPr>
        <w:spacing w:after="0" w:line="240" w:lineRule="auto"/>
        <w:ind w:left="0" w:firstLine="720"/>
        <w:contextualSpacing/>
        <w:jc w:val="both"/>
        <w:rPr>
          <w:rFonts w:ascii="Times New Roman" w:eastAsiaTheme="minorEastAsia" w:hAnsi="Times New Roman" w:cs="Times New Roman"/>
          <w:sz w:val="28"/>
          <w:szCs w:val="28"/>
          <w:lang w:eastAsia="ru-RU"/>
        </w:rPr>
      </w:pPr>
      <w:r w:rsidRPr="00EC79C1">
        <w:rPr>
          <w:rFonts w:ascii="Times New Roman" w:eastAsiaTheme="minorEastAsia" w:hAnsi="Times New Roman" w:cs="Times New Roman"/>
          <w:sz w:val="28"/>
          <w:szCs w:val="28"/>
          <w:lang w:eastAsia="ru-RU"/>
        </w:rPr>
        <w:t>Назначение лиц, ответственных за техническое состояние и эксплуатацию транспортных средств, выпуск их на линию, безопасность перевозки людей и грузов, производство погрузочно-разгрузочных работ, оформляется приказом предприятия по каждому подразделению.</w:t>
      </w:r>
    </w:p>
    <w:p w14:paraId="4E510820" w14:textId="77777777" w:rsidR="00EC79C1" w:rsidRPr="00EC79C1" w:rsidRDefault="00EC79C1" w:rsidP="00EC79C1">
      <w:pPr>
        <w:numPr>
          <w:ilvl w:val="1"/>
          <w:numId w:val="25"/>
        </w:numPr>
        <w:spacing w:after="0" w:line="240" w:lineRule="auto"/>
        <w:ind w:left="0" w:firstLine="720"/>
        <w:contextualSpacing/>
        <w:jc w:val="both"/>
        <w:rPr>
          <w:rFonts w:ascii="Times New Roman" w:eastAsiaTheme="minorEastAsia" w:hAnsi="Times New Roman" w:cs="Times New Roman"/>
          <w:sz w:val="28"/>
          <w:szCs w:val="28"/>
          <w:lang w:eastAsia="ru-RU"/>
        </w:rPr>
      </w:pPr>
      <w:r w:rsidRPr="00EC79C1">
        <w:rPr>
          <w:rFonts w:ascii="Times New Roman" w:eastAsiaTheme="minorEastAsia" w:hAnsi="Times New Roman" w:cs="Times New Roman"/>
          <w:sz w:val="28"/>
          <w:szCs w:val="28"/>
          <w:lang w:eastAsia="ru-RU"/>
        </w:rPr>
        <w:t>В полевых подразделениях должны быть созданы условия для сохранности транспортных средств, исключающие угон и самовольное использование их.</w:t>
      </w:r>
    </w:p>
    <w:p w14:paraId="15B19E41" w14:textId="77777777" w:rsidR="00EC79C1" w:rsidRPr="00EC79C1" w:rsidRDefault="00EC79C1" w:rsidP="00EC79C1">
      <w:pPr>
        <w:numPr>
          <w:ilvl w:val="1"/>
          <w:numId w:val="25"/>
        </w:numPr>
        <w:spacing w:after="0" w:line="240" w:lineRule="auto"/>
        <w:ind w:left="0" w:firstLine="720"/>
        <w:contextualSpacing/>
        <w:jc w:val="both"/>
        <w:rPr>
          <w:rFonts w:ascii="Times New Roman" w:eastAsiaTheme="minorEastAsia" w:hAnsi="Times New Roman" w:cs="Times New Roman"/>
          <w:sz w:val="28"/>
          <w:szCs w:val="28"/>
          <w:lang w:eastAsia="ru-RU"/>
        </w:rPr>
      </w:pPr>
      <w:r w:rsidRPr="00EC79C1">
        <w:rPr>
          <w:rFonts w:ascii="Times New Roman" w:eastAsiaTheme="minorEastAsia" w:hAnsi="Times New Roman" w:cs="Times New Roman"/>
          <w:sz w:val="28"/>
          <w:szCs w:val="28"/>
          <w:lang w:eastAsia="ru-RU"/>
        </w:rPr>
        <w:t>При направлении водителя в дальний рейс, длительность которого превышает рабочую смену, в путевом листе должны быть указаны режим работы (движения) и пункты отдыха водителя.</w:t>
      </w:r>
    </w:p>
    <w:p w14:paraId="5A10D9EF" w14:textId="77777777" w:rsidR="00EC79C1" w:rsidRPr="00EC79C1" w:rsidRDefault="00EC79C1" w:rsidP="00EC79C1">
      <w:pPr>
        <w:numPr>
          <w:ilvl w:val="1"/>
          <w:numId w:val="25"/>
        </w:numPr>
        <w:spacing w:after="0" w:line="240" w:lineRule="auto"/>
        <w:ind w:left="0" w:firstLine="720"/>
        <w:contextualSpacing/>
        <w:jc w:val="both"/>
        <w:rPr>
          <w:rFonts w:ascii="Times New Roman" w:eastAsiaTheme="minorEastAsia" w:hAnsi="Times New Roman" w:cs="Times New Roman"/>
          <w:sz w:val="28"/>
          <w:szCs w:val="28"/>
          <w:lang w:eastAsia="ru-RU"/>
        </w:rPr>
      </w:pPr>
      <w:r w:rsidRPr="00EC79C1">
        <w:rPr>
          <w:rFonts w:ascii="Times New Roman" w:eastAsiaTheme="minorEastAsia" w:hAnsi="Times New Roman" w:cs="Times New Roman"/>
          <w:sz w:val="28"/>
          <w:szCs w:val="28"/>
          <w:lang w:eastAsia="ru-RU"/>
        </w:rPr>
        <w:t>Запрещается:</w:t>
      </w:r>
    </w:p>
    <w:p w14:paraId="53859A1D" w14:textId="77777777" w:rsidR="00EC79C1" w:rsidRPr="00EC79C1" w:rsidRDefault="00EC79C1" w:rsidP="00EC79C1">
      <w:pPr>
        <w:numPr>
          <w:ilvl w:val="0"/>
          <w:numId w:val="30"/>
        </w:numPr>
        <w:spacing w:after="0" w:line="240" w:lineRule="auto"/>
        <w:ind w:left="0" w:firstLine="720"/>
        <w:contextualSpacing/>
        <w:jc w:val="both"/>
        <w:rPr>
          <w:rFonts w:ascii="Times New Roman" w:eastAsiaTheme="minorEastAsia" w:hAnsi="Times New Roman" w:cs="Times New Roman"/>
          <w:sz w:val="28"/>
          <w:szCs w:val="28"/>
          <w:lang w:eastAsia="ru-RU"/>
        </w:rPr>
      </w:pPr>
      <w:r w:rsidRPr="00EC79C1">
        <w:rPr>
          <w:rFonts w:ascii="Times New Roman" w:eastAsiaTheme="minorEastAsia" w:hAnsi="Times New Roman" w:cs="Times New Roman"/>
          <w:sz w:val="28"/>
          <w:szCs w:val="28"/>
          <w:lang w:eastAsia="ru-RU"/>
        </w:rPr>
        <w:t xml:space="preserve">направлять в дальний рейс одиночные транспортные средства; </w:t>
      </w:r>
    </w:p>
    <w:p w14:paraId="477620C7" w14:textId="77777777" w:rsidR="00EC79C1" w:rsidRPr="00EC79C1" w:rsidRDefault="00EC79C1" w:rsidP="00EC79C1">
      <w:pPr>
        <w:numPr>
          <w:ilvl w:val="0"/>
          <w:numId w:val="30"/>
        </w:numPr>
        <w:spacing w:after="0" w:line="240" w:lineRule="auto"/>
        <w:ind w:left="0" w:firstLine="720"/>
        <w:contextualSpacing/>
        <w:jc w:val="both"/>
        <w:rPr>
          <w:rFonts w:ascii="Times New Roman" w:eastAsiaTheme="minorEastAsia" w:hAnsi="Times New Roman" w:cs="Times New Roman"/>
          <w:sz w:val="28"/>
          <w:szCs w:val="28"/>
          <w:lang w:eastAsia="ru-RU"/>
        </w:rPr>
      </w:pPr>
      <w:r w:rsidRPr="00EC79C1">
        <w:rPr>
          <w:rFonts w:ascii="Times New Roman" w:eastAsiaTheme="minorEastAsia" w:hAnsi="Times New Roman" w:cs="Times New Roman"/>
          <w:sz w:val="28"/>
          <w:szCs w:val="28"/>
          <w:lang w:eastAsia="ru-RU"/>
        </w:rPr>
        <w:t>во время стоянки отдыхать или спать в кабине или крытом кузове автомобиля при работающем двигателе;</w:t>
      </w:r>
    </w:p>
    <w:p w14:paraId="19D44EC2" w14:textId="77777777" w:rsidR="00EC79C1" w:rsidRPr="00EC79C1" w:rsidRDefault="00EC79C1" w:rsidP="00EC79C1">
      <w:pPr>
        <w:widowControl w:val="0"/>
        <w:overflowPunct w:val="0"/>
        <w:autoSpaceDE w:val="0"/>
        <w:autoSpaceDN w:val="0"/>
        <w:adjustRightInd w:val="0"/>
        <w:spacing w:after="0" w:line="240" w:lineRule="auto"/>
        <w:ind w:firstLine="720"/>
        <w:jc w:val="both"/>
        <w:textAlignment w:val="baseline"/>
        <w:rPr>
          <w:rFonts w:ascii="Times New Roman" w:eastAsia="Times New Roman" w:hAnsi="Times New Roman" w:cs="Times New Roman"/>
          <w:sz w:val="28"/>
          <w:szCs w:val="28"/>
          <w:lang w:eastAsia="ru-RU"/>
        </w:rPr>
      </w:pPr>
      <w:r w:rsidRPr="00EC79C1">
        <w:rPr>
          <w:rFonts w:ascii="Times New Roman" w:eastAsia="Times New Roman" w:hAnsi="Times New Roman" w:cs="Times New Roman"/>
          <w:sz w:val="28"/>
          <w:szCs w:val="28"/>
          <w:lang w:eastAsia="ru-RU"/>
        </w:rPr>
        <w:t xml:space="preserve">Перевозка людей </w:t>
      </w:r>
    </w:p>
    <w:p w14:paraId="00DE2180" w14:textId="77777777" w:rsidR="00EC79C1" w:rsidRPr="00EC79C1" w:rsidRDefault="00EC79C1" w:rsidP="00EC79C1">
      <w:pPr>
        <w:spacing w:after="0" w:line="240" w:lineRule="auto"/>
        <w:ind w:firstLine="720"/>
        <w:jc w:val="both"/>
        <w:rPr>
          <w:rFonts w:ascii="Times New Roman" w:eastAsiaTheme="minorEastAsia" w:hAnsi="Times New Roman" w:cs="Times New Roman"/>
          <w:sz w:val="28"/>
          <w:szCs w:val="28"/>
          <w:lang w:eastAsia="ru-RU"/>
        </w:rPr>
      </w:pPr>
      <w:r w:rsidRPr="00EC79C1">
        <w:rPr>
          <w:rFonts w:ascii="Times New Roman" w:eastAsiaTheme="minorEastAsia" w:hAnsi="Times New Roman" w:cs="Times New Roman"/>
          <w:sz w:val="28"/>
          <w:szCs w:val="28"/>
          <w:lang w:eastAsia="ru-RU"/>
        </w:rPr>
        <w:t>Перевозить людей, как правило, следует в автобусах. В виде исключения допускается перевозка людей в кузовах грузовых бортовых автомобилей, оборудованных для этих целей.</w:t>
      </w:r>
    </w:p>
    <w:p w14:paraId="64B7E7BE" w14:textId="77777777" w:rsidR="00EC79C1" w:rsidRPr="00EC79C1" w:rsidRDefault="00EC79C1" w:rsidP="00EC79C1">
      <w:pPr>
        <w:spacing w:after="0" w:line="240" w:lineRule="auto"/>
        <w:ind w:firstLine="720"/>
        <w:jc w:val="both"/>
        <w:rPr>
          <w:rFonts w:ascii="Times New Roman" w:eastAsiaTheme="minorEastAsia" w:hAnsi="Times New Roman" w:cs="Times New Roman"/>
          <w:sz w:val="28"/>
          <w:szCs w:val="28"/>
          <w:lang w:eastAsia="ru-RU"/>
        </w:rPr>
      </w:pPr>
      <w:r w:rsidRPr="00EC79C1">
        <w:rPr>
          <w:rFonts w:ascii="Times New Roman" w:eastAsiaTheme="minorEastAsia" w:hAnsi="Times New Roman" w:cs="Times New Roman"/>
          <w:sz w:val="28"/>
          <w:szCs w:val="28"/>
          <w:lang w:eastAsia="ru-RU"/>
        </w:rPr>
        <w:lastRenderedPageBreak/>
        <w:t>Перевозка людей на транспортных средствах, специально предназначенных для этой цели (вахтовым транспортом), должна производиться в соответствии с "Инструкцией по безопасной перевозке людей вахтовым транспортом".</w:t>
      </w:r>
    </w:p>
    <w:p w14:paraId="7E423F5C" w14:textId="6588602B" w:rsidR="00EC79C1" w:rsidRPr="002A40E1" w:rsidRDefault="00EC79C1" w:rsidP="00EC79C1">
      <w:pPr>
        <w:widowControl w:val="0"/>
        <w:overflowPunct w:val="0"/>
        <w:autoSpaceDE w:val="0"/>
        <w:autoSpaceDN w:val="0"/>
        <w:adjustRightInd w:val="0"/>
        <w:spacing w:after="0" w:line="240" w:lineRule="auto"/>
        <w:ind w:firstLine="720"/>
        <w:jc w:val="both"/>
        <w:textAlignment w:val="baseline"/>
        <w:rPr>
          <w:rFonts w:ascii="Times New Roman" w:eastAsia="Times New Roman" w:hAnsi="Times New Roman" w:cs="Times New Roman"/>
          <w:i/>
          <w:sz w:val="28"/>
          <w:szCs w:val="28"/>
          <w:lang w:eastAsia="ru-RU"/>
        </w:rPr>
      </w:pPr>
      <w:r w:rsidRPr="002A40E1">
        <w:rPr>
          <w:rFonts w:ascii="Times New Roman" w:eastAsia="Times New Roman" w:hAnsi="Times New Roman" w:cs="Times New Roman"/>
          <w:i/>
          <w:sz w:val="28"/>
          <w:szCs w:val="28"/>
          <w:lang w:eastAsia="ru-RU"/>
        </w:rPr>
        <w:t>Производственная санитария</w:t>
      </w:r>
      <w:r w:rsidR="002A40E1">
        <w:rPr>
          <w:rFonts w:ascii="Times New Roman" w:eastAsia="Times New Roman" w:hAnsi="Times New Roman" w:cs="Times New Roman"/>
          <w:i/>
          <w:sz w:val="28"/>
          <w:szCs w:val="28"/>
          <w:lang w:eastAsia="ru-RU"/>
        </w:rPr>
        <w:t>.</w:t>
      </w:r>
    </w:p>
    <w:p w14:paraId="4E85A1D5" w14:textId="77777777" w:rsidR="00EC79C1" w:rsidRPr="00EC79C1" w:rsidRDefault="00EC79C1" w:rsidP="00EC79C1">
      <w:pPr>
        <w:spacing w:after="0" w:line="240" w:lineRule="auto"/>
        <w:ind w:firstLine="720"/>
        <w:jc w:val="both"/>
        <w:rPr>
          <w:rFonts w:ascii="Times New Roman" w:eastAsiaTheme="minorEastAsia" w:hAnsi="Times New Roman" w:cs="Times New Roman"/>
          <w:sz w:val="28"/>
          <w:szCs w:val="28"/>
          <w:lang w:eastAsia="ru-RU"/>
        </w:rPr>
      </w:pPr>
      <w:r w:rsidRPr="00EC79C1">
        <w:rPr>
          <w:rFonts w:ascii="Times New Roman" w:eastAsiaTheme="minorEastAsia" w:hAnsi="Times New Roman" w:cs="Times New Roman"/>
          <w:sz w:val="28"/>
          <w:szCs w:val="28"/>
          <w:lang w:eastAsia="ru-RU"/>
        </w:rPr>
        <w:t>Санитарно-гигиенические и санитарно-технические мероприятия по обеспечению безвредных и здоровых условий труда должны проводиться в соответствии с действующими санитарными нормами.</w:t>
      </w:r>
    </w:p>
    <w:p w14:paraId="779E5A7E" w14:textId="77777777" w:rsidR="00EC79C1" w:rsidRPr="00EC79C1" w:rsidRDefault="00EC79C1" w:rsidP="00EC79C1">
      <w:pPr>
        <w:spacing w:after="0" w:line="240" w:lineRule="auto"/>
        <w:ind w:firstLine="720"/>
        <w:jc w:val="both"/>
        <w:rPr>
          <w:rFonts w:ascii="Times New Roman" w:eastAsiaTheme="minorEastAsia" w:hAnsi="Times New Roman" w:cs="Times New Roman"/>
          <w:sz w:val="28"/>
          <w:szCs w:val="28"/>
          <w:lang w:eastAsia="ru-RU"/>
        </w:rPr>
      </w:pPr>
      <w:r w:rsidRPr="00EC79C1">
        <w:rPr>
          <w:rFonts w:ascii="Times New Roman" w:eastAsiaTheme="minorEastAsia" w:hAnsi="Times New Roman" w:cs="Times New Roman"/>
          <w:sz w:val="28"/>
          <w:szCs w:val="28"/>
          <w:lang w:eastAsia="ru-RU"/>
        </w:rPr>
        <w:t>Обеспечение санитарно-гигиенических норм при выполнении технологических процессов должно осуществляться в соответствии с действующими санитарными нормами организации технологических процессов и гигиеническими требованиями к производственному оборудованию.</w:t>
      </w:r>
    </w:p>
    <w:p w14:paraId="1102861E" w14:textId="3BDE3F8B" w:rsidR="00EC79C1" w:rsidRPr="002A40E1" w:rsidRDefault="00EC79C1" w:rsidP="00EC79C1">
      <w:pPr>
        <w:widowControl w:val="0"/>
        <w:overflowPunct w:val="0"/>
        <w:autoSpaceDE w:val="0"/>
        <w:autoSpaceDN w:val="0"/>
        <w:adjustRightInd w:val="0"/>
        <w:spacing w:after="0" w:line="240" w:lineRule="auto"/>
        <w:ind w:firstLine="720"/>
        <w:jc w:val="both"/>
        <w:textAlignment w:val="baseline"/>
        <w:rPr>
          <w:rFonts w:ascii="Times New Roman" w:eastAsia="Times New Roman" w:hAnsi="Times New Roman" w:cs="Times New Roman"/>
          <w:i/>
          <w:sz w:val="28"/>
          <w:szCs w:val="28"/>
          <w:lang w:eastAsia="ru-RU"/>
        </w:rPr>
      </w:pPr>
      <w:r w:rsidRPr="002A40E1">
        <w:rPr>
          <w:rFonts w:ascii="Times New Roman" w:eastAsia="Times New Roman" w:hAnsi="Times New Roman" w:cs="Times New Roman"/>
          <w:i/>
          <w:sz w:val="28"/>
          <w:szCs w:val="28"/>
          <w:lang w:eastAsia="ru-RU"/>
        </w:rPr>
        <w:t>Медицинское обслуживание</w:t>
      </w:r>
      <w:r w:rsidR="002A40E1">
        <w:rPr>
          <w:rFonts w:ascii="Times New Roman" w:eastAsia="Times New Roman" w:hAnsi="Times New Roman" w:cs="Times New Roman"/>
          <w:i/>
          <w:sz w:val="28"/>
          <w:szCs w:val="28"/>
          <w:lang w:eastAsia="ru-RU"/>
        </w:rPr>
        <w:t>.</w:t>
      </w:r>
    </w:p>
    <w:p w14:paraId="28DFE792" w14:textId="77777777" w:rsidR="00EC79C1" w:rsidRPr="00EC79C1" w:rsidRDefault="00EC79C1" w:rsidP="00EC79C1">
      <w:pPr>
        <w:spacing w:after="0" w:line="240" w:lineRule="auto"/>
        <w:ind w:firstLine="720"/>
        <w:jc w:val="both"/>
        <w:rPr>
          <w:rFonts w:ascii="Times New Roman" w:eastAsiaTheme="minorEastAsia" w:hAnsi="Times New Roman" w:cs="Times New Roman"/>
          <w:sz w:val="28"/>
          <w:szCs w:val="28"/>
          <w:lang w:eastAsia="ru-RU"/>
        </w:rPr>
      </w:pPr>
      <w:r w:rsidRPr="00EC79C1">
        <w:rPr>
          <w:rFonts w:ascii="Times New Roman" w:eastAsiaTheme="minorEastAsia" w:hAnsi="Times New Roman" w:cs="Times New Roman"/>
          <w:sz w:val="28"/>
          <w:szCs w:val="28"/>
          <w:lang w:eastAsia="ru-RU"/>
        </w:rPr>
        <w:t>Полевое подразделение будет обеспечено аптечками первой помощи. Медикаменты будут пополняться по мере расходования и с учетом сроков их годности.</w:t>
      </w:r>
    </w:p>
    <w:p w14:paraId="30C38822" w14:textId="77777777" w:rsidR="00EC79C1" w:rsidRPr="00EC79C1" w:rsidRDefault="00EC79C1" w:rsidP="00EC79C1">
      <w:pPr>
        <w:spacing w:after="0" w:line="240" w:lineRule="auto"/>
        <w:ind w:firstLine="720"/>
        <w:jc w:val="both"/>
        <w:rPr>
          <w:rFonts w:ascii="Times New Roman" w:eastAsiaTheme="minorEastAsia" w:hAnsi="Times New Roman" w:cs="Times New Roman"/>
          <w:sz w:val="28"/>
          <w:szCs w:val="28"/>
          <w:lang w:eastAsia="ru-RU"/>
        </w:rPr>
      </w:pPr>
      <w:r w:rsidRPr="00EC79C1">
        <w:rPr>
          <w:rFonts w:ascii="Times New Roman" w:eastAsiaTheme="minorEastAsia" w:hAnsi="Times New Roman" w:cs="Times New Roman"/>
          <w:sz w:val="28"/>
          <w:szCs w:val="28"/>
          <w:lang w:eastAsia="ru-RU"/>
        </w:rPr>
        <w:t xml:space="preserve">Аптечками первой помощи комплектуются все единицы спецтехники, автотранспорта и в вагоне-диспетчерской. </w:t>
      </w:r>
    </w:p>
    <w:p w14:paraId="584A4DC0" w14:textId="58387CE1" w:rsidR="00EC79C1" w:rsidRPr="002A40E1" w:rsidRDefault="00EC79C1" w:rsidP="00EC79C1">
      <w:pPr>
        <w:widowControl w:val="0"/>
        <w:overflowPunct w:val="0"/>
        <w:autoSpaceDE w:val="0"/>
        <w:autoSpaceDN w:val="0"/>
        <w:adjustRightInd w:val="0"/>
        <w:spacing w:after="0" w:line="240" w:lineRule="auto"/>
        <w:ind w:firstLine="720"/>
        <w:jc w:val="both"/>
        <w:textAlignment w:val="baseline"/>
        <w:rPr>
          <w:rFonts w:ascii="Times New Roman" w:eastAsia="Times New Roman" w:hAnsi="Times New Roman" w:cs="Times New Roman"/>
          <w:i/>
          <w:sz w:val="28"/>
          <w:szCs w:val="28"/>
          <w:lang w:eastAsia="ru-RU"/>
        </w:rPr>
      </w:pPr>
      <w:r w:rsidRPr="002A40E1">
        <w:rPr>
          <w:rFonts w:ascii="Times New Roman" w:eastAsia="Times New Roman" w:hAnsi="Times New Roman" w:cs="Times New Roman"/>
          <w:i/>
          <w:sz w:val="28"/>
          <w:szCs w:val="28"/>
          <w:lang w:eastAsia="ru-RU"/>
        </w:rPr>
        <w:t>Санитарно-бытовое обслуживание</w:t>
      </w:r>
      <w:r w:rsidR="002A40E1">
        <w:rPr>
          <w:rFonts w:ascii="Times New Roman" w:eastAsia="Times New Roman" w:hAnsi="Times New Roman" w:cs="Times New Roman"/>
          <w:i/>
          <w:sz w:val="28"/>
          <w:szCs w:val="28"/>
          <w:lang w:eastAsia="ru-RU"/>
        </w:rPr>
        <w:t>.</w:t>
      </w:r>
    </w:p>
    <w:p w14:paraId="3595B0F1" w14:textId="77777777" w:rsidR="00EC79C1" w:rsidRPr="00EC79C1" w:rsidRDefault="00EC79C1" w:rsidP="00EC79C1">
      <w:pPr>
        <w:spacing w:after="0" w:line="240" w:lineRule="auto"/>
        <w:ind w:firstLine="720"/>
        <w:jc w:val="both"/>
        <w:rPr>
          <w:rFonts w:ascii="Times New Roman" w:eastAsiaTheme="minorEastAsia" w:hAnsi="Times New Roman" w:cs="Times New Roman"/>
          <w:sz w:val="28"/>
          <w:szCs w:val="28"/>
          <w:lang w:eastAsia="ru-RU"/>
        </w:rPr>
      </w:pPr>
      <w:r w:rsidRPr="00EC79C1">
        <w:rPr>
          <w:rFonts w:ascii="Times New Roman" w:eastAsiaTheme="minorEastAsia" w:hAnsi="Times New Roman" w:cs="Times New Roman"/>
          <w:sz w:val="28"/>
          <w:szCs w:val="28"/>
          <w:lang w:eastAsia="ru-RU"/>
        </w:rPr>
        <w:t>При отсутствии возможности обслуживания через предприятия бытового обслуживания геологические предприятия должны быть обеспечены банями или душевыми, помещениями для сушки и дезинфекции спецодежды и спецобуви, прачечными и мастерскими по ремонту спецодежды и спецобуви.</w:t>
      </w:r>
    </w:p>
    <w:p w14:paraId="4AB1E07F" w14:textId="77777777" w:rsidR="00EC79C1" w:rsidRPr="00EC79C1" w:rsidRDefault="00EC79C1" w:rsidP="00EC79C1">
      <w:pPr>
        <w:spacing w:after="0" w:line="240" w:lineRule="auto"/>
        <w:ind w:firstLine="720"/>
        <w:jc w:val="both"/>
        <w:rPr>
          <w:rFonts w:ascii="Times New Roman" w:eastAsiaTheme="minorEastAsia" w:hAnsi="Times New Roman" w:cs="Times New Roman"/>
          <w:sz w:val="28"/>
          <w:szCs w:val="28"/>
          <w:lang w:eastAsia="ru-RU"/>
        </w:rPr>
      </w:pPr>
      <w:r w:rsidRPr="00EC79C1">
        <w:rPr>
          <w:rFonts w:ascii="Times New Roman" w:eastAsiaTheme="minorEastAsia" w:hAnsi="Times New Roman" w:cs="Times New Roman"/>
          <w:sz w:val="28"/>
          <w:szCs w:val="28"/>
          <w:lang w:eastAsia="ru-RU"/>
        </w:rPr>
        <w:t>Нормативы обеспечения санитарно-бытовыми устройствами устанавливаются в соответствии с действующими нормами.</w:t>
      </w:r>
    </w:p>
    <w:p w14:paraId="24FE44E6" w14:textId="77777777" w:rsidR="00EC79C1" w:rsidRPr="00EC79C1" w:rsidRDefault="00EC79C1" w:rsidP="00EC79C1">
      <w:pPr>
        <w:spacing w:after="0" w:line="240" w:lineRule="auto"/>
        <w:ind w:firstLine="720"/>
        <w:jc w:val="both"/>
        <w:rPr>
          <w:rFonts w:ascii="Times New Roman" w:eastAsiaTheme="minorEastAsia" w:hAnsi="Times New Roman" w:cs="Times New Roman"/>
          <w:sz w:val="28"/>
          <w:szCs w:val="28"/>
          <w:lang w:eastAsia="ru-RU"/>
        </w:rPr>
      </w:pPr>
      <w:r w:rsidRPr="00EC79C1">
        <w:rPr>
          <w:rFonts w:ascii="Times New Roman" w:eastAsiaTheme="minorEastAsia" w:hAnsi="Times New Roman" w:cs="Times New Roman"/>
          <w:sz w:val="28"/>
          <w:szCs w:val="28"/>
          <w:lang w:eastAsia="ru-RU"/>
        </w:rPr>
        <w:t>Участок работ должен быть обеспечен:</w:t>
      </w:r>
    </w:p>
    <w:p w14:paraId="49A60073" w14:textId="77777777" w:rsidR="00EC79C1" w:rsidRPr="00EC79C1" w:rsidRDefault="00EC79C1" w:rsidP="00EC79C1">
      <w:pPr>
        <w:spacing w:after="0" w:line="240" w:lineRule="auto"/>
        <w:ind w:firstLine="720"/>
        <w:jc w:val="both"/>
        <w:rPr>
          <w:rFonts w:ascii="Times New Roman" w:eastAsiaTheme="minorEastAsia" w:hAnsi="Times New Roman" w:cs="Times New Roman"/>
          <w:sz w:val="28"/>
          <w:szCs w:val="28"/>
          <w:lang w:eastAsia="ru-RU"/>
        </w:rPr>
      </w:pPr>
      <w:r w:rsidRPr="00EC79C1">
        <w:rPr>
          <w:rFonts w:ascii="Times New Roman" w:eastAsiaTheme="minorEastAsia" w:hAnsi="Times New Roman" w:cs="Times New Roman"/>
          <w:sz w:val="28"/>
          <w:szCs w:val="28"/>
          <w:lang w:eastAsia="ru-RU"/>
        </w:rPr>
        <w:t xml:space="preserve">а) помещениями для отдыха и принятия пищи, умывальников (душевых); </w:t>
      </w:r>
    </w:p>
    <w:p w14:paraId="006C0DE7" w14:textId="77777777" w:rsidR="00EC79C1" w:rsidRPr="00EC79C1" w:rsidRDefault="00EC79C1" w:rsidP="00EC79C1">
      <w:pPr>
        <w:spacing w:after="0" w:line="240" w:lineRule="auto"/>
        <w:ind w:firstLine="720"/>
        <w:jc w:val="both"/>
        <w:rPr>
          <w:rFonts w:ascii="Times New Roman" w:eastAsiaTheme="minorEastAsia" w:hAnsi="Times New Roman" w:cs="Times New Roman"/>
          <w:sz w:val="28"/>
          <w:szCs w:val="28"/>
          <w:lang w:eastAsia="ru-RU"/>
        </w:rPr>
      </w:pPr>
      <w:r w:rsidRPr="00EC79C1">
        <w:rPr>
          <w:rFonts w:ascii="Times New Roman" w:eastAsiaTheme="minorEastAsia" w:hAnsi="Times New Roman" w:cs="Times New Roman"/>
          <w:sz w:val="28"/>
          <w:szCs w:val="28"/>
          <w:lang w:eastAsia="ru-RU"/>
        </w:rPr>
        <w:t xml:space="preserve">в) сушилками для сушки спецодежды и спецобуви; </w:t>
      </w:r>
    </w:p>
    <w:p w14:paraId="4C5E0D64" w14:textId="77777777" w:rsidR="00EC79C1" w:rsidRPr="00EC79C1" w:rsidRDefault="00EC79C1" w:rsidP="00EC79C1">
      <w:pPr>
        <w:spacing w:after="0" w:line="240" w:lineRule="auto"/>
        <w:ind w:firstLine="720"/>
        <w:jc w:val="both"/>
        <w:rPr>
          <w:rFonts w:ascii="Times New Roman" w:eastAsiaTheme="minorEastAsia" w:hAnsi="Times New Roman" w:cs="Times New Roman"/>
          <w:sz w:val="28"/>
          <w:szCs w:val="28"/>
          <w:lang w:eastAsia="ru-RU"/>
        </w:rPr>
      </w:pPr>
      <w:r w:rsidRPr="00EC79C1">
        <w:rPr>
          <w:rFonts w:ascii="Times New Roman" w:eastAsiaTheme="minorEastAsia" w:hAnsi="Times New Roman" w:cs="Times New Roman"/>
          <w:sz w:val="28"/>
          <w:szCs w:val="28"/>
          <w:lang w:eastAsia="ru-RU"/>
        </w:rPr>
        <w:t>г) туалетами.</w:t>
      </w:r>
    </w:p>
    <w:p w14:paraId="4F349131" w14:textId="77777777" w:rsidR="00EC79C1" w:rsidRPr="002A40E1" w:rsidRDefault="00EC79C1" w:rsidP="00EC79C1">
      <w:pPr>
        <w:widowControl w:val="0"/>
        <w:overflowPunct w:val="0"/>
        <w:autoSpaceDE w:val="0"/>
        <w:autoSpaceDN w:val="0"/>
        <w:adjustRightInd w:val="0"/>
        <w:spacing w:after="0" w:line="240" w:lineRule="auto"/>
        <w:ind w:firstLine="720"/>
        <w:jc w:val="both"/>
        <w:textAlignment w:val="baseline"/>
        <w:rPr>
          <w:rFonts w:ascii="Times New Roman" w:eastAsia="Times New Roman" w:hAnsi="Times New Roman" w:cs="Times New Roman"/>
          <w:i/>
          <w:sz w:val="28"/>
          <w:szCs w:val="28"/>
          <w:lang w:eastAsia="ru-RU"/>
        </w:rPr>
      </w:pPr>
      <w:r w:rsidRPr="002A40E1">
        <w:rPr>
          <w:rFonts w:ascii="Times New Roman" w:eastAsia="Times New Roman" w:hAnsi="Times New Roman" w:cs="Times New Roman"/>
          <w:i/>
          <w:sz w:val="28"/>
          <w:szCs w:val="28"/>
          <w:lang w:eastAsia="ru-RU"/>
        </w:rPr>
        <w:t>Питьевое водоснабжение</w:t>
      </w:r>
    </w:p>
    <w:p w14:paraId="2EB2DE44" w14:textId="77777777" w:rsidR="00EC79C1" w:rsidRPr="00EC79C1" w:rsidRDefault="00EC79C1" w:rsidP="00EC79C1">
      <w:pPr>
        <w:numPr>
          <w:ilvl w:val="1"/>
          <w:numId w:val="24"/>
        </w:numPr>
        <w:spacing w:after="0" w:line="240" w:lineRule="auto"/>
        <w:ind w:left="0" w:firstLine="720"/>
        <w:contextualSpacing/>
        <w:jc w:val="both"/>
        <w:rPr>
          <w:rFonts w:ascii="Times New Roman" w:eastAsiaTheme="minorEastAsia" w:hAnsi="Times New Roman" w:cs="Times New Roman"/>
          <w:sz w:val="28"/>
          <w:szCs w:val="28"/>
          <w:lang w:eastAsia="ru-RU"/>
        </w:rPr>
      </w:pPr>
      <w:r w:rsidRPr="00EC79C1">
        <w:rPr>
          <w:rFonts w:ascii="Times New Roman" w:eastAsiaTheme="minorEastAsia" w:hAnsi="Times New Roman" w:cs="Times New Roman"/>
          <w:sz w:val="28"/>
          <w:szCs w:val="28"/>
          <w:lang w:eastAsia="ru-RU"/>
        </w:rPr>
        <w:t>Администрация предприятия обязана обеспечить работников достаточным количеством воды для питья и для приготовления пищи.</w:t>
      </w:r>
    </w:p>
    <w:p w14:paraId="1F05ABE6" w14:textId="77777777" w:rsidR="00EC79C1" w:rsidRPr="00EC79C1" w:rsidRDefault="00EC79C1" w:rsidP="00EC79C1">
      <w:pPr>
        <w:numPr>
          <w:ilvl w:val="1"/>
          <w:numId w:val="24"/>
        </w:numPr>
        <w:spacing w:after="0" w:line="240" w:lineRule="auto"/>
        <w:ind w:left="0" w:firstLine="720"/>
        <w:contextualSpacing/>
        <w:jc w:val="both"/>
        <w:rPr>
          <w:rFonts w:ascii="Times New Roman" w:eastAsiaTheme="minorEastAsia" w:hAnsi="Times New Roman" w:cs="Times New Roman"/>
          <w:sz w:val="28"/>
          <w:szCs w:val="28"/>
          <w:lang w:eastAsia="ru-RU"/>
        </w:rPr>
      </w:pPr>
      <w:r w:rsidRPr="00EC79C1">
        <w:rPr>
          <w:rFonts w:ascii="Times New Roman" w:eastAsiaTheme="minorEastAsia" w:hAnsi="Times New Roman" w:cs="Times New Roman"/>
          <w:sz w:val="28"/>
          <w:szCs w:val="28"/>
          <w:lang w:eastAsia="ru-RU"/>
        </w:rPr>
        <w:t>Источники питьевого водоснабжения (скважины, водоемы, ключи и т.д.) должны содержаться в чистоте и охраняться от загрязнения отходами производства, бытовыми отбросами, сточными водами и пр.</w:t>
      </w:r>
    </w:p>
    <w:p w14:paraId="37A05E30" w14:textId="77777777" w:rsidR="00EC79C1" w:rsidRPr="00EC79C1" w:rsidRDefault="00EC79C1" w:rsidP="00EC79C1">
      <w:pPr>
        <w:numPr>
          <w:ilvl w:val="1"/>
          <w:numId w:val="24"/>
        </w:numPr>
        <w:spacing w:after="0" w:line="240" w:lineRule="auto"/>
        <w:ind w:left="0" w:firstLine="720"/>
        <w:contextualSpacing/>
        <w:jc w:val="both"/>
        <w:rPr>
          <w:rFonts w:ascii="Times New Roman" w:eastAsiaTheme="minorEastAsia" w:hAnsi="Times New Roman" w:cs="Times New Roman"/>
          <w:sz w:val="28"/>
          <w:szCs w:val="28"/>
          <w:lang w:eastAsia="ru-RU"/>
        </w:rPr>
      </w:pPr>
      <w:r w:rsidRPr="00EC79C1">
        <w:rPr>
          <w:rFonts w:ascii="Times New Roman" w:eastAsiaTheme="minorEastAsia" w:hAnsi="Times New Roman" w:cs="Times New Roman"/>
          <w:sz w:val="28"/>
          <w:szCs w:val="28"/>
          <w:lang w:eastAsia="ru-RU"/>
        </w:rPr>
        <w:t>Емкости для питьевой воды должны быть изготовлены из легко очищаемых материалов, защищены от загрязнения воды крышками, запирающимися на замок, снабжены кранами и кружками или кранами фонтанного типа.</w:t>
      </w:r>
    </w:p>
    <w:p w14:paraId="1E4A23CB" w14:textId="77777777" w:rsidR="00EC79C1" w:rsidRPr="00EC79C1" w:rsidRDefault="00EC79C1" w:rsidP="00EC79C1">
      <w:pPr>
        <w:spacing w:after="0" w:line="240" w:lineRule="auto"/>
        <w:ind w:firstLine="720"/>
        <w:jc w:val="both"/>
        <w:rPr>
          <w:rFonts w:ascii="Times New Roman" w:eastAsiaTheme="minorEastAsia" w:hAnsi="Times New Roman" w:cs="Times New Roman"/>
          <w:sz w:val="28"/>
          <w:szCs w:val="28"/>
          <w:lang w:eastAsia="ru-RU"/>
        </w:rPr>
      </w:pPr>
      <w:r w:rsidRPr="00EC79C1">
        <w:rPr>
          <w:rFonts w:ascii="Times New Roman" w:eastAsiaTheme="minorEastAsia" w:hAnsi="Times New Roman" w:cs="Times New Roman"/>
          <w:sz w:val="28"/>
          <w:szCs w:val="28"/>
          <w:lang w:eastAsia="ru-RU"/>
        </w:rPr>
        <w:t>Смена воды и промывка емкостей должны производиться ежедневно. Температура питьевой воды должна быть не выше 20°С и не ниже 8°С.</w:t>
      </w:r>
    </w:p>
    <w:p w14:paraId="1D4BD9BF" w14:textId="77777777" w:rsidR="00EC79C1" w:rsidRPr="00EC79C1" w:rsidRDefault="00EC79C1" w:rsidP="00EC79C1">
      <w:pPr>
        <w:widowControl w:val="0"/>
        <w:overflowPunct w:val="0"/>
        <w:autoSpaceDE w:val="0"/>
        <w:autoSpaceDN w:val="0"/>
        <w:adjustRightInd w:val="0"/>
        <w:spacing w:after="0" w:line="240" w:lineRule="auto"/>
        <w:ind w:firstLine="720"/>
        <w:jc w:val="both"/>
        <w:textAlignment w:val="baseline"/>
        <w:rPr>
          <w:rFonts w:ascii="Times New Roman" w:eastAsia="Times New Roman" w:hAnsi="Times New Roman" w:cs="Times New Roman"/>
          <w:b/>
          <w:sz w:val="28"/>
          <w:szCs w:val="28"/>
          <w:lang w:eastAsia="ru-RU"/>
        </w:rPr>
      </w:pPr>
    </w:p>
    <w:p w14:paraId="0A1BA539" w14:textId="77777777" w:rsidR="002A40E1" w:rsidRDefault="002A40E1" w:rsidP="00EC79C1">
      <w:pPr>
        <w:widowControl w:val="0"/>
        <w:overflowPunct w:val="0"/>
        <w:autoSpaceDE w:val="0"/>
        <w:autoSpaceDN w:val="0"/>
        <w:adjustRightInd w:val="0"/>
        <w:spacing w:after="0" w:line="240" w:lineRule="auto"/>
        <w:ind w:firstLine="720"/>
        <w:jc w:val="both"/>
        <w:textAlignment w:val="baseline"/>
        <w:rPr>
          <w:rFonts w:ascii="Times New Roman" w:eastAsia="Times New Roman" w:hAnsi="Times New Roman" w:cs="Times New Roman"/>
          <w:b/>
          <w:sz w:val="28"/>
          <w:szCs w:val="28"/>
          <w:lang w:eastAsia="ru-RU"/>
        </w:rPr>
      </w:pPr>
    </w:p>
    <w:p w14:paraId="3D36E42C" w14:textId="77777777" w:rsidR="002A40E1" w:rsidRDefault="002A40E1" w:rsidP="00EC79C1">
      <w:pPr>
        <w:widowControl w:val="0"/>
        <w:overflowPunct w:val="0"/>
        <w:autoSpaceDE w:val="0"/>
        <w:autoSpaceDN w:val="0"/>
        <w:adjustRightInd w:val="0"/>
        <w:spacing w:after="0" w:line="240" w:lineRule="auto"/>
        <w:ind w:firstLine="720"/>
        <w:jc w:val="both"/>
        <w:textAlignment w:val="baseline"/>
        <w:rPr>
          <w:rFonts w:ascii="Times New Roman" w:eastAsia="Times New Roman" w:hAnsi="Times New Roman" w:cs="Times New Roman"/>
          <w:b/>
          <w:sz w:val="28"/>
          <w:szCs w:val="28"/>
          <w:lang w:eastAsia="ru-RU"/>
        </w:rPr>
      </w:pPr>
    </w:p>
    <w:p w14:paraId="619E3B3F" w14:textId="7DDC5029" w:rsidR="002A40E1" w:rsidRDefault="00EC79C1" w:rsidP="002A40E1">
      <w:pPr>
        <w:widowControl w:val="0"/>
        <w:overflowPunct w:val="0"/>
        <w:autoSpaceDE w:val="0"/>
        <w:autoSpaceDN w:val="0"/>
        <w:adjustRightInd w:val="0"/>
        <w:spacing w:after="0" w:line="240" w:lineRule="auto"/>
        <w:jc w:val="center"/>
        <w:textAlignment w:val="baseline"/>
        <w:rPr>
          <w:rFonts w:ascii="Times New Roman" w:eastAsia="Times New Roman" w:hAnsi="Times New Roman" w:cs="Times New Roman"/>
          <w:b/>
          <w:sz w:val="28"/>
          <w:szCs w:val="28"/>
          <w:lang w:eastAsia="ru-RU"/>
        </w:rPr>
      </w:pPr>
      <w:r w:rsidRPr="00EC79C1">
        <w:rPr>
          <w:rFonts w:ascii="Times New Roman" w:eastAsia="Times New Roman" w:hAnsi="Times New Roman" w:cs="Times New Roman"/>
          <w:b/>
          <w:sz w:val="28"/>
          <w:szCs w:val="28"/>
          <w:lang w:eastAsia="ru-RU"/>
        </w:rPr>
        <w:lastRenderedPageBreak/>
        <w:t>Ответственность за нарушения правил</w:t>
      </w:r>
    </w:p>
    <w:p w14:paraId="01ED344E" w14:textId="0E53BAEE" w:rsidR="00EC79C1" w:rsidRDefault="00EC79C1" w:rsidP="002A40E1">
      <w:pPr>
        <w:widowControl w:val="0"/>
        <w:overflowPunct w:val="0"/>
        <w:autoSpaceDE w:val="0"/>
        <w:autoSpaceDN w:val="0"/>
        <w:adjustRightInd w:val="0"/>
        <w:spacing w:after="0" w:line="240" w:lineRule="auto"/>
        <w:jc w:val="center"/>
        <w:textAlignment w:val="baseline"/>
        <w:rPr>
          <w:rFonts w:ascii="Times New Roman" w:eastAsia="Times New Roman" w:hAnsi="Times New Roman" w:cs="Times New Roman"/>
          <w:b/>
          <w:sz w:val="28"/>
          <w:szCs w:val="28"/>
          <w:lang w:eastAsia="ru-RU"/>
        </w:rPr>
      </w:pPr>
      <w:r w:rsidRPr="00EC79C1">
        <w:rPr>
          <w:rFonts w:ascii="Times New Roman" w:eastAsia="Times New Roman" w:hAnsi="Times New Roman" w:cs="Times New Roman"/>
          <w:b/>
          <w:sz w:val="28"/>
          <w:szCs w:val="28"/>
          <w:lang w:eastAsia="ru-RU"/>
        </w:rPr>
        <w:t>промышленной безопасности</w:t>
      </w:r>
    </w:p>
    <w:p w14:paraId="1A13ACB5" w14:textId="77777777" w:rsidR="002A40E1" w:rsidRPr="00EC79C1" w:rsidRDefault="002A40E1" w:rsidP="002A40E1">
      <w:pPr>
        <w:widowControl w:val="0"/>
        <w:overflowPunct w:val="0"/>
        <w:autoSpaceDE w:val="0"/>
        <w:autoSpaceDN w:val="0"/>
        <w:adjustRightInd w:val="0"/>
        <w:spacing w:after="0" w:line="240" w:lineRule="auto"/>
        <w:ind w:firstLine="720"/>
        <w:jc w:val="center"/>
        <w:textAlignment w:val="baseline"/>
        <w:rPr>
          <w:rFonts w:ascii="Times New Roman" w:eastAsia="Times New Roman" w:hAnsi="Times New Roman" w:cs="Times New Roman"/>
          <w:b/>
          <w:sz w:val="28"/>
          <w:szCs w:val="28"/>
          <w:lang w:eastAsia="ru-RU"/>
        </w:rPr>
      </w:pPr>
    </w:p>
    <w:p w14:paraId="03FC457E" w14:textId="77777777" w:rsidR="00EC79C1" w:rsidRPr="00EC79C1" w:rsidRDefault="00EC79C1" w:rsidP="00EC79C1">
      <w:pPr>
        <w:numPr>
          <w:ilvl w:val="1"/>
          <w:numId w:val="22"/>
        </w:numPr>
        <w:spacing w:after="0" w:line="240" w:lineRule="auto"/>
        <w:ind w:left="0" w:firstLine="720"/>
        <w:contextualSpacing/>
        <w:jc w:val="both"/>
        <w:rPr>
          <w:rFonts w:ascii="Times New Roman" w:eastAsiaTheme="minorEastAsia" w:hAnsi="Times New Roman" w:cs="Times New Roman"/>
          <w:sz w:val="28"/>
          <w:szCs w:val="28"/>
          <w:lang w:eastAsia="ru-RU"/>
        </w:rPr>
      </w:pPr>
      <w:r w:rsidRPr="00EC79C1">
        <w:rPr>
          <w:rFonts w:ascii="Times New Roman" w:eastAsiaTheme="minorEastAsia" w:hAnsi="Times New Roman" w:cs="Times New Roman"/>
          <w:sz w:val="28"/>
          <w:szCs w:val="28"/>
          <w:lang w:eastAsia="ru-RU"/>
        </w:rPr>
        <w:t>Руководители и специалисты, виновные в нарушении правил безопасности несут личную ответственность независимо от того, привело или не привело это нарушение к аварии или несчастному случаю. Выдача указаний или распоряжений, принуждающих подчиненных нарушать правила безопасности и инструкции по охране труда, самовольное возобновление работ, остановленных органами надзора, а также непринятие мер по устранению обнаруженных нарушений являются нарушениями Правил безопасности.</w:t>
      </w:r>
    </w:p>
    <w:p w14:paraId="0002AC40" w14:textId="77777777" w:rsidR="00EC79C1" w:rsidRPr="00EC79C1" w:rsidRDefault="00EC79C1" w:rsidP="00EC79C1">
      <w:pPr>
        <w:numPr>
          <w:ilvl w:val="1"/>
          <w:numId w:val="22"/>
        </w:numPr>
        <w:spacing w:after="0" w:line="240" w:lineRule="auto"/>
        <w:ind w:left="0" w:firstLine="720"/>
        <w:contextualSpacing/>
        <w:jc w:val="both"/>
        <w:rPr>
          <w:rFonts w:ascii="Times New Roman" w:eastAsiaTheme="minorEastAsia" w:hAnsi="Times New Roman" w:cs="Times New Roman"/>
          <w:sz w:val="28"/>
          <w:szCs w:val="28"/>
          <w:lang w:eastAsia="ru-RU"/>
        </w:rPr>
      </w:pPr>
      <w:r w:rsidRPr="00EC79C1">
        <w:rPr>
          <w:rFonts w:ascii="Times New Roman" w:eastAsiaTheme="minorEastAsia" w:hAnsi="Times New Roman" w:cs="Times New Roman"/>
          <w:sz w:val="28"/>
          <w:szCs w:val="28"/>
          <w:lang w:eastAsia="ru-RU"/>
        </w:rPr>
        <w:t>Рабочие, не выполняющие требований по технике безопасности, изложенные в инструкциях по безопасным методам работ по их профессиям, привлекаются к ответственности.</w:t>
      </w:r>
    </w:p>
    <w:p w14:paraId="0196C393" w14:textId="77777777" w:rsidR="00EC79C1" w:rsidRPr="00EC79C1" w:rsidRDefault="00EC79C1" w:rsidP="00EC79C1">
      <w:pPr>
        <w:numPr>
          <w:ilvl w:val="1"/>
          <w:numId w:val="22"/>
        </w:numPr>
        <w:spacing w:after="0" w:line="240" w:lineRule="auto"/>
        <w:ind w:left="0" w:firstLine="720"/>
        <w:contextualSpacing/>
        <w:jc w:val="both"/>
        <w:rPr>
          <w:rFonts w:ascii="Times New Roman" w:eastAsiaTheme="minorEastAsia" w:hAnsi="Times New Roman" w:cs="Times New Roman"/>
          <w:sz w:val="28"/>
          <w:szCs w:val="28"/>
          <w:lang w:eastAsia="ru-RU"/>
        </w:rPr>
      </w:pPr>
      <w:r w:rsidRPr="00EC79C1">
        <w:rPr>
          <w:rFonts w:ascii="Times New Roman" w:eastAsiaTheme="minorEastAsia" w:hAnsi="Times New Roman" w:cs="Times New Roman"/>
          <w:sz w:val="28"/>
          <w:szCs w:val="28"/>
          <w:lang w:eastAsia="ru-RU"/>
        </w:rPr>
        <w:t>В зависимости от тяжести допущенных нарушений и их последствий руководители, специалисты и рабочие привлекаются к дисциплинарной, административной, материальной или уголовной ответственности в порядке, установленном законодательством Республики Казахстан.</w:t>
      </w:r>
    </w:p>
    <w:p w14:paraId="0FD988B2" w14:textId="77777777" w:rsidR="00EC79C1" w:rsidRPr="00B746B0" w:rsidRDefault="00EC79C1" w:rsidP="00EC79C1">
      <w:pPr>
        <w:spacing w:after="0" w:line="240" w:lineRule="auto"/>
        <w:ind w:firstLine="720"/>
        <w:jc w:val="both"/>
        <w:rPr>
          <w:rFonts w:ascii="Times New Roman" w:eastAsiaTheme="minorEastAsia" w:hAnsi="Times New Roman" w:cs="Times New Roman"/>
          <w:sz w:val="24"/>
          <w:szCs w:val="24"/>
          <w:lang w:eastAsia="ru-RU"/>
        </w:rPr>
      </w:pPr>
    </w:p>
    <w:p w14:paraId="275DC81B" w14:textId="77777777" w:rsidR="00EC79C1" w:rsidRPr="00852157" w:rsidRDefault="00EC79C1" w:rsidP="00EC79C1">
      <w:pPr>
        <w:spacing w:after="0" w:line="240" w:lineRule="auto"/>
        <w:rPr>
          <w:rFonts w:ascii="Times New Roman" w:hAnsi="Times New Roman" w:cs="Times New Roman"/>
          <w:b/>
          <w:sz w:val="24"/>
          <w:szCs w:val="24"/>
        </w:rPr>
      </w:pPr>
      <w:r w:rsidRPr="00852157">
        <w:rPr>
          <w:rFonts w:ascii="Times New Roman" w:hAnsi="Times New Roman" w:cs="Times New Roman"/>
          <w:b/>
          <w:sz w:val="24"/>
          <w:szCs w:val="24"/>
        </w:rPr>
        <w:br w:type="page"/>
      </w:r>
    </w:p>
    <w:p w14:paraId="53D27A51" w14:textId="77777777" w:rsidR="00EC79C1" w:rsidRPr="002A40E1" w:rsidRDefault="00EC79C1" w:rsidP="002A40E1">
      <w:pPr>
        <w:pStyle w:val="ab"/>
        <w:numPr>
          <w:ilvl w:val="0"/>
          <w:numId w:val="17"/>
        </w:numPr>
        <w:spacing w:after="160" w:line="240" w:lineRule="auto"/>
        <w:ind w:left="0" w:firstLine="0"/>
        <w:jc w:val="center"/>
        <w:rPr>
          <w:rFonts w:ascii="Times New Roman" w:eastAsiaTheme="minorEastAsia" w:hAnsi="Times New Roman" w:cs="Times New Roman"/>
          <w:b/>
          <w:sz w:val="28"/>
          <w:szCs w:val="28"/>
          <w:lang w:eastAsia="ru-RU"/>
        </w:rPr>
      </w:pPr>
      <w:r w:rsidRPr="002A40E1">
        <w:rPr>
          <w:rFonts w:ascii="Times New Roman" w:hAnsi="Times New Roman" w:cs="Times New Roman"/>
          <w:b/>
          <w:sz w:val="28"/>
          <w:szCs w:val="28"/>
        </w:rPr>
        <w:lastRenderedPageBreak/>
        <w:t>Охрана окружающей среды</w:t>
      </w:r>
    </w:p>
    <w:p w14:paraId="4CAB4C58" w14:textId="77777777" w:rsidR="00EC79C1" w:rsidRPr="002A40E1" w:rsidRDefault="00EC79C1" w:rsidP="002A40E1">
      <w:pPr>
        <w:tabs>
          <w:tab w:val="left" w:pos="709"/>
          <w:tab w:val="left" w:pos="851"/>
          <w:tab w:val="left" w:pos="993"/>
        </w:tabs>
        <w:spacing w:after="0" w:line="240" w:lineRule="auto"/>
        <w:ind w:firstLine="708"/>
        <w:jc w:val="both"/>
        <w:rPr>
          <w:rFonts w:ascii="Times New Roman" w:hAnsi="Times New Roman" w:cs="Times New Roman"/>
          <w:sz w:val="28"/>
          <w:szCs w:val="28"/>
        </w:rPr>
      </w:pPr>
      <w:r w:rsidRPr="002A40E1">
        <w:rPr>
          <w:rFonts w:ascii="Times New Roman" w:hAnsi="Times New Roman" w:cs="Times New Roman"/>
          <w:sz w:val="28"/>
          <w:szCs w:val="28"/>
        </w:rPr>
        <w:t>Настоящим проектом предусмотрена оценка состояния природной среды до начала работ, а также составление ОВОС проектируемых геологоразведочных работ. Информация об оценке воздействия на окружающую среду будет приведена в отдельном проекте (ОВОС).</w:t>
      </w:r>
    </w:p>
    <w:p w14:paraId="629C9A6B" w14:textId="77777777" w:rsidR="00EC79C1" w:rsidRPr="002A40E1" w:rsidRDefault="00EC79C1" w:rsidP="002A40E1">
      <w:pPr>
        <w:tabs>
          <w:tab w:val="left" w:pos="709"/>
          <w:tab w:val="left" w:pos="851"/>
          <w:tab w:val="left" w:pos="993"/>
        </w:tabs>
        <w:spacing w:after="0" w:line="240" w:lineRule="auto"/>
        <w:ind w:firstLine="708"/>
        <w:jc w:val="both"/>
        <w:rPr>
          <w:rFonts w:ascii="Times New Roman" w:hAnsi="Times New Roman" w:cs="Times New Roman"/>
          <w:sz w:val="28"/>
          <w:szCs w:val="28"/>
        </w:rPr>
      </w:pPr>
      <w:r w:rsidRPr="002A40E1">
        <w:rPr>
          <w:rFonts w:ascii="Times New Roman" w:hAnsi="Times New Roman" w:cs="Times New Roman"/>
          <w:sz w:val="28"/>
          <w:szCs w:val="28"/>
        </w:rPr>
        <w:t>Поскольку работы носят временный характер, границы санитарно-защитной зоны не устанавливаются.</w:t>
      </w:r>
    </w:p>
    <w:p w14:paraId="2CDCDB88" w14:textId="77777777" w:rsidR="00EC79C1" w:rsidRPr="002A40E1" w:rsidRDefault="00EC79C1" w:rsidP="002A40E1">
      <w:pPr>
        <w:tabs>
          <w:tab w:val="left" w:pos="709"/>
          <w:tab w:val="left" w:pos="851"/>
          <w:tab w:val="left" w:pos="993"/>
        </w:tabs>
        <w:spacing w:after="0" w:line="240" w:lineRule="auto"/>
        <w:ind w:firstLine="708"/>
        <w:jc w:val="both"/>
        <w:rPr>
          <w:rFonts w:ascii="Times New Roman" w:hAnsi="Times New Roman" w:cs="Times New Roman"/>
          <w:sz w:val="28"/>
          <w:szCs w:val="28"/>
        </w:rPr>
      </w:pPr>
      <w:r w:rsidRPr="002A40E1">
        <w:rPr>
          <w:rFonts w:ascii="Times New Roman" w:hAnsi="Times New Roman" w:cs="Times New Roman"/>
          <w:sz w:val="28"/>
          <w:szCs w:val="28"/>
        </w:rPr>
        <w:t>Проектом работ предусматриваются меры по минимизации отрицательных воздействий проводимых работ на окружающую среду.</w:t>
      </w:r>
    </w:p>
    <w:p w14:paraId="2FDEB006" w14:textId="77777777" w:rsidR="00EC79C1" w:rsidRPr="002A40E1" w:rsidRDefault="00EC79C1" w:rsidP="002A40E1">
      <w:pPr>
        <w:tabs>
          <w:tab w:val="left" w:pos="709"/>
          <w:tab w:val="left" w:pos="851"/>
          <w:tab w:val="left" w:pos="993"/>
        </w:tabs>
        <w:autoSpaceDE w:val="0"/>
        <w:autoSpaceDN w:val="0"/>
        <w:adjustRightInd w:val="0"/>
        <w:spacing w:after="0" w:line="240" w:lineRule="auto"/>
        <w:ind w:firstLine="708"/>
        <w:jc w:val="both"/>
        <w:rPr>
          <w:rFonts w:ascii="Times New Roman" w:eastAsiaTheme="minorEastAsia" w:hAnsi="Times New Roman" w:cs="Times New Roman"/>
          <w:sz w:val="28"/>
          <w:szCs w:val="28"/>
          <w:lang w:eastAsia="ru-RU"/>
        </w:rPr>
      </w:pPr>
      <w:r w:rsidRPr="002A40E1">
        <w:rPr>
          <w:rFonts w:ascii="Times New Roman" w:eastAsiaTheme="minorEastAsia" w:hAnsi="Times New Roman" w:cs="Times New Roman"/>
          <w:sz w:val="28"/>
          <w:szCs w:val="28"/>
          <w:lang w:eastAsia="ru-RU"/>
        </w:rPr>
        <w:t xml:space="preserve">Размещение профилей скважин, практически на всех предусматриваемых проектом участках, будет производиться на большом удалении от населенных пунктов. </w:t>
      </w:r>
    </w:p>
    <w:p w14:paraId="0D1391D3" w14:textId="77777777" w:rsidR="00EC79C1" w:rsidRPr="002A40E1" w:rsidRDefault="00EC79C1" w:rsidP="002A40E1">
      <w:pPr>
        <w:tabs>
          <w:tab w:val="left" w:pos="709"/>
          <w:tab w:val="left" w:pos="851"/>
          <w:tab w:val="left" w:pos="993"/>
        </w:tabs>
        <w:autoSpaceDE w:val="0"/>
        <w:autoSpaceDN w:val="0"/>
        <w:adjustRightInd w:val="0"/>
        <w:spacing w:after="0" w:line="240" w:lineRule="auto"/>
        <w:ind w:firstLine="708"/>
        <w:jc w:val="both"/>
        <w:rPr>
          <w:rFonts w:ascii="Times New Roman" w:eastAsiaTheme="minorEastAsia" w:hAnsi="Times New Roman" w:cs="Times New Roman"/>
          <w:sz w:val="28"/>
          <w:szCs w:val="28"/>
          <w:lang w:eastAsia="ru-RU"/>
        </w:rPr>
      </w:pPr>
      <w:r w:rsidRPr="002A40E1">
        <w:rPr>
          <w:rFonts w:ascii="Times New Roman" w:eastAsiaTheme="minorEastAsia" w:hAnsi="Times New Roman" w:cs="Times New Roman"/>
          <w:sz w:val="28"/>
          <w:szCs w:val="28"/>
          <w:lang w:eastAsia="ru-RU"/>
        </w:rPr>
        <w:t>Проектируемые работы отрицательного влияния на поверхностные и подземные воды оказывать не будут.</w:t>
      </w:r>
    </w:p>
    <w:p w14:paraId="42CE159B" w14:textId="77777777" w:rsidR="00EC79C1" w:rsidRPr="002A40E1" w:rsidRDefault="00EC79C1" w:rsidP="002A40E1">
      <w:pPr>
        <w:tabs>
          <w:tab w:val="left" w:pos="709"/>
          <w:tab w:val="left" w:pos="851"/>
          <w:tab w:val="left" w:pos="993"/>
        </w:tabs>
        <w:autoSpaceDE w:val="0"/>
        <w:autoSpaceDN w:val="0"/>
        <w:adjustRightInd w:val="0"/>
        <w:spacing w:after="0" w:line="240" w:lineRule="auto"/>
        <w:ind w:firstLine="708"/>
        <w:jc w:val="both"/>
        <w:rPr>
          <w:rFonts w:ascii="Times New Roman" w:eastAsiaTheme="minorEastAsia" w:hAnsi="Times New Roman" w:cs="Times New Roman"/>
          <w:sz w:val="28"/>
          <w:szCs w:val="28"/>
          <w:lang w:eastAsia="ru-RU"/>
        </w:rPr>
      </w:pPr>
      <w:r w:rsidRPr="002A40E1">
        <w:rPr>
          <w:rFonts w:ascii="Times New Roman" w:eastAsiaTheme="minorEastAsia" w:hAnsi="Times New Roman" w:cs="Times New Roman"/>
          <w:sz w:val="28"/>
          <w:szCs w:val="28"/>
          <w:lang w:eastAsia="ru-RU"/>
        </w:rPr>
        <w:t>Воздействие проектируемых работ на животный и растительный мир будет минимальным. Опасных для жизни животных и людей работ проводиться не будет.</w:t>
      </w:r>
    </w:p>
    <w:p w14:paraId="771FBFDC" w14:textId="77777777" w:rsidR="00EC79C1" w:rsidRPr="002A40E1" w:rsidRDefault="00EC79C1" w:rsidP="002A40E1">
      <w:pPr>
        <w:tabs>
          <w:tab w:val="left" w:pos="709"/>
          <w:tab w:val="left" w:pos="851"/>
          <w:tab w:val="left" w:pos="993"/>
        </w:tabs>
        <w:spacing w:after="0" w:line="240" w:lineRule="auto"/>
        <w:ind w:firstLine="708"/>
        <w:jc w:val="both"/>
        <w:rPr>
          <w:rFonts w:ascii="Times New Roman" w:hAnsi="Times New Roman" w:cs="Times New Roman"/>
          <w:sz w:val="28"/>
          <w:szCs w:val="28"/>
        </w:rPr>
      </w:pPr>
      <w:r w:rsidRPr="002A40E1">
        <w:rPr>
          <w:rFonts w:ascii="Times New Roman" w:hAnsi="Times New Roman" w:cs="Times New Roman"/>
          <w:i/>
          <w:sz w:val="28"/>
          <w:szCs w:val="28"/>
        </w:rPr>
        <w:t>Воздушная среда.</w:t>
      </w:r>
      <w:r w:rsidRPr="002A40E1">
        <w:rPr>
          <w:rFonts w:ascii="Times New Roman" w:hAnsi="Times New Roman" w:cs="Times New Roman"/>
          <w:sz w:val="28"/>
          <w:szCs w:val="28"/>
        </w:rPr>
        <w:t xml:space="preserve"> Воздействие на воздушную среду оценивается количеством выброса в атмосферу продуктов сгорания горюче-смазочных материалов при выполнении полевых работ с использованием автотранспорта и технологических механизмов.</w:t>
      </w:r>
    </w:p>
    <w:p w14:paraId="181051FC" w14:textId="77777777" w:rsidR="00EC79C1" w:rsidRPr="002A40E1" w:rsidRDefault="00EC79C1" w:rsidP="002A40E1">
      <w:pPr>
        <w:tabs>
          <w:tab w:val="left" w:pos="709"/>
          <w:tab w:val="left" w:pos="851"/>
          <w:tab w:val="left" w:pos="993"/>
        </w:tabs>
        <w:spacing w:after="0" w:line="240" w:lineRule="auto"/>
        <w:ind w:firstLine="708"/>
        <w:jc w:val="both"/>
        <w:rPr>
          <w:rFonts w:ascii="Times New Roman" w:hAnsi="Times New Roman" w:cs="Times New Roman"/>
          <w:sz w:val="28"/>
          <w:szCs w:val="28"/>
        </w:rPr>
      </w:pPr>
      <w:r w:rsidRPr="002A40E1">
        <w:rPr>
          <w:rFonts w:ascii="Times New Roman" w:hAnsi="Times New Roman" w:cs="Times New Roman"/>
          <w:i/>
          <w:sz w:val="28"/>
          <w:szCs w:val="28"/>
        </w:rPr>
        <w:t>Охрана окружающего воздуха от загрязнения.</w:t>
      </w:r>
      <w:r w:rsidRPr="002A40E1">
        <w:rPr>
          <w:rFonts w:ascii="Times New Roman" w:hAnsi="Times New Roman" w:cs="Times New Roman"/>
          <w:sz w:val="28"/>
          <w:szCs w:val="28"/>
        </w:rPr>
        <w:t xml:space="preserve"> Источник загрязнения имеет передвижной характер, наличие техники малочисленно, в связи с чем выбросы вредных веществ не будут превышать предельно допустимых концентраций в воздухе рабочей зоны согласно «Временных нормативных требований по охране окружающей среды при ведении горно-разведочных работ». На участке работ, в целях регулирования предельно допустимых выбросов, программой предусматривается:</w:t>
      </w:r>
    </w:p>
    <w:p w14:paraId="4525FC26" w14:textId="77777777" w:rsidR="00EC79C1" w:rsidRPr="002A40E1" w:rsidRDefault="00EC79C1" w:rsidP="002A40E1">
      <w:pPr>
        <w:tabs>
          <w:tab w:val="left" w:pos="709"/>
          <w:tab w:val="left" w:pos="851"/>
          <w:tab w:val="left" w:pos="993"/>
        </w:tabs>
        <w:spacing w:after="0" w:line="240" w:lineRule="auto"/>
        <w:ind w:firstLine="708"/>
        <w:jc w:val="both"/>
        <w:rPr>
          <w:rFonts w:ascii="Times New Roman" w:hAnsi="Times New Roman" w:cs="Times New Roman"/>
          <w:sz w:val="28"/>
          <w:szCs w:val="28"/>
        </w:rPr>
      </w:pPr>
      <w:r w:rsidRPr="002A40E1">
        <w:rPr>
          <w:rFonts w:ascii="Times New Roman" w:hAnsi="Times New Roman" w:cs="Times New Roman"/>
          <w:sz w:val="28"/>
          <w:szCs w:val="28"/>
        </w:rPr>
        <w:t>− обеспечить надлежащий контроль за работой карбюраторной техники и маслогидравлических систем, путем регулярного профосмотра и ремонта;</w:t>
      </w:r>
    </w:p>
    <w:p w14:paraId="5D472235" w14:textId="77777777" w:rsidR="00EC79C1" w:rsidRPr="002A40E1" w:rsidRDefault="00EC79C1" w:rsidP="002A40E1">
      <w:pPr>
        <w:tabs>
          <w:tab w:val="left" w:pos="709"/>
          <w:tab w:val="left" w:pos="851"/>
          <w:tab w:val="left" w:pos="993"/>
        </w:tabs>
        <w:spacing w:after="0" w:line="240" w:lineRule="auto"/>
        <w:ind w:firstLine="708"/>
        <w:jc w:val="both"/>
        <w:rPr>
          <w:rFonts w:ascii="Times New Roman" w:hAnsi="Times New Roman" w:cs="Times New Roman"/>
          <w:sz w:val="28"/>
          <w:szCs w:val="28"/>
        </w:rPr>
      </w:pPr>
      <w:r w:rsidRPr="002A40E1">
        <w:rPr>
          <w:rFonts w:ascii="Times New Roman" w:hAnsi="Times New Roman" w:cs="Times New Roman"/>
          <w:sz w:val="28"/>
          <w:szCs w:val="28"/>
        </w:rPr>
        <w:t>− сократить до минимума работу агрегатов в холостом режиме.</w:t>
      </w:r>
    </w:p>
    <w:p w14:paraId="0CF83462" w14:textId="77777777" w:rsidR="00EC79C1" w:rsidRPr="002A40E1" w:rsidRDefault="00EC79C1" w:rsidP="002A40E1">
      <w:pPr>
        <w:tabs>
          <w:tab w:val="left" w:pos="709"/>
          <w:tab w:val="left" w:pos="851"/>
          <w:tab w:val="left" w:pos="993"/>
        </w:tabs>
        <w:spacing w:after="0" w:line="240" w:lineRule="auto"/>
        <w:ind w:firstLine="708"/>
        <w:jc w:val="both"/>
        <w:rPr>
          <w:rFonts w:ascii="Times New Roman" w:hAnsi="Times New Roman" w:cs="Times New Roman"/>
          <w:sz w:val="28"/>
          <w:szCs w:val="28"/>
        </w:rPr>
      </w:pPr>
      <w:r w:rsidRPr="002A40E1">
        <w:rPr>
          <w:rFonts w:ascii="Times New Roman" w:hAnsi="Times New Roman" w:cs="Times New Roman"/>
          <w:sz w:val="28"/>
          <w:szCs w:val="28"/>
        </w:rPr>
        <w:t>− ремонт техники производить в оборудованных местах, предусматривающих сбор и утилизацию отходов.</w:t>
      </w:r>
    </w:p>
    <w:p w14:paraId="28FE4103" w14:textId="77777777" w:rsidR="00EC79C1" w:rsidRPr="002A40E1" w:rsidRDefault="00EC79C1" w:rsidP="002A40E1">
      <w:pPr>
        <w:tabs>
          <w:tab w:val="left" w:pos="709"/>
          <w:tab w:val="left" w:pos="851"/>
          <w:tab w:val="left" w:pos="993"/>
        </w:tabs>
        <w:spacing w:after="0" w:line="240" w:lineRule="auto"/>
        <w:ind w:firstLine="708"/>
        <w:jc w:val="both"/>
        <w:rPr>
          <w:rFonts w:ascii="Times New Roman" w:hAnsi="Times New Roman" w:cs="Times New Roman"/>
          <w:i/>
          <w:sz w:val="28"/>
          <w:szCs w:val="28"/>
        </w:rPr>
      </w:pPr>
      <w:r w:rsidRPr="002A40E1">
        <w:rPr>
          <w:rFonts w:ascii="Times New Roman" w:hAnsi="Times New Roman" w:cs="Times New Roman"/>
          <w:i/>
          <w:sz w:val="28"/>
          <w:szCs w:val="28"/>
        </w:rPr>
        <w:t>Поверхностные и подземные воды.</w:t>
      </w:r>
    </w:p>
    <w:p w14:paraId="3D10C66A" w14:textId="77777777" w:rsidR="00EC79C1" w:rsidRPr="002A40E1" w:rsidRDefault="00EC79C1" w:rsidP="002A40E1">
      <w:pPr>
        <w:tabs>
          <w:tab w:val="left" w:pos="709"/>
          <w:tab w:val="left" w:pos="851"/>
          <w:tab w:val="left" w:pos="993"/>
        </w:tabs>
        <w:spacing w:after="0" w:line="240" w:lineRule="auto"/>
        <w:ind w:firstLine="708"/>
        <w:jc w:val="both"/>
        <w:rPr>
          <w:rFonts w:ascii="Times New Roman" w:hAnsi="Times New Roman" w:cs="Times New Roman"/>
          <w:sz w:val="28"/>
          <w:szCs w:val="28"/>
        </w:rPr>
      </w:pPr>
      <w:r w:rsidRPr="002A40E1">
        <w:rPr>
          <w:rFonts w:ascii="Times New Roman" w:hAnsi="Times New Roman" w:cs="Times New Roman"/>
          <w:sz w:val="28"/>
          <w:szCs w:val="28"/>
        </w:rPr>
        <w:t>При выполнении геологоразведочных работ попадание загрязняющих веществ в подземные воды должно быть полностью исключено.</w:t>
      </w:r>
    </w:p>
    <w:p w14:paraId="47989E6F" w14:textId="77777777" w:rsidR="00EC79C1" w:rsidRPr="002A40E1" w:rsidRDefault="00EC79C1" w:rsidP="002A40E1">
      <w:pPr>
        <w:tabs>
          <w:tab w:val="left" w:pos="709"/>
          <w:tab w:val="left" w:pos="851"/>
          <w:tab w:val="left" w:pos="993"/>
        </w:tabs>
        <w:spacing w:after="0" w:line="240" w:lineRule="auto"/>
        <w:ind w:firstLine="708"/>
        <w:jc w:val="both"/>
        <w:rPr>
          <w:rFonts w:ascii="Times New Roman" w:hAnsi="Times New Roman" w:cs="Times New Roman"/>
          <w:sz w:val="28"/>
          <w:szCs w:val="28"/>
        </w:rPr>
      </w:pPr>
      <w:r w:rsidRPr="002A40E1">
        <w:rPr>
          <w:rFonts w:ascii="Times New Roman" w:hAnsi="Times New Roman" w:cs="Times New Roman"/>
          <w:sz w:val="28"/>
          <w:szCs w:val="28"/>
        </w:rPr>
        <w:t>Транспортировка от базового лагеря до участка работ будет производиться по полевым дорогам.</w:t>
      </w:r>
    </w:p>
    <w:p w14:paraId="4502DE91" w14:textId="77777777" w:rsidR="00EC79C1" w:rsidRPr="002A40E1" w:rsidRDefault="00EC79C1" w:rsidP="002A40E1">
      <w:pPr>
        <w:tabs>
          <w:tab w:val="left" w:pos="709"/>
          <w:tab w:val="left" w:pos="851"/>
          <w:tab w:val="left" w:pos="993"/>
        </w:tabs>
        <w:spacing w:after="0" w:line="240" w:lineRule="auto"/>
        <w:ind w:firstLine="708"/>
        <w:jc w:val="both"/>
        <w:rPr>
          <w:rFonts w:ascii="Times New Roman" w:hAnsi="Times New Roman" w:cs="Times New Roman"/>
          <w:sz w:val="28"/>
          <w:szCs w:val="28"/>
        </w:rPr>
      </w:pPr>
      <w:r w:rsidRPr="002A40E1">
        <w:rPr>
          <w:rFonts w:ascii="Times New Roman" w:hAnsi="Times New Roman" w:cs="Times New Roman"/>
          <w:sz w:val="28"/>
          <w:szCs w:val="28"/>
        </w:rPr>
        <w:t>При проведении геологических маршрутов, буровых работ, опробования загрязнение поверхностных вод исключается.</w:t>
      </w:r>
    </w:p>
    <w:p w14:paraId="1A213D24" w14:textId="7D20AF92" w:rsidR="00EC79C1" w:rsidRPr="002A40E1" w:rsidRDefault="00EC79C1" w:rsidP="002A40E1">
      <w:pPr>
        <w:tabs>
          <w:tab w:val="left" w:pos="709"/>
          <w:tab w:val="left" w:pos="851"/>
          <w:tab w:val="left" w:pos="993"/>
        </w:tabs>
        <w:spacing w:after="0" w:line="240" w:lineRule="auto"/>
        <w:ind w:firstLine="708"/>
        <w:jc w:val="both"/>
        <w:rPr>
          <w:rFonts w:ascii="Times New Roman" w:hAnsi="Times New Roman" w:cs="Times New Roman"/>
          <w:sz w:val="28"/>
          <w:szCs w:val="28"/>
        </w:rPr>
      </w:pPr>
      <w:r w:rsidRPr="002A40E1">
        <w:rPr>
          <w:rFonts w:ascii="Times New Roman" w:hAnsi="Times New Roman" w:cs="Times New Roman"/>
          <w:sz w:val="28"/>
          <w:szCs w:val="28"/>
        </w:rPr>
        <w:t xml:space="preserve">Бурение </w:t>
      </w:r>
      <w:r w:rsidR="002A40E1">
        <w:rPr>
          <w:rFonts w:ascii="Times New Roman" w:hAnsi="Times New Roman" w:cs="Times New Roman"/>
          <w:sz w:val="28"/>
          <w:szCs w:val="28"/>
        </w:rPr>
        <w:t>разведочных</w:t>
      </w:r>
      <w:r w:rsidRPr="002A40E1">
        <w:rPr>
          <w:rFonts w:ascii="Times New Roman" w:hAnsi="Times New Roman" w:cs="Times New Roman"/>
          <w:sz w:val="28"/>
          <w:szCs w:val="28"/>
        </w:rPr>
        <w:t xml:space="preserve"> скважин производится современным буровым оборудованием, без использования химических реагентов.</w:t>
      </w:r>
    </w:p>
    <w:p w14:paraId="0833471A" w14:textId="77777777" w:rsidR="00EC79C1" w:rsidRPr="002A40E1" w:rsidRDefault="00EC79C1" w:rsidP="002A40E1">
      <w:pPr>
        <w:tabs>
          <w:tab w:val="left" w:pos="709"/>
          <w:tab w:val="left" w:pos="851"/>
          <w:tab w:val="left" w:pos="993"/>
        </w:tabs>
        <w:spacing w:after="0" w:line="240" w:lineRule="auto"/>
        <w:ind w:firstLine="708"/>
        <w:jc w:val="both"/>
        <w:rPr>
          <w:rFonts w:ascii="Times New Roman" w:hAnsi="Times New Roman" w:cs="Times New Roman"/>
          <w:sz w:val="28"/>
          <w:szCs w:val="28"/>
        </w:rPr>
      </w:pPr>
      <w:r w:rsidRPr="002A40E1">
        <w:rPr>
          <w:rFonts w:ascii="Times New Roman" w:hAnsi="Times New Roman" w:cs="Times New Roman"/>
          <w:sz w:val="28"/>
          <w:szCs w:val="28"/>
        </w:rPr>
        <w:lastRenderedPageBreak/>
        <w:t>Таким образом, предусмотренные проектом виды работ оказываю минимальное воздействие на окружающую среду, загрязнения подземных вод происходить не будет. В связи с чем, разработка специальных мероприятий по защите поверхностных и подземных вод не требуется.</w:t>
      </w:r>
    </w:p>
    <w:p w14:paraId="323B6CB0" w14:textId="77777777" w:rsidR="00EC79C1" w:rsidRPr="002A40E1" w:rsidRDefault="00EC79C1" w:rsidP="002A40E1">
      <w:pPr>
        <w:tabs>
          <w:tab w:val="left" w:pos="709"/>
          <w:tab w:val="left" w:pos="851"/>
          <w:tab w:val="left" w:pos="993"/>
        </w:tabs>
        <w:spacing w:after="0" w:line="240" w:lineRule="auto"/>
        <w:ind w:firstLine="708"/>
        <w:jc w:val="both"/>
        <w:rPr>
          <w:rFonts w:ascii="Times New Roman" w:hAnsi="Times New Roman" w:cs="Times New Roman"/>
          <w:sz w:val="28"/>
          <w:szCs w:val="28"/>
        </w:rPr>
      </w:pPr>
      <w:r w:rsidRPr="002A40E1">
        <w:rPr>
          <w:rFonts w:ascii="Times New Roman" w:hAnsi="Times New Roman" w:cs="Times New Roman"/>
          <w:i/>
          <w:sz w:val="28"/>
          <w:szCs w:val="28"/>
        </w:rPr>
        <w:t>Земля (почва, грунты).</w:t>
      </w:r>
      <w:r w:rsidRPr="002A40E1">
        <w:rPr>
          <w:rFonts w:ascii="Times New Roman" w:hAnsi="Times New Roman" w:cs="Times New Roman"/>
          <w:sz w:val="28"/>
          <w:szCs w:val="28"/>
        </w:rPr>
        <w:t xml:space="preserve"> Проектные работы будут проводиться на полупустынной территории, где плодородный слой практически отсутствует. Техногенное воздействие на поверхность земли будет происходить при бурении скважин. Бурение будет производиться самоходной установкой на колесном коду. Для предотвращения загрязнения поверхности земли ГСМ под двигатель буровой установки устанавливается поддон. В случае разлива ГСМ на поверхность земли, загрязненный пласт снимается, складируется и вывозится на утилизацию.</w:t>
      </w:r>
    </w:p>
    <w:p w14:paraId="2E7DA261" w14:textId="77777777" w:rsidR="00EC79C1" w:rsidRPr="002A40E1" w:rsidRDefault="00EC79C1" w:rsidP="002A40E1">
      <w:pPr>
        <w:tabs>
          <w:tab w:val="left" w:pos="709"/>
          <w:tab w:val="left" w:pos="851"/>
          <w:tab w:val="left" w:pos="993"/>
        </w:tabs>
        <w:spacing w:after="0" w:line="240" w:lineRule="auto"/>
        <w:ind w:firstLine="708"/>
        <w:jc w:val="both"/>
        <w:rPr>
          <w:rFonts w:ascii="Times New Roman" w:hAnsi="Times New Roman" w:cs="Times New Roman"/>
          <w:sz w:val="28"/>
          <w:szCs w:val="28"/>
        </w:rPr>
      </w:pPr>
      <w:r w:rsidRPr="002A40E1">
        <w:rPr>
          <w:rFonts w:ascii="Times New Roman" w:hAnsi="Times New Roman" w:cs="Times New Roman"/>
          <w:i/>
          <w:sz w:val="28"/>
          <w:szCs w:val="28"/>
        </w:rPr>
        <w:t>Бытовые отходы.</w:t>
      </w:r>
      <w:r w:rsidRPr="002A40E1">
        <w:rPr>
          <w:rFonts w:ascii="Times New Roman" w:hAnsi="Times New Roman" w:cs="Times New Roman"/>
          <w:sz w:val="28"/>
          <w:szCs w:val="28"/>
        </w:rPr>
        <w:t xml:space="preserve"> Отходы складируются в контейнеры, которые заменяются по мере заполнения. Мусор вывозится на специальный полигон.</w:t>
      </w:r>
    </w:p>
    <w:p w14:paraId="24CB36EF" w14:textId="77777777" w:rsidR="00EC79C1" w:rsidRPr="002A40E1" w:rsidRDefault="00EC79C1" w:rsidP="002A40E1">
      <w:pPr>
        <w:tabs>
          <w:tab w:val="left" w:pos="709"/>
          <w:tab w:val="left" w:pos="851"/>
          <w:tab w:val="left" w:pos="993"/>
        </w:tabs>
        <w:spacing w:after="0" w:line="240" w:lineRule="auto"/>
        <w:ind w:firstLine="708"/>
        <w:jc w:val="both"/>
        <w:rPr>
          <w:rFonts w:ascii="Times New Roman" w:hAnsi="Times New Roman" w:cs="Times New Roman"/>
          <w:sz w:val="28"/>
          <w:szCs w:val="28"/>
        </w:rPr>
      </w:pPr>
      <w:r w:rsidRPr="002A40E1">
        <w:rPr>
          <w:rFonts w:ascii="Times New Roman" w:hAnsi="Times New Roman" w:cs="Times New Roman"/>
          <w:i/>
          <w:sz w:val="28"/>
          <w:szCs w:val="28"/>
        </w:rPr>
        <w:t>Растительный покров.</w:t>
      </w:r>
      <w:r w:rsidRPr="002A40E1">
        <w:rPr>
          <w:rFonts w:ascii="Times New Roman" w:hAnsi="Times New Roman" w:cs="Times New Roman"/>
          <w:sz w:val="28"/>
          <w:szCs w:val="28"/>
        </w:rPr>
        <w:t xml:space="preserve"> Участок работ расположен в полупустынном районе с бедным растительным покровом. Во избежание нанесения какого-либо вреда растительному покрову, передвижение автотранспорта будет осуществляться по существующим дорогам. Там же, где дороги отсутствуют - по бездорожью, свободному от растительного покрова.</w:t>
      </w:r>
    </w:p>
    <w:p w14:paraId="2307448B" w14:textId="77777777" w:rsidR="00EC79C1" w:rsidRPr="002A40E1" w:rsidRDefault="00EC79C1" w:rsidP="002A40E1">
      <w:pPr>
        <w:tabs>
          <w:tab w:val="left" w:pos="709"/>
          <w:tab w:val="left" w:pos="851"/>
          <w:tab w:val="left" w:pos="993"/>
        </w:tabs>
        <w:spacing w:after="0" w:line="240" w:lineRule="auto"/>
        <w:ind w:firstLine="708"/>
        <w:jc w:val="both"/>
        <w:rPr>
          <w:rFonts w:ascii="Times New Roman" w:hAnsi="Times New Roman" w:cs="Times New Roman"/>
          <w:sz w:val="28"/>
          <w:szCs w:val="28"/>
        </w:rPr>
      </w:pPr>
      <w:r w:rsidRPr="002A40E1">
        <w:rPr>
          <w:rFonts w:ascii="Times New Roman" w:hAnsi="Times New Roman" w:cs="Times New Roman"/>
          <w:i/>
          <w:sz w:val="28"/>
          <w:szCs w:val="28"/>
        </w:rPr>
        <w:t xml:space="preserve">Оценка экологического риска проведения поисково-оценочных работ. </w:t>
      </w:r>
      <w:r w:rsidRPr="002A40E1">
        <w:rPr>
          <w:rFonts w:ascii="Times New Roman" w:hAnsi="Times New Roman" w:cs="Times New Roman"/>
          <w:sz w:val="28"/>
          <w:szCs w:val="28"/>
        </w:rPr>
        <w:t>Ландшафты района работ устойчивы к проведению на них проектируемых работ. По окончании работ площади очищаются от производственных отходов.</w:t>
      </w:r>
    </w:p>
    <w:p w14:paraId="68DD5A8A" w14:textId="77777777" w:rsidR="00EC79C1" w:rsidRPr="002A40E1" w:rsidRDefault="00EC79C1" w:rsidP="002A40E1">
      <w:pPr>
        <w:tabs>
          <w:tab w:val="left" w:pos="709"/>
          <w:tab w:val="left" w:pos="851"/>
          <w:tab w:val="left" w:pos="993"/>
        </w:tabs>
        <w:spacing w:after="0" w:line="240" w:lineRule="auto"/>
        <w:ind w:firstLine="708"/>
        <w:jc w:val="both"/>
        <w:rPr>
          <w:rFonts w:ascii="Times New Roman" w:hAnsi="Times New Roman" w:cs="Times New Roman"/>
          <w:sz w:val="28"/>
          <w:szCs w:val="28"/>
        </w:rPr>
      </w:pPr>
      <w:r w:rsidRPr="002A40E1">
        <w:rPr>
          <w:rFonts w:ascii="Times New Roman" w:hAnsi="Times New Roman" w:cs="Times New Roman"/>
          <w:sz w:val="28"/>
          <w:szCs w:val="28"/>
        </w:rPr>
        <w:t>Почвенно-растительный слой имеет очень незначительную мощность.</w:t>
      </w:r>
    </w:p>
    <w:p w14:paraId="0EE75C5E" w14:textId="77777777" w:rsidR="00EC79C1" w:rsidRPr="002A40E1" w:rsidRDefault="00EC79C1" w:rsidP="002A40E1">
      <w:pPr>
        <w:tabs>
          <w:tab w:val="left" w:pos="709"/>
          <w:tab w:val="left" w:pos="851"/>
          <w:tab w:val="left" w:pos="993"/>
        </w:tabs>
        <w:spacing w:after="0" w:line="240" w:lineRule="auto"/>
        <w:ind w:firstLine="708"/>
        <w:jc w:val="both"/>
        <w:rPr>
          <w:rFonts w:ascii="Times New Roman" w:hAnsi="Times New Roman" w:cs="Times New Roman"/>
          <w:sz w:val="28"/>
          <w:szCs w:val="28"/>
        </w:rPr>
      </w:pPr>
      <w:r w:rsidRPr="002A40E1">
        <w:rPr>
          <w:rFonts w:ascii="Times New Roman" w:hAnsi="Times New Roman" w:cs="Times New Roman"/>
          <w:sz w:val="28"/>
          <w:szCs w:val="28"/>
        </w:rPr>
        <w:t>Аварийные ситуации, которые могут каким-то образом отрицательно повлиять на состояние окружающей среды, исключаются.</w:t>
      </w:r>
    </w:p>
    <w:p w14:paraId="5CCF3BC4" w14:textId="77777777" w:rsidR="00EC79C1" w:rsidRPr="002A40E1" w:rsidRDefault="00EC79C1" w:rsidP="002A40E1">
      <w:pPr>
        <w:spacing w:after="0" w:line="240" w:lineRule="auto"/>
        <w:ind w:firstLine="708"/>
        <w:jc w:val="both"/>
        <w:rPr>
          <w:rFonts w:ascii="Times New Roman" w:hAnsi="Times New Roman" w:cs="Times New Roman"/>
          <w:sz w:val="28"/>
          <w:szCs w:val="28"/>
        </w:rPr>
      </w:pPr>
      <w:r w:rsidRPr="002A40E1">
        <w:rPr>
          <w:rFonts w:ascii="Times New Roman" w:hAnsi="Times New Roman" w:cs="Times New Roman"/>
          <w:sz w:val="28"/>
          <w:szCs w:val="28"/>
        </w:rPr>
        <w:t>Проектом предусматриваются мероприятия по снижению техногенного воздействия на грунтовые воды и почвы, а также ликвидация его последствий по завершении запланированных работ:</w:t>
      </w:r>
    </w:p>
    <w:p w14:paraId="1534C232" w14:textId="77777777" w:rsidR="00EC79C1" w:rsidRPr="002A40E1" w:rsidRDefault="00EC79C1" w:rsidP="002A40E1">
      <w:pPr>
        <w:tabs>
          <w:tab w:val="left" w:pos="709"/>
          <w:tab w:val="left" w:pos="851"/>
          <w:tab w:val="left" w:pos="993"/>
        </w:tabs>
        <w:spacing w:after="0" w:line="240" w:lineRule="auto"/>
        <w:ind w:firstLine="708"/>
        <w:jc w:val="both"/>
        <w:rPr>
          <w:rFonts w:ascii="Times New Roman" w:hAnsi="Times New Roman" w:cs="Times New Roman"/>
          <w:sz w:val="28"/>
          <w:szCs w:val="28"/>
        </w:rPr>
      </w:pPr>
      <w:r w:rsidRPr="002A40E1">
        <w:rPr>
          <w:rFonts w:ascii="Times New Roman" w:hAnsi="Times New Roman" w:cs="Times New Roman"/>
          <w:sz w:val="28"/>
          <w:szCs w:val="28"/>
        </w:rPr>
        <w:t>- вывоз и захоронение ТБО только на специально отведенном месте;</w:t>
      </w:r>
    </w:p>
    <w:p w14:paraId="240AB289" w14:textId="77777777" w:rsidR="00EC79C1" w:rsidRPr="002A40E1" w:rsidRDefault="00EC79C1" w:rsidP="002A40E1">
      <w:pPr>
        <w:tabs>
          <w:tab w:val="left" w:pos="709"/>
          <w:tab w:val="left" w:pos="851"/>
          <w:tab w:val="left" w:pos="993"/>
        </w:tabs>
        <w:spacing w:after="0" w:line="240" w:lineRule="auto"/>
        <w:ind w:firstLine="708"/>
        <w:jc w:val="both"/>
        <w:rPr>
          <w:rFonts w:ascii="Times New Roman" w:hAnsi="Times New Roman" w:cs="Times New Roman"/>
          <w:sz w:val="28"/>
          <w:szCs w:val="28"/>
        </w:rPr>
      </w:pPr>
      <w:r w:rsidRPr="002A40E1">
        <w:rPr>
          <w:rFonts w:ascii="Times New Roman" w:hAnsi="Times New Roman" w:cs="Times New Roman"/>
          <w:sz w:val="28"/>
          <w:szCs w:val="28"/>
        </w:rPr>
        <w:t>- исключение сброса неочищенных сточных вод на поверхность почвы;</w:t>
      </w:r>
    </w:p>
    <w:p w14:paraId="496FF85A" w14:textId="77777777" w:rsidR="00EC79C1" w:rsidRPr="002A40E1" w:rsidRDefault="00EC79C1" w:rsidP="002A40E1">
      <w:pPr>
        <w:tabs>
          <w:tab w:val="left" w:pos="709"/>
          <w:tab w:val="left" w:pos="851"/>
          <w:tab w:val="left" w:pos="993"/>
        </w:tabs>
        <w:spacing w:after="0" w:line="240" w:lineRule="auto"/>
        <w:ind w:firstLine="708"/>
        <w:jc w:val="both"/>
        <w:rPr>
          <w:rFonts w:ascii="Times New Roman" w:hAnsi="Times New Roman" w:cs="Times New Roman"/>
          <w:sz w:val="28"/>
          <w:szCs w:val="28"/>
        </w:rPr>
      </w:pPr>
      <w:r w:rsidRPr="002A40E1">
        <w:rPr>
          <w:rFonts w:ascii="Times New Roman" w:hAnsi="Times New Roman" w:cs="Times New Roman"/>
          <w:sz w:val="28"/>
          <w:szCs w:val="28"/>
        </w:rPr>
        <w:t>- рекультивация нарушенных земель и прилегающих участков по завершении работ.</w:t>
      </w:r>
    </w:p>
    <w:p w14:paraId="67977294" w14:textId="77777777" w:rsidR="00EC79C1" w:rsidRPr="002A40E1" w:rsidRDefault="00EC79C1" w:rsidP="002A40E1">
      <w:pPr>
        <w:tabs>
          <w:tab w:val="left" w:pos="709"/>
          <w:tab w:val="left" w:pos="851"/>
          <w:tab w:val="left" w:pos="993"/>
        </w:tabs>
        <w:spacing w:after="0" w:line="240" w:lineRule="auto"/>
        <w:ind w:firstLine="708"/>
        <w:jc w:val="both"/>
        <w:rPr>
          <w:rFonts w:ascii="Times New Roman" w:hAnsi="Times New Roman" w:cs="Times New Roman"/>
          <w:sz w:val="28"/>
          <w:szCs w:val="28"/>
        </w:rPr>
      </w:pPr>
      <w:r w:rsidRPr="002A40E1">
        <w:rPr>
          <w:rFonts w:ascii="Times New Roman" w:hAnsi="Times New Roman" w:cs="Times New Roman"/>
          <w:sz w:val="28"/>
          <w:szCs w:val="28"/>
        </w:rPr>
        <w:t>- запрещение неконтролируемого сброса сточных вод в природную среду.</w:t>
      </w:r>
    </w:p>
    <w:p w14:paraId="38138875" w14:textId="77777777" w:rsidR="00EC79C1" w:rsidRPr="002A40E1" w:rsidRDefault="00EC79C1" w:rsidP="002A40E1">
      <w:pPr>
        <w:tabs>
          <w:tab w:val="left" w:pos="709"/>
          <w:tab w:val="left" w:pos="851"/>
          <w:tab w:val="left" w:pos="993"/>
        </w:tabs>
        <w:spacing w:after="0" w:line="240" w:lineRule="auto"/>
        <w:ind w:firstLine="708"/>
        <w:jc w:val="both"/>
        <w:rPr>
          <w:rFonts w:ascii="Times New Roman" w:hAnsi="Times New Roman" w:cs="Times New Roman"/>
          <w:sz w:val="28"/>
          <w:szCs w:val="28"/>
        </w:rPr>
      </w:pPr>
      <w:r w:rsidRPr="002A40E1">
        <w:rPr>
          <w:rFonts w:ascii="Times New Roman" w:hAnsi="Times New Roman" w:cs="Times New Roman"/>
          <w:sz w:val="28"/>
          <w:szCs w:val="28"/>
        </w:rPr>
        <w:t>- контроль соблюдения технологического регламента, технического состояния оборудования;</w:t>
      </w:r>
    </w:p>
    <w:p w14:paraId="6066D189" w14:textId="77777777" w:rsidR="00EC79C1" w:rsidRPr="002A40E1" w:rsidRDefault="00EC79C1" w:rsidP="002A40E1">
      <w:pPr>
        <w:tabs>
          <w:tab w:val="left" w:pos="709"/>
          <w:tab w:val="left" w:pos="851"/>
          <w:tab w:val="left" w:pos="993"/>
        </w:tabs>
        <w:spacing w:after="0" w:line="240" w:lineRule="auto"/>
        <w:ind w:firstLine="708"/>
        <w:jc w:val="both"/>
        <w:rPr>
          <w:rFonts w:ascii="Times New Roman" w:hAnsi="Times New Roman" w:cs="Times New Roman"/>
          <w:sz w:val="28"/>
          <w:szCs w:val="28"/>
        </w:rPr>
      </w:pPr>
      <w:r w:rsidRPr="002A40E1">
        <w:rPr>
          <w:rFonts w:ascii="Times New Roman" w:hAnsi="Times New Roman" w:cs="Times New Roman"/>
          <w:sz w:val="28"/>
          <w:szCs w:val="28"/>
        </w:rPr>
        <w:t>- контроль работы контрольно-измерительных приборов;</w:t>
      </w:r>
    </w:p>
    <w:p w14:paraId="63815739" w14:textId="77777777" w:rsidR="00EC79C1" w:rsidRPr="002A40E1" w:rsidRDefault="00EC79C1" w:rsidP="002A40E1">
      <w:pPr>
        <w:tabs>
          <w:tab w:val="left" w:pos="709"/>
          <w:tab w:val="left" w:pos="851"/>
          <w:tab w:val="left" w:pos="993"/>
        </w:tabs>
        <w:spacing w:after="0" w:line="240" w:lineRule="auto"/>
        <w:ind w:firstLine="708"/>
        <w:jc w:val="both"/>
        <w:rPr>
          <w:rFonts w:ascii="Times New Roman" w:hAnsi="Times New Roman" w:cs="Times New Roman"/>
          <w:sz w:val="28"/>
          <w:szCs w:val="28"/>
        </w:rPr>
      </w:pPr>
      <w:r w:rsidRPr="002A40E1">
        <w:rPr>
          <w:rFonts w:ascii="Times New Roman" w:hAnsi="Times New Roman" w:cs="Times New Roman"/>
          <w:sz w:val="28"/>
          <w:szCs w:val="28"/>
        </w:rPr>
        <w:t>- влажная уборка производственных мест;</w:t>
      </w:r>
    </w:p>
    <w:p w14:paraId="73FC1978" w14:textId="77777777" w:rsidR="00EC79C1" w:rsidRPr="002A40E1" w:rsidRDefault="00EC79C1" w:rsidP="002A40E1">
      <w:pPr>
        <w:tabs>
          <w:tab w:val="left" w:pos="709"/>
          <w:tab w:val="left" w:pos="851"/>
          <w:tab w:val="left" w:pos="993"/>
        </w:tabs>
        <w:spacing w:after="0" w:line="240" w:lineRule="auto"/>
        <w:ind w:firstLine="708"/>
        <w:jc w:val="both"/>
        <w:rPr>
          <w:rFonts w:ascii="Times New Roman" w:hAnsi="Times New Roman" w:cs="Times New Roman"/>
          <w:sz w:val="28"/>
          <w:szCs w:val="28"/>
        </w:rPr>
      </w:pPr>
      <w:r w:rsidRPr="002A40E1">
        <w:rPr>
          <w:rFonts w:ascii="Times New Roman" w:hAnsi="Times New Roman" w:cs="Times New Roman"/>
          <w:sz w:val="28"/>
          <w:szCs w:val="28"/>
        </w:rPr>
        <w:t>- ограничение работы автотранспорта, вплоть до запрета выезда на линии автотранспортных средств с не отрегулированными двигателями;</w:t>
      </w:r>
    </w:p>
    <w:p w14:paraId="296A02C9" w14:textId="77777777" w:rsidR="00EC79C1" w:rsidRPr="002A40E1" w:rsidRDefault="00EC79C1" w:rsidP="002A40E1">
      <w:pPr>
        <w:tabs>
          <w:tab w:val="left" w:pos="709"/>
          <w:tab w:val="left" w:pos="851"/>
          <w:tab w:val="left" w:pos="993"/>
        </w:tabs>
        <w:spacing w:after="0" w:line="240" w:lineRule="auto"/>
        <w:ind w:firstLine="708"/>
        <w:jc w:val="both"/>
        <w:rPr>
          <w:rFonts w:ascii="Times New Roman" w:hAnsi="Times New Roman" w:cs="Times New Roman"/>
          <w:sz w:val="28"/>
          <w:szCs w:val="28"/>
        </w:rPr>
      </w:pPr>
      <w:r w:rsidRPr="002A40E1">
        <w:rPr>
          <w:rFonts w:ascii="Times New Roman" w:hAnsi="Times New Roman" w:cs="Times New Roman"/>
          <w:sz w:val="28"/>
          <w:szCs w:val="28"/>
        </w:rPr>
        <w:t>- запрещение сжигания отходов производства и мусора.</w:t>
      </w:r>
    </w:p>
    <w:p w14:paraId="62F9ABF7" w14:textId="77777777" w:rsidR="00EC79C1" w:rsidRPr="002A40E1" w:rsidRDefault="00EC79C1" w:rsidP="002A40E1">
      <w:pPr>
        <w:spacing w:after="0" w:line="240" w:lineRule="auto"/>
        <w:jc w:val="both"/>
        <w:rPr>
          <w:rFonts w:ascii="Times New Roman" w:hAnsi="Times New Roman" w:cs="Times New Roman"/>
          <w:b/>
          <w:sz w:val="28"/>
          <w:szCs w:val="28"/>
        </w:rPr>
      </w:pPr>
    </w:p>
    <w:p w14:paraId="1F46FF7E" w14:textId="77777777" w:rsidR="00EC79C1" w:rsidRPr="002A40E1" w:rsidRDefault="00EC79C1" w:rsidP="002A40E1">
      <w:pPr>
        <w:spacing w:after="0" w:line="240" w:lineRule="auto"/>
        <w:jc w:val="both"/>
        <w:rPr>
          <w:rFonts w:ascii="Times New Roman" w:hAnsi="Times New Roman" w:cs="Times New Roman"/>
          <w:b/>
          <w:sz w:val="28"/>
          <w:szCs w:val="28"/>
        </w:rPr>
      </w:pPr>
      <w:r w:rsidRPr="002A40E1">
        <w:rPr>
          <w:rFonts w:ascii="Times New Roman" w:hAnsi="Times New Roman" w:cs="Times New Roman"/>
          <w:b/>
          <w:sz w:val="28"/>
          <w:szCs w:val="28"/>
        </w:rPr>
        <w:br w:type="page"/>
      </w:r>
    </w:p>
    <w:p w14:paraId="01C459AC" w14:textId="77777777" w:rsidR="00EC79C1" w:rsidRPr="002A40E1" w:rsidRDefault="00EC79C1" w:rsidP="002A40E1">
      <w:pPr>
        <w:pStyle w:val="ab"/>
        <w:numPr>
          <w:ilvl w:val="0"/>
          <w:numId w:val="17"/>
        </w:numPr>
        <w:spacing w:after="160" w:line="240" w:lineRule="auto"/>
        <w:ind w:left="0" w:firstLine="0"/>
        <w:jc w:val="center"/>
        <w:rPr>
          <w:rFonts w:ascii="Times New Roman" w:hAnsi="Times New Roman" w:cs="Times New Roman"/>
          <w:b/>
          <w:sz w:val="28"/>
          <w:szCs w:val="28"/>
        </w:rPr>
      </w:pPr>
      <w:r w:rsidRPr="002A40E1">
        <w:rPr>
          <w:rFonts w:ascii="Times New Roman" w:hAnsi="Times New Roman" w:cs="Times New Roman"/>
          <w:b/>
          <w:sz w:val="28"/>
          <w:szCs w:val="28"/>
        </w:rPr>
        <w:lastRenderedPageBreak/>
        <w:t>Ожидаемые результаты работ</w:t>
      </w:r>
    </w:p>
    <w:p w14:paraId="64B0C73E" w14:textId="192FFF2F" w:rsidR="00EC79C1" w:rsidRPr="002A40E1" w:rsidRDefault="00EC79C1" w:rsidP="002A40E1">
      <w:pPr>
        <w:spacing w:after="0" w:line="240" w:lineRule="auto"/>
        <w:ind w:firstLine="709"/>
        <w:jc w:val="both"/>
        <w:rPr>
          <w:rFonts w:ascii="Times New Roman" w:hAnsi="Times New Roman" w:cs="Times New Roman"/>
          <w:sz w:val="28"/>
          <w:szCs w:val="28"/>
        </w:rPr>
      </w:pPr>
      <w:r w:rsidRPr="002A40E1">
        <w:rPr>
          <w:rFonts w:ascii="Times New Roman" w:hAnsi="Times New Roman" w:cs="Times New Roman"/>
          <w:sz w:val="28"/>
          <w:szCs w:val="28"/>
        </w:rPr>
        <w:t xml:space="preserve">В результате выполнения обоснованного выше комплекса проектных решений, видов и объемов работ на площади работ будет проведена оценка </w:t>
      </w:r>
      <w:r w:rsidR="002A40E1">
        <w:rPr>
          <w:rFonts w:ascii="Times New Roman" w:hAnsi="Times New Roman" w:cs="Times New Roman"/>
          <w:sz w:val="28"/>
          <w:szCs w:val="28"/>
        </w:rPr>
        <w:t>фосфоритовых залежей</w:t>
      </w:r>
      <w:r w:rsidRPr="002A40E1">
        <w:rPr>
          <w:rFonts w:ascii="Times New Roman" w:hAnsi="Times New Roman" w:cs="Times New Roman"/>
          <w:sz w:val="28"/>
          <w:szCs w:val="28"/>
        </w:rPr>
        <w:t xml:space="preserve"> с возможным выделением потенциально коммерчески значимых участков, соответствующих современным требованиям кондиций. Будут </w:t>
      </w:r>
      <w:r w:rsidR="002A40E1">
        <w:rPr>
          <w:rFonts w:ascii="Times New Roman" w:hAnsi="Times New Roman" w:cs="Times New Roman"/>
          <w:sz w:val="28"/>
          <w:szCs w:val="28"/>
        </w:rPr>
        <w:t xml:space="preserve">определены их запасы категории </w:t>
      </w:r>
      <w:proofErr w:type="gramStart"/>
      <w:r w:rsidR="002A40E1">
        <w:rPr>
          <w:rFonts w:ascii="Times New Roman" w:hAnsi="Times New Roman" w:cs="Times New Roman"/>
          <w:sz w:val="28"/>
          <w:szCs w:val="28"/>
        </w:rPr>
        <w:t>А,В</w:t>
      </w:r>
      <w:proofErr w:type="gramEnd"/>
      <w:r w:rsidR="002A40E1">
        <w:rPr>
          <w:rFonts w:ascii="Times New Roman" w:hAnsi="Times New Roman" w:cs="Times New Roman"/>
          <w:sz w:val="28"/>
          <w:szCs w:val="28"/>
        </w:rPr>
        <w:t>,С</w:t>
      </w:r>
      <w:r w:rsidR="002A40E1">
        <w:rPr>
          <w:rFonts w:ascii="Times New Roman" w:hAnsi="Times New Roman" w:cs="Times New Roman"/>
          <w:sz w:val="28"/>
          <w:szCs w:val="28"/>
          <w:vertAlign w:val="subscript"/>
        </w:rPr>
        <w:t>1</w:t>
      </w:r>
      <w:r w:rsidRPr="002A40E1">
        <w:rPr>
          <w:rFonts w:ascii="Times New Roman" w:hAnsi="Times New Roman" w:cs="Times New Roman"/>
          <w:sz w:val="28"/>
          <w:szCs w:val="28"/>
        </w:rPr>
        <w:t>. Будет так же оценен рудный потенциал остальной площади участка с подсчетом прогнозных ресурсов категории Р</w:t>
      </w:r>
      <w:r w:rsidRPr="002A40E1">
        <w:rPr>
          <w:rFonts w:ascii="Times New Roman" w:hAnsi="Times New Roman" w:cs="Times New Roman"/>
          <w:sz w:val="28"/>
          <w:szCs w:val="28"/>
          <w:vertAlign w:val="subscript"/>
        </w:rPr>
        <w:t>1</w:t>
      </w:r>
      <w:r w:rsidRPr="002A40E1">
        <w:rPr>
          <w:rFonts w:ascii="Times New Roman" w:hAnsi="Times New Roman" w:cs="Times New Roman"/>
          <w:sz w:val="28"/>
          <w:szCs w:val="28"/>
        </w:rPr>
        <w:t xml:space="preserve"> и Р</w:t>
      </w:r>
      <w:r w:rsidRPr="002A40E1">
        <w:rPr>
          <w:rFonts w:ascii="Times New Roman" w:hAnsi="Times New Roman" w:cs="Times New Roman"/>
          <w:sz w:val="28"/>
          <w:szCs w:val="28"/>
          <w:vertAlign w:val="subscript"/>
        </w:rPr>
        <w:t>2</w:t>
      </w:r>
      <w:r w:rsidRPr="002A40E1">
        <w:rPr>
          <w:rFonts w:ascii="Times New Roman" w:hAnsi="Times New Roman" w:cs="Times New Roman"/>
          <w:sz w:val="28"/>
          <w:szCs w:val="28"/>
        </w:rPr>
        <w:t>.</w:t>
      </w:r>
    </w:p>
    <w:p w14:paraId="6CD8725C" w14:textId="77777777" w:rsidR="00EC79C1" w:rsidRPr="002A40E1" w:rsidRDefault="00EC79C1" w:rsidP="002A40E1">
      <w:pPr>
        <w:spacing w:after="0" w:line="240" w:lineRule="auto"/>
        <w:ind w:firstLine="709"/>
        <w:jc w:val="both"/>
        <w:rPr>
          <w:rFonts w:ascii="Times New Roman" w:hAnsi="Times New Roman" w:cs="Times New Roman"/>
          <w:sz w:val="28"/>
          <w:szCs w:val="28"/>
        </w:rPr>
      </w:pPr>
      <w:r w:rsidRPr="002A40E1">
        <w:rPr>
          <w:rFonts w:ascii="Times New Roman" w:hAnsi="Times New Roman" w:cs="Times New Roman"/>
          <w:sz w:val="28"/>
          <w:szCs w:val="28"/>
        </w:rPr>
        <w:t>Весь фактический материал будет обобщен и отображен на геологических картах масштаба 1:25 000 и 1:10 000, а по детальным участкам – 1: 2 000 и 1 000.</w:t>
      </w:r>
    </w:p>
    <w:p w14:paraId="46A82649" w14:textId="7522AFCF" w:rsidR="00EC79C1" w:rsidRPr="00852157" w:rsidRDefault="00EC79C1" w:rsidP="002A40E1">
      <w:pPr>
        <w:spacing w:after="0" w:line="240" w:lineRule="auto"/>
        <w:ind w:firstLine="709"/>
        <w:jc w:val="both"/>
        <w:rPr>
          <w:rFonts w:ascii="Times New Roman" w:hAnsi="Times New Roman" w:cs="Times New Roman"/>
          <w:sz w:val="24"/>
          <w:szCs w:val="24"/>
        </w:rPr>
      </w:pPr>
      <w:r w:rsidRPr="002A40E1">
        <w:rPr>
          <w:rFonts w:ascii="Times New Roman" w:hAnsi="Times New Roman" w:cs="Times New Roman"/>
          <w:sz w:val="28"/>
          <w:szCs w:val="28"/>
        </w:rPr>
        <w:t xml:space="preserve">По результатам проведенных работ будет составлен отчет с </w:t>
      </w:r>
      <w:r w:rsidR="002A40E1">
        <w:rPr>
          <w:rFonts w:ascii="Times New Roman" w:hAnsi="Times New Roman" w:cs="Times New Roman"/>
          <w:sz w:val="28"/>
          <w:szCs w:val="28"/>
        </w:rPr>
        <w:t xml:space="preserve">подсчетом </w:t>
      </w:r>
      <w:r w:rsidRPr="002A40E1">
        <w:rPr>
          <w:rFonts w:ascii="Times New Roman" w:hAnsi="Times New Roman" w:cs="Times New Roman"/>
          <w:sz w:val="28"/>
          <w:szCs w:val="28"/>
        </w:rPr>
        <w:t>запасов, разработаны ТЭ</w:t>
      </w:r>
      <w:r w:rsidR="002A40E1">
        <w:rPr>
          <w:rFonts w:ascii="Times New Roman" w:hAnsi="Times New Roman" w:cs="Times New Roman"/>
          <w:sz w:val="28"/>
          <w:szCs w:val="28"/>
        </w:rPr>
        <w:t>О</w:t>
      </w:r>
      <w:r w:rsidRPr="002A40E1">
        <w:rPr>
          <w:rFonts w:ascii="Times New Roman" w:hAnsi="Times New Roman" w:cs="Times New Roman"/>
          <w:sz w:val="28"/>
          <w:szCs w:val="28"/>
        </w:rPr>
        <w:t xml:space="preserve"> по направлению дальнейших работ</w:t>
      </w:r>
      <w:r w:rsidR="002A40E1">
        <w:rPr>
          <w:rFonts w:ascii="Times New Roman" w:hAnsi="Times New Roman" w:cs="Times New Roman"/>
          <w:sz w:val="28"/>
          <w:szCs w:val="28"/>
        </w:rPr>
        <w:t>.</w:t>
      </w:r>
      <w:bookmarkStart w:id="5" w:name="_GoBack"/>
      <w:bookmarkEnd w:id="5"/>
    </w:p>
    <w:p w14:paraId="54751B81" w14:textId="77777777" w:rsidR="00EC79C1" w:rsidRDefault="00EC79C1">
      <w:pPr>
        <w:rPr>
          <w:rFonts w:ascii="Times New Roman" w:hAnsi="Times New Roman" w:cs="Times New Roman"/>
          <w:color w:val="000000"/>
          <w:sz w:val="24"/>
          <w:szCs w:val="24"/>
          <w:shd w:val="clear" w:color="auto" w:fill="FFFFFF"/>
        </w:rPr>
      </w:pPr>
      <w:r>
        <w:rPr>
          <w:rFonts w:ascii="Times New Roman" w:hAnsi="Times New Roman" w:cs="Times New Roman"/>
          <w:color w:val="000000"/>
          <w:sz w:val="24"/>
          <w:szCs w:val="24"/>
          <w:shd w:val="clear" w:color="auto" w:fill="FFFFFF"/>
        </w:rPr>
        <w:br w:type="page"/>
      </w:r>
    </w:p>
    <w:p w14:paraId="14D7E9D1" w14:textId="3340B539" w:rsidR="00D40D19" w:rsidRDefault="00D40D19" w:rsidP="002A1357">
      <w:pPr>
        <w:pageBreakBefore/>
        <w:spacing w:line="240" w:lineRule="auto"/>
        <w:jc w:val="center"/>
        <w:rPr>
          <w:rFonts w:ascii="Times New Roman" w:hAnsi="Times New Roman" w:cs="Times New Roman"/>
          <w:color w:val="000000"/>
          <w:sz w:val="24"/>
          <w:szCs w:val="24"/>
          <w:shd w:val="clear" w:color="auto" w:fill="FFFFFF"/>
        </w:rPr>
      </w:pPr>
      <w:r>
        <w:rPr>
          <w:rFonts w:ascii="Times New Roman" w:hAnsi="Times New Roman" w:cs="Times New Roman"/>
          <w:color w:val="000000"/>
          <w:sz w:val="24"/>
          <w:szCs w:val="24"/>
          <w:shd w:val="clear" w:color="auto" w:fill="FFFFFF"/>
        </w:rPr>
        <w:lastRenderedPageBreak/>
        <w:t>Список использованной литературы</w:t>
      </w:r>
    </w:p>
    <w:p w14:paraId="3A31AB90" w14:textId="77777777" w:rsidR="00D40D19" w:rsidRDefault="00D40D19" w:rsidP="00D40D19">
      <w:pPr>
        <w:spacing w:line="240" w:lineRule="auto"/>
        <w:jc w:val="center"/>
        <w:rPr>
          <w:rFonts w:ascii="Times New Roman" w:hAnsi="Times New Roman" w:cs="Times New Roman"/>
          <w:color w:val="000000"/>
          <w:sz w:val="24"/>
          <w:szCs w:val="24"/>
          <w:shd w:val="clear" w:color="auto" w:fill="FFFFFF"/>
        </w:rPr>
      </w:pPr>
      <w:r>
        <w:rPr>
          <w:rFonts w:ascii="Times New Roman" w:hAnsi="Times New Roman" w:cs="Times New Roman"/>
          <w:color w:val="000000"/>
          <w:sz w:val="24"/>
          <w:szCs w:val="24"/>
          <w:shd w:val="clear" w:color="auto" w:fill="FFFFFF"/>
        </w:rPr>
        <w:t>Издания</w:t>
      </w:r>
    </w:p>
    <w:p w14:paraId="1E8F9116" w14:textId="77777777" w:rsidR="0026604F" w:rsidRDefault="0026604F" w:rsidP="00D40D19">
      <w:pPr>
        <w:pStyle w:val="ab"/>
        <w:numPr>
          <w:ilvl w:val="0"/>
          <w:numId w:val="2"/>
        </w:numPr>
        <w:spacing w:line="240" w:lineRule="auto"/>
        <w:jc w:val="both"/>
        <w:rPr>
          <w:rFonts w:ascii="Times New Roman" w:hAnsi="Times New Roman" w:cs="Times New Roman"/>
          <w:color w:val="000000"/>
          <w:sz w:val="24"/>
          <w:szCs w:val="24"/>
          <w:shd w:val="clear" w:color="auto" w:fill="FFFFFF"/>
        </w:rPr>
      </w:pPr>
      <w:r>
        <w:rPr>
          <w:rFonts w:ascii="Times New Roman" w:hAnsi="Times New Roman" w:cs="Times New Roman"/>
          <w:color w:val="000000"/>
          <w:sz w:val="24"/>
          <w:szCs w:val="24"/>
          <w:shd w:val="clear" w:color="auto" w:fill="FFFFFF"/>
        </w:rPr>
        <w:t>Блисковский В.З. «Вещественный состав и обогатимость фосфоритовых руд». Недра, 1983 г.</w:t>
      </w:r>
    </w:p>
    <w:p w14:paraId="04BDCC04" w14:textId="77777777" w:rsidR="0026604F" w:rsidRDefault="0026604F" w:rsidP="00D40D19">
      <w:pPr>
        <w:pStyle w:val="ab"/>
        <w:numPr>
          <w:ilvl w:val="0"/>
          <w:numId w:val="2"/>
        </w:numPr>
        <w:spacing w:line="240" w:lineRule="auto"/>
        <w:jc w:val="both"/>
        <w:rPr>
          <w:rFonts w:ascii="Times New Roman" w:hAnsi="Times New Roman" w:cs="Times New Roman"/>
          <w:color w:val="000000"/>
          <w:sz w:val="24"/>
          <w:szCs w:val="24"/>
          <w:shd w:val="clear" w:color="auto" w:fill="FFFFFF"/>
        </w:rPr>
      </w:pPr>
      <w:r>
        <w:rPr>
          <w:rFonts w:ascii="Times New Roman" w:hAnsi="Times New Roman" w:cs="Times New Roman"/>
          <w:color w:val="000000"/>
          <w:sz w:val="24"/>
          <w:szCs w:val="24"/>
          <w:shd w:val="clear" w:color="auto" w:fill="FFFFFF"/>
        </w:rPr>
        <w:t xml:space="preserve">Геология СССР, том </w:t>
      </w:r>
      <w:r>
        <w:rPr>
          <w:rFonts w:ascii="Times New Roman" w:hAnsi="Times New Roman" w:cs="Times New Roman"/>
          <w:color w:val="000000"/>
          <w:sz w:val="24"/>
          <w:szCs w:val="24"/>
          <w:shd w:val="clear" w:color="auto" w:fill="FFFFFF"/>
          <w:lang w:val="en-US"/>
        </w:rPr>
        <w:t>XXI</w:t>
      </w:r>
      <w:r>
        <w:rPr>
          <w:rFonts w:ascii="Times New Roman" w:hAnsi="Times New Roman" w:cs="Times New Roman"/>
          <w:color w:val="000000"/>
          <w:sz w:val="24"/>
          <w:szCs w:val="24"/>
          <w:shd w:val="clear" w:color="auto" w:fill="FFFFFF"/>
        </w:rPr>
        <w:t>, Недра, 1970 г.</w:t>
      </w:r>
    </w:p>
    <w:p w14:paraId="004872D3" w14:textId="77777777" w:rsidR="0026604F" w:rsidRDefault="0026604F" w:rsidP="00D40D19">
      <w:pPr>
        <w:pStyle w:val="ab"/>
        <w:numPr>
          <w:ilvl w:val="0"/>
          <w:numId w:val="2"/>
        </w:numPr>
        <w:spacing w:line="240" w:lineRule="auto"/>
        <w:jc w:val="both"/>
        <w:rPr>
          <w:rFonts w:ascii="Times New Roman" w:hAnsi="Times New Roman" w:cs="Times New Roman"/>
          <w:color w:val="000000"/>
          <w:sz w:val="24"/>
          <w:szCs w:val="24"/>
          <w:shd w:val="clear" w:color="auto" w:fill="FFFFFF"/>
        </w:rPr>
      </w:pPr>
      <w:r>
        <w:rPr>
          <w:rFonts w:ascii="Times New Roman" w:hAnsi="Times New Roman" w:cs="Times New Roman"/>
          <w:color w:val="000000"/>
          <w:sz w:val="24"/>
          <w:szCs w:val="24"/>
          <w:shd w:val="clear" w:color="auto" w:fill="FFFFFF"/>
        </w:rPr>
        <w:t>«Инструкция о содержании, оформлении и порядке представления в ГКЗ СССР ТКЗ материалов по подсчету запасов металлических и неметаллических полезных ископаемых», 1984 г.</w:t>
      </w:r>
    </w:p>
    <w:p w14:paraId="7669B30F" w14:textId="77777777" w:rsidR="0026604F" w:rsidRDefault="0026604F" w:rsidP="00D40D19">
      <w:pPr>
        <w:pStyle w:val="ab"/>
        <w:numPr>
          <w:ilvl w:val="0"/>
          <w:numId w:val="2"/>
        </w:numPr>
        <w:spacing w:line="240" w:lineRule="auto"/>
        <w:jc w:val="both"/>
        <w:rPr>
          <w:rFonts w:ascii="Times New Roman" w:hAnsi="Times New Roman" w:cs="Times New Roman"/>
          <w:color w:val="000000"/>
          <w:sz w:val="24"/>
          <w:szCs w:val="24"/>
          <w:shd w:val="clear" w:color="auto" w:fill="FFFFFF"/>
        </w:rPr>
      </w:pPr>
      <w:r>
        <w:rPr>
          <w:rFonts w:ascii="Times New Roman" w:hAnsi="Times New Roman" w:cs="Times New Roman"/>
          <w:color w:val="000000"/>
          <w:sz w:val="24"/>
          <w:szCs w:val="24"/>
          <w:shd w:val="clear" w:color="auto" w:fill="FFFFFF"/>
        </w:rPr>
        <w:t>«Инструкция по применению классификации запасов к месторождениям апатитов и фосфоритовых руд», 1983 г.</w:t>
      </w:r>
    </w:p>
    <w:p w14:paraId="50073F4F" w14:textId="77777777" w:rsidR="0026604F" w:rsidRDefault="0026604F" w:rsidP="00D40D19">
      <w:pPr>
        <w:pStyle w:val="ab"/>
        <w:numPr>
          <w:ilvl w:val="0"/>
          <w:numId w:val="2"/>
        </w:numPr>
        <w:spacing w:line="240" w:lineRule="auto"/>
        <w:jc w:val="both"/>
        <w:rPr>
          <w:rFonts w:ascii="Times New Roman" w:hAnsi="Times New Roman" w:cs="Times New Roman"/>
          <w:color w:val="000000"/>
          <w:sz w:val="24"/>
          <w:szCs w:val="24"/>
          <w:shd w:val="clear" w:color="auto" w:fill="FFFFFF"/>
        </w:rPr>
      </w:pPr>
      <w:r>
        <w:rPr>
          <w:rFonts w:ascii="Times New Roman" w:hAnsi="Times New Roman" w:cs="Times New Roman"/>
          <w:color w:val="000000"/>
          <w:sz w:val="24"/>
          <w:szCs w:val="24"/>
          <w:shd w:val="clear" w:color="auto" w:fill="FFFFFF"/>
        </w:rPr>
        <w:t>Коган И.Д. «Подсчет запасов и геолого-промышленная оценка рудных месторождений». Недра, 1977 г.</w:t>
      </w:r>
    </w:p>
    <w:p w14:paraId="4114A17A" w14:textId="77777777" w:rsidR="0026604F" w:rsidRDefault="0026604F" w:rsidP="00D40D19">
      <w:pPr>
        <w:pStyle w:val="ab"/>
        <w:numPr>
          <w:ilvl w:val="0"/>
          <w:numId w:val="2"/>
        </w:numPr>
        <w:spacing w:line="240" w:lineRule="auto"/>
        <w:jc w:val="both"/>
        <w:rPr>
          <w:rFonts w:ascii="Times New Roman" w:hAnsi="Times New Roman" w:cs="Times New Roman"/>
          <w:color w:val="000000"/>
          <w:sz w:val="24"/>
          <w:szCs w:val="24"/>
          <w:shd w:val="clear" w:color="auto" w:fill="FFFFFF"/>
        </w:rPr>
      </w:pPr>
      <w:r>
        <w:rPr>
          <w:rFonts w:ascii="Times New Roman" w:hAnsi="Times New Roman" w:cs="Times New Roman"/>
          <w:color w:val="000000"/>
          <w:sz w:val="24"/>
          <w:szCs w:val="24"/>
          <w:shd w:val="clear" w:color="auto" w:fill="FFFFFF"/>
        </w:rPr>
        <w:t>Погребецкий Е.О. «Подсчет запасов месторождений полезных ископаемых», Недра, 1977 г.</w:t>
      </w:r>
    </w:p>
    <w:p w14:paraId="4F838EC0" w14:textId="77777777" w:rsidR="0026604F" w:rsidRDefault="0026604F" w:rsidP="00D40D19">
      <w:pPr>
        <w:pStyle w:val="ab"/>
        <w:numPr>
          <w:ilvl w:val="0"/>
          <w:numId w:val="2"/>
        </w:numPr>
        <w:spacing w:line="240" w:lineRule="auto"/>
        <w:jc w:val="both"/>
        <w:rPr>
          <w:rFonts w:ascii="Times New Roman" w:hAnsi="Times New Roman" w:cs="Times New Roman"/>
          <w:color w:val="000000"/>
          <w:sz w:val="24"/>
          <w:szCs w:val="24"/>
          <w:shd w:val="clear" w:color="auto" w:fill="FFFFFF"/>
        </w:rPr>
      </w:pPr>
      <w:r>
        <w:rPr>
          <w:rFonts w:ascii="Times New Roman" w:hAnsi="Times New Roman" w:cs="Times New Roman"/>
          <w:color w:val="000000"/>
          <w:sz w:val="24"/>
          <w:szCs w:val="24"/>
          <w:shd w:val="clear" w:color="auto" w:fill="FFFFFF"/>
        </w:rPr>
        <w:t>«Требования промышленности к качеству минерального сырья» вып. 19, фосфатное сырье, Госгеолтехиздат, 1959 г.</w:t>
      </w:r>
    </w:p>
    <w:p w14:paraId="050835E5" w14:textId="77777777" w:rsidR="00D40D19" w:rsidRDefault="0026604F" w:rsidP="0026604F">
      <w:pPr>
        <w:spacing w:line="240" w:lineRule="auto"/>
        <w:jc w:val="center"/>
        <w:rPr>
          <w:rFonts w:ascii="Times New Roman" w:hAnsi="Times New Roman" w:cs="Times New Roman"/>
          <w:color w:val="000000"/>
          <w:sz w:val="24"/>
          <w:szCs w:val="24"/>
          <w:shd w:val="clear" w:color="auto" w:fill="FFFFFF"/>
        </w:rPr>
      </w:pPr>
      <w:r>
        <w:rPr>
          <w:rFonts w:ascii="Times New Roman" w:hAnsi="Times New Roman" w:cs="Times New Roman"/>
          <w:color w:val="000000"/>
          <w:sz w:val="24"/>
          <w:szCs w:val="24"/>
          <w:shd w:val="clear" w:color="auto" w:fill="FFFFFF"/>
        </w:rPr>
        <w:t>Фондовая</w:t>
      </w:r>
    </w:p>
    <w:p w14:paraId="27083303" w14:textId="77777777" w:rsidR="0026604F" w:rsidRDefault="002C3E90" w:rsidP="002C3E90">
      <w:pPr>
        <w:pStyle w:val="ab"/>
        <w:numPr>
          <w:ilvl w:val="0"/>
          <w:numId w:val="4"/>
        </w:numPr>
        <w:spacing w:line="240" w:lineRule="auto"/>
        <w:jc w:val="both"/>
        <w:rPr>
          <w:rFonts w:ascii="Times New Roman" w:hAnsi="Times New Roman" w:cs="Times New Roman"/>
          <w:color w:val="000000"/>
          <w:sz w:val="24"/>
          <w:szCs w:val="24"/>
          <w:shd w:val="clear" w:color="auto" w:fill="FFFFFF"/>
        </w:rPr>
      </w:pPr>
      <w:r w:rsidRPr="002C3E90">
        <w:rPr>
          <w:rFonts w:ascii="Times New Roman" w:hAnsi="Times New Roman" w:cs="Times New Roman"/>
          <w:color w:val="000000"/>
          <w:sz w:val="24"/>
          <w:szCs w:val="24"/>
          <w:shd w:val="clear" w:color="auto" w:fill="FFFFFF"/>
        </w:rPr>
        <w:t>Видонов В.М. «Сводный отчет по обогащению фосфоритов Актюбинского месторождения», 1935 г., фонды ГИГХС.</w:t>
      </w:r>
    </w:p>
    <w:p w14:paraId="0099C300" w14:textId="77777777" w:rsidR="002C3E90" w:rsidRDefault="002C3E90" w:rsidP="002C3E90">
      <w:pPr>
        <w:pStyle w:val="ab"/>
        <w:numPr>
          <w:ilvl w:val="0"/>
          <w:numId w:val="4"/>
        </w:numPr>
        <w:spacing w:line="240" w:lineRule="auto"/>
        <w:jc w:val="both"/>
        <w:rPr>
          <w:rFonts w:ascii="Times New Roman" w:hAnsi="Times New Roman" w:cs="Times New Roman"/>
          <w:color w:val="000000"/>
          <w:sz w:val="24"/>
          <w:szCs w:val="24"/>
          <w:shd w:val="clear" w:color="auto" w:fill="FFFFFF"/>
        </w:rPr>
      </w:pPr>
      <w:r>
        <w:rPr>
          <w:rFonts w:ascii="Times New Roman" w:hAnsi="Times New Roman" w:cs="Times New Roman"/>
          <w:color w:val="000000"/>
          <w:sz w:val="24"/>
          <w:szCs w:val="24"/>
          <w:shd w:val="clear" w:color="auto" w:fill="FFFFFF"/>
        </w:rPr>
        <w:t>Задко Н.И., Крестов  А.А. и др. «Изучение вещественного состава и обогатимости пробы фосфоритовой руды 34 ЛТ, характерной для Богдановского и Коктюбинского месторождений», 1980 г., фонды ГИГХС.</w:t>
      </w:r>
    </w:p>
    <w:p w14:paraId="25DA805D" w14:textId="77777777" w:rsidR="002C3E90" w:rsidRDefault="002C3E90" w:rsidP="002C3E90">
      <w:pPr>
        <w:pStyle w:val="ab"/>
        <w:numPr>
          <w:ilvl w:val="0"/>
          <w:numId w:val="4"/>
        </w:numPr>
        <w:spacing w:line="240" w:lineRule="auto"/>
        <w:jc w:val="both"/>
        <w:rPr>
          <w:rFonts w:ascii="Times New Roman" w:hAnsi="Times New Roman" w:cs="Times New Roman"/>
          <w:color w:val="000000"/>
          <w:sz w:val="24"/>
          <w:szCs w:val="24"/>
          <w:shd w:val="clear" w:color="auto" w:fill="FFFFFF"/>
        </w:rPr>
      </w:pPr>
      <w:r>
        <w:rPr>
          <w:rFonts w:ascii="Times New Roman" w:hAnsi="Times New Roman" w:cs="Times New Roman"/>
          <w:color w:val="000000"/>
          <w:sz w:val="24"/>
          <w:szCs w:val="24"/>
          <w:shd w:val="clear" w:color="auto" w:fill="FFFFFF"/>
        </w:rPr>
        <w:t>Задко Н.И., Крестов  А.А. и др. «Исследование обогатимости фосфоритнвой руды  Богдановской группы  месторождений для разработки проекта постоянных кондиций», 1987 г., фонды ГИГХС.</w:t>
      </w:r>
    </w:p>
    <w:p w14:paraId="4A7B2D74" w14:textId="77777777" w:rsidR="002C3E90" w:rsidRDefault="002C3E90" w:rsidP="002C3E90">
      <w:pPr>
        <w:pStyle w:val="ab"/>
        <w:numPr>
          <w:ilvl w:val="0"/>
          <w:numId w:val="4"/>
        </w:numPr>
        <w:spacing w:line="240" w:lineRule="auto"/>
        <w:jc w:val="both"/>
        <w:rPr>
          <w:rFonts w:ascii="Times New Roman" w:hAnsi="Times New Roman" w:cs="Times New Roman"/>
          <w:color w:val="000000"/>
          <w:sz w:val="24"/>
          <w:szCs w:val="24"/>
          <w:shd w:val="clear" w:color="auto" w:fill="FFFFFF"/>
        </w:rPr>
      </w:pPr>
      <w:r>
        <w:rPr>
          <w:rFonts w:ascii="Times New Roman" w:hAnsi="Times New Roman" w:cs="Times New Roman"/>
          <w:color w:val="000000"/>
          <w:sz w:val="24"/>
          <w:szCs w:val="24"/>
          <w:shd w:val="clear" w:color="auto" w:fill="FFFFFF"/>
        </w:rPr>
        <w:t>Кульчицкий О.В., Железко В.И., Лобанчук В.А. «Геологическое строение и полезные ископаемые междуречья Жарык-Табантал», 1966 г., фонды «Запказгеология».</w:t>
      </w:r>
    </w:p>
    <w:p w14:paraId="728B8CEC" w14:textId="77777777" w:rsidR="002C3E90" w:rsidRDefault="002C3E90" w:rsidP="002C3E90">
      <w:pPr>
        <w:pStyle w:val="ab"/>
        <w:numPr>
          <w:ilvl w:val="0"/>
          <w:numId w:val="4"/>
        </w:numPr>
        <w:spacing w:line="240" w:lineRule="auto"/>
        <w:jc w:val="both"/>
        <w:rPr>
          <w:rFonts w:ascii="Times New Roman" w:hAnsi="Times New Roman" w:cs="Times New Roman"/>
          <w:color w:val="000000"/>
          <w:sz w:val="24"/>
          <w:szCs w:val="24"/>
          <w:shd w:val="clear" w:color="auto" w:fill="FFFFFF"/>
        </w:rPr>
      </w:pPr>
      <w:r>
        <w:rPr>
          <w:rFonts w:ascii="Times New Roman" w:hAnsi="Times New Roman" w:cs="Times New Roman"/>
          <w:color w:val="000000"/>
          <w:sz w:val="24"/>
          <w:szCs w:val="24"/>
          <w:shd w:val="clear" w:color="auto" w:fill="FFFFFF"/>
        </w:rPr>
        <w:t>Литошко В.В., Оболенский Ю.А. «Подсчет запасов фосфоритов восточной части Богдановского и Коктюбинского месторождений», 1965 г., фонды «Запказгеология».</w:t>
      </w:r>
    </w:p>
    <w:p w14:paraId="6EAA30B8" w14:textId="77777777" w:rsidR="00C424C4" w:rsidRDefault="00C424C4" w:rsidP="00C424C4">
      <w:pPr>
        <w:pStyle w:val="ab"/>
        <w:numPr>
          <w:ilvl w:val="0"/>
          <w:numId w:val="4"/>
        </w:numPr>
        <w:spacing w:line="240" w:lineRule="auto"/>
        <w:jc w:val="both"/>
        <w:rPr>
          <w:rFonts w:ascii="Times New Roman" w:hAnsi="Times New Roman" w:cs="Times New Roman"/>
          <w:color w:val="000000"/>
          <w:sz w:val="24"/>
          <w:szCs w:val="24"/>
          <w:shd w:val="clear" w:color="auto" w:fill="FFFFFF"/>
        </w:rPr>
      </w:pPr>
      <w:r>
        <w:rPr>
          <w:rFonts w:ascii="Times New Roman" w:hAnsi="Times New Roman" w:cs="Times New Roman"/>
          <w:color w:val="000000"/>
          <w:sz w:val="24"/>
          <w:szCs w:val="24"/>
          <w:shd w:val="clear" w:color="auto" w:fill="FFFFFF"/>
        </w:rPr>
        <w:t>Литошко В.В., Макуха В.Ф., Оболенский Ю.А. и др. «Геолого-промышленная оценка Чилисайского месторождения фосфоритов Актюбинского фосфоритоносного бассейна», 1975 г.. фонды «Запказгеология».</w:t>
      </w:r>
    </w:p>
    <w:p w14:paraId="121BEDC5" w14:textId="77777777" w:rsidR="00C424C4" w:rsidRDefault="00C424C4" w:rsidP="00C424C4">
      <w:pPr>
        <w:pStyle w:val="ab"/>
        <w:numPr>
          <w:ilvl w:val="0"/>
          <w:numId w:val="4"/>
        </w:numPr>
        <w:spacing w:line="240" w:lineRule="auto"/>
        <w:jc w:val="both"/>
        <w:rPr>
          <w:rFonts w:ascii="Times New Roman" w:hAnsi="Times New Roman" w:cs="Times New Roman"/>
          <w:color w:val="000000"/>
          <w:sz w:val="24"/>
          <w:szCs w:val="24"/>
          <w:shd w:val="clear" w:color="auto" w:fill="FFFFFF"/>
        </w:rPr>
      </w:pPr>
      <w:r>
        <w:rPr>
          <w:rFonts w:ascii="Times New Roman" w:hAnsi="Times New Roman" w:cs="Times New Roman"/>
          <w:color w:val="000000"/>
          <w:sz w:val="24"/>
          <w:szCs w:val="24"/>
          <w:shd w:val="clear" w:color="auto" w:fill="FFFFFF"/>
        </w:rPr>
        <w:t>Лобанчук В.А., Саранцев А.П., Сахно С.С. «Подсчет запасов фосфоритов Богдановского месторождения», 1960 г.,</w:t>
      </w:r>
      <w:r w:rsidRPr="00C424C4">
        <w:rPr>
          <w:rFonts w:ascii="Times New Roman" w:hAnsi="Times New Roman" w:cs="Times New Roman"/>
          <w:color w:val="000000"/>
          <w:sz w:val="24"/>
          <w:szCs w:val="24"/>
          <w:shd w:val="clear" w:color="auto" w:fill="FFFFFF"/>
        </w:rPr>
        <w:t xml:space="preserve"> </w:t>
      </w:r>
      <w:r>
        <w:rPr>
          <w:rFonts w:ascii="Times New Roman" w:hAnsi="Times New Roman" w:cs="Times New Roman"/>
          <w:color w:val="000000"/>
          <w:sz w:val="24"/>
          <w:szCs w:val="24"/>
          <w:shd w:val="clear" w:color="auto" w:fill="FFFFFF"/>
        </w:rPr>
        <w:t>фонды «Запказгеология».</w:t>
      </w:r>
    </w:p>
    <w:p w14:paraId="547D59D5" w14:textId="77777777" w:rsidR="00C424C4" w:rsidRDefault="00C424C4" w:rsidP="00C424C4">
      <w:pPr>
        <w:pStyle w:val="ab"/>
        <w:numPr>
          <w:ilvl w:val="0"/>
          <w:numId w:val="4"/>
        </w:numPr>
        <w:spacing w:line="240" w:lineRule="auto"/>
        <w:jc w:val="both"/>
        <w:rPr>
          <w:rFonts w:ascii="Times New Roman" w:hAnsi="Times New Roman" w:cs="Times New Roman"/>
          <w:color w:val="000000"/>
          <w:sz w:val="24"/>
          <w:szCs w:val="24"/>
          <w:shd w:val="clear" w:color="auto" w:fill="FFFFFF"/>
        </w:rPr>
      </w:pPr>
      <w:r>
        <w:rPr>
          <w:rFonts w:ascii="Times New Roman" w:hAnsi="Times New Roman" w:cs="Times New Roman"/>
          <w:color w:val="000000"/>
          <w:sz w:val="24"/>
          <w:szCs w:val="24"/>
          <w:shd w:val="clear" w:color="auto" w:fill="FFFFFF"/>
        </w:rPr>
        <w:t>Оболенский Ю.А., Козловвв А.А, Семкин Б.А. «Отчет о результатах детальной   разведки Чилисайского месторождения фосфоритов по работам 1976-79 гг.», фонды «Запказгеология».</w:t>
      </w:r>
    </w:p>
    <w:p w14:paraId="67EC3437" w14:textId="77777777" w:rsidR="002C3E90" w:rsidRDefault="00C424C4" w:rsidP="002C3E90">
      <w:pPr>
        <w:pStyle w:val="ab"/>
        <w:numPr>
          <w:ilvl w:val="0"/>
          <w:numId w:val="4"/>
        </w:numPr>
        <w:spacing w:line="240" w:lineRule="auto"/>
        <w:jc w:val="both"/>
        <w:rPr>
          <w:rFonts w:ascii="Times New Roman" w:hAnsi="Times New Roman" w:cs="Times New Roman"/>
          <w:color w:val="000000"/>
          <w:sz w:val="24"/>
          <w:szCs w:val="24"/>
          <w:shd w:val="clear" w:color="auto" w:fill="FFFFFF"/>
        </w:rPr>
      </w:pPr>
      <w:r>
        <w:rPr>
          <w:rFonts w:ascii="Times New Roman" w:hAnsi="Times New Roman" w:cs="Times New Roman"/>
          <w:color w:val="000000"/>
          <w:sz w:val="24"/>
          <w:szCs w:val="24"/>
          <w:shd w:val="clear" w:color="auto" w:fill="FFFFFF"/>
        </w:rPr>
        <w:t>Протокол №4653 заседания Государсвенной комиссии по запасам полезных ископаемых СССР от 30 июля 1965 г.</w:t>
      </w:r>
    </w:p>
    <w:p w14:paraId="6B9C1B23" w14:textId="77777777" w:rsidR="00C424C4" w:rsidRDefault="00C424C4" w:rsidP="00C424C4">
      <w:pPr>
        <w:pStyle w:val="ab"/>
        <w:numPr>
          <w:ilvl w:val="0"/>
          <w:numId w:val="4"/>
        </w:numPr>
        <w:spacing w:line="240" w:lineRule="auto"/>
        <w:jc w:val="both"/>
        <w:rPr>
          <w:rFonts w:ascii="Times New Roman" w:hAnsi="Times New Roman" w:cs="Times New Roman"/>
          <w:color w:val="000000"/>
          <w:sz w:val="24"/>
          <w:szCs w:val="24"/>
          <w:shd w:val="clear" w:color="auto" w:fill="FFFFFF"/>
        </w:rPr>
      </w:pPr>
      <w:r>
        <w:rPr>
          <w:rFonts w:ascii="Times New Roman" w:hAnsi="Times New Roman" w:cs="Times New Roman"/>
          <w:color w:val="000000"/>
          <w:sz w:val="24"/>
          <w:szCs w:val="24"/>
          <w:shd w:val="clear" w:color="auto" w:fill="FFFFFF"/>
        </w:rPr>
        <w:t>Мищенко В.А., Зейбеолих Н.З. «Отчет о гидрогеологических работах, проведенных для водоснабжения Богдановского фосфоритового рудника», 1960 г., фонды «Запказгеология».</w:t>
      </w:r>
    </w:p>
    <w:p w14:paraId="5ECA02E7" w14:textId="77777777" w:rsidR="00C424C4" w:rsidRDefault="00C424C4" w:rsidP="00C424C4">
      <w:pPr>
        <w:pStyle w:val="ab"/>
        <w:numPr>
          <w:ilvl w:val="0"/>
          <w:numId w:val="4"/>
        </w:numPr>
        <w:spacing w:line="240" w:lineRule="auto"/>
        <w:jc w:val="both"/>
        <w:rPr>
          <w:rFonts w:ascii="Times New Roman" w:hAnsi="Times New Roman" w:cs="Times New Roman"/>
          <w:color w:val="000000"/>
          <w:sz w:val="24"/>
          <w:szCs w:val="24"/>
          <w:shd w:val="clear" w:color="auto" w:fill="FFFFFF"/>
        </w:rPr>
      </w:pPr>
      <w:r>
        <w:rPr>
          <w:rFonts w:ascii="Times New Roman" w:hAnsi="Times New Roman" w:cs="Times New Roman"/>
          <w:color w:val="000000"/>
          <w:sz w:val="24"/>
          <w:szCs w:val="24"/>
          <w:shd w:val="clear" w:color="auto" w:fill="FFFFFF"/>
        </w:rPr>
        <w:t>«Технико-экономическое обоснование удвоения мощности Чилисайского фосфоритного рудника», 1979 г., Госгорхимпроект, фонды «Запказгеология».</w:t>
      </w:r>
    </w:p>
    <w:p w14:paraId="06DE350F" w14:textId="77777777" w:rsidR="002C3E90" w:rsidRPr="00C424C4" w:rsidRDefault="00C424C4" w:rsidP="002C3E90">
      <w:pPr>
        <w:pStyle w:val="ab"/>
        <w:numPr>
          <w:ilvl w:val="0"/>
          <w:numId w:val="4"/>
        </w:numPr>
        <w:spacing w:line="240" w:lineRule="auto"/>
        <w:jc w:val="both"/>
        <w:rPr>
          <w:rFonts w:ascii="Times New Roman" w:hAnsi="Times New Roman" w:cs="Times New Roman"/>
          <w:color w:val="000000"/>
          <w:sz w:val="24"/>
          <w:szCs w:val="24"/>
          <w:shd w:val="clear" w:color="auto" w:fill="FFFFFF"/>
        </w:rPr>
      </w:pPr>
      <w:r w:rsidRPr="00C424C4">
        <w:rPr>
          <w:rFonts w:ascii="Times New Roman" w:hAnsi="Times New Roman" w:cs="Times New Roman"/>
          <w:color w:val="000000"/>
          <w:sz w:val="24"/>
          <w:szCs w:val="24"/>
          <w:shd w:val="clear" w:color="auto" w:fill="FFFFFF"/>
        </w:rPr>
        <w:t>«Технико-экономическое обоснование временных кондиций для оперативного подсчета желваковых фосфоритов Богдановского и Коктюбинского месторождений Актюбинского фосфоритоносного бассейна», 1980 г., фонды «Запказгеология».</w:t>
      </w:r>
    </w:p>
    <w:sectPr w:rsidR="002C3E90" w:rsidRPr="00C424C4" w:rsidSect="00806E55">
      <w:pgSz w:w="11906" w:h="16838"/>
      <w:pgMar w:top="1134" w:right="851" w:bottom="1134" w:left="1701"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772F8757" w14:textId="77777777" w:rsidR="00563D32" w:rsidRDefault="00563D32" w:rsidP="0017569B">
      <w:pPr>
        <w:spacing w:after="0" w:line="240" w:lineRule="auto"/>
      </w:pPr>
      <w:r>
        <w:separator/>
      </w:r>
    </w:p>
  </w:endnote>
  <w:endnote w:type="continuationSeparator" w:id="0">
    <w:p w14:paraId="325838F3" w14:textId="77777777" w:rsidR="00563D32" w:rsidRDefault="00563D32" w:rsidP="0017569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0002A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 w:name="Courier New">
    <w:panose1 w:val="02070309020205020404"/>
    <w:charset w:val="CC"/>
    <w:family w:val="modern"/>
    <w:pitch w:val="fixed"/>
    <w:sig w:usb0="E0002EFF" w:usb1="C0007843" w:usb2="00000009" w:usb3="00000000" w:csb0="000001FF" w:csb1="00000000"/>
  </w:font>
  <w:font w:name="Arial">
    <w:panose1 w:val="020B0604020202020204"/>
    <w:charset w:val="CC"/>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roman"/>
    <w:notTrueType/>
    <w:pitch w:val="fixed"/>
    <w:sig w:usb0="00000001" w:usb1="08070000" w:usb2="00000010" w:usb3="00000000" w:csb0="00020000" w:csb1="00000000"/>
  </w:font>
  <w:font w:name="Cambria Math">
    <w:panose1 w:val="02040503050406030204"/>
    <w:charset w:val="CC"/>
    <w:family w:val="roman"/>
    <w:pitch w:val="variable"/>
    <w:sig w:usb0="E00006FF" w:usb1="420024FF" w:usb2="02000000" w:usb3="00000000" w:csb0="0000019F" w:csb1="00000000"/>
  </w:font>
  <w:font w:name="Batang">
    <w:altName w:val="바탕"/>
    <w:panose1 w:val="02030600000101010101"/>
    <w:charset w:val="81"/>
    <w:family w:val="auto"/>
    <w:notTrueType/>
    <w:pitch w:val="fixed"/>
    <w:sig w:usb0="00000001" w:usb1="09060000" w:usb2="00000010" w:usb3="00000000" w:csb0="00080000"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0393EA0" w14:textId="77777777" w:rsidR="00563D32" w:rsidRDefault="00563D32" w:rsidP="0017569B">
      <w:pPr>
        <w:spacing w:after="0" w:line="240" w:lineRule="auto"/>
      </w:pPr>
      <w:r>
        <w:separator/>
      </w:r>
    </w:p>
  </w:footnote>
  <w:footnote w:type="continuationSeparator" w:id="0">
    <w:p w14:paraId="05257629" w14:textId="77777777" w:rsidR="00563D32" w:rsidRDefault="00563D32" w:rsidP="0017569B">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856313982"/>
      <w:docPartObj>
        <w:docPartGallery w:val="Page Numbers (Top of Page)"/>
        <w:docPartUnique/>
      </w:docPartObj>
    </w:sdtPr>
    <w:sdtContent>
      <w:p w14:paraId="023FE077" w14:textId="77777777" w:rsidR="00406DF4" w:rsidRDefault="00406DF4">
        <w:pPr>
          <w:pStyle w:val="a3"/>
          <w:jc w:val="right"/>
        </w:pPr>
        <w:r>
          <w:fldChar w:fldCharType="begin"/>
        </w:r>
        <w:r>
          <w:instrText>PAGE   \* MERGEFORMAT</w:instrText>
        </w:r>
        <w:r>
          <w:fldChar w:fldCharType="separate"/>
        </w:r>
        <w:r w:rsidR="002A40E1">
          <w:rPr>
            <w:noProof/>
          </w:rPr>
          <w:t>73</w:t>
        </w:r>
        <w:r>
          <w:fldChar w:fldCharType="end"/>
        </w:r>
      </w:p>
    </w:sdtContent>
  </w:sdt>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3E21BD3"/>
    <w:multiLevelType w:val="hybridMultilevel"/>
    <w:tmpl w:val="D1EC0846"/>
    <w:lvl w:ilvl="0" w:tplc="09207AAE">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 w15:restartNumberingAfterBreak="0">
    <w:nsid w:val="074D3838"/>
    <w:multiLevelType w:val="hybridMultilevel"/>
    <w:tmpl w:val="F080DEC6"/>
    <w:lvl w:ilvl="0" w:tplc="051AF00E">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 w15:restartNumberingAfterBreak="0">
    <w:nsid w:val="0AC13147"/>
    <w:multiLevelType w:val="hybridMultilevel"/>
    <w:tmpl w:val="35566C8A"/>
    <w:lvl w:ilvl="0" w:tplc="E00A82AA">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 w15:restartNumberingAfterBreak="0">
    <w:nsid w:val="13473114"/>
    <w:multiLevelType w:val="hybridMultilevel"/>
    <w:tmpl w:val="FF646D62"/>
    <w:lvl w:ilvl="0" w:tplc="0419000F">
      <w:start w:val="1"/>
      <w:numFmt w:val="decimal"/>
      <w:lvlText w:val="%1."/>
      <w:lvlJc w:val="left"/>
      <w:pPr>
        <w:ind w:left="1428" w:hanging="360"/>
      </w:pPr>
    </w:lvl>
    <w:lvl w:ilvl="1" w:tplc="04190019" w:tentative="1">
      <w:start w:val="1"/>
      <w:numFmt w:val="lowerLetter"/>
      <w:lvlText w:val="%2."/>
      <w:lvlJc w:val="left"/>
      <w:pPr>
        <w:ind w:left="2148" w:hanging="360"/>
      </w:pPr>
    </w:lvl>
    <w:lvl w:ilvl="2" w:tplc="0419001B" w:tentative="1">
      <w:start w:val="1"/>
      <w:numFmt w:val="lowerRoman"/>
      <w:lvlText w:val="%3."/>
      <w:lvlJc w:val="right"/>
      <w:pPr>
        <w:ind w:left="2868" w:hanging="180"/>
      </w:pPr>
    </w:lvl>
    <w:lvl w:ilvl="3" w:tplc="0419000F" w:tentative="1">
      <w:start w:val="1"/>
      <w:numFmt w:val="decimal"/>
      <w:lvlText w:val="%4."/>
      <w:lvlJc w:val="left"/>
      <w:pPr>
        <w:ind w:left="3588" w:hanging="360"/>
      </w:pPr>
    </w:lvl>
    <w:lvl w:ilvl="4" w:tplc="04190019" w:tentative="1">
      <w:start w:val="1"/>
      <w:numFmt w:val="lowerLetter"/>
      <w:lvlText w:val="%5."/>
      <w:lvlJc w:val="left"/>
      <w:pPr>
        <w:ind w:left="4308" w:hanging="360"/>
      </w:pPr>
    </w:lvl>
    <w:lvl w:ilvl="5" w:tplc="0419001B" w:tentative="1">
      <w:start w:val="1"/>
      <w:numFmt w:val="lowerRoman"/>
      <w:lvlText w:val="%6."/>
      <w:lvlJc w:val="right"/>
      <w:pPr>
        <w:ind w:left="5028" w:hanging="180"/>
      </w:pPr>
    </w:lvl>
    <w:lvl w:ilvl="6" w:tplc="0419000F" w:tentative="1">
      <w:start w:val="1"/>
      <w:numFmt w:val="decimal"/>
      <w:lvlText w:val="%7."/>
      <w:lvlJc w:val="left"/>
      <w:pPr>
        <w:ind w:left="5748" w:hanging="360"/>
      </w:pPr>
    </w:lvl>
    <w:lvl w:ilvl="7" w:tplc="04190019" w:tentative="1">
      <w:start w:val="1"/>
      <w:numFmt w:val="lowerLetter"/>
      <w:lvlText w:val="%8."/>
      <w:lvlJc w:val="left"/>
      <w:pPr>
        <w:ind w:left="6468" w:hanging="360"/>
      </w:pPr>
    </w:lvl>
    <w:lvl w:ilvl="8" w:tplc="0419001B" w:tentative="1">
      <w:start w:val="1"/>
      <w:numFmt w:val="lowerRoman"/>
      <w:lvlText w:val="%9."/>
      <w:lvlJc w:val="right"/>
      <w:pPr>
        <w:ind w:left="7188" w:hanging="180"/>
      </w:pPr>
    </w:lvl>
  </w:abstractNum>
  <w:abstractNum w:abstractNumId="4" w15:restartNumberingAfterBreak="0">
    <w:nsid w:val="1B8F69B1"/>
    <w:multiLevelType w:val="hybridMultilevel"/>
    <w:tmpl w:val="EC0AE9A4"/>
    <w:lvl w:ilvl="0" w:tplc="2C74E218">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5" w15:restartNumberingAfterBreak="0">
    <w:nsid w:val="1E317D0C"/>
    <w:multiLevelType w:val="hybridMultilevel"/>
    <w:tmpl w:val="0066C57C"/>
    <w:lvl w:ilvl="0" w:tplc="989E8692">
      <w:start w:val="1"/>
      <w:numFmt w:val="decimal"/>
      <w:lvlText w:val="%1."/>
      <w:lvlJc w:val="left"/>
      <w:pPr>
        <w:ind w:left="1140" w:hanging="42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6" w15:restartNumberingAfterBreak="0">
    <w:nsid w:val="247C6B3E"/>
    <w:multiLevelType w:val="multilevel"/>
    <w:tmpl w:val="ACBC4038"/>
    <w:lvl w:ilvl="0">
      <w:start w:val="2"/>
      <w:numFmt w:val="decimal"/>
      <w:lvlText w:val="%1."/>
      <w:lvlJc w:val="left"/>
      <w:pPr>
        <w:ind w:left="1429" w:hanging="360"/>
      </w:pPr>
      <w:rPr>
        <w:rFonts w:hint="default"/>
      </w:rPr>
    </w:lvl>
    <w:lvl w:ilvl="1">
      <w:start w:val="1"/>
      <w:numFmt w:val="decimal"/>
      <w:isLgl/>
      <w:lvlText w:val="%1.%2"/>
      <w:lvlJc w:val="left"/>
      <w:pPr>
        <w:ind w:left="1519" w:hanging="450"/>
      </w:pPr>
      <w:rPr>
        <w:rFonts w:hint="default"/>
      </w:rPr>
    </w:lvl>
    <w:lvl w:ilvl="2">
      <w:start w:val="1"/>
      <w:numFmt w:val="decimal"/>
      <w:isLgl/>
      <w:lvlText w:val="%1.%2.%3"/>
      <w:lvlJc w:val="left"/>
      <w:pPr>
        <w:ind w:left="1789" w:hanging="720"/>
      </w:pPr>
      <w:rPr>
        <w:rFonts w:hint="default"/>
      </w:rPr>
    </w:lvl>
    <w:lvl w:ilvl="3">
      <w:start w:val="1"/>
      <w:numFmt w:val="decimal"/>
      <w:isLgl/>
      <w:lvlText w:val="%1.%2.%3.%4"/>
      <w:lvlJc w:val="left"/>
      <w:pPr>
        <w:ind w:left="2149" w:hanging="1080"/>
      </w:pPr>
      <w:rPr>
        <w:rFonts w:hint="default"/>
      </w:rPr>
    </w:lvl>
    <w:lvl w:ilvl="4">
      <w:start w:val="1"/>
      <w:numFmt w:val="decimal"/>
      <w:isLgl/>
      <w:lvlText w:val="%1.%2.%3.%4.%5"/>
      <w:lvlJc w:val="left"/>
      <w:pPr>
        <w:ind w:left="2149" w:hanging="1080"/>
      </w:pPr>
      <w:rPr>
        <w:rFonts w:hint="default"/>
      </w:rPr>
    </w:lvl>
    <w:lvl w:ilvl="5">
      <w:start w:val="1"/>
      <w:numFmt w:val="decimal"/>
      <w:isLgl/>
      <w:lvlText w:val="%1.%2.%3.%4.%5.%6"/>
      <w:lvlJc w:val="left"/>
      <w:pPr>
        <w:ind w:left="2509" w:hanging="1440"/>
      </w:pPr>
      <w:rPr>
        <w:rFonts w:hint="default"/>
      </w:rPr>
    </w:lvl>
    <w:lvl w:ilvl="6">
      <w:start w:val="1"/>
      <w:numFmt w:val="decimal"/>
      <w:isLgl/>
      <w:lvlText w:val="%1.%2.%3.%4.%5.%6.%7"/>
      <w:lvlJc w:val="left"/>
      <w:pPr>
        <w:ind w:left="2509" w:hanging="1440"/>
      </w:pPr>
      <w:rPr>
        <w:rFonts w:hint="default"/>
      </w:rPr>
    </w:lvl>
    <w:lvl w:ilvl="7">
      <w:start w:val="1"/>
      <w:numFmt w:val="decimal"/>
      <w:isLgl/>
      <w:lvlText w:val="%1.%2.%3.%4.%5.%6.%7.%8"/>
      <w:lvlJc w:val="left"/>
      <w:pPr>
        <w:ind w:left="2869" w:hanging="1800"/>
      </w:pPr>
      <w:rPr>
        <w:rFonts w:hint="default"/>
      </w:rPr>
    </w:lvl>
    <w:lvl w:ilvl="8">
      <w:start w:val="1"/>
      <w:numFmt w:val="decimal"/>
      <w:isLgl/>
      <w:lvlText w:val="%1.%2.%3.%4.%5.%6.%7.%8.%9"/>
      <w:lvlJc w:val="left"/>
      <w:pPr>
        <w:ind w:left="3229" w:hanging="2160"/>
      </w:pPr>
      <w:rPr>
        <w:rFonts w:hint="default"/>
      </w:rPr>
    </w:lvl>
  </w:abstractNum>
  <w:abstractNum w:abstractNumId="7" w15:restartNumberingAfterBreak="0">
    <w:nsid w:val="284F14DD"/>
    <w:multiLevelType w:val="hybridMultilevel"/>
    <w:tmpl w:val="97E22958"/>
    <w:lvl w:ilvl="0" w:tplc="64FC8D6A">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8" w15:restartNumberingAfterBreak="0">
    <w:nsid w:val="2C451D64"/>
    <w:multiLevelType w:val="hybridMultilevel"/>
    <w:tmpl w:val="0AA48DEE"/>
    <w:lvl w:ilvl="0" w:tplc="04190019">
      <w:start w:val="1"/>
      <w:numFmt w:val="lowerLetter"/>
      <w:lvlText w:val="%1."/>
      <w:lvlJc w:val="left"/>
      <w:pPr>
        <w:ind w:left="1440" w:hanging="360"/>
      </w:p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9" w15:restartNumberingAfterBreak="0">
    <w:nsid w:val="2CFC029A"/>
    <w:multiLevelType w:val="hybridMultilevel"/>
    <w:tmpl w:val="E50A34B4"/>
    <w:lvl w:ilvl="0" w:tplc="04190019">
      <w:start w:val="1"/>
      <w:numFmt w:val="lowerLetter"/>
      <w:lvlText w:val="%1."/>
      <w:lvlJc w:val="left"/>
      <w:pPr>
        <w:ind w:left="1440" w:hanging="360"/>
      </w:p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10" w15:restartNumberingAfterBreak="0">
    <w:nsid w:val="36DF5298"/>
    <w:multiLevelType w:val="hybridMultilevel"/>
    <w:tmpl w:val="122ED0FE"/>
    <w:lvl w:ilvl="0" w:tplc="04190019">
      <w:start w:val="1"/>
      <w:numFmt w:val="lowerLetter"/>
      <w:lvlText w:val="%1."/>
      <w:lvlJc w:val="left"/>
      <w:pPr>
        <w:ind w:left="1440" w:hanging="360"/>
      </w:pPr>
    </w:lvl>
    <w:lvl w:ilvl="1" w:tplc="0C86EAC2">
      <w:start w:val="1"/>
      <w:numFmt w:val="decimal"/>
      <w:lvlText w:val="%2."/>
      <w:lvlJc w:val="left"/>
      <w:pPr>
        <w:ind w:left="2190" w:hanging="390"/>
      </w:pPr>
      <w:rPr>
        <w:rFonts w:hint="default"/>
      </w:r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11" w15:restartNumberingAfterBreak="0">
    <w:nsid w:val="37E922D8"/>
    <w:multiLevelType w:val="multilevel"/>
    <w:tmpl w:val="F9525D48"/>
    <w:lvl w:ilvl="0">
      <w:start w:val="5"/>
      <w:numFmt w:val="decimal"/>
      <w:lvlText w:val="%1."/>
      <w:lvlJc w:val="left"/>
      <w:pPr>
        <w:ind w:left="450" w:hanging="450"/>
      </w:pPr>
      <w:rPr>
        <w:rFonts w:hint="default"/>
      </w:rPr>
    </w:lvl>
    <w:lvl w:ilvl="1">
      <w:start w:val="1"/>
      <w:numFmt w:val="decimal"/>
      <w:lvlText w:val="%1.%2."/>
      <w:lvlJc w:val="left"/>
      <w:pPr>
        <w:ind w:left="1570" w:hanging="720"/>
      </w:pPr>
      <w:rPr>
        <w:rFonts w:hint="default"/>
      </w:rPr>
    </w:lvl>
    <w:lvl w:ilvl="2">
      <w:start w:val="1"/>
      <w:numFmt w:val="decimal"/>
      <w:lvlText w:val="%1.%2.%3."/>
      <w:lvlJc w:val="left"/>
      <w:pPr>
        <w:ind w:left="2420" w:hanging="720"/>
      </w:pPr>
      <w:rPr>
        <w:rFonts w:hint="default"/>
      </w:rPr>
    </w:lvl>
    <w:lvl w:ilvl="3">
      <w:start w:val="1"/>
      <w:numFmt w:val="decimal"/>
      <w:lvlText w:val="%1.%2.%3.%4."/>
      <w:lvlJc w:val="left"/>
      <w:pPr>
        <w:ind w:left="3630" w:hanging="1080"/>
      </w:pPr>
      <w:rPr>
        <w:rFonts w:hint="default"/>
      </w:rPr>
    </w:lvl>
    <w:lvl w:ilvl="4">
      <w:start w:val="1"/>
      <w:numFmt w:val="decimal"/>
      <w:lvlText w:val="%1.%2.%3.%4.%5."/>
      <w:lvlJc w:val="left"/>
      <w:pPr>
        <w:ind w:left="4480" w:hanging="1080"/>
      </w:pPr>
      <w:rPr>
        <w:rFonts w:hint="default"/>
      </w:rPr>
    </w:lvl>
    <w:lvl w:ilvl="5">
      <w:start w:val="1"/>
      <w:numFmt w:val="decimal"/>
      <w:lvlText w:val="%1.%2.%3.%4.%5.%6."/>
      <w:lvlJc w:val="left"/>
      <w:pPr>
        <w:ind w:left="5690" w:hanging="1440"/>
      </w:pPr>
      <w:rPr>
        <w:rFonts w:hint="default"/>
      </w:rPr>
    </w:lvl>
    <w:lvl w:ilvl="6">
      <w:start w:val="1"/>
      <w:numFmt w:val="decimal"/>
      <w:lvlText w:val="%1.%2.%3.%4.%5.%6.%7."/>
      <w:lvlJc w:val="left"/>
      <w:pPr>
        <w:ind w:left="6900" w:hanging="1800"/>
      </w:pPr>
      <w:rPr>
        <w:rFonts w:hint="default"/>
      </w:rPr>
    </w:lvl>
    <w:lvl w:ilvl="7">
      <w:start w:val="1"/>
      <w:numFmt w:val="decimal"/>
      <w:lvlText w:val="%1.%2.%3.%4.%5.%6.%7.%8."/>
      <w:lvlJc w:val="left"/>
      <w:pPr>
        <w:ind w:left="7750" w:hanging="1800"/>
      </w:pPr>
      <w:rPr>
        <w:rFonts w:hint="default"/>
      </w:rPr>
    </w:lvl>
    <w:lvl w:ilvl="8">
      <w:start w:val="1"/>
      <w:numFmt w:val="decimal"/>
      <w:lvlText w:val="%1.%2.%3.%4.%5.%6.%7.%8.%9."/>
      <w:lvlJc w:val="left"/>
      <w:pPr>
        <w:ind w:left="8960" w:hanging="2160"/>
      </w:pPr>
      <w:rPr>
        <w:rFonts w:hint="default"/>
      </w:rPr>
    </w:lvl>
  </w:abstractNum>
  <w:abstractNum w:abstractNumId="12" w15:restartNumberingAfterBreak="0">
    <w:nsid w:val="3C956E1A"/>
    <w:multiLevelType w:val="hybridMultilevel"/>
    <w:tmpl w:val="99C24BE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15:restartNumberingAfterBreak="0">
    <w:nsid w:val="44000718"/>
    <w:multiLevelType w:val="hybridMultilevel"/>
    <w:tmpl w:val="7FF415BA"/>
    <w:lvl w:ilvl="0" w:tplc="7DBE5D6C">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4" w15:restartNumberingAfterBreak="0">
    <w:nsid w:val="4D6F4D96"/>
    <w:multiLevelType w:val="hybridMultilevel"/>
    <w:tmpl w:val="19B69E62"/>
    <w:lvl w:ilvl="0" w:tplc="04190019">
      <w:start w:val="1"/>
      <w:numFmt w:val="lowerLetter"/>
      <w:lvlText w:val="%1."/>
      <w:lvlJc w:val="left"/>
      <w:pPr>
        <w:ind w:left="1440" w:hanging="360"/>
      </w:p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15" w15:restartNumberingAfterBreak="0">
    <w:nsid w:val="4ECB0C03"/>
    <w:multiLevelType w:val="hybridMultilevel"/>
    <w:tmpl w:val="D960E0EC"/>
    <w:lvl w:ilvl="0" w:tplc="64FC8D6A">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6" w15:restartNumberingAfterBreak="0">
    <w:nsid w:val="51015709"/>
    <w:multiLevelType w:val="hybridMultilevel"/>
    <w:tmpl w:val="03AC179E"/>
    <w:lvl w:ilvl="0" w:tplc="E6D067C8">
      <w:start w:val="1"/>
      <w:numFmt w:val="decimal"/>
      <w:lvlText w:val="%1."/>
      <w:lvlJc w:val="left"/>
      <w:pPr>
        <w:ind w:left="1669" w:hanging="9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7" w15:restartNumberingAfterBreak="0">
    <w:nsid w:val="51817F07"/>
    <w:multiLevelType w:val="hybridMultilevel"/>
    <w:tmpl w:val="5A6C3D1E"/>
    <w:lvl w:ilvl="0" w:tplc="441441A2">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8" w15:restartNumberingAfterBreak="0">
    <w:nsid w:val="521B179C"/>
    <w:multiLevelType w:val="hybridMultilevel"/>
    <w:tmpl w:val="FC943E68"/>
    <w:lvl w:ilvl="0" w:tplc="999A1CD2">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9" w15:restartNumberingAfterBreak="0">
    <w:nsid w:val="593D4730"/>
    <w:multiLevelType w:val="hybridMultilevel"/>
    <w:tmpl w:val="78F4C82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 w15:restartNumberingAfterBreak="0">
    <w:nsid w:val="5BE65098"/>
    <w:multiLevelType w:val="hybridMultilevel"/>
    <w:tmpl w:val="4112DADC"/>
    <w:lvl w:ilvl="0" w:tplc="2990075A">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1" w15:restartNumberingAfterBreak="0">
    <w:nsid w:val="5FE05C28"/>
    <w:multiLevelType w:val="hybridMultilevel"/>
    <w:tmpl w:val="C45A5A4A"/>
    <w:lvl w:ilvl="0" w:tplc="2C74E218">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2" w15:restartNumberingAfterBreak="0">
    <w:nsid w:val="60A3282D"/>
    <w:multiLevelType w:val="hybridMultilevel"/>
    <w:tmpl w:val="9784098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 w15:restartNumberingAfterBreak="0">
    <w:nsid w:val="69D67BEA"/>
    <w:multiLevelType w:val="multilevel"/>
    <w:tmpl w:val="D292D2FE"/>
    <w:lvl w:ilvl="0">
      <w:start w:val="1"/>
      <w:numFmt w:val="decimal"/>
      <w:lvlText w:val="%1."/>
      <w:lvlJc w:val="left"/>
      <w:pPr>
        <w:ind w:left="720" w:hanging="360"/>
      </w:pPr>
      <w:rPr>
        <w:rFonts w:ascii="Times New Roman" w:eastAsiaTheme="minorHAnsi" w:hAnsi="Times New Roman" w:cs="Times New Roman"/>
      </w:rPr>
    </w:lvl>
    <w:lvl w:ilvl="1">
      <w:start w:val="1"/>
      <w:numFmt w:val="decimal"/>
      <w:isLgl/>
      <w:lvlText w:val="%1.%2."/>
      <w:lvlJc w:val="left"/>
      <w:pPr>
        <w:ind w:left="121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4" w15:restartNumberingAfterBreak="0">
    <w:nsid w:val="6A2B319A"/>
    <w:multiLevelType w:val="hybridMultilevel"/>
    <w:tmpl w:val="4784F6F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 w15:restartNumberingAfterBreak="0">
    <w:nsid w:val="71BB50E3"/>
    <w:multiLevelType w:val="hybridMultilevel"/>
    <w:tmpl w:val="C16CE91A"/>
    <w:lvl w:ilvl="0" w:tplc="2C74E218">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6" w15:restartNumberingAfterBreak="0">
    <w:nsid w:val="752436B9"/>
    <w:multiLevelType w:val="hybridMultilevel"/>
    <w:tmpl w:val="016A9B66"/>
    <w:lvl w:ilvl="0" w:tplc="04190019">
      <w:start w:val="1"/>
      <w:numFmt w:val="lowerLetter"/>
      <w:lvlText w:val="%1."/>
      <w:lvlJc w:val="left"/>
      <w:pPr>
        <w:ind w:left="1440" w:hanging="360"/>
      </w:pPr>
    </w:lvl>
    <w:lvl w:ilvl="1" w:tplc="95BCCC36">
      <w:start w:val="1"/>
      <w:numFmt w:val="decimal"/>
      <w:lvlText w:val="%2."/>
      <w:lvlJc w:val="left"/>
      <w:pPr>
        <w:ind w:left="2160" w:hanging="360"/>
      </w:pPr>
      <w:rPr>
        <w:rFonts w:hint="default"/>
      </w:r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27" w15:restartNumberingAfterBreak="0">
    <w:nsid w:val="7693332A"/>
    <w:multiLevelType w:val="hybridMultilevel"/>
    <w:tmpl w:val="23225918"/>
    <w:lvl w:ilvl="0" w:tplc="879019C0">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8" w15:restartNumberingAfterBreak="0">
    <w:nsid w:val="79AE6741"/>
    <w:multiLevelType w:val="multilevel"/>
    <w:tmpl w:val="F230DA74"/>
    <w:lvl w:ilvl="0">
      <w:start w:val="4"/>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9" w15:restartNumberingAfterBreak="0">
    <w:nsid w:val="7E0C63CC"/>
    <w:multiLevelType w:val="hybridMultilevel"/>
    <w:tmpl w:val="E61A20AE"/>
    <w:lvl w:ilvl="0" w:tplc="04190019">
      <w:start w:val="1"/>
      <w:numFmt w:val="lowerLetter"/>
      <w:lvlText w:val="%1."/>
      <w:lvlJc w:val="left"/>
      <w:pPr>
        <w:ind w:left="1440" w:hanging="360"/>
      </w:pPr>
    </w:lvl>
    <w:lvl w:ilvl="1" w:tplc="367A675E">
      <w:start w:val="1"/>
      <w:numFmt w:val="decimal"/>
      <w:lvlText w:val="%2."/>
      <w:lvlJc w:val="left"/>
      <w:pPr>
        <w:ind w:left="2160" w:hanging="360"/>
      </w:pPr>
      <w:rPr>
        <w:rFonts w:hint="default"/>
      </w:r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num w:numId="1">
    <w:abstractNumId w:val="23"/>
  </w:num>
  <w:num w:numId="2">
    <w:abstractNumId w:val="12"/>
  </w:num>
  <w:num w:numId="3">
    <w:abstractNumId w:val="24"/>
  </w:num>
  <w:num w:numId="4">
    <w:abstractNumId w:val="19"/>
  </w:num>
  <w:num w:numId="5">
    <w:abstractNumId w:val="13"/>
  </w:num>
  <w:num w:numId="6">
    <w:abstractNumId w:val="27"/>
  </w:num>
  <w:num w:numId="7">
    <w:abstractNumId w:val="22"/>
  </w:num>
  <w:num w:numId="8">
    <w:abstractNumId w:val="20"/>
  </w:num>
  <w:num w:numId="9">
    <w:abstractNumId w:val="1"/>
  </w:num>
  <w:num w:numId="10">
    <w:abstractNumId w:val="18"/>
  </w:num>
  <w:num w:numId="11">
    <w:abstractNumId w:val="2"/>
  </w:num>
  <w:num w:numId="12">
    <w:abstractNumId w:val="16"/>
  </w:num>
  <w:num w:numId="13">
    <w:abstractNumId w:val="17"/>
  </w:num>
  <w:num w:numId="14">
    <w:abstractNumId w:val="11"/>
  </w:num>
  <w:num w:numId="15">
    <w:abstractNumId w:val="0"/>
  </w:num>
  <w:num w:numId="16">
    <w:abstractNumId w:val="28"/>
  </w:num>
  <w:num w:numId="17">
    <w:abstractNumId w:val="6"/>
  </w:num>
  <w:num w:numId="18">
    <w:abstractNumId w:val="3"/>
  </w:num>
  <w:num w:numId="19">
    <w:abstractNumId w:val="21"/>
  </w:num>
  <w:num w:numId="20">
    <w:abstractNumId w:val="4"/>
  </w:num>
  <w:num w:numId="21">
    <w:abstractNumId w:val="8"/>
  </w:num>
  <w:num w:numId="22">
    <w:abstractNumId w:val="26"/>
  </w:num>
  <w:num w:numId="23">
    <w:abstractNumId w:val="25"/>
  </w:num>
  <w:num w:numId="24">
    <w:abstractNumId w:val="29"/>
  </w:num>
  <w:num w:numId="25">
    <w:abstractNumId w:val="10"/>
  </w:num>
  <w:num w:numId="26">
    <w:abstractNumId w:val="5"/>
  </w:num>
  <w:num w:numId="27">
    <w:abstractNumId w:val="15"/>
  </w:num>
  <w:num w:numId="28">
    <w:abstractNumId w:val="7"/>
  </w:num>
  <w:num w:numId="29">
    <w:abstractNumId w:val="14"/>
  </w:num>
  <w:num w:numId="30">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0"/>
  <w:activeWritingStyle w:appName="MSWord" w:lang="ru-RU" w:vendorID="64" w:dllVersion="131078" w:nlCheck="1" w:checkStyle="0"/>
  <w:proofState w:grammar="clean"/>
  <w:defaultTabStop w:val="708"/>
  <w:autoHyphenation/>
  <w:drawingGridHorizontalSpacing w:val="110"/>
  <w:displayHorizontalDrawingGridEvery w:val="2"/>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3F7A9A"/>
    <w:rsid w:val="00000270"/>
    <w:rsid w:val="00002BA8"/>
    <w:rsid w:val="00006ECF"/>
    <w:rsid w:val="00012024"/>
    <w:rsid w:val="00013BA4"/>
    <w:rsid w:val="00030ADE"/>
    <w:rsid w:val="00035C79"/>
    <w:rsid w:val="00035D19"/>
    <w:rsid w:val="00035DC4"/>
    <w:rsid w:val="00036C5D"/>
    <w:rsid w:val="0003782C"/>
    <w:rsid w:val="00037CA4"/>
    <w:rsid w:val="00044F41"/>
    <w:rsid w:val="000510A6"/>
    <w:rsid w:val="00055861"/>
    <w:rsid w:val="000572FB"/>
    <w:rsid w:val="00067679"/>
    <w:rsid w:val="00075E47"/>
    <w:rsid w:val="00077A31"/>
    <w:rsid w:val="00080D09"/>
    <w:rsid w:val="0008249C"/>
    <w:rsid w:val="00082513"/>
    <w:rsid w:val="00090FA9"/>
    <w:rsid w:val="00095085"/>
    <w:rsid w:val="000A613C"/>
    <w:rsid w:val="000A7573"/>
    <w:rsid w:val="000B4C3F"/>
    <w:rsid w:val="000C1637"/>
    <w:rsid w:val="000C7535"/>
    <w:rsid w:val="000C7B25"/>
    <w:rsid w:val="000D6C3D"/>
    <w:rsid w:val="00100ED5"/>
    <w:rsid w:val="0010281E"/>
    <w:rsid w:val="00105B35"/>
    <w:rsid w:val="0012004D"/>
    <w:rsid w:val="001211D0"/>
    <w:rsid w:val="001214A9"/>
    <w:rsid w:val="001230DE"/>
    <w:rsid w:val="00123E55"/>
    <w:rsid w:val="0012535B"/>
    <w:rsid w:val="00127628"/>
    <w:rsid w:val="001332BD"/>
    <w:rsid w:val="00145F1C"/>
    <w:rsid w:val="00145F92"/>
    <w:rsid w:val="00153B9F"/>
    <w:rsid w:val="00166CB0"/>
    <w:rsid w:val="00166EC7"/>
    <w:rsid w:val="00174469"/>
    <w:rsid w:val="00174D96"/>
    <w:rsid w:val="0017569B"/>
    <w:rsid w:val="00183141"/>
    <w:rsid w:val="001855DC"/>
    <w:rsid w:val="001951BA"/>
    <w:rsid w:val="001A1B0A"/>
    <w:rsid w:val="001A323B"/>
    <w:rsid w:val="001A6F54"/>
    <w:rsid w:val="001B3F78"/>
    <w:rsid w:val="001B604E"/>
    <w:rsid w:val="001B6C0C"/>
    <w:rsid w:val="001C138C"/>
    <w:rsid w:val="001C7820"/>
    <w:rsid w:val="001D6B77"/>
    <w:rsid w:val="001F46D2"/>
    <w:rsid w:val="001F4FF2"/>
    <w:rsid w:val="001F547D"/>
    <w:rsid w:val="001F5729"/>
    <w:rsid w:val="001F6B76"/>
    <w:rsid w:val="0021108A"/>
    <w:rsid w:val="002315BB"/>
    <w:rsid w:val="00233161"/>
    <w:rsid w:val="00234BDE"/>
    <w:rsid w:val="002541BC"/>
    <w:rsid w:val="00255117"/>
    <w:rsid w:val="00262045"/>
    <w:rsid w:val="0026604F"/>
    <w:rsid w:val="00282EB2"/>
    <w:rsid w:val="002845A5"/>
    <w:rsid w:val="002917C7"/>
    <w:rsid w:val="00295BCE"/>
    <w:rsid w:val="002A1357"/>
    <w:rsid w:val="002A40E1"/>
    <w:rsid w:val="002B25DA"/>
    <w:rsid w:val="002B53E1"/>
    <w:rsid w:val="002B72AB"/>
    <w:rsid w:val="002C3E90"/>
    <w:rsid w:val="002C660B"/>
    <w:rsid w:val="002D0851"/>
    <w:rsid w:val="002D4DB6"/>
    <w:rsid w:val="002E0D0E"/>
    <w:rsid w:val="002E2AD1"/>
    <w:rsid w:val="002F357B"/>
    <w:rsid w:val="00301D55"/>
    <w:rsid w:val="003074B1"/>
    <w:rsid w:val="00315711"/>
    <w:rsid w:val="00317D4F"/>
    <w:rsid w:val="0032246F"/>
    <w:rsid w:val="00323650"/>
    <w:rsid w:val="0032379F"/>
    <w:rsid w:val="0032482A"/>
    <w:rsid w:val="00342933"/>
    <w:rsid w:val="00344388"/>
    <w:rsid w:val="00347310"/>
    <w:rsid w:val="00355970"/>
    <w:rsid w:val="00366140"/>
    <w:rsid w:val="003669E0"/>
    <w:rsid w:val="00372041"/>
    <w:rsid w:val="003724D6"/>
    <w:rsid w:val="00372618"/>
    <w:rsid w:val="00372889"/>
    <w:rsid w:val="00373E09"/>
    <w:rsid w:val="003849CB"/>
    <w:rsid w:val="00387B60"/>
    <w:rsid w:val="003903B1"/>
    <w:rsid w:val="00397564"/>
    <w:rsid w:val="003B0ABD"/>
    <w:rsid w:val="003B7C95"/>
    <w:rsid w:val="003D1CF9"/>
    <w:rsid w:val="003D5ED4"/>
    <w:rsid w:val="003E2E36"/>
    <w:rsid w:val="003F28D7"/>
    <w:rsid w:val="003F7A9A"/>
    <w:rsid w:val="00400C9F"/>
    <w:rsid w:val="00404D96"/>
    <w:rsid w:val="00406DF4"/>
    <w:rsid w:val="00412FF1"/>
    <w:rsid w:val="0041474E"/>
    <w:rsid w:val="00414BC3"/>
    <w:rsid w:val="00415173"/>
    <w:rsid w:val="00416932"/>
    <w:rsid w:val="00434EF0"/>
    <w:rsid w:val="00444913"/>
    <w:rsid w:val="004469ED"/>
    <w:rsid w:val="00451C13"/>
    <w:rsid w:val="00454D00"/>
    <w:rsid w:val="004564B9"/>
    <w:rsid w:val="0047038D"/>
    <w:rsid w:val="00470B23"/>
    <w:rsid w:val="00471A74"/>
    <w:rsid w:val="00471BA2"/>
    <w:rsid w:val="00472B03"/>
    <w:rsid w:val="00476837"/>
    <w:rsid w:val="00485D4F"/>
    <w:rsid w:val="004863EF"/>
    <w:rsid w:val="004930B3"/>
    <w:rsid w:val="00496D08"/>
    <w:rsid w:val="00496F1D"/>
    <w:rsid w:val="004A06BB"/>
    <w:rsid w:val="004A57DC"/>
    <w:rsid w:val="004B2B16"/>
    <w:rsid w:val="004B33E2"/>
    <w:rsid w:val="004B4E9C"/>
    <w:rsid w:val="004B6D84"/>
    <w:rsid w:val="004D3032"/>
    <w:rsid w:val="004D73BE"/>
    <w:rsid w:val="004D7EF3"/>
    <w:rsid w:val="004E0D4F"/>
    <w:rsid w:val="004E3ECC"/>
    <w:rsid w:val="004E413C"/>
    <w:rsid w:val="004F2615"/>
    <w:rsid w:val="00504DD1"/>
    <w:rsid w:val="00513BC5"/>
    <w:rsid w:val="00516826"/>
    <w:rsid w:val="00517440"/>
    <w:rsid w:val="005211F2"/>
    <w:rsid w:val="0053614E"/>
    <w:rsid w:val="00561D10"/>
    <w:rsid w:val="00563D32"/>
    <w:rsid w:val="00576B99"/>
    <w:rsid w:val="00577AF3"/>
    <w:rsid w:val="00581154"/>
    <w:rsid w:val="005841FF"/>
    <w:rsid w:val="005858FE"/>
    <w:rsid w:val="0059199E"/>
    <w:rsid w:val="0059363E"/>
    <w:rsid w:val="00593B5A"/>
    <w:rsid w:val="00595583"/>
    <w:rsid w:val="00597686"/>
    <w:rsid w:val="005A0149"/>
    <w:rsid w:val="005A1B48"/>
    <w:rsid w:val="005C0E06"/>
    <w:rsid w:val="005C37F7"/>
    <w:rsid w:val="005D2465"/>
    <w:rsid w:val="005D2A20"/>
    <w:rsid w:val="005D5A7B"/>
    <w:rsid w:val="005D7FC7"/>
    <w:rsid w:val="005E3DF7"/>
    <w:rsid w:val="00605545"/>
    <w:rsid w:val="00606302"/>
    <w:rsid w:val="0061017C"/>
    <w:rsid w:val="00630352"/>
    <w:rsid w:val="00630DD7"/>
    <w:rsid w:val="006324B0"/>
    <w:rsid w:val="0063590C"/>
    <w:rsid w:val="00635B2C"/>
    <w:rsid w:val="00645C00"/>
    <w:rsid w:val="006518C0"/>
    <w:rsid w:val="0066178A"/>
    <w:rsid w:val="00665B5B"/>
    <w:rsid w:val="00666F3A"/>
    <w:rsid w:val="006673E1"/>
    <w:rsid w:val="00674DC3"/>
    <w:rsid w:val="00677182"/>
    <w:rsid w:val="00683D71"/>
    <w:rsid w:val="006849EF"/>
    <w:rsid w:val="006865B8"/>
    <w:rsid w:val="00686771"/>
    <w:rsid w:val="00686851"/>
    <w:rsid w:val="00691D81"/>
    <w:rsid w:val="0069433B"/>
    <w:rsid w:val="006A0A15"/>
    <w:rsid w:val="006A1191"/>
    <w:rsid w:val="006A1BE5"/>
    <w:rsid w:val="006A20CC"/>
    <w:rsid w:val="006A28E9"/>
    <w:rsid w:val="006B6E11"/>
    <w:rsid w:val="006C4F1D"/>
    <w:rsid w:val="006C5417"/>
    <w:rsid w:val="006C5E7C"/>
    <w:rsid w:val="006D3E30"/>
    <w:rsid w:val="006E0871"/>
    <w:rsid w:val="006E2B9A"/>
    <w:rsid w:val="006E5D35"/>
    <w:rsid w:val="006F1ECC"/>
    <w:rsid w:val="006F2216"/>
    <w:rsid w:val="007020A9"/>
    <w:rsid w:val="00732B53"/>
    <w:rsid w:val="00742CBA"/>
    <w:rsid w:val="0074359B"/>
    <w:rsid w:val="007448BA"/>
    <w:rsid w:val="0074740D"/>
    <w:rsid w:val="007608C6"/>
    <w:rsid w:val="00764242"/>
    <w:rsid w:val="0077170D"/>
    <w:rsid w:val="007829B0"/>
    <w:rsid w:val="007866A0"/>
    <w:rsid w:val="007908BD"/>
    <w:rsid w:val="00791E34"/>
    <w:rsid w:val="007947B6"/>
    <w:rsid w:val="00795F0B"/>
    <w:rsid w:val="007A58F4"/>
    <w:rsid w:val="007B3F05"/>
    <w:rsid w:val="007C30AE"/>
    <w:rsid w:val="007C7C65"/>
    <w:rsid w:val="007D45C5"/>
    <w:rsid w:val="007D4F47"/>
    <w:rsid w:val="007D7563"/>
    <w:rsid w:val="007E0A34"/>
    <w:rsid w:val="007E1CDB"/>
    <w:rsid w:val="007E3664"/>
    <w:rsid w:val="007E55E6"/>
    <w:rsid w:val="007F20A4"/>
    <w:rsid w:val="0080429C"/>
    <w:rsid w:val="00806E55"/>
    <w:rsid w:val="00810412"/>
    <w:rsid w:val="0081501A"/>
    <w:rsid w:val="00824C7B"/>
    <w:rsid w:val="00834382"/>
    <w:rsid w:val="00835401"/>
    <w:rsid w:val="008461E8"/>
    <w:rsid w:val="00847211"/>
    <w:rsid w:val="00850070"/>
    <w:rsid w:val="00877E67"/>
    <w:rsid w:val="008810D9"/>
    <w:rsid w:val="00881919"/>
    <w:rsid w:val="00885B04"/>
    <w:rsid w:val="008B320D"/>
    <w:rsid w:val="008B3FE5"/>
    <w:rsid w:val="008B4F3F"/>
    <w:rsid w:val="008C0514"/>
    <w:rsid w:val="008C713A"/>
    <w:rsid w:val="008D0DB7"/>
    <w:rsid w:val="008D4D96"/>
    <w:rsid w:val="008F05F2"/>
    <w:rsid w:val="008F16AD"/>
    <w:rsid w:val="008F1FE3"/>
    <w:rsid w:val="008F58FD"/>
    <w:rsid w:val="00903B9B"/>
    <w:rsid w:val="0090415A"/>
    <w:rsid w:val="009254FD"/>
    <w:rsid w:val="00925ED0"/>
    <w:rsid w:val="00933681"/>
    <w:rsid w:val="00933B0F"/>
    <w:rsid w:val="0093547F"/>
    <w:rsid w:val="009465D5"/>
    <w:rsid w:val="009525E3"/>
    <w:rsid w:val="00952652"/>
    <w:rsid w:val="00956E92"/>
    <w:rsid w:val="00957D99"/>
    <w:rsid w:val="009641B0"/>
    <w:rsid w:val="00972A81"/>
    <w:rsid w:val="0097394D"/>
    <w:rsid w:val="00986E85"/>
    <w:rsid w:val="009874E4"/>
    <w:rsid w:val="009A1ADA"/>
    <w:rsid w:val="009A63EA"/>
    <w:rsid w:val="009A71AA"/>
    <w:rsid w:val="009B62D9"/>
    <w:rsid w:val="009C01B7"/>
    <w:rsid w:val="009C754A"/>
    <w:rsid w:val="009D0168"/>
    <w:rsid w:val="009D2183"/>
    <w:rsid w:val="009E0410"/>
    <w:rsid w:val="009E76AD"/>
    <w:rsid w:val="009F3492"/>
    <w:rsid w:val="009F725B"/>
    <w:rsid w:val="00A072BA"/>
    <w:rsid w:val="00A16DA7"/>
    <w:rsid w:val="00A16F31"/>
    <w:rsid w:val="00A17DDD"/>
    <w:rsid w:val="00A211EA"/>
    <w:rsid w:val="00A47522"/>
    <w:rsid w:val="00A62A01"/>
    <w:rsid w:val="00A62EF8"/>
    <w:rsid w:val="00A63059"/>
    <w:rsid w:val="00A74200"/>
    <w:rsid w:val="00A833AC"/>
    <w:rsid w:val="00A84086"/>
    <w:rsid w:val="00A858B0"/>
    <w:rsid w:val="00AA1984"/>
    <w:rsid w:val="00AA2509"/>
    <w:rsid w:val="00AB042B"/>
    <w:rsid w:val="00AC0FB9"/>
    <w:rsid w:val="00AC74C9"/>
    <w:rsid w:val="00AD1028"/>
    <w:rsid w:val="00AD1B06"/>
    <w:rsid w:val="00AE21BB"/>
    <w:rsid w:val="00AE2753"/>
    <w:rsid w:val="00AE6DDE"/>
    <w:rsid w:val="00AF18AF"/>
    <w:rsid w:val="00AF3304"/>
    <w:rsid w:val="00B06B4D"/>
    <w:rsid w:val="00B22DC9"/>
    <w:rsid w:val="00B45F97"/>
    <w:rsid w:val="00B52E07"/>
    <w:rsid w:val="00B61F69"/>
    <w:rsid w:val="00B6730B"/>
    <w:rsid w:val="00B71630"/>
    <w:rsid w:val="00B90C27"/>
    <w:rsid w:val="00B91590"/>
    <w:rsid w:val="00B93BDE"/>
    <w:rsid w:val="00B95866"/>
    <w:rsid w:val="00BA6C74"/>
    <w:rsid w:val="00BB29F7"/>
    <w:rsid w:val="00BC29EE"/>
    <w:rsid w:val="00BD2FEE"/>
    <w:rsid w:val="00BE49A5"/>
    <w:rsid w:val="00BE672C"/>
    <w:rsid w:val="00BF3CF2"/>
    <w:rsid w:val="00C00923"/>
    <w:rsid w:val="00C01DB2"/>
    <w:rsid w:val="00C104B6"/>
    <w:rsid w:val="00C11F54"/>
    <w:rsid w:val="00C1403B"/>
    <w:rsid w:val="00C15044"/>
    <w:rsid w:val="00C15BB7"/>
    <w:rsid w:val="00C3040C"/>
    <w:rsid w:val="00C34FCF"/>
    <w:rsid w:val="00C424C4"/>
    <w:rsid w:val="00C43D70"/>
    <w:rsid w:val="00C46510"/>
    <w:rsid w:val="00C52F88"/>
    <w:rsid w:val="00C56F0D"/>
    <w:rsid w:val="00C60B16"/>
    <w:rsid w:val="00C61B74"/>
    <w:rsid w:val="00C66107"/>
    <w:rsid w:val="00C83329"/>
    <w:rsid w:val="00C85076"/>
    <w:rsid w:val="00C91ECA"/>
    <w:rsid w:val="00C9271C"/>
    <w:rsid w:val="00C9462A"/>
    <w:rsid w:val="00CA0A94"/>
    <w:rsid w:val="00CA435A"/>
    <w:rsid w:val="00CC1008"/>
    <w:rsid w:val="00CC5386"/>
    <w:rsid w:val="00CC5CE9"/>
    <w:rsid w:val="00CD1E50"/>
    <w:rsid w:val="00CD55AE"/>
    <w:rsid w:val="00CD7D96"/>
    <w:rsid w:val="00CE3ACE"/>
    <w:rsid w:val="00CF03CA"/>
    <w:rsid w:val="00CF31C6"/>
    <w:rsid w:val="00D04596"/>
    <w:rsid w:val="00D10F36"/>
    <w:rsid w:val="00D1188D"/>
    <w:rsid w:val="00D27016"/>
    <w:rsid w:val="00D35A7D"/>
    <w:rsid w:val="00D40D19"/>
    <w:rsid w:val="00D46231"/>
    <w:rsid w:val="00D53DDA"/>
    <w:rsid w:val="00D55166"/>
    <w:rsid w:val="00D557E0"/>
    <w:rsid w:val="00D62C9F"/>
    <w:rsid w:val="00D8127A"/>
    <w:rsid w:val="00D87B6B"/>
    <w:rsid w:val="00D90FCB"/>
    <w:rsid w:val="00D97ED2"/>
    <w:rsid w:val="00DA0732"/>
    <w:rsid w:val="00DA3D72"/>
    <w:rsid w:val="00DB2392"/>
    <w:rsid w:val="00DB7FAF"/>
    <w:rsid w:val="00DC432E"/>
    <w:rsid w:val="00DD08CB"/>
    <w:rsid w:val="00DD2206"/>
    <w:rsid w:val="00DF08F7"/>
    <w:rsid w:val="00E119A7"/>
    <w:rsid w:val="00E21EBF"/>
    <w:rsid w:val="00E32BCC"/>
    <w:rsid w:val="00E33AA4"/>
    <w:rsid w:val="00E44778"/>
    <w:rsid w:val="00E46A46"/>
    <w:rsid w:val="00E525D2"/>
    <w:rsid w:val="00E56A52"/>
    <w:rsid w:val="00E624F7"/>
    <w:rsid w:val="00E62B87"/>
    <w:rsid w:val="00E639B5"/>
    <w:rsid w:val="00E671CB"/>
    <w:rsid w:val="00E749B8"/>
    <w:rsid w:val="00E94969"/>
    <w:rsid w:val="00EA533D"/>
    <w:rsid w:val="00EA585E"/>
    <w:rsid w:val="00EA592F"/>
    <w:rsid w:val="00EC05C9"/>
    <w:rsid w:val="00EC08C2"/>
    <w:rsid w:val="00EC2E54"/>
    <w:rsid w:val="00EC3BB1"/>
    <w:rsid w:val="00EC79C1"/>
    <w:rsid w:val="00EE1DD7"/>
    <w:rsid w:val="00EE29F2"/>
    <w:rsid w:val="00EE5D91"/>
    <w:rsid w:val="00EF7E3F"/>
    <w:rsid w:val="00F040F6"/>
    <w:rsid w:val="00F117F0"/>
    <w:rsid w:val="00F204E3"/>
    <w:rsid w:val="00F26774"/>
    <w:rsid w:val="00F36060"/>
    <w:rsid w:val="00F41BC3"/>
    <w:rsid w:val="00F42B5E"/>
    <w:rsid w:val="00F44925"/>
    <w:rsid w:val="00F47ECC"/>
    <w:rsid w:val="00F50FF7"/>
    <w:rsid w:val="00F563A8"/>
    <w:rsid w:val="00F576CD"/>
    <w:rsid w:val="00F651A0"/>
    <w:rsid w:val="00F65F55"/>
    <w:rsid w:val="00F72541"/>
    <w:rsid w:val="00F7403D"/>
    <w:rsid w:val="00F75859"/>
    <w:rsid w:val="00F77FA5"/>
    <w:rsid w:val="00F841D7"/>
    <w:rsid w:val="00FA6515"/>
    <w:rsid w:val="00FB35C2"/>
    <w:rsid w:val="00FB485C"/>
    <w:rsid w:val="00FC021A"/>
    <w:rsid w:val="00FC0C20"/>
    <w:rsid w:val="00FC1132"/>
    <w:rsid w:val="00FC44A4"/>
    <w:rsid w:val="00FD04B7"/>
    <w:rsid w:val="00FD561C"/>
    <w:rsid w:val="00FD6231"/>
    <w:rsid w:val="00FD6305"/>
    <w:rsid w:val="00FD7013"/>
    <w:rsid w:val="00FE041E"/>
    <w:rsid w:val="00FE13F1"/>
    <w:rsid w:val="00FE76D7"/>
    <w:rsid w:val="00FF0DC9"/>
    <w:rsid w:val="00FF622D"/>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26"/>
    <o:shapelayout v:ext="edit">
      <o:idmap v:ext="edit" data="1"/>
    </o:shapelayout>
  </w:shapeDefaults>
  <w:decimalSymbol w:val="."/>
  <w:listSeparator w:val=","/>
  <w14:docId w14:val="502B9DB3"/>
  <w15:docId w15:val="{B8A0FD85-6A5E-4CA3-8CF3-EFF74C0A95C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5858FE"/>
  </w:style>
  <w:style w:type="paragraph" w:styleId="1">
    <w:name w:val="heading 1"/>
    <w:basedOn w:val="a"/>
    <w:next w:val="a"/>
    <w:link w:val="10"/>
    <w:qFormat/>
    <w:rsid w:val="0063590C"/>
    <w:pPr>
      <w:keepNext/>
      <w:spacing w:after="0" w:line="240" w:lineRule="auto"/>
      <w:ind w:firstLine="709"/>
      <w:jc w:val="right"/>
      <w:outlineLvl w:val="0"/>
    </w:pPr>
    <w:rPr>
      <w:rFonts w:ascii="Times New Roman" w:eastAsia="Times New Roman" w:hAnsi="Times New Roman" w:cs="Times New Roman"/>
      <w:sz w:val="28"/>
      <w:szCs w:val="20"/>
      <w:lang w:eastAsia="ru-RU"/>
    </w:rPr>
  </w:style>
  <w:style w:type="paragraph" w:styleId="3">
    <w:name w:val="heading 3"/>
    <w:basedOn w:val="a"/>
    <w:next w:val="a"/>
    <w:link w:val="30"/>
    <w:uiPriority w:val="9"/>
    <w:semiHidden/>
    <w:unhideWhenUsed/>
    <w:qFormat/>
    <w:rsid w:val="003F28D7"/>
    <w:pPr>
      <w:keepNext/>
      <w:keepLines/>
      <w:spacing w:before="40" w:after="0"/>
      <w:outlineLvl w:val="2"/>
    </w:pPr>
    <w:rPr>
      <w:rFonts w:asciiTheme="majorHAnsi" w:eastAsiaTheme="majorEastAsia" w:hAnsiTheme="majorHAnsi" w:cstheme="majorBidi"/>
      <w:color w:val="243F60" w:themeColor="accent1" w:themeShade="7F"/>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17569B"/>
    <w:pPr>
      <w:tabs>
        <w:tab w:val="center" w:pos="4677"/>
        <w:tab w:val="right" w:pos="9355"/>
      </w:tabs>
      <w:spacing w:after="0" w:line="240" w:lineRule="auto"/>
    </w:pPr>
  </w:style>
  <w:style w:type="character" w:customStyle="1" w:styleId="a4">
    <w:name w:val="Верхний колонтитул Знак"/>
    <w:basedOn w:val="a0"/>
    <w:link w:val="a3"/>
    <w:uiPriority w:val="99"/>
    <w:rsid w:val="0017569B"/>
  </w:style>
  <w:style w:type="paragraph" w:styleId="a5">
    <w:name w:val="footer"/>
    <w:basedOn w:val="a"/>
    <w:link w:val="a6"/>
    <w:uiPriority w:val="99"/>
    <w:unhideWhenUsed/>
    <w:rsid w:val="0017569B"/>
    <w:pPr>
      <w:tabs>
        <w:tab w:val="center" w:pos="4677"/>
        <w:tab w:val="right" w:pos="9355"/>
      </w:tabs>
      <w:spacing w:after="0" w:line="240" w:lineRule="auto"/>
    </w:pPr>
  </w:style>
  <w:style w:type="character" w:customStyle="1" w:styleId="a6">
    <w:name w:val="Нижний колонтитул Знак"/>
    <w:basedOn w:val="a0"/>
    <w:link w:val="a5"/>
    <w:uiPriority w:val="99"/>
    <w:rsid w:val="0017569B"/>
  </w:style>
  <w:style w:type="table" w:styleId="a7">
    <w:name w:val="Table Grid"/>
    <w:basedOn w:val="a1"/>
    <w:uiPriority w:val="39"/>
    <w:rsid w:val="0017569B"/>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styleId="a8">
    <w:name w:val="Placeholder Text"/>
    <w:basedOn w:val="a0"/>
    <w:uiPriority w:val="99"/>
    <w:semiHidden/>
    <w:rsid w:val="00127628"/>
    <w:rPr>
      <w:color w:val="808080"/>
    </w:rPr>
  </w:style>
  <w:style w:type="paragraph" w:styleId="a9">
    <w:name w:val="Balloon Text"/>
    <w:basedOn w:val="a"/>
    <w:link w:val="aa"/>
    <w:uiPriority w:val="99"/>
    <w:semiHidden/>
    <w:unhideWhenUsed/>
    <w:rsid w:val="00127628"/>
    <w:pPr>
      <w:spacing w:after="0" w:line="240" w:lineRule="auto"/>
    </w:pPr>
    <w:rPr>
      <w:rFonts w:ascii="Tahoma" w:hAnsi="Tahoma" w:cs="Tahoma"/>
      <w:sz w:val="16"/>
      <w:szCs w:val="16"/>
    </w:rPr>
  </w:style>
  <w:style w:type="character" w:customStyle="1" w:styleId="aa">
    <w:name w:val="Текст выноски Знак"/>
    <w:basedOn w:val="a0"/>
    <w:link w:val="a9"/>
    <w:uiPriority w:val="99"/>
    <w:semiHidden/>
    <w:rsid w:val="00127628"/>
    <w:rPr>
      <w:rFonts w:ascii="Tahoma" w:hAnsi="Tahoma" w:cs="Tahoma"/>
      <w:sz w:val="16"/>
      <w:szCs w:val="16"/>
    </w:rPr>
  </w:style>
  <w:style w:type="paragraph" w:styleId="ab">
    <w:name w:val="List Paragraph"/>
    <w:basedOn w:val="a"/>
    <w:link w:val="ac"/>
    <w:uiPriority w:val="34"/>
    <w:qFormat/>
    <w:rsid w:val="00342933"/>
    <w:pPr>
      <w:ind w:left="720"/>
      <w:contextualSpacing/>
    </w:pPr>
  </w:style>
  <w:style w:type="character" w:customStyle="1" w:styleId="10">
    <w:name w:val="Заголовок 1 Знак"/>
    <w:basedOn w:val="a0"/>
    <w:link w:val="1"/>
    <w:rsid w:val="0063590C"/>
    <w:rPr>
      <w:rFonts w:ascii="Times New Roman" w:eastAsia="Times New Roman" w:hAnsi="Times New Roman" w:cs="Times New Roman"/>
      <w:sz w:val="28"/>
      <w:szCs w:val="20"/>
      <w:lang w:eastAsia="ru-RU"/>
    </w:rPr>
  </w:style>
  <w:style w:type="paragraph" w:customStyle="1" w:styleId="11">
    <w:name w:val="Абзац списка1"/>
    <w:basedOn w:val="a"/>
    <w:rsid w:val="004D7EF3"/>
    <w:pPr>
      <w:tabs>
        <w:tab w:val="right" w:pos="9355"/>
      </w:tabs>
      <w:ind w:left="720"/>
      <w:jc w:val="both"/>
    </w:pPr>
    <w:rPr>
      <w:rFonts w:ascii="Calibri" w:eastAsia="Times New Roman" w:hAnsi="Calibri" w:cs="Times New Roman"/>
    </w:rPr>
  </w:style>
  <w:style w:type="paragraph" w:styleId="ad">
    <w:name w:val="Plain Text"/>
    <w:basedOn w:val="a"/>
    <w:link w:val="ae"/>
    <w:rsid w:val="003F28D7"/>
    <w:pPr>
      <w:spacing w:after="0" w:line="240" w:lineRule="auto"/>
    </w:pPr>
    <w:rPr>
      <w:rFonts w:ascii="Courier New" w:eastAsia="Times New Roman" w:hAnsi="Courier New" w:cs="Courier New"/>
      <w:sz w:val="20"/>
      <w:szCs w:val="20"/>
      <w:lang w:eastAsia="ru-RU"/>
    </w:rPr>
  </w:style>
  <w:style w:type="character" w:customStyle="1" w:styleId="ae">
    <w:name w:val="Текст Знак"/>
    <w:basedOn w:val="a0"/>
    <w:link w:val="ad"/>
    <w:rsid w:val="003F28D7"/>
    <w:rPr>
      <w:rFonts w:ascii="Courier New" w:eastAsia="Times New Roman" w:hAnsi="Courier New" w:cs="Courier New"/>
      <w:sz w:val="20"/>
      <w:szCs w:val="20"/>
      <w:lang w:eastAsia="ru-RU"/>
    </w:rPr>
  </w:style>
  <w:style w:type="character" w:customStyle="1" w:styleId="30">
    <w:name w:val="Заголовок 3 Знак"/>
    <w:basedOn w:val="a0"/>
    <w:link w:val="3"/>
    <w:uiPriority w:val="9"/>
    <w:semiHidden/>
    <w:rsid w:val="003F28D7"/>
    <w:rPr>
      <w:rFonts w:asciiTheme="majorHAnsi" w:eastAsiaTheme="majorEastAsia" w:hAnsiTheme="majorHAnsi" w:cstheme="majorBidi"/>
      <w:color w:val="243F60" w:themeColor="accent1" w:themeShade="7F"/>
      <w:sz w:val="24"/>
      <w:szCs w:val="24"/>
    </w:rPr>
  </w:style>
  <w:style w:type="paragraph" w:styleId="af">
    <w:name w:val="Body Text Indent"/>
    <w:basedOn w:val="a"/>
    <w:link w:val="af0"/>
    <w:rsid w:val="009D0168"/>
    <w:pPr>
      <w:spacing w:after="120" w:line="240" w:lineRule="auto"/>
      <w:ind w:left="283"/>
    </w:pPr>
    <w:rPr>
      <w:rFonts w:ascii="Times New Roman" w:eastAsia="Times New Roman" w:hAnsi="Times New Roman" w:cs="Times New Roman"/>
      <w:sz w:val="24"/>
      <w:szCs w:val="24"/>
      <w:lang w:eastAsia="ru-RU"/>
    </w:rPr>
  </w:style>
  <w:style w:type="character" w:customStyle="1" w:styleId="af0">
    <w:name w:val="Основной текст с отступом Знак"/>
    <w:basedOn w:val="a0"/>
    <w:link w:val="af"/>
    <w:rsid w:val="009D0168"/>
    <w:rPr>
      <w:rFonts w:ascii="Times New Roman" w:eastAsia="Times New Roman" w:hAnsi="Times New Roman" w:cs="Times New Roman"/>
      <w:sz w:val="24"/>
      <w:szCs w:val="24"/>
      <w:lang w:eastAsia="ru-RU"/>
    </w:rPr>
  </w:style>
  <w:style w:type="paragraph" w:styleId="af1">
    <w:name w:val="No Spacing"/>
    <w:link w:val="af2"/>
    <w:uiPriority w:val="1"/>
    <w:qFormat/>
    <w:rsid w:val="001A1B0A"/>
    <w:pPr>
      <w:spacing w:after="0" w:line="240" w:lineRule="auto"/>
    </w:pPr>
    <w:rPr>
      <w:rFonts w:ascii="Calibri" w:eastAsia="Calibri" w:hAnsi="Calibri" w:cs="Times New Roman"/>
    </w:rPr>
  </w:style>
  <w:style w:type="character" w:customStyle="1" w:styleId="af2">
    <w:name w:val="Без интервала Знак"/>
    <w:basedOn w:val="a0"/>
    <w:link w:val="af1"/>
    <w:uiPriority w:val="1"/>
    <w:locked/>
    <w:rsid w:val="001A1B0A"/>
    <w:rPr>
      <w:rFonts w:ascii="Calibri" w:eastAsia="Calibri" w:hAnsi="Calibri" w:cs="Times New Roman"/>
    </w:rPr>
  </w:style>
  <w:style w:type="paragraph" w:customStyle="1" w:styleId="2">
    <w:name w:val="Без интервала2"/>
    <w:rsid w:val="009C754A"/>
    <w:pPr>
      <w:spacing w:after="0" w:line="240" w:lineRule="auto"/>
      <w:jc w:val="both"/>
    </w:pPr>
    <w:rPr>
      <w:rFonts w:ascii="Calibri" w:eastAsia="Times New Roman" w:hAnsi="Calibri" w:cs="Times New Roman"/>
      <w:lang w:eastAsia="ru-RU"/>
    </w:rPr>
  </w:style>
  <w:style w:type="paragraph" w:styleId="af3">
    <w:name w:val="Title"/>
    <w:basedOn w:val="a"/>
    <w:link w:val="af4"/>
    <w:uiPriority w:val="99"/>
    <w:qFormat/>
    <w:rsid w:val="00301D55"/>
    <w:pPr>
      <w:spacing w:after="0" w:line="240" w:lineRule="auto"/>
      <w:jc w:val="center"/>
    </w:pPr>
    <w:rPr>
      <w:rFonts w:ascii="Times New Roman" w:eastAsia="Times New Roman" w:hAnsi="Times New Roman" w:cs="Times New Roman"/>
      <w:sz w:val="28"/>
      <w:szCs w:val="24"/>
    </w:rPr>
  </w:style>
  <w:style w:type="character" w:customStyle="1" w:styleId="af4">
    <w:name w:val="Название Знак"/>
    <w:basedOn w:val="a0"/>
    <w:link w:val="af3"/>
    <w:uiPriority w:val="99"/>
    <w:rsid w:val="00301D55"/>
    <w:rPr>
      <w:rFonts w:ascii="Times New Roman" w:eastAsia="Times New Roman" w:hAnsi="Times New Roman" w:cs="Times New Roman"/>
      <w:sz w:val="28"/>
      <w:szCs w:val="24"/>
    </w:rPr>
  </w:style>
  <w:style w:type="paragraph" w:styleId="af5">
    <w:name w:val="Body Text"/>
    <w:basedOn w:val="a"/>
    <w:link w:val="af6"/>
    <w:uiPriority w:val="99"/>
    <w:semiHidden/>
    <w:unhideWhenUsed/>
    <w:rsid w:val="00301D55"/>
    <w:pPr>
      <w:spacing w:after="120" w:line="240" w:lineRule="auto"/>
    </w:pPr>
    <w:rPr>
      <w:rFonts w:ascii="Times New Roman" w:eastAsia="Times New Roman" w:hAnsi="Times New Roman" w:cs="Times New Roman"/>
      <w:sz w:val="24"/>
      <w:szCs w:val="24"/>
      <w:lang w:eastAsia="ru-RU"/>
    </w:rPr>
  </w:style>
  <w:style w:type="character" w:customStyle="1" w:styleId="af6">
    <w:name w:val="Основной текст Знак"/>
    <w:basedOn w:val="a0"/>
    <w:link w:val="af5"/>
    <w:uiPriority w:val="99"/>
    <w:semiHidden/>
    <w:rsid w:val="00301D55"/>
    <w:rPr>
      <w:rFonts w:ascii="Times New Roman" w:eastAsia="Times New Roman" w:hAnsi="Times New Roman" w:cs="Times New Roman"/>
      <w:sz w:val="24"/>
      <w:szCs w:val="24"/>
      <w:lang w:eastAsia="ru-RU"/>
    </w:rPr>
  </w:style>
  <w:style w:type="paragraph" w:styleId="20">
    <w:name w:val="Body Text Indent 2"/>
    <w:basedOn w:val="a"/>
    <w:link w:val="21"/>
    <w:uiPriority w:val="99"/>
    <w:semiHidden/>
    <w:unhideWhenUsed/>
    <w:rsid w:val="00301D55"/>
    <w:pPr>
      <w:spacing w:after="120" w:line="480" w:lineRule="auto"/>
      <w:ind w:left="283"/>
    </w:pPr>
    <w:rPr>
      <w:rFonts w:ascii="Times New Roman" w:eastAsia="Times New Roman" w:hAnsi="Times New Roman" w:cs="Times New Roman"/>
      <w:sz w:val="24"/>
      <w:szCs w:val="24"/>
      <w:lang w:eastAsia="ru-RU"/>
    </w:rPr>
  </w:style>
  <w:style w:type="character" w:customStyle="1" w:styleId="21">
    <w:name w:val="Основной текст с отступом 2 Знак"/>
    <w:basedOn w:val="a0"/>
    <w:link w:val="20"/>
    <w:uiPriority w:val="99"/>
    <w:semiHidden/>
    <w:rsid w:val="00301D55"/>
    <w:rPr>
      <w:rFonts w:ascii="Times New Roman" w:eastAsia="Times New Roman" w:hAnsi="Times New Roman" w:cs="Times New Roman"/>
      <w:sz w:val="24"/>
      <w:szCs w:val="24"/>
      <w:lang w:eastAsia="ru-RU"/>
    </w:rPr>
  </w:style>
  <w:style w:type="paragraph" w:customStyle="1" w:styleId="Heading">
    <w:name w:val="Heading"/>
    <w:rsid w:val="00301D55"/>
    <w:pPr>
      <w:widowControl w:val="0"/>
      <w:overflowPunct w:val="0"/>
      <w:autoSpaceDE w:val="0"/>
      <w:autoSpaceDN w:val="0"/>
      <w:adjustRightInd w:val="0"/>
      <w:spacing w:after="0" w:line="240" w:lineRule="auto"/>
    </w:pPr>
    <w:rPr>
      <w:rFonts w:ascii="Arial" w:eastAsia="Times New Roman" w:hAnsi="Arial" w:cs="Times New Roman"/>
      <w:b/>
      <w:szCs w:val="20"/>
      <w:lang w:eastAsia="kk-KZ"/>
    </w:rPr>
  </w:style>
  <w:style w:type="paragraph" w:customStyle="1" w:styleId="Default">
    <w:name w:val="Default"/>
    <w:rsid w:val="00F576CD"/>
    <w:pPr>
      <w:autoSpaceDE w:val="0"/>
      <w:autoSpaceDN w:val="0"/>
      <w:adjustRightInd w:val="0"/>
      <w:spacing w:after="0" w:line="240" w:lineRule="auto"/>
    </w:pPr>
    <w:rPr>
      <w:rFonts w:ascii="Times New Roman" w:hAnsi="Times New Roman" w:cs="Times New Roman"/>
      <w:color w:val="000000"/>
      <w:sz w:val="24"/>
      <w:szCs w:val="24"/>
    </w:rPr>
  </w:style>
  <w:style w:type="character" w:customStyle="1" w:styleId="ac">
    <w:name w:val="Абзац списка Знак"/>
    <w:link w:val="ab"/>
    <w:uiPriority w:val="34"/>
    <w:rsid w:val="00F576C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image" Target="media/image2.jpeg"/><Relationship Id="rId4" Type="http://schemas.openxmlformats.org/officeDocument/2006/relationships/settings" Target="settings.xml"/><Relationship Id="rId9" Type="http://schemas.openxmlformats.org/officeDocument/2006/relationships/header" Target="header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E4BC1BC-A087-45AE-AFAD-26A4519E322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815</TotalTime>
  <Pages>1</Pages>
  <Words>24592</Words>
  <Characters>140179</Characters>
  <Application>Microsoft Office Word</Application>
  <DocSecurity>0</DocSecurity>
  <Lines>1168</Lines>
  <Paragraphs>328</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164443</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yuliy</dc:creator>
  <cp:lastModifiedBy>Kabylov, Mirbol Ulzhagalievich</cp:lastModifiedBy>
  <cp:revision>27</cp:revision>
  <cp:lastPrinted>2022-09-30T04:52:00Z</cp:lastPrinted>
  <dcterms:created xsi:type="dcterms:W3CDTF">2020-03-10T09:31:00Z</dcterms:created>
  <dcterms:modified xsi:type="dcterms:W3CDTF">2022-10-03T11:50:00Z</dcterms:modified>
</cp:coreProperties>
</file>