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533" w:rsidRPr="001614E7" w:rsidRDefault="00FA7533" w:rsidP="00EC2012">
      <w:pPr>
        <w:spacing w:after="0" w:line="240" w:lineRule="auto"/>
        <w:ind w:left="6372"/>
        <w:rPr>
          <w:rFonts w:ascii="Times New Roman" w:hAnsi="Times New Roman" w:cs="Times New Roman"/>
          <w:bCs/>
          <w:sz w:val="28"/>
          <w:szCs w:val="28"/>
          <w:lang w:val="kk-KZ"/>
        </w:rPr>
      </w:pPr>
      <w:bookmarkStart w:id="0" w:name="_GoBack"/>
      <w:bookmarkEnd w:id="0"/>
    </w:p>
    <w:tbl>
      <w:tblPr>
        <w:tblStyle w:val="ad"/>
        <w:tblW w:w="3832"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2"/>
      </w:tblGrid>
      <w:tr w:rsidR="00A41993">
        <w:tc>
          <w:tcPr>
            <w:tcW w:w="0" w:type="auto"/>
            <w:tcBorders>
              <w:top w:val="nil"/>
              <w:left w:val="nil"/>
              <w:bottom w:val="nil"/>
              <w:right w:val="nil"/>
            </w:tcBorders>
          </w:tcPr>
          <w:p w:rsidR="00A41993" w:rsidRDefault="00B95A6C">
            <w:pPr>
              <w:ind w:left="250"/>
            </w:pPr>
            <w:r>
              <w:rPr>
                <w:rFonts w:ascii="Times New Roman"/>
                <w:sz w:val="28"/>
              </w:rPr>
              <w:t>Қазақстан</w:t>
            </w:r>
            <w:r>
              <w:rPr>
                <w:rFonts w:ascii="Times New Roman"/>
                <w:sz w:val="28"/>
              </w:rPr>
              <w:t xml:space="preserve"> </w:t>
            </w:r>
            <w:r>
              <w:rPr>
                <w:rFonts w:ascii="Times New Roman"/>
                <w:sz w:val="28"/>
              </w:rPr>
              <w:t>Республикасы</w:t>
            </w:r>
            <w:r>
              <w:rPr>
                <w:rFonts w:ascii="Times New Roman"/>
                <w:sz w:val="28"/>
              </w:rPr>
              <w:t xml:space="preserve"> </w:t>
            </w:r>
            <w:r>
              <w:rPr>
                <w:rFonts w:ascii="Times New Roman"/>
                <w:sz w:val="28"/>
              </w:rPr>
              <w:t>Премьер</w:t>
            </w:r>
            <w:r>
              <w:rPr>
                <w:rFonts w:ascii="Times New Roman"/>
                <w:sz w:val="28"/>
              </w:rPr>
              <w:t>-</w:t>
            </w:r>
            <w:r>
              <w:rPr>
                <w:rFonts w:ascii="Times New Roman"/>
                <w:sz w:val="28"/>
              </w:rPr>
              <w:t>Министрінің</w:t>
            </w:r>
            <w:r>
              <w:rPr>
                <w:rFonts w:ascii="Times New Roman"/>
                <w:sz w:val="28"/>
              </w:rPr>
              <w:t xml:space="preserve"> </w:t>
            </w:r>
            <w:r>
              <w:rPr>
                <w:rFonts w:ascii="Times New Roman"/>
                <w:sz w:val="28"/>
              </w:rPr>
              <w:t>орынбасары</w:t>
            </w:r>
            <w:r>
              <w:rPr>
                <w:rFonts w:ascii="Times New Roman"/>
                <w:sz w:val="28"/>
              </w:rPr>
              <w:t xml:space="preserve"> - </w:t>
            </w:r>
            <w:r>
              <w:rPr>
                <w:rFonts w:ascii="Times New Roman"/>
                <w:sz w:val="28"/>
              </w:rPr>
              <w:t>Қаржы</w:t>
            </w:r>
            <w:r>
              <w:rPr>
                <w:rFonts w:ascii="Times New Roman"/>
                <w:sz w:val="28"/>
              </w:rPr>
              <w:t xml:space="preserve"> </w:t>
            </w:r>
            <w:r>
              <w:rPr>
                <w:rFonts w:ascii="Times New Roman"/>
                <w:sz w:val="28"/>
              </w:rPr>
              <w:t>министрінің</w:t>
            </w:r>
          </w:p>
          <w:p w:rsidR="00A41993" w:rsidRDefault="00B95A6C">
            <w:pPr>
              <w:ind w:left="250"/>
            </w:pPr>
            <w:r>
              <w:rPr>
                <w:rFonts w:ascii="Times New Roman"/>
                <w:sz w:val="28"/>
              </w:rPr>
              <w:t xml:space="preserve">2022 </w:t>
            </w:r>
            <w:r>
              <w:rPr>
                <w:rFonts w:ascii="Times New Roman"/>
                <w:sz w:val="28"/>
              </w:rPr>
              <w:t>жылғы</w:t>
            </w:r>
            <w:r>
              <w:rPr>
                <w:rFonts w:ascii="Times New Roman"/>
                <w:sz w:val="28"/>
              </w:rPr>
              <w:t xml:space="preserve"> 26 </w:t>
            </w:r>
            <w:r>
              <w:rPr>
                <w:rFonts w:ascii="Times New Roman"/>
                <w:sz w:val="28"/>
              </w:rPr>
              <w:t>қыркүйектегі</w:t>
            </w:r>
          </w:p>
          <w:p w:rsidR="00A41993" w:rsidRDefault="00B95A6C">
            <w:pPr>
              <w:ind w:left="250"/>
            </w:pPr>
            <w:r>
              <w:rPr>
                <w:rFonts w:ascii="Times New Roman"/>
                <w:sz w:val="28"/>
              </w:rPr>
              <w:t>№</w:t>
            </w:r>
            <w:r>
              <w:rPr>
                <w:rFonts w:ascii="Times New Roman"/>
                <w:sz w:val="28"/>
              </w:rPr>
              <w:t xml:space="preserve"> 990</w:t>
            </w:r>
          </w:p>
        </w:tc>
      </w:tr>
      <w:tr w:rsidR="001614E7" w:rsidRPr="001614E7" w:rsidTr="00542545">
        <w:tc>
          <w:tcPr>
            <w:tcW w:w="0" w:type="auto"/>
            <w:tcBorders>
              <w:top w:val="nil"/>
              <w:left w:val="nil"/>
              <w:bottom w:val="nil"/>
              <w:right w:val="nil"/>
            </w:tcBorders>
          </w:tcPr>
          <w:p w:rsidR="001614E7" w:rsidRPr="002A1512" w:rsidRDefault="001614E7" w:rsidP="00542545">
            <w:pPr>
              <w:ind w:left="-390"/>
              <w:jc w:val="center"/>
              <w:rPr>
                <w:rFonts w:ascii="Times New Roman" w:hAnsi="Times New Roman" w:cs="Times New Roman"/>
                <w:i/>
                <w:sz w:val="28"/>
                <w:szCs w:val="28"/>
                <w:lang w:val="kk-KZ"/>
              </w:rPr>
            </w:pPr>
            <w:r w:rsidRPr="001614E7">
              <w:rPr>
                <w:rFonts w:ascii="Times New Roman" w:hAnsi="Times New Roman" w:cs="Times New Roman"/>
                <w:sz w:val="28"/>
                <w:szCs w:val="28"/>
                <w:lang w:val="kk-KZ"/>
              </w:rPr>
              <w:t xml:space="preserve">бұйрығына </w:t>
            </w:r>
            <w:r w:rsidR="006C7964">
              <w:rPr>
                <w:rFonts w:ascii="Times New Roman" w:hAnsi="Times New Roman" w:cs="Times New Roman"/>
                <w:sz w:val="28"/>
                <w:szCs w:val="28"/>
                <w:lang w:val="kk-KZ"/>
              </w:rPr>
              <w:t>2</w:t>
            </w:r>
            <w:r w:rsidRPr="001614E7">
              <w:rPr>
                <w:rFonts w:ascii="Times New Roman" w:hAnsi="Times New Roman" w:cs="Times New Roman"/>
                <w:sz w:val="28"/>
                <w:szCs w:val="28"/>
                <w:lang w:val="en-US"/>
              </w:rPr>
              <w:t>-</w:t>
            </w:r>
            <w:r w:rsidRPr="001614E7">
              <w:rPr>
                <w:rFonts w:ascii="Times New Roman" w:hAnsi="Times New Roman" w:cs="Times New Roman"/>
                <w:sz w:val="28"/>
                <w:szCs w:val="28"/>
                <w:lang w:val="kk-KZ"/>
              </w:rPr>
              <w:t>қосымша</w:t>
            </w:r>
          </w:p>
        </w:tc>
      </w:tr>
    </w:tbl>
    <w:p w:rsidR="00995513" w:rsidRDefault="00995513" w:rsidP="00995513">
      <w:pPr>
        <w:spacing w:after="0" w:line="240" w:lineRule="auto"/>
        <w:ind w:left="6237"/>
        <w:jc w:val="center"/>
        <w:rPr>
          <w:rStyle w:val="s0"/>
          <w:sz w:val="28"/>
          <w:szCs w:val="28"/>
        </w:rPr>
      </w:pPr>
    </w:p>
    <w:p w:rsidR="002E61E4" w:rsidRDefault="002E61E4" w:rsidP="00995513">
      <w:pPr>
        <w:spacing w:after="0" w:line="240" w:lineRule="auto"/>
        <w:ind w:left="6237"/>
        <w:jc w:val="center"/>
        <w:rPr>
          <w:rStyle w:val="s0"/>
          <w:sz w:val="28"/>
          <w:szCs w:val="28"/>
        </w:rPr>
      </w:pPr>
    </w:p>
    <w:p w:rsidR="00542545" w:rsidRPr="00D2094E" w:rsidRDefault="00542545" w:rsidP="00542545">
      <w:pPr>
        <w:spacing w:after="0" w:line="240" w:lineRule="auto"/>
        <w:ind w:left="5954"/>
        <w:jc w:val="center"/>
        <w:rPr>
          <w:rFonts w:ascii="Times New Roman" w:eastAsia="Times New Roman" w:hAnsi="Times New Roman" w:cs="Times New Roman"/>
          <w:color w:val="000000"/>
          <w:sz w:val="28"/>
          <w:szCs w:val="28"/>
        </w:rPr>
      </w:pPr>
      <w:bookmarkStart w:id="1" w:name="z1670"/>
      <w:r w:rsidRPr="00D2094E">
        <w:rPr>
          <w:rFonts w:ascii="Times New Roman" w:eastAsia="Times New Roman" w:hAnsi="Times New Roman" w:cs="Times New Roman"/>
          <w:bCs/>
          <w:color w:val="000000"/>
          <w:sz w:val="28"/>
          <w:szCs w:val="28"/>
        </w:rPr>
        <w:t>Мемлекеттік сатып алуды</w:t>
      </w:r>
      <w:r w:rsidRPr="00D2094E">
        <w:rPr>
          <w:rFonts w:ascii="Times New Roman" w:eastAsia="Times New Roman" w:hAnsi="Times New Roman" w:cs="Times New Roman"/>
          <w:bCs/>
          <w:color w:val="000000"/>
          <w:sz w:val="28"/>
          <w:szCs w:val="28"/>
        </w:rPr>
        <w:br/>
        <w:t>жүзеге асыру қағидаларына</w:t>
      </w:r>
      <w:r w:rsidRPr="00D2094E">
        <w:rPr>
          <w:rFonts w:ascii="Times New Roman" w:eastAsia="Times New Roman" w:hAnsi="Times New Roman" w:cs="Times New Roman"/>
          <w:color w:val="000000"/>
          <w:sz w:val="28"/>
          <w:szCs w:val="28"/>
        </w:rPr>
        <w:br/>
        <w:t>12-қосымша</w:t>
      </w:r>
    </w:p>
    <w:bookmarkEnd w:id="1"/>
    <w:p w:rsidR="00542545" w:rsidRPr="00D2094E" w:rsidRDefault="00542545" w:rsidP="00542545">
      <w:pPr>
        <w:spacing w:after="0" w:line="240" w:lineRule="auto"/>
        <w:jc w:val="center"/>
        <w:rPr>
          <w:rFonts w:ascii="Times New Roman" w:eastAsia="Times New Roman" w:hAnsi="Times New Roman" w:cs="Times New Roman"/>
          <w:color w:val="000000"/>
          <w:sz w:val="28"/>
          <w:szCs w:val="28"/>
        </w:rPr>
      </w:pPr>
    </w:p>
    <w:p w:rsidR="00542545" w:rsidRPr="00D2094E" w:rsidRDefault="00542545" w:rsidP="00542545">
      <w:pPr>
        <w:spacing w:after="0" w:line="240" w:lineRule="auto"/>
        <w:jc w:val="center"/>
        <w:rPr>
          <w:rFonts w:ascii="Times New Roman" w:eastAsia="Times New Roman" w:hAnsi="Times New Roman" w:cs="Times New Roman"/>
          <w:color w:val="000000"/>
          <w:sz w:val="28"/>
          <w:szCs w:val="28"/>
        </w:rPr>
      </w:pPr>
    </w:p>
    <w:p w:rsidR="00542545" w:rsidRPr="00D2094E" w:rsidRDefault="00542545" w:rsidP="00542545">
      <w:pPr>
        <w:spacing w:after="0" w:line="240" w:lineRule="auto"/>
        <w:jc w:val="center"/>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Білікті әлеуетті өнім берушілердің тізбесіне қосу шарттары</w:t>
      </w:r>
    </w:p>
    <w:p w:rsidR="00542545" w:rsidRPr="00D2094E" w:rsidRDefault="00542545" w:rsidP="00542545">
      <w:pPr>
        <w:spacing w:after="0" w:line="240" w:lineRule="auto"/>
        <w:jc w:val="both"/>
        <w:rPr>
          <w:rFonts w:ascii="Times New Roman" w:eastAsia="Times New Roman" w:hAnsi="Times New Roman" w:cs="Times New Roman"/>
          <w:sz w:val="28"/>
          <w:szCs w:val="28"/>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3039"/>
        <w:gridCol w:w="2711"/>
        <w:gridCol w:w="3281"/>
      </w:tblGrid>
      <w:tr w:rsidR="00542545" w:rsidRPr="00D2094E" w:rsidTr="00EA337F">
        <w:trPr>
          <w:trHeight w:val="30"/>
        </w:trPr>
        <w:tc>
          <w:tcPr>
            <w:tcW w:w="654" w:type="dxa"/>
            <w:tcMar>
              <w:top w:w="15" w:type="dxa"/>
              <w:left w:w="15" w:type="dxa"/>
              <w:bottom w:w="15" w:type="dxa"/>
              <w:right w:w="15" w:type="dxa"/>
            </w:tcMar>
          </w:tcPr>
          <w:p w:rsidR="00542545" w:rsidRPr="00D2094E" w:rsidRDefault="00542545" w:rsidP="00E4410F">
            <w:pPr>
              <w:spacing w:after="0" w:line="240" w:lineRule="auto"/>
              <w:jc w:val="both"/>
              <w:rPr>
                <w:rFonts w:ascii="Times New Roman" w:eastAsia="Times New Roman" w:hAnsi="Times New Roman" w:cs="Times New Roman"/>
                <w:sz w:val="28"/>
                <w:szCs w:val="28"/>
                <w:lang w:val="en-US"/>
              </w:rPr>
            </w:pPr>
            <w:bookmarkStart w:id="2" w:name="z3771"/>
            <w:r w:rsidRPr="00D2094E">
              <w:rPr>
                <w:rFonts w:ascii="Times New Roman" w:eastAsia="Times New Roman" w:hAnsi="Times New Roman" w:cs="Times New Roman"/>
                <w:color w:val="000000"/>
                <w:sz w:val="28"/>
                <w:szCs w:val="28"/>
                <w:lang w:val="en-US"/>
              </w:rPr>
              <w:t>№</w:t>
            </w:r>
          </w:p>
        </w:tc>
        <w:bookmarkEnd w:id="2"/>
        <w:tc>
          <w:tcPr>
            <w:tcW w:w="4166" w:type="dxa"/>
            <w:tcMar>
              <w:top w:w="15" w:type="dxa"/>
              <w:left w:w="15" w:type="dxa"/>
              <w:bottom w:w="15" w:type="dxa"/>
              <w:right w:w="15" w:type="dxa"/>
            </w:tcMar>
          </w:tcPr>
          <w:p w:rsidR="00542545" w:rsidRPr="00D2094E" w:rsidRDefault="00542545" w:rsidP="00E4410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Тауарлардың, жұмыстардың, қызметтердің атауы</w:t>
            </w:r>
          </w:p>
        </w:tc>
        <w:tc>
          <w:tcPr>
            <w:tcW w:w="3218" w:type="dxa"/>
            <w:tcMar>
              <w:top w:w="15" w:type="dxa"/>
              <w:left w:w="15" w:type="dxa"/>
              <w:bottom w:w="15" w:type="dxa"/>
              <w:right w:w="15" w:type="dxa"/>
            </w:tcMar>
          </w:tcPr>
          <w:p w:rsidR="00542545" w:rsidRPr="00D2094E" w:rsidRDefault="00542545" w:rsidP="00E4410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Тізбеге қосу шарттары</w:t>
            </w:r>
          </w:p>
        </w:tc>
        <w:tc>
          <w:tcPr>
            <w:tcW w:w="4262" w:type="dxa"/>
            <w:tcMar>
              <w:top w:w="15" w:type="dxa"/>
              <w:left w:w="15" w:type="dxa"/>
              <w:bottom w:w="15" w:type="dxa"/>
              <w:right w:w="15" w:type="dxa"/>
            </w:tcMar>
          </w:tcPr>
          <w:p w:rsidR="00542545" w:rsidRPr="00D2094E" w:rsidRDefault="00542545" w:rsidP="00E4410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Ескерту</w:t>
            </w:r>
          </w:p>
        </w:tc>
      </w:tr>
      <w:tr w:rsidR="00542545" w:rsidRPr="008F6884" w:rsidTr="00EA337F">
        <w:trPr>
          <w:trHeight w:val="30"/>
        </w:trPr>
        <w:tc>
          <w:tcPr>
            <w:tcW w:w="654" w:type="dxa"/>
            <w:tcMar>
              <w:top w:w="15" w:type="dxa"/>
              <w:left w:w="15" w:type="dxa"/>
              <w:bottom w:w="15" w:type="dxa"/>
              <w:right w:w="15" w:type="dxa"/>
            </w:tcMar>
          </w:tcPr>
          <w:p w:rsidR="00542545" w:rsidRPr="00426DAC" w:rsidRDefault="00542545" w:rsidP="00E4410F">
            <w:pPr>
              <w:spacing w:after="0" w:line="240" w:lineRule="auto"/>
              <w:jc w:val="both"/>
              <w:rPr>
                <w:rFonts w:ascii="Times New Roman" w:eastAsia="Times New Roman" w:hAnsi="Times New Roman" w:cs="Times New Roman"/>
                <w:sz w:val="28"/>
                <w:szCs w:val="28"/>
                <w:lang w:val="en-US"/>
              </w:rPr>
            </w:pPr>
            <w:bookmarkStart w:id="3" w:name="z3776"/>
            <w:r w:rsidRPr="00426DAC">
              <w:rPr>
                <w:rFonts w:ascii="Times New Roman" w:eastAsia="Times New Roman" w:hAnsi="Times New Roman" w:cs="Times New Roman"/>
                <w:color w:val="000000"/>
                <w:sz w:val="28"/>
                <w:szCs w:val="28"/>
                <w:lang w:val="en-US"/>
              </w:rPr>
              <w:t>1.</w:t>
            </w:r>
          </w:p>
        </w:tc>
        <w:bookmarkEnd w:id="3"/>
        <w:tc>
          <w:tcPr>
            <w:tcW w:w="4166" w:type="dxa"/>
            <w:tcMar>
              <w:top w:w="15" w:type="dxa"/>
              <w:left w:w="15" w:type="dxa"/>
              <w:bottom w:w="15" w:type="dxa"/>
              <w:right w:w="15" w:type="dxa"/>
            </w:tcMar>
          </w:tcPr>
          <w:p w:rsidR="00542545" w:rsidRPr="00426DAC" w:rsidRDefault="00542545" w:rsidP="00426DAC">
            <w:pPr>
              <w:spacing w:after="0" w:line="240" w:lineRule="auto"/>
              <w:jc w:val="both"/>
              <w:rPr>
                <w:rFonts w:ascii="Times New Roman" w:eastAsia="Times New Roman" w:hAnsi="Times New Roman" w:cs="Times New Roman"/>
                <w:sz w:val="28"/>
                <w:szCs w:val="28"/>
                <w:lang w:val="en-US"/>
              </w:rPr>
            </w:pPr>
            <w:r w:rsidRPr="00426DAC">
              <w:rPr>
                <w:rFonts w:ascii="Times New Roman" w:eastAsia="Times New Roman" w:hAnsi="Times New Roman" w:cs="Times New Roman"/>
                <w:color w:val="000000"/>
                <w:sz w:val="28"/>
                <w:szCs w:val="28"/>
                <w:lang w:val="en-US"/>
              </w:rPr>
              <w:t>Сенім білдірілген бағдарламалық қамтамасыз етудің және электрондық өнеркәсіп өнімінің тізіліміне енгізілген, бағдарламалық қамтамасыз етуге және электрондық өнеркәсіп өнімінің санатына  жататын тауарлар</w:t>
            </w:r>
          </w:p>
        </w:tc>
        <w:tc>
          <w:tcPr>
            <w:tcW w:w="3218" w:type="dxa"/>
            <w:tcMar>
              <w:top w:w="15" w:type="dxa"/>
              <w:left w:w="15" w:type="dxa"/>
              <w:bottom w:w="15" w:type="dxa"/>
              <w:right w:w="15" w:type="dxa"/>
            </w:tcMar>
          </w:tcPr>
          <w:p w:rsidR="00542545" w:rsidRPr="00426DAC" w:rsidRDefault="00542545" w:rsidP="00E4410F">
            <w:pPr>
              <w:spacing w:after="0" w:line="240" w:lineRule="auto"/>
              <w:jc w:val="both"/>
              <w:rPr>
                <w:rFonts w:ascii="Times New Roman" w:eastAsia="Times New Roman" w:hAnsi="Times New Roman" w:cs="Times New Roman"/>
                <w:sz w:val="28"/>
                <w:szCs w:val="28"/>
                <w:lang w:val="en-US"/>
              </w:rPr>
            </w:pPr>
            <w:r w:rsidRPr="00426DAC">
              <w:rPr>
                <w:rFonts w:ascii="Times New Roman" w:eastAsia="Times New Roman" w:hAnsi="Times New Roman" w:cs="Times New Roman"/>
                <w:color w:val="000000"/>
                <w:sz w:val="28"/>
                <w:szCs w:val="28"/>
              </w:rPr>
              <w:t>Әлеуетті</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өнім</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берушінің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тауары</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электрондық</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өнеркәсіп</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саласындағы</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уәкілетті</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орган</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қалыптастыратын</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сенім</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білдірілген</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бағдарламалық</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қамтамасыз</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етудің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және</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электрондық</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өнеркәсіп</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өнімінің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тізілімінде</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болуы</w:t>
            </w:r>
          </w:p>
        </w:tc>
        <w:tc>
          <w:tcPr>
            <w:tcW w:w="4262" w:type="dxa"/>
            <w:tcMar>
              <w:top w:w="15" w:type="dxa"/>
              <w:left w:w="15" w:type="dxa"/>
              <w:bottom w:w="15" w:type="dxa"/>
              <w:right w:w="15" w:type="dxa"/>
            </w:tcMar>
          </w:tcPr>
          <w:p w:rsidR="00542545" w:rsidRPr="00426DAC" w:rsidRDefault="00542545" w:rsidP="00E4410F">
            <w:pPr>
              <w:spacing w:after="0" w:line="240" w:lineRule="auto"/>
              <w:jc w:val="both"/>
              <w:rPr>
                <w:rFonts w:ascii="Times New Roman" w:eastAsia="Times New Roman" w:hAnsi="Times New Roman" w:cs="Times New Roman"/>
                <w:sz w:val="28"/>
                <w:szCs w:val="28"/>
                <w:lang w:val="en-US"/>
              </w:rPr>
            </w:pPr>
            <w:r w:rsidRPr="00426DAC">
              <w:rPr>
                <w:rFonts w:ascii="Times New Roman" w:eastAsia="Times New Roman" w:hAnsi="Times New Roman" w:cs="Times New Roman"/>
                <w:color w:val="000000"/>
                <w:sz w:val="28"/>
                <w:szCs w:val="28"/>
              </w:rPr>
              <w:t>Әлеуетті</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өнім</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берушінің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көрсетілген</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талапқа</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сәйкестігі</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сенім</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білдірілген</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бағдарламалық</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қамтамасыз</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етудің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және</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электрондық</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өнеркәсіп</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өнімінің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тізілімін</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қалыптастыратын</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электрондық</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өнеркәсіп</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саласындағы</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уәкілетті</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органның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деректерінің</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негізінде</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веб</w:t>
            </w:r>
            <w:r w:rsidRPr="00426DAC">
              <w:rPr>
                <w:rFonts w:ascii="Times New Roman" w:eastAsia="Times New Roman" w:hAnsi="Times New Roman" w:cs="Times New Roman"/>
                <w:color w:val="000000"/>
                <w:sz w:val="28"/>
                <w:szCs w:val="28"/>
                <w:lang w:val="en-US"/>
              </w:rPr>
              <w:t>-</w:t>
            </w:r>
            <w:r w:rsidRPr="00426DAC">
              <w:rPr>
                <w:rFonts w:ascii="Times New Roman" w:eastAsia="Times New Roman" w:hAnsi="Times New Roman" w:cs="Times New Roman"/>
                <w:color w:val="000000"/>
                <w:sz w:val="28"/>
                <w:szCs w:val="28"/>
              </w:rPr>
              <w:t>порталда</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автоматты</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түрде</w:t>
            </w:r>
            <w:r w:rsidRPr="00426DAC">
              <w:rPr>
                <w:rFonts w:ascii="Times New Roman" w:eastAsia="Times New Roman" w:hAnsi="Times New Roman" w:cs="Times New Roman"/>
                <w:color w:val="000000"/>
                <w:sz w:val="28"/>
                <w:szCs w:val="28"/>
                <w:lang w:val="en-US"/>
              </w:rPr>
              <w:t xml:space="preserve"> </w:t>
            </w:r>
            <w:r w:rsidRPr="00426DAC">
              <w:rPr>
                <w:rFonts w:ascii="Times New Roman" w:eastAsia="Times New Roman" w:hAnsi="Times New Roman" w:cs="Times New Roman"/>
                <w:color w:val="000000"/>
                <w:sz w:val="28"/>
                <w:szCs w:val="28"/>
              </w:rPr>
              <w:t>айқындалады</w:t>
            </w:r>
          </w:p>
        </w:tc>
      </w:tr>
    </w:tbl>
    <w:p w:rsidR="00542545" w:rsidRPr="00D2094E" w:rsidRDefault="00542545" w:rsidP="00542545">
      <w:pPr>
        <w:spacing w:after="0" w:line="240" w:lineRule="auto"/>
        <w:jc w:val="both"/>
        <w:rPr>
          <w:rFonts w:ascii="Times New Roman" w:eastAsia="Times New Roman" w:hAnsi="Times New Roman" w:cs="Times New Roman"/>
          <w:sz w:val="28"/>
          <w:szCs w:val="28"/>
          <w:lang w:val="en-US"/>
        </w:rPr>
      </w:pPr>
    </w:p>
    <w:p w:rsidR="00995513" w:rsidRPr="00542545" w:rsidRDefault="00995513" w:rsidP="00542545">
      <w:pPr>
        <w:spacing w:after="0" w:line="240" w:lineRule="auto"/>
        <w:ind w:left="6237"/>
        <w:jc w:val="center"/>
        <w:rPr>
          <w:rStyle w:val="s0"/>
          <w:sz w:val="28"/>
          <w:szCs w:val="28"/>
          <w:lang w:val="en-US"/>
        </w:rPr>
      </w:pPr>
    </w:p>
    <w:p w:rsidR="00A41993" w:rsidRDefault="00A41993">
      <w:pPr>
        <w:spacing w:after="0"/>
      </w:pPr>
    </w:p>
    <w:p w:rsidR="00A41993" w:rsidRDefault="00B95A6C">
      <w:r>
        <w:rPr>
          <w:rFonts w:ascii="Times New Roman"/>
          <w:sz w:val="20"/>
          <w:u w:val="single"/>
        </w:rPr>
        <w:t>Результаты</w:t>
      </w:r>
      <w:r>
        <w:rPr>
          <w:rFonts w:ascii="Times New Roman"/>
          <w:sz w:val="20"/>
          <w:u w:val="single"/>
        </w:rPr>
        <w:t xml:space="preserve"> </w:t>
      </w:r>
      <w:r>
        <w:rPr>
          <w:rFonts w:ascii="Times New Roman"/>
          <w:sz w:val="20"/>
          <w:u w:val="single"/>
        </w:rPr>
        <w:t>согласования</w:t>
      </w:r>
    </w:p>
    <w:p w:rsidR="00A41993" w:rsidRDefault="00B95A6C">
      <w:r>
        <w:rPr>
          <w:rFonts w:ascii="Times New Roman"/>
          <w:sz w:val="20"/>
        </w:rPr>
        <w:t>Министерство</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 </w:t>
      </w:r>
      <w:r>
        <w:rPr>
          <w:rFonts w:ascii="Times New Roman"/>
          <w:sz w:val="20"/>
        </w:rPr>
        <w:t>директор</w:t>
      </w:r>
      <w:r>
        <w:rPr>
          <w:rFonts w:ascii="Times New Roman"/>
          <w:sz w:val="20"/>
        </w:rPr>
        <w:t xml:space="preserve"> </w:t>
      </w:r>
      <w:r>
        <w:rPr>
          <w:rFonts w:ascii="Times New Roman"/>
          <w:sz w:val="20"/>
        </w:rPr>
        <w:t>ДЮС</w:t>
      </w:r>
      <w:r>
        <w:rPr>
          <w:rFonts w:ascii="Times New Roman"/>
          <w:sz w:val="20"/>
        </w:rPr>
        <w:t xml:space="preserve"> </w:t>
      </w:r>
      <w:r>
        <w:rPr>
          <w:rFonts w:ascii="Times New Roman"/>
          <w:sz w:val="20"/>
        </w:rPr>
        <w:t>Асет</w:t>
      </w:r>
      <w:r>
        <w:rPr>
          <w:rFonts w:ascii="Times New Roman"/>
          <w:sz w:val="20"/>
        </w:rPr>
        <w:t xml:space="preserve"> </w:t>
      </w:r>
      <w:r>
        <w:rPr>
          <w:rFonts w:ascii="Times New Roman"/>
          <w:sz w:val="20"/>
        </w:rPr>
        <w:t>Багдатович</w:t>
      </w:r>
      <w:r>
        <w:rPr>
          <w:rFonts w:ascii="Times New Roman"/>
          <w:sz w:val="20"/>
        </w:rPr>
        <w:t xml:space="preserve"> </w:t>
      </w:r>
      <w:r>
        <w:rPr>
          <w:rFonts w:ascii="Times New Roman"/>
          <w:sz w:val="20"/>
        </w:rPr>
        <w:t>Шонов</w:t>
      </w:r>
      <w:r>
        <w:rPr>
          <w:rFonts w:ascii="Times New Roman"/>
          <w:sz w:val="20"/>
        </w:rPr>
        <w:t xml:space="preserve">, 16.09.2022 19:22:54,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A41993" w:rsidRDefault="00B95A6C">
      <w:r>
        <w:rPr>
          <w:rFonts w:ascii="Times New Roman"/>
          <w:sz w:val="20"/>
        </w:rPr>
        <w:lastRenderedPageBreak/>
        <w:t>Министерство</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РК</w:t>
      </w:r>
      <w:r>
        <w:rPr>
          <w:rFonts w:ascii="Times New Roman"/>
          <w:sz w:val="20"/>
        </w:rPr>
        <w:t xml:space="preserve"> - </w:t>
      </w:r>
      <w:r>
        <w:rPr>
          <w:rFonts w:ascii="Times New Roman"/>
          <w:sz w:val="20"/>
        </w:rPr>
        <w:t>Вице</w:t>
      </w:r>
      <w:r>
        <w:rPr>
          <w:rFonts w:ascii="Times New Roman"/>
          <w:sz w:val="20"/>
        </w:rPr>
        <w:t>-</w:t>
      </w:r>
      <w:r>
        <w:rPr>
          <w:rFonts w:ascii="Times New Roman"/>
          <w:sz w:val="20"/>
        </w:rPr>
        <w:t>министр</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w:t>
      </w:r>
      <w:r>
        <w:rPr>
          <w:rFonts w:ascii="Times New Roman"/>
          <w:sz w:val="20"/>
        </w:rPr>
        <w:t>Алма</w:t>
      </w:r>
      <w:r>
        <w:rPr>
          <w:rFonts w:ascii="Times New Roman"/>
          <w:sz w:val="20"/>
        </w:rPr>
        <w:t xml:space="preserve"> </w:t>
      </w:r>
      <w:r>
        <w:rPr>
          <w:rFonts w:ascii="Times New Roman"/>
          <w:sz w:val="20"/>
        </w:rPr>
        <w:t>Кайратовна</w:t>
      </w:r>
      <w:r>
        <w:rPr>
          <w:rFonts w:ascii="Times New Roman"/>
          <w:sz w:val="20"/>
        </w:rPr>
        <w:t xml:space="preserve"> </w:t>
      </w:r>
      <w:r>
        <w:rPr>
          <w:rFonts w:ascii="Times New Roman"/>
          <w:sz w:val="20"/>
        </w:rPr>
        <w:t>Муканова</w:t>
      </w:r>
      <w:r>
        <w:rPr>
          <w:rFonts w:ascii="Times New Roman"/>
          <w:sz w:val="20"/>
        </w:rPr>
        <w:t xml:space="preserve">, 23.09.2022 19:35:57,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A41993" w:rsidRDefault="00B95A6C">
      <w:r>
        <w:rPr>
          <w:rFonts w:ascii="Times New Roman"/>
          <w:sz w:val="20"/>
          <w:u w:val="single"/>
        </w:rPr>
        <w:t>Результаты</w:t>
      </w:r>
      <w:r>
        <w:rPr>
          <w:rFonts w:ascii="Times New Roman"/>
          <w:sz w:val="20"/>
          <w:u w:val="single"/>
        </w:rPr>
        <w:t xml:space="preserve"> </w:t>
      </w:r>
      <w:r>
        <w:rPr>
          <w:rFonts w:ascii="Times New Roman"/>
          <w:sz w:val="20"/>
          <w:u w:val="single"/>
        </w:rPr>
        <w:t>подписания</w:t>
      </w:r>
    </w:p>
    <w:p w:rsidR="00A41993" w:rsidRDefault="00B95A6C">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Қаржы</w:t>
      </w:r>
      <w:r>
        <w:rPr>
          <w:rFonts w:ascii="Times New Roman"/>
          <w:sz w:val="20"/>
        </w:rPr>
        <w:t xml:space="preserve"> </w:t>
      </w:r>
      <w:r>
        <w:rPr>
          <w:rFonts w:ascii="Times New Roman"/>
          <w:sz w:val="20"/>
        </w:rPr>
        <w:t>министрлігі</w:t>
      </w:r>
      <w:r>
        <w:rPr>
          <w:rFonts w:ascii="Times New Roman"/>
          <w:sz w:val="20"/>
        </w:rPr>
        <w:t xml:space="preserve"> - </w:t>
      </w:r>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Премьер</w:t>
      </w:r>
      <w:r>
        <w:rPr>
          <w:rFonts w:ascii="Times New Roman"/>
          <w:sz w:val="20"/>
        </w:rPr>
        <w:t>-</w:t>
      </w:r>
      <w:r>
        <w:rPr>
          <w:rFonts w:ascii="Times New Roman"/>
          <w:sz w:val="20"/>
        </w:rPr>
        <w:t>Министрі</w:t>
      </w:r>
      <w:r>
        <w:rPr>
          <w:rFonts w:ascii="Times New Roman"/>
          <w:sz w:val="20"/>
        </w:rPr>
        <w:t>нің</w:t>
      </w:r>
      <w:r>
        <w:rPr>
          <w:rFonts w:ascii="Times New Roman"/>
          <w:sz w:val="20"/>
        </w:rPr>
        <w:t xml:space="preserve"> </w:t>
      </w:r>
      <w:r>
        <w:rPr>
          <w:rFonts w:ascii="Times New Roman"/>
          <w:sz w:val="20"/>
        </w:rPr>
        <w:t>орынбасары</w:t>
      </w:r>
      <w:r>
        <w:rPr>
          <w:rFonts w:ascii="Times New Roman"/>
          <w:sz w:val="20"/>
        </w:rPr>
        <w:t xml:space="preserve"> - </w:t>
      </w:r>
      <w:r>
        <w:rPr>
          <w:rFonts w:ascii="Times New Roman"/>
          <w:sz w:val="20"/>
        </w:rPr>
        <w:t>Қаржы</w:t>
      </w:r>
      <w:r>
        <w:rPr>
          <w:rFonts w:ascii="Times New Roman"/>
          <w:sz w:val="20"/>
        </w:rPr>
        <w:t xml:space="preserve"> </w:t>
      </w:r>
      <w:r>
        <w:rPr>
          <w:rFonts w:ascii="Times New Roman"/>
          <w:sz w:val="20"/>
        </w:rPr>
        <w:t>министрінің</w:t>
      </w:r>
      <w:r>
        <w:rPr>
          <w:rFonts w:ascii="Times New Roman"/>
          <w:sz w:val="20"/>
        </w:rPr>
        <w:t xml:space="preserve"> </w:t>
      </w:r>
      <w:r>
        <w:rPr>
          <w:rFonts w:ascii="Times New Roman"/>
          <w:sz w:val="20"/>
        </w:rPr>
        <w:t>Е</w:t>
      </w:r>
      <w:r>
        <w:rPr>
          <w:rFonts w:ascii="Times New Roman"/>
          <w:sz w:val="20"/>
        </w:rPr>
        <w:t xml:space="preserve">. </w:t>
      </w:r>
      <w:r>
        <w:rPr>
          <w:rFonts w:ascii="Times New Roman"/>
          <w:sz w:val="20"/>
        </w:rPr>
        <w:t>Жамаубаев</w:t>
      </w:r>
      <w:r>
        <w:rPr>
          <w:rFonts w:ascii="Times New Roman"/>
          <w:sz w:val="20"/>
        </w:rPr>
        <w:t xml:space="preserve">, 26.09.2022 14:34:01,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sectPr w:rsidR="00A41993" w:rsidSect="008F6884">
      <w:headerReference w:type="default" r:id="rId7"/>
      <w:footerReference w:type="default" r:id="rId8"/>
      <w:footerReference w:type="first" r:id="rId9"/>
      <w:pgSz w:w="11906" w:h="16838"/>
      <w:pgMar w:top="1418" w:right="851" w:bottom="1418" w:left="1418" w:header="708" w:footer="708"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A6C" w:rsidRDefault="00B95A6C" w:rsidP="004D38DD">
      <w:pPr>
        <w:spacing w:after="0" w:line="240" w:lineRule="auto"/>
      </w:pPr>
      <w:r>
        <w:separator/>
      </w:r>
    </w:p>
  </w:endnote>
  <w:endnote w:type="continuationSeparator" w:id="0">
    <w:p w:rsidR="00B95A6C" w:rsidRDefault="00B95A6C" w:rsidP="004D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993" w:rsidRDefault="00A41993">
    <w:pPr>
      <w:spacing w:after="0"/>
      <w:jc w:val="center"/>
    </w:pPr>
  </w:p>
  <w:p w:rsidR="00A41993" w:rsidRDefault="00B95A6C">
    <w:pPr>
      <w:spacing w:after="0"/>
      <w:jc w:val="center"/>
    </w:pPr>
    <w:r>
      <w:t>Нормативтік құқықтық актілерді мемлекеттік тіркеудің тізіл</w:t>
    </w:r>
    <w:r>
      <w:t>іміне №  болып енгізілді</w:t>
    </w:r>
  </w:p>
  <w:p w:rsidR="00A41993" w:rsidRDefault="00B95A6C">
    <w:pPr>
      <w:spacing w:after="0"/>
      <w:jc w:val="center"/>
    </w:pPr>
    <w:r>
      <w:t>ИС «ИПГО». Копия электронного документа. Дата  26.09.2022.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993" w:rsidRDefault="00A41993">
    <w:pPr>
      <w:spacing w:after="0"/>
      <w:jc w:val="center"/>
    </w:pPr>
  </w:p>
  <w:p w:rsidR="00A41993" w:rsidRDefault="00B95A6C">
    <w:pPr>
      <w:spacing w:after="0"/>
      <w:jc w:val="center"/>
    </w:pPr>
    <w:r>
      <w:t>ИС «ИПГО». Копия электронного документа. Дата  26.09.2022.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A6C" w:rsidRDefault="00B95A6C" w:rsidP="004D38DD">
      <w:pPr>
        <w:spacing w:after="0" w:line="240" w:lineRule="auto"/>
      </w:pPr>
      <w:r>
        <w:separator/>
      </w:r>
    </w:p>
  </w:footnote>
  <w:footnote w:type="continuationSeparator" w:id="0">
    <w:p w:rsidR="00B95A6C" w:rsidRDefault="00B95A6C" w:rsidP="004D3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754977"/>
      <w:docPartObj>
        <w:docPartGallery w:val="Page Numbers (Top of Page)"/>
        <w:docPartUnique/>
      </w:docPartObj>
    </w:sdtPr>
    <w:sdtEndPr>
      <w:rPr>
        <w:rFonts w:ascii="Times New Roman" w:hAnsi="Times New Roman" w:cs="Times New Roman"/>
        <w:sz w:val="28"/>
        <w:szCs w:val="28"/>
      </w:rPr>
    </w:sdtEndPr>
    <w:sdtContent>
      <w:p w:rsidR="002E61E4" w:rsidRPr="002E61E4" w:rsidRDefault="002E61E4">
        <w:pPr>
          <w:pStyle w:val="a3"/>
          <w:jc w:val="center"/>
          <w:rPr>
            <w:rFonts w:ascii="Times New Roman" w:hAnsi="Times New Roman" w:cs="Times New Roman"/>
            <w:sz w:val="28"/>
            <w:szCs w:val="28"/>
          </w:rPr>
        </w:pPr>
        <w:r w:rsidRPr="002E61E4">
          <w:rPr>
            <w:rFonts w:ascii="Times New Roman" w:hAnsi="Times New Roman" w:cs="Times New Roman"/>
            <w:sz w:val="28"/>
            <w:szCs w:val="28"/>
          </w:rPr>
          <w:fldChar w:fldCharType="begin"/>
        </w:r>
        <w:r w:rsidRPr="002E61E4">
          <w:rPr>
            <w:rFonts w:ascii="Times New Roman" w:hAnsi="Times New Roman" w:cs="Times New Roman"/>
            <w:sz w:val="28"/>
            <w:szCs w:val="28"/>
          </w:rPr>
          <w:instrText>PAGE   \* MERGEFORMAT</w:instrText>
        </w:r>
        <w:r w:rsidRPr="002E61E4">
          <w:rPr>
            <w:rFonts w:ascii="Times New Roman" w:hAnsi="Times New Roman" w:cs="Times New Roman"/>
            <w:sz w:val="28"/>
            <w:szCs w:val="28"/>
          </w:rPr>
          <w:fldChar w:fldCharType="separate"/>
        </w:r>
        <w:r w:rsidR="00D3789D">
          <w:rPr>
            <w:rFonts w:ascii="Times New Roman" w:hAnsi="Times New Roman" w:cs="Times New Roman"/>
            <w:noProof/>
            <w:sz w:val="28"/>
            <w:szCs w:val="28"/>
          </w:rPr>
          <w:t>13</w:t>
        </w:r>
        <w:r w:rsidRPr="002E61E4">
          <w:rPr>
            <w:rFonts w:ascii="Times New Roman" w:hAnsi="Times New Roman" w:cs="Times New Roman"/>
            <w:sz w:val="28"/>
            <w:szCs w:val="28"/>
          </w:rPr>
          <w:fldChar w:fldCharType="end"/>
        </w:r>
      </w:p>
    </w:sdtContent>
  </w:sdt>
  <w:p w:rsidR="004D38DD" w:rsidRDefault="004D38D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EF"/>
    <w:rsid w:val="00023093"/>
    <w:rsid w:val="00030F43"/>
    <w:rsid w:val="000326F6"/>
    <w:rsid w:val="00055634"/>
    <w:rsid w:val="000819C1"/>
    <w:rsid w:val="00085EFB"/>
    <w:rsid w:val="00094344"/>
    <w:rsid w:val="000A6600"/>
    <w:rsid w:val="000A710B"/>
    <w:rsid w:val="000A7364"/>
    <w:rsid w:val="000B2CC3"/>
    <w:rsid w:val="000D3478"/>
    <w:rsid w:val="000E478B"/>
    <w:rsid w:val="000E4F43"/>
    <w:rsid w:val="000F2C90"/>
    <w:rsid w:val="000F518C"/>
    <w:rsid w:val="000F74D7"/>
    <w:rsid w:val="00101A85"/>
    <w:rsid w:val="00106F13"/>
    <w:rsid w:val="00116DE9"/>
    <w:rsid w:val="0014663B"/>
    <w:rsid w:val="00147ECD"/>
    <w:rsid w:val="00155FA1"/>
    <w:rsid w:val="001569A3"/>
    <w:rsid w:val="001614E7"/>
    <w:rsid w:val="001627A1"/>
    <w:rsid w:val="001656E1"/>
    <w:rsid w:val="001804F7"/>
    <w:rsid w:val="00184FD5"/>
    <w:rsid w:val="00192EEF"/>
    <w:rsid w:val="00193869"/>
    <w:rsid w:val="001B5C59"/>
    <w:rsid w:val="001C4DF0"/>
    <w:rsid w:val="001D5C3B"/>
    <w:rsid w:val="001D7BC1"/>
    <w:rsid w:val="001E752A"/>
    <w:rsid w:val="00207038"/>
    <w:rsid w:val="00223FC8"/>
    <w:rsid w:val="002601ED"/>
    <w:rsid w:val="002868BC"/>
    <w:rsid w:val="002937DF"/>
    <w:rsid w:val="002972CC"/>
    <w:rsid w:val="002A1512"/>
    <w:rsid w:val="002C7FBB"/>
    <w:rsid w:val="002D3AB0"/>
    <w:rsid w:val="002E10D9"/>
    <w:rsid w:val="002E61E4"/>
    <w:rsid w:val="00323B8D"/>
    <w:rsid w:val="0033557B"/>
    <w:rsid w:val="00367AE2"/>
    <w:rsid w:val="003777E4"/>
    <w:rsid w:val="00394C67"/>
    <w:rsid w:val="00396271"/>
    <w:rsid w:val="0039707F"/>
    <w:rsid w:val="00410AB8"/>
    <w:rsid w:val="00413E55"/>
    <w:rsid w:val="00426DAC"/>
    <w:rsid w:val="00451316"/>
    <w:rsid w:val="00460849"/>
    <w:rsid w:val="00460D1B"/>
    <w:rsid w:val="00462931"/>
    <w:rsid w:val="0047084C"/>
    <w:rsid w:val="004744F5"/>
    <w:rsid w:val="004C6EB7"/>
    <w:rsid w:val="004D2E00"/>
    <w:rsid w:val="004D38DD"/>
    <w:rsid w:val="004E2E8E"/>
    <w:rsid w:val="00504918"/>
    <w:rsid w:val="0050659C"/>
    <w:rsid w:val="00534572"/>
    <w:rsid w:val="00542545"/>
    <w:rsid w:val="00545B1C"/>
    <w:rsid w:val="005731E7"/>
    <w:rsid w:val="00574E86"/>
    <w:rsid w:val="0058076A"/>
    <w:rsid w:val="005823E7"/>
    <w:rsid w:val="00591051"/>
    <w:rsid w:val="00594AB5"/>
    <w:rsid w:val="00595755"/>
    <w:rsid w:val="005A3A0F"/>
    <w:rsid w:val="005A4FED"/>
    <w:rsid w:val="005B52AF"/>
    <w:rsid w:val="005C69B2"/>
    <w:rsid w:val="005D45D5"/>
    <w:rsid w:val="00613F97"/>
    <w:rsid w:val="00620F35"/>
    <w:rsid w:val="00621A9B"/>
    <w:rsid w:val="006349A7"/>
    <w:rsid w:val="00641C3B"/>
    <w:rsid w:val="00652C05"/>
    <w:rsid w:val="0065620A"/>
    <w:rsid w:val="006601C3"/>
    <w:rsid w:val="006864E3"/>
    <w:rsid w:val="00692FEB"/>
    <w:rsid w:val="006948D3"/>
    <w:rsid w:val="006A159C"/>
    <w:rsid w:val="006C7964"/>
    <w:rsid w:val="006D1192"/>
    <w:rsid w:val="006E08F4"/>
    <w:rsid w:val="006E1423"/>
    <w:rsid w:val="00706EEC"/>
    <w:rsid w:val="00732527"/>
    <w:rsid w:val="00741680"/>
    <w:rsid w:val="00743BF7"/>
    <w:rsid w:val="00761F4F"/>
    <w:rsid w:val="007656B0"/>
    <w:rsid w:val="007705C5"/>
    <w:rsid w:val="0078523C"/>
    <w:rsid w:val="00794FB7"/>
    <w:rsid w:val="007A08A7"/>
    <w:rsid w:val="007B2A37"/>
    <w:rsid w:val="007B642F"/>
    <w:rsid w:val="007D402B"/>
    <w:rsid w:val="007E5B54"/>
    <w:rsid w:val="007E6C54"/>
    <w:rsid w:val="007F0456"/>
    <w:rsid w:val="007F18C0"/>
    <w:rsid w:val="00802D9C"/>
    <w:rsid w:val="008123E9"/>
    <w:rsid w:val="00820AD4"/>
    <w:rsid w:val="0082704E"/>
    <w:rsid w:val="0083273C"/>
    <w:rsid w:val="008338ED"/>
    <w:rsid w:val="00851C06"/>
    <w:rsid w:val="00856A6F"/>
    <w:rsid w:val="00876EA9"/>
    <w:rsid w:val="00884558"/>
    <w:rsid w:val="008A5135"/>
    <w:rsid w:val="008C1C1E"/>
    <w:rsid w:val="008D4CE7"/>
    <w:rsid w:val="008D6A4D"/>
    <w:rsid w:val="008F6884"/>
    <w:rsid w:val="00901DCF"/>
    <w:rsid w:val="0091216F"/>
    <w:rsid w:val="00944876"/>
    <w:rsid w:val="009704A7"/>
    <w:rsid w:val="00995513"/>
    <w:rsid w:val="009A2AC8"/>
    <w:rsid w:val="009A3A45"/>
    <w:rsid w:val="009C1505"/>
    <w:rsid w:val="009C5483"/>
    <w:rsid w:val="009D6B76"/>
    <w:rsid w:val="009F0642"/>
    <w:rsid w:val="00A02279"/>
    <w:rsid w:val="00A12DD6"/>
    <w:rsid w:val="00A2119D"/>
    <w:rsid w:val="00A27086"/>
    <w:rsid w:val="00A41993"/>
    <w:rsid w:val="00A61D2A"/>
    <w:rsid w:val="00A66420"/>
    <w:rsid w:val="00A83138"/>
    <w:rsid w:val="00A97ACE"/>
    <w:rsid w:val="00AA3C1C"/>
    <w:rsid w:val="00AA652A"/>
    <w:rsid w:val="00AA7B10"/>
    <w:rsid w:val="00AB795C"/>
    <w:rsid w:val="00AC5E90"/>
    <w:rsid w:val="00AD2520"/>
    <w:rsid w:val="00AE20E7"/>
    <w:rsid w:val="00AF18A7"/>
    <w:rsid w:val="00B0107D"/>
    <w:rsid w:val="00B07632"/>
    <w:rsid w:val="00B154BE"/>
    <w:rsid w:val="00B23103"/>
    <w:rsid w:val="00B534DF"/>
    <w:rsid w:val="00B53ABB"/>
    <w:rsid w:val="00B560A8"/>
    <w:rsid w:val="00B60918"/>
    <w:rsid w:val="00B638F4"/>
    <w:rsid w:val="00B83544"/>
    <w:rsid w:val="00B904EE"/>
    <w:rsid w:val="00B95A6C"/>
    <w:rsid w:val="00BA65C7"/>
    <w:rsid w:val="00BB180B"/>
    <w:rsid w:val="00BC10DD"/>
    <w:rsid w:val="00BC2E45"/>
    <w:rsid w:val="00BC3F74"/>
    <w:rsid w:val="00BC5A58"/>
    <w:rsid w:val="00BD4184"/>
    <w:rsid w:val="00C05AF5"/>
    <w:rsid w:val="00C16E8C"/>
    <w:rsid w:val="00C41AC8"/>
    <w:rsid w:val="00C4610E"/>
    <w:rsid w:val="00C5295A"/>
    <w:rsid w:val="00C53941"/>
    <w:rsid w:val="00C57357"/>
    <w:rsid w:val="00C6576B"/>
    <w:rsid w:val="00C70F99"/>
    <w:rsid w:val="00C730B5"/>
    <w:rsid w:val="00CC495C"/>
    <w:rsid w:val="00CD1DCB"/>
    <w:rsid w:val="00CD3D97"/>
    <w:rsid w:val="00CE4304"/>
    <w:rsid w:val="00CF16A3"/>
    <w:rsid w:val="00D01632"/>
    <w:rsid w:val="00D122E7"/>
    <w:rsid w:val="00D16994"/>
    <w:rsid w:val="00D221A2"/>
    <w:rsid w:val="00D3789D"/>
    <w:rsid w:val="00D62744"/>
    <w:rsid w:val="00D7410C"/>
    <w:rsid w:val="00D7448B"/>
    <w:rsid w:val="00D9284C"/>
    <w:rsid w:val="00D94173"/>
    <w:rsid w:val="00DA7D56"/>
    <w:rsid w:val="00DC3B67"/>
    <w:rsid w:val="00DC4E4F"/>
    <w:rsid w:val="00E23494"/>
    <w:rsid w:val="00E31C92"/>
    <w:rsid w:val="00E4514E"/>
    <w:rsid w:val="00E541EF"/>
    <w:rsid w:val="00E91C1D"/>
    <w:rsid w:val="00EA337F"/>
    <w:rsid w:val="00EA71A4"/>
    <w:rsid w:val="00EB6720"/>
    <w:rsid w:val="00EC2012"/>
    <w:rsid w:val="00ED496C"/>
    <w:rsid w:val="00EE42F6"/>
    <w:rsid w:val="00EF1A17"/>
    <w:rsid w:val="00EF7FA7"/>
    <w:rsid w:val="00F07FD7"/>
    <w:rsid w:val="00F22CFC"/>
    <w:rsid w:val="00F246F5"/>
    <w:rsid w:val="00F426EF"/>
    <w:rsid w:val="00F45116"/>
    <w:rsid w:val="00F611B3"/>
    <w:rsid w:val="00F8342D"/>
    <w:rsid w:val="00F96161"/>
    <w:rsid w:val="00FA3973"/>
    <w:rsid w:val="00FA7533"/>
    <w:rsid w:val="00FB3B5D"/>
    <w:rsid w:val="00FC0445"/>
    <w:rsid w:val="00FC0776"/>
    <w:rsid w:val="00FE0623"/>
    <w:rsid w:val="00FE7D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A8602-E090-444E-B438-D07F72C5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2AF"/>
  </w:style>
  <w:style w:type="paragraph" w:styleId="3">
    <w:name w:val="heading 3"/>
    <w:basedOn w:val="a"/>
    <w:next w:val="a"/>
    <w:link w:val="30"/>
    <w:uiPriority w:val="9"/>
    <w:semiHidden/>
    <w:unhideWhenUsed/>
    <w:qFormat/>
    <w:rsid w:val="00BB18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8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38DD"/>
  </w:style>
  <w:style w:type="paragraph" w:styleId="a5">
    <w:name w:val="footer"/>
    <w:basedOn w:val="a"/>
    <w:link w:val="a6"/>
    <w:uiPriority w:val="99"/>
    <w:unhideWhenUsed/>
    <w:rsid w:val="004D38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38DD"/>
  </w:style>
  <w:style w:type="paragraph" w:styleId="a7">
    <w:name w:val="List Paragraph"/>
    <w:basedOn w:val="a"/>
    <w:uiPriority w:val="34"/>
    <w:qFormat/>
    <w:rsid w:val="00FA7533"/>
    <w:pPr>
      <w:ind w:left="720"/>
      <w:contextualSpacing/>
    </w:pPr>
  </w:style>
  <w:style w:type="character" w:customStyle="1" w:styleId="30">
    <w:name w:val="Заголовок 3 Знак"/>
    <w:basedOn w:val="a0"/>
    <w:link w:val="3"/>
    <w:uiPriority w:val="9"/>
    <w:semiHidden/>
    <w:rsid w:val="00BB180B"/>
    <w:rPr>
      <w:rFonts w:asciiTheme="majorHAnsi" w:eastAsiaTheme="majorEastAsia" w:hAnsiTheme="majorHAnsi" w:cstheme="majorBidi"/>
      <w:color w:val="1F3763" w:themeColor="accent1" w:themeShade="7F"/>
      <w:sz w:val="24"/>
      <w:szCs w:val="24"/>
    </w:rPr>
  </w:style>
  <w:style w:type="paragraph" w:styleId="a8">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9"/>
    <w:uiPriority w:val="99"/>
    <w:unhideWhenUsed/>
    <w:qFormat/>
    <w:rsid w:val="00545B1C"/>
    <w:rPr>
      <w:rFonts w:ascii="Times New Roman" w:hAnsi="Times New Roman" w:cs="Times New Roman"/>
      <w:sz w:val="24"/>
      <w:szCs w:val="24"/>
    </w:rPr>
  </w:style>
  <w:style w:type="paragraph" w:styleId="aa">
    <w:name w:val="Balloon Text"/>
    <w:basedOn w:val="a"/>
    <w:link w:val="ab"/>
    <w:uiPriority w:val="99"/>
    <w:semiHidden/>
    <w:unhideWhenUsed/>
    <w:rsid w:val="00901D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01DCF"/>
    <w:rPr>
      <w:rFonts w:ascii="Segoe UI" w:hAnsi="Segoe UI" w:cs="Segoe UI"/>
      <w:sz w:val="18"/>
      <w:szCs w:val="18"/>
    </w:rPr>
  </w:style>
  <w:style w:type="character" w:styleId="ac">
    <w:name w:val="Hyperlink"/>
    <w:basedOn w:val="a0"/>
    <w:uiPriority w:val="99"/>
    <w:unhideWhenUsed/>
    <w:rsid w:val="00504918"/>
    <w:rPr>
      <w:color w:val="0563C1" w:themeColor="hyperlink"/>
      <w:u w:val="single"/>
    </w:rPr>
  </w:style>
  <w:style w:type="character" w:customStyle="1" w:styleId="1">
    <w:name w:val="Неразрешенное упоминание1"/>
    <w:basedOn w:val="a0"/>
    <w:uiPriority w:val="99"/>
    <w:semiHidden/>
    <w:unhideWhenUsed/>
    <w:rsid w:val="00504918"/>
    <w:rPr>
      <w:color w:val="605E5C"/>
      <w:shd w:val="clear" w:color="auto" w:fill="E1DFDD"/>
    </w:rPr>
  </w:style>
  <w:style w:type="table" w:styleId="ad">
    <w:name w:val="Table Grid"/>
    <w:basedOn w:val="a1"/>
    <w:uiPriority w:val="39"/>
    <w:rsid w:val="0016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D94173"/>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8"/>
    <w:uiPriority w:val="99"/>
    <w:locked/>
    <w:rsid w:val="002E61E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3201">
      <w:bodyDiv w:val="1"/>
      <w:marLeft w:val="0"/>
      <w:marRight w:val="0"/>
      <w:marTop w:val="0"/>
      <w:marBottom w:val="0"/>
      <w:divBdr>
        <w:top w:val="none" w:sz="0" w:space="0" w:color="auto"/>
        <w:left w:val="none" w:sz="0" w:space="0" w:color="auto"/>
        <w:bottom w:val="none" w:sz="0" w:space="0" w:color="auto"/>
        <w:right w:val="none" w:sz="0" w:space="0" w:color="auto"/>
      </w:divBdr>
    </w:div>
    <w:div w:id="792286163">
      <w:bodyDiv w:val="1"/>
      <w:marLeft w:val="0"/>
      <w:marRight w:val="0"/>
      <w:marTop w:val="0"/>
      <w:marBottom w:val="0"/>
      <w:divBdr>
        <w:top w:val="none" w:sz="0" w:space="0" w:color="auto"/>
        <w:left w:val="none" w:sz="0" w:space="0" w:color="auto"/>
        <w:bottom w:val="none" w:sz="0" w:space="0" w:color="auto"/>
        <w:right w:val="none" w:sz="0" w:space="0" w:color="auto"/>
      </w:divBdr>
    </w:div>
    <w:div w:id="1032343161">
      <w:bodyDiv w:val="1"/>
      <w:marLeft w:val="0"/>
      <w:marRight w:val="0"/>
      <w:marTop w:val="0"/>
      <w:marBottom w:val="0"/>
      <w:divBdr>
        <w:top w:val="none" w:sz="0" w:space="0" w:color="auto"/>
        <w:left w:val="none" w:sz="0" w:space="0" w:color="auto"/>
        <w:bottom w:val="none" w:sz="0" w:space="0" w:color="auto"/>
        <w:right w:val="none" w:sz="0" w:space="0" w:color="auto"/>
      </w:divBdr>
    </w:div>
    <w:div w:id="1428968071">
      <w:bodyDiv w:val="1"/>
      <w:marLeft w:val="0"/>
      <w:marRight w:val="0"/>
      <w:marTop w:val="0"/>
      <w:marBottom w:val="0"/>
      <w:divBdr>
        <w:top w:val="none" w:sz="0" w:space="0" w:color="auto"/>
        <w:left w:val="none" w:sz="0" w:space="0" w:color="auto"/>
        <w:bottom w:val="none" w:sz="0" w:space="0" w:color="auto"/>
        <w:right w:val="none" w:sz="0" w:space="0" w:color="auto"/>
      </w:divBdr>
    </w:div>
    <w:div w:id="1647271759">
      <w:bodyDiv w:val="1"/>
      <w:marLeft w:val="0"/>
      <w:marRight w:val="0"/>
      <w:marTop w:val="0"/>
      <w:marBottom w:val="0"/>
      <w:divBdr>
        <w:top w:val="none" w:sz="0" w:space="0" w:color="auto"/>
        <w:left w:val="none" w:sz="0" w:space="0" w:color="auto"/>
        <w:bottom w:val="none" w:sz="0" w:space="0" w:color="auto"/>
        <w:right w:val="none" w:sz="0" w:space="0" w:color="auto"/>
      </w:divBdr>
    </w:div>
    <w:div w:id="1664815184">
      <w:bodyDiv w:val="1"/>
      <w:marLeft w:val="0"/>
      <w:marRight w:val="0"/>
      <w:marTop w:val="0"/>
      <w:marBottom w:val="0"/>
      <w:divBdr>
        <w:top w:val="none" w:sz="0" w:space="0" w:color="auto"/>
        <w:left w:val="none" w:sz="0" w:space="0" w:color="auto"/>
        <w:bottom w:val="none" w:sz="0" w:space="0" w:color="auto"/>
        <w:right w:val="none" w:sz="0" w:space="0" w:color="auto"/>
      </w:divBdr>
    </w:div>
    <w:div w:id="2115901873">
      <w:bodyDiv w:val="1"/>
      <w:marLeft w:val="0"/>
      <w:marRight w:val="0"/>
      <w:marTop w:val="0"/>
      <w:marBottom w:val="0"/>
      <w:divBdr>
        <w:top w:val="none" w:sz="0" w:space="0" w:color="auto"/>
        <w:left w:val="none" w:sz="0" w:space="0" w:color="auto"/>
        <w:bottom w:val="none" w:sz="0" w:space="0" w:color="auto"/>
        <w:right w:val="none" w:sz="0" w:space="0" w:color="auto"/>
      </w:divBdr>
    </w:div>
    <w:div w:id="2116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1323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Мейрамбек Танжариков</dc:creator>
  <cp:lastModifiedBy>Айгуль Абильдинова</cp:lastModifiedBy>
  <cp:revision>2</cp:revision>
  <cp:lastPrinted>2021-12-27T08:26:00Z</cp:lastPrinted>
  <dcterms:created xsi:type="dcterms:W3CDTF">2022-10-04T11:26:00Z</dcterms:created>
  <dcterms:modified xsi:type="dcterms:W3CDTF">2022-10-04T11:26:00Z</dcterms:modified>
</cp:coreProperties>
</file>