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d"/>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tblGrid>
      <w:tr w:rsidR="008E77AC" w:rsidRPr="008C47C0" w:rsidTr="00515BD7">
        <w:tc>
          <w:tcPr>
            <w:tcW w:w="0" w:type="auto"/>
            <w:tcBorders>
              <w:top w:val="nil"/>
              <w:left w:val="nil"/>
              <w:bottom w:val="nil"/>
              <w:right w:val="nil"/>
            </w:tcBorders>
          </w:tcPr>
          <w:p w:rsidR="008E77AC" w:rsidRPr="008C47C0" w:rsidRDefault="008E77AC" w:rsidP="00165930">
            <w:pPr>
              <w:rPr>
                <w:rFonts w:ascii="Times New Roman" w:hAnsi="Times New Roman"/>
                <w:sz w:val="28"/>
                <w:szCs w:val="28"/>
              </w:rPr>
            </w:pPr>
            <w:bookmarkStart w:id="0" w:name="_GoBack"/>
            <w:bookmarkEnd w:id="0"/>
            <w:r w:rsidRPr="008C47C0">
              <w:rPr>
                <w:rFonts w:ascii="Times New Roman" w:hAnsi="Times New Roman"/>
                <w:sz w:val="28"/>
                <w:szCs w:val="28"/>
              </w:rPr>
              <w:t>Приложение</w:t>
            </w:r>
            <w:r w:rsidRPr="008C47C0">
              <w:rPr>
                <w:rFonts w:ascii="Times New Roman" w:hAnsi="Times New Roman"/>
                <w:sz w:val="28"/>
                <w:szCs w:val="28"/>
                <w:lang w:val="en-US"/>
              </w:rPr>
              <w:t xml:space="preserve"> </w:t>
            </w:r>
            <w:r w:rsidR="00DD7A37" w:rsidRPr="008C47C0">
              <w:rPr>
                <w:rFonts w:ascii="Times New Roman" w:hAnsi="Times New Roman"/>
                <w:sz w:val="28"/>
                <w:szCs w:val="28"/>
              </w:rPr>
              <w:t>3</w:t>
            </w:r>
            <w:r w:rsidRPr="008C47C0">
              <w:rPr>
                <w:rFonts w:ascii="Times New Roman" w:hAnsi="Times New Roman"/>
                <w:sz w:val="28"/>
                <w:szCs w:val="28"/>
              </w:rPr>
              <w:t xml:space="preserve"> к приказу</w:t>
            </w:r>
          </w:p>
        </w:tc>
      </w:tr>
      <w:tr w:rsidR="002B6E8B">
        <w:tc>
          <w:tcPr>
            <w:tcW w:w="0" w:type="auto"/>
            <w:tcBorders>
              <w:top w:val="nil"/>
              <w:left w:val="nil"/>
              <w:bottom w:val="nil"/>
              <w:right w:val="nil"/>
            </w:tcBorders>
          </w:tcPr>
          <w:p w:rsidR="002B6E8B" w:rsidRDefault="00D8784F">
            <w:pPr>
              <w:ind w:left="250"/>
            </w:pPr>
            <w:r>
              <w:rPr>
                <w:rFonts w:ascii="Times New Roman"/>
                <w:sz w:val="28"/>
              </w:rPr>
              <w:t>Заместителя</w:t>
            </w:r>
            <w:r>
              <w:rPr>
                <w:rFonts w:ascii="Times New Roman"/>
                <w:sz w:val="28"/>
              </w:rPr>
              <w:t xml:space="preserve"> </w:t>
            </w:r>
            <w:r>
              <w:rPr>
                <w:rFonts w:ascii="Times New Roman"/>
                <w:sz w:val="28"/>
              </w:rPr>
              <w:t>Премьер</w:t>
            </w:r>
            <w:r>
              <w:rPr>
                <w:rFonts w:ascii="Times New Roman"/>
                <w:sz w:val="28"/>
              </w:rPr>
              <w:t>-</w:t>
            </w:r>
            <w:r>
              <w:rPr>
                <w:rFonts w:ascii="Times New Roman"/>
                <w:sz w:val="28"/>
              </w:rPr>
              <w:t>Министра</w:t>
            </w:r>
            <w:r>
              <w:rPr>
                <w:rFonts w:ascii="Times New Roman"/>
                <w:sz w:val="28"/>
              </w:rPr>
              <w:t xml:space="preserve"> - </w:t>
            </w:r>
            <w:r>
              <w:rPr>
                <w:rFonts w:ascii="Times New Roman"/>
                <w:sz w:val="28"/>
              </w:rPr>
              <w:t>Министра</w:t>
            </w:r>
            <w:r>
              <w:rPr>
                <w:rFonts w:ascii="Times New Roman"/>
                <w:sz w:val="28"/>
              </w:rPr>
              <w:t xml:space="preserve"> </w:t>
            </w:r>
            <w:r>
              <w:rPr>
                <w:rFonts w:ascii="Times New Roman"/>
                <w:sz w:val="28"/>
              </w:rPr>
              <w:t>финансов</w:t>
            </w:r>
            <w:r>
              <w:rPr>
                <w:rFonts w:ascii="Times New Roman"/>
                <w:sz w:val="28"/>
              </w:rPr>
              <w:t xml:space="preserve"> </w:t>
            </w:r>
            <w:r>
              <w:rPr>
                <w:rFonts w:ascii="Times New Roman"/>
                <w:sz w:val="28"/>
              </w:rPr>
              <w:t>Республики</w:t>
            </w:r>
            <w:r>
              <w:rPr>
                <w:rFonts w:ascii="Times New Roman"/>
                <w:sz w:val="28"/>
              </w:rPr>
              <w:t xml:space="preserve"> </w:t>
            </w:r>
            <w:r>
              <w:rPr>
                <w:rFonts w:ascii="Times New Roman"/>
                <w:sz w:val="28"/>
              </w:rPr>
              <w:t>Казахстан</w:t>
            </w:r>
          </w:p>
          <w:p w:rsidR="002B6E8B" w:rsidRDefault="00D8784F">
            <w:pPr>
              <w:ind w:left="250"/>
            </w:pPr>
            <w:r>
              <w:rPr>
                <w:rFonts w:ascii="Times New Roman"/>
                <w:sz w:val="28"/>
              </w:rPr>
              <w:t>от</w:t>
            </w:r>
            <w:r>
              <w:rPr>
                <w:rFonts w:ascii="Times New Roman"/>
                <w:sz w:val="28"/>
              </w:rPr>
              <w:t xml:space="preserve"> 26 </w:t>
            </w:r>
            <w:r>
              <w:rPr>
                <w:rFonts w:ascii="Times New Roman"/>
                <w:sz w:val="28"/>
              </w:rPr>
              <w:t>сентября</w:t>
            </w:r>
            <w:r>
              <w:rPr>
                <w:rFonts w:ascii="Times New Roman"/>
                <w:sz w:val="28"/>
              </w:rPr>
              <w:t xml:space="preserve"> 2022 </w:t>
            </w:r>
            <w:r>
              <w:rPr>
                <w:rFonts w:ascii="Times New Roman"/>
                <w:sz w:val="28"/>
              </w:rPr>
              <w:t>года</w:t>
            </w:r>
          </w:p>
          <w:p w:rsidR="002B6E8B" w:rsidRDefault="00D8784F">
            <w:pPr>
              <w:ind w:left="250"/>
            </w:pPr>
            <w:r>
              <w:rPr>
                <w:rFonts w:ascii="Times New Roman"/>
                <w:sz w:val="28"/>
              </w:rPr>
              <w:t>№</w:t>
            </w:r>
            <w:r>
              <w:rPr>
                <w:rFonts w:ascii="Times New Roman"/>
                <w:sz w:val="28"/>
              </w:rPr>
              <w:t xml:space="preserve"> 990</w:t>
            </w:r>
          </w:p>
        </w:tc>
      </w:tr>
    </w:tbl>
    <w:p w:rsidR="002441FF" w:rsidRPr="008C47C0" w:rsidRDefault="002441FF" w:rsidP="00515BD7">
      <w:pPr>
        <w:spacing w:after="0" w:line="240" w:lineRule="auto"/>
        <w:ind w:left="5812"/>
        <w:jc w:val="center"/>
        <w:rPr>
          <w:rStyle w:val="s0"/>
          <w:sz w:val="28"/>
          <w:szCs w:val="28"/>
        </w:rPr>
      </w:pPr>
    </w:p>
    <w:p w:rsidR="002441FF" w:rsidRPr="008C47C0" w:rsidRDefault="002441FF" w:rsidP="00515BD7">
      <w:pPr>
        <w:spacing w:after="0" w:line="240" w:lineRule="auto"/>
        <w:ind w:left="5812"/>
        <w:jc w:val="center"/>
        <w:rPr>
          <w:rStyle w:val="s0"/>
          <w:sz w:val="28"/>
          <w:szCs w:val="28"/>
        </w:rPr>
      </w:pPr>
    </w:p>
    <w:p w:rsidR="00515BD7" w:rsidRPr="008C47C0" w:rsidRDefault="00DD5C17" w:rsidP="00DD5C17">
      <w:pPr>
        <w:spacing w:after="0" w:line="240" w:lineRule="auto"/>
        <w:ind w:left="5529"/>
        <w:jc w:val="center"/>
        <w:textAlignment w:val="baseline"/>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Приложение 14</w:t>
      </w:r>
      <w:r w:rsidRPr="008C47C0">
        <w:rPr>
          <w:rFonts w:ascii="Times New Roman" w:eastAsia="Times New Roman" w:hAnsi="Times New Roman" w:cs="Times New Roman"/>
          <w:sz w:val="28"/>
          <w:szCs w:val="28"/>
          <w:lang w:eastAsia="ru-RU"/>
        </w:rPr>
        <w:br/>
        <w:t>к Правилам осуществления</w:t>
      </w:r>
      <w:r w:rsidRPr="008C47C0">
        <w:rPr>
          <w:rFonts w:ascii="Times New Roman" w:eastAsia="Times New Roman" w:hAnsi="Times New Roman" w:cs="Times New Roman"/>
          <w:sz w:val="28"/>
          <w:szCs w:val="28"/>
          <w:lang w:eastAsia="ru-RU"/>
        </w:rPr>
        <w:br/>
        <w:t>государственных закупок</w:t>
      </w:r>
    </w:p>
    <w:p w:rsidR="00DD5C17" w:rsidRPr="008C47C0" w:rsidRDefault="00DD5C17" w:rsidP="00DD5C17">
      <w:pPr>
        <w:spacing w:after="0" w:line="240" w:lineRule="auto"/>
        <w:ind w:left="5529"/>
        <w:jc w:val="center"/>
        <w:textAlignment w:val="baseline"/>
        <w:rPr>
          <w:rFonts w:ascii="Times New Roman" w:eastAsia="Times New Roman" w:hAnsi="Times New Roman" w:cs="Times New Roman"/>
          <w:sz w:val="28"/>
          <w:szCs w:val="28"/>
          <w:lang w:eastAsia="ru-RU"/>
        </w:rPr>
      </w:pPr>
    </w:p>
    <w:p w:rsidR="00DD5C17" w:rsidRPr="008C47C0" w:rsidRDefault="00DD5C17" w:rsidP="00DD5C17">
      <w:pPr>
        <w:spacing w:after="0" w:line="240" w:lineRule="auto"/>
        <w:ind w:left="5529"/>
        <w:jc w:val="center"/>
        <w:textAlignment w:val="baseline"/>
        <w:rPr>
          <w:rFonts w:ascii="Times New Roman" w:eastAsia="Times New Roman" w:hAnsi="Times New Roman" w:cs="Times New Roman"/>
          <w:color w:val="000000"/>
          <w:spacing w:val="2"/>
          <w:sz w:val="28"/>
          <w:szCs w:val="28"/>
          <w:lang w:eastAsia="ru-RU"/>
        </w:rPr>
      </w:pPr>
    </w:p>
    <w:p w:rsidR="00515BD7" w:rsidRPr="008C47C0" w:rsidRDefault="00515BD7" w:rsidP="00515BD7">
      <w:pPr>
        <w:spacing w:after="0" w:line="240" w:lineRule="auto"/>
        <w:ind w:firstLine="709"/>
        <w:jc w:val="right"/>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Утверждаю:</w:t>
      </w:r>
    </w:p>
    <w:p w:rsidR="00515BD7" w:rsidRPr="008C47C0" w:rsidRDefault="00515BD7" w:rsidP="00515BD7">
      <w:pPr>
        <w:spacing w:after="0" w:line="240" w:lineRule="auto"/>
        <w:ind w:firstLine="709"/>
        <w:jc w:val="right"/>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__________________________________________________ </w:t>
      </w:r>
    </w:p>
    <w:p w:rsidR="00515BD7" w:rsidRPr="008C47C0" w:rsidRDefault="00515BD7" w:rsidP="00515BD7">
      <w:pPr>
        <w:spacing w:after="0" w:line="240" w:lineRule="auto"/>
        <w:ind w:firstLine="709"/>
        <w:jc w:val="right"/>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(полное наименование единого организатора) __________________________________________________ </w:t>
      </w:r>
    </w:p>
    <w:p w:rsidR="00515BD7" w:rsidRPr="008C47C0" w:rsidRDefault="00F44B9C" w:rsidP="00515BD7">
      <w:pPr>
        <w:spacing w:after="0" w:line="240" w:lineRule="auto"/>
        <w:ind w:firstLine="709"/>
        <w:jc w:val="right"/>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(фамилия, имя, отчество (при наличии)</w:t>
      </w:r>
      <w:r w:rsidR="00515BD7" w:rsidRPr="008C47C0">
        <w:rPr>
          <w:rFonts w:ascii="Times New Roman" w:eastAsia="Times New Roman" w:hAnsi="Times New Roman" w:cs="Times New Roman"/>
          <w:color w:val="000000"/>
          <w:spacing w:val="2"/>
          <w:sz w:val="28"/>
          <w:szCs w:val="28"/>
          <w:lang w:eastAsia="ru-RU"/>
        </w:rPr>
        <w:t>, утвердившего конкурсную документацию)</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p>
    <w:p w:rsidR="00515BD7" w:rsidRPr="008C47C0" w:rsidRDefault="00515BD7" w:rsidP="00515BD7">
      <w:pPr>
        <w:spacing w:after="0" w:line="240" w:lineRule="auto"/>
        <w:ind w:firstLine="709"/>
        <w:jc w:val="right"/>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Решение</w:t>
      </w:r>
    </w:p>
    <w:p w:rsidR="00515BD7" w:rsidRPr="008C47C0" w:rsidRDefault="00515BD7" w:rsidP="00515BD7">
      <w:pPr>
        <w:spacing w:after="0" w:line="240" w:lineRule="auto"/>
        <w:ind w:firstLine="709"/>
        <w:jc w:val="right"/>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___ Дата _____</w:t>
      </w:r>
    </w:p>
    <w:p w:rsidR="00515BD7" w:rsidRPr="008C47C0" w:rsidRDefault="00515BD7" w:rsidP="00515BD7">
      <w:pPr>
        <w:spacing w:after="0" w:line="240" w:lineRule="auto"/>
        <w:ind w:firstLine="709"/>
        <w:jc w:val="both"/>
        <w:textAlignment w:val="baseline"/>
        <w:outlineLvl w:val="2"/>
        <w:rPr>
          <w:rFonts w:ascii="Times New Roman" w:eastAsia="Times New Roman" w:hAnsi="Times New Roman" w:cs="Times New Roman"/>
          <w:color w:val="1E1E1E"/>
          <w:sz w:val="28"/>
          <w:szCs w:val="28"/>
          <w:lang w:eastAsia="ru-RU"/>
        </w:rPr>
      </w:pPr>
    </w:p>
    <w:p w:rsidR="00515BD7" w:rsidRPr="008C47C0" w:rsidRDefault="00515BD7" w:rsidP="00515BD7">
      <w:pPr>
        <w:spacing w:after="0" w:line="240" w:lineRule="auto"/>
        <w:ind w:firstLine="709"/>
        <w:jc w:val="center"/>
        <w:textAlignment w:val="baseline"/>
        <w:outlineLvl w:val="2"/>
        <w:rPr>
          <w:rFonts w:ascii="Times New Roman" w:eastAsia="Times New Roman" w:hAnsi="Times New Roman" w:cs="Times New Roman"/>
          <w:color w:val="1E1E1E"/>
          <w:sz w:val="28"/>
          <w:szCs w:val="28"/>
          <w:lang w:eastAsia="ru-RU"/>
        </w:rPr>
      </w:pPr>
    </w:p>
    <w:p w:rsidR="00515BD7" w:rsidRPr="008C47C0" w:rsidRDefault="00B31621" w:rsidP="00515BD7">
      <w:pPr>
        <w:spacing w:after="0" w:line="240" w:lineRule="auto"/>
        <w:ind w:firstLine="709"/>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Конкурсная документация</w:t>
      </w:r>
    </w:p>
    <w:p w:rsidR="00515BD7" w:rsidRPr="008C47C0" w:rsidRDefault="00B31621" w:rsidP="00515BD7">
      <w:pPr>
        <w:spacing w:after="0" w:line="240" w:lineRule="auto"/>
        <w:ind w:firstLine="709"/>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val="kk-KZ" w:eastAsia="ru-RU"/>
        </w:rPr>
        <w:t>п</w:t>
      </w:r>
      <w:r w:rsidRPr="008C47C0">
        <w:rPr>
          <w:rFonts w:ascii="Times New Roman" w:eastAsia="Times New Roman" w:hAnsi="Times New Roman" w:cs="Times New Roman"/>
          <w:sz w:val="28"/>
          <w:szCs w:val="28"/>
          <w:lang w:eastAsia="ru-RU"/>
        </w:rPr>
        <w:t>о государственным закупкам способом конкурса</w:t>
      </w:r>
    </w:p>
    <w:p w:rsidR="00515BD7" w:rsidRPr="008C47C0" w:rsidRDefault="00B31621" w:rsidP="00515BD7">
      <w:pPr>
        <w:spacing w:after="0" w:line="240" w:lineRule="auto"/>
        <w:ind w:firstLine="709"/>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val="kk-KZ" w:eastAsia="ru-RU"/>
        </w:rPr>
        <w:t>с</w:t>
      </w:r>
      <w:r w:rsidRPr="008C47C0">
        <w:rPr>
          <w:rFonts w:ascii="Times New Roman" w:eastAsia="Times New Roman" w:hAnsi="Times New Roman" w:cs="Times New Roman"/>
          <w:sz w:val="28"/>
          <w:szCs w:val="28"/>
          <w:lang w:eastAsia="ru-RU"/>
        </w:rPr>
        <w:t xml:space="preserve"> использованием рамочного соглашения</w:t>
      </w:r>
    </w:p>
    <w:p w:rsidR="00515BD7" w:rsidRPr="008C47C0" w:rsidRDefault="00515BD7" w:rsidP="00515BD7">
      <w:pPr>
        <w:spacing w:after="0" w:line="240" w:lineRule="auto"/>
        <w:ind w:firstLine="709"/>
        <w:jc w:val="center"/>
        <w:textAlignment w:val="baseline"/>
        <w:outlineLvl w:val="2"/>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______________________________________________________________ </w:t>
      </w:r>
    </w:p>
    <w:p w:rsidR="00515BD7" w:rsidRPr="008C47C0" w:rsidRDefault="00515BD7" w:rsidP="00515BD7">
      <w:pPr>
        <w:spacing w:after="0" w:line="240" w:lineRule="auto"/>
        <w:jc w:val="center"/>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(вид предмета закупок) __________________________________________________________________</w:t>
      </w:r>
    </w:p>
    <w:p w:rsidR="00515BD7" w:rsidRPr="008C47C0" w:rsidRDefault="00515BD7" w:rsidP="00515BD7">
      <w:pPr>
        <w:spacing w:after="0" w:line="240" w:lineRule="auto"/>
        <w:jc w:val="center"/>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(наименование конкурса)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Единый организатор ___________________________________________ (указывается </w:t>
      </w:r>
      <w:r w:rsidR="00F44B9C" w:rsidRPr="008C47C0">
        <w:rPr>
          <w:rFonts w:ascii="Times New Roman" w:eastAsia="Times New Roman" w:hAnsi="Times New Roman" w:cs="Times New Roman"/>
          <w:color w:val="000000"/>
          <w:spacing w:val="2"/>
          <w:sz w:val="28"/>
          <w:szCs w:val="28"/>
          <w:lang w:eastAsia="ru-RU"/>
        </w:rPr>
        <w:t>наимен</w:t>
      </w:r>
      <w:r w:rsidR="00E97BCA" w:rsidRPr="008C47C0">
        <w:rPr>
          <w:rFonts w:ascii="Times New Roman" w:eastAsia="Times New Roman" w:hAnsi="Times New Roman" w:cs="Times New Roman"/>
          <w:color w:val="000000"/>
          <w:spacing w:val="2"/>
          <w:sz w:val="28"/>
          <w:szCs w:val="28"/>
          <w:lang w:eastAsia="ru-RU"/>
        </w:rPr>
        <w:t>ование, местонахождение, бизнес-</w:t>
      </w:r>
      <w:r w:rsidR="00F44B9C" w:rsidRPr="008C47C0">
        <w:rPr>
          <w:rFonts w:ascii="Times New Roman" w:eastAsia="Times New Roman" w:hAnsi="Times New Roman" w:cs="Times New Roman"/>
          <w:color w:val="000000"/>
          <w:spacing w:val="2"/>
          <w:sz w:val="28"/>
          <w:szCs w:val="28"/>
          <w:lang w:eastAsia="ru-RU"/>
        </w:rPr>
        <w:t>идентификационный номер, банковские реквизиты)</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Секретарь конкурсной комиссии _________________________________ </w:t>
      </w:r>
    </w:p>
    <w:p w:rsidR="00515BD7" w:rsidRPr="008C47C0" w:rsidRDefault="00515BD7" w:rsidP="00515BD7">
      <w:pPr>
        <w:spacing w:after="0" w:line="240" w:lineRule="auto"/>
        <w:ind w:firstLine="709"/>
        <w:jc w:val="right"/>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(указывается </w:t>
      </w:r>
      <w:r w:rsidR="00F44B9C" w:rsidRPr="008C47C0">
        <w:rPr>
          <w:rFonts w:ascii="Times New Roman" w:eastAsia="Times New Roman" w:hAnsi="Times New Roman" w:cs="Times New Roman"/>
          <w:color w:val="000000"/>
          <w:spacing w:val="2"/>
          <w:sz w:val="28"/>
          <w:szCs w:val="28"/>
          <w:lang w:eastAsia="ru-RU"/>
        </w:rPr>
        <w:t>фамилия, имя, отчество (при наличии)</w:t>
      </w:r>
      <w:r w:rsidRPr="008C47C0">
        <w:rPr>
          <w:rFonts w:ascii="Times New Roman" w:eastAsia="Times New Roman" w:hAnsi="Times New Roman" w:cs="Times New Roman"/>
          <w:color w:val="000000"/>
          <w:spacing w:val="2"/>
          <w:sz w:val="28"/>
          <w:szCs w:val="28"/>
          <w:lang w:eastAsia="ru-RU"/>
        </w:rPr>
        <w:t>, должность, телефон, e-mail)</w:t>
      </w:r>
    </w:p>
    <w:p w:rsidR="00B31621" w:rsidRPr="008C47C0" w:rsidRDefault="00B31621" w:rsidP="00B31621">
      <w:pPr>
        <w:spacing w:after="0" w:line="240" w:lineRule="auto"/>
        <w:ind w:firstLine="709"/>
        <w:jc w:val="center"/>
        <w:textAlignment w:val="baseline"/>
        <w:rPr>
          <w:rFonts w:ascii="Times New Roman" w:eastAsia="Times New Roman" w:hAnsi="Times New Roman" w:cs="Times New Roman"/>
          <w:color w:val="000000"/>
          <w:spacing w:val="2"/>
          <w:sz w:val="28"/>
          <w:szCs w:val="28"/>
          <w:lang w:eastAsia="ru-RU"/>
        </w:rPr>
      </w:pPr>
    </w:p>
    <w:p w:rsidR="00A360BA" w:rsidRPr="008C47C0" w:rsidRDefault="00A360BA" w:rsidP="00B31621">
      <w:pPr>
        <w:spacing w:after="0" w:line="240" w:lineRule="auto"/>
        <w:ind w:firstLine="709"/>
        <w:jc w:val="center"/>
        <w:textAlignment w:val="baseline"/>
        <w:rPr>
          <w:rFonts w:ascii="Times New Roman" w:eastAsia="Times New Roman" w:hAnsi="Times New Roman" w:cs="Times New Roman"/>
          <w:color w:val="000000"/>
          <w:spacing w:val="2"/>
          <w:sz w:val="28"/>
          <w:szCs w:val="28"/>
          <w:lang w:eastAsia="ru-RU"/>
        </w:rPr>
      </w:pPr>
    </w:p>
    <w:p w:rsidR="00515BD7" w:rsidRPr="008C47C0" w:rsidRDefault="00163BEB" w:rsidP="00B31621">
      <w:pPr>
        <w:spacing w:after="0" w:line="240" w:lineRule="auto"/>
        <w:jc w:val="center"/>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Глава </w:t>
      </w:r>
      <w:r w:rsidR="00515BD7" w:rsidRPr="008C47C0">
        <w:rPr>
          <w:rFonts w:ascii="Times New Roman" w:eastAsia="Times New Roman" w:hAnsi="Times New Roman" w:cs="Times New Roman"/>
          <w:color w:val="000000"/>
          <w:spacing w:val="2"/>
          <w:sz w:val="28"/>
          <w:szCs w:val="28"/>
          <w:lang w:eastAsia="ru-RU"/>
        </w:rPr>
        <w:t>1. Общие положения</w:t>
      </w:r>
    </w:p>
    <w:p w:rsidR="00B31621" w:rsidRPr="008C47C0" w:rsidRDefault="00B31621" w:rsidP="00B31621">
      <w:pPr>
        <w:spacing w:after="0" w:line="240" w:lineRule="auto"/>
        <w:ind w:firstLine="709"/>
        <w:jc w:val="center"/>
        <w:textAlignment w:val="baseline"/>
        <w:rPr>
          <w:rFonts w:ascii="Times New Roman" w:eastAsia="Times New Roman" w:hAnsi="Times New Roman" w:cs="Times New Roman"/>
          <w:color w:val="000000"/>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lastRenderedPageBreak/>
        <w:t>1. Конкурс с использованием рамочного соглашения</w:t>
      </w:r>
      <w:r w:rsidR="00AA4019" w:rsidRPr="008C47C0">
        <w:rPr>
          <w:rFonts w:ascii="Times New Roman" w:eastAsia="Times New Roman" w:hAnsi="Times New Roman" w:cs="Times New Roman"/>
          <w:color w:val="000000"/>
          <w:spacing w:val="2"/>
          <w:sz w:val="28"/>
          <w:szCs w:val="28"/>
          <w:lang w:eastAsia="ru-RU"/>
        </w:rPr>
        <w:t xml:space="preserve"> (далее – конкурс)</w:t>
      </w:r>
      <w:r w:rsidRPr="008C47C0">
        <w:rPr>
          <w:rFonts w:ascii="Times New Roman" w:eastAsia="Times New Roman" w:hAnsi="Times New Roman" w:cs="Times New Roman"/>
          <w:color w:val="000000"/>
          <w:spacing w:val="2"/>
          <w:sz w:val="28"/>
          <w:szCs w:val="28"/>
          <w:lang w:eastAsia="ru-RU"/>
        </w:rPr>
        <w:t xml:space="preserve"> проводится с целью заключения рамочного соглашения с потенциальными поставщиками, соответствующими квалификационным требованиям и требованиям конкурсной документации и последующего заключения с ними договора о государственных закупках.</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2. Настоящая конкурсная документация (далее – КД) включает в себя:</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color w:val="000000"/>
          <w:spacing w:val="2"/>
          <w:sz w:val="28"/>
          <w:szCs w:val="28"/>
          <w:lang w:eastAsia="ru-RU"/>
        </w:rPr>
        <w:t>1) н</w:t>
      </w:r>
      <w:r w:rsidRPr="008C47C0">
        <w:rPr>
          <w:rFonts w:ascii="Times New Roman" w:hAnsi="Times New Roman" w:cs="Times New Roman"/>
          <w:sz w:val="28"/>
          <w:szCs w:val="28"/>
          <w:lang w:eastAsia="ru-RU"/>
        </w:rPr>
        <w:t xml:space="preserve">аименование закупки и ориентировочный (планируемый) объем закупок </w:t>
      </w:r>
      <w:r w:rsidRPr="008C47C0">
        <w:rPr>
          <w:rFonts w:ascii="Times New Roman" w:eastAsia="Times New Roman" w:hAnsi="Times New Roman" w:cs="Times New Roman"/>
          <w:spacing w:val="2"/>
          <w:sz w:val="28"/>
          <w:szCs w:val="28"/>
          <w:lang w:eastAsia="ru-RU"/>
        </w:rPr>
        <w:t xml:space="preserve">согласно </w:t>
      </w:r>
      <w:hyperlink r:id="rId7" w:anchor="z2248" w:history="1">
        <w:r w:rsidRPr="008C47C0">
          <w:rPr>
            <w:rFonts w:ascii="Times New Roman" w:eastAsia="Times New Roman" w:hAnsi="Times New Roman" w:cs="Times New Roman"/>
            <w:spacing w:val="2"/>
            <w:sz w:val="28"/>
            <w:szCs w:val="28"/>
            <w:lang w:eastAsia="ru-RU"/>
          </w:rPr>
          <w:t xml:space="preserve">приложению </w:t>
        </w:r>
      </w:hyperlink>
      <w:r w:rsidRPr="008C47C0">
        <w:rPr>
          <w:rFonts w:ascii="Times New Roman" w:eastAsia="Times New Roman" w:hAnsi="Times New Roman" w:cs="Times New Roman"/>
          <w:spacing w:val="2"/>
          <w:sz w:val="28"/>
          <w:szCs w:val="28"/>
          <w:lang w:eastAsia="ru-RU"/>
        </w:rPr>
        <w:t>1 к настоящей КД;</w:t>
      </w:r>
    </w:p>
    <w:p w:rsidR="00515BD7" w:rsidRPr="008C47C0" w:rsidRDefault="00515BD7" w:rsidP="00165930">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 </w:t>
      </w:r>
      <w:r w:rsidR="00165930" w:rsidRPr="008C47C0">
        <w:rPr>
          <w:rFonts w:ascii="Times New Roman" w:eastAsia="Times New Roman" w:hAnsi="Times New Roman" w:cs="Times New Roman"/>
          <w:spacing w:val="2"/>
          <w:sz w:val="28"/>
          <w:szCs w:val="28"/>
          <w:lang w:eastAsia="ru-RU"/>
        </w:rPr>
        <w:t xml:space="preserve">особенности определения соответствия потенциального поставщика, участвующего в конкурсе квалификационному требованию в виде его финансовой устойчивости, а также расчет показателя финансовой устойчивости </w:t>
      </w:r>
      <w:r w:rsidRPr="008C47C0">
        <w:rPr>
          <w:rFonts w:ascii="Times New Roman" w:eastAsia="Times New Roman" w:hAnsi="Times New Roman" w:cs="Times New Roman"/>
          <w:spacing w:val="2"/>
          <w:sz w:val="28"/>
          <w:szCs w:val="28"/>
          <w:lang w:eastAsia="ru-RU"/>
        </w:rPr>
        <w:t xml:space="preserve">согласно </w:t>
      </w:r>
      <w:hyperlink r:id="rId8" w:anchor="z2248" w:history="1">
        <w:r w:rsidRPr="008C47C0">
          <w:rPr>
            <w:rFonts w:ascii="Times New Roman" w:eastAsia="Times New Roman" w:hAnsi="Times New Roman" w:cs="Times New Roman"/>
            <w:spacing w:val="2"/>
            <w:sz w:val="28"/>
            <w:szCs w:val="28"/>
            <w:lang w:eastAsia="ru-RU"/>
          </w:rPr>
          <w:t xml:space="preserve">приложению </w:t>
        </w:r>
      </w:hyperlink>
      <w:r w:rsidRPr="008C47C0">
        <w:rPr>
          <w:rFonts w:ascii="Times New Roman" w:eastAsia="Times New Roman" w:hAnsi="Times New Roman" w:cs="Times New Roman"/>
          <w:spacing w:val="2"/>
          <w:sz w:val="28"/>
          <w:szCs w:val="28"/>
          <w:lang w:eastAsia="ru-RU"/>
        </w:rPr>
        <w:t>2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 соглашение об участии в конкурсе</w:t>
      </w:r>
      <w:r w:rsidR="00165930" w:rsidRPr="008C47C0">
        <w:rPr>
          <w:rFonts w:ascii="Times New Roman" w:eastAsia="Times New Roman" w:hAnsi="Times New Roman" w:cs="Times New Roman"/>
          <w:color w:val="000000"/>
          <w:spacing w:val="2"/>
          <w:sz w:val="28"/>
          <w:szCs w:val="28"/>
          <w:lang w:eastAsia="ru-RU"/>
        </w:rPr>
        <w:t xml:space="preserve"> </w:t>
      </w:r>
      <w:r w:rsidRPr="008C47C0">
        <w:rPr>
          <w:rFonts w:ascii="Times New Roman" w:eastAsia="Times New Roman" w:hAnsi="Times New Roman" w:cs="Times New Roman"/>
          <w:spacing w:val="2"/>
          <w:sz w:val="28"/>
          <w:szCs w:val="28"/>
          <w:lang w:eastAsia="ru-RU"/>
        </w:rPr>
        <w:t xml:space="preserve">согласно </w:t>
      </w:r>
      <w:hyperlink r:id="rId9" w:anchor="z2248" w:history="1">
        <w:r w:rsidRPr="008C47C0">
          <w:rPr>
            <w:rFonts w:ascii="Times New Roman" w:eastAsia="Times New Roman" w:hAnsi="Times New Roman" w:cs="Times New Roman"/>
            <w:spacing w:val="2"/>
            <w:sz w:val="28"/>
            <w:szCs w:val="28"/>
            <w:lang w:eastAsia="ru-RU"/>
          </w:rPr>
          <w:t xml:space="preserve">приложению </w:t>
        </w:r>
      </w:hyperlink>
      <w:r w:rsidRPr="008C47C0">
        <w:rPr>
          <w:rFonts w:ascii="Times New Roman" w:eastAsia="Times New Roman" w:hAnsi="Times New Roman" w:cs="Times New Roman"/>
          <w:spacing w:val="2"/>
          <w:sz w:val="28"/>
          <w:szCs w:val="28"/>
          <w:lang w:eastAsia="ru-RU"/>
        </w:rPr>
        <w:t>3 к настоящей КД;</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4) квалификационные требования, предъявляемые к потенциальному поставщику</w:t>
      </w:r>
      <w:r w:rsidR="00515BD7" w:rsidRPr="008C47C0">
        <w:rPr>
          <w:rFonts w:ascii="Times New Roman" w:eastAsia="Times New Roman" w:hAnsi="Times New Roman" w:cs="Times New Roman"/>
          <w:spacing w:val="2"/>
          <w:sz w:val="28"/>
          <w:szCs w:val="28"/>
          <w:lang w:eastAsia="ru-RU"/>
        </w:rPr>
        <w:t xml:space="preserve"> согласно </w:t>
      </w:r>
      <w:hyperlink r:id="rId10" w:anchor="z2262" w:history="1">
        <w:r w:rsidR="00515BD7" w:rsidRPr="008C47C0">
          <w:rPr>
            <w:rFonts w:ascii="Times New Roman" w:eastAsia="Times New Roman" w:hAnsi="Times New Roman" w:cs="Times New Roman"/>
            <w:spacing w:val="2"/>
            <w:sz w:val="28"/>
            <w:szCs w:val="28"/>
            <w:lang w:eastAsia="ru-RU"/>
          </w:rPr>
          <w:t xml:space="preserve">приложению </w:t>
        </w:r>
      </w:hyperlink>
      <w:r w:rsidR="00515BD7" w:rsidRPr="008C47C0">
        <w:rPr>
          <w:rFonts w:ascii="Times New Roman" w:eastAsia="Times New Roman" w:hAnsi="Times New Roman" w:cs="Times New Roman"/>
          <w:spacing w:val="2"/>
          <w:sz w:val="28"/>
          <w:szCs w:val="28"/>
          <w:lang w:eastAsia="ru-RU"/>
        </w:rPr>
        <w:t>4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5) </w:t>
      </w:r>
      <w:r w:rsidR="00E71B86" w:rsidRPr="008C47C0">
        <w:rPr>
          <w:rFonts w:ascii="Times New Roman" w:eastAsia="Times New Roman" w:hAnsi="Times New Roman" w:cs="Times New Roman"/>
          <w:spacing w:val="2"/>
          <w:sz w:val="28"/>
          <w:szCs w:val="28"/>
          <w:lang w:eastAsia="ru-RU"/>
        </w:rPr>
        <w:t>сведения</w:t>
      </w:r>
      <w:r w:rsidRPr="008C47C0">
        <w:rPr>
          <w:rFonts w:ascii="Times New Roman" w:eastAsia="Times New Roman" w:hAnsi="Times New Roman" w:cs="Times New Roman"/>
          <w:spacing w:val="2"/>
          <w:sz w:val="28"/>
          <w:szCs w:val="28"/>
          <w:lang w:eastAsia="ru-RU"/>
        </w:rPr>
        <w:t xml:space="preserve"> о квалификации потенциального поставщика</w:t>
      </w:r>
      <w:r w:rsidR="00E71B86" w:rsidRPr="008C47C0">
        <w:rPr>
          <w:rFonts w:ascii="Times New Roman" w:eastAsia="Times New Roman" w:hAnsi="Times New Roman" w:cs="Times New Roman"/>
          <w:spacing w:val="2"/>
          <w:sz w:val="28"/>
          <w:szCs w:val="28"/>
          <w:lang w:eastAsia="ru-RU"/>
        </w:rPr>
        <w:t xml:space="preserve"> </w:t>
      </w:r>
      <w:r w:rsidRPr="008C47C0">
        <w:rPr>
          <w:rFonts w:ascii="Times New Roman" w:eastAsia="Times New Roman" w:hAnsi="Times New Roman" w:cs="Times New Roman"/>
          <w:spacing w:val="2"/>
          <w:sz w:val="28"/>
          <w:szCs w:val="28"/>
          <w:lang w:eastAsia="ru-RU"/>
        </w:rPr>
        <w:t>согласно приложению 5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6) </w:t>
      </w:r>
      <w:r w:rsidR="00E71B86" w:rsidRPr="008C47C0">
        <w:rPr>
          <w:rFonts w:ascii="Times New Roman" w:eastAsia="Times New Roman" w:hAnsi="Times New Roman" w:cs="Times New Roman"/>
          <w:spacing w:val="2"/>
          <w:sz w:val="28"/>
          <w:szCs w:val="28"/>
          <w:lang w:eastAsia="ru-RU"/>
        </w:rPr>
        <w:t>протокол</w:t>
      </w:r>
      <w:r w:rsidRPr="008C47C0">
        <w:rPr>
          <w:rFonts w:ascii="Times New Roman" w:eastAsia="Times New Roman" w:hAnsi="Times New Roman" w:cs="Times New Roman"/>
          <w:spacing w:val="2"/>
          <w:sz w:val="28"/>
          <w:szCs w:val="28"/>
          <w:lang w:eastAsia="ru-RU"/>
        </w:rPr>
        <w:t xml:space="preserve"> об итогах первого этапа конкурса согласно приложению 6 к настоящей КД;</w:t>
      </w:r>
    </w:p>
    <w:p w:rsidR="00515BD7" w:rsidRPr="008C47C0" w:rsidRDefault="00551C1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 типовое</w:t>
      </w:r>
      <w:r w:rsidR="00515BD7" w:rsidRPr="008C47C0">
        <w:rPr>
          <w:rFonts w:ascii="Times New Roman" w:eastAsia="Times New Roman" w:hAnsi="Times New Roman" w:cs="Times New Roman"/>
          <w:spacing w:val="2"/>
          <w:sz w:val="28"/>
          <w:szCs w:val="28"/>
          <w:lang w:eastAsia="ru-RU"/>
        </w:rPr>
        <w:t xml:space="preserve"> </w:t>
      </w:r>
      <w:r w:rsidRPr="008C47C0">
        <w:rPr>
          <w:rFonts w:ascii="Times New Roman" w:eastAsia="Times New Roman" w:hAnsi="Times New Roman" w:cs="Times New Roman"/>
          <w:spacing w:val="2"/>
          <w:sz w:val="28"/>
          <w:szCs w:val="28"/>
          <w:lang w:eastAsia="ru-RU"/>
        </w:rPr>
        <w:t>рамочное соглашение</w:t>
      </w:r>
      <w:r w:rsidR="00515BD7" w:rsidRPr="008C47C0">
        <w:rPr>
          <w:rFonts w:ascii="Times New Roman" w:eastAsia="Times New Roman" w:hAnsi="Times New Roman" w:cs="Times New Roman"/>
          <w:spacing w:val="2"/>
          <w:sz w:val="28"/>
          <w:szCs w:val="28"/>
          <w:lang w:eastAsia="ru-RU"/>
        </w:rPr>
        <w:t xml:space="preserve"> согласно приложению 7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8) запрос </w:t>
      </w:r>
      <w:r w:rsidRPr="008C47C0">
        <w:rPr>
          <w:rFonts w:ascii="Times New Roman" w:eastAsia="Times New Roman" w:hAnsi="Times New Roman" w:cs="Times New Roman"/>
          <w:sz w:val="28"/>
          <w:szCs w:val="28"/>
          <w:lang w:eastAsia="ru-RU"/>
        </w:rPr>
        <w:t xml:space="preserve">о предоставлении конкурсного ценового предложения </w:t>
      </w:r>
      <w:r w:rsidRPr="008C47C0">
        <w:rPr>
          <w:rFonts w:ascii="Times New Roman" w:eastAsia="Times New Roman" w:hAnsi="Times New Roman" w:cs="Times New Roman"/>
          <w:spacing w:val="2"/>
          <w:sz w:val="28"/>
          <w:szCs w:val="28"/>
          <w:lang w:eastAsia="ru-RU"/>
        </w:rPr>
        <w:t>согласно приложению 8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9) </w:t>
      </w:r>
      <w:r w:rsidR="00E71B86" w:rsidRPr="008C47C0">
        <w:rPr>
          <w:rFonts w:ascii="Times New Roman" w:eastAsia="Times New Roman" w:hAnsi="Times New Roman" w:cs="Times New Roman"/>
          <w:spacing w:val="2"/>
          <w:sz w:val="28"/>
          <w:szCs w:val="28"/>
          <w:lang w:eastAsia="ru-RU"/>
        </w:rPr>
        <w:t>техническую спецификацию</w:t>
      </w:r>
      <w:r w:rsidRPr="008C47C0">
        <w:rPr>
          <w:rFonts w:ascii="Times New Roman" w:eastAsia="Times New Roman" w:hAnsi="Times New Roman" w:cs="Times New Roman"/>
          <w:spacing w:val="2"/>
          <w:sz w:val="28"/>
          <w:szCs w:val="28"/>
          <w:lang w:eastAsia="ru-RU"/>
        </w:rPr>
        <w:t xml:space="preserve"> закупаемых товаров, работ, услуг согласно приложениям 9, 10 и 11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10) </w:t>
      </w:r>
      <w:r w:rsidR="00E71B86" w:rsidRPr="008C47C0">
        <w:rPr>
          <w:rFonts w:ascii="Times New Roman" w:eastAsia="Times New Roman" w:hAnsi="Times New Roman" w:cs="Times New Roman"/>
          <w:spacing w:val="2"/>
          <w:sz w:val="28"/>
          <w:szCs w:val="28"/>
          <w:lang w:eastAsia="ru-RU"/>
        </w:rPr>
        <w:t>протокол</w:t>
      </w:r>
      <w:r w:rsidRPr="008C47C0">
        <w:rPr>
          <w:rFonts w:ascii="Times New Roman" w:eastAsia="Times New Roman" w:hAnsi="Times New Roman" w:cs="Times New Roman"/>
          <w:spacing w:val="2"/>
          <w:sz w:val="28"/>
          <w:szCs w:val="28"/>
          <w:lang w:eastAsia="ru-RU"/>
        </w:rPr>
        <w:t xml:space="preserve"> рассмотрения замечаний к технической спецификации заказчика согласно приложению 12 к настоящей КД; </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11) </w:t>
      </w:r>
      <w:r w:rsidR="00E71B86" w:rsidRPr="008C47C0">
        <w:rPr>
          <w:rFonts w:ascii="Times New Roman" w:eastAsia="Times New Roman" w:hAnsi="Times New Roman" w:cs="Times New Roman"/>
          <w:spacing w:val="2"/>
          <w:sz w:val="28"/>
          <w:szCs w:val="28"/>
          <w:lang w:eastAsia="ru-RU"/>
        </w:rPr>
        <w:t>конкурсное ценовое предложение</w:t>
      </w:r>
      <w:r w:rsidRPr="008C47C0">
        <w:rPr>
          <w:rFonts w:ascii="Times New Roman" w:eastAsia="Times New Roman" w:hAnsi="Times New Roman" w:cs="Times New Roman"/>
          <w:spacing w:val="2"/>
          <w:sz w:val="28"/>
          <w:szCs w:val="28"/>
          <w:lang w:eastAsia="ru-RU"/>
        </w:rPr>
        <w:t xml:space="preserve"> </w:t>
      </w:r>
      <w:r w:rsidR="00163BEB" w:rsidRPr="008C47C0">
        <w:rPr>
          <w:rFonts w:ascii="Times New Roman" w:eastAsia="Times New Roman" w:hAnsi="Times New Roman" w:cs="Times New Roman"/>
          <w:spacing w:val="2"/>
          <w:sz w:val="28"/>
          <w:szCs w:val="28"/>
          <w:lang w:eastAsia="ru-RU"/>
        </w:rPr>
        <w:t xml:space="preserve">потенциального поставщика </w:t>
      </w:r>
      <w:r w:rsidRPr="008C47C0">
        <w:rPr>
          <w:rFonts w:ascii="Times New Roman" w:eastAsia="Times New Roman" w:hAnsi="Times New Roman" w:cs="Times New Roman"/>
          <w:spacing w:val="2"/>
          <w:sz w:val="28"/>
          <w:szCs w:val="28"/>
          <w:lang w:eastAsia="ru-RU"/>
        </w:rPr>
        <w:t>согласно приложению 13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12) </w:t>
      </w:r>
      <w:r w:rsidR="00163BEB" w:rsidRPr="008C47C0">
        <w:rPr>
          <w:rFonts w:ascii="Times New Roman" w:eastAsia="Times New Roman" w:hAnsi="Times New Roman" w:cs="Times New Roman"/>
          <w:spacing w:val="2"/>
          <w:sz w:val="28"/>
          <w:szCs w:val="28"/>
          <w:lang w:eastAsia="ru-RU"/>
        </w:rPr>
        <w:t>протокол</w:t>
      </w:r>
      <w:r w:rsidRPr="008C47C0">
        <w:rPr>
          <w:rFonts w:ascii="Times New Roman" w:eastAsia="Times New Roman" w:hAnsi="Times New Roman" w:cs="Times New Roman"/>
          <w:spacing w:val="2"/>
          <w:sz w:val="28"/>
          <w:szCs w:val="28"/>
          <w:lang w:eastAsia="ru-RU"/>
        </w:rPr>
        <w:t xml:space="preserve"> об итогах второго этапа конкурса согласно приложению 14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A360BA" w:rsidRPr="008C47C0" w:rsidRDefault="00A360B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163BEB"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 xml:space="preserve">2. Предварительное обсуждение проекта конкурсной документации, разъяснение положений конкурсной документации </w:t>
      </w:r>
      <w:r w:rsidR="0004044A" w:rsidRPr="008C47C0">
        <w:rPr>
          <w:rFonts w:ascii="Times New Roman" w:eastAsia="Times New Roman" w:hAnsi="Times New Roman" w:cs="Times New Roman"/>
          <w:spacing w:val="2"/>
          <w:sz w:val="28"/>
          <w:szCs w:val="28"/>
          <w:lang w:eastAsia="ru-RU"/>
        </w:rPr>
        <w:t>единым организатором</w:t>
      </w:r>
    </w:p>
    <w:p w:rsidR="00B31621" w:rsidRPr="008C47C0" w:rsidRDefault="00B31621" w:rsidP="00B31621">
      <w:pPr>
        <w:spacing w:after="0" w:line="240" w:lineRule="auto"/>
        <w:ind w:firstLine="709"/>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3. Замечания к проекту КД, а также запросы о разъяснении положений КД </w:t>
      </w:r>
      <w:r w:rsidR="00163BEB" w:rsidRPr="008C47C0">
        <w:rPr>
          <w:rFonts w:ascii="Times New Roman" w:eastAsia="Times New Roman" w:hAnsi="Times New Roman" w:cs="Times New Roman"/>
          <w:spacing w:val="2"/>
          <w:sz w:val="28"/>
          <w:szCs w:val="28"/>
          <w:lang w:eastAsia="ru-RU"/>
        </w:rPr>
        <w:t>направляются</w:t>
      </w:r>
      <w:r w:rsidRPr="008C47C0">
        <w:rPr>
          <w:rFonts w:ascii="Times New Roman" w:eastAsia="Times New Roman" w:hAnsi="Times New Roman" w:cs="Times New Roman"/>
          <w:spacing w:val="2"/>
          <w:sz w:val="28"/>
          <w:szCs w:val="28"/>
          <w:lang w:eastAsia="ru-RU"/>
        </w:rPr>
        <w:t xml:space="preserve"> потенциальными поставщиками посредством </w:t>
      </w:r>
      <w:r w:rsidR="00A360BA" w:rsidRPr="008C47C0">
        <w:rPr>
          <w:rFonts w:ascii="Times New Roman" w:eastAsia="Times New Roman" w:hAnsi="Times New Roman" w:cs="Times New Roman"/>
          <w:spacing w:val="2"/>
          <w:sz w:val="28"/>
          <w:szCs w:val="28"/>
          <w:lang w:eastAsia="ru-RU"/>
        </w:rPr>
        <w:br/>
      </w:r>
      <w:r w:rsidRPr="008C47C0">
        <w:rPr>
          <w:rFonts w:ascii="Times New Roman" w:eastAsia="Times New Roman" w:hAnsi="Times New Roman" w:cs="Times New Roman"/>
          <w:spacing w:val="2"/>
          <w:sz w:val="28"/>
          <w:szCs w:val="28"/>
          <w:lang w:eastAsia="ru-RU"/>
        </w:rPr>
        <w:t>веб-портала единому организатору не позднее пяти рабочих дней со дня размещения объявления об осущес</w:t>
      </w:r>
      <w:r w:rsidR="0004044A" w:rsidRPr="008C47C0">
        <w:rPr>
          <w:rFonts w:ascii="Times New Roman" w:eastAsia="Times New Roman" w:hAnsi="Times New Roman" w:cs="Times New Roman"/>
          <w:spacing w:val="2"/>
          <w:sz w:val="28"/>
          <w:szCs w:val="28"/>
          <w:lang w:eastAsia="ru-RU"/>
        </w:rPr>
        <w:t>твлении государственных закупок</w:t>
      </w:r>
      <w:r w:rsidRPr="008C47C0">
        <w:rPr>
          <w:rFonts w:ascii="Times New Roman" w:eastAsia="Times New Roman" w:hAnsi="Times New Roman" w:cs="Times New Roman"/>
          <w:spacing w:val="2"/>
          <w:sz w:val="28"/>
          <w:szCs w:val="28"/>
          <w:lang w:eastAsia="ru-RU"/>
        </w:rPr>
        <w:t>.</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4. При отсутствии замечаний к проекту КД, а также запросов о разъяснении положений КД в течении пяти рабочих дней со дня размещения объявления об осуществлении государственных закупок КД считается утвержденной.</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 При наличии замечаний, а также запросов о разъяснении положений КД единый организатор в течение пяти рабочих дней со дня истечения срока предвар</w:t>
      </w:r>
      <w:r w:rsidR="0004044A" w:rsidRPr="008C47C0">
        <w:rPr>
          <w:rFonts w:ascii="Times New Roman" w:eastAsia="Times New Roman" w:hAnsi="Times New Roman" w:cs="Times New Roman"/>
          <w:spacing w:val="2"/>
          <w:sz w:val="28"/>
          <w:szCs w:val="28"/>
          <w:lang w:eastAsia="ru-RU"/>
        </w:rPr>
        <w:t>ительного обсуждения КД принимае</w:t>
      </w:r>
      <w:r w:rsidRPr="008C47C0">
        <w:rPr>
          <w:rFonts w:ascii="Times New Roman" w:eastAsia="Times New Roman" w:hAnsi="Times New Roman" w:cs="Times New Roman"/>
          <w:spacing w:val="2"/>
          <w:sz w:val="28"/>
          <w:szCs w:val="28"/>
          <w:lang w:eastAsia="ru-RU"/>
        </w:rPr>
        <w:t>т следующие решения:</w:t>
      </w:r>
    </w:p>
    <w:p w:rsidR="00515BD7" w:rsidRPr="008C47C0" w:rsidRDefault="0004044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 вноси</w:t>
      </w:r>
      <w:r w:rsidR="00515BD7" w:rsidRPr="008C47C0">
        <w:rPr>
          <w:rFonts w:ascii="Times New Roman" w:eastAsia="Times New Roman" w:hAnsi="Times New Roman" w:cs="Times New Roman"/>
          <w:spacing w:val="2"/>
          <w:sz w:val="28"/>
          <w:szCs w:val="28"/>
          <w:lang w:eastAsia="ru-RU"/>
        </w:rPr>
        <w:t>т изменения и (или) дополнения в проект КД;</w:t>
      </w:r>
    </w:p>
    <w:p w:rsidR="00515BD7" w:rsidRPr="008C47C0" w:rsidRDefault="0004044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 отклоняе</w:t>
      </w:r>
      <w:r w:rsidR="00515BD7" w:rsidRPr="008C47C0">
        <w:rPr>
          <w:rFonts w:ascii="Times New Roman" w:eastAsia="Times New Roman" w:hAnsi="Times New Roman" w:cs="Times New Roman"/>
          <w:spacing w:val="2"/>
          <w:sz w:val="28"/>
          <w:szCs w:val="28"/>
          <w:lang w:eastAsia="ru-RU"/>
        </w:rPr>
        <w:t>т замечания к проекту КД с указанием обоснований причин их отклонения;</w:t>
      </w:r>
    </w:p>
    <w:p w:rsidR="00515BD7" w:rsidRPr="008C47C0" w:rsidRDefault="0004044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 дае</w:t>
      </w:r>
      <w:r w:rsidR="00515BD7" w:rsidRPr="008C47C0">
        <w:rPr>
          <w:rFonts w:ascii="Times New Roman" w:eastAsia="Times New Roman" w:hAnsi="Times New Roman" w:cs="Times New Roman"/>
          <w:spacing w:val="2"/>
          <w:sz w:val="28"/>
          <w:szCs w:val="28"/>
          <w:lang w:eastAsia="ru-RU"/>
        </w:rPr>
        <w:t>т разъяснения положений КД.</w:t>
      </w:r>
    </w:p>
    <w:p w:rsidR="00515BD7" w:rsidRPr="008C47C0" w:rsidRDefault="0004044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w:t>
      </w:r>
      <w:r w:rsidR="00AA4019" w:rsidRPr="008C47C0">
        <w:rPr>
          <w:rFonts w:ascii="Times New Roman" w:eastAsia="Times New Roman" w:hAnsi="Times New Roman" w:cs="Times New Roman"/>
          <w:spacing w:val="2"/>
          <w:sz w:val="28"/>
          <w:szCs w:val="28"/>
          <w:lang w:eastAsia="ru-RU"/>
        </w:rPr>
        <w:t xml:space="preserve"> внесении</w:t>
      </w:r>
      <w:r w:rsidR="00515BD7" w:rsidRPr="008C47C0">
        <w:rPr>
          <w:rFonts w:ascii="Times New Roman" w:eastAsia="Times New Roman" w:hAnsi="Times New Roman" w:cs="Times New Roman"/>
          <w:spacing w:val="2"/>
          <w:sz w:val="28"/>
          <w:szCs w:val="28"/>
          <w:lang w:eastAsia="ru-RU"/>
        </w:rPr>
        <w:t xml:space="preserve"> изменений и (или) дополнений в проект КД принимается решение об утверждении измененной КД на веб-портале в том же порядке, что и утверждение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Со дня принятия ре</w:t>
      </w:r>
      <w:r w:rsidR="0004044A" w:rsidRPr="008C47C0">
        <w:rPr>
          <w:rFonts w:ascii="Times New Roman" w:eastAsia="Times New Roman" w:hAnsi="Times New Roman" w:cs="Times New Roman"/>
          <w:spacing w:val="2"/>
          <w:sz w:val="28"/>
          <w:szCs w:val="28"/>
          <w:lang w:eastAsia="ru-RU"/>
        </w:rPr>
        <w:t>шений, предусмотренных подпункта</w:t>
      </w:r>
      <w:r w:rsidRPr="008C47C0">
        <w:rPr>
          <w:rFonts w:ascii="Times New Roman" w:eastAsia="Times New Roman" w:hAnsi="Times New Roman" w:cs="Times New Roman"/>
          <w:spacing w:val="2"/>
          <w:sz w:val="28"/>
          <w:szCs w:val="28"/>
          <w:lang w:eastAsia="ru-RU"/>
        </w:rPr>
        <w:t>м</w:t>
      </w:r>
      <w:r w:rsidR="0004044A" w:rsidRPr="008C47C0">
        <w:rPr>
          <w:rFonts w:ascii="Times New Roman" w:eastAsia="Times New Roman" w:hAnsi="Times New Roman" w:cs="Times New Roman"/>
          <w:spacing w:val="2"/>
          <w:sz w:val="28"/>
          <w:szCs w:val="28"/>
          <w:lang w:eastAsia="ru-RU"/>
        </w:rPr>
        <w:t>и</w:t>
      </w:r>
      <w:r w:rsidRPr="008C47C0">
        <w:rPr>
          <w:rFonts w:ascii="Times New Roman" w:eastAsia="Times New Roman" w:hAnsi="Times New Roman" w:cs="Times New Roman"/>
          <w:spacing w:val="2"/>
          <w:sz w:val="28"/>
          <w:szCs w:val="28"/>
          <w:lang w:eastAsia="ru-RU"/>
        </w:rPr>
        <w:t xml:space="preserve"> 2) и 3) настоящего пункта КД считается утвержденной.</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6. </w:t>
      </w:r>
      <w:r w:rsidR="00087B9A" w:rsidRPr="008C47C0">
        <w:rPr>
          <w:rFonts w:ascii="Times New Roman" w:eastAsia="Times New Roman" w:hAnsi="Times New Roman" w:cs="Times New Roman"/>
          <w:spacing w:val="2"/>
          <w:sz w:val="28"/>
          <w:szCs w:val="28"/>
          <w:lang w:eastAsia="ru-RU"/>
        </w:rPr>
        <w:t>Единый о</w:t>
      </w:r>
      <w:r w:rsidRPr="008C47C0">
        <w:rPr>
          <w:rFonts w:ascii="Times New Roman" w:eastAsia="Times New Roman" w:hAnsi="Times New Roman" w:cs="Times New Roman"/>
          <w:spacing w:val="2"/>
          <w:sz w:val="28"/>
          <w:szCs w:val="28"/>
          <w:lang w:eastAsia="ru-RU"/>
        </w:rPr>
        <w:t>рганизатор, не позднее одного рабочего дня со дня утверждения КД размещает на веб-портале протокол предварительного обсуждения проекта КД</w:t>
      </w:r>
      <w:r w:rsidR="00087B9A" w:rsidRPr="008C47C0">
        <w:rPr>
          <w:rFonts w:ascii="Times New Roman" w:eastAsia="Times New Roman" w:hAnsi="Times New Roman" w:cs="Times New Roman"/>
          <w:spacing w:val="2"/>
          <w:sz w:val="28"/>
          <w:szCs w:val="28"/>
          <w:lang w:eastAsia="ru-RU"/>
        </w:rPr>
        <w:t xml:space="preserve"> по форме согласно приложению 7 к настоящим Правилам</w:t>
      </w:r>
      <w:r w:rsidRPr="008C47C0">
        <w:rPr>
          <w:rFonts w:ascii="Times New Roman" w:eastAsia="Times New Roman" w:hAnsi="Times New Roman" w:cs="Times New Roman"/>
          <w:spacing w:val="2"/>
          <w:sz w:val="28"/>
          <w:szCs w:val="28"/>
          <w:lang w:eastAsia="ru-RU"/>
        </w:rPr>
        <w:t>.</w:t>
      </w:r>
    </w:p>
    <w:p w:rsidR="00515BD7" w:rsidRPr="008C47C0" w:rsidRDefault="00AA4019"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 внесении</w:t>
      </w:r>
      <w:r w:rsidR="00515BD7" w:rsidRPr="008C47C0">
        <w:rPr>
          <w:rFonts w:ascii="Times New Roman" w:eastAsia="Times New Roman" w:hAnsi="Times New Roman" w:cs="Times New Roman"/>
          <w:spacing w:val="2"/>
          <w:sz w:val="28"/>
          <w:szCs w:val="28"/>
          <w:lang w:eastAsia="ru-RU"/>
        </w:rPr>
        <w:t xml:space="preserve"> изменений и (или) дополнений в проект КД, </w:t>
      </w:r>
      <w:r w:rsidR="00836CD3" w:rsidRPr="008C47C0">
        <w:rPr>
          <w:rFonts w:ascii="Times New Roman" w:eastAsia="Times New Roman" w:hAnsi="Times New Roman" w:cs="Times New Roman"/>
          <w:spacing w:val="2"/>
          <w:sz w:val="28"/>
          <w:szCs w:val="28"/>
          <w:lang w:eastAsia="ru-RU"/>
        </w:rPr>
        <w:t xml:space="preserve">единый </w:t>
      </w:r>
      <w:r w:rsidR="00515BD7" w:rsidRPr="008C47C0">
        <w:rPr>
          <w:rFonts w:ascii="Times New Roman" w:eastAsia="Times New Roman" w:hAnsi="Times New Roman" w:cs="Times New Roman"/>
          <w:spacing w:val="2"/>
          <w:sz w:val="28"/>
          <w:szCs w:val="28"/>
          <w:lang w:eastAsia="ru-RU"/>
        </w:rPr>
        <w:t>организатор, вместе с протоколом предварительного обсуждения КД размещает утвержденный текст КД, с автоматическим уведомлением потенциальных поставщиков-участников веб-портала, получивших проект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7. Протокол предварительного обсуждения проекта КД, в соответствии с </w:t>
      </w:r>
      <w:hyperlink r:id="rId11" w:anchor="z136" w:history="1">
        <w:r w:rsidRPr="008C47C0">
          <w:rPr>
            <w:rFonts w:ascii="Times New Roman" w:eastAsia="Times New Roman" w:hAnsi="Times New Roman" w:cs="Times New Roman"/>
            <w:spacing w:val="2"/>
            <w:sz w:val="28"/>
            <w:szCs w:val="28"/>
            <w:lang w:eastAsia="ru-RU"/>
          </w:rPr>
          <w:t>пунктом 2</w:t>
        </w:r>
      </w:hyperlink>
      <w:r w:rsidRPr="008C47C0">
        <w:rPr>
          <w:rFonts w:ascii="Times New Roman" w:eastAsia="Times New Roman" w:hAnsi="Times New Roman" w:cs="Times New Roman"/>
          <w:spacing w:val="2"/>
          <w:sz w:val="28"/>
          <w:szCs w:val="28"/>
          <w:lang w:eastAsia="ru-RU"/>
        </w:rPr>
        <w:t xml:space="preserve"> статьи 22 Закона </w:t>
      </w:r>
      <w:r w:rsidR="00087B9A" w:rsidRPr="008C47C0">
        <w:rPr>
          <w:rFonts w:ascii="Times New Roman" w:eastAsia="Times New Roman" w:hAnsi="Times New Roman" w:cs="Times New Roman"/>
          <w:spacing w:val="2"/>
          <w:sz w:val="28"/>
          <w:szCs w:val="28"/>
          <w:lang w:eastAsia="ru-RU"/>
        </w:rPr>
        <w:t xml:space="preserve">Республики Казахстан «О государственных закупках» (далее – Закон) </w:t>
      </w:r>
      <w:r w:rsidRPr="008C47C0">
        <w:rPr>
          <w:rFonts w:ascii="Times New Roman" w:eastAsia="Times New Roman" w:hAnsi="Times New Roman" w:cs="Times New Roman"/>
          <w:spacing w:val="2"/>
          <w:sz w:val="28"/>
          <w:szCs w:val="28"/>
          <w:lang w:eastAsia="ru-RU"/>
        </w:rPr>
        <w:t>содержит информацию о поступивших замечаниях к проекту КД и принятых решениях по ним.</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8. </w:t>
      </w:r>
      <w:r w:rsidR="0065572F" w:rsidRPr="008C47C0">
        <w:rPr>
          <w:rFonts w:ascii="Times New Roman" w:eastAsia="Times New Roman" w:hAnsi="Times New Roman" w:cs="Times New Roman"/>
          <w:spacing w:val="2"/>
          <w:sz w:val="28"/>
          <w:szCs w:val="28"/>
          <w:lang w:eastAsia="ru-RU"/>
        </w:rPr>
        <w:t>При принятии</w:t>
      </w:r>
      <w:r w:rsidRPr="008C47C0">
        <w:rPr>
          <w:rFonts w:ascii="Times New Roman" w:eastAsia="Times New Roman" w:hAnsi="Times New Roman" w:cs="Times New Roman"/>
          <w:spacing w:val="2"/>
          <w:sz w:val="28"/>
          <w:szCs w:val="28"/>
          <w:lang w:eastAsia="ru-RU"/>
        </w:rPr>
        <w:t xml:space="preserve"> решения об отклонении замечаний к проекту КД, подробное обоснование причин их отклонения указывается в протоколе предварительного обсуждения проекта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9. При поступлении запросов потенциальных поставщиков о разъяснении положений КД посредством веб-портала, текст разъяснения положений КД отражается в протоколе предварительного обсуждения проекта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10. Решение единого организатора по результатам предварительного обсуждения </w:t>
      </w:r>
      <w:r w:rsidR="00163BEB" w:rsidRPr="008C47C0">
        <w:rPr>
          <w:rFonts w:ascii="Times New Roman" w:eastAsia="Times New Roman" w:hAnsi="Times New Roman" w:cs="Times New Roman"/>
          <w:spacing w:val="2"/>
          <w:sz w:val="28"/>
          <w:szCs w:val="28"/>
          <w:lang w:eastAsia="ru-RU"/>
        </w:rPr>
        <w:t>обжалуется</w:t>
      </w:r>
      <w:r w:rsidRPr="008C47C0">
        <w:rPr>
          <w:rFonts w:ascii="Times New Roman" w:eastAsia="Times New Roman" w:hAnsi="Times New Roman" w:cs="Times New Roman"/>
          <w:spacing w:val="2"/>
          <w:sz w:val="28"/>
          <w:szCs w:val="28"/>
          <w:lang w:eastAsia="ru-RU"/>
        </w:rPr>
        <w:t xml:space="preserve"> в порядке, определенном Законом.</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A360BA" w:rsidRPr="008C47C0" w:rsidRDefault="00A360B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163BEB"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 xml:space="preserve">3. Требования к оформлению и представлению потенциальными поставщиками заявки на участие в </w:t>
      </w:r>
      <w:r w:rsidR="00AA4019" w:rsidRPr="008C47C0">
        <w:rPr>
          <w:rFonts w:ascii="Times New Roman" w:eastAsia="Times New Roman" w:hAnsi="Times New Roman" w:cs="Times New Roman"/>
          <w:spacing w:val="2"/>
          <w:sz w:val="28"/>
          <w:szCs w:val="28"/>
          <w:lang w:eastAsia="ru-RU"/>
        </w:rPr>
        <w:t>первом этапе конкурса</w:t>
      </w:r>
    </w:p>
    <w:p w:rsidR="00B31621" w:rsidRPr="008C47C0" w:rsidRDefault="00B31621" w:rsidP="00B31621">
      <w:pPr>
        <w:spacing w:after="0" w:line="240" w:lineRule="auto"/>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C52628">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 xml:space="preserve">11. Заявка на участие </w:t>
      </w:r>
      <w:r w:rsidR="00C11BC7" w:rsidRPr="008C47C0">
        <w:rPr>
          <w:rFonts w:ascii="Times New Roman" w:eastAsia="Times New Roman" w:hAnsi="Times New Roman" w:cs="Times New Roman"/>
          <w:spacing w:val="2"/>
          <w:sz w:val="28"/>
          <w:szCs w:val="28"/>
          <w:lang w:eastAsia="ru-RU"/>
        </w:rPr>
        <w:t xml:space="preserve">в первом этапе конкурса </w:t>
      </w:r>
      <w:r w:rsidRPr="008C47C0">
        <w:rPr>
          <w:rFonts w:ascii="Times New Roman" w:eastAsia="Times New Roman" w:hAnsi="Times New Roman" w:cs="Times New Roman"/>
          <w:spacing w:val="2"/>
          <w:sz w:val="28"/>
          <w:szCs w:val="28"/>
          <w:lang w:eastAsia="ru-RU"/>
        </w:rPr>
        <w:t xml:space="preserve">подается в форме электронного документа посредством веб-портала и является формой выражения согласия потенциального поставщика, претендующего на участие в конкурсе, осуществить поставку товара (выполнить работу, оказать услугу) в соответствии с требованиями и условиями, предусмотренными настоящей КД, а также согласие потенциального поставщика на получение сведений о нем, подтверждающих соответствие квалификационным требованиям и ограничениям, установленным </w:t>
      </w:r>
      <w:hyperlink r:id="rId12" w:anchor="z6" w:history="1">
        <w:r w:rsidRPr="008C47C0">
          <w:rPr>
            <w:rFonts w:ascii="Times New Roman" w:eastAsia="Times New Roman" w:hAnsi="Times New Roman" w:cs="Times New Roman"/>
            <w:spacing w:val="2"/>
            <w:sz w:val="28"/>
            <w:szCs w:val="28"/>
            <w:lang w:eastAsia="ru-RU"/>
          </w:rPr>
          <w:t>статьей 6</w:t>
        </w:r>
      </w:hyperlink>
      <w:r w:rsidRPr="008C47C0">
        <w:rPr>
          <w:rFonts w:ascii="Times New Roman" w:eastAsia="Times New Roman" w:hAnsi="Times New Roman" w:cs="Times New Roman"/>
          <w:spacing w:val="2"/>
          <w:sz w:val="28"/>
          <w:szCs w:val="28"/>
          <w:lang w:eastAsia="ru-RU"/>
        </w:rPr>
        <w:t xml:space="preserve"> Закона.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12. Потенциальный поставщик перед формированием заявки принимает соглашение об участии в конкурсе согласно </w:t>
      </w:r>
      <w:hyperlink r:id="rId13" w:anchor="z2248" w:history="1">
        <w:r w:rsidRPr="008C47C0">
          <w:rPr>
            <w:rFonts w:ascii="Times New Roman" w:eastAsia="Times New Roman" w:hAnsi="Times New Roman" w:cs="Times New Roman"/>
            <w:spacing w:val="2"/>
            <w:sz w:val="28"/>
            <w:szCs w:val="28"/>
            <w:lang w:eastAsia="ru-RU"/>
          </w:rPr>
          <w:t xml:space="preserve">приложению </w:t>
        </w:r>
      </w:hyperlink>
      <w:r w:rsidR="00AA4019" w:rsidRPr="008C47C0">
        <w:rPr>
          <w:rFonts w:ascii="Times New Roman" w:eastAsia="Times New Roman" w:hAnsi="Times New Roman" w:cs="Times New Roman"/>
          <w:spacing w:val="2"/>
          <w:sz w:val="28"/>
          <w:szCs w:val="28"/>
          <w:lang w:eastAsia="ru-RU"/>
        </w:rPr>
        <w:t>3</w:t>
      </w:r>
      <w:r w:rsidRPr="008C47C0">
        <w:rPr>
          <w:rFonts w:ascii="Times New Roman" w:eastAsia="Times New Roman" w:hAnsi="Times New Roman" w:cs="Times New Roman"/>
          <w:spacing w:val="2"/>
          <w:sz w:val="28"/>
          <w:szCs w:val="28"/>
          <w:lang w:eastAsia="ru-RU"/>
        </w:rPr>
        <w:t xml:space="preserve">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13</w:t>
      </w:r>
      <w:r w:rsidR="00AA4019" w:rsidRPr="008C47C0">
        <w:rPr>
          <w:rFonts w:ascii="Times New Roman" w:eastAsia="Times New Roman" w:hAnsi="Times New Roman" w:cs="Times New Roman"/>
          <w:spacing w:val="2"/>
          <w:sz w:val="28"/>
          <w:szCs w:val="28"/>
          <w:lang w:eastAsia="ru-RU"/>
        </w:rPr>
        <w:t>. Заявка на участие</w:t>
      </w:r>
      <w:r w:rsidRPr="008C47C0">
        <w:rPr>
          <w:rFonts w:ascii="Times New Roman" w:eastAsia="Times New Roman" w:hAnsi="Times New Roman" w:cs="Times New Roman"/>
          <w:spacing w:val="2"/>
          <w:sz w:val="28"/>
          <w:szCs w:val="28"/>
          <w:lang w:eastAsia="ru-RU"/>
        </w:rPr>
        <w:t xml:space="preserve"> </w:t>
      </w:r>
      <w:r w:rsidR="00C11BC7" w:rsidRPr="008C47C0">
        <w:rPr>
          <w:rFonts w:ascii="Times New Roman" w:eastAsia="Times New Roman" w:hAnsi="Times New Roman" w:cs="Times New Roman"/>
          <w:spacing w:val="2"/>
          <w:sz w:val="28"/>
          <w:szCs w:val="28"/>
          <w:lang w:eastAsia="ru-RU"/>
        </w:rPr>
        <w:t xml:space="preserve">в первом этапе конкурса </w:t>
      </w:r>
      <w:r w:rsidRPr="008C47C0">
        <w:rPr>
          <w:rFonts w:ascii="Times New Roman" w:eastAsia="Times New Roman" w:hAnsi="Times New Roman" w:cs="Times New Roman"/>
          <w:spacing w:val="2"/>
          <w:sz w:val="28"/>
          <w:szCs w:val="28"/>
          <w:lang w:eastAsia="ru-RU"/>
        </w:rPr>
        <w:t>содержит:</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электронные копии документов, заверенных электронной цифровой подписью, либо электронные документы, представляемые потенциальным поставщиком в подтверждение его соответствия квалификационным требованиям</w:t>
      </w:r>
      <w:r w:rsidR="00A360BA" w:rsidRPr="008C47C0">
        <w:rPr>
          <w:rFonts w:ascii="Times New Roman" w:eastAsia="Times New Roman" w:hAnsi="Times New Roman" w:cs="Times New Roman"/>
          <w:spacing w:val="2"/>
          <w:sz w:val="28"/>
          <w:szCs w:val="28"/>
          <w:lang w:eastAsia="ru-RU"/>
        </w:rPr>
        <w:t>;</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разрешения (уведомления) и (или) патенты, свидетельства, сертификаты, другие документы, подтверждающие право потенциального поставщика на производство, переработку, поставку и реализацию закупаемых товаров, на выполнение работ, оказание услуг;</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сведения о квалификации для участия в процессе государственных закупок согласно </w:t>
      </w:r>
      <w:hyperlink r:id="rId14" w:anchor="z2314" w:history="1">
        <w:r w:rsidRPr="008C47C0">
          <w:rPr>
            <w:rFonts w:ascii="Times New Roman" w:eastAsia="Times New Roman" w:hAnsi="Times New Roman" w:cs="Times New Roman"/>
            <w:spacing w:val="2"/>
            <w:sz w:val="28"/>
            <w:szCs w:val="28"/>
            <w:lang w:eastAsia="ru-RU"/>
          </w:rPr>
          <w:t xml:space="preserve">приложению </w:t>
        </w:r>
      </w:hyperlink>
      <w:r w:rsidR="00AA4019" w:rsidRPr="008C47C0">
        <w:rPr>
          <w:rFonts w:ascii="Times New Roman" w:eastAsia="Times New Roman" w:hAnsi="Times New Roman" w:cs="Times New Roman"/>
          <w:spacing w:val="2"/>
          <w:sz w:val="28"/>
          <w:szCs w:val="28"/>
          <w:lang w:eastAsia="ru-RU"/>
        </w:rPr>
        <w:t>5</w:t>
      </w:r>
      <w:r w:rsidRPr="008C47C0">
        <w:rPr>
          <w:rFonts w:ascii="Times New Roman" w:eastAsia="Times New Roman" w:hAnsi="Times New Roman" w:cs="Times New Roman"/>
          <w:spacing w:val="2"/>
          <w:sz w:val="28"/>
          <w:szCs w:val="28"/>
          <w:lang w:eastAsia="ru-RU"/>
        </w:rPr>
        <w:t xml:space="preserve"> к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14. Срок действия конкурсной заявки, составляет не менее шестидесяти календарных дней с даты вскрытия конкурсных заявок.</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15. Электронные копии документов, содержащиеся в заявке н</w:t>
      </w:r>
      <w:r w:rsidR="00C11BC7" w:rsidRPr="008C47C0">
        <w:rPr>
          <w:rFonts w:ascii="Times New Roman" w:eastAsia="Times New Roman" w:hAnsi="Times New Roman" w:cs="Times New Roman"/>
          <w:spacing w:val="2"/>
          <w:sz w:val="28"/>
          <w:szCs w:val="28"/>
          <w:lang w:eastAsia="ru-RU"/>
        </w:rPr>
        <w:t>а участие в первом этапе конкурса</w:t>
      </w:r>
      <w:r w:rsidRPr="008C47C0">
        <w:rPr>
          <w:rFonts w:ascii="Times New Roman" w:eastAsia="Times New Roman" w:hAnsi="Times New Roman" w:cs="Times New Roman"/>
          <w:spacing w:val="2"/>
          <w:sz w:val="28"/>
          <w:szCs w:val="28"/>
          <w:lang w:eastAsia="ru-RU"/>
        </w:rPr>
        <w:t>, должны быть четкими и разборчивыми, независимо от цвета изображения.</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16</w:t>
      </w:r>
      <w:r w:rsidR="00C11BC7" w:rsidRPr="008C47C0">
        <w:rPr>
          <w:rFonts w:ascii="Times New Roman" w:eastAsia="Times New Roman" w:hAnsi="Times New Roman" w:cs="Times New Roman"/>
          <w:spacing w:val="2"/>
          <w:sz w:val="28"/>
          <w:szCs w:val="28"/>
          <w:lang w:eastAsia="ru-RU"/>
        </w:rPr>
        <w:t>. Заявка на участие</w:t>
      </w:r>
      <w:r w:rsidRPr="008C47C0">
        <w:rPr>
          <w:rFonts w:ascii="Times New Roman" w:eastAsia="Times New Roman" w:hAnsi="Times New Roman" w:cs="Times New Roman"/>
          <w:spacing w:val="2"/>
          <w:sz w:val="28"/>
          <w:szCs w:val="28"/>
          <w:lang w:eastAsia="ru-RU"/>
        </w:rPr>
        <w:t xml:space="preserve"> </w:t>
      </w:r>
      <w:r w:rsidR="00C11BC7" w:rsidRPr="008C47C0">
        <w:rPr>
          <w:rFonts w:ascii="Times New Roman" w:eastAsia="Times New Roman" w:hAnsi="Times New Roman" w:cs="Times New Roman"/>
          <w:spacing w:val="2"/>
          <w:sz w:val="28"/>
          <w:szCs w:val="28"/>
          <w:lang w:eastAsia="ru-RU"/>
        </w:rPr>
        <w:t>в первом этапе конкурса</w:t>
      </w:r>
      <w:r w:rsidRPr="008C47C0">
        <w:rPr>
          <w:rFonts w:ascii="Times New Roman" w:eastAsia="Times New Roman" w:hAnsi="Times New Roman" w:cs="Times New Roman"/>
          <w:spacing w:val="2"/>
          <w:sz w:val="28"/>
          <w:szCs w:val="28"/>
          <w:lang w:eastAsia="ru-RU"/>
        </w:rPr>
        <w:t>, а также вся корреспонденция и документы, касательно заявки на участие в конкурсе составляются и представляются на казахском или русском языках по выбору потенциального поставщика.</w:t>
      </w:r>
    </w:p>
    <w:p w:rsidR="00515BD7" w:rsidRPr="008C47C0" w:rsidRDefault="008E2650"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 их составлении и представлении</w:t>
      </w:r>
      <w:r w:rsidR="00515BD7" w:rsidRPr="008C47C0">
        <w:rPr>
          <w:rFonts w:ascii="Times New Roman" w:eastAsia="Times New Roman" w:hAnsi="Times New Roman" w:cs="Times New Roman"/>
          <w:spacing w:val="2"/>
          <w:sz w:val="28"/>
          <w:szCs w:val="28"/>
          <w:lang w:eastAsia="ru-RU"/>
        </w:rPr>
        <w:t xml:space="preserve"> потенциальным поставщиком на другом языке, к ним прилагается точный (нотариально заверенный) перевод.</w:t>
      </w:r>
    </w:p>
    <w:p w:rsidR="00515BD7" w:rsidRPr="008C47C0" w:rsidRDefault="00515BD7" w:rsidP="00515BD7">
      <w:pPr>
        <w:spacing w:after="0" w:line="240" w:lineRule="auto"/>
        <w:ind w:firstLine="709"/>
        <w:jc w:val="both"/>
        <w:textAlignment w:val="baseline"/>
        <w:rPr>
          <w:rFonts w:ascii="Times New Roman" w:hAnsi="Times New Roman" w:cs="Times New Roman"/>
          <w:sz w:val="28"/>
          <w:szCs w:val="28"/>
          <w:shd w:val="clear" w:color="auto" w:fill="FFFFFF"/>
        </w:rPr>
      </w:pPr>
      <w:r w:rsidRPr="008C47C0">
        <w:rPr>
          <w:rFonts w:ascii="Times New Roman" w:eastAsia="Times New Roman" w:hAnsi="Times New Roman" w:cs="Times New Roman"/>
          <w:sz w:val="28"/>
          <w:szCs w:val="28"/>
          <w:lang w:eastAsia="ru-RU"/>
        </w:rPr>
        <w:t xml:space="preserve">17. </w:t>
      </w:r>
      <w:r w:rsidRPr="008C47C0">
        <w:rPr>
          <w:rFonts w:ascii="Times New Roman" w:hAnsi="Times New Roman" w:cs="Times New Roman"/>
          <w:sz w:val="28"/>
          <w:szCs w:val="28"/>
          <w:shd w:val="clear" w:color="auto" w:fill="FFFFFF"/>
        </w:rPr>
        <w:t xml:space="preserve">Обеспечение заявки на участие </w:t>
      </w:r>
      <w:r w:rsidR="00C11BC7" w:rsidRPr="008C47C0">
        <w:rPr>
          <w:rFonts w:ascii="Times New Roman" w:hAnsi="Times New Roman" w:cs="Times New Roman"/>
          <w:sz w:val="28"/>
          <w:szCs w:val="28"/>
          <w:shd w:val="clear" w:color="auto" w:fill="FFFFFF"/>
        </w:rPr>
        <w:t>в первом этапе</w:t>
      </w:r>
      <w:r w:rsidRPr="008C47C0">
        <w:rPr>
          <w:rFonts w:ascii="Times New Roman" w:hAnsi="Times New Roman" w:cs="Times New Roman"/>
          <w:sz w:val="28"/>
          <w:szCs w:val="28"/>
          <w:shd w:val="clear" w:color="auto" w:fill="FFFFFF"/>
        </w:rPr>
        <w:t xml:space="preserve"> конкурса потенциал</w:t>
      </w:r>
      <w:r w:rsidR="00C36F7A" w:rsidRPr="008C47C0">
        <w:rPr>
          <w:rFonts w:ascii="Times New Roman" w:hAnsi="Times New Roman" w:cs="Times New Roman"/>
          <w:sz w:val="28"/>
          <w:szCs w:val="28"/>
          <w:shd w:val="clear" w:color="auto" w:fill="FFFFFF"/>
        </w:rPr>
        <w:t>ьными поставщиками не вносится.</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A360BA" w:rsidRPr="008C47C0" w:rsidRDefault="00A360B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080DB5"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 xml:space="preserve">4. Порядок представления заявки на участие </w:t>
      </w:r>
      <w:r w:rsidR="00C11BC7" w:rsidRPr="008C47C0">
        <w:rPr>
          <w:rFonts w:ascii="Times New Roman" w:hAnsi="Times New Roman" w:cs="Times New Roman"/>
          <w:sz w:val="28"/>
          <w:szCs w:val="28"/>
          <w:shd w:val="clear" w:color="auto" w:fill="FFFFFF"/>
        </w:rPr>
        <w:t xml:space="preserve">в первом этапе </w:t>
      </w:r>
      <w:r w:rsidR="00C11BC7" w:rsidRPr="008C47C0">
        <w:rPr>
          <w:rFonts w:ascii="Times New Roman" w:eastAsia="Times New Roman" w:hAnsi="Times New Roman" w:cs="Times New Roman"/>
          <w:spacing w:val="2"/>
          <w:sz w:val="28"/>
          <w:szCs w:val="28"/>
          <w:lang w:eastAsia="ru-RU"/>
        </w:rPr>
        <w:t>конкурса</w:t>
      </w:r>
    </w:p>
    <w:p w:rsidR="00B31621" w:rsidRPr="008C47C0" w:rsidRDefault="00B31621"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18. Заявка на участие </w:t>
      </w:r>
      <w:r w:rsidR="005A4E8F" w:rsidRPr="008C47C0">
        <w:rPr>
          <w:rFonts w:ascii="Times New Roman" w:eastAsia="Times New Roman" w:hAnsi="Times New Roman" w:cs="Times New Roman"/>
          <w:spacing w:val="2"/>
          <w:sz w:val="28"/>
          <w:szCs w:val="28"/>
          <w:lang w:eastAsia="ru-RU"/>
        </w:rPr>
        <w:t xml:space="preserve">в </w:t>
      </w:r>
      <w:r w:rsidR="00C11BC7" w:rsidRPr="008C47C0">
        <w:rPr>
          <w:rFonts w:ascii="Times New Roman" w:eastAsia="Times New Roman" w:hAnsi="Times New Roman" w:cs="Times New Roman"/>
          <w:spacing w:val="2"/>
          <w:sz w:val="28"/>
          <w:szCs w:val="28"/>
          <w:lang w:eastAsia="ru-RU"/>
        </w:rPr>
        <w:t xml:space="preserve">первом этапе конкурса </w:t>
      </w:r>
      <w:r w:rsidRPr="008C47C0">
        <w:rPr>
          <w:rFonts w:ascii="Times New Roman" w:eastAsia="Times New Roman" w:hAnsi="Times New Roman" w:cs="Times New Roman"/>
          <w:spacing w:val="2"/>
          <w:sz w:val="28"/>
          <w:szCs w:val="28"/>
          <w:lang w:eastAsia="ru-RU"/>
        </w:rPr>
        <w:t>представляется потенциальным поставщиком единому организатору посредством веб-портала.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19. Представленные потенциальными поставщиками заявки на участие в первом этапе конкурса автоматически регистрируются на веб-портале.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20. Заявка на участие в первом этапе конкурса считается принятой в момент автоматической отправки веб-порталом соответствующего уведомления поставщику, подавшему заявку на участие в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21. Заявка на участие в первом этапе конкурса потенциального поставщика автоматически отклоняется веб-порталом в следующих случаях: </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 потенциальным поставщиком ранее представлена заявка на участие в данном конкурсе;</w:t>
      </w:r>
    </w:p>
    <w:p w:rsidR="00515BD7" w:rsidRPr="008C47C0" w:rsidRDefault="0069756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 заявка на участие в первом этапе конкурса </w:t>
      </w:r>
      <w:r w:rsidR="00515BD7" w:rsidRPr="008C47C0">
        <w:rPr>
          <w:rFonts w:ascii="Times New Roman" w:eastAsia="Times New Roman" w:hAnsi="Times New Roman" w:cs="Times New Roman"/>
          <w:spacing w:val="2"/>
          <w:sz w:val="28"/>
          <w:szCs w:val="28"/>
          <w:lang w:eastAsia="ru-RU"/>
        </w:rPr>
        <w:t>поступила на веб-портал после истечения окончательного срока приема заявок на участие в данном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3) предусмотренных подпунктами 1), 3), 4), 5), 6) и 8) пункта 1 </w:t>
      </w:r>
      <w:hyperlink r:id="rId15" w:anchor="z6" w:history="1">
        <w:r w:rsidRPr="008C47C0">
          <w:rPr>
            <w:rFonts w:ascii="Times New Roman" w:eastAsia="Times New Roman" w:hAnsi="Times New Roman" w:cs="Times New Roman"/>
            <w:spacing w:val="2"/>
            <w:sz w:val="28"/>
            <w:szCs w:val="28"/>
            <w:lang w:eastAsia="ru-RU"/>
          </w:rPr>
          <w:t>статьи 6</w:t>
        </w:r>
      </w:hyperlink>
      <w:r w:rsidRPr="008C47C0">
        <w:rPr>
          <w:rFonts w:ascii="Times New Roman" w:eastAsia="Times New Roman" w:hAnsi="Times New Roman" w:cs="Times New Roman"/>
          <w:spacing w:val="2"/>
          <w:sz w:val="28"/>
          <w:szCs w:val="28"/>
          <w:lang w:eastAsia="ru-RU"/>
        </w:rPr>
        <w:t xml:space="preserve"> Закона.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A360BA" w:rsidRPr="008C47C0" w:rsidRDefault="00A360B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080DB5"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5. Изменение заявок на участие в первом этапе конкурса и их отзыв</w:t>
      </w:r>
    </w:p>
    <w:p w:rsidR="00A360BA" w:rsidRPr="008C47C0" w:rsidRDefault="00A360BA" w:rsidP="00B31621">
      <w:pPr>
        <w:spacing w:after="0" w:line="240" w:lineRule="auto"/>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22. Потенциальный поставщик не позднее окончания срока представления заявок на участие в первом этапе конкурса в соответствии с </w:t>
      </w:r>
      <w:hyperlink r:id="rId16" w:anchor="z147" w:history="1">
        <w:r w:rsidRPr="008C47C0">
          <w:rPr>
            <w:rFonts w:ascii="Times New Roman" w:eastAsia="Times New Roman" w:hAnsi="Times New Roman" w:cs="Times New Roman"/>
            <w:spacing w:val="2"/>
            <w:sz w:val="28"/>
            <w:szCs w:val="28"/>
            <w:lang w:eastAsia="ru-RU"/>
          </w:rPr>
          <w:t>пунктом 5</w:t>
        </w:r>
      </w:hyperlink>
      <w:r w:rsidRPr="008C47C0">
        <w:rPr>
          <w:rFonts w:ascii="Times New Roman" w:eastAsia="Times New Roman" w:hAnsi="Times New Roman" w:cs="Times New Roman"/>
          <w:spacing w:val="2"/>
          <w:sz w:val="28"/>
          <w:szCs w:val="28"/>
          <w:lang w:eastAsia="ru-RU"/>
        </w:rPr>
        <w:t xml:space="preserve"> статьи 24 Закона вправе: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 изменить и (или) дополнит</w:t>
      </w:r>
      <w:r w:rsidR="0069756A" w:rsidRPr="008C47C0">
        <w:rPr>
          <w:rFonts w:ascii="Times New Roman" w:eastAsia="Times New Roman" w:hAnsi="Times New Roman" w:cs="Times New Roman"/>
          <w:spacing w:val="2"/>
          <w:sz w:val="28"/>
          <w:szCs w:val="28"/>
          <w:lang w:eastAsia="ru-RU"/>
        </w:rPr>
        <w:t>ь внесенную заявку на участие в первом этапе конкурса</w:t>
      </w:r>
      <w:r w:rsidRPr="008C47C0">
        <w:rPr>
          <w:rFonts w:ascii="Times New Roman" w:eastAsia="Times New Roman" w:hAnsi="Times New Roman" w:cs="Times New Roman"/>
          <w:spacing w:val="2"/>
          <w:sz w:val="28"/>
          <w:szCs w:val="28"/>
          <w:lang w:eastAsia="ru-RU"/>
        </w:rPr>
        <w:t>;</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 отозвать свою заявку на участие </w:t>
      </w:r>
      <w:r w:rsidR="0069756A" w:rsidRPr="008C47C0">
        <w:rPr>
          <w:rFonts w:ascii="Times New Roman" w:eastAsia="Times New Roman" w:hAnsi="Times New Roman" w:cs="Times New Roman"/>
          <w:spacing w:val="2"/>
          <w:sz w:val="28"/>
          <w:szCs w:val="28"/>
          <w:lang w:eastAsia="ru-RU"/>
        </w:rPr>
        <w:t>в первом этапе конкурса</w:t>
      </w:r>
      <w:r w:rsidRPr="008C47C0">
        <w:rPr>
          <w:rFonts w:ascii="Times New Roman" w:eastAsia="Times New Roman" w:hAnsi="Times New Roman" w:cs="Times New Roman"/>
          <w:spacing w:val="2"/>
          <w:sz w:val="28"/>
          <w:szCs w:val="28"/>
          <w:lang w:eastAsia="ru-RU"/>
        </w:rPr>
        <w:t>.</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23. Не допускаются внесение изменений и (или) дополнений, равно как отзыв заявки на участие </w:t>
      </w:r>
      <w:r w:rsidR="0069756A" w:rsidRPr="008C47C0">
        <w:rPr>
          <w:rFonts w:ascii="Times New Roman" w:eastAsia="Times New Roman" w:hAnsi="Times New Roman" w:cs="Times New Roman"/>
          <w:spacing w:val="2"/>
          <w:sz w:val="28"/>
          <w:szCs w:val="28"/>
          <w:lang w:eastAsia="ru-RU"/>
        </w:rPr>
        <w:t xml:space="preserve">в первом этапе конкурса </w:t>
      </w:r>
      <w:r w:rsidRPr="008C47C0">
        <w:rPr>
          <w:rFonts w:ascii="Times New Roman" w:eastAsia="Times New Roman" w:hAnsi="Times New Roman" w:cs="Times New Roman"/>
          <w:spacing w:val="2"/>
          <w:sz w:val="28"/>
          <w:szCs w:val="28"/>
          <w:lang w:eastAsia="ru-RU"/>
        </w:rPr>
        <w:t xml:space="preserve">после истечения окончательного срока представления заявок на участие </w:t>
      </w:r>
      <w:r w:rsidR="0069756A" w:rsidRPr="008C47C0">
        <w:rPr>
          <w:rFonts w:ascii="Times New Roman" w:eastAsia="Times New Roman" w:hAnsi="Times New Roman" w:cs="Times New Roman"/>
          <w:spacing w:val="2"/>
          <w:sz w:val="28"/>
          <w:szCs w:val="28"/>
          <w:lang w:eastAsia="ru-RU"/>
        </w:rPr>
        <w:t>в первом этапе конкурса</w:t>
      </w:r>
      <w:r w:rsidRPr="008C47C0">
        <w:rPr>
          <w:rFonts w:ascii="Times New Roman" w:eastAsia="Times New Roman" w:hAnsi="Times New Roman" w:cs="Times New Roman"/>
          <w:spacing w:val="2"/>
          <w:sz w:val="28"/>
          <w:szCs w:val="28"/>
          <w:lang w:eastAsia="ru-RU"/>
        </w:rPr>
        <w:t>.</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24. Потенциальный поставщик несет все расходы, связанные с его участием </w:t>
      </w:r>
      <w:r w:rsidR="0069756A" w:rsidRPr="008C47C0">
        <w:rPr>
          <w:rFonts w:ascii="Times New Roman" w:eastAsia="Times New Roman" w:hAnsi="Times New Roman" w:cs="Times New Roman"/>
          <w:spacing w:val="2"/>
          <w:sz w:val="28"/>
          <w:szCs w:val="28"/>
          <w:lang w:eastAsia="ru-RU"/>
        </w:rPr>
        <w:t>в первом этапе конкурса</w:t>
      </w:r>
      <w:r w:rsidRPr="008C47C0">
        <w:rPr>
          <w:rFonts w:ascii="Times New Roman" w:eastAsia="Times New Roman" w:hAnsi="Times New Roman" w:cs="Times New Roman"/>
          <w:spacing w:val="2"/>
          <w:sz w:val="28"/>
          <w:szCs w:val="28"/>
          <w:lang w:eastAsia="ru-RU"/>
        </w:rPr>
        <w:t>. Единый организатор, конкурсная комиссия, экспертная комиссия (эксперт) не несут обязательства по возмещению этих расходов независимо от итогов конкурса.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A360BA" w:rsidRPr="008C47C0" w:rsidRDefault="00A360B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69756A" w:rsidRPr="008C47C0" w:rsidRDefault="00080DB5"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6. Вскрытие заявок на участие в первом этапе конкурса</w:t>
      </w:r>
    </w:p>
    <w:p w:rsidR="00B31621" w:rsidRPr="008C47C0" w:rsidRDefault="00B31621" w:rsidP="00B31621">
      <w:pPr>
        <w:spacing w:after="0" w:line="240" w:lineRule="auto"/>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25. Веб-порталом производится автоматическое вскрытие заявок на участие </w:t>
      </w:r>
      <w:r w:rsidR="0069756A" w:rsidRPr="008C47C0">
        <w:rPr>
          <w:rFonts w:ascii="Times New Roman" w:eastAsia="Times New Roman" w:hAnsi="Times New Roman" w:cs="Times New Roman"/>
          <w:spacing w:val="2"/>
          <w:sz w:val="28"/>
          <w:szCs w:val="28"/>
          <w:lang w:eastAsia="ru-RU"/>
        </w:rPr>
        <w:t xml:space="preserve">в первом этапе конкурса </w:t>
      </w:r>
      <w:r w:rsidRPr="008C47C0">
        <w:rPr>
          <w:rFonts w:ascii="Times New Roman" w:eastAsia="Times New Roman" w:hAnsi="Times New Roman" w:cs="Times New Roman"/>
          <w:spacing w:val="2"/>
          <w:sz w:val="28"/>
          <w:szCs w:val="28"/>
          <w:lang w:eastAsia="ru-RU"/>
        </w:rPr>
        <w:t>в течение пяти минут после наступления даты и времени окончания срока приема заявок на участие в конкурсе.</w:t>
      </w:r>
    </w:p>
    <w:p w:rsidR="00515BD7" w:rsidRPr="008C47C0" w:rsidRDefault="008E2650"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w:t>
      </w:r>
      <w:r w:rsidR="00515BD7" w:rsidRPr="008C47C0">
        <w:rPr>
          <w:rFonts w:ascii="Times New Roman" w:eastAsia="Times New Roman" w:hAnsi="Times New Roman" w:cs="Times New Roman"/>
          <w:spacing w:val="2"/>
          <w:sz w:val="28"/>
          <w:szCs w:val="28"/>
          <w:lang w:eastAsia="ru-RU"/>
        </w:rPr>
        <w:t xml:space="preserve"> </w:t>
      </w:r>
      <w:r w:rsidRPr="008C47C0">
        <w:rPr>
          <w:rFonts w:ascii="Times New Roman" w:eastAsia="Times New Roman" w:hAnsi="Times New Roman" w:cs="Times New Roman"/>
          <w:spacing w:val="2"/>
          <w:sz w:val="28"/>
          <w:szCs w:val="28"/>
          <w:lang w:eastAsia="ru-RU"/>
        </w:rPr>
        <w:t xml:space="preserve">представлении </w:t>
      </w:r>
      <w:r w:rsidR="00515BD7" w:rsidRPr="008C47C0">
        <w:rPr>
          <w:rFonts w:ascii="Times New Roman" w:eastAsia="Times New Roman" w:hAnsi="Times New Roman" w:cs="Times New Roman"/>
          <w:spacing w:val="2"/>
          <w:sz w:val="28"/>
          <w:szCs w:val="28"/>
          <w:lang w:eastAsia="ru-RU"/>
        </w:rPr>
        <w:t xml:space="preserve">на конкурс </w:t>
      </w:r>
      <w:r w:rsidRPr="008C47C0">
        <w:rPr>
          <w:rFonts w:ascii="Times New Roman" w:eastAsia="Times New Roman" w:hAnsi="Times New Roman" w:cs="Times New Roman"/>
          <w:spacing w:val="2"/>
          <w:sz w:val="28"/>
          <w:szCs w:val="28"/>
          <w:lang w:eastAsia="ru-RU"/>
        </w:rPr>
        <w:t>одной заявки</w:t>
      </w:r>
      <w:r w:rsidR="00515BD7" w:rsidRPr="008C47C0">
        <w:rPr>
          <w:rFonts w:ascii="Times New Roman" w:eastAsia="Times New Roman" w:hAnsi="Times New Roman" w:cs="Times New Roman"/>
          <w:spacing w:val="2"/>
          <w:sz w:val="28"/>
          <w:szCs w:val="28"/>
          <w:lang w:eastAsia="ru-RU"/>
        </w:rPr>
        <w:t xml:space="preserve"> на уча</w:t>
      </w:r>
      <w:r w:rsidRPr="008C47C0">
        <w:rPr>
          <w:rFonts w:ascii="Times New Roman" w:eastAsia="Times New Roman" w:hAnsi="Times New Roman" w:cs="Times New Roman"/>
          <w:spacing w:val="2"/>
          <w:sz w:val="28"/>
          <w:szCs w:val="28"/>
          <w:lang w:eastAsia="ru-RU"/>
        </w:rPr>
        <w:t>стие в первом этапе конкурса,</w:t>
      </w:r>
      <w:r w:rsidR="00515BD7" w:rsidRPr="008C47C0">
        <w:rPr>
          <w:rFonts w:ascii="Times New Roman" w:eastAsia="Times New Roman" w:hAnsi="Times New Roman" w:cs="Times New Roman"/>
          <w:spacing w:val="2"/>
          <w:sz w:val="28"/>
          <w:szCs w:val="28"/>
          <w:lang w:eastAsia="ru-RU"/>
        </w:rPr>
        <w:t xml:space="preserve"> такая заявка также вскрывается и рассматривается.</w:t>
      </w:r>
    </w:p>
    <w:p w:rsidR="0069756A"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26. Протокол вскрытия заявок на участие в первом этапе конкурса размещается веб-порталом автоматически в </w:t>
      </w:r>
      <w:r w:rsidR="000B0EAB" w:rsidRPr="008C47C0">
        <w:rPr>
          <w:rFonts w:ascii="Times New Roman" w:eastAsia="Times New Roman" w:hAnsi="Times New Roman" w:cs="Times New Roman"/>
          <w:spacing w:val="2"/>
          <w:sz w:val="28"/>
          <w:szCs w:val="28"/>
          <w:lang w:eastAsia="ru-RU"/>
        </w:rPr>
        <w:t>момент</w:t>
      </w:r>
      <w:r w:rsidRPr="008C47C0">
        <w:rPr>
          <w:rFonts w:ascii="Times New Roman" w:eastAsia="Times New Roman" w:hAnsi="Times New Roman" w:cs="Times New Roman"/>
          <w:spacing w:val="2"/>
          <w:sz w:val="28"/>
          <w:szCs w:val="28"/>
          <w:lang w:eastAsia="ru-RU"/>
        </w:rPr>
        <w:t xml:space="preserve"> вскрытия. При этом </w:t>
      </w:r>
      <w:r w:rsidR="00BA4EFA" w:rsidRPr="008C47C0">
        <w:rPr>
          <w:rFonts w:ascii="Times New Roman" w:eastAsia="Times New Roman" w:hAnsi="Times New Roman" w:cs="Times New Roman"/>
          <w:spacing w:val="2"/>
          <w:sz w:val="28"/>
          <w:szCs w:val="28"/>
          <w:lang w:eastAsia="ru-RU"/>
        </w:rPr>
        <w:br/>
      </w:r>
      <w:r w:rsidRPr="008C47C0">
        <w:rPr>
          <w:rFonts w:ascii="Times New Roman" w:eastAsia="Times New Roman" w:hAnsi="Times New Roman" w:cs="Times New Roman"/>
          <w:spacing w:val="2"/>
          <w:sz w:val="28"/>
          <w:szCs w:val="28"/>
          <w:lang w:eastAsia="ru-RU"/>
        </w:rPr>
        <w:t xml:space="preserve">веб-портал рассылает автоматические уведомления членам конкурсной </w:t>
      </w:r>
      <w:r w:rsidRPr="008C47C0">
        <w:rPr>
          <w:rFonts w:ascii="Times New Roman" w:eastAsia="Times New Roman" w:hAnsi="Times New Roman" w:cs="Times New Roman"/>
          <w:spacing w:val="2"/>
          <w:sz w:val="28"/>
          <w:szCs w:val="28"/>
          <w:lang w:eastAsia="ru-RU"/>
        </w:rPr>
        <w:lastRenderedPageBreak/>
        <w:t xml:space="preserve">комиссии, потенциальным поставщикам, </w:t>
      </w:r>
      <w:r w:rsidR="0069756A" w:rsidRPr="008C47C0">
        <w:rPr>
          <w:rFonts w:ascii="Times New Roman" w:eastAsia="Times New Roman" w:hAnsi="Times New Roman" w:cs="Times New Roman"/>
          <w:spacing w:val="2"/>
          <w:sz w:val="28"/>
          <w:szCs w:val="28"/>
          <w:lang w:eastAsia="ru-RU"/>
        </w:rPr>
        <w:t>подавшим заявки на участие в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27. Потенциальным поставщикам, подавшим заявку на участие в первом этапе конкурса, по истечении трех рабочих дней со дня размещения протокола предварительного допуска обеспечивается доступ на просмотр заявок на участие в данном конкурсе других потенциальных поставщиков.</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A360BA" w:rsidRPr="008C47C0" w:rsidRDefault="00A360B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0B0EAB"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 xml:space="preserve">7. Рассмотрение заявок на участие </w:t>
      </w:r>
      <w:r w:rsidR="0069756A" w:rsidRPr="008C47C0">
        <w:rPr>
          <w:rFonts w:ascii="Times New Roman" w:eastAsia="Times New Roman" w:hAnsi="Times New Roman" w:cs="Times New Roman"/>
          <w:spacing w:val="2"/>
          <w:sz w:val="28"/>
          <w:szCs w:val="28"/>
          <w:lang w:eastAsia="ru-RU"/>
        </w:rPr>
        <w:t>в первом этапе конкурса</w:t>
      </w:r>
    </w:p>
    <w:p w:rsidR="00B31621" w:rsidRPr="008C47C0" w:rsidRDefault="00B31621" w:rsidP="00B31621">
      <w:pPr>
        <w:spacing w:after="0" w:line="240" w:lineRule="auto"/>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28. Рассмотрение заявок на участие в первом этапе конкурса осуществляется конкурсной комиссией с целью определения потенциальных поставщиков, соответствующих квалификационным требованиям и требованиям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29. В соответствии с </w:t>
      </w:r>
      <w:hyperlink r:id="rId17" w:anchor="z161" w:history="1">
        <w:r w:rsidRPr="008C47C0">
          <w:rPr>
            <w:rFonts w:ascii="Times New Roman" w:eastAsia="Times New Roman" w:hAnsi="Times New Roman" w:cs="Times New Roman"/>
            <w:spacing w:val="2"/>
            <w:sz w:val="28"/>
            <w:szCs w:val="28"/>
            <w:lang w:eastAsia="ru-RU"/>
          </w:rPr>
          <w:t>пунктом 5</w:t>
        </w:r>
      </w:hyperlink>
      <w:r w:rsidRPr="008C47C0">
        <w:rPr>
          <w:rFonts w:ascii="Times New Roman" w:eastAsia="Times New Roman" w:hAnsi="Times New Roman" w:cs="Times New Roman"/>
          <w:spacing w:val="2"/>
          <w:sz w:val="28"/>
          <w:szCs w:val="28"/>
          <w:lang w:eastAsia="ru-RU"/>
        </w:rPr>
        <w:t xml:space="preserve"> статьи 27 Закона конкурсная комиссия:</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 посредством веб-портала запрашивает у потенциальных поставщиков материалы и разъяснения в связи с их заявками с тем, чтобы упростить рассмотрение, оценку и сопоставление заявок на участие в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 в целях уточнения сведений, содержащихся в заявках на участие 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30. </w:t>
      </w:r>
      <w:r w:rsidR="00DF79F6" w:rsidRPr="008C47C0">
        <w:rPr>
          <w:rFonts w:ascii="Times New Roman" w:eastAsia="Times New Roman" w:hAnsi="Times New Roman" w:cs="Times New Roman"/>
          <w:spacing w:val="2"/>
          <w:sz w:val="28"/>
          <w:szCs w:val="28"/>
          <w:lang w:eastAsia="ru-RU"/>
        </w:rPr>
        <w:t>По результатам рассмотрения</w:t>
      </w:r>
      <w:r w:rsidRPr="008C47C0">
        <w:rPr>
          <w:rFonts w:ascii="Times New Roman" w:eastAsia="Times New Roman" w:hAnsi="Times New Roman" w:cs="Times New Roman"/>
          <w:spacing w:val="2"/>
          <w:sz w:val="28"/>
          <w:szCs w:val="28"/>
          <w:lang w:eastAsia="ru-RU"/>
        </w:rPr>
        <w:t xml:space="preserve"> заявок на участие в первом этапе конкурса конкурсная комиссия оформляет:</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1) протокол предварительного допуска к участию в конкурсе в случае, указанном в пункте </w:t>
      </w:r>
      <w:r w:rsidR="00DF79F6" w:rsidRPr="008C47C0">
        <w:rPr>
          <w:rFonts w:ascii="Times New Roman" w:eastAsia="Times New Roman" w:hAnsi="Times New Roman" w:cs="Times New Roman"/>
          <w:spacing w:val="2"/>
          <w:sz w:val="28"/>
          <w:szCs w:val="28"/>
          <w:lang w:eastAsia="ru-RU"/>
        </w:rPr>
        <w:t>31</w:t>
      </w:r>
      <w:r w:rsidRPr="008C47C0">
        <w:rPr>
          <w:rFonts w:ascii="Times New Roman" w:eastAsia="Times New Roman" w:hAnsi="Times New Roman" w:cs="Times New Roman"/>
          <w:spacing w:val="2"/>
          <w:sz w:val="28"/>
          <w:szCs w:val="28"/>
          <w:lang w:eastAsia="ru-RU"/>
        </w:rPr>
        <w:t xml:space="preserve">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 протокол об итогах.</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31. Протокол предварительного допуска к участию в конкурсе оформляется конкурсной комиссией в случае выявления конкурсной комиссией потенциальных поставщиков, не соответствующих квалификационным требованиям и требованиям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32. Протокол предварительного допуска к участию в конкурсе содержит следующую информацию:</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 перечень потенциальных поставщиков, не соответствующих квалификационным требованиям и требованиям настоящей КД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 перечень документов, которые необходимо представить и привести в соответствие с квалификационными требованиями и требованиями настоящей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3) дату представления потенциальным поставщикам, указанным в протоколе предварительного допуска к участию в конкурсе, приведенных в соответствие с квалификационными требованиями и требованиями настоящей КД заявок на участие в конкурсе.</w:t>
      </w:r>
    </w:p>
    <w:p w:rsidR="00DF79F6"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33. Решение конкурсной комиссии о предварительном допуске потенциальных поставщиков к участию в конкурсе принимается в течение десяти рабочих дней со дня вскрытия заявок на участие в конкурсе и размещается секретарем конкурсной комиссии в день принятия решения о предварительном допуске к участию в конкурсе, на веб-портале, согласно </w:t>
      </w:r>
      <w:hyperlink r:id="rId18" w:anchor="z2498" w:history="1">
        <w:r w:rsidRPr="008C47C0">
          <w:rPr>
            <w:rFonts w:ascii="Times New Roman" w:eastAsia="Times New Roman" w:hAnsi="Times New Roman" w:cs="Times New Roman"/>
            <w:spacing w:val="2"/>
            <w:sz w:val="28"/>
            <w:szCs w:val="28"/>
            <w:lang w:eastAsia="ru-RU"/>
          </w:rPr>
          <w:t>приложению 9</w:t>
        </w:r>
      </w:hyperlink>
      <w:r w:rsidRPr="008C47C0">
        <w:rPr>
          <w:rFonts w:ascii="Times New Roman" w:eastAsia="Times New Roman" w:hAnsi="Times New Roman" w:cs="Times New Roman"/>
          <w:spacing w:val="2"/>
          <w:sz w:val="28"/>
          <w:szCs w:val="28"/>
          <w:lang w:eastAsia="ru-RU"/>
        </w:rPr>
        <w:t xml:space="preserve"> к Правилам осуществления государственных закупок</w:t>
      </w:r>
      <w:r w:rsidR="00BA4EFA" w:rsidRPr="008C47C0">
        <w:rPr>
          <w:rFonts w:ascii="Times New Roman" w:eastAsia="Times New Roman" w:hAnsi="Times New Roman" w:cs="Times New Roman"/>
          <w:spacing w:val="2"/>
          <w:sz w:val="28"/>
          <w:szCs w:val="28"/>
          <w:lang w:eastAsia="ru-RU"/>
        </w:rPr>
        <w:br/>
      </w:r>
      <w:r w:rsidRPr="008C47C0">
        <w:rPr>
          <w:rFonts w:ascii="Times New Roman" w:eastAsia="Times New Roman" w:hAnsi="Times New Roman" w:cs="Times New Roman"/>
          <w:spacing w:val="2"/>
          <w:sz w:val="28"/>
          <w:szCs w:val="28"/>
          <w:lang w:eastAsia="ru-RU"/>
        </w:rPr>
        <w:t xml:space="preserve"> (далее – Правила), с автоматическим уведомлением по электронной почте всех потенциальных поставщиков, </w:t>
      </w:r>
      <w:r w:rsidR="00DF79F6" w:rsidRPr="008C47C0">
        <w:rPr>
          <w:rFonts w:ascii="Times New Roman" w:eastAsia="Times New Roman" w:hAnsi="Times New Roman" w:cs="Times New Roman"/>
          <w:spacing w:val="2"/>
          <w:sz w:val="28"/>
          <w:szCs w:val="28"/>
          <w:lang w:eastAsia="ru-RU"/>
        </w:rPr>
        <w:t>подавших заявки на участие в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34. Потенциальным поставщикам предоставляется право в течение трех рабочих дней со дня размещения протокола предварительного допуска привести заявку на участие в конкурсе в соответствие с квалификационными требованиями и требованиями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35. Конкурсная комиссия:</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1) повторно рассматривает заявки на участие в </w:t>
      </w:r>
      <w:r w:rsidR="00DF79F6" w:rsidRPr="008C47C0">
        <w:rPr>
          <w:rFonts w:ascii="Times New Roman" w:eastAsia="Times New Roman" w:hAnsi="Times New Roman" w:cs="Times New Roman"/>
          <w:spacing w:val="2"/>
          <w:sz w:val="28"/>
          <w:szCs w:val="28"/>
          <w:lang w:eastAsia="ru-RU"/>
        </w:rPr>
        <w:t xml:space="preserve">первом этапе конкурса </w:t>
      </w:r>
      <w:r w:rsidRPr="008C47C0">
        <w:rPr>
          <w:rFonts w:ascii="Times New Roman" w:eastAsia="Times New Roman" w:hAnsi="Times New Roman" w:cs="Times New Roman"/>
          <w:spacing w:val="2"/>
          <w:sz w:val="28"/>
          <w:szCs w:val="28"/>
          <w:lang w:eastAsia="ru-RU"/>
        </w:rPr>
        <w:t>потенциальных поставщиков, указанных в перечне протокола предварительного допуска к участию в конкурсе, на предмет полноты приведения их в соответствие с квалификационными требованиями и требованиями КД, по перечню документов, указанных в протоколе предварительного допуска к участию в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 определяет потенциальных поставщиков, представивших неполный и не соответствующий квалификационным требованиям и требованиям КД перечень документов, указанных в протоколе предварительного допуска к участию в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 посредством веб-портала запрашивает у потенциальных поставщиков, заявки на участие в конкурсе которых были приведены в соответствие с квалификационными требованиями и требованиями КД, материалы и разъяснения в связи с их заявками на участие в конкурсе с тем, чтобы облегчить рассмотрение, оценку и сопоставление заявок на участие в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4) с целью уточнения сведений, содержащихся в заявках на участие в конкурсе, которые были приведены в соответствие с квалификационными требованиями и требованиями КД, в письменной форме и (или) в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Не допускаются направление запросов и иные действия конкурсной комиссии, связанные с приведением заявки на участие в конкурсе в соответствие с требованиями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Под приведением заявки на участие в конкурсе в соответствие с требованиями КД понимаются действия конкурсной комиссии, направленные </w:t>
      </w:r>
      <w:r w:rsidRPr="008C47C0">
        <w:rPr>
          <w:rFonts w:ascii="Times New Roman" w:eastAsia="Times New Roman" w:hAnsi="Times New Roman" w:cs="Times New Roman"/>
          <w:spacing w:val="2"/>
          <w:sz w:val="28"/>
          <w:szCs w:val="28"/>
          <w:lang w:eastAsia="ru-RU"/>
        </w:rPr>
        <w:lastRenderedPageBreak/>
        <w:t>на дополнение заявки на участие в конкурсе недостающими документами, замену документов, представленных в заявке на участие в конкурсе, приведение в соответствие путем исправления ненадлежащим образом оформленных документов после истечения срока приведения заявок на участие в конкурсе в соответствие с квалификационными требованиями и требованиями КД;</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 определяет потенциальных поставщиков, которые соответствуют квалификационным и иным требованиям настоящей КД, и признает участниками конкурса.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Конкурсная комиссия рассматривает заявку на участие в </w:t>
      </w:r>
      <w:r w:rsidR="00DF79F6" w:rsidRPr="008C47C0">
        <w:rPr>
          <w:rFonts w:ascii="Times New Roman" w:eastAsia="Times New Roman" w:hAnsi="Times New Roman" w:cs="Times New Roman"/>
          <w:spacing w:val="2"/>
          <w:sz w:val="28"/>
          <w:szCs w:val="28"/>
          <w:lang w:eastAsia="ru-RU"/>
        </w:rPr>
        <w:t>первом этапе конкурса</w:t>
      </w:r>
      <w:r w:rsidRPr="008C47C0">
        <w:rPr>
          <w:rFonts w:ascii="Times New Roman" w:eastAsia="Times New Roman" w:hAnsi="Times New Roman" w:cs="Times New Roman"/>
          <w:spacing w:val="2"/>
          <w:sz w:val="28"/>
          <w:szCs w:val="28"/>
          <w:lang w:eastAsia="ru-RU"/>
        </w:rPr>
        <w:t>, как отвечающую требованиям КД, если в ней присутствуют грамматические или арифметические ошибки, которые можно исправить, не затрагивая существа представленной заявки на участие в конкурсе.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36. Признание потенциального поставщика несоответствующим квалификационным требованиям по основаниям, не предусмотренным </w:t>
      </w:r>
      <w:hyperlink r:id="rId19" w:anchor="z90" w:history="1">
        <w:r w:rsidRPr="008C47C0">
          <w:rPr>
            <w:rFonts w:ascii="Times New Roman" w:eastAsia="Times New Roman" w:hAnsi="Times New Roman" w:cs="Times New Roman"/>
            <w:spacing w:val="2"/>
            <w:sz w:val="28"/>
            <w:szCs w:val="28"/>
            <w:lang w:eastAsia="ru-RU"/>
          </w:rPr>
          <w:t>пунктом 1</w:t>
        </w:r>
      </w:hyperlink>
      <w:r w:rsidRPr="008C47C0">
        <w:rPr>
          <w:rFonts w:ascii="Times New Roman" w:eastAsia="Times New Roman" w:hAnsi="Times New Roman" w:cs="Times New Roman"/>
          <w:spacing w:val="2"/>
          <w:sz w:val="28"/>
          <w:szCs w:val="28"/>
          <w:lang w:eastAsia="ru-RU"/>
        </w:rPr>
        <w:t xml:space="preserve"> статьи 10 Закона и пунктом 238 Правил, не допускается. </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37. Конкурсной комиссии при повторном рассмотрении заявок на участие в конкурсе не допускается отклонять потенциальных поставщиков по основаниям, не предусмотренным в протоколе предварительного допуска.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B31621" w:rsidRPr="008C47C0" w:rsidRDefault="00B31621"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E21A00"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8. Оценка и сопоставление заявок на участие в первом этапе конкурса</w:t>
      </w:r>
    </w:p>
    <w:p w:rsidR="00B31621" w:rsidRPr="008C47C0" w:rsidRDefault="00B31621" w:rsidP="00B31621">
      <w:pPr>
        <w:spacing w:after="0" w:line="240" w:lineRule="auto"/>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eastAsia="Times New Roman" w:hAnsi="Times New Roman" w:cs="Times New Roman"/>
          <w:spacing w:val="2"/>
          <w:sz w:val="28"/>
          <w:szCs w:val="28"/>
          <w:lang w:eastAsia="ru-RU"/>
        </w:rPr>
        <w:t xml:space="preserve">38. </w:t>
      </w:r>
      <w:r w:rsidRPr="008C47C0">
        <w:rPr>
          <w:rFonts w:ascii="Times New Roman" w:hAnsi="Times New Roman" w:cs="Times New Roman"/>
          <w:spacing w:val="2"/>
          <w:sz w:val="28"/>
          <w:szCs w:val="28"/>
        </w:rPr>
        <w:t>В случаях, когда количество потенциальных поставщиков, признанных соответствующими квалификационным требованиям и требованиям конкурсной документации, превышает пяти, участником рамочного соглашения признается потенциальный поставщик, имеющий больший показатель финансовой устойчивости потенциального поставщика, определяемый веб-порталом автоматически согласно данным информационных систем органов государственных доходов.</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39. При равенстве показателей финансовой устойчивости участником рамочного соглашения признается участник конкурса, заявка на участие, которого поступила ранее заявок на участие в конкурсе других потенциальных поставщиков.</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40. Результаты оценки и сопоставления заявок потенциальных поставщиков размещаются в протоколе </w:t>
      </w:r>
      <w:r w:rsidR="006866EF" w:rsidRPr="008C47C0">
        <w:rPr>
          <w:rFonts w:ascii="Times New Roman" w:eastAsia="Times New Roman" w:hAnsi="Times New Roman" w:cs="Times New Roman"/>
          <w:spacing w:val="2"/>
          <w:sz w:val="28"/>
          <w:szCs w:val="28"/>
          <w:lang w:eastAsia="ru-RU"/>
        </w:rPr>
        <w:t xml:space="preserve">об </w:t>
      </w:r>
      <w:r w:rsidR="005B212F" w:rsidRPr="008C47C0">
        <w:rPr>
          <w:rFonts w:ascii="Times New Roman" w:eastAsia="Times New Roman" w:hAnsi="Times New Roman" w:cs="Times New Roman"/>
          <w:spacing w:val="2"/>
          <w:sz w:val="28"/>
          <w:szCs w:val="28"/>
          <w:lang w:eastAsia="ru-RU"/>
        </w:rPr>
        <w:t xml:space="preserve">итогах первого этапа конкурса </w:t>
      </w:r>
      <w:r w:rsidR="006866EF" w:rsidRPr="008C47C0">
        <w:rPr>
          <w:rFonts w:ascii="Times New Roman" w:eastAsia="Times New Roman" w:hAnsi="Times New Roman" w:cs="Times New Roman"/>
          <w:spacing w:val="2"/>
          <w:sz w:val="28"/>
          <w:szCs w:val="28"/>
          <w:lang w:eastAsia="ru-RU"/>
        </w:rPr>
        <w:t>согласно приложению 6 к настоящей КД.</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 xml:space="preserve">41. Рамочное соглашение заключается сроком на один </w:t>
      </w:r>
      <w:r w:rsidR="00DF79F6" w:rsidRPr="008C47C0">
        <w:rPr>
          <w:rFonts w:ascii="Times New Roman" w:hAnsi="Times New Roman" w:cs="Times New Roman"/>
          <w:spacing w:val="2"/>
          <w:sz w:val="28"/>
          <w:szCs w:val="28"/>
        </w:rPr>
        <w:t xml:space="preserve">финансовый </w:t>
      </w:r>
      <w:r w:rsidRPr="008C47C0">
        <w:rPr>
          <w:rFonts w:ascii="Times New Roman" w:hAnsi="Times New Roman" w:cs="Times New Roman"/>
          <w:spacing w:val="2"/>
          <w:sz w:val="28"/>
          <w:szCs w:val="28"/>
        </w:rPr>
        <w:t>год</w:t>
      </w:r>
      <w:r w:rsidR="009D4CA1" w:rsidRPr="008C47C0">
        <w:t xml:space="preserve"> </w:t>
      </w:r>
      <w:r w:rsidR="009D4CA1" w:rsidRPr="008C47C0">
        <w:rPr>
          <w:rFonts w:ascii="Times New Roman" w:hAnsi="Times New Roman" w:cs="Times New Roman"/>
          <w:spacing w:val="2"/>
          <w:sz w:val="28"/>
          <w:szCs w:val="28"/>
        </w:rPr>
        <w:t>согласно приложению 7 к настоящей КД</w:t>
      </w:r>
      <w:r w:rsidRPr="008C47C0">
        <w:rPr>
          <w:rFonts w:ascii="Times New Roman" w:hAnsi="Times New Roman" w:cs="Times New Roman"/>
          <w:spacing w:val="2"/>
          <w:sz w:val="28"/>
          <w:szCs w:val="28"/>
        </w:rPr>
        <w:t>.</w:t>
      </w:r>
    </w:p>
    <w:p w:rsidR="00515BD7" w:rsidRPr="008C47C0" w:rsidRDefault="006D58FF"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В целях повышения эффективности, а также обеспечения бесперебойной деятельности</w:t>
      </w:r>
      <w:r w:rsidR="00C11E11" w:rsidRPr="008C47C0">
        <w:rPr>
          <w:rFonts w:ascii="Times New Roman" w:hAnsi="Times New Roman" w:cs="Times New Roman"/>
          <w:spacing w:val="2"/>
          <w:sz w:val="28"/>
          <w:szCs w:val="28"/>
        </w:rPr>
        <w:t>,</w:t>
      </w:r>
      <w:r w:rsidRPr="008C47C0">
        <w:rPr>
          <w:rFonts w:ascii="Times New Roman" w:hAnsi="Times New Roman" w:cs="Times New Roman"/>
          <w:spacing w:val="2"/>
          <w:sz w:val="28"/>
          <w:szCs w:val="28"/>
        </w:rPr>
        <w:t xml:space="preserve"> рамочное соглашение заключается на срок более одного года, но не более трех лет.</w:t>
      </w:r>
    </w:p>
    <w:p w:rsidR="00A360BA" w:rsidRPr="008C47C0" w:rsidRDefault="00A360BA" w:rsidP="00515BD7">
      <w:pPr>
        <w:spacing w:after="0" w:line="240" w:lineRule="auto"/>
        <w:ind w:firstLine="709"/>
        <w:jc w:val="both"/>
        <w:textAlignment w:val="baseline"/>
        <w:rPr>
          <w:rFonts w:ascii="Times New Roman" w:hAnsi="Times New Roman" w:cs="Times New Roman"/>
          <w:spacing w:val="2"/>
          <w:sz w:val="28"/>
          <w:szCs w:val="28"/>
        </w:rPr>
      </w:pPr>
    </w:p>
    <w:p w:rsidR="009527FB" w:rsidRPr="008C47C0" w:rsidRDefault="009527FB" w:rsidP="00515BD7">
      <w:pPr>
        <w:spacing w:after="0" w:line="240" w:lineRule="auto"/>
        <w:ind w:firstLine="709"/>
        <w:jc w:val="both"/>
        <w:textAlignment w:val="baseline"/>
        <w:rPr>
          <w:rFonts w:ascii="Times New Roman" w:hAnsi="Times New Roman" w:cs="Times New Roman"/>
          <w:spacing w:val="2"/>
          <w:sz w:val="28"/>
          <w:szCs w:val="28"/>
        </w:rPr>
      </w:pPr>
    </w:p>
    <w:p w:rsidR="00515BD7" w:rsidRPr="008C47C0" w:rsidRDefault="002B4713"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9. В</w:t>
      </w:r>
      <w:r w:rsidR="00DF79F6" w:rsidRPr="008C47C0">
        <w:rPr>
          <w:rFonts w:ascii="Times New Roman" w:eastAsia="Times New Roman" w:hAnsi="Times New Roman" w:cs="Times New Roman"/>
          <w:spacing w:val="2"/>
          <w:sz w:val="28"/>
          <w:szCs w:val="28"/>
          <w:lang w:eastAsia="ru-RU"/>
        </w:rPr>
        <w:t>торой этап конкурса</w:t>
      </w:r>
    </w:p>
    <w:p w:rsidR="00B31621" w:rsidRPr="008C47C0" w:rsidRDefault="00B31621" w:rsidP="00B31621">
      <w:pPr>
        <w:spacing w:after="0" w:line="240" w:lineRule="auto"/>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eastAsia="Times New Roman" w:hAnsi="Times New Roman" w:cs="Times New Roman"/>
          <w:spacing w:val="2"/>
          <w:sz w:val="28"/>
          <w:szCs w:val="28"/>
          <w:lang w:eastAsia="ru-RU"/>
        </w:rPr>
        <w:t>42.</w:t>
      </w:r>
      <w:r w:rsidRPr="008C47C0">
        <w:rPr>
          <w:rFonts w:ascii="Times New Roman" w:hAnsi="Times New Roman" w:cs="Times New Roman"/>
          <w:spacing w:val="2"/>
          <w:sz w:val="28"/>
          <w:szCs w:val="28"/>
        </w:rPr>
        <w:t xml:space="preserve"> При осуществлении второго этапа конкурса заказчики, находящиеся в границах соответствующей административно-территориальной единицы единого организатора, заключившего рамочное соглашение, посредством </w:t>
      </w:r>
      <w:r w:rsidR="00BA4EFA" w:rsidRPr="008C47C0">
        <w:rPr>
          <w:rFonts w:ascii="Times New Roman" w:hAnsi="Times New Roman" w:cs="Times New Roman"/>
          <w:spacing w:val="2"/>
          <w:sz w:val="28"/>
          <w:szCs w:val="28"/>
        </w:rPr>
        <w:br/>
      </w:r>
      <w:r w:rsidRPr="008C47C0">
        <w:rPr>
          <w:rFonts w:ascii="Times New Roman" w:hAnsi="Times New Roman" w:cs="Times New Roman"/>
          <w:spacing w:val="2"/>
          <w:sz w:val="28"/>
          <w:szCs w:val="28"/>
        </w:rPr>
        <w:t xml:space="preserve">веб-портала направляют участникам данного рамочного соглашения запрос о предоставлении </w:t>
      </w:r>
      <w:r w:rsidR="009D4CA1" w:rsidRPr="008C47C0">
        <w:rPr>
          <w:rFonts w:ascii="Times New Roman" w:hAnsi="Times New Roman" w:cs="Times New Roman"/>
          <w:spacing w:val="2"/>
          <w:sz w:val="28"/>
          <w:szCs w:val="28"/>
        </w:rPr>
        <w:t xml:space="preserve">конкурсного </w:t>
      </w:r>
      <w:r w:rsidRPr="008C47C0">
        <w:rPr>
          <w:rFonts w:ascii="Times New Roman" w:hAnsi="Times New Roman" w:cs="Times New Roman"/>
          <w:spacing w:val="2"/>
          <w:sz w:val="28"/>
          <w:szCs w:val="28"/>
        </w:rPr>
        <w:t>ценовог</w:t>
      </w:r>
      <w:r w:rsidR="009D4CA1" w:rsidRPr="008C47C0">
        <w:rPr>
          <w:rFonts w:ascii="Times New Roman" w:hAnsi="Times New Roman" w:cs="Times New Roman"/>
          <w:spacing w:val="2"/>
          <w:sz w:val="28"/>
          <w:szCs w:val="28"/>
        </w:rPr>
        <w:t xml:space="preserve">о предложения согласно приложению 8 </w:t>
      </w:r>
      <w:r w:rsidR="006866EF" w:rsidRPr="008C47C0">
        <w:rPr>
          <w:rFonts w:ascii="Times New Roman" w:hAnsi="Times New Roman" w:cs="Times New Roman"/>
          <w:spacing w:val="2"/>
          <w:sz w:val="28"/>
          <w:szCs w:val="28"/>
        </w:rPr>
        <w:t>к настоящей</w:t>
      </w:r>
      <w:r w:rsidRPr="008C47C0">
        <w:rPr>
          <w:rFonts w:ascii="Times New Roman" w:hAnsi="Times New Roman" w:cs="Times New Roman"/>
          <w:spacing w:val="2"/>
          <w:sz w:val="28"/>
          <w:szCs w:val="28"/>
        </w:rPr>
        <w:t xml:space="preserve"> </w:t>
      </w:r>
      <w:r w:rsidR="006866EF" w:rsidRPr="008C47C0">
        <w:rPr>
          <w:rFonts w:ascii="Times New Roman" w:hAnsi="Times New Roman" w:cs="Times New Roman"/>
          <w:spacing w:val="2"/>
          <w:sz w:val="28"/>
          <w:szCs w:val="28"/>
        </w:rPr>
        <w:t>КД</w:t>
      </w:r>
      <w:r w:rsidRPr="008C47C0">
        <w:rPr>
          <w:rFonts w:ascii="Times New Roman" w:hAnsi="Times New Roman" w:cs="Times New Roman"/>
          <w:spacing w:val="2"/>
          <w:sz w:val="28"/>
          <w:szCs w:val="28"/>
        </w:rPr>
        <w:t xml:space="preserve">, в котором указываются условия поставки товара, выполнения работ и оказания услуг. </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43. К запросу о предоставлении ценового предложения прилагаются следующие сведения и документы:</w:t>
      </w:r>
    </w:p>
    <w:p w:rsidR="00515BD7" w:rsidRPr="008C47C0" w:rsidRDefault="00515BD7" w:rsidP="00515BD7">
      <w:pPr>
        <w:spacing w:after="0" w:line="240" w:lineRule="auto"/>
        <w:ind w:firstLine="709"/>
        <w:jc w:val="both"/>
        <w:rPr>
          <w:rFonts w:ascii="Times New Roman" w:hAnsi="Times New Roman" w:cs="Times New Roman"/>
          <w:spacing w:val="2"/>
          <w:sz w:val="28"/>
          <w:szCs w:val="28"/>
        </w:rPr>
      </w:pPr>
      <w:r w:rsidRPr="008C47C0">
        <w:rPr>
          <w:rFonts w:ascii="Times New Roman" w:hAnsi="Times New Roman" w:cs="Times New Roman"/>
          <w:spacing w:val="2"/>
          <w:sz w:val="28"/>
          <w:szCs w:val="28"/>
        </w:rPr>
        <w:t>1) техническая спецификация, которая в том числе содержит:</w:t>
      </w:r>
    </w:p>
    <w:p w:rsidR="00515BD7" w:rsidRPr="008C47C0" w:rsidRDefault="00515BD7" w:rsidP="00515BD7">
      <w:pPr>
        <w:spacing w:after="0" w:line="240" w:lineRule="auto"/>
        <w:ind w:firstLine="709"/>
        <w:jc w:val="both"/>
        <w:rPr>
          <w:rFonts w:ascii="Times New Roman" w:hAnsi="Times New Roman" w:cs="Times New Roman"/>
          <w:spacing w:val="2"/>
          <w:sz w:val="28"/>
          <w:szCs w:val="28"/>
        </w:rPr>
      </w:pPr>
      <w:r w:rsidRPr="008C47C0">
        <w:rPr>
          <w:rFonts w:ascii="Times New Roman" w:hAnsi="Times New Roman" w:cs="Times New Roman"/>
          <w:spacing w:val="2"/>
          <w:sz w:val="28"/>
          <w:szCs w:val="28"/>
        </w:rPr>
        <w:t>наименование заказчика;</w:t>
      </w:r>
    </w:p>
    <w:p w:rsidR="00515BD7" w:rsidRPr="008C47C0" w:rsidRDefault="00515BD7" w:rsidP="00515BD7">
      <w:pPr>
        <w:spacing w:after="0" w:line="240" w:lineRule="auto"/>
        <w:ind w:firstLine="709"/>
        <w:jc w:val="both"/>
        <w:rPr>
          <w:rFonts w:ascii="Times New Roman" w:hAnsi="Times New Roman" w:cs="Times New Roman"/>
          <w:spacing w:val="2"/>
          <w:sz w:val="28"/>
          <w:szCs w:val="28"/>
        </w:rPr>
      </w:pPr>
      <w:r w:rsidRPr="008C47C0">
        <w:rPr>
          <w:rFonts w:ascii="Times New Roman" w:hAnsi="Times New Roman" w:cs="Times New Roman"/>
          <w:spacing w:val="2"/>
          <w:sz w:val="28"/>
          <w:szCs w:val="28"/>
        </w:rPr>
        <w:t>количество товара, объемы выполняемых работ, оказываемых услуг, являющихся предметом проводимых государственных закупок;</w:t>
      </w:r>
    </w:p>
    <w:p w:rsidR="00515BD7" w:rsidRPr="008C47C0" w:rsidRDefault="00515BD7" w:rsidP="00515BD7">
      <w:pPr>
        <w:spacing w:after="0" w:line="240" w:lineRule="auto"/>
        <w:ind w:firstLine="709"/>
        <w:jc w:val="both"/>
        <w:rPr>
          <w:rFonts w:ascii="Times New Roman" w:hAnsi="Times New Roman" w:cs="Times New Roman"/>
          <w:spacing w:val="2"/>
          <w:sz w:val="28"/>
          <w:szCs w:val="28"/>
        </w:rPr>
      </w:pPr>
      <w:r w:rsidRPr="008C47C0">
        <w:rPr>
          <w:rFonts w:ascii="Times New Roman" w:hAnsi="Times New Roman" w:cs="Times New Roman"/>
          <w:spacing w:val="2"/>
          <w:sz w:val="28"/>
          <w:szCs w:val="28"/>
        </w:rPr>
        <w:t>место поставки товара, выполнения работ, оказания услуг;</w:t>
      </w:r>
    </w:p>
    <w:p w:rsidR="00515BD7" w:rsidRPr="008C47C0" w:rsidRDefault="00515BD7" w:rsidP="00515BD7">
      <w:pPr>
        <w:spacing w:after="0" w:line="240" w:lineRule="auto"/>
        <w:ind w:firstLine="709"/>
        <w:jc w:val="both"/>
        <w:rPr>
          <w:rFonts w:ascii="Times New Roman" w:hAnsi="Times New Roman" w:cs="Times New Roman"/>
          <w:spacing w:val="2"/>
          <w:sz w:val="28"/>
          <w:szCs w:val="28"/>
        </w:rPr>
      </w:pPr>
      <w:r w:rsidRPr="008C47C0">
        <w:rPr>
          <w:rFonts w:ascii="Times New Roman" w:hAnsi="Times New Roman" w:cs="Times New Roman"/>
          <w:spacing w:val="2"/>
          <w:sz w:val="28"/>
          <w:szCs w:val="28"/>
        </w:rPr>
        <w:t>требуемые сроки поставки товара, выполнения работ, оказания услуг, предоставление гарантии на качество предлагаемых товаров, работ, услуг;</w:t>
      </w:r>
    </w:p>
    <w:p w:rsidR="00515BD7" w:rsidRPr="008C47C0" w:rsidRDefault="00515BD7" w:rsidP="00515BD7">
      <w:pPr>
        <w:spacing w:after="0" w:line="240" w:lineRule="auto"/>
        <w:ind w:firstLine="709"/>
        <w:jc w:val="both"/>
        <w:rPr>
          <w:rFonts w:ascii="Times New Roman" w:hAnsi="Times New Roman" w:cs="Times New Roman"/>
          <w:spacing w:val="2"/>
          <w:sz w:val="28"/>
          <w:szCs w:val="28"/>
        </w:rPr>
      </w:pPr>
      <w:r w:rsidRPr="008C47C0">
        <w:rPr>
          <w:rFonts w:ascii="Times New Roman" w:hAnsi="Times New Roman" w:cs="Times New Roman"/>
          <w:spacing w:val="2"/>
          <w:sz w:val="28"/>
          <w:szCs w:val="28"/>
        </w:rPr>
        <w:t>условия платежа;</w:t>
      </w:r>
    </w:p>
    <w:p w:rsidR="00515BD7" w:rsidRPr="008C47C0" w:rsidRDefault="00515BD7" w:rsidP="00515BD7">
      <w:pPr>
        <w:spacing w:after="0" w:line="240" w:lineRule="auto"/>
        <w:ind w:firstLine="709"/>
        <w:jc w:val="both"/>
        <w:rPr>
          <w:rFonts w:ascii="Times New Roman" w:hAnsi="Times New Roman" w:cs="Times New Roman"/>
          <w:spacing w:val="2"/>
          <w:sz w:val="28"/>
          <w:szCs w:val="28"/>
        </w:rPr>
      </w:pPr>
      <w:r w:rsidRPr="008C47C0">
        <w:rPr>
          <w:rFonts w:ascii="Times New Roman" w:hAnsi="Times New Roman" w:cs="Times New Roman"/>
          <w:spacing w:val="2"/>
          <w:sz w:val="28"/>
          <w:szCs w:val="28"/>
        </w:rPr>
        <w:t>сведения о суммах, выделенных для приобретения товаров, работ, услуг, являющихся предметом проводимых государственных закупок;</w:t>
      </w:r>
    </w:p>
    <w:p w:rsidR="00515BD7" w:rsidRPr="008C47C0" w:rsidRDefault="00515BD7" w:rsidP="00515BD7">
      <w:pPr>
        <w:spacing w:after="0" w:line="240" w:lineRule="auto"/>
        <w:ind w:firstLine="709"/>
        <w:jc w:val="both"/>
        <w:rPr>
          <w:rFonts w:ascii="Times New Roman" w:hAnsi="Times New Roman" w:cs="Times New Roman"/>
          <w:spacing w:val="2"/>
          <w:sz w:val="28"/>
          <w:szCs w:val="28"/>
        </w:rPr>
      </w:pPr>
      <w:r w:rsidRPr="008C47C0">
        <w:rPr>
          <w:rFonts w:ascii="Times New Roman" w:hAnsi="Times New Roman" w:cs="Times New Roman"/>
          <w:spacing w:val="2"/>
          <w:sz w:val="28"/>
          <w:szCs w:val="28"/>
        </w:rPr>
        <w:t>2) проект договора.</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 xml:space="preserve">44. Участники рамочного соглашения в течение двух рабочих дней со дня направления запроса о предоставлении конкурсного ценового предложения </w:t>
      </w:r>
      <w:r w:rsidR="002B4713" w:rsidRPr="008C47C0">
        <w:rPr>
          <w:rFonts w:ascii="Times New Roman" w:hAnsi="Times New Roman" w:cs="Times New Roman"/>
          <w:spacing w:val="2"/>
          <w:sz w:val="28"/>
          <w:szCs w:val="28"/>
        </w:rPr>
        <w:t>направляет</w:t>
      </w:r>
      <w:r w:rsidRPr="008C47C0">
        <w:rPr>
          <w:rFonts w:ascii="Times New Roman" w:hAnsi="Times New Roman" w:cs="Times New Roman"/>
          <w:spacing w:val="2"/>
          <w:sz w:val="28"/>
          <w:szCs w:val="28"/>
        </w:rPr>
        <w:t xml:space="preserve"> заказчику посредством веб-портала замечания к технической спецификации или запрос о ее разъяснении.</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 xml:space="preserve">45. </w:t>
      </w:r>
      <w:r w:rsidR="008E2650" w:rsidRPr="008C47C0">
        <w:rPr>
          <w:rFonts w:ascii="Times New Roman" w:hAnsi="Times New Roman" w:cs="Times New Roman"/>
          <w:spacing w:val="2"/>
          <w:sz w:val="28"/>
          <w:szCs w:val="28"/>
        </w:rPr>
        <w:t>При наличии</w:t>
      </w:r>
      <w:r w:rsidRPr="008C47C0">
        <w:rPr>
          <w:rFonts w:ascii="Times New Roman" w:hAnsi="Times New Roman" w:cs="Times New Roman"/>
          <w:spacing w:val="2"/>
          <w:sz w:val="28"/>
          <w:szCs w:val="28"/>
        </w:rPr>
        <w:t xml:space="preserve"> замечаний, а также запросов о разъяснении технической спецификации, заказчик в течение двух рабочих дней со дня истечения срока, указанного в </w:t>
      </w:r>
      <w:r w:rsidR="009D4CA1" w:rsidRPr="008C47C0">
        <w:rPr>
          <w:rFonts w:ascii="Times New Roman" w:hAnsi="Times New Roman" w:cs="Times New Roman"/>
          <w:spacing w:val="2"/>
          <w:sz w:val="28"/>
          <w:szCs w:val="28"/>
        </w:rPr>
        <w:t>пункте 44 настоящей КД</w:t>
      </w:r>
      <w:r w:rsidRPr="008C47C0">
        <w:rPr>
          <w:rFonts w:ascii="Times New Roman" w:hAnsi="Times New Roman" w:cs="Times New Roman"/>
          <w:spacing w:val="2"/>
          <w:sz w:val="28"/>
          <w:szCs w:val="28"/>
        </w:rPr>
        <w:t xml:space="preserve">, принимает одно из следующих решений: </w:t>
      </w:r>
    </w:p>
    <w:p w:rsidR="00515BD7" w:rsidRPr="008C47C0" w:rsidRDefault="009D4CA1"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1) вноси</w:t>
      </w:r>
      <w:r w:rsidR="00515BD7" w:rsidRPr="008C47C0">
        <w:rPr>
          <w:rFonts w:ascii="Times New Roman" w:hAnsi="Times New Roman" w:cs="Times New Roman"/>
          <w:spacing w:val="2"/>
          <w:sz w:val="28"/>
          <w:szCs w:val="28"/>
        </w:rPr>
        <w:t>т изменения и (или) дополнения в техническую спецификацию;</w:t>
      </w:r>
    </w:p>
    <w:p w:rsidR="00515BD7" w:rsidRPr="008C47C0" w:rsidRDefault="009D4CA1"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2) отклоняе</w:t>
      </w:r>
      <w:r w:rsidR="00515BD7" w:rsidRPr="008C47C0">
        <w:rPr>
          <w:rFonts w:ascii="Times New Roman" w:hAnsi="Times New Roman" w:cs="Times New Roman"/>
          <w:spacing w:val="2"/>
          <w:sz w:val="28"/>
          <w:szCs w:val="28"/>
        </w:rPr>
        <w:t>т замечания с указанием обоснований причин их отклонения;</w:t>
      </w:r>
    </w:p>
    <w:p w:rsidR="00515BD7" w:rsidRPr="008C47C0" w:rsidRDefault="009D4CA1"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3) дае</w:t>
      </w:r>
      <w:r w:rsidR="00515BD7" w:rsidRPr="008C47C0">
        <w:rPr>
          <w:rFonts w:ascii="Times New Roman" w:hAnsi="Times New Roman" w:cs="Times New Roman"/>
          <w:spacing w:val="2"/>
          <w:sz w:val="28"/>
          <w:szCs w:val="28"/>
        </w:rPr>
        <w:t xml:space="preserve">т разъяснения технической спецификации. </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 xml:space="preserve">46. Заказчик не позднее одного рабочего дня со дня принятия решения, указанного в пункте 45 настоящей КД размещает на веб-портале протокол рассмотрения замечаний к технической спецификации </w:t>
      </w:r>
      <w:r w:rsidR="006866EF" w:rsidRPr="008C47C0">
        <w:rPr>
          <w:rFonts w:ascii="Times New Roman" w:hAnsi="Times New Roman" w:cs="Times New Roman"/>
          <w:spacing w:val="2"/>
          <w:sz w:val="28"/>
          <w:szCs w:val="28"/>
        </w:rPr>
        <w:t xml:space="preserve">заказчика </w:t>
      </w:r>
      <w:r w:rsidRPr="008C47C0">
        <w:rPr>
          <w:rFonts w:ascii="Times New Roman" w:hAnsi="Times New Roman" w:cs="Times New Roman"/>
          <w:spacing w:val="2"/>
          <w:sz w:val="28"/>
          <w:szCs w:val="28"/>
        </w:rPr>
        <w:t xml:space="preserve">согласно </w:t>
      </w:r>
      <w:hyperlink r:id="rId20" w:anchor="z2486" w:history="1">
        <w:r w:rsidRPr="008C47C0">
          <w:rPr>
            <w:rFonts w:ascii="Times New Roman" w:hAnsi="Times New Roman" w:cs="Times New Roman"/>
            <w:sz w:val="28"/>
            <w:szCs w:val="28"/>
          </w:rPr>
          <w:t xml:space="preserve">приложению </w:t>
        </w:r>
        <w:r w:rsidR="009D4CA1" w:rsidRPr="008C47C0">
          <w:rPr>
            <w:rFonts w:ascii="Times New Roman" w:hAnsi="Times New Roman" w:cs="Times New Roman"/>
            <w:sz w:val="28"/>
            <w:szCs w:val="28"/>
          </w:rPr>
          <w:t>12</w:t>
        </w:r>
      </w:hyperlink>
      <w:r w:rsidR="002B4713" w:rsidRPr="008C47C0">
        <w:rPr>
          <w:rFonts w:ascii="Times New Roman" w:hAnsi="Times New Roman" w:cs="Times New Roman"/>
          <w:spacing w:val="2"/>
          <w:sz w:val="28"/>
          <w:szCs w:val="28"/>
        </w:rPr>
        <w:t xml:space="preserve"> к настоящей</w:t>
      </w:r>
      <w:r w:rsidRPr="008C47C0">
        <w:rPr>
          <w:rFonts w:ascii="Times New Roman" w:hAnsi="Times New Roman" w:cs="Times New Roman"/>
          <w:spacing w:val="2"/>
          <w:sz w:val="28"/>
          <w:szCs w:val="28"/>
        </w:rPr>
        <w:t xml:space="preserve"> </w:t>
      </w:r>
      <w:r w:rsidR="002B4713" w:rsidRPr="008C47C0">
        <w:rPr>
          <w:rFonts w:ascii="Times New Roman" w:hAnsi="Times New Roman" w:cs="Times New Roman"/>
          <w:spacing w:val="2"/>
          <w:sz w:val="28"/>
          <w:szCs w:val="28"/>
        </w:rPr>
        <w:t>КД</w:t>
      </w:r>
      <w:r w:rsidRPr="008C47C0">
        <w:rPr>
          <w:rFonts w:ascii="Times New Roman" w:hAnsi="Times New Roman" w:cs="Times New Roman"/>
          <w:spacing w:val="2"/>
          <w:sz w:val="28"/>
          <w:szCs w:val="28"/>
        </w:rPr>
        <w:t>.</w:t>
      </w:r>
    </w:p>
    <w:p w:rsidR="009D4CA1" w:rsidRPr="008C47C0" w:rsidRDefault="00515BD7" w:rsidP="009D4CA1">
      <w:pPr>
        <w:spacing w:after="0" w:line="240" w:lineRule="auto"/>
        <w:ind w:firstLine="709"/>
        <w:jc w:val="both"/>
        <w:textAlignment w:val="baseline"/>
      </w:pPr>
      <w:r w:rsidRPr="008C47C0">
        <w:rPr>
          <w:rFonts w:ascii="Times New Roman" w:hAnsi="Times New Roman" w:cs="Times New Roman"/>
          <w:spacing w:val="2"/>
          <w:sz w:val="28"/>
          <w:szCs w:val="28"/>
        </w:rPr>
        <w:t>47. При отсутствии замечаний к технической спецификации, а также запросов о ее разъяснении, автоматически формируется протокол рассмотрения замечаний к технической спецификации, в котором указывается отсутствие заме</w:t>
      </w:r>
      <w:r w:rsidR="009D4CA1" w:rsidRPr="008C47C0">
        <w:rPr>
          <w:rFonts w:ascii="Times New Roman" w:hAnsi="Times New Roman" w:cs="Times New Roman"/>
          <w:spacing w:val="2"/>
          <w:sz w:val="28"/>
          <w:szCs w:val="28"/>
        </w:rPr>
        <w:t>чаний и запросов о разъяснении.</w:t>
      </w:r>
      <w:r w:rsidR="009D4CA1" w:rsidRPr="008C47C0">
        <w:t xml:space="preserve"> </w:t>
      </w:r>
    </w:p>
    <w:p w:rsidR="009D4CA1" w:rsidRPr="008C47C0" w:rsidRDefault="00E71B86" w:rsidP="009D4CA1">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lastRenderedPageBreak/>
        <w:t xml:space="preserve">48. </w:t>
      </w:r>
      <w:r w:rsidR="009D4CA1" w:rsidRPr="008C47C0">
        <w:rPr>
          <w:rFonts w:ascii="Times New Roman" w:hAnsi="Times New Roman" w:cs="Times New Roman"/>
          <w:spacing w:val="2"/>
          <w:sz w:val="28"/>
          <w:szCs w:val="28"/>
        </w:rPr>
        <w:t>Протокол рассмотрения замечаний к технической спецификации размещается в рабочие дни в рабочее время (с 09.00 до 18:00 по времени города Нур-Султан</w:t>
      </w:r>
      <w:r w:rsidR="00400811">
        <w:rPr>
          <w:rFonts w:ascii="Times New Roman" w:hAnsi="Times New Roman" w:cs="Times New Roman"/>
          <w:spacing w:val="2"/>
          <w:sz w:val="28"/>
          <w:szCs w:val="28"/>
        </w:rPr>
        <w:t>а</w:t>
      </w:r>
      <w:r w:rsidR="009D4CA1" w:rsidRPr="008C47C0">
        <w:rPr>
          <w:rFonts w:ascii="Times New Roman" w:hAnsi="Times New Roman" w:cs="Times New Roman"/>
          <w:spacing w:val="2"/>
          <w:sz w:val="28"/>
          <w:szCs w:val="28"/>
        </w:rPr>
        <w:t>).</w:t>
      </w:r>
    </w:p>
    <w:p w:rsidR="00515BD7" w:rsidRPr="008C47C0" w:rsidRDefault="009D4CA1" w:rsidP="009D4CA1">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 xml:space="preserve">При этом, </w:t>
      </w:r>
      <w:r w:rsidR="00614C2C" w:rsidRPr="008C47C0">
        <w:rPr>
          <w:rFonts w:ascii="Times New Roman" w:hAnsi="Times New Roman" w:cs="Times New Roman"/>
          <w:spacing w:val="2"/>
          <w:sz w:val="28"/>
          <w:szCs w:val="28"/>
        </w:rPr>
        <w:t xml:space="preserve">прием конкурсных ценовых предложений </w:t>
      </w:r>
      <w:r w:rsidRPr="008C47C0">
        <w:rPr>
          <w:rFonts w:ascii="Times New Roman" w:hAnsi="Times New Roman" w:cs="Times New Roman"/>
          <w:spacing w:val="2"/>
          <w:sz w:val="28"/>
          <w:szCs w:val="28"/>
        </w:rPr>
        <w:t>осуществляется на следующий рабочий день (с 09.00 по времени города Нур-Султан</w:t>
      </w:r>
      <w:r w:rsidR="00400811">
        <w:rPr>
          <w:rFonts w:ascii="Times New Roman" w:hAnsi="Times New Roman" w:cs="Times New Roman"/>
          <w:spacing w:val="2"/>
          <w:sz w:val="28"/>
          <w:szCs w:val="28"/>
        </w:rPr>
        <w:t>а</w:t>
      </w:r>
      <w:r w:rsidRPr="008C47C0">
        <w:rPr>
          <w:rFonts w:ascii="Times New Roman" w:hAnsi="Times New Roman" w:cs="Times New Roman"/>
          <w:spacing w:val="2"/>
          <w:sz w:val="28"/>
          <w:szCs w:val="28"/>
        </w:rPr>
        <w:t xml:space="preserve">) после дня размещения протокола </w:t>
      </w:r>
      <w:r w:rsidR="00614C2C" w:rsidRPr="008C47C0">
        <w:rPr>
          <w:rFonts w:ascii="Times New Roman" w:hAnsi="Times New Roman" w:cs="Times New Roman"/>
          <w:spacing w:val="2"/>
          <w:sz w:val="28"/>
          <w:szCs w:val="28"/>
        </w:rPr>
        <w:t>рассмотрения замечаний к технической спецификации</w:t>
      </w:r>
      <w:r w:rsidRPr="008C47C0">
        <w:rPr>
          <w:rFonts w:ascii="Times New Roman" w:hAnsi="Times New Roman" w:cs="Times New Roman"/>
          <w:spacing w:val="2"/>
          <w:sz w:val="28"/>
          <w:szCs w:val="28"/>
        </w:rPr>
        <w:t>.</w:t>
      </w:r>
    </w:p>
    <w:p w:rsidR="00515BD7" w:rsidRPr="008C47C0" w:rsidRDefault="00E71B86"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49</w:t>
      </w:r>
      <w:r w:rsidR="00515BD7" w:rsidRPr="008C47C0">
        <w:rPr>
          <w:rFonts w:ascii="Times New Roman" w:hAnsi="Times New Roman" w:cs="Times New Roman"/>
          <w:spacing w:val="2"/>
          <w:sz w:val="28"/>
          <w:szCs w:val="28"/>
        </w:rPr>
        <w:t>. Конкурсное ценовое предложение представляется участником рамочного соглашения в течение двух рабочих дней со дня размещения протокола рассмотрения замечаний к технической спецификации</w:t>
      </w:r>
      <w:r w:rsidR="006866EF" w:rsidRPr="008C47C0">
        <w:t xml:space="preserve"> </w:t>
      </w:r>
      <w:r w:rsidR="006866EF" w:rsidRPr="008C47C0">
        <w:rPr>
          <w:rFonts w:ascii="Times New Roman" w:hAnsi="Times New Roman" w:cs="Times New Roman"/>
          <w:spacing w:val="2"/>
          <w:sz w:val="28"/>
          <w:szCs w:val="28"/>
        </w:rPr>
        <w:t>по форме согласно приложению 13 к настоящей КД.</w:t>
      </w:r>
    </w:p>
    <w:p w:rsidR="00515BD7" w:rsidRPr="008C47C0" w:rsidRDefault="00E71B86"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50</w:t>
      </w:r>
      <w:r w:rsidR="00515BD7" w:rsidRPr="008C47C0">
        <w:rPr>
          <w:rFonts w:ascii="Times New Roman" w:hAnsi="Times New Roman" w:cs="Times New Roman"/>
          <w:spacing w:val="2"/>
          <w:sz w:val="28"/>
          <w:szCs w:val="28"/>
        </w:rPr>
        <w:t>. Конкурсное ценовое предложение участника рамочного соглашения является формой выражения его согласия с требованиями и условиями осуществления государственных закупок, установленными заказчиком.</w:t>
      </w:r>
    </w:p>
    <w:p w:rsidR="00515BD7" w:rsidRPr="008C47C0" w:rsidRDefault="00E71B86"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51</w:t>
      </w:r>
      <w:r w:rsidR="00515BD7" w:rsidRPr="008C47C0">
        <w:rPr>
          <w:rFonts w:ascii="Times New Roman" w:hAnsi="Times New Roman" w:cs="Times New Roman"/>
          <w:spacing w:val="2"/>
          <w:sz w:val="28"/>
          <w:szCs w:val="28"/>
        </w:rPr>
        <w:t>. Договор заключается с участником рамочного соглашения, цена которого является наименьшей.</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 xml:space="preserve">При равенстве ценовых предложений участников рамочного соглашения победителем </w:t>
      </w:r>
      <w:r w:rsidR="002B4713" w:rsidRPr="008C47C0">
        <w:rPr>
          <w:rFonts w:ascii="Times New Roman" w:hAnsi="Times New Roman" w:cs="Times New Roman"/>
          <w:spacing w:val="2"/>
          <w:sz w:val="28"/>
          <w:szCs w:val="28"/>
        </w:rPr>
        <w:t xml:space="preserve">второго этапа конкурса </w:t>
      </w:r>
      <w:r w:rsidRPr="008C47C0">
        <w:rPr>
          <w:rFonts w:ascii="Times New Roman" w:hAnsi="Times New Roman" w:cs="Times New Roman"/>
          <w:spacing w:val="2"/>
          <w:sz w:val="28"/>
          <w:szCs w:val="28"/>
        </w:rPr>
        <w:t>признается участник, заявка на участие, которого пос</w:t>
      </w:r>
      <w:r w:rsidR="002B4713" w:rsidRPr="008C47C0">
        <w:rPr>
          <w:rFonts w:ascii="Times New Roman" w:hAnsi="Times New Roman" w:cs="Times New Roman"/>
          <w:spacing w:val="2"/>
          <w:sz w:val="28"/>
          <w:szCs w:val="28"/>
        </w:rPr>
        <w:t>тупила ранее заявок на участие</w:t>
      </w:r>
      <w:r w:rsidRPr="008C47C0">
        <w:rPr>
          <w:rFonts w:ascii="Times New Roman" w:hAnsi="Times New Roman" w:cs="Times New Roman"/>
          <w:spacing w:val="2"/>
          <w:sz w:val="28"/>
          <w:szCs w:val="28"/>
        </w:rPr>
        <w:t xml:space="preserve"> </w:t>
      </w:r>
      <w:r w:rsidR="002B4713" w:rsidRPr="008C47C0">
        <w:rPr>
          <w:rFonts w:ascii="Times New Roman" w:hAnsi="Times New Roman" w:cs="Times New Roman"/>
          <w:spacing w:val="2"/>
          <w:sz w:val="28"/>
          <w:szCs w:val="28"/>
        </w:rPr>
        <w:t>во втором этапе конкурса</w:t>
      </w:r>
      <w:r w:rsidRPr="008C47C0">
        <w:rPr>
          <w:rFonts w:ascii="Times New Roman" w:hAnsi="Times New Roman" w:cs="Times New Roman"/>
          <w:spacing w:val="2"/>
          <w:sz w:val="28"/>
          <w:szCs w:val="28"/>
        </w:rPr>
        <w:t xml:space="preserve"> других участников рамочного соглашения.</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A360BA" w:rsidRPr="008C47C0" w:rsidRDefault="00A360B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2B4713" w:rsidP="00B31621">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10. Договор о государственных закупках</w:t>
      </w:r>
    </w:p>
    <w:p w:rsidR="00B31621" w:rsidRPr="008C47C0" w:rsidRDefault="00B31621" w:rsidP="00B31621">
      <w:pPr>
        <w:spacing w:after="0" w:line="240" w:lineRule="auto"/>
        <w:jc w:val="center"/>
        <w:textAlignment w:val="baseline"/>
        <w:rPr>
          <w:rFonts w:ascii="Times New Roman" w:eastAsia="Times New Roman" w:hAnsi="Times New Roman" w:cs="Times New Roman"/>
          <w:spacing w:val="2"/>
          <w:sz w:val="28"/>
          <w:szCs w:val="28"/>
          <w:lang w:eastAsia="ru-RU"/>
        </w:rPr>
      </w:pP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52</w:t>
      </w:r>
      <w:r w:rsidR="00515BD7" w:rsidRPr="008C47C0">
        <w:rPr>
          <w:rFonts w:ascii="Times New Roman" w:eastAsia="Times New Roman" w:hAnsi="Times New Roman" w:cs="Times New Roman"/>
          <w:spacing w:val="2"/>
          <w:sz w:val="28"/>
          <w:szCs w:val="28"/>
          <w:lang w:eastAsia="ru-RU"/>
        </w:rPr>
        <w:t xml:space="preserve">. Договор о государственных закупках (далее – </w:t>
      </w:r>
      <w:r w:rsidR="00B31621" w:rsidRPr="008C47C0">
        <w:rPr>
          <w:rFonts w:ascii="Times New Roman" w:eastAsia="Times New Roman" w:hAnsi="Times New Roman" w:cs="Times New Roman"/>
          <w:spacing w:val="2"/>
          <w:sz w:val="28"/>
          <w:szCs w:val="28"/>
          <w:lang w:eastAsia="ru-RU"/>
        </w:rPr>
        <w:t>Д</w:t>
      </w:r>
      <w:r w:rsidR="00515BD7" w:rsidRPr="008C47C0">
        <w:rPr>
          <w:rFonts w:ascii="Times New Roman" w:eastAsia="Times New Roman" w:hAnsi="Times New Roman" w:cs="Times New Roman"/>
          <w:spacing w:val="2"/>
          <w:sz w:val="28"/>
          <w:szCs w:val="28"/>
          <w:lang w:eastAsia="ru-RU"/>
        </w:rPr>
        <w:t xml:space="preserve">оговор) заключается посредством веб-портала между заказчиком и поставщиком, удостоверенный электронными цифровыми подписями, за исключением случаев, предусмотренных </w:t>
      </w:r>
      <w:hyperlink r:id="rId21" w:anchor="z53" w:history="1">
        <w:r w:rsidR="00515BD7" w:rsidRPr="008C47C0">
          <w:rPr>
            <w:rFonts w:ascii="Times New Roman" w:eastAsia="Times New Roman" w:hAnsi="Times New Roman" w:cs="Times New Roman"/>
            <w:spacing w:val="2"/>
            <w:sz w:val="28"/>
            <w:szCs w:val="28"/>
            <w:lang w:eastAsia="ru-RU"/>
          </w:rPr>
          <w:t>Законом</w:t>
        </w:r>
      </w:hyperlink>
      <w:r w:rsidR="00515BD7" w:rsidRPr="008C47C0">
        <w:rPr>
          <w:rFonts w:ascii="Times New Roman" w:eastAsia="Times New Roman" w:hAnsi="Times New Roman" w:cs="Times New Roman"/>
          <w:spacing w:val="2"/>
          <w:sz w:val="28"/>
          <w:szCs w:val="28"/>
          <w:lang w:eastAsia="ru-RU"/>
        </w:rPr>
        <w:t>.</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Заказчик направляет победителю проект договора, составленный в соответствии с типовым договором, согласно </w:t>
      </w:r>
      <w:hyperlink r:id="rId22" w:anchor="z3172" w:history="1">
        <w:r w:rsidRPr="008C47C0">
          <w:rPr>
            <w:rFonts w:ascii="Times New Roman" w:eastAsia="Times New Roman" w:hAnsi="Times New Roman" w:cs="Times New Roman"/>
            <w:spacing w:val="2"/>
            <w:sz w:val="28"/>
            <w:szCs w:val="28"/>
            <w:lang w:eastAsia="ru-RU"/>
          </w:rPr>
          <w:t>приложениям 33</w:t>
        </w:r>
      </w:hyperlink>
      <w:r w:rsidRPr="008C47C0">
        <w:rPr>
          <w:rFonts w:ascii="Times New Roman" w:eastAsia="Times New Roman" w:hAnsi="Times New Roman" w:cs="Times New Roman"/>
          <w:spacing w:val="2"/>
          <w:sz w:val="28"/>
          <w:szCs w:val="28"/>
          <w:lang w:eastAsia="ru-RU"/>
        </w:rPr>
        <w:t xml:space="preserve">, </w:t>
      </w:r>
      <w:hyperlink r:id="rId23" w:anchor="z3305" w:history="1">
        <w:r w:rsidRPr="008C47C0">
          <w:rPr>
            <w:rFonts w:ascii="Times New Roman" w:eastAsia="Times New Roman" w:hAnsi="Times New Roman" w:cs="Times New Roman"/>
            <w:spacing w:val="2"/>
            <w:sz w:val="28"/>
            <w:szCs w:val="28"/>
            <w:lang w:eastAsia="ru-RU"/>
          </w:rPr>
          <w:t>34</w:t>
        </w:r>
      </w:hyperlink>
      <w:r w:rsidRPr="008C47C0">
        <w:rPr>
          <w:rFonts w:ascii="Times New Roman" w:eastAsia="Times New Roman" w:hAnsi="Times New Roman" w:cs="Times New Roman"/>
          <w:spacing w:val="2"/>
          <w:sz w:val="28"/>
          <w:szCs w:val="28"/>
          <w:lang w:eastAsia="ru-RU"/>
        </w:rPr>
        <w:t xml:space="preserve">, </w:t>
      </w:r>
      <w:hyperlink r:id="rId24" w:anchor="z3467" w:history="1">
        <w:r w:rsidRPr="008C47C0">
          <w:rPr>
            <w:rFonts w:ascii="Times New Roman" w:eastAsia="Times New Roman" w:hAnsi="Times New Roman" w:cs="Times New Roman"/>
            <w:spacing w:val="2"/>
            <w:sz w:val="28"/>
            <w:szCs w:val="28"/>
            <w:lang w:eastAsia="ru-RU"/>
          </w:rPr>
          <w:t>35</w:t>
        </w:r>
      </w:hyperlink>
      <w:r w:rsidRPr="008C47C0">
        <w:rPr>
          <w:rFonts w:ascii="Times New Roman" w:eastAsia="Times New Roman" w:hAnsi="Times New Roman" w:cs="Times New Roman"/>
          <w:spacing w:val="2"/>
          <w:sz w:val="28"/>
          <w:szCs w:val="28"/>
          <w:lang w:eastAsia="ru-RU"/>
        </w:rPr>
        <w:t xml:space="preserve">, </w:t>
      </w:r>
      <w:hyperlink r:id="rId25" w:anchor="z3615" w:history="1">
        <w:r w:rsidRPr="008C47C0">
          <w:rPr>
            <w:rFonts w:ascii="Times New Roman" w:eastAsia="Times New Roman" w:hAnsi="Times New Roman" w:cs="Times New Roman"/>
            <w:spacing w:val="2"/>
            <w:sz w:val="28"/>
            <w:szCs w:val="28"/>
            <w:lang w:eastAsia="ru-RU"/>
          </w:rPr>
          <w:t>36</w:t>
        </w:r>
      </w:hyperlink>
      <w:r w:rsidRPr="008C47C0">
        <w:rPr>
          <w:rFonts w:ascii="Times New Roman" w:eastAsia="Times New Roman" w:hAnsi="Times New Roman" w:cs="Times New Roman"/>
          <w:spacing w:val="2"/>
          <w:sz w:val="28"/>
          <w:szCs w:val="28"/>
          <w:lang w:eastAsia="ru-RU"/>
        </w:rPr>
        <w:t xml:space="preserve"> и </w:t>
      </w:r>
      <w:hyperlink r:id="rId26" w:anchor="z3758" w:history="1">
        <w:r w:rsidRPr="008C47C0">
          <w:rPr>
            <w:rFonts w:ascii="Times New Roman" w:eastAsia="Times New Roman" w:hAnsi="Times New Roman" w:cs="Times New Roman"/>
            <w:spacing w:val="2"/>
            <w:sz w:val="28"/>
            <w:szCs w:val="28"/>
            <w:lang w:eastAsia="ru-RU"/>
          </w:rPr>
          <w:t>37</w:t>
        </w:r>
      </w:hyperlink>
      <w:r w:rsidRPr="008C47C0">
        <w:rPr>
          <w:rFonts w:ascii="Times New Roman" w:eastAsia="Times New Roman" w:hAnsi="Times New Roman" w:cs="Times New Roman"/>
          <w:spacing w:val="2"/>
          <w:sz w:val="28"/>
          <w:szCs w:val="28"/>
          <w:lang w:eastAsia="ru-RU"/>
        </w:rPr>
        <w:t xml:space="preserve"> к Правилам, за исключением лица, имеющего ограничения, предусмотренные подпунктами 3), 4), 5) и 6) пункта 1 </w:t>
      </w:r>
      <w:hyperlink r:id="rId27" w:anchor="z6" w:history="1">
        <w:r w:rsidRPr="008C47C0">
          <w:rPr>
            <w:rFonts w:ascii="Times New Roman" w:eastAsia="Times New Roman" w:hAnsi="Times New Roman" w:cs="Times New Roman"/>
            <w:spacing w:val="2"/>
            <w:sz w:val="28"/>
            <w:szCs w:val="28"/>
            <w:lang w:eastAsia="ru-RU"/>
          </w:rPr>
          <w:t>статьи 6</w:t>
        </w:r>
      </w:hyperlink>
      <w:r w:rsidRPr="008C47C0">
        <w:rPr>
          <w:rFonts w:ascii="Times New Roman" w:eastAsia="Times New Roman" w:hAnsi="Times New Roman" w:cs="Times New Roman"/>
          <w:spacing w:val="2"/>
          <w:sz w:val="28"/>
          <w:szCs w:val="28"/>
          <w:lang w:eastAsia="ru-RU"/>
        </w:rPr>
        <w:t xml:space="preserve"> Закона, определяемые </w:t>
      </w:r>
      <w:r w:rsidR="00BA4EFA" w:rsidRPr="008C47C0">
        <w:rPr>
          <w:rFonts w:ascii="Times New Roman" w:eastAsia="Times New Roman" w:hAnsi="Times New Roman" w:cs="Times New Roman"/>
          <w:spacing w:val="2"/>
          <w:sz w:val="28"/>
          <w:szCs w:val="28"/>
          <w:lang w:eastAsia="ru-RU"/>
        </w:rPr>
        <w:br/>
      </w:r>
      <w:r w:rsidRPr="008C47C0">
        <w:rPr>
          <w:rFonts w:ascii="Times New Roman" w:eastAsia="Times New Roman" w:hAnsi="Times New Roman" w:cs="Times New Roman"/>
          <w:spacing w:val="2"/>
          <w:sz w:val="28"/>
          <w:szCs w:val="28"/>
          <w:lang w:eastAsia="ru-RU"/>
        </w:rPr>
        <w:t>веб-порталом автоматически, в течение пяти рабочих дней со дня истечения срока на обжалование протокола об итогах государственных закупок способом конкурса.</w:t>
      </w:r>
    </w:p>
    <w:p w:rsidR="00515BD7" w:rsidRPr="008C47C0" w:rsidRDefault="006866EF"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w:t>
      </w:r>
      <w:r w:rsidR="00E71B86" w:rsidRPr="008C47C0">
        <w:rPr>
          <w:rFonts w:ascii="Times New Roman" w:eastAsia="Times New Roman" w:hAnsi="Times New Roman" w:cs="Times New Roman"/>
          <w:spacing w:val="2"/>
          <w:sz w:val="28"/>
          <w:szCs w:val="28"/>
          <w:lang w:eastAsia="ru-RU"/>
        </w:rPr>
        <w:t>3</w:t>
      </w:r>
      <w:r w:rsidR="00515BD7" w:rsidRPr="008C47C0">
        <w:rPr>
          <w:rFonts w:ascii="Times New Roman" w:eastAsia="Times New Roman" w:hAnsi="Times New Roman" w:cs="Times New Roman"/>
          <w:spacing w:val="2"/>
          <w:sz w:val="28"/>
          <w:szCs w:val="28"/>
          <w:lang w:eastAsia="ru-RU"/>
        </w:rPr>
        <w:t>. В случаях, когда процедуры выбора поставщика, в том числе процедуры обжалования итогов государственных закупок, проведенных в рамках предварительного годового плана государственных закупок, завершены до утверждения соответствующего бюджета (плана развития, индивидуального плана финансирования) проект договора направляется победителю в течение пяти рабочих дней со дня утверждения соответствующего бюджета (плана развития, индивидуального плана финансирования).</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5</w:t>
      </w:r>
      <w:r w:rsidR="00E71B86" w:rsidRPr="008C47C0">
        <w:rPr>
          <w:rFonts w:ascii="Times New Roman" w:eastAsia="Times New Roman" w:hAnsi="Times New Roman" w:cs="Times New Roman"/>
          <w:spacing w:val="2"/>
          <w:sz w:val="28"/>
          <w:szCs w:val="28"/>
          <w:lang w:eastAsia="ru-RU"/>
        </w:rPr>
        <w:t>4</w:t>
      </w:r>
      <w:r w:rsidRPr="008C47C0">
        <w:rPr>
          <w:rFonts w:ascii="Times New Roman" w:eastAsia="Times New Roman" w:hAnsi="Times New Roman" w:cs="Times New Roman"/>
          <w:spacing w:val="2"/>
          <w:sz w:val="28"/>
          <w:szCs w:val="28"/>
          <w:lang w:eastAsia="ru-RU"/>
        </w:rPr>
        <w:t xml:space="preserve">. Проект договора в соответствии с </w:t>
      </w:r>
      <w:hyperlink r:id="rId28" w:anchor="z245" w:history="1">
        <w:r w:rsidRPr="008C47C0">
          <w:rPr>
            <w:rFonts w:ascii="Times New Roman" w:eastAsia="Times New Roman" w:hAnsi="Times New Roman" w:cs="Times New Roman"/>
            <w:spacing w:val="2"/>
            <w:sz w:val="28"/>
            <w:szCs w:val="28"/>
            <w:lang w:eastAsia="ru-RU"/>
          </w:rPr>
          <w:t>пунктом 3</w:t>
        </w:r>
      </w:hyperlink>
      <w:r w:rsidRPr="008C47C0">
        <w:rPr>
          <w:rFonts w:ascii="Times New Roman" w:eastAsia="Times New Roman" w:hAnsi="Times New Roman" w:cs="Times New Roman"/>
          <w:spacing w:val="2"/>
          <w:sz w:val="28"/>
          <w:szCs w:val="28"/>
          <w:lang w:eastAsia="ru-RU"/>
        </w:rPr>
        <w:t xml:space="preserve"> статьи 43 Закона удостоверяется победителем конкурса посредством электронной цифровой подписи в течение трех рабочих дней со дня поступления на веб-портал уведомления с приложением проекта договора.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w:t>
      </w:r>
      <w:r w:rsidR="00E71B86" w:rsidRPr="008C47C0">
        <w:rPr>
          <w:rFonts w:ascii="Times New Roman" w:eastAsia="Times New Roman" w:hAnsi="Times New Roman" w:cs="Times New Roman"/>
          <w:spacing w:val="2"/>
          <w:sz w:val="28"/>
          <w:szCs w:val="28"/>
          <w:lang w:eastAsia="ru-RU"/>
        </w:rPr>
        <w:t>5</w:t>
      </w:r>
      <w:r w:rsidRPr="008C47C0">
        <w:rPr>
          <w:rFonts w:ascii="Times New Roman" w:eastAsia="Times New Roman" w:hAnsi="Times New Roman" w:cs="Times New Roman"/>
          <w:spacing w:val="2"/>
          <w:sz w:val="28"/>
          <w:szCs w:val="28"/>
          <w:lang w:eastAsia="ru-RU"/>
        </w:rPr>
        <w:t>. Заказчик в течение одного рабочего дня со дня истечения срока на обжалование протокола об итогах государственных закупок способом конкурса, направляет посредством веб-портала поставщику запрос сведений о лице, подписывающем договор, и реквизитах поставщика для оформления электронного договора.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w:t>
      </w:r>
      <w:r w:rsidR="00E71B86" w:rsidRPr="008C47C0">
        <w:rPr>
          <w:rFonts w:ascii="Times New Roman" w:eastAsia="Times New Roman" w:hAnsi="Times New Roman" w:cs="Times New Roman"/>
          <w:spacing w:val="2"/>
          <w:sz w:val="28"/>
          <w:szCs w:val="28"/>
          <w:lang w:eastAsia="ru-RU"/>
        </w:rPr>
        <w:t>6</w:t>
      </w:r>
      <w:r w:rsidRPr="008C47C0">
        <w:rPr>
          <w:rFonts w:ascii="Times New Roman" w:eastAsia="Times New Roman" w:hAnsi="Times New Roman" w:cs="Times New Roman"/>
          <w:spacing w:val="2"/>
          <w:sz w:val="28"/>
          <w:szCs w:val="28"/>
          <w:lang w:eastAsia="ru-RU"/>
        </w:rPr>
        <w:t>. Потенциальный поставщик в течение трех рабочих дней со дня получения на веб-портале соответствующего запроса заполняет и подтверждает сведения о лице, подписывающем договор, и реквизиты поставщика.</w:t>
      </w:r>
    </w:p>
    <w:p w:rsidR="00515BD7" w:rsidRPr="008C47C0" w:rsidRDefault="008E2650"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 отсутствии</w:t>
      </w:r>
      <w:r w:rsidR="00515BD7" w:rsidRPr="008C47C0">
        <w:rPr>
          <w:rFonts w:ascii="Times New Roman" w:eastAsia="Times New Roman" w:hAnsi="Times New Roman" w:cs="Times New Roman"/>
          <w:spacing w:val="2"/>
          <w:sz w:val="28"/>
          <w:szCs w:val="28"/>
          <w:lang w:eastAsia="ru-RU"/>
        </w:rPr>
        <w:t xml:space="preserve"> подтверждения потенциального поставщика сведений о лице, подписывающем договор, и его реквизитов, заказчик подписывает договор в соответствии с регистрационными данными потенциального поставщика, размещенными на веб-портале.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w:t>
      </w:r>
      <w:r w:rsidR="00E71B86" w:rsidRPr="008C47C0">
        <w:rPr>
          <w:rFonts w:ascii="Times New Roman" w:eastAsia="Times New Roman" w:hAnsi="Times New Roman" w:cs="Times New Roman"/>
          <w:spacing w:val="2"/>
          <w:sz w:val="28"/>
          <w:szCs w:val="28"/>
          <w:lang w:eastAsia="ru-RU"/>
        </w:rPr>
        <w:t>7</w:t>
      </w:r>
      <w:r w:rsidRPr="008C47C0">
        <w:rPr>
          <w:rFonts w:ascii="Times New Roman" w:eastAsia="Times New Roman" w:hAnsi="Times New Roman" w:cs="Times New Roman"/>
          <w:spacing w:val="2"/>
          <w:sz w:val="28"/>
          <w:szCs w:val="28"/>
          <w:lang w:eastAsia="ru-RU"/>
        </w:rPr>
        <w:t xml:space="preserve">. Заказчик не позднее одного рабочего дня со дня истечения срока подтверждения потенциальным поставщиком сведений в соответствии с пунктом </w:t>
      </w:r>
      <w:r w:rsidR="002B4713" w:rsidRPr="008C47C0">
        <w:rPr>
          <w:rFonts w:ascii="Times New Roman" w:eastAsia="Times New Roman" w:hAnsi="Times New Roman" w:cs="Times New Roman"/>
          <w:spacing w:val="2"/>
          <w:sz w:val="28"/>
          <w:szCs w:val="28"/>
          <w:lang w:eastAsia="ru-RU"/>
        </w:rPr>
        <w:t>56</w:t>
      </w:r>
      <w:r w:rsidR="007E3C24" w:rsidRPr="008C47C0">
        <w:rPr>
          <w:rFonts w:ascii="Times New Roman" w:eastAsia="Times New Roman" w:hAnsi="Times New Roman" w:cs="Times New Roman"/>
          <w:spacing w:val="2"/>
          <w:sz w:val="28"/>
          <w:szCs w:val="28"/>
          <w:lang w:eastAsia="ru-RU"/>
        </w:rPr>
        <w:t xml:space="preserve"> настоящей КД</w:t>
      </w:r>
      <w:r w:rsidRPr="008C47C0">
        <w:rPr>
          <w:rFonts w:ascii="Times New Roman" w:eastAsia="Times New Roman" w:hAnsi="Times New Roman" w:cs="Times New Roman"/>
          <w:spacing w:val="2"/>
          <w:sz w:val="28"/>
          <w:szCs w:val="28"/>
          <w:lang w:eastAsia="ru-RU"/>
        </w:rPr>
        <w:t>, формирует проект договора, удостоверенный электронной цифровой подписью, и направляет для подписания потенциальному поставщику.</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w:t>
      </w:r>
      <w:r w:rsidR="00E71B86" w:rsidRPr="008C47C0">
        <w:rPr>
          <w:rFonts w:ascii="Times New Roman" w:eastAsia="Times New Roman" w:hAnsi="Times New Roman" w:cs="Times New Roman"/>
          <w:spacing w:val="2"/>
          <w:sz w:val="28"/>
          <w:szCs w:val="28"/>
          <w:lang w:eastAsia="ru-RU"/>
        </w:rPr>
        <w:t>8</w:t>
      </w:r>
      <w:r w:rsidRPr="008C47C0">
        <w:rPr>
          <w:rFonts w:ascii="Times New Roman" w:eastAsia="Times New Roman" w:hAnsi="Times New Roman" w:cs="Times New Roman"/>
          <w:spacing w:val="2"/>
          <w:sz w:val="28"/>
          <w:szCs w:val="28"/>
          <w:lang w:eastAsia="ru-RU"/>
        </w:rPr>
        <w:t xml:space="preserve">. Поставщик подписывает договор электронной цифровой подписью посредством веб-портала в сроки, установленные </w:t>
      </w:r>
      <w:hyperlink r:id="rId29" w:anchor="z53" w:history="1">
        <w:r w:rsidRPr="008C47C0">
          <w:rPr>
            <w:rFonts w:ascii="Times New Roman" w:eastAsia="Times New Roman" w:hAnsi="Times New Roman" w:cs="Times New Roman"/>
            <w:spacing w:val="2"/>
            <w:sz w:val="28"/>
            <w:szCs w:val="28"/>
            <w:lang w:eastAsia="ru-RU"/>
          </w:rPr>
          <w:t>Законом</w:t>
        </w:r>
      </w:hyperlink>
      <w:r w:rsidRPr="008C47C0">
        <w:rPr>
          <w:rFonts w:ascii="Times New Roman" w:eastAsia="Times New Roman" w:hAnsi="Times New Roman" w:cs="Times New Roman"/>
          <w:spacing w:val="2"/>
          <w:sz w:val="28"/>
          <w:szCs w:val="28"/>
          <w:lang w:eastAsia="ru-RU"/>
        </w:rPr>
        <w:t xml:space="preserve"> и Правилами.</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5</w:t>
      </w:r>
      <w:r w:rsidR="00E71B86" w:rsidRPr="008C47C0">
        <w:rPr>
          <w:rFonts w:ascii="Times New Roman" w:eastAsia="Times New Roman" w:hAnsi="Times New Roman" w:cs="Times New Roman"/>
          <w:spacing w:val="2"/>
          <w:sz w:val="28"/>
          <w:szCs w:val="28"/>
          <w:lang w:eastAsia="ru-RU"/>
        </w:rPr>
        <w:t>9</w:t>
      </w:r>
      <w:r w:rsidRPr="008C47C0">
        <w:rPr>
          <w:rFonts w:ascii="Times New Roman" w:eastAsia="Times New Roman" w:hAnsi="Times New Roman" w:cs="Times New Roman"/>
          <w:spacing w:val="2"/>
          <w:sz w:val="28"/>
          <w:szCs w:val="28"/>
          <w:lang w:eastAsia="ru-RU"/>
        </w:rPr>
        <w:t>. Если потенциальный поставщик, определенный победителем, не подписал в установленные Законом и настоящими Правилами сроки проект договора, заказчик в течение двух рабочих дней со дня уклонения победителя от заключения договора направляет победителю уведомление о необходимости подписания проекта договора в течение трех рабочих дней.</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60</w:t>
      </w:r>
      <w:r w:rsidR="00515BD7" w:rsidRPr="008C47C0">
        <w:rPr>
          <w:rFonts w:ascii="Times New Roman" w:eastAsia="Times New Roman" w:hAnsi="Times New Roman" w:cs="Times New Roman"/>
          <w:spacing w:val="2"/>
          <w:sz w:val="28"/>
          <w:szCs w:val="28"/>
          <w:lang w:eastAsia="ru-RU"/>
        </w:rPr>
        <w:t>. Если потенциальный поставщик в течение трех рабочих дней со дня получения посредством веб-портала уведомления не представил заказчику подписанный договор, заказчик в течение двух рабочих дней со дня уклонения победителя от заключения договора направляет потенциальному поставщику, занявшему второе место, проект договора, удостоверенный электронной цифровой подписью, посредством веб-портала государственных закупок.</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61</w:t>
      </w:r>
      <w:r w:rsidR="00515BD7" w:rsidRPr="008C47C0">
        <w:rPr>
          <w:rFonts w:ascii="Times New Roman" w:eastAsia="Times New Roman" w:hAnsi="Times New Roman" w:cs="Times New Roman"/>
          <w:spacing w:val="2"/>
          <w:sz w:val="28"/>
          <w:szCs w:val="28"/>
          <w:lang w:eastAsia="ru-RU"/>
        </w:rPr>
        <w:t xml:space="preserve">. Проект договора в соответствии с </w:t>
      </w:r>
      <w:hyperlink r:id="rId30" w:anchor="z249" w:history="1">
        <w:r w:rsidR="00515BD7" w:rsidRPr="008C47C0">
          <w:rPr>
            <w:rFonts w:ascii="Times New Roman" w:eastAsia="Times New Roman" w:hAnsi="Times New Roman" w:cs="Times New Roman"/>
            <w:spacing w:val="2"/>
            <w:sz w:val="28"/>
            <w:szCs w:val="28"/>
            <w:lang w:eastAsia="ru-RU"/>
          </w:rPr>
          <w:t>пунктом 7</w:t>
        </w:r>
      </w:hyperlink>
      <w:r w:rsidR="00515BD7" w:rsidRPr="008C47C0">
        <w:rPr>
          <w:rFonts w:ascii="Times New Roman" w:eastAsia="Times New Roman" w:hAnsi="Times New Roman" w:cs="Times New Roman"/>
          <w:spacing w:val="2"/>
          <w:sz w:val="28"/>
          <w:szCs w:val="28"/>
          <w:lang w:eastAsia="ru-RU"/>
        </w:rPr>
        <w:t xml:space="preserve"> статьи 43 Закона удостоверяется потенциальным поставщиком, занявшим второе место, посредством электронной цифровой подписи в течение трех рабочих дней со дня представления ему проекта договора.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Если потенциальный поставщик, занявший второе место, не подписал в установленный срок договор, заказчик осуществляет повторные государственные закупки.</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62</w:t>
      </w:r>
      <w:r w:rsidR="00515BD7" w:rsidRPr="008C47C0">
        <w:rPr>
          <w:rFonts w:ascii="Times New Roman" w:eastAsia="Times New Roman" w:hAnsi="Times New Roman" w:cs="Times New Roman"/>
          <w:spacing w:val="2"/>
          <w:sz w:val="28"/>
          <w:szCs w:val="28"/>
          <w:lang w:eastAsia="ru-RU"/>
        </w:rPr>
        <w:t xml:space="preserve">. Минимальный срок поставки товаров, выполнения работ, оказания услуг по договору в соответствии с </w:t>
      </w:r>
      <w:hyperlink r:id="rId31" w:anchor="z264" w:history="1">
        <w:r w:rsidR="00515BD7" w:rsidRPr="008C47C0">
          <w:rPr>
            <w:rFonts w:ascii="Times New Roman" w:eastAsia="Times New Roman" w:hAnsi="Times New Roman" w:cs="Times New Roman"/>
            <w:spacing w:val="2"/>
            <w:sz w:val="28"/>
            <w:szCs w:val="28"/>
            <w:lang w:eastAsia="ru-RU"/>
          </w:rPr>
          <w:t>пунктом 22</w:t>
        </w:r>
      </w:hyperlink>
      <w:r w:rsidR="00515BD7" w:rsidRPr="008C47C0">
        <w:rPr>
          <w:rFonts w:ascii="Times New Roman" w:eastAsia="Times New Roman" w:hAnsi="Times New Roman" w:cs="Times New Roman"/>
          <w:spacing w:val="2"/>
          <w:sz w:val="28"/>
          <w:szCs w:val="28"/>
          <w:lang w:eastAsia="ru-RU"/>
        </w:rPr>
        <w:t xml:space="preserve"> статьи 43 Закона составляет не менее срока, затрачиваемого на поставку товара, в том числе его изготовление (производство), доставку, выполнение работы, оказание услуги, но не менее пятнадцати календарных дней.</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6</w:t>
      </w:r>
      <w:r w:rsidR="00E71B86" w:rsidRPr="008C47C0">
        <w:rPr>
          <w:rFonts w:ascii="Times New Roman" w:eastAsia="Times New Roman" w:hAnsi="Times New Roman" w:cs="Times New Roman"/>
          <w:spacing w:val="2"/>
          <w:sz w:val="28"/>
          <w:szCs w:val="28"/>
          <w:lang w:eastAsia="ru-RU"/>
        </w:rPr>
        <w:t>3</w:t>
      </w:r>
      <w:r w:rsidRPr="008C47C0">
        <w:rPr>
          <w:rFonts w:ascii="Times New Roman" w:eastAsia="Times New Roman" w:hAnsi="Times New Roman" w:cs="Times New Roman"/>
          <w:spacing w:val="2"/>
          <w:sz w:val="28"/>
          <w:szCs w:val="28"/>
          <w:lang w:eastAsia="ru-RU"/>
        </w:rPr>
        <w:t xml:space="preserve">. В случае если потенциальный поставщик, признанный победителем, в сроки, установленные </w:t>
      </w:r>
      <w:hyperlink r:id="rId32" w:anchor="z53" w:history="1">
        <w:r w:rsidRPr="008C47C0">
          <w:rPr>
            <w:rFonts w:ascii="Times New Roman" w:eastAsia="Times New Roman" w:hAnsi="Times New Roman" w:cs="Times New Roman"/>
            <w:spacing w:val="2"/>
            <w:sz w:val="28"/>
            <w:szCs w:val="28"/>
            <w:lang w:eastAsia="ru-RU"/>
          </w:rPr>
          <w:t>Законом</w:t>
        </w:r>
      </w:hyperlink>
      <w:r w:rsidRPr="008C47C0">
        <w:rPr>
          <w:rFonts w:ascii="Times New Roman" w:eastAsia="Times New Roman" w:hAnsi="Times New Roman" w:cs="Times New Roman"/>
          <w:spacing w:val="2"/>
          <w:sz w:val="28"/>
          <w:szCs w:val="28"/>
          <w:lang w:eastAsia="ru-RU"/>
        </w:rPr>
        <w:t>, не представил заказчику подписанный договор или, заключив договор, не внес обеспечение исполнения договора и (или) сумму в соответствии со статьей 26 Закона, то такой потенциальный поставщик признается уклонившимся от заключения договора.</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64</w:t>
      </w:r>
      <w:r w:rsidR="00515BD7" w:rsidRPr="008C47C0">
        <w:rPr>
          <w:rFonts w:ascii="Times New Roman" w:eastAsia="Times New Roman" w:hAnsi="Times New Roman" w:cs="Times New Roman"/>
          <w:spacing w:val="2"/>
          <w:sz w:val="28"/>
          <w:szCs w:val="28"/>
          <w:lang w:eastAsia="ru-RU"/>
        </w:rPr>
        <w:t xml:space="preserve">. </w:t>
      </w:r>
      <w:r w:rsidR="008E2650" w:rsidRPr="008C47C0">
        <w:rPr>
          <w:rFonts w:ascii="Times New Roman" w:eastAsia="Times New Roman" w:hAnsi="Times New Roman" w:cs="Times New Roman"/>
          <w:spacing w:val="2"/>
          <w:sz w:val="28"/>
          <w:szCs w:val="28"/>
          <w:lang w:eastAsia="ru-RU"/>
        </w:rPr>
        <w:t>При признании</w:t>
      </w:r>
      <w:r w:rsidR="00515BD7" w:rsidRPr="008C47C0">
        <w:rPr>
          <w:rFonts w:ascii="Times New Roman" w:eastAsia="Times New Roman" w:hAnsi="Times New Roman" w:cs="Times New Roman"/>
          <w:spacing w:val="2"/>
          <w:sz w:val="28"/>
          <w:szCs w:val="28"/>
          <w:lang w:eastAsia="ru-RU"/>
        </w:rPr>
        <w:t xml:space="preserve"> потенциального поставщика, определенного победителем, уклонившимся от заключения договора, </w:t>
      </w:r>
      <w:r w:rsidR="006866EF" w:rsidRPr="008C47C0">
        <w:rPr>
          <w:rFonts w:ascii="Times New Roman" w:eastAsia="Times New Roman" w:hAnsi="Times New Roman" w:cs="Times New Roman"/>
          <w:spacing w:val="2"/>
          <w:sz w:val="28"/>
          <w:szCs w:val="28"/>
          <w:lang w:eastAsia="ru-RU"/>
        </w:rPr>
        <w:t xml:space="preserve">заказчик </w:t>
      </w:r>
      <w:r w:rsidR="00515BD7" w:rsidRPr="008C47C0">
        <w:rPr>
          <w:rFonts w:ascii="Times New Roman" w:eastAsia="Times New Roman" w:hAnsi="Times New Roman" w:cs="Times New Roman"/>
          <w:spacing w:val="2"/>
          <w:sz w:val="28"/>
          <w:szCs w:val="28"/>
          <w:lang w:eastAsia="ru-RU"/>
        </w:rPr>
        <w:t>удерживает внесенное им обеспечение заявки на участие в конкурсе в виде электронной банковской гарантии.</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6</w:t>
      </w:r>
      <w:r w:rsidR="00E71B86" w:rsidRPr="008C47C0">
        <w:rPr>
          <w:rFonts w:ascii="Times New Roman" w:eastAsia="Times New Roman" w:hAnsi="Times New Roman" w:cs="Times New Roman"/>
          <w:spacing w:val="2"/>
          <w:sz w:val="28"/>
          <w:szCs w:val="28"/>
          <w:lang w:eastAsia="ru-RU"/>
        </w:rPr>
        <w:t>5</w:t>
      </w:r>
      <w:r w:rsidRPr="008C47C0">
        <w:rPr>
          <w:rFonts w:ascii="Times New Roman" w:eastAsia="Times New Roman" w:hAnsi="Times New Roman" w:cs="Times New Roman"/>
          <w:spacing w:val="2"/>
          <w:sz w:val="28"/>
          <w:szCs w:val="28"/>
          <w:lang w:eastAsia="ru-RU"/>
        </w:rPr>
        <w:t xml:space="preserve">. Договор не может быть заключен при вынесении решения уполномоченным органом в соответствии с подпунктом 6) </w:t>
      </w:r>
      <w:hyperlink r:id="rId33" w:anchor="z16" w:history="1">
        <w:r w:rsidRPr="008C47C0">
          <w:rPr>
            <w:rFonts w:ascii="Times New Roman" w:eastAsia="Times New Roman" w:hAnsi="Times New Roman" w:cs="Times New Roman"/>
            <w:spacing w:val="2"/>
            <w:sz w:val="28"/>
            <w:szCs w:val="28"/>
            <w:lang w:eastAsia="ru-RU"/>
          </w:rPr>
          <w:t>статьи 16</w:t>
        </w:r>
      </w:hyperlink>
      <w:r w:rsidRPr="008C47C0">
        <w:rPr>
          <w:rFonts w:ascii="Times New Roman" w:eastAsia="Times New Roman" w:hAnsi="Times New Roman" w:cs="Times New Roman"/>
          <w:spacing w:val="2"/>
          <w:sz w:val="28"/>
          <w:szCs w:val="28"/>
          <w:lang w:eastAsia="ru-RU"/>
        </w:rPr>
        <w:t xml:space="preserve"> Закона, в том числе в период обжалования </w:t>
      </w:r>
      <w:r w:rsidR="002B4713" w:rsidRPr="008C47C0">
        <w:rPr>
          <w:rFonts w:ascii="Times New Roman" w:eastAsia="Times New Roman" w:hAnsi="Times New Roman" w:cs="Times New Roman"/>
          <w:spacing w:val="2"/>
          <w:sz w:val="28"/>
          <w:szCs w:val="28"/>
          <w:lang w:eastAsia="ru-RU"/>
        </w:rPr>
        <w:t>заказчиком</w:t>
      </w:r>
      <w:r w:rsidRPr="008C47C0">
        <w:rPr>
          <w:rFonts w:ascii="Times New Roman" w:eastAsia="Times New Roman" w:hAnsi="Times New Roman" w:cs="Times New Roman"/>
          <w:spacing w:val="2"/>
          <w:sz w:val="28"/>
          <w:szCs w:val="28"/>
          <w:lang w:eastAsia="ru-RU"/>
        </w:rPr>
        <w:t xml:space="preserve"> такого решения уполномоченного органа.</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66</w:t>
      </w:r>
      <w:r w:rsidR="00515BD7" w:rsidRPr="008C47C0">
        <w:rPr>
          <w:rFonts w:ascii="Times New Roman" w:eastAsia="Times New Roman" w:hAnsi="Times New Roman" w:cs="Times New Roman"/>
          <w:spacing w:val="2"/>
          <w:sz w:val="28"/>
          <w:szCs w:val="28"/>
          <w:lang w:eastAsia="ru-RU"/>
        </w:rPr>
        <w:t xml:space="preserve">. Поставщик в течение десяти рабочих дней со дня заключения договора вносит обеспечение исполнения договора, а также сумму в соответствии со </w:t>
      </w:r>
      <w:hyperlink r:id="rId34" w:anchor="z26" w:history="1">
        <w:r w:rsidR="00515BD7" w:rsidRPr="008C47C0">
          <w:rPr>
            <w:rFonts w:ascii="Times New Roman" w:eastAsia="Times New Roman" w:hAnsi="Times New Roman" w:cs="Times New Roman"/>
            <w:spacing w:val="2"/>
            <w:sz w:val="28"/>
            <w:szCs w:val="28"/>
            <w:lang w:eastAsia="ru-RU"/>
          </w:rPr>
          <w:t>статьей 26</w:t>
        </w:r>
      </w:hyperlink>
      <w:r w:rsidR="00515BD7" w:rsidRPr="008C47C0">
        <w:rPr>
          <w:rFonts w:ascii="Times New Roman" w:eastAsia="Times New Roman" w:hAnsi="Times New Roman" w:cs="Times New Roman"/>
          <w:spacing w:val="2"/>
          <w:sz w:val="28"/>
          <w:szCs w:val="28"/>
          <w:lang w:eastAsia="ru-RU"/>
        </w:rPr>
        <w:t xml:space="preserve"> Закона (при наличии).</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6</w:t>
      </w:r>
      <w:r w:rsidR="00E71B86" w:rsidRPr="008C47C0">
        <w:rPr>
          <w:rFonts w:ascii="Times New Roman" w:eastAsia="Times New Roman" w:hAnsi="Times New Roman" w:cs="Times New Roman"/>
          <w:spacing w:val="2"/>
          <w:sz w:val="28"/>
          <w:szCs w:val="28"/>
          <w:lang w:eastAsia="ru-RU"/>
        </w:rPr>
        <w:t>7</w:t>
      </w:r>
      <w:r w:rsidRPr="008C47C0">
        <w:rPr>
          <w:rFonts w:ascii="Times New Roman" w:eastAsia="Times New Roman" w:hAnsi="Times New Roman" w:cs="Times New Roman"/>
          <w:spacing w:val="2"/>
          <w:sz w:val="28"/>
          <w:szCs w:val="28"/>
          <w:lang w:eastAsia="ru-RU"/>
        </w:rPr>
        <w:t xml:space="preserve">. Размер обеспечения исполнения договора устанавливается </w:t>
      </w:r>
      <w:r w:rsidR="008C4F2F" w:rsidRPr="008C47C0">
        <w:rPr>
          <w:rFonts w:ascii="Times New Roman" w:eastAsia="Times New Roman" w:hAnsi="Times New Roman" w:cs="Times New Roman"/>
          <w:spacing w:val="2"/>
          <w:sz w:val="28"/>
          <w:szCs w:val="28"/>
          <w:lang w:eastAsia="ru-RU"/>
        </w:rPr>
        <w:t>заказчиком</w:t>
      </w:r>
      <w:r w:rsidRPr="008C47C0">
        <w:rPr>
          <w:rFonts w:ascii="Times New Roman" w:eastAsia="Times New Roman" w:hAnsi="Times New Roman" w:cs="Times New Roman"/>
          <w:spacing w:val="2"/>
          <w:sz w:val="28"/>
          <w:szCs w:val="28"/>
          <w:lang w:eastAsia="ru-RU"/>
        </w:rPr>
        <w:t xml:space="preserve"> государственных закупок в размере трех процентов от общей суммы договора.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В случае, если договором предусмотрена выплата аванса, поставщик дополнительно к обеспечению исполнения договора вносит обеспечение аванса в размере, равном авансу.</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Поставщик в соответствии с частью третьей </w:t>
      </w:r>
      <w:hyperlink r:id="rId35" w:anchor="z252" w:history="1">
        <w:r w:rsidRPr="008C47C0">
          <w:rPr>
            <w:rFonts w:ascii="Times New Roman" w:eastAsia="Times New Roman" w:hAnsi="Times New Roman" w:cs="Times New Roman"/>
            <w:spacing w:val="2"/>
            <w:sz w:val="28"/>
            <w:szCs w:val="28"/>
            <w:lang w:eastAsia="ru-RU"/>
          </w:rPr>
          <w:t>пунктом 10</w:t>
        </w:r>
      </w:hyperlink>
      <w:r w:rsidRPr="008C47C0">
        <w:rPr>
          <w:rFonts w:ascii="Times New Roman" w:eastAsia="Times New Roman" w:hAnsi="Times New Roman" w:cs="Times New Roman"/>
          <w:spacing w:val="2"/>
          <w:sz w:val="28"/>
          <w:szCs w:val="28"/>
          <w:lang w:eastAsia="ru-RU"/>
        </w:rPr>
        <w:t xml:space="preserve"> статьи 43 Закона вправе отказаться от полной суммы аванса либо от части аванса. </w:t>
      </w:r>
      <w:r w:rsidR="008E2650" w:rsidRPr="008C47C0">
        <w:rPr>
          <w:rFonts w:ascii="Times New Roman" w:eastAsia="Times New Roman" w:hAnsi="Times New Roman" w:cs="Times New Roman"/>
          <w:spacing w:val="2"/>
          <w:sz w:val="28"/>
          <w:szCs w:val="28"/>
          <w:lang w:eastAsia="ru-RU"/>
        </w:rPr>
        <w:t>При частичном отказе</w:t>
      </w:r>
      <w:r w:rsidRPr="008C47C0">
        <w:rPr>
          <w:rFonts w:ascii="Times New Roman" w:eastAsia="Times New Roman" w:hAnsi="Times New Roman" w:cs="Times New Roman"/>
          <w:spacing w:val="2"/>
          <w:sz w:val="28"/>
          <w:szCs w:val="28"/>
          <w:lang w:eastAsia="ru-RU"/>
        </w:rPr>
        <w:t xml:space="preserve"> от аванса поставщик вносит обеспечение аванса в размере, равном части аванса.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мере исполнения обязательств по договору заказчик по письменному уведомлению поставщика уменьшает размер обеспечения исполнения аванса пропорционально выполненным обязательствам, предусмотренным договором.</w:t>
      </w:r>
    </w:p>
    <w:p w:rsidR="00515BD7" w:rsidRPr="008C47C0" w:rsidRDefault="008C4F2F"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6</w:t>
      </w:r>
      <w:r w:rsidR="00E71B86" w:rsidRPr="008C47C0">
        <w:rPr>
          <w:rFonts w:ascii="Times New Roman" w:eastAsia="Times New Roman" w:hAnsi="Times New Roman" w:cs="Times New Roman"/>
          <w:spacing w:val="2"/>
          <w:sz w:val="28"/>
          <w:szCs w:val="28"/>
          <w:lang w:eastAsia="ru-RU"/>
        </w:rPr>
        <w:t>8</w:t>
      </w:r>
      <w:r w:rsidR="00515BD7" w:rsidRPr="008C47C0">
        <w:rPr>
          <w:rFonts w:ascii="Times New Roman" w:eastAsia="Times New Roman" w:hAnsi="Times New Roman" w:cs="Times New Roman"/>
          <w:spacing w:val="2"/>
          <w:sz w:val="28"/>
          <w:szCs w:val="28"/>
          <w:lang w:eastAsia="ru-RU"/>
        </w:rPr>
        <w:t>. Поставщик выб</w:t>
      </w:r>
      <w:r w:rsidRPr="008C47C0">
        <w:rPr>
          <w:rFonts w:ascii="Times New Roman" w:eastAsia="Times New Roman" w:hAnsi="Times New Roman" w:cs="Times New Roman"/>
          <w:spacing w:val="2"/>
          <w:sz w:val="28"/>
          <w:szCs w:val="28"/>
          <w:lang w:eastAsia="ru-RU"/>
        </w:rPr>
        <w:t>и</w:t>
      </w:r>
      <w:r w:rsidR="00515BD7" w:rsidRPr="008C47C0">
        <w:rPr>
          <w:rFonts w:ascii="Times New Roman" w:eastAsia="Times New Roman" w:hAnsi="Times New Roman" w:cs="Times New Roman"/>
          <w:spacing w:val="2"/>
          <w:sz w:val="28"/>
          <w:szCs w:val="28"/>
          <w:lang w:eastAsia="ru-RU"/>
        </w:rPr>
        <w:t>ра</w:t>
      </w:r>
      <w:r w:rsidRPr="008C47C0">
        <w:rPr>
          <w:rFonts w:ascii="Times New Roman" w:eastAsia="Times New Roman" w:hAnsi="Times New Roman" w:cs="Times New Roman"/>
          <w:spacing w:val="2"/>
          <w:sz w:val="28"/>
          <w:szCs w:val="28"/>
          <w:lang w:eastAsia="ru-RU"/>
        </w:rPr>
        <w:t>е</w:t>
      </w:r>
      <w:r w:rsidR="00515BD7" w:rsidRPr="008C47C0">
        <w:rPr>
          <w:rFonts w:ascii="Times New Roman" w:eastAsia="Times New Roman" w:hAnsi="Times New Roman" w:cs="Times New Roman"/>
          <w:spacing w:val="2"/>
          <w:sz w:val="28"/>
          <w:szCs w:val="28"/>
          <w:lang w:eastAsia="ru-RU"/>
        </w:rPr>
        <w:t>т один из следующих видов обеспечения исполнения договора и обеспечения аванса (в случае, если договором о государственных закупках предусмотрен аванс):</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 деньги, находящиеся в электронном кошельке поставщика;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 банковскую гарантию, представляемую в форме электронного документа согласно </w:t>
      </w:r>
      <w:hyperlink r:id="rId36" w:anchor="z3887" w:history="1">
        <w:r w:rsidRPr="008C47C0">
          <w:rPr>
            <w:rFonts w:ascii="Times New Roman" w:eastAsia="Times New Roman" w:hAnsi="Times New Roman" w:cs="Times New Roman"/>
            <w:spacing w:val="2"/>
            <w:sz w:val="28"/>
            <w:szCs w:val="28"/>
            <w:lang w:eastAsia="ru-RU"/>
          </w:rPr>
          <w:t>приложению 38</w:t>
        </w:r>
      </w:hyperlink>
      <w:r w:rsidRPr="008C47C0">
        <w:rPr>
          <w:rFonts w:ascii="Times New Roman" w:eastAsia="Times New Roman" w:hAnsi="Times New Roman" w:cs="Times New Roman"/>
          <w:spacing w:val="2"/>
          <w:sz w:val="28"/>
          <w:szCs w:val="28"/>
          <w:lang w:eastAsia="ru-RU"/>
        </w:rPr>
        <w:t> к Правилам;</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3) договор страхования гражданско-правовой ответственности поставщика в соответствии с подпунктом 3) части второй </w:t>
      </w:r>
      <w:hyperlink r:id="rId37" w:anchor="z253" w:history="1">
        <w:r w:rsidRPr="008C47C0">
          <w:rPr>
            <w:rFonts w:ascii="Times New Roman" w:eastAsia="Times New Roman" w:hAnsi="Times New Roman" w:cs="Times New Roman"/>
            <w:spacing w:val="2"/>
            <w:sz w:val="28"/>
            <w:szCs w:val="28"/>
            <w:lang w:eastAsia="ru-RU"/>
          </w:rPr>
          <w:t>пункта 11</w:t>
        </w:r>
      </w:hyperlink>
      <w:r w:rsidRPr="008C47C0">
        <w:rPr>
          <w:rFonts w:ascii="Times New Roman" w:eastAsia="Times New Roman" w:hAnsi="Times New Roman" w:cs="Times New Roman"/>
          <w:spacing w:val="2"/>
          <w:sz w:val="28"/>
          <w:szCs w:val="28"/>
          <w:lang w:eastAsia="ru-RU"/>
        </w:rPr>
        <w:t xml:space="preserve"> статьи 43 Закона.</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69</w:t>
      </w:r>
      <w:r w:rsidR="00515BD7" w:rsidRPr="008C47C0">
        <w:rPr>
          <w:rFonts w:ascii="Times New Roman" w:eastAsia="Times New Roman" w:hAnsi="Times New Roman" w:cs="Times New Roman"/>
          <w:spacing w:val="2"/>
          <w:sz w:val="28"/>
          <w:szCs w:val="28"/>
          <w:lang w:eastAsia="ru-RU"/>
        </w:rPr>
        <w:t>. При внесении поставщиком обеспечения исполнения договора и суммы в соответствии со статьей 26 Закона (при наличии) через электронный кошелек единый оператор автоматически блокирует соответствующую сумму до полного и надлежащего исполнения поставщиком обязательств по договору.</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70</w:t>
      </w:r>
      <w:r w:rsidR="00515BD7" w:rsidRPr="008C47C0">
        <w:rPr>
          <w:rFonts w:ascii="Times New Roman" w:eastAsia="Times New Roman" w:hAnsi="Times New Roman" w:cs="Times New Roman"/>
          <w:spacing w:val="2"/>
          <w:sz w:val="28"/>
          <w:szCs w:val="28"/>
          <w:lang w:eastAsia="ru-RU"/>
        </w:rPr>
        <w:t xml:space="preserve">. Единый оператор в течение трех рабочих дней со дня полного и надлежащего исполнения поставщиком обязательств по договору автоматически осуществляет возврат на электронный кошелек поставщика денежной суммы, внесенной для обеспечения исполнения договора, а также суммы в соответствии со </w:t>
      </w:r>
      <w:hyperlink r:id="rId38" w:anchor="z26" w:history="1">
        <w:r w:rsidR="00515BD7" w:rsidRPr="008C47C0">
          <w:rPr>
            <w:rFonts w:ascii="Times New Roman" w:eastAsia="Times New Roman" w:hAnsi="Times New Roman" w:cs="Times New Roman"/>
            <w:spacing w:val="2"/>
            <w:sz w:val="28"/>
            <w:szCs w:val="28"/>
            <w:lang w:eastAsia="ru-RU"/>
          </w:rPr>
          <w:t>статьей 26</w:t>
        </w:r>
      </w:hyperlink>
      <w:r w:rsidR="00515BD7" w:rsidRPr="008C47C0">
        <w:rPr>
          <w:rFonts w:ascii="Times New Roman" w:eastAsia="Times New Roman" w:hAnsi="Times New Roman" w:cs="Times New Roman"/>
          <w:spacing w:val="2"/>
          <w:sz w:val="28"/>
          <w:szCs w:val="28"/>
          <w:lang w:eastAsia="ru-RU"/>
        </w:rPr>
        <w:t xml:space="preserve"> Закона (при наличии).</w:t>
      </w:r>
    </w:p>
    <w:p w:rsidR="00515BD7" w:rsidRPr="008C47C0" w:rsidRDefault="006866EF"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w:t>
      </w:r>
      <w:r w:rsidR="00E71B86" w:rsidRPr="008C47C0">
        <w:rPr>
          <w:rFonts w:ascii="Times New Roman" w:eastAsia="Times New Roman" w:hAnsi="Times New Roman" w:cs="Times New Roman"/>
          <w:spacing w:val="2"/>
          <w:sz w:val="28"/>
          <w:szCs w:val="28"/>
          <w:lang w:eastAsia="ru-RU"/>
        </w:rPr>
        <w:t>1</w:t>
      </w:r>
      <w:r w:rsidR="00515BD7" w:rsidRPr="008C47C0">
        <w:rPr>
          <w:rFonts w:ascii="Times New Roman" w:eastAsia="Times New Roman" w:hAnsi="Times New Roman" w:cs="Times New Roman"/>
          <w:spacing w:val="2"/>
          <w:sz w:val="28"/>
          <w:szCs w:val="28"/>
          <w:lang w:eastAsia="ru-RU"/>
        </w:rPr>
        <w:t>. Не допускается совершение потенциальным поставщиком действий, приводящих к возникновению у третьих лиц права требования в целом либо в части денег, находящихся в электронном кошельке, до полного исполнения обязательств по договору о государственных закупках.</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72</w:t>
      </w:r>
      <w:r w:rsidR="00515BD7" w:rsidRPr="008C47C0">
        <w:rPr>
          <w:rFonts w:ascii="Times New Roman" w:eastAsia="Times New Roman" w:hAnsi="Times New Roman" w:cs="Times New Roman"/>
          <w:spacing w:val="2"/>
          <w:sz w:val="28"/>
          <w:szCs w:val="28"/>
          <w:lang w:eastAsia="ru-RU"/>
        </w:rPr>
        <w:t>. Заказчик возвращает обеспечение исполнения договора, а также сумму обеспечения в случае принятия антидемпинговых мер (при наличии), внесенное в виде электронной банковской гарантии поставщику в течение пяти рабочих дней со дня полного и надлежащего исполнения поставщиком своих обязательств по договору, а также в случае предоставления поставщиком замены способа обеспечения исполнения договора в период действия договора.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w:t>
      </w:r>
      <w:r w:rsidR="00E71B86" w:rsidRPr="008C47C0">
        <w:rPr>
          <w:rFonts w:ascii="Times New Roman" w:eastAsia="Times New Roman" w:hAnsi="Times New Roman" w:cs="Times New Roman"/>
          <w:spacing w:val="2"/>
          <w:sz w:val="28"/>
          <w:szCs w:val="28"/>
          <w:lang w:eastAsia="ru-RU"/>
        </w:rPr>
        <w:t>3</w:t>
      </w:r>
      <w:r w:rsidRPr="008C47C0">
        <w:rPr>
          <w:rFonts w:ascii="Times New Roman" w:eastAsia="Times New Roman" w:hAnsi="Times New Roman" w:cs="Times New Roman"/>
          <w:spacing w:val="2"/>
          <w:sz w:val="28"/>
          <w:szCs w:val="28"/>
          <w:lang w:eastAsia="ru-RU"/>
        </w:rPr>
        <w:t>. Единый оператор автоматически разблокирует и осуществляет возврат на электронный кошелек поставщика заблокированное им обеспечение исполнения договора, а также сумму обеспечения в случае принятия антидемпинговых мер (при наличии) в течение трех рабочих дней со дня полного и надлежащего исполнения поставщиком обязательств по договору.</w:t>
      </w:r>
    </w:p>
    <w:p w:rsidR="00515BD7" w:rsidRPr="008C47C0" w:rsidRDefault="006866EF"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w:t>
      </w:r>
      <w:r w:rsidR="00E71B86" w:rsidRPr="008C47C0">
        <w:rPr>
          <w:rFonts w:ascii="Times New Roman" w:eastAsia="Times New Roman" w:hAnsi="Times New Roman" w:cs="Times New Roman"/>
          <w:spacing w:val="2"/>
          <w:sz w:val="28"/>
          <w:szCs w:val="28"/>
          <w:lang w:eastAsia="ru-RU"/>
        </w:rPr>
        <w:t>4</w:t>
      </w:r>
      <w:r w:rsidR="00515BD7" w:rsidRPr="008C47C0">
        <w:rPr>
          <w:rFonts w:ascii="Times New Roman" w:eastAsia="Times New Roman" w:hAnsi="Times New Roman" w:cs="Times New Roman"/>
          <w:spacing w:val="2"/>
          <w:sz w:val="28"/>
          <w:szCs w:val="28"/>
          <w:lang w:eastAsia="ru-RU"/>
        </w:rPr>
        <w:t>. В случае уменьшения суммы договора, заказчик по запросу поставщика и подтверждения заказчиком возврата в течение пяти рабочих дней со дня внесения изменений в заключенный договор, возвращает ему внесенное в виде электронной банковской гарантии обеспечение исполнения договора в размере пропорционально сниженной сумме.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 условии согласия поставщика на увеличение суммы договора, поставщик в течение пяти рабочих дней со дня внесения изменений в заключенный договор дополнительно вносит обеспечение исполнения договора в виде электронной банковской гарантии заказчику в размере пропорционально увеличенной сумме.</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75</w:t>
      </w:r>
      <w:r w:rsidR="00515BD7" w:rsidRPr="008C47C0">
        <w:rPr>
          <w:rFonts w:ascii="Times New Roman" w:eastAsia="Times New Roman" w:hAnsi="Times New Roman" w:cs="Times New Roman"/>
          <w:spacing w:val="2"/>
          <w:sz w:val="28"/>
          <w:szCs w:val="28"/>
          <w:lang w:eastAsia="ru-RU"/>
        </w:rPr>
        <w:t>. В случае уменьшения суммы договора по запросу поставщика и подтверждения заказчиком возврата, единый оператор в течение трех рабочих дней со дня внесения изменений в заключенный договор, разблокирует поставщику внесенное обеспечение исполнения договора в размере пропорционально сниженной сумме.</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При условии согласия поставщика на увеличение суммы договора, поставщик в течение трех рабочих дней со дня внесения изменений в заключенный договор дополнительно вносит обеспечение исполнения договора </w:t>
      </w:r>
      <w:r w:rsidRPr="008C47C0">
        <w:rPr>
          <w:rFonts w:ascii="Times New Roman" w:eastAsia="Times New Roman" w:hAnsi="Times New Roman" w:cs="Times New Roman"/>
          <w:spacing w:val="2"/>
          <w:sz w:val="28"/>
          <w:szCs w:val="28"/>
          <w:lang w:eastAsia="ru-RU"/>
        </w:rPr>
        <w:lastRenderedPageBreak/>
        <w:t>заказчику в размере пропорционально увеличенной сумме с денег, находящиеся в электронном кошельке.</w:t>
      </w:r>
    </w:p>
    <w:p w:rsidR="00515BD7" w:rsidRPr="008C47C0" w:rsidRDefault="00E71B86"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76</w:t>
      </w:r>
      <w:r w:rsidR="00515BD7" w:rsidRPr="008C47C0">
        <w:rPr>
          <w:rFonts w:ascii="Times New Roman" w:eastAsia="Times New Roman" w:hAnsi="Times New Roman" w:cs="Times New Roman"/>
          <w:spacing w:val="2"/>
          <w:sz w:val="28"/>
          <w:szCs w:val="28"/>
          <w:lang w:eastAsia="ru-RU"/>
        </w:rPr>
        <w:t>. По мере исполнения обязательств по договору заказчик по запросу поставщика уменьшает размер обеспечения исполнения аванса, внесенного в виде электронной банковской гарантии пропорционально выполненным обязательствам, предусмотренным договором о государственных закупках.</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w:t>
      </w:r>
      <w:r w:rsidR="006866EF" w:rsidRPr="008C47C0">
        <w:rPr>
          <w:rFonts w:ascii="Times New Roman" w:eastAsia="Times New Roman" w:hAnsi="Times New Roman" w:cs="Times New Roman"/>
          <w:spacing w:val="2"/>
          <w:sz w:val="28"/>
          <w:szCs w:val="28"/>
          <w:lang w:eastAsia="ru-RU"/>
        </w:rPr>
        <w:t>7</w:t>
      </w:r>
      <w:r w:rsidRPr="008C47C0">
        <w:rPr>
          <w:rFonts w:ascii="Times New Roman" w:eastAsia="Times New Roman" w:hAnsi="Times New Roman" w:cs="Times New Roman"/>
          <w:spacing w:val="2"/>
          <w:sz w:val="28"/>
          <w:szCs w:val="28"/>
          <w:lang w:eastAsia="ru-RU"/>
        </w:rPr>
        <w:t>. По мере исполнения обязательств по договору, единый оператор по запросу поставщика и подтверждения заказчиком возврата посредством</w:t>
      </w:r>
      <w:r w:rsidR="00D72C16" w:rsidRPr="008C47C0">
        <w:rPr>
          <w:rFonts w:ascii="Times New Roman" w:eastAsia="Times New Roman" w:hAnsi="Times New Roman" w:cs="Times New Roman"/>
          <w:spacing w:val="2"/>
          <w:sz w:val="28"/>
          <w:szCs w:val="28"/>
          <w:lang w:eastAsia="ru-RU"/>
        </w:rPr>
        <w:br/>
      </w:r>
      <w:r w:rsidRPr="008C47C0">
        <w:rPr>
          <w:rFonts w:ascii="Times New Roman" w:eastAsia="Times New Roman" w:hAnsi="Times New Roman" w:cs="Times New Roman"/>
          <w:spacing w:val="2"/>
          <w:sz w:val="28"/>
          <w:szCs w:val="28"/>
          <w:lang w:eastAsia="ru-RU"/>
        </w:rPr>
        <w:t>веб-портала разблокирует размер обеспечения исполнения аванса, внесенного с электронного кошелька пропорционально выполненным обязательствам, предусмотренным договором.</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w:t>
      </w:r>
      <w:r w:rsidR="006866EF" w:rsidRPr="008C47C0">
        <w:rPr>
          <w:rFonts w:ascii="Times New Roman" w:eastAsia="Times New Roman" w:hAnsi="Times New Roman" w:cs="Times New Roman"/>
          <w:spacing w:val="2"/>
          <w:sz w:val="28"/>
          <w:szCs w:val="28"/>
          <w:lang w:eastAsia="ru-RU"/>
        </w:rPr>
        <w:t>8</w:t>
      </w:r>
      <w:r w:rsidRPr="008C47C0">
        <w:rPr>
          <w:rFonts w:ascii="Times New Roman" w:eastAsia="Times New Roman" w:hAnsi="Times New Roman" w:cs="Times New Roman"/>
          <w:spacing w:val="2"/>
          <w:sz w:val="28"/>
          <w:szCs w:val="28"/>
          <w:lang w:eastAsia="ru-RU"/>
        </w:rPr>
        <w:t>. В случае ненадлежащего исполнения поставщиком принятых обязательств по договору, заказчик либо единый оператор возвращает внесенное обеспечение исполнения договора, а также сумму обеспечения в случае принятия антидемпинговых мер (при наличии) при соблюдении в совокупности следующих условий:</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1) выплаты поставщиком неустойки (штрафа, пени);</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2) полного исполнения договорных обязательств;</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3) подтверждения заказчиком возврата обеспечение исполнения договора, а также сумму обеспечения в случае принятия антидемпинговых мер (при наличии).</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7</w:t>
      </w:r>
      <w:r w:rsidR="006866EF" w:rsidRPr="008C47C0">
        <w:rPr>
          <w:rFonts w:ascii="Times New Roman" w:eastAsia="Times New Roman" w:hAnsi="Times New Roman" w:cs="Times New Roman"/>
          <w:spacing w:val="2"/>
          <w:sz w:val="28"/>
          <w:szCs w:val="28"/>
          <w:lang w:eastAsia="ru-RU"/>
        </w:rPr>
        <w:t>9</w:t>
      </w:r>
      <w:r w:rsidRPr="008C47C0">
        <w:rPr>
          <w:rFonts w:ascii="Times New Roman" w:eastAsia="Times New Roman" w:hAnsi="Times New Roman" w:cs="Times New Roman"/>
          <w:spacing w:val="2"/>
          <w:sz w:val="28"/>
          <w:szCs w:val="28"/>
          <w:lang w:eastAsia="ru-RU"/>
        </w:rPr>
        <w:t>. Обеспечение исполнения договора, а также сумма обеспечения в случае принятия антидемпинговых мер (при наличии), зачисляется в доход соответствующего бюджета, государственного предприятия, юридического лица, пятьдесят и более процентов голосующих акций (долей участия в уставном капитале) которых принадлежат государству, или аффилиированных с ними юридических лиц.</w:t>
      </w:r>
    </w:p>
    <w:p w:rsidR="00515BD7" w:rsidRPr="008C47C0" w:rsidRDefault="006866EF"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80</w:t>
      </w:r>
      <w:r w:rsidR="00515BD7" w:rsidRPr="008C47C0">
        <w:rPr>
          <w:rFonts w:ascii="Times New Roman" w:eastAsia="Times New Roman" w:hAnsi="Times New Roman" w:cs="Times New Roman"/>
          <w:spacing w:val="2"/>
          <w:sz w:val="28"/>
          <w:szCs w:val="28"/>
          <w:lang w:eastAsia="ru-RU"/>
        </w:rPr>
        <w:t>. Обеспечение исполнения договора, обеспечения аванса (в случае, если договором предусмотрен аванс), а также сумма обеспечения в случае принятия антидемпинговых мер (при наличии), внесенное в виде электронной банковской гарантии, не возвращается заказчиком поставщику в случае расторжения договора в связи с неисполнением либо ненадлежащим исполнением поставщиком договорных обязательств.</w:t>
      </w:r>
    </w:p>
    <w:p w:rsidR="00515BD7" w:rsidRPr="008C47C0" w:rsidRDefault="006866EF"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81</w:t>
      </w:r>
      <w:r w:rsidR="00515BD7" w:rsidRPr="008C47C0">
        <w:rPr>
          <w:rFonts w:ascii="Times New Roman" w:eastAsia="Times New Roman" w:hAnsi="Times New Roman" w:cs="Times New Roman"/>
          <w:spacing w:val="2"/>
          <w:sz w:val="28"/>
          <w:szCs w:val="28"/>
          <w:lang w:eastAsia="ru-RU"/>
        </w:rPr>
        <w:t>. Обеспечение исполнения договора, а также сумма обеспечения в случае принятия антидемпинговых мер (при наличии), внесенное через электронный кошелек, блокируется единым оператором и не возвращается поставщику в случае расторжения договора в связи с неисполнением либо ненадлежащим исполнением поставщиком договорных обязательств.</w:t>
      </w:r>
    </w:p>
    <w:p w:rsidR="00515BD7" w:rsidRPr="008C47C0" w:rsidRDefault="006866EF"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82</w:t>
      </w:r>
      <w:r w:rsidR="00515BD7" w:rsidRPr="008C47C0">
        <w:rPr>
          <w:rFonts w:ascii="Times New Roman" w:eastAsia="Times New Roman" w:hAnsi="Times New Roman" w:cs="Times New Roman"/>
          <w:spacing w:val="2"/>
          <w:sz w:val="28"/>
          <w:szCs w:val="28"/>
          <w:lang w:eastAsia="ru-RU"/>
        </w:rPr>
        <w:t>. Единый оператор в течение пяти рабочих дней со дня поступления от заказчика заявления посредством веб-портала осуществляет перевод с электронного кошелька поставщика забл</w:t>
      </w:r>
      <w:r w:rsidR="00B66E39" w:rsidRPr="008C47C0">
        <w:rPr>
          <w:rFonts w:ascii="Times New Roman" w:eastAsia="Times New Roman" w:hAnsi="Times New Roman" w:cs="Times New Roman"/>
          <w:spacing w:val="2"/>
          <w:sz w:val="28"/>
          <w:szCs w:val="28"/>
          <w:lang w:eastAsia="ru-RU"/>
        </w:rPr>
        <w:t>окированные деньги по исполнению</w:t>
      </w:r>
      <w:r w:rsidR="00515BD7" w:rsidRPr="008C47C0">
        <w:rPr>
          <w:rFonts w:ascii="Times New Roman" w:eastAsia="Times New Roman" w:hAnsi="Times New Roman" w:cs="Times New Roman"/>
          <w:spacing w:val="2"/>
          <w:sz w:val="28"/>
          <w:szCs w:val="28"/>
          <w:lang w:eastAsia="ru-RU"/>
        </w:rPr>
        <w:t xml:space="preserve"> договора, а также сумму обеспечения в случае принятия антидемпинговых мер </w:t>
      </w:r>
      <w:r w:rsidR="00515BD7" w:rsidRPr="008C47C0">
        <w:rPr>
          <w:rFonts w:ascii="Times New Roman" w:eastAsia="Times New Roman" w:hAnsi="Times New Roman" w:cs="Times New Roman"/>
          <w:spacing w:val="2"/>
          <w:sz w:val="28"/>
          <w:szCs w:val="28"/>
          <w:lang w:eastAsia="ru-RU"/>
        </w:rPr>
        <w:lastRenderedPageBreak/>
        <w:t>(при наличии) на указанный в заявлении заказчика счет, исполнения договора, а также сумма обеспечения в случае принятия антидемпинговых мер (при наличии).</w:t>
      </w:r>
    </w:p>
    <w:p w:rsidR="00B31621" w:rsidRPr="008C47C0" w:rsidRDefault="00B31621" w:rsidP="00B31621">
      <w:pPr>
        <w:spacing w:after="0" w:line="240" w:lineRule="auto"/>
        <w:jc w:val="center"/>
        <w:rPr>
          <w:rFonts w:ascii="Times New Roman" w:eastAsia="Times New Roman" w:hAnsi="Times New Roman" w:cs="Times New Roman"/>
          <w:spacing w:val="2"/>
          <w:sz w:val="28"/>
          <w:szCs w:val="28"/>
          <w:lang w:eastAsia="ru-RU"/>
        </w:rPr>
      </w:pPr>
    </w:p>
    <w:p w:rsidR="00A360BA" w:rsidRPr="008C47C0" w:rsidRDefault="00A360BA" w:rsidP="00B31621">
      <w:pPr>
        <w:spacing w:after="0" w:line="240" w:lineRule="auto"/>
        <w:jc w:val="center"/>
        <w:rPr>
          <w:rFonts w:ascii="Times New Roman" w:eastAsia="Times New Roman" w:hAnsi="Times New Roman" w:cs="Times New Roman"/>
          <w:spacing w:val="2"/>
          <w:sz w:val="28"/>
          <w:szCs w:val="28"/>
          <w:lang w:eastAsia="ru-RU"/>
        </w:rPr>
      </w:pPr>
    </w:p>
    <w:p w:rsidR="00B31621" w:rsidRPr="008C47C0" w:rsidRDefault="00677B51" w:rsidP="00B31621">
      <w:pPr>
        <w:spacing w:after="0" w:line="240" w:lineRule="auto"/>
        <w:jc w:val="center"/>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Глава </w:t>
      </w:r>
      <w:r w:rsidR="00515BD7" w:rsidRPr="008C47C0">
        <w:rPr>
          <w:rFonts w:ascii="Times New Roman" w:eastAsia="Times New Roman" w:hAnsi="Times New Roman" w:cs="Times New Roman"/>
          <w:spacing w:val="2"/>
          <w:sz w:val="28"/>
          <w:szCs w:val="28"/>
          <w:lang w:eastAsia="ru-RU"/>
        </w:rPr>
        <w:t xml:space="preserve">11. Требование к потенциальным поставщикам </w:t>
      </w:r>
    </w:p>
    <w:p w:rsidR="00515BD7" w:rsidRPr="008C47C0" w:rsidRDefault="00515BD7" w:rsidP="00B31621">
      <w:pPr>
        <w:spacing w:after="0" w:line="240" w:lineRule="auto"/>
        <w:jc w:val="center"/>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в части наличия опыта работы</w:t>
      </w:r>
    </w:p>
    <w:p w:rsidR="00B31621" w:rsidRPr="008C47C0" w:rsidRDefault="00B31621" w:rsidP="00B31621">
      <w:pPr>
        <w:spacing w:after="0" w:line="240" w:lineRule="auto"/>
        <w:jc w:val="center"/>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8</w:t>
      </w:r>
      <w:r w:rsidR="006866EF" w:rsidRPr="008C47C0">
        <w:rPr>
          <w:rFonts w:ascii="Times New Roman" w:eastAsia="Times New Roman" w:hAnsi="Times New Roman" w:cs="Times New Roman"/>
          <w:spacing w:val="2"/>
          <w:sz w:val="28"/>
          <w:szCs w:val="28"/>
          <w:lang w:eastAsia="ru-RU"/>
        </w:rPr>
        <w:t>3</w:t>
      </w:r>
      <w:r w:rsidRPr="008C47C0">
        <w:rPr>
          <w:rFonts w:ascii="Times New Roman" w:eastAsia="Times New Roman" w:hAnsi="Times New Roman" w:cs="Times New Roman"/>
          <w:spacing w:val="2"/>
          <w:sz w:val="28"/>
          <w:szCs w:val="28"/>
          <w:lang w:eastAsia="ru-RU"/>
        </w:rPr>
        <w:t>. Квалификационные требования к потенциальным поставщикам в части наличия опыта работы на рынке закупаемых товаров, работ, услуг устанавливаются в случаях, предусмотренных Правилами.</w:t>
      </w:r>
    </w:p>
    <w:p w:rsidR="006F2030" w:rsidRPr="008C47C0" w:rsidRDefault="006F2030"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6F2030" w:rsidRPr="008C47C0" w:rsidRDefault="006F2030"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515BD7">
      <w:pPr>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br w:type="page"/>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Приложение 1</w:t>
      </w:r>
      <w:r w:rsidRPr="008C47C0">
        <w:rPr>
          <w:rFonts w:ascii="Times New Roman" w:eastAsia="Times New Roman" w:hAnsi="Times New Roman" w:cs="Times New Roman"/>
          <w:spacing w:val="2"/>
          <w:sz w:val="28"/>
          <w:szCs w:val="28"/>
          <w:lang w:eastAsia="ru-RU"/>
        </w:rPr>
        <w:br/>
        <w:t>к конкурсной документации</w:t>
      </w:r>
    </w:p>
    <w:p w:rsidR="00515BD7" w:rsidRPr="008C47C0" w:rsidRDefault="00515BD7" w:rsidP="00515BD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515BD7" w:rsidRPr="008C47C0" w:rsidRDefault="00515BD7" w:rsidP="00515BD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515BD7" w:rsidP="00515BD7">
      <w:pPr>
        <w:spacing w:after="0" w:line="240" w:lineRule="auto"/>
        <w:ind w:left="4678"/>
        <w:jc w:val="center"/>
        <w:textAlignment w:val="baseline"/>
        <w:rPr>
          <w:rFonts w:ascii="Times New Roman" w:eastAsia="Times New Roman" w:hAnsi="Times New Roman" w:cs="Times New Roman"/>
          <w:color w:val="1E1E1E"/>
          <w:sz w:val="28"/>
          <w:szCs w:val="28"/>
          <w:lang w:eastAsia="ru-RU"/>
        </w:rPr>
      </w:pPr>
      <w:r w:rsidRPr="008C47C0">
        <w:rPr>
          <w:rFonts w:ascii="Times New Roman" w:eastAsia="Times New Roman" w:hAnsi="Times New Roman" w:cs="Times New Roman"/>
          <w:spacing w:val="2"/>
          <w:sz w:val="28"/>
          <w:szCs w:val="28"/>
          <w:lang w:eastAsia="ru-RU"/>
        </w:rPr>
        <w:t>рамочного соглашения</w:t>
      </w:r>
    </w:p>
    <w:p w:rsidR="00515BD7" w:rsidRPr="008C47C0" w:rsidRDefault="00515BD7" w:rsidP="00515BD7">
      <w:pPr>
        <w:spacing w:after="0" w:line="240" w:lineRule="auto"/>
        <w:ind w:left="4678"/>
        <w:jc w:val="center"/>
        <w:rPr>
          <w:rFonts w:ascii="Times New Roman" w:hAnsi="Times New Roman" w:cs="Times New Roman"/>
          <w:sz w:val="28"/>
          <w:szCs w:val="28"/>
          <w:lang w:eastAsia="ru-RU"/>
        </w:rPr>
      </w:pPr>
    </w:p>
    <w:p w:rsidR="00BA4EFA" w:rsidRPr="008C47C0" w:rsidRDefault="00BA4EFA" w:rsidP="00515BD7">
      <w:pPr>
        <w:spacing w:after="0" w:line="240" w:lineRule="auto"/>
        <w:ind w:left="4678"/>
        <w:jc w:val="center"/>
        <w:rPr>
          <w:rFonts w:ascii="Times New Roman" w:hAnsi="Times New Roman" w:cs="Times New Roman"/>
          <w:sz w:val="28"/>
          <w:szCs w:val="28"/>
          <w:lang w:eastAsia="ru-RU"/>
        </w:rPr>
      </w:pP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закупки</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 xml:space="preserve">и ориентировочный (планируемый) объем закупок </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в пределах рамочного соглашения</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(формируется единым организатором на основе сведений заказчиков)</w:t>
      </w:r>
    </w:p>
    <w:p w:rsidR="00515BD7" w:rsidRPr="008C47C0" w:rsidRDefault="00515BD7" w:rsidP="00515BD7">
      <w:pPr>
        <w:spacing w:after="0" w:line="240" w:lineRule="auto"/>
        <w:rPr>
          <w:rFonts w:ascii="Times New Roman" w:hAnsi="Times New Roman" w:cs="Times New Roman"/>
          <w:sz w:val="28"/>
          <w:szCs w:val="28"/>
          <w:lang w:eastAsia="ru-RU"/>
        </w:rPr>
      </w:pPr>
    </w:p>
    <w:p w:rsidR="00515BD7" w:rsidRPr="008C47C0" w:rsidRDefault="00515BD7" w:rsidP="00515BD7">
      <w:pPr>
        <w:spacing w:after="0" w:line="240" w:lineRule="auto"/>
        <w:ind w:left="709"/>
        <w:rPr>
          <w:rFonts w:ascii="Times New Roman" w:hAnsi="Times New Roman" w:cs="Times New Roman"/>
          <w:sz w:val="28"/>
          <w:szCs w:val="28"/>
          <w:lang w:eastAsia="ru-RU"/>
        </w:rPr>
      </w:pPr>
      <w:r w:rsidRPr="008C47C0">
        <w:rPr>
          <w:rFonts w:ascii="Times New Roman" w:hAnsi="Times New Roman" w:cs="Times New Roman"/>
          <w:color w:val="000000"/>
          <w:spacing w:val="2"/>
          <w:sz w:val="28"/>
          <w:szCs w:val="28"/>
          <w:lang w:eastAsia="ru-RU"/>
        </w:rPr>
        <w:t>№ конкурса _____________________________</w:t>
      </w:r>
      <w:r w:rsidRPr="008C47C0">
        <w:rPr>
          <w:rFonts w:ascii="Times New Roman" w:hAnsi="Times New Roman" w:cs="Times New Roman"/>
          <w:color w:val="000000"/>
          <w:spacing w:val="2"/>
          <w:sz w:val="28"/>
          <w:szCs w:val="28"/>
          <w:lang w:eastAsia="ru-RU"/>
        </w:rPr>
        <w:br/>
        <w:t>Наименование конкурса __________________</w:t>
      </w:r>
    </w:p>
    <w:p w:rsidR="00515BD7" w:rsidRPr="008C47C0" w:rsidRDefault="00515BD7" w:rsidP="00515BD7">
      <w:pPr>
        <w:spacing w:after="0" w:line="240" w:lineRule="auto"/>
        <w:rPr>
          <w:rFonts w:ascii="Times New Roman" w:hAnsi="Times New Roman" w:cs="Times New Roman"/>
          <w:sz w:val="28"/>
          <w:szCs w:val="28"/>
          <w:lang w:eastAsia="ru-RU"/>
        </w:rPr>
      </w:pPr>
    </w:p>
    <w:p w:rsidR="00D44E8E" w:rsidRPr="008C47C0" w:rsidRDefault="00571754" w:rsidP="00D44E8E">
      <w:pPr>
        <w:spacing w:after="0" w:line="240" w:lineRule="auto"/>
        <w:ind w:firstLine="709"/>
        <w:jc w:val="both"/>
        <w:rPr>
          <w:rFonts w:ascii="Times New Roman" w:hAnsi="Times New Roman" w:cs="Times New Roman"/>
          <w:sz w:val="28"/>
          <w:szCs w:val="28"/>
          <w:lang w:eastAsia="ru-RU"/>
        </w:rPr>
      </w:pPr>
      <w:r w:rsidRPr="008C47C0">
        <w:rPr>
          <w:rFonts w:ascii="Times New Roman" w:eastAsia="Times New Roman" w:hAnsi="Times New Roman" w:cs="Times New Roman"/>
          <w:spacing w:val="2"/>
          <w:sz w:val="28"/>
          <w:szCs w:val="28"/>
          <w:lang w:eastAsia="ru-RU"/>
        </w:rPr>
        <w:t>1. О</w:t>
      </w:r>
      <w:r w:rsidRPr="008C47C0">
        <w:rPr>
          <w:rFonts w:ascii="Times New Roman" w:hAnsi="Times New Roman" w:cs="Times New Roman"/>
          <w:sz w:val="28"/>
          <w:szCs w:val="28"/>
          <w:lang w:eastAsia="ru-RU"/>
        </w:rPr>
        <w:t xml:space="preserve">риентировочный (планируемый) объем закупок и ориентировочный </w:t>
      </w:r>
      <w:r w:rsidR="00C61F21" w:rsidRPr="008C47C0">
        <w:rPr>
          <w:rFonts w:ascii="Times New Roman" w:eastAsia="Times New Roman" w:hAnsi="Times New Roman" w:cs="Times New Roman"/>
          <w:spacing w:val="2"/>
          <w:sz w:val="28"/>
          <w:szCs w:val="28"/>
          <w:lang w:eastAsia="ru-RU"/>
        </w:rPr>
        <w:t>перечень заказчиков (находящихся в границах действия рамочного соглашения), планирующих закупить товар, работу, услугу с указанием основных условий поставок товаров (выполнения работ и оказания услуг).</w:t>
      </w: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27"/>
        <w:gridCol w:w="991"/>
        <w:gridCol w:w="993"/>
        <w:gridCol w:w="708"/>
        <w:gridCol w:w="851"/>
        <w:gridCol w:w="1275"/>
        <w:gridCol w:w="1134"/>
        <w:gridCol w:w="1134"/>
        <w:gridCol w:w="993"/>
        <w:gridCol w:w="850"/>
      </w:tblGrid>
      <w:tr w:rsidR="00D44E8E" w:rsidRPr="008C47C0" w:rsidTr="0004044A">
        <w:tc>
          <w:tcPr>
            <w:tcW w:w="627" w:type="dxa"/>
            <w:shd w:val="clear" w:color="auto" w:fill="auto"/>
            <w:tcMar>
              <w:top w:w="45" w:type="dxa"/>
              <w:left w:w="75" w:type="dxa"/>
              <w:bottom w:w="45" w:type="dxa"/>
              <w:right w:w="75" w:type="dxa"/>
            </w:tcMar>
            <w:hideMark/>
          </w:tcPr>
          <w:p w:rsidR="00D44E8E" w:rsidRPr="008C47C0" w:rsidRDefault="000C1444"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w:t>
            </w:r>
          </w:p>
        </w:tc>
        <w:tc>
          <w:tcPr>
            <w:tcW w:w="991"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заказчика</w:t>
            </w:r>
            <w:r w:rsidR="00B66E39" w:rsidRPr="008C47C0">
              <w:rPr>
                <w:rFonts w:ascii="Times New Roman" w:hAnsi="Times New Roman" w:cs="Times New Roman"/>
                <w:sz w:val="28"/>
                <w:szCs w:val="28"/>
                <w:lang w:eastAsia="ru-RU"/>
              </w:rPr>
              <w:t>*</w:t>
            </w:r>
          </w:p>
        </w:tc>
        <w:tc>
          <w:tcPr>
            <w:tcW w:w="993"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товара (работы услуги)*</w:t>
            </w:r>
          </w:p>
        </w:tc>
        <w:tc>
          <w:tcPr>
            <w:tcW w:w="708"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Единица измерения</w:t>
            </w:r>
          </w:p>
        </w:tc>
        <w:tc>
          <w:tcPr>
            <w:tcW w:w="851"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Количество, объем</w:t>
            </w:r>
            <w:r w:rsidR="00B66E39" w:rsidRPr="008C47C0">
              <w:rPr>
                <w:rFonts w:ascii="Times New Roman" w:hAnsi="Times New Roman" w:cs="Times New Roman"/>
                <w:sz w:val="28"/>
                <w:szCs w:val="28"/>
                <w:lang w:eastAsia="ru-RU"/>
              </w:rPr>
              <w:t>*</w:t>
            </w:r>
          </w:p>
        </w:tc>
        <w:tc>
          <w:tcPr>
            <w:tcW w:w="1275"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Условия поставки (в соответствии с ИНКОТЕРМС 2010)</w:t>
            </w:r>
          </w:p>
        </w:tc>
        <w:tc>
          <w:tcPr>
            <w:tcW w:w="1134"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Срок поставки товаров, выполнения работ, оказания услуг</w:t>
            </w:r>
            <w:r w:rsidR="00C61F21" w:rsidRPr="008C47C0">
              <w:rPr>
                <w:rFonts w:ascii="Times New Roman" w:hAnsi="Times New Roman" w:cs="Times New Roman"/>
                <w:sz w:val="28"/>
                <w:szCs w:val="28"/>
                <w:lang w:eastAsia="ru-RU"/>
              </w:rPr>
              <w:t>**</w:t>
            </w:r>
          </w:p>
        </w:tc>
        <w:tc>
          <w:tcPr>
            <w:tcW w:w="1134"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Место поставки товаров, выполнения работ, оказания услуг</w:t>
            </w:r>
            <w:r w:rsidR="00C61F21" w:rsidRPr="008C47C0">
              <w:rPr>
                <w:rFonts w:ascii="Times New Roman" w:hAnsi="Times New Roman" w:cs="Times New Roman"/>
                <w:sz w:val="28"/>
                <w:szCs w:val="28"/>
                <w:lang w:eastAsia="ru-RU"/>
              </w:rPr>
              <w:t>**</w:t>
            </w:r>
          </w:p>
        </w:tc>
        <w:tc>
          <w:tcPr>
            <w:tcW w:w="993"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Размер авансового платежа, %</w:t>
            </w:r>
          </w:p>
        </w:tc>
        <w:tc>
          <w:tcPr>
            <w:tcW w:w="850"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Выделенная сумма, тенге</w:t>
            </w:r>
          </w:p>
        </w:tc>
      </w:tr>
      <w:tr w:rsidR="00D44E8E" w:rsidRPr="008C47C0" w:rsidTr="0004044A">
        <w:tc>
          <w:tcPr>
            <w:tcW w:w="627"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1</w:t>
            </w:r>
          </w:p>
        </w:tc>
        <w:tc>
          <w:tcPr>
            <w:tcW w:w="991"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2</w:t>
            </w:r>
          </w:p>
        </w:tc>
        <w:tc>
          <w:tcPr>
            <w:tcW w:w="993"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3</w:t>
            </w:r>
          </w:p>
        </w:tc>
        <w:tc>
          <w:tcPr>
            <w:tcW w:w="708"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4</w:t>
            </w:r>
          </w:p>
        </w:tc>
        <w:tc>
          <w:tcPr>
            <w:tcW w:w="851"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5</w:t>
            </w:r>
          </w:p>
        </w:tc>
        <w:tc>
          <w:tcPr>
            <w:tcW w:w="1275"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6</w:t>
            </w:r>
          </w:p>
        </w:tc>
        <w:tc>
          <w:tcPr>
            <w:tcW w:w="1134"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7</w:t>
            </w:r>
          </w:p>
        </w:tc>
        <w:tc>
          <w:tcPr>
            <w:tcW w:w="1134"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8</w:t>
            </w:r>
          </w:p>
        </w:tc>
        <w:tc>
          <w:tcPr>
            <w:tcW w:w="993"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9</w:t>
            </w:r>
          </w:p>
        </w:tc>
        <w:tc>
          <w:tcPr>
            <w:tcW w:w="850"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10</w:t>
            </w:r>
          </w:p>
        </w:tc>
      </w:tr>
      <w:tr w:rsidR="00D44E8E" w:rsidRPr="008C47C0" w:rsidTr="0004044A">
        <w:tc>
          <w:tcPr>
            <w:tcW w:w="627"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991"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993"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708"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851"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1275"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1134"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1134"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993"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c>
          <w:tcPr>
            <w:tcW w:w="850" w:type="dxa"/>
            <w:shd w:val="clear" w:color="auto" w:fill="auto"/>
            <w:tcMar>
              <w:top w:w="45" w:type="dxa"/>
              <w:left w:w="75" w:type="dxa"/>
              <w:bottom w:w="45" w:type="dxa"/>
              <w:right w:w="75" w:type="dxa"/>
            </w:tcMar>
            <w:hideMark/>
          </w:tcPr>
          <w:p w:rsidR="00D44E8E" w:rsidRPr="008C47C0" w:rsidRDefault="00D44E8E" w:rsidP="0004044A">
            <w:pPr>
              <w:spacing w:after="0" w:line="240" w:lineRule="auto"/>
              <w:rPr>
                <w:rFonts w:ascii="Times New Roman" w:hAnsi="Times New Roman" w:cs="Times New Roman"/>
                <w:sz w:val="28"/>
                <w:szCs w:val="28"/>
                <w:lang w:eastAsia="ru-RU"/>
              </w:rPr>
            </w:pPr>
          </w:p>
        </w:tc>
      </w:tr>
      <w:tr w:rsidR="00C61F21" w:rsidRPr="008C47C0" w:rsidTr="00400811">
        <w:tc>
          <w:tcPr>
            <w:tcW w:w="8706" w:type="dxa"/>
            <w:gridSpan w:val="9"/>
            <w:shd w:val="clear" w:color="auto" w:fill="auto"/>
            <w:tcMar>
              <w:top w:w="45" w:type="dxa"/>
              <w:left w:w="75" w:type="dxa"/>
              <w:bottom w:w="45" w:type="dxa"/>
              <w:right w:w="75" w:type="dxa"/>
            </w:tcMar>
          </w:tcPr>
          <w:p w:rsidR="00C61F21" w:rsidRPr="008C47C0" w:rsidRDefault="00C61F21" w:rsidP="0004044A">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Итого:</w:t>
            </w:r>
          </w:p>
        </w:tc>
        <w:tc>
          <w:tcPr>
            <w:tcW w:w="850" w:type="dxa"/>
            <w:shd w:val="clear" w:color="auto" w:fill="auto"/>
            <w:tcMar>
              <w:top w:w="45" w:type="dxa"/>
              <w:left w:w="75" w:type="dxa"/>
              <w:bottom w:w="45" w:type="dxa"/>
              <w:right w:w="75" w:type="dxa"/>
            </w:tcMar>
          </w:tcPr>
          <w:p w:rsidR="00C61F21" w:rsidRPr="008C47C0" w:rsidRDefault="00C61F21" w:rsidP="0004044A">
            <w:pPr>
              <w:spacing w:after="0" w:line="240" w:lineRule="auto"/>
              <w:rPr>
                <w:rFonts w:ascii="Times New Roman" w:hAnsi="Times New Roman" w:cs="Times New Roman"/>
                <w:sz w:val="28"/>
                <w:szCs w:val="28"/>
                <w:lang w:eastAsia="ru-RU"/>
              </w:rPr>
            </w:pPr>
          </w:p>
        </w:tc>
      </w:tr>
    </w:tbl>
    <w:p w:rsidR="00D44E8E" w:rsidRPr="008C47C0" w:rsidRDefault="00D44E8E" w:rsidP="00C61F21">
      <w:pPr>
        <w:spacing w:after="0" w:line="240" w:lineRule="auto"/>
        <w:ind w:firstLine="634"/>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 Перечень заказчиков и объем закупок является ориентировочным. В зависимости от потребностей заказчиков объем закупок может меняться, как в сторону увеличения, так и уменьшения.</w:t>
      </w:r>
    </w:p>
    <w:p w:rsidR="00C61F21" w:rsidRPr="008C47C0" w:rsidRDefault="00C61F21" w:rsidP="00C61F21">
      <w:pPr>
        <w:spacing w:after="0" w:line="240" w:lineRule="auto"/>
        <w:ind w:firstLine="634"/>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 Срок и место поставки товара (выполнения работы и оказания услуги) устанавливается заказчиками на втором этапе конкурса при направлении участникам рамочного соглашения запроса о предоставлении ценового предложения.</w:t>
      </w:r>
    </w:p>
    <w:p w:rsidR="00D44E8E" w:rsidRPr="008C47C0" w:rsidRDefault="00C53EA6" w:rsidP="00D44E8E">
      <w:pPr>
        <w:spacing w:after="0" w:line="240" w:lineRule="auto"/>
        <w:ind w:firstLine="634"/>
        <w:rPr>
          <w:rFonts w:ascii="Times New Roman" w:hAnsi="Times New Roman" w:cs="Times New Roman"/>
          <w:sz w:val="28"/>
          <w:szCs w:val="28"/>
          <w:lang w:eastAsia="ru-RU"/>
        </w:rPr>
      </w:pPr>
      <w:r w:rsidRPr="008C47C0">
        <w:rPr>
          <w:rFonts w:ascii="Times New Roman" w:hAnsi="Times New Roman" w:cs="Times New Roman"/>
          <w:sz w:val="28"/>
          <w:szCs w:val="28"/>
          <w:lang w:eastAsia="ru-RU"/>
        </w:rPr>
        <w:lastRenderedPageBreak/>
        <w:t>2</w:t>
      </w:r>
      <w:r w:rsidR="00D44E8E" w:rsidRPr="008C47C0">
        <w:rPr>
          <w:rFonts w:ascii="Times New Roman" w:hAnsi="Times New Roman" w:cs="Times New Roman"/>
          <w:sz w:val="28"/>
          <w:szCs w:val="28"/>
          <w:lang w:eastAsia="ru-RU"/>
        </w:rPr>
        <w:t>. Географические границы действия рамочного соглашения</w:t>
      </w:r>
    </w:p>
    <w:tbl>
      <w:tblPr>
        <w:tblStyle w:val="ad"/>
        <w:tblW w:w="9559" w:type="dxa"/>
        <w:tblLayout w:type="fixed"/>
        <w:tblLook w:val="04A0" w:firstRow="1" w:lastRow="0" w:firstColumn="1" w:lastColumn="0" w:noHBand="0" w:noVBand="1"/>
      </w:tblPr>
      <w:tblGrid>
        <w:gridCol w:w="9559"/>
      </w:tblGrid>
      <w:tr w:rsidR="00515BD7" w:rsidRPr="008C47C0" w:rsidTr="00515BD7">
        <w:tc>
          <w:tcPr>
            <w:tcW w:w="9559" w:type="dxa"/>
          </w:tcPr>
          <w:p w:rsidR="00515BD7" w:rsidRPr="008C47C0" w:rsidRDefault="00515BD7" w:rsidP="00515BD7">
            <w:pPr>
              <w:rPr>
                <w:rFonts w:ascii="Times New Roman" w:hAnsi="Times New Roman"/>
                <w:sz w:val="28"/>
                <w:szCs w:val="28"/>
              </w:rPr>
            </w:pPr>
            <w:r w:rsidRPr="008C47C0">
              <w:rPr>
                <w:rFonts w:ascii="Times New Roman" w:hAnsi="Times New Roman"/>
                <w:sz w:val="28"/>
                <w:szCs w:val="28"/>
              </w:rPr>
              <w:t>Категория населенного пункта (определяется единым организатором)</w:t>
            </w:r>
          </w:p>
        </w:tc>
      </w:tr>
      <w:tr w:rsidR="00515BD7" w:rsidRPr="008C47C0" w:rsidTr="00515BD7">
        <w:tc>
          <w:tcPr>
            <w:tcW w:w="9559" w:type="dxa"/>
          </w:tcPr>
          <w:p w:rsidR="00515BD7" w:rsidRPr="008C47C0" w:rsidRDefault="00515BD7" w:rsidP="00515BD7">
            <w:pPr>
              <w:rPr>
                <w:rFonts w:ascii="Times New Roman" w:hAnsi="Times New Roman"/>
                <w:sz w:val="28"/>
                <w:szCs w:val="28"/>
              </w:rPr>
            </w:pPr>
            <w:r w:rsidRPr="008C47C0">
              <w:rPr>
                <w:rFonts w:ascii="Times New Roman" w:hAnsi="Times New Roman"/>
                <w:sz w:val="28"/>
                <w:szCs w:val="28"/>
              </w:rPr>
              <w:t>- столица</w:t>
            </w:r>
          </w:p>
          <w:p w:rsidR="00515BD7" w:rsidRPr="008C47C0" w:rsidRDefault="00515BD7" w:rsidP="00515BD7">
            <w:pPr>
              <w:rPr>
                <w:rFonts w:ascii="Times New Roman" w:hAnsi="Times New Roman"/>
                <w:sz w:val="28"/>
                <w:szCs w:val="28"/>
              </w:rPr>
            </w:pPr>
            <w:r w:rsidRPr="008C47C0">
              <w:rPr>
                <w:rFonts w:ascii="Times New Roman" w:hAnsi="Times New Roman"/>
                <w:sz w:val="28"/>
                <w:szCs w:val="28"/>
              </w:rPr>
              <w:t>- город республиканского значения</w:t>
            </w:r>
          </w:p>
          <w:p w:rsidR="00515BD7" w:rsidRPr="008C47C0" w:rsidRDefault="00515BD7" w:rsidP="00515BD7">
            <w:pPr>
              <w:rPr>
                <w:rFonts w:ascii="Times New Roman" w:hAnsi="Times New Roman"/>
                <w:sz w:val="28"/>
                <w:szCs w:val="28"/>
              </w:rPr>
            </w:pPr>
            <w:r w:rsidRPr="008C47C0">
              <w:rPr>
                <w:rFonts w:ascii="Times New Roman" w:hAnsi="Times New Roman"/>
                <w:sz w:val="28"/>
                <w:szCs w:val="28"/>
              </w:rPr>
              <w:t xml:space="preserve">- район области </w:t>
            </w:r>
          </w:p>
          <w:p w:rsidR="00515BD7" w:rsidRPr="008C47C0" w:rsidRDefault="00515BD7" w:rsidP="00515BD7">
            <w:pPr>
              <w:rPr>
                <w:rFonts w:ascii="Times New Roman" w:hAnsi="Times New Roman"/>
                <w:sz w:val="28"/>
                <w:szCs w:val="28"/>
              </w:rPr>
            </w:pPr>
            <w:r w:rsidRPr="008C47C0">
              <w:rPr>
                <w:rFonts w:ascii="Times New Roman" w:hAnsi="Times New Roman"/>
                <w:sz w:val="28"/>
                <w:szCs w:val="28"/>
              </w:rPr>
              <w:t xml:space="preserve">- город областного значения </w:t>
            </w:r>
          </w:p>
          <w:p w:rsidR="00515BD7" w:rsidRPr="008C47C0" w:rsidRDefault="00515BD7" w:rsidP="00515BD7">
            <w:pPr>
              <w:rPr>
                <w:rFonts w:ascii="Times New Roman" w:hAnsi="Times New Roman"/>
                <w:sz w:val="28"/>
                <w:szCs w:val="28"/>
              </w:rPr>
            </w:pPr>
            <w:r w:rsidRPr="008C47C0">
              <w:rPr>
                <w:rFonts w:ascii="Times New Roman" w:hAnsi="Times New Roman"/>
                <w:sz w:val="28"/>
                <w:szCs w:val="28"/>
              </w:rPr>
              <w:t xml:space="preserve">- город районного значения </w:t>
            </w:r>
          </w:p>
          <w:p w:rsidR="00515BD7" w:rsidRPr="008C47C0" w:rsidRDefault="00515BD7" w:rsidP="00515BD7">
            <w:pPr>
              <w:rPr>
                <w:rFonts w:ascii="Times New Roman" w:hAnsi="Times New Roman"/>
                <w:sz w:val="28"/>
                <w:szCs w:val="28"/>
              </w:rPr>
            </w:pPr>
            <w:r w:rsidRPr="008C47C0">
              <w:rPr>
                <w:rFonts w:ascii="Times New Roman" w:hAnsi="Times New Roman"/>
                <w:sz w:val="28"/>
                <w:szCs w:val="28"/>
              </w:rPr>
              <w:t xml:space="preserve">- село </w:t>
            </w:r>
          </w:p>
          <w:p w:rsidR="00515BD7" w:rsidRPr="008C47C0" w:rsidRDefault="00515BD7" w:rsidP="00515BD7">
            <w:pPr>
              <w:rPr>
                <w:rFonts w:ascii="Times New Roman" w:hAnsi="Times New Roman"/>
                <w:sz w:val="28"/>
                <w:szCs w:val="28"/>
              </w:rPr>
            </w:pPr>
            <w:r w:rsidRPr="008C47C0">
              <w:rPr>
                <w:rFonts w:ascii="Times New Roman" w:hAnsi="Times New Roman"/>
                <w:sz w:val="28"/>
                <w:szCs w:val="28"/>
              </w:rPr>
              <w:t xml:space="preserve">- поселок </w:t>
            </w:r>
          </w:p>
          <w:p w:rsidR="00515BD7" w:rsidRPr="008C47C0" w:rsidRDefault="00515BD7" w:rsidP="00515BD7">
            <w:pPr>
              <w:rPr>
                <w:rFonts w:ascii="Times New Roman" w:hAnsi="Times New Roman"/>
                <w:sz w:val="28"/>
                <w:szCs w:val="28"/>
              </w:rPr>
            </w:pPr>
            <w:r w:rsidRPr="008C47C0">
              <w:rPr>
                <w:rFonts w:ascii="Times New Roman" w:hAnsi="Times New Roman"/>
                <w:sz w:val="28"/>
                <w:szCs w:val="28"/>
              </w:rPr>
              <w:t>- сельский округ</w:t>
            </w:r>
          </w:p>
        </w:tc>
      </w:tr>
    </w:tbl>
    <w:p w:rsidR="00515BD7" w:rsidRPr="008C47C0" w:rsidRDefault="00515BD7" w:rsidP="00515BD7">
      <w:pPr>
        <w:spacing w:after="0" w:line="240" w:lineRule="auto"/>
        <w:ind w:firstLine="634"/>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Географические границы действи</w:t>
      </w:r>
      <w:r w:rsidR="00B66E39" w:rsidRPr="008C47C0">
        <w:rPr>
          <w:rFonts w:ascii="Times New Roman" w:hAnsi="Times New Roman" w:cs="Times New Roman"/>
          <w:sz w:val="28"/>
          <w:szCs w:val="28"/>
          <w:lang w:eastAsia="ru-RU"/>
        </w:rPr>
        <w:t>я рамочного соглашения определяю</w:t>
      </w:r>
      <w:r w:rsidRPr="008C47C0">
        <w:rPr>
          <w:rFonts w:ascii="Times New Roman" w:hAnsi="Times New Roman" w:cs="Times New Roman"/>
          <w:sz w:val="28"/>
          <w:szCs w:val="28"/>
          <w:lang w:eastAsia="ru-RU"/>
        </w:rPr>
        <w:t>тся единым организатором с соблюдением принципов осуществления государственных закупок, предусмотренных в статье 4 Закона</w:t>
      </w:r>
      <w:r w:rsidR="00B66E39" w:rsidRPr="008C47C0">
        <w:rPr>
          <w:rFonts w:ascii="Times New Roman" w:hAnsi="Times New Roman" w:cs="Times New Roman"/>
          <w:sz w:val="28"/>
          <w:szCs w:val="28"/>
          <w:lang w:eastAsia="ru-RU"/>
        </w:rPr>
        <w:t xml:space="preserve"> Республики Казахстан «О государственных закупках»</w:t>
      </w:r>
      <w:r w:rsidR="00D44E8E" w:rsidRPr="008C47C0">
        <w:rPr>
          <w:rFonts w:ascii="Times New Roman" w:hAnsi="Times New Roman" w:cs="Times New Roman"/>
          <w:sz w:val="28"/>
          <w:szCs w:val="28"/>
          <w:lang w:eastAsia="ru-RU"/>
        </w:rPr>
        <w:t>.</w:t>
      </w:r>
    </w:p>
    <w:p w:rsidR="00D44E8E" w:rsidRPr="008C47C0" w:rsidRDefault="00D44E8E">
      <w:pPr>
        <w:rPr>
          <w:rFonts w:ascii="Times New Roman" w:hAnsi="Times New Roman" w:cs="Times New Roman"/>
          <w:sz w:val="28"/>
          <w:szCs w:val="28"/>
          <w:lang w:eastAsia="ru-RU"/>
        </w:rPr>
      </w:pPr>
      <w:r w:rsidRPr="008C47C0">
        <w:rPr>
          <w:rFonts w:ascii="Times New Roman" w:hAnsi="Times New Roman" w:cs="Times New Roman"/>
          <w:sz w:val="28"/>
          <w:szCs w:val="28"/>
          <w:lang w:eastAsia="ru-RU"/>
        </w:rPr>
        <w:br w:type="page"/>
      </w:r>
    </w:p>
    <w:p w:rsidR="00515BD7" w:rsidRPr="008C47C0" w:rsidRDefault="00515BD7" w:rsidP="00515BD7">
      <w:pPr>
        <w:spacing w:after="0" w:line="240" w:lineRule="auto"/>
        <w:ind w:left="5103"/>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lastRenderedPageBreak/>
        <w:t>Приложение 2</w:t>
      </w:r>
      <w:r w:rsidRPr="008C47C0">
        <w:rPr>
          <w:rFonts w:ascii="Times New Roman" w:hAnsi="Times New Roman" w:cs="Times New Roman"/>
          <w:sz w:val="28"/>
          <w:szCs w:val="28"/>
          <w:lang w:eastAsia="ru-RU"/>
        </w:rPr>
        <w:br/>
        <w:t>к конкурсной документации</w:t>
      </w:r>
    </w:p>
    <w:p w:rsidR="00515BD7" w:rsidRPr="008C47C0" w:rsidRDefault="00515BD7" w:rsidP="00515BD7">
      <w:pPr>
        <w:spacing w:after="0" w:line="240" w:lineRule="auto"/>
        <w:ind w:left="5103"/>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по государственным закупкам</w:t>
      </w:r>
    </w:p>
    <w:p w:rsidR="00515BD7" w:rsidRPr="008C47C0" w:rsidRDefault="00515BD7" w:rsidP="00515BD7">
      <w:pPr>
        <w:spacing w:after="0" w:line="240" w:lineRule="auto"/>
        <w:ind w:left="5103"/>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способом конкурса с использованием</w:t>
      </w:r>
    </w:p>
    <w:p w:rsidR="00515BD7" w:rsidRPr="008C47C0" w:rsidRDefault="00515BD7" w:rsidP="00515BD7">
      <w:pPr>
        <w:spacing w:after="0" w:line="240" w:lineRule="auto"/>
        <w:ind w:left="5103"/>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рамочного соглашения</w:t>
      </w:r>
    </w:p>
    <w:p w:rsidR="00515BD7" w:rsidRPr="008C47C0" w:rsidRDefault="00515BD7" w:rsidP="00515BD7">
      <w:pPr>
        <w:spacing w:after="0" w:line="240" w:lineRule="auto"/>
        <w:jc w:val="center"/>
        <w:rPr>
          <w:rFonts w:ascii="Times New Roman" w:hAnsi="Times New Roman" w:cs="Times New Roman"/>
          <w:sz w:val="28"/>
          <w:szCs w:val="28"/>
          <w:lang w:eastAsia="ru-RU"/>
        </w:rPr>
      </w:pPr>
    </w:p>
    <w:p w:rsidR="00BA4EFA" w:rsidRPr="008C47C0" w:rsidRDefault="00BA4EFA" w:rsidP="00515BD7">
      <w:pPr>
        <w:spacing w:after="0" w:line="240" w:lineRule="auto"/>
        <w:jc w:val="center"/>
        <w:rPr>
          <w:rFonts w:ascii="Times New Roman" w:hAnsi="Times New Roman" w:cs="Times New Roman"/>
          <w:sz w:val="28"/>
          <w:szCs w:val="28"/>
          <w:lang w:eastAsia="ru-RU"/>
        </w:rPr>
      </w:pP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 xml:space="preserve">Особенности </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 xml:space="preserve">определения соответствия потенциального поставщика, участвующего в конкурсе с использованием рамочного соглашения квалификационному требованию в виде его финансовой устойчивости, а также расчет показателя финансовой устойчивости </w:t>
      </w:r>
    </w:p>
    <w:p w:rsidR="00515BD7" w:rsidRPr="008C47C0" w:rsidRDefault="00515BD7" w:rsidP="00515BD7">
      <w:pPr>
        <w:spacing w:after="0" w:line="240" w:lineRule="auto"/>
        <w:ind w:firstLine="634"/>
        <w:jc w:val="both"/>
        <w:rPr>
          <w:rFonts w:ascii="Times New Roman" w:hAnsi="Times New Roman" w:cs="Times New Roman"/>
          <w:sz w:val="28"/>
          <w:szCs w:val="28"/>
          <w:lang w:eastAsia="ru-RU"/>
        </w:rPr>
      </w:pPr>
    </w:p>
    <w:p w:rsidR="00515BD7" w:rsidRPr="008C47C0" w:rsidRDefault="00B66E39"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1. Соответствие</w:t>
      </w:r>
      <w:r w:rsidR="00515BD7" w:rsidRPr="008C47C0">
        <w:rPr>
          <w:rFonts w:ascii="Times New Roman" w:hAnsi="Times New Roman" w:cs="Times New Roman"/>
          <w:sz w:val="28"/>
          <w:szCs w:val="28"/>
          <w:lang w:eastAsia="ru-RU"/>
        </w:rPr>
        <w:t xml:space="preserve"> потенциального поставщика, участвующего в конкурсе с использованием рамочного соглашения квалификационному требованию в виде его финансовой устойчивости, определяется в соответствии с параграфом 3 настоящих Правил с учетом следующих особенностей:</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 xml:space="preserve">1) потенциальный поставщик признается финансово устойчивым, если он соответствует в совокупности условиям, предусмотренным в </w:t>
      </w:r>
      <w:hyperlink r:id="rId39" w:anchor="z974" w:history="1">
        <w:r w:rsidRPr="008C47C0">
          <w:rPr>
            <w:rFonts w:ascii="Times New Roman" w:hAnsi="Times New Roman" w:cs="Times New Roman"/>
            <w:sz w:val="28"/>
            <w:szCs w:val="28"/>
            <w:lang w:eastAsia="ru-RU"/>
          </w:rPr>
          <w:t>подпунктах 1)</w:t>
        </w:r>
      </w:hyperlink>
      <w:r w:rsidRPr="008C47C0">
        <w:rPr>
          <w:rFonts w:ascii="Times New Roman" w:hAnsi="Times New Roman" w:cs="Times New Roman"/>
          <w:sz w:val="28"/>
          <w:szCs w:val="28"/>
          <w:lang w:eastAsia="ru-RU"/>
        </w:rPr>
        <w:t xml:space="preserve"> и </w:t>
      </w:r>
      <w:hyperlink r:id="rId40" w:anchor="z975" w:history="1">
        <w:r w:rsidRPr="008C47C0">
          <w:rPr>
            <w:rFonts w:ascii="Times New Roman" w:hAnsi="Times New Roman" w:cs="Times New Roman"/>
            <w:sz w:val="28"/>
            <w:szCs w:val="28"/>
            <w:lang w:eastAsia="ru-RU"/>
          </w:rPr>
          <w:t>2)</w:t>
        </w:r>
      </w:hyperlink>
      <w:r w:rsidRPr="008C47C0">
        <w:rPr>
          <w:rFonts w:ascii="Times New Roman" w:hAnsi="Times New Roman" w:cs="Times New Roman"/>
          <w:sz w:val="28"/>
          <w:szCs w:val="28"/>
          <w:lang w:eastAsia="ru-RU"/>
        </w:rPr>
        <w:t xml:space="preserve"> пункта 44 настоящих Правил;</w:t>
      </w:r>
    </w:p>
    <w:p w:rsidR="00515BD7" w:rsidRPr="008C47C0" w:rsidRDefault="00515BD7" w:rsidP="00400811">
      <w:pPr>
        <w:spacing w:after="0" w:line="240" w:lineRule="auto"/>
        <w:ind w:firstLine="709"/>
        <w:jc w:val="both"/>
        <w:rPr>
          <w:rFonts w:ascii="Times New Roman" w:hAnsi="Times New Roman" w:cs="Times New Roman"/>
          <w:sz w:val="28"/>
          <w:szCs w:val="28"/>
        </w:rPr>
      </w:pPr>
      <w:r w:rsidRPr="008C47C0">
        <w:rPr>
          <w:rFonts w:ascii="Times New Roman" w:hAnsi="Times New Roman" w:cs="Times New Roman"/>
          <w:sz w:val="28"/>
          <w:szCs w:val="28"/>
          <w:lang w:eastAsia="ru-RU"/>
        </w:rPr>
        <w:t>При этом п</w:t>
      </w:r>
      <w:r w:rsidRPr="008C47C0">
        <w:rPr>
          <w:rFonts w:ascii="Times New Roman" w:hAnsi="Times New Roman" w:cs="Times New Roman"/>
          <w:sz w:val="28"/>
          <w:szCs w:val="28"/>
        </w:rPr>
        <w:t xml:space="preserve">отенциальный поставщик признается соответствующим подпункту 1) пункта 44 настоящих Правил, если его доходы </w:t>
      </w:r>
      <w:r w:rsidR="00551ECE" w:rsidRPr="008C47C0">
        <w:rPr>
          <w:rFonts w:ascii="Times New Roman" w:hAnsi="Times New Roman" w:cs="Times New Roman"/>
          <w:sz w:val="28"/>
          <w:szCs w:val="28"/>
        </w:rPr>
        <w:t>за три года</w:t>
      </w:r>
      <w:r w:rsidRPr="008C47C0">
        <w:rPr>
          <w:rFonts w:ascii="Times New Roman" w:hAnsi="Times New Roman" w:cs="Times New Roman"/>
          <w:sz w:val="28"/>
          <w:szCs w:val="28"/>
        </w:rPr>
        <w:t xml:space="preserve">, предшествующих предыдущему году согласно данным информационных систем органов государственных доходов, составляют не менее одной десятой части суммы, планируемой заказчиками в границах действия рамочного соглашения; </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rPr>
        <w:t>2) расчет показателей финансовой устойчивости потенциальных поставщиков в случаях, когда количество потенциальных поставщиков, признанных соответствующими квалификационным требованиям и требованиям конкурсной документации, превышает пяти, осуществляется по следующей формуле:</w:t>
      </w:r>
    </w:p>
    <w:p w:rsidR="00515BD7" w:rsidRPr="008C47C0" w:rsidRDefault="00515BD7" w:rsidP="00400811">
      <w:pPr>
        <w:spacing w:after="0" w:line="240" w:lineRule="auto"/>
        <w:ind w:firstLine="709"/>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Формула расчета показателя финансовой устойчивости</w:t>
      </w:r>
    </w:p>
    <w:p w:rsidR="00515BD7" w:rsidRPr="008C47C0" w:rsidRDefault="00515BD7" w:rsidP="00400811">
      <w:pPr>
        <w:spacing w:after="0" w:line="240" w:lineRule="auto"/>
        <w:ind w:firstLine="709"/>
        <w:jc w:val="center"/>
        <w:rPr>
          <w:rFonts w:ascii="Times New Roman" w:hAnsi="Times New Roman" w:cs="Times New Roman"/>
          <w:sz w:val="28"/>
          <w:szCs w:val="28"/>
          <w:lang w:eastAsia="ru-RU"/>
        </w:rPr>
      </w:pP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ПФУ = ПД + ПУН,</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где:</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ПФУ – показатель финансовой устойчивости потенциального поставщика;</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 xml:space="preserve">ПД – показатель дохода потенциального поставщика </w:t>
      </w:r>
      <w:r w:rsidR="00551ECE" w:rsidRPr="008C47C0">
        <w:rPr>
          <w:rFonts w:ascii="Times New Roman" w:hAnsi="Times New Roman" w:cs="Times New Roman"/>
          <w:sz w:val="28"/>
          <w:szCs w:val="28"/>
        </w:rPr>
        <w:t>за три года</w:t>
      </w:r>
      <w:r w:rsidRPr="008C47C0">
        <w:rPr>
          <w:rFonts w:ascii="Times New Roman" w:hAnsi="Times New Roman" w:cs="Times New Roman"/>
          <w:sz w:val="28"/>
          <w:szCs w:val="28"/>
          <w:lang w:eastAsia="ru-RU"/>
        </w:rPr>
        <w:t>, предшествующих предыдущему году согласно данным информационных систем органов государственных доходов, рассчитываемый в процентном соотношении в следующем порядке.</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ПД = СД / СГЗ x 100%,</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где:</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lastRenderedPageBreak/>
        <w:t xml:space="preserve">СД – сумма дохода потенциального поставщика </w:t>
      </w:r>
      <w:r w:rsidR="00551ECE" w:rsidRPr="008C47C0">
        <w:rPr>
          <w:rFonts w:ascii="Times New Roman" w:hAnsi="Times New Roman" w:cs="Times New Roman"/>
          <w:sz w:val="28"/>
          <w:szCs w:val="28"/>
        </w:rPr>
        <w:t>за три года</w:t>
      </w:r>
      <w:r w:rsidRPr="008C47C0">
        <w:rPr>
          <w:rFonts w:ascii="Times New Roman" w:hAnsi="Times New Roman" w:cs="Times New Roman"/>
          <w:sz w:val="28"/>
          <w:szCs w:val="28"/>
          <w:lang w:eastAsia="ru-RU"/>
        </w:rPr>
        <w:t>, предшествующих предыдущему году согласно данным информационных систем органов государственных доходов;</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СГЗ – сумма государственной закупки (лота).</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В случае если показатель дохода потенциального поставщика превышает минимальное значение такого показателя (10%), то за каждую превышающую ноль целых одну десятую процента (0,1%) веб-порталом автоматически начисляется дополнительный процент в размере ноль целых пять сотых процента (0,05%).</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ПУН – показатель уплаченных налогов в течение рассчитываемого трехлетнего периода в процентном соотношении, который рассчитывается в следующем порядке.</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ПУН = УН / СД х 100%,</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где:</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 xml:space="preserve">УН – сумма уплаченных налогов </w:t>
      </w:r>
      <w:r w:rsidR="00551ECE" w:rsidRPr="008C47C0">
        <w:rPr>
          <w:rFonts w:ascii="Times New Roman" w:hAnsi="Times New Roman" w:cs="Times New Roman"/>
          <w:sz w:val="28"/>
          <w:szCs w:val="28"/>
          <w:lang w:eastAsia="ru-RU"/>
        </w:rPr>
        <w:t>в течении</w:t>
      </w:r>
      <w:r w:rsidRPr="008C47C0">
        <w:rPr>
          <w:rFonts w:ascii="Times New Roman" w:hAnsi="Times New Roman" w:cs="Times New Roman"/>
          <w:sz w:val="28"/>
          <w:szCs w:val="28"/>
          <w:lang w:eastAsia="ru-RU"/>
        </w:rPr>
        <w:t xml:space="preserve"> рассчиты</w:t>
      </w:r>
      <w:r w:rsidR="00551ECE" w:rsidRPr="008C47C0">
        <w:rPr>
          <w:rFonts w:ascii="Times New Roman" w:hAnsi="Times New Roman" w:cs="Times New Roman"/>
          <w:sz w:val="28"/>
          <w:szCs w:val="28"/>
          <w:lang w:eastAsia="ru-RU"/>
        </w:rPr>
        <w:t>ваемого трехлетнего</w:t>
      </w:r>
      <w:r w:rsidRPr="008C47C0">
        <w:rPr>
          <w:rFonts w:ascii="Times New Roman" w:hAnsi="Times New Roman" w:cs="Times New Roman"/>
          <w:sz w:val="28"/>
          <w:szCs w:val="28"/>
          <w:lang w:eastAsia="ru-RU"/>
        </w:rPr>
        <w:t xml:space="preserve"> период</w:t>
      </w:r>
      <w:r w:rsidR="00551ECE" w:rsidRPr="008C47C0">
        <w:rPr>
          <w:rFonts w:ascii="Times New Roman" w:hAnsi="Times New Roman" w:cs="Times New Roman"/>
          <w:sz w:val="28"/>
          <w:szCs w:val="28"/>
          <w:lang w:eastAsia="ru-RU"/>
        </w:rPr>
        <w:t>а</w:t>
      </w:r>
      <w:r w:rsidRPr="008C47C0">
        <w:rPr>
          <w:rFonts w:ascii="Times New Roman" w:hAnsi="Times New Roman" w:cs="Times New Roman"/>
          <w:sz w:val="28"/>
          <w:szCs w:val="28"/>
          <w:lang w:eastAsia="ru-RU"/>
        </w:rPr>
        <w:t>;</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 xml:space="preserve">СД – сумма дохода потенциального поставщика </w:t>
      </w:r>
      <w:r w:rsidR="00551ECE" w:rsidRPr="008C47C0">
        <w:rPr>
          <w:rFonts w:ascii="Times New Roman" w:hAnsi="Times New Roman" w:cs="Times New Roman"/>
          <w:sz w:val="28"/>
          <w:szCs w:val="28"/>
        </w:rPr>
        <w:t>за три года</w:t>
      </w:r>
      <w:r w:rsidRPr="008C47C0">
        <w:rPr>
          <w:rFonts w:ascii="Times New Roman" w:hAnsi="Times New Roman" w:cs="Times New Roman"/>
          <w:sz w:val="28"/>
          <w:szCs w:val="28"/>
          <w:lang w:eastAsia="ru-RU"/>
        </w:rPr>
        <w:t>, предшествующих предыдущему году согласно данным информационных систем органов государственных доходов;</w:t>
      </w:r>
    </w:p>
    <w:p w:rsidR="00515BD7" w:rsidRPr="008C47C0" w:rsidRDefault="00515BD7" w:rsidP="00400811">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В случае, если показатель уплаченных налогов потенциального поставщика превышает минимальное значение такого показателя (3%), то за каждую превышающую ноль целых одну десятую процента (0,1%) веб-порталом автоматически начисляется дополнител</w:t>
      </w:r>
      <w:r w:rsidR="00D67BD9" w:rsidRPr="008C47C0">
        <w:rPr>
          <w:rFonts w:ascii="Times New Roman" w:hAnsi="Times New Roman" w:cs="Times New Roman"/>
          <w:sz w:val="28"/>
          <w:szCs w:val="28"/>
          <w:lang w:eastAsia="ru-RU"/>
        </w:rPr>
        <w:t>ьный процент в размере ноль целы</w:t>
      </w:r>
      <w:r w:rsidRPr="008C47C0">
        <w:rPr>
          <w:rFonts w:ascii="Times New Roman" w:hAnsi="Times New Roman" w:cs="Times New Roman"/>
          <w:sz w:val="28"/>
          <w:szCs w:val="28"/>
          <w:lang w:eastAsia="ru-RU"/>
        </w:rPr>
        <w:t>х пять десятых процента (0,5%).</w:t>
      </w:r>
    </w:p>
    <w:p w:rsidR="00515BD7" w:rsidRPr="008C47C0" w:rsidRDefault="00515BD7" w:rsidP="00515BD7">
      <w:pPr>
        <w:spacing w:after="0" w:line="240" w:lineRule="auto"/>
        <w:ind w:left="4962"/>
        <w:jc w:val="center"/>
        <w:rPr>
          <w:rFonts w:ascii="Times New Roman" w:hAnsi="Times New Roman" w:cs="Times New Roman"/>
          <w:sz w:val="28"/>
          <w:szCs w:val="28"/>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95"/>
        <w:gridCol w:w="2178"/>
        <w:gridCol w:w="2757"/>
        <w:gridCol w:w="2177"/>
        <w:gridCol w:w="2032"/>
      </w:tblGrid>
      <w:tr w:rsidR="00515BD7" w:rsidRPr="008C47C0" w:rsidTr="00515BD7">
        <w:tc>
          <w:tcPr>
            <w:tcW w:w="48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Показатели финансовой устойчивости</w:t>
            </w:r>
          </w:p>
        </w:tc>
        <w:tc>
          <w:tcPr>
            <w:tcW w:w="269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Минимальное значение при превышении которого начисляются дополнительные проценты</w:t>
            </w:r>
          </w:p>
        </w:tc>
        <w:tc>
          <w:tcPr>
            <w:tcW w:w="2126"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Шаг за каждый превышающий 0,1 процент минимального значения</w:t>
            </w:r>
          </w:p>
        </w:tc>
        <w:tc>
          <w:tcPr>
            <w:tcW w:w="198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Предельное значение показателя</w:t>
            </w:r>
          </w:p>
        </w:tc>
      </w:tr>
      <w:tr w:rsidR="00515BD7" w:rsidRPr="008C47C0" w:rsidTr="00515BD7">
        <w:tc>
          <w:tcPr>
            <w:tcW w:w="48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1</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ПД</w:t>
            </w:r>
          </w:p>
        </w:tc>
        <w:tc>
          <w:tcPr>
            <w:tcW w:w="269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10,0</w:t>
            </w:r>
          </w:p>
        </w:tc>
        <w:tc>
          <w:tcPr>
            <w:tcW w:w="2126"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0,05%</w:t>
            </w:r>
          </w:p>
        </w:tc>
        <w:tc>
          <w:tcPr>
            <w:tcW w:w="198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45%</w:t>
            </w:r>
          </w:p>
        </w:tc>
      </w:tr>
      <w:tr w:rsidR="00515BD7" w:rsidRPr="008C47C0" w:rsidTr="00515BD7">
        <w:tc>
          <w:tcPr>
            <w:tcW w:w="48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2</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ПУН</w:t>
            </w:r>
          </w:p>
        </w:tc>
        <w:tc>
          <w:tcPr>
            <w:tcW w:w="269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3,0</w:t>
            </w:r>
          </w:p>
        </w:tc>
        <w:tc>
          <w:tcPr>
            <w:tcW w:w="2126"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0,50%</w:t>
            </w:r>
          </w:p>
        </w:tc>
        <w:tc>
          <w:tcPr>
            <w:tcW w:w="198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65%</w:t>
            </w:r>
          </w:p>
        </w:tc>
      </w:tr>
      <w:tr w:rsidR="00515BD7" w:rsidRPr="008C47C0" w:rsidTr="00515BD7">
        <w:tc>
          <w:tcPr>
            <w:tcW w:w="484"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3</w:t>
            </w:r>
          </w:p>
        </w:tc>
        <w:tc>
          <w:tcPr>
            <w:tcW w:w="2127"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ИТОГО:</w:t>
            </w:r>
          </w:p>
        </w:tc>
        <w:tc>
          <w:tcPr>
            <w:tcW w:w="2693"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c>
          <w:tcPr>
            <w:tcW w:w="2126"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c>
          <w:tcPr>
            <w:tcW w:w="1985"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110%</w:t>
            </w:r>
          </w:p>
        </w:tc>
      </w:tr>
    </w:tbl>
    <w:p w:rsidR="00D44E8E" w:rsidRPr="008C47C0" w:rsidRDefault="00D44E8E" w:rsidP="00515BD7">
      <w:pPr>
        <w:spacing w:after="0" w:line="240" w:lineRule="auto"/>
        <w:ind w:left="4962"/>
        <w:jc w:val="center"/>
        <w:rPr>
          <w:rFonts w:ascii="Times New Roman" w:hAnsi="Times New Roman" w:cs="Times New Roman"/>
          <w:sz w:val="28"/>
          <w:szCs w:val="28"/>
          <w:lang w:eastAsia="ru-RU"/>
        </w:rPr>
      </w:pPr>
    </w:p>
    <w:p w:rsidR="00D44E8E" w:rsidRPr="008C47C0" w:rsidRDefault="00D44E8E">
      <w:pPr>
        <w:rPr>
          <w:rFonts w:ascii="Times New Roman" w:hAnsi="Times New Roman" w:cs="Times New Roman"/>
          <w:sz w:val="28"/>
          <w:szCs w:val="28"/>
          <w:lang w:eastAsia="ru-RU"/>
        </w:rPr>
      </w:pPr>
      <w:r w:rsidRPr="008C47C0">
        <w:rPr>
          <w:rFonts w:ascii="Times New Roman" w:hAnsi="Times New Roman" w:cs="Times New Roman"/>
          <w:sz w:val="28"/>
          <w:szCs w:val="28"/>
          <w:lang w:eastAsia="ru-RU"/>
        </w:rPr>
        <w:br w:type="page"/>
      </w:r>
    </w:p>
    <w:p w:rsidR="00515BD7" w:rsidRPr="008C47C0" w:rsidRDefault="00515BD7" w:rsidP="00515BD7">
      <w:pPr>
        <w:spacing w:after="0" w:line="240" w:lineRule="auto"/>
        <w:ind w:left="4962"/>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lastRenderedPageBreak/>
        <w:t>Приложение 3</w:t>
      </w:r>
      <w:r w:rsidRPr="008C47C0">
        <w:rPr>
          <w:rFonts w:ascii="Times New Roman" w:hAnsi="Times New Roman" w:cs="Times New Roman"/>
          <w:sz w:val="28"/>
          <w:szCs w:val="28"/>
          <w:lang w:eastAsia="ru-RU"/>
        </w:rPr>
        <w:br/>
        <w:t>к конкурсной документации</w:t>
      </w:r>
    </w:p>
    <w:p w:rsidR="00515BD7" w:rsidRPr="008C47C0" w:rsidRDefault="00515BD7" w:rsidP="00515BD7">
      <w:pPr>
        <w:spacing w:after="0" w:line="240" w:lineRule="auto"/>
        <w:ind w:left="4962"/>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по государственным закупкам</w:t>
      </w:r>
    </w:p>
    <w:p w:rsidR="00515BD7" w:rsidRPr="008C47C0" w:rsidRDefault="00515BD7" w:rsidP="00515BD7">
      <w:pPr>
        <w:spacing w:after="0" w:line="240" w:lineRule="auto"/>
        <w:ind w:left="4962"/>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способом конкурса с использованием</w:t>
      </w:r>
    </w:p>
    <w:p w:rsidR="00515BD7" w:rsidRPr="008C47C0" w:rsidRDefault="00515BD7" w:rsidP="00515BD7">
      <w:pPr>
        <w:spacing w:after="0" w:line="240" w:lineRule="auto"/>
        <w:ind w:left="4962"/>
        <w:jc w:val="center"/>
        <w:textAlignment w:val="baseline"/>
        <w:rPr>
          <w:rFonts w:ascii="Times New Roman" w:hAnsi="Times New Roman" w:cs="Times New Roman"/>
          <w:sz w:val="28"/>
          <w:szCs w:val="28"/>
          <w:lang w:eastAsia="ru-RU"/>
        </w:rPr>
      </w:pPr>
      <w:r w:rsidRPr="008C47C0">
        <w:rPr>
          <w:rFonts w:ascii="Times New Roman" w:hAnsi="Times New Roman" w:cs="Times New Roman"/>
          <w:sz w:val="28"/>
          <w:szCs w:val="28"/>
          <w:lang w:eastAsia="ru-RU"/>
        </w:rPr>
        <w:t>рамочного соглашения</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BA4EFA" w:rsidRPr="008C47C0" w:rsidRDefault="00BA4EFA"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51ECE" w:rsidRPr="008C47C0" w:rsidRDefault="00515BD7" w:rsidP="00515BD7">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Соглашение об участии в конкурсе</w:t>
      </w:r>
      <w:r w:rsidR="00551ECE" w:rsidRPr="008C47C0">
        <w:rPr>
          <w:rFonts w:ascii="Times New Roman" w:eastAsia="Times New Roman" w:hAnsi="Times New Roman" w:cs="Times New Roman"/>
          <w:spacing w:val="2"/>
          <w:sz w:val="28"/>
          <w:szCs w:val="28"/>
          <w:lang w:eastAsia="ru-RU"/>
        </w:rPr>
        <w:t xml:space="preserve"> </w:t>
      </w:r>
    </w:p>
    <w:p w:rsidR="00515BD7" w:rsidRPr="008C47C0" w:rsidRDefault="00551ECE" w:rsidP="00515BD7">
      <w:pPr>
        <w:spacing w:after="0" w:line="240" w:lineRule="auto"/>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 использованием рамочного соглашения</w:t>
      </w:r>
    </w:p>
    <w:p w:rsidR="00515BD7" w:rsidRPr="008C47C0" w:rsidRDefault="00515BD7" w:rsidP="00515BD7">
      <w:pPr>
        <w:spacing w:after="0" w:line="240" w:lineRule="auto"/>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Настоящим выражаем желание принять участие в данных государственных закупках способом конкурса с использованием рамочного соглашения в качестве потенциального поставщика и согласие принять участие в данных закупках, а также согласие на получение сведений, подтверждающих наше соответствие квалификационным требованиям и ограничениям, установленным </w:t>
      </w:r>
      <w:hyperlink r:id="rId41" w:anchor="z6" w:history="1">
        <w:r w:rsidRPr="008C47C0">
          <w:rPr>
            <w:rFonts w:ascii="Times New Roman" w:eastAsia="Times New Roman" w:hAnsi="Times New Roman" w:cs="Times New Roman"/>
            <w:spacing w:val="2"/>
            <w:sz w:val="28"/>
            <w:szCs w:val="28"/>
            <w:lang w:eastAsia="ru-RU"/>
          </w:rPr>
          <w:t xml:space="preserve">статьей 6 </w:t>
        </w:r>
      </w:hyperlink>
      <w:r w:rsidRPr="008C47C0">
        <w:rPr>
          <w:rFonts w:ascii="Times New Roman" w:eastAsia="Times New Roman" w:hAnsi="Times New Roman" w:cs="Times New Roman"/>
          <w:spacing w:val="2"/>
          <w:sz w:val="28"/>
          <w:szCs w:val="28"/>
          <w:lang w:eastAsia="ru-RU"/>
        </w:rPr>
        <w:t>Закона</w:t>
      </w:r>
      <w:r w:rsidR="00677B51" w:rsidRPr="008C47C0">
        <w:rPr>
          <w:rFonts w:ascii="Times New Roman" w:eastAsia="Times New Roman" w:hAnsi="Times New Roman" w:cs="Times New Roman"/>
          <w:spacing w:val="2"/>
          <w:sz w:val="28"/>
          <w:szCs w:val="28"/>
          <w:lang w:eastAsia="ru-RU"/>
        </w:rPr>
        <w:t xml:space="preserve"> Республики Казахстан «О государственных закупках» (далее – Закон)</w:t>
      </w:r>
      <w:r w:rsidRPr="008C47C0">
        <w:rPr>
          <w:rFonts w:ascii="Times New Roman" w:eastAsia="Times New Roman" w:hAnsi="Times New Roman" w:cs="Times New Roman"/>
          <w:spacing w:val="2"/>
          <w:sz w:val="28"/>
          <w:szCs w:val="28"/>
          <w:lang w:eastAsia="ru-RU"/>
        </w:rPr>
        <w:t>.</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Настоящим подтверждаем отсутствие нарушений ограничений, предусмотренных </w:t>
      </w:r>
      <w:hyperlink r:id="rId42" w:anchor="z6" w:history="1">
        <w:r w:rsidRPr="008C47C0">
          <w:rPr>
            <w:rFonts w:ascii="Times New Roman" w:eastAsia="Times New Roman" w:hAnsi="Times New Roman" w:cs="Times New Roman"/>
            <w:spacing w:val="2"/>
            <w:sz w:val="28"/>
            <w:szCs w:val="28"/>
            <w:lang w:eastAsia="ru-RU"/>
          </w:rPr>
          <w:t>статьей 6</w:t>
        </w:r>
      </w:hyperlink>
      <w:r w:rsidRPr="008C47C0">
        <w:rPr>
          <w:rFonts w:ascii="Times New Roman" w:eastAsia="Times New Roman" w:hAnsi="Times New Roman" w:cs="Times New Roman"/>
          <w:spacing w:val="2"/>
          <w:sz w:val="28"/>
          <w:szCs w:val="28"/>
          <w:lang w:eastAsia="ru-RU"/>
        </w:rPr>
        <w:t xml:space="preserve"> Закона, а также отсутствие между мной (потенциальным поставщиком) и заказчиком и (или) </w:t>
      </w:r>
      <w:r w:rsidR="00551ECE" w:rsidRPr="008C47C0">
        <w:rPr>
          <w:rFonts w:ascii="Times New Roman" w:eastAsia="Times New Roman" w:hAnsi="Times New Roman" w:cs="Times New Roman"/>
          <w:spacing w:val="2"/>
          <w:sz w:val="28"/>
          <w:szCs w:val="28"/>
          <w:lang w:eastAsia="ru-RU"/>
        </w:rPr>
        <w:t xml:space="preserve">единым </w:t>
      </w:r>
      <w:r w:rsidRPr="008C47C0">
        <w:rPr>
          <w:rFonts w:ascii="Times New Roman" w:eastAsia="Times New Roman" w:hAnsi="Times New Roman" w:cs="Times New Roman"/>
          <w:spacing w:val="2"/>
          <w:sz w:val="28"/>
          <w:szCs w:val="28"/>
          <w:lang w:eastAsia="ru-RU"/>
        </w:rPr>
        <w:t>организатором государственных закупок отношений, запрещенных Законом.</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Подтверждаем, что ознакомлены с конкурсной документацией и осведомлены об ответственности за представление единому организатору и конкурсной комиссии недостоверных сведений о своей правомочности, квалификации, качественных и иных характеристиках (поставляемого товара (ов), выполняемых работ, оказываемых услуг), соблюдении им авторских и смежных прав, а также иных ограничений, предусмотренных действующим законодательством Республики Казахстан.</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Принимаем на себя полную ответственность за представление в заявке на участие в конкурсе и прилагаемых к ней документах таких недостоверных сведений.</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 xml:space="preserve">Принимаем на себя обязательство по незамедлительному уведомлению уполномоченного органа по противодействию коррупции об известных нам фактах совершения коррупционных правонарушений должностными лицами заказчика, </w:t>
      </w:r>
      <w:r w:rsidR="00551ECE" w:rsidRPr="008C47C0">
        <w:rPr>
          <w:rFonts w:ascii="Times New Roman" w:eastAsia="Times New Roman" w:hAnsi="Times New Roman" w:cs="Times New Roman"/>
          <w:spacing w:val="2"/>
          <w:sz w:val="28"/>
          <w:szCs w:val="28"/>
          <w:lang w:eastAsia="ru-RU"/>
        </w:rPr>
        <w:t>единого организатора</w:t>
      </w:r>
      <w:r w:rsidRPr="008C47C0">
        <w:rPr>
          <w:rFonts w:ascii="Times New Roman" w:eastAsia="Times New Roman" w:hAnsi="Times New Roman" w:cs="Times New Roman"/>
          <w:spacing w:val="2"/>
          <w:sz w:val="28"/>
          <w:szCs w:val="28"/>
          <w:lang w:eastAsia="ru-RU"/>
        </w:rPr>
        <w:t>, а также участников конкурса.</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 этом, принимаем на себя полную ответственность за совершение действий (бездействий) приводящим к коррупционным рискам, а также нарушению законодательства о государственных закупках.</w:t>
      </w:r>
    </w:p>
    <w:p w:rsidR="00515BD7" w:rsidRPr="008C47C0" w:rsidRDefault="00515BD7"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Наша заявка на участие в конкурсе будет действовать в течение срока, требуемого конкурсной документацией.</w:t>
      </w:r>
    </w:p>
    <w:p w:rsidR="00C61F21" w:rsidRPr="008C47C0" w:rsidRDefault="00C61F21" w:rsidP="00BA4EFA">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Подтверждаем, что в случае признания нас победителем первого этапа конкурса</w:t>
      </w:r>
      <w:r w:rsidR="00446F51" w:rsidRPr="008C47C0">
        <w:rPr>
          <w:sz w:val="28"/>
          <w:szCs w:val="28"/>
        </w:rPr>
        <w:t xml:space="preserve"> </w:t>
      </w:r>
      <w:r w:rsidR="00446F51" w:rsidRPr="008C47C0">
        <w:rPr>
          <w:rStyle w:val="s0"/>
          <w:sz w:val="28"/>
          <w:szCs w:val="28"/>
        </w:rPr>
        <w:t>с использованием рамочного соглашения</w:t>
      </w:r>
      <w:r w:rsidRPr="008C47C0">
        <w:rPr>
          <w:rFonts w:ascii="Times New Roman" w:eastAsia="Times New Roman" w:hAnsi="Times New Roman" w:cs="Times New Roman"/>
          <w:spacing w:val="2"/>
          <w:sz w:val="28"/>
          <w:szCs w:val="28"/>
          <w:lang w:eastAsia="ru-RU"/>
        </w:rPr>
        <w:t xml:space="preserve">, рамочное соглашение, </w:t>
      </w:r>
      <w:r w:rsidRPr="008C47C0">
        <w:rPr>
          <w:rFonts w:ascii="Times New Roman" w:eastAsia="Times New Roman" w:hAnsi="Times New Roman" w:cs="Times New Roman"/>
          <w:spacing w:val="2"/>
          <w:sz w:val="28"/>
          <w:szCs w:val="28"/>
          <w:lang w:eastAsia="ru-RU"/>
        </w:rPr>
        <w:lastRenderedPageBreak/>
        <w:t>размещаемое на веб-портале в день подведения итогов, считается подписанным нами.</w:t>
      </w:r>
    </w:p>
    <w:p w:rsidR="00D44E8E" w:rsidRPr="008C47C0" w:rsidRDefault="00515BD7" w:rsidP="00BA4EFA">
      <w:pPr>
        <w:spacing w:after="0" w:line="240" w:lineRule="auto"/>
        <w:ind w:firstLine="709"/>
        <w:jc w:val="both"/>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Выражаем согласие на раскрытие информации, связанной с исполнением договора о государственных закупках (накладная (акт) на поставку товара</w:t>
      </w:r>
      <w:r w:rsidR="00551ECE" w:rsidRPr="008C47C0">
        <w:rPr>
          <w:rFonts w:ascii="Times New Roman" w:eastAsia="Times New Roman" w:hAnsi="Times New Roman" w:cs="Times New Roman"/>
          <w:spacing w:val="2"/>
          <w:sz w:val="28"/>
          <w:szCs w:val="28"/>
          <w:lang w:eastAsia="ru-RU"/>
        </w:rPr>
        <w:t>, выполнения работ, оказания услуг</w:t>
      </w:r>
      <w:r w:rsidRPr="008C47C0">
        <w:rPr>
          <w:rFonts w:ascii="Times New Roman" w:eastAsia="Times New Roman" w:hAnsi="Times New Roman" w:cs="Times New Roman"/>
          <w:spacing w:val="2"/>
          <w:sz w:val="28"/>
          <w:szCs w:val="28"/>
          <w:lang w:eastAsia="ru-RU"/>
        </w:rPr>
        <w:t>).</w:t>
      </w:r>
      <w:r w:rsidR="00D44E8E" w:rsidRPr="008C47C0">
        <w:rPr>
          <w:rFonts w:ascii="Times New Roman" w:eastAsia="Times New Roman" w:hAnsi="Times New Roman" w:cs="Times New Roman"/>
          <w:spacing w:val="2"/>
          <w:sz w:val="28"/>
          <w:szCs w:val="28"/>
          <w:lang w:eastAsia="ru-RU"/>
        </w:rPr>
        <w:br w:type="page"/>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4</w:t>
      </w:r>
      <w:r w:rsidRPr="008C47C0">
        <w:rPr>
          <w:rFonts w:ascii="Times New Roman" w:eastAsia="Times New Roman" w:hAnsi="Times New Roman" w:cs="Times New Roman"/>
          <w:spacing w:val="2"/>
          <w:sz w:val="28"/>
          <w:szCs w:val="28"/>
          <w:lang w:eastAsia="ru-RU"/>
        </w:rPr>
        <w:br/>
        <w:t>к конкурсной документации</w:t>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рамочного соглашения</w:t>
      </w:r>
    </w:p>
    <w:p w:rsidR="00D44E8E" w:rsidRPr="008C47C0" w:rsidRDefault="00D44E8E" w:rsidP="00515BD7">
      <w:pPr>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515BD7" w:rsidRPr="008C47C0" w:rsidRDefault="00515BD7" w:rsidP="00515BD7">
      <w:pPr>
        <w:shd w:val="clear" w:color="auto" w:fill="FFFFFF"/>
        <w:spacing w:after="0" w:line="240" w:lineRule="auto"/>
        <w:textAlignment w:val="baseline"/>
        <w:outlineLvl w:val="2"/>
        <w:rPr>
          <w:rFonts w:ascii="Times New Roman" w:eastAsia="Times New Roman" w:hAnsi="Times New Roman" w:cs="Times New Roman"/>
          <w:color w:val="1E1E1E"/>
          <w:sz w:val="28"/>
          <w:szCs w:val="28"/>
          <w:lang w:eastAsia="ru-RU"/>
        </w:rPr>
      </w:pP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Квалификационные требования, </w:t>
      </w: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предъявляемые к потенциальному поставщику </w:t>
      </w: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при осуществлении государственных закупок </w:t>
      </w: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способом конкурса с использованием рамочного соглашения </w:t>
      </w: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(заполняется единым организатором)</w:t>
      </w:r>
    </w:p>
    <w:p w:rsidR="00515BD7" w:rsidRPr="008C47C0" w:rsidRDefault="00515BD7" w:rsidP="00515BD7">
      <w:pPr>
        <w:shd w:val="clear" w:color="auto" w:fill="FFFFFF"/>
        <w:spacing w:after="0" w:line="240" w:lineRule="auto"/>
        <w:textAlignment w:val="baseline"/>
        <w:outlineLvl w:val="2"/>
        <w:rPr>
          <w:rFonts w:ascii="Times New Roman" w:eastAsia="Times New Roman" w:hAnsi="Times New Roman" w:cs="Times New Roman"/>
          <w:color w:val="1E1E1E"/>
          <w:sz w:val="28"/>
          <w:szCs w:val="28"/>
          <w:lang w:eastAsia="ru-RU"/>
        </w:rPr>
      </w:pPr>
    </w:p>
    <w:p w:rsidR="00515BD7" w:rsidRPr="008C47C0" w:rsidRDefault="00515BD7" w:rsidP="00D44E8E">
      <w:pPr>
        <w:shd w:val="clear" w:color="auto" w:fill="FFFFFF"/>
        <w:spacing w:after="0" w:line="240" w:lineRule="auto"/>
        <w:ind w:left="709"/>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Наименование единого организатора __________________</w:t>
      </w:r>
      <w:r w:rsidRPr="008C47C0">
        <w:rPr>
          <w:rFonts w:ascii="Times New Roman" w:eastAsia="Times New Roman" w:hAnsi="Times New Roman" w:cs="Times New Roman"/>
          <w:color w:val="000000"/>
          <w:spacing w:val="2"/>
          <w:sz w:val="28"/>
          <w:szCs w:val="28"/>
          <w:lang w:eastAsia="ru-RU"/>
        </w:rPr>
        <w:br/>
        <w:t>№ конкурса _____________________________</w:t>
      </w:r>
      <w:r w:rsidRPr="008C47C0">
        <w:rPr>
          <w:rFonts w:ascii="Times New Roman" w:eastAsia="Times New Roman" w:hAnsi="Times New Roman" w:cs="Times New Roman"/>
          <w:color w:val="000000"/>
          <w:spacing w:val="2"/>
          <w:sz w:val="28"/>
          <w:szCs w:val="28"/>
          <w:lang w:eastAsia="ru-RU"/>
        </w:rPr>
        <w:br/>
        <w:t>Наименование конкурса ___________________</w:t>
      </w:r>
      <w:r w:rsidRPr="008C47C0">
        <w:rPr>
          <w:rFonts w:ascii="Times New Roman" w:eastAsia="Times New Roman" w:hAnsi="Times New Roman" w:cs="Times New Roman"/>
          <w:color w:val="000000"/>
          <w:spacing w:val="2"/>
          <w:sz w:val="28"/>
          <w:szCs w:val="28"/>
          <w:lang w:eastAsia="ru-RU"/>
        </w:rPr>
        <w:br/>
        <w:t>№ лота _________________________________</w:t>
      </w:r>
      <w:r w:rsidRPr="008C47C0">
        <w:rPr>
          <w:rFonts w:ascii="Times New Roman" w:eastAsia="Times New Roman" w:hAnsi="Times New Roman" w:cs="Times New Roman"/>
          <w:color w:val="000000"/>
          <w:spacing w:val="2"/>
          <w:sz w:val="28"/>
          <w:szCs w:val="28"/>
          <w:lang w:eastAsia="ru-RU"/>
        </w:rPr>
        <w:br/>
        <w:t>Наименование лота _______________________</w:t>
      </w:r>
      <w:r w:rsidRPr="008C47C0">
        <w:rPr>
          <w:rFonts w:ascii="Times New Roman" w:eastAsia="Times New Roman" w:hAnsi="Times New Roman" w:cs="Times New Roman"/>
          <w:color w:val="000000"/>
          <w:spacing w:val="2"/>
          <w:sz w:val="28"/>
          <w:szCs w:val="28"/>
          <w:lang w:eastAsia="ru-RU"/>
        </w:rPr>
        <w:br/>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Потенциальный поставщик должен соответствовать следующим квалификационным требованиям. </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1. Наличие разрешения (уведомления) на поставку товара, выполнение работ, оказания услуг в соответствии с законодательством Республики Казахстан о разрешениях и уведомлениях. </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В случае если поставка товара, выполнение работы, оказание услуги требует получения соответствующего разрешения, направления уведомления необходимо заполнить следующие сведения.</w:t>
      </w:r>
    </w:p>
    <w:tbl>
      <w:tblPr>
        <w:tblW w:w="9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12"/>
        <w:gridCol w:w="8902"/>
      </w:tblGrid>
      <w:tr w:rsidR="00515BD7" w:rsidRPr="008C47C0" w:rsidTr="00D44E8E">
        <w:trPr>
          <w:trHeight w:val="294"/>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w:t>
            </w: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Наименование разрешения (уведомления)</w:t>
            </w:r>
          </w:p>
        </w:tc>
      </w:tr>
      <w:tr w:rsidR="00515BD7" w:rsidRPr="008C47C0" w:rsidTr="00D44E8E">
        <w:trPr>
          <w:trHeight w:val="603"/>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1</w:t>
            </w: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p>
        </w:tc>
      </w:tr>
    </w:tbl>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Если поставка товара, выполнение работы, оказание услуги не требует получения соответствующего разрешения, направления уведомления, то данные сведения не заполняются.</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2. Являться финансово устойчивым и не иметь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(определяется веб-порталом автоматически на основании сведений органов государственных доходов).</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3. Не подлежать процедуре банкротства либо ликвидации.</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4. Наличие материальных ресурсов</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18"/>
        <w:gridCol w:w="3994"/>
        <w:gridCol w:w="1701"/>
        <w:gridCol w:w="3260"/>
      </w:tblGrid>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lastRenderedPageBreak/>
              <w:t>№</w:t>
            </w:r>
          </w:p>
        </w:tc>
        <w:tc>
          <w:tcPr>
            <w:tcW w:w="3994"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 xml:space="preserve">Наименование </w:t>
            </w:r>
          </w:p>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материальных ресурсов</w:t>
            </w:r>
          </w:p>
        </w:tc>
        <w:tc>
          <w:tcPr>
            <w:tcW w:w="1701" w:type="dxa"/>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Количество</w:t>
            </w:r>
          </w:p>
        </w:tc>
        <w:tc>
          <w:tcPr>
            <w:tcW w:w="3260"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Наименование подтверждающих документов</w:t>
            </w:r>
          </w:p>
        </w:tc>
      </w:tr>
      <w:tr w:rsidR="00515BD7" w:rsidRPr="008C47C0" w:rsidTr="00D44E8E">
        <w:tc>
          <w:tcPr>
            <w:tcW w:w="0" w:type="auto"/>
            <w:shd w:val="clear" w:color="auto" w:fill="auto"/>
            <w:tcMar>
              <w:top w:w="45" w:type="dxa"/>
              <w:left w:w="75" w:type="dxa"/>
              <w:bottom w:w="45" w:type="dxa"/>
              <w:right w:w="75" w:type="dxa"/>
            </w:tcMar>
          </w:tcPr>
          <w:p w:rsidR="00515BD7" w:rsidRPr="008C47C0" w:rsidRDefault="00515BD7" w:rsidP="00515BD7">
            <w:pPr>
              <w:pStyle w:val="a8"/>
              <w:spacing w:after="0" w:line="240" w:lineRule="auto"/>
              <w:jc w:val="center"/>
              <w:textAlignment w:val="baseline"/>
              <w:rPr>
                <w:spacing w:val="2"/>
                <w:sz w:val="28"/>
                <w:szCs w:val="28"/>
              </w:rPr>
            </w:pPr>
          </w:p>
        </w:tc>
        <w:tc>
          <w:tcPr>
            <w:tcW w:w="3994" w:type="dxa"/>
            <w:shd w:val="clear" w:color="auto" w:fill="auto"/>
            <w:tcMar>
              <w:top w:w="45" w:type="dxa"/>
              <w:left w:w="75" w:type="dxa"/>
              <w:bottom w:w="45" w:type="dxa"/>
              <w:right w:w="75" w:type="dxa"/>
            </w:tcMar>
          </w:tcPr>
          <w:p w:rsidR="00515BD7" w:rsidRPr="008C47C0" w:rsidRDefault="00515BD7" w:rsidP="00515BD7">
            <w:pPr>
              <w:spacing w:after="0" w:line="240" w:lineRule="auto"/>
              <w:ind w:firstLine="377"/>
              <w:jc w:val="both"/>
              <w:rPr>
                <w:rFonts w:ascii="Times New Roman" w:hAnsi="Times New Roman" w:cs="Times New Roman"/>
                <w:color w:val="000000"/>
                <w:spacing w:val="2"/>
                <w:sz w:val="28"/>
                <w:szCs w:val="28"/>
              </w:rPr>
            </w:pPr>
          </w:p>
        </w:tc>
        <w:tc>
          <w:tcPr>
            <w:tcW w:w="1701" w:type="dxa"/>
          </w:tcPr>
          <w:p w:rsidR="00515BD7" w:rsidRPr="008C47C0" w:rsidRDefault="00515BD7" w:rsidP="00515BD7">
            <w:pPr>
              <w:spacing w:after="0" w:line="240" w:lineRule="auto"/>
              <w:ind w:firstLine="355"/>
              <w:jc w:val="both"/>
              <w:rPr>
                <w:rFonts w:ascii="Times New Roman" w:eastAsia="Times New Roman" w:hAnsi="Times New Roman" w:cs="Times New Roman"/>
                <w:spacing w:val="2"/>
                <w:sz w:val="28"/>
                <w:szCs w:val="28"/>
                <w:lang w:eastAsia="ru-RU"/>
              </w:rPr>
            </w:pPr>
          </w:p>
        </w:tc>
        <w:tc>
          <w:tcPr>
            <w:tcW w:w="3260" w:type="dxa"/>
            <w:shd w:val="clear" w:color="auto" w:fill="auto"/>
            <w:tcMar>
              <w:top w:w="45" w:type="dxa"/>
              <w:left w:w="75" w:type="dxa"/>
              <w:bottom w:w="45" w:type="dxa"/>
              <w:right w:w="75" w:type="dxa"/>
            </w:tcMar>
          </w:tcPr>
          <w:p w:rsidR="00515BD7" w:rsidRPr="008C47C0" w:rsidRDefault="00515BD7" w:rsidP="00515BD7">
            <w:pPr>
              <w:spacing w:after="0" w:line="240" w:lineRule="auto"/>
              <w:ind w:firstLine="355"/>
              <w:jc w:val="both"/>
              <w:rPr>
                <w:rFonts w:ascii="Times New Roman" w:eastAsia="Times New Roman" w:hAnsi="Times New Roman" w:cs="Times New Roman"/>
                <w:spacing w:val="2"/>
                <w:sz w:val="28"/>
                <w:szCs w:val="28"/>
                <w:lang w:eastAsia="ru-RU"/>
              </w:rPr>
            </w:pPr>
          </w:p>
        </w:tc>
      </w:tr>
    </w:tbl>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5. Наличие трудовых ресурсов</w:t>
      </w:r>
    </w:p>
    <w:tbl>
      <w:tblPr>
        <w:tblW w:w="9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3540"/>
        <w:gridCol w:w="1701"/>
        <w:gridCol w:w="4100"/>
      </w:tblGrid>
      <w:tr w:rsidR="00515BD7" w:rsidRPr="008C47C0" w:rsidTr="00D44E8E">
        <w:tc>
          <w:tcPr>
            <w:tcW w:w="421"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w:t>
            </w:r>
          </w:p>
        </w:tc>
        <w:tc>
          <w:tcPr>
            <w:tcW w:w="3540"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 xml:space="preserve">Наименование </w:t>
            </w:r>
          </w:p>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трудовых ресурсов</w:t>
            </w:r>
          </w:p>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(специальность/квалификация)</w:t>
            </w:r>
          </w:p>
        </w:tc>
        <w:tc>
          <w:tcPr>
            <w:tcW w:w="1701"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Количество</w:t>
            </w:r>
          </w:p>
        </w:tc>
        <w:tc>
          <w:tcPr>
            <w:tcW w:w="4100" w:type="dxa"/>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 xml:space="preserve">Наименование </w:t>
            </w:r>
          </w:p>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подтверждающих документов</w:t>
            </w:r>
          </w:p>
        </w:tc>
      </w:tr>
      <w:tr w:rsidR="00515BD7" w:rsidRPr="008C47C0" w:rsidTr="00D44E8E">
        <w:tc>
          <w:tcPr>
            <w:tcW w:w="421" w:type="dxa"/>
            <w:shd w:val="clear" w:color="auto" w:fill="auto"/>
            <w:tcMar>
              <w:top w:w="45" w:type="dxa"/>
              <w:left w:w="75" w:type="dxa"/>
              <w:bottom w:w="45" w:type="dxa"/>
              <w:right w:w="75" w:type="dxa"/>
            </w:tcMar>
          </w:tcPr>
          <w:p w:rsidR="00515BD7" w:rsidRPr="008C47C0" w:rsidRDefault="00515BD7" w:rsidP="00515BD7">
            <w:pPr>
              <w:pStyle w:val="a8"/>
              <w:spacing w:after="0" w:line="240" w:lineRule="auto"/>
              <w:jc w:val="center"/>
              <w:textAlignment w:val="baseline"/>
              <w:rPr>
                <w:spacing w:val="2"/>
                <w:sz w:val="28"/>
                <w:szCs w:val="28"/>
              </w:rPr>
            </w:pPr>
          </w:p>
        </w:tc>
        <w:tc>
          <w:tcPr>
            <w:tcW w:w="3540" w:type="dxa"/>
            <w:shd w:val="clear" w:color="auto" w:fill="auto"/>
            <w:tcMar>
              <w:top w:w="45" w:type="dxa"/>
              <w:left w:w="75" w:type="dxa"/>
              <w:bottom w:w="45" w:type="dxa"/>
              <w:right w:w="75" w:type="dxa"/>
            </w:tcMar>
          </w:tcPr>
          <w:p w:rsidR="00515BD7" w:rsidRPr="008C47C0" w:rsidRDefault="00515BD7" w:rsidP="00515BD7">
            <w:pPr>
              <w:pStyle w:val="a8"/>
              <w:spacing w:after="0" w:line="240" w:lineRule="auto"/>
              <w:jc w:val="center"/>
              <w:textAlignment w:val="baseline"/>
              <w:rPr>
                <w:spacing w:val="2"/>
                <w:sz w:val="28"/>
                <w:szCs w:val="28"/>
              </w:rPr>
            </w:pPr>
          </w:p>
        </w:tc>
        <w:tc>
          <w:tcPr>
            <w:tcW w:w="1701" w:type="dxa"/>
            <w:shd w:val="clear" w:color="auto" w:fill="auto"/>
            <w:tcMar>
              <w:top w:w="45" w:type="dxa"/>
              <w:left w:w="75" w:type="dxa"/>
              <w:bottom w:w="45" w:type="dxa"/>
              <w:right w:w="75" w:type="dxa"/>
            </w:tcMar>
          </w:tcPr>
          <w:p w:rsidR="00515BD7" w:rsidRPr="008C47C0" w:rsidRDefault="00515BD7" w:rsidP="00515BD7">
            <w:pPr>
              <w:pStyle w:val="a8"/>
              <w:spacing w:after="0" w:line="240" w:lineRule="auto"/>
              <w:jc w:val="center"/>
              <w:textAlignment w:val="baseline"/>
              <w:rPr>
                <w:spacing w:val="2"/>
                <w:sz w:val="28"/>
                <w:szCs w:val="28"/>
              </w:rPr>
            </w:pPr>
          </w:p>
        </w:tc>
        <w:tc>
          <w:tcPr>
            <w:tcW w:w="4100" w:type="dxa"/>
          </w:tcPr>
          <w:p w:rsidR="00515BD7" w:rsidRPr="008C47C0" w:rsidRDefault="00515BD7" w:rsidP="00515BD7">
            <w:pPr>
              <w:pStyle w:val="a8"/>
              <w:spacing w:after="0" w:line="240" w:lineRule="auto"/>
              <w:jc w:val="center"/>
              <w:textAlignment w:val="baseline"/>
              <w:rPr>
                <w:spacing w:val="2"/>
                <w:sz w:val="28"/>
                <w:szCs w:val="28"/>
              </w:rPr>
            </w:pPr>
          </w:p>
        </w:tc>
      </w:tr>
    </w:tbl>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6. Наличие опыта работы, соответствующего предмету закупаемых товаров, работ, услуг в течение последних пяти лет.</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394"/>
        <w:gridCol w:w="6379"/>
      </w:tblGrid>
      <w:tr w:rsidR="00515BD7" w:rsidRPr="008C47C0" w:rsidTr="00D44E8E">
        <w:trPr>
          <w:trHeight w:val="645"/>
        </w:trPr>
        <w:tc>
          <w:tcPr>
            <w:tcW w:w="3394"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Наличие опыта работы</w:t>
            </w:r>
          </w:p>
        </w:tc>
        <w:tc>
          <w:tcPr>
            <w:tcW w:w="6379"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Может быть установлен единым организатором сроком до двух лет</w:t>
            </w:r>
          </w:p>
        </w:tc>
      </w:tr>
    </w:tbl>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Примечание: </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1. Установление квалификационных требований, предъявляемых потенциальным поставщикам в иных документах, не допускается.</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2. Документом, подтверждающим опыт работы потенциального поставщика, является:</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1) если предметом конкурса является товар – электронная копия акта поставки товара и счет-фактура;</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2) если предметом конкурса является услуга -  электронная копия акта оказанных услуг и счет-фактура;</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 xml:space="preserve">3) если предметом конкурса является работа – электронная копия акта выполненных работ и счет-фактура. </w:t>
      </w:r>
    </w:p>
    <w:p w:rsidR="00D44E8E" w:rsidRPr="008C47C0" w:rsidRDefault="00D44E8E">
      <w:pPr>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br w:type="page"/>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5</w:t>
      </w:r>
      <w:r w:rsidRPr="008C47C0">
        <w:rPr>
          <w:rFonts w:ascii="Times New Roman" w:eastAsia="Times New Roman" w:hAnsi="Times New Roman" w:cs="Times New Roman"/>
          <w:spacing w:val="2"/>
          <w:sz w:val="28"/>
          <w:szCs w:val="28"/>
          <w:lang w:eastAsia="ru-RU"/>
        </w:rPr>
        <w:br/>
        <w:t>к конкурсной документации</w:t>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D44E8E" w:rsidP="00D44E8E">
      <w:pPr>
        <w:shd w:val="clear" w:color="auto" w:fill="FFFFFF"/>
        <w:spacing w:after="0" w:line="240" w:lineRule="auto"/>
        <w:ind w:left="4678"/>
        <w:jc w:val="center"/>
        <w:textAlignment w:val="baseline"/>
        <w:outlineLvl w:val="2"/>
        <w:rPr>
          <w:rFonts w:ascii="Times New Roman" w:eastAsia="Times New Roman" w:hAnsi="Times New Roman" w:cs="Times New Roman"/>
          <w:color w:val="1E1E1E"/>
          <w:sz w:val="28"/>
          <w:szCs w:val="28"/>
          <w:lang w:eastAsia="ru-RU"/>
        </w:rPr>
      </w:pPr>
      <w:r w:rsidRPr="008C47C0">
        <w:rPr>
          <w:rFonts w:ascii="Times New Roman" w:eastAsia="Times New Roman" w:hAnsi="Times New Roman" w:cs="Times New Roman"/>
          <w:spacing w:val="2"/>
          <w:sz w:val="28"/>
          <w:szCs w:val="28"/>
          <w:lang w:eastAsia="ru-RU"/>
        </w:rPr>
        <w:t>рамочного соглашения</w:t>
      </w:r>
    </w:p>
    <w:p w:rsidR="00D44E8E" w:rsidRPr="008C47C0" w:rsidRDefault="00D44E8E"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p>
    <w:p w:rsidR="00D44E8E" w:rsidRPr="008C47C0" w:rsidRDefault="00D44E8E"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Сведения о квалификации </w:t>
      </w: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потенциального поставщика, </w:t>
      </w: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участвующего в государственных закупках </w:t>
      </w: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способом конкурса с использованием рамочных соглашений </w:t>
      </w:r>
    </w:p>
    <w:p w:rsidR="00515BD7" w:rsidRPr="008C47C0" w:rsidRDefault="00515BD7" w:rsidP="00515BD7">
      <w:pPr>
        <w:shd w:val="clear" w:color="auto" w:fill="FFFFFF"/>
        <w:spacing w:after="0" w:line="240" w:lineRule="auto"/>
        <w:jc w:val="center"/>
        <w:textAlignment w:val="baseline"/>
        <w:outlineLvl w:val="2"/>
        <w:rPr>
          <w:rFonts w:ascii="Times New Roman" w:eastAsia="Times New Roman" w:hAnsi="Times New Roman" w:cs="Times New Roman"/>
          <w:color w:val="1E1E1E"/>
          <w:sz w:val="28"/>
          <w:szCs w:val="28"/>
          <w:lang w:eastAsia="ru-RU"/>
        </w:rPr>
      </w:pPr>
      <w:r w:rsidRPr="008C47C0">
        <w:rPr>
          <w:rFonts w:ascii="Times New Roman" w:eastAsia="Times New Roman" w:hAnsi="Times New Roman" w:cs="Times New Roman"/>
          <w:sz w:val="28"/>
          <w:szCs w:val="28"/>
          <w:lang w:eastAsia="ru-RU"/>
        </w:rPr>
        <w:t>(заполняется потенциальным поставщиком</w:t>
      </w:r>
      <w:r w:rsidRPr="008C47C0">
        <w:rPr>
          <w:rFonts w:ascii="Times New Roman" w:eastAsia="Times New Roman" w:hAnsi="Times New Roman" w:cs="Times New Roman"/>
          <w:color w:val="1E1E1E"/>
          <w:sz w:val="28"/>
          <w:szCs w:val="28"/>
          <w:lang w:eastAsia="ru-RU"/>
        </w:rPr>
        <w:t>)</w:t>
      </w:r>
    </w:p>
    <w:p w:rsidR="00515BD7" w:rsidRPr="008C47C0" w:rsidRDefault="00515BD7" w:rsidP="00515BD7">
      <w:pPr>
        <w:shd w:val="clear" w:color="auto" w:fill="FFFFFF"/>
        <w:spacing w:after="0" w:line="240" w:lineRule="auto"/>
        <w:textAlignment w:val="baseline"/>
        <w:rPr>
          <w:rFonts w:ascii="Times New Roman" w:eastAsia="Times New Roman" w:hAnsi="Times New Roman" w:cs="Times New Roman"/>
          <w:color w:val="000000"/>
          <w:spacing w:val="2"/>
          <w:sz w:val="28"/>
          <w:szCs w:val="28"/>
          <w:lang w:eastAsia="ru-RU"/>
        </w:rPr>
      </w:pPr>
    </w:p>
    <w:p w:rsidR="00515BD7" w:rsidRPr="008C47C0" w:rsidRDefault="00515BD7" w:rsidP="00D44E8E">
      <w:pPr>
        <w:shd w:val="clear" w:color="auto" w:fill="FFFFFF"/>
        <w:spacing w:after="0" w:line="240" w:lineRule="auto"/>
        <w:ind w:left="709"/>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Наименование единого организатора __________________</w:t>
      </w:r>
      <w:r w:rsidRPr="008C47C0">
        <w:rPr>
          <w:rFonts w:ascii="Times New Roman" w:eastAsia="Times New Roman" w:hAnsi="Times New Roman" w:cs="Times New Roman"/>
          <w:color w:val="000000"/>
          <w:spacing w:val="2"/>
          <w:sz w:val="28"/>
          <w:szCs w:val="28"/>
          <w:lang w:eastAsia="ru-RU"/>
        </w:rPr>
        <w:br/>
        <w:t>№ конкурса _____________________________</w:t>
      </w:r>
      <w:r w:rsidRPr="008C47C0">
        <w:rPr>
          <w:rFonts w:ascii="Times New Roman" w:eastAsia="Times New Roman" w:hAnsi="Times New Roman" w:cs="Times New Roman"/>
          <w:color w:val="000000"/>
          <w:spacing w:val="2"/>
          <w:sz w:val="28"/>
          <w:szCs w:val="28"/>
          <w:lang w:eastAsia="ru-RU"/>
        </w:rPr>
        <w:br/>
        <w:t>Наименование конкурса ___________________</w:t>
      </w:r>
      <w:r w:rsidRPr="008C47C0">
        <w:rPr>
          <w:rFonts w:ascii="Times New Roman" w:eastAsia="Times New Roman" w:hAnsi="Times New Roman" w:cs="Times New Roman"/>
          <w:color w:val="000000"/>
          <w:spacing w:val="2"/>
          <w:sz w:val="28"/>
          <w:szCs w:val="28"/>
          <w:lang w:eastAsia="ru-RU"/>
        </w:rPr>
        <w:br/>
        <w:t>№ лота _________________________________</w:t>
      </w:r>
      <w:r w:rsidRPr="008C47C0">
        <w:rPr>
          <w:rFonts w:ascii="Times New Roman" w:eastAsia="Times New Roman" w:hAnsi="Times New Roman" w:cs="Times New Roman"/>
          <w:color w:val="000000"/>
          <w:spacing w:val="2"/>
          <w:sz w:val="28"/>
          <w:szCs w:val="28"/>
          <w:lang w:eastAsia="ru-RU"/>
        </w:rPr>
        <w:br/>
        <w:t>Наименование лота _______________________</w:t>
      </w:r>
      <w:r w:rsidRPr="008C47C0">
        <w:rPr>
          <w:rFonts w:ascii="Times New Roman" w:eastAsia="Times New Roman" w:hAnsi="Times New Roman" w:cs="Times New Roman"/>
          <w:color w:val="000000"/>
          <w:spacing w:val="2"/>
          <w:sz w:val="28"/>
          <w:szCs w:val="28"/>
          <w:lang w:eastAsia="ru-RU"/>
        </w:rPr>
        <w:br/>
        <w:t>БИН/ИИН/ИНН/УНП и наименование потенциального поставщика ________</w:t>
      </w:r>
      <w:r w:rsidRPr="008C47C0">
        <w:rPr>
          <w:rFonts w:ascii="Times New Roman" w:eastAsia="Times New Roman" w:hAnsi="Times New Roman" w:cs="Times New Roman"/>
          <w:color w:val="000000"/>
          <w:spacing w:val="2"/>
          <w:sz w:val="28"/>
          <w:szCs w:val="28"/>
          <w:lang w:eastAsia="ru-RU"/>
        </w:rPr>
        <w:br/>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1. Сведения о наличии соответствующего разрешения (уведомления), уведомления, выданного в соответствии с законодательством Республики Казахстан о разрешениях и уведомлениях, с приложением электронных копий разрешений (уведомления) в случаях отсутствия сведений о них в информационных системах государственных органов.</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2269"/>
        <w:gridCol w:w="1770"/>
        <w:gridCol w:w="1774"/>
        <w:gridCol w:w="1486"/>
        <w:gridCol w:w="1912"/>
      </w:tblGrid>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w:t>
            </w:r>
          </w:p>
        </w:tc>
        <w:tc>
          <w:tcPr>
            <w:tcW w:w="2690"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Наименование разрешения (уведомления)</w:t>
            </w:r>
          </w:p>
        </w:tc>
        <w:tc>
          <w:tcPr>
            <w:tcW w:w="1770"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Вид деятельности</w:t>
            </w:r>
          </w:p>
        </w:tc>
        <w:tc>
          <w:tcPr>
            <w:tcW w:w="2058"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Особые условия (категория)</w:t>
            </w:r>
          </w:p>
        </w:tc>
        <w:tc>
          <w:tcPr>
            <w:tcW w:w="1559"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Дата и номер выдачи документа</w:t>
            </w:r>
          </w:p>
        </w:tc>
        <w:tc>
          <w:tcPr>
            <w:tcW w:w="1134"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Электронная копия разрешения (уведомления)</w:t>
            </w:r>
          </w:p>
        </w:tc>
      </w:tr>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1.</w:t>
            </w:r>
          </w:p>
        </w:tc>
        <w:tc>
          <w:tcPr>
            <w:tcW w:w="2690"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p>
        </w:tc>
        <w:tc>
          <w:tcPr>
            <w:tcW w:w="1770"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p>
        </w:tc>
        <w:tc>
          <w:tcPr>
            <w:tcW w:w="205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p>
        </w:tc>
        <w:tc>
          <w:tcPr>
            <w:tcW w:w="1559"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p>
        </w:tc>
        <w:tc>
          <w:tcPr>
            <w:tcW w:w="113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p>
        </w:tc>
      </w:tr>
    </w:tbl>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Данный пункт заполняется в случае, если поставка товара</w:t>
      </w:r>
      <w:r w:rsidR="00551ECE" w:rsidRPr="008C47C0">
        <w:rPr>
          <w:rFonts w:ascii="Times New Roman" w:eastAsia="Times New Roman" w:hAnsi="Times New Roman" w:cs="Times New Roman"/>
          <w:color w:val="000000"/>
          <w:spacing w:val="2"/>
          <w:sz w:val="28"/>
          <w:szCs w:val="28"/>
          <w:lang w:eastAsia="ru-RU"/>
        </w:rPr>
        <w:t>, выполнения работ, оказания услуг</w:t>
      </w:r>
      <w:r w:rsidRPr="008C47C0">
        <w:rPr>
          <w:rFonts w:ascii="Times New Roman" w:eastAsia="Times New Roman" w:hAnsi="Times New Roman" w:cs="Times New Roman"/>
          <w:color w:val="000000"/>
          <w:spacing w:val="2"/>
          <w:sz w:val="28"/>
          <w:szCs w:val="28"/>
          <w:lang w:eastAsia="ru-RU"/>
        </w:rPr>
        <w:t xml:space="preserve"> требует получения соответствующего разрешения, направления уведомления.</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2. Сведения об отсутствии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 а также о финансовой устойчивости потенциального поставщика определяется веб-порталом автоматически на основании сведений органов государственных доходов.</w:t>
      </w: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lastRenderedPageBreak/>
        <w:t>3. Сведения о процедуре банкротства либо ликвидации (потенциальный поставщик подтверждает, что не является банкротом и не подлежит процедуре ликвидации).</w:t>
      </w:r>
    </w:p>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r w:rsidRPr="008C47C0">
        <w:rPr>
          <w:rFonts w:ascii="Times New Roman" w:hAnsi="Times New Roman" w:cs="Times New Roman"/>
          <w:spacing w:val="2"/>
          <w:sz w:val="28"/>
          <w:szCs w:val="28"/>
        </w:rPr>
        <w:t>4. Сведения о наличии требуемых материальных ресурсов, необходимых для поставки товара, выполнения работы, оказания услуги с приложением электронных копий подтверждающих документов</w:t>
      </w:r>
    </w:p>
    <w:tbl>
      <w:tblPr>
        <w:tblW w:w="9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1"/>
        <w:gridCol w:w="3115"/>
        <w:gridCol w:w="3969"/>
        <w:gridCol w:w="2141"/>
      </w:tblGrid>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w:t>
            </w:r>
          </w:p>
        </w:tc>
        <w:tc>
          <w:tcPr>
            <w:tcW w:w="3115"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r w:rsidRPr="008C47C0">
              <w:rPr>
                <w:spacing w:val="2"/>
                <w:sz w:val="28"/>
                <w:szCs w:val="28"/>
              </w:rPr>
              <w:t>Наименование материальных ресурсов</w:t>
            </w:r>
          </w:p>
        </w:tc>
        <w:tc>
          <w:tcPr>
            <w:tcW w:w="396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color w:val="000000"/>
                <w:sz w:val="28"/>
                <w:szCs w:val="28"/>
              </w:rPr>
            </w:pPr>
            <w:r w:rsidRPr="008C47C0">
              <w:rPr>
                <w:color w:val="000000"/>
                <w:sz w:val="28"/>
                <w:szCs w:val="28"/>
              </w:rPr>
              <w:t>Наименование, дата и номер подтверждающего документа</w:t>
            </w:r>
          </w:p>
        </w:tc>
        <w:tc>
          <w:tcPr>
            <w:tcW w:w="2141" w:type="dxa"/>
          </w:tcPr>
          <w:p w:rsidR="00515BD7" w:rsidRPr="008C47C0" w:rsidRDefault="00515BD7" w:rsidP="00515BD7">
            <w:pPr>
              <w:pStyle w:val="a8"/>
              <w:spacing w:after="0" w:line="240" w:lineRule="auto"/>
              <w:jc w:val="center"/>
              <w:textAlignment w:val="baseline"/>
              <w:rPr>
                <w:color w:val="000000"/>
                <w:sz w:val="28"/>
                <w:szCs w:val="28"/>
              </w:rPr>
            </w:pPr>
            <w:r w:rsidRPr="008C47C0">
              <w:rPr>
                <w:color w:val="000000"/>
                <w:sz w:val="28"/>
                <w:szCs w:val="28"/>
              </w:rPr>
              <w:t>Электронная копия подтверждающих документов (ссылка)</w:t>
            </w:r>
          </w:p>
        </w:tc>
      </w:tr>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spacing w:val="2"/>
                <w:sz w:val="28"/>
                <w:szCs w:val="28"/>
              </w:rPr>
            </w:pPr>
          </w:p>
        </w:tc>
        <w:tc>
          <w:tcPr>
            <w:tcW w:w="3115" w:type="dxa"/>
            <w:shd w:val="clear" w:color="auto" w:fill="auto"/>
            <w:tcMar>
              <w:top w:w="45" w:type="dxa"/>
              <w:left w:w="75" w:type="dxa"/>
              <w:bottom w:w="45" w:type="dxa"/>
              <w:right w:w="75" w:type="dxa"/>
            </w:tcMar>
            <w:hideMark/>
          </w:tcPr>
          <w:p w:rsidR="00515BD7" w:rsidRPr="008C47C0" w:rsidRDefault="00515BD7" w:rsidP="00515BD7">
            <w:pPr>
              <w:spacing w:after="0" w:line="240" w:lineRule="auto"/>
              <w:ind w:firstLine="377"/>
              <w:jc w:val="both"/>
              <w:rPr>
                <w:rFonts w:ascii="Times New Roman" w:hAnsi="Times New Roman" w:cs="Times New Roman"/>
                <w:color w:val="000000"/>
                <w:spacing w:val="2"/>
                <w:sz w:val="28"/>
                <w:szCs w:val="28"/>
              </w:rPr>
            </w:pPr>
          </w:p>
        </w:tc>
        <w:tc>
          <w:tcPr>
            <w:tcW w:w="3969" w:type="dxa"/>
            <w:shd w:val="clear" w:color="auto" w:fill="auto"/>
            <w:tcMar>
              <w:top w:w="45" w:type="dxa"/>
              <w:left w:w="75" w:type="dxa"/>
              <w:bottom w:w="45" w:type="dxa"/>
              <w:right w:w="75" w:type="dxa"/>
            </w:tcMar>
            <w:hideMark/>
          </w:tcPr>
          <w:p w:rsidR="00515BD7" w:rsidRPr="008C47C0" w:rsidRDefault="00515BD7" w:rsidP="00515BD7">
            <w:pPr>
              <w:spacing w:after="0" w:line="240" w:lineRule="auto"/>
              <w:ind w:firstLine="355"/>
              <w:jc w:val="both"/>
              <w:rPr>
                <w:rFonts w:ascii="Times New Roman" w:eastAsia="Times New Roman" w:hAnsi="Times New Roman" w:cs="Times New Roman"/>
                <w:spacing w:val="2"/>
                <w:sz w:val="28"/>
                <w:szCs w:val="28"/>
                <w:lang w:eastAsia="ru-RU"/>
              </w:rPr>
            </w:pPr>
          </w:p>
        </w:tc>
        <w:tc>
          <w:tcPr>
            <w:tcW w:w="2141" w:type="dxa"/>
          </w:tcPr>
          <w:p w:rsidR="00515BD7" w:rsidRPr="008C47C0" w:rsidRDefault="00515BD7" w:rsidP="00515BD7">
            <w:pPr>
              <w:spacing w:after="0" w:line="240" w:lineRule="auto"/>
              <w:ind w:firstLine="355"/>
              <w:jc w:val="both"/>
              <w:rPr>
                <w:rFonts w:ascii="Times New Roman" w:eastAsia="Times New Roman" w:hAnsi="Times New Roman" w:cs="Times New Roman"/>
                <w:spacing w:val="2"/>
                <w:sz w:val="28"/>
                <w:szCs w:val="28"/>
                <w:lang w:eastAsia="ru-RU"/>
              </w:rPr>
            </w:pPr>
          </w:p>
        </w:tc>
      </w:tr>
    </w:tbl>
    <w:p w:rsidR="00515BD7" w:rsidRPr="008C47C0" w:rsidRDefault="00515BD7" w:rsidP="00515BD7">
      <w:pPr>
        <w:spacing w:after="0" w:line="240" w:lineRule="auto"/>
        <w:ind w:firstLine="709"/>
        <w:jc w:val="both"/>
        <w:textAlignment w:val="baseline"/>
        <w:rPr>
          <w:rFonts w:ascii="Times New Roman" w:hAnsi="Times New Roman" w:cs="Times New Roman"/>
          <w:spacing w:val="2"/>
          <w:sz w:val="28"/>
          <w:szCs w:val="28"/>
        </w:rPr>
      </w:pPr>
      <w:bookmarkStart w:id="1" w:name="z3061"/>
      <w:bookmarkEnd w:id="1"/>
      <w:r w:rsidRPr="008C47C0">
        <w:rPr>
          <w:rFonts w:ascii="Times New Roman" w:hAnsi="Times New Roman" w:cs="Times New Roman"/>
          <w:spacing w:val="2"/>
          <w:sz w:val="28"/>
          <w:szCs w:val="28"/>
        </w:rPr>
        <w:t>5. Сведения о наличии требуемых трудовых ресурсов, необходимых для поставки товара, выполнения работы, оказания услуги с приложением электронных копий подтверждающих документов</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8"/>
        <w:gridCol w:w="2409"/>
        <w:gridCol w:w="2223"/>
        <w:gridCol w:w="2390"/>
        <w:gridCol w:w="2276"/>
      </w:tblGrid>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jc w:val="both"/>
              <w:rPr>
                <w:rFonts w:ascii="Times New Roman" w:hAnsi="Times New Roman" w:cs="Times New Roman"/>
                <w:color w:val="000000"/>
                <w:sz w:val="28"/>
                <w:szCs w:val="28"/>
              </w:rPr>
            </w:pPr>
            <w:r w:rsidRPr="008C47C0">
              <w:rPr>
                <w:rFonts w:ascii="Times New Roman" w:hAnsi="Times New Roman" w:cs="Times New Roman"/>
                <w:color w:val="000000"/>
                <w:sz w:val="28"/>
                <w:szCs w:val="28"/>
              </w:rPr>
              <w:t>№</w:t>
            </w:r>
          </w:p>
        </w:tc>
        <w:tc>
          <w:tcPr>
            <w:tcW w:w="2409"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center"/>
              <w:rPr>
                <w:rFonts w:ascii="Times New Roman" w:hAnsi="Times New Roman" w:cs="Times New Roman"/>
                <w:color w:val="000000"/>
                <w:sz w:val="28"/>
                <w:szCs w:val="28"/>
              </w:rPr>
            </w:pPr>
            <w:r w:rsidRPr="008C47C0">
              <w:rPr>
                <w:rFonts w:ascii="Times New Roman" w:hAnsi="Times New Roman" w:cs="Times New Roman"/>
                <w:color w:val="000000"/>
                <w:sz w:val="28"/>
                <w:szCs w:val="28"/>
              </w:rPr>
              <w:t>Наименование специальности (квалификации)</w:t>
            </w:r>
          </w:p>
        </w:tc>
        <w:tc>
          <w:tcPr>
            <w:tcW w:w="2223"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center"/>
              <w:rPr>
                <w:rFonts w:ascii="Times New Roman" w:hAnsi="Times New Roman" w:cs="Times New Roman"/>
                <w:color w:val="000000"/>
                <w:sz w:val="28"/>
                <w:szCs w:val="28"/>
              </w:rPr>
            </w:pPr>
            <w:r w:rsidRPr="008C47C0">
              <w:rPr>
                <w:rFonts w:ascii="Times New Roman" w:hAnsi="Times New Roman" w:cs="Times New Roman"/>
                <w:color w:val="000000"/>
                <w:sz w:val="28"/>
                <w:szCs w:val="28"/>
              </w:rPr>
              <w:t>Ф. И. О. работников</w:t>
            </w:r>
          </w:p>
        </w:tc>
        <w:tc>
          <w:tcPr>
            <w:tcW w:w="2390"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center"/>
              <w:rPr>
                <w:rFonts w:ascii="Times New Roman" w:hAnsi="Times New Roman" w:cs="Times New Roman"/>
                <w:color w:val="000000"/>
                <w:sz w:val="28"/>
                <w:szCs w:val="28"/>
              </w:rPr>
            </w:pPr>
            <w:r w:rsidRPr="008C47C0">
              <w:rPr>
                <w:rFonts w:ascii="Times New Roman" w:hAnsi="Times New Roman" w:cs="Times New Roman"/>
                <w:color w:val="000000"/>
                <w:sz w:val="28"/>
                <w:szCs w:val="28"/>
              </w:rPr>
              <w:t>Наименование, дата и номер подтверждающего документа</w:t>
            </w:r>
          </w:p>
        </w:tc>
        <w:tc>
          <w:tcPr>
            <w:tcW w:w="2276"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center"/>
              <w:rPr>
                <w:rFonts w:ascii="Times New Roman" w:hAnsi="Times New Roman" w:cs="Times New Roman"/>
                <w:color w:val="000000"/>
                <w:sz w:val="28"/>
                <w:szCs w:val="28"/>
              </w:rPr>
            </w:pPr>
            <w:r w:rsidRPr="008C47C0">
              <w:rPr>
                <w:rFonts w:ascii="Times New Roman" w:hAnsi="Times New Roman" w:cs="Times New Roman"/>
                <w:color w:val="000000"/>
                <w:sz w:val="28"/>
                <w:szCs w:val="28"/>
              </w:rPr>
              <w:t>Электронная копия подтверждающих документов (ссылка)</w:t>
            </w:r>
          </w:p>
        </w:tc>
      </w:tr>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jc w:val="both"/>
              <w:rPr>
                <w:rFonts w:ascii="Times New Roman" w:hAnsi="Times New Roman" w:cs="Times New Roman"/>
                <w:color w:val="000000"/>
                <w:sz w:val="28"/>
                <w:szCs w:val="28"/>
              </w:rPr>
            </w:pPr>
            <w:r w:rsidRPr="008C47C0">
              <w:rPr>
                <w:rFonts w:ascii="Times New Roman" w:hAnsi="Times New Roman" w:cs="Times New Roman"/>
                <w:color w:val="000000"/>
                <w:sz w:val="28"/>
                <w:szCs w:val="28"/>
              </w:rPr>
              <w:t>1</w:t>
            </w:r>
          </w:p>
        </w:tc>
        <w:tc>
          <w:tcPr>
            <w:tcW w:w="2409"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both"/>
              <w:rPr>
                <w:rFonts w:ascii="Times New Roman" w:hAnsi="Times New Roman" w:cs="Times New Roman"/>
                <w:color w:val="000000"/>
                <w:sz w:val="28"/>
                <w:szCs w:val="28"/>
              </w:rPr>
            </w:pPr>
          </w:p>
        </w:tc>
        <w:tc>
          <w:tcPr>
            <w:tcW w:w="2223"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both"/>
              <w:rPr>
                <w:rFonts w:ascii="Times New Roman" w:hAnsi="Times New Roman" w:cs="Times New Roman"/>
                <w:color w:val="000000"/>
                <w:sz w:val="28"/>
                <w:szCs w:val="28"/>
              </w:rPr>
            </w:pPr>
          </w:p>
        </w:tc>
        <w:tc>
          <w:tcPr>
            <w:tcW w:w="2390"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both"/>
              <w:rPr>
                <w:rFonts w:ascii="Times New Roman" w:hAnsi="Times New Roman" w:cs="Times New Roman"/>
                <w:color w:val="000000"/>
                <w:sz w:val="28"/>
                <w:szCs w:val="28"/>
              </w:rPr>
            </w:pPr>
          </w:p>
        </w:tc>
        <w:tc>
          <w:tcPr>
            <w:tcW w:w="2276"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both"/>
              <w:rPr>
                <w:rFonts w:ascii="Times New Roman" w:hAnsi="Times New Roman" w:cs="Times New Roman"/>
                <w:color w:val="000000"/>
                <w:sz w:val="28"/>
                <w:szCs w:val="28"/>
              </w:rPr>
            </w:pPr>
          </w:p>
        </w:tc>
      </w:tr>
    </w:tbl>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bookmarkStart w:id="2" w:name="z3062"/>
      <w:bookmarkEnd w:id="2"/>
      <w:r w:rsidRPr="008C47C0">
        <w:rPr>
          <w:rFonts w:ascii="Times New Roman" w:eastAsia="Times New Roman" w:hAnsi="Times New Roman" w:cs="Times New Roman"/>
          <w:color w:val="000000"/>
          <w:spacing w:val="2"/>
          <w:sz w:val="28"/>
          <w:szCs w:val="28"/>
          <w:lang w:eastAsia="ru-RU"/>
        </w:rPr>
        <w:t>6. Наличие опыта работы, соответствующего предмету закупаемых товаров, работ, услуг.</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812"/>
        <w:gridCol w:w="4961"/>
      </w:tblGrid>
      <w:tr w:rsidR="00515BD7" w:rsidRPr="008C47C0" w:rsidTr="00D44E8E">
        <w:trPr>
          <w:trHeight w:val="307"/>
        </w:trPr>
        <w:tc>
          <w:tcPr>
            <w:tcW w:w="4812"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Наличие опыта работы</w:t>
            </w:r>
          </w:p>
        </w:tc>
        <w:tc>
          <w:tcPr>
            <w:tcW w:w="4961"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p>
        </w:tc>
      </w:tr>
    </w:tbl>
    <w:p w:rsidR="00515BD7" w:rsidRPr="008C47C0" w:rsidRDefault="00515BD7" w:rsidP="00515BD7">
      <w:pPr>
        <w:shd w:val="clear" w:color="auto" w:fill="FFFFFF"/>
        <w:spacing w:after="0" w:line="240" w:lineRule="auto"/>
        <w:textAlignment w:val="baseline"/>
        <w:rPr>
          <w:rFonts w:ascii="Times New Roman" w:eastAsia="Times New Roman" w:hAnsi="Times New Roman" w:cs="Times New Roman"/>
          <w:color w:val="000000"/>
          <w:spacing w:val="2"/>
          <w:sz w:val="28"/>
          <w:szCs w:val="28"/>
          <w:lang w:eastAsia="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69"/>
        <w:gridCol w:w="6662"/>
      </w:tblGrid>
      <w:tr w:rsidR="00515BD7" w:rsidRPr="008C47C0" w:rsidTr="00D44E8E">
        <w:trPr>
          <w:trHeight w:val="643"/>
        </w:trPr>
        <w:tc>
          <w:tcPr>
            <w:tcW w:w="2969"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noProof/>
                <w:color w:val="000000"/>
                <w:spacing w:val="2"/>
                <w:sz w:val="28"/>
                <w:szCs w:val="28"/>
                <w:lang w:eastAsia="ru-RU"/>
              </w:rPr>
              <w:drawing>
                <wp:inline distT="0" distB="0" distL="0" distR="0">
                  <wp:extent cx="200025" cy="200025"/>
                  <wp:effectExtent l="0" t="0" r="9525" b="9525"/>
                  <wp:docPr id="2" name="Рисунок 2" descr="https://adilet.zan.kz/files/1414/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414/52/0.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r w:rsidRPr="008C47C0">
              <w:rPr>
                <w:rFonts w:ascii="Times New Roman" w:eastAsia="Times New Roman" w:hAnsi="Times New Roman" w:cs="Times New Roman"/>
                <w:color w:val="000000"/>
                <w:sz w:val="28"/>
                <w:szCs w:val="28"/>
                <w:lang w:eastAsia="ru-RU"/>
              </w:rPr>
              <w:t> </w:t>
            </w:r>
          </w:p>
        </w:tc>
        <w:tc>
          <w:tcPr>
            <w:tcW w:w="6662" w:type="dxa"/>
            <w:shd w:val="clear" w:color="auto" w:fill="auto"/>
            <w:tcMar>
              <w:top w:w="45" w:type="dxa"/>
              <w:left w:w="75" w:type="dxa"/>
              <w:bottom w:w="45" w:type="dxa"/>
              <w:right w:w="75" w:type="dxa"/>
            </w:tcMar>
            <w:hideMark/>
          </w:tcPr>
          <w:p w:rsidR="00515BD7" w:rsidRPr="008C47C0" w:rsidRDefault="00515BD7" w:rsidP="00551ECE">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Достоверность всех свед</w:t>
            </w:r>
            <w:r w:rsidR="00551ECE" w:rsidRPr="008C47C0">
              <w:rPr>
                <w:rFonts w:ascii="Times New Roman" w:eastAsia="Times New Roman" w:hAnsi="Times New Roman" w:cs="Times New Roman"/>
                <w:color w:val="000000"/>
                <w:spacing w:val="2"/>
                <w:sz w:val="28"/>
                <w:szCs w:val="28"/>
                <w:lang w:eastAsia="ru-RU"/>
              </w:rPr>
              <w:t>ений о квалификации подтверждаю</w:t>
            </w:r>
          </w:p>
          <w:p w:rsidR="00551ECE" w:rsidRPr="008C47C0" w:rsidRDefault="00551ECE" w:rsidP="00551ECE">
            <w:pPr>
              <w:spacing w:after="0" w:line="240" w:lineRule="auto"/>
              <w:textAlignment w:val="baseline"/>
              <w:rPr>
                <w:rFonts w:ascii="Times New Roman" w:eastAsia="Times New Roman" w:hAnsi="Times New Roman" w:cs="Times New Roman"/>
                <w:color w:val="000000"/>
                <w:spacing w:val="2"/>
                <w:sz w:val="28"/>
                <w:szCs w:val="28"/>
                <w:lang w:eastAsia="ru-RU"/>
              </w:rPr>
            </w:pPr>
          </w:p>
        </w:tc>
      </w:tr>
    </w:tbl>
    <w:p w:rsidR="00515BD7" w:rsidRPr="008C47C0" w:rsidRDefault="00515BD7" w:rsidP="00D44E8E">
      <w:pPr>
        <w:shd w:val="clear" w:color="auto" w:fill="FFFFFF"/>
        <w:spacing w:after="0" w:line="240" w:lineRule="auto"/>
        <w:ind w:left="709"/>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Расшифровка аббревиатур:</w:t>
      </w:r>
    </w:p>
    <w:p w:rsidR="00515BD7" w:rsidRPr="008C47C0" w:rsidRDefault="00515BD7" w:rsidP="00D44E8E">
      <w:pPr>
        <w:shd w:val="clear" w:color="auto" w:fill="FFFFFF"/>
        <w:spacing w:after="0" w:line="240" w:lineRule="auto"/>
        <w:ind w:left="709"/>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БИН – бизнес-идентификационный номер;</w:t>
      </w:r>
    </w:p>
    <w:p w:rsidR="00515BD7" w:rsidRPr="008C47C0" w:rsidRDefault="00515BD7" w:rsidP="00D44E8E">
      <w:pPr>
        <w:shd w:val="clear" w:color="auto" w:fill="FFFFFF"/>
        <w:spacing w:after="0" w:line="240" w:lineRule="auto"/>
        <w:ind w:left="709"/>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ИИН – индивидуальный идентификационный номер;</w:t>
      </w:r>
    </w:p>
    <w:p w:rsidR="00515BD7" w:rsidRPr="008C47C0" w:rsidRDefault="00515BD7" w:rsidP="00D44E8E">
      <w:pPr>
        <w:shd w:val="clear" w:color="auto" w:fill="FFFFFF"/>
        <w:spacing w:after="0" w:line="240" w:lineRule="auto"/>
        <w:ind w:left="709"/>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ИНН – идентификационный номер налогоплательщика;</w:t>
      </w:r>
    </w:p>
    <w:p w:rsidR="00515BD7" w:rsidRPr="008C47C0" w:rsidRDefault="00515BD7" w:rsidP="00D44E8E">
      <w:pPr>
        <w:shd w:val="clear" w:color="auto" w:fill="FFFFFF"/>
        <w:spacing w:after="0" w:line="240" w:lineRule="auto"/>
        <w:ind w:left="709"/>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УНП – учетный номер плательщика;</w:t>
      </w:r>
    </w:p>
    <w:p w:rsidR="00515BD7" w:rsidRPr="008C47C0" w:rsidRDefault="00515BD7" w:rsidP="00D44E8E">
      <w:pPr>
        <w:shd w:val="clear" w:color="auto" w:fill="FFFFFF"/>
        <w:spacing w:after="0" w:line="240" w:lineRule="auto"/>
        <w:ind w:left="709"/>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t>Ф.И.О. – фамилия, имя, отчество (при наличии).</w:t>
      </w:r>
    </w:p>
    <w:p w:rsidR="00D44E8E" w:rsidRPr="008C47C0" w:rsidRDefault="00D44E8E">
      <w:pPr>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color w:val="000000"/>
          <w:spacing w:val="2"/>
          <w:sz w:val="28"/>
          <w:szCs w:val="28"/>
          <w:lang w:eastAsia="ru-RU"/>
        </w:rPr>
        <w:br w:type="page"/>
      </w:r>
    </w:p>
    <w:p w:rsidR="00515BD7" w:rsidRPr="008C47C0" w:rsidRDefault="00515BD7"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6</w:t>
      </w:r>
      <w:r w:rsidRPr="008C47C0">
        <w:rPr>
          <w:rFonts w:ascii="Times New Roman" w:eastAsia="Times New Roman" w:hAnsi="Times New Roman" w:cs="Times New Roman"/>
          <w:spacing w:val="2"/>
          <w:sz w:val="28"/>
          <w:szCs w:val="28"/>
          <w:lang w:eastAsia="ru-RU"/>
        </w:rPr>
        <w:br/>
        <w:t>к конкурсной документации</w:t>
      </w:r>
    </w:p>
    <w:p w:rsidR="00515BD7" w:rsidRPr="008C47C0" w:rsidRDefault="00515BD7"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515BD7" w:rsidRPr="008C47C0" w:rsidRDefault="00515BD7"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515BD7" w:rsidP="00D44E8E">
      <w:pPr>
        <w:pStyle w:val="3"/>
        <w:shd w:val="clear" w:color="auto" w:fill="FFFFFF"/>
        <w:spacing w:before="0" w:line="240" w:lineRule="auto"/>
        <w:ind w:left="4678"/>
        <w:jc w:val="center"/>
        <w:textAlignment w:val="baseline"/>
        <w:rPr>
          <w:rFonts w:ascii="Times New Roman" w:hAnsi="Times New Roman" w:cs="Times New Roman"/>
          <w:color w:val="auto"/>
          <w:spacing w:val="2"/>
          <w:sz w:val="28"/>
          <w:szCs w:val="28"/>
        </w:rPr>
      </w:pPr>
      <w:r w:rsidRPr="008C47C0">
        <w:rPr>
          <w:rFonts w:ascii="Times New Roman" w:hAnsi="Times New Roman" w:cs="Times New Roman"/>
          <w:color w:val="auto"/>
          <w:spacing w:val="2"/>
          <w:sz w:val="28"/>
          <w:szCs w:val="28"/>
        </w:rPr>
        <w:t>рамочного соглашения</w:t>
      </w:r>
    </w:p>
    <w:p w:rsidR="00BA4EFA" w:rsidRPr="008C47C0" w:rsidRDefault="00BA4EFA" w:rsidP="00515BD7">
      <w:pPr>
        <w:pStyle w:val="3"/>
        <w:shd w:val="clear" w:color="auto" w:fill="FFFFFF"/>
        <w:spacing w:before="0" w:line="240" w:lineRule="auto"/>
        <w:jc w:val="center"/>
        <w:textAlignment w:val="baseline"/>
        <w:rPr>
          <w:rFonts w:ascii="Times New Roman" w:hAnsi="Times New Roman" w:cs="Times New Roman"/>
          <w:color w:val="auto"/>
          <w:sz w:val="28"/>
          <w:szCs w:val="28"/>
        </w:rPr>
      </w:pPr>
    </w:p>
    <w:p w:rsidR="00BA4EFA" w:rsidRPr="008C47C0" w:rsidRDefault="00BA4EFA" w:rsidP="00515BD7">
      <w:pPr>
        <w:pStyle w:val="3"/>
        <w:shd w:val="clear" w:color="auto" w:fill="FFFFFF"/>
        <w:spacing w:before="0" w:line="240" w:lineRule="auto"/>
        <w:jc w:val="center"/>
        <w:textAlignment w:val="baseline"/>
        <w:rPr>
          <w:rFonts w:ascii="Times New Roman" w:hAnsi="Times New Roman" w:cs="Times New Roman"/>
          <w:color w:val="auto"/>
          <w:sz w:val="28"/>
          <w:szCs w:val="28"/>
        </w:rPr>
      </w:pPr>
    </w:p>
    <w:p w:rsidR="00515BD7" w:rsidRPr="008C47C0" w:rsidRDefault="00515BD7" w:rsidP="00515BD7">
      <w:pPr>
        <w:pStyle w:val="3"/>
        <w:shd w:val="clear" w:color="auto" w:fill="FFFFFF"/>
        <w:spacing w:before="0" w:line="240" w:lineRule="auto"/>
        <w:jc w:val="center"/>
        <w:textAlignment w:val="baseline"/>
        <w:rPr>
          <w:rFonts w:ascii="Times New Roman" w:hAnsi="Times New Roman" w:cs="Times New Roman"/>
          <w:bCs/>
          <w:color w:val="auto"/>
          <w:sz w:val="28"/>
          <w:szCs w:val="28"/>
        </w:rPr>
      </w:pPr>
      <w:r w:rsidRPr="008C47C0">
        <w:rPr>
          <w:rFonts w:ascii="Times New Roman" w:hAnsi="Times New Roman" w:cs="Times New Roman"/>
          <w:color w:val="auto"/>
          <w:sz w:val="28"/>
          <w:szCs w:val="28"/>
        </w:rPr>
        <w:t>Протокол об итогах первого этапа</w:t>
      </w:r>
    </w:p>
    <w:p w:rsidR="00515BD7" w:rsidRPr="008C47C0" w:rsidRDefault="00515BD7" w:rsidP="00515BD7">
      <w:pPr>
        <w:pStyle w:val="3"/>
        <w:shd w:val="clear" w:color="auto" w:fill="FFFFFF"/>
        <w:spacing w:before="0" w:line="240" w:lineRule="auto"/>
        <w:jc w:val="center"/>
        <w:textAlignment w:val="baseline"/>
        <w:rPr>
          <w:rFonts w:ascii="Times New Roman" w:hAnsi="Times New Roman" w:cs="Times New Roman"/>
          <w:bCs/>
          <w:color w:val="auto"/>
          <w:sz w:val="28"/>
          <w:szCs w:val="28"/>
        </w:rPr>
      </w:pPr>
      <w:r w:rsidRPr="008C47C0">
        <w:rPr>
          <w:rFonts w:ascii="Times New Roman" w:hAnsi="Times New Roman" w:cs="Times New Roman"/>
          <w:color w:val="auto"/>
          <w:sz w:val="28"/>
          <w:szCs w:val="28"/>
        </w:rPr>
        <w:t>конкурса с использованием рамочного соглашения</w:t>
      </w:r>
    </w:p>
    <w:p w:rsidR="00515BD7" w:rsidRPr="008C47C0" w:rsidRDefault="00515BD7" w:rsidP="00515BD7">
      <w:pPr>
        <w:pStyle w:val="3"/>
        <w:shd w:val="clear" w:color="auto" w:fill="FFFFFF"/>
        <w:spacing w:before="0" w:line="240" w:lineRule="auto"/>
        <w:jc w:val="center"/>
        <w:textAlignment w:val="baseline"/>
        <w:rPr>
          <w:rFonts w:ascii="Times New Roman" w:hAnsi="Times New Roman" w:cs="Times New Roman"/>
          <w:bCs/>
          <w:color w:val="auto"/>
          <w:sz w:val="28"/>
          <w:szCs w:val="28"/>
        </w:rPr>
      </w:pPr>
      <w:r w:rsidRPr="008C47C0">
        <w:rPr>
          <w:rFonts w:ascii="Times New Roman" w:hAnsi="Times New Roman" w:cs="Times New Roman"/>
          <w:color w:val="auto"/>
          <w:sz w:val="28"/>
          <w:szCs w:val="28"/>
        </w:rPr>
        <w:t>(номер конкурса)</w:t>
      </w:r>
    </w:p>
    <w:p w:rsidR="00515BD7" w:rsidRPr="008C47C0" w:rsidRDefault="00515BD7" w:rsidP="00515BD7">
      <w:pPr>
        <w:pStyle w:val="3"/>
        <w:shd w:val="clear" w:color="auto" w:fill="FFFFFF"/>
        <w:spacing w:before="0" w:line="240" w:lineRule="auto"/>
        <w:jc w:val="center"/>
        <w:textAlignment w:val="baseline"/>
        <w:rPr>
          <w:rFonts w:ascii="Times New Roman" w:hAnsi="Times New Roman" w:cs="Times New Roman"/>
          <w:bCs/>
          <w:color w:val="auto"/>
          <w:sz w:val="28"/>
          <w:szCs w:val="28"/>
        </w:rPr>
      </w:pPr>
      <w:r w:rsidRPr="008C47C0">
        <w:rPr>
          <w:rFonts w:ascii="Times New Roman" w:hAnsi="Times New Roman" w:cs="Times New Roman"/>
          <w:color w:val="auto"/>
          <w:sz w:val="28"/>
          <w:szCs w:val="28"/>
        </w:rPr>
        <w:t>при этом номер должен быть привязан к способу и номеру закупки (формируется на каждый лот в отдельности)</w:t>
      </w:r>
    </w:p>
    <w:p w:rsidR="00515BD7" w:rsidRPr="008C47C0" w:rsidRDefault="00515BD7" w:rsidP="00515BD7">
      <w:pPr>
        <w:pStyle w:val="a8"/>
        <w:shd w:val="clear" w:color="auto" w:fill="FFFFFF"/>
        <w:spacing w:after="0" w:line="240" w:lineRule="auto"/>
        <w:jc w:val="center"/>
        <w:textAlignment w:val="baseline"/>
        <w:rPr>
          <w:spacing w:val="2"/>
          <w:sz w:val="28"/>
          <w:szCs w:val="28"/>
        </w:rPr>
      </w:pPr>
    </w:p>
    <w:p w:rsidR="00515BD7" w:rsidRPr="008C47C0" w:rsidRDefault="00515BD7" w:rsidP="00515BD7">
      <w:pPr>
        <w:pStyle w:val="a8"/>
        <w:shd w:val="clear" w:color="auto" w:fill="FFFFFF"/>
        <w:spacing w:after="0" w:line="240" w:lineRule="auto"/>
        <w:jc w:val="center"/>
        <w:textAlignment w:val="baseline"/>
        <w:rPr>
          <w:color w:val="000000"/>
          <w:spacing w:val="2"/>
          <w:sz w:val="28"/>
          <w:szCs w:val="28"/>
        </w:rPr>
      </w:pPr>
      <w:r w:rsidRPr="008C47C0">
        <w:rPr>
          <w:color w:val="000000"/>
          <w:spacing w:val="2"/>
          <w:sz w:val="28"/>
          <w:szCs w:val="28"/>
        </w:rPr>
        <w:t>Дата и время</w:t>
      </w:r>
    </w:p>
    <w:p w:rsidR="00515BD7" w:rsidRPr="008C47C0" w:rsidRDefault="00515BD7" w:rsidP="00D44E8E">
      <w:pPr>
        <w:pStyle w:val="a8"/>
        <w:shd w:val="clear" w:color="auto" w:fill="FFFFFF"/>
        <w:spacing w:after="0" w:line="240" w:lineRule="auto"/>
        <w:ind w:left="709"/>
        <w:textAlignment w:val="baseline"/>
        <w:rPr>
          <w:color w:val="000000"/>
          <w:spacing w:val="2"/>
          <w:sz w:val="28"/>
          <w:szCs w:val="28"/>
        </w:rPr>
      </w:pPr>
      <w:r w:rsidRPr="008C47C0">
        <w:rPr>
          <w:color w:val="000000"/>
          <w:spacing w:val="2"/>
          <w:sz w:val="28"/>
          <w:szCs w:val="28"/>
        </w:rPr>
        <w:t>Единый организатор__________________________________</w:t>
      </w:r>
      <w:r w:rsidRPr="008C47C0">
        <w:rPr>
          <w:color w:val="000000"/>
          <w:spacing w:val="2"/>
          <w:sz w:val="28"/>
          <w:szCs w:val="28"/>
        </w:rPr>
        <w:br/>
        <w:t>№ конкурса _________________________________________</w:t>
      </w:r>
      <w:r w:rsidRPr="008C47C0">
        <w:rPr>
          <w:color w:val="000000"/>
          <w:spacing w:val="2"/>
          <w:sz w:val="28"/>
          <w:szCs w:val="28"/>
        </w:rPr>
        <w:br/>
        <w:t>Название конкурса ___________________________________</w:t>
      </w:r>
      <w:r w:rsidRPr="008C47C0">
        <w:rPr>
          <w:color w:val="000000"/>
          <w:spacing w:val="2"/>
          <w:sz w:val="28"/>
          <w:szCs w:val="28"/>
        </w:rPr>
        <w:br/>
        <w:t>Адрес единого организатора __________________________________</w:t>
      </w:r>
      <w:r w:rsidRPr="008C47C0">
        <w:rPr>
          <w:color w:val="000000"/>
          <w:spacing w:val="2"/>
          <w:sz w:val="28"/>
          <w:szCs w:val="28"/>
        </w:rPr>
        <w:br/>
        <w:t>Состав конкурсной комиссии:</w:t>
      </w: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93"/>
        <w:gridCol w:w="1410"/>
        <w:gridCol w:w="4662"/>
        <w:gridCol w:w="3061"/>
      </w:tblGrid>
      <w:tr w:rsidR="00515BD7" w:rsidRPr="008C47C0" w:rsidTr="00D44E8E">
        <w:trPr>
          <w:trHeight w:val="273"/>
        </w:trPr>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Ф.И.О.</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Должность в организации</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Роль в комиссии</w:t>
            </w:r>
          </w:p>
        </w:tc>
      </w:tr>
      <w:tr w:rsidR="00515BD7" w:rsidRPr="008C47C0" w:rsidTr="00D44E8E">
        <w:trPr>
          <w:trHeight w:val="560"/>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D44E8E">
      <w:pPr>
        <w:pStyle w:val="a8"/>
        <w:shd w:val="clear" w:color="auto" w:fill="FFFFFF"/>
        <w:spacing w:after="0" w:line="240" w:lineRule="auto"/>
        <w:ind w:left="709"/>
        <w:textAlignment w:val="baseline"/>
        <w:rPr>
          <w:color w:val="000000"/>
          <w:spacing w:val="2"/>
          <w:sz w:val="28"/>
          <w:szCs w:val="28"/>
        </w:rPr>
      </w:pPr>
      <w:r w:rsidRPr="008C47C0">
        <w:rPr>
          <w:color w:val="000000"/>
          <w:spacing w:val="2"/>
          <w:sz w:val="28"/>
          <w:szCs w:val="28"/>
        </w:rPr>
        <w:t>№ лота __________________________________________</w:t>
      </w:r>
      <w:r w:rsidRPr="008C47C0">
        <w:rPr>
          <w:color w:val="000000"/>
          <w:spacing w:val="2"/>
          <w:sz w:val="28"/>
          <w:szCs w:val="28"/>
        </w:rPr>
        <w:br/>
        <w:t>Наименование лота _______________________________</w:t>
      </w:r>
      <w:r w:rsidRPr="008C47C0">
        <w:rPr>
          <w:color w:val="000000"/>
          <w:spacing w:val="2"/>
          <w:sz w:val="28"/>
          <w:szCs w:val="28"/>
        </w:rPr>
        <w:br/>
        <w:t>Информация о представленных заявках на участие в конкурсе (лоте): (по хронологии) (количество заявок)</w:t>
      </w: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3451"/>
        <w:gridCol w:w="2095"/>
        <w:gridCol w:w="3767"/>
      </w:tblGrid>
      <w:tr w:rsidR="00515BD7" w:rsidRPr="008C47C0" w:rsidTr="00D44E8E">
        <w:trPr>
          <w:trHeight w:val="606"/>
        </w:trPr>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Наименование потенциального поставщика</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БИН (ИИН)/ ИНН/УНП</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Дата и время представления заявки (по хронологии)</w:t>
            </w:r>
          </w:p>
        </w:tc>
      </w:tr>
      <w:tr w:rsidR="00515BD7" w:rsidRPr="008C47C0" w:rsidTr="00D44E8E">
        <w:trPr>
          <w:trHeight w:val="606"/>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D44E8E">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rPr>
        <w:t>Информация о приведенных в соответствие с квалификационными требованиями и требованиями конкурсной документации заявках на участие в конкурсе (данная информация размещается при наличии протокола предварительного допуска к участию в конкурсе) (количество заявок):</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3303"/>
        <w:gridCol w:w="2025"/>
        <w:gridCol w:w="4089"/>
      </w:tblGrid>
      <w:tr w:rsidR="00515BD7" w:rsidRPr="008C47C0" w:rsidTr="00D44E8E">
        <w:trPr>
          <w:trHeight w:val="620"/>
        </w:trPr>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Наименование потенциального поставщика</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БИН (ИИН)/ ИНН/УНП</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Дата и время повторного представления заявки (по хронологии)</w:t>
            </w:r>
          </w:p>
        </w:tc>
      </w:tr>
      <w:tr w:rsidR="00515BD7" w:rsidRPr="008C47C0" w:rsidTr="00D44E8E">
        <w:trPr>
          <w:trHeight w:val="620"/>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551ECE">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rPr>
        <w:lastRenderedPageBreak/>
        <w:t>При рассмотрении заявок на участие в конкурсе были запрошены следующие документы (заполняется в случае осуществления запросов в соответствии с пунктом 5 статьи 27 Закона</w:t>
      </w:r>
      <w:r w:rsidR="00551ECE" w:rsidRPr="008C47C0">
        <w:rPr>
          <w:color w:val="000000"/>
          <w:spacing w:val="2"/>
          <w:sz w:val="28"/>
          <w:szCs w:val="28"/>
        </w:rPr>
        <w:t xml:space="preserve"> Республики Казахстан «О</w:t>
      </w:r>
      <w:r w:rsidRPr="008C47C0">
        <w:rPr>
          <w:color w:val="000000"/>
          <w:spacing w:val="2"/>
          <w:sz w:val="28"/>
          <w:szCs w:val="28"/>
        </w:rPr>
        <w:t xml:space="preserve"> государственных закупках</w:t>
      </w:r>
      <w:r w:rsidR="00677B51" w:rsidRPr="008C47C0">
        <w:rPr>
          <w:color w:val="000000"/>
          <w:spacing w:val="2"/>
          <w:sz w:val="28"/>
          <w:szCs w:val="28"/>
        </w:rPr>
        <w:t>»</w:t>
      </w:r>
      <w:r w:rsidRPr="008C47C0">
        <w:rPr>
          <w:color w:val="000000"/>
          <w:spacing w:val="2"/>
          <w:sz w:val="28"/>
          <w:szCs w:val="28"/>
        </w:rPr>
        <w:t>):</w:t>
      </w:r>
    </w:p>
    <w:tbl>
      <w:tblPr>
        <w:tblW w:w="9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3297"/>
        <w:gridCol w:w="1988"/>
        <w:gridCol w:w="1659"/>
        <w:gridCol w:w="2429"/>
      </w:tblGrid>
      <w:tr w:rsidR="00515BD7" w:rsidRPr="008C47C0" w:rsidTr="00D44E8E">
        <w:trPr>
          <w:trHeight w:val="593"/>
        </w:trPr>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Наименование организации/лица которому направлен запрос</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Дата направления запроса</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Краткое описание запроса</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Дата представления ответа на запрос</w:t>
            </w:r>
          </w:p>
        </w:tc>
      </w:tr>
      <w:tr w:rsidR="00515BD7" w:rsidRPr="008C47C0" w:rsidTr="00D44E8E">
        <w:trPr>
          <w:trHeight w:val="593"/>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D44E8E">
      <w:pPr>
        <w:pStyle w:val="a8"/>
        <w:shd w:val="clear" w:color="auto" w:fill="FFFFFF"/>
        <w:spacing w:after="0" w:line="240" w:lineRule="auto"/>
        <w:ind w:firstLine="709"/>
        <w:textAlignment w:val="baseline"/>
        <w:rPr>
          <w:color w:val="000000"/>
          <w:spacing w:val="2"/>
          <w:sz w:val="28"/>
          <w:szCs w:val="28"/>
        </w:rPr>
      </w:pPr>
      <w:r w:rsidRPr="008C47C0">
        <w:rPr>
          <w:color w:val="000000"/>
          <w:spacing w:val="2"/>
          <w:sz w:val="28"/>
          <w:szCs w:val="28"/>
        </w:rPr>
        <w:t>Результаты голосования членов конкурсной комиссии:</w:t>
      </w:r>
    </w:p>
    <w:tbl>
      <w:tblPr>
        <w:tblW w:w="9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1"/>
        <w:gridCol w:w="1691"/>
        <w:gridCol w:w="1736"/>
        <w:gridCol w:w="1811"/>
        <w:gridCol w:w="4135"/>
      </w:tblGrid>
      <w:tr w:rsidR="00515BD7" w:rsidRPr="008C47C0" w:rsidTr="00D44E8E">
        <w:trPr>
          <w:trHeight w:val="581"/>
        </w:trPr>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0" w:type="auto"/>
            <w:gridSpan w:val="4"/>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Наименование потенциального поставщика (перечень потенциальных поставщиков), БИН (ИИН)/ ИНН/УНП</w:t>
            </w:r>
          </w:p>
        </w:tc>
      </w:tr>
      <w:tr w:rsidR="00515BD7" w:rsidRPr="008C47C0" w:rsidTr="00D44E8E">
        <w:trPr>
          <w:trHeight w:val="1447"/>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Ф</w:t>
            </w:r>
            <w:r w:rsidR="00554027" w:rsidRPr="008C47C0">
              <w:rPr>
                <w:color w:val="000000"/>
                <w:spacing w:val="2"/>
                <w:sz w:val="28"/>
                <w:szCs w:val="28"/>
              </w:rPr>
              <w:t>.</w:t>
            </w:r>
            <w:r w:rsidRPr="008C47C0">
              <w:rPr>
                <w:color w:val="000000"/>
                <w:spacing w:val="2"/>
                <w:sz w:val="28"/>
                <w:szCs w:val="28"/>
              </w:rPr>
              <w:t>И</w:t>
            </w:r>
            <w:r w:rsidR="00554027" w:rsidRPr="008C47C0">
              <w:rPr>
                <w:color w:val="000000"/>
                <w:spacing w:val="2"/>
                <w:sz w:val="28"/>
                <w:szCs w:val="28"/>
              </w:rPr>
              <w:t xml:space="preserve">.О. </w:t>
            </w:r>
            <w:r w:rsidRPr="008C47C0">
              <w:rPr>
                <w:color w:val="000000"/>
                <w:spacing w:val="2"/>
                <w:sz w:val="28"/>
                <w:szCs w:val="28"/>
              </w:rPr>
              <w:t>члена комиссии</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Решение члена комиссии</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Причина отклонения</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515BD7" w:rsidRPr="008C47C0" w:rsidTr="00D44E8E">
        <w:trPr>
          <w:trHeight w:val="581"/>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3942"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D44E8E">
      <w:pPr>
        <w:pStyle w:val="a8"/>
        <w:shd w:val="clear" w:color="auto" w:fill="FFFFFF"/>
        <w:spacing w:after="0" w:line="240" w:lineRule="auto"/>
        <w:ind w:firstLine="709"/>
        <w:textAlignment w:val="baseline"/>
        <w:rPr>
          <w:color w:val="000000"/>
          <w:spacing w:val="2"/>
          <w:sz w:val="28"/>
          <w:szCs w:val="28"/>
        </w:rPr>
      </w:pPr>
      <w:r w:rsidRPr="008C47C0">
        <w:rPr>
          <w:color w:val="000000"/>
          <w:spacing w:val="2"/>
          <w:sz w:val="28"/>
          <w:szCs w:val="28"/>
        </w:rPr>
        <w:t>Отклоненные заявки на участие в конкурсе (количество заявок):</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4424"/>
        <w:gridCol w:w="2559"/>
        <w:gridCol w:w="2435"/>
      </w:tblGrid>
      <w:tr w:rsidR="00515BD7" w:rsidRPr="008C47C0" w:rsidTr="00D44E8E">
        <w:trPr>
          <w:trHeight w:val="286"/>
        </w:trPr>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Наименование потенциального поставщика</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БИН (ИИН)/ ИНН/УНП</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Причина отклонения</w:t>
            </w:r>
            <w:r w:rsidRPr="008C47C0">
              <w:rPr>
                <w:color w:val="000000"/>
                <w:spacing w:val="2"/>
                <w:sz w:val="28"/>
                <w:szCs w:val="28"/>
                <w:vertAlign w:val="superscript"/>
              </w:rPr>
              <w:t>1</w:t>
            </w:r>
          </w:p>
        </w:tc>
      </w:tr>
      <w:tr w:rsidR="00515BD7" w:rsidRPr="008C47C0" w:rsidTr="00D44E8E">
        <w:trPr>
          <w:trHeight w:val="587"/>
        </w:trPr>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D44E8E" w:rsidRPr="008C47C0" w:rsidRDefault="00515BD7" w:rsidP="00D44E8E">
      <w:pPr>
        <w:pStyle w:val="a8"/>
        <w:shd w:val="clear" w:color="auto" w:fill="FFFFFF"/>
        <w:spacing w:after="0" w:line="240" w:lineRule="auto"/>
        <w:ind w:firstLine="709"/>
        <w:textAlignment w:val="baseline"/>
        <w:rPr>
          <w:color w:val="000000"/>
          <w:spacing w:val="2"/>
          <w:sz w:val="28"/>
          <w:szCs w:val="28"/>
        </w:rPr>
      </w:pPr>
      <w:r w:rsidRPr="008C47C0">
        <w:rPr>
          <w:color w:val="000000"/>
          <w:spacing w:val="2"/>
          <w:sz w:val="28"/>
          <w:szCs w:val="28"/>
        </w:rPr>
        <w:t>____________________________________</w:t>
      </w:r>
    </w:p>
    <w:p w:rsidR="00515BD7" w:rsidRPr="008C47C0" w:rsidRDefault="00515BD7" w:rsidP="00551ECE">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vertAlign w:val="superscript"/>
        </w:rPr>
        <w:t xml:space="preserve">1 </w:t>
      </w:r>
      <w:r w:rsidRPr="008C47C0">
        <w:rPr>
          <w:color w:val="000000"/>
          <w:spacing w:val="2"/>
          <w:sz w:val="28"/>
          <w:szCs w:val="28"/>
        </w:rPr>
        <w:t xml:space="preserve">справочник из трех текстовых значений: (несоответствие квалификационным требованиям, </w:t>
      </w:r>
      <w:r w:rsidRPr="008C47C0">
        <w:rPr>
          <w:spacing w:val="2"/>
          <w:sz w:val="28"/>
          <w:szCs w:val="28"/>
        </w:rPr>
        <w:t xml:space="preserve">несоответствие требованиям конкурсной документации, нарушение требований </w:t>
      </w:r>
      <w:hyperlink r:id="rId44" w:anchor="z6" w:history="1">
        <w:r w:rsidRPr="008C47C0">
          <w:rPr>
            <w:rStyle w:val="ac"/>
            <w:color w:val="auto"/>
            <w:spacing w:val="2"/>
            <w:sz w:val="28"/>
            <w:szCs w:val="28"/>
            <w:u w:val="none"/>
          </w:rPr>
          <w:t>статьи 6</w:t>
        </w:r>
      </w:hyperlink>
      <w:r w:rsidR="00551ECE" w:rsidRPr="008C47C0">
        <w:rPr>
          <w:rStyle w:val="ac"/>
          <w:color w:val="auto"/>
          <w:spacing w:val="2"/>
          <w:sz w:val="28"/>
          <w:szCs w:val="28"/>
          <w:u w:val="none"/>
        </w:rPr>
        <w:t xml:space="preserve"> З</w:t>
      </w:r>
      <w:r w:rsidR="00551ECE" w:rsidRPr="008C47C0">
        <w:rPr>
          <w:spacing w:val="2"/>
          <w:sz w:val="28"/>
          <w:szCs w:val="28"/>
        </w:rPr>
        <w:t xml:space="preserve">акона </w:t>
      </w:r>
      <w:r w:rsidR="00551ECE" w:rsidRPr="008C47C0">
        <w:rPr>
          <w:color w:val="000000"/>
          <w:spacing w:val="2"/>
          <w:sz w:val="28"/>
          <w:szCs w:val="28"/>
        </w:rPr>
        <w:t>Республики Казахстан «О государственных закупках»</w:t>
      </w:r>
      <w:r w:rsidRPr="008C47C0">
        <w:rPr>
          <w:color w:val="000000"/>
          <w:spacing w:val="2"/>
          <w:sz w:val="28"/>
          <w:szCs w:val="28"/>
        </w:rPr>
        <w:t>)</w:t>
      </w:r>
    </w:p>
    <w:p w:rsidR="00515BD7" w:rsidRPr="008C47C0" w:rsidRDefault="00515BD7" w:rsidP="00D44E8E">
      <w:pPr>
        <w:pStyle w:val="a8"/>
        <w:shd w:val="clear" w:color="auto" w:fill="FFFFFF"/>
        <w:spacing w:after="0" w:line="240" w:lineRule="auto"/>
        <w:ind w:firstLine="709"/>
        <w:textAlignment w:val="baseline"/>
        <w:rPr>
          <w:color w:val="000000"/>
          <w:spacing w:val="2"/>
          <w:sz w:val="28"/>
          <w:szCs w:val="28"/>
        </w:rPr>
      </w:pPr>
    </w:p>
    <w:p w:rsidR="00515BD7" w:rsidRPr="008C47C0" w:rsidRDefault="00515BD7" w:rsidP="00D44E8E">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rPr>
        <w:t>Следующие заявки потенциальных поставщиков признаны соответствующими квалификационным требованиям и требованиям конкурсной документации (количество заявок):</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2691"/>
        <w:gridCol w:w="2334"/>
        <w:gridCol w:w="2627"/>
        <w:gridCol w:w="1843"/>
      </w:tblGrid>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2691"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Наименование п/поставщика</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БИН (ИНН)/ИНН/УНП</w:t>
            </w:r>
          </w:p>
        </w:tc>
        <w:tc>
          <w:tcPr>
            <w:tcW w:w="2627"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Показатель финансовой устойчивости</w:t>
            </w:r>
          </w:p>
        </w:tc>
        <w:tc>
          <w:tcPr>
            <w:tcW w:w="1843"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Дата и время подачи заявки</w:t>
            </w:r>
          </w:p>
        </w:tc>
      </w:tr>
      <w:tr w:rsidR="00515BD7" w:rsidRPr="008C47C0" w:rsidTr="00D44E8E">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2691"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26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184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Решение конкурсной комиссии:</w:t>
      </w:r>
    </w:p>
    <w:p w:rsidR="00515BD7" w:rsidRPr="008C47C0" w:rsidRDefault="00515BD7" w:rsidP="00D44E8E">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1. Определить победителей первого этапа конкурса с использованием рамочного соглашения по лоту №___ следующих потенциальных поставщиков: (указывается нумерация, наименование потенциального поставщика, БИН/ИИН).</w:t>
      </w:r>
    </w:p>
    <w:p w:rsidR="00515BD7" w:rsidRPr="008C47C0" w:rsidRDefault="00515BD7" w:rsidP="00D44E8E">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 xml:space="preserve">2. Единому организатору (наименование единого организатора) в сроки, установленные пунктами 2 и 3 статьи 43 </w:t>
      </w:r>
      <w:r w:rsidR="00551ECE" w:rsidRPr="008C47C0">
        <w:rPr>
          <w:rStyle w:val="ac"/>
          <w:color w:val="auto"/>
          <w:spacing w:val="2"/>
          <w:sz w:val="28"/>
          <w:szCs w:val="28"/>
          <w:u w:val="none"/>
        </w:rPr>
        <w:t>З</w:t>
      </w:r>
      <w:r w:rsidR="00551ECE" w:rsidRPr="008C47C0">
        <w:rPr>
          <w:spacing w:val="2"/>
          <w:sz w:val="28"/>
          <w:szCs w:val="28"/>
        </w:rPr>
        <w:t xml:space="preserve">акона </w:t>
      </w:r>
      <w:r w:rsidR="00551ECE" w:rsidRPr="008C47C0">
        <w:rPr>
          <w:color w:val="000000"/>
          <w:spacing w:val="2"/>
          <w:sz w:val="28"/>
          <w:szCs w:val="28"/>
        </w:rPr>
        <w:t>Республики Казахстан «О государственных закупках»</w:t>
      </w:r>
      <w:r w:rsidRPr="008C47C0">
        <w:rPr>
          <w:spacing w:val="2"/>
          <w:sz w:val="28"/>
          <w:szCs w:val="28"/>
        </w:rPr>
        <w:t>, заключить рамочное соглашение с победителями первого этапа конкурса с использованием рамочного соглашения (указывается нумерация, наименование потенциального поставщика, БИН/ИИН).</w:t>
      </w:r>
    </w:p>
    <w:p w:rsidR="00515BD7" w:rsidRPr="008C47C0" w:rsidRDefault="00515BD7" w:rsidP="00D44E8E">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Либо:</w:t>
      </w:r>
    </w:p>
    <w:p w:rsidR="00515BD7" w:rsidRPr="008C47C0" w:rsidRDefault="00515BD7" w:rsidP="00D44E8E">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Признать первый этап конкурса с использованием рамочного соглашения (наименование закупки) по лоту №___ несостоявшимся в связи с отсутствием заявок:</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Примечание:</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Либо:</w:t>
      </w:r>
    </w:p>
    <w:p w:rsidR="00515BD7" w:rsidRPr="008C47C0" w:rsidRDefault="00515BD7" w:rsidP="00D44E8E">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r w:rsidR="00551ECE" w:rsidRPr="008C47C0">
        <w:rPr>
          <w:spacing w:val="2"/>
          <w:sz w:val="28"/>
          <w:szCs w:val="28"/>
        </w:rPr>
        <w:t>_________</w:t>
      </w:r>
      <w:r w:rsidRPr="008C47C0">
        <w:rPr>
          <w:spacing w:val="2"/>
          <w:sz w:val="28"/>
          <w:szCs w:val="28"/>
        </w:rPr>
        <w:t>.</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Орган, принявший решение об отмене: (_______________________).</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Либо:</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 xml:space="preserve">Произведен отказ от закупки в соответствии с подпунктом __ пункта 13 </w:t>
      </w:r>
      <w:hyperlink r:id="rId45" w:anchor="z5" w:history="1">
        <w:r w:rsidRPr="008C47C0">
          <w:rPr>
            <w:rStyle w:val="ac"/>
            <w:color w:val="auto"/>
            <w:spacing w:val="2"/>
            <w:sz w:val="28"/>
            <w:szCs w:val="28"/>
            <w:u w:val="none"/>
          </w:rPr>
          <w:t>статьи 5</w:t>
        </w:r>
      </w:hyperlink>
      <w:r w:rsidRPr="008C47C0">
        <w:rPr>
          <w:spacing w:val="2"/>
          <w:sz w:val="28"/>
          <w:szCs w:val="28"/>
        </w:rPr>
        <w:t xml:space="preserve"> </w:t>
      </w:r>
      <w:r w:rsidR="00551ECE" w:rsidRPr="008C47C0">
        <w:rPr>
          <w:rStyle w:val="ac"/>
          <w:color w:val="auto"/>
          <w:spacing w:val="2"/>
          <w:sz w:val="28"/>
          <w:szCs w:val="28"/>
          <w:u w:val="none"/>
        </w:rPr>
        <w:t>З</w:t>
      </w:r>
      <w:r w:rsidR="00551ECE" w:rsidRPr="008C47C0">
        <w:rPr>
          <w:spacing w:val="2"/>
          <w:sz w:val="28"/>
          <w:szCs w:val="28"/>
        </w:rPr>
        <w:t xml:space="preserve">акона </w:t>
      </w:r>
      <w:r w:rsidR="00551ECE" w:rsidRPr="008C47C0">
        <w:rPr>
          <w:color w:val="000000"/>
          <w:spacing w:val="2"/>
          <w:sz w:val="28"/>
          <w:szCs w:val="28"/>
        </w:rPr>
        <w:t>Республики Казахстан «О государственных закупках»</w:t>
      </w:r>
      <w:r w:rsidRPr="008C47C0">
        <w:rPr>
          <w:spacing w:val="2"/>
          <w:sz w:val="28"/>
          <w:szCs w:val="28"/>
        </w:rPr>
        <w:t>.</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Примечание:</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Расшифровка аббревиатур:</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БИН – бизнес-идентификационный номер;</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ИИН – индивидуальный идентификационный номер;</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ИНН – идентификационный номер налогоплательщика;</w:t>
      </w:r>
    </w:p>
    <w:p w:rsidR="00515BD7" w:rsidRPr="008C47C0" w:rsidRDefault="00515BD7" w:rsidP="00D44E8E">
      <w:pPr>
        <w:pStyle w:val="a8"/>
        <w:shd w:val="clear" w:color="auto" w:fill="FFFFFF"/>
        <w:spacing w:after="0" w:line="240" w:lineRule="auto"/>
        <w:ind w:firstLine="709"/>
        <w:textAlignment w:val="baseline"/>
        <w:rPr>
          <w:spacing w:val="2"/>
          <w:sz w:val="28"/>
          <w:szCs w:val="28"/>
        </w:rPr>
      </w:pPr>
      <w:r w:rsidRPr="008C47C0">
        <w:rPr>
          <w:spacing w:val="2"/>
          <w:sz w:val="28"/>
          <w:szCs w:val="28"/>
        </w:rPr>
        <w:t>УНП – учетный номер плательщика;</w:t>
      </w:r>
    </w:p>
    <w:p w:rsidR="00515BD7" w:rsidRPr="008C47C0" w:rsidRDefault="00515BD7" w:rsidP="00D44E8E">
      <w:pPr>
        <w:pStyle w:val="a8"/>
        <w:shd w:val="clear" w:color="auto" w:fill="FFFFFF"/>
        <w:spacing w:after="0" w:line="240" w:lineRule="auto"/>
        <w:ind w:firstLine="709"/>
        <w:textAlignment w:val="baseline"/>
        <w:rPr>
          <w:color w:val="000000"/>
          <w:spacing w:val="2"/>
          <w:sz w:val="28"/>
          <w:szCs w:val="28"/>
        </w:rPr>
      </w:pPr>
      <w:r w:rsidRPr="008C47C0">
        <w:rPr>
          <w:spacing w:val="2"/>
          <w:sz w:val="28"/>
          <w:szCs w:val="28"/>
        </w:rPr>
        <w:t>Ф.И.О. – фамилия, имя, отчество (при наличии</w:t>
      </w:r>
      <w:r w:rsidRPr="008C47C0">
        <w:rPr>
          <w:color w:val="000000"/>
          <w:spacing w:val="2"/>
          <w:sz w:val="28"/>
          <w:szCs w:val="28"/>
        </w:rPr>
        <w:t>).</w:t>
      </w:r>
    </w:p>
    <w:p w:rsidR="00D44E8E" w:rsidRPr="008C47C0" w:rsidRDefault="00D44E8E">
      <w:pPr>
        <w:rPr>
          <w:rFonts w:ascii="Times New Roman" w:hAnsi="Times New Roman" w:cs="Times New Roman"/>
          <w:color w:val="000000"/>
          <w:spacing w:val="2"/>
          <w:sz w:val="28"/>
          <w:szCs w:val="28"/>
        </w:rPr>
      </w:pPr>
      <w:r w:rsidRPr="008C47C0">
        <w:rPr>
          <w:color w:val="000000"/>
          <w:spacing w:val="2"/>
          <w:sz w:val="28"/>
          <w:szCs w:val="28"/>
        </w:rPr>
        <w:br w:type="page"/>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p>
    <w:p w:rsidR="00515BD7" w:rsidRPr="008C47C0" w:rsidRDefault="00515BD7"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Приложение 7</w:t>
      </w:r>
      <w:r w:rsidRPr="008C47C0">
        <w:rPr>
          <w:rFonts w:ascii="Times New Roman" w:eastAsia="Times New Roman" w:hAnsi="Times New Roman" w:cs="Times New Roman"/>
          <w:spacing w:val="2"/>
          <w:sz w:val="28"/>
          <w:szCs w:val="28"/>
          <w:lang w:eastAsia="ru-RU"/>
        </w:rPr>
        <w:br/>
        <w:t>к конкурсной документации</w:t>
      </w:r>
    </w:p>
    <w:p w:rsidR="00515BD7" w:rsidRPr="008C47C0" w:rsidRDefault="00515BD7"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515BD7" w:rsidRPr="008C47C0" w:rsidRDefault="00515BD7"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515BD7" w:rsidP="00D44E8E">
      <w:pPr>
        <w:pStyle w:val="a8"/>
        <w:shd w:val="clear" w:color="auto" w:fill="FFFFFF"/>
        <w:spacing w:after="0" w:line="240" w:lineRule="auto"/>
        <w:ind w:left="4678"/>
        <w:jc w:val="center"/>
        <w:textAlignment w:val="baseline"/>
        <w:rPr>
          <w:color w:val="000000"/>
          <w:spacing w:val="2"/>
          <w:sz w:val="28"/>
          <w:szCs w:val="28"/>
        </w:rPr>
      </w:pPr>
      <w:r w:rsidRPr="008C47C0">
        <w:rPr>
          <w:spacing w:val="2"/>
          <w:sz w:val="28"/>
          <w:szCs w:val="28"/>
        </w:rPr>
        <w:t>рамочного соглашения</w:t>
      </w:r>
    </w:p>
    <w:p w:rsidR="00515BD7" w:rsidRPr="008C47C0" w:rsidRDefault="00515BD7" w:rsidP="00515BD7">
      <w:pPr>
        <w:spacing w:after="0" w:line="240" w:lineRule="auto"/>
        <w:ind w:left="709" w:hanging="9"/>
        <w:jc w:val="both"/>
        <w:rPr>
          <w:rFonts w:ascii="Times New Roman" w:eastAsia="Times New Roman" w:hAnsi="Times New Roman" w:cs="Times New Roman"/>
          <w:sz w:val="28"/>
          <w:szCs w:val="28"/>
        </w:rPr>
      </w:pPr>
    </w:p>
    <w:p w:rsidR="00D44E8E" w:rsidRPr="008C47C0" w:rsidRDefault="00D44E8E" w:rsidP="00515BD7">
      <w:pPr>
        <w:spacing w:after="0" w:line="240" w:lineRule="auto"/>
        <w:ind w:left="709" w:hanging="9"/>
        <w:jc w:val="both"/>
        <w:rPr>
          <w:rFonts w:ascii="Times New Roman" w:eastAsia="Times New Roman" w:hAnsi="Times New Roman" w:cs="Times New Roman"/>
          <w:sz w:val="28"/>
          <w:szCs w:val="28"/>
        </w:rPr>
      </w:pPr>
    </w:p>
    <w:p w:rsidR="00515BD7" w:rsidRPr="008C47C0" w:rsidRDefault="008B31C6" w:rsidP="00BA4EFA">
      <w:pPr>
        <w:spacing w:after="0" w:line="240" w:lineRule="auto"/>
        <w:ind w:hanging="9"/>
        <w:jc w:val="center"/>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Типовая форма рамочного соглашения</w:t>
      </w:r>
    </w:p>
    <w:p w:rsidR="00515BD7" w:rsidRPr="008C47C0" w:rsidRDefault="00515BD7" w:rsidP="00515BD7">
      <w:pPr>
        <w:spacing w:after="0" w:line="240" w:lineRule="auto"/>
        <w:ind w:left="400" w:firstLine="700"/>
        <w:jc w:val="center"/>
        <w:rPr>
          <w:rFonts w:ascii="Times New Roman" w:eastAsia="Times New Roman" w:hAnsi="Times New Roman" w:cs="Times New Roman"/>
          <w:sz w:val="28"/>
          <w:szCs w:val="28"/>
        </w:rPr>
      </w:pPr>
    </w:p>
    <w:p w:rsidR="00D44E8E" w:rsidRPr="008C47C0" w:rsidRDefault="00D44E8E" w:rsidP="00515BD7">
      <w:pPr>
        <w:spacing w:after="0" w:line="240" w:lineRule="auto"/>
        <w:ind w:left="400" w:firstLine="700"/>
        <w:jc w:val="center"/>
        <w:rPr>
          <w:rFonts w:ascii="Times New Roman" w:eastAsia="Times New Roman" w:hAnsi="Times New Roman" w:cs="Times New Roman"/>
          <w:sz w:val="28"/>
          <w:szCs w:val="28"/>
        </w:rPr>
      </w:pPr>
    </w:p>
    <w:p w:rsidR="00515BD7" w:rsidRPr="008C47C0" w:rsidRDefault="00515BD7" w:rsidP="00D44E8E">
      <w:pPr>
        <w:pStyle w:val="a8"/>
        <w:shd w:val="clear" w:color="auto" w:fill="FFFFFF"/>
        <w:spacing w:after="0" w:line="240" w:lineRule="auto"/>
        <w:ind w:firstLine="709"/>
        <w:jc w:val="both"/>
        <w:textAlignment w:val="baseline"/>
        <w:rPr>
          <w:sz w:val="28"/>
          <w:szCs w:val="28"/>
        </w:rPr>
      </w:pPr>
      <w:r w:rsidRPr="008C47C0">
        <w:rPr>
          <w:sz w:val="28"/>
          <w:szCs w:val="28"/>
        </w:rPr>
        <w:t>(Идентификационный номер)</w:t>
      </w:r>
    </w:p>
    <w:p w:rsidR="00515BD7" w:rsidRPr="008C47C0" w:rsidRDefault="00515BD7" w:rsidP="00D44E8E">
      <w:pPr>
        <w:pStyle w:val="a8"/>
        <w:shd w:val="clear" w:color="auto" w:fill="FFFFFF"/>
        <w:spacing w:after="0" w:line="240" w:lineRule="auto"/>
        <w:ind w:firstLine="709"/>
        <w:jc w:val="both"/>
        <w:textAlignment w:val="baseline"/>
        <w:rPr>
          <w:sz w:val="28"/>
          <w:szCs w:val="28"/>
        </w:rPr>
      </w:pPr>
    </w:p>
    <w:p w:rsidR="00515BD7" w:rsidRPr="008C47C0" w:rsidRDefault="00515BD7" w:rsidP="00D44E8E">
      <w:pPr>
        <w:pStyle w:val="a8"/>
        <w:shd w:val="clear" w:color="auto" w:fill="FFFFFF"/>
        <w:spacing w:after="0" w:line="240" w:lineRule="auto"/>
        <w:ind w:firstLine="709"/>
        <w:jc w:val="both"/>
        <w:textAlignment w:val="baseline"/>
        <w:rPr>
          <w:sz w:val="28"/>
          <w:szCs w:val="28"/>
        </w:rPr>
      </w:pPr>
      <w:r w:rsidRPr="008C47C0">
        <w:rPr>
          <w:sz w:val="28"/>
          <w:szCs w:val="28"/>
        </w:rPr>
        <w:t>(регион Единого организатора) № (номер Рамочного соглашения) (дата заключения)</w:t>
      </w:r>
    </w:p>
    <w:p w:rsidR="00515BD7" w:rsidRPr="008C47C0" w:rsidRDefault="00515BD7" w:rsidP="00D44E8E">
      <w:pPr>
        <w:pStyle w:val="a8"/>
        <w:shd w:val="clear" w:color="auto" w:fill="FFFFFF"/>
        <w:spacing w:after="0" w:line="240" w:lineRule="auto"/>
        <w:ind w:firstLine="709"/>
        <w:jc w:val="both"/>
        <w:textAlignment w:val="baseline"/>
        <w:rPr>
          <w:sz w:val="28"/>
          <w:szCs w:val="28"/>
        </w:rPr>
      </w:pPr>
    </w:p>
    <w:p w:rsidR="00515BD7" w:rsidRPr="008C47C0" w:rsidRDefault="00515BD7" w:rsidP="00D44E8E">
      <w:pPr>
        <w:pStyle w:val="a8"/>
        <w:shd w:val="clear" w:color="auto" w:fill="FFFFFF"/>
        <w:spacing w:after="0" w:line="240" w:lineRule="auto"/>
        <w:ind w:firstLine="709"/>
        <w:jc w:val="both"/>
        <w:textAlignment w:val="baseline"/>
        <w:rPr>
          <w:sz w:val="28"/>
          <w:szCs w:val="28"/>
        </w:rPr>
      </w:pPr>
      <w:r w:rsidRPr="008C47C0">
        <w:rPr>
          <w:sz w:val="28"/>
          <w:szCs w:val="28"/>
        </w:rPr>
        <w:t>&lt;полное наименование Единого организатора&gt;, именуемый (ое) (ая) в дальнейшем «Единый организатор», от лица которого выступает &lt;должность Единого организатора&gt; &lt;Ф</w:t>
      </w:r>
      <w:r w:rsidR="003B530C" w:rsidRPr="008C47C0">
        <w:rPr>
          <w:sz w:val="28"/>
          <w:szCs w:val="28"/>
          <w:lang w:val="kk-KZ"/>
        </w:rPr>
        <w:t>.</w:t>
      </w:r>
      <w:r w:rsidRPr="008C47C0">
        <w:rPr>
          <w:sz w:val="28"/>
          <w:szCs w:val="28"/>
        </w:rPr>
        <w:t>И</w:t>
      </w:r>
      <w:r w:rsidR="003B530C" w:rsidRPr="008C47C0">
        <w:rPr>
          <w:sz w:val="28"/>
          <w:szCs w:val="28"/>
          <w:lang w:val="kk-KZ"/>
        </w:rPr>
        <w:t>.</w:t>
      </w:r>
      <w:r w:rsidRPr="008C47C0">
        <w:rPr>
          <w:sz w:val="28"/>
          <w:szCs w:val="28"/>
        </w:rPr>
        <w:t>О</w:t>
      </w:r>
      <w:r w:rsidR="003B530C" w:rsidRPr="008C47C0">
        <w:rPr>
          <w:sz w:val="28"/>
          <w:szCs w:val="28"/>
          <w:lang w:val="kk-KZ"/>
        </w:rPr>
        <w:t>.</w:t>
      </w:r>
      <w:r w:rsidRPr="008C47C0">
        <w:rPr>
          <w:sz w:val="28"/>
          <w:szCs w:val="28"/>
        </w:rPr>
        <w:t xml:space="preserve"> Единого организатора&gt;, действующий на основании &lt;основание Единого организатора&gt;, с одной стороны и </w:t>
      </w:r>
      <w:r w:rsidR="00C61F21" w:rsidRPr="008C47C0">
        <w:rPr>
          <w:sz w:val="28"/>
          <w:szCs w:val="28"/>
        </w:rPr>
        <w:t xml:space="preserve">потенциальные поставщики, указанные ниже, именуемый(ые) в дальнейшем «Участник(и) Рамочного соглашения», далее совместно именуемые «Стороны», </w:t>
      </w:r>
      <w:r w:rsidRPr="008C47C0">
        <w:rPr>
          <w:sz w:val="28"/>
          <w:szCs w:val="28"/>
        </w:rPr>
        <w:t xml:space="preserve">на основании </w:t>
      </w:r>
      <w:hyperlink r:id="rId46" w:anchor="z53" w:history="1">
        <w:r w:rsidRPr="008C47C0">
          <w:rPr>
            <w:sz w:val="28"/>
            <w:szCs w:val="28"/>
          </w:rPr>
          <w:t>Закона</w:t>
        </w:r>
      </w:hyperlink>
      <w:r w:rsidRPr="008C47C0">
        <w:rPr>
          <w:sz w:val="28"/>
          <w:szCs w:val="28"/>
        </w:rPr>
        <w:t xml:space="preserve"> Республики Казахстан «О государственных закупках» (далее – Закон) и итогов первого этапа государственных закупок способом конкурса с использованием рамочного соглашения от &lt;дата итогов&gt; № &lt;номер итогов&gt;, заключили настоящее Рамочное соглашение </w:t>
      </w:r>
      <w:r w:rsidR="0080560D" w:rsidRPr="008C47C0">
        <w:rPr>
          <w:sz w:val="28"/>
          <w:szCs w:val="28"/>
        </w:rPr>
        <w:t xml:space="preserve">(далее – Соглашение) </w:t>
      </w:r>
      <w:r w:rsidRPr="008C47C0">
        <w:rPr>
          <w:sz w:val="28"/>
          <w:szCs w:val="28"/>
        </w:rPr>
        <w:t>и пришли к соглашению о нижеследующем:</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p>
    <w:p w:rsidR="005010BC" w:rsidRPr="008C47C0" w:rsidRDefault="005010BC" w:rsidP="00515BD7">
      <w:pPr>
        <w:spacing w:after="0" w:line="240" w:lineRule="auto"/>
        <w:ind w:firstLine="700"/>
        <w:jc w:val="both"/>
        <w:rPr>
          <w:rFonts w:ascii="Times New Roman" w:eastAsia="Times New Roman" w:hAnsi="Times New Roman" w:cs="Times New Roman"/>
          <w:sz w:val="28"/>
          <w:szCs w:val="28"/>
        </w:rPr>
      </w:pPr>
    </w:p>
    <w:p w:rsidR="00515BD7" w:rsidRPr="008C47C0" w:rsidRDefault="00515BD7" w:rsidP="00BA4EFA">
      <w:pPr>
        <w:spacing w:after="0" w:line="240" w:lineRule="auto"/>
        <w:jc w:val="center"/>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 xml:space="preserve">1. </w:t>
      </w:r>
      <w:r w:rsidR="008B31C6" w:rsidRPr="008C47C0">
        <w:rPr>
          <w:rFonts w:ascii="Times New Roman" w:eastAsia="Times New Roman" w:hAnsi="Times New Roman" w:cs="Times New Roman"/>
          <w:sz w:val="28"/>
          <w:szCs w:val="28"/>
        </w:rPr>
        <w:t>Предмет соглашения</w:t>
      </w:r>
    </w:p>
    <w:p w:rsidR="00515BD7" w:rsidRPr="008C47C0" w:rsidRDefault="00515BD7" w:rsidP="00515BD7">
      <w:pPr>
        <w:spacing w:after="0" w:line="240" w:lineRule="auto"/>
        <w:ind w:firstLine="700"/>
        <w:jc w:val="center"/>
        <w:rPr>
          <w:rFonts w:ascii="Times New Roman" w:eastAsia="Times New Roman" w:hAnsi="Times New Roman" w:cs="Times New Roman"/>
          <w:sz w:val="28"/>
          <w:szCs w:val="28"/>
        </w:rPr>
      </w:pP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 xml:space="preserve">1.1. Стороны выражают намерение в период с момента заключения настоящего Соглашения в течение одного года при условии определения участника победителем второго этапа конкурса, организуемых Заказчиком, заключить договор о государственных закупках предмета </w:t>
      </w:r>
      <w:r w:rsidR="0080560D" w:rsidRPr="008C47C0">
        <w:rPr>
          <w:rFonts w:ascii="Times New Roman" w:eastAsia="Times New Roman" w:hAnsi="Times New Roman" w:cs="Times New Roman"/>
          <w:sz w:val="28"/>
          <w:szCs w:val="28"/>
        </w:rPr>
        <w:t xml:space="preserve">настоящего </w:t>
      </w:r>
      <w:r w:rsidRPr="008C47C0">
        <w:rPr>
          <w:rFonts w:ascii="Times New Roman" w:eastAsia="Times New Roman" w:hAnsi="Times New Roman" w:cs="Times New Roman"/>
          <w:sz w:val="28"/>
          <w:szCs w:val="28"/>
        </w:rPr>
        <w:t>Соглашения.</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1.2. Заказчик обязуется в тече</w:t>
      </w:r>
      <w:r w:rsidR="0080560D" w:rsidRPr="008C47C0">
        <w:rPr>
          <w:rFonts w:ascii="Times New Roman" w:eastAsia="Times New Roman" w:hAnsi="Times New Roman" w:cs="Times New Roman"/>
          <w:sz w:val="28"/>
          <w:szCs w:val="28"/>
        </w:rPr>
        <w:t xml:space="preserve">ние периода, установленного в пункте </w:t>
      </w:r>
      <w:r w:rsidRPr="008C47C0">
        <w:rPr>
          <w:rFonts w:ascii="Times New Roman" w:eastAsia="Times New Roman" w:hAnsi="Times New Roman" w:cs="Times New Roman"/>
          <w:sz w:val="28"/>
          <w:szCs w:val="28"/>
        </w:rPr>
        <w:t xml:space="preserve">1.1 настоящего Соглашения, пригласить Участника к участию на второй этап государственных закупок способом конкурса с использованием рамочного соглашения </w:t>
      </w:r>
      <w:r w:rsidR="0080560D" w:rsidRPr="008C47C0">
        <w:rPr>
          <w:rFonts w:ascii="Times New Roman" w:eastAsia="Times New Roman" w:hAnsi="Times New Roman" w:cs="Times New Roman"/>
          <w:sz w:val="28"/>
          <w:szCs w:val="28"/>
        </w:rPr>
        <w:t xml:space="preserve">(далее – Конкурс) </w:t>
      </w:r>
      <w:r w:rsidRPr="008C47C0">
        <w:rPr>
          <w:rFonts w:ascii="Times New Roman" w:eastAsia="Times New Roman" w:hAnsi="Times New Roman" w:cs="Times New Roman"/>
          <w:sz w:val="28"/>
          <w:szCs w:val="28"/>
        </w:rPr>
        <w:t xml:space="preserve">для проведения конкуренции среди участников рамочного соглашения. </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lastRenderedPageBreak/>
        <w:t>1.3. Участник обязуется в тече</w:t>
      </w:r>
      <w:r w:rsidR="0080560D" w:rsidRPr="008C47C0">
        <w:rPr>
          <w:rFonts w:ascii="Times New Roman" w:eastAsia="Times New Roman" w:hAnsi="Times New Roman" w:cs="Times New Roman"/>
          <w:sz w:val="28"/>
          <w:szCs w:val="28"/>
        </w:rPr>
        <w:t>ние периода, установленного в пункте</w:t>
      </w:r>
      <w:r w:rsidRPr="008C47C0">
        <w:rPr>
          <w:rFonts w:ascii="Times New Roman" w:eastAsia="Times New Roman" w:hAnsi="Times New Roman" w:cs="Times New Roman"/>
          <w:sz w:val="28"/>
          <w:szCs w:val="28"/>
        </w:rPr>
        <w:t xml:space="preserve"> 1.1 настоящего Соглашения, принимать участие в проводимых Заказчиком второго этапа государственных закупок способом конкурса с использованием рамочного соглашения. </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 xml:space="preserve">1.4. При осуществлении второго этапа конкурса с использованием рамочного соглашения заказчики, находящиеся в границах соответствующей административно-территориальной единицы единого организатора, заключившего рамочное соглашение, посредством веб-портала направляют участникам данного рамочного соглашения запрос о предоставлении ценового предложения по форме согласно </w:t>
      </w:r>
      <w:hyperlink r:id="rId47" w:anchor="z2580" w:history="1">
        <w:r w:rsidRPr="008C47C0">
          <w:rPr>
            <w:rFonts w:ascii="Times New Roman" w:eastAsia="Times New Roman" w:hAnsi="Times New Roman" w:cs="Times New Roman"/>
            <w:sz w:val="28"/>
            <w:szCs w:val="28"/>
          </w:rPr>
          <w:t>приложению 14</w:t>
        </w:r>
      </w:hyperlink>
      <w:r w:rsidRPr="008C47C0">
        <w:rPr>
          <w:rFonts w:ascii="Times New Roman" w:eastAsia="Times New Roman" w:hAnsi="Times New Roman" w:cs="Times New Roman"/>
          <w:sz w:val="28"/>
          <w:szCs w:val="28"/>
        </w:rPr>
        <w:t xml:space="preserve"> к настоящим Правилам, в котором указываются условия поставки товара, выполнения работ и оказания услуг.</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 xml:space="preserve">1.5. Участник рамочного соглашения в течение </w:t>
      </w:r>
      <w:r w:rsidR="0080560D" w:rsidRPr="008C47C0">
        <w:rPr>
          <w:rFonts w:ascii="Times New Roman" w:eastAsia="Times New Roman" w:hAnsi="Times New Roman" w:cs="Times New Roman"/>
          <w:sz w:val="28"/>
          <w:szCs w:val="28"/>
        </w:rPr>
        <w:t>двух</w:t>
      </w:r>
      <w:r w:rsidRPr="008C47C0">
        <w:rPr>
          <w:rFonts w:ascii="Times New Roman" w:eastAsia="Times New Roman" w:hAnsi="Times New Roman" w:cs="Times New Roman"/>
          <w:sz w:val="28"/>
          <w:szCs w:val="28"/>
        </w:rPr>
        <w:t xml:space="preserve"> рабочих дней со дня направления запроса посредством веб-портала представляет посредством</w:t>
      </w:r>
      <w:r w:rsidR="00A360BA" w:rsidRPr="008C47C0">
        <w:rPr>
          <w:rFonts w:ascii="Times New Roman" w:eastAsia="Times New Roman" w:hAnsi="Times New Roman" w:cs="Times New Roman"/>
          <w:sz w:val="28"/>
          <w:szCs w:val="28"/>
        </w:rPr>
        <w:br/>
      </w:r>
      <w:r w:rsidRPr="008C47C0">
        <w:rPr>
          <w:rFonts w:ascii="Times New Roman" w:eastAsia="Times New Roman" w:hAnsi="Times New Roman" w:cs="Times New Roman"/>
          <w:sz w:val="28"/>
          <w:szCs w:val="28"/>
        </w:rPr>
        <w:t>веб-портала ценовое предложение.</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 xml:space="preserve">1.6. В случае непредставления Участником два раза подряд предложения на участие </w:t>
      </w:r>
      <w:r w:rsidR="0080560D" w:rsidRPr="008C47C0">
        <w:rPr>
          <w:rFonts w:ascii="Times New Roman" w:eastAsia="Times New Roman" w:hAnsi="Times New Roman" w:cs="Times New Roman"/>
          <w:sz w:val="28"/>
          <w:szCs w:val="28"/>
        </w:rPr>
        <w:t>во втором этапе</w:t>
      </w:r>
      <w:r w:rsidRPr="008C47C0">
        <w:rPr>
          <w:rFonts w:ascii="Times New Roman" w:eastAsia="Times New Roman" w:hAnsi="Times New Roman" w:cs="Times New Roman"/>
          <w:sz w:val="28"/>
          <w:szCs w:val="28"/>
        </w:rPr>
        <w:t xml:space="preserve"> </w:t>
      </w:r>
      <w:r w:rsidR="0080560D" w:rsidRPr="008C47C0">
        <w:rPr>
          <w:rFonts w:ascii="Times New Roman" w:eastAsia="Times New Roman" w:hAnsi="Times New Roman" w:cs="Times New Roman"/>
          <w:sz w:val="28"/>
          <w:szCs w:val="28"/>
        </w:rPr>
        <w:t>конкурса, кроме случаев форс-мажорных обстоятельств, Участник лишается права</w:t>
      </w:r>
      <w:r w:rsidRPr="008C47C0">
        <w:rPr>
          <w:rFonts w:ascii="Times New Roman" w:eastAsia="Times New Roman" w:hAnsi="Times New Roman" w:cs="Times New Roman"/>
          <w:sz w:val="28"/>
          <w:szCs w:val="28"/>
        </w:rPr>
        <w:t xml:space="preserve"> быть участником рамочного соглашения.</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 xml:space="preserve">1.7. Стороны пришли к соглашению о том, что, если в результате прохождения второго этапа </w:t>
      </w:r>
      <w:r w:rsidR="0080560D" w:rsidRPr="008C47C0">
        <w:rPr>
          <w:rFonts w:ascii="Times New Roman" w:eastAsia="Times New Roman" w:hAnsi="Times New Roman" w:cs="Times New Roman"/>
          <w:sz w:val="28"/>
          <w:szCs w:val="28"/>
        </w:rPr>
        <w:t>конкурса</w:t>
      </w:r>
      <w:r w:rsidRPr="008C47C0">
        <w:rPr>
          <w:rFonts w:ascii="Times New Roman" w:eastAsia="Times New Roman" w:hAnsi="Times New Roman" w:cs="Times New Roman"/>
          <w:sz w:val="28"/>
          <w:szCs w:val="28"/>
        </w:rPr>
        <w:t>, предложение Участника будет признано выигравшим среди Участников, принявших участие во втором этапе</w:t>
      </w:r>
      <w:r w:rsidR="0080560D" w:rsidRPr="008C47C0">
        <w:rPr>
          <w:rFonts w:ascii="Times New Roman" w:eastAsia="Times New Roman" w:hAnsi="Times New Roman" w:cs="Times New Roman"/>
          <w:sz w:val="28"/>
          <w:szCs w:val="28"/>
        </w:rPr>
        <w:t xml:space="preserve"> конкурса</w:t>
      </w:r>
      <w:r w:rsidRPr="008C47C0">
        <w:rPr>
          <w:rFonts w:ascii="Times New Roman" w:eastAsia="Times New Roman" w:hAnsi="Times New Roman" w:cs="Times New Roman"/>
          <w:sz w:val="28"/>
          <w:szCs w:val="28"/>
        </w:rPr>
        <w:t xml:space="preserve">, Заказчик заключает с таким Участником рамочного соглашения договор о государственных закупках. </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p>
    <w:p w:rsidR="005010BC" w:rsidRPr="008C47C0" w:rsidRDefault="005010BC" w:rsidP="00515BD7">
      <w:pPr>
        <w:spacing w:after="0" w:line="240" w:lineRule="auto"/>
        <w:ind w:firstLine="700"/>
        <w:jc w:val="both"/>
        <w:rPr>
          <w:rFonts w:ascii="Times New Roman" w:eastAsia="Times New Roman" w:hAnsi="Times New Roman" w:cs="Times New Roman"/>
          <w:sz w:val="28"/>
          <w:szCs w:val="28"/>
        </w:rPr>
      </w:pPr>
    </w:p>
    <w:p w:rsidR="00515BD7" w:rsidRPr="008C47C0" w:rsidRDefault="00515BD7" w:rsidP="00515BD7">
      <w:pPr>
        <w:spacing w:after="0" w:line="240" w:lineRule="auto"/>
        <w:jc w:val="center"/>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 xml:space="preserve">2. </w:t>
      </w:r>
      <w:r w:rsidR="008B31C6" w:rsidRPr="008C47C0">
        <w:rPr>
          <w:rFonts w:ascii="Times New Roman" w:eastAsia="Times New Roman" w:hAnsi="Times New Roman" w:cs="Times New Roman"/>
          <w:sz w:val="28"/>
          <w:szCs w:val="28"/>
        </w:rPr>
        <w:t>Прочие условия</w:t>
      </w:r>
    </w:p>
    <w:p w:rsidR="00515BD7" w:rsidRPr="008C47C0" w:rsidRDefault="00515BD7" w:rsidP="00BA4EFA">
      <w:pPr>
        <w:spacing w:after="0" w:line="240" w:lineRule="auto"/>
        <w:jc w:val="center"/>
        <w:rPr>
          <w:rFonts w:ascii="Times New Roman" w:eastAsia="Times New Roman" w:hAnsi="Times New Roman" w:cs="Times New Roman"/>
          <w:sz w:val="28"/>
          <w:szCs w:val="28"/>
        </w:rPr>
      </w:pP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2.1. Объемы и сроки поставок в рамках каждого договора о государственных закупках, заключаемого на основании настоящего Соглашения, определяются Заказчиком в соответствии с планом государственных закупок.</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eastAsia="Times New Roman" w:hAnsi="Times New Roman" w:cs="Times New Roman"/>
          <w:sz w:val="28"/>
          <w:szCs w:val="28"/>
        </w:rPr>
        <w:t xml:space="preserve">2.2. Соглашение вступает в силу с момента его подписания и действует в течение одного </w:t>
      </w:r>
      <w:r w:rsidR="0080560D" w:rsidRPr="008C47C0">
        <w:rPr>
          <w:rFonts w:ascii="Times New Roman" w:eastAsia="Times New Roman" w:hAnsi="Times New Roman" w:cs="Times New Roman"/>
          <w:sz w:val="28"/>
          <w:szCs w:val="28"/>
        </w:rPr>
        <w:t xml:space="preserve">финансового </w:t>
      </w:r>
      <w:r w:rsidRPr="008C47C0">
        <w:rPr>
          <w:rFonts w:ascii="Times New Roman" w:eastAsia="Times New Roman" w:hAnsi="Times New Roman" w:cs="Times New Roman"/>
          <w:sz w:val="28"/>
          <w:szCs w:val="28"/>
        </w:rPr>
        <w:t>года.</w:t>
      </w:r>
    </w:p>
    <w:p w:rsidR="00515BD7" w:rsidRPr="008C47C0" w:rsidRDefault="00515BD7" w:rsidP="00515BD7">
      <w:pPr>
        <w:spacing w:after="0" w:line="240" w:lineRule="auto"/>
        <w:ind w:firstLine="700"/>
        <w:jc w:val="both"/>
        <w:rPr>
          <w:rFonts w:ascii="Times New Roman" w:hAnsi="Times New Roman" w:cs="Times New Roman"/>
          <w:sz w:val="28"/>
          <w:szCs w:val="28"/>
        </w:rPr>
      </w:pPr>
      <w:r w:rsidRPr="008C47C0">
        <w:rPr>
          <w:rFonts w:ascii="Times New Roman" w:hAnsi="Times New Roman" w:cs="Times New Roman"/>
          <w:sz w:val="28"/>
          <w:szCs w:val="28"/>
        </w:rPr>
        <w:t>2.3. Любые изменения и дополнения к Соглашению совершаются в той же форме, что и заключение Договора.</w:t>
      </w:r>
    </w:p>
    <w:p w:rsidR="00515BD7" w:rsidRPr="008C47C0" w:rsidRDefault="00515BD7" w:rsidP="00515BD7">
      <w:pPr>
        <w:spacing w:after="0" w:line="240" w:lineRule="auto"/>
        <w:ind w:firstLine="700"/>
        <w:jc w:val="both"/>
        <w:rPr>
          <w:rFonts w:ascii="Times New Roman" w:hAnsi="Times New Roman" w:cs="Times New Roman"/>
          <w:sz w:val="28"/>
          <w:szCs w:val="28"/>
        </w:rPr>
      </w:pPr>
      <w:r w:rsidRPr="008C47C0">
        <w:rPr>
          <w:rFonts w:ascii="Times New Roman" w:hAnsi="Times New Roman" w:cs="Times New Roman"/>
          <w:sz w:val="28"/>
          <w:szCs w:val="28"/>
        </w:rPr>
        <w:t xml:space="preserve">2.4. Передача обязанностей одной из Сторон по </w:t>
      </w:r>
      <w:r w:rsidR="0080560D" w:rsidRPr="008C47C0">
        <w:rPr>
          <w:rFonts w:ascii="Times New Roman" w:hAnsi="Times New Roman" w:cs="Times New Roman"/>
          <w:sz w:val="28"/>
          <w:szCs w:val="28"/>
        </w:rPr>
        <w:t xml:space="preserve">настоящему </w:t>
      </w:r>
      <w:r w:rsidRPr="008C47C0">
        <w:rPr>
          <w:rFonts w:ascii="Times New Roman" w:hAnsi="Times New Roman" w:cs="Times New Roman"/>
          <w:sz w:val="28"/>
          <w:szCs w:val="28"/>
        </w:rPr>
        <w:t>Соглашению не допускается.</w:t>
      </w:r>
    </w:p>
    <w:p w:rsidR="00515BD7" w:rsidRPr="008C47C0" w:rsidRDefault="00515BD7" w:rsidP="00515BD7">
      <w:pPr>
        <w:spacing w:after="0" w:line="240" w:lineRule="auto"/>
        <w:ind w:firstLine="700"/>
        <w:jc w:val="both"/>
        <w:rPr>
          <w:rFonts w:ascii="Times New Roman" w:hAnsi="Times New Roman" w:cs="Times New Roman"/>
          <w:sz w:val="28"/>
          <w:szCs w:val="28"/>
        </w:rPr>
      </w:pPr>
      <w:r w:rsidRPr="008C47C0">
        <w:rPr>
          <w:rFonts w:ascii="Times New Roman" w:hAnsi="Times New Roman" w:cs="Times New Roman"/>
          <w:sz w:val="28"/>
          <w:szCs w:val="28"/>
        </w:rPr>
        <w:t xml:space="preserve">2.5. </w:t>
      </w:r>
      <w:r w:rsidR="0080560D" w:rsidRPr="008C47C0">
        <w:rPr>
          <w:rFonts w:ascii="Times New Roman" w:hAnsi="Times New Roman" w:cs="Times New Roman"/>
          <w:sz w:val="28"/>
          <w:szCs w:val="28"/>
        </w:rPr>
        <w:t xml:space="preserve">Настоящее </w:t>
      </w:r>
      <w:r w:rsidRPr="008C47C0">
        <w:rPr>
          <w:rFonts w:ascii="Times New Roman" w:hAnsi="Times New Roman" w:cs="Times New Roman"/>
          <w:sz w:val="28"/>
          <w:szCs w:val="28"/>
        </w:rPr>
        <w:t>Соглашение составл</w:t>
      </w:r>
      <w:r w:rsidR="0080560D" w:rsidRPr="008C47C0">
        <w:rPr>
          <w:rFonts w:ascii="Times New Roman" w:hAnsi="Times New Roman" w:cs="Times New Roman"/>
          <w:sz w:val="28"/>
          <w:szCs w:val="28"/>
        </w:rPr>
        <w:t>ено на казахском и русском языках</w:t>
      </w:r>
      <w:r w:rsidRPr="008C47C0">
        <w:rPr>
          <w:rFonts w:ascii="Times New Roman" w:hAnsi="Times New Roman" w:cs="Times New Roman"/>
          <w:sz w:val="28"/>
          <w:szCs w:val="28"/>
        </w:rPr>
        <w:t>, имеющих одинаковую юридическую силу, заключенный посре</w:t>
      </w:r>
      <w:r w:rsidR="0080560D" w:rsidRPr="008C47C0">
        <w:rPr>
          <w:rFonts w:ascii="Times New Roman" w:hAnsi="Times New Roman" w:cs="Times New Roman"/>
          <w:sz w:val="28"/>
          <w:szCs w:val="28"/>
        </w:rPr>
        <w:t>дством веб-портала.</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r w:rsidRPr="008C47C0">
        <w:rPr>
          <w:rFonts w:ascii="Times New Roman" w:hAnsi="Times New Roman" w:cs="Times New Roman"/>
          <w:sz w:val="28"/>
          <w:szCs w:val="28"/>
        </w:rPr>
        <w:lastRenderedPageBreak/>
        <w:t xml:space="preserve">2.6. В части, неурегулированной </w:t>
      </w:r>
      <w:r w:rsidR="0080560D" w:rsidRPr="008C47C0">
        <w:rPr>
          <w:rFonts w:ascii="Times New Roman" w:hAnsi="Times New Roman" w:cs="Times New Roman"/>
          <w:sz w:val="28"/>
          <w:szCs w:val="28"/>
        </w:rPr>
        <w:t>настоящ</w:t>
      </w:r>
      <w:r w:rsidR="00A360BA" w:rsidRPr="008C47C0">
        <w:rPr>
          <w:rFonts w:ascii="Times New Roman" w:hAnsi="Times New Roman" w:cs="Times New Roman"/>
          <w:sz w:val="28"/>
          <w:szCs w:val="28"/>
        </w:rPr>
        <w:t>и</w:t>
      </w:r>
      <w:r w:rsidR="0080560D" w:rsidRPr="008C47C0">
        <w:rPr>
          <w:rFonts w:ascii="Times New Roman" w:hAnsi="Times New Roman" w:cs="Times New Roman"/>
          <w:sz w:val="28"/>
          <w:szCs w:val="28"/>
        </w:rPr>
        <w:t>м</w:t>
      </w:r>
      <w:r w:rsidR="00A360BA" w:rsidRPr="008C47C0">
        <w:rPr>
          <w:rFonts w:ascii="Times New Roman" w:hAnsi="Times New Roman" w:cs="Times New Roman"/>
          <w:sz w:val="28"/>
          <w:szCs w:val="28"/>
        </w:rPr>
        <w:t xml:space="preserve"> </w:t>
      </w:r>
      <w:r w:rsidRPr="008C47C0">
        <w:rPr>
          <w:rFonts w:ascii="Times New Roman" w:hAnsi="Times New Roman" w:cs="Times New Roman"/>
          <w:sz w:val="28"/>
          <w:szCs w:val="28"/>
        </w:rPr>
        <w:t>Соглашением, Стороны руководствуются законодательством Республики Казахстан.</w:t>
      </w:r>
    </w:p>
    <w:p w:rsidR="00515BD7" w:rsidRPr="008C47C0" w:rsidRDefault="00515BD7" w:rsidP="00515BD7">
      <w:pPr>
        <w:spacing w:after="0" w:line="240" w:lineRule="auto"/>
        <w:ind w:firstLine="700"/>
        <w:jc w:val="both"/>
        <w:rPr>
          <w:rFonts w:ascii="Times New Roman" w:eastAsia="Times New Roman" w:hAnsi="Times New Roman" w:cs="Times New Roman"/>
          <w:sz w:val="28"/>
          <w:szCs w:val="28"/>
        </w:rPr>
      </w:pPr>
    </w:p>
    <w:p w:rsidR="00C61F21" w:rsidRPr="008C47C0" w:rsidRDefault="00C61F21" w:rsidP="00C61F21">
      <w:pPr>
        <w:spacing w:after="0" w:line="240" w:lineRule="auto"/>
        <w:jc w:val="center"/>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3. Реквизиты единого организатора</w:t>
      </w:r>
    </w:p>
    <w:p w:rsidR="00C61F21" w:rsidRPr="008C47C0" w:rsidRDefault="00C61F21" w:rsidP="00C61F21">
      <w:pPr>
        <w:spacing w:after="0" w:line="240" w:lineRule="auto"/>
        <w:rPr>
          <w:rFonts w:ascii="Times New Roman" w:eastAsia="Times New Roman" w:hAnsi="Times New Roman" w:cs="Times New Roman"/>
          <w:sz w:val="28"/>
          <w:szCs w:val="24"/>
        </w:rPr>
      </w:pPr>
    </w:p>
    <w:p w:rsidR="00C61F21"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Единый организатор:</w:t>
      </w:r>
    </w:p>
    <w:p w:rsidR="00C61F21"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 xml:space="preserve">&lt;полное наименование&gt; </w:t>
      </w:r>
    </w:p>
    <w:p w:rsidR="005010BC"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 xml:space="preserve">&lt;Полный юридический адрес&gt; </w:t>
      </w:r>
    </w:p>
    <w:p w:rsidR="00C61F21"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&lt;БИН&gt;</w:t>
      </w:r>
    </w:p>
    <w:p w:rsidR="00C61F21"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&lt;БИК&gt;</w:t>
      </w:r>
    </w:p>
    <w:p w:rsidR="00C61F21"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&lt;ИИК&gt;</w:t>
      </w:r>
    </w:p>
    <w:p w:rsidR="00C61F21"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&lt;Наименование банка&gt;</w:t>
      </w:r>
    </w:p>
    <w:p w:rsidR="00C61F21"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&lt;телефон&gt;</w:t>
      </w:r>
    </w:p>
    <w:p w:rsidR="00C61F21" w:rsidRPr="008C47C0" w:rsidRDefault="00C61F21"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&lt;должность&gt;</w:t>
      </w:r>
    </w:p>
    <w:p w:rsidR="00C61F21" w:rsidRPr="008C47C0" w:rsidRDefault="005010BC" w:rsidP="005010BC">
      <w:pPr>
        <w:spacing w:after="0" w:line="240" w:lineRule="auto"/>
        <w:ind w:firstLine="709"/>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&lt;Ф.И.О.&gt;</w:t>
      </w:r>
    </w:p>
    <w:p w:rsidR="00C61F21" w:rsidRPr="008C47C0" w:rsidRDefault="00C61F21" w:rsidP="00C61F21">
      <w:pPr>
        <w:spacing w:after="0" w:line="240" w:lineRule="auto"/>
        <w:jc w:val="center"/>
        <w:rPr>
          <w:rFonts w:ascii="Times New Roman" w:eastAsia="Times New Roman" w:hAnsi="Times New Roman" w:cs="Times New Roman"/>
          <w:sz w:val="28"/>
          <w:szCs w:val="24"/>
        </w:rPr>
      </w:pPr>
    </w:p>
    <w:p w:rsidR="00C61F21" w:rsidRPr="008C47C0" w:rsidRDefault="00D136C6" w:rsidP="00C61F21">
      <w:pPr>
        <w:spacing w:after="0" w:line="240" w:lineRule="auto"/>
        <w:jc w:val="center"/>
        <w:rPr>
          <w:rFonts w:ascii="Times New Roman" w:eastAsia="Times New Roman" w:hAnsi="Times New Roman" w:cs="Times New Roman"/>
          <w:sz w:val="28"/>
          <w:szCs w:val="24"/>
        </w:rPr>
      </w:pPr>
      <w:r w:rsidRPr="008C47C0">
        <w:rPr>
          <w:rFonts w:ascii="Times New Roman" w:eastAsia="Times New Roman" w:hAnsi="Times New Roman" w:cs="Times New Roman"/>
          <w:sz w:val="28"/>
          <w:szCs w:val="24"/>
        </w:rPr>
        <w:t>Список</w:t>
      </w:r>
      <w:r w:rsidRPr="008C47C0">
        <w:rPr>
          <w:rFonts w:ascii="Times New Roman" w:eastAsia="Times New Roman" w:hAnsi="Times New Roman" w:cs="Times New Roman"/>
          <w:sz w:val="28"/>
          <w:szCs w:val="24"/>
          <w:lang w:val="kk-KZ"/>
        </w:rPr>
        <w:t xml:space="preserve"> </w:t>
      </w:r>
      <w:r w:rsidR="00C61F21" w:rsidRPr="008C47C0">
        <w:rPr>
          <w:rFonts w:ascii="Times New Roman" w:eastAsia="Times New Roman" w:hAnsi="Times New Roman" w:cs="Times New Roman"/>
          <w:sz w:val="28"/>
          <w:szCs w:val="24"/>
        </w:rPr>
        <w:t>участников рамочного соглашения</w:t>
      </w:r>
    </w:p>
    <w:p w:rsidR="00C61F21" w:rsidRPr="008C47C0" w:rsidRDefault="00C61F21" w:rsidP="00C61F21">
      <w:pPr>
        <w:spacing w:after="0" w:line="240" w:lineRule="auto"/>
        <w:jc w:val="center"/>
        <w:rPr>
          <w:rFonts w:ascii="Times New Roman" w:eastAsia="Times New Roman" w:hAnsi="Times New Roman" w:cs="Times New Roman"/>
          <w:sz w:val="28"/>
          <w:szCs w:val="24"/>
        </w:rPr>
      </w:pPr>
    </w:p>
    <w:tbl>
      <w:tblPr>
        <w:tblStyle w:val="ad"/>
        <w:tblW w:w="9169" w:type="dxa"/>
        <w:tblLayout w:type="fixed"/>
        <w:tblLook w:val="04A0" w:firstRow="1" w:lastRow="0" w:firstColumn="1" w:lastColumn="0" w:noHBand="0" w:noVBand="1"/>
      </w:tblPr>
      <w:tblGrid>
        <w:gridCol w:w="474"/>
        <w:gridCol w:w="4677"/>
        <w:gridCol w:w="4018"/>
      </w:tblGrid>
      <w:tr w:rsidR="00C61F21" w:rsidRPr="008C47C0" w:rsidTr="00C61F21">
        <w:trPr>
          <w:trHeight w:val="616"/>
        </w:trPr>
        <w:tc>
          <w:tcPr>
            <w:tcW w:w="474" w:type="dxa"/>
          </w:tcPr>
          <w:p w:rsidR="00C61F21" w:rsidRPr="008C47C0" w:rsidRDefault="00C61F21" w:rsidP="00C61F21">
            <w:pPr>
              <w:pStyle w:val="a8"/>
              <w:jc w:val="center"/>
              <w:textAlignment w:val="baseline"/>
              <w:rPr>
                <w:color w:val="000000"/>
                <w:spacing w:val="2"/>
                <w:sz w:val="28"/>
                <w:szCs w:val="28"/>
              </w:rPr>
            </w:pPr>
            <w:r w:rsidRPr="008C47C0">
              <w:rPr>
                <w:color w:val="000000"/>
                <w:spacing w:val="2"/>
                <w:sz w:val="28"/>
                <w:szCs w:val="28"/>
              </w:rPr>
              <w:t>№</w:t>
            </w:r>
          </w:p>
        </w:tc>
        <w:tc>
          <w:tcPr>
            <w:tcW w:w="4677" w:type="dxa"/>
          </w:tcPr>
          <w:p w:rsidR="00C61F21" w:rsidRPr="008C47C0" w:rsidRDefault="00C61F21" w:rsidP="00C61F21">
            <w:pPr>
              <w:pStyle w:val="a8"/>
              <w:textAlignment w:val="baseline"/>
              <w:rPr>
                <w:color w:val="000000"/>
                <w:spacing w:val="2"/>
                <w:sz w:val="28"/>
                <w:szCs w:val="28"/>
              </w:rPr>
            </w:pPr>
            <w:r w:rsidRPr="008C47C0">
              <w:rPr>
                <w:color w:val="000000"/>
                <w:spacing w:val="2"/>
                <w:sz w:val="28"/>
                <w:szCs w:val="28"/>
              </w:rPr>
              <w:t>Наименование потенциального поставщика</w:t>
            </w:r>
          </w:p>
        </w:tc>
        <w:tc>
          <w:tcPr>
            <w:tcW w:w="4018" w:type="dxa"/>
          </w:tcPr>
          <w:p w:rsidR="00C61F21" w:rsidRPr="008C47C0" w:rsidRDefault="00D136C6" w:rsidP="00C61F21">
            <w:pPr>
              <w:pStyle w:val="a8"/>
              <w:textAlignment w:val="baseline"/>
              <w:rPr>
                <w:color w:val="000000"/>
                <w:spacing w:val="2"/>
                <w:sz w:val="28"/>
                <w:szCs w:val="28"/>
              </w:rPr>
            </w:pPr>
            <w:r w:rsidRPr="008C47C0">
              <w:rPr>
                <w:color w:val="000000"/>
                <w:spacing w:val="2"/>
                <w:sz w:val="28"/>
                <w:szCs w:val="28"/>
              </w:rPr>
              <w:t>БИН (ИНН)</w:t>
            </w:r>
            <w:r w:rsidR="00C61F21" w:rsidRPr="008C47C0">
              <w:rPr>
                <w:color w:val="000000"/>
                <w:spacing w:val="2"/>
                <w:sz w:val="28"/>
                <w:szCs w:val="28"/>
              </w:rPr>
              <w:t>/УНП</w:t>
            </w:r>
          </w:p>
        </w:tc>
      </w:tr>
    </w:tbl>
    <w:p w:rsidR="00C61F21" w:rsidRPr="008C47C0" w:rsidRDefault="00C61F21" w:rsidP="00C61F21">
      <w:pPr>
        <w:spacing w:after="0" w:line="240" w:lineRule="auto"/>
        <w:rPr>
          <w:rFonts w:ascii="Times New Roman" w:eastAsia="Calibri" w:hAnsi="Times New Roman" w:cs="Times New Roman"/>
          <w:color w:val="000000"/>
          <w:spacing w:val="2"/>
          <w:sz w:val="28"/>
          <w:szCs w:val="24"/>
          <w:lang w:eastAsia="ru-RU"/>
        </w:rPr>
      </w:pPr>
    </w:p>
    <w:p w:rsidR="00C61F21" w:rsidRPr="008C47C0" w:rsidRDefault="00C61F21" w:rsidP="00C61F21">
      <w:pPr>
        <w:spacing w:after="0" w:line="240" w:lineRule="auto"/>
        <w:rPr>
          <w:rFonts w:ascii="Times New Roman" w:eastAsia="Calibri" w:hAnsi="Times New Roman" w:cs="Times New Roman"/>
          <w:color w:val="000000"/>
          <w:spacing w:val="2"/>
          <w:sz w:val="28"/>
          <w:szCs w:val="24"/>
          <w:lang w:eastAsia="ru-RU"/>
        </w:rPr>
      </w:pPr>
      <w:r w:rsidRPr="008C47C0">
        <w:rPr>
          <w:rFonts w:ascii="Times New Roman" w:eastAsia="Calibri" w:hAnsi="Times New Roman" w:cs="Times New Roman"/>
          <w:color w:val="000000"/>
          <w:spacing w:val="2"/>
          <w:sz w:val="28"/>
          <w:szCs w:val="24"/>
          <w:lang w:eastAsia="ru-RU"/>
        </w:rPr>
        <w:t>Расшифровка аббревиатур:</w:t>
      </w:r>
      <w:r w:rsidRPr="008C47C0">
        <w:rPr>
          <w:rFonts w:ascii="Times New Roman" w:eastAsia="Calibri" w:hAnsi="Times New Roman" w:cs="Times New Roman"/>
          <w:color w:val="000000"/>
          <w:spacing w:val="2"/>
          <w:sz w:val="28"/>
          <w:szCs w:val="24"/>
          <w:lang w:eastAsia="ru-RU"/>
        </w:rPr>
        <w:br/>
        <w:t>БИН – бизнес-идентификационный номер;</w:t>
      </w:r>
      <w:r w:rsidRPr="008C47C0">
        <w:rPr>
          <w:rFonts w:ascii="Times New Roman" w:eastAsia="Calibri" w:hAnsi="Times New Roman" w:cs="Times New Roman"/>
          <w:color w:val="000000"/>
          <w:spacing w:val="2"/>
          <w:sz w:val="28"/>
          <w:szCs w:val="24"/>
          <w:lang w:eastAsia="ru-RU"/>
        </w:rPr>
        <w:br/>
        <w:t>БИК –</w:t>
      </w:r>
      <w:r w:rsidRPr="008C47C0">
        <w:rPr>
          <w:sz w:val="24"/>
        </w:rPr>
        <w:t xml:space="preserve"> </w:t>
      </w:r>
      <w:r w:rsidRPr="008C47C0">
        <w:rPr>
          <w:rFonts w:ascii="Times New Roman" w:eastAsia="Calibri" w:hAnsi="Times New Roman" w:cs="Times New Roman"/>
          <w:color w:val="000000"/>
          <w:spacing w:val="2"/>
          <w:sz w:val="28"/>
          <w:szCs w:val="24"/>
          <w:lang w:eastAsia="ru-RU"/>
        </w:rPr>
        <w:t>банковский идентификационный код;</w:t>
      </w:r>
      <w:r w:rsidRPr="008C47C0">
        <w:rPr>
          <w:rFonts w:ascii="Times New Roman" w:eastAsia="Calibri" w:hAnsi="Times New Roman" w:cs="Times New Roman"/>
          <w:color w:val="000000"/>
          <w:spacing w:val="2"/>
          <w:sz w:val="28"/>
          <w:szCs w:val="24"/>
          <w:lang w:eastAsia="ru-RU"/>
        </w:rPr>
        <w:br/>
        <w:t>ИИК –</w:t>
      </w:r>
      <w:r w:rsidRPr="008C47C0">
        <w:rPr>
          <w:sz w:val="24"/>
        </w:rPr>
        <w:t xml:space="preserve"> </w:t>
      </w:r>
      <w:r w:rsidRPr="008C47C0">
        <w:rPr>
          <w:rFonts w:ascii="Times New Roman" w:eastAsia="Calibri" w:hAnsi="Times New Roman" w:cs="Times New Roman"/>
          <w:color w:val="000000"/>
          <w:spacing w:val="2"/>
          <w:sz w:val="28"/>
          <w:szCs w:val="24"/>
          <w:lang w:eastAsia="ru-RU"/>
        </w:rPr>
        <w:t>индивидуальный идентификационный код;</w:t>
      </w:r>
      <w:r w:rsidRPr="008C47C0">
        <w:rPr>
          <w:rFonts w:ascii="Times New Roman" w:eastAsia="Calibri" w:hAnsi="Times New Roman" w:cs="Times New Roman"/>
          <w:color w:val="000000"/>
          <w:spacing w:val="2"/>
          <w:sz w:val="28"/>
          <w:szCs w:val="24"/>
          <w:lang w:eastAsia="ru-RU"/>
        </w:rPr>
        <w:br/>
        <w:t>ИИН – индивидуальный идентификационный номер;</w:t>
      </w:r>
    </w:p>
    <w:p w:rsidR="00C61F21" w:rsidRPr="008C47C0" w:rsidRDefault="00C61F21" w:rsidP="00C61F21">
      <w:pPr>
        <w:spacing w:after="0" w:line="240" w:lineRule="auto"/>
        <w:rPr>
          <w:rFonts w:ascii="Times New Roman" w:eastAsia="Calibri" w:hAnsi="Times New Roman" w:cs="Times New Roman"/>
          <w:color w:val="000000"/>
          <w:spacing w:val="2"/>
          <w:sz w:val="28"/>
          <w:szCs w:val="24"/>
          <w:lang w:eastAsia="ru-RU"/>
        </w:rPr>
      </w:pPr>
      <w:r w:rsidRPr="008C47C0">
        <w:rPr>
          <w:rFonts w:ascii="Times New Roman" w:eastAsia="Calibri" w:hAnsi="Times New Roman" w:cs="Times New Roman"/>
          <w:color w:val="000000"/>
          <w:spacing w:val="2"/>
          <w:sz w:val="28"/>
          <w:szCs w:val="24"/>
          <w:lang w:eastAsia="ru-RU"/>
        </w:rPr>
        <w:t>УНП – учетный номер плательщика;</w:t>
      </w:r>
    </w:p>
    <w:p w:rsidR="00C61F21" w:rsidRPr="008C47C0" w:rsidRDefault="00C61F21" w:rsidP="00C61F21">
      <w:pPr>
        <w:spacing w:after="0" w:line="240" w:lineRule="auto"/>
        <w:rPr>
          <w:rFonts w:ascii="Times New Roman" w:eastAsia="Calibri" w:hAnsi="Times New Roman" w:cs="Times New Roman"/>
          <w:color w:val="000000"/>
          <w:spacing w:val="2"/>
          <w:sz w:val="28"/>
          <w:szCs w:val="24"/>
          <w:lang w:eastAsia="ru-RU"/>
        </w:rPr>
      </w:pPr>
      <w:r w:rsidRPr="008C47C0">
        <w:rPr>
          <w:rFonts w:ascii="Times New Roman" w:eastAsia="Calibri" w:hAnsi="Times New Roman" w:cs="Times New Roman"/>
          <w:color w:val="000000"/>
          <w:spacing w:val="2"/>
          <w:sz w:val="28"/>
          <w:szCs w:val="24"/>
          <w:lang w:eastAsia="ru-RU"/>
        </w:rPr>
        <w:t>Ф.И.О. – фамилия, имя, отчество (при наличии).</w:t>
      </w:r>
    </w:p>
    <w:p w:rsidR="00D44E8E" w:rsidRPr="008C47C0" w:rsidRDefault="00D44E8E" w:rsidP="00515BD7">
      <w:pPr>
        <w:spacing w:after="0" w:line="240" w:lineRule="auto"/>
        <w:ind w:firstLine="709"/>
        <w:jc w:val="right"/>
        <w:textAlignment w:val="baseline"/>
        <w:rPr>
          <w:rFonts w:ascii="Times New Roman" w:eastAsia="Times New Roman" w:hAnsi="Times New Roman" w:cs="Times New Roman"/>
          <w:spacing w:val="2"/>
          <w:sz w:val="28"/>
          <w:szCs w:val="28"/>
          <w:lang w:eastAsia="ru-RU"/>
        </w:rPr>
      </w:pPr>
    </w:p>
    <w:p w:rsidR="00D44E8E" w:rsidRPr="008C47C0" w:rsidRDefault="00D44E8E">
      <w:pPr>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br w:type="page"/>
      </w:r>
    </w:p>
    <w:p w:rsidR="00515BD7" w:rsidRPr="008C47C0" w:rsidRDefault="00515BD7" w:rsidP="00D44E8E">
      <w:pPr>
        <w:spacing w:after="0" w:line="240" w:lineRule="auto"/>
        <w:ind w:left="4536"/>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8</w:t>
      </w:r>
      <w:r w:rsidRPr="008C47C0">
        <w:rPr>
          <w:rFonts w:ascii="Times New Roman" w:eastAsia="Times New Roman" w:hAnsi="Times New Roman" w:cs="Times New Roman"/>
          <w:spacing w:val="2"/>
          <w:sz w:val="28"/>
          <w:szCs w:val="28"/>
          <w:lang w:eastAsia="ru-RU"/>
        </w:rPr>
        <w:br/>
        <w:t>к конкурсной документации</w:t>
      </w:r>
    </w:p>
    <w:p w:rsidR="00515BD7" w:rsidRPr="008C47C0" w:rsidRDefault="00515BD7" w:rsidP="00D44E8E">
      <w:pPr>
        <w:spacing w:after="0" w:line="240" w:lineRule="auto"/>
        <w:ind w:left="4536"/>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515BD7" w:rsidRPr="008C47C0" w:rsidRDefault="00515BD7" w:rsidP="00D44E8E">
      <w:pPr>
        <w:spacing w:after="0" w:line="240" w:lineRule="auto"/>
        <w:ind w:left="4536"/>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515BD7" w:rsidP="00D44E8E">
      <w:pPr>
        <w:pStyle w:val="3"/>
        <w:shd w:val="clear" w:color="auto" w:fill="FFFFFF"/>
        <w:spacing w:before="0" w:line="240" w:lineRule="auto"/>
        <w:ind w:left="4536"/>
        <w:jc w:val="center"/>
        <w:textAlignment w:val="baseline"/>
        <w:rPr>
          <w:rFonts w:ascii="Times New Roman" w:hAnsi="Times New Roman" w:cs="Times New Roman"/>
          <w:color w:val="auto"/>
          <w:spacing w:val="2"/>
          <w:sz w:val="28"/>
          <w:szCs w:val="28"/>
        </w:rPr>
      </w:pPr>
      <w:r w:rsidRPr="008C47C0">
        <w:rPr>
          <w:rFonts w:ascii="Times New Roman" w:hAnsi="Times New Roman" w:cs="Times New Roman"/>
          <w:color w:val="auto"/>
          <w:spacing w:val="2"/>
          <w:sz w:val="28"/>
          <w:szCs w:val="28"/>
        </w:rPr>
        <w:t>рамочного соглашения</w:t>
      </w:r>
    </w:p>
    <w:p w:rsidR="00515BD7" w:rsidRPr="008C47C0" w:rsidRDefault="00515BD7" w:rsidP="00515BD7">
      <w:pPr>
        <w:pStyle w:val="a8"/>
        <w:shd w:val="clear" w:color="auto" w:fill="FFFFFF"/>
        <w:spacing w:after="0" w:line="240" w:lineRule="auto"/>
        <w:textAlignment w:val="baseline"/>
        <w:rPr>
          <w:color w:val="000000"/>
          <w:spacing w:val="2"/>
          <w:sz w:val="28"/>
          <w:szCs w:val="28"/>
        </w:rPr>
      </w:pPr>
    </w:p>
    <w:p w:rsidR="0080560D" w:rsidRPr="008C47C0" w:rsidRDefault="0080560D" w:rsidP="00515BD7">
      <w:pPr>
        <w:pStyle w:val="a8"/>
        <w:shd w:val="clear" w:color="auto" w:fill="FFFFFF"/>
        <w:spacing w:after="0" w:line="240" w:lineRule="auto"/>
        <w:textAlignment w:val="baseline"/>
        <w:rPr>
          <w:color w:val="000000"/>
          <w:spacing w:val="2"/>
          <w:sz w:val="28"/>
          <w:szCs w:val="28"/>
        </w:rPr>
      </w:pPr>
    </w:p>
    <w:p w:rsidR="0080560D" w:rsidRPr="008C47C0" w:rsidRDefault="0080560D" w:rsidP="0080560D">
      <w:pPr>
        <w:spacing w:after="0" w:line="240" w:lineRule="auto"/>
        <w:jc w:val="center"/>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Запрос о предоставлении конкурсного ценового предложения</w:t>
      </w:r>
    </w:p>
    <w:p w:rsidR="00515BD7" w:rsidRPr="008C47C0" w:rsidRDefault="00515BD7" w:rsidP="00515BD7">
      <w:pPr>
        <w:spacing w:after="0" w:line="240" w:lineRule="auto"/>
        <w:rPr>
          <w:rFonts w:ascii="Times New Roman" w:hAnsi="Times New Roman" w:cs="Times New Roman"/>
          <w:sz w:val="28"/>
          <w:szCs w:val="28"/>
        </w:rPr>
      </w:pPr>
    </w:p>
    <w:p w:rsidR="00515BD7" w:rsidRPr="008C47C0" w:rsidRDefault="00515BD7" w:rsidP="00D44E8E">
      <w:pPr>
        <w:spacing w:after="0" w:line="240" w:lineRule="auto"/>
        <w:ind w:left="709"/>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Наименование заказчика __________________________________</w:t>
      </w:r>
      <w:r w:rsidRPr="008C47C0">
        <w:rPr>
          <w:rFonts w:ascii="Times New Roman" w:eastAsia="Times New Roman" w:hAnsi="Times New Roman" w:cs="Times New Roman"/>
          <w:sz w:val="28"/>
          <w:szCs w:val="28"/>
          <w:lang w:eastAsia="ru-RU"/>
        </w:rPr>
        <w:br/>
        <w:t>Номер и дата запроса _____________________________________</w:t>
      </w:r>
      <w:r w:rsidRPr="008C47C0">
        <w:rPr>
          <w:rFonts w:ascii="Times New Roman" w:eastAsia="Times New Roman" w:hAnsi="Times New Roman" w:cs="Times New Roman"/>
          <w:sz w:val="28"/>
          <w:szCs w:val="28"/>
          <w:lang w:eastAsia="ru-RU"/>
        </w:rPr>
        <w:br/>
        <w:t>Наименование закупки ____________________________________</w:t>
      </w:r>
    </w:p>
    <w:p w:rsidR="00515BD7" w:rsidRPr="008C47C0" w:rsidRDefault="00515BD7" w:rsidP="00515BD7">
      <w:pPr>
        <w:spacing w:after="0" w:line="240" w:lineRule="auto"/>
        <w:rPr>
          <w:rFonts w:ascii="Times New Roman" w:eastAsia="Times New Roman" w:hAnsi="Times New Roman" w:cs="Times New Roman"/>
          <w:color w:val="1E1E1E"/>
          <w:sz w:val="28"/>
          <w:szCs w:val="28"/>
          <w:lang w:eastAsia="ru-RU"/>
        </w:rPr>
      </w:pPr>
    </w:p>
    <w:p w:rsidR="00515BD7" w:rsidRPr="008C47C0" w:rsidRDefault="00515BD7" w:rsidP="00515BD7">
      <w:pPr>
        <w:spacing w:after="0" w:line="240" w:lineRule="auto"/>
        <w:jc w:val="center"/>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____________________________________________________________________</w:t>
      </w:r>
      <w:r w:rsidRPr="008C47C0">
        <w:rPr>
          <w:rFonts w:ascii="Times New Roman" w:eastAsia="Times New Roman" w:hAnsi="Times New Roman" w:cs="Times New Roman"/>
          <w:sz w:val="28"/>
          <w:szCs w:val="28"/>
          <w:lang w:eastAsia="ru-RU"/>
        </w:rPr>
        <w:br/>
        <w:t>(наименование заказчика) настоящим уведомляет о намерении осуществить</w:t>
      </w:r>
      <w:r w:rsidRPr="008C47C0">
        <w:rPr>
          <w:rFonts w:ascii="Times New Roman" w:eastAsia="Times New Roman" w:hAnsi="Times New Roman" w:cs="Times New Roman"/>
          <w:sz w:val="28"/>
          <w:szCs w:val="28"/>
          <w:lang w:eastAsia="ru-RU"/>
        </w:rPr>
        <w:br/>
        <w:t>государственные закупки способом конкурса с использованием рамочного соглашения</w:t>
      </w:r>
      <w:r w:rsidRPr="008C47C0">
        <w:rPr>
          <w:rFonts w:ascii="Times New Roman" w:eastAsia="Times New Roman" w:hAnsi="Times New Roman" w:cs="Times New Roman"/>
          <w:sz w:val="28"/>
          <w:szCs w:val="28"/>
          <w:lang w:eastAsia="ru-RU"/>
        </w:rPr>
        <w:br/>
        <w:t>____________________________________________________________________</w:t>
      </w:r>
      <w:r w:rsidRPr="008C47C0">
        <w:rPr>
          <w:rFonts w:ascii="Times New Roman" w:eastAsia="Times New Roman" w:hAnsi="Times New Roman" w:cs="Times New Roman"/>
          <w:sz w:val="28"/>
          <w:szCs w:val="28"/>
          <w:lang w:eastAsia="ru-RU"/>
        </w:rPr>
        <w:br/>
        <w:t>(выбрать вид закупки: товар, работа, услуга)</w:t>
      </w:r>
      <w:r w:rsidRPr="008C47C0">
        <w:rPr>
          <w:rFonts w:ascii="Times New Roman" w:eastAsia="Times New Roman" w:hAnsi="Times New Roman" w:cs="Times New Roman"/>
          <w:sz w:val="28"/>
          <w:szCs w:val="28"/>
          <w:lang w:eastAsia="ru-RU"/>
        </w:rPr>
        <w:br/>
        <w:t xml:space="preserve">согласно технической спецификации </w:t>
      </w:r>
    </w:p>
    <w:p w:rsidR="00705FCB" w:rsidRPr="008C47C0" w:rsidRDefault="00705FCB" w:rsidP="00515BD7">
      <w:pPr>
        <w:spacing w:after="0" w:line="240" w:lineRule="auto"/>
        <w:jc w:val="center"/>
        <w:rPr>
          <w:rFonts w:ascii="Times New Roman" w:eastAsia="Times New Roman" w:hAnsi="Times New Roman" w:cs="Times New Roman"/>
          <w:sz w:val="28"/>
          <w:szCs w:val="28"/>
          <w:lang w:eastAsia="ru-RU"/>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27"/>
        <w:gridCol w:w="991"/>
        <w:gridCol w:w="787"/>
        <w:gridCol w:w="708"/>
        <w:gridCol w:w="710"/>
        <w:gridCol w:w="1134"/>
        <w:gridCol w:w="1134"/>
        <w:gridCol w:w="1070"/>
        <w:gridCol w:w="1134"/>
        <w:gridCol w:w="993"/>
        <w:gridCol w:w="850"/>
      </w:tblGrid>
      <w:tr w:rsidR="00705FCB" w:rsidRPr="008C47C0" w:rsidTr="00705FCB">
        <w:tc>
          <w:tcPr>
            <w:tcW w:w="627" w:type="dxa"/>
            <w:shd w:val="clear" w:color="auto" w:fill="auto"/>
            <w:tcMar>
              <w:top w:w="45" w:type="dxa"/>
              <w:left w:w="75" w:type="dxa"/>
              <w:bottom w:w="45" w:type="dxa"/>
              <w:right w:w="75" w:type="dxa"/>
            </w:tcMar>
            <w:hideMark/>
          </w:tcPr>
          <w:p w:rsidR="00705FCB" w:rsidRPr="008C47C0" w:rsidRDefault="00705FCB" w:rsidP="00705FCB">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 лота</w:t>
            </w:r>
          </w:p>
        </w:tc>
        <w:tc>
          <w:tcPr>
            <w:tcW w:w="991" w:type="dxa"/>
            <w:shd w:val="clear" w:color="auto" w:fill="auto"/>
            <w:tcMar>
              <w:top w:w="45" w:type="dxa"/>
              <w:left w:w="75" w:type="dxa"/>
              <w:bottom w:w="45" w:type="dxa"/>
              <w:right w:w="75" w:type="dxa"/>
            </w:tcMar>
            <w:hideMark/>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заказчика</w:t>
            </w:r>
          </w:p>
        </w:tc>
        <w:tc>
          <w:tcPr>
            <w:tcW w:w="787" w:type="dxa"/>
            <w:shd w:val="clear" w:color="auto" w:fill="auto"/>
            <w:tcMar>
              <w:top w:w="45" w:type="dxa"/>
              <w:left w:w="75" w:type="dxa"/>
              <w:bottom w:w="45" w:type="dxa"/>
              <w:right w:w="75" w:type="dxa"/>
            </w:tcMar>
            <w:hideMark/>
          </w:tcPr>
          <w:p w:rsidR="00705FCB" w:rsidRPr="008C47C0" w:rsidRDefault="00705FCB" w:rsidP="00705FCB">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закупки</w:t>
            </w:r>
          </w:p>
        </w:tc>
        <w:tc>
          <w:tcPr>
            <w:tcW w:w="708" w:type="dxa"/>
            <w:shd w:val="clear" w:color="auto" w:fill="auto"/>
            <w:tcMar>
              <w:top w:w="45" w:type="dxa"/>
              <w:left w:w="75" w:type="dxa"/>
              <w:bottom w:w="45" w:type="dxa"/>
              <w:right w:w="75" w:type="dxa"/>
            </w:tcMar>
            <w:hideMark/>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Единица измерения</w:t>
            </w:r>
          </w:p>
        </w:tc>
        <w:tc>
          <w:tcPr>
            <w:tcW w:w="710" w:type="dxa"/>
            <w:shd w:val="clear" w:color="auto" w:fill="auto"/>
            <w:tcMar>
              <w:top w:w="45" w:type="dxa"/>
              <w:left w:w="75" w:type="dxa"/>
              <w:bottom w:w="45" w:type="dxa"/>
              <w:right w:w="75" w:type="dxa"/>
            </w:tcMar>
            <w:hideMark/>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Количество, объем</w:t>
            </w:r>
          </w:p>
        </w:tc>
        <w:tc>
          <w:tcPr>
            <w:tcW w:w="1134" w:type="dxa"/>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Цена за единицу, без учета налога на добавленную стоимость</w:t>
            </w:r>
          </w:p>
        </w:tc>
        <w:tc>
          <w:tcPr>
            <w:tcW w:w="1134" w:type="dxa"/>
            <w:shd w:val="clear" w:color="auto" w:fill="auto"/>
            <w:tcMar>
              <w:top w:w="45" w:type="dxa"/>
              <w:left w:w="75" w:type="dxa"/>
              <w:bottom w:w="45" w:type="dxa"/>
              <w:right w:w="75" w:type="dxa"/>
            </w:tcMar>
            <w:hideMark/>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Условия поставки (в соответствии с ИНКОТЕРМС 2010)</w:t>
            </w:r>
          </w:p>
        </w:tc>
        <w:tc>
          <w:tcPr>
            <w:tcW w:w="1070" w:type="dxa"/>
            <w:shd w:val="clear" w:color="auto" w:fill="auto"/>
            <w:tcMar>
              <w:top w:w="45" w:type="dxa"/>
              <w:left w:w="75" w:type="dxa"/>
              <w:bottom w:w="45" w:type="dxa"/>
              <w:right w:w="75" w:type="dxa"/>
            </w:tcMar>
            <w:hideMark/>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Срок поставки товаров, выполнения работ, оказания услуг</w:t>
            </w:r>
          </w:p>
        </w:tc>
        <w:tc>
          <w:tcPr>
            <w:tcW w:w="1134" w:type="dxa"/>
            <w:shd w:val="clear" w:color="auto" w:fill="auto"/>
            <w:tcMar>
              <w:top w:w="45" w:type="dxa"/>
              <w:left w:w="75" w:type="dxa"/>
              <w:bottom w:w="45" w:type="dxa"/>
              <w:right w:w="75" w:type="dxa"/>
            </w:tcMar>
            <w:hideMark/>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Место поставки товаров, выполнения работ, оказания услуг</w:t>
            </w:r>
          </w:p>
        </w:tc>
        <w:tc>
          <w:tcPr>
            <w:tcW w:w="993" w:type="dxa"/>
            <w:shd w:val="clear" w:color="auto" w:fill="auto"/>
            <w:tcMar>
              <w:top w:w="45" w:type="dxa"/>
              <w:left w:w="75" w:type="dxa"/>
              <w:bottom w:w="45" w:type="dxa"/>
              <w:right w:w="75" w:type="dxa"/>
            </w:tcMar>
            <w:hideMark/>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Размер авансового платежа, %</w:t>
            </w:r>
          </w:p>
        </w:tc>
        <w:tc>
          <w:tcPr>
            <w:tcW w:w="850" w:type="dxa"/>
            <w:shd w:val="clear" w:color="auto" w:fill="auto"/>
            <w:tcMar>
              <w:top w:w="45" w:type="dxa"/>
              <w:left w:w="75" w:type="dxa"/>
              <w:bottom w:w="45" w:type="dxa"/>
              <w:right w:w="75" w:type="dxa"/>
            </w:tcMar>
            <w:hideMark/>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Выделенная сумма, тенге</w:t>
            </w:r>
          </w:p>
        </w:tc>
      </w:tr>
      <w:tr w:rsidR="00705FCB" w:rsidRPr="008C47C0" w:rsidTr="00705FCB">
        <w:tc>
          <w:tcPr>
            <w:tcW w:w="627" w:type="dxa"/>
            <w:shd w:val="clear" w:color="auto" w:fill="auto"/>
            <w:tcMar>
              <w:top w:w="45" w:type="dxa"/>
              <w:left w:w="75" w:type="dxa"/>
              <w:bottom w:w="45" w:type="dxa"/>
              <w:right w:w="75" w:type="dxa"/>
            </w:tcMar>
          </w:tcPr>
          <w:p w:rsidR="00705FCB" w:rsidRPr="008C47C0" w:rsidRDefault="00705FCB" w:rsidP="00705FCB">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1</w:t>
            </w:r>
          </w:p>
        </w:tc>
        <w:tc>
          <w:tcPr>
            <w:tcW w:w="991"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2</w:t>
            </w:r>
          </w:p>
        </w:tc>
        <w:tc>
          <w:tcPr>
            <w:tcW w:w="787" w:type="dxa"/>
            <w:shd w:val="clear" w:color="auto" w:fill="auto"/>
            <w:tcMar>
              <w:top w:w="45" w:type="dxa"/>
              <w:left w:w="75" w:type="dxa"/>
              <w:bottom w:w="45" w:type="dxa"/>
              <w:right w:w="75" w:type="dxa"/>
            </w:tcMar>
          </w:tcPr>
          <w:p w:rsidR="00705FCB" w:rsidRPr="008C47C0" w:rsidRDefault="00705FCB" w:rsidP="00705FCB">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3</w:t>
            </w:r>
          </w:p>
        </w:tc>
        <w:tc>
          <w:tcPr>
            <w:tcW w:w="708"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4</w:t>
            </w:r>
          </w:p>
        </w:tc>
        <w:tc>
          <w:tcPr>
            <w:tcW w:w="710"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5</w:t>
            </w:r>
          </w:p>
        </w:tc>
        <w:tc>
          <w:tcPr>
            <w:tcW w:w="1134" w:type="dxa"/>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6</w:t>
            </w:r>
          </w:p>
        </w:tc>
        <w:tc>
          <w:tcPr>
            <w:tcW w:w="1134"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7</w:t>
            </w:r>
          </w:p>
        </w:tc>
        <w:tc>
          <w:tcPr>
            <w:tcW w:w="1070"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8</w:t>
            </w:r>
          </w:p>
        </w:tc>
        <w:tc>
          <w:tcPr>
            <w:tcW w:w="1134"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9</w:t>
            </w:r>
          </w:p>
        </w:tc>
        <w:tc>
          <w:tcPr>
            <w:tcW w:w="993"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10</w:t>
            </w:r>
          </w:p>
        </w:tc>
        <w:tc>
          <w:tcPr>
            <w:tcW w:w="850"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11</w:t>
            </w:r>
          </w:p>
        </w:tc>
      </w:tr>
      <w:tr w:rsidR="00705FCB" w:rsidRPr="008C47C0" w:rsidTr="00705FCB">
        <w:tc>
          <w:tcPr>
            <w:tcW w:w="627" w:type="dxa"/>
            <w:shd w:val="clear" w:color="auto" w:fill="auto"/>
            <w:tcMar>
              <w:top w:w="45" w:type="dxa"/>
              <w:left w:w="75" w:type="dxa"/>
              <w:bottom w:w="45" w:type="dxa"/>
              <w:right w:w="75" w:type="dxa"/>
            </w:tcMar>
          </w:tcPr>
          <w:p w:rsidR="00705FCB" w:rsidRPr="008C47C0" w:rsidRDefault="00705FCB" w:rsidP="00705FCB">
            <w:pPr>
              <w:spacing w:after="0" w:line="240" w:lineRule="auto"/>
              <w:rPr>
                <w:rFonts w:ascii="Times New Roman" w:hAnsi="Times New Roman" w:cs="Times New Roman"/>
                <w:sz w:val="28"/>
                <w:szCs w:val="28"/>
                <w:lang w:eastAsia="ru-RU"/>
              </w:rPr>
            </w:pPr>
          </w:p>
        </w:tc>
        <w:tc>
          <w:tcPr>
            <w:tcW w:w="991"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p>
        </w:tc>
        <w:tc>
          <w:tcPr>
            <w:tcW w:w="787" w:type="dxa"/>
            <w:shd w:val="clear" w:color="auto" w:fill="auto"/>
            <w:tcMar>
              <w:top w:w="45" w:type="dxa"/>
              <w:left w:w="75" w:type="dxa"/>
              <w:bottom w:w="45" w:type="dxa"/>
              <w:right w:w="75" w:type="dxa"/>
            </w:tcMar>
          </w:tcPr>
          <w:p w:rsidR="00705FCB" w:rsidRPr="008C47C0" w:rsidRDefault="00705FCB" w:rsidP="00705FCB">
            <w:pPr>
              <w:spacing w:after="0" w:line="240" w:lineRule="auto"/>
              <w:rPr>
                <w:rFonts w:ascii="Times New Roman" w:hAnsi="Times New Roman" w:cs="Times New Roman"/>
                <w:sz w:val="28"/>
                <w:szCs w:val="28"/>
                <w:lang w:eastAsia="ru-RU"/>
              </w:rPr>
            </w:pPr>
          </w:p>
        </w:tc>
        <w:tc>
          <w:tcPr>
            <w:tcW w:w="708"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p>
        </w:tc>
        <w:tc>
          <w:tcPr>
            <w:tcW w:w="710"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p>
        </w:tc>
        <w:tc>
          <w:tcPr>
            <w:tcW w:w="1134" w:type="dxa"/>
          </w:tcPr>
          <w:p w:rsidR="00705FCB" w:rsidRPr="008C47C0" w:rsidRDefault="00705FCB" w:rsidP="000C1444">
            <w:pPr>
              <w:spacing w:after="0" w:line="240" w:lineRule="auto"/>
              <w:rPr>
                <w:rFonts w:ascii="Times New Roman" w:hAnsi="Times New Roman" w:cs="Times New Roman"/>
                <w:sz w:val="28"/>
                <w:szCs w:val="28"/>
                <w:lang w:eastAsia="ru-RU"/>
              </w:rPr>
            </w:pPr>
          </w:p>
        </w:tc>
        <w:tc>
          <w:tcPr>
            <w:tcW w:w="1134"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p>
        </w:tc>
        <w:tc>
          <w:tcPr>
            <w:tcW w:w="1070"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p>
        </w:tc>
        <w:tc>
          <w:tcPr>
            <w:tcW w:w="1134"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p>
        </w:tc>
        <w:tc>
          <w:tcPr>
            <w:tcW w:w="993"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p>
        </w:tc>
        <w:tc>
          <w:tcPr>
            <w:tcW w:w="850" w:type="dxa"/>
            <w:shd w:val="clear" w:color="auto" w:fill="auto"/>
            <w:tcMar>
              <w:top w:w="45" w:type="dxa"/>
              <w:left w:w="75" w:type="dxa"/>
              <w:bottom w:w="45" w:type="dxa"/>
              <w:right w:w="75" w:type="dxa"/>
            </w:tcMar>
          </w:tcPr>
          <w:p w:rsidR="00705FCB" w:rsidRPr="008C47C0" w:rsidRDefault="00705FCB" w:rsidP="000C1444">
            <w:pPr>
              <w:spacing w:after="0" w:line="240" w:lineRule="auto"/>
              <w:rPr>
                <w:rFonts w:ascii="Times New Roman" w:hAnsi="Times New Roman" w:cs="Times New Roman"/>
                <w:sz w:val="28"/>
                <w:szCs w:val="28"/>
                <w:lang w:eastAsia="ru-RU"/>
              </w:rPr>
            </w:pPr>
          </w:p>
        </w:tc>
      </w:tr>
    </w:tbl>
    <w:p w:rsidR="00705FCB" w:rsidRPr="008C47C0" w:rsidRDefault="00705FCB" w:rsidP="00515BD7">
      <w:pPr>
        <w:spacing w:after="0" w:line="240" w:lineRule="auto"/>
        <w:jc w:val="center"/>
        <w:rPr>
          <w:rFonts w:ascii="Times New Roman" w:eastAsia="Times New Roman" w:hAnsi="Times New Roman" w:cs="Times New Roman"/>
          <w:sz w:val="28"/>
          <w:szCs w:val="28"/>
          <w:lang w:eastAsia="ru-RU"/>
        </w:rPr>
      </w:pPr>
    </w:p>
    <w:p w:rsidR="00515BD7" w:rsidRPr="008C47C0" w:rsidRDefault="00515BD7" w:rsidP="00515BD7">
      <w:pPr>
        <w:spacing w:after="0" w:line="240" w:lineRule="auto"/>
        <w:ind w:firstLine="709"/>
        <w:jc w:val="both"/>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В этой связи, в целях определения победителя просим направить Ваше ценовое предложение, в том числе техническую спецификацию в течение </w:t>
      </w:r>
      <w:r w:rsidR="0080560D" w:rsidRPr="008C47C0">
        <w:rPr>
          <w:rFonts w:ascii="Times New Roman" w:eastAsia="Times New Roman" w:hAnsi="Times New Roman" w:cs="Times New Roman"/>
          <w:sz w:val="28"/>
          <w:szCs w:val="28"/>
          <w:lang w:eastAsia="ru-RU"/>
        </w:rPr>
        <w:t>двух</w:t>
      </w:r>
      <w:r w:rsidRPr="008C47C0">
        <w:rPr>
          <w:rFonts w:ascii="Times New Roman" w:eastAsia="Times New Roman" w:hAnsi="Times New Roman" w:cs="Times New Roman"/>
          <w:sz w:val="28"/>
          <w:szCs w:val="28"/>
          <w:lang w:eastAsia="ru-RU"/>
        </w:rPr>
        <w:t xml:space="preserve"> рабочих дней со дня направления настоящего запроса.</w:t>
      </w:r>
    </w:p>
    <w:p w:rsidR="00515BD7" w:rsidRPr="008C47C0" w:rsidRDefault="00515BD7" w:rsidP="008B31C6">
      <w:pPr>
        <w:spacing w:after="0" w:line="240" w:lineRule="auto"/>
        <w:ind w:firstLine="709"/>
        <w:jc w:val="both"/>
        <w:rPr>
          <w:rFonts w:ascii="Times New Roman" w:eastAsia="Times New Roman" w:hAnsi="Times New Roman" w:cs="Times New Roman"/>
          <w:sz w:val="28"/>
          <w:szCs w:val="28"/>
          <w:lang w:eastAsia="ru-RU"/>
        </w:rPr>
      </w:pPr>
      <w:r w:rsidRPr="008C47C0">
        <w:rPr>
          <w:rFonts w:ascii="Times New Roman" w:eastAsia="Times New Roman" w:hAnsi="Times New Roman" w:cs="Times New Roman"/>
          <w:sz w:val="28"/>
          <w:szCs w:val="28"/>
          <w:lang w:eastAsia="ru-RU"/>
        </w:rPr>
        <w:t xml:space="preserve">Приложение: техническая спецификация и проект договора. </w:t>
      </w:r>
      <w:r w:rsidRPr="008C47C0">
        <w:rPr>
          <w:rFonts w:ascii="Times New Roman" w:eastAsia="Times New Roman" w:hAnsi="Times New Roman" w:cs="Times New Roman"/>
          <w:sz w:val="28"/>
          <w:szCs w:val="28"/>
          <w:lang w:eastAsia="ru-RU"/>
        </w:rPr>
        <w:br/>
        <w:t>_______________________________________________________</w:t>
      </w:r>
      <w:r w:rsidRPr="008C47C0">
        <w:rPr>
          <w:rFonts w:ascii="Times New Roman" w:eastAsia="Times New Roman" w:hAnsi="Times New Roman" w:cs="Times New Roman"/>
          <w:sz w:val="28"/>
          <w:szCs w:val="28"/>
          <w:lang w:eastAsia="ru-RU"/>
        </w:rPr>
        <w:br/>
        <w:t>(должность заказчика) (подпись) фамилия, имя, отчество</w:t>
      </w:r>
    </w:p>
    <w:p w:rsidR="00D44E8E" w:rsidRPr="008C47C0" w:rsidRDefault="00D44E8E">
      <w:pPr>
        <w:rPr>
          <w:rFonts w:ascii="Times New Roman" w:hAnsi="Times New Roman" w:cs="Times New Roman"/>
          <w:sz w:val="28"/>
          <w:szCs w:val="28"/>
        </w:rPr>
      </w:pPr>
      <w:r w:rsidRPr="008C47C0">
        <w:rPr>
          <w:rFonts w:ascii="Times New Roman" w:hAnsi="Times New Roman" w:cs="Times New Roman"/>
          <w:sz w:val="28"/>
          <w:szCs w:val="28"/>
        </w:rPr>
        <w:br w:type="page"/>
      </w:r>
    </w:p>
    <w:p w:rsidR="00D44E8E" w:rsidRPr="008C47C0" w:rsidRDefault="00D44E8E" w:rsidP="00D44E8E">
      <w:pPr>
        <w:spacing w:after="0" w:line="240" w:lineRule="auto"/>
        <w:ind w:left="4395"/>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9</w:t>
      </w:r>
      <w:r w:rsidRPr="008C47C0">
        <w:rPr>
          <w:rFonts w:ascii="Times New Roman" w:eastAsia="Times New Roman" w:hAnsi="Times New Roman" w:cs="Times New Roman"/>
          <w:spacing w:val="2"/>
          <w:sz w:val="28"/>
          <w:szCs w:val="28"/>
          <w:lang w:eastAsia="ru-RU"/>
        </w:rPr>
        <w:br/>
        <w:t>к конкурсной документации</w:t>
      </w:r>
    </w:p>
    <w:p w:rsidR="00D44E8E" w:rsidRPr="008C47C0" w:rsidRDefault="00D44E8E" w:rsidP="00D44E8E">
      <w:pPr>
        <w:spacing w:after="0" w:line="240" w:lineRule="auto"/>
        <w:ind w:left="4395"/>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D44E8E" w:rsidRPr="008C47C0" w:rsidRDefault="00D44E8E" w:rsidP="00D44E8E">
      <w:pPr>
        <w:spacing w:after="0" w:line="240" w:lineRule="auto"/>
        <w:ind w:left="4395"/>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D44E8E" w:rsidP="00D44E8E">
      <w:pPr>
        <w:spacing w:after="0" w:line="240" w:lineRule="auto"/>
        <w:ind w:left="4395"/>
        <w:jc w:val="center"/>
        <w:rPr>
          <w:rFonts w:ascii="Times New Roman" w:hAnsi="Times New Roman" w:cs="Times New Roman"/>
          <w:sz w:val="28"/>
          <w:szCs w:val="28"/>
        </w:rPr>
      </w:pPr>
      <w:r w:rsidRPr="008C47C0">
        <w:rPr>
          <w:rFonts w:ascii="Times New Roman" w:eastAsia="Times New Roman" w:hAnsi="Times New Roman" w:cs="Times New Roman"/>
          <w:spacing w:val="2"/>
          <w:sz w:val="28"/>
          <w:szCs w:val="28"/>
          <w:lang w:eastAsia="ru-RU"/>
        </w:rPr>
        <w:t>рамочного соглашения</w:t>
      </w:r>
    </w:p>
    <w:p w:rsidR="00515BD7" w:rsidRPr="008C47C0" w:rsidRDefault="00515BD7" w:rsidP="00D44E8E">
      <w:pPr>
        <w:spacing w:after="0" w:line="240" w:lineRule="auto"/>
        <w:ind w:left="4395"/>
        <w:jc w:val="center"/>
        <w:rPr>
          <w:rFonts w:ascii="Times New Roman" w:hAnsi="Times New Roman" w:cs="Times New Roman"/>
          <w:sz w:val="28"/>
          <w:szCs w:val="28"/>
        </w:rPr>
      </w:pP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Техническая спецификация</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закупаемых товаров</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(для заполнения заказчиком и потенциальным поставщиком)</w:t>
      </w:r>
    </w:p>
    <w:p w:rsidR="00515BD7" w:rsidRPr="008C47C0" w:rsidRDefault="00515BD7" w:rsidP="00515BD7">
      <w:pPr>
        <w:spacing w:after="0" w:line="240" w:lineRule="auto"/>
        <w:rPr>
          <w:rFonts w:ascii="Times New Roman" w:hAnsi="Times New Roman" w:cs="Times New Roman"/>
          <w:sz w:val="28"/>
          <w:szCs w:val="28"/>
          <w:lang w:eastAsia="ru-RU"/>
        </w:rPr>
      </w:pPr>
    </w:p>
    <w:p w:rsidR="00515BD7" w:rsidRPr="008C47C0" w:rsidRDefault="00515BD7" w:rsidP="00D44E8E">
      <w:pPr>
        <w:spacing w:after="0" w:line="240" w:lineRule="auto"/>
        <w:ind w:left="709"/>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заказчика _____________________</w:t>
      </w:r>
    </w:p>
    <w:p w:rsidR="00515BD7" w:rsidRPr="008C47C0" w:rsidRDefault="00515BD7" w:rsidP="00D44E8E">
      <w:pPr>
        <w:spacing w:after="0" w:line="240" w:lineRule="auto"/>
        <w:ind w:left="709"/>
        <w:rPr>
          <w:rFonts w:ascii="Times New Roman" w:hAnsi="Times New Roman" w:cs="Times New Roman"/>
          <w:sz w:val="28"/>
          <w:szCs w:val="28"/>
          <w:lang w:eastAsia="ru-RU"/>
        </w:rPr>
      </w:pPr>
      <w:r w:rsidRPr="008C47C0">
        <w:rPr>
          <w:rFonts w:ascii="Times New Roman" w:hAnsi="Times New Roman" w:cs="Times New Roman"/>
          <w:sz w:val="28"/>
          <w:szCs w:val="28"/>
          <w:lang w:eastAsia="ru-RU"/>
        </w:rPr>
        <w:t>№ конкурса ________________________________</w:t>
      </w:r>
      <w:r w:rsidRPr="008C47C0">
        <w:rPr>
          <w:rFonts w:ascii="Times New Roman" w:hAnsi="Times New Roman" w:cs="Times New Roman"/>
          <w:sz w:val="28"/>
          <w:szCs w:val="28"/>
          <w:lang w:eastAsia="ru-RU"/>
        </w:rPr>
        <w:br/>
        <w:t>Наименование конкурса _____________________</w:t>
      </w:r>
      <w:r w:rsidRPr="008C47C0">
        <w:rPr>
          <w:rFonts w:ascii="Times New Roman" w:hAnsi="Times New Roman" w:cs="Times New Roman"/>
          <w:sz w:val="28"/>
          <w:szCs w:val="28"/>
          <w:lang w:eastAsia="ru-RU"/>
        </w:rPr>
        <w:br/>
        <w:t>№ лота ____________________________________</w:t>
      </w:r>
      <w:r w:rsidRPr="008C47C0">
        <w:rPr>
          <w:rFonts w:ascii="Times New Roman" w:hAnsi="Times New Roman" w:cs="Times New Roman"/>
          <w:sz w:val="28"/>
          <w:szCs w:val="28"/>
          <w:lang w:eastAsia="ru-RU"/>
        </w:rPr>
        <w:br/>
        <w:t>Наименование лота __________________________</w:t>
      </w:r>
      <w:r w:rsidRPr="008C47C0">
        <w:rPr>
          <w:rFonts w:ascii="Times New Roman" w:hAnsi="Times New Roman" w:cs="Times New Roman"/>
          <w:sz w:val="28"/>
          <w:szCs w:val="28"/>
          <w:lang w:eastAsia="ru-RU"/>
        </w:rPr>
        <w:br/>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513"/>
        <w:gridCol w:w="3118"/>
      </w:tblGrid>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кода Единого номенклатурного справочника товаров, работ, услуг*</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товара, работ, услуги*</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color w:val="000000"/>
                <w:spacing w:val="2"/>
                <w:sz w:val="28"/>
                <w:szCs w:val="28"/>
                <w:lang w:eastAsia="ru-RU"/>
              </w:rPr>
              <w:t>Наименование товара с указанием марки и/или товарного знака либо знака обслуживания, модели, типа**</w:t>
            </w:r>
          </w:p>
        </w:tc>
        <w:tc>
          <w:tcPr>
            <w:tcW w:w="3118"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Страна происхождения**</w:t>
            </w:r>
          </w:p>
        </w:tc>
        <w:tc>
          <w:tcPr>
            <w:tcW w:w="3118"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Завод-изготовитель (указывается наименование завода-изготовителя и его местонахождение)**</w:t>
            </w:r>
          </w:p>
        </w:tc>
        <w:tc>
          <w:tcPr>
            <w:tcW w:w="3118"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Единица измерения*</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Количество (объем)*</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Цена за единицу, без учета налога на добавленную стоимость*</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Общая сумма, выделенная для закупки, без учета налога на добавленную стоимость*</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Условия поставки (в соответствии с ИНКОТЕРМС 2010)*</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Срок поставки*</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Место поставки*</w:t>
            </w:r>
          </w:p>
        </w:tc>
        <w:tc>
          <w:tcPr>
            <w:tcW w:w="3118"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Размер авансового платежа*</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lastRenderedPageBreak/>
              <w:t>Наименование национальных стандартов, а в случае их отсутствия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tcPr>
          <w:p w:rsidR="00515BD7" w:rsidRPr="008C47C0" w:rsidRDefault="00515BD7" w:rsidP="00515BD7">
            <w:pPr>
              <w:spacing w:after="0" w:line="240" w:lineRule="auto"/>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Год выпуска</w:t>
            </w:r>
          </w:p>
        </w:tc>
        <w:tc>
          <w:tcPr>
            <w:tcW w:w="3118"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Гарантийный срок (в месяцах)</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Описание требуемых функциональных, технических, качественных, эксплуатационных и иных характеристик закупаемого товара</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651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3118"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bl>
    <w:p w:rsidR="00515BD7" w:rsidRPr="008C47C0" w:rsidRDefault="00515BD7" w:rsidP="00515BD7">
      <w:pPr>
        <w:spacing w:after="0" w:line="240" w:lineRule="auto"/>
        <w:jc w:val="both"/>
        <w:rPr>
          <w:rFonts w:ascii="Times New Roman" w:hAnsi="Times New Roman" w:cs="Times New Roman"/>
          <w:sz w:val="28"/>
          <w:szCs w:val="28"/>
          <w:lang w:eastAsia="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69"/>
        <w:gridCol w:w="6662"/>
      </w:tblGrid>
      <w:tr w:rsidR="00515BD7" w:rsidRPr="008C47C0" w:rsidTr="00D44E8E">
        <w:trPr>
          <w:trHeight w:val="643"/>
        </w:trPr>
        <w:tc>
          <w:tcPr>
            <w:tcW w:w="2969" w:type="dxa"/>
            <w:shd w:val="clear" w:color="auto" w:fill="auto"/>
            <w:tcMar>
              <w:top w:w="45" w:type="dxa"/>
              <w:left w:w="75" w:type="dxa"/>
              <w:bottom w:w="45" w:type="dxa"/>
              <w:right w:w="75" w:type="dxa"/>
            </w:tcMar>
            <w:hideMark/>
          </w:tcPr>
          <w:p w:rsidR="00515BD7" w:rsidRPr="008C47C0" w:rsidRDefault="00515BD7" w:rsidP="00515BD7">
            <w:pPr>
              <w:spacing w:after="0" w:line="240" w:lineRule="auto"/>
              <w:textAlignment w:val="baseline"/>
              <w:rPr>
                <w:rFonts w:ascii="Times New Roman" w:eastAsia="Times New Roman" w:hAnsi="Times New Roman" w:cs="Times New Roman"/>
                <w:color w:val="000000"/>
                <w:spacing w:val="2"/>
                <w:sz w:val="28"/>
                <w:szCs w:val="28"/>
                <w:lang w:eastAsia="ru-RU"/>
              </w:rPr>
            </w:pPr>
            <w:r w:rsidRPr="008C47C0">
              <w:rPr>
                <w:rFonts w:ascii="Times New Roman" w:eastAsia="Times New Roman" w:hAnsi="Times New Roman" w:cs="Times New Roman"/>
                <w:noProof/>
                <w:color w:val="000000"/>
                <w:spacing w:val="2"/>
                <w:sz w:val="28"/>
                <w:szCs w:val="28"/>
                <w:lang w:eastAsia="ru-RU"/>
              </w:rPr>
              <w:drawing>
                <wp:inline distT="0" distB="0" distL="0" distR="0">
                  <wp:extent cx="200025" cy="200025"/>
                  <wp:effectExtent l="0" t="0" r="9525" b="9525"/>
                  <wp:docPr id="4" name="Рисунок 4" descr="https://adilet.zan.kz/files/1414/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ilet.zan.kz/files/1414/52/0.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p>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r w:rsidRPr="008C47C0">
              <w:rPr>
                <w:rFonts w:ascii="Times New Roman" w:eastAsia="Times New Roman" w:hAnsi="Times New Roman" w:cs="Times New Roman"/>
                <w:color w:val="000000"/>
                <w:sz w:val="28"/>
                <w:szCs w:val="28"/>
                <w:lang w:eastAsia="ru-RU"/>
              </w:rPr>
              <w:t> </w:t>
            </w:r>
          </w:p>
        </w:tc>
        <w:tc>
          <w:tcPr>
            <w:tcW w:w="6662"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eastAsia="Times New Roman" w:hAnsi="Times New Roman" w:cs="Times New Roman"/>
                <w:color w:val="000000"/>
                <w:sz w:val="28"/>
                <w:szCs w:val="28"/>
                <w:lang w:eastAsia="ru-RU"/>
              </w:rPr>
            </w:pPr>
            <w:r w:rsidRPr="008C47C0">
              <w:rPr>
                <w:rFonts w:ascii="Times New Roman" w:hAnsi="Times New Roman" w:cs="Times New Roman"/>
                <w:color w:val="000000"/>
                <w:spacing w:val="2"/>
                <w:sz w:val="28"/>
                <w:szCs w:val="28"/>
                <w:lang w:eastAsia="ru-RU"/>
              </w:rPr>
              <w:t>Достоверность всех сведений технической спецификации предлагаемого товара подтверждаю**</w:t>
            </w:r>
          </w:p>
        </w:tc>
      </w:tr>
    </w:tbl>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Примечание.</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1. Каждое требование по функциональным, техническим, качественным, эксплуатационным, иным характеристикам, сопутствующим услугам и дополнительным условиям к исполнителю указывается отдельной строкой.</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2.</w:t>
      </w:r>
      <w:r w:rsidR="005F393A" w:rsidRPr="008C47C0">
        <w:rPr>
          <w:rFonts w:ascii="Times New Roman" w:hAnsi="Times New Roman" w:cs="Times New Roman"/>
          <w:sz w:val="28"/>
          <w:szCs w:val="28"/>
          <w:lang w:eastAsia="ru-RU"/>
        </w:rPr>
        <w:t xml:space="preserve"> </w:t>
      </w:r>
      <w:r w:rsidRPr="008C47C0">
        <w:rPr>
          <w:rFonts w:ascii="Times New Roman" w:hAnsi="Times New Roman" w:cs="Times New Roman"/>
          <w:sz w:val="28"/>
          <w:szCs w:val="28"/>
          <w:lang w:eastAsia="ru-RU"/>
        </w:rPr>
        <w:t>Установление в настоящей технической спецификации квалификационных требований, предъявляемых к потенциальному поставщику, не допускается.</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3. Установление требований технической спецификации в иных документах не допускается.</w:t>
      </w:r>
    </w:p>
    <w:p w:rsidR="00515BD7" w:rsidRPr="008C47C0" w:rsidRDefault="00515BD7" w:rsidP="00D44E8E">
      <w:pPr>
        <w:spacing w:after="0" w:line="240" w:lineRule="auto"/>
        <w:ind w:firstLine="709"/>
        <w:jc w:val="both"/>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4. В случае признания потенциального поставщика победителем конкурса и заключения с ним договора, техническая спецификация такого договора формируется на основе технической спецификации победителя конкурса**</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5. Техническая спецификация представляется потенциальным поставщиком на каждый лот в отдельности</w:t>
      </w:r>
    </w:p>
    <w:p w:rsidR="00515BD7" w:rsidRPr="008C47C0" w:rsidRDefault="00515BD7" w:rsidP="00D44E8E">
      <w:pPr>
        <w:spacing w:after="0" w:line="240" w:lineRule="auto"/>
        <w:ind w:firstLine="709"/>
        <w:jc w:val="both"/>
        <w:rPr>
          <w:rFonts w:ascii="Times New Roman" w:hAnsi="Times New Roman" w:cs="Times New Roman"/>
          <w:sz w:val="28"/>
          <w:szCs w:val="28"/>
          <w:lang w:val="kk-KZ" w:eastAsia="ru-RU"/>
        </w:rPr>
      </w:pP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 сведения подтягиваются из плана государственных закупок (отображаются автоматически).</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 заполняется потенциальным поставщиком при предоставлении заказчику ценового предложения</w:t>
      </w:r>
      <w:r w:rsidR="00D44E8E" w:rsidRPr="008C47C0">
        <w:rPr>
          <w:rFonts w:ascii="Times New Roman" w:hAnsi="Times New Roman" w:cs="Times New Roman"/>
          <w:sz w:val="28"/>
          <w:szCs w:val="28"/>
          <w:lang w:eastAsia="ru-RU"/>
        </w:rPr>
        <w:t>.</w:t>
      </w:r>
    </w:p>
    <w:p w:rsidR="00D44E8E" w:rsidRPr="008C47C0" w:rsidRDefault="00D44E8E">
      <w:pPr>
        <w:rPr>
          <w:rFonts w:ascii="Times New Roman" w:hAnsi="Times New Roman" w:cs="Times New Roman"/>
          <w:sz w:val="28"/>
          <w:szCs w:val="28"/>
          <w:lang w:eastAsia="ru-RU"/>
        </w:rPr>
      </w:pPr>
      <w:r w:rsidRPr="008C47C0">
        <w:rPr>
          <w:rFonts w:ascii="Times New Roman" w:hAnsi="Times New Roman" w:cs="Times New Roman"/>
          <w:sz w:val="28"/>
          <w:szCs w:val="28"/>
          <w:lang w:eastAsia="ru-RU"/>
        </w:rPr>
        <w:lastRenderedPageBreak/>
        <w:br w:type="page"/>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10</w:t>
      </w:r>
      <w:r w:rsidRPr="008C47C0">
        <w:rPr>
          <w:rFonts w:ascii="Times New Roman" w:eastAsia="Times New Roman" w:hAnsi="Times New Roman" w:cs="Times New Roman"/>
          <w:spacing w:val="2"/>
          <w:sz w:val="28"/>
          <w:szCs w:val="28"/>
          <w:lang w:eastAsia="ru-RU"/>
        </w:rPr>
        <w:br/>
        <w:t>к конкурсной документации</w:t>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D44E8E" w:rsidRPr="008C47C0" w:rsidRDefault="00D44E8E" w:rsidP="00D44E8E">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D44E8E" w:rsidP="00D44E8E">
      <w:pPr>
        <w:spacing w:after="0" w:line="240" w:lineRule="auto"/>
        <w:ind w:left="4678"/>
        <w:jc w:val="center"/>
        <w:rPr>
          <w:rFonts w:ascii="Times New Roman" w:hAnsi="Times New Roman" w:cs="Times New Roman"/>
          <w:sz w:val="28"/>
          <w:szCs w:val="28"/>
          <w:lang w:eastAsia="ru-RU"/>
        </w:rPr>
      </w:pPr>
      <w:r w:rsidRPr="008C47C0">
        <w:rPr>
          <w:rFonts w:ascii="Times New Roman" w:eastAsia="Times New Roman" w:hAnsi="Times New Roman" w:cs="Times New Roman"/>
          <w:spacing w:val="2"/>
          <w:sz w:val="28"/>
          <w:szCs w:val="28"/>
          <w:lang w:eastAsia="ru-RU"/>
        </w:rPr>
        <w:t>рамочного соглашения</w:t>
      </w:r>
    </w:p>
    <w:p w:rsidR="00515BD7" w:rsidRPr="008C47C0" w:rsidRDefault="00515BD7" w:rsidP="00515BD7">
      <w:pPr>
        <w:spacing w:after="0" w:line="240" w:lineRule="auto"/>
        <w:rPr>
          <w:rFonts w:ascii="Times New Roman" w:hAnsi="Times New Roman" w:cs="Times New Roman"/>
          <w:sz w:val="28"/>
          <w:szCs w:val="28"/>
          <w:lang w:eastAsia="ru-RU"/>
        </w:rPr>
      </w:pPr>
    </w:p>
    <w:p w:rsidR="00515BD7" w:rsidRPr="008C47C0" w:rsidRDefault="00515BD7" w:rsidP="00515BD7">
      <w:pPr>
        <w:shd w:val="clear" w:color="auto" w:fill="FFFFFF"/>
        <w:spacing w:after="0" w:line="240" w:lineRule="auto"/>
        <w:ind w:firstLine="709"/>
        <w:jc w:val="both"/>
        <w:textAlignment w:val="baseline"/>
        <w:rPr>
          <w:rFonts w:ascii="Times New Roman" w:eastAsia="Times New Roman" w:hAnsi="Times New Roman" w:cs="Times New Roman"/>
          <w:color w:val="000000"/>
          <w:spacing w:val="2"/>
          <w:sz w:val="28"/>
          <w:szCs w:val="28"/>
          <w:lang w:eastAsia="ru-RU"/>
        </w:rPr>
      </w:pP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Техническая спецификация</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закупаемых работ</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(заполняется заказчиком)</w:t>
      </w:r>
    </w:p>
    <w:p w:rsidR="00515BD7" w:rsidRPr="008C47C0" w:rsidRDefault="00515BD7" w:rsidP="00515BD7">
      <w:pPr>
        <w:spacing w:after="0" w:line="240" w:lineRule="auto"/>
        <w:rPr>
          <w:rFonts w:ascii="Times New Roman" w:hAnsi="Times New Roman" w:cs="Times New Roman"/>
          <w:sz w:val="28"/>
          <w:szCs w:val="28"/>
          <w:lang w:eastAsia="ru-RU"/>
        </w:rPr>
      </w:pPr>
    </w:p>
    <w:p w:rsidR="00515BD7" w:rsidRPr="008C47C0" w:rsidRDefault="00515BD7" w:rsidP="00D44E8E">
      <w:pPr>
        <w:spacing w:after="0" w:line="240" w:lineRule="auto"/>
        <w:ind w:left="709"/>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заказчика _____________________</w:t>
      </w:r>
    </w:p>
    <w:p w:rsidR="00515BD7" w:rsidRPr="008C47C0" w:rsidRDefault="00515BD7" w:rsidP="00D44E8E">
      <w:pPr>
        <w:spacing w:after="0" w:line="240" w:lineRule="auto"/>
        <w:ind w:left="709"/>
        <w:rPr>
          <w:rFonts w:ascii="Times New Roman" w:hAnsi="Times New Roman" w:cs="Times New Roman"/>
          <w:sz w:val="28"/>
          <w:szCs w:val="28"/>
          <w:lang w:eastAsia="ru-RU"/>
        </w:rPr>
      </w:pPr>
      <w:r w:rsidRPr="008C47C0">
        <w:rPr>
          <w:rFonts w:ascii="Times New Roman" w:hAnsi="Times New Roman" w:cs="Times New Roman"/>
          <w:sz w:val="28"/>
          <w:szCs w:val="28"/>
          <w:lang w:eastAsia="ru-RU"/>
        </w:rPr>
        <w:t>№ конкурса ________________________________</w:t>
      </w:r>
      <w:r w:rsidRPr="008C47C0">
        <w:rPr>
          <w:rFonts w:ascii="Times New Roman" w:hAnsi="Times New Roman" w:cs="Times New Roman"/>
          <w:sz w:val="28"/>
          <w:szCs w:val="28"/>
          <w:lang w:eastAsia="ru-RU"/>
        </w:rPr>
        <w:br/>
        <w:t>Наименование конкурса _____________________</w:t>
      </w:r>
      <w:r w:rsidRPr="008C47C0">
        <w:rPr>
          <w:rFonts w:ascii="Times New Roman" w:hAnsi="Times New Roman" w:cs="Times New Roman"/>
          <w:sz w:val="28"/>
          <w:szCs w:val="28"/>
          <w:lang w:eastAsia="ru-RU"/>
        </w:rPr>
        <w:br/>
        <w:t>№ лота ____________________________________</w:t>
      </w:r>
      <w:r w:rsidRPr="008C47C0">
        <w:rPr>
          <w:rFonts w:ascii="Times New Roman" w:hAnsi="Times New Roman" w:cs="Times New Roman"/>
          <w:sz w:val="28"/>
          <w:szCs w:val="28"/>
          <w:lang w:eastAsia="ru-RU"/>
        </w:rPr>
        <w:br/>
        <w:t>Наименование лота __________________________</w:t>
      </w:r>
      <w:r w:rsidRPr="008C47C0">
        <w:rPr>
          <w:rFonts w:ascii="Times New Roman" w:hAnsi="Times New Roman" w:cs="Times New Roman"/>
          <w:sz w:val="28"/>
          <w:szCs w:val="28"/>
          <w:lang w:eastAsia="ru-RU"/>
        </w:rPr>
        <w:br/>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363"/>
        <w:gridCol w:w="2127"/>
      </w:tblGrid>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кода Единого номенклатурного справочника товаров, работ, услуг*</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работы*</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Единица измерения*</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Количество (объем)*</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Цена за единицу, без учета налога на добавленную стоимость*</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Общая сумма, выделенная для закупки, без учета налога на добавленную стоимость*</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Срок выполнения работы*</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Место выполнения работ*</w:t>
            </w:r>
          </w:p>
        </w:tc>
        <w:tc>
          <w:tcPr>
            <w:tcW w:w="2127"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Размер авансового платежа*</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Гарантийный срок (в месяцах)</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Описание требуемых характеристик, параметров и иных исходных данных</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44E8E">
        <w:tc>
          <w:tcPr>
            <w:tcW w:w="736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127"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bl>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lastRenderedPageBreak/>
        <w:t>* сведения подтягиваются из плана государственных закупок (отображаются автоматически).</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Примечание.</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1. Каждые требуемые характеристики, параметры, исходные данные и дополнительные условия указываются отдельной строкой.</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2. Установление в технической спецификации квалификационных требований, предъявляемых к потенциальному поставщику, не допускается.</w:t>
      </w:r>
    </w:p>
    <w:p w:rsidR="00515BD7" w:rsidRPr="008C47C0" w:rsidRDefault="00515BD7" w:rsidP="00D44E8E">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3. Установление требований технической спецификации в иных документах не допускается.</w:t>
      </w:r>
    </w:p>
    <w:p w:rsidR="00D44E8E" w:rsidRPr="008C47C0" w:rsidRDefault="00D44E8E">
      <w:pPr>
        <w:rPr>
          <w:rFonts w:ascii="Times New Roman" w:hAnsi="Times New Roman" w:cs="Times New Roman"/>
          <w:sz w:val="28"/>
          <w:szCs w:val="28"/>
          <w:lang w:eastAsia="ru-RU"/>
        </w:rPr>
      </w:pPr>
      <w:r w:rsidRPr="008C47C0">
        <w:rPr>
          <w:rFonts w:ascii="Times New Roman" w:hAnsi="Times New Roman" w:cs="Times New Roman"/>
          <w:sz w:val="28"/>
          <w:szCs w:val="28"/>
          <w:lang w:eastAsia="ru-RU"/>
        </w:rPr>
        <w:br w:type="page"/>
      </w:r>
    </w:p>
    <w:p w:rsidR="00DD5C17" w:rsidRPr="008C47C0" w:rsidRDefault="00DD5C1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11</w:t>
      </w:r>
      <w:r w:rsidRPr="008C47C0">
        <w:rPr>
          <w:rFonts w:ascii="Times New Roman" w:eastAsia="Times New Roman" w:hAnsi="Times New Roman" w:cs="Times New Roman"/>
          <w:spacing w:val="2"/>
          <w:sz w:val="28"/>
          <w:szCs w:val="28"/>
          <w:lang w:eastAsia="ru-RU"/>
        </w:rPr>
        <w:br/>
        <w:t>к конкурсной документации</w:t>
      </w:r>
    </w:p>
    <w:p w:rsidR="00DD5C17" w:rsidRPr="008C47C0" w:rsidRDefault="00DD5C1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DD5C17" w:rsidRPr="008C47C0" w:rsidRDefault="00DD5C1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DD5C17" w:rsidP="00DD5C17">
      <w:pPr>
        <w:shd w:val="clear" w:color="auto" w:fill="FFFFFF"/>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рамочного соглашения</w:t>
      </w:r>
    </w:p>
    <w:p w:rsidR="00DD5C17" w:rsidRPr="008C47C0" w:rsidRDefault="00DD5C17" w:rsidP="00DD5C17">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eastAsia="ru-RU"/>
        </w:rPr>
      </w:pPr>
    </w:p>
    <w:p w:rsidR="00BA4EFA" w:rsidRPr="008C47C0" w:rsidRDefault="00BA4EFA" w:rsidP="00515BD7">
      <w:pPr>
        <w:spacing w:after="0" w:line="240" w:lineRule="auto"/>
        <w:jc w:val="center"/>
        <w:rPr>
          <w:rFonts w:ascii="Times New Roman" w:hAnsi="Times New Roman" w:cs="Times New Roman"/>
          <w:sz w:val="28"/>
          <w:szCs w:val="28"/>
          <w:lang w:eastAsia="ru-RU"/>
        </w:rPr>
      </w:pP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Техническая спецификация</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закупаемых услуг</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(заполняется заказчиком)</w:t>
      </w:r>
    </w:p>
    <w:p w:rsidR="00515BD7" w:rsidRPr="008C47C0" w:rsidRDefault="00515BD7" w:rsidP="00515BD7">
      <w:pPr>
        <w:spacing w:after="0" w:line="240" w:lineRule="auto"/>
        <w:rPr>
          <w:rFonts w:ascii="Times New Roman" w:hAnsi="Times New Roman" w:cs="Times New Roman"/>
          <w:sz w:val="28"/>
          <w:szCs w:val="28"/>
          <w:lang w:eastAsia="ru-RU"/>
        </w:rPr>
      </w:pPr>
    </w:p>
    <w:p w:rsidR="00515BD7" w:rsidRPr="008C47C0" w:rsidRDefault="00515BD7" w:rsidP="00DD5C17">
      <w:pPr>
        <w:spacing w:after="0" w:line="240" w:lineRule="auto"/>
        <w:ind w:left="709"/>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заказчика _____________________</w:t>
      </w:r>
    </w:p>
    <w:p w:rsidR="00515BD7" w:rsidRPr="008C47C0" w:rsidRDefault="00515BD7" w:rsidP="00DD5C17">
      <w:pPr>
        <w:spacing w:after="0" w:line="240" w:lineRule="auto"/>
        <w:ind w:left="709"/>
        <w:rPr>
          <w:rFonts w:ascii="Times New Roman" w:hAnsi="Times New Roman" w:cs="Times New Roman"/>
          <w:sz w:val="28"/>
          <w:szCs w:val="28"/>
          <w:lang w:eastAsia="ru-RU"/>
        </w:rPr>
      </w:pPr>
      <w:r w:rsidRPr="008C47C0">
        <w:rPr>
          <w:rFonts w:ascii="Times New Roman" w:hAnsi="Times New Roman" w:cs="Times New Roman"/>
          <w:sz w:val="28"/>
          <w:szCs w:val="28"/>
          <w:lang w:eastAsia="ru-RU"/>
        </w:rPr>
        <w:t>№ конкурса ________________________________</w:t>
      </w:r>
      <w:r w:rsidRPr="008C47C0">
        <w:rPr>
          <w:rFonts w:ascii="Times New Roman" w:hAnsi="Times New Roman" w:cs="Times New Roman"/>
          <w:sz w:val="28"/>
          <w:szCs w:val="28"/>
          <w:lang w:eastAsia="ru-RU"/>
        </w:rPr>
        <w:br/>
        <w:t>Наименование конкурса _____________________</w:t>
      </w:r>
      <w:r w:rsidRPr="008C47C0">
        <w:rPr>
          <w:rFonts w:ascii="Times New Roman" w:hAnsi="Times New Roman" w:cs="Times New Roman"/>
          <w:sz w:val="28"/>
          <w:szCs w:val="28"/>
          <w:lang w:eastAsia="ru-RU"/>
        </w:rPr>
        <w:br/>
        <w:t>№ лота ____________________________________</w:t>
      </w:r>
      <w:r w:rsidRPr="008C47C0">
        <w:rPr>
          <w:rFonts w:ascii="Times New Roman" w:hAnsi="Times New Roman" w:cs="Times New Roman"/>
          <w:sz w:val="28"/>
          <w:szCs w:val="28"/>
          <w:lang w:eastAsia="ru-RU"/>
        </w:rPr>
        <w:br/>
        <w:t>Наименование лота __________________________</w:t>
      </w:r>
      <w:r w:rsidRPr="008C47C0">
        <w:rPr>
          <w:rFonts w:ascii="Times New Roman" w:hAnsi="Times New Roman" w:cs="Times New Roman"/>
          <w:sz w:val="28"/>
          <w:szCs w:val="28"/>
          <w:lang w:eastAsia="ru-RU"/>
        </w:rPr>
        <w:br/>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655"/>
        <w:gridCol w:w="2835"/>
      </w:tblGrid>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кода Единого номенклатурного справочника товаров, работ, услуг*</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услуги*</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Единица измерения*</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Количество (объем)*</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Цена за единицу, без учета налога на добавленную стоимость *</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Общая сумма, выделенная для закупки, без учета налога на добавленную стоимость *</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Срок оказания услуги*</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Место оказания услуг*</w:t>
            </w:r>
          </w:p>
        </w:tc>
        <w:tc>
          <w:tcPr>
            <w:tcW w:w="2835" w:type="dxa"/>
            <w:shd w:val="clear" w:color="auto" w:fill="auto"/>
            <w:tcMar>
              <w:top w:w="45" w:type="dxa"/>
              <w:left w:w="75" w:type="dxa"/>
              <w:bottom w:w="45" w:type="dxa"/>
              <w:right w:w="75" w:type="dxa"/>
            </w:tcMar>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Размер авансового платежа*</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Гарантийный срок (в месяцах)</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Описание требуемых характеристик, параметров и иных исходных данных:</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r w:rsidR="00515BD7" w:rsidRPr="008C47C0" w:rsidTr="00DD5C17">
        <w:tc>
          <w:tcPr>
            <w:tcW w:w="665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r w:rsidRPr="008C47C0">
              <w:rPr>
                <w:rFonts w:ascii="Times New Roman" w:hAnsi="Times New Roman" w:cs="Times New Roman"/>
                <w:sz w:val="28"/>
                <w:szCs w:val="28"/>
                <w:lang w:eastAsia="ru-RU"/>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83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sz w:val="28"/>
                <w:szCs w:val="28"/>
                <w:lang w:eastAsia="ru-RU"/>
              </w:rPr>
            </w:pPr>
          </w:p>
        </w:tc>
      </w:tr>
    </w:tbl>
    <w:p w:rsidR="00515BD7" w:rsidRPr="008C47C0" w:rsidRDefault="00515BD7" w:rsidP="00DD5C17">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lastRenderedPageBreak/>
        <w:t>* сведения подтягиваются из плана государственных закупок (отображаются автоматически).</w:t>
      </w:r>
    </w:p>
    <w:p w:rsidR="00515BD7" w:rsidRPr="008C47C0" w:rsidRDefault="00515BD7" w:rsidP="00DD5C17">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Примечание.</w:t>
      </w:r>
    </w:p>
    <w:p w:rsidR="00515BD7" w:rsidRPr="008C47C0" w:rsidRDefault="00515BD7" w:rsidP="00DD5C17">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1. Каждые характеристики, параметры, исходные данные и дополнительные условия к исполнителю указываются отдельной строкой.</w:t>
      </w:r>
    </w:p>
    <w:p w:rsidR="00515BD7" w:rsidRPr="008C47C0" w:rsidRDefault="00515BD7" w:rsidP="00DD5C17">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2. Установление в технической спецификации квалификационных требований, предъявляемых к потенциальному поставщику, не допускается.</w:t>
      </w:r>
    </w:p>
    <w:p w:rsidR="00515BD7" w:rsidRPr="008C47C0" w:rsidRDefault="00515BD7" w:rsidP="00DD5C17">
      <w:pPr>
        <w:spacing w:after="0" w:line="240" w:lineRule="auto"/>
        <w:ind w:firstLine="709"/>
        <w:jc w:val="both"/>
        <w:rPr>
          <w:rFonts w:ascii="Times New Roman" w:hAnsi="Times New Roman" w:cs="Times New Roman"/>
          <w:sz w:val="28"/>
          <w:szCs w:val="28"/>
          <w:lang w:eastAsia="ru-RU"/>
        </w:rPr>
      </w:pPr>
      <w:r w:rsidRPr="008C47C0">
        <w:rPr>
          <w:rFonts w:ascii="Times New Roman" w:hAnsi="Times New Roman" w:cs="Times New Roman"/>
          <w:sz w:val="28"/>
          <w:szCs w:val="28"/>
          <w:lang w:eastAsia="ru-RU"/>
        </w:rPr>
        <w:t>3. Установление требований технической спецификации в иных документах не допускается.</w:t>
      </w:r>
    </w:p>
    <w:p w:rsidR="00DD5C17" w:rsidRPr="008C47C0" w:rsidRDefault="00DD5C17">
      <w:pPr>
        <w:rPr>
          <w:rFonts w:ascii="Times New Roman" w:hAnsi="Times New Roman" w:cs="Times New Roman"/>
          <w:sz w:val="28"/>
          <w:szCs w:val="28"/>
          <w:lang w:eastAsia="ru-RU"/>
        </w:rPr>
      </w:pPr>
      <w:r w:rsidRPr="008C47C0">
        <w:rPr>
          <w:rFonts w:ascii="Times New Roman" w:hAnsi="Times New Roman" w:cs="Times New Roman"/>
          <w:sz w:val="28"/>
          <w:szCs w:val="28"/>
          <w:lang w:eastAsia="ru-RU"/>
        </w:rPr>
        <w:br w:type="page"/>
      </w:r>
    </w:p>
    <w:p w:rsidR="00515BD7" w:rsidRPr="008C47C0" w:rsidRDefault="00515BD7" w:rsidP="00515BD7">
      <w:pPr>
        <w:spacing w:after="0" w:line="240" w:lineRule="auto"/>
        <w:rPr>
          <w:rFonts w:ascii="Times New Roman" w:hAnsi="Times New Roman" w:cs="Times New Roman"/>
          <w:sz w:val="28"/>
          <w:szCs w:val="28"/>
          <w:lang w:eastAsia="ru-RU"/>
        </w:rPr>
      </w:pPr>
    </w:p>
    <w:tbl>
      <w:tblPr>
        <w:tblW w:w="9731" w:type="dxa"/>
        <w:shd w:val="clear" w:color="auto" w:fill="FFFFFF"/>
        <w:tblCellMar>
          <w:left w:w="0" w:type="dxa"/>
          <w:right w:w="0" w:type="dxa"/>
        </w:tblCellMar>
        <w:tblLook w:val="04A0" w:firstRow="1" w:lastRow="0" w:firstColumn="1" w:lastColumn="0" w:noHBand="0" w:noVBand="1"/>
      </w:tblPr>
      <w:tblGrid>
        <w:gridCol w:w="9731"/>
      </w:tblGrid>
      <w:tr w:rsidR="00515BD7" w:rsidRPr="008C47C0" w:rsidTr="00515BD7">
        <w:trPr>
          <w:trHeight w:val="510"/>
        </w:trPr>
        <w:tc>
          <w:tcPr>
            <w:tcW w:w="9731" w:type="dxa"/>
            <w:tcBorders>
              <w:top w:val="nil"/>
              <w:left w:val="nil"/>
              <w:bottom w:val="nil"/>
              <w:right w:val="nil"/>
            </w:tcBorders>
            <w:shd w:val="clear" w:color="auto" w:fill="auto"/>
            <w:tcMar>
              <w:top w:w="45" w:type="dxa"/>
              <w:left w:w="75" w:type="dxa"/>
              <w:bottom w:w="45" w:type="dxa"/>
              <w:right w:w="75" w:type="dxa"/>
            </w:tcMar>
            <w:hideMark/>
          </w:tcPr>
          <w:p w:rsidR="00515BD7" w:rsidRPr="008C47C0" w:rsidRDefault="00515BD7" w:rsidP="00DD5C17">
            <w:pPr>
              <w:spacing w:after="0" w:line="240" w:lineRule="auto"/>
              <w:ind w:left="4603"/>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Приложение 12</w:t>
            </w:r>
            <w:r w:rsidRPr="008C47C0">
              <w:rPr>
                <w:rFonts w:ascii="Times New Roman" w:eastAsia="Times New Roman" w:hAnsi="Times New Roman" w:cs="Times New Roman"/>
                <w:spacing w:val="2"/>
                <w:sz w:val="28"/>
                <w:szCs w:val="28"/>
                <w:lang w:eastAsia="ru-RU"/>
              </w:rPr>
              <w:br/>
              <w:t>к конкурсной документации</w:t>
            </w:r>
          </w:p>
          <w:p w:rsidR="00515BD7" w:rsidRPr="008C47C0" w:rsidRDefault="00515BD7" w:rsidP="00DD5C17">
            <w:pPr>
              <w:spacing w:after="0" w:line="240" w:lineRule="auto"/>
              <w:ind w:left="4603"/>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515BD7" w:rsidRPr="008C47C0" w:rsidRDefault="00515BD7" w:rsidP="00DD5C17">
            <w:pPr>
              <w:spacing w:after="0" w:line="240" w:lineRule="auto"/>
              <w:ind w:left="4603"/>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515BD7" w:rsidP="00DD5C17">
            <w:pPr>
              <w:spacing w:after="0" w:line="240" w:lineRule="auto"/>
              <w:ind w:left="4603"/>
              <w:jc w:val="center"/>
              <w:rPr>
                <w:rFonts w:ascii="Times New Roman" w:eastAsia="Times New Roman" w:hAnsi="Times New Roman" w:cs="Times New Roman"/>
                <w:color w:val="000000"/>
                <w:sz w:val="28"/>
                <w:szCs w:val="28"/>
                <w:lang w:eastAsia="ru-RU"/>
              </w:rPr>
            </w:pPr>
            <w:r w:rsidRPr="008C47C0">
              <w:rPr>
                <w:rFonts w:ascii="Times New Roman" w:eastAsia="Times New Roman" w:hAnsi="Times New Roman" w:cs="Times New Roman"/>
                <w:spacing w:val="2"/>
                <w:sz w:val="28"/>
                <w:szCs w:val="28"/>
                <w:lang w:eastAsia="ru-RU"/>
              </w:rPr>
              <w:t>рамочного соглашения</w:t>
            </w:r>
          </w:p>
        </w:tc>
      </w:tr>
    </w:tbl>
    <w:p w:rsidR="00515BD7" w:rsidRPr="008C47C0" w:rsidRDefault="00515BD7" w:rsidP="00515BD7">
      <w:pPr>
        <w:spacing w:after="0" w:line="240" w:lineRule="auto"/>
        <w:rPr>
          <w:rFonts w:ascii="Times New Roman" w:hAnsi="Times New Roman" w:cs="Times New Roman"/>
          <w:sz w:val="28"/>
          <w:szCs w:val="28"/>
          <w:lang w:eastAsia="ru-RU"/>
        </w:rPr>
      </w:pPr>
    </w:p>
    <w:p w:rsidR="00BA4EFA" w:rsidRPr="008C47C0" w:rsidRDefault="00BA4EFA" w:rsidP="00515BD7">
      <w:pPr>
        <w:spacing w:after="0" w:line="240" w:lineRule="auto"/>
        <w:rPr>
          <w:rFonts w:ascii="Times New Roman" w:hAnsi="Times New Roman" w:cs="Times New Roman"/>
          <w:sz w:val="28"/>
          <w:szCs w:val="28"/>
          <w:lang w:eastAsia="ru-RU"/>
        </w:rPr>
      </w:pP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Протокол</w:t>
      </w:r>
    </w:p>
    <w:p w:rsidR="00515BD7" w:rsidRPr="008C47C0" w:rsidRDefault="00515BD7" w:rsidP="00515BD7">
      <w:pPr>
        <w:spacing w:after="0" w:line="240" w:lineRule="auto"/>
        <w:jc w:val="center"/>
        <w:rPr>
          <w:rFonts w:ascii="Times New Roman" w:hAnsi="Times New Roman" w:cs="Times New Roman"/>
          <w:sz w:val="28"/>
          <w:szCs w:val="28"/>
          <w:lang w:eastAsia="ru-RU"/>
        </w:rPr>
      </w:pPr>
      <w:r w:rsidRPr="008C47C0">
        <w:rPr>
          <w:rFonts w:ascii="Times New Roman" w:hAnsi="Times New Roman" w:cs="Times New Roman"/>
          <w:sz w:val="28"/>
          <w:szCs w:val="28"/>
          <w:lang w:eastAsia="ru-RU"/>
        </w:rPr>
        <w:t>рассмотрения замечаний к технической спецификации заказчика</w:t>
      </w:r>
    </w:p>
    <w:p w:rsidR="00515BD7" w:rsidRPr="008C47C0" w:rsidRDefault="00515BD7" w:rsidP="00515BD7">
      <w:pPr>
        <w:spacing w:after="0" w:line="240" w:lineRule="auto"/>
        <w:rPr>
          <w:rFonts w:ascii="Times New Roman" w:hAnsi="Times New Roman" w:cs="Times New Roman"/>
          <w:color w:val="000000"/>
          <w:spacing w:val="2"/>
          <w:sz w:val="28"/>
          <w:szCs w:val="28"/>
          <w:lang w:eastAsia="ru-RU"/>
        </w:rPr>
      </w:pPr>
    </w:p>
    <w:p w:rsidR="00515BD7" w:rsidRPr="008C47C0" w:rsidRDefault="00515BD7" w:rsidP="00DD5C17">
      <w:pPr>
        <w:spacing w:after="0" w:line="240" w:lineRule="auto"/>
        <w:ind w:firstLine="709"/>
        <w:rPr>
          <w:rFonts w:ascii="Times New Roman" w:hAnsi="Times New Roman" w:cs="Times New Roman"/>
          <w:sz w:val="28"/>
          <w:szCs w:val="28"/>
          <w:lang w:eastAsia="ru-RU"/>
        </w:rPr>
      </w:pPr>
      <w:r w:rsidRPr="008C47C0">
        <w:rPr>
          <w:rFonts w:ascii="Times New Roman" w:hAnsi="Times New Roman" w:cs="Times New Roman"/>
          <w:sz w:val="28"/>
          <w:szCs w:val="28"/>
          <w:lang w:eastAsia="ru-RU"/>
        </w:rPr>
        <w:t>Наименование заказчика _____________________</w:t>
      </w:r>
    </w:p>
    <w:p w:rsidR="00515BD7" w:rsidRPr="008C47C0" w:rsidRDefault="00515BD7" w:rsidP="00DD5C17">
      <w:pPr>
        <w:spacing w:after="0" w:line="240" w:lineRule="auto"/>
        <w:ind w:left="709"/>
        <w:rPr>
          <w:rFonts w:ascii="Times New Roman" w:hAnsi="Times New Roman" w:cs="Times New Roman"/>
          <w:sz w:val="28"/>
          <w:szCs w:val="28"/>
          <w:lang w:eastAsia="ru-RU"/>
        </w:rPr>
      </w:pPr>
      <w:r w:rsidRPr="008C47C0">
        <w:rPr>
          <w:rFonts w:ascii="Times New Roman" w:hAnsi="Times New Roman" w:cs="Times New Roman"/>
          <w:sz w:val="28"/>
          <w:szCs w:val="28"/>
          <w:lang w:eastAsia="ru-RU"/>
        </w:rPr>
        <w:t>№ конкурса ________________________________</w:t>
      </w:r>
      <w:r w:rsidRPr="008C47C0">
        <w:rPr>
          <w:rFonts w:ascii="Times New Roman" w:hAnsi="Times New Roman" w:cs="Times New Roman"/>
          <w:sz w:val="28"/>
          <w:szCs w:val="28"/>
          <w:lang w:eastAsia="ru-RU"/>
        </w:rPr>
        <w:br/>
        <w:t>Наименование конкурса _____________________</w:t>
      </w:r>
      <w:r w:rsidRPr="008C47C0">
        <w:rPr>
          <w:rFonts w:ascii="Times New Roman" w:hAnsi="Times New Roman" w:cs="Times New Roman"/>
          <w:sz w:val="28"/>
          <w:szCs w:val="28"/>
          <w:lang w:eastAsia="ru-RU"/>
        </w:rPr>
        <w:br/>
        <w:t>№ лота ____________________________________</w:t>
      </w:r>
      <w:r w:rsidRPr="008C47C0">
        <w:rPr>
          <w:rFonts w:ascii="Times New Roman" w:hAnsi="Times New Roman" w:cs="Times New Roman"/>
          <w:sz w:val="28"/>
          <w:szCs w:val="28"/>
          <w:lang w:eastAsia="ru-RU"/>
        </w:rPr>
        <w:br/>
        <w:t>Наименование лота __________________________</w:t>
      </w:r>
      <w:r w:rsidRPr="008C47C0">
        <w:rPr>
          <w:rFonts w:ascii="Times New Roman" w:hAnsi="Times New Roman" w:cs="Times New Roman"/>
          <w:sz w:val="28"/>
          <w:szCs w:val="28"/>
          <w:lang w:eastAsia="ru-RU"/>
        </w:rPr>
        <w:br/>
      </w:r>
    </w:p>
    <w:p w:rsidR="00515BD7" w:rsidRPr="008C47C0" w:rsidRDefault="00515BD7" w:rsidP="00DD5C17">
      <w:pPr>
        <w:spacing w:after="0" w:line="240" w:lineRule="auto"/>
        <w:ind w:firstLine="709"/>
        <w:jc w:val="both"/>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 xml:space="preserve">Срок приема замечаний к технической спецификации, а также запросов о разъяснении технической спецификации с __ по _____ </w:t>
      </w:r>
    </w:p>
    <w:p w:rsidR="00515BD7" w:rsidRPr="008C47C0" w:rsidRDefault="00515BD7" w:rsidP="00DD5C17">
      <w:pPr>
        <w:spacing w:after="0" w:line="240" w:lineRule="auto"/>
        <w:ind w:firstLine="709"/>
        <w:jc w:val="both"/>
        <w:rPr>
          <w:rFonts w:ascii="Times New Roman" w:hAnsi="Times New Roman" w:cs="Times New Roman"/>
          <w:color w:val="000000"/>
          <w:spacing w:val="2"/>
          <w:sz w:val="28"/>
          <w:szCs w:val="28"/>
          <w:lang w:eastAsia="ru-RU"/>
        </w:rPr>
      </w:pPr>
    </w:p>
    <w:p w:rsidR="00515BD7" w:rsidRPr="008C47C0" w:rsidRDefault="00515BD7" w:rsidP="00DD5C17">
      <w:pPr>
        <w:spacing w:after="0" w:line="240" w:lineRule="auto"/>
        <w:ind w:firstLine="709"/>
        <w:jc w:val="both"/>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Замечание(я) к технической спецификации, а также запрос(ы) о разъяснении технической спецификации направлены следующим(и) потенциальным поставщиком(ами), по которому(ым) принято(ы) следующее(ие) решение(я):</w:t>
      </w:r>
    </w:p>
    <w:p w:rsidR="00515BD7" w:rsidRPr="008C47C0" w:rsidRDefault="00515BD7" w:rsidP="00515BD7">
      <w:pPr>
        <w:spacing w:after="0" w:line="240" w:lineRule="auto"/>
        <w:rPr>
          <w:rFonts w:ascii="Times New Roman" w:hAnsi="Times New Roman" w:cs="Times New Roman"/>
          <w:color w:val="000000"/>
          <w:spacing w:val="2"/>
          <w:sz w:val="28"/>
          <w:szCs w:val="28"/>
          <w:lang w:eastAsia="ru-RU"/>
        </w:rPr>
      </w:pP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0"/>
        <w:gridCol w:w="2101"/>
        <w:gridCol w:w="1764"/>
        <w:gridCol w:w="1112"/>
        <w:gridCol w:w="1685"/>
        <w:gridCol w:w="1198"/>
        <w:gridCol w:w="1648"/>
      </w:tblGrid>
      <w:tr w:rsidR="00543BC5" w:rsidRPr="008C47C0" w:rsidTr="00543BC5">
        <w:tc>
          <w:tcPr>
            <w:tcW w:w="420"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w:t>
            </w:r>
          </w:p>
        </w:tc>
        <w:tc>
          <w:tcPr>
            <w:tcW w:w="2101"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БИН (ИИН)/ ИНН/УНП потенциального поставщика</w:t>
            </w:r>
          </w:p>
        </w:tc>
        <w:tc>
          <w:tcPr>
            <w:tcW w:w="1764"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Тип обращения (замечание, запрос о разъяснении)</w:t>
            </w:r>
          </w:p>
        </w:tc>
        <w:tc>
          <w:tcPr>
            <w:tcW w:w="1112"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Текст обращения</w:t>
            </w:r>
          </w:p>
        </w:tc>
        <w:tc>
          <w:tcPr>
            <w:tcW w:w="1685"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Дата и время направления замечания, запроса о разъяснении</w:t>
            </w:r>
          </w:p>
        </w:tc>
        <w:tc>
          <w:tcPr>
            <w:tcW w:w="1198"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Принято решение</w:t>
            </w:r>
          </w:p>
        </w:tc>
        <w:tc>
          <w:tcPr>
            <w:tcW w:w="1648"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Причина отклонения, текст разъяснения</w:t>
            </w:r>
          </w:p>
        </w:tc>
      </w:tr>
      <w:tr w:rsidR="00543BC5" w:rsidRPr="008C47C0" w:rsidTr="00543BC5">
        <w:tc>
          <w:tcPr>
            <w:tcW w:w="420"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z w:val="28"/>
                <w:szCs w:val="28"/>
                <w:lang w:eastAsia="ru-RU"/>
              </w:rPr>
            </w:pPr>
          </w:p>
        </w:tc>
        <w:tc>
          <w:tcPr>
            <w:tcW w:w="2101"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z w:val="28"/>
                <w:szCs w:val="28"/>
                <w:lang w:eastAsia="ru-RU"/>
              </w:rPr>
            </w:pPr>
          </w:p>
        </w:tc>
        <w:tc>
          <w:tcPr>
            <w:tcW w:w="1764"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z w:val="28"/>
                <w:szCs w:val="28"/>
                <w:lang w:eastAsia="ru-RU"/>
              </w:rPr>
            </w:pPr>
          </w:p>
        </w:tc>
        <w:tc>
          <w:tcPr>
            <w:tcW w:w="1112"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z w:val="28"/>
                <w:szCs w:val="28"/>
                <w:lang w:eastAsia="ru-RU"/>
              </w:rPr>
            </w:pPr>
          </w:p>
        </w:tc>
        <w:tc>
          <w:tcPr>
            <w:tcW w:w="1685"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z w:val="28"/>
                <w:szCs w:val="28"/>
                <w:lang w:eastAsia="ru-RU"/>
              </w:rPr>
            </w:pPr>
          </w:p>
        </w:tc>
        <w:tc>
          <w:tcPr>
            <w:tcW w:w="1198"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z w:val="28"/>
                <w:szCs w:val="28"/>
                <w:lang w:eastAsia="ru-RU"/>
              </w:rPr>
            </w:pPr>
          </w:p>
        </w:tc>
        <w:tc>
          <w:tcPr>
            <w:tcW w:w="1648" w:type="dxa"/>
            <w:shd w:val="clear" w:color="auto" w:fill="auto"/>
            <w:tcMar>
              <w:top w:w="45" w:type="dxa"/>
              <w:left w:w="75" w:type="dxa"/>
              <w:bottom w:w="45" w:type="dxa"/>
              <w:right w:w="75" w:type="dxa"/>
            </w:tcMar>
            <w:hideMark/>
          </w:tcPr>
          <w:p w:rsidR="00543BC5" w:rsidRPr="008C47C0" w:rsidRDefault="00543BC5" w:rsidP="00515BD7">
            <w:pPr>
              <w:spacing w:after="0" w:line="240" w:lineRule="auto"/>
              <w:rPr>
                <w:rFonts w:ascii="Times New Roman" w:hAnsi="Times New Roman" w:cs="Times New Roman"/>
                <w:color w:val="000000"/>
                <w:sz w:val="28"/>
                <w:szCs w:val="28"/>
                <w:lang w:eastAsia="ru-RU"/>
              </w:rPr>
            </w:pPr>
          </w:p>
        </w:tc>
      </w:tr>
    </w:tbl>
    <w:p w:rsidR="00515BD7" w:rsidRPr="008C47C0" w:rsidRDefault="00515BD7" w:rsidP="00DD5C17">
      <w:pPr>
        <w:spacing w:after="0" w:line="240" w:lineRule="auto"/>
        <w:ind w:firstLine="709"/>
        <w:jc w:val="both"/>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Конкурсные ценовые предложения на участие второго этапа конкурса с использованием рамочного соглашения принимаются не позднее двух рабочих дней с момента размещения данного протокола и технической спецификации на веб-портале государственных закупок</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62"/>
        <w:gridCol w:w="4111"/>
      </w:tblGrid>
      <w:tr w:rsidR="00515BD7" w:rsidRPr="008C47C0" w:rsidTr="00DD5C17">
        <w:tc>
          <w:tcPr>
            <w:tcW w:w="5662"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Первый руководитель либо руководитель бюджетной программы либо лицо, исполняющее его обязанности</w:t>
            </w:r>
          </w:p>
        </w:tc>
        <w:tc>
          <w:tcPr>
            <w:tcW w:w="4111"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Ф.И.О. подпись</w:t>
            </w:r>
          </w:p>
        </w:tc>
      </w:tr>
    </w:tbl>
    <w:p w:rsidR="00515BD7" w:rsidRPr="008C47C0" w:rsidRDefault="00515BD7" w:rsidP="00DD5C17">
      <w:pPr>
        <w:spacing w:after="0" w:line="240" w:lineRule="auto"/>
        <w:ind w:left="709"/>
        <w:rPr>
          <w:rFonts w:ascii="Times New Roman" w:hAnsi="Times New Roman" w:cs="Times New Roman"/>
          <w:color w:val="000000"/>
          <w:spacing w:val="2"/>
          <w:sz w:val="28"/>
          <w:szCs w:val="28"/>
          <w:lang w:eastAsia="ru-RU"/>
        </w:rPr>
      </w:pPr>
      <w:r w:rsidRPr="008C47C0">
        <w:rPr>
          <w:rFonts w:ascii="Times New Roman" w:hAnsi="Times New Roman" w:cs="Times New Roman"/>
          <w:color w:val="000000"/>
          <w:spacing w:val="2"/>
          <w:sz w:val="28"/>
          <w:szCs w:val="28"/>
          <w:lang w:eastAsia="ru-RU"/>
        </w:rPr>
        <w:t>Расшифровка аббревиатур:</w:t>
      </w:r>
      <w:r w:rsidRPr="008C47C0">
        <w:rPr>
          <w:rFonts w:ascii="Times New Roman" w:hAnsi="Times New Roman" w:cs="Times New Roman"/>
          <w:color w:val="000000"/>
          <w:spacing w:val="2"/>
          <w:sz w:val="28"/>
          <w:szCs w:val="28"/>
          <w:lang w:eastAsia="ru-RU"/>
        </w:rPr>
        <w:br/>
        <w:t>БИН – бизнес-идентификационный номер;</w:t>
      </w:r>
      <w:r w:rsidRPr="008C47C0">
        <w:rPr>
          <w:rFonts w:ascii="Times New Roman" w:hAnsi="Times New Roman" w:cs="Times New Roman"/>
          <w:color w:val="000000"/>
          <w:spacing w:val="2"/>
          <w:sz w:val="28"/>
          <w:szCs w:val="28"/>
          <w:lang w:eastAsia="ru-RU"/>
        </w:rPr>
        <w:br/>
      </w:r>
      <w:r w:rsidRPr="008C47C0">
        <w:rPr>
          <w:rFonts w:ascii="Times New Roman" w:hAnsi="Times New Roman" w:cs="Times New Roman"/>
          <w:color w:val="000000"/>
          <w:spacing w:val="2"/>
          <w:sz w:val="28"/>
          <w:szCs w:val="28"/>
          <w:lang w:eastAsia="ru-RU"/>
        </w:rPr>
        <w:lastRenderedPageBreak/>
        <w:t>ИИН – индивидуальный идентификационный номер;</w:t>
      </w:r>
      <w:r w:rsidRPr="008C47C0">
        <w:rPr>
          <w:rFonts w:ascii="Times New Roman" w:hAnsi="Times New Roman" w:cs="Times New Roman"/>
          <w:color w:val="000000"/>
          <w:spacing w:val="2"/>
          <w:sz w:val="28"/>
          <w:szCs w:val="28"/>
          <w:lang w:eastAsia="ru-RU"/>
        </w:rPr>
        <w:br/>
        <w:t>ИНН – идентификационный номер налогоплательщика;</w:t>
      </w:r>
      <w:r w:rsidRPr="008C47C0">
        <w:rPr>
          <w:rFonts w:ascii="Times New Roman" w:hAnsi="Times New Roman" w:cs="Times New Roman"/>
          <w:color w:val="000000"/>
          <w:spacing w:val="2"/>
          <w:sz w:val="28"/>
          <w:szCs w:val="28"/>
          <w:lang w:eastAsia="ru-RU"/>
        </w:rPr>
        <w:br/>
        <w:t>УНП – учетный номер плательщика;</w:t>
      </w:r>
      <w:r w:rsidRPr="008C47C0">
        <w:rPr>
          <w:rFonts w:ascii="Times New Roman" w:hAnsi="Times New Roman" w:cs="Times New Roman"/>
          <w:color w:val="000000"/>
          <w:spacing w:val="2"/>
          <w:sz w:val="28"/>
          <w:szCs w:val="28"/>
          <w:lang w:eastAsia="ru-RU"/>
        </w:rPr>
        <w:br/>
        <w:t>Ф.И.О. – фамилия</w:t>
      </w:r>
      <w:r w:rsidR="00677B51" w:rsidRPr="008C47C0">
        <w:rPr>
          <w:rFonts w:ascii="Times New Roman" w:hAnsi="Times New Roman" w:cs="Times New Roman"/>
          <w:color w:val="000000"/>
          <w:spacing w:val="2"/>
          <w:sz w:val="28"/>
          <w:szCs w:val="28"/>
          <w:lang w:eastAsia="ru-RU"/>
        </w:rPr>
        <w:t>,</w:t>
      </w:r>
      <w:r w:rsidRPr="008C47C0">
        <w:rPr>
          <w:rFonts w:ascii="Times New Roman" w:hAnsi="Times New Roman" w:cs="Times New Roman"/>
          <w:color w:val="000000"/>
          <w:spacing w:val="2"/>
          <w:sz w:val="28"/>
          <w:szCs w:val="28"/>
          <w:lang w:eastAsia="ru-RU"/>
        </w:rPr>
        <w:t xml:space="preserve"> имя</w:t>
      </w:r>
      <w:r w:rsidR="00677B51" w:rsidRPr="008C47C0">
        <w:rPr>
          <w:rFonts w:ascii="Times New Roman" w:hAnsi="Times New Roman" w:cs="Times New Roman"/>
          <w:color w:val="000000"/>
          <w:spacing w:val="2"/>
          <w:sz w:val="28"/>
          <w:szCs w:val="28"/>
          <w:lang w:eastAsia="ru-RU"/>
        </w:rPr>
        <w:t>,</w:t>
      </w:r>
      <w:r w:rsidRPr="008C47C0">
        <w:rPr>
          <w:rFonts w:ascii="Times New Roman" w:hAnsi="Times New Roman" w:cs="Times New Roman"/>
          <w:color w:val="000000"/>
          <w:spacing w:val="2"/>
          <w:sz w:val="28"/>
          <w:szCs w:val="28"/>
          <w:lang w:eastAsia="ru-RU"/>
        </w:rPr>
        <w:t xml:space="preserve"> отчество (при наличии).</w:t>
      </w:r>
    </w:p>
    <w:p w:rsidR="00515BD7" w:rsidRPr="008C47C0" w:rsidRDefault="00515BD7" w:rsidP="00DD5C17">
      <w:pPr>
        <w:spacing w:after="0" w:line="240" w:lineRule="auto"/>
        <w:ind w:left="709"/>
        <w:rPr>
          <w:rFonts w:ascii="Times New Roman" w:hAnsi="Times New Roman" w:cs="Times New Roman"/>
          <w:sz w:val="28"/>
          <w:szCs w:val="28"/>
          <w:lang w:eastAsia="ru-RU"/>
        </w:rPr>
      </w:pPr>
    </w:p>
    <w:p w:rsidR="00DD5C17" w:rsidRPr="008C47C0" w:rsidRDefault="00DD5C17">
      <w:pPr>
        <w:rPr>
          <w:rFonts w:ascii="Times New Roman" w:hAnsi="Times New Roman" w:cs="Times New Roman"/>
          <w:sz w:val="28"/>
          <w:szCs w:val="28"/>
          <w:lang w:eastAsia="ru-RU"/>
        </w:rPr>
      </w:pPr>
      <w:r w:rsidRPr="008C47C0">
        <w:rPr>
          <w:rFonts w:ascii="Times New Roman" w:hAnsi="Times New Roman" w:cs="Times New Roman"/>
          <w:sz w:val="28"/>
          <w:szCs w:val="28"/>
          <w:lang w:eastAsia="ru-RU"/>
        </w:rPr>
        <w:br w:type="page"/>
      </w:r>
    </w:p>
    <w:p w:rsidR="00515BD7" w:rsidRPr="008C47C0" w:rsidRDefault="00515BD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13</w:t>
      </w:r>
      <w:r w:rsidRPr="008C47C0">
        <w:rPr>
          <w:rFonts w:ascii="Times New Roman" w:eastAsia="Times New Roman" w:hAnsi="Times New Roman" w:cs="Times New Roman"/>
          <w:spacing w:val="2"/>
          <w:sz w:val="28"/>
          <w:szCs w:val="28"/>
          <w:lang w:eastAsia="ru-RU"/>
        </w:rPr>
        <w:br/>
        <w:t>к конкурсной документации</w:t>
      </w:r>
    </w:p>
    <w:p w:rsidR="00515BD7" w:rsidRPr="008C47C0" w:rsidRDefault="00515BD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515BD7" w:rsidRPr="008C47C0" w:rsidRDefault="00515BD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515BD7" w:rsidP="00DD5C17">
      <w:pPr>
        <w:pStyle w:val="a8"/>
        <w:shd w:val="clear" w:color="auto" w:fill="FFFFFF"/>
        <w:spacing w:after="0" w:line="240" w:lineRule="auto"/>
        <w:ind w:left="4678"/>
        <w:jc w:val="center"/>
        <w:textAlignment w:val="baseline"/>
        <w:rPr>
          <w:color w:val="000000"/>
          <w:spacing w:val="2"/>
          <w:sz w:val="28"/>
          <w:szCs w:val="28"/>
        </w:rPr>
      </w:pPr>
      <w:r w:rsidRPr="008C47C0">
        <w:rPr>
          <w:spacing w:val="2"/>
          <w:sz w:val="28"/>
          <w:szCs w:val="28"/>
        </w:rPr>
        <w:t>рамочного соглашения</w:t>
      </w:r>
    </w:p>
    <w:p w:rsidR="00515BD7" w:rsidRPr="008C47C0" w:rsidRDefault="00515BD7" w:rsidP="00515BD7">
      <w:pPr>
        <w:spacing w:after="0" w:line="240" w:lineRule="auto"/>
        <w:rPr>
          <w:rFonts w:ascii="Times New Roman" w:hAnsi="Times New Roman" w:cs="Times New Roman"/>
          <w:sz w:val="28"/>
          <w:szCs w:val="28"/>
          <w:lang w:eastAsia="ru-RU"/>
        </w:rPr>
      </w:pPr>
    </w:p>
    <w:p w:rsidR="00515BD7" w:rsidRPr="008C47C0" w:rsidRDefault="00515BD7" w:rsidP="00515BD7">
      <w:pPr>
        <w:spacing w:after="0" w:line="240" w:lineRule="auto"/>
        <w:rPr>
          <w:rFonts w:ascii="Times New Roman" w:hAnsi="Times New Roman" w:cs="Times New Roman"/>
          <w:sz w:val="28"/>
          <w:szCs w:val="28"/>
          <w:lang w:eastAsia="ru-RU"/>
        </w:rPr>
      </w:pPr>
    </w:p>
    <w:p w:rsidR="00515BD7" w:rsidRPr="008C47C0" w:rsidRDefault="00515BD7" w:rsidP="00515BD7">
      <w:pPr>
        <w:spacing w:after="0" w:line="240" w:lineRule="auto"/>
        <w:jc w:val="center"/>
        <w:rPr>
          <w:rFonts w:ascii="Times New Roman" w:hAnsi="Times New Roman" w:cs="Times New Roman"/>
          <w:sz w:val="28"/>
          <w:szCs w:val="28"/>
        </w:rPr>
      </w:pPr>
      <w:r w:rsidRPr="008C47C0">
        <w:rPr>
          <w:rFonts w:ascii="Times New Roman" w:hAnsi="Times New Roman" w:cs="Times New Roman"/>
          <w:sz w:val="28"/>
          <w:szCs w:val="28"/>
        </w:rPr>
        <w:t>Конкурсное ценовое предложение потенциального поставщика</w:t>
      </w:r>
      <w:r w:rsidRPr="008C47C0">
        <w:rPr>
          <w:rFonts w:ascii="Times New Roman" w:hAnsi="Times New Roman" w:cs="Times New Roman"/>
          <w:sz w:val="28"/>
          <w:szCs w:val="28"/>
        </w:rPr>
        <w:br/>
        <w:t>(заполняется отдельно на каждый лот)</w:t>
      </w:r>
    </w:p>
    <w:p w:rsidR="00515BD7" w:rsidRPr="008C47C0" w:rsidRDefault="00515BD7" w:rsidP="00515BD7">
      <w:pPr>
        <w:spacing w:after="0" w:line="240" w:lineRule="auto"/>
        <w:rPr>
          <w:rFonts w:ascii="Times New Roman" w:hAnsi="Times New Roman" w:cs="Times New Roman"/>
          <w:color w:val="000000"/>
          <w:spacing w:val="2"/>
          <w:sz w:val="28"/>
          <w:szCs w:val="28"/>
        </w:rPr>
      </w:pPr>
    </w:p>
    <w:p w:rsidR="00515BD7" w:rsidRPr="008C47C0" w:rsidRDefault="00515BD7" w:rsidP="00DD5C17">
      <w:pPr>
        <w:spacing w:after="0" w:line="240" w:lineRule="auto"/>
        <w:ind w:left="709"/>
        <w:rPr>
          <w:rFonts w:ascii="Times New Roman" w:hAnsi="Times New Roman" w:cs="Times New Roman"/>
          <w:color w:val="000000"/>
          <w:spacing w:val="2"/>
          <w:sz w:val="28"/>
          <w:szCs w:val="28"/>
        </w:rPr>
      </w:pPr>
      <w:r w:rsidRPr="008C47C0">
        <w:rPr>
          <w:rFonts w:ascii="Times New Roman" w:hAnsi="Times New Roman" w:cs="Times New Roman"/>
          <w:color w:val="000000"/>
          <w:spacing w:val="2"/>
          <w:sz w:val="28"/>
          <w:szCs w:val="28"/>
        </w:rPr>
        <w:t>№ конкурса _________________________________________________</w:t>
      </w:r>
      <w:r w:rsidRPr="008C47C0">
        <w:rPr>
          <w:rFonts w:ascii="Times New Roman" w:hAnsi="Times New Roman" w:cs="Times New Roman"/>
          <w:color w:val="000000"/>
          <w:spacing w:val="2"/>
          <w:sz w:val="28"/>
          <w:szCs w:val="28"/>
        </w:rPr>
        <w:br/>
        <w:t>Наименование конкурса ______________________________________</w:t>
      </w:r>
      <w:r w:rsidRPr="008C47C0">
        <w:rPr>
          <w:rFonts w:ascii="Times New Roman" w:hAnsi="Times New Roman" w:cs="Times New Roman"/>
          <w:color w:val="000000"/>
          <w:spacing w:val="2"/>
          <w:sz w:val="28"/>
          <w:szCs w:val="28"/>
        </w:rPr>
        <w:br/>
        <w:t>№ лота _____________________________________________________</w:t>
      </w:r>
      <w:r w:rsidRPr="008C47C0">
        <w:rPr>
          <w:rFonts w:ascii="Times New Roman" w:hAnsi="Times New Roman" w:cs="Times New Roman"/>
          <w:color w:val="000000"/>
          <w:spacing w:val="2"/>
          <w:sz w:val="28"/>
          <w:szCs w:val="28"/>
        </w:rPr>
        <w:br/>
        <w:t>Наименование лота ________________________________________</w:t>
      </w:r>
      <w:r w:rsidRPr="008C47C0">
        <w:rPr>
          <w:rFonts w:ascii="Times New Roman" w:hAnsi="Times New Roman" w:cs="Times New Roman"/>
          <w:color w:val="000000"/>
          <w:spacing w:val="2"/>
          <w:sz w:val="28"/>
          <w:szCs w:val="28"/>
        </w:rPr>
        <w:br/>
      </w:r>
    </w:p>
    <w:p w:rsidR="00515BD7" w:rsidRPr="008C47C0" w:rsidRDefault="00515BD7" w:rsidP="00DD5C17">
      <w:pPr>
        <w:spacing w:after="0" w:line="240" w:lineRule="auto"/>
        <w:ind w:left="709"/>
        <w:rPr>
          <w:rFonts w:ascii="Times New Roman" w:hAnsi="Times New Roman" w:cs="Times New Roman"/>
          <w:color w:val="000000"/>
          <w:spacing w:val="2"/>
          <w:sz w:val="28"/>
          <w:szCs w:val="28"/>
        </w:rPr>
      </w:pPr>
      <w:r w:rsidRPr="008C47C0">
        <w:rPr>
          <w:rFonts w:ascii="Times New Roman" w:hAnsi="Times New Roman" w:cs="Times New Roman"/>
          <w:color w:val="000000"/>
          <w:spacing w:val="2"/>
          <w:sz w:val="28"/>
          <w:szCs w:val="28"/>
        </w:rPr>
        <w:t>Наименование поставщика ___________________________________</w:t>
      </w:r>
      <w:r w:rsidRPr="008C47C0">
        <w:rPr>
          <w:rFonts w:ascii="Times New Roman" w:hAnsi="Times New Roman" w:cs="Times New Roman"/>
          <w:color w:val="000000"/>
          <w:spacing w:val="2"/>
          <w:sz w:val="28"/>
          <w:szCs w:val="28"/>
        </w:rPr>
        <w:br/>
        <w:t>БИН/ИИН/ИНН/УНП _________________________________________</w:t>
      </w:r>
      <w:r w:rsidRPr="008C47C0">
        <w:rPr>
          <w:rFonts w:ascii="Times New Roman" w:hAnsi="Times New Roman" w:cs="Times New Roman"/>
          <w:color w:val="000000"/>
          <w:spacing w:val="2"/>
          <w:sz w:val="28"/>
          <w:szCs w:val="28"/>
        </w:rPr>
        <w:br/>
        <w:t>Банковские реквизиты поставщика _______________________________</w:t>
      </w:r>
      <w:r w:rsidRPr="008C47C0">
        <w:rPr>
          <w:rFonts w:ascii="Times New Roman" w:hAnsi="Times New Roman" w:cs="Times New Roman"/>
          <w:color w:val="000000"/>
          <w:spacing w:val="2"/>
          <w:sz w:val="28"/>
          <w:szCs w:val="28"/>
        </w:rPr>
        <w:br/>
        <w:t>Наименование валюты ценового предложения _____________________</w:t>
      </w:r>
      <w:r w:rsidRPr="008C47C0">
        <w:rPr>
          <w:rFonts w:ascii="Times New Roman" w:hAnsi="Times New Roman" w:cs="Times New Roman"/>
          <w:color w:val="000000"/>
          <w:spacing w:val="2"/>
          <w:sz w:val="28"/>
          <w:szCs w:val="28"/>
        </w:rPr>
        <w:br/>
        <w:t>Единица измерения ____________________________________________</w:t>
      </w:r>
      <w:r w:rsidRPr="008C47C0">
        <w:rPr>
          <w:rFonts w:ascii="Times New Roman" w:hAnsi="Times New Roman" w:cs="Times New Roman"/>
          <w:color w:val="000000"/>
          <w:spacing w:val="2"/>
          <w:sz w:val="28"/>
          <w:szCs w:val="28"/>
        </w:rPr>
        <w:br/>
        <w:t>Цена за единицу с учетом всех расходов и скидок _________________</w:t>
      </w:r>
      <w:r w:rsidRPr="008C47C0">
        <w:rPr>
          <w:rFonts w:ascii="Times New Roman" w:hAnsi="Times New Roman" w:cs="Times New Roman"/>
          <w:color w:val="000000"/>
          <w:spacing w:val="2"/>
          <w:sz w:val="28"/>
          <w:szCs w:val="28"/>
        </w:rPr>
        <w:br/>
        <w:t>Количество (объем) _____________________________________________</w:t>
      </w:r>
      <w:r w:rsidRPr="008C47C0">
        <w:rPr>
          <w:rFonts w:ascii="Times New Roman" w:hAnsi="Times New Roman" w:cs="Times New Roman"/>
          <w:color w:val="000000"/>
          <w:spacing w:val="2"/>
          <w:sz w:val="28"/>
          <w:szCs w:val="28"/>
        </w:rPr>
        <w:br/>
        <w:t>Условия поставки товара ИНКОТЕРМС 2010 ______________________</w:t>
      </w:r>
      <w:r w:rsidRPr="008C47C0">
        <w:rPr>
          <w:rFonts w:ascii="Times New Roman" w:hAnsi="Times New Roman" w:cs="Times New Roman"/>
          <w:color w:val="000000"/>
          <w:spacing w:val="2"/>
          <w:sz w:val="28"/>
          <w:szCs w:val="28"/>
        </w:rPr>
        <w:br/>
        <w:t>Общая цена (количество умножить на цену за единицу) ____________</w:t>
      </w:r>
      <w:r w:rsidRPr="008C47C0">
        <w:rPr>
          <w:rFonts w:ascii="Times New Roman" w:hAnsi="Times New Roman" w:cs="Times New Roman"/>
          <w:color w:val="000000"/>
          <w:spacing w:val="2"/>
          <w:sz w:val="28"/>
          <w:szCs w:val="28"/>
        </w:rPr>
        <w:br/>
      </w:r>
    </w:p>
    <w:p w:rsidR="00515BD7" w:rsidRPr="008C47C0" w:rsidRDefault="00515BD7" w:rsidP="00DD5C17">
      <w:pPr>
        <w:spacing w:after="0" w:line="240" w:lineRule="auto"/>
        <w:ind w:firstLine="709"/>
        <w:jc w:val="both"/>
        <w:rPr>
          <w:rFonts w:ascii="Times New Roman" w:hAnsi="Times New Roman" w:cs="Times New Roman"/>
          <w:color w:val="000000"/>
          <w:spacing w:val="2"/>
          <w:sz w:val="28"/>
          <w:szCs w:val="28"/>
        </w:rPr>
      </w:pPr>
      <w:r w:rsidRPr="008C47C0">
        <w:rPr>
          <w:rFonts w:ascii="Times New Roman" w:hAnsi="Times New Roman" w:cs="Times New Roman"/>
          <w:color w:val="000000"/>
          <w:spacing w:val="2"/>
          <w:sz w:val="28"/>
          <w:szCs w:val="28"/>
        </w:rPr>
        <w:t>Мы согласны с Вашими условиями платежа, оговоренными в конкурсной документации.</w:t>
      </w:r>
    </w:p>
    <w:p w:rsidR="00515BD7" w:rsidRPr="008C47C0" w:rsidRDefault="00515BD7" w:rsidP="00DD5C17">
      <w:pPr>
        <w:spacing w:after="0" w:line="240" w:lineRule="auto"/>
        <w:ind w:firstLine="709"/>
        <w:jc w:val="both"/>
        <w:rPr>
          <w:rFonts w:ascii="Times New Roman" w:hAnsi="Times New Roman" w:cs="Times New Roman"/>
          <w:color w:val="000000"/>
          <w:spacing w:val="2"/>
          <w:sz w:val="28"/>
          <w:szCs w:val="28"/>
        </w:rPr>
      </w:pPr>
    </w:p>
    <w:p w:rsidR="00515BD7" w:rsidRPr="008C47C0" w:rsidRDefault="00515BD7" w:rsidP="00DD5C17">
      <w:pPr>
        <w:spacing w:after="0" w:line="240" w:lineRule="auto"/>
        <w:ind w:left="709"/>
        <w:rPr>
          <w:rFonts w:ascii="Times New Roman" w:hAnsi="Times New Roman" w:cs="Times New Roman"/>
          <w:color w:val="000000"/>
          <w:spacing w:val="2"/>
          <w:sz w:val="28"/>
          <w:szCs w:val="28"/>
        </w:rPr>
      </w:pPr>
      <w:r w:rsidRPr="008C47C0">
        <w:rPr>
          <w:rFonts w:ascii="Times New Roman" w:hAnsi="Times New Roman" w:cs="Times New Roman"/>
          <w:color w:val="000000"/>
          <w:spacing w:val="2"/>
          <w:sz w:val="28"/>
          <w:szCs w:val="28"/>
        </w:rPr>
        <w:t>Расшифровка аббревиатур:</w:t>
      </w:r>
      <w:r w:rsidRPr="008C47C0">
        <w:rPr>
          <w:rFonts w:ascii="Times New Roman" w:hAnsi="Times New Roman" w:cs="Times New Roman"/>
          <w:color w:val="000000"/>
          <w:spacing w:val="2"/>
          <w:sz w:val="28"/>
          <w:szCs w:val="28"/>
        </w:rPr>
        <w:br/>
        <w:t>БИН – бизнес-идентификационный номер;</w:t>
      </w:r>
      <w:r w:rsidRPr="008C47C0">
        <w:rPr>
          <w:rFonts w:ascii="Times New Roman" w:hAnsi="Times New Roman" w:cs="Times New Roman"/>
          <w:color w:val="000000"/>
          <w:spacing w:val="2"/>
          <w:sz w:val="28"/>
          <w:szCs w:val="28"/>
        </w:rPr>
        <w:br/>
        <w:t>ИИН – индивидуальный идентификационный номер;</w:t>
      </w:r>
      <w:r w:rsidRPr="008C47C0">
        <w:rPr>
          <w:rFonts w:ascii="Times New Roman" w:hAnsi="Times New Roman" w:cs="Times New Roman"/>
          <w:color w:val="000000"/>
          <w:spacing w:val="2"/>
          <w:sz w:val="28"/>
          <w:szCs w:val="28"/>
        </w:rPr>
        <w:br/>
        <w:t>ИНН – идентификационный номер налогоплательщика;</w:t>
      </w:r>
      <w:r w:rsidRPr="008C47C0">
        <w:rPr>
          <w:rFonts w:ascii="Times New Roman" w:hAnsi="Times New Roman" w:cs="Times New Roman"/>
          <w:color w:val="000000"/>
          <w:spacing w:val="2"/>
          <w:sz w:val="28"/>
          <w:szCs w:val="28"/>
        </w:rPr>
        <w:br/>
      </w:r>
      <w:r w:rsidR="003A7543" w:rsidRPr="008C47C0">
        <w:rPr>
          <w:rFonts w:ascii="Times New Roman" w:hAnsi="Times New Roman" w:cs="Times New Roman"/>
          <w:color w:val="000000"/>
          <w:spacing w:val="2"/>
          <w:sz w:val="28"/>
          <w:szCs w:val="28"/>
        </w:rPr>
        <w:t>УНП – учетный номер плательщика.</w:t>
      </w:r>
      <w:r w:rsidRPr="008C47C0">
        <w:rPr>
          <w:rFonts w:ascii="Times New Roman" w:hAnsi="Times New Roman" w:cs="Times New Roman"/>
          <w:color w:val="000000"/>
          <w:spacing w:val="2"/>
          <w:sz w:val="28"/>
          <w:szCs w:val="28"/>
        </w:rPr>
        <w:br/>
      </w:r>
    </w:p>
    <w:p w:rsidR="00515BD7" w:rsidRPr="008C47C0" w:rsidRDefault="00515BD7" w:rsidP="00DD5C17">
      <w:pPr>
        <w:spacing w:after="0" w:line="240" w:lineRule="auto"/>
        <w:ind w:firstLine="709"/>
        <w:rPr>
          <w:rFonts w:ascii="Times New Roman" w:hAnsi="Times New Roman" w:cs="Times New Roman"/>
          <w:sz w:val="28"/>
          <w:szCs w:val="28"/>
          <w:lang w:eastAsia="ru-RU"/>
        </w:rPr>
      </w:pPr>
    </w:p>
    <w:p w:rsidR="00DD5C17" w:rsidRPr="008C47C0" w:rsidRDefault="00DD5C17">
      <w:pPr>
        <w:rPr>
          <w:rFonts w:ascii="Times New Roman" w:hAnsi="Times New Roman" w:cs="Times New Roman"/>
          <w:sz w:val="28"/>
          <w:szCs w:val="28"/>
        </w:rPr>
      </w:pPr>
      <w:r w:rsidRPr="008C47C0">
        <w:rPr>
          <w:rFonts w:ascii="Times New Roman" w:hAnsi="Times New Roman" w:cs="Times New Roman"/>
          <w:sz w:val="28"/>
          <w:szCs w:val="28"/>
        </w:rPr>
        <w:br w:type="page"/>
      </w:r>
    </w:p>
    <w:p w:rsidR="00515BD7" w:rsidRPr="008C47C0" w:rsidRDefault="00515BD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lastRenderedPageBreak/>
        <w:t>Приложение 14</w:t>
      </w:r>
      <w:r w:rsidRPr="008C47C0">
        <w:rPr>
          <w:rFonts w:ascii="Times New Roman" w:eastAsia="Times New Roman" w:hAnsi="Times New Roman" w:cs="Times New Roman"/>
          <w:spacing w:val="2"/>
          <w:sz w:val="28"/>
          <w:szCs w:val="28"/>
          <w:lang w:eastAsia="ru-RU"/>
        </w:rPr>
        <w:br/>
        <w:t>к конкурсной документации</w:t>
      </w:r>
    </w:p>
    <w:p w:rsidR="00515BD7" w:rsidRPr="008C47C0" w:rsidRDefault="00515BD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по государственным закупкам</w:t>
      </w:r>
    </w:p>
    <w:p w:rsidR="00515BD7" w:rsidRPr="008C47C0" w:rsidRDefault="00515BD7" w:rsidP="00DD5C17">
      <w:pPr>
        <w:spacing w:after="0" w:line="240" w:lineRule="auto"/>
        <w:ind w:left="4678"/>
        <w:jc w:val="center"/>
        <w:textAlignment w:val="baseline"/>
        <w:rPr>
          <w:rFonts w:ascii="Times New Roman" w:eastAsia="Times New Roman" w:hAnsi="Times New Roman" w:cs="Times New Roman"/>
          <w:spacing w:val="2"/>
          <w:sz w:val="28"/>
          <w:szCs w:val="28"/>
          <w:lang w:eastAsia="ru-RU"/>
        </w:rPr>
      </w:pPr>
      <w:r w:rsidRPr="008C47C0">
        <w:rPr>
          <w:rFonts w:ascii="Times New Roman" w:eastAsia="Times New Roman" w:hAnsi="Times New Roman" w:cs="Times New Roman"/>
          <w:spacing w:val="2"/>
          <w:sz w:val="28"/>
          <w:szCs w:val="28"/>
          <w:lang w:eastAsia="ru-RU"/>
        </w:rPr>
        <w:t>способом конкурса с использованием</w:t>
      </w:r>
    </w:p>
    <w:p w:rsidR="00515BD7" w:rsidRPr="008C47C0" w:rsidRDefault="00515BD7" w:rsidP="00DD5C17">
      <w:pPr>
        <w:pStyle w:val="a8"/>
        <w:shd w:val="clear" w:color="auto" w:fill="FFFFFF"/>
        <w:spacing w:after="0" w:line="240" w:lineRule="auto"/>
        <w:ind w:left="4678"/>
        <w:jc w:val="center"/>
        <w:textAlignment w:val="baseline"/>
        <w:rPr>
          <w:color w:val="000000"/>
          <w:spacing w:val="2"/>
          <w:sz w:val="28"/>
          <w:szCs w:val="28"/>
        </w:rPr>
      </w:pPr>
      <w:r w:rsidRPr="008C47C0">
        <w:rPr>
          <w:spacing w:val="2"/>
          <w:sz w:val="28"/>
          <w:szCs w:val="28"/>
        </w:rPr>
        <w:t>рамочного соглашения</w:t>
      </w:r>
    </w:p>
    <w:p w:rsidR="00515BD7" w:rsidRPr="008C47C0" w:rsidRDefault="00515BD7" w:rsidP="00515BD7">
      <w:pPr>
        <w:pStyle w:val="a8"/>
        <w:shd w:val="clear" w:color="auto" w:fill="FFFFFF"/>
        <w:spacing w:after="0" w:line="240" w:lineRule="auto"/>
        <w:textAlignment w:val="baseline"/>
        <w:rPr>
          <w:color w:val="000000"/>
          <w:spacing w:val="2"/>
          <w:sz w:val="28"/>
          <w:szCs w:val="28"/>
        </w:rPr>
      </w:pPr>
    </w:p>
    <w:p w:rsidR="00BA4EFA" w:rsidRPr="008C47C0" w:rsidRDefault="00BA4EFA" w:rsidP="00515BD7">
      <w:pPr>
        <w:pStyle w:val="a8"/>
        <w:shd w:val="clear" w:color="auto" w:fill="FFFFFF"/>
        <w:spacing w:after="0" w:line="240" w:lineRule="auto"/>
        <w:textAlignment w:val="baseline"/>
        <w:rPr>
          <w:color w:val="000000"/>
          <w:spacing w:val="2"/>
          <w:sz w:val="28"/>
          <w:szCs w:val="28"/>
        </w:rPr>
      </w:pPr>
    </w:p>
    <w:p w:rsidR="00515BD7" w:rsidRPr="008C47C0" w:rsidRDefault="00515BD7" w:rsidP="00515BD7">
      <w:pPr>
        <w:pStyle w:val="3"/>
        <w:shd w:val="clear" w:color="auto" w:fill="FFFFFF"/>
        <w:spacing w:before="0" w:line="240" w:lineRule="auto"/>
        <w:jc w:val="center"/>
        <w:textAlignment w:val="baseline"/>
        <w:rPr>
          <w:rFonts w:ascii="Times New Roman" w:hAnsi="Times New Roman" w:cs="Times New Roman"/>
          <w:bCs/>
          <w:color w:val="auto"/>
          <w:sz w:val="28"/>
          <w:szCs w:val="28"/>
        </w:rPr>
      </w:pPr>
      <w:r w:rsidRPr="008C47C0">
        <w:rPr>
          <w:rFonts w:ascii="Times New Roman" w:hAnsi="Times New Roman" w:cs="Times New Roman"/>
          <w:color w:val="auto"/>
          <w:sz w:val="28"/>
          <w:szCs w:val="28"/>
        </w:rPr>
        <w:t>Протокол об итогах второго этапа</w:t>
      </w:r>
    </w:p>
    <w:p w:rsidR="00515BD7" w:rsidRPr="008C47C0" w:rsidRDefault="00515BD7" w:rsidP="00515BD7">
      <w:pPr>
        <w:pStyle w:val="3"/>
        <w:shd w:val="clear" w:color="auto" w:fill="FFFFFF"/>
        <w:spacing w:before="0" w:line="240" w:lineRule="auto"/>
        <w:jc w:val="center"/>
        <w:textAlignment w:val="baseline"/>
        <w:rPr>
          <w:rFonts w:ascii="Times New Roman" w:hAnsi="Times New Roman" w:cs="Times New Roman"/>
          <w:bCs/>
          <w:color w:val="auto"/>
          <w:sz w:val="28"/>
          <w:szCs w:val="28"/>
        </w:rPr>
      </w:pPr>
      <w:r w:rsidRPr="008C47C0">
        <w:rPr>
          <w:rFonts w:ascii="Times New Roman" w:hAnsi="Times New Roman" w:cs="Times New Roman"/>
          <w:color w:val="auto"/>
          <w:sz w:val="28"/>
          <w:szCs w:val="28"/>
        </w:rPr>
        <w:t>конкурса с использованием рамочного соглашения</w:t>
      </w:r>
    </w:p>
    <w:p w:rsidR="00515BD7" w:rsidRPr="008C47C0" w:rsidRDefault="00515BD7" w:rsidP="00515BD7">
      <w:pPr>
        <w:pStyle w:val="3"/>
        <w:shd w:val="clear" w:color="auto" w:fill="FFFFFF"/>
        <w:spacing w:before="0" w:line="240" w:lineRule="auto"/>
        <w:jc w:val="center"/>
        <w:textAlignment w:val="baseline"/>
        <w:rPr>
          <w:rFonts w:ascii="Times New Roman" w:hAnsi="Times New Roman" w:cs="Times New Roman"/>
          <w:bCs/>
          <w:color w:val="auto"/>
          <w:sz w:val="28"/>
          <w:szCs w:val="28"/>
        </w:rPr>
      </w:pPr>
      <w:r w:rsidRPr="008C47C0">
        <w:rPr>
          <w:rFonts w:ascii="Times New Roman" w:hAnsi="Times New Roman" w:cs="Times New Roman"/>
          <w:color w:val="auto"/>
          <w:sz w:val="28"/>
          <w:szCs w:val="28"/>
        </w:rPr>
        <w:t>(номер конкурса)</w:t>
      </w:r>
    </w:p>
    <w:p w:rsidR="00515BD7" w:rsidRPr="008C47C0" w:rsidRDefault="00515BD7" w:rsidP="00515BD7">
      <w:pPr>
        <w:pStyle w:val="3"/>
        <w:shd w:val="clear" w:color="auto" w:fill="FFFFFF"/>
        <w:spacing w:before="0" w:line="240" w:lineRule="auto"/>
        <w:jc w:val="center"/>
        <w:textAlignment w:val="baseline"/>
        <w:rPr>
          <w:rFonts w:ascii="Times New Roman" w:hAnsi="Times New Roman" w:cs="Times New Roman"/>
          <w:bCs/>
          <w:color w:val="auto"/>
          <w:sz w:val="28"/>
          <w:szCs w:val="28"/>
        </w:rPr>
      </w:pPr>
      <w:r w:rsidRPr="008C47C0">
        <w:rPr>
          <w:rFonts w:ascii="Times New Roman" w:hAnsi="Times New Roman" w:cs="Times New Roman"/>
          <w:color w:val="auto"/>
          <w:sz w:val="28"/>
          <w:szCs w:val="28"/>
        </w:rPr>
        <w:t>при этом номер должен быть привязан к способу и номеру закупки (формируется на каждый лот в отдельности)</w:t>
      </w:r>
    </w:p>
    <w:p w:rsidR="00515BD7" w:rsidRPr="008C47C0" w:rsidRDefault="00515BD7" w:rsidP="00515BD7">
      <w:pPr>
        <w:pStyle w:val="a8"/>
        <w:shd w:val="clear" w:color="auto" w:fill="FFFFFF"/>
        <w:spacing w:after="0" w:line="240" w:lineRule="auto"/>
        <w:jc w:val="center"/>
        <w:textAlignment w:val="baseline"/>
        <w:rPr>
          <w:spacing w:val="2"/>
          <w:sz w:val="28"/>
          <w:szCs w:val="28"/>
        </w:rPr>
      </w:pPr>
    </w:p>
    <w:p w:rsidR="00515BD7" w:rsidRPr="008C47C0" w:rsidRDefault="00515BD7" w:rsidP="00515BD7">
      <w:pPr>
        <w:pStyle w:val="a8"/>
        <w:shd w:val="clear" w:color="auto" w:fill="FFFFFF"/>
        <w:spacing w:after="0" w:line="240" w:lineRule="auto"/>
        <w:jc w:val="center"/>
        <w:textAlignment w:val="baseline"/>
        <w:rPr>
          <w:spacing w:val="2"/>
          <w:sz w:val="28"/>
          <w:szCs w:val="28"/>
        </w:rPr>
      </w:pPr>
      <w:r w:rsidRPr="008C47C0">
        <w:rPr>
          <w:spacing w:val="2"/>
          <w:sz w:val="28"/>
          <w:szCs w:val="28"/>
        </w:rPr>
        <w:t>Дата и время</w:t>
      </w:r>
    </w:p>
    <w:p w:rsidR="00515BD7" w:rsidRPr="008C47C0" w:rsidRDefault="00515BD7" w:rsidP="00DD5C17">
      <w:pPr>
        <w:pStyle w:val="a8"/>
        <w:shd w:val="clear" w:color="auto" w:fill="FFFFFF"/>
        <w:spacing w:after="0" w:line="240" w:lineRule="auto"/>
        <w:ind w:left="709"/>
        <w:textAlignment w:val="baseline"/>
        <w:rPr>
          <w:color w:val="000000"/>
          <w:spacing w:val="2"/>
          <w:sz w:val="28"/>
          <w:szCs w:val="28"/>
        </w:rPr>
      </w:pPr>
      <w:r w:rsidRPr="008C47C0">
        <w:rPr>
          <w:spacing w:val="2"/>
          <w:sz w:val="28"/>
          <w:szCs w:val="28"/>
        </w:rPr>
        <w:t>Заказчик __________________________________</w:t>
      </w:r>
      <w:r w:rsidRPr="008C47C0">
        <w:rPr>
          <w:color w:val="000000"/>
          <w:spacing w:val="2"/>
          <w:sz w:val="28"/>
          <w:szCs w:val="28"/>
        </w:rPr>
        <w:br/>
        <w:t>№ конкурса _________________________________________</w:t>
      </w:r>
      <w:r w:rsidRPr="008C47C0">
        <w:rPr>
          <w:color w:val="000000"/>
          <w:spacing w:val="2"/>
          <w:sz w:val="28"/>
          <w:szCs w:val="28"/>
        </w:rPr>
        <w:br/>
        <w:t>Название конкурса ___________________________________</w:t>
      </w:r>
      <w:r w:rsidRPr="008C47C0">
        <w:rPr>
          <w:color w:val="000000"/>
          <w:spacing w:val="2"/>
          <w:sz w:val="28"/>
          <w:szCs w:val="28"/>
        </w:rPr>
        <w:br/>
        <w:t>Адрес заказчика __________________________________</w:t>
      </w:r>
      <w:r w:rsidRPr="008C47C0">
        <w:rPr>
          <w:color w:val="000000"/>
          <w:spacing w:val="2"/>
          <w:sz w:val="28"/>
          <w:szCs w:val="28"/>
        </w:rPr>
        <w:br/>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229"/>
        <w:gridCol w:w="3264"/>
      </w:tblGrid>
      <w:tr w:rsidR="00515BD7" w:rsidRPr="008C47C0" w:rsidTr="00515BD7">
        <w:tc>
          <w:tcPr>
            <w:tcW w:w="9493" w:type="dxa"/>
            <w:gridSpan w:val="2"/>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Лот № _____</w:t>
            </w:r>
          </w:p>
        </w:tc>
      </w:tr>
      <w:tr w:rsidR="00515BD7" w:rsidRPr="008C47C0" w:rsidTr="00515BD7">
        <w:tc>
          <w:tcPr>
            <w:tcW w:w="622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Наименование лота</w:t>
            </w:r>
          </w:p>
        </w:tc>
        <w:tc>
          <w:tcPr>
            <w:tcW w:w="326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r w:rsidR="00515BD7" w:rsidRPr="008C47C0" w:rsidTr="00515BD7">
        <w:tc>
          <w:tcPr>
            <w:tcW w:w="622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Наименование заказчика</w:t>
            </w:r>
          </w:p>
        </w:tc>
        <w:tc>
          <w:tcPr>
            <w:tcW w:w="326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r w:rsidR="00515BD7" w:rsidRPr="008C47C0" w:rsidTr="00515BD7">
        <w:tc>
          <w:tcPr>
            <w:tcW w:w="622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Адрес заказчика</w:t>
            </w:r>
          </w:p>
        </w:tc>
        <w:tc>
          <w:tcPr>
            <w:tcW w:w="326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r w:rsidR="00515BD7" w:rsidRPr="008C47C0" w:rsidTr="00515BD7">
        <w:tc>
          <w:tcPr>
            <w:tcW w:w="622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Запланированная цена за единицу, тенге</w:t>
            </w:r>
          </w:p>
        </w:tc>
        <w:tc>
          <w:tcPr>
            <w:tcW w:w="326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r w:rsidR="00515BD7" w:rsidRPr="008C47C0" w:rsidTr="00515BD7">
        <w:tc>
          <w:tcPr>
            <w:tcW w:w="622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Запланированная сумма, тенге</w:t>
            </w:r>
          </w:p>
        </w:tc>
        <w:tc>
          <w:tcPr>
            <w:tcW w:w="326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r w:rsidR="00515BD7" w:rsidRPr="008C47C0" w:rsidTr="00515BD7">
        <w:tc>
          <w:tcPr>
            <w:tcW w:w="622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Единица измерения</w:t>
            </w:r>
          </w:p>
        </w:tc>
        <w:tc>
          <w:tcPr>
            <w:tcW w:w="326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r w:rsidR="00515BD7" w:rsidRPr="008C47C0" w:rsidTr="00515BD7">
        <w:tc>
          <w:tcPr>
            <w:tcW w:w="622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Количество</w:t>
            </w:r>
          </w:p>
        </w:tc>
        <w:tc>
          <w:tcPr>
            <w:tcW w:w="3264"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515BD7">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rPr>
        <w:t>Ценовые предложения потенциальных поставщиков, автоматически отклоненные веб-порталом (количество заявок):</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1"/>
        <w:gridCol w:w="3989"/>
        <w:gridCol w:w="2398"/>
        <w:gridCol w:w="2682"/>
      </w:tblGrid>
      <w:tr w:rsidR="00515BD7" w:rsidRPr="008C47C0" w:rsidTr="00515BD7">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4012" w:type="dxa"/>
            <w:shd w:val="clear" w:color="auto" w:fill="auto"/>
            <w:tcMar>
              <w:top w:w="45" w:type="dxa"/>
              <w:left w:w="75" w:type="dxa"/>
              <w:bottom w:w="45" w:type="dxa"/>
              <w:right w:w="75" w:type="dxa"/>
            </w:tcMar>
            <w:hideMark/>
          </w:tcPr>
          <w:p w:rsidR="00515BD7" w:rsidRPr="008C47C0" w:rsidRDefault="00515BD7" w:rsidP="003A7543">
            <w:pPr>
              <w:pStyle w:val="a8"/>
              <w:spacing w:after="0" w:line="240" w:lineRule="auto"/>
              <w:textAlignment w:val="baseline"/>
              <w:rPr>
                <w:color w:val="000000"/>
                <w:spacing w:val="2"/>
                <w:sz w:val="28"/>
                <w:szCs w:val="28"/>
              </w:rPr>
            </w:pPr>
            <w:r w:rsidRPr="008C47C0">
              <w:rPr>
                <w:color w:val="000000"/>
                <w:spacing w:val="2"/>
                <w:sz w:val="28"/>
                <w:szCs w:val="28"/>
              </w:rPr>
              <w:t xml:space="preserve">Наименование участника </w:t>
            </w:r>
            <w:r w:rsidR="003A7543" w:rsidRPr="008C47C0">
              <w:rPr>
                <w:color w:val="000000"/>
                <w:spacing w:val="2"/>
                <w:sz w:val="28"/>
                <w:szCs w:val="28"/>
              </w:rPr>
              <w:t>рамочного соглашения</w:t>
            </w:r>
          </w:p>
        </w:tc>
        <w:tc>
          <w:tcPr>
            <w:tcW w:w="240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color w:val="000000"/>
                <w:spacing w:val="2"/>
                <w:sz w:val="28"/>
                <w:szCs w:val="28"/>
              </w:rPr>
            </w:pPr>
            <w:r w:rsidRPr="008C47C0">
              <w:rPr>
                <w:color w:val="000000"/>
                <w:spacing w:val="2"/>
                <w:sz w:val="28"/>
                <w:szCs w:val="28"/>
              </w:rPr>
              <w:t>БИН (ИИН)/ ИНН/УНП</w:t>
            </w:r>
          </w:p>
        </w:tc>
        <w:tc>
          <w:tcPr>
            <w:tcW w:w="2695"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color w:val="000000"/>
                <w:spacing w:val="2"/>
                <w:sz w:val="28"/>
                <w:szCs w:val="28"/>
              </w:rPr>
            </w:pPr>
            <w:r w:rsidRPr="008C47C0">
              <w:rPr>
                <w:color w:val="000000"/>
                <w:spacing w:val="2"/>
                <w:sz w:val="28"/>
                <w:szCs w:val="28"/>
              </w:rPr>
              <w:t>Причина отклонения</w:t>
            </w:r>
          </w:p>
        </w:tc>
      </w:tr>
      <w:tr w:rsidR="00515BD7" w:rsidRPr="008C47C0" w:rsidTr="00515BD7">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4012"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2409"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2695"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515BD7">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rPr>
        <w:t>Участниками рамочного соглашения представлены следующие ценовые предложения (</w:t>
      </w:r>
      <w:r w:rsidRPr="008C47C0">
        <w:rPr>
          <w:iCs/>
          <w:color w:val="000000"/>
          <w:spacing w:val="2"/>
          <w:sz w:val="28"/>
          <w:szCs w:val="28"/>
          <w:bdr w:val="none" w:sz="0" w:space="0" w:color="auto" w:frame="1"/>
        </w:rPr>
        <w:t>количество заявок</w:t>
      </w:r>
      <w:r w:rsidRPr="008C47C0">
        <w:rPr>
          <w:color w:val="000000"/>
          <w:spacing w:val="2"/>
          <w:sz w:val="28"/>
          <w:szCs w:val="28"/>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0"/>
        <w:gridCol w:w="2552"/>
        <w:gridCol w:w="1559"/>
        <w:gridCol w:w="1543"/>
        <w:gridCol w:w="1821"/>
        <w:gridCol w:w="2023"/>
      </w:tblGrid>
      <w:tr w:rsidR="00515BD7" w:rsidRPr="008C47C0" w:rsidTr="00515BD7">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w:t>
            </w:r>
          </w:p>
        </w:tc>
        <w:tc>
          <w:tcPr>
            <w:tcW w:w="2552"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color w:val="000000"/>
                <w:spacing w:val="2"/>
                <w:sz w:val="28"/>
                <w:szCs w:val="28"/>
              </w:rPr>
            </w:pPr>
            <w:r w:rsidRPr="008C47C0">
              <w:rPr>
                <w:color w:val="000000"/>
                <w:spacing w:val="2"/>
                <w:sz w:val="28"/>
                <w:szCs w:val="28"/>
              </w:rPr>
              <w:t>Наименование участника рамочного соглашения</w:t>
            </w:r>
          </w:p>
        </w:tc>
        <w:tc>
          <w:tcPr>
            <w:tcW w:w="1559"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color w:val="000000"/>
                <w:spacing w:val="2"/>
                <w:sz w:val="28"/>
                <w:szCs w:val="28"/>
              </w:rPr>
            </w:pPr>
            <w:r w:rsidRPr="008C47C0">
              <w:rPr>
                <w:color w:val="000000"/>
                <w:spacing w:val="2"/>
                <w:sz w:val="28"/>
                <w:szCs w:val="28"/>
              </w:rPr>
              <w:t>БИН (ИИН) / ИНН / УНП</w:t>
            </w:r>
          </w:p>
        </w:tc>
        <w:tc>
          <w:tcPr>
            <w:tcW w:w="0" w:type="auto"/>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color w:val="000000"/>
                <w:spacing w:val="2"/>
                <w:sz w:val="28"/>
                <w:szCs w:val="28"/>
              </w:rPr>
            </w:pPr>
            <w:r w:rsidRPr="008C47C0">
              <w:rPr>
                <w:color w:val="000000"/>
                <w:spacing w:val="2"/>
                <w:sz w:val="28"/>
                <w:szCs w:val="28"/>
              </w:rPr>
              <w:t>Цена за единицу</w:t>
            </w:r>
          </w:p>
        </w:tc>
        <w:tc>
          <w:tcPr>
            <w:tcW w:w="1821"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jc w:val="center"/>
              <w:textAlignment w:val="baseline"/>
              <w:rPr>
                <w:color w:val="000000"/>
                <w:spacing w:val="2"/>
                <w:sz w:val="28"/>
                <w:szCs w:val="28"/>
              </w:rPr>
            </w:pPr>
            <w:r w:rsidRPr="008C47C0">
              <w:rPr>
                <w:color w:val="000000"/>
                <w:spacing w:val="2"/>
                <w:sz w:val="28"/>
                <w:szCs w:val="28"/>
              </w:rPr>
              <w:t>Общая сумма п/поставщика</w:t>
            </w:r>
          </w:p>
        </w:tc>
        <w:tc>
          <w:tcPr>
            <w:tcW w:w="2023" w:type="dxa"/>
            <w:shd w:val="clear" w:color="auto" w:fill="auto"/>
            <w:tcMar>
              <w:top w:w="45" w:type="dxa"/>
              <w:left w:w="75" w:type="dxa"/>
              <w:bottom w:w="45" w:type="dxa"/>
              <w:right w:w="75" w:type="dxa"/>
            </w:tcMar>
            <w:hideMark/>
          </w:tcPr>
          <w:p w:rsidR="00515BD7" w:rsidRPr="008C47C0" w:rsidRDefault="00515BD7" w:rsidP="00515BD7">
            <w:pPr>
              <w:pStyle w:val="a8"/>
              <w:spacing w:after="0" w:line="240" w:lineRule="auto"/>
              <w:textAlignment w:val="baseline"/>
              <w:rPr>
                <w:color w:val="000000"/>
                <w:spacing w:val="2"/>
                <w:sz w:val="28"/>
                <w:szCs w:val="28"/>
              </w:rPr>
            </w:pPr>
            <w:r w:rsidRPr="008C47C0">
              <w:rPr>
                <w:color w:val="000000"/>
                <w:spacing w:val="2"/>
                <w:sz w:val="28"/>
                <w:szCs w:val="28"/>
              </w:rPr>
              <w:t>Дата и время подачи заявки (</w:t>
            </w:r>
            <w:r w:rsidRPr="008C47C0">
              <w:rPr>
                <w:iCs/>
                <w:color w:val="000000"/>
                <w:spacing w:val="2"/>
                <w:sz w:val="28"/>
                <w:szCs w:val="28"/>
                <w:bdr w:val="none" w:sz="0" w:space="0" w:color="auto" w:frame="1"/>
              </w:rPr>
              <w:t>по хронологии</w:t>
            </w:r>
            <w:r w:rsidRPr="008C47C0">
              <w:rPr>
                <w:color w:val="000000"/>
                <w:spacing w:val="2"/>
                <w:sz w:val="28"/>
                <w:szCs w:val="28"/>
              </w:rPr>
              <w:t>)</w:t>
            </w:r>
          </w:p>
        </w:tc>
      </w:tr>
      <w:tr w:rsidR="00515BD7" w:rsidRPr="008C47C0" w:rsidTr="00515BD7">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2552"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1559"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0" w:type="auto"/>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1821"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c>
          <w:tcPr>
            <w:tcW w:w="2023" w:type="dxa"/>
            <w:shd w:val="clear" w:color="auto" w:fill="auto"/>
            <w:tcMar>
              <w:top w:w="45" w:type="dxa"/>
              <w:left w:w="75" w:type="dxa"/>
              <w:bottom w:w="45" w:type="dxa"/>
              <w:right w:w="75" w:type="dxa"/>
            </w:tcMar>
            <w:hideMark/>
          </w:tcPr>
          <w:p w:rsidR="00515BD7" w:rsidRPr="008C47C0" w:rsidRDefault="00515BD7" w:rsidP="00515BD7">
            <w:pPr>
              <w:spacing w:after="0" w:line="240" w:lineRule="auto"/>
              <w:rPr>
                <w:rFonts w:ascii="Times New Roman" w:hAnsi="Times New Roman" w:cs="Times New Roman"/>
                <w:color w:val="000000"/>
                <w:sz w:val="28"/>
                <w:szCs w:val="28"/>
              </w:rPr>
            </w:pPr>
          </w:p>
        </w:tc>
      </w:tr>
    </w:tbl>
    <w:p w:rsidR="00515BD7" w:rsidRPr="008C47C0" w:rsidRDefault="00515BD7" w:rsidP="00515BD7">
      <w:pPr>
        <w:pStyle w:val="a8"/>
        <w:shd w:val="clear" w:color="auto" w:fill="FFFFFF"/>
        <w:spacing w:after="0" w:line="240" w:lineRule="auto"/>
        <w:jc w:val="both"/>
        <w:textAlignment w:val="baseline"/>
        <w:rPr>
          <w:color w:val="000000"/>
          <w:spacing w:val="2"/>
          <w:sz w:val="28"/>
          <w:szCs w:val="28"/>
        </w:rPr>
      </w:pP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color w:val="000000"/>
          <w:spacing w:val="2"/>
          <w:sz w:val="28"/>
          <w:szCs w:val="28"/>
        </w:rPr>
        <w:t xml:space="preserve">1. Определить победителем по лоту №___: {БИН/ИИН наименование </w:t>
      </w:r>
      <w:r w:rsidRPr="008C47C0">
        <w:rPr>
          <w:spacing w:val="2"/>
          <w:sz w:val="28"/>
          <w:szCs w:val="28"/>
        </w:rPr>
        <w:t>потенциального поставщика победителя}, потенциальным поставщиком, занявшим второе место {БИН/ИИН наименование потенциального поставщика, занявшего второе место}.</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 xml:space="preserve">2. Заказчику {наименование заказчика} в сроки, установленные </w:t>
      </w:r>
      <w:r w:rsidRPr="00A7501C">
        <w:rPr>
          <w:spacing w:val="2"/>
          <w:sz w:val="28"/>
          <w:szCs w:val="28"/>
        </w:rPr>
        <w:t>Законом</w:t>
      </w:r>
      <w:r w:rsidRPr="008C47C0">
        <w:rPr>
          <w:spacing w:val="2"/>
          <w:sz w:val="28"/>
          <w:szCs w:val="28"/>
        </w:rPr>
        <w:t xml:space="preserve"> Республики Казахстан «О государственных закупках», заключить договор о государственных закупках с {БИН/ИИН наименование потенциального поставщика победителя}.</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Либо:</w:t>
      </w:r>
    </w:p>
    <w:p w:rsidR="00515BD7" w:rsidRPr="008C47C0" w:rsidRDefault="00DD5C1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w:t>
      </w:r>
      <w:r w:rsidR="00515BD7" w:rsidRPr="008C47C0">
        <w:rPr>
          <w:spacing w:val="2"/>
          <w:sz w:val="28"/>
          <w:szCs w:val="28"/>
        </w:rPr>
        <w:t xml:space="preserve">Признать государственную закупку (наименование закупки по лоту №___ несостоявшейся в </w:t>
      </w:r>
      <w:r w:rsidRPr="008C47C0">
        <w:rPr>
          <w:spacing w:val="2"/>
          <w:sz w:val="28"/>
          <w:szCs w:val="28"/>
        </w:rPr>
        <w:t>связи с _____________________ *»</w:t>
      </w:r>
      <w:r w:rsidR="00515BD7" w:rsidRPr="008C47C0">
        <w:rPr>
          <w:spacing w:val="2"/>
          <w:sz w:val="28"/>
          <w:szCs w:val="28"/>
        </w:rPr>
        <w:t>:</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Примечание</w:t>
      </w:r>
      <w:r w:rsidR="00DD5C17" w:rsidRPr="008C47C0">
        <w:rPr>
          <w:spacing w:val="2"/>
          <w:sz w:val="28"/>
          <w:szCs w:val="28"/>
        </w:rPr>
        <w:t>: *Одно из следующих значений: «</w:t>
      </w:r>
      <w:r w:rsidRPr="008C47C0">
        <w:rPr>
          <w:spacing w:val="2"/>
          <w:sz w:val="28"/>
          <w:szCs w:val="28"/>
        </w:rPr>
        <w:t>отсутствием представленных ценовых предложен</w:t>
      </w:r>
      <w:r w:rsidR="00DD5C17" w:rsidRPr="008C47C0">
        <w:rPr>
          <w:spacing w:val="2"/>
          <w:sz w:val="28"/>
          <w:szCs w:val="28"/>
        </w:rPr>
        <w:t>ий», «</w:t>
      </w:r>
      <w:r w:rsidRPr="008C47C0">
        <w:rPr>
          <w:spacing w:val="2"/>
          <w:sz w:val="28"/>
          <w:szCs w:val="28"/>
        </w:rPr>
        <w:t>представлен</w:t>
      </w:r>
      <w:r w:rsidR="00DD5C17" w:rsidRPr="008C47C0">
        <w:rPr>
          <w:spacing w:val="2"/>
          <w:sz w:val="28"/>
          <w:szCs w:val="28"/>
        </w:rPr>
        <w:t>ием одного ценового предложения»</w:t>
      </w:r>
      <w:r w:rsidRPr="008C47C0">
        <w:rPr>
          <w:spacing w:val="2"/>
          <w:sz w:val="28"/>
          <w:szCs w:val="28"/>
        </w:rPr>
        <w:t>.</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Либо:</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 xml:space="preserve">Произведена отмена закупки, основанием которой является: Акты уполномоченных государственных органов (предписание, уведомление, представление, решение) № _________ от </w:t>
      </w:r>
      <w:r w:rsidR="008B31C6" w:rsidRPr="008C47C0">
        <w:rPr>
          <w:spacing w:val="2"/>
          <w:sz w:val="28"/>
          <w:szCs w:val="28"/>
        </w:rPr>
        <w:t>_______</w:t>
      </w:r>
      <w:r w:rsidRPr="008C47C0">
        <w:rPr>
          <w:spacing w:val="2"/>
          <w:sz w:val="28"/>
          <w:szCs w:val="28"/>
        </w:rPr>
        <w:t>.</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Орган, принявший решение об отмене: {____________________________}.</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Либо:</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 xml:space="preserve">Произведен отказ от закупки в соответствии с подпунктом __ пункта 13 </w:t>
      </w:r>
      <w:r w:rsidRPr="00A775E2">
        <w:rPr>
          <w:spacing w:val="2"/>
          <w:sz w:val="28"/>
          <w:szCs w:val="28"/>
        </w:rPr>
        <w:t>статьи 5</w:t>
      </w:r>
      <w:r w:rsidRPr="008C47C0">
        <w:rPr>
          <w:spacing w:val="2"/>
          <w:sz w:val="28"/>
          <w:szCs w:val="28"/>
        </w:rPr>
        <w:t xml:space="preserve"> Закона Республики Казахс</w:t>
      </w:r>
      <w:r w:rsidR="00DD5C17" w:rsidRPr="008C47C0">
        <w:rPr>
          <w:spacing w:val="2"/>
          <w:sz w:val="28"/>
          <w:szCs w:val="28"/>
        </w:rPr>
        <w:t>тан «О государственных закупках»</w:t>
      </w:r>
      <w:r w:rsidRPr="008C47C0">
        <w:rPr>
          <w:spacing w:val="2"/>
          <w:sz w:val="28"/>
          <w:szCs w:val="28"/>
        </w:rPr>
        <w:t>.</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Примечание:</w:t>
      </w:r>
    </w:p>
    <w:p w:rsidR="00515BD7" w:rsidRPr="008C47C0" w:rsidRDefault="00515BD7" w:rsidP="00515BD7">
      <w:pPr>
        <w:pStyle w:val="a8"/>
        <w:shd w:val="clear" w:color="auto" w:fill="FFFFFF"/>
        <w:spacing w:after="0" w:line="240" w:lineRule="auto"/>
        <w:ind w:firstLine="709"/>
        <w:jc w:val="both"/>
        <w:textAlignment w:val="baseline"/>
        <w:rPr>
          <w:spacing w:val="2"/>
          <w:sz w:val="28"/>
          <w:szCs w:val="28"/>
        </w:rPr>
      </w:pPr>
      <w:r w:rsidRPr="008C47C0">
        <w:rPr>
          <w:spacing w:val="2"/>
          <w:sz w:val="28"/>
          <w:szCs w:val="28"/>
        </w:rPr>
        <w:t>Расшифровка аббревиатур:</w:t>
      </w:r>
    </w:p>
    <w:p w:rsidR="00515BD7" w:rsidRPr="008C47C0" w:rsidRDefault="00515BD7" w:rsidP="00515BD7">
      <w:pPr>
        <w:pStyle w:val="a8"/>
        <w:shd w:val="clear" w:color="auto" w:fill="FFFFFF"/>
        <w:spacing w:after="0" w:line="240" w:lineRule="auto"/>
        <w:ind w:firstLine="709"/>
        <w:jc w:val="both"/>
        <w:textAlignment w:val="baseline"/>
        <w:rPr>
          <w:color w:val="000000"/>
          <w:spacing w:val="2"/>
          <w:sz w:val="28"/>
          <w:szCs w:val="28"/>
        </w:rPr>
      </w:pPr>
      <w:r w:rsidRPr="008C47C0">
        <w:rPr>
          <w:spacing w:val="2"/>
          <w:sz w:val="28"/>
          <w:szCs w:val="28"/>
        </w:rPr>
        <w:t>БИН – бизнес-идентификационный номер</w:t>
      </w:r>
      <w:r w:rsidRPr="008C47C0">
        <w:rPr>
          <w:color w:val="000000"/>
          <w:spacing w:val="2"/>
          <w:sz w:val="28"/>
          <w:szCs w:val="28"/>
        </w:rPr>
        <w:t>;</w:t>
      </w:r>
    </w:p>
    <w:p w:rsidR="00515BD7" w:rsidRPr="008C47C0" w:rsidRDefault="00515BD7" w:rsidP="00515BD7">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rPr>
        <w:t>ИИН – индивидуальный идентификационный номер;</w:t>
      </w:r>
    </w:p>
    <w:p w:rsidR="00515BD7" w:rsidRPr="008C47C0" w:rsidRDefault="00515BD7" w:rsidP="00515BD7">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rPr>
        <w:t>ИНН – идентификационный номер налогоплательщика;</w:t>
      </w:r>
    </w:p>
    <w:p w:rsidR="00DD5C17" w:rsidRPr="008C47C0" w:rsidRDefault="00515BD7" w:rsidP="008B31C6">
      <w:pPr>
        <w:pStyle w:val="a8"/>
        <w:shd w:val="clear" w:color="auto" w:fill="FFFFFF"/>
        <w:spacing w:after="0" w:line="240" w:lineRule="auto"/>
        <w:ind w:firstLine="709"/>
        <w:jc w:val="both"/>
        <w:textAlignment w:val="baseline"/>
        <w:rPr>
          <w:color w:val="000000"/>
          <w:spacing w:val="2"/>
          <w:sz w:val="28"/>
          <w:szCs w:val="28"/>
        </w:rPr>
      </w:pPr>
      <w:r w:rsidRPr="008C47C0">
        <w:rPr>
          <w:color w:val="000000"/>
          <w:spacing w:val="2"/>
          <w:sz w:val="28"/>
          <w:szCs w:val="28"/>
        </w:rPr>
        <w:t>У</w:t>
      </w:r>
      <w:r w:rsidR="008B31C6" w:rsidRPr="008C47C0">
        <w:rPr>
          <w:color w:val="000000"/>
          <w:spacing w:val="2"/>
          <w:sz w:val="28"/>
          <w:szCs w:val="28"/>
        </w:rPr>
        <w:t>НП – учетный номер плательщика</w:t>
      </w:r>
      <w:r w:rsidRPr="008C47C0">
        <w:rPr>
          <w:color w:val="000000"/>
          <w:spacing w:val="2"/>
          <w:sz w:val="28"/>
          <w:szCs w:val="28"/>
        </w:rPr>
        <w:t>.</w:t>
      </w:r>
    </w:p>
    <w:p w:rsidR="00515BD7" w:rsidRPr="008C47C0" w:rsidRDefault="00515BD7" w:rsidP="00DD5C17">
      <w:pPr>
        <w:rPr>
          <w:rFonts w:ascii="Times New Roman" w:hAnsi="Times New Roman" w:cs="Times New Roman"/>
          <w:color w:val="000000"/>
          <w:spacing w:val="2"/>
          <w:sz w:val="28"/>
          <w:szCs w:val="28"/>
        </w:rPr>
      </w:pPr>
    </w:p>
    <w:p w:rsidR="002B6E8B" w:rsidRDefault="002B6E8B">
      <w:pPr>
        <w:spacing w:after="0"/>
      </w:pPr>
    </w:p>
    <w:p w:rsidR="002B6E8B" w:rsidRDefault="00D8784F">
      <w:r>
        <w:rPr>
          <w:rFonts w:ascii="Times New Roman"/>
          <w:sz w:val="20"/>
          <w:u w:val="single"/>
        </w:rPr>
        <w:t>Результаты</w:t>
      </w:r>
      <w:r>
        <w:rPr>
          <w:rFonts w:ascii="Times New Roman"/>
          <w:sz w:val="20"/>
          <w:u w:val="single"/>
        </w:rPr>
        <w:t xml:space="preserve"> </w:t>
      </w:r>
      <w:r>
        <w:rPr>
          <w:rFonts w:ascii="Times New Roman"/>
          <w:sz w:val="20"/>
          <w:u w:val="single"/>
        </w:rPr>
        <w:t>согласования</w:t>
      </w:r>
    </w:p>
    <w:p w:rsidR="002B6E8B" w:rsidRDefault="00D8784F">
      <w:r>
        <w:rPr>
          <w:rFonts w:ascii="Times New Roman"/>
          <w:sz w:val="20"/>
        </w:rPr>
        <w:t>Министерство</w:t>
      </w:r>
      <w:r>
        <w:rPr>
          <w:rFonts w:ascii="Times New Roman"/>
          <w:sz w:val="20"/>
        </w:rPr>
        <w:t xml:space="preserve"> </w:t>
      </w:r>
      <w:r>
        <w:rPr>
          <w:rFonts w:ascii="Times New Roman"/>
          <w:sz w:val="20"/>
        </w:rPr>
        <w:t>финансов</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 </w:t>
      </w:r>
      <w:r>
        <w:rPr>
          <w:rFonts w:ascii="Times New Roman"/>
          <w:sz w:val="20"/>
        </w:rPr>
        <w:t>директор</w:t>
      </w:r>
      <w:r>
        <w:rPr>
          <w:rFonts w:ascii="Times New Roman"/>
          <w:sz w:val="20"/>
        </w:rPr>
        <w:t xml:space="preserve"> </w:t>
      </w:r>
      <w:r>
        <w:rPr>
          <w:rFonts w:ascii="Times New Roman"/>
          <w:sz w:val="20"/>
        </w:rPr>
        <w:t>ДЮС</w:t>
      </w:r>
      <w:r>
        <w:rPr>
          <w:rFonts w:ascii="Times New Roman"/>
          <w:sz w:val="20"/>
        </w:rPr>
        <w:t xml:space="preserve"> </w:t>
      </w:r>
      <w:r>
        <w:rPr>
          <w:rFonts w:ascii="Times New Roman"/>
          <w:sz w:val="20"/>
        </w:rPr>
        <w:t>Асет</w:t>
      </w:r>
      <w:r>
        <w:rPr>
          <w:rFonts w:ascii="Times New Roman"/>
          <w:sz w:val="20"/>
        </w:rPr>
        <w:t xml:space="preserve"> </w:t>
      </w:r>
      <w:r>
        <w:rPr>
          <w:rFonts w:ascii="Times New Roman"/>
          <w:sz w:val="20"/>
        </w:rPr>
        <w:t>Багдатович</w:t>
      </w:r>
      <w:r>
        <w:rPr>
          <w:rFonts w:ascii="Times New Roman"/>
          <w:sz w:val="20"/>
        </w:rPr>
        <w:t xml:space="preserve"> </w:t>
      </w:r>
      <w:r>
        <w:rPr>
          <w:rFonts w:ascii="Times New Roman"/>
          <w:sz w:val="20"/>
        </w:rPr>
        <w:t>Шонов</w:t>
      </w:r>
      <w:r>
        <w:rPr>
          <w:rFonts w:ascii="Times New Roman"/>
          <w:sz w:val="20"/>
        </w:rPr>
        <w:t xml:space="preserve">, 16.09.2022 19:22:54,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2B6E8B" w:rsidRDefault="00D8784F">
      <w:r>
        <w:rPr>
          <w:rFonts w:ascii="Times New Roman"/>
          <w:sz w:val="20"/>
        </w:rPr>
        <w:t>Министерство</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РК</w:t>
      </w:r>
      <w:r>
        <w:rPr>
          <w:rFonts w:ascii="Times New Roman"/>
          <w:sz w:val="20"/>
        </w:rPr>
        <w:t xml:space="preserve"> - </w:t>
      </w:r>
      <w:r>
        <w:rPr>
          <w:rFonts w:ascii="Times New Roman"/>
          <w:sz w:val="20"/>
        </w:rPr>
        <w:t>Вице</w:t>
      </w:r>
      <w:r>
        <w:rPr>
          <w:rFonts w:ascii="Times New Roman"/>
          <w:sz w:val="20"/>
        </w:rPr>
        <w:t>-</w:t>
      </w:r>
      <w:r>
        <w:rPr>
          <w:rFonts w:ascii="Times New Roman"/>
          <w:sz w:val="20"/>
        </w:rPr>
        <w:t>министр</w:t>
      </w:r>
      <w:r>
        <w:rPr>
          <w:rFonts w:ascii="Times New Roman"/>
          <w:sz w:val="20"/>
        </w:rPr>
        <w:t xml:space="preserve"> </w:t>
      </w:r>
      <w:r>
        <w:rPr>
          <w:rFonts w:ascii="Times New Roman"/>
          <w:sz w:val="20"/>
        </w:rPr>
        <w:t>юстиции</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w:t>
      </w:r>
      <w:r>
        <w:rPr>
          <w:rFonts w:ascii="Times New Roman"/>
          <w:sz w:val="20"/>
        </w:rPr>
        <w:t>Алма</w:t>
      </w:r>
      <w:r>
        <w:rPr>
          <w:rFonts w:ascii="Times New Roman"/>
          <w:sz w:val="20"/>
        </w:rPr>
        <w:t xml:space="preserve"> </w:t>
      </w:r>
      <w:r>
        <w:rPr>
          <w:rFonts w:ascii="Times New Roman"/>
          <w:sz w:val="20"/>
        </w:rPr>
        <w:t>Кайратовна</w:t>
      </w:r>
      <w:r>
        <w:rPr>
          <w:rFonts w:ascii="Times New Roman"/>
          <w:sz w:val="20"/>
        </w:rPr>
        <w:t xml:space="preserve"> </w:t>
      </w:r>
      <w:r>
        <w:rPr>
          <w:rFonts w:ascii="Times New Roman"/>
          <w:sz w:val="20"/>
        </w:rPr>
        <w:t>Муканова</w:t>
      </w:r>
      <w:r>
        <w:rPr>
          <w:rFonts w:ascii="Times New Roman"/>
          <w:sz w:val="20"/>
        </w:rPr>
        <w:t xml:space="preserve">, 23.09.2022 19:35:57,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p w:rsidR="002B6E8B" w:rsidRDefault="00D8784F">
      <w:r>
        <w:rPr>
          <w:rFonts w:ascii="Times New Roman"/>
          <w:sz w:val="20"/>
          <w:u w:val="single"/>
        </w:rPr>
        <w:t>Результаты</w:t>
      </w:r>
      <w:r>
        <w:rPr>
          <w:rFonts w:ascii="Times New Roman"/>
          <w:sz w:val="20"/>
          <w:u w:val="single"/>
        </w:rPr>
        <w:t xml:space="preserve"> </w:t>
      </w:r>
      <w:r>
        <w:rPr>
          <w:rFonts w:ascii="Times New Roman"/>
          <w:sz w:val="20"/>
          <w:u w:val="single"/>
        </w:rPr>
        <w:t>подписания</w:t>
      </w:r>
    </w:p>
    <w:p w:rsidR="002B6E8B" w:rsidRDefault="00D8784F">
      <w:r>
        <w:rPr>
          <w:rFonts w:ascii="Times New Roman"/>
          <w:sz w:val="20"/>
        </w:rPr>
        <w:t>Министерство</w:t>
      </w:r>
      <w:r>
        <w:rPr>
          <w:rFonts w:ascii="Times New Roman"/>
          <w:sz w:val="20"/>
        </w:rPr>
        <w:t xml:space="preserve"> </w:t>
      </w:r>
      <w:r>
        <w:rPr>
          <w:rFonts w:ascii="Times New Roman"/>
          <w:sz w:val="20"/>
        </w:rPr>
        <w:t>финансов</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 </w:t>
      </w:r>
      <w:r>
        <w:rPr>
          <w:rFonts w:ascii="Times New Roman"/>
          <w:sz w:val="20"/>
        </w:rPr>
        <w:t>Заместителя</w:t>
      </w:r>
      <w:r>
        <w:rPr>
          <w:rFonts w:ascii="Times New Roman"/>
          <w:sz w:val="20"/>
        </w:rPr>
        <w:t xml:space="preserve"> </w:t>
      </w:r>
      <w:r>
        <w:rPr>
          <w:rFonts w:ascii="Times New Roman"/>
          <w:sz w:val="20"/>
        </w:rPr>
        <w:t>Премьер</w:t>
      </w:r>
      <w:r>
        <w:rPr>
          <w:rFonts w:ascii="Times New Roman"/>
          <w:sz w:val="20"/>
        </w:rPr>
        <w:t>-</w:t>
      </w:r>
      <w:r>
        <w:rPr>
          <w:rFonts w:ascii="Times New Roman"/>
          <w:sz w:val="20"/>
        </w:rPr>
        <w:t>Министра</w:t>
      </w:r>
      <w:r>
        <w:rPr>
          <w:rFonts w:ascii="Times New Roman"/>
          <w:sz w:val="20"/>
        </w:rPr>
        <w:t xml:space="preserve"> - </w:t>
      </w:r>
      <w:r>
        <w:rPr>
          <w:rFonts w:ascii="Times New Roman"/>
          <w:sz w:val="20"/>
        </w:rPr>
        <w:t>Министра</w:t>
      </w:r>
      <w:r>
        <w:rPr>
          <w:rFonts w:ascii="Times New Roman"/>
          <w:sz w:val="20"/>
        </w:rPr>
        <w:t xml:space="preserve"> </w:t>
      </w:r>
      <w:r>
        <w:rPr>
          <w:rFonts w:ascii="Times New Roman"/>
          <w:sz w:val="20"/>
        </w:rPr>
        <w:t>финансов</w:t>
      </w:r>
      <w:r>
        <w:rPr>
          <w:rFonts w:ascii="Times New Roman"/>
          <w:sz w:val="20"/>
        </w:rPr>
        <w:t xml:space="preserve"> </w:t>
      </w:r>
      <w:r>
        <w:rPr>
          <w:rFonts w:ascii="Times New Roman"/>
          <w:sz w:val="20"/>
        </w:rPr>
        <w:t>Республики</w:t>
      </w:r>
      <w:r>
        <w:rPr>
          <w:rFonts w:ascii="Times New Roman"/>
          <w:sz w:val="20"/>
        </w:rPr>
        <w:t xml:space="preserve"> </w:t>
      </w:r>
      <w:r>
        <w:rPr>
          <w:rFonts w:ascii="Times New Roman"/>
          <w:sz w:val="20"/>
        </w:rPr>
        <w:t>Казахстан</w:t>
      </w:r>
      <w:r>
        <w:rPr>
          <w:rFonts w:ascii="Times New Roman"/>
          <w:sz w:val="20"/>
        </w:rPr>
        <w:t xml:space="preserve"> </w:t>
      </w:r>
      <w:r>
        <w:rPr>
          <w:rFonts w:ascii="Times New Roman"/>
          <w:sz w:val="20"/>
        </w:rPr>
        <w:t>Е</w:t>
      </w:r>
      <w:r>
        <w:rPr>
          <w:rFonts w:ascii="Times New Roman"/>
          <w:sz w:val="20"/>
        </w:rPr>
        <w:t xml:space="preserve">. </w:t>
      </w:r>
      <w:r>
        <w:rPr>
          <w:rFonts w:ascii="Times New Roman"/>
          <w:sz w:val="20"/>
        </w:rPr>
        <w:t>Жамаубаев</w:t>
      </w:r>
      <w:r>
        <w:rPr>
          <w:rFonts w:ascii="Times New Roman"/>
          <w:sz w:val="20"/>
        </w:rPr>
        <w:t xml:space="preserve">, 26.09.2022 14:34:01, </w:t>
      </w:r>
      <w:r>
        <w:rPr>
          <w:rFonts w:ascii="Times New Roman"/>
          <w:sz w:val="20"/>
        </w:rPr>
        <w:t>положительный</w:t>
      </w:r>
      <w:r>
        <w:rPr>
          <w:rFonts w:ascii="Times New Roman"/>
          <w:sz w:val="20"/>
        </w:rPr>
        <w:t xml:space="preserve"> </w:t>
      </w:r>
      <w:r>
        <w:rPr>
          <w:rFonts w:ascii="Times New Roman"/>
          <w:sz w:val="20"/>
        </w:rPr>
        <w:t>результат</w:t>
      </w:r>
      <w:r>
        <w:rPr>
          <w:rFonts w:ascii="Times New Roman"/>
          <w:sz w:val="20"/>
        </w:rPr>
        <w:t xml:space="preserve"> </w:t>
      </w:r>
      <w:r>
        <w:rPr>
          <w:rFonts w:ascii="Times New Roman"/>
          <w:sz w:val="20"/>
        </w:rPr>
        <w:t>проверки</w:t>
      </w:r>
      <w:r>
        <w:rPr>
          <w:rFonts w:ascii="Times New Roman"/>
          <w:sz w:val="20"/>
        </w:rPr>
        <w:t xml:space="preserve"> </w:t>
      </w:r>
      <w:r>
        <w:rPr>
          <w:rFonts w:ascii="Times New Roman"/>
          <w:sz w:val="20"/>
        </w:rPr>
        <w:t>ЭЦП</w:t>
      </w:r>
    </w:p>
    <w:sectPr w:rsidR="002B6E8B" w:rsidSect="00B77DA1">
      <w:headerReference w:type="default" r:id="rId48"/>
      <w:footerReference w:type="default" r:id="rId49"/>
      <w:footerReference w:type="first" r:id="rId50"/>
      <w:pgSz w:w="11906" w:h="16838"/>
      <w:pgMar w:top="1418" w:right="851" w:bottom="1418" w:left="1418" w:header="708" w:footer="708" w:gutter="0"/>
      <w:pgNumType w:start="13"/>
      <w:cols w:space="708"/>
      <w:titlePg/>
      <w:docGrid w:linePitch="360"/>
    </w:sectPr>
  </w:body>
</w:document>
</file>

<file path=word/commentsExtensible.xml><?xml version="1.0" encoding="utf-8"?>
<w16cex:commentsExtensible xmlns:w16cex="http://schemas.microsoft.com/office/word/2018/wordml/cex"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16cex:commentExtensible w16cex:dateUtc="2022-07-25T12:07:00Z" w16cex:durableId="26895A73"/>
  <w16cex:commentExtensible w16cex:dateUtc="2022-07-25T12:07:00Z" w16cex:durableId="26895A7C"/>
  <w16cex:commentExtensible w16cex:dateUtc="2022-07-25T12:08:00Z" w16cex:durableId="26895AA4"/>
  <w16cex:commentExtensible w16cex:dateUtc="2022-07-25T12:08:00Z" w16cex:durableId="26895AAF"/>
  <w16cex:commentExtensible w16cex:dateUtc="2022-07-25T12:16:00Z" w16cex:durableId="26895C6F"/>
  <w16cex:commentExtensible w16cex:dateUtc="2022-07-25T12:17:00Z" w16cex:durableId="26895CB6"/>
  <w16cex:commentExtensible w16cex:dateUtc="2022-07-25T12:09:00Z" w16cex:durableId="26895AF3"/>
  <w16cex:commentExtensible w16cex:dateUtc="2022-07-25T12:10:00Z" w16cex:durableId="26895B14"/>
  <w16cex:commentExtensible w16cex:dateUtc="2022-07-25T12:11:00Z" w16cex:durableId="26895B48"/>
  <w16cex:commentExtensible w16cex:dateUtc="2022-07-25T12:11:00Z" w16cex:durableId="26895B69"/>
  <w16cex:commentExtensible w16cex:dateUtc="2022-07-25T12:19:00Z" w16cex:durableId="26895D27"/>
  <w16cex:commentExtensible w16cex:dateUtc="2022-07-25T12:20:00Z" w16cex:durableId="26895D85"/>
  <w16cex:commentExtensible w16cex:dateUtc="2022-07-25T12:21:00Z" w16cex:durableId="26895D99"/>
</w16cex:commentsExtensible>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16cid:commentId w16cid:durableId="26895A73" w16cid:paraId="6936E8F8"/>
  <w16cid:commentId w16cid:durableId="26895A7C" w16cid:paraId="09ABDEDD"/>
  <w16cid:commentId w16cid:durableId="26895AA4" w16cid:paraId="55C648DF"/>
  <w16cid:commentId w16cid:durableId="26895AAF" w16cid:paraId="748E6438"/>
  <w16cid:commentId w16cid:durableId="26895C6F" w16cid:paraId="57000E42"/>
  <w16cid:commentId w16cid:durableId="26895CB6" w16cid:paraId="459B7005"/>
  <w16cid:commentId w16cid:durableId="26895AF3" w16cid:paraId="3A4CAE44"/>
  <w16cid:commentId w16cid:durableId="26895B14" w16cid:paraId="1D1AC9CD"/>
  <w16cid:commentId w16cid:durableId="26895B48" w16cid:paraId="530C733E"/>
  <w16cid:commentId w16cid:durableId="26895B69" w16cid:paraId="744FBAED"/>
  <w16cid:commentId w16cid:durableId="26895D27" w16cid:paraId="75551E6F"/>
  <w16cid:commentId w16cid:durableId="26895D85" w16cid:paraId="18B00A8A"/>
  <w16cid:commentId w16cid:durableId="26895D99" w16cid:paraId="449C812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84F" w:rsidRDefault="00D8784F" w:rsidP="004D38DD">
      <w:pPr>
        <w:spacing w:after="0" w:line="240" w:lineRule="auto"/>
      </w:pPr>
      <w:r>
        <w:separator/>
      </w:r>
    </w:p>
  </w:endnote>
  <w:endnote w:type="continuationSeparator" w:id="0">
    <w:p w:rsidR="00D8784F" w:rsidRDefault="00D8784F" w:rsidP="004D3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E8B" w:rsidRDefault="002B6E8B">
    <w:pPr>
      <w:spacing w:after="0"/>
      <w:jc w:val="center"/>
    </w:pPr>
  </w:p>
  <w:p w:rsidR="002B6E8B" w:rsidRDefault="00D8784F">
    <w:pPr>
      <w:spacing w:after="0"/>
      <w:jc w:val="center"/>
    </w:pPr>
    <w:r>
      <w:t>Нормативтік құқықтық актілерді мемлекеттік тіркеудің тізіліміне №  болып енгізілді</w:t>
    </w:r>
  </w:p>
  <w:p w:rsidR="002B6E8B" w:rsidRDefault="00D8784F">
    <w:pPr>
      <w:spacing w:after="0"/>
      <w:jc w:val="center"/>
    </w:pPr>
    <w:r>
      <w:t>ИС «ИПГО». Копия электронного документа. Дата  26.09.2022.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E8B" w:rsidRDefault="002B6E8B">
    <w:pPr>
      <w:spacing w:after="0"/>
      <w:jc w:val="center"/>
    </w:pPr>
  </w:p>
  <w:p w:rsidR="002B6E8B" w:rsidRDefault="00D8784F">
    <w:pPr>
      <w:spacing w:after="0"/>
      <w:jc w:val="center"/>
    </w:pPr>
    <w:r>
      <w:t>ИС</w:t>
    </w:r>
    <w:r>
      <w:t xml:space="preserve"> «ИПГО». Копия электронного документа. Дата  26.09.2022.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84F" w:rsidRDefault="00D8784F" w:rsidP="004D38DD">
      <w:pPr>
        <w:spacing w:after="0" w:line="240" w:lineRule="auto"/>
      </w:pPr>
      <w:r>
        <w:separator/>
      </w:r>
    </w:p>
  </w:footnote>
  <w:footnote w:type="continuationSeparator" w:id="0">
    <w:p w:rsidR="00D8784F" w:rsidRDefault="00D8784F" w:rsidP="004D3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1112953"/>
      <w:docPartObj>
        <w:docPartGallery w:val="Page Numbers (Top of Page)"/>
        <w:docPartUnique/>
      </w:docPartObj>
    </w:sdtPr>
    <w:sdtEndPr>
      <w:rPr>
        <w:rFonts w:ascii="Times New Roman" w:hAnsi="Times New Roman" w:cs="Times New Roman"/>
        <w:sz w:val="28"/>
        <w:szCs w:val="28"/>
      </w:rPr>
    </w:sdtEndPr>
    <w:sdtContent>
      <w:p w:rsidR="000C1444" w:rsidRPr="003C01B4" w:rsidRDefault="000C1444">
        <w:pPr>
          <w:pStyle w:val="a3"/>
          <w:jc w:val="center"/>
          <w:rPr>
            <w:rFonts w:ascii="Times New Roman" w:hAnsi="Times New Roman" w:cs="Times New Roman"/>
            <w:sz w:val="28"/>
            <w:szCs w:val="28"/>
          </w:rPr>
        </w:pPr>
        <w:r w:rsidRPr="003C01B4">
          <w:rPr>
            <w:rFonts w:ascii="Times New Roman" w:hAnsi="Times New Roman" w:cs="Times New Roman"/>
            <w:sz w:val="28"/>
            <w:szCs w:val="28"/>
          </w:rPr>
          <w:fldChar w:fldCharType="begin"/>
        </w:r>
        <w:r w:rsidRPr="003C01B4">
          <w:rPr>
            <w:rFonts w:ascii="Times New Roman" w:hAnsi="Times New Roman" w:cs="Times New Roman"/>
            <w:sz w:val="28"/>
            <w:szCs w:val="28"/>
          </w:rPr>
          <w:instrText>PAGE   \* MERGEFORMAT</w:instrText>
        </w:r>
        <w:r w:rsidRPr="003C01B4">
          <w:rPr>
            <w:rFonts w:ascii="Times New Roman" w:hAnsi="Times New Roman" w:cs="Times New Roman"/>
            <w:sz w:val="28"/>
            <w:szCs w:val="28"/>
          </w:rPr>
          <w:fldChar w:fldCharType="separate"/>
        </w:r>
        <w:r w:rsidR="00BF4675">
          <w:rPr>
            <w:rFonts w:ascii="Times New Roman" w:hAnsi="Times New Roman" w:cs="Times New Roman"/>
            <w:noProof/>
            <w:sz w:val="28"/>
            <w:szCs w:val="28"/>
          </w:rPr>
          <w:t>33</w:t>
        </w:r>
        <w:r w:rsidRPr="003C01B4">
          <w:rPr>
            <w:rFonts w:ascii="Times New Roman" w:hAnsi="Times New Roman" w:cs="Times New Roman"/>
            <w:sz w:val="28"/>
            <w:szCs w:val="28"/>
          </w:rPr>
          <w:fldChar w:fldCharType="end"/>
        </w:r>
      </w:p>
    </w:sdtContent>
  </w:sdt>
  <w:p w:rsidR="000C1444" w:rsidRDefault="000C144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E19A4"/>
    <w:multiLevelType w:val="hybridMultilevel"/>
    <w:tmpl w:val="8778760E"/>
    <w:lvl w:ilvl="0" w:tplc="C430E8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9D24582"/>
    <w:multiLevelType w:val="hybridMultilevel"/>
    <w:tmpl w:val="993C1F20"/>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11">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2" w15:restartNumberingAfterBreak="0">
    <w:nsid w:val="5B4A6DE9"/>
    <w:multiLevelType w:val="hybridMultilevel"/>
    <w:tmpl w:val="999EDC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720E6076"/>
    <w:multiLevelType w:val="hybridMultilevel"/>
    <w:tmpl w:val="C98CA142"/>
    <w:lvl w:ilvl="0" w:tplc="B0B466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1EF"/>
    <w:rsid w:val="00023093"/>
    <w:rsid w:val="00030F43"/>
    <w:rsid w:val="000326F6"/>
    <w:rsid w:val="0004044A"/>
    <w:rsid w:val="00070EA5"/>
    <w:rsid w:val="000804AD"/>
    <w:rsid w:val="00080DB5"/>
    <w:rsid w:val="000819C1"/>
    <w:rsid w:val="00085EFB"/>
    <w:rsid w:val="00087B9A"/>
    <w:rsid w:val="00090F84"/>
    <w:rsid w:val="00094344"/>
    <w:rsid w:val="000A6600"/>
    <w:rsid w:val="000A710B"/>
    <w:rsid w:val="000B0EAB"/>
    <w:rsid w:val="000B2CC3"/>
    <w:rsid w:val="000C1444"/>
    <w:rsid w:val="000D3478"/>
    <w:rsid w:val="000E478B"/>
    <w:rsid w:val="000E4F43"/>
    <w:rsid w:val="000F518C"/>
    <w:rsid w:val="000F60FA"/>
    <w:rsid w:val="000F74D7"/>
    <w:rsid w:val="00106F13"/>
    <w:rsid w:val="00116DE9"/>
    <w:rsid w:val="00120DBF"/>
    <w:rsid w:val="00136BBC"/>
    <w:rsid w:val="0014663B"/>
    <w:rsid w:val="00147ECD"/>
    <w:rsid w:val="00155FA1"/>
    <w:rsid w:val="001569A3"/>
    <w:rsid w:val="001627A1"/>
    <w:rsid w:val="00163BEB"/>
    <w:rsid w:val="001656E1"/>
    <w:rsid w:val="00165930"/>
    <w:rsid w:val="001812B3"/>
    <w:rsid w:val="00184FD5"/>
    <w:rsid w:val="00192EEF"/>
    <w:rsid w:val="00193869"/>
    <w:rsid w:val="001B5C59"/>
    <w:rsid w:val="001C4DF0"/>
    <w:rsid w:val="001E752A"/>
    <w:rsid w:val="00207038"/>
    <w:rsid w:val="00217F38"/>
    <w:rsid w:val="00223FC8"/>
    <w:rsid w:val="002441FF"/>
    <w:rsid w:val="00244947"/>
    <w:rsid w:val="002601ED"/>
    <w:rsid w:val="00263E71"/>
    <w:rsid w:val="00281233"/>
    <w:rsid w:val="0028503A"/>
    <w:rsid w:val="002868BC"/>
    <w:rsid w:val="002931DF"/>
    <w:rsid w:val="002937DF"/>
    <w:rsid w:val="002972CC"/>
    <w:rsid w:val="002B4713"/>
    <w:rsid w:val="002B6E8B"/>
    <w:rsid w:val="002E10D9"/>
    <w:rsid w:val="002E458A"/>
    <w:rsid w:val="0033557B"/>
    <w:rsid w:val="00366603"/>
    <w:rsid w:val="00367AE2"/>
    <w:rsid w:val="003777E4"/>
    <w:rsid w:val="00394C67"/>
    <w:rsid w:val="00396271"/>
    <w:rsid w:val="003A7543"/>
    <w:rsid w:val="003B530C"/>
    <w:rsid w:val="003B63BB"/>
    <w:rsid w:val="003C01B4"/>
    <w:rsid w:val="003F0400"/>
    <w:rsid w:val="00400811"/>
    <w:rsid w:val="00410AB8"/>
    <w:rsid w:val="00413E55"/>
    <w:rsid w:val="00446F51"/>
    <w:rsid w:val="00451316"/>
    <w:rsid w:val="004604DA"/>
    <w:rsid w:val="00460849"/>
    <w:rsid w:val="00460D1B"/>
    <w:rsid w:val="00462931"/>
    <w:rsid w:val="0047084C"/>
    <w:rsid w:val="00472155"/>
    <w:rsid w:val="00482A23"/>
    <w:rsid w:val="0048559A"/>
    <w:rsid w:val="004D2554"/>
    <w:rsid w:val="004D2E00"/>
    <w:rsid w:val="004D38DD"/>
    <w:rsid w:val="004E2934"/>
    <w:rsid w:val="004E2E8E"/>
    <w:rsid w:val="005010BC"/>
    <w:rsid w:val="00504918"/>
    <w:rsid w:val="0050659C"/>
    <w:rsid w:val="00515BD7"/>
    <w:rsid w:val="005233F9"/>
    <w:rsid w:val="00526AE3"/>
    <w:rsid w:val="00534572"/>
    <w:rsid w:val="0053748C"/>
    <w:rsid w:val="00542A36"/>
    <w:rsid w:val="00543BC5"/>
    <w:rsid w:val="0054450B"/>
    <w:rsid w:val="00545B1C"/>
    <w:rsid w:val="00551C1A"/>
    <w:rsid w:val="00551ECE"/>
    <w:rsid w:val="00554027"/>
    <w:rsid w:val="00571754"/>
    <w:rsid w:val="00574E86"/>
    <w:rsid w:val="0058076A"/>
    <w:rsid w:val="00591051"/>
    <w:rsid w:val="00594AB5"/>
    <w:rsid w:val="00595755"/>
    <w:rsid w:val="005A4E8F"/>
    <w:rsid w:val="005A4FED"/>
    <w:rsid w:val="005B212F"/>
    <w:rsid w:val="005B52AF"/>
    <w:rsid w:val="005C69B2"/>
    <w:rsid w:val="005D7F0D"/>
    <w:rsid w:val="005F393A"/>
    <w:rsid w:val="00613F97"/>
    <w:rsid w:val="00614C2C"/>
    <w:rsid w:val="00621A9B"/>
    <w:rsid w:val="00623525"/>
    <w:rsid w:val="006349A7"/>
    <w:rsid w:val="00641C3B"/>
    <w:rsid w:val="00647629"/>
    <w:rsid w:val="00652C05"/>
    <w:rsid w:val="0065572F"/>
    <w:rsid w:val="0065620A"/>
    <w:rsid w:val="006601C3"/>
    <w:rsid w:val="00677B51"/>
    <w:rsid w:val="006866EF"/>
    <w:rsid w:val="00692FEB"/>
    <w:rsid w:val="006948D3"/>
    <w:rsid w:val="0069756A"/>
    <w:rsid w:val="006A159C"/>
    <w:rsid w:val="006D1192"/>
    <w:rsid w:val="006D58FF"/>
    <w:rsid w:val="006E08F4"/>
    <w:rsid w:val="006F2030"/>
    <w:rsid w:val="00705FCB"/>
    <w:rsid w:val="0071538A"/>
    <w:rsid w:val="00732527"/>
    <w:rsid w:val="00741680"/>
    <w:rsid w:val="00743BF7"/>
    <w:rsid w:val="00753DEB"/>
    <w:rsid w:val="00761F4F"/>
    <w:rsid w:val="007656B0"/>
    <w:rsid w:val="0076777D"/>
    <w:rsid w:val="007705C5"/>
    <w:rsid w:val="00781B38"/>
    <w:rsid w:val="00784C5A"/>
    <w:rsid w:val="0078523C"/>
    <w:rsid w:val="007857BD"/>
    <w:rsid w:val="00794FB7"/>
    <w:rsid w:val="007B642F"/>
    <w:rsid w:val="007D402B"/>
    <w:rsid w:val="007E3C24"/>
    <w:rsid w:val="007E6C54"/>
    <w:rsid w:val="007F0456"/>
    <w:rsid w:val="007F18C0"/>
    <w:rsid w:val="0080560D"/>
    <w:rsid w:val="008123E9"/>
    <w:rsid w:val="00820AD4"/>
    <w:rsid w:val="0082704E"/>
    <w:rsid w:val="00827982"/>
    <w:rsid w:val="0083273C"/>
    <w:rsid w:val="008338ED"/>
    <w:rsid w:val="00836CD3"/>
    <w:rsid w:val="00851C06"/>
    <w:rsid w:val="00852E07"/>
    <w:rsid w:val="00876EA9"/>
    <w:rsid w:val="00884558"/>
    <w:rsid w:val="00891D05"/>
    <w:rsid w:val="008A4279"/>
    <w:rsid w:val="008A71DE"/>
    <w:rsid w:val="008B31C6"/>
    <w:rsid w:val="008C1C1E"/>
    <w:rsid w:val="008C47C0"/>
    <w:rsid w:val="008C4F2F"/>
    <w:rsid w:val="008D2F81"/>
    <w:rsid w:val="008D4CE7"/>
    <w:rsid w:val="008D6A4D"/>
    <w:rsid w:val="008E2650"/>
    <w:rsid w:val="008E77AC"/>
    <w:rsid w:val="00901DCF"/>
    <w:rsid w:val="0091216F"/>
    <w:rsid w:val="009527FB"/>
    <w:rsid w:val="00974352"/>
    <w:rsid w:val="009A2AC8"/>
    <w:rsid w:val="009B691C"/>
    <w:rsid w:val="009C1505"/>
    <w:rsid w:val="009D4CA1"/>
    <w:rsid w:val="009F0642"/>
    <w:rsid w:val="00A02279"/>
    <w:rsid w:val="00A11254"/>
    <w:rsid w:val="00A2119D"/>
    <w:rsid w:val="00A360BA"/>
    <w:rsid w:val="00A61D2A"/>
    <w:rsid w:val="00A7501C"/>
    <w:rsid w:val="00A775E2"/>
    <w:rsid w:val="00A83138"/>
    <w:rsid w:val="00A851EB"/>
    <w:rsid w:val="00A97EE0"/>
    <w:rsid w:val="00AA4019"/>
    <w:rsid w:val="00AB795C"/>
    <w:rsid w:val="00AC5E90"/>
    <w:rsid w:val="00AD2520"/>
    <w:rsid w:val="00B0107D"/>
    <w:rsid w:val="00B07632"/>
    <w:rsid w:val="00B154BE"/>
    <w:rsid w:val="00B23103"/>
    <w:rsid w:val="00B31621"/>
    <w:rsid w:val="00B53ABB"/>
    <w:rsid w:val="00B560A8"/>
    <w:rsid w:val="00B60918"/>
    <w:rsid w:val="00B638F4"/>
    <w:rsid w:val="00B66E39"/>
    <w:rsid w:val="00B77DA1"/>
    <w:rsid w:val="00B83544"/>
    <w:rsid w:val="00BA4EFA"/>
    <w:rsid w:val="00BB180B"/>
    <w:rsid w:val="00BC10DD"/>
    <w:rsid w:val="00BC3F74"/>
    <w:rsid w:val="00BD4184"/>
    <w:rsid w:val="00BE04BA"/>
    <w:rsid w:val="00BF4675"/>
    <w:rsid w:val="00C05AF5"/>
    <w:rsid w:val="00C11BC7"/>
    <w:rsid w:val="00C11E11"/>
    <w:rsid w:val="00C16E8C"/>
    <w:rsid w:val="00C36F7A"/>
    <w:rsid w:val="00C52628"/>
    <w:rsid w:val="00C5295A"/>
    <w:rsid w:val="00C53EA6"/>
    <w:rsid w:val="00C57357"/>
    <w:rsid w:val="00C61F21"/>
    <w:rsid w:val="00C6576B"/>
    <w:rsid w:val="00C70F99"/>
    <w:rsid w:val="00C96B98"/>
    <w:rsid w:val="00CD1DCB"/>
    <w:rsid w:val="00CD3D97"/>
    <w:rsid w:val="00CE4304"/>
    <w:rsid w:val="00CF63CD"/>
    <w:rsid w:val="00D01632"/>
    <w:rsid w:val="00D127C3"/>
    <w:rsid w:val="00D136C6"/>
    <w:rsid w:val="00D16994"/>
    <w:rsid w:val="00D30FC5"/>
    <w:rsid w:val="00D3439F"/>
    <w:rsid w:val="00D44E8E"/>
    <w:rsid w:val="00D52C1E"/>
    <w:rsid w:val="00D62744"/>
    <w:rsid w:val="00D67BD9"/>
    <w:rsid w:val="00D72C16"/>
    <w:rsid w:val="00D7410C"/>
    <w:rsid w:val="00D7448B"/>
    <w:rsid w:val="00D8784F"/>
    <w:rsid w:val="00D9284C"/>
    <w:rsid w:val="00DA7ABA"/>
    <w:rsid w:val="00DA7D56"/>
    <w:rsid w:val="00DC3B67"/>
    <w:rsid w:val="00DC4E4F"/>
    <w:rsid w:val="00DC6A2D"/>
    <w:rsid w:val="00DD5C17"/>
    <w:rsid w:val="00DD7A37"/>
    <w:rsid w:val="00DF79F6"/>
    <w:rsid w:val="00E21A00"/>
    <w:rsid w:val="00E31C92"/>
    <w:rsid w:val="00E42980"/>
    <w:rsid w:val="00E43795"/>
    <w:rsid w:val="00E4514E"/>
    <w:rsid w:val="00E541EF"/>
    <w:rsid w:val="00E71B86"/>
    <w:rsid w:val="00E97BCA"/>
    <w:rsid w:val="00EA0048"/>
    <w:rsid w:val="00EA162E"/>
    <w:rsid w:val="00EA71A4"/>
    <w:rsid w:val="00EB3A7B"/>
    <w:rsid w:val="00EB52C9"/>
    <w:rsid w:val="00EB6720"/>
    <w:rsid w:val="00EB7059"/>
    <w:rsid w:val="00ED496C"/>
    <w:rsid w:val="00EE42F6"/>
    <w:rsid w:val="00EF1A17"/>
    <w:rsid w:val="00EF7FA7"/>
    <w:rsid w:val="00F07FD7"/>
    <w:rsid w:val="00F22CFC"/>
    <w:rsid w:val="00F246F5"/>
    <w:rsid w:val="00F426EF"/>
    <w:rsid w:val="00F44B9C"/>
    <w:rsid w:val="00F57386"/>
    <w:rsid w:val="00F611B3"/>
    <w:rsid w:val="00F96161"/>
    <w:rsid w:val="00FA3973"/>
    <w:rsid w:val="00FA7533"/>
    <w:rsid w:val="00FB3B5D"/>
    <w:rsid w:val="00FC0445"/>
    <w:rsid w:val="00FE0623"/>
    <w:rsid w:val="00FE44AE"/>
    <w:rsid w:val="00FE7D8F"/>
    <w:rsid w:val="00FF41C4"/>
    <w:rsid w:val="00FF6E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3A8602-E090-444E-B438-D07F72C58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2AF"/>
  </w:style>
  <w:style w:type="paragraph" w:styleId="3">
    <w:name w:val="heading 3"/>
    <w:basedOn w:val="a"/>
    <w:next w:val="a"/>
    <w:link w:val="30"/>
    <w:uiPriority w:val="9"/>
    <w:unhideWhenUsed/>
    <w:qFormat/>
    <w:rsid w:val="00BB18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8D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D38DD"/>
  </w:style>
  <w:style w:type="paragraph" w:styleId="a5">
    <w:name w:val="footer"/>
    <w:basedOn w:val="a"/>
    <w:link w:val="a6"/>
    <w:uiPriority w:val="99"/>
    <w:unhideWhenUsed/>
    <w:rsid w:val="004D38D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D38DD"/>
  </w:style>
  <w:style w:type="paragraph" w:styleId="a7">
    <w:name w:val="List Paragraph"/>
    <w:basedOn w:val="a"/>
    <w:uiPriority w:val="34"/>
    <w:qFormat/>
    <w:rsid w:val="00FA7533"/>
    <w:pPr>
      <w:ind w:left="720"/>
      <w:contextualSpacing/>
    </w:pPr>
  </w:style>
  <w:style w:type="character" w:customStyle="1" w:styleId="30">
    <w:name w:val="Заголовок 3 Знак"/>
    <w:basedOn w:val="a0"/>
    <w:link w:val="3"/>
    <w:uiPriority w:val="9"/>
    <w:rsid w:val="00BB180B"/>
    <w:rPr>
      <w:rFonts w:asciiTheme="majorHAnsi" w:eastAsiaTheme="majorEastAsia" w:hAnsiTheme="majorHAnsi" w:cstheme="majorBidi"/>
      <w:color w:val="1F3763" w:themeColor="accent1" w:themeShade="7F"/>
      <w:sz w:val="24"/>
      <w:szCs w:val="24"/>
    </w:rPr>
  </w:style>
  <w:style w:type="paragraph" w:styleId="a8">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Зна"/>
    <w:basedOn w:val="a"/>
    <w:link w:val="a9"/>
    <w:uiPriority w:val="99"/>
    <w:unhideWhenUsed/>
    <w:qFormat/>
    <w:rsid w:val="00545B1C"/>
    <w:rPr>
      <w:rFonts w:ascii="Times New Roman" w:hAnsi="Times New Roman" w:cs="Times New Roman"/>
      <w:sz w:val="24"/>
      <w:szCs w:val="24"/>
    </w:rPr>
  </w:style>
  <w:style w:type="paragraph" w:styleId="aa">
    <w:name w:val="Balloon Text"/>
    <w:basedOn w:val="a"/>
    <w:link w:val="ab"/>
    <w:uiPriority w:val="99"/>
    <w:semiHidden/>
    <w:unhideWhenUsed/>
    <w:rsid w:val="00901DC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01DCF"/>
    <w:rPr>
      <w:rFonts w:ascii="Segoe UI" w:hAnsi="Segoe UI" w:cs="Segoe UI"/>
      <w:sz w:val="18"/>
      <w:szCs w:val="18"/>
    </w:rPr>
  </w:style>
  <w:style w:type="character" w:styleId="ac">
    <w:name w:val="Hyperlink"/>
    <w:basedOn w:val="a0"/>
    <w:uiPriority w:val="99"/>
    <w:unhideWhenUsed/>
    <w:rsid w:val="00504918"/>
    <w:rPr>
      <w:color w:val="0563C1" w:themeColor="hyperlink"/>
      <w:u w:val="single"/>
    </w:rPr>
  </w:style>
  <w:style w:type="character" w:customStyle="1" w:styleId="1">
    <w:name w:val="Неразрешенное упоминание1"/>
    <w:basedOn w:val="a0"/>
    <w:uiPriority w:val="99"/>
    <w:semiHidden/>
    <w:unhideWhenUsed/>
    <w:rsid w:val="00504918"/>
    <w:rPr>
      <w:color w:val="605E5C"/>
      <w:shd w:val="clear" w:color="auto" w:fill="E1DFDD"/>
    </w:rPr>
  </w:style>
  <w:style w:type="table" w:styleId="ad">
    <w:name w:val="Table Grid"/>
    <w:basedOn w:val="a1"/>
    <w:uiPriority w:val="39"/>
    <w:rsid w:val="008E77A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
    <w:name w:val="Сетка таблицы1"/>
    <w:basedOn w:val="a1"/>
    <w:next w:val="ad"/>
    <w:uiPriority w:val="39"/>
    <w:rsid w:val="00181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2441FF"/>
    <w:rPr>
      <w:rFonts w:ascii="Times New Roman" w:hAnsi="Times New Roman" w:cs="Times New Roman" w:hint="default"/>
      <w:b w:val="0"/>
      <w:bCs w:val="0"/>
      <w:i w:val="0"/>
      <w:iCs w:val="0"/>
      <w:strike w:val="0"/>
      <w:dstrike w:val="0"/>
      <w:color w:val="000000"/>
      <w:sz w:val="20"/>
      <w:szCs w:val="20"/>
      <w:u w:val="none"/>
      <w:effect w:val="none"/>
    </w:rPr>
  </w:style>
  <w:style w:type="character" w:styleId="ae">
    <w:name w:val="annotation reference"/>
    <w:basedOn w:val="a0"/>
    <w:uiPriority w:val="99"/>
    <w:semiHidden/>
    <w:unhideWhenUsed/>
    <w:rsid w:val="00B31621"/>
    <w:rPr>
      <w:sz w:val="16"/>
      <w:szCs w:val="16"/>
    </w:rPr>
  </w:style>
  <w:style w:type="paragraph" w:styleId="af">
    <w:name w:val="annotation text"/>
    <w:basedOn w:val="a"/>
    <w:link w:val="af0"/>
    <w:uiPriority w:val="99"/>
    <w:semiHidden/>
    <w:unhideWhenUsed/>
    <w:rsid w:val="00B31621"/>
    <w:pPr>
      <w:spacing w:line="240" w:lineRule="auto"/>
    </w:pPr>
    <w:rPr>
      <w:sz w:val="20"/>
      <w:szCs w:val="20"/>
    </w:rPr>
  </w:style>
  <w:style w:type="character" w:customStyle="1" w:styleId="af0">
    <w:name w:val="Текст примечания Знак"/>
    <w:basedOn w:val="a0"/>
    <w:link w:val="af"/>
    <w:uiPriority w:val="99"/>
    <w:semiHidden/>
    <w:rsid w:val="00B31621"/>
    <w:rPr>
      <w:sz w:val="20"/>
      <w:szCs w:val="20"/>
    </w:rPr>
  </w:style>
  <w:style w:type="paragraph" w:styleId="af1">
    <w:name w:val="annotation subject"/>
    <w:basedOn w:val="af"/>
    <w:next w:val="af"/>
    <w:link w:val="af2"/>
    <w:uiPriority w:val="99"/>
    <w:semiHidden/>
    <w:unhideWhenUsed/>
    <w:rsid w:val="00B31621"/>
    <w:rPr>
      <w:b/>
      <w:bCs/>
    </w:rPr>
  </w:style>
  <w:style w:type="character" w:customStyle="1" w:styleId="af2">
    <w:name w:val="Тема примечания Знак"/>
    <w:basedOn w:val="af0"/>
    <w:link w:val="af1"/>
    <w:uiPriority w:val="99"/>
    <w:semiHidden/>
    <w:rsid w:val="00B31621"/>
    <w:rPr>
      <w:b/>
      <w:bCs/>
      <w:sz w:val="20"/>
      <w:szCs w:val="20"/>
    </w:rPr>
  </w:style>
  <w:style w:type="character" w:customStyle="1" w:styleId="a9">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8"/>
    <w:uiPriority w:val="99"/>
    <w:locked/>
    <w:rsid w:val="00C61F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3201">
      <w:bodyDiv w:val="1"/>
      <w:marLeft w:val="0"/>
      <w:marRight w:val="0"/>
      <w:marTop w:val="0"/>
      <w:marBottom w:val="0"/>
      <w:divBdr>
        <w:top w:val="none" w:sz="0" w:space="0" w:color="auto"/>
        <w:left w:val="none" w:sz="0" w:space="0" w:color="auto"/>
        <w:bottom w:val="none" w:sz="0" w:space="0" w:color="auto"/>
        <w:right w:val="none" w:sz="0" w:space="0" w:color="auto"/>
      </w:divBdr>
    </w:div>
    <w:div w:id="792286163">
      <w:bodyDiv w:val="1"/>
      <w:marLeft w:val="0"/>
      <w:marRight w:val="0"/>
      <w:marTop w:val="0"/>
      <w:marBottom w:val="0"/>
      <w:divBdr>
        <w:top w:val="none" w:sz="0" w:space="0" w:color="auto"/>
        <w:left w:val="none" w:sz="0" w:space="0" w:color="auto"/>
        <w:bottom w:val="none" w:sz="0" w:space="0" w:color="auto"/>
        <w:right w:val="none" w:sz="0" w:space="0" w:color="auto"/>
      </w:divBdr>
    </w:div>
    <w:div w:id="1032343161">
      <w:bodyDiv w:val="1"/>
      <w:marLeft w:val="0"/>
      <w:marRight w:val="0"/>
      <w:marTop w:val="0"/>
      <w:marBottom w:val="0"/>
      <w:divBdr>
        <w:top w:val="none" w:sz="0" w:space="0" w:color="auto"/>
        <w:left w:val="none" w:sz="0" w:space="0" w:color="auto"/>
        <w:bottom w:val="none" w:sz="0" w:space="0" w:color="auto"/>
        <w:right w:val="none" w:sz="0" w:space="0" w:color="auto"/>
      </w:divBdr>
    </w:div>
    <w:div w:id="1416781542">
      <w:bodyDiv w:val="1"/>
      <w:marLeft w:val="0"/>
      <w:marRight w:val="0"/>
      <w:marTop w:val="0"/>
      <w:marBottom w:val="0"/>
      <w:divBdr>
        <w:top w:val="none" w:sz="0" w:space="0" w:color="auto"/>
        <w:left w:val="none" w:sz="0" w:space="0" w:color="auto"/>
        <w:bottom w:val="none" w:sz="0" w:space="0" w:color="auto"/>
        <w:right w:val="none" w:sz="0" w:space="0" w:color="auto"/>
      </w:divBdr>
    </w:div>
    <w:div w:id="1428968071">
      <w:bodyDiv w:val="1"/>
      <w:marLeft w:val="0"/>
      <w:marRight w:val="0"/>
      <w:marTop w:val="0"/>
      <w:marBottom w:val="0"/>
      <w:divBdr>
        <w:top w:val="none" w:sz="0" w:space="0" w:color="auto"/>
        <w:left w:val="none" w:sz="0" w:space="0" w:color="auto"/>
        <w:bottom w:val="none" w:sz="0" w:space="0" w:color="auto"/>
        <w:right w:val="none" w:sz="0" w:space="0" w:color="auto"/>
      </w:divBdr>
    </w:div>
    <w:div w:id="1647271759">
      <w:bodyDiv w:val="1"/>
      <w:marLeft w:val="0"/>
      <w:marRight w:val="0"/>
      <w:marTop w:val="0"/>
      <w:marBottom w:val="0"/>
      <w:divBdr>
        <w:top w:val="none" w:sz="0" w:space="0" w:color="auto"/>
        <w:left w:val="none" w:sz="0" w:space="0" w:color="auto"/>
        <w:bottom w:val="none" w:sz="0" w:space="0" w:color="auto"/>
        <w:right w:val="none" w:sz="0" w:space="0" w:color="auto"/>
      </w:divBdr>
    </w:div>
    <w:div w:id="1664815184">
      <w:bodyDiv w:val="1"/>
      <w:marLeft w:val="0"/>
      <w:marRight w:val="0"/>
      <w:marTop w:val="0"/>
      <w:marBottom w:val="0"/>
      <w:divBdr>
        <w:top w:val="none" w:sz="0" w:space="0" w:color="auto"/>
        <w:left w:val="none" w:sz="0" w:space="0" w:color="auto"/>
        <w:bottom w:val="none" w:sz="0" w:space="0" w:color="auto"/>
        <w:right w:val="none" w:sz="0" w:space="0" w:color="auto"/>
      </w:divBdr>
    </w:div>
    <w:div w:id="2115901873">
      <w:bodyDiv w:val="1"/>
      <w:marLeft w:val="0"/>
      <w:marRight w:val="0"/>
      <w:marTop w:val="0"/>
      <w:marBottom w:val="0"/>
      <w:divBdr>
        <w:top w:val="none" w:sz="0" w:space="0" w:color="auto"/>
        <w:left w:val="none" w:sz="0" w:space="0" w:color="auto"/>
        <w:bottom w:val="none" w:sz="0" w:space="0" w:color="auto"/>
        <w:right w:val="none" w:sz="0" w:space="0" w:color="auto"/>
      </w:divBdr>
    </w:div>
    <w:div w:id="21166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ilet.zan.kz/rus/docs/V1500012590" TargetMode="External"/><Relationship Id="rId18" Type="http://schemas.openxmlformats.org/officeDocument/2006/relationships/hyperlink" Target="https://adilet.zan.kz/rus/docs/V1500012590" TargetMode="External"/><Relationship Id="rId26" Type="http://schemas.openxmlformats.org/officeDocument/2006/relationships/hyperlink" Target="https://adilet.zan.kz/rus/docs/V1500012590" TargetMode="External"/><Relationship Id="rId39" Type="http://schemas.openxmlformats.org/officeDocument/2006/relationships/hyperlink" Target="https://adilet.zan.kz/rus/docs/V1500012590" TargetMode="External"/><Relationship Id="rId21" Type="http://schemas.openxmlformats.org/officeDocument/2006/relationships/hyperlink" Target="https://adilet.zan.kz/rus/docs/Z1500000434" TargetMode="External"/><Relationship Id="rId34" Type="http://schemas.openxmlformats.org/officeDocument/2006/relationships/hyperlink" Target="https://adilet.zan.kz/rus/docs/Z1500000434" TargetMode="External"/><Relationship Id="rId42" Type="http://schemas.openxmlformats.org/officeDocument/2006/relationships/hyperlink" Target="https://adilet.zan.kz/rus/docs/Z1500000434" TargetMode="External"/><Relationship Id="rId47" Type="http://schemas.openxmlformats.org/officeDocument/2006/relationships/hyperlink" Target="https://adilet.zan.kz/rus/docs/V1500012590" TargetMode="External"/><Relationship Id="rId50" Type="http://schemas.openxmlformats.org/officeDocument/2006/relationships/footer" Target="footer2.xml"/><Relationship Id="rId55" Type="http://schemas.microsoft.com/office/2016/09/relationships/commentsIds" Target="commentsIds.xml"/><Relationship Id="rId7" Type="http://schemas.openxmlformats.org/officeDocument/2006/relationships/hyperlink" Target="https://adilet.zan.kz/rus/docs/V1500012590" TargetMode="External"/><Relationship Id="rId2" Type="http://schemas.openxmlformats.org/officeDocument/2006/relationships/styles" Target="styles.xml"/><Relationship Id="rId16" Type="http://schemas.openxmlformats.org/officeDocument/2006/relationships/hyperlink" Target="https://adilet.zan.kz/rus/docs/Z1500000434" TargetMode="External"/><Relationship Id="rId29" Type="http://schemas.openxmlformats.org/officeDocument/2006/relationships/hyperlink" Target="https://adilet.zan.kz/rus/docs/Z1500000434" TargetMode="External"/><Relationship Id="rId11" Type="http://schemas.openxmlformats.org/officeDocument/2006/relationships/hyperlink" Target="https://adilet.zan.kz/rus/docs/Z1500000434" TargetMode="External"/><Relationship Id="rId24" Type="http://schemas.openxmlformats.org/officeDocument/2006/relationships/hyperlink" Target="https://adilet.zan.kz/rus/docs/V1500012590" TargetMode="External"/><Relationship Id="rId32" Type="http://schemas.openxmlformats.org/officeDocument/2006/relationships/hyperlink" Target="https://adilet.zan.kz/rus/docs/Z1500000434" TargetMode="External"/><Relationship Id="rId37" Type="http://schemas.openxmlformats.org/officeDocument/2006/relationships/hyperlink" Target="https://adilet.zan.kz/rus/docs/Z1500000434" TargetMode="External"/><Relationship Id="rId40" Type="http://schemas.openxmlformats.org/officeDocument/2006/relationships/hyperlink" Target="https://adilet.zan.kz/rus/docs/V1500012590" TargetMode="External"/><Relationship Id="rId45" Type="http://schemas.openxmlformats.org/officeDocument/2006/relationships/hyperlink" Target="https://adilet.zan.kz/rus/docs/Z1500000434" TargetMode="External"/><Relationship Id="rId5" Type="http://schemas.openxmlformats.org/officeDocument/2006/relationships/footnotes" Target="footnotes.xml"/><Relationship Id="rId10" Type="http://schemas.openxmlformats.org/officeDocument/2006/relationships/hyperlink" Target="https://adilet.zan.kz/rus/docs/V1500012590" TargetMode="External"/><Relationship Id="rId19" Type="http://schemas.openxmlformats.org/officeDocument/2006/relationships/hyperlink" Target="https://adilet.zan.kz/rus/docs/Z1500000434" TargetMode="External"/><Relationship Id="rId31" Type="http://schemas.openxmlformats.org/officeDocument/2006/relationships/hyperlink" Target="https://adilet.zan.kz/rus/docs/Z1500000434" TargetMode="External"/><Relationship Id="rId44" Type="http://schemas.openxmlformats.org/officeDocument/2006/relationships/hyperlink" Target="https://adilet.zan.kz/rus/docs/Z1500000434"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rus/docs/V1500012590" TargetMode="External"/><Relationship Id="rId14" Type="http://schemas.openxmlformats.org/officeDocument/2006/relationships/hyperlink" Target="https://adilet.zan.kz/rus/docs/V1500012590" TargetMode="External"/><Relationship Id="rId22" Type="http://schemas.openxmlformats.org/officeDocument/2006/relationships/hyperlink" Target="https://adilet.zan.kz/rus/docs/V1500012590" TargetMode="External"/><Relationship Id="rId27" Type="http://schemas.openxmlformats.org/officeDocument/2006/relationships/hyperlink" Target="https://adilet.zan.kz/rus/docs/Z1500000434" TargetMode="External"/><Relationship Id="rId30" Type="http://schemas.openxmlformats.org/officeDocument/2006/relationships/hyperlink" Target="https://adilet.zan.kz/rus/docs/Z1500000434" TargetMode="External"/><Relationship Id="rId35" Type="http://schemas.openxmlformats.org/officeDocument/2006/relationships/hyperlink" Target="https://adilet.zan.kz/rus/docs/Z1500000434" TargetMode="External"/><Relationship Id="rId43" Type="http://schemas.openxmlformats.org/officeDocument/2006/relationships/image" Target="media/image1.jpeg"/><Relationship Id="rId48" Type="http://schemas.openxmlformats.org/officeDocument/2006/relationships/header" Target="header1.xml"/><Relationship Id="rId8" Type="http://schemas.openxmlformats.org/officeDocument/2006/relationships/hyperlink" Target="https://adilet.zan.kz/rus/docs/V1500012590"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adilet.zan.kz/rus/docs/Z1500000434" TargetMode="External"/><Relationship Id="rId17" Type="http://schemas.openxmlformats.org/officeDocument/2006/relationships/hyperlink" Target="https://adilet.zan.kz/rus/docs/Z1500000434" TargetMode="External"/><Relationship Id="rId25" Type="http://schemas.openxmlformats.org/officeDocument/2006/relationships/hyperlink" Target="https://adilet.zan.kz/rus/docs/V1500012590" TargetMode="External"/><Relationship Id="rId33" Type="http://schemas.openxmlformats.org/officeDocument/2006/relationships/hyperlink" Target="https://adilet.zan.kz/rus/docs/Z1500000434" TargetMode="External"/><Relationship Id="rId38" Type="http://schemas.openxmlformats.org/officeDocument/2006/relationships/hyperlink" Target="https://adilet.zan.kz/rus/docs/Z1500000434" TargetMode="External"/><Relationship Id="rId46" Type="http://schemas.openxmlformats.org/officeDocument/2006/relationships/hyperlink" Target="https://adilet.zan.kz/rus/docs/Z1500000434" TargetMode="External"/><Relationship Id="rId20" Type="http://schemas.openxmlformats.org/officeDocument/2006/relationships/hyperlink" Target="https://adilet.zan.kz/rus/docs/V1500012590" TargetMode="External"/><Relationship Id="rId41" Type="http://schemas.openxmlformats.org/officeDocument/2006/relationships/hyperlink" Target="https://adilet.zan.kz/rus/docs/Z1500000434" TargetMode="External"/><Relationship Id="rId54"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adilet.zan.kz/rus/docs/Z1500000434" TargetMode="External"/><Relationship Id="rId23" Type="http://schemas.openxmlformats.org/officeDocument/2006/relationships/hyperlink" Target="https://adilet.zan.kz/rus/docs/V1500012590" TargetMode="External"/><Relationship Id="rId28" Type="http://schemas.openxmlformats.org/officeDocument/2006/relationships/hyperlink" Target="https://adilet.zan.kz/rus/docs/Z1500000434" TargetMode="External"/><Relationship Id="rId36" Type="http://schemas.openxmlformats.org/officeDocument/2006/relationships/hyperlink" Target="https://adilet.zan.kz/rus/docs/V1500012590" TargetMode="External"/><Relationship Id="rId4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10452</Words>
  <Characters>59582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Мейрамбек Танжариков</dc:creator>
  <cp:lastModifiedBy>Айгуль Абильдинова</cp:lastModifiedBy>
  <cp:revision>2</cp:revision>
  <cp:lastPrinted>2021-12-27T08:26:00Z</cp:lastPrinted>
  <dcterms:created xsi:type="dcterms:W3CDTF">2022-10-04T11:27:00Z</dcterms:created>
  <dcterms:modified xsi:type="dcterms:W3CDTF">2022-10-04T11:27:00Z</dcterms:modified>
</cp:coreProperties>
</file>