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F4" w:rsidRDefault="008B08F4" w:rsidP="008B08F4">
      <w:pPr>
        <w:ind w:firstLine="0"/>
        <w:jc w:val="right"/>
      </w:pPr>
      <w:r>
        <w:t>Проект</w:t>
      </w:r>
    </w:p>
    <w:p w:rsidR="008B08F4" w:rsidRDefault="008B08F4" w:rsidP="0095691C">
      <w:pPr>
        <w:ind w:firstLine="0"/>
        <w:jc w:val="center"/>
      </w:pPr>
    </w:p>
    <w:p w:rsidR="0095691C" w:rsidRPr="00284EB8" w:rsidRDefault="0095691C" w:rsidP="0095691C">
      <w:pPr>
        <w:ind w:firstLine="0"/>
        <w:jc w:val="center"/>
      </w:pPr>
      <w:r w:rsidRPr="00284EB8">
        <w:t>ЗАКОН</w:t>
      </w:r>
    </w:p>
    <w:p w:rsidR="0095691C" w:rsidRPr="00284EB8" w:rsidRDefault="0095691C" w:rsidP="0095691C">
      <w:pPr>
        <w:ind w:firstLine="0"/>
        <w:jc w:val="center"/>
      </w:pPr>
      <w:r w:rsidRPr="00284EB8">
        <w:t>РЕСПУБЛИКИ КАЗАХСТАН</w:t>
      </w:r>
    </w:p>
    <w:p w:rsidR="0095691C" w:rsidRPr="00284EB8" w:rsidRDefault="0095691C" w:rsidP="00703142">
      <w:pPr>
        <w:ind w:firstLine="0"/>
      </w:pPr>
    </w:p>
    <w:p w:rsidR="0095691C" w:rsidRPr="00284EB8" w:rsidRDefault="0095691C" w:rsidP="00DD0957">
      <w:pPr>
        <w:ind w:firstLine="0"/>
        <w:jc w:val="center"/>
        <w:rPr>
          <w:b/>
        </w:rPr>
      </w:pPr>
      <w:r w:rsidRPr="00284EB8">
        <w:rPr>
          <w:b/>
        </w:rPr>
        <w:t>Об амнистии</w:t>
      </w:r>
    </w:p>
    <w:p w:rsidR="0095691C" w:rsidRPr="00284EB8" w:rsidRDefault="0095691C" w:rsidP="00703142">
      <w:pPr>
        <w:ind w:firstLine="0"/>
      </w:pPr>
    </w:p>
    <w:p w:rsidR="0095691C" w:rsidRPr="00284EB8" w:rsidRDefault="002B7F5D" w:rsidP="00025BF9">
      <w:r w:rsidRPr="00284EB8">
        <w:t xml:space="preserve">Настоящий Закон, </w:t>
      </w:r>
      <w:r w:rsidR="00386D8F" w:rsidRPr="00BE2747">
        <w:t>являясь</w:t>
      </w:r>
      <w:r w:rsidR="00C47A66" w:rsidRPr="00BE2747">
        <w:t xml:space="preserve"> </w:t>
      </w:r>
      <w:r w:rsidR="00C47A66" w:rsidRPr="00284EB8">
        <w:t>единоразовым</w:t>
      </w:r>
      <w:r w:rsidRPr="00284EB8">
        <w:t xml:space="preserve"> актом</w:t>
      </w:r>
      <w:r w:rsidR="00065522" w:rsidRPr="00284EB8">
        <w:t xml:space="preserve"> милосердия и гуманизма со стороны общества и государства, </w:t>
      </w:r>
      <w:r w:rsidR="00025BF9" w:rsidRPr="00284EB8">
        <w:t xml:space="preserve">принят </w:t>
      </w:r>
      <w:r w:rsidR="0039015C" w:rsidRPr="00284EB8">
        <w:t xml:space="preserve">в связи с трагическими событиями января 2022 года </w:t>
      </w:r>
      <w:r w:rsidR="00065522" w:rsidRPr="00284EB8">
        <w:t xml:space="preserve">и </w:t>
      </w:r>
      <w:r w:rsidR="00BD2696" w:rsidRPr="00284EB8">
        <w:t>в целях</w:t>
      </w:r>
      <w:r w:rsidR="00040154" w:rsidRPr="00284EB8">
        <w:t xml:space="preserve"> сохран</w:t>
      </w:r>
      <w:r w:rsidR="00E57916" w:rsidRPr="00284EB8">
        <w:t>ения</w:t>
      </w:r>
      <w:r w:rsidR="00040154" w:rsidRPr="00284EB8">
        <w:t xml:space="preserve"> общественного согласия</w:t>
      </w:r>
      <w:r w:rsidRPr="00284EB8">
        <w:t>.</w:t>
      </w:r>
    </w:p>
    <w:p w:rsidR="00025BF9" w:rsidRPr="00284EB8" w:rsidRDefault="00025BF9" w:rsidP="007B592F">
      <w:pPr>
        <w:ind w:firstLine="0"/>
      </w:pPr>
    </w:p>
    <w:p w:rsidR="004049A8" w:rsidRPr="00284EB8" w:rsidRDefault="004F60B0" w:rsidP="00DD0957">
      <w:pPr>
        <w:ind w:firstLine="0"/>
        <w:jc w:val="center"/>
        <w:rPr>
          <w:b/>
        </w:rPr>
      </w:pPr>
      <w:r w:rsidRPr="00284EB8">
        <w:rPr>
          <w:b/>
        </w:rPr>
        <w:t>Статья 1.</w:t>
      </w:r>
      <w:r w:rsidR="00C9034A" w:rsidRPr="00284EB8">
        <w:rPr>
          <w:b/>
        </w:rPr>
        <w:t xml:space="preserve"> Лица, в отношении которых применяется амнистия</w:t>
      </w:r>
    </w:p>
    <w:p w:rsidR="005A2410" w:rsidRPr="00284EB8" w:rsidRDefault="005A2410" w:rsidP="00703142">
      <w:pPr>
        <w:ind w:firstLine="0"/>
      </w:pPr>
    </w:p>
    <w:p w:rsidR="004F60B0" w:rsidRPr="00284EB8" w:rsidRDefault="009A01B6" w:rsidP="00D13CCF">
      <w:r w:rsidRPr="00284EB8">
        <w:t xml:space="preserve">Настоящий Закон распространяется на лиц, </w:t>
      </w:r>
      <w:r w:rsidR="004F60B0" w:rsidRPr="00284EB8">
        <w:t>совершивши</w:t>
      </w:r>
      <w:r w:rsidRPr="00284EB8">
        <w:t>х</w:t>
      </w:r>
      <w:r w:rsidR="0080000D" w:rsidRPr="00284EB8">
        <w:t xml:space="preserve"> на территории Республики Казахстан</w:t>
      </w:r>
      <w:r w:rsidRPr="00284EB8">
        <w:t xml:space="preserve"> </w:t>
      </w:r>
      <w:r w:rsidR="00927975" w:rsidRPr="00284EB8">
        <w:t>с 4 по 7</w:t>
      </w:r>
      <w:r w:rsidR="00D54A7B" w:rsidRPr="00284EB8">
        <w:t xml:space="preserve"> январ</w:t>
      </w:r>
      <w:r w:rsidR="00927975" w:rsidRPr="00284EB8">
        <w:t>я</w:t>
      </w:r>
      <w:r w:rsidR="00D54A7B" w:rsidRPr="00284EB8">
        <w:t xml:space="preserve"> 2022 года </w:t>
      </w:r>
      <w:r w:rsidR="0065248A" w:rsidRPr="00284EB8">
        <w:t>связанные с массовыми</w:t>
      </w:r>
      <w:r w:rsidR="00D54A7B" w:rsidRPr="00284EB8">
        <w:t xml:space="preserve"> беспорядк</w:t>
      </w:r>
      <w:r w:rsidR="0065248A" w:rsidRPr="00284EB8">
        <w:t>ами</w:t>
      </w:r>
      <w:r w:rsidR="00D54A7B" w:rsidRPr="00284EB8">
        <w:t xml:space="preserve"> </w:t>
      </w:r>
      <w:r w:rsidR="00636B51" w:rsidRPr="00284EB8">
        <w:t>либо при их пресечении</w:t>
      </w:r>
      <w:r w:rsidR="00927975" w:rsidRPr="00284EB8">
        <w:t xml:space="preserve"> </w:t>
      </w:r>
      <w:r w:rsidR="002F42BD" w:rsidRPr="00284EB8">
        <w:t>уголовные правонарушения</w:t>
      </w:r>
      <w:r w:rsidR="00D54A7B" w:rsidRPr="00284EB8">
        <w:t xml:space="preserve">, </w:t>
      </w:r>
      <w:r w:rsidR="006E4633" w:rsidRPr="00284EB8">
        <w:t>предусмотренные следующими статьями Уголовного кодекса Республики Казахстан от 3 июля 2014 года</w:t>
      </w:r>
      <w:r w:rsidRPr="00284EB8">
        <w:t>:</w:t>
      </w:r>
    </w:p>
    <w:p w:rsidR="00B149F0" w:rsidRPr="00284EB8" w:rsidRDefault="00B149F0" w:rsidP="00B029E5">
      <w:r w:rsidRPr="00284EB8">
        <w:t>статья 102 (Убийство, совершенное при превышении пределов необходимой обороны);</w:t>
      </w:r>
    </w:p>
    <w:p w:rsidR="00B149F0" w:rsidRPr="00284EB8" w:rsidRDefault="00B149F0" w:rsidP="00B029E5">
      <w:r w:rsidRPr="00284EB8">
        <w:t>статья 103 (Убийство, совершенное при превышении мер, необходимых для задержания лица, совершившего преступление);</w:t>
      </w:r>
    </w:p>
    <w:p w:rsidR="003854F7" w:rsidRPr="00284EB8" w:rsidRDefault="003854F7" w:rsidP="003854F7">
      <w:r w:rsidRPr="00284EB8">
        <w:t>статья 104 (Причинение смерти по неосторожности);</w:t>
      </w:r>
    </w:p>
    <w:p w:rsidR="003854F7" w:rsidRPr="00284EB8" w:rsidRDefault="003854F7" w:rsidP="003854F7">
      <w:r w:rsidRPr="00284EB8">
        <w:t>части первая и вторая статьи 106 (Умышленное причинение тяжкого вреда здоровью);</w:t>
      </w:r>
    </w:p>
    <w:p w:rsidR="003854F7" w:rsidRPr="00284EB8" w:rsidRDefault="003854F7" w:rsidP="003854F7">
      <w:r w:rsidRPr="00284EB8">
        <w:t>статья 107 (Умышленное причинение средней тяжести вреда здоровью);</w:t>
      </w:r>
    </w:p>
    <w:p w:rsidR="00B149F0" w:rsidRPr="00284EB8" w:rsidRDefault="00B149F0" w:rsidP="00B029E5">
      <w:r w:rsidRPr="00284EB8">
        <w:t>статья 112 (Причинение тяжкого вреда здоровью при превышении пределов необходимой обороны);</w:t>
      </w:r>
    </w:p>
    <w:p w:rsidR="00B149F0" w:rsidRPr="00284EB8" w:rsidRDefault="00B149F0" w:rsidP="00B029E5">
      <w:r w:rsidRPr="00284EB8">
        <w:t>статья 113 (Причинение тяжкого вреда здоровью при задержании лица, совершившего преступление);</w:t>
      </w:r>
    </w:p>
    <w:p w:rsidR="003854F7" w:rsidRPr="00284EB8" w:rsidRDefault="003854F7" w:rsidP="003854F7">
      <w:r w:rsidRPr="00284EB8">
        <w:t>статья 114 (Неосторожное причинение вреда здоровью);</w:t>
      </w:r>
    </w:p>
    <w:p w:rsidR="003854F7" w:rsidRPr="00284EB8" w:rsidRDefault="003854F7" w:rsidP="003854F7">
      <w:r w:rsidRPr="00284EB8">
        <w:t>статья 115 (Угроза);</w:t>
      </w:r>
    </w:p>
    <w:p w:rsidR="003854F7" w:rsidRPr="00284EB8" w:rsidRDefault="003854F7" w:rsidP="003854F7">
      <w:r w:rsidRPr="00284EB8">
        <w:t>статья 119 (Оставление в опасности);</w:t>
      </w:r>
    </w:p>
    <w:p w:rsidR="00B149F0" w:rsidRPr="00284EB8" w:rsidRDefault="00B149F0" w:rsidP="00B029E5">
      <w:r w:rsidRPr="00284EB8">
        <w:t>статья 131 (Оскорбление);</w:t>
      </w:r>
    </w:p>
    <w:p w:rsidR="003854F7" w:rsidRPr="00284EB8" w:rsidRDefault="003854F7" w:rsidP="003854F7">
      <w:r w:rsidRPr="00284EB8">
        <w:t>статья 132 (Вовлечение несовершеннолетнего в совершение уголовных правонарушений);</w:t>
      </w:r>
    </w:p>
    <w:p w:rsidR="003854F7" w:rsidRPr="00284EB8" w:rsidRDefault="003854F7" w:rsidP="003854F7">
      <w:r w:rsidRPr="00284EB8">
        <w:t>статья 149 (Нарушение неприкосновенности жилища);</w:t>
      </w:r>
    </w:p>
    <w:p w:rsidR="00B149F0" w:rsidRPr="00284EB8" w:rsidRDefault="00B149F0" w:rsidP="00B149F0">
      <w:r w:rsidRPr="00284EB8">
        <w:t>статья 155 (Воспрепятствование организации, проведению мирного собрания или участию в нем);</w:t>
      </w:r>
    </w:p>
    <w:p w:rsidR="00B149F0" w:rsidRPr="00284EB8" w:rsidRDefault="00B149F0" w:rsidP="00B149F0">
      <w:r w:rsidRPr="00284EB8">
        <w:t>статья 157 (Принуждение к участию в забастовке или к отказу от участия в забастовке);</w:t>
      </w:r>
    </w:p>
    <w:p w:rsidR="003854F7" w:rsidRPr="00284EB8" w:rsidRDefault="003854F7" w:rsidP="003854F7">
      <w:r w:rsidRPr="00284EB8">
        <w:t>статья 187 (Мелкое хищение);</w:t>
      </w:r>
    </w:p>
    <w:p w:rsidR="003854F7" w:rsidRPr="00284EB8" w:rsidRDefault="003854F7" w:rsidP="003854F7">
      <w:r w:rsidRPr="00284EB8">
        <w:t>статья 188 (Кража);</w:t>
      </w:r>
    </w:p>
    <w:p w:rsidR="003854F7" w:rsidRPr="00284EB8" w:rsidRDefault="003854F7" w:rsidP="003854F7">
      <w:r w:rsidRPr="00284EB8">
        <w:t>статья 191 (Грабеж);</w:t>
      </w:r>
    </w:p>
    <w:p w:rsidR="00F13AA1" w:rsidRPr="00284EB8" w:rsidRDefault="00F13AA1" w:rsidP="003854F7">
      <w:r w:rsidRPr="00284EB8">
        <w:t>статья 192 (Разбой);</w:t>
      </w:r>
    </w:p>
    <w:p w:rsidR="00B149F0" w:rsidRPr="00284EB8" w:rsidRDefault="00B149F0" w:rsidP="00B149F0">
      <w:r w:rsidRPr="00284EB8">
        <w:lastRenderedPageBreak/>
        <w:t>статья 196 (Приобретение или сбыт имущества, заведомо добытого преступным путем);</w:t>
      </w:r>
    </w:p>
    <w:p w:rsidR="00CB75DF" w:rsidRPr="00284EB8" w:rsidRDefault="00CB75DF" w:rsidP="00B029E5">
      <w:r w:rsidRPr="00284EB8">
        <w:t>статья 200 (Неправомерное завладение автомобилем или иным транспортным средством без цели хищения);</w:t>
      </w:r>
    </w:p>
    <w:p w:rsidR="00CB75DF" w:rsidRPr="00284EB8" w:rsidRDefault="00CB75DF" w:rsidP="00B029E5">
      <w:r w:rsidRPr="00284EB8">
        <w:t>статья 202 (Умышленное уничтожение или повреждение чужого имущества);</w:t>
      </w:r>
    </w:p>
    <w:p w:rsidR="003854F7" w:rsidRPr="00284EB8" w:rsidRDefault="003854F7" w:rsidP="003854F7">
      <w:r w:rsidRPr="00284EB8">
        <w:t>статья 204 (Неосторожное уничтожение или повреждение чужого имущества);</w:t>
      </w:r>
    </w:p>
    <w:p w:rsidR="00025D2B" w:rsidRPr="00284EB8" w:rsidRDefault="00025D2B" w:rsidP="00B029E5">
      <w:r w:rsidRPr="00284EB8">
        <w:t>статья 207 (Нарушение работы информационной системы или сетей телекоммуникаций);</w:t>
      </w:r>
    </w:p>
    <w:p w:rsidR="003854F7" w:rsidRPr="00284EB8" w:rsidRDefault="003854F7" w:rsidP="003854F7">
      <w:r w:rsidRPr="00284EB8">
        <w:t>статья 252 (Превышение полномочий служащими частных охранных служб);</w:t>
      </w:r>
    </w:p>
    <w:p w:rsidR="00CB75DF" w:rsidRPr="00284EB8" w:rsidRDefault="00CB75DF" w:rsidP="00B029E5">
      <w:r w:rsidRPr="00284EB8">
        <w:t>статья 269-1 (Незаконное проникновение на охраняемый объект);</w:t>
      </w:r>
    </w:p>
    <w:p w:rsidR="00915605" w:rsidRPr="00284EB8" w:rsidRDefault="00915605" w:rsidP="00915605">
      <w:r w:rsidRPr="00284EB8">
        <w:t>часть первая статьи 272 (Массовые беспорядки), если это деяние совершено несовершеннолетним;</w:t>
      </w:r>
    </w:p>
    <w:p w:rsidR="00CB75DF" w:rsidRPr="00284EB8" w:rsidRDefault="00CB75DF" w:rsidP="00B029E5">
      <w:r w:rsidRPr="00284EB8">
        <w:t>част</w:t>
      </w:r>
      <w:r w:rsidR="0050729D" w:rsidRPr="00284EB8">
        <w:t>и</w:t>
      </w:r>
      <w:r w:rsidRPr="00284EB8">
        <w:t xml:space="preserve"> вторая </w:t>
      </w:r>
      <w:r w:rsidR="0050729D" w:rsidRPr="00284EB8">
        <w:t xml:space="preserve">и третья </w:t>
      </w:r>
      <w:r w:rsidRPr="00284EB8">
        <w:t>статьи 272 (Массовые беспорядки);</w:t>
      </w:r>
    </w:p>
    <w:p w:rsidR="008B432F" w:rsidRPr="00284EB8" w:rsidRDefault="008B432F" w:rsidP="00B029E5">
      <w:r w:rsidRPr="00284EB8">
        <w:t>статья 273 (Заведомо ложное сообщение об акте терроризма);</w:t>
      </w:r>
    </w:p>
    <w:p w:rsidR="00CB75DF" w:rsidRPr="00284EB8" w:rsidRDefault="00683655" w:rsidP="00B029E5">
      <w:r w:rsidRPr="00284EB8">
        <w:t>статья 274 (Распространение заведомо ложной информации);</w:t>
      </w:r>
    </w:p>
    <w:p w:rsidR="00683655" w:rsidRPr="00284EB8" w:rsidRDefault="000D048D" w:rsidP="00B029E5">
      <w:r w:rsidRPr="00284EB8">
        <w:t>с</w:t>
      </w:r>
      <w:r w:rsidR="00683655" w:rsidRPr="00284EB8">
        <w:t>татья 287</w:t>
      </w:r>
      <w:r w:rsidRPr="00284EB8">
        <w:t xml:space="preserve"> (</w:t>
      </w:r>
      <w:r w:rsidR="00683655" w:rsidRPr="00284EB8">
        <w:t>Незаконные приобретение, передача, сбыт, хранение, перевозка или ношение оружия, боеприпасов, взрывчатых веществ и взрывных устройств</w:t>
      </w:r>
      <w:r w:rsidRPr="00284EB8">
        <w:t>);</w:t>
      </w:r>
    </w:p>
    <w:p w:rsidR="00025D2B" w:rsidRPr="00284EB8" w:rsidRDefault="00025D2B" w:rsidP="00B029E5">
      <w:r w:rsidRPr="00284EB8">
        <w:t>статья 288 (Незаконное изготовление оружия);</w:t>
      </w:r>
    </w:p>
    <w:p w:rsidR="000D048D" w:rsidRPr="00284EB8" w:rsidRDefault="000D048D" w:rsidP="00B029E5">
      <w:r w:rsidRPr="00284EB8">
        <w:t>статья 291 (Хищение либо вымогательство оружия, боеприпасов, взрывчатых веществ и взрывных устройств);</w:t>
      </w:r>
    </w:p>
    <w:p w:rsidR="000D048D" w:rsidRPr="00284EB8" w:rsidRDefault="000D048D" w:rsidP="00B029E5">
      <w:r w:rsidRPr="00284EB8">
        <w:t xml:space="preserve">статья </w:t>
      </w:r>
      <w:r w:rsidR="005F544E" w:rsidRPr="00284EB8">
        <w:t>293 (</w:t>
      </w:r>
      <w:r w:rsidRPr="00284EB8">
        <w:t>Хулиганство);</w:t>
      </w:r>
    </w:p>
    <w:p w:rsidR="000D048D" w:rsidRPr="00284EB8" w:rsidRDefault="000D048D" w:rsidP="00B029E5">
      <w:r w:rsidRPr="00284EB8">
        <w:t>статья 294 (Вандализм);</w:t>
      </w:r>
    </w:p>
    <w:p w:rsidR="000D048D" w:rsidRPr="00284EB8" w:rsidRDefault="000D048D" w:rsidP="00B029E5">
      <w:r w:rsidRPr="00284EB8">
        <w:t>статья 345 (Нарушение правил дорожного движения или эксплуатации транспортных средств лицами, управляющими транспортными средствами);</w:t>
      </w:r>
    </w:p>
    <w:p w:rsidR="000D048D" w:rsidRPr="00284EB8" w:rsidRDefault="000D048D" w:rsidP="00B029E5">
      <w:r w:rsidRPr="00284EB8">
        <w:t>статья 350 (Умышленное приведение в негодность транспортных средств или путей сообщения);</w:t>
      </w:r>
    </w:p>
    <w:p w:rsidR="008B432F" w:rsidRPr="00284EB8" w:rsidRDefault="008B432F" w:rsidP="00B029E5">
      <w:r w:rsidRPr="00284EB8">
        <w:t>статья 371 (Халатность);</w:t>
      </w:r>
    </w:p>
    <w:p w:rsidR="000D048D" w:rsidRPr="00284EB8" w:rsidRDefault="000D048D" w:rsidP="00B029E5">
      <w:r w:rsidRPr="00284EB8">
        <w:t>статья 378 (Оскорбление представителя власти);</w:t>
      </w:r>
    </w:p>
    <w:p w:rsidR="000D048D" w:rsidRPr="00284EB8" w:rsidRDefault="000D048D" w:rsidP="00B029E5">
      <w:r w:rsidRPr="00284EB8">
        <w:t>статья 379 (Неповиновение представителю власти);</w:t>
      </w:r>
    </w:p>
    <w:p w:rsidR="000D048D" w:rsidRPr="00284EB8" w:rsidRDefault="000D048D" w:rsidP="00B029E5">
      <w:r w:rsidRPr="00284EB8">
        <w:t>статья 380 (Применение насилия в отношении представителя власти);</w:t>
      </w:r>
    </w:p>
    <w:p w:rsidR="003854F7" w:rsidRPr="00284EB8" w:rsidRDefault="003854F7" w:rsidP="003854F7">
      <w:r w:rsidRPr="00284EB8">
        <w:t>статья 381 (Воспрепятствование деятельности прокурора и неисполнение его законных требований);</w:t>
      </w:r>
    </w:p>
    <w:p w:rsidR="00AD5179" w:rsidRPr="00284EB8" w:rsidRDefault="00AD5179" w:rsidP="00B029E5">
      <w:r w:rsidRPr="00284EB8">
        <w:t>статья 384 (Незаконное изъятие документов, похищение, уничтожение, повреждение или сокрытие документов, штампов, печатей);</w:t>
      </w:r>
    </w:p>
    <w:p w:rsidR="00AD5179" w:rsidRPr="00284EB8" w:rsidRDefault="00AD5179" w:rsidP="00B029E5">
      <w:r w:rsidRPr="00284EB8">
        <w:t>статья 389 (Самоуправство);</w:t>
      </w:r>
    </w:p>
    <w:p w:rsidR="003854F7" w:rsidRPr="00284EB8" w:rsidRDefault="003854F7" w:rsidP="003854F7">
      <w:r w:rsidRPr="00284EB8">
        <w:t>статья 400 (Нарушение порядка организации и проведения мирных собраний);</w:t>
      </w:r>
    </w:p>
    <w:p w:rsidR="003854F7" w:rsidRPr="00284EB8" w:rsidRDefault="003854F7" w:rsidP="003854F7">
      <w:r w:rsidRPr="00284EB8">
        <w:t>статья 401 (Руководство запрещенной забастовкой, воспрепятствование работе организации в военное время или условиях чрезвычайного положения);</w:t>
      </w:r>
    </w:p>
    <w:p w:rsidR="003854F7" w:rsidRPr="00284EB8" w:rsidRDefault="003854F7" w:rsidP="003854F7">
      <w:r w:rsidRPr="00284EB8">
        <w:lastRenderedPageBreak/>
        <w:t>статья 402 (Действия, провоцирующие к продолжению участия в забастовке, признанной судом незаконной);</w:t>
      </w:r>
    </w:p>
    <w:p w:rsidR="003854F7" w:rsidRPr="00284EB8" w:rsidRDefault="003854F7" w:rsidP="003854F7">
      <w:r w:rsidRPr="00284EB8">
        <w:t>статья 414 (Заведомо незаконные задержание, заключение под стражу или содержание под стражей);</w:t>
      </w:r>
    </w:p>
    <w:p w:rsidR="003854F7" w:rsidRPr="00284EB8" w:rsidRDefault="003854F7" w:rsidP="003854F7">
      <w:r w:rsidRPr="00284EB8">
        <w:t>статья 415 (Принуждение к даче показаний);</w:t>
      </w:r>
    </w:p>
    <w:p w:rsidR="003854F7" w:rsidRPr="00284EB8" w:rsidRDefault="003854F7" w:rsidP="003854F7">
      <w:r w:rsidRPr="00284EB8">
        <w:t>статья 432 (Укрывательство преступления);</w:t>
      </w:r>
    </w:p>
    <w:p w:rsidR="003854F7" w:rsidRPr="00284EB8" w:rsidRDefault="003854F7" w:rsidP="003854F7">
      <w:r w:rsidRPr="00284EB8">
        <w:t>статья 433 (Укрытие уголовного правонарушения);</w:t>
      </w:r>
    </w:p>
    <w:p w:rsidR="003854F7" w:rsidRPr="00284EB8" w:rsidRDefault="003854F7" w:rsidP="003854F7">
      <w:r w:rsidRPr="00284EB8">
        <w:t>статья 434 (Недонесение о преступлении);</w:t>
      </w:r>
    </w:p>
    <w:p w:rsidR="002D4906" w:rsidRPr="00284EB8" w:rsidRDefault="002D4906" w:rsidP="003854F7">
      <w:r w:rsidRPr="00284EB8">
        <w:t>статья 441 (Самовольное оставление части или места службы);</w:t>
      </w:r>
    </w:p>
    <w:p w:rsidR="009863E2" w:rsidRPr="00284EB8" w:rsidRDefault="009863E2" w:rsidP="00B029E5">
      <w:r w:rsidRPr="00284EB8">
        <w:t>статья 453 (Халатное отношение к службе)</w:t>
      </w:r>
      <w:r w:rsidR="00927975" w:rsidRPr="00284EB8">
        <w:t>.</w:t>
      </w:r>
    </w:p>
    <w:p w:rsidR="009863E2" w:rsidRPr="00284EB8" w:rsidRDefault="009863E2" w:rsidP="00797E2E">
      <w:pPr>
        <w:ind w:firstLine="0"/>
      </w:pPr>
    </w:p>
    <w:p w:rsidR="00703142" w:rsidRDefault="00703142" w:rsidP="00EF4E9F">
      <w:pPr>
        <w:ind w:firstLine="0"/>
        <w:jc w:val="center"/>
        <w:rPr>
          <w:b/>
        </w:rPr>
      </w:pPr>
      <w:r w:rsidRPr="00284EB8">
        <w:rPr>
          <w:b/>
        </w:rPr>
        <w:t>Статья 2. Лица, в отношении которых не применяется амнистия</w:t>
      </w:r>
    </w:p>
    <w:p w:rsidR="00E33262" w:rsidRPr="00284EB8" w:rsidRDefault="00E33262" w:rsidP="00E33262">
      <w:pPr>
        <w:ind w:firstLine="0"/>
        <w:rPr>
          <w:b/>
        </w:rPr>
      </w:pPr>
    </w:p>
    <w:p w:rsidR="00703142" w:rsidRPr="00284EB8" w:rsidRDefault="00703142" w:rsidP="00703142">
      <w:pPr>
        <w:tabs>
          <w:tab w:val="left" w:pos="993"/>
        </w:tabs>
      </w:pPr>
      <w:r w:rsidRPr="00284EB8">
        <w:t>Действие настоящего Закона</w:t>
      </w:r>
      <w:r w:rsidR="00126416" w:rsidRPr="00284EB8">
        <w:t xml:space="preserve"> </w:t>
      </w:r>
      <w:r w:rsidRPr="00284EB8">
        <w:t>не распространяется на лиц:</w:t>
      </w:r>
    </w:p>
    <w:p w:rsidR="00284BA5" w:rsidRPr="00284EB8" w:rsidRDefault="00284BA5" w:rsidP="00284BA5">
      <w:pPr>
        <w:tabs>
          <w:tab w:val="left" w:pos="993"/>
        </w:tabs>
      </w:pPr>
      <w:r w:rsidRPr="00284EB8">
        <w:t>1) совершивших террористические преступления;</w:t>
      </w:r>
    </w:p>
    <w:p w:rsidR="00284BA5" w:rsidRPr="00284EB8" w:rsidRDefault="00284BA5" w:rsidP="00284BA5">
      <w:pPr>
        <w:tabs>
          <w:tab w:val="left" w:pos="993"/>
        </w:tabs>
      </w:pPr>
      <w:r w:rsidRPr="00284EB8">
        <w:t>2) совершивших экстремистские преступления;</w:t>
      </w:r>
    </w:p>
    <w:p w:rsidR="00284BA5" w:rsidRPr="00284EB8" w:rsidRDefault="00284BA5" w:rsidP="00284BA5">
      <w:pPr>
        <w:tabs>
          <w:tab w:val="left" w:pos="993"/>
        </w:tabs>
      </w:pPr>
      <w:r w:rsidRPr="00284EB8">
        <w:t>3) совершивших пытки;</w:t>
      </w:r>
    </w:p>
    <w:p w:rsidR="00284BA5" w:rsidRPr="00284EB8" w:rsidRDefault="00284BA5" w:rsidP="00284BA5">
      <w:pPr>
        <w:tabs>
          <w:tab w:val="left" w:pos="993"/>
        </w:tabs>
      </w:pPr>
      <w:r w:rsidRPr="00284EB8">
        <w:t>4) совершивших преступления против половой неприкосновенности</w:t>
      </w:r>
      <w:r w:rsidR="00E954D3" w:rsidRPr="00284EB8">
        <w:t xml:space="preserve"> несовершеннолетних</w:t>
      </w:r>
      <w:r w:rsidRPr="00284EB8">
        <w:t xml:space="preserve"> за исключением случая совершения такого преступления несовершеннолетним в отношении несовершеннолетнего в возрасте </w:t>
      </w:r>
      <w:r w:rsidR="002B7BDD" w:rsidRPr="002B7BDD">
        <w:t>от четырнадцати до восемнадцати лет</w:t>
      </w:r>
      <w:r w:rsidRPr="00284EB8">
        <w:t>;</w:t>
      </w:r>
    </w:p>
    <w:p w:rsidR="00284BA5" w:rsidRPr="00284EB8" w:rsidRDefault="00284BA5" w:rsidP="00284BA5">
      <w:pPr>
        <w:tabs>
          <w:tab w:val="left" w:pos="993"/>
        </w:tabs>
      </w:pPr>
      <w:r w:rsidRPr="00284EB8">
        <w:t>5)</w:t>
      </w:r>
      <w:r w:rsidR="005A0F94" w:rsidRPr="005A0F94">
        <w:t xml:space="preserve"> </w:t>
      </w:r>
      <w:r w:rsidR="005A0F94" w:rsidRPr="00284EB8">
        <w:t>совершивших государственную измену</w:t>
      </w:r>
      <w:r w:rsidR="005A0F94">
        <w:t>;</w:t>
      </w:r>
    </w:p>
    <w:p w:rsidR="00915605" w:rsidRPr="00284EB8" w:rsidRDefault="00284BA5" w:rsidP="00915605">
      <w:pPr>
        <w:tabs>
          <w:tab w:val="left" w:pos="993"/>
        </w:tabs>
      </w:pPr>
      <w:r w:rsidRPr="00284EB8">
        <w:t>6)</w:t>
      </w:r>
      <w:r w:rsidR="005A0F94">
        <w:t xml:space="preserve"> </w:t>
      </w:r>
      <w:r w:rsidR="00915605" w:rsidRPr="00284EB8">
        <w:t>совершивших коррупционные преступления;</w:t>
      </w:r>
    </w:p>
    <w:p w:rsidR="005A0F94" w:rsidRDefault="005A0F94" w:rsidP="00F35E09">
      <w:pPr>
        <w:tabs>
          <w:tab w:val="left" w:pos="993"/>
        </w:tabs>
      </w:pPr>
      <w:r>
        <w:t>7</w:t>
      </w:r>
      <w:r w:rsidR="00915605" w:rsidRPr="00284EB8">
        <w:t>)</w:t>
      </w:r>
      <w:r w:rsidR="00284BA5" w:rsidRPr="00284EB8">
        <w:t xml:space="preserve"> </w:t>
      </w:r>
      <w:r w:rsidR="00915605" w:rsidRPr="00284EB8">
        <w:t xml:space="preserve">совершивших </w:t>
      </w:r>
      <w:r w:rsidR="00284BA5" w:rsidRPr="00284EB8">
        <w:t>организацию массовых беспорядков</w:t>
      </w:r>
      <w:r w:rsidR="00915605" w:rsidRPr="00284EB8">
        <w:t xml:space="preserve">, </w:t>
      </w:r>
      <w:r w:rsidR="00284BA5" w:rsidRPr="00284EB8">
        <w:t xml:space="preserve">за исключением случая совершения </w:t>
      </w:r>
      <w:r w:rsidR="00915605" w:rsidRPr="00284EB8">
        <w:t>этого</w:t>
      </w:r>
      <w:r w:rsidR="00284BA5" w:rsidRPr="00284EB8">
        <w:t xml:space="preserve"> преступлени</w:t>
      </w:r>
      <w:r w:rsidR="00915605" w:rsidRPr="00284EB8">
        <w:t>я</w:t>
      </w:r>
      <w:r w:rsidR="00284BA5" w:rsidRPr="00284EB8">
        <w:t xml:space="preserve"> несовершеннолетним</w:t>
      </w:r>
      <w:r>
        <w:t>;</w:t>
      </w:r>
    </w:p>
    <w:p w:rsidR="002F42BD" w:rsidRPr="00284EB8" w:rsidRDefault="005A0F94" w:rsidP="00F35E09">
      <w:pPr>
        <w:tabs>
          <w:tab w:val="left" w:pos="993"/>
        </w:tabs>
      </w:pPr>
      <w:r>
        <w:t>8)</w:t>
      </w:r>
      <w:r w:rsidRPr="005A0F94">
        <w:t xml:space="preserve"> наказание которым назначено при рецидиве преступлений или опасном рецидиве преступлений</w:t>
      </w:r>
      <w:r w:rsidR="00F35E09" w:rsidRPr="00284EB8">
        <w:t>.</w:t>
      </w:r>
    </w:p>
    <w:p w:rsidR="00F35E09" w:rsidRPr="00284EB8" w:rsidRDefault="00F35E09" w:rsidP="00797E2E">
      <w:pPr>
        <w:tabs>
          <w:tab w:val="left" w:pos="993"/>
        </w:tabs>
        <w:ind w:firstLine="0"/>
      </w:pPr>
    </w:p>
    <w:p w:rsidR="006E4633" w:rsidRPr="00284EB8" w:rsidRDefault="00101344" w:rsidP="00DD0957">
      <w:pPr>
        <w:ind w:firstLine="0"/>
        <w:jc w:val="center"/>
        <w:rPr>
          <w:b/>
        </w:rPr>
      </w:pPr>
      <w:r w:rsidRPr="00284EB8">
        <w:rPr>
          <w:b/>
        </w:rPr>
        <w:t xml:space="preserve">Статья </w:t>
      </w:r>
      <w:r w:rsidR="00703142" w:rsidRPr="00284EB8">
        <w:rPr>
          <w:b/>
        </w:rPr>
        <w:t>3</w:t>
      </w:r>
      <w:r w:rsidRPr="00284EB8">
        <w:rPr>
          <w:b/>
        </w:rPr>
        <w:t>. Условия</w:t>
      </w:r>
      <w:r w:rsidR="006E4633" w:rsidRPr="00284EB8">
        <w:rPr>
          <w:b/>
        </w:rPr>
        <w:t>,</w:t>
      </w:r>
      <w:r w:rsidRPr="00284EB8">
        <w:rPr>
          <w:b/>
        </w:rPr>
        <w:t xml:space="preserve"> порядок применения</w:t>
      </w:r>
    </w:p>
    <w:p w:rsidR="00101344" w:rsidRPr="00284EB8" w:rsidRDefault="006E4633" w:rsidP="00DD0957">
      <w:pPr>
        <w:ind w:firstLine="0"/>
        <w:jc w:val="center"/>
        <w:rPr>
          <w:b/>
        </w:rPr>
      </w:pPr>
      <w:r w:rsidRPr="00284EB8">
        <w:rPr>
          <w:b/>
        </w:rPr>
        <w:t xml:space="preserve">и меры по реализации </w:t>
      </w:r>
      <w:r w:rsidR="00101344" w:rsidRPr="00284EB8">
        <w:rPr>
          <w:b/>
        </w:rPr>
        <w:t>амнистии</w:t>
      </w:r>
    </w:p>
    <w:p w:rsidR="00101344" w:rsidRPr="00284EB8" w:rsidRDefault="00101344" w:rsidP="00703142">
      <w:pPr>
        <w:ind w:firstLine="0"/>
      </w:pPr>
    </w:p>
    <w:p w:rsidR="00703142" w:rsidRPr="00E56CFF" w:rsidRDefault="00703142" w:rsidP="00703142">
      <w:r w:rsidRPr="00284EB8">
        <w:t xml:space="preserve">1. Находящиеся в производстве уголовные дела </w:t>
      </w:r>
      <w:r w:rsidR="00D00BCF" w:rsidRPr="00284EB8">
        <w:t>об</w:t>
      </w:r>
      <w:r w:rsidRPr="00284EB8">
        <w:t xml:space="preserve"> уголовны</w:t>
      </w:r>
      <w:r w:rsidR="00D00BCF" w:rsidRPr="00284EB8">
        <w:t>х</w:t>
      </w:r>
      <w:r w:rsidRPr="00284EB8">
        <w:t xml:space="preserve"> проступка</w:t>
      </w:r>
      <w:r w:rsidR="00D00BCF" w:rsidRPr="00284EB8">
        <w:t>х</w:t>
      </w:r>
      <w:r w:rsidRPr="00284EB8">
        <w:t>, преступления</w:t>
      </w:r>
      <w:r w:rsidR="00D00BCF" w:rsidRPr="00284EB8">
        <w:t>х</w:t>
      </w:r>
      <w:r w:rsidRPr="00284EB8">
        <w:t xml:space="preserve"> небольшой, </w:t>
      </w:r>
      <w:r w:rsidRPr="00E56CFF">
        <w:t xml:space="preserve">средней тяжести в отношении лиц, </w:t>
      </w:r>
      <w:r w:rsidR="008C146A" w:rsidRPr="00E56CFF">
        <w:t>подпадающих под амнистию</w:t>
      </w:r>
      <w:r w:rsidRPr="00E56CFF">
        <w:t xml:space="preserve">, подлежат прекращению органом, ведущим уголовный процесс, </w:t>
      </w:r>
      <w:r w:rsidR="003541B7" w:rsidRPr="00E56CFF">
        <w:t>в части</w:t>
      </w:r>
      <w:r w:rsidR="00BA53A5" w:rsidRPr="00E56CFF">
        <w:t xml:space="preserve"> уголовн</w:t>
      </w:r>
      <w:r w:rsidR="003541B7" w:rsidRPr="00E56CFF">
        <w:t>ых</w:t>
      </w:r>
      <w:r w:rsidR="00BA53A5" w:rsidRPr="00E56CFF">
        <w:t xml:space="preserve"> правонарушени</w:t>
      </w:r>
      <w:r w:rsidR="003541B7" w:rsidRPr="00E56CFF">
        <w:t>й</w:t>
      </w:r>
      <w:r w:rsidR="00BA53A5" w:rsidRPr="00E56CFF">
        <w:t>, указанн</w:t>
      </w:r>
      <w:r w:rsidR="003541B7" w:rsidRPr="00E56CFF">
        <w:t>ых</w:t>
      </w:r>
      <w:r w:rsidR="00BA53A5" w:rsidRPr="00E56CFF">
        <w:t xml:space="preserve"> в статье 1 настоящего Закона</w:t>
      </w:r>
      <w:r w:rsidR="005A0F94">
        <w:t xml:space="preserve">, с освобождением указанных лиц </w:t>
      </w:r>
      <w:r w:rsidR="004E3E69" w:rsidRPr="00E56CFF">
        <w:t>от уголовной ответственности</w:t>
      </w:r>
      <w:r w:rsidRPr="00E56CFF">
        <w:t>.</w:t>
      </w:r>
    </w:p>
    <w:p w:rsidR="00703142" w:rsidRPr="00E56CFF" w:rsidRDefault="00703142" w:rsidP="00703142">
      <w:r w:rsidRPr="00E56CFF">
        <w:t xml:space="preserve">2. </w:t>
      </w:r>
      <w:r w:rsidR="005733BE" w:rsidRPr="00E56CFF">
        <w:t>Осужденные</w:t>
      </w:r>
      <w:r w:rsidR="0026417A" w:rsidRPr="00E56CFF">
        <w:t xml:space="preserve">, </w:t>
      </w:r>
      <w:r w:rsidR="008C146A" w:rsidRPr="00E56CFF">
        <w:t>подпадающие под амнистию</w:t>
      </w:r>
      <w:r w:rsidR="00AE1142" w:rsidRPr="00E56CFF">
        <w:t>,</w:t>
      </w:r>
      <w:r w:rsidR="0026417A" w:rsidRPr="00E56CFF">
        <w:t xml:space="preserve"> освобождаются от </w:t>
      </w:r>
      <w:r w:rsidR="004E3E69" w:rsidRPr="00E56CFF">
        <w:t>наказания (основного и дополнительного)</w:t>
      </w:r>
      <w:r w:rsidR="00EC5E85" w:rsidRPr="00E56CFF">
        <w:t xml:space="preserve"> </w:t>
      </w:r>
      <w:r w:rsidR="004E3E69" w:rsidRPr="00E56CFF">
        <w:t xml:space="preserve">или </w:t>
      </w:r>
      <w:r w:rsidR="0026417A" w:rsidRPr="00E56CFF">
        <w:t xml:space="preserve">дальнейшего </w:t>
      </w:r>
      <w:r w:rsidR="004E3E69" w:rsidRPr="00E56CFF">
        <w:t xml:space="preserve">его </w:t>
      </w:r>
      <w:r w:rsidR="0026417A" w:rsidRPr="00E56CFF">
        <w:t xml:space="preserve">отбывания </w:t>
      </w:r>
      <w:r w:rsidRPr="00E56CFF">
        <w:t>за совершение уголовных проступков, преступлений небольшой, средней тяжести, указанны</w:t>
      </w:r>
      <w:r w:rsidR="0026417A" w:rsidRPr="00E56CFF">
        <w:t>х</w:t>
      </w:r>
      <w:r w:rsidRPr="00E56CFF">
        <w:t xml:space="preserve"> в статье 1 настоящего Закона.</w:t>
      </w:r>
    </w:p>
    <w:p w:rsidR="00773D25" w:rsidRPr="00E56CFF" w:rsidRDefault="00EF72DB" w:rsidP="00EF72DB">
      <w:r w:rsidRPr="00E56CFF">
        <w:t xml:space="preserve">3. Лицам, </w:t>
      </w:r>
      <w:r w:rsidR="008C146A" w:rsidRPr="00E56CFF">
        <w:t>подпадающим под амнистию</w:t>
      </w:r>
      <w:r w:rsidR="00AE1142" w:rsidRPr="00E56CFF">
        <w:t>,</w:t>
      </w:r>
      <w:r w:rsidRPr="00E56CFF">
        <w:t xml:space="preserve"> </w:t>
      </w:r>
      <w:r w:rsidR="008C146A" w:rsidRPr="00E56CFF">
        <w:t xml:space="preserve">назначенное судом </w:t>
      </w:r>
      <w:r w:rsidRPr="00E56CFF">
        <w:t xml:space="preserve">основное наказание </w:t>
      </w:r>
      <w:r w:rsidR="00AE1142" w:rsidRPr="00E56CFF">
        <w:t xml:space="preserve">за совершение тяжких преступлений, указанных в статье 1 </w:t>
      </w:r>
      <w:r w:rsidR="00AE1142" w:rsidRPr="00E56CFF">
        <w:lastRenderedPageBreak/>
        <w:t xml:space="preserve">настоящего Закона, </w:t>
      </w:r>
      <w:r w:rsidRPr="00E56CFF">
        <w:t>сокращается</w:t>
      </w:r>
      <w:r w:rsidR="00AE1142" w:rsidRPr="00E56CFF">
        <w:t xml:space="preserve"> </w:t>
      </w:r>
      <w:r w:rsidRPr="00E56CFF">
        <w:t xml:space="preserve">на </w:t>
      </w:r>
      <w:r w:rsidR="00732C4B" w:rsidRPr="00E56CFF">
        <w:t>три четверт</w:t>
      </w:r>
      <w:r w:rsidR="001E5AF7" w:rsidRPr="00E56CFF">
        <w:t>и</w:t>
      </w:r>
      <w:r w:rsidR="00AE1142" w:rsidRPr="00E56CFF">
        <w:t xml:space="preserve">, по </w:t>
      </w:r>
      <w:r w:rsidRPr="00E56CFF">
        <w:t>особо тяжки</w:t>
      </w:r>
      <w:r w:rsidR="00AE1142" w:rsidRPr="00E56CFF">
        <w:t>м</w:t>
      </w:r>
      <w:r w:rsidRPr="00E56CFF">
        <w:t xml:space="preserve"> преступлени</w:t>
      </w:r>
      <w:r w:rsidR="00AE1142" w:rsidRPr="00E56CFF">
        <w:t>ям</w:t>
      </w:r>
      <w:r w:rsidRPr="00E56CFF">
        <w:t xml:space="preserve"> – </w:t>
      </w:r>
      <w:r w:rsidR="00F35E09" w:rsidRPr="00E56CFF">
        <w:t>на</w:t>
      </w:r>
      <w:r w:rsidR="005733BE" w:rsidRPr="00E56CFF">
        <w:t>половину</w:t>
      </w:r>
      <w:r w:rsidRPr="00E56CFF">
        <w:t>.</w:t>
      </w:r>
    </w:p>
    <w:p w:rsidR="00773D25" w:rsidRPr="00E56CFF" w:rsidRDefault="00773D25" w:rsidP="00EF72DB">
      <w:r w:rsidRPr="00E56CFF">
        <w:t xml:space="preserve">При этом, если осужденному на день введения в действие настоящего Закона осталось отбывать наказание не более одного года, </w:t>
      </w:r>
      <w:r w:rsidR="000F7E55" w:rsidRPr="00E56CFF">
        <w:t>основное наказание сокращается на весь его неотбытый срок.</w:t>
      </w:r>
    </w:p>
    <w:p w:rsidR="002F2C64" w:rsidRPr="00284EB8" w:rsidRDefault="002F2C64" w:rsidP="00413AEC">
      <w:r w:rsidRPr="00E56CFF">
        <w:t xml:space="preserve">4. С лиц, </w:t>
      </w:r>
      <w:r w:rsidR="008C146A" w:rsidRPr="00E56CFF">
        <w:t>подпадающих под амнистию</w:t>
      </w:r>
      <w:r w:rsidR="00AE1142" w:rsidRPr="00E56CFF">
        <w:t>,</w:t>
      </w:r>
      <w:r w:rsidR="00AE1142" w:rsidRPr="00284EB8">
        <w:t xml:space="preserve"> </w:t>
      </w:r>
      <w:r w:rsidR="00BE5D29" w:rsidRPr="00284EB8">
        <w:t>отбывши</w:t>
      </w:r>
      <w:r w:rsidR="008C146A">
        <w:t>х</w:t>
      </w:r>
      <w:r w:rsidR="00007F64" w:rsidRPr="00284EB8">
        <w:t xml:space="preserve"> </w:t>
      </w:r>
      <w:r w:rsidR="00294F00" w:rsidRPr="00284EB8">
        <w:t xml:space="preserve">наказание за преступления небольшой, средней тяжести, указанные в статье 1 настоящего Закона, </w:t>
      </w:r>
      <w:r w:rsidR="008C146A">
        <w:t>или освобожденных</w:t>
      </w:r>
      <w:r w:rsidR="002B7F5D" w:rsidRPr="00284EB8">
        <w:t xml:space="preserve"> от </w:t>
      </w:r>
      <w:r w:rsidR="00294F00" w:rsidRPr="00284EB8">
        <w:t xml:space="preserve">его </w:t>
      </w:r>
      <w:r w:rsidR="002B7F5D" w:rsidRPr="00284EB8">
        <w:t>дальнейшего отбывания</w:t>
      </w:r>
      <w:r w:rsidR="00843FE3" w:rsidRPr="00284EB8">
        <w:t>,</w:t>
      </w:r>
      <w:r w:rsidR="002B7F5D" w:rsidRPr="00284EB8">
        <w:t xml:space="preserve"> </w:t>
      </w:r>
      <w:r w:rsidR="00742ACD" w:rsidRPr="00284EB8">
        <w:t>снимается судимость.</w:t>
      </w:r>
    </w:p>
    <w:p w:rsidR="00101344" w:rsidRPr="00284EB8" w:rsidRDefault="00E56364" w:rsidP="00101344">
      <w:r w:rsidRPr="00284EB8">
        <w:t>5</w:t>
      </w:r>
      <w:r w:rsidR="00490B8A" w:rsidRPr="00284EB8">
        <w:t xml:space="preserve">. Органы, ведущие уголовный процесс, а также учреждения и органы, исполняющие наказание, </w:t>
      </w:r>
      <w:r w:rsidR="00294F00" w:rsidRPr="00284EB8">
        <w:t xml:space="preserve">в установленном </w:t>
      </w:r>
      <w:r w:rsidR="00FF453F" w:rsidRPr="00284EB8">
        <w:t>законодательством</w:t>
      </w:r>
      <w:r w:rsidR="00294F00" w:rsidRPr="00284EB8">
        <w:t xml:space="preserve"> порядке </w:t>
      </w:r>
      <w:r w:rsidR="00490B8A" w:rsidRPr="00284EB8">
        <w:t>принимают меры к обеспечению исполнения настоящего Закона в течение шести месяцев со дня введения его в действие.</w:t>
      </w:r>
    </w:p>
    <w:p w:rsidR="006E4633" w:rsidRPr="00284EB8" w:rsidRDefault="00E56364" w:rsidP="00101344">
      <w:r w:rsidRPr="00284EB8">
        <w:t>6</w:t>
      </w:r>
      <w:r w:rsidR="006E4633" w:rsidRPr="00284EB8">
        <w:t>. Правительство Республики Казахстан и местные исполнительные органы областей, городов республиканского значения и столицы принимают меры по обеспечению трудоустройства трудоспособных лиц, освобожденных из учреждений, оказанию им социальной и иной помощи в соответствии с законодательством Республики Казахстан, а также размещению не имеющих определенного места жительства освобожденных от наказания по амнистии в центрах для ресоциализации лиц, оказавшихся в трудной жизненной ситуации.</w:t>
      </w:r>
    </w:p>
    <w:p w:rsidR="006E4633" w:rsidRPr="00284EB8" w:rsidRDefault="006E4633" w:rsidP="00D35687">
      <w:pPr>
        <w:ind w:firstLine="0"/>
      </w:pPr>
    </w:p>
    <w:p w:rsidR="00101344" w:rsidRPr="00284EB8" w:rsidRDefault="00101344" w:rsidP="00DD0957">
      <w:pPr>
        <w:ind w:firstLine="0"/>
        <w:jc w:val="center"/>
        <w:rPr>
          <w:b/>
        </w:rPr>
      </w:pPr>
      <w:r w:rsidRPr="00284EB8">
        <w:rPr>
          <w:b/>
        </w:rPr>
        <w:t xml:space="preserve">Статья </w:t>
      </w:r>
      <w:r w:rsidR="00703142" w:rsidRPr="00284EB8">
        <w:rPr>
          <w:b/>
        </w:rPr>
        <w:t>4</w:t>
      </w:r>
      <w:r w:rsidRPr="00284EB8">
        <w:rPr>
          <w:b/>
        </w:rPr>
        <w:t>. Порядок введения в действие настоящего Закона</w:t>
      </w:r>
    </w:p>
    <w:p w:rsidR="00101344" w:rsidRPr="00284EB8" w:rsidRDefault="00101344" w:rsidP="00D35687">
      <w:pPr>
        <w:ind w:firstLine="0"/>
      </w:pPr>
    </w:p>
    <w:p w:rsidR="00284BA5" w:rsidRPr="00284EB8" w:rsidRDefault="00101344" w:rsidP="00101344">
      <w:r w:rsidRPr="00284EB8">
        <w:t>Настоящий Закон вводится в действие со дня его первого официального опубликования.</w:t>
      </w:r>
    </w:p>
    <w:p w:rsidR="00284BA5" w:rsidRDefault="00284BA5" w:rsidP="00D35687">
      <w:pPr>
        <w:ind w:firstLine="0"/>
      </w:pPr>
    </w:p>
    <w:p w:rsidR="008B08F4" w:rsidRDefault="008B08F4" w:rsidP="00D35687">
      <w:pPr>
        <w:ind w:firstLine="0"/>
      </w:pPr>
    </w:p>
    <w:p w:rsidR="008B08F4" w:rsidRPr="00284EB8" w:rsidRDefault="008B08F4" w:rsidP="00D35687">
      <w:pPr>
        <w:ind w:firstLine="0"/>
      </w:pPr>
      <w:bookmarkStart w:id="0" w:name="_GoBack"/>
      <w:bookmarkEnd w:id="0"/>
    </w:p>
    <w:p w:rsidR="00101344" w:rsidRPr="00284EB8" w:rsidRDefault="00101344" w:rsidP="00703142">
      <w:pPr>
        <w:ind w:firstLine="709"/>
        <w:rPr>
          <w:b/>
        </w:rPr>
      </w:pPr>
      <w:r w:rsidRPr="00284EB8">
        <w:rPr>
          <w:b/>
        </w:rPr>
        <w:t>Президент</w:t>
      </w:r>
    </w:p>
    <w:p w:rsidR="00C9034A" w:rsidRPr="00284EB8" w:rsidRDefault="00101344" w:rsidP="00703142">
      <w:pPr>
        <w:tabs>
          <w:tab w:val="right" w:pos="9355"/>
        </w:tabs>
        <w:ind w:firstLine="0"/>
        <w:rPr>
          <w:b/>
        </w:rPr>
      </w:pPr>
      <w:r w:rsidRPr="00284EB8">
        <w:rPr>
          <w:b/>
        </w:rPr>
        <w:t>Республики Казахстан</w:t>
      </w:r>
      <w:r w:rsidR="00284BA5" w:rsidRPr="00284EB8">
        <w:rPr>
          <w:b/>
        </w:rPr>
        <w:t xml:space="preserve"> </w:t>
      </w:r>
      <w:r w:rsidR="00A53FE0" w:rsidRPr="00284EB8">
        <w:rPr>
          <w:b/>
        </w:rPr>
        <w:tab/>
      </w:r>
    </w:p>
    <w:sectPr w:rsidR="00C9034A" w:rsidRPr="00284EB8" w:rsidSect="0086728D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BD" w:rsidRDefault="00E030BD" w:rsidP="00295715">
      <w:r>
        <w:separator/>
      </w:r>
    </w:p>
  </w:endnote>
  <w:endnote w:type="continuationSeparator" w:id="0">
    <w:p w:rsidR="00E030BD" w:rsidRDefault="00E030BD" w:rsidP="0029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97" w:rsidRDefault="00B56397">
    <w:pPr>
      <w:pStyle w:val="a7"/>
      <w:jc w:val="right"/>
    </w:pPr>
  </w:p>
  <w:p w:rsidR="00B56397" w:rsidRDefault="00B563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BD" w:rsidRDefault="00E030BD" w:rsidP="00295715">
      <w:r>
        <w:separator/>
      </w:r>
    </w:p>
  </w:footnote>
  <w:footnote w:type="continuationSeparator" w:id="0">
    <w:p w:rsidR="00E030BD" w:rsidRDefault="00E030BD" w:rsidP="0029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378318"/>
      <w:docPartObj>
        <w:docPartGallery w:val="Page Numbers (Top of Page)"/>
        <w:docPartUnique/>
      </w:docPartObj>
    </w:sdtPr>
    <w:sdtEndPr/>
    <w:sdtContent>
      <w:p w:rsidR="0086728D" w:rsidRDefault="0086728D" w:rsidP="0086728D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8F4">
          <w:rPr>
            <w:noProof/>
          </w:rPr>
          <w:t>2</w:t>
        </w:r>
        <w:r>
          <w:fldChar w:fldCharType="end"/>
        </w:r>
      </w:p>
    </w:sdtContent>
  </w:sdt>
  <w:p w:rsidR="00CE7C1C" w:rsidRPr="00295715" w:rsidRDefault="00CE7C1C" w:rsidP="00CE7C1C">
    <w:pPr>
      <w:ind w:firstLine="0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A4" w:rsidRDefault="00C341A4" w:rsidP="00C341A4">
    <w:pPr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B7F"/>
    <w:multiLevelType w:val="hybridMultilevel"/>
    <w:tmpl w:val="18A2812E"/>
    <w:lvl w:ilvl="0" w:tplc="9A36A9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DB4C72"/>
    <w:multiLevelType w:val="hybridMultilevel"/>
    <w:tmpl w:val="42EA7EF4"/>
    <w:lvl w:ilvl="0" w:tplc="63CAC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5653C2"/>
    <w:multiLevelType w:val="hybridMultilevel"/>
    <w:tmpl w:val="B3E851DC"/>
    <w:lvl w:ilvl="0" w:tplc="40A8F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9E"/>
    <w:rsid w:val="00007F64"/>
    <w:rsid w:val="00025BF9"/>
    <w:rsid w:val="00025D2B"/>
    <w:rsid w:val="00040154"/>
    <w:rsid w:val="00054D2A"/>
    <w:rsid w:val="00065522"/>
    <w:rsid w:val="0008557F"/>
    <w:rsid w:val="00085F5F"/>
    <w:rsid w:val="0009301A"/>
    <w:rsid w:val="00094C1D"/>
    <w:rsid w:val="000A142C"/>
    <w:rsid w:val="000A2013"/>
    <w:rsid w:val="000D048D"/>
    <w:rsid w:val="000D064A"/>
    <w:rsid w:val="000E44C4"/>
    <w:rsid w:val="000F58DC"/>
    <w:rsid w:val="000F7E55"/>
    <w:rsid w:val="00101344"/>
    <w:rsid w:val="0012328A"/>
    <w:rsid w:val="00126416"/>
    <w:rsid w:val="00143792"/>
    <w:rsid w:val="00195844"/>
    <w:rsid w:val="001B022F"/>
    <w:rsid w:val="001B1AC6"/>
    <w:rsid w:val="001B3EBD"/>
    <w:rsid w:val="001D327E"/>
    <w:rsid w:val="001E5AF7"/>
    <w:rsid w:val="001F3635"/>
    <w:rsid w:val="00212901"/>
    <w:rsid w:val="0024439E"/>
    <w:rsid w:val="00244C0B"/>
    <w:rsid w:val="00253E10"/>
    <w:rsid w:val="0026417A"/>
    <w:rsid w:val="0026448F"/>
    <w:rsid w:val="00273ABE"/>
    <w:rsid w:val="00284BA5"/>
    <w:rsid w:val="00284EB8"/>
    <w:rsid w:val="00285C21"/>
    <w:rsid w:val="00287CF0"/>
    <w:rsid w:val="00290CB2"/>
    <w:rsid w:val="00294F00"/>
    <w:rsid w:val="00295715"/>
    <w:rsid w:val="00297DEB"/>
    <w:rsid w:val="002B4CA1"/>
    <w:rsid w:val="002B7BDD"/>
    <w:rsid w:val="002B7C68"/>
    <w:rsid w:val="002B7F5D"/>
    <w:rsid w:val="002C018B"/>
    <w:rsid w:val="002D4906"/>
    <w:rsid w:val="002E07A6"/>
    <w:rsid w:val="002E24F9"/>
    <w:rsid w:val="002F2C64"/>
    <w:rsid w:val="002F42BD"/>
    <w:rsid w:val="003460A1"/>
    <w:rsid w:val="003541B7"/>
    <w:rsid w:val="003604F8"/>
    <w:rsid w:val="003854F7"/>
    <w:rsid w:val="00386D8F"/>
    <w:rsid w:val="0039015C"/>
    <w:rsid w:val="003A03BD"/>
    <w:rsid w:val="003B5553"/>
    <w:rsid w:val="003D786A"/>
    <w:rsid w:val="003E5FFA"/>
    <w:rsid w:val="003F35A3"/>
    <w:rsid w:val="004049A8"/>
    <w:rsid w:val="00410286"/>
    <w:rsid w:val="00410D75"/>
    <w:rsid w:val="00413AEC"/>
    <w:rsid w:val="00423D7F"/>
    <w:rsid w:val="00440BA4"/>
    <w:rsid w:val="0044330E"/>
    <w:rsid w:val="00475183"/>
    <w:rsid w:val="00490B8A"/>
    <w:rsid w:val="004945BC"/>
    <w:rsid w:val="00494833"/>
    <w:rsid w:val="004B60BD"/>
    <w:rsid w:val="004E3E69"/>
    <w:rsid w:val="004F0DB1"/>
    <w:rsid w:val="004F60B0"/>
    <w:rsid w:val="0050729D"/>
    <w:rsid w:val="00520713"/>
    <w:rsid w:val="005428ED"/>
    <w:rsid w:val="0056542E"/>
    <w:rsid w:val="005733BE"/>
    <w:rsid w:val="005956FF"/>
    <w:rsid w:val="00596AFC"/>
    <w:rsid w:val="005A0F94"/>
    <w:rsid w:val="005A2410"/>
    <w:rsid w:val="005C27FF"/>
    <w:rsid w:val="005D601B"/>
    <w:rsid w:val="005E56B5"/>
    <w:rsid w:val="005F544E"/>
    <w:rsid w:val="00616383"/>
    <w:rsid w:val="00623190"/>
    <w:rsid w:val="00631D99"/>
    <w:rsid w:val="00636B51"/>
    <w:rsid w:val="00641A05"/>
    <w:rsid w:val="0065248A"/>
    <w:rsid w:val="00683655"/>
    <w:rsid w:val="006B2555"/>
    <w:rsid w:val="006C2DA3"/>
    <w:rsid w:val="006D22C0"/>
    <w:rsid w:val="006D64BE"/>
    <w:rsid w:val="006E4633"/>
    <w:rsid w:val="00703142"/>
    <w:rsid w:val="00732C4B"/>
    <w:rsid w:val="00736533"/>
    <w:rsid w:val="00737381"/>
    <w:rsid w:val="00742ACD"/>
    <w:rsid w:val="00744E31"/>
    <w:rsid w:val="00746F8A"/>
    <w:rsid w:val="00760B8A"/>
    <w:rsid w:val="0076232E"/>
    <w:rsid w:val="007639E4"/>
    <w:rsid w:val="007640C6"/>
    <w:rsid w:val="00773D25"/>
    <w:rsid w:val="00786135"/>
    <w:rsid w:val="007913DC"/>
    <w:rsid w:val="00797E2E"/>
    <w:rsid w:val="007A6A5A"/>
    <w:rsid w:val="007B240D"/>
    <w:rsid w:val="007B592F"/>
    <w:rsid w:val="007E61C0"/>
    <w:rsid w:val="007F4B2F"/>
    <w:rsid w:val="0080000D"/>
    <w:rsid w:val="00825674"/>
    <w:rsid w:val="00833531"/>
    <w:rsid w:val="0084242A"/>
    <w:rsid w:val="00843FE3"/>
    <w:rsid w:val="00860173"/>
    <w:rsid w:val="0086728D"/>
    <w:rsid w:val="008817EE"/>
    <w:rsid w:val="008B08F4"/>
    <w:rsid w:val="008B432F"/>
    <w:rsid w:val="008B6E38"/>
    <w:rsid w:val="008C146A"/>
    <w:rsid w:val="008D6BB7"/>
    <w:rsid w:val="008E1949"/>
    <w:rsid w:val="008F2C32"/>
    <w:rsid w:val="008F62BC"/>
    <w:rsid w:val="00905F3E"/>
    <w:rsid w:val="00906108"/>
    <w:rsid w:val="009139B2"/>
    <w:rsid w:val="00915605"/>
    <w:rsid w:val="00927975"/>
    <w:rsid w:val="0095691C"/>
    <w:rsid w:val="009607A0"/>
    <w:rsid w:val="009770B1"/>
    <w:rsid w:val="00977EAA"/>
    <w:rsid w:val="0098193F"/>
    <w:rsid w:val="009863E2"/>
    <w:rsid w:val="009A01B6"/>
    <w:rsid w:val="009A53F0"/>
    <w:rsid w:val="009E454F"/>
    <w:rsid w:val="009F4024"/>
    <w:rsid w:val="009F45B4"/>
    <w:rsid w:val="00A046B0"/>
    <w:rsid w:val="00A12311"/>
    <w:rsid w:val="00A166E3"/>
    <w:rsid w:val="00A22094"/>
    <w:rsid w:val="00A418A5"/>
    <w:rsid w:val="00A53FE0"/>
    <w:rsid w:val="00A64DE3"/>
    <w:rsid w:val="00A93CA9"/>
    <w:rsid w:val="00AA5C60"/>
    <w:rsid w:val="00AD5179"/>
    <w:rsid w:val="00AE1142"/>
    <w:rsid w:val="00B02486"/>
    <w:rsid w:val="00B029E5"/>
    <w:rsid w:val="00B06460"/>
    <w:rsid w:val="00B149F0"/>
    <w:rsid w:val="00B55190"/>
    <w:rsid w:val="00B56397"/>
    <w:rsid w:val="00B75F23"/>
    <w:rsid w:val="00B832B9"/>
    <w:rsid w:val="00BA53A5"/>
    <w:rsid w:val="00BD2696"/>
    <w:rsid w:val="00BE2747"/>
    <w:rsid w:val="00BE3F4B"/>
    <w:rsid w:val="00BE5D29"/>
    <w:rsid w:val="00C11701"/>
    <w:rsid w:val="00C16E53"/>
    <w:rsid w:val="00C30654"/>
    <w:rsid w:val="00C341A4"/>
    <w:rsid w:val="00C47A66"/>
    <w:rsid w:val="00C70F50"/>
    <w:rsid w:val="00C737A0"/>
    <w:rsid w:val="00C9034A"/>
    <w:rsid w:val="00C96671"/>
    <w:rsid w:val="00CA10E7"/>
    <w:rsid w:val="00CB75DF"/>
    <w:rsid w:val="00CD1787"/>
    <w:rsid w:val="00CD2D86"/>
    <w:rsid w:val="00CE7C1C"/>
    <w:rsid w:val="00D00BCF"/>
    <w:rsid w:val="00D11EBB"/>
    <w:rsid w:val="00D13CCF"/>
    <w:rsid w:val="00D13E14"/>
    <w:rsid w:val="00D17E73"/>
    <w:rsid w:val="00D35687"/>
    <w:rsid w:val="00D43AC8"/>
    <w:rsid w:val="00D457F6"/>
    <w:rsid w:val="00D466AB"/>
    <w:rsid w:val="00D54A7B"/>
    <w:rsid w:val="00D57AD4"/>
    <w:rsid w:val="00D67B64"/>
    <w:rsid w:val="00D714C9"/>
    <w:rsid w:val="00D71876"/>
    <w:rsid w:val="00D75937"/>
    <w:rsid w:val="00D75A74"/>
    <w:rsid w:val="00DA4032"/>
    <w:rsid w:val="00DA40F7"/>
    <w:rsid w:val="00DC0301"/>
    <w:rsid w:val="00DC5CC8"/>
    <w:rsid w:val="00DC605F"/>
    <w:rsid w:val="00DC6B40"/>
    <w:rsid w:val="00DD0957"/>
    <w:rsid w:val="00DF12D6"/>
    <w:rsid w:val="00E030BD"/>
    <w:rsid w:val="00E03BE9"/>
    <w:rsid w:val="00E12CFA"/>
    <w:rsid w:val="00E201C6"/>
    <w:rsid w:val="00E23AEE"/>
    <w:rsid w:val="00E25596"/>
    <w:rsid w:val="00E33262"/>
    <w:rsid w:val="00E34268"/>
    <w:rsid w:val="00E56364"/>
    <w:rsid w:val="00E56CFF"/>
    <w:rsid w:val="00E57916"/>
    <w:rsid w:val="00E63083"/>
    <w:rsid w:val="00E63727"/>
    <w:rsid w:val="00E67AA0"/>
    <w:rsid w:val="00E954D3"/>
    <w:rsid w:val="00E959DF"/>
    <w:rsid w:val="00EC5E85"/>
    <w:rsid w:val="00EE741A"/>
    <w:rsid w:val="00EF4E9F"/>
    <w:rsid w:val="00EF72DB"/>
    <w:rsid w:val="00F1398C"/>
    <w:rsid w:val="00F13AA1"/>
    <w:rsid w:val="00F1767F"/>
    <w:rsid w:val="00F3331B"/>
    <w:rsid w:val="00F35E09"/>
    <w:rsid w:val="00F63FC4"/>
    <w:rsid w:val="00F85B0A"/>
    <w:rsid w:val="00FA2EEE"/>
    <w:rsid w:val="00FA50F5"/>
    <w:rsid w:val="00FD65B9"/>
    <w:rsid w:val="00FD7C84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983C9"/>
  <w15:docId w15:val="{62AFB784-8A27-4820-9018-782DB54B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567"/>
      <w:contextualSpacing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9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57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715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957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715"/>
    <w:rPr>
      <w:rFonts w:ascii="Times New Roman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7031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5E8B-9949-4316-A585-56D0CFE7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Токтагулов Руслан Майлибаевич</dc:creator>
  <cp:lastModifiedBy>Какабай Ерканат</cp:lastModifiedBy>
  <cp:revision>4</cp:revision>
  <cp:lastPrinted>2022-09-26T09:34:00Z</cp:lastPrinted>
  <dcterms:created xsi:type="dcterms:W3CDTF">2022-10-06T11:41:00Z</dcterms:created>
  <dcterms:modified xsi:type="dcterms:W3CDTF">2022-10-07T10:23:00Z</dcterms:modified>
</cp:coreProperties>
</file>