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18" w:rsidRDefault="001E4218" w:rsidP="000E76BD">
      <w:pPr>
        <w:rPr>
          <w:color w:val="3399FF"/>
          <w:sz w:val="28"/>
          <w:szCs w:val="28"/>
          <w:lang w:val="kk-KZ"/>
        </w:rPr>
      </w:pPr>
    </w:p>
    <w:p w:rsidR="001F1D84" w:rsidRDefault="001F1D84" w:rsidP="000E76BD">
      <w:pPr>
        <w:rPr>
          <w:color w:val="3399FF"/>
          <w:sz w:val="28"/>
          <w:szCs w:val="28"/>
          <w:lang w:val="kk-KZ"/>
        </w:rPr>
      </w:pPr>
    </w:p>
    <w:p w:rsidR="00EF4386" w:rsidRPr="00CA3721" w:rsidRDefault="00EF4386" w:rsidP="00EF4386">
      <w:pPr>
        <w:rPr>
          <w:b/>
          <w:color w:val="000000"/>
          <w:sz w:val="28"/>
          <w:lang w:val="kk-KZ"/>
        </w:rPr>
      </w:pPr>
    </w:p>
    <w:p w:rsidR="00EF4386" w:rsidRPr="00CA3721" w:rsidRDefault="00EF4386" w:rsidP="00EF4386">
      <w:pPr>
        <w:rPr>
          <w:b/>
          <w:color w:val="000000"/>
          <w:sz w:val="28"/>
          <w:lang w:val="kk-KZ"/>
        </w:rPr>
      </w:pPr>
    </w:p>
    <w:p w:rsidR="00EF4386" w:rsidRPr="00CA3721" w:rsidRDefault="00EF4386" w:rsidP="00EF4386">
      <w:pPr>
        <w:pStyle w:val="ae"/>
        <w:spacing w:after="0" w:line="240" w:lineRule="auto"/>
        <w:ind w:left="0"/>
        <w:jc w:val="center"/>
        <w:rPr>
          <w:rFonts w:ascii="Times New Roman" w:hAnsi="Times New Roman"/>
          <w:b/>
          <w:color w:val="000000"/>
          <w:sz w:val="28"/>
          <w:szCs w:val="28"/>
          <w:lang w:val="kk-KZ"/>
        </w:rPr>
      </w:pPr>
      <w:r w:rsidRPr="00CA3721">
        <w:rPr>
          <w:rFonts w:ascii="Times New Roman" w:hAnsi="Times New Roman"/>
          <w:b/>
          <w:color w:val="000000"/>
          <w:sz w:val="28"/>
          <w:szCs w:val="28"/>
          <w:lang w:val="kk-KZ"/>
        </w:rPr>
        <w:t>202</w:t>
      </w:r>
      <w:r w:rsidR="0090743F">
        <w:rPr>
          <w:rFonts w:ascii="Times New Roman" w:hAnsi="Times New Roman"/>
          <w:b/>
          <w:color w:val="000000"/>
          <w:sz w:val="28"/>
          <w:szCs w:val="28"/>
          <w:lang w:val="kk-KZ"/>
        </w:rPr>
        <w:t>2</w:t>
      </w:r>
      <w:r w:rsidRPr="00CA3721">
        <w:rPr>
          <w:rFonts w:ascii="Times New Roman" w:hAnsi="Times New Roman"/>
          <w:b/>
          <w:color w:val="000000"/>
          <w:sz w:val="28"/>
          <w:szCs w:val="28"/>
          <w:lang w:val="kk-KZ"/>
        </w:rPr>
        <w:t xml:space="preserve"> – 202</w:t>
      </w:r>
      <w:r w:rsidR="0090743F">
        <w:rPr>
          <w:rFonts w:ascii="Times New Roman" w:hAnsi="Times New Roman"/>
          <w:b/>
          <w:color w:val="000000"/>
          <w:sz w:val="28"/>
          <w:szCs w:val="28"/>
          <w:lang w:val="kk-KZ"/>
        </w:rPr>
        <w:t>3</w:t>
      </w:r>
      <w:r w:rsidRPr="00CA3721">
        <w:rPr>
          <w:rFonts w:ascii="Times New Roman" w:hAnsi="Times New Roman"/>
          <w:b/>
          <w:color w:val="000000"/>
          <w:sz w:val="28"/>
          <w:szCs w:val="28"/>
          <w:lang w:val="kk-KZ"/>
        </w:rPr>
        <w:t xml:space="preserve"> жылдарға арналған</w:t>
      </w:r>
    </w:p>
    <w:p w:rsidR="00185D38" w:rsidRDefault="00185D38" w:rsidP="00EF4386">
      <w:pPr>
        <w:pStyle w:val="ae"/>
        <w:spacing w:after="0" w:line="240" w:lineRule="auto"/>
        <w:ind w:left="0"/>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Солтүстік Қазақстан облысы </w:t>
      </w:r>
      <w:r w:rsidR="00EF4386" w:rsidRPr="00CA3721">
        <w:rPr>
          <w:rFonts w:ascii="Times New Roman" w:hAnsi="Times New Roman"/>
          <w:b/>
          <w:color w:val="000000"/>
          <w:sz w:val="28"/>
          <w:szCs w:val="28"/>
          <w:lang w:val="kk-KZ"/>
        </w:rPr>
        <w:t>Тайынша ауданы бойынша</w:t>
      </w:r>
      <w:r w:rsidR="00EF4386">
        <w:rPr>
          <w:rFonts w:ascii="Times New Roman" w:hAnsi="Times New Roman"/>
          <w:b/>
          <w:color w:val="000000"/>
          <w:sz w:val="28"/>
          <w:szCs w:val="28"/>
          <w:lang w:val="kk-KZ"/>
        </w:rPr>
        <w:t xml:space="preserve"> </w:t>
      </w:r>
    </w:p>
    <w:p w:rsidR="00EF4386" w:rsidRPr="00CA3721" w:rsidRDefault="00EF4386" w:rsidP="00EF4386">
      <w:pPr>
        <w:pStyle w:val="ae"/>
        <w:spacing w:after="0" w:line="240" w:lineRule="auto"/>
        <w:ind w:left="0"/>
        <w:jc w:val="center"/>
        <w:rPr>
          <w:rFonts w:ascii="Times New Roman" w:hAnsi="Times New Roman"/>
          <w:b/>
          <w:color w:val="000000"/>
          <w:sz w:val="28"/>
          <w:szCs w:val="28"/>
          <w:lang w:val="kk-KZ"/>
        </w:rPr>
      </w:pPr>
      <w:r w:rsidRPr="00CA3721">
        <w:rPr>
          <w:rFonts w:ascii="Times New Roman" w:hAnsi="Times New Roman"/>
          <w:b/>
          <w:color w:val="000000"/>
          <w:sz w:val="28"/>
          <w:szCs w:val="28"/>
          <w:lang w:val="kk-KZ"/>
        </w:rPr>
        <w:t>жайылымдарды басқару</w:t>
      </w:r>
      <w:r w:rsidR="00A310C6">
        <w:rPr>
          <w:rFonts w:ascii="Times New Roman" w:hAnsi="Times New Roman"/>
          <w:b/>
          <w:color w:val="000000"/>
          <w:sz w:val="28"/>
          <w:szCs w:val="28"/>
          <w:lang w:val="kk-KZ"/>
        </w:rPr>
        <w:t xml:space="preserve"> </w:t>
      </w:r>
      <w:r>
        <w:rPr>
          <w:rFonts w:ascii="Times New Roman" w:hAnsi="Times New Roman"/>
          <w:b/>
          <w:color w:val="000000"/>
          <w:sz w:val="28"/>
          <w:szCs w:val="28"/>
          <w:lang w:val="kk-KZ"/>
        </w:rPr>
        <w:t>ж</w:t>
      </w:r>
      <w:r w:rsidRPr="00CA3721">
        <w:rPr>
          <w:rFonts w:ascii="Times New Roman" w:hAnsi="Times New Roman"/>
          <w:b/>
          <w:color w:val="000000"/>
          <w:sz w:val="28"/>
          <w:szCs w:val="28"/>
          <w:lang w:val="kk-KZ"/>
        </w:rPr>
        <w:t>әне</w:t>
      </w:r>
      <w:r>
        <w:rPr>
          <w:rFonts w:ascii="Times New Roman" w:hAnsi="Times New Roman"/>
          <w:b/>
          <w:color w:val="000000"/>
          <w:sz w:val="28"/>
          <w:szCs w:val="28"/>
          <w:lang w:val="kk-KZ"/>
        </w:rPr>
        <w:t xml:space="preserve"> </w:t>
      </w:r>
      <w:r w:rsidRPr="00CA3721">
        <w:rPr>
          <w:rFonts w:ascii="Times New Roman" w:hAnsi="Times New Roman"/>
          <w:b/>
          <w:color w:val="000000"/>
          <w:sz w:val="28"/>
          <w:szCs w:val="28"/>
          <w:lang w:val="kk-KZ"/>
        </w:rPr>
        <w:t>оларды пайдалану жөніндегі</w:t>
      </w:r>
    </w:p>
    <w:p w:rsidR="00EF4386" w:rsidRPr="00CA3721" w:rsidRDefault="00EF4386" w:rsidP="00EF4386">
      <w:pPr>
        <w:pStyle w:val="ae"/>
        <w:spacing w:after="0" w:line="240" w:lineRule="auto"/>
        <w:ind w:left="0"/>
        <w:jc w:val="center"/>
        <w:rPr>
          <w:rFonts w:ascii="Times New Roman" w:hAnsi="Times New Roman"/>
          <w:b/>
          <w:color w:val="000000"/>
          <w:sz w:val="28"/>
          <w:szCs w:val="28"/>
          <w:lang w:val="kk-KZ"/>
        </w:rPr>
      </w:pPr>
      <w:r w:rsidRPr="00CA3721">
        <w:rPr>
          <w:rFonts w:ascii="Times New Roman" w:hAnsi="Times New Roman"/>
          <w:b/>
          <w:color w:val="000000"/>
          <w:sz w:val="28"/>
          <w:szCs w:val="28"/>
          <w:lang w:val="kk-KZ"/>
        </w:rPr>
        <w:t>жоспарды бекіту туралы</w:t>
      </w:r>
    </w:p>
    <w:p w:rsidR="00EF4386" w:rsidRPr="00CA3721" w:rsidRDefault="00EF4386" w:rsidP="00EF4386">
      <w:pPr>
        <w:jc w:val="center"/>
        <w:rPr>
          <w:sz w:val="22"/>
          <w:szCs w:val="22"/>
          <w:lang w:val="kk-KZ"/>
        </w:rPr>
      </w:pPr>
    </w:p>
    <w:p w:rsidR="00EF4386" w:rsidRPr="00CA3721" w:rsidRDefault="00EF4386" w:rsidP="00EF4386">
      <w:pPr>
        <w:jc w:val="both"/>
        <w:rPr>
          <w:color w:val="000000"/>
          <w:sz w:val="28"/>
          <w:lang w:val="kk-KZ"/>
        </w:rPr>
      </w:pPr>
      <w:bookmarkStart w:id="0" w:name="z4"/>
    </w:p>
    <w:p w:rsidR="00EF4386" w:rsidRPr="00CA3721" w:rsidRDefault="00EF4386" w:rsidP="00EF4386">
      <w:pPr>
        <w:jc w:val="both"/>
        <w:rPr>
          <w:color w:val="000000"/>
          <w:sz w:val="28"/>
          <w:lang w:val="kk-KZ"/>
        </w:rPr>
      </w:pPr>
    </w:p>
    <w:p w:rsidR="00EF4386" w:rsidRPr="00CA3721" w:rsidRDefault="00EF4386" w:rsidP="00EF4386">
      <w:pPr>
        <w:ind w:firstLine="708"/>
        <w:jc w:val="both"/>
        <w:rPr>
          <w:color w:val="000000"/>
          <w:sz w:val="28"/>
          <w:lang w:val="kk-KZ"/>
        </w:rPr>
      </w:pPr>
      <w:r w:rsidRPr="00CA3721">
        <w:rPr>
          <w:color w:val="000000"/>
          <w:sz w:val="28"/>
          <w:lang w:val="kk-KZ"/>
        </w:rPr>
        <w:t xml:space="preserve">«Жайылымдар туралы» 2017 жылғы 20 ақпандағы және «Қазақстан Республикасындағы жергілікті мемлекеттік басқару және өзін-өзі басқару туралы» 2001 жылғы 23 қаңтардағы Қазақстан Республикасының заңдарына сәйкес Солтүстік Қазақстан облысы Тайынша ауданының мәслихаты </w:t>
      </w:r>
      <w:r w:rsidRPr="00CA3721">
        <w:rPr>
          <w:b/>
          <w:color w:val="000000"/>
          <w:sz w:val="28"/>
          <w:lang w:val="kk-KZ"/>
        </w:rPr>
        <w:t>ШЕШТІ</w:t>
      </w:r>
      <w:r w:rsidRPr="00CA3721">
        <w:rPr>
          <w:color w:val="000000"/>
          <w:sz w:val="28"/>
          <w:lang w:val="kk-KZ"/>
        </w:rPr>
        <w:t>:</w:t>
      </w:r>
    </w:p>
    <w:p w:rsidR="00EF4386" w:rsidRPr="00CA3721" w:rsidRDefault="00EF4386" w:rsidP="00EF4386">
      <w:pPr>
        <w:ind w:firstLine="708"/>
        <w:jc w:val="both"/>
        <w:rPr>
          <w:color w:val="000000"/>
          <w:sz w:val="28"/>
          <w:lang w:val="kk-KZ"/>
        </w:rPr>
      </w:pPr>
      <w:r w:rsidRPr="00CA3721">
        <w:rPr>
          <w:color w:val="000000"/>
          <w:sz w:val="28"/>
          <w:lang w:val="kk-KZ"/>
        </w:rPr>
        <w:t>1. Қоса беріліп отырған 202</w:t>
      </w:r>
      <w:r w:rsidR="0090743F">
        <w:rPr>
          <w:color w:val="000000"/>
          <w:sz w:val="28"/>
          <w:lang w:val="kk-KZ"/>
        </w:rPr>
        <w:t>2-2023</w:t>
      </w:r>
      <w:r w:rsidRPr="00CA3721">
        <w:rPr>
          <w:color w:val="000000"/>
          <w:sz w:val="28"/>
          <w:lang w:val="kk-KZ"/>
        </w:rPr>
        <w:t xml:space="preserve"> жылдарға арналған Тайынша ауданы бойынша жайылымдарды басқару және оларды пайдалану жөніндегі жоспар бекітілсін.</w:t>
      </w:r>
    </w:p>
    <w:p w:rsidR="00EF4386" w:rsidRPr="00FA40E8" w:rsidRDefault="00EF4386" w:rsidP="00EF4386">
      <w:pPr>
        <w:ind w:firstLine="708"/>
        <w:jc w:val="both"/>
        <w:rPr>
          <w:color w:val="000000"/>
          <w:sz w:val="28"/>
          <w:szCs w:val="28"/>
          <w:lang w:val="kk-KZ"/>
        </w:rPr>
      </w:pPr>
      <w:r w:rsidRPr="00CA3721">
        <w:rPr>
          <w:color w:val="000000"/>
          <w:sz w:val="28"/>
          <w:lang w:val="kk-KZ"/>
        </w:rPr>
        <w:t xml:space="preserve">2. </w:t>
      </w:r>
      <w:r w:rsidR="00FA40E8" w:rsidRPr="00FA40E8">
        <w:rPr>
          <w:color w:val="000000"/>
          <w:spacing w:val="2"/>
          <w:sz w:val="28"/>
          <w:szCs w:val="28"/>
          <w:shd w:val="clear" w:color="auto" w:fill="FFFFFF"/>
          <w:lang w:val="kk-KZ"/>
        </w:rPr>
        <w:t>Осы шешім оның алғашқы ресми жарияланған күнінен кейін күнтізбелік он күн өткен соң қолданысқа енгізіледі</w:t>
      </w:r>
      <w:r w:rsidRPr="00FA40E8">
        <w:rPr>
          <w:color w:val="000000"/>
          <w:sz w:val="28"/>
          <w:szCs w:val="28"/>
          <w:lang w:val="kk-KZ"/>
        </w:rPr>
        <w:t>.</w:t>
      </w:r>
    </w:p>
    <w:p w:rsidR="00EF4386" w:rsidRPr="00FA40E8" w:rsidRDefault="00EF4386" w:rsidP="00EF4386">
      <w:pPr>
        <w:ind w:firstLine="708"/>
        <w:jc w:val="both"/>
        <w:rPr>
          <w:color w:val="000000"/>
          <w:sz w:val="28"/>
          <w:szCs w:val="28"/>
          <w:lang w:val="kk-KZ"/>
        </w:rPr>
      </w:pPr>
    </w:p>
    <w:p w:rsidR="00EF4386" w:rsidRPr="00CA3721" w:rsidRDefault="00EF4386" w:rsidP="00EF4386">
      <w:pPr>
        <w:jc w:val="both"/>
        <w:rPr>
          <w:color w:val="000000"/>
          <w:sz w:val="28"/>
          <w:lang w:val="kk-KZ"/>
        </w:rPr>
      </w:pPr>
      <w:bookmarkStart w:id="1" w:name="z6"/>
      <w:bookmarkEnd w:id="0"/>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EF4386" w:rsidTr="000718C9">
        <w:trPr>
          <w:trHeight w:val="410"/>
        </w:trPr>
        <w:tc>
          <w:tcPr>
            <w:tcW w:w="3652" w:type="dxa"/>
            <w:hideMark/>
          </w:tcPr>
          <w:p w:rsidR="00EF4386" w:rsidRPr="000718C9" w:rsidRDefault="00CA3721">
            <w:pPr>
              <w:rPr>
                <w:b/>
                <w:sz w:val="28"/>
                <w:szCs w:val="28"/>
                <w:lang w:val="kk-KZ"/>
              </w:rPr>
            </w:pPr>
            <w:proofErr w:type="spellStart"/>
            <w:r w:rsidRPr="000718C9">
              <w:rPr>
                <w:b/>
                <w:sz w:val="28"/>
                <w:szCs w:val="28"/>
              </w:rPr>
              <w:t>Лауазымы</w:t>
            </w:r>
            <w:proofErr w:type="spellEnd"/>
          </w:p>
        </w:tc>
        <w:tc>
          <w:tcPr>
            <w:tcW w:w="2126" w:type="dxa"/>
          </w:tcPr>
          <w:p w:rsidR="00EF4386" w:rsidRPr="000718C9" w:rsidRDefault="00EF4386">
            <w:pPr>
              <w:rPr>
                <w:b/>
                <w:sz w:val="28"/>
                <w:szCs w:val="28"/>
                <w:lang w:val="kk-KZ"/>
              </w:rPr>
            </w:pPr>
          </w:p>
        </w:tc>
        <w:tc>
          <w:tcPr>
            <w:tcW w:w="3152" w:type="dxa"/>
            <w:hideMark/>
          </w:tcPr>
          <w:p w:rsidR="00EF4386" w:rsidRPr="000718C9" w:rsidRDefault="00CA3721">
            <w:pPr>
              <w:rPr>
                <w:b/>
                <w:sz w:val="28"/>
                <w:szCs w:val="28"/>
                <w:lang w:val="kk-KZ"/>
              </w:rPr>
            </w:pPr>
            <w:r w:rsidRPr="000718C9">
              <w:rPr>
                <w:b/>
                <w:sz w:val="28"/>
                <w:szCs w:val="28"/>
                <w:lang w:val="kk-KZ"/>
              </w:rPr>
              <w:t>Аты-жөні</w:t>
            </w:r>
          </w:p>
        </w:tc>
      </w:tr>
    </w:tbl>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A25E49" w:rsidRDefault="00A25E49" w:rsidP="00EF4386">
      <w:pPr>
        <w:jc w:val="both"/>
        <w:rPr>
          <w:color w:val="000000"/>
          <w:sz w:val="28"/>
        </w:rPr>
      </w:pPr>
    </w:p>
    <w:p w:rsidR="00A25E49" w:rsidRDefault="00A25E49" w:rsidP="00EF4386">
      <w:pPr>
        <w:jc w:val="both"/>
        <w:rPr>
          <w:color w:val="000000"/>
          <w:sz w:val="28"/>
        </w:rPr>
      </w:pPr>
    </w:p>
    <w:p w:rsidR="00A25E49" w:rsidRDefault="00A25E49" w:rsidP="00EF4386">
      <w:pPr>
        <w:jc w:val="both"/>
        <w:rPr>
          <w:color w:val="000000"/>
          <w:sz w:val="28"/>
        </w:rPr>
      </w:pPr>
    </w:p>
    <w:p w:rsidR="00A25E49" w:rsidRDefault="00A25E49" w:rsidP="00EF4386">
      <w:pPr>
        <w:jc w:val="both"/>
        <w:rPr>
          <w:color w:val="000000"/>
          <w:sz w:val="28"/>
        </w:rPr>
      </w:pPr>
    </w:p>
    <w:p w:rsidR="00A25E49" w:rsidRDefault="00A25E49" w:rsidP="00EF4386">
      <w:pPr>
        <w:jc w:val="both"/>
        <w:rPr>
          <w:color w:val="000000"/>
          <w:sz w:val="28"/>
        </w:rPr>
      </w:pPr>
    </w:p>
    <w:p w:rsidR="00A25E49" w:rsidRDefault="00A25E49" w:rsidP="00EF4386">
      <w:pPr>
        <w:jc w:val="both"/>
        <w:rPr>
          <w:color w:val="000000"/>
          <w:sz w:val="28"/>
        </w:rPr>
      </w:pPr>
    </w:p>
    <w:p w:rsidR="00A25E49" w:rsidRDefault="00A25E49" w:rsidP="00EF4386">
      <w:pPr>
        <w:jc w:val="both"/>
        <w:rPr>
          <w:color w:val="000000"/>
          <w:sz w:val="28"/>
        </w:rPr>
      </w:pPr>
      <w:bookmarkStart w:id="2" w:name="_GoBack"/>
      <w:bookmarkEnd w:id="2"/>
    </w:p>
    <w:p w:rsidR="00A310C6" w:rsidRDefault="00A310C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p w:rsidR="00EF4386" w:rsidRDefault="00EF4386" w:rsidP="00EF4386">
      <w:pPr>
        <w:jc w:val="both"/>
        <w:rPr>
          <w:color w:val="000000"/>
          <w:sz w:val="28"/>
        </w:rPr>
      </w:pPr>
    </w:p>
    <w:bookmarkEnd w:id="1"/>
    <w:tbl>
      <w:tblPr>
        <w:tblW w:w="0" w:type="auto"/>
        <w:tblLook w:val="04A0"/>
      </w:tblPr>
      <w:tblGrid>
        <w:gridCol w:w="4460"/>
        <w:gridCol w:w="4925"/>
      </w:tblGrid>
      <w:tr w:rsidR="00EF4386" w:rsidTr="00EF4386">
        <w:trPr>
          <w:trHeight w:val="30"/>
        </w:trPr>
        <w:tc>
          <w:tcPr>
            <w:tcW w:w="4460" w:type="dxa"/>
            <w:tcMar>
              <w:top w:w="15" w:type="dxa"/>
              <w:left w:w="15" w:type="dxa"/>
              <w:bottom w:w="15" w:type="dxa"/>
              <w:right w:w="15" w:type="dxa"/>
            </w:tcMar>
            <w:vAlign w:val="center"/>
          </w:tcPr>
          <w:p w:rsidR="00EF4386" w:rsidRDefault="00EF4386">
            <w:pPr>
              <w:jc w:val="center"/>
              <w:rPr>
                <w:sz w:val="22"/>
                <w:szCs w:val="22"/>
                <w:lang w:eastAsia="en-US"/>
              </w:rPr>
            </w:pPr>
          </w:p>
        </w:tc>
        <w:tc>
          <w:tcPr>
            <w:tcW w:w="4925" w:type="dxa"/>
            <w:tcMar>
              <w:top w:w="15" w:type="dxa"/>
              <w:left w:w="15" w:type="dxa"/>
              <w:bottom w:w="15" w:type="dxa"/>
              <w:right w:w="15" w:type="dxa"/>
            </w:tcMar>
            <w:vAlign w:val="center"/>
            <w:hideMark/>
          </w:tcPr>
          <w:p w:rsidR="0044207B" w:rsidRDefault="00EF4386" w:rsidP="00EF4386">
            <w:pPr>
              <w:ind w:left="127"/>
              <w:rPr>
                <w:color w:val="000000"/>
                <w:sz w:val="28"/>
                <w:szCs w:val="28"/>
              </w:rPr>
            </w:pPr>
            <w:r>
              <w:rPr>
                <w:color w:val="000000"/>
                <w:sz w:val="28"/>
                <w:szCs w:val="28"/>
              </w:rPr>
              <w:t>Солтү</w:t>
            </w:r>
            <w:proofErr w:type="gramStart"/>
            <w:r>
              <w:rPr>
                <w:color w:val="000000"/>
                <w:sz w:val="28"/>
                <w:szCs w:val="28"/>
              </w:rPr>
              <w:t>ст</w:t>
            </w:r>
            <w:proofErr w:type="gramEnd"/>
            <w:r>
              <w:rPr>
                <w:color w:val="000000"/>
                <w:sz w:val="28"/>
                <w:szCs w:val="28"/>
              </w:rPr>
              <w:t xml:space="preserve">ік Қазақстан </w:t>
            </w:r>
            <w:proofErr w:type="spellStart"/>
            <w:r>
              <w:rPr>
                <w:color w:val="000000"/>
                <w:sz w:val="28"/>
                <w:szCs w:val="28"/>
              </w:rPr>
              <w:t>облысы</w:t>
            </w:r>
            <w:proofErr w:type="spellEnd"/>
            <w:r>
              <w:rPr>
                <w:color w:val="000000"/>
                <w:sz w:val="28"/>
                <w:szCs w:val="28"/>
              </w:rPr>
              <w:t xml:space="preserve"> </w:t>
            </w:r>
          </w:p>
          <w:p w:rsidR="00EF4386" w:rsidRDefault="00EF4386" w:rsidP="00EF4386">
            <w:pPr>
              <w:ind w:left="127"/>
              <w:rPr>
                <w:color w:val="000000"/>
                <w:sz w:val="28"/>
                <w:szCs w:val="28"/>
                <w:lang w:eastAsia="en-US"/>
              </w:rPr>
            </w:pPr>
            <w:proofErr w:type="spellStart"/>
            <w:r>
              <w:rPr>
                <w:color w:val="000000"/>
                <w:sz w:val="28"/>
                <w:szCs w:val="28"/>
              </w:rPr>
              <w:t>Тайынша</w:t>
            </w:r>
            <w:proofErr w:type="spellEnd"/>
            <w:r>
              <w:rPr>
                <w:color w:val="000000"/>
                <w:sz w:val="28"/>
                <w:szCs w:val="28"/>
              </w:rPr>
              <w:t xml:space="preserve"> </w:t>
            </w:r>
            <w:proofErr w:type="spellStart"/>
            <w:r>
              <w:rPr>
                <w:color w:val="000000"/>
                <w:sz w:val="28"/>
                <w:szCs w:val="28"/>
              </w:rPr>
              <w:t>ауданы</w:t>
            </w:r>
            <w:proofErr w:type="spellEnd"/>
            <w:r>
              <w:rPr>
                <w:color w:val="000000"/>
                <w:sz w:val="28"/>
                <w:szCs w:val="28"/>
              </w:rPr>
              <w:t xml:space="preserve"> мәслихатының</w:t>
            </w:r>
          </w:p>
          <w:p w:rsidR="00EF4386" w:rsidRDefault="0090743F" w:rsidP="00EF4386">
            <w:pPr>
              <w:ind w:left="127"/>
              <w:rPr>
                <w:color w:val="000000"/>
                <w:sz w:val="28"/>
                <w:szCs w:val="28"/>
              </w:rPr>
            </w:pPr>
            <w:r>
              <w:rPr>
                <w:color w:val="000000"/>
                <w:sz w:val="28"/>
                <w:szCs w:val="28"/>
              </w:rPr>
              <w:t>2021</w:t>
            </w:r>
            <w:r w:rsidR="00EF4386">
              <w:rPr>
                <w:color w:val="000000"/>
                <w:sz w:val="28"/>
                <w:szCs w:val="28"/>
              </w:rPr>
              <w:t xml:space="preserve"> жылғы «__» ________  № __</w:t>
            </w:r>
          </w:p>
          <w:p w:rsidR="00EF4386" w:rsidRDefault="00EF4386" w:rsidP="00EF4386">
            <w:pPr>
              <w:ind w:left="-15"/>
              <w:rPr>
                <w:sz w:val="22"/>
                <w:szCs w:val="22"/>
                <w:lang w:eastAsia="en-US"/>
              </w:rPr>
            </w:pPr>
            <w:r>
              <w:rPr>
                <w:color w:val="000000"/>
                <w:sz w:val="28"/>
                <w:szCs w:val="28"/>
                <w:lang w:val="kk-KZ"/>
              </w:rPr>
              <w:t xml:space="preserve">  </w:t>
            </w:r>
            <w:proofErr w:type="spellStart"/>
            <w:r>
              <w:rPr>
                <w:color w:val="000000"/>
                <w:sz w:val="28"/>
                <w:szCs w:val="28"/>
              </w:rPr>
              <w:t>шешімімен</w:t>
            </w:r>
            <w:proofErr w:type="spellEnd"/>
            <w:r>
              <w:rPr>
                <w:color w:val="000000"/>
                <w:sz w:val="28"/>
                <w:szCs w:val="28"/>
              </w:rPr>
              <w:t xml:space="preserve"> </w:t>
            </w:r>
            <w:proofErr w:type="spellStart"/>
            <w:r>
              <w:rPr>
                <w:color w:val="000000"/>
                <w:sz w:val="28"/>
                <w:szCs w:val="28"/>
              </w:rPr>
              <w:t>бекітілді</w:t>
            </w:r>
            <w:proofErr w:type="spellEnd"/>
          </w:p>
        </w:tc>
      </w:tr>
      <w:tr w:rsidR="00EF4386" w:rsidTr="00EF4386">
        <w:trPr>
          <w:trHeight w:val="30"/>
        </w:trPr>
        <w:tc>
          <w:tcPr>
            <w:tcW w:w="4460" w:type="dxa"/>
            <w:tcMar>
              <w:top w:w="15" w:type="dxa"/>
              <w:left w:w="15" w:type="dxa"/>
              <w:bottom w:w="15" w:type="dxa"/>
              <w:right w:w="15" w:type="dxa"/>
            </w:tcMar>
            <w:vAlign w:val="center"/>
          </w:tcPr>
          <w:p w:rsidR="00EF4386" w:rsidRDefault="00EF4386">
            <w:pPr>
              <w:jc w:val="center"/>
              <w:rPr>
                <w:color w:val="000000"/>
                <w:szCs w:val="22"/>
                <w:lang w:val="en-US" w:eastAsia="en-US"/>
              </w:rPr>
            </w:pPr>
          </w:p>
        </w:tc>
        <w:tc>
          <w:tcPr>
            <w:tcW w:w="4925" w:type="dxa"/>
            <w:tcMar>
              <w:top w:w="15" w:type="dxa"/>
              <w:left w:w="15" w:type="dxa"/>
              <w:bottom w:w="15" w:type="dxa"/>
              <w:right w:w="15" w:type="dxa"/>
            </w:tcMar>
            <w:vAlign w:val="center"/>
          </w:tcPr>
          <w:p w:rsidR="00EF4386" w:rsidRDefault="00EF4386">
            <w:pPr>
              <w:ind w:left="127"/>
              <w:jc w:val="center"/>
              <w:rPr>
                <w:color w:val="000000"/>
                <w:sz w:val="28"/>
                <w:szCs w:val="28"/>
                <w:lang w:eastAsia="en-US"/>
              </w:rPr>
            </w:pPr>
          </w:p>
        </w:tc>
      </w:tr>
    </w:tbl>
    <w:p w:rsidR="00EF4386" w:rsidRPr="00185D38" w:rsidRDefault="00EF4386" w:rsidP="00EF4386">
      <w:pPr>
        <w:pStyle w:val="ae"/>
        <w:spacing w:after="0" w:line="240" w:lineRule="auto"/>
        <w:ind w:left="0"/>
        <w:jc w:val="center"/>
        <w:rPr>
          <w:rFonts w:ascii="Times New Roman" w:hAnsi="Times New Roman"/>
          <w:color w:val="000000"/>
          <w:sz w:val="28"/>
          <w:szCs w:val="28"/>
          <w:lang w:val="kk-KZ"/>
        </w:rPr>
      </w:pPr>
      <w:bookmarkStart w:id="3" w:name="z10"/>
      <w:r w:rsidRPr="00EF4386">
        <w:rPr>
          <w:rFonts w:ascii="Times New Roman" w:hAnsi="Times New Roman"/>
          <w:color w:val="000000"/>
          <w:sz w:val="28"/>
          <w:szCs w:val="28"/>
        </w:rPr>
        <w:t>202</w:t>
      </w:r>
      <w:r w:rsidR="0090743F">
        <w:rPr>
          <w:rFonts w:ascii="Times New Roman" w:hAnsi="Times New Roman"/>
          <w:color w:val="000000"/>
          <w:sz w:val="28"/>
          <w:szCs w:val="28"/>
        </w:rPr>
        <w:t>2</w:t>
      </w:r>
      <w:r w:rsidRPr="00EF4386">
        <w:rPr>
          <w:rFonts w:ascii="Times New Roman" w:hAnsi="Times New Roman"/>
          <w:color w:val="000000"/>
          <w:sz w:val="28"/>
          <w:szCs w:val="28"/>
        </w:rPr>
        <w:t xml:space="preserve"> – 202</w:t>
      </w:r>
      <w:r w:rsidR="0090743F">
        <w:rPr>
          <w:rFonts w:ascii="Times New Roman" w:hAnsi="Times New Roman"/>
          <w:color w:val="000000"/>
          <w:sz w:val="28"/>
          <w:szCs w:val="28"/>
        </w:rPr>
        <w:t>3</w:t>
      </w:r>
      <w:r w:rsidRPr="00EF4386">
        <w:rPr>
          <w:rFonts w:ascii="Times New Roman" w:hAnsi="Times New Roman"/>
          <w:color w:val="000000"/>
          <w:sz w:val="28"/>
          <w:szCs w:val="28"/>
        </w:rPr>
        <w:t xml:space="preserve"> жылдарға арналған</w:t>
      </w:r>
      <w:r w:rsidR="00185D38">
        <w:rPr>
          <w:rFonts w:ascii="Times New Roman" w:hAnsi="Times New Roman"/>
          <w:color w:val="000000"/>
          <w:sz w:val="28"/>
          <w:szCs w:val="28"/>
          <w:lang w:val="kk-KZ"/>
        </w:rPr>
        <w:t xml:space="preserve"> Солтү</w:t>
      </w:r>
      <w:proofErr w:type="gramStart"/>
      <w:r w:rsidR="00185D38">
        <w:rPr>
          <w:rFonts w:ascii="Times New Roman" w:hAnsi="Times New Roman"/>
          <w:color w:val="000000"/>
          <w:sz w:val="28"/>
          <w:szCs w:val="28"/>
          <w:lang w:val="kk-KZ"/>
        </w:rPr>
        <w:t>ст</w:t>
      </w:r>
      <w:proofErr w:type="gramEnd"/>
      <w:r w:rsidR="00185D38">
        <w:rPr>
          <w:rFonts w:ascii="Times New Roman" w:hAnsi="Times New Roman"/>
          <w:color w:val="000000"/>
          <w:sz w:val="28"/>
          <w:szCs w:val="28"/>
          <w:lang w:val="kk-KZ"/>
        </w:rPr>
        <w:t>ік Қазақстан облысы</w:t>
      </w:r>
    </w:p>
    <w:p w:rsidR="00EF4386" w:rsidRDefault="00EF4386" w:rsidP="00EF4386">
      <w:pPr>
        <w:pStyle w:val="ae"/>
        <w:spacing w:after="0" w:line="240" w:lineRule="auto"/>
        <w:ind w:left="0"/>
        <w:jc w:val="center"/>
        <w:rPr>
          <w:rFonts w:ascii="Times New Roman" w:hAnsi="Times New Roman"/>
          <w:color w:val="000000"/>
          <w:sz w:val="28"/>
          <w:szCs w:val="28"/>
          <w:lang w:val="kk-KZ"/>
        </w:rPr>
      </w:pPr>
      <w:r w:rsidRPr="00EF4386">
        <w:rPr>
          <w:rFonts w:ascii="Times New Roman" w:hAnsi="Times New Roman"/>
          <w:color w:val="000000"/>
          <w:sz w:val="28"/>
          <w:szCs w:val="28"/>
          <w:lang w:val="kk-KZ"/>
        </w:rPr>
        <w:t xml:space="preserve"> Тайынша ауданы бойынша жайылымдарды басқару </w:t>
      </w:r>
    </w:p>
    <w:p w:rsidR="00EF4386" w:rsidRPr="00EF4386" w:rsidRDefault="00EF4386" w:rsidP="00EF4386">
      <w:pPr>
        <w:pStyle w:val="ae"/>
        <w:spacing w:after="0" w:line="240" w:lineRule="auto"/>
        <w:ind w:left="0"/>
        <w:jc w:val="center"/>
        <w:rPr>
          <w:rFonts w:ascii="Times New Roman" w:eastAsia="Times New Roman" w:hAnsi="Times New Roman"/>
          <w:color w:val="000000"/>
          <w:sz w:val="28"/>
          <w:szCs w:val="28"/>
          <w:lang w:val="kk-KZ"/>
        </w:rPr>
      </w:pPr>
      <w:r w:rsidRPr="00EF4386">
        <w:rPr>
          <w:rFonts w:ascii="Times New Roman" w:hAnsi="Times New Roman"/>
          <w:color w:val="000000"/>
          <w:sz w:val="28"/>
          <w:szCs w:val="28"/>
          <w:lang w:val="kk-KZ"/>
        </w:rPr>
        <w:t>және оларды пайдалану жөніндегі жоспар</w:t>
      </w:r>
    </w:p>
    <w:p w:rsidR="00EF4386" w:rsidRPr="00EF4386" w:rsidRDefault="00EF4386" w:rsidP="00EF4386">
      <w:pPr>
        <w:ind w:left="360"/>
        <w:rPr>
          <w:sz w:val="28"/>
          <w:szCs w:val="28"/>
          <w:lang w:val="kk-KZ"/>
        </w:rPr>
      </w:pPr>
    </w:p>
    <w:p w:rsidR="00FA40E8" w:rsidRPr="009B2502" w:rsidRDefault="00FA40E8" w:rsidP="0081519F">
      <w:pPr>
        <w:pStyle w:val="af"/>
        <w:shd w:val="clear" w:color="auto" w:fill="FFFFFF"/>
        <w:spacing w:before="0" w:beforeAutospacing="0" w:after="0" w:afterAutospacing="0"/>
        <w:ind w:firstLine="708"/>
        <w:jc w:val="both"/>
        <w:textAlignment w:val="baseline"/>
        <w:rPr>
          <w:spacing w:val="2"/>
          <w:sz w:val="28"/>
          <w:szCs w:val="28"/>
          <w:lang w:val="kk-KZ"/>
        </w:rPr>
      </w:pPr>
      <w:bookmarkStart w:id="4" w:name="z11"/>
      <w:bookmarkEnd w:id="3"/>
      <w:r w:rsidRPr="009B2502">
        <w:rPr>
          <w:spacing w:val="2"/>
          <w:sz w:val="28"/>
          <w:szCs w:val="28"/>
          <w:lang w:val="kk-KZ"/>
        </w:rPr>
        <w:t xml:space="preserve">Осы </w:t>
      </w:r>
      <w:r w:rsidR="009B2502">
        <w:rPr>
          <w:spacing w:val="2"/>
          <w:sz w:val="28"/>
          <w:szCs w:val="28"/>
          <w:lang w:val="kk-KZ"/>
        </w:rPr>
        <w:t>Тайынша</w:t>
      </w:r>
      <w:r w:rsidRPr="009B2502">
        <w:rPr>
          <w:spacing w:val="2"/>
          <w:sz w:val="28"/>
          <w:szCs w:val="28"/>
          <w:lang w:val="kk-KZ"/>
        </w:rPr>
        <w:t xml:space="preserve"> ауданы бойынша 202</w:t>
      </w:r>
      <w:r w:rsidR="0090743F">
        <w:rPr>
          <w:spacing w:val="2"/>
          <w:sz w:val="28"/>
          <w:szCs w:val="28"/>
          <w:lang w:val="kk-KZ"/>
        </w:rPr>
        <w:t>2</w:t>
      </w:r>
      <w:r w:rsidRPr="009B2502">
        <w:rPr>
          <w:spacing w:val="2"/>
          <w:sz w:val="28"/>
          <w:szCs w:val="28"/>
          <w:lang w:val="kk-KZ"/>
        </w:rPr>
        <w:t>-202</w:t>
      </w:r>
      <w:r w:rsidR="0090743F">
        <w:rPr>
          <w:spacing w:val="2"/>
          <w:sz w:val="28"/>
          <w:szCs w:val="28"/>
          <w:lang w:val="kk-KZ"/>
        </w:rPr>
        <w:t>3</w:t>
      </w:r>
      <w:r w:rsidRPr="009B2502">
        <w:rPr>
          <w:spacing w:val="2"/>
          <w:sz w:val="28"/>
          <w:szCs w:val="28"/>
          <w:lang w:val="kk-KZ"/>
        </w:rPr>
        <w:t xml:space="preserve"> жылдарға арналған жайылымдарды басқару және оларды пайдалану жөніндегі жоспар (бұдан әрі - жоспар) Қазақстан Республикасының 2017 жылғы 20 ақпандағы </w:t>
      </w:r>
      <w:r w:rsidR="009B2502">
        <w:rPr>
          <w:spacing w:val="2"/>
          <w:sz w:val="28"/>
          <w:szCs w:val="28"/>
          <w:lang w:val="kk-KZ"/>
        </w:rPr>
        <w:t>«</w:t>
      </w:r>
      <w:hyperlink r:id="rId7" w:anchor="z0" w:history="1">
        <w:r w:rsidRPr="009B2502">
          <w:rPr>
            <w:rStyle w:val="ac"/>
            <w:color w:val="auto"/>
            <w:spacing w:val="2"/>
            <w:sz w:val="28"/>
            <w:szCs w:val="28"/>
            <w:u w:val="none"/>
            <w:lang w:val="kk-KZ"/>
          </w:rPr>
          <w:t>Жайылымдар туралы</w:t>
        </w:r>
      </w:hyperlink>
      <w:r w:rsidR="009B2502">
        <w:rPr>
          <w:spacing w:val="2"/>
          <w:sz w:val="28"/>
          <w:szCs w:val="28"/>
          <w:lang w:val="kk-KZ"/>
        </w:rPr>
        <w:t>»</w:t>
      </w:r>
      <w:r w:rsidRPr="009B2502">
        <w:rPr>
          <w:spacing w:val="2"/>
          <w:sz w:val="28"/>
          <w:szCs w:val="28"/>
          <w:lang w:val="kk-KZ"/>
        </w:rPr>
        <w:t xml:space="preserve">, 2001 жылғы 23 қаңтардағы </w:t>
      </w:r>
      <w:r w:rsidR="009B2502">
        <w:rPr>
          <w:spacing w:val="2"/>
          <w:sz w:val="28"/>
          <w:szCs w:val="28"/>
          <w:lang w:val="kk-KZ"/>
        </w:rPr>
        <w:t>«</w:t>
      </w:r>
      <w:r w:rsidR="005F2CA8">
        <w:fldChar w:fldCharType="begin"/>
      </w:r>
      <w:r w:rsidR="00A0429D" w:rsidRPr="0044207B">
        <w:rPr>
          <w:lang w:val="kk-KZ"/>
        </w:rPr>
        <w:instrText>HYPERLINK "http://adilet.zan.kz/kaz/docs/Z010000148_" \l "z2"</w:instrText>
      </w:r>
      <w:r w:rsidR="005F2CA8">
        <w:fldChar w:fldCharType="separate"/>
      </w:r>
      <w:r w:rsidRPr="009B2502">
        <w:rPr>
          <w:rStyle w:val="ac"/>
          <w:color w:val="auto"/>
          <w:spacing w:val="2"/>
          <w:sz w:val="28"/>
          <w:szCs w:val="28"/>
          <w:u w:val="none"/>
          <w:lang w:val="kk-KZ"/>
        </w:rPr>
        <w:t>Қазақстан Республикасындағы жергілікті мемлекеттік басқару және өзін-өзі басқару туралы</w:t>
      </w:r>
      <w:r w:rsidR="005F2CA8">
        <w:fldChar w:fldCharType="end"/>
      </w:r>
      <w:r w:rsidR="009B2502">
        <w:rPr>
          <w:spacing w:val="2"/>
          <w:sz w:val="28"/>
          <w:szCs w:val="28"/>
          <w:lang w:val="kk-KZ"/>
        </w:rPr>
        <w:t>»</w:t>
      </w:r>
      <w:r w:rsidRPr="009B2502">
        <w:rPr>
          <w:spacing w:val="2"/>
          <w:sz w:val="28"/>
          <w:szCs w:val="28"/>
          <w:lang w:val="kk-KZ"/>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w:t>
      </w:r>
      <w:r w:rsidR="009B2502">
        <w:rPr>
          <w:spacing w:val="2"/>
          <w:sz w:val="28"/>
          <w:szCs w:val="28"/>
          <w:lang w:val="kk-KZ"/>
        </w:rPr>
        <w:t>«</w:t>
      </w:r>
      <w:r w:rsidRPr="009B2502">
        <w:rPr>
          <w:spacing w:val="2"/>
          <w:sz w:val="28"/>
          <w:szCs w:val="28"/>
          <w:lang w:val="kk-KZ"/>
        </w:rPr>
        <w:t>Жайылымдарды ұтымды пайдалану қағидаларын бекіту туралы</w:t>
      </w:r>
      <w:r w:rsidR="009B2502">
        <w:rPr>
          <w:spacing w:val="2"/>
          <w:sz w:val="28"/>
          <w:szCs w:val="28"/>
          <w:lang w:val="kk-KZ"/>
        </w:rPr>
        <w:t>»</w:t>
      </w:r>
      <w:r w:rsidRPr="009B2502">
        <w:rPr>
          <w:spacing w:val="2"/>
          <w:sz w:val="28"/>
          <w:szCs w:val="28"/>
          <w:lang w:val="kk-KZ"/>
        </w:rPr>
        <w:t> </w:t>
      </w:r>
      <w:hyperlink r:id="rId8" w:anchor="z1" w:history="1">
        <w:r w:rsidRPr="009B2502">
          <w:rPr>
            <w:rStyle w:val="ac"/>
            <w:color w:val="auto"/>
            <w:spacing w:val="2"/>
            <w:sz w:val="28"/>
            <w:szCs w:val="28"/>
            <w:u w:val="none"/>
            <w:lang w:val="kk-KZ"/>
          </w:rPr>
          <w:t>бұйрығына</w:t>
        </w:r>
      </w:hyperlink>
      <w:r w:rsidRPr="009B2502">
        <w:rPr>
          <w:spacing w:val="2"/>
          <w:sz w:val="28"/>
          <w:szCs w:val="28"/>
          <w:lang w:val="kk-KZ"/>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w:t>
      </w:r>
      <w:r w:rsidR="009B2502">
        <w:rPr>
          <w:spacing w:val="2"/>
          <w:sz w:val="28"/>
          <w:szCs w:val="28"/>
          <w:lang w:val="kk-KZ"/>
        </w:rPr>
        <w:t>«</w:t>
      </w:r>
      <w:r w:rsidRPr="009B2502">
        <w:rPr>
          <w:spacing w:val="2"/>
          <w:sz w:val="28"/>
          <w:szCs w:val="28"/>
          <w:lang w:val="kk-KZ"/>
        </w:rPr>
        <w:t>Жайылымдардың жалпы алаңына түсетін жүктеменің шекті рұқсат етілетін нормасын бекіту туралы</w:t>
      </w:r>
      <w:r w:rsidR="009B2502">
        <w:rPr>
          <w:spacing w:val="2"/>
          <w:sz w:val="28"/>
          <w:szCs w:val="28"/>
          <w:lang w:val="kk-KZ"/>
        </w:rPr>
        <w:t>»</w:t>
      </w:r>
      <w:r w:rsidRPr="009B2502">
        <w:rPr>
          <w:spacing w:val="2"/>
          <w:sz w:val="28"/>
          <w:szCs w:val="28"/>
          <w:lang w:val="kk-KZ"/>
        </w:rPr>
        <w:t xml:space="preserve"> (Қазақстан Республикасының Әділет министрлігінде 15 мамыр 2015 жылы №11064 тіркелген), </w:t>
      </w:r>
      <w:r w:rsidR="005F2CA8">
        <w:fldChar w:fldCharType="begin"/>
      </w:r>
      <w:r w:rsidR="00815D88" w:rsidRPr="00C156BE">
        <w:rPr>
          <w:lang w:val="kk-KZ"/>
        </w:rPr>
        <w:instrText>HYPERLINK "http://adilet.zan.kz/kaz/docs/V1500011064" \l "z1"</w:instrText>
      </w:r>
      <w:r w:rsidR="005F2CA8">
        <w:fldChar w:fldCharType="separate"/>
      </w:r>
      <w:r w:rsidRPr="009B2502">
        <w:rPr>
          <w:rStyle w:val="ac"/>
          <w:color w:val="auto"/>
          <w:spacing w:val="2"/>
          <w:sz w:val="28"/>
          <w:szCs w:val="28"/>
          <w:u w:val="none"/>
          <w:lang w:val="kk-KZ"/>
        </w:rPr>
        <w:t>бұйрығына</w:t>
      </w:r>
      <w:r w:rsidR="005F2CA8">
        <w:fldChar w:fldCharType="end"/>
      </w:r>
      <w:r w:rsidRPr="009B2502">
        <w:rPr>
          <w:spacing w:val="2"/>
          <w:sz w:val="28"/>
          <w:szCs w:val="28"/>
          <w:lang w:val="kk-KZ"/>
        </w:rPr>
        <w:t> сәйкес әзірленді.</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Жоспарда сәйкесті әкімшілік аумақтық бірліктің сәйкесті аумағында ауыл шаруашылық жануарларын жаю дәстүрі есепке алынған.</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Жоспар мазмұны:</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1-қосымшасына сәйкес;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2) жайылым айналымдарының қолайлы схемалары осы жоспардың 2-қосымшасына сәйкес;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3-қосымшасына сәйкес;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4-қосымшасына сәйкес;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lastRenderedPageBreak/>
        <w:t xml:space="preserve">      </w:t>
      </w:r>
      <w:r w:rsidR="00BF0080">
        <w:rPr>
          <w:spacing w:val="2"/>
          <w:sz w:val="28"/>
          <w:szCs w:val="28"/>
          <w:lang w:val="kk-KZ"/>
        </w:rPr>
        <w:tab/>
      </w:r>
      <w:r w:rsidRPr="009B2502">
        <w:rPr>
          <w:spacing w:val="2"/>
          <w:sz w:val="28"/>
          <w:szCs w:val="28"/>
          <w:lang w:val="kk-KZ"/>
        </w:rPr>
        <w:t>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5-қосымшасына сәйкес;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6-қосымшасына сәйкес;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7) тиісті әкімшілік-аумақтық бірлікте жайылымдарды ұтымды пайдалану үшін қажетті өзге де талаптарды қамтуға тиіс.</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r>
      <w:r w:rsidRPr="009B2502">
        <w:rPr>
          <w:spacing w:val="2"/>
          <w:sz w:val="28"/>
          <w:szCs w:val="28"/>
          <w:lang w:val="kk-KZ"/>
        </w:rPr>
        <w:t xml:space="preserve">Әкімшілік-аумақтық бөлініс бойынша </w:t>
      </w:r>
      <w:r w:rsidR="009B2502">
        <w:rPr>
          <w:spacing w:val="2"/>
          <w:sz w:val="28"/>
          <w:szCs w:val="28"/>
          <w:lang w:val="kk-KZ"/>
        </w:rPr>
        <w:t>Тайынша</w:t>
      </w:r>
      <w:r w:rsidRPr="009B2502">
        <w:rPr>
          <w:spacing w:val="2"/>
          <w:sz w:val="28"/>
          <w:szCs w:val="28"/>
          <w:lang w:val="kk-KZ"/>
        </w:rPr>
        <w:t xml:space="preserve"> ауданында </w:t>
      </w:r>
      <w:r w:rsidR="009B2502">
        <w:rPr>
          <w:spacing w:val="2"/>
          <w:sz w:val="28"/>
          <w:szCs w:val="28"/>
          <w:lang w:val="kk-KZ"/>
        </w:rPr>
        <w:t>18</w:t>
      </w:r>
      <w:r w:rsidRPr="009B2502">
        <w:rPr>
          <w:spacing w:val="2"/>
          <w:sz w:val="28"/>
          <w:szCs w:val="28"/>
          <w:lang w:val="kk-KZ"/>
        </w:rPr>
        <w:t xml:space="preserve"> ауылдық округ, </w:t>
      </w:r>
      <w:r w:rsidR="009B2502">
        <w:rPr>
          <w:spacing w:val="2"/>
          <w:sz w:val="28"/>
          <w:szCs w:val="28"/>
          <w:lang w:val="kk-KZ"/>
        </w:rPr>
        <w:t xml:space="preserve">Тайынша қаласы, </w:t>
      </w:r>
      <w:r w:rsidR="00BF0080">
        <w:rPr>
          <w:spacing w:val="2"/>
          <w:sz w:val="28"/>
          <w:szCs w:val="28"/>
          <w:lang w:val="kk-KZ"/>
        </w:rPr>
        <w:t>8</w:t>
      </w:r>
      <w:r w:rsidRPr="009B2502">
        <w:rPr>
          <w:spacing w:val="2"/>
          <w:sz w:val="28"/>
          <w:szCs w:val="28"/>
          <w:lang w:val="kk-KZ"/>
        </w:rPr>
        <w:t>2 ауылдық елді - мекендер бар.</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BF0080">
        <w:rPr>
          <w:spacing w:val="2"/>
          <w:sz w:val="28"/>
          <w:szCs w:val="28"/>
          <w:lang w:val="kk-KZ"/>
        </w:rPr>
        <w:tab/>
        <w:t>Тайынша</w:t>
      </w:r>
      <w:r w:rsidRPr="009B2502">
        <w:rPr>
          <w:spacing w:val="2"/>
          <w:sz w:val="28"/>
          <w:szCs w:val="28"/>
          <w:lang w:val="kk-KZ"/>
        </w:rPr>
        <w:t xml:space="preserve"> ауданының жалпы көлемі </w:t>
      </w:r>
      <w:r w:rsidR="0047630D" w:rsidRPr="0047630D">
        <w:rPr>
          <w:color w:val="000000"/>
          <w:spacing w:val="2"/>
          <w:sz w:val="28"/>
          <w:szCs w:val="28"/>
          <w:lang w:val="kk-KZ"/>
        </w:rPr>
        <w:t>1143404</w:t>
      </w:r>
      <w:r w:rsidRPr="0047630D">
        <w:rPr>
          <w:spacing w:val="2"/>
          <w:sz w:val="28"/>
          <w:szCs w:val="28"/>
          <w:lang w:val="kk-KZ"/>
        </w:rPr>
        <w:t xml:space="preserve"> га, оның ішінде жайылымдық жерлер-</w:t>
      </w:r>
      <w:r w:rsidR="0047630D" w:rsidRPr="0047630D">
        <w:rPr>
          <w:color w:val="000000"/>
          <w:spacing w:val="2"/>
          <w:sz w:val="28"/>
          <w:szCs w:val="28"/>
          <w:lang w:val="kk-KZ"/>
        </w:rPr>
        <w:t>342514</w:t>
      </w:r>
      <w:r w:rsidRPr="0047630D">
        <w:rPr>
          <w:spacing w:val="2"/>
          <w:sz w:val="28"/>
          <w:szCs w:val="28"/>
          <w:lang w:val="kk-KZ"/>
        </w:rPr>
        <w:t> га, оның ішінде жайылымдар</w:t>
      </w:r>
      <w:r w:rsidRPr="009B2502">
        <w:rPr>
          <w:spacing w:val="2"/>
          <w:sz w:val="28"/>
          <w:szCs w:val="28"/>
          <w:lang w:val="kk-KZ"/>
        </w:rPr>
        <w:t xml:space="preserve">: </w:t>
      </w:r>
      <w:r w:rsidR="00BF0080">
        <w:rPr>
          <w:spacing w:val="2"/>
          <w:sz w:val="28"/>
          <w:szCs w:val="28"/>
          <w:lang w:val="kk-KZ"/>
        </w:rPr>
        <w:t>Абай</w:t>
      </w:r>
      <w:r w:rsidRPr="009B2502">
        <w:rPr>
          <w:spacing w:val="2"/>
          <w:sz w:val="28"/>
          <w:szCs w:val="28"/>
          <w:lang w:val="kk-KZ"/>
        </w:rPr>
        <w:t xml:space="preserve"> ауылдық округінде - </w:t>
      </w:r>
      <w:r w:rsidR="0047630D">
        <w:rPr>
          <w:spacing w:val="2"/>
          <w:sz w:val="28"/>
          <w:szCs w:val="28"/>
          <w:lang w:val="kk-KZ"/>
        </w:rPr>
        <w:t>1131</w:t>
      </w:r>
      <w:r w:rsidR="005D69DB">
        <w:rPr>
          <w:spacing w:val="2"/>
          <w:sz w:val="28"/>
          <w:szCs w:val="28"/>
          <w:lang w:val="kk-KZ"/>
        </w:rPr>
        <w:t>5</w:t>
      </w:r>
      <w:r w:rsidRPr="009B2502">
        <w:rPr>
          <w:spacing w:val="2"/>
          <w:sz w:val="28"/>
          <w:szCs w:val="28"/>
          <w:lang w:val="kk-KZ"/>
        </w:rPr>
        <w:t xml:space="preserve"> га; </w:t>
      </w:r>
      <w:r w:rsidR="00BF0080">
        <w:rPr>
          <w:spacing w:val="2"/>
          <w:sz w:val="28"/>
          <w:szCs w:val="28"/>
          <w:lang w:val="kk-KZ"/>
        </w:rPr>
        <w:t>Алабота</w:t>
      </w:r>
      <w:r w:rsidRPr="009B2502">
        <w:rPr>
          <w:spacing w:val="2"/>
          <w:sz w:val="28"/>
          <w:szCs w:val="28"/>
          <w:lang w:val="kk-KZ"/>
        </w:rPr>
        <w:t xml:space="preserve"> ауылдық округінде -</w:t>
      </w:r>
      <w:r w:rsidR="005D69DB">
        <w:rPr>
          <w:spacing w:val="2"/>
          <w:sz w:val="28"/>
          <w:szCs w:val="28"/>
          <w:lang w:val="kk-KZ"/>
        </w:rPr>
        <w:t>50281</w:t>
      </w:r>
      <w:r w:rsidRPr="009B2502">
        <w:rPr>
          <w:spacing w:val="2"/>
          <w:sz w:val="28"/>
          <w:szCs w:val="28"/>
          <w:lang w:val="kk-KZ"/>
        </w:rPr>
        <w:t xml:space="preserve"> га; </w:t>
      </w:r>
      <w:r w:rsidR="00BF0080">
        <w:rPr>
          <w:spacing w:val="2"/>
          <w:sz w:val="28"/>
          <w:szCs w:val="28"/>
          <w:lang w:val="kk-KZ"/>
        </w:rPr>
        <w:t>Амандық</w:t>
      </w:r>
      <w:r w:rsidRPr="009B2502">
        <w:rPr>
          <w:spacing w:val="2"/>
          <w:sz w:val="28"/>
          <w:szCs w:val="28"/>
          <w:lang w:val="kk-KZ"/>
        </w:rPr>
        <w:t xml:space="preserve"> ауылдық округінде -</w:t>
      </w:r>
      <w:r w:rsidR="005D69DB">
        <w:rPr>
          <w:spacing w:val="2"/>
          <w:sz w:val="28"/>
          <w:szCs w:val="28"/>
          <w:lang w:val="kk-KZ"/>
        </w:rPr>
        <w:t>50886</w:t>
      </w:r>
      <w:r w:rsidRPr="009B2502">
        <w:rPr>
          <w:spacing w:val="2"/>
          <w:sz w:val="28"/>
          <w:szCs w:val="28"/>
          <w:lang w:val="kk-KZ"/>
        </w:rPr>
        <w:t xml:space="preserve"> га; </w:t>
      </w:r>
      <w:r w:rsidR="00BF0080">
        <w:rPr>
          <w:spacing w:val="2"/>
          <w:sz w:val="28"/>
          <w:szCs w:val="28"/>
          <w:lang w:val="kk-KZ"/>
        </w:rPr>
        <w:t>Большеизюм</w:t>
      </w:r>
      <w:r w:rsidRPr="009B2502">
        <w:rPr>
          <w:spacing w:val="2"/>
          <w:sz w:val="28"/>
          <w:szCs w:val="28"/>
          <w:lang w:val="kk-KZ"/>
        </w:rPr>
        <w:t xml:space="preserve"> ауылдық округінде -</w:t>
      </w:r>
      <w:r w:rsidR="005D69DB">
        <w:rPr>
          <w:spacing w:val="2"/>
          <w:sz w:val="28"/>
          <w:szCs w:val="28"/>
          <w:lang w:val="kk-KZ"/>
        </w:rPr>
        <w:t>12791</w:t>
      </w:r>
      <w:r w:rsidRPr="009B2502">
        <w:rPr>
          <w:spacing w:val="2"/>
          <w:sz w:val="28"/>
          <w:szCs w:val="28"/>
          <w:lang w:val="kk-KZ"/>
        </w:rPr>
        <w:t xml:space="preserve"> га; </w:t>
      </w:r>
      <w:r w:rsidR="00BF0080">
        <w:rPr>
          <w:spacing w:val="2"/>
          <w:sz w:val="28"/>
          <w:szCs w:val="28"/>
          <w:lang w:val="kk-KZ"/>
        </w:rPr>
        <w:t>Донецк</w:t>
      </w:r>
      <w:r w:rsidRPr="009B2502">
        <w:rPr>
          <w:spacing w:val="2"/>
          <w:sz w:val="28"/>
          <w:szCs w:val="28"/>
          <w:lang w:val="kk-KZ"/>
        </w:rPr>
        <w:t xml:space="preserve"> ауылдық округінде -</w:t>
      </w:r>
      <w:r w:rsidR="005D69DB">
        <w:rPr>
          <w:spacing w:val="2"/>
          <w:sz w:val="28"/>
          <w:szCs w:val="28"/>
          <w:lang w:val="kk-KZ"/>
        </w:rPr>
        <w:t>11</w:t>
      </w:r>
      <w:r w:rsidR="0047630D">
        <w:rPr>
          <w:spacing w:val="2"/>
          <w:sz w:val="28"/>
          <w:szCs w:val="28"/>
          <w:lang w:val="kk-KZ"/>
        </w:rPr>
        <w:t xml:space="preserve">164 </w:t>
      </w:r>
      <w:r w:rsidRPr="009B2502">
        <w:rPr>
          <w:spacing w:val="2"/>
          <w:sz w:val="28"/>
          <w:szCs w:val="28"/>
          <w:lang w:val="kk-KZ"/>
        </w:rPr>
        <w:t xml:space="preserve">га; </w:t>
      </w:r>
      <w:r w:rsidR="00BF0080">
        <w:rPr>
          <w:spacing w:val="2"/>
          <w:sz w:val="28"/>
          <w:szCs w:val="28"/>
          <w:lang w:val="kk-KZ"/>
        </w:rPr>
        <w:t>Драгомиров</w:t>
      </w:r>
      <w:r w:rsidRPr="009B2502">
        <w:rPr>
          <w:spacing w:val="2"/>
          <w:sz w:val="28"/>
          <w:szCs w:val="28"/>
          <w:lang w:val="kk-KZ"/>
        </w:rPr>
        <w:t xml:space="preserve"> ауылдық округінде -</w:t>
      </w:r>
      <w:r w:rsidR="005D69DB">
        <w:rPr>
          <w:spacing w:val="2"/>
          <w:sz w:val="28"/>
          <w:szCs w:val="28"/>
          <w:lang w:val="kk-KZ"/>
        </w:rPr>
        <w:t>9954</w:t>
      </w:r>
      <w:r w:rsidRPr="009B2502">
        <w:rPr>
          <w:spacing w:val="2"/>
          <w:sz w:val="28"/>
          <w:szCs w:val="28"/>
          <w:lang w:val="kk-KZ"/>
        </w:rPr>
        <w:t xml:space="preserve"> га; </w:t>
      </w:r>
      <w:r w:rsidR="00BF0080">
        <w:rPr>
          <w:spacing w:val="2"/>
          <w:sz w:val="28"/>
          <w:szCs w:val="28"/>
          <w:lang w:val="kk-KZ"/>
        </w:rPr>
        <w:t>Зеленогай</w:t>
      </w:r>
      <w:r w:rsidRPr="009B2502">
        <w:rPr>
          <w:spacing w:val="2"/>
          <w:sz w:val="28"/>
          <w:szCs w:val="28"/>
          <w:lang w:val="kk-KZ"/>
        </w:rPr>
        <w:t xml:space="preserve"> ауылдық округінде -</w:t>
      </w:r>
      <w:r w:rsidR="005D69DB">
        <w:rPr>
          <w:spacing w:val="2"/>
          <w:sz w:val="28"/>
          <w:szCs w:val="28"/>
          <w:lang w:val="kk-KZ"/>
        </w:rPr>
        <w:t>1</w:t>
      </w:r>
      <w:r w:rsidR="0047630D">
        <w:rPr>
          <w:spacing w:val="2"/>
          <w:sz w:val="28"/>
          <w:szCs w:val="28"/>
          <w:lang w:val="kk-KZ"/>
        </w:rPr>
        <w:t>3038</w:t>
      </w:r>
      <w:r w:rsidRPr="009B2502">
        <w:rPr>
          <w:spacing w:val="2"/>
          <w:sz w:val="28"/>
          <w:szCs w:val="28"/>
          <w:lang w:val="kk-KZ"/>
        </w:rPr>
        <w:t xml:space="preserve"> га; </w:t>
      </w:r>
      <w:r w:rsidR="00BF0080">
        <w:rPr>
          <w:spacing w:val="2"/>
          <w:sz w:val="28"/>
          <w:szCs w:val="28"/>
          <w:lang w:val="kk-KZ"/>
        </w:rPr>
        <w:t>Келлер</w:t>
      </w:r>
      <w:r w:rsidRPr="009B2502">
        <w:rPr>
          <w:spacing w:val="2"/>
          <w:sz w:val="28"/>
          <w:szCs w:val="28"/>
          <w:lang w:val="kk-KZ"/>
        </w:rPr>
        <w:t xml:space="preserve"> ауылдық округінде -</w:t>
      </w:r>
      <w:r w:rsidR="005D69DB">
        <w:rPr>
          <w:spacing w:val="2"/>
          <w:sz w:val="28"/>
          <w:szCs w:val="28"/>
          <w:lang w:val="kk-KZ"/>
        </w:rPr>
        <w:t>50</w:t>
      </w:r>
      <w:r w:rsidR="0047630D">
        <w:rPr>
          <w:spacing w:val="2"/>
          <w:sz w:val="28"/>
          <w:szCs w:val="28"/>
          <w:lang w:val="kk-KZ"/>
        </w:rPr>
        <w:t>18</w:t>
      </w:r>
      <w:r w:rsidRPr="009B2502">
        <w:rPr>
          <w:spacing w:val="2"/>
          <w:sz w:val="28"/>
          <w:szCs w:val="28"/>
          <w:lang w:val="kk-KZ"/>
        </w:rPr>
        <w:t xml:space="preserve"> га; </w:t>
      </w:r>
      <w:r w:rsidR="00BF0080">
        <w:rPr>
          <w:spacing w:val="2"/>
          <w:sz w:val="28"/>
          <w:szCs w:val="28"/>
          <w:lang w:val="kk-KZ"/>
        </w:rPr>
        <w:t>Киров</w:t>
      </w:r>
      <w:r w:rsidRPr="009B2502">
        <w:rPr>
          <w:spacing w:val="2"/>
          <w:sz w:val="28"/>
          <w:szCs w:val="28"/>
          <w:lang w:val="kk-KZ"/>
        </w:rPr>
        <w:t xml:space="preserve"> ауылдық округінде -</w:t>
      </w:r>
      <w:r w:rsidR="005D69DB">
        <w:rPr>
          <w:spacing w:val="2"/>
          <w:sz w:val="28"/>
          <w:szCs w:val="28"/>
          <w:lang w:val="kk-KZ"/>
        </w:rPr>
        <w:t>14522</w:t>
      </w:r>
      <w:r w:rsidRPr="009B2502">
        <w:rPr>
          <w:spacing w:val="2"/>
          <w:sz w:val="28"/>
          <w:szCs w:val="28"/>
          <w:lang w:val="kk-KZ"/>
        </w:rPr>
        <w:t xml:space="preserve"> га; </w:t>
      </w:r>
      <w:r w:rsidR="00BF0080">
        <w:rPr>
          <w:spacing w:val="2"/>
          <w:sz w:val="28"/>
          <w:szCs w:val="28"/>
          <w:lang w:val="kk-KZ"/>
        </w:rPr>
        <w:t>Краснополян</w:t>
      </w:r>
      <w:r w:rsidRPr="009B2502">
        <w:rPr>
          <w:spacing w:val="2"/>
          <w:sz w:val="28"/>
          <w:szCs w:val="28"/>
          <w:lang w:val="kk-KZ"/>
        </w:rPr>
        <w:t xml:space="preserve"> ауылдық округінде -</w:t>
      </w:r>
      <w:r w:rsidR="005D69DB">
        <w:rPr>
          <w:spacing w:val="2"/>
          <w:sz w:val="28"/>
          <w:szCs w:val="28"/>
          <w:lang w:val="kk-KZ"/>
        </w:rPr>
        <w:t>7</w:t>
      </w:r>
      <w:r w:rsidR="0047630D">
        <w:rPr>
          <w:spacing w:val="2"/>
          <w:sz w:val="28"/>
          <w:szCs w:val="28"/>
          <w:lang w:val="kk-KZ"/>
        </w:rPr>
        <w:t>694</w:t>
      </w:r>
      <w:r w:rsidRPr="009B2502">
        <w:rPr>
          <w:spacing w:val="2"/>
          <w:sz w:val="28"/>
          <w:szCs w:val="28"/>
          <w:lang w:val="kk-KZ"/>
        </w:rPr>
        <w:t xml:space="preserve"> га; </w:t>
      </w:r>
      <w:r w:rsidR="00BF0080">
        <w:rPr>
          <w:spacing w:val="2"/>
          <w:sz w:val="28"/>
          <w:szCs w:val="28"/>
          <w:lang w:val="kk-KZ"/>
        </w:rPr>
        <w:t>Летовочный</w:t>
      </w:r>
      <w:r w:rsidRPr="009B2502">
        <w:rPr>
          <w:spacing w:val="2"/>
          <w:sz w:val="28"/>
          <w:szCs w:val="28"/>
          <w:lang w:val="kk-KZ"/>
        </w:rPr>
        <w:t xml:space="preserve"> ауылдық округінде -</w:t>
      </w:r>
      <w:r w:rsidR="005D69DB">
        <w:rPr>
          <w:spacing w:val="2"/>
          <w:sz w:val="28"/>
          <w:szCs w:val="28"/>
          <w:lang w:val="kk-KZ"/>
        </w:rPr>
        <w:t>221</w:t>
      </w:r>
      <w:r w:rsidR="0047630D">
        <w:rPr>
          <w:spacing w:val="2"/>
          <w:sz w:val="28"/>
          <w:szCs w:val="28"/>
          <w:lang w:val="kk-KZ"/>
        </w:rPr>
        <w:t>63</w:t>
      </w:r>
      <w:r w:rsidRPr="009B2502">
        <w:rPr>
          <w:spacing w:val="2"/>
          <w:sz w:val="28"/>
          <w:szCs w:val="28"/>
          <w:lang w:val="kk-KZ"/>
        </w:rPr>
        <w:t xml:space="preserve"> га; </w:t>
      </w:r>
      <w:r w:rsidR="00BF0080">
        <w:rPr>
          <w:spacing w:val="2"/>
          <w:sz w:val="28"/>
          <w:szCs w:val="28"/>
          <w:lang w:val="kk-KZ"/>
        </w:rPr>
        <w:t>Миронов</w:t>
      </w:r>
      <w:r w:rsidRPr="009B2502">
        <w:rPr>
          <w:spacing w:val="2"/>
          <w:sz w:val="28"/>
          <w:szCs w:val="28"/>
          <w:lang w:val="kk-KZ"/>
        </w:rPr>
        <w:t xml:space="preserve"> ауылдық округінде -</w:t>
      </w:r>
      <w:r w:rsidR="005D69DB">
        <w:rPr>
          <w:spacing w:val="2"/>
          <w:sz w:val="28"/>
          <w:szCs w:val="28"/>
          <w:lang w:val="kk-KZ"/>
        </w:rPr>
        <w:t>11</w:t>
      </w:r>
      <w:r w:rsidR="0047630D">
        <w:rPr>
          <w:spacing w:val="2"/>
          <w:sz w:val="28"/>
          <w:szCs w:val="28"/>
          <w:lang w:val="kk-KZ"/>
        </w:rPr>
        <w:t>391</w:t>
      </w:r>
      <w:r w:rsidRPr="009B2502">
        <w:rPr>
          <w:spacing w:val="2"/>
          <w:sz w:val="28"/>
          <w:szCs w:val="28"/>
          <w:lang w:val="kk-KZ"/>
        </w:rPr>
        <w:t xml:space="preserve"> га</w:t>
      </w:r>
      <w:r w:rsidR="00BF0080">
        <w:rPr>
          <w:spacing w:val="2"/>
          <w:sz w:val="28"/>
          <w:szCs w:val="28"/>
          <w:lang w:val="kk-KZ"/>
        </w:rPr>
        <w:t>, Рощинск</w:t>
      </w:r>
      <w:r w:rsidR="00BF0080" w:rsidRPr="009B2502">
        <w:rPr>
          <w:spacing w:val="2"/>
          <w:sz w:val="28"/>
          <w:szCs w:val="28"/>
          <w:lang w:val="kk-KZ"/>
        </w:rPr>
        <w:t xml:space="preserve"> ауылдық округінде -</w:t>
      </w:r>
      <w:r w:rsidR="005D69DB">
        <w:rPr>
          <w:spacing w:val="2"/>
          <w:sz w:val="28"/>
          <w:szCs w:val="28"/>
          <w:lang w:val="kk-KZ"/>
        </w:rPr>
        <w:t>31810</w:t>
      </w:r>
      <w:r w:rsidR="00BF0080" w:rsidRPr="009B2502">
        <w:rPr>
          <w:spacing w:val="2"/>
          <w:sz w:val="28"/>
          <w:szCs w:val="28"/>
          <w:lang w:val="kk-KZ"/>
        </w:rPr>
        <w:t xml:space="preserve"> га</w:t>
      </w:r>
      <w:r w:rsidR="00BF0080">
        <w:rPr>
          <w:spacing w:val="2"/>
          <w:sz w:val="28"/>
          <w:szCs w:val="28"/>
          <w:lang w:val="kk-KZ"/>
        </w:rPr>
        <w:t>, Теңдік</w:t>
      </w:r>
      <w:r w:rsidR="00BF0080" w:rsidRPr="009B2502">
        <w:rPr>
          <w:spacing w:val="2"/>
          <w:sz w:val="28"/>
          <w:szCs w:val="28"/>
          <w:lang w:val="kk-KZ"/>
        </w:rPr>
        <w:t xml:space="preserve"> ауылдық округінде -</w:t>
      </w:r>
      <w:r w:rsidR="005D69DB">
        <w:rPr>
          <w:spacing w:val="2"/>
          <w:sz w:val="28"/>
          <w:szCs w:val="28"/>
          <w:lang w:val="kk-KZ"/>
        </w:rPr>
        <w:t>24566</w:t>
      </w:r>
      <w:r w:rsidR="00BF0080" w:rsidRPr="009B2502">
        <w:rPr>
          <w:spacing w:val="2"/>
          <w:sz w:val="28"/>
          <w:szCs w:val="28"/>
          <w:lang w:val="kk-KZ"/>
        </w:rPr>
        <w:t xml:space="preserve"> га</w:t>
      </w:r>
      <w:r w:rsidR="00BF0080">
        <w:rPr>
          <w:spacing w:val="2"/>
          <w:sz w:val="28"/>
          <w:szCs w:val="28"/>
          <w:lang w:val="kk-KZ"/>
        </w:rPr>
        <w:t>, Тихоокеан</w:t>
      </w:r>
      <w:r w:rsidR="00BF0080" w:rsidRPr="009B2502">
        <w:rPr>
          <w:spacing w:val="2"/>
          <w:sz w:val="28"/>
          <w:szCs w:val="28"/>
          <w:lang w:val="kk-KZ"/>
        </w:rPr>
        <w:t xml:space="preserve"> ауылдық округінде -</w:t>
      </w:r>
      <w:r w:rsidR="005D69DB">
        <w:rPr>
          <w:spacing w:val="2"/>
          <w:sz w:val="28"/>
          <w:szCs w:val="28"/>
          <w:lang w:val="kk-KZ"/>
        </w:rPr>
        <w:t>21202</w:t>
      </w:r>
      <w:r w:rsidR="00BF0080" w:rsidRPr="009B2502">
        <w:rPr>
          <w:spacing w:val="2"/>
          <w:sz w:val="28"/>
          <w:szCs w:val="28"/>
          <w:lang w:val="kk-KZ"/>
        </w:rPr>
        <w:t xml:space="preserve"> га</w:t>
      </w:r>
      <w:r w:rsidR="00BF0080">
        <w:rPr>
          <w:spacing w:val="2"/>
          <w:sz w:val="28"/>
          <w:szCs w:val="28"/>
          <w:lang w:val="kk-KZ"/>
        </w:rPr>
        <w:t>, Чермошнян</w:t>
      </w:r>
      <w:r w:rsidR="00BF0080" w:rsidRPr="009B2502">
        <w:rPr>
          <w:spacing w:val="2"/>
          <w:sz w:val="28"/>
          <w:szCs w:val="28"/>
          <w:lang w:val="kk-KZ"/>
        </w:rPr>
        <w:t xml:space="preserve"> ауылдық округінде -</w:t>
      </w:r>
      <w:r w:rsidR="005D69DB">
        <w:rPr>
          <w:spacing w:val="2"/>
          <w:sz w:val="28"/>
          <w:szCs w:val="28"/>
          <w:lang w:val="kk-KZ"/>
        </w:rPr>
        <w:t>11945</w:t>
      </w:r>
      <w:r w:rsidR="00BF0080" w:rsidRPr="009B2502">
        <w:rPr>
          <w:spacing w:val="2"/>
          <w:sz w:val="28"/>
          <w:szCs w:val="28"/>
          <w:lang w:val="kk-KZ"/>
        </w:rPr>
        <w:t xml:space="preserve"> га</w:t>
      </w:r>
      <w:r w:rsidR="00BF0080">
        <w:rPr>
          <w:spacing w:val="2"/>
          <w:sz w:val="28"/>
          <w:szCs w:val="28"/>
          <w:lang w:val="kk-KZ"/>
        </w:rPr>
        <w:t>, Чкалов</w:t>
      </w:r>
      <w:r w:rsidR="00BF0080" w:rsidRPr="009B2502">
        <w:rPr>
          <w:spacing w:val="2"/>
          <w:sz w:val="28"/>
          <w:szCs w:val="28"/>
          <w:lang w:val="kk-KZ"/>
        </w:rPr>
        <w:t xml:space="preserve"> ауылдық округінде -</w:t>
      </w:r>
      <w:r w:rsidR="005D69DB">
        <w:rPr>
          <w:spacing w:val="2"/>
          <w:sz w:val="28"/>
          <w:szCs w:val="28"/>
          <w:lang w:val="kk-KZ"/>
        </w:rPr>
        <w:t>24</w:t>
      </w:r>
      <w:r w:rsidR="0047630D">
        <w:rPr>
          <w:spacing w:val="2"/>
          <w:sz w:val="28"/>
          <w:szCs w:val="28"/>
          <w:lang w:val="kk-KZ"/>
        </w:rPr>
        <w:t>477</w:t>
      </w:r>
      <w:r w:rsidR="00BF0080" w:rsidRPr="009B2502">
        <w:rPr>
          <w:spacing w:val="2"/>
          <w:sz w:val="28"/>
          <w:szCs w:val="28"/>
          <w:lang w:val="kk-KZ"/>
        </w:rPr>
        <w:t xml:space="preserve"> га</w:t>
      </w:r>
      <w:r w:rsidR="00BF0080">
        <w:rPr>
          <w:spacing w:val="2"/>
          <w:sz w:val="28"/>
          <w:szCs w:val="28"/>
          <w:lang w:val="kk-KZ"/>
        </w:rPr>
        <w:t>, Яснополян</w:t>
      </w:r>
      <w:r w:rsidR="00BF0080" w:rsidRPr="009B2502">
        <w:rPr>
          <w:spacing w:val="2"/>
          <w:sz w:val="28"/>
          <w:szCs w:val="28"/>
          <w:lang w:val="kk-KZ"/>
        </w:rPr>
        <w:t xml:space="preserve"> ауылдық округінде -</w:t>
      </w:r>
      <w:r w:rsidR="00BF0080">
        <w:rPr>
          <w:spacing w:val="2"/>
          <w:sz w:val="28"/>
          <w:szCs w:val="28"/>
          <w:lang w:val="kk-KZ"/>
        </w:rPr>
        <w:t>6341</w:t>
      </w:r>
      <w:r w:rsidR="00BF0080" w:rsidRPr="009B2502">
        <w:rPr>
          <w:spacing w:val="2"/>
          <w:sz w:val="28"/>
          <w:szCs w:val="28"/>
          <w:lang w:val="kk-KZ"/>
        </w:rPr>
        <w:t xml:space="preserve"> га</w:t>
      </w:r>
      <w:r w:rsidR="00B1656B">
        <w:rPr>
          <w:spacing w:val="2"/>
          <w:sz w:val="28"/>
          <w:szCs w:val="28"/>
          <w:lang w:val="kk-KZ"/>
        </w:rPr>
        <w:t>, Тайынша қаласында – 1957 га</w:t>
      </w:r>
      <w:r w:rsidRPr="009B2502">
        <w:rPr>
          <w:spacing w:val="2"/>
          <w:sz w:val="28"/>
          <w:szCs w:val="28"/>
          <w:lang w:val="kk-KZ"/>
        </w:rPr>
        <w:t>.</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Санаттар бойынша жерлер бөлінісі:</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w:t>
      </w:r>
      <w:r w:rsidR="0081519F">
        <w:rPr>
          <w:spacing w:val="2"/>
          <w:sz w:val="28"/>
          <w:szCs w:val="28"/>
          <w:lang w:val="kk-KZ"/>
        </w:rPr>
        <w:tab/>
      </w:r>
      <w:r w:rsidRPr="009B2502">
        <w:rPr>
          <w:spacing w:val="2"/>
          <w:sz w:val="28"/>
          <w:szCs w:val="28"/>
          <w:lang w:val="kk-KZ"/>
        </w:rPr>
        <w:t xml:space="preserve"> ауыл шаруашылығы мақсатындағы жерлер-</w:t>
      </w:r>
      <w:r w:rsidR="0081519F">
        <w:rPr>
          <w:spacing w:val="2"/>
          <w:sz w:val="28"/>
          <w:szCs w:val="28"/>
          <w:lang w:val="kk-KZ"/>
        </w:rPr>
        <w:t>9</w:t>
      </w:r>
      <w:r w:rsidR="007832BA">
        <w:rPr>
          <w:spacing w:val="2"/>
          <w:sz w:val="28"/>
          <w:szCs w:val="28"/>
          <w:lang w:val="kk-KZ"/>
        </w:rPr>
        <w:t>22871</w:t>
      </w:r>
      <w:r w:rsidRPr="009B2502">
        <w:rPr>
          <w:spacing w:val="2"/>
          <w:sz w:val="28"/>
          <w:szCs w:val="28"/>
          <w:lang w:val="kk-KZ"/>
        </w:rPr>
        <w:t xml:space="preserve"> га;</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елді мекен жерлері-</w:t>
      </w:r>
      <w:r w:rsidR="0081519F">
        <w:rPr>
          <w:spacing w:val="2"/>
          <w:sz w:val="28"/>
          <w:szCs w:val="28"/>
          <w:lang w:val="kk-KZ"/>
        </w:rPr>
        <w:t>105978</w:t>
      </w:r>
      <w:r w:rsidRPr="009B2502">
        <w:rPr>
          <w:spacing w:val="2"/>
          <w:sz w:val="28"/>
          <w:szCs w:val="28"/>
          <w:lang w:val="kk-KZ"/>
        </w:rPr>
        <w:t xml:space="preserve"> га;</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өнеркәсiп, көлiк, байланыс, ғарыш қызметі, қорғаныс, ұлттық қауіпсіздік мұқтажына арналған жерлер және ауыл шаруашылығына арналмаған өзге де жерлер -</w:t>
      </w:r>
      <w:r w:rsidR="007832BA">
        <w:rPr>
          <w:spacing w:val="2"/>
          <w:sz w:val="28"/>
          <w:szCs w:val="28"/>
          <w:lang w:val="kk-KZ"/>
        </w:rPr>
        <w:t>1626</w:t>
      </w:r>
      <w:r w:rsidR="0081519F">
        <w:rPr>
          <w:spacing w:val="2"/>
          <w:sz w:val="28"/>
          <w:szCs w:val="28"/>
          <w:lang w:val="kk-KZ"/>
        </w:rPr>
        <w:t>8</w:t>
      </w:r>
      <w:r w:rsidRPr="009B2502">
        <w:rPr>
          <w:spacing w:val="2"/>
          <w:sz w:val="28"/>
          <w:szCs w:val="28"/>
          <w:lang w:val="kk-KZ"/>
        </w:rPr>
        <w:t xml:space="preserve"> га;</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қордағы жерлер-</w:t>
      </w:r>
      <w:r w:rsidR="007832BA">
        <w:rPr>
          <w:spacing w:val="2"/>
          <w:sz w:val="28"/>
          <w:szCs w:val="28"/>
          <w:lang w:val="kk-KZ"/>
        </w:rPr>
        <w:t>78840</w:t>
      </w:r>
      <w:r w:rsidRPr="009B2502">
        <w:rPr>
          <w:spacing w:val="2"/>
          <w:sz w:val="28"/>
          <w:szCs w:val="28"/>
          <w:lang w:val="kk-KZ"/>
        </w:rPr>
        <w:t xml:space="preserve"> га.</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 xml:space="preserve">Ауданның климаттық зонасы күртконтиненталды, қысы салыстырмалы салқын, жазы ыстық және құрғақ. Ауаның жылдық орташа температурасы </w:t>
      </w:r>
      <w:r w:rsidRPr="009B2502">
        <w:rPr>
          <w:spacing w:val="2"/>
          <w:sz w:val="28"/>
          <w:szCs w:val="28"/>
          <w:lang w:val="kk-KZ"/>
        </w:rPr>
        <w:lastRenderedPageBreak/>
        <w:t>қаңтар айында – -18,5;-18,7°С, шілде айында – +18,5;+18,7°С. Жауынның орташа түсімі- 42-58 мм, ал жылдық -204 мм.</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Ауданның өсімдік жамылғысы әртүрлі, шамамен қоса алғанда 115 түрлері. Олардың ішінде ең көп тараған түрі бидайлы және күрделі гүлділер шөптері.</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Ауданында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9B2502">
        <w:rPr>
          <w:spacing w:val="2"/>
          <w:sz w:val="28"/>
          <w:szCs w:val="28"/>
          <w:lang w:val="kk-KZ"/>
        </w:rPr>
        <w:t xml:space="preserve">Ауданда </w:t>
      </w:r>
      <w:r w:rsidR="0081519F">
        <w:rPr>
          <w:spacing w:val="2"/>
          <w:sz w:val="28"/>
          <w:szCs w:val="28"/>
          <w:lang w:val="kk-KZ"/>
        </w:rPr>
        <w:t>1</w:t>
      </w:r>
      <w:r w:rsidR="00C156BE">
        <w:rPr>
          <w:spacing w:val="2"/>
          <w:sz w:val="28"/>
          <w:szCs w:val="28"/>
          <w:lang w:val="kk-KZ"/>
        </w:rPr>
        <w:t>9</w:t>
      </w:r>
      <w:r w:rsidRPr="009B2502">
        <w:rPr>
          <w:spacing w:val="2"/>
          <w:sz w:val="28"/>
          <w:szCs w:val="28"/>
          <w:lang w:val="kk-KZ"/>
        </w:rPr>
        <w:t xml:space="preserve"> мал дәрігерлік пункті, 1 </w:t>
      </w:r>
      <w:r w:rsidR="00C156BE">
        <w:rPr>
          <w:spacing w:val="2"/>
          <w:sz w:val="28"/>
          <w:szCs w:val="28"/>
          <w:lang w:val="kk-KZ"/>
        </w:rPr>
        <w:t>мал соятын орын</w:t>
      </w:r>
      <w:r w:rsidRPr="009B2502">
        <w:rPr>
          <w:spacing w:val="2"/>
          <w:sz w:val="28"/>
          <w:szCs w:val="28"/>
          <w:lang w:val="kk-KZ"/>
        </w:rPr>
        <w:t>,</w:t>
      </w:r>
      <w:r w:rsidR="00C156BE">
        <w:rPr>
          <w:spacing w:val="2"/>
          <w:sz w:val="28"/>
          <w:szCs w:val="28"/>
          <w:lang w:val="kk-KZ"/>
        </w:rPr>
        <w:t xml:space="preserve"> 2 ет өңдеуші кәсіпорын, </w:t>
      </w:r>
      <w:r w:rsidR="0081519F">
        <w:rPr>
          <w:spacing w:val="2"/>
          <w:sz w:val="28"/>
          <w:szCs w:val="28"/>
          <w:lang w:val="kk-KZ"/>
        </w:rPr>
        <w:t>13</w:t>
      </w:r>
      <w:r w:rsidRPr="009B2502">
        <w:rPr>
          <w:spacing w:val="2"/>
          <w:sz w:val="28"/>
          <w:szCs w:val="28"/>
          <w:lang w:val="kk-KZ"/>
        </w:rPr>
        <w:t xml:space="preserve"> </w:t>
      </w:r>
      <w:r w:rsidR="00C156BE">
        <w:rPr>
          <w:spacing w:val="2"/>
          <w:sz w:val="28"/>
          <w:szCs w:val="28"/>
          <w:lang w:val="kk-KZ"/>
        </w:rPr>
        <w:t>мал сою</w:t>
      </w:r>
      <w:r w:rsidRPr="009B2502">
        <w:rPr>
          <w:spacing w:val="2"/>
          <w:sz w:val="28"/>
          <w:szCs w:val="28"/>
          <w:lang w:val="kk-KZ"/>
        </w:rPr>
        <w:t xml:space="preserve"> алаңы, </w:t>
      </w:r>
      <w:r w:rsidR="0081519F">
        <w:rPr>
          <w:spacing w:val="2"/>
          <w:sz w:val="28"/>
          <w:szCs w:val="28"/>
          <w:lang w:val="kk-KZ"/>
        </w:rPr>
        <w:t>29</w:t>
      </w:r>
      <w:r w:rsidRPr="009B2502">
        <w:rPr>
          <w:spacing w:val="2"/>
          <w:sz w:val="28"/>
          <w:szCs w:val="28"/>
          <w:lang w:val="kk-KZ"/>
        </w:rPr>
        <w:t xml:space="preserve"> мал </w:t>
      </w:r>
      <w:r w:rsidR="00C156BE">
        <w:rPr>
          <w:spacing w:val="2"/>
          <w:sz w:val="28"/>
          <w:szCs w:val="28"/>
          <w:lang w:val="kk-KZ"/>
        </w:rPr>
        <w:t>қорымы</w:t>
      </w:r>
      <w:r w:rsidRPr="009B2502">
        <w:rPr>
          <w:spacing w:val="2"/>
          <w:sz w:val="28"/>
          <w:szCs w:val="28"/>
          <w:lang w:val="kk-KZ"/>
        </w:rPr>
        <w:t xml:space="preserve">, </w:t>
      </w:r>
      <w:r w:rsidR="0081519F">
        <w:rPr>
          <w:spacing w:val="2"/>
          <w:sz w:val="28"/>
          <w:szCs w:val="28"/>
          <w:lang w:val="kk-KZ"/>
        </w:rPr>
        <w:t>4</w:t>
      </w:r>
      <w:r w:rsidRPr="009B2502">
        <w:rPr>
          <w:spacing w:val="2"/>
          <w:sz w:val="28"/>
          <w:szCs w:val="28"/>
          <w:lang w:val="kk-KZ"/>
        </w:rPr>
        <w:t xml:space="preserve"> сібір жарасы көмінділері бар.</w:t>
      </w:r>
    </w:p>
    <w:p w:rsidR="00FA40E8" w:rsidRPr="0081519F"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9B2502">
        <w:rPr>
          <w:spacing w:val="2"/>
          <w:sz w:val="28"/>
          <w:szCs w:val="28"/>
          <w:lang w:val="kk-KZ"/>
        </w:rPr>
        <w:t xml:space="preserve">      </w:t>
      </w:r>
      <w:r w:rsidR="0081519F">
        <w:rPr>
          <w:spacing w:val="2"/>
          <w:sz w:val="28"/>
          <w:szCs w:val="28"/>
          <w:lang w:val="kk-KZ"/>
        </w:rPr>
        <w:tab/>
      </w:r>
      <w:r w:rsidRPr="0081519F">
        <w:rPr>
          <w:spacing w:val="2"/>
          <w:sz w:val="28"/>
          <w:szCs w:val="28"/>
          <w:lang w:val="kk-KZ"/>
        </w:rPr>
        <w:t xml:space="preserve">Қазіргі уақытта </w:t>
      </w:r>
      <w:r w:rsidR="0081519F">
        <w:rPr>
          <w:spacing w:val="2"/>
          <w:sz w:val="28"/>
          <w:szCs w:val="28"/>
          <w:lang w:val="kk-KZ"/>
        </w:rPr>
        <w:t>Тайынша</w:t>
      </w:r>
      <w:r w:rsidRPr="0081519F">
        <w:rPr>
          <w:spacing w:val="2"/>
          <w:sz w:val="28"/>
          <w:szCs w:val="28"/>
          <w:lang w:val="kk-KZ"/>
        </w:rPr>
        <w:t xml:space="preserve"> ауданында ірі қара мал </w:t>
      </w:r>
      <w:r w:rsidR="002F5609">
        <w:rPr>
          <w:spacing w:val="2"/>
          <w:sz w:val="28"/>
          <w:szCs w:val="28"/>
          <w:lang w:val="kk-KZ"/>
        </w:rPr>
        <w:t>56 864</w:t>
      </w:r>
      <w:r w:rsidRPr="0081519F">
        <w:rPr>
          <w:spacing w:val="2"/>
          <w:sz w:val="28"/>
          <w:szCs w:val="28"/>
          <w:lang w:val="kk-KZ"/>
        </w:rPr>
        <w:t xml:space="preserve"> бас, ұсақ </w:t>
      </w:r>
      <w:r w:rsidR="002F5609">
        <w:rPr>
          <w:spacing w:val="2"/>
          <w:sz w:val="28"/>
          <w:szCs w:val="28"/>
          <w:lang w:val="kk-KZ"/>
        </w:rPr>
        <w:t xml:space="preserve">қара </w:t>
      </w:r>
      <w:r w:rsidRPr="0081519F">
        <w:rPr>
          <w:spacing w:val="2"/>
          <w:sz w:val="28"/>
          <w:szCs w:val="28"/>
          <w:lang w:val="kk-KZ"/>
        </w:rPr>
        <w:t xml:space="preserve">мал </w:t>
      </w:r>
      <w:r w:rsidR="0081519F">
        <w:rPr>
          <w:spacing w:val="2"/>
          <w:sz w:val="28"/>
          <w:szCs w:val="28"/>
          <w:lang w:val="kk-KZ"/>
        </w:rPr>
        <w:t>61</w:t>
      </w:r>
      <w:r w:rsidR="002F5609">
        <w:rPr>
          <w:spacing w:val="2"/>
          <w:sz w:val="28"/>
          <w:szCs w:val="28"/>
          <w:lang w:val="kk-KZ"/>
        </w:rPr>
        <w:t>745</w:t>
      </w:r>
      <w:r w:rsidRPr="0081519F">
        <w:rPr>
          <w:spacing w:val="2"/>
          <w:sz w:val="28"/>
          <w:szCs w:val="28"/>
          <w:lang w:val="kk-KZ"/>
        </w:rPr>
        <w:t xml:space="preserve"> бас, </w:t>
      </w:r>
      <w:r w:rsidR="0081519F">
        <w:rPr>
          <w:spacing w:val="2"/>
          <w:sz w:val="28"/>
          <w:szCs w:val="28"/>
          <w:lang w:val="kk-KZ"/>
        </w:rPr>
        <w:t>14</w:t>
      </w:r>
      <w:r w:rsidR="00C06191">
        <w:rPr>
          <w:spacing w:val="2"/>
          <w:sz w:val="28"/>
          <w:szCs w:val="28"/>
          <w:lang w:val="kk-KZ"/>
        </w:rPr>
        <w:t xml:space="preserve"> 126</w:t>
      </w:r>
      <w:r w:rsidRPr="0081519F">
        <w:rPr>
          <w:spacing w:val="2"/>
          <w:sz w:val="28"/>
          <w:szCs w:val="28"/>
          <w:lang w:val="kk-KZ"/>
        </w:rPr>
        <w:t xml:space="preserve"> бас жылқы, </w:t>
      </w:r>
      <w:r w:rsidR="00C06191">
        <w:rPr>
          <w:spacing w:val="2"/>
          <w:sz w:val="28"/>
          <w:szCs w:val="28"/>
          <w:lang w:val="kk-KZ"/>
        </w:rPr>
        <w:t>68 368</w:t>
      </w:r>
      <w:r w:rsidRPr="0081519F">
        <w:rPr>
          <w:spacing w:val="2"/>
          <w:sz w:val="28"/>
          <w:szCs w:val="28"/>
          <w:lang w:val="kk-KZ"/>
        </w:rPr>
        <w:t xml:space="preserve"> бас шошқа саналады.</w:t>
      </w:r>
    </w:p>
    <w:p w:rsidR="00FA40E8" w:rsidRPr="0081519F"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81519F">
        <w:rPr>
          <w:spacing w:val="2"/>
          <w:sz w:val="28"/>
          <w:szCs w:val="28"/>
          <w:lang w:val="kk-KZ"/>
        </w:rPr>
        <w:t xml:space="preserve">      </w:t>
      </w:r>
      <w:r w:rsidR="0081519F">
        <w:rPr>
          <w:spacing w:val="2"/>
          <w:sz w:val="28"/>
          <w:szCs w:val="28"/>
          <w:lang w:val="kk-KZ"/>
        </w:rPr>
        <w:tab/>
      </w:r>
      <w:r w:rsidRPr="0081519F">
        <w:rPr>
          <w:spacing w:val="2"/>
          <w:sz w:val="28"/>
          <w:szCs w:val="28"/>
          <w:lang w:val="kk-KZ"/>
        </w:rPr>
        <w:t xml:space="preserve">Ауыл шаруашылығы жануарларын қамтамасыз ету үшін </w:t>
      </w:r>
      <w:r w:rsidR="0081519F">
        <w:rPr>
          <w:spacing w:val="2"/>
          <w:sz w:val="28"/>
          <w:szCs w:val="28"/>
          <w:lang w:val="kk-KZ"/>
        </w:rPr>
        <w:t>Тайынша</w:t>
      </w:r>
      <w:r w:rsidRPr="0081519F">
        <w:rPr>
          <w:spacing w:val="2"/>
          <w:sz w:val="28"/>
          <w:szCs w:val="28"/>
          <w:lang w:val="kk-KZ"/>
        </w:rPr>
        <w:t xml:space="preserve"> ауданы бойынша барлығы </w:t>
      </w:r>
      <w:r w:rsidR="005D69DB">
        <w:rPr>
          <w:spacing w:val="2"/>
          <w:sz w:val="28"/>
          <w:szCs w:val="28"/>
          <w:lang w:val="kk-KZ"/>
        </w:rPr>
        <w:t>343180</w:t>
      </w:r>
      <w:r w:rsidRPr="0081519F">
        <w:rPr>
          <w:spacing w:val="2"/>
          <w:sz w:val="28"/>
          <w:szCs w:val="28"/>
          <w:lang w:val="kk-KZ"/>
        </w:rPr>
        <w:t xml:space="preserve"> га жайылымдық алқаптары бар. Елді-мекен шегіндегі жайылымдары </w:t>
      </w:r>
      <w:r w:rsidR="0081519F">
        <w:rPr>
          <w:spacing w:val="2"/>
          <w:sz w:val="28"/>
          <w:szCs w:val="28"/>
          <w:lang w:val="kk-KZ"/>
        </w:rPr>
        <w:t>86807</w:t>
      </w:r>
      <w:r w:rsidRPr="0081519F">
        <w:rPr>
          <w:spacing w:val="2"/>
          <w:sz w:val="28"/>
          <w:szCs w:val="28"/>
          <w:lang w:val="kk-KZ"/>
        </w:rPr>
        <w:t xml:space="preserve"> га жайылым саналады, қордағы жерлерде </w:t>
      </w:r>
      <w:r w:rsidR="0081519F">
        <w:rPr>
          <w:spacing w:val="2"/>
          <w:sz w:val="28"/>
          <w:szCs w:val="28"/>
          <w:lang w:val="kk-KZ"/>
        </w:rPr>
        <w:t>40156</w:t>
      </w:r>
      <w:r w:rsidRPr="0081519F">
        <w:rPr>
          <w:spacing w:val="2"/>
          <w:sz w:val="28"/>
          <w:szCs w:val="28"/>
          <w:lang w:val="kk-KZ"/>
        </w:rPr>
        <w:t xml:space="preserve"> га жайылымдық алқаптар бар.</w:t>
      </w:r>
    </w:p>
    <w:p w:rsidR="00FA40E8" w:rsidRPr="0047630D"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81519F">
        <w:rPr>
          <w:spacing w:val="2"/>
          <w:sz w:val="28"/>
          <w:szCs w:val="28"/>
          <w:lang w:val="kk-KZ"/>
        </w:rPr>
        <w:t xml:space="preserve">      </w:t>
      </w:r>
      <w:r w:rsidR="0081519F">
        <w:rPr>
          <w:spacing w:val="2"/>
          <w:sz w:val="28"/>
          <w:szCs w:val="28"/>
          <w:lang w:val="kk-KZ"/>
        </w:rPr>
        <w:tab/>
        <w:t>Тайынша</w:t>
      </w:r>
      <w:r w:rsidRPr="0081519F">
        <w:rPr>
          <w:spacing w:val="2"/>
          <w:sz w:val="28"/>
          <w:szCs w:val="28"/>
          <w:lang w:val="kk-KZ"/>
        </w:rPr>
        <w:t xml:space="preserve"> ауданы жайылымдарының ауданы ауыл шаруашылық малдардың басын толық қамтамасыз етеді. </w:t>
      </w:r>
      <w:r w:rsidRPr="00C156BE">
        <w:rPr>
          <w:spacing w:val="2"/>
          <w:sz w:val="28"/>
          <w:szCs w:val="28"/>
          <w:lang w:val="kk-KZ"/>
        </w:rPr>
        <w:t xml:space="preserve">Шалғайдағы мал шаруашылығы үшін пайдаланылатын шалғайдағы жайылымдар жоқ. Сондықтан мал айдау үшін сервитуттарының қажеттілігі жоқ. </w:t>
      </w:r>
      <w:r w:rsidRPr="0047630D">
        <w:rPr>
          <w:spacing w:val="2"/>
          <w:sz w:val="28"/>
          <w:szCs w:val="28"/>
          <w:lang w:val="kk-KZ"/>
        </w:rPr>
        <w:t>Сондай-ақ аудан аумағында аридті жайылымдар жоқ.</w:t>
      </w:r>
    </w:p>
    <w:p w:rsidR="00FA40E8" w:rsidRPr="0047630D" w:rsidRDefault="00FA40E8" w:rsidP="009B2502">
      <w:pPr>
        <w:pStyle w:val="af"/>
        <w:shd w:val="clear" w:color="auto" w:fill="FFFFFF"/>
        <w:spacing w:before="0" w:beforeAutospacing="0" w:after="0" w:afterAutospacing="0"/>
        <w:jc w:val="both"/>
        <w:textAlignment w:val="baseline"/>
        <w:rPr>
          <w:spacing w:val="2"/>
          <w:sz w:val="28"/>
          <w:szCs w:val="28"/>
          <w:lang w:val="kk-KZ"/>
        </w:rPr>
      </w:pPr>
      <w:r w:rsidRPr="0047630D">
        <w:rPr>
          <w:spacing w:val="2"/>
          <w:sz w:val="28"/>
          <w:szCs w:val="28"/>
          <w:lang w:val="kk-KZ"/>
        </w:rPr>
        <w:t xml:space="preserve">      </w:t>
      </w:r>
      <w:r w:rsidR="0081519F">
        <w:rPr>
          <w:spacing w:val="2"/>
          <w:sz w:val="28"/>
          <w:szCs w:val="28"/>
          <w:lang w:val="kk-KZ"/>
        </w:rPr>
        <w:tab/>
      </w:r>
      <w:r w:rsidRPr="0047630D">
        <w:rPr>
          <w:spacing w:val="2"/>
          <w:sz w:val="28"/>
          <w:szCs w:val="28"/>
          <w:lang w:val="kk-KZ"/>
        </w:rPr>
        <w:t>Ескерту: аббревиатураның шешуі:</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rPr>
      </w:pPr>
      <w:r w:rsidRPr="0047630D">
        <w:rPr>
          <w:spacing w:val="2"/>
          <w:sz w:val="28"/>
          <w:szCs w:val="28"/>
          <w:lang w:val="kk-KZ"/>
        </w:rPr>
        <w:t xml:space="preserve">      </w:t>
      </w:r>
      <w:r w:rsidR="0081519F">
        <w:rPr>
          <w:spacing w:val="2"/>
          <w:sz w:val="28"/>
          <w:szCs w:val="28"/>
          <w:lang w:val="kk-KZ"/>
        </w:rPr>
        <w:tab/>
      </w:r>
      <w:r w:rsidRPr="009B2502">
        <w:rPr>
          <w:spacing w:val="2"/>
          <w:sz w:val="28"/>
          <w:szCs w:val="28"/>
        </w:rPr>
        <w:t>°С – Цельсия көрсеткіші;</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rPr>
      </w:pPr>
      <w:r w:rsidRPr="009B2502">
        <w:rPr>
          <w:spacing w:val="2"/>
          <w:sz w:val="28"/>
          <w:szCs w:val="28"/>
        </w:rPr>
        <w:t xml:space="preserve">      </w:t>
      </w:r>
      <w:r w:rsidR="0081519F">
        <w:rPr>
          <w:spacing w:val="2"/>
          <w:sz w:val="28"/>
          <w:szCs w:val="28"/>
          <w:lang w:val="kk-KZ"/>
        </w:rPr>
        <w:tab/>
      </w:r>
      <w:r w:rsidRPr="009B2502">
        <w:rPr>
          <w:spacing w:val="2"/>
          <w:sz w:val="28"/>
          <w:szCs w:val="28"/>
        </w:rPr>
        <w:t>га-гектар;</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rPr>
      </w:pPr>
      <w:r w:rsidRPr="009B2502">
        <w:rPr>
          <w:spacing w:val="2"/>
          <w:sz w:val="28"/>
          <w:szCs w:val="28"/>
        </w:rPr>
        <w:t xml:space="preserve">      </w:t>
      </w:r>
      <w:r w:rsidR="0081519F">
        <w:rPr>
          <w:spacing w:val="2"/>
          <w:sz w:val="28"/>
          <w:szCs w:val="28"/>
          <w:lang w:val="kk-KZ"/>
        </w:rPr>
        <w:tab/>
      </w:r>
      <w:r w:rsidRPr="009B2502">
        <w:rPr>
          <w:spacing w:val="2"/>
          <w:sz w:val="28"/>
          <w:szCs w:val="28"/>
        </w:rPr>
        <w:t>мм-миллиметр;</w:t>
      </w:r>
    </w:p>
    <w:p w:rsidR="00FA40E8" w:rsidRPr="009B2502" w:rsidRDefault="00FA40E8" w:rsidP="009B2502">
      <w:pPr>
        <w:pStyle w:val="af"/>
        <w:shd w:val="clear" w:color="auto" w:fill="FFFFFF"/>
        <w:spacing w:before="0" w:beforeAutospacing="0" w:after="0" w:afterAutospacing="0"/>
        <w:jc w:val="both"/>
        <w:textAlignment w:val="baseline"/>
        <w:rPr>
          <w:spacing w:val="2"/>
          <w:sz w:val="28"/>
          <w:szCs w:val="28"/>
        </w:rPr>
      </w:pPr>
      <w:r w:rsidRPr="009B2502">
        <w:rPr>
          <w:spacing w:val="2"/>
          <w:sz w:val="28"/>
          <w:szCs w:val="28"/>
        </w:rPr>
        <w:t xml:space="preserve">      </w:t>
      </w:r>
      <w:r w:rsidR="0081519F">
        <w:rPr>
          <w:spacing w:val="2"/>
          <w:sz w:val="28"/>
          <w:szCs w:val="28"/>
          <w:lang w:val="kk-KZ"/>
        </w:rPr>
        <w:tab/>
      </w:r>
      <w:r w:rsidRPr="009B2502">
        <w:rPr>
          <w:spacing w:val="2"/>
          <w:sz w:val="28"/>
          <w:szCs w:val="28"/>
        </w:rPr>
        <w:t>а/о-ауылдық округ.</w:t>
      </w:r>
    </w:p>
    <w:bookmarkEnd w:id="4"/>
    <w:p w:rsidR="00D5747B" w:rsidRPr="009B2502" w:rsidRDefault="00D5747B" w:rsidP="009B2502">
      <w:pPr>
        <w:jc w:val="both"/>
        <w:rPr>
          <w:sz w:val="28"/>
          <w:szCs w:val="28"/>
          <w:lang w:val="kk-KZ"/>
        </w:rPr>
      </w:pPr>
    </w:p>
    <w:p w:rsidR="00D5747B" w:rsidRPr="009B2502" w:rsidRDefault="00D5747B" w:rsidP="009B2502">
      <w:pPr>
        <w:jc w:val="both"/>
        <w:rPr>
          <w:sz w:val="28"/>
          <w:szCs w:val="28"/>
          <w:lang w:val="kk-KZ"/>
        </w:rPr>
      </w:pPr>
    </w:p>
    <w:p w:rsidR="00D5747B" w:rsidRPr="009B2502" w:rsidRDefault="00D5747B" w:rsidP="009B2502">
      <w:pPr>
        <w:jc w:val="both"/>
        <w:rPr>
          <w:sz w:val="28"/>
          <w:szCs w:val="28"/>
          <w:lang w:val="kk-KZ"/>
        </w:rPr>
      </w:pPr>
    </w:p>
    <w:p w:rsidR="00D5747B" w:rsidRPr="009B2502" w:rsidRDefault="00D5747B" w:rsidP="009B2502">
      <w:pPr>
        <w:jc w:val="both"/>
        <w:rPr>
          <w:sz w:val="28"/>
          <w:szCs w:val="28"/>
          <w:lang w:val="kk-KZ"/>
        </w:rPr>
      </w:pPr>
    </w:p>
    <w:p w:rsidR="00D5747B" w:rsidRPr="009B2502" w:rsidRDefault="00D5747B" w:rsidP="009B2502">
      <w:pPr>
        <w:jc w:val="both"/>
        <w:rPr>
          <w:sz w:val="28"/>
          <w:szCs w:val="28"/>
          <w:lang w:val="kk-KZ"/>
        </w:rPr>
      </w:pPr>
    </w:p>
    <w:p w:rsidR="00D5747B" w:rsidRPr="009B2502" w:rsidRDefault="00D5747B" w:rsidP="009B2502">
      <w:pPr>
        <w:jc w:val="both"/>
        <w:rPr>
          <w:sz w:val="28"/>
          <w:szCs w:val="28"/>
          <w:lang w:val="kk-KZ"/>
        </w:rPr>
      </w:pPr>
    </w:p>
    <w:p w:rsidR="00D5747B" w:rsidRPr="009B2502" w:rsidRDefault="00D5747B" w:rsidP="009B2502">
      <w:pPr>
        <w:jc w:val="both"/>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D5747B" w:rsidRDefault="00D5747B" w:rsidP="00EF4386">
      <w:pPr>
        <w:jc w:val="center"/>
        <w:rPr>
          <w:sz w:val="28"/>
          <w:szCs w:val="28"/>
          <w:lang w:val="kk-KZ"/>
        </w:rPr>
      </w:pPr>
    </w:p>
    <w:p w:rsidR="0081519F" w:rsidRDefault="0081519F" w:rsidP="00EF4386">
      <w:pPr>
        <w:jc w:val="center"/>
        <w:rPr>
          <w:sz w:val="28"/>
          <w:szCs w:val="28"/>
          <w:lang w:val="kk-KZ"/>
        </w:rPr>
      </w:pPr>
    </w:p>
    <w:tbl>
      <w:tblPr>
        <w:tblW w:w="0" w:type="auto"/>
        <w:tblCellSpacing w:w="0" w:type="auto"/>
        <w:tblLook w:val="04A0"/>
      </w:tblPr>
      <w:tblGrid>
        <w:gridCol w:w="5658"/>
        <w:gridCol w:w="3727"/>
      </w:tblGrid>
      <w:tr w:rsidR="00D5747B" w:rsidRPr="008E193A" w:rsidTr="00D5747B">
        <w:trPr>
          <w:trHeight w:val="30"/>
          <w:tblCellSpacing w:w="0" w:type="auto"/>
        </w:trPr>
        <w:tc>
          <w:tcPr>
            <w:tcW w:w="5658" w:type="dxa"/>
            <w:tcMar>
              <w:top w:w="15" w:type="dxa"/>
              <w:left w:w="15" w:type="dxa"/>
              <w:bottom w:w="15" w:type="dxa"/>
              <w:right w:w="15" w:type="dxa"/>
            </w:tcMar>
            <w:vAlign w:val="center"/>
          </w:tcPr>
          <w:p w:rsidR="00D5747B" w:rsidRPr="00812EDA" w:rsidRDefault="00D5747B" w:rsidP="00D5747B">
            <w:pPr>
              <w:spacing w:line="240" w:lineRule="atLeast"/>
            </w:pPr>
            <w:bookmarkStart w:id="5" w:name="OLE_LINK1"/>
            <w:r w:rsidRPr="00812EDA">
              <w:rPr>
                <w:color w:val="000000"/>
              </w:rPr>
              <w:lastRenderedPageBreak/>
              <w:t> </w:t>
            </w:r>
          </w:p>
        </w:tc>
        <w:tc>
          <w:tcPr>
            <w:tcW w:w="3727" w:type="dxa"/>
            <w:tcMar>
              <w:top w:w="15" w:type="dxa"/>
              <w:left w:w="15" w:type="dxa"/>
              <w:bottom w:w="15" w:type="dxa"/>
              <w:right w:w="15" w:type="dxa"/>
            </w:tcMar>
            <w:vAlign w:val="center"/>
          </w:tcPr>
          <w:p w:rsidR="00D5747B" w:rsidRPr="00812EDA" w:rsidRDefault="00D5747B" w:rsidP="00D5747B">
            <w:pPr>
              <w:spacing w:line="240" w:lineRule="atLeast"/>
              <w:rPr>
                <w:color w:val="000000"/>
                <w:lang w:val="kk-KZ"/>
              </w:rPr>
            </w:pPr>
          </w:p>
          <w:p w:rsidR="00D5747B" w:rsidRPr="00F916C7" w:rsidRDefault="00D5747B" w:rsidP="00D5747B">
            <w:pPr>
              <w:spacing w:line="240" w:lineRule="atLeast"/>
              <w:rPr>
                <w:color w:val="000000"/>
                <w:lang w:val="kk-KZ"/>
              </w:rPr>
            </w:pPr>
            <w:r w:rsidRPr="00F916C7">
              <w:rPr>
                <w:color w:val="000000"/>
                <w:lang w:val="kk-KZ"/>
              </w:rPr>
              <w:t>202</w:t>
            </w:r>
            <w:r w:rsidR="0090743F">
              <w:rPr>
                <w:color w:val="000000"/>
                <w:lang w:val="kk-KZ"/>
              </w:rPr>
              <w:t>2</w:t>
            </w:r>
            <w:r w:rsidRPr="00F916C7">
              <w:rPr>
                <w:color w:val="000000"/>
                <w:lang w:val="kk-KZ"/>
              </w:rPr>
              <w:t>-202</w:t>
            </w:r>
            <w:r w:rsidR="0090743F">
              <w:rPr>
                <w:color w:val="000000"/>
                <w:lang w:val="kk-KZ"/>
              </w:rPr>
              <w:t>3</w:t>
            </w:r>
            <w:r w:rsidRPr="00F916C7">
              <w:rPr>
                <w:color w:val="000000"/>
                <w:lang w:val="kk-KZ"/>
              </w:rPr>
              <w:t xml:space="preserve"> жылдарға арналған </w:t>
            </w:r>
          </w:p>
          <w:p w:rsidR="00D5747B" w:rsidRPr="008E193A" w:rsidRDefault="00D5747B" w:rsidP="00D5747B">
            <w:pPr>
              <w:spacing w:line="240" w:lineRule="atLeast"/>
              <w:rPr>
                <w:color w:val="000000"/>
                <w:lang w:val="kk-KZ"/>
              </w:rPr>
            </w:pPr>
            <w:r w:rsidRPr="008E193A">
              <w:rPr>
                <w:color w:val="000000"/>
                <w:lang w:val="kk-KZ"/>
              </w:rPr>
              <w:t xml:space="preserve">Солтүстік Қазақстан облысы </w:t>
            </w:r>
          </w:p>
          <w:p w:rsidR="00D5747B" w:rsidRPr="00F916C7" w:rsidRDefault="00D5747B" w:rsidP="00D5747B">
            <w:pPr>
              <w:spacing w:line="240" w:lineRule="atLeast"/>
              <w:rPr>
                <w:color w:val="000000"/>
                <w:lang w:val="kk-KZ"/>
              </w:rPr>
            </w:pPr>
            <w:r w:rsidRPr="00F916C7">
              <w:rPr>
                <w:color w:val="000000"/>
                <w:lang w:val="kk-KZ"/>
              </w:rPr>
              <w:t xml:space="preserve">Тайынша ауданы бойынша </w:t>
            </w:r>
          </w:p>
          <w:p w:rsidR="00D5747B" w:rsidRPr="00F916C7" w:rsidRDefault="00D5747B" w:rsidP="00D5747B">
            <w:pPr>
              <w:spacing w:line="240" w:lineRule="atLeast"/>
              <w:rPr>
                <w:color w:val="000000"/>
                <w:lang w:val="kk-KZ"/>
              </w:rPr>
            </w:pPr>
            <w:r w:rsidRPr="00F916C7">
              <w:rPr>
                <w:color w:val="000000"/>
                <w:lang w:val="kk-KZ"/>
              </w:rPr>
              <w:t xml:space="preserve">жайылымдарды басқару және оларды пайдалану жөніндегі жоспарға </w:t>
            </w:r>
          </w:p>
          <w:p w:rsidR="00D5747B" w:rsidRPr="008E193A" w:rsidRDefault="00D5747B" w:rsidP="00D5747B">
            <w:pPr>
              <w:spacing w:line="240" w:lineRule="atLeast"/>
              <w:rPr>
                <w:color w:val="000000"/>
                <w:lang w:val="kk-KZ"/>
              </w:rPr>
            </w:pPr>
            <w:r w:rsidRPr="008E193A">
              <w:rPr>
                <w:color w:val="000000"/>
              </w:rPr>
              <w:t>1-қосымша</w:t>
            </w: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tc>
      </w:tr>
    </w:tbl>
    <w:p w:rsidR="00D5747B" w:rsidRPr="008E193A" w:rsidRDefault="00D5747B" w:rsidP="00D5747B">
      <w:pPr>
        <w:spacing w:line="240" w:lineRule="atLeast"/>
        <w:jc w:val="center"/>
        <w:rPr>
          <w:color w:val="000000"/>
          <w:lang w:val="kk-KZ"/>
        </w:rPr>
      </w:pPr>
      <w:bookmarkStart w:id="6" w:name="z50"/>
      <w:proofErr w:type="spellStart"/>
      <w:r>
        <w:rPr>
          <w:color w:val="000000"/>
        </w:rPr>
        <w:t>Тайынша</w:t>
      </w:r>
      <w:proofErr w:type="spellEnd"/>
      <w:r>
        <w:rPr>
          <w:color w:val="000000"/>
        </w:rPr>
        <w:t xml:space="preserve"> </w:t>
      </w:r>
      <w:proofErr w:type="spellStart"/>
      <w:r>
        <w:rPr>
          <w:color w:val="000000"/>
        </w:rPr>
        <w:t>ауданы</w:t>
      </w:r>
      <w:proofErr w:type="spellEnd"/>
      <w:r>
        <w:rPr>
          <w:color w:val="000000"/>
          <w:lang w:val="kk-KZ"/>
        </w:rPr>
        <w:t xml:space="preserve">ның </w:t>
      </w:r>
      <w:r w:rsidRPr="008E193A">
        <w:rPr>
          <w:color w:val="000000"/>
        </w:rPr>
        <w:t xml:space="preserve">құқық </w:t>
      </w:r>
      <w:proofErr w:type="spellStart"/>
      <w:r w:rsidRPr="008E193A">
        <w:rPr>
          <w:color w:val="000000"/>
        </w:rPr>
        <w:t>белгілейтін</w:t>
      </w:r>
      <w:proofErr w:type="spellEnd"/>
      <w:r w:rsidRPr="008E193A">
        <w:rPr>
          <w:color w:val="000000"/>
        </w:rPr>
        <w:t xml:space="preserve"> құжаттары </w:t>
      </w:r>
      <w:proofErr w:type="spellStart"/>
      <w:r w:rsidRPr="008E193A">
        <w:rPr>
          <w:color w:val="000000"/>
        </w:rPr>
        <w:t>негізінде</w:t>
      </w:r>
      <w:proofErr w:type="spellEnd"/>
      <w:r w:rsidRPr="008E193A">
        <w:rPr>
          <w:color w:val="000000"/>
        </w:rPr>
        <w:t xml:space="preserve"> </w:t>
      </w:r>
      <w:proofErr w:type="spellStart"/>
      <w:r w:rsidRPr="008E193A">
        <w:rPr>
          <w:color w:val="000000"/>
        </w:rPr>
        <w:t>жер</w:t>
      </w:r>
      <w:proofErr w:type="spellEnd"/>
      <w:r w:rsidRPr="008E193A">
        <w:rPr>
          <w:color w:val="000000"/>
        </w:rPr>
        <w:t xml:space="preserve"> </w:t>
      </w:r>
      <w:proofErr w:type="spellStart"/>
      <w:r w:rsidRPr="008E193A">
        <w:rPr>
          <w:color w:val="000000"/>
        </w:rPr>
        <w:t>санаттары</w:t>
      </w:r>
      <w:proofErr w:type="spellEnd"/>
      <w:r w:rsidRPr="008E193A">
        <w:rPr>
          <w:color w:val="000000"/>
        </w:rPr>
        <w:t xml:space="preserve">, </w:t>
      </w:r>
      <w:proofErr w:type="spellStart"/>
      <w:r w:rsidRPr="008E193A">
        <w:rPr>
          <w:color w:val="000000"/>
        </w:rPr>
        <w:t>жер</w:t>
      </w:r>
      <w:proofErr w:type="spellEnd"/>
      <w:r w:rsidRPr="008E193A">
        <w:rPr>
          <w:color w:val="000000"/>
        </w:rPr>
        <w:t xml:space="preserve"> учаскелерінің </w:t>
      </w:r>
      <w:proofErr w:type="spellStart"/>
      <w:r w:rsidRPr="008E193A">
        <w:rPr>
          <w:color w:val="000000"/>
        </w:rPr>
        <w:t>меншік</w:t>
      </w:r>
      <w:proofErr w:type="spellEnd"/>
      <w:r w:rsidRPr="008E193A">
        <w:rPr>
          <w:color w:val="000000"/>
        </w:rPr>
        <w:t xml:space="preserve"> </w:t>
      </w:r>
      <w:proofErr w:type="spellStart"/>
      <w:r w:rsidRPr="008E193A">
        <w:rPr>
          <w:color w:val="000000"/>
        </w:rPr>
        <w:t>иелері</w:t>
      </w:r>
      <w:proofErr w:type="spellEnd"/>
      <w:r w:rsidRPr="008E193A">
        <w:rPr>
          <w:color w:val="000000"/>
        </w:rPr>
        <w:t xml:space="preserve"> мен </w:t>
      </w:r>
      <w:proofErr w:type="spellStart"/>
      <w:r w:rsidRPr="008E193A">
        <w:rPr>
          <w:color w:val="000000"/>
        </w:rPr>
        <w:t>жер</w:t>
      </w:r>
      <w:proofErr w:type="spellEnd"/>
      <w:r w:rsidRPr="008E193A">
        <w:rPr>
          <w:color w:val="000000"/>
        </w:rPr>
        <w:t xml:space="preserve"> </w:t>
      </w:r>
      <w:proofErr w:type="spellStart"/>
      <w:r w:rsidRPr="008E193A">
        <w:rPr>
          <w:color w:val="000000"/>
        </w:rPr>
        <w:t>пайдаланушылар</w:t>
      </w:r>
      <w:proofErr w:type="spellEnd"/>
      <w:r w:rsidRPr="008E193A">
        <w:rPr>
          <w:color w:val="000000"/>
        </w:rPr>
        <w:t xml:space="preserve"> бөлі</w:t>
      </w:r>
      <w:proofErr w:type="gramStart"/>
      <w:r w:rsidRPr="008E193A">
        <w:rPr>
          <w:color w:val="000000"/>
        </w:rPr>
        <w:t>н</w:t>
      </w:r>
      <w:proofErr w:type="gramEnd"/>
      <w:r w:rsidRPr="008E193A">
        <w:rPr>
          <w:color w:val="000000"/>
        </w:rPr>
        <w:t xml:space="preserve">ісінде әкімшілік - аумақтық </w:t>
      </w:r>
      <w:proofErr w:type="spellStart"/>
      <w:r w:rsidRPr="008E193A">
        <w:rPr>
          <w:color w:val="000000"/>
        </w:rPr>
        <w:t>бірлік</w:t>
      </w:r>
      <w:proofErr w:type="spellEnd"/>
      <w:r w:rsidRPr="008E193A">
        <w:rPr>
          <w:color w:val="000000"/>
        </w:rPr>
        <w:t xml:space="preserve"> аумағында жайылымдардың </w:t>
      </w:r>
      <w:proofErr w:type="spellStart"/>
      <w:r w:rsidRPr="008E193A">
        <w:rPr>
          <w:color w:val="000000"/>
        </w:rPr>
        <w:t>орналасу</w:t>
      </w:r>
      <w:proofErr w:type="spellEnd"/>
      <w:r w:rsidRPr="008E193A">
        <w:rPr>
          <w:color w:val="000000"/>
        </w:rPr>
        <w:t xml:space="preserve"> </w:t>
      </w:r>
      <w:proofErr w:type="spellStart"/>
      <w:r w:rsidRPr="008E193A">
        <w:rPr>
          <w:color w:val="000000"/>
        </w:rPr>
        <w:t>схемасы</w:t>
      </w:r>
      <w:proofErr w:type="spellEnd"/>
      <w:r w:rsidRPr="008E193A">
        <w:rPr>
          <w:color w:val="000000"/>
        </w:rPr>
        <w:t xml:space="preserve"> (</w:t>
      </w:r>
      <w:proofErr w:type="spellStart"/>
      <w:r w:rsidRPr="008E193A">
        <w:rPr>
          <w:color w:val="000000"/>
        </w:rPr>
        <w:t>картасы</w:t>
      </w:r>
      <w:proofErr w:type="spellEnd"/>
      <w:r w:rsidRPr="008E193A">
        <w:rPr>
          <w:color w:val="000000"/>
        </w:rPr>
        <w:t>)</w:t>
      </w: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rPr>
          <w:color w:val="000000"/>
          <w:lang w:val="kk-KZ"/>
        </w:rPr>
      </w:pPr>
      <w:r w:rsidRPr="00F916C7">
        <w:rPr>
          <w:noProof/>
          <w:color w:val="000000"/>
        </w:rPr>
        <w:drawing>
          <wp:inline distT="0" distB="0" distL="0" distR="0">
            <wp:extent cx="5895975" cy="5353050"/>
            <wp:effectExtent l="19050" t="0" r="9525"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895975" cy="5353050"/>
                    </a:xfrm>
                    <a:prstGeom prst="rect">
                      <a:avLst/>
                    </a:prstGeom>
                  </pic:spPr>
                </pic:pic>
              </a:graphicData>
            </a:graphic>
          </wp:inline>
        </w:drawing>
      </w:r>
    </w:p>
    <w:p w:rsidR="00D5747B" w:rsidRPr="008E193A" w:rsidRDefault="00D5747B" w:rsidP="00D5747B">
      <w:pPr>
        <w:spacing w:line="240" w:lineRule="atLeast"/>
        <w:jc w:val="center"/>
        <w:rPr>
          <w:lang w:val="kk-KZ"/>
        </w:rPr>
      </w:pPr>
    </w:p>
    <w:p w:rsidR="00D5747B" w:rsidRPr="008E193A" w:rsidRDefault="005F2CA8" w:rsidP="00D5747B">
      <w:pPr>
        <w:spacing w:line="240" w:lineRule="atLeast"/>
        <w:jc w:val="center"/>
      </w:pPr>
      <w:r w:rsidRPr="005F2CA8">
        <w:rPr>
          <w:noProof/>
          <w:color w:val="000000"/>
        </w:rPr>
        <w:pict>
          <v:shape id="AutoShape 23" o:spid="_x0000_s1032" style="position:absolute;left:0;text-align:left;margin-left:101.3pt;margin-top:359.05pt;width:18.8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r w:rsidRPr="005F2CA8">
        <w:rPr>
          <w:noProof/>
          <w:color w:val="000000"/>
        </w:rPr>
        <w:pict>
          <v:shape id="AutoShape 22" o:spid="_x0000_s1031" style="position:absolute;left:0;text-align:left;margin-left:46.5pt;margin-top:282.85pt;width:18.8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r w:rsidRPr="005F2CA8">
        <w:rPr>
          <w:noProof/>
          <w:color w:val="000000"/>
        </w:rPr>
        <w:pict>
          <v:shape id="AutoShape 20" o:spid="_x0000_s1030" style="position:absolute;left:0;text-align:left;margin-left:209.5pt;margin-top:354.7pt;width:18.8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r w:rsidRPr="005F2CA8">
        <w:rPr>
          <w:noProof/>
          <w:color w:val="000000"/>
        </w:rPr>
        <w:pict>
          <v:shape id="AutoShape 8" o:spid="_x0000_s1029" style="position:absolute;left:0;text-align:left;margin-left:275.05pt;margin-top:271.45pt;width:18.8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r w:rsidRPr="005F2CA8">
        <w:rPr>
          <w:noProof/>
          <w:color w:val="000000"/>
        </w:rPr>
        <w:pict>
          <v:shape id="AutoShape 5" o:spid="_x0000_s1028" style="position:absolute;left:0;text-align:left;margin-left:268.15pt;margin-top:359.05pt;width:18.8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r w:rsidRPr="005F2CA8">
        <w:rPr>
          <w:noProof/>
          <w:color w:val="000000"/>
        </w:rPr>
        <w:pict>
          <v:shape id="AutoShape 4" o:spid="_x0000_s1027" style="position:absolute;left:0;text-align:left;margin-left:218.6pt;margin-top:299.6pt;width:18.8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r w:rsidRPr="005F2CA8">
        <w:rPr>
          <w:noProof/>
          <w:color w:val="000000"/>
        </w:rPr>
        <w:pict>
          <v:shape id="AutoShape 3" o:spid="_x0000_s1026" style="position:absolute;left:0;text-align:left;margin-left:40.85pt;margin-top:350.35pt;width:18.8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76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" path="m,112300r91199,l119380,r28181,112300l238760,112300r-73782,69404l193161,294004,119380,224598,45599,294004,73782,181704,,112300xe" fillcolor="#c0504d [3205]" stroked="f" strokecolor="#f2f2f2 [3041]" strokeweight="3pt">
            <v:stroke joinstyle="miter"/>
            <v:shadow on="t" color="#622423 [1605]" opacity=".5" offset="1pt"/>
            <v:path o:connecttype="custom" o:connectlocs="0,112300;91199,112300;119380,0;147561,112300;238760,112300;164978,181704;193161,294004;119380,224598;45599,294004;73782,181704;0,112300" o:connectangles="0,0,0,0,0,0,0,0,0,0,0"/>
          </v:shape>
        </w:pict>
      </w:r>
      <w:bookmarkEnd w:id="5"/>
      <w:bookmarkEnd w:id="6"/>
    </w:p>
    <w:p w:rsidR="00D5747B" w:rsidRPr="008E193A" w:rsidRDefault="00D5747B" w:rsidP="00D5747B">
      <w:pPr>
        <w:spacing w:line="240" w:lineRule="atLeast"/>
      </w:pPr>
    </w:p>
    <w:p w:rsidR="00D5747B" w:rsidRPr="008E193A" w:rsidRDefault="00D5747B" w:rsidP="00D5747B">
      <w:pPr>
        <w:spacing w:line="240" w:lineRule="atLeast"/>
      </w:pPr>
    </w:p>
    <w:p w:rsidR="00D5747B" w:rsidRPr="008E193A" w:rsidRDefault="00D5747B" w:rsidP="00D5747B">
      <w:pPr>
        <w:spacing w:line="240" w:lineRule="atLeast"/>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pPr>
    </w:p>
    <w:p w:rsidR="00D5747B" w:rsidRDefault="00D5747B" w:rsidP="00D5747B">
      <w:pPr>
        <w:spacing w:line="240" w:lineRule="atLeast"/>
        <w:rPr>
          <w:lang w:val="kk-KZ"/>
        </w:rPr>
      </w:pPr>
    </w:p>
    <w:p w:rsidR="00D5747B" w:rsidRDefault="00D5747B" w:rsidP="00D5747B">
      <w:pPr>
        <w:spacing w:line="240" w:lineRule="atLeast"/>
        <w:rPr>
          <w:lang w:val="kk-KZ"/>
        </w:rPr>
      </w:pPr>
    </w:p>
    <w:p w:rsidR="0081519F" w:rsidRDefault="0081519F" w:rsidP="00D5747B">
      <w:pPr>
        <w:spacing w:line="240" w:lineRule="atLeast"/>
        <w:rPr>
          <w:lang w:val="kk-KZ"/>
        </w:rPr>
      </w:pPr>
    </w:p>
    <w:p w:rsidR="00D5747B" w:rsidRPr="00D5747B" w:rsidRDefault="00D5747B" w:rsidP="00D5747B">
      <w:pPr>
        <w:spacing w:line="240" w:lineRule="atLeast"/>
        <w:rPr>
          <w:lang w:val="kk-KZ"/>
        </w:rPr>
      </w:pPr>
    </w:p>
    <w:p w:rsidR="00D5747B" w:rsidRPr="00FA40E8" w:rsidRDefault="00D5747B" w:rsidP="00D5747B">
      <w:pPr>
        <w:spacing w:line="240" w:lineRule="atLeast"/>
        <w:ind w:left="5664"/>
        <w:rPr>
          <w:color w:val="000000"/>
          <w:lang w:val="kk-KZ"/>
        </w:rPr>
      </w:pPr>
      <w:r w:rsidRPr="00FA40E8">
        <w:rPr>
          <w:color w:val="000000"/>
          <w:lang w:val="kk-KZ"/>
        </w:rPr>
        <w:t>202</w:t>
      </w:r>
      <w:r w:rsidR="0090743F">
        <w:rPr>
          <w:color w:val="000000"/>
          <w:lang w:val="kk-KZ"/>
        </w:rPr>
        <w:t>2-2023</w:t>
      </w:r>
      <w:r w:rsidRPr="00FA40E8">
        <w:rPr>
          <w:color w:val="000000"/>
          <w:lang w:val="kk-KZ"/>
        </w:rPr>
        <w:t xml:space="preserve"> жылдарға арналған </w:t>
      </w:r>
    </w:p>
    <w:p w:rsidR="00D5747B" w:rsidRPr="00FA40E8" w:rsidRDefault="00D5747B" w:rsidP="00D5747B">
      <w:pPr>
        <w:spacing w:line="240" w:lineRule="atLeast"/>
        <w:ind w:left="5664"/>
        <w:rPr>
          <w:color w:val="000000"/>
          <w:lang w:val="kk-KZ"/>
        </w:rPr>
      </w:pPr>
      <w:r w:rsidRPr="00FA40E8">
        <w:rPr>
          <w:color w:val="000000"/>
          <w:lang w:val="kk-KZ"/>
        </w:rPr>
        <w:t xml:space="preserve">Солтүстік Қазақстан облысы </w:t>
      </w:r>
    </w:p>
    <w:p w:rsidR="00D5747B" w:rsidRPr="00FA40E8" w:rsidRDefault="00D5747B" w:rsidP="00D5747B">
      <w:pPr>
        <w:spacing w:line="240" w:lineRule="atLeast"/>
        <w:ind w:left="5664"/>
        <w:rPr>
          <w:color w:val="000000"/>
          <w:lang w:val="kk-KZ"/>
        </w:rPr>
      </w:pPr>
      <w:r w:rsidRPr="00FA40E8">
        <w:rPr>
          <w:color w:val="000000"/>
          <w:lang w:val="kk-KZ"/>
        </w:rPr>
        <w:t xml:space="preserve">Тайынша ауданы бойынша </w:t>
      </w:r>
    </w:p>
    <w:p w:rsidR="00D5747B" w:rsidRPr="00FA40E8" w:rsidRDefault="00D5747B" w:rsidP="00D5747B">
      <w:pPr>
        <w:spacing w:line="240" w:lineRule="atLeast"/>
        <w:ind w:left="5664"/>
        <w:rPr>
          <w:color w:val="000000"/>
          <w:lang w:val="kk-KZ"/>
        </w:rPr>
      </w:pPr>
      <w:r w:rsidRPr="00FA40E8">
        <w:rPr>
          <w:color w:val="000000"/>
          <w:lang w:val="kk-KZ"/>
        </w:rPr>
        <w:t>жайылымдарды басқару және оларды</w:t>
      </w:r>
    </w:p>
    <w:p w:rsidR="00D5747B" w:rsidRPr="00FA40E8" w:rsidRDefault="00D5747B" w:rsidP="00D5747B">
      <w:pPr>
        <w:spacing w:line="240" w:lineRule="atLeast"/>
        <w:ind w:left="5664"/>
        <w:rPr>
          <w:color w:val="000000"/>
          <w:lang w:val="kk-KZ"/>
        </w:rPr>
      </w:pPr>
      <w:r w:rsidRPr="00FA40E8">
        <w:rPr>
          <w:color w:val="000000"/>
          <w:lang w:val="kk-KZ"/>
        </w:rPr>
        <w:t xml:space="preserve"> пайдалану жөніндегі жоспарға </w:t>
      </w:r>
    </w:p>
    <w:p w:rsidR="00D5747B" w:rsidRPr="008E193A" w:rsidRDefault="00D5747B" w:rsidP="00D5747B">
      <w:pPr>
        <w:spacing w:line="240" w:lineRule="atLeast"/>
        <w:ind w:left="5664"/>
        <w:rPr>
          <w:color w:val="000000"/>
          <w:lang w:val="kk-KZ"/>
        </w:rPr>
      </w:pPr>
      <w:r>
        <w:rPr>
          <w:color w:val="000000"/>
          <w:lang w:val="kk-KZ"/>
        </w:rPr>
        <w:t>2</w:t>
      </w:r>
      <w:r w:rsidRPr="00FA40E8">
        <w:rPr>
          <w:color w:val="000000"/>
          <w:lang w:val="kk-KZ"/>
        </w:rPr>
        <w:t>-қосымша</w:t>
      </w:r>
    </w:p>
    <w:p w:rsidR="00D5747B" w:rsidRPr="008E193A" w:rsidRDefault="00D5747B" w:rsidP="00D5747B">
      <w:pPr>
        <w:spacing w:line="240" w:lineRule="atLeast"/>
        <w:ind w:left="5664"/>
        <w:rPr>
          <w:color w:val="000000"/>
          <w:lang w:val="kk-KZ"/>
        </w:rPr>
      </w:pPr>
    </w:p>
    <w:p w:rsidR="00D5747B" w:rsidRPr="008E193A" w:rsidRDefault="00D5747B" w:rsidP="00D5747B">
      <w:pPr>
        <w:spacing w:line="240" w:lineRule="atLeast"/>
        <w:ind w:left="5664"/>
        <w:rPr>
          <w:lang w:val="kk-KZ"/>
        </w:rPr>
      </w:pPr>
    </w:p>
    <w:p w:rsidR="00D5747B" w:rsidRDefault="00D5747B" w:rsidP="00D5747B">
      <w:pPr>
        <w:spacing w:line="240" w:lineRule="atLeast"/>
        <w:jc w:val="center"/>
        <w:rPr>
          <w:noProof/>
          <w:color w:val="000000"/>
          <w:lang w:val="kk-KZ"/>
        </w:rPr>
      </w:pPr>
      <w:r w:rsidRPr="008E193A">
        <w:rPr>
          <w:noProof/>
          <w:color w:val="000000"/>
          <w:lang w:val="kk-KZ"/>
        </w:rPr>
        <w:t>Тайынша ауданы жайылым айналымының қолайлы схемасы</w:t>
      </w:r>
    </w:p>
    <w:p w:rsidR="00D5747B" w:rsidRDefault="00D5747B" w:rsidP="00D5747B">
      <w:pPr>
        <w:spacing w:line="240" w:lineRule="atLeast"/>
        <w:jc w:val="center"/>
        <w:rPr>
          <w:noProof/>
          <w:color w:val="000000"/>
          <w:lang w:val="kk-KZ"/>
        </w:rPr>
      </w:pPr>
    </w:p>
    <w:p w:rsidR="00D5747B" w:rsidRDefault="00D5747B" w:rsidP="00D5747B">
      <w:pPr>
        <w:spacing w:line="240" w:lineRule="atLeast"/>
        <w:jc w:val="center"/>
        <w:rPr>
          <w:noProof/>
          <w:color w:val="000000"/>
          <w:lang w:val="kk-KZ"/>
        </w:rPr>
      </w:pPr>
    </w:p>
    <w:p w:rsidR="00D5747B" w:rsidRPr="008E193A" w:rsidRDefault="00D5747B" w:rsidP="00D5747B">
      <w:pPr>
        <w:spacing w:line="240" w:lineRule="atLeast"/>
        <w:jc w:val="center"/>
        <w:rPr>
          <w:noProof/>
          <w:color w:val="000000"/>
          <w:lang w:val="kk-KZ"/>
        </w:rPr>
      </w:pPr>
      <w:r w:rsidRPr="00F916C7">
        <w:rPr>
          <w:noProof/>
          <w:color w:val="000000"/>
        </w:rPr>
        <w:drawing>
          <wp:inline distT="0" distB="0" distL="0" distR="0">
            <wp:extent cx="5935831" cy="4933950"/>
            <wp:effectExtent l="19050" t="0" r="7769"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0425" cy="4937768"/>
                    </a:xfrm>
                    <a:prstGeom prst="rect">
                      <a:avLst/>
                    </a:prstGeom>
                  </pic:spPr>
                </pic:pic>
              </a:graphicData>
            </a:graphic>
          </wp:inline>
        </w:drawing>
      </w: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rPr>
          <w:color w:val="000000"/>
          <w:lang w:val="kk-KZ"/>
        </w:rPr>
      </w:pPr>
      <w:r w:rsidRPr="008E193A">
        <w:rPr>
          <w:color w:val="000000"/>
          <w:lang w:val="kk-KZ"/>
        </w:rPr>
        <w:t>Шартты белгілер:</w:t>
      </w:r>
    </w:p>
    <w:p w:rsidR="00D5747B" w:rsidRPr="008E193A" w:rsidRDefault="005F2CA8" w:rsidP="00D5747B">
      <w:pPr>
        <w:spacing w:line="240" w:lineRule="atLeast"/>
        <w:rPr>
          <w:color w:val="000000"/>
          <w:lang w:val="kk-KZ"/>
        </w:rPr>
      </w:pPr>
      <w:r>
        <w:rPr>
          <w:noProof/>
          <w:color w:val="000000"/>
        </w:rPr>
        <w:pict>
          <v:shapetype id="_x0000_t32" coordsize="21600,21600" o:spt="32" o:oned="t" path="m,l21600,21600e" filled="f">
            <v:path arrowok="t" fillok="f" o:connecttype="none"/>
            <o:lock v:ext="edit" shapetype="t"/>
          </v:shapetype>
          <v:shape id="AutoShape 582" o:spid="_x0000_s1033" type="#_x0000_t32" style="position:absolute;margin-left:-14.3pt;margin-top:8.3pt;width:21.3pt;height:.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" strokecolor="black [3213]" strokeweight="3pt">
            <v:stroke endarrow="block"/>
            <v:shadow color="#7f7f7f [1601]" opacity=".5" offset="1pt"/>
          </v:shape>
        </w:pict>
      </w:r>
      <w:r w:rsidR="00D5747B" w:rsidRPr="008E193A">
        <w:rPr>
          <w:color w:val="000000"/>
          <w:lang w:val="kk-KZ"/>
        </w:rPr>
        <w:t xml:space="preserve">      - жайылымдық алқаптардың бағыттары</w:t>
      </w: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ind w:left="5664"/>
        <w:jc w:val="center"/>
        <w:rPr>
          <w:lang w:val="kk-KZ"/>
        </w:rPr>
      </w:pPr>
    </w:p>
    <w:p w:rsidR="00D5747B" w:rsidRPr="008E193A" w:rsidRDefault="00D5747B" w:rsidP="00D5747B">
      <w:pPr>
        <w:spacing w:line="240" w:lineRule="atLeast"/>
        <w:ind w:left="5664"/>
        <w:jc w:val="center"/>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color w:val="000000"/>
          <w:lang w:val="kk-KZ"/>
        </w:rPr>
      </w:pPr>
    </w:p>
    <w:p w:rsidR="00D5747B" w:rsidRPr="008E193A" w:rsidRDefault="00D5747B" w:rsidP="00D5747B">
      <w:pPr>
        <w:spacing w:line="240" w:lineRule="atLeast"/>
        <w:ind w:left="5664"/>
        <w:rPr>
          <w:color w:val="000000"/>
          <w:lang w:val="kk-KZ"/>
        </w:rPr>
      </w:pPr>
      <w:r w:rsidRPr="008E193A">
        <w:rPr>
          <w:color w:val="000000"/>
          <w:lang w:val="kk-KZ"/>
        </w:rPr>
        <w:t>202</w:t>
      </w:r>
      <w:r w:rsidR="0090743F">
        <w:rPr>
          <w:color w:val="000000"/>
          <w:lang w:val="kk-KZ"/>
        </w:rPr>
        <w:t>2</w:t>
      </w:r>
      <w:r w:rsidRPr="008E193A">
        <w:rPr>
          <w:color w:val="000000"/>
          <w:lang w:val="kk-KZ"/>
        </w:rPr>
        <w:t>-202</w:t>
      </w:r>
      <w:r w:rsidR="0090743F">
        <w:rPr>
          <w:color w:val="000000"/>
          <w:lang w:val="kk-KZ"/>
        </w:rPr>
        <w:t>3</w:t>
      </w:r>
      <w:r w:rsidRPr="008E193A">
        <w:rPr>
          <w:color w:val="000000"/>
          <w:lang w:val="kk-KZ"/>
        </w:rPr>
        <w:t xml:space="preserve"> жылдарға арналған </w:t>
      </w:r>
    </w:p>
    <w:p w:rsidR="00D5747B" w:rsidRPr="008E193A" w:rsidRDefault="00D5747B" w:rsidP="00D5747B">
      <w:pPr>
        <w:spacing w:line="240" w:lineRule="atLeast"/>
        <w:ind w:left="5664"/>
        <w:rPr>
          <w:color w:val="000000"/>
          <w:lang w:val="kk-KZ"/>
        </w:rPr>
      </w:pPr>
      <w:r w:rsidRPr="008E193A">
        <w:rPr>
          <w:color w:val="000000"/>
          <w:lang w:val="kk-KZ"/>
        </w:rPr>
        <w:t xml:space="preserve">Солтүстік Қазақстан облысы </w:t>
      </w:r>
    </w:p>
    <w:p w:rsidR="00D5747B" w:rsidRPr="008E193A" w:rsidRDefault="00D5747B" w:rsidP="00D5747B">
      <w:pPr>
        <w:spacing w:line="240" w:lineRule="atLeast"/>
        <w:ind w:left="5664"/>
        <w:rPr>
          <w:color w:val="000000"/>
          <w:lang w:val="kk-KZ"/>
        </w:rPr>
      </w:pPr>
      <w:r w:rsidRPr="008E193A">
        <w:rPr>
          <w:color w:val="000000"/>
          <w:lang w:val="kk-KZ"/>
        </w:rPr>
        <w:t xml:space="preserve">Тайынша ауданы бойынша </w:t>
      </w:r>
    </w:p>
    <w:p w:rsidR="00D5747B" w:rsidRPr="008E193A" w:rsidRDefault="00D5747B" w:rsidP="00D5747B">
      <w:pPr>
        <w:spacing w:line="240" w:lineRule="atLeast"/>
        <w:ind w:left="5664"/>
        <w:rPr>
          <w:color w:val="000000"/>
          <w:lang w:val="kk-KZ"/>
        </w:rPr>
      </w:pPr>
      <w:r w:rsidRPr="008E193A">
        <w:rPr>
          <w:color w:val="000000"/>
          <w:lang w:val="kk-KZ"/>
        </w:rPr>
        <w:t>жайылымдарды басқару және оларды</w:t>
      </w:r>
    </w:p>
    <w:p w:rsidR="00D5747B" w:rsidRPr="008E193A" w:rsidRDefault="00D5747B" w:rsidP="00D5747B">
      <w:pPr>
        <w:spacing w:line="240" w:lineRule="atLeast"/>
        <w:ind w:left="5664"/>
        <w:rPr>
          <w:color w:val="000000"/>
          <w:lang w:val="kk-KZ"/>
        </w:rPr>
      </w:pPr>
      <w:r w:rsidRPr="008E193A">
        <w:rPr>
          <w:color w:val="000000"/>
          <w:lang w:val="kk-KZ"/>
        </w:rPr>
        <w:t xml:space="preserve"> пайдалану жөніндегі жоспарға </w:t>
      </w:r>
    </w:p>
    <w:p w:rsidR="00D5747B" w:rsidRDefault="00D5747B" w:rsidP="00D5747B">
      <w:pPr>
        <w:spacing w:line="240" w:lineRule="atLeast"/>
        <w:ind w:left="5664"/>
        <w:rPr>
          <w:color w:val="000000"/>
          <w:lang w:val="kk-KZ"/>
        </w:rPr>
      </w:pPr>
      <w:r>
        <w:rPr>
          <w:color w:val="000000"/>
          <w:lang w:val="kk-KZ"/>
        </w:rPr>
        <w:t>3</w:t>
      </w:r>
      <w:r w:rsidRPr="008E193A">
        <w:rPr>
          <w:color w:val="000000"/>
          <w:lang w:val="kk-KZ"/>
        </w:rPr>
        <w:t>-қосымша</w:t>
      </w:r>
    </w:p>
    <w:p w:rsidR="00D5747B" w:rsidRDefault="00D5747B" w:rsidP="00D5747B">
      <w:pPr>
        <w:spacing w:line="240" w:lineRule="atLeast"/>
        <w:ind w:left="5664"/>
        <w:rPr>
          <w:color w:val="000000"/>
          <w:lang w:val="kk-KZ"/>
        </w:rPr>
      </w:pPr>
    </w:p>
    <w:p w:rsidR="00D5747B" w:rsidRDefault="00D5747B" w:rsidP="00D5747B">
      <w:pPr>
        <w:spacing w:line="240" w:lineRule="atLeast"/>
        <w:ind w:left="5664"/>
        <w:rPr>
          <w:color w:val="000000"/>
          <w:lang w:val="kk-KZ"/>
        </w:rPr>
      </w:pPr>
    </w:p>
    <w:p w:rsidR="00D5747B" w:rsidRPr="008E193A" w:rsidRDefault="00D5747B" w:rsidP="00D5747B">
      <w:pPr>
        <w:spacing w:line="240" w:lineRule="atLeast"/>
        <w:jc w:val="center"/>
        <w:rPr>
          <w:lang w:val="kk-KZ"/>
        </w:rPr>
      </w:pPr>
      <w:bookmarkStart w:id="7" w:name="z182"/>
      <w:r>
        <w:rPr>
          <w:color w:val="000000"/>
          <w:lang w:val="kk-KZ"/>
        </w:rPr>
        <w:t xml:space="preserve">Тайынша ауданының </w:t>
      </w:r>
      <w:r w:rsidRPr="008E193A">
        <w:rPr>
          <w:color w:val="000000"/>
          <w:lang w:val="kk-KZ"/>
        </w:rPr>
        <w:t>жайылым инфрақұрылым объектілері, оның ішінде маусымдық жайылым алаңдары мен сыртқы және ішкі шекаралары көрсетілген карта</w:t>
      </w:r>
    </w:p>
    <w:bookmarkEnd w:id="7"/>
    <w:p w:rsidR="00D5747B" w:rsidRPr="008E193A" w:rsidRDefault="00D5747B" w:rsidP="00D5747B">
      <w:pPr>
        <w:spacing w:line="240" w:lineRule="atLeast"/>
        <w:ind w:left="5664"/>
        <w:rPr>
          <w:color w:val="000000"/>
          <w:lang w:val="kk-KZ"/>
        </w:rPr>
      </w:pPr>
    </w:p>
    <w:p w:rsidR="00D5747B" w:rsidRPr="008E193A" w:rsidRDefault="00D5747B" w:rsidP="00D5747B">
      <w:pPr>
        <w:spacing w:line="240" w:lineRule="atLeast"/>
        <w:ind w:left="5664"/>
        <w:rPr>
          <w:color w:val="000000"/>
          <w:lang w:val="kk-KZ"/>
        </w:rPr>
      </w:pPr>
    </w:p>
    <w:p w:rsidR="00D5747B" w:rsidRPr="008E193A" w:rsidRDefault="00D5747B" w:rsidP="00D5747B">
      <w:pPr>
        <w:spacing w:line="240" w:lineRule="atLeast"/>
        <w:rPr>
          <w:color w:val="000000"/>
          <w:lang w:val="kk-KZ"/>
        </w:rPr>
      </w:pPr>
      <w:r w:rsidRPr="00F916C7">
        <w:rPr>
          <w:noProof/>
          <w:color w:val="000000"/>
        </w:rPr>
        <w:drawing>
          <wp:inline distT="0" distB="0" distL="0" distR="0">
            <wp:extent cx="5940425" cy="5071095"/>
            <wp:effectExtent l="19050" t="0" r="3175"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0425" cy="5071095"/>
                    </a:xfrm>
                    <a:prstGeom prst="rect">
                      <a:avLst/>
                    </a:prstGeom>
                  </pic:spPr>
                </pic:pic>
              </a:graphicData>
            </a:graphic>
          </wp:inline>
        </w:drawing>
      </w:r>
    </w:p>
    <w:p w:rsidR="00D5747B" w:rsidRPr="008E193A" w:rsidRDefault="00D5747B" w:rsidP="00D5747B">
      <w:pPr>
        <w:spacing w:line="240" w:lineRule="atLeast"/>
        <w:ind w:left="5664"/>
        <w:jc w:val="center"/>
        <w:rPr>
          <w:color w:val="000000"/>
          <w:lang w:val="kk-KZ"/>
        </w:rPr>
      </w:pPr>
    </w:p>
    <w:p w:rsidR="00D5747B" w:rsidRPr="008E193A" w:rsidRDefault="00D5747B" w:rsidP="00D5747B">
      <w:pPr>
        <w:spacing w:line="240" w:lineRule="atLeast"/>
        <w:jc w:val="center"/>
        <w:rPr>
          <w:color w:val="000000"/>
          <w:lang w:val="kk-KZ"/>
        </w:rPr>
      </w:pPr>
    </w:p>
    <w:p w:rsidR="00D5747B" w:rsidRPr="008E193A" w:rsidRDefault="00D5747B" w:rsidP="00D5747B">
      <w:pPr>
        <w:tabs>
          <w:tab w:val="left" w:pos="1014"/>
        </w:tabs>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Default="00D5747B" w:rsidP="00D5747B">
      <w:pPr>
        <w:spacing w:line="240" w:lineRule="atLeast"/>
        <w:rPr>
          <w:lang w:val="kk-KZ"/>
        </w:rPr>
      </w:pPr>
    </w:p>
    <w:p w:rsidR="00D5747B" w:rsidRPr="008E193A" w:rsidRDefault="00D5747B" w:rsidP="00D5747B">
      <w:pPr>
        <w:spacing w:line="240" w:lineRule="atLeast"/>
        <w:rPr>
          <w:color w:val="000000"/>
          <w:lang w:val="kk-KZ"/>
        </w:rPr>
      </w:pPr>
    </w:p>
    <w:p w:rsidR="00D5747B" w:rsidRDefault="00D5747B" w:rsidP="00D5747B">
      <w:pPr>
        <w:spacing w:line="240" w:lineRule="atLeast"/>
        <w:ind w:left="5664"/>
        <w:rPr>
          <w:color w:val="000000"/>
          <w:lang w:val="kk-KZ"/>
        </w:rPr>
      </w:pPr>
    </w:p>
    <w:p w:rsidR="00D5747B" w:rsidRPr="008E193A" w:rsidRDefault="00D5747B" w:rsidP="00D5747B">
      <w:pPr>
        <w:spacing w:line="240" w:lineRule="atLeast"/>
        <w:ind w:left="5664"/>
        <w:rPr>
          <w:color w:val="000000"/>
          <w:lang w:val="kk-KZ"/>
        </w:rPr>
      </w:pPr>
      <w:r w:rsidRPr="008E193A">
        <w:rPr>
          <w:color w:val="000000"/>
        </w:rPr>
        <w:t>202</w:t>
      </w:r>
      <w:r w:rsidR="0090743F">
        <w:rPr>
          <w:color w:val="000000"/>
        </w:rPr>
        <w:t>2</w:t>
      </w:r>
      <w:r w:rsidRPr="008E193A">
        <w:rPr>
          <w:color w:val="000000"/>
        </w:rPr>
        <w:t>-202</w:t>
      </w:r>
      <w:r w:rsidR="0090743F">
        <w:rPr>
          <w:color w:val="000000"/>
        </w:rPr>
        <w:t>3</w:t>
      </w:r>
      <w:r w:rsidRPr="008E193A">
        <w:rPr>
          <w:color w:val="000000"/>
        </w:rPr>
        <w:t xml:space="preserve"> </w:t>
      </w:r>
      <w:proofErr w:type="gramStart"/>
      <w:r w:rsidRPr="008E193A">
        <w:rPr>
          <w:color w:val="000000"/>
        </w:rPr>
        <w:t>жылдар</w:t>
      </w:r>
      <w:proofErr w:type="gramEnd"/>
      <w:r w:rsidRPr="008E193A">
        <w:rPr>
          <w:color w:val="000000"/>
        </w:rPr>
        <w:t xml:space="preserve">ға арналған </w:t>
      </w:r>
    </w:p>
    <w:tbl>
      <w:tblPr>
        <w:tblW w:w="0" w:type="auto"/>
        <w:tblCellSpacing w:w="0" w:type="auto"/>
        <w:tblLook w:val="04A0"/>
      </w:tblPr>
      <w:tblGrid>
        <w:gridCol w:w="5638"/>
        <w:gridCol w:w="3747"/>
      </w:tblGrid>
      <w:tr w:rsidR="00D5747B" w:rsidRPr="008E193A" w:rsidTr="00D5747B">
        <w:trPr>
          <w:trHeight w:val="30"/>
          <w:tblCellSpacing w:w="0" w:type="auto"/>
        </w:trPr>
        <w:tc>
          <w:tcPr>
            <w:tcW w:w="5638" w:type="dxa"/>
            <w:tcMar>
              <w:top w:w="15" w:type="dxa"/>
              <w:left w:w="15" w:type="dxa"/>
              <w:bottom w:w="15" w:type="dxa"/>
              <w:right w:w="15" w:type="dxa"/>
            </w:tcMar>
            <w:vAlign w:val="center"/>
          </w:tcPr>
          <w:p w:rsidR="00D5747B" w:rsidRPr="008E193A" w:rsidRDefault="00D5747B" w:rsidP="00D5747B">
            <w:pPr>
              <w:spacing w:line="240" w:lineRule="atLeast"/>
            </w:pPr>
            <w:r w:rsidRPr="008E193A">
              <w:rPr>
                <w:color w:val="000000"/>
              </w:rPr>
              <w:t> </w:t>
            </w:r>
          </w:p>
        </w:tc>
        <w:tc>
          <w:tcPr>
            <w:tcW w:w="3747" w:type="dxa"/>
            <w:tcMar>
              <w:top w:w="15" w:type="dxa"/>
              <w:left w:w="15" w:type="dxa"/>
              <w:bottom w:w="15" w:type="dxa"/>
              <w:right w:w="15" w:type="dxa"/>
            </w:tcMar>
            <w:vAlign w:val="center"/>
          </w:tcPr>
          <w:p w:rsidR="00D5747B" w:rsidRPr="008E193A" w:rsidRDefault="00D5747B" w:rsidP="00D5747B">
            <w:pPr>
              <w:spacing w:line="240" w:lineRule="atLeast"/>
              <w:rPr>
                <w:color w:val="000000"/>
              </w:rPr>
            </w:pPr>
            <w:r w:rsidRPr="008E193A">
              <w:rPr>
                <w:color w:val="000000"/>
              </w:rPr>
              <w:t>Солтү</w:t>
            </w:r>
            <w:proofErr w:type="gramStart"/>
            <w:r w:rsidRPr="008E193A">
              <w:rPr>
                <w:color w:val="000000"/>
              </w:rPr>
              <w:t>ст</w:t>
            </w:r>
            <w:proofErr w:type="gramEnd"/>
            <w:r w:rsidRPr="008E193A">
              <w:rPr>
                <w:color w:val="000000"/>
              </w:rPr>
              <w:t xml:space="preserve">ік Қазақстан </w:t>
            </w:r>
            <w:proofErr w:type="spellStart"/>
            <w:r w:rsidRPr="008E193A">
              <w:rPr>
                <w:color w:val="000000"/>
              </w:rPr>
              <w:t>облысы</w:t>
            </w:r>
            <w:proofErr w:type="spellEnd"/>
            <w:r w:rsidRPr="008E193A">
              <w:rPr>
                <w:color w:val="000000"/>
              </w:rPr>
              <w:t xml:space="preserve"> </w:t>
            </w:r>
          </w:p>
          <w:p w:rsidR="00D5747B" w:rsidRPr="008E193A" w:rsidRDefault="00D5747B" w:rsidP="00D5747B">
            <w:pPr>
              <w:spacing w:line="240" w:lineRule="atLeast"/>
              <w:rPr>
                <w:color w:val="000000"/>
              </w:rPr>
            </w:pPr>
            <w:proofErr w:type="spellStart"/>
            <w:r w:rsidRPr="008E193A">
              <w:rPr>
                <w:color w:val="000000"/>
              </w:rPr>
              <w:t>Тайынша</w:t>
            </w:r>
            <w:proofErr w:type="spellEnd"/>
            <w:r w:rsidRPr="008E193A">
              <w:rPr>
                <w:color w:val="000000"/>
              </w:rPr>
              <w:t xml:space="preserve"> </w:t>
            </w:r>
            <w:proofErr w:type="spellStart"/>
            <w:r w:rsidRPr="008E193A">
              <w:rPr>
                <w:color w:val="000000"/>
              </w:rPr>
              <w:t>ауданы</w:t>
            </w:r>
            <w:proofErr w:type="spellEnd"/>
            <w:r w:rsidRPr="008E193A">
              <w:rPr>
                <w:color w:val="000000"/>
              </w:rPr>
              <w:t xml:space="preserve"> </w:t>
            </w:r>
            <w:proofErr w:type="spellStart"/>
            <w:r w:rsidRPr="008E193A">
              <w:rPr>
                <w:color w:val="000000"/>
              </w:rPr>
              <w:t>бойынша</w:t>
            </w:r>
            <w:proofErr w:type="spellEnd"/>
            <w:r w:rsidRPr="008E193A">
              <w:rPr>
                <w:color w:val="000000"/>
              </w:rPr>
              <w:t xml:space="preserve"> </w:t>
            </w:r>
          </w:p>
          <w:p w:rsidR="00D5747B" w:rsidRPr="008E193A" w:rsidRDefault="00D5747B" w:rsidP="00D5747B">
            <w:pPr>
              <w:spacing w:line="240" w:lineRule="atLeast"/>
              <w:rPr>
                <w:color w:val="000000"/>
              </w:rPr>
            </w:pPr>
            <w:proofErr w:type="spellStart"/>
            <w:r w:rsidRPr="008E193A">
              <w:rPr>
                <w:color w:val="000000"/>
              </w:rPr>
              <w:t>жайылымдарды</w:t>
            </w:r>
            <w:proofErr w:type="spellEnd"/>
            <w:r w:rsidRPr="008E193A">
              <w:rPr>
                <w:color w:val="000000"/>
              </w:rPr>
              <w:t xml:space="preserve"> басқару және </w:t>
            </w:r>
            <w:proofErr w:type="spellStart"/>
            <w:r w:rsidRPr="008E193A">
              <w:rPr>
                <w:color w:val="000000"/>
              </w:rPr>
              <w:t>оларды</w:t>
            </w:r>
            <w:proofErr w:type="spellEnd"/>
          </w:p>
          <w:p w:rsidR="00D5747B" w:rsidRPr="008E193A" w:rsidRDefault="00D5747B" w:rsidP="00D5747B">
            <w:pPr>
              <w:spacing w:line="240" w:lineRule="atLeast"/>
              <w:rPr>
                <w:color w:val="000000"/>
              </w:rPr>
            </w:pPr>
            <w:r w:rsidRPr="008E193A">
              <w:rPr>
                <w:color w:val="000000"/>
              </w:rPr>
              <w:t xml:space="preserve"> </w:t>
            </w:r>
            <w:proofErr w:type="spellStart"/>
            <w:r w:rsidRPr="008E193A">
              <w:rPr>
                <w:color w:val="000000"/>
              </w:rPr>
              <w:t>пайдалану</w:t>
            </w:r>
            <w:proofErr w:type="spellEnd"/>
            <w:r w:rsidRPr="008E193A">
              <w:rPr>
                <w:color w:val="000000"/>
              </w:rPr>
              <w:t xml:space="preserve"> жөніндегі жоспарға </w:t>
            </w:r>
          </w:p>
          <w:p w:rsidR="00D5747B" w:rsidRPr="008E193A" w:rsidRDefault="00D5747B" w:rsidP="00D5747B">
            <w:pPr>
              <w:spacing w:line="240" w:lineRule="atLeast"/>
              <w:rPr>
                <w:color w:val="000000"/>
              </w:rPr>
            </w:pPr>
            <w:r>
              <w:rPr>
                <w:color w:val="000000"/>
                <w:lang w:val="kk-KZ"/>
              </w:rPr>
              <w:t>4</w:t>
            </w:r>
            <w:r w:rsidRPr="008E193A">
              <w:rPr>
                <w:color w:val="000000"/>
              </w:rPr>
              <w:t>-қосымша</w:t>
            </w:r>
          </w:p>
          <w:p w:rsidR="00D5747B" w:rsidRPr="008E193A" w:rsidRDefault="00D5747B" w:rsidP="00D5747B">
            <w:pPr>
              <w:spacing w:line="240" w:lineRule="atLeast"/>
            </w:pPr>
          </w:p>
        </w:tc>
      </w:tr>
    </w:tbl>
    <w:p w:rsidR="00D5747B" w:rsidRDefault="00D5747B" w:rsidP="00D5747B">
      <w:pPr>
        <w:spacing w:line="240" w:lineRule="atLeast"/>
        <w:jc w:val="center"/>
        <w:rPr>
          <w:color w:val="000000"/>
        </w:rPr>
      </w:pPr>
      <w:bookmarkStart w:id="8" w:name="z248"/>
      <w:proofErr w:type="spellStart"/>
      <w:r w:rsidRPr="008E193A">
        <w:rPr>
          <w:color w:val="000000"/>
        </w:rPr>
        <w:t>Тайынша</w:t>
      </w:r>
      <w:proofErr w:type="spellEnd"/>
      <w:r w:rsidRPr="008E193A">
        <w:rPr>
          <w:color w:val="000000"/>
        </w:rPr>
        <w:t xml:space="preserve"> </w:t>
      </w:r>
      <w:proofErr w:type="spellStart"/>
      <w:r w:rsidRPr="008E193A">
        <w:rPr>
          <w:color w:val="000000"/>
        </w:rPr>
        <w:t>ауданы</w:t>
      </w:r>
      <w:proofErr w:type="spellEnd"/>
      <w:r>
        <w:rPr>
          <w:color w:val="000000"/>
          <w:lang w:val="kk-KZ"/>
        </w:rPr>
        <w:t>ның</w:t>
      </w:r>
      <w:r w:rsidRPr="008E193A">
        <w:rPr>
          <w:color w:val="000000"/>
        </w:rPr>
        <w:t xml:space="preserve"> су тұтыну </w:t>
      </w:r>
      <w:proofErr w:type="spellStart"/>
      <w:r w:rsidRPr="008E193A">
        <w:rPr>
          <w:color w:val="000000"/>
        </w:rPr>
        <w:t>нормасына</w:t>
      </w:r>
      <w:proofErr w:type="spellEnd"/>
      <w:r w:rsidRPr="008E193A">
        <w:rPr>
          <w:color w:val="000000"/>
        </w:rPr>
        <w:t xml:space="preserve"> сәйкес жасалған </w:t>
      </w:r>
      <w:proofErr w:type="spellStart"/>
      <w:r w:rsidRPr="008E193A">
        <w:rPr>
          <w:color w:val="000000"/>
        </w:rPr>
        <w:t>жайылымды</w:t>
      </w:r>
      <w:proofErr w:type="spellEnd"/>
      <w:r w:rsidRPr="008E193A">
        <w:rPr>
          <w:color w:val="000000"/>
        </w:rPr>
        <w:t xml:space="preserve"> пайдаланушылардың су көздеріне (көлдерге, өзендерге, тоғандарға, қопандарға, </w:t>
      </w:r>
      <w:proofErr w:type="spellStart"/>
      <w:r w:rsidRPr="008E193A">
        <w:rPr>
          <w:color w:val="000000"/>
        </w:rPr>
        <w:t>суландыру</w:t>
      </w:r>
      <w:proofErr w:type="spellEnd"/>
      <w:r w:rsidRPr="008E193A">
        <w:rPr>
          <w:color w:val="000000"/>
        </w:rPr>
        <w:t xml:space="preserve"> </w:t>
      </w:r>
      <w:proofErr w:type="spellStart"/>
      <w:r w:rsidRPr="008E193A">
        <w:rPr>
          <w:color w:val="000000"/>
        </w:rPr>
        <w:t>немесе</w:t>
      </w:r>
      <w:proofErr w:type="spellEnd"/>
      <w:r w:rsidRPr="008E193A">
        <w:rPr>
          <w:color w:val="000000"/>
        </w:rPr>
        <w:t xml:space="preserve"> </w:t>
      </w:r>
      <w:proofErr w:type="spellStart"/>
      <w:r w:rsidRPr="008E193A">
        <w:rPr>
          <w:color w:val="000000"/>
        </w:rPr>
        <w:t>суландыру</w:t>
      </w:r>
      <w:proofErr w:type="spellEnd"/>
      <w:r w:rsidRPr="008E193A">
        <w:rPr>
          <w:color w:val="000000"/>
        </w:rPr>
        <w:t xml:space="preserve"> </w:t>
      </w:r>
      <w:proofErr w:type="spellStart"/>
      <w:r w:rsidRPr="008E193A">
        <w:rPr>
          <w:color w:val="000000"/>
        </w:rPr>
        <w:t>арналарына</w:t>
      </w:r>
      <w:proofErr w:type="spellEnd"/>
      <w:r w:rsidRPr="008E193A">
        <w:rPr>
          <w:color w:val="000000"/>
        </w:rPr>
        <w:t xml:space="preserve">, құбырлы </w:t>
      </w:r>
      <w:proofErr w:type="spellStart"/>
      <w:r w:rsidRPr="008E193A">
        <w:rPr>
          <w:color w:val="000000"/>
        </w:rPr>
        <w:t>немесе</w:t>
      </w:r>
      <w:proofErr w:type="spellEnd"/>
      <w:r w:rsidRPr="008E193A">
        <w:rPr>
          <w:color w:val="000000"/>
        </w:rPr>
        <w:t xml:space="preserve"> шахталық құдықтарға) қол </w:t>
      </w:r>
      <w:proofErr w:type="spellStart"/>
      <w:r w:rsidRPr="008E193A">
        <w:rPr>
          <w:color w:val="000000"/>
        </w:rPr>
        <w:t>жеткізу</w:t>
      </w:r>
      <w:proofErr w:type="spellEnd"/>
      <w:r w:rsidRPr="008E193A">
        <w:rPr>
          <w:color w:val="000000"/>
        </w:rPr>
        <w:t xml:space="preserve"> </w:t>
      </w:r>
      <w:proofErr w:type="spellStart"/>
      <w:r w:rsidRPr="008E193A">
        <w:rPr>
          <w:color w:val="000000"/>
        </w:rPr>
        <w:t>схемасы</w:t>
      </w:r>
      <w:proofErr w:type="spellEnd"/>
      <w:r w:rsidRPr="008E193A">
        <w:rPr>
          <w:color w:val="000000"/>
        </w:rPr>
        <w:t xml:space="preserve">  </w:t>
      </w:r>
    </w:p>
    <w:p w:rsidR="00D5747B" w:rsidRDefault="00D5747B" w:rsidP="00D5747B">
      <w:pPr>
        <w:spacing w:line="240" w:lineRule="atLeast"/>
        <w:jc w:val="center"/>
        <w:rPr>
          <w:color w:val="000000"/>
        </w:rPr>
      </w:pPr>
    </w:p>
    <w:p w:rsidR="00D5747B" w:rsidRPr="008E193A" w:rsidRDefault="00D5747B" w:rsidP="00D5747B">
      <w:pPr>
        <w:spacing w:line="240" w:lineRule="atLeast"/>
        <w:jc w:val="center"/>
        <w:rPr>
          <w:color w:val="000000"/>
          <w:lang w:val="kk-KZ"/>
        </w:rPr>
      </w:pPr>
    </w:p>
    <w:p w:rsidR="00D5747B" w:rsidRPr="008E193A" w:rsidRDefault="00D5747B" w:rsidP="00D5747B">
      <w:pPr>
        <w:spacing w:line="240" w:lineRule="atLeast"/>
        <w:jc w:val="center"/>
      </w:pPr>
      <w:r w:rsidRPr="008E193A">
        <w:rPr>
          <w:color w:val="000000"/>
        </w:rPr>
        <w:t xml:space="preserve">    </w:t>
      </w:r>
      <w:r w:rsidRPr="00BE4B6C">
        <w:rPr>
          <w:noProof/>
        </w:rPr>
        <w:drawing>
          <wp:inline distT="0" distB="0" distL="0" distR="0">
            <wp:extent cx="5940425" cy="4810295"/>
            <wp:effectExtent l="19050" t="0" r="3175"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940425" cy="4810295"/>
                    </a:xfrm>
                    <a:prstGeom prst="rect">
                      <a:avLst/>
                    </a:prstGeom>
                  </pic:spPr>
                </pic:pic>
              </a:graphicData>
            </a:graphic>
          </wp:inline>
        </w:drawing>
      </w:r>
    </w:p>
    <w:bookmarkEnd w:id="8"/>
    <w:p w:rsidR="00D5747B" w:rsidRPr="008E193A" w:rsidRDefault="00D5747B" w:rsidP="00D5747B">
      <w:pPr>
        <w:spacing w:line="240" w:lineRule="atLeast"/>
        <w:rPr>
          <w:color w:val="000000"/>
        </w:rPr>
      </w:pPr>
    </w:p>
    <w:p w:rsidR="00D5747B" w:rsidRPr="008E193A" w:rsidRDefault="00D5747B" w:rsidP="00D5747B">
      <w:pPr>
        <w:spacing w:line="240" w:lineRule="atLeast"/>
        <w:jc w:val="center"/>
        <w:rPr>
          <w:color w:val="000000"/>
        </w:rPr>
      </w:pPr>
    </w:p>
    <w:p w:rsidR="00D5747B" w:rsidRPr="008E193A" w:rsidRDefault="00D5747B" w:rsidP="00D5747B">
      <w:pPr>
        <w:spacing w:line="240" w:lineRule="atLeast"/>
        <w:jc w:val="center"/>
        <w:rPr>
          <w:color w:val="000000"/>
        </w:rPr>
      </w:pPr>
    </w:p>
    <w:p w:rsidR="00D5747B" w:rsidRPr="008E193A" w:rsidRDefault="00D5747B" w:rsidP="00D5747B">
      <w:pPr>
        <w:spacing w:line="240" w:lineRule="atLeast"/>
        <w:jc w:val="center"/>
        <w:rPr>
          <w:color w:val="000000"/>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pPr>
    </w:p>
    <w:p w:rsidR="00D5747B" w:rsidRPr="008E193A" w:rsidRDefault="00D5747B" w:rsidP="00D5747B">
      <w:pPr>
        <w:spacing w:line="240" w:lineRule="atLeast"/>
        <w:rPr>
          <w:lang w:val="kk-KZ"/>
        </w:rPr>
      </w:pPr>
    </w:p>
    <w:p w:rsidR="00D5747B" w:rsidRPr="008E193A" w:rsidRDefault="00D5747B" w:rsidP="00D5747B">
      <w:pPr>
        <w:spacing w:line="240" w:lineRule="atLeast"/>
        <w:ind w:left="5670" w:firstLine="4"/>
        <w:rPr>
          <w:lang w:val="kk-KZ"/>
        </w:rPr>
      </w:pPr>
      <w:r w:rsidRPr="008E193A">
        <w:rPr>
          <w:color w:val="000000"/>
          <w:lang w:val="kk-KZ"/>
        </w:rPr>
        <w:t>202</w:t>
      </w:r>
      <w:r w:rsidR="0090743F">
        <w:rPr>
          <w:color w:val="000000"/>
          <w:lang w:val="kk-KZ"/>
        </w:rPr>
        <w:t>2</w:t>
      </w:r>
      <w:r w:rsidRPr="008E193A">
        <w:rPr>
          <w:color w:val="000000"/>
          <w:lang w:val="kk-KZ"/>
        </w:rPr>
        <w:t>-202</w:t>
      </w:r>
      <w:r w:rsidR="0090743F">
        <w:rPr>
          <w:color w:val="000000"/>
          <w:lang w:val="kk-KZ"/>
        </w:rPr>
        <w:t>3</w:t>
      </w:r>
      <w:r w:rsidRPr="008E193A">
        <w:rPr>
          <w:color w:val="000000"/>
          <w:lang w:val="kk-KZ"/>
        </w:rPr>
        <w:t xml:space="preserve"> жылдарға арналған</w:t>
      </w:r>
    </w:p>
    <w:p w:rsidR="00D5747B" w:rsidRPr="008E193A" w:rsidRDefault="00D5747B" w:rsidP="00D5747B">
      <w:pPr>
        <w:spacing w:line="240" w:lineRule="atLeast"/>
        <w:ind w:left="5670"/>
        <w:rPr>
          <w:color w:val="000000"/>
          <w:lang w:val="kk-KZ"/>
        </w:rPr>
      </w:pPr>
      <w:r w:rsidRPr="008E193A">
        <w:rPr>
          <w:color w:val="000000"/>
          <w:lang w:val="kk-KZ"/>
        </w:rPr>
        <w:t xml:space="preserve">Солтүстік Қазақстан облысы </w:t>
      </w:r>
    </w:p>
    <w:p w:rsidR="00D5747B" w:rsidRPr="008E193A" w:rsidRDefault="00D5747B" w:rsidP="00D5747B">
      <w:pPr>
        <w:spacing w:line="240" w:lineRule="atLeast"/>
        <w:ind w:left="5670"/>
        <w:rPr>
          <w:color w:val="000000"/>
          <w:lang w:val="kk-KZ"/>
        </w:rPr>
      </w:pPr>
      <w:r w:rsidRPr="008E193A">
        <w:rPr>
          <w:color w:val="000000"/>
          <w:lang w:val="kk-KZ"/>
        </w:rPr>
        <w:t xml:space="preserve">Тайынша ауданы бойынша </w:t>
      </w:r>
    </w:p>
    <w:p w:rsidR="00D5747B" w:rsidRPr="008E193A" w:rsidRDefault="00D5747B" w:rsidP="00D5747B">
      <w:pPr>
        <w:spacing w:line="240" w:lineRule="atLeast"/>
        <w:ind w:left="5670"/>
        <w:rPr>
          <w:color w:val="000000"/>
          <w:lang w:val="kk-KZ"/>
        </w:rPr>
      </w:pPr>
      <w:r w:rsidRPr="008E193A">
        <w:rPr>
          <w:color w:val="000000"/>
          <w:lang w:val="kk-KZ"/>
        </w:rPr>
        <w:t>жайылымдарды басқару және оларды</w:t>
      </w:r>
    </w:p>
    <w:p w:rsidR="00D5747B" w:rsidRPr="008E193A" w:rsidRDefault="00D5747B" w:rsidP="00D5747B">
      <w:pPr>
        <w:spacing w:line="240" w:lineRule="atLeast"/>
        <w:ind w:left="5670"/>
        <w:rPr>
          <w:color w:val="000000"/>
          <w:lang w:val="kk-KZ"/>
        </w:rPr>
      </w:pPr>
      <w:r w:rsidRPr="008E193A">
        <w:rPr>
          <w:color w:val="000000"/>
          <w:lang w:val="kk-KZ"/>
        </w:rPr>
        <w:t xml:space="preserve"> пайдалану жөніндегі жоспарға </w:t>
      </w:r>
    </w:p>
    <w:p w:rsidR="00D5747B" w:rsidRPr="008E193A" w:rsidRDefault="00D5747B" w:rsidP="00D5747B">
      <w:pPr>
        <w:spacing w:line="240" w:lineRule="atLeast"/>
        <w:ind w:left="5670"/>
        <w:rPr>
          <w:color w:val="000000"/>
          <w:lang w:val="kk-KZ"/>
        </w:rPr>
      </w:pPr>
      <w:r>
        <w:rPr>
          <w:color w:val="000000"/>
          <w:lang w:val="kk-KZ"/>
        </w:rPr>
        <w:t>5</w:t>
      </w:r>
      <w:r w:rsidRPr="008E193A">
        <w:rPr>
          <w:color w:val="000000"/>
          <w:lang w:val="kk-KZ"/>
        </w:rPr>
        <w:t>-қосымша</w:t>
      </w:r>
    </w:p>
    <w:p w:rsidR="00D5747B" w:rsidRPr="008E193A" w:rsidRDefault="00D5747B" w:rsidP="00D5747B">
      <w:pPr>
        <w:spacing w:line="240" w:lineRule="atLeast"/>
        <w:ind w:left="4248"/>
        <w:rPr>
          <w:color w:val="000000"/>
          <w:lang w:val="kk-KZ"/>
        </w:rPr>
      </w:pPr>
    </w:p>
    <w:p w:rsidR="00D5747B" w:rsidRPr="008E193A" w:rsidRDefault="00D5747B" w:rsidP="00D5747B">
      <w:pPr>
        <w:spacing w:line="240" w:lineRule="atLeast"/>
        <w:ind w:left="4248"/>
        <w:rPr>
          <w:color w:val="000000"/>
          <w:lang w:val="kk-KZ"/>
        </w:rPr>
      </w:pPr>
    </w:p>
    <w:p w:rsidR="00D5747B" w:rsidRPr="008E193A" w:rsidRDefault="00D5747B" w:rsidP="00D5747B">
      <w:pPr>
        <w:spacing w:line="240" w:lineRule="atLeast"/>
        <w:jc w:val="center"/>
        <w:rPr>
          <w:color w:val="000000"/>
          <w:lang w:val="kk-KZ"/>
        </w:rPr>
      </w:pPr>
      <w:r w:rsidRPr="008E193A">
        <w:rPr>
          <w:color w:val="000000"/>
          <w:lang w:val="kk-KZ"/>
        </w:rPr>
        <w:t>Тайынша ауданы жайылымы жоқ жеке және (немесе) заңды тұлғалардың ауыл шаруашылығы мал басын орналастыру үшін жайылымдарды қайта бөлу және оны берілетін жайылымдарға ауыстыру схема</w:t>
      </w:r>
    </w:p>
    <w:p w:rsidR="00D5747B" w:rsidRDefault="00D5747B" w:rsidP="00D5747B">
      <w:pPr>
        <w:spacing w:line="240" w:lineRule="atLeast"/>
        <w:jc w:val="center"/>
        <w:rPr>
          <w:color w:val="000000"/>
          <w:lang w:val="kk-KZ"/>
        </w:rPr>
      </w:pPr>
    </w:p>
    <w:p w:rsidR="00D5747B" w:rsidRPr="008E193A" w:rsidRDefault="00D5747B" w:rsidP="00D5747B">
      <w:pPr>
        <w:spacing w:line="240" w:lineRule="atLeast"/>
        <w:jc w:val="center"/>
        <w:rPr>
          <w:color w:val="000000"/>
          <w:lang w:val="kk-KZ"/>
        </w:rPr>
      </w:pPr>
    </w:p>
    <w:p w:rsidR="00D5747B" w:rsidRPr="008E193A" w:rsidRDefault="00D5747B" w:rsidP="00D5747B">
      <w:pPr>
        <w:spacing w:line="240" w:lineRule="atLeast"/>
        <w:jc w:val="center"/>
        <w:rPr>
          <w:color w:val="000000"/>
          <w:lang w:val="kk-KZ"/>
        </w:rPr>
      </w:pPr>
      <w:r w:rsidRPr="00BE4B6C">
        <w:rPr>
          <w:noProof/>
          <w:color w:val="000000"/>
        </w:rPr>
        <w:drawing>
          <wp:inline distT="0" distB="0" distL="0" distR="0">
            <wp:extent cx="5940425" cy="6355772"/>
            <wp:effectExtent l="19050" t="0" r="3175"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40425" cy="6355772"/>
                    </a:xfrm>
                    <a:prstGeom prst="rect">
                      <a:avLst/>
                    </a:prstGeom>
                  </pic:spPr>
                </pic:pic>
              </a:graphicData>
            </a:graphic>
          </wp:inline>
        </w:drawing>
      </w:r>
    </w:p>
    <w:p w:rsidR="00D5747B" w:rsidRPr="008E193A" w:rsidRDefault="00D5747B" w:rsidP="00D5747B">
      <w:pPr>
        <w:spacing w:line="240" w:lineRule="atLeast"/>
        <w:jc w:val="center"/>
        <w:rPr>
          <w:color w:val="000000"/>
          <w:lang w:val="kk-KZ"/>
        </w:rPr>
      </w:pPr>
    </w:p>
    <w:p w:rsidR="00D5747B" w:rsidRPr="008E193A" w:rsidRDefault="00D5747B" w:rsidP="00D5747B">
      <w:pPr>
        <w:spacing w:line="240" w:lineRule="atLeast"/>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pPr>
    </w:p>
    <w:p w:rsidR="00D5747B" w:rsidRPr="008E193A" w:rsidRDefault="00D5747B" w:rsidP="00D5747B">
      <w:pPr>
        <w:spacing w:line="240" w:lineRule="atLeast"/>
        <w:jc w:val="center"/>
      </w:pPr>
    </w:p>
    <w:tbl>
      <w:tblPr>
        <w:tblpPr w:leftFromText="180" w:rightFromText="180" w:vertAnchor="text" w:horzAnchor="margin" w:tblpY="-36"/>
        <w:tblW w:w="0" w:type="auto"/>
        <w:tblLook w:val="04A0"/>
      </w:tblPr>
      <w:tblGrid>
        <w:gridCol w:w="5651"/>
        <w:gridCol w:w="3876"/>
      </w:tblGrid>
      <w:tr w:rsidR="00D5747B" w:rsidRPr="008E193A" w:rsidTr="00D5747B">
        <w:trPr>
          <w:trHeight w:val="30"/>
        </w:trPr>
        <w:tc>
          <w:tcPr>
            <w:tcW w:w="5824" w:type="dxa"/>
            <w:tcMar>
              <w:top w:w="15" w:type="dxa"/>
              <w:left w:w="15" w:type="dxa"/>
              <w:bottom w:w="15" w:type="dxa"/>
              <w:right w:w="15" w:type="dxa"/>
            </w:tcMar>
            <w:vAlign w:val="center"/>
          </w:tcPr>
          <w:p w:rsidR="00D5747B" w:rsidRPr="008E193A" w:rsidRDefault="00D5747B" w:rsidP="00D5747B">
            <w:pPr>
              <w:spacing w:line="240" w:lineRule="atLeast"/>
              <w:jc w:val="center"/>
            </w:pPr>
            <w:r w:rsidRPr="008E193A">
              <w:rPr>
                <w:color w:val="000000"/>
              </w:rPr>
              <w:t> </w:t>
            </w:r>
          </w:p>
        </w:tc>
        <w:tc>
          <w:tcPr>
            <w:tcW w:w="3953" w:type="dxa"/>
            <w:tcMar>
              <w:top w:w="15" w:type="dxa"/>
              <w:left w:w="15" w:type="dxa"/>
              <w:bottom w:w="15" w:type="dxa"/>
              <w:right w:w="15" w:type="dxa"/>
            </w:tcMar>
            <w:vAlign w:val="center"/>
          </w:tcPr>
          <w:p w:rsidR="0090743F" w:rsidRDefault="0090743F" w:rsidP="0090743F">
            <w:pPr>
              <w:spacing w:line="240" w:lineRule="atLeast"/>
              <w:rPr>
                <w:color w:val="000000"/>
              </w:rPr>
            </w:pPr>
            <w:r w:rsidRPr="008E193A">
              <w:rPr>
                <w:color w:val="000000"/>
              </w:rPr>
              <w:t>20</w:t>
            </w:r>
            <w:r>
              <w:rPr>
                <w:color w:val="000000"/>
              </w:rPr>
              <w:t>22</w:t>
            </w:r>
            <w:r w:rsidRPr="008E193A">
              <w:rPr>
                <w:color w:val="000000"/>
              </w:rPr>
              <w:t>-20</w:t>
            </w:r>
            <w:r>
              <w:rPr>
                <w:color w:val="000000"/>
              </w:rPr>
              <w:t>23</w:t>
            </w:r>
            <w:r w:rsidRPr="008E193A">
              <w:rPr>
                <w:color w:val="000000"/>
              </w:rPr>
              <w:t xml:space="preserve"> </w:t>
            </w:r>
            <w:proofErr w:type="gramStart"/>
            <w:r w:rsidRPr="008E193A">
              <w:rPr>
                <w:color w:val="000000"/>
              </w:rPr>
              <w:t>жылдар</w:t>
            </w:r>
            <w:proofErr w:type="gramEnd"/>
            <w:r w:rsidRPr="008E193A">
              <w:rPr>
                <w:color w:val="000000"/>
              </w:rPr>
              <w:t xml:space="preserve">ға арналған </w:t>
            </w:r>
          </w:p>
          <w:p w:rsidR="00D5747B" w:rsidRPr="008E193A" w:rsidRDefault="00D5747B" w:rsidP="0090743F">
            <w:pPr>
              <w:spacing w:line="240" w:lineRule="atLeast"/>
            </w:pPr>
            <w:r w:rsidRPr="008E193A">
              <w:rPr>
                <w:color w:val="000000"/>
              </w:rPr>
              <w:t>Солтү</w:t>
            </w:r>
            <w:proofErr w:type="gramStart"/>
            <w:r w:rsidRPr="008E193A">
              <w:rPr>
                <w:color w:val="000000"/>
              </w:rPr>
              <w:t>ст</w:t>
            </w:r>
            <w:proofErr w:type="gramEnd"/>
            <w:r w:rsidRPr="008E193A">
              <w:rPr>
                <w:color w:val="000000"/>
              </w:rPr>
              <w:t xml:space="preserve">ік Қазақстан </w:t>
            </w:r>
            <w:proofErr w:type="spellStart"/>
            <w:r w:rsidRPr="008E193A">
              <w:rPr>
                <w:color w:val="000000"/>
              </w:rPr>
              <w:t>облысы</w:t>
            </w:r>
            <w:proofErr w:type="spellEnd"/>
          </w:p>
        </w:tc>
      </w:tr>
      <w:tr w:rsidR="00D5747B" w:rsidRPr="008E193A" w:rsidTr="00D5747B">
        <w:trPr>
          <w:trHeight w:val="30"/>
        </w:trPr>
        <w:tc>
          <w:tcPr>
            <w:tcW w:w="5824" w:type="dxa"/>
            <w:tcMar>
              <w:top w:w="15" w:type="dxa"/>
              <w:left w:w="15" w:type="dxa"/>
              <w:bottom w:w="15" w:type="dxa"/>
              <w:right w:w="15" w:type="dxa"/>
            </w:tcMar>
            <w:vAlign w:val="center"/>
          </w:tcPr>
          <w:p w:rsidR="00D5747B" w:rsidRPr="008E193A" w:rsidRDefault="00D5747B" w:rsidP="00D5747B">
            <w:pPr>
              <w:spacing w:line="240" w:lineRule="atLeast"/>
              <w:jc w:val="center"/>
            </w:pPr>
            <w:r w:rsidRPr="008E193A">
              <w:rPr>
                <w:color w:val="000000"/>
              </w:rPr>
              <w:t> </w:t>
            </w:r>
          </w:p>
        </w:tc>
        <w:tc>
          <w:tcPr>
            <w:tcW w:w="3953" w:type="dxa"/>
            <w:tcMar>
              <w:top w:w="15" w:type="dxa"/>
              <w:left w:w="15" w:type="dxa"/>
              <w:bottom w:w="15" w:type="dxa"/>
              <w:right w:w="15" w:type="dxa"/>
            </w:tcMar>
            <w:vAlign w:val="center"/>
          </w:tcPr>
          <w:p w:rsidR="00D5747B" w:rsidRPr="008E193A" w:rsidRDefault="00D5747B" w:rsidP="00D5747B">
            <w:pPr>
              <w:spacing w:line="240" w:lineRule="atLeast"/>
            </w:pPr>
            <w:proofErr w:type="spellStart"/>
            <w:r w:rsidRPr="008E193A">
              <w:rPr>
                <w:color w:val="000000"/>
              </w:rPr>
              <w:t>Тайынша</w:t>
            </w:r>
            <w:proofErr w:type="spellEnd"/>
            <w:r w:rsidRPr="008E193A">
              <w:rPr>
                <w:color w:val="000000"/>
              </w:rPr>
              <w:t xml:space="preserve"> </w:t>
            </w:r>
            <w:proofErr w:type="spellStart"/>
            <w:r w:rsidRPr="008E193A">
              <w:rPr>
                <w:color w:val="000000"/>
              </w:rPr>
              <w:t>ауданы</w:t>
            </w:r>
            <w:proofErr w:type="spellEnd"/>
            <w:r w:rsidRPr="008E193A">
              <w:rPr>
                <w:color w:val="000000"/>
              </w:rPr>
              <w:t xml:space="preserve"> </w:t>
            </w:r>
            <w:proofErr w:type="spellStart"/>
            <w:r w:rsidRPr="008E193A">
              <w:rPr>
                <w:color w:val="000000"/>
              </w:rPr>
              <w:t>бойынша</w:t>
            </w:r>
            <w:proofErr w:type="spellEnd"/>
          </w:p>
        </w:tc>
      </w:tr>
      <w:tr w:rsidR="00D5747B" w:rsidRPr="008E193A" w:rsidTr="00D5747B">
        <w:trPr>
          <w:trHeight w:val="30"/>
        </w:trPr>
        <w:tc>
          <w:tcPr>
            <w:tcW w:w="5824" w:type="dxa"/>
            <w:tcMar>
              <w:top w:w="15" w:type="dxa"/>
              <w:left w:w="15" w:type="dxa"/>
              <w:bottom w:w="15" w:type="dxa"/>
              <w:right w:w="15" w:type="dxa"/>
            </w:tcMar>
            <w:vAlign w:val="center"/>
          </w:tcPr>
          <w:p w:rsidR="00D5747B" w:rsidRPr="008E193A" w:rsidRDefault="00D5747B" w:rsidP="00D5747B">
            <w:pPr>
              <w:spacing w:line="240" w:lineRule="atLeast"/>
              <w:jc w:val="center"/>
            </w:pPr>
            <w:r w:rsidRPr="008E193A">
              <w:rPr>
                <w:color w:val="000000"/>
              </w:rPr>
              <w:t> </w:t>
            </w:r>
          </w:p>
        </w:tc>
        <w:tc>
          <w:tcPr>
            <w:tcW w:w="3953" w:type="dxa"/>
            <w:tcMar>
              <w:top w:w="15" w:type="dxa"/>
              <w:left w:w="15" w:type="dxa"/>
              <w:bottom w:w="15" w:type="dxa"/>
              <w:right w:w="15" w:type="dxa"/>
            </w:tcMar>
            <w:vAlign w:val="center"/>
          </w:tcPr>
          <w:p w:rsidR="00D5747B" w:rsidRPr="008E193A" w:rsidRDefault="0090743F" w:rsidP="00D5747B">
            <w:pPr>
              <w:spacing w:line="240" w:lineRule="atLeast"/>
            </w:pPr>
            <w:proofErr w:type="spellStart"/>
            <w:r>
              <w:rPr>
                <w:color w:val="000000"/>
              </w:rPr>
              <w:t>ж</w:t>
            </w:r>
            <w:r w:rsidR="00D5747B" w:rsidRPr="008E193A">
              <w:rPr>
                <w:color w:val="000000"/>
              </w:rPr>
              <w:t>айылымдарды</w:t>
            </w:r>
            <w:proofErr w:type="spellEnd"/>
            <w:r>
              <w:rPr>
                <w:color w:val="000000"/>
              </w:rPr>
              <w:t xml:space="preserve"> </w:t>
            </w:r>
            <w:r w:rsidR="00D5747B" w:rsidRPr="008E193A">
              <w:rPr>
                <w:color w:val="000000"/>
              </w:rPr>
              <w:t xml:space="preserve">басқару және </w:t>
            </w:r>
            <w:proofErr w:type="spellStart"/>
            <w:r w:rsidR="00D5747B" w:rsidRPr="008E193A">
              <w:rPr>
                <w:color w:val="000000"/>
              </w:rPr>
              <w:t>оларды</w:t>
            </w:r>
            <w:proofErr w:type="spellEnd"/>
            <w:r w:rsidR="00D5747B" w:rsidRPr="008E193A">
              <w:rPr>
                <w:color w:val="000000"/>
              </w:rPr>
              <w:t xml:space="preserve"> </w:t>
            </w:r>
            <w:proofErr w:type="spellStart"/>
            <w:r w:rsidR="00D5747B" w:rsidRPr="008E193A">
              <w:rPr>
                <w:color w:val="000000"/>
              </w:rPr>
              <w:t>пайдалану</w:t>
            </w:r>
            <w:proofErr w:type="spellEnd"/>
            <w:r w:rsidR="00D5747B" w:rsidRPr="008E193A">
              <w:rPr>
                <w:color w:val="000000"/>
              </w:rPr>
              <w:t xml:space="preserve"> жөніндегі жоспарға</w:t>
            </w:r>
          </w:p>
        </w:tc>
      </w:tr>
      <w:tr w:rsidR="00D5747B" w:rsidRPr="008E193A" w:rsidTr="00D5747B">
        <w:trPr>
          <w:trHeight w:val="30"/>
        </w:trPr>
        <w:tc>
          <w:tcPr>
            <w:tcW w:w="5824" w:type="dxa"/>
            <w:tcMar>
              <w:top w:w="15" w:type="dxa"/>
              <w:left w:w="15" w:type="dxa"/>
              <w:bottom w:w="15" w:type="dxa"/>
              <w:right w:w="15" w:type="dxa"/>
            </w:tcMar>
            <w:vAlign w:val="center"/>
          </w:tcPr>
          <w:p w:rsidR="00D5747B" w:rsidRPr="008E193A" w:rsidRDefault="00D5747B" w:rsidP="00D5747B">
            <w:pPr>
              <w:spacing w:line="240" w:lineRule="atLeast"/>
              <w:jc w:val="center"/>
            </w:pPr>
            <w:r w:rsidRPr="008E193A">
              <w:rPr>
                <w:color w:val="000000"/>
              </w:rPr>
              <w:t> </w:t>
            </w:r>
          </w:p>
        </w:tc>
        <w:tc>
          <w:tcPr>
            <w:tcW w:w="3953" w:type="dxa"/>
            <w:tcMar>
              <w:top w:w="15" w:type="dxa"/>
              <w:left w:w="15" w:type="dxa"/>
              <w:bottom w:w="15" w:type="dxa"/>
              <w:right w:w="15" w:type="dxa"/>
            </w:tcMar>
            <w:vAlign w:val="center"/>
          </w:tcPr>
          <w:p w:rsidR="00D5747B" w:rsidRPr="008E193A" w:rsidRDefault="00D5747B" w:rsidP="00D5747B">
            <w:pPr>
              <w:spacing w:line="240" w:lineRule="atLeast"/>
            </w:pPr>
            <w:r>
              <w:rPr>
                <w:color w:val="000000"/>
                <w:lang w:val="kk-KZ"/>
              </w:rPr>
              <w:t>6</w:t>
            </w:r>
            <w:r w:rsidRPr="008E193A">
              <w:rPr>
                <w:color w:val="000000"/>
              </w:rPr>
              <w:t>-қосымша</w:t>
            </w:r>
          </w:p>
        </w:tc>
      </w:tr>
    </w:tbl>
    <w:p w:rsidR="00D5747B" w:rsidRPr="008E193A" w:rsidRDefault="00D5747B" w:rsidP="00D5747B">
      <w:pPr>
        <w:spacing w:line="240" w:lineRule="atLeast"/>
        <w:jc w:val="center"/>
        <w:rPr>
          <w:lang w:val="kk-KZ"/>
        </w:rPr>
      </w:pPr>
    </w:p>
    <w:p w:rsidR="00D5747B" w:rsidRDefault="00D5747B" w:rsidP="00D5747B">
      <w:pPr>
        <w:spacing w:line="240" w:lineRule="atLeast"/>
        <w:jc w:val="center"/>
        <w:rPr>
          <w:color w:val="000000"/>
          <w:lang w:val="kk-KZ"/>
        </w:rPr>
      </w:pPr>
      <w:r w:rsidRPr="008E193A">
        <w:rPr>
          <w:lang w:val="kk-KZ"/>
        </w:rPr>
        <w:br/>
      </w:r>
      <w:bookmarkStart w:id="9" w:name="z635"/>
      <w:r w:rsidRPr="008E193A">
        <w:rPr>
          <w:color w:val="000000"/>
          <w:lang w:val="kk-KZ"/>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p w:rsidR="003A25CF" w:rsidRPr="008E193A" w:rsidRDefault="003A25CF" w:rsidP="00D5747B">
      <w:pPr>
        <w:spacing w:line="240" w:lineRule="atLeast"/>
        <w:jc w:val="center"/>
        <w:rPr>
          <w:lang w:val="kk-KZ"/>
        </w:rPr>
      </w:pPr>
    </w:p>
    <w:tbl>
      <w:tblPr>
        <w:tblW w:w="1000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1514"/>
        <w:gridCol w:w="1043"/>
        <w:gridCol w:w="1733"/>
        <w:gridCol w:w="1733"/>
        <w:gridCol w:w="1733"/>
        <w:gridCol w:w="1733"/>
      </w:tblGrid>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0" w:name="z636"/>
            <w:bookmarkEnd w:id="9"/>
            <w:r w:rsidRPr="008E193A">
              <w:rPr>
                <w:color w:val="000000"/>
              </w:rPr>
              <w:t>№</w:t>
            </w:r>
          </w:p>
        </w:tc>
        <w:bookmarkEnd w:id="10"/>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Ауылдық</w:t>
            </w:r>
            <w:r w:rsidRPr="008E193A">
              <w:br/>
            </w:r>
            <w:r w:rsidRPr="008E193A">
              <w:rPr>
                <w:color w:val="000000"/>
              </w:rPr>
              <w:t xml:space="preserve">округтің </w:t>
            </w:r>
            <w:proofErr w:type="spellStart"/>
            <w:r w:rsidRPr="008E193A">
              <w:rPr>
                <w:color w:val="000000"/>
              </w:rPr>
              <w:t>атауы</w:t>
            </w:r>
            <w:proofErr w:type="spellEnd"/>
          </w:p>
        </w:tc>
        <w:tc>
          <w:tcPr>
            <w:tcW w:w="104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Жылдар</w:t>
            </w:r>
            <w:proofErr w:type="spellEnd"/>
          </w:p>
        </w:tc>
        <w:tc>
          <w:tcPr>
            <w:tcW w:w="6932" w:type="dxa"/>
            <w:gridSpan w:val="4"/>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Егі</w:t>
            </w:r>
            <w:proofErr w:type="gramStart"/>
            <w:r w:rsidRPr="008E193A">
              <w:rPr>
                <w:color w:val="000000"/>
              </w:rPr>
              <w:t>ст</w:t>
            </w:r>
            <w:proofErr w:type="gramEnd"/>
            <w:r w:rsidRPr="008E193A">
              <w:rPr>
                <w:color w:val="000000"/>
              </w:rPr>
              <w:t>ік</w:t>
            </w:r>
            <w:proofErr w:type="spellEnd"/>
            <w:r w:rsidRPr="008E193A">
              <w:rPr>
                <w:color w:val="000000"/>
              </w:rPr>
              <w:t xml:space="preserve"> нөмірлері</w:t>
            </w:r>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0" w:type="auto"/>
            <w:vMerge/>
          </w:tcPr>
          <w:p w:rsidR="00D5747B" w:rsidRPr="008E193A" w:rsidRDefault="00D5747B" w:rsidP="00D5747B">
            <w:pPr>
              <w:spacing w:line="240" w:lineRule="atLeast"/>
            </w:pP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I</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II</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III</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IV</w:t>
            </w:r>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1" w:name="z638"/>
            <w:r w:rsidRPr="008E193A">
              <w:rPr>
                <w:color w:val="000000"/>
              </w:rPr>
              <w:t>1</w:t>
            </w:r>
          </w:p>
        </w:tc>
        <w:bookmarkEnd w:id="11"/>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Абай</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2" w:name="z640"/>
            <w:r w:rsidRPr="008E193A">
              <w:rPr>
                <w:color w:val="000000"/>
              </w:rPr>
              <w:t>2</w:t>
            </w:r>
          </w:p>
        </w:tc>
        <w:bookmarkEnd w:id="12"/>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Алабота</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3" w:name="z642"/>
            <w:r w:rsidRPr="008E193A">
              <w:rPr>
                <w:color w:val="000000"/>
              </w:rPr>
              <w:t>3</w:t>
            </w:r>
          </w:p>
        </w:tc>
        <w:bookmarkEnd w:id="13"/>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Амандық</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w:t>
            </w:r>
            <w:r w:rsidRPr="008E193A">
              <w:br/>
            </w:r>
            <w:r w:rsidRPr="008E193A">
              <w:rPr>
                <w:color w:val="000000"/>
              </w:rPr>
              <w:t>4</w:t>
            </w:r>
          </w:p>
        </w:tc>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Большеизюм</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4" w:name="z646"/>
            <w:r w:rsidRPr="008E193A">
              <w:rPr>
                <w:color w:val="000000"/>
              </w:rPr>
              <w:t>5</w:t>
            </w:r>
          </w:p>
        </w:tc>
        <w:bookmarkEnd w:id="14"/>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Драгомиров</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5" w:name="z648"/>
            <w:r w:rsidRPr="008E193A">
              <w:rPr>
                <w:color w:val="000000"/>
              </w:rPr>
              <w:t>6</w:t>
            </w:r>
          </w:p>
        </w:tc>
        <w:bookmarkEnd w:id="15"/>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Донецк</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lastRenderedPageBreak/>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lastRenderedPageBreak/>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6" w:name="z650"/>
            <w:r w:rsidRPr="008E193A">
              <w:rPr>
                <w:color w:val="000000"/>
              </w:rPr>
              <w:t>7</w:t>
            </w:r>
          </w:p>
        </w:tc>
        <w:bookmarkEnd w:id="16"/>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Зеленогай</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7" w:name="z652"/>
            <w:r w:rsidRPr="008E193A">
              <w:rPr>
                <w:color w:val="000000"/>
              </w:rPr>
              <w:t>8</w:t>
            </w:r>
          </w:p>
        </w:tc>
        <w:bookmarkEnd w:id="17"/>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Келлер</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0" w:type="auto"/>
            <w:vMerge w:val="restart"/>
            <w:vAlign w:val="center"/>
          </w:tcPr>
          <w:p w:rsidR="00D5747B" w:rsidRPr="008E193A" w:rsidRDefault="00D5747B" w:rsidP="00D5747B">
            <w:pPr>
              <w:spacing w:line="240" w:lineRule="atLeast"/>
              <w:ind w:left="20"/>
              <w:jc w:val="both"/>
              <w:rPr>
                <w:lang w:val="kk-KZ"/>
              </w:rPr>
            </w:pPr>
            <w:r w:rsidRPr="008E193A">
              <w:rPr>
                <w:color w:val="000000"/>
                <w:lang w:val="kk-KZ"/>
              </w:rPr>
              <w:t>9</w:t>
            </w:r>
          </w:p>
        </w:tc>
        <w:tc>
          <w:tcPr>
            <w:tcW w:w="1514" w:type="dxa"/>
            <w:vMerge w:val="restart"/>
            <w:vAlign w:val="center"/>
          </w:tcPr>
          <w:p w:rsidR="00D5747B" w:rsidRPr="008E193A" w:rsidRDefault="00D5747B" w:rsidP="00D5747B">
            <w:pPr>
              <w:spacing w:line="240" w:lineRule="atLeast"/>
              <w:ind w:left="20"/>
              <w:jc w:val="both"/>
            </w:pPr>
            <w:r w:rsidRPr="008E193A">
              <w:rPr>
                <w:color w:val="000000"/>
              </w:rPr>
              <w:t>Киров</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w:t>
            </w:r>
            <w:proofErr w:type="spellStart"/>
            <w:r w:rsidRPr="008E193A">
              <w:rPr>
                <w:color w:val="000000"/>
              </w:rPr>
              <w:t>тамыза</w:t>
            </w:r>
            <w:proofErr w:type="spellEnd"/>
            <w:r w:rsidRPr="008E193A">
              <w:rPr>
                <w:color w:val="000000"/>
              </w:rPr>
              <w:t xml:space="preserve">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bookmarkStart w:id="18" w:name="z654"/>
            <w:r w:rsidRPr="008E193A">
              <w:rPr>
                <w:color w:val="000000"/>
                <w:lang w:val="kk-KZ"/>
              </w:rPr>
              <w:t>10</w:t>
            </w:r>
          </w:p>
        </w:tc>
        <w:bookmarkEnd w:id="18"/>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Краснополян</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19" w:name="z658"/>
            <w:r w:rsidRPr="008E193A">
              <w:rPr>
                <w:color w:val="000000"/>
              </w:rPr>
              <w:t>11</w:t>
            </w:r>
          </w:p>
        </w:tc>
        <w:bookmarkEnd w:id="19"/>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Летовочный</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w:t>
            </w:r>
            <w:proofErr w:type="spellStart"/>
            <w:r w:rsidRPr="008E193A">
              <w:rPr>
                <w:color w:val="000000"/>
              </w:rPr>
              <w:t>тамыза</w:t>
            </w:r>
            <w:proofErr w:type="spellEnd"/>
            <w:r w:rsidRPr="008E193A">
              <w:rPr>
                <w:color w:val="000000"/>
              </w:rPr>
              <w:t xml:space="preserve">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0" w:name="z660"/>
            <w:r w:rsidRPr="008E193A">
              <w:rPr>
                <w:color w:val="000000"/>
              </w:rPr>
              <w:t>12</w:t>
            </w:r>
          </w:p>
        </w:tc>
        <w:bookmarkEnd w:id="20"/>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Миронов</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1" w:name="z662"/>
            <w:r w:rsidRPr="008E193A">
              <w:rPr>
                <w:color w:val="000000"/>
              </w:rPr>
              <w:t>13</w:t>
            </w:r>
          </w:p>
        </w:tc>
        <w:bookmarkEnd w:id="21"/>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Рощинск</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2" w:name="z664"/>
            <w:r w:rsidRPr="008E193A">
              <w:rPr>
                <w:color w:val="000000"/>
              </w:rPr>
              <w:t>14</w:t>
            </w:r>
          </w:p>
        </w:tc>
        <w:bookmarkEnd w:id="22"/>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Тендік</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3" w:name="z666"/>
            <w:r w:rsidRPr="008E193A">
              <w:rPr>
                <w:color w:val="000000"/>
              </w:rPr>
              <w:t>15</w:t>
            </w:r>
          </w:p>
        </w:tc>
        <w:bookmarkEnd w:id="23"/>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Тихоокеан</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4" w:name="z668"/>
            <w:r w:rsidRPr="008E193A">
              <w:rPr>
                <w:color w:val="000000"/>
              </w:rPr>
              <w:t>16</w:t>
            </w:r>
          </w:p>
        </w:tc>
        <w:bookmarkEnd w:id="24"/>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Чермошнян</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5" w:name="z670"/>
            <w:r w:rsidRPr="008E193A">
              <w:rPr>
                <w:color w:val="000000"/>
              </w:rPr>
              <w:t>17</w:t>
            </w:r>
          </w:p>
        </w:tc>
        <w:bookmarkEnd w:id="25"/>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Чкалов</w:t>
            </w: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сәуірден бастап 24 маусымға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маусымнан бастап 24 тамызға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бастап24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513"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bookmarkStart w:id="26" w:name="z672"/>
            <w:r w:rsidRPr="008E193A">
              <w:rPr>
                <w:color w:val="000000"/>
              </w:rPr>
              <w:t>18</w:t>
            </w:r>
          </w:p>
        </w:tc>
        <w:bookmarkEnd w:id="26"/>
        <w:tc>
          <w:tcPr>
            <w:tcW w:w="1514" w:type="dxa"/>
            <w:vMerge w:val="restart"/>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Яснополян</w:t>
            </w:r>
            <w:proofErr w:type="spellEnd"/>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2020</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бастап24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тамыздан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22 қазанға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r w:rsidR="00D5747B" w:rsidRPr="008E193A" w:rsidTr="00D5747B">
        <w:trPr>
          <w:trHeight w:val="30"/>
        </w:trPr>
        <w:tc>
          <w:tcPr>
            <w:tcW w:w="0" w:type="auto"/>
            <w:vMerge/>
          </w:tcPr>
          <w:p w:rsidR="00D5747B" w:rsidRPr="008E193A" w:rsidRDefault="00D5747B" w:rsidP="00D5747B">
            <w:pPr>
              <w:spacing w:line="240" w:lineRule="atLeast"/>
            </w:pPr>
          </w:p>
        </w:tc>
        <w:tc>
          <w:tcPr>
            <w:tcW w:w="1514" w:type="dxa"/>
            <w:vMerge/>
          </w:tcPr>
          <w:p w:rsidR="00D5747B" w:rsidRPr="008E193A" w:rsidRDefault="00D5747B" w:rsidP="00D5747B">
            <w:pPr>
              <w:spacing w:line="240" w:lineRule="atLeast"/>
            </w:pPr>
          </w:p>
        </w:tc>
        <w:tc>
          <w:tcPr>
            <w:tcW w:w="104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2021</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rPr>
                <w:lang w:val="kk-KZ"/>
              </w:rPr>
            </w:pPr>
            <w:r w:rsidRPr="008E193A">
              <w:rPr>
                <w:color w:val="000000"/>
                <w:lang w:val="kk-KZ"/>
              </w:rPr>
              <w:t>25 тамыздан бастап 22 қазанға дейін бір реттік таптау</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proofErr w:type="spellStart"/>
            <w:r w:rsidRPr="008E193A">
              <w:rPr>
                <w:color w:val="000000"/>
              </w:rPr>
              <w:t>демалатын</w:t>
            </w:r>
            <w:proofErr w:type="spellEnd"/>
            <w:r w:rsidRPr="008E193A">
              <w:rPr>
                <w:color w:val="000000"/>
              </w:rPr>
              <w:t xml:space="preserve"> алқап</w:t>
            </w:r>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сәуірден </w:t>
            </w:r>
            <w:proofErr w:type="spellStart"/>
            <w:r w:rsidRPr="008E193A">
              <w:rPr>
                <w:color w:val="000000"/>
              </w:rPr>
              <w:t>бастап</w:t>
            </w:r>
            <w:proofErr w:type="spellEnd"/>
            <w:r w:rsidRPr="008E193A">
              <w:rPr>
                <w:color w:val="000000"/>
              </w:rPr>
              <w:t xml:space="preserve"> 24 маусымға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c>
          <w:tcPr>
            <w:tcW w:w="1733" w:type="dxa"/>
            <w:tcMar>
              <w:top w:w="15" w:type="dxa"/>
              <w:left w:w="15" w:type="dxa"/>
              <w:bottom w:w="15" w:type="dxa"/>
              <w:right w:w="15" w:type="dxa"/>
            </w:tcMar>
            <w:vAlign w:val="center"/>
          </w:tcPr>
          <w:p w:rsidR="00D5747B" w:rsidRPr="008E193A" w:rsidRDefault="00D5747B" w:rsidP="00D5747B">
            <w:pPr>
              <w:spacing w:line="240" w:lineRule="atLeast"/>
              <w:ind w:left="20"/>
              <w:jc w:val="both"/>
            </w:pPr>
            <w:r w:rsidRPr="008E193A">
              <w:rPr>
                <w:color w:val="000000"/>
              </w:rPr>
              <w:t xml:space="preserve">25 </w:t>
            </w:r>
            <w:proofErr w:type="spellStart"/>
            <w:r w:rsidRPr="008E193A">
              <w:rPr>
                <w:color w:val="000000"/>
              </w:rPr>
              <w:t>маусымнан</w:t>
            </w:r>
            <w:proofErr w:type="spellEnd"/>
            <w:r w:rsidRPr="008E193A">
              <w:rPr>
                <w:color w:val="000000"/>
              </w:rPr>
              <w:t xml:space="preserve"> </w:t>
            </w:r>
            <w:proofErr w:type="spellStart"/>
            <w:r w:rsidRPr="008E193A">
              <w:rPr>
                <w:color w:val="000000"/>
              </w:rPr>
              <w:t>бастап</w:t>
            </w:r>
            <w:proofErr w:type="spellEnd"/>
            <w:r w:rsidRPr="008E193A">
              <w:rPr>
                <w:color w:val="000000"/>
              </w:rPr>
              <w:t xml:space="preserve"> 24 тамызға </w:t>
            </w:r>
            <w:proofErr w:type="spellStart"/>
            <w:r w:rsidRPr="008E193A">
              <w:rPr>
                <w:color w:val="000000"/>
              </w:rPr>
              <w:t>дейін</w:t>
            </w:r>
            <w:proofErr w:type="spellEnd"/>
            <w:r w:rsidRPr="008E193A">
              <w:rPr>
                <w:color w:val="000000"/>
              </w:rPr>
              <w:t xml:space="preserve"> </w:t>
            </w:r>
            <w:proofErr w:type="spellStart"/>
            <w:r w:rsidRPr="008E193A">
              <w:rPr>
                <w:color w:val="000000"/>
              </w:rPr>
              <w:t>бі</w:t>
            </w:r>
            <w:proofErr w:type="gramStart"/>
            <w:r w:rsidRPr="008E193A">
              <w:rPr>
                <w:color w:val="000000"/>
              </w:rPr>
              <w:t>р</w:t>
            </w:r>
            <w:proofErr w:type="spellEnd"/>
            <w:proofErr w:type="gramEnd"/>
            <w:r w:rsidRPr="008E193A">
              <w:rPr>
                <w:color w:val="000000"/>
              </w:rPr>
              <w:t xml:space="preserve"> </w:t>
            </w:r>
            <w:proofErr w:type="spellStart"/>
            <w:r w:rsidRPr="008E193A">
              <w:rPr>
                <w:color w:val="000000"/>
              </w:rPr>
              <w:t>реттік</w:t>
            </w:r>
            <w:proofErr w:type="spellEnd"/>
            <w:r w:rsidRPr="008E193A">
              <w:rPr>
                <w:color w:val="000000"/>
              </w:rPr>
              <w:t xml:space="preserve"> </w:t>
            </w:r>
            <w:proofErr w:type="spellStart"/>
            <w:r w:rsidRPr="008E193A">
              <w:rPr>
                <w:color w:val="000000"/>
              </w:rPr>
              <w:t>таптау</w:t>
            </w:r>
            <w:proofErr w:type="spellEnd"/>
          </w:p>
        </w:tc>
      </w:tr>
    </w:tbl>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8E193A" w:rsidRDefault="00D5747B" w:rsidP="00D5747B">
      <w:pPr>
        <w:spacing w:line="240" w:lineRule="atLeast"/>
        <w:jc w:val="center"/>
        <w:rPr>
          <w:lang w:val="kk-KZ"/>
        </w:rPr>
      </w:pPr>
    </w:p>
    <w:p w:rsidR="00D5747B" w:rsidRPr="001F1D84" w:rsidRDefault="00D5747B" w:rsidP="00EF4386">
      <w:pPr>
        <w:jc w:val="center"/>
        <w:rPr>
          <w:sz w:val="28"/>
          <w:szCs w:val="28"/>
          <w:lang w:val="kk-KZ"/>
        </w:rPr>
      </w:pPr>
    </w:p>
    <w:sectPr w:rsidR="00D5747B" w:rsidRPr="001F1D84" w:rsidSect="001B33BA">
      <w:headerReference w:type="even" r:id="rId14"/>
      <w:headerReference w:type="default" r:id="rId15"/>
      <w:footerReference w:type="default" r:id="rId16"/>
      <w:headerReference w:type="first" r:id="rId17"/>
      <w:footerReference w:type="first" r:id="rId18"/>
      <w:pgSz w:w="11906" w:h="16838"/>
      <w:pgMar w:top="1134" w:right="991" w:bottom="993"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016" w:rsidRDefault="00266016">
      <w:r>
        <w:separator/>
      </w:r>
    </w:p>
  </w:endnote>
  <w:endnote w:type="continuationSeparator" w:id="1">
    <w:p w:rsidR="00266016" w:rsidRDefault="00266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7B" w:rsidRDefault="00D5747B">
    <w:pPr>
      <w:jc w:val="center"/>
    </w:pPr>
  </w:p>
  <w:p w:rsidR="00D5747B" w:rsidRDefault="00D5747B">
    <w:pPr>
      <w:jc w:val="cen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7B" w:rsidRDefault="00D5747B">
    <w:pPr>
      <w:jc w:val="center"/>
    </w:pPr>
  </w:p>
  <w:p w:rsidR="00D5747B" w:rsidRDefault="00D5747B">
    <w:pPr>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016" w:rsidRDefault="00266016">
      <w:r>
        <w:separator/>
      </w:r>
    </w:p>
  </w:footnote>
  <w:footnote w:type="continuationSeparator" w:id="1">
    <w:p w:rsidR="00266016" w:rsidRDefault="00266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7B" w:rsidRDefault="005F2CA8" w:rsidP="00E43190">
    <w:pPr>
      <w:pStyle w:val="aa"/>
      <w:framePr w:wrap="around" w:vAnchor="text" w:hAnchor="margin" w:xAlign="center" w:y="1"/>
      <w:rPr>
        <w:rStyle w:val="af0"/>
      </w:rPr>
    </w:pPr>
    <w:r>
      <w:rPr>
        <w:rStyle w:val="af0"/>
      </w:rPr>
      <w:fldChar w:fldCharType="begin"/>
    </w:r>
    <w:r w:rsidR="00D5747B">
      <w:rPr>
        <w:rStyle w:val="af0"/>
      </w:rPr>
      <w:instrText xml:space="preserve">PAGE  </w:instrText>
    </w:r>
    <w:r>
      <w:rPr>
        <w:rStyle w:val="af0"/>
      </w:rPr>
      <w:fldChar w:fldCharType="end"/>
    </w:r>
  </w:p>
  <w:p w:rsidR="00D5747B" w:rsidRDefault="00D5747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7B" w:rsidRDefault="005F2CA8" w:rsidP="00E43190">
    <w:pPr>
      <w:pStyle w:val="aa"/>
      <w:framePr w:wrap="around" w:vAnchor="text" w:hAnchor="margin" w:xAlign="center" w:y="1"/>
      <w:rPr>
        <w:rStyle w:val="af0"/>
      </w:rPr>
    </w:pPr>
    <w:r>
      <w:rPr>
        <w:rStyle w:val="af0"/>
      </w:rPr>
      <w:fldChar w:fldCharType="begin"/>
    </w:r>
    <w:r w:rsidR="00D5747B">
      <w:rPr>
        <w:rStyle w:val="af0"/>
      </w:rPr>
      <w:instrText xml:space="preserve">PAGE  </w:instrText>
    </w:r>
    <w:r>
      <w:rPr>
        <w:rStyle w:val="af0"/>
      </w:rPr>
      <w:fldChar w:fldCharType="separate"/>
    </w:r>
    <w:r w:rsidR="00A310C6">
      <w:rPr>
        <w:rStyle w:val="af0"/>
        <w:noProof/>
      </w:rPr>
      <w:t>12</w:t>
    </w:r>
    <w:r>
      <w:rPr>
        <w:rStyle w:val="af0"/>
      </w:rPr>
      <w:fldChar w:fldCharType="end"/>
    </w:r>
  </w:p>
  <w:p w:rsidR="00D5747B" w:rsidRDefault="00D5747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7B" w:rsidRDefault="00D5747B" w:rsidP="004B400D">
    <w:pPr>
      <w:pStyle w:val="aa"/>
      <w:rPr>
        <w:color w:val="3A7298"/>
        <w:sz w:val="22"/>
        <w:szCs w:val="22"/>
        <w:lang w:val="kk-KZ"/>
      </w:rPr>
    </w:pPr>
  </w:p>
  <w:p w:rsidR="00D5747B" w:rsidRPr="00123C1D" w:rsidRDefault="00D5747B" w:rsidP="004B400D">
    <w:pPr>
      <w:rPr>
        <w:color w:val="3A7234"/>
        <w:sz w:val="14"/>
        <w:szCs w:val="14"/>
        <w:lang w:val="kk-KZ"/>
      </w:rPr>
    </w:pPr>
  </w:p>
  <w:p w:rsidR="00D5747B" w:rsidRPr="00934587" w:rsidRDefault="00D5747B"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8673"/>
  </w:hdrShapeDefaults>
  <w:footnotePr>
    <w:footnote w:id="0"/>
    <w:footnote w:id="1"/>
  </w:footnotePr>
  <w:endnotePr>
    <w:endnote w:id="0"/>
    <w:endnote w:id="1"/>
  </w:endnotePr>
  <w:compat/>
  <w:rsids>
    <w:rsidRoot w:val="00A47D62"/>
    <w:rsid w:val="00021394"/>
    <w:rsid w:val="0002773D"/>
    <w:rsid w:val="00063090"/>
    <w:rsid w:val="000718C9"/>
    <w:rsid w:val="00073119"/>
    <w:rsid w:val="00077BFC"/>
    <w:rsid w:val="000870F9"/>
    <w:rsid w:val="00087715"/>
    <w:rsid w:val="000922AA"/>
    <w:rsid w:val="000B55EB"/>
    <w:rsid w:val="000C3DE3"/>
    <w:rsid w:val="000D0A01"/>
    <w:rsid w:val="000D4DAC"/>
    <w:rsid w:val="000E76BD"/>
    <w:rsid w:val="000E7CE7"/>
    <w:rsid w:val="000F48E7"/>
    <w:rsid w:val="001319EE"/>
    <w:rsid w:val="00143292"/>
    <w:rsid w:val="0016581C"/>
    <w:rsid w:val="001763DE"/>
    <w:rsid w:val="00185D38"/>
    <w:rsid w:val="001A1881"/>
    <w:rsid w:val="001A6387"/>
    <w:rsid w:val="001B33BA"/>
    <w:rsid w:val="001B61C1"/>
    <w:rsid w:val="001B6D53"/>
    <w:rsid w:val="001C06D2"/>
    <w:rsid w:val="001C2734"/>
    <w:rsid w:val="001E0921"/>
    <w:rsid w:val="001E4218"/>
    <w:rsid w:val="001F1D84"/>
    <w:rsid w:val="001F4925"/>
    <w:rsid w:val="001F64CB"/>
    <w:rsid w:val="002000F4"/>
    <w:rsid w:val="0022101F"/>
    <w:rsid w:val="0023374B"/>
    <w:rsid w:val="00251F3F"/>
    <w:rsid w:val="00266016"/>
    <w:rsid w:val="002A394A"/>
    <w:rsid w:val="002A4996"/>
    <w:rsid w:val="002E4414"/>
    <w:rsid w:val="002F11B1"/>
    <w:rsid w:val="002F5609"/>
    <w:rsid w:val="00306952"/>
    <w:rsid w:val="00306A4C"/>
    <w:rsid w:val="00331AFC"/>
    <w:rsid w:val="00341898"/>
    <w:rsid w:val="003462C5"/>
    <w:rsid w:val="003536B3"/>
    <w:rsid w:val="003544FA"/>
    <w:rsid w:val="00362A9B"/>
    <w:rsid w:val="00364E0B"/>
    <w:rsid w:val="003A25CF"/>
    <w:rsid w:val="003E2EBF"/>
    <w:rsid w:val="003E6CD1"/>
    <w:rsid w:val="003F241E"/>
    <w:rsid w:val="004075DB"/>
    <w:rsid w:val="00423754"/>
    <w:rsid w:val="00430E89"/>
    <w:rsid w:val="0044207B"/>
    <w:rsid w:val="004519FE"/>
    <w:rsid w:val="00465924"/>
    <w:rsid w:val="004726FE"/>
    <w:rsid w:val="0047630D"/>
    <w:rsid w:val="00486F3C"/>
    <w:rsid w:val="0049623C"/>
    <w:rsid w:val="004B400D"/>
    <w:rsid w:val="004B4C32"/>
    <w:rsid w:val="004C34B8"/>
    <w:rsid w:val="004E49BE"/>
    <w:rsid w:val="004F3375"/>
    <w:rsid w:val="00510B61"/>
    <w:rsid w:val="00543841"/>
    <w:rsid w:val="00557146"/>
    <w:rsid w:val="005A4BC6"/>
    <w:rsid w:val="005C5F30"/>
    <w:rsid w:val="005D69DB"/>
    <w:rsid w:val="005E5E62"/>
    <w:rsid w:val="005F2CA8"/>
    <w:rsid w:val="005F582C"/>
    <w:rsid w:val="006340C9"/>
    <w:rsid w:val="00642211"/>
    <w:rsid w:val="0066182D"/>
    <w:rsid w:val="0067240F"/>
    <w:rsid w:val="00691600"/>
    <w:rsid w:val="006B0963"/>
    <w:rsid w:val="006B6425"/>
    <w:rsid w:val="006B6938"/>
    <w:rsid w:val="006F065B"/>
    <w:rsid w:val="007006E3"/>
    <w:rsid w:val="00706784"/>
    <w:rsid w:val="007111E8"/>
    <w:rsid w:val="007119FF"/>
    <w:rsid w:val="00720FC6"/>
    <w:rsid w:val="00731B2A"/>
    <w:rsid w:val="00740441"/>
    <w:rsid w:val="007702A5"/>
    <w:rsid w:val="007767CD"/>
    <w:rsid w:val="00782A16"/>
    <w:rsid w:val="007832BA"/>
    <w:rsid w:val="00796E23"/>
    <w:rsid w:val="007A2082"/>
    <w:rsid w:val="007A2F43"/>
    <w:rsid w:val="007E588D"/>
    <w:rsid w:val="007F330E"/>
    <w:rsid w:val="0081000A"/>
    <w:rsid w:val="008117CB"/>
    <w:rsid w:val="0081519F"/>
    <w:rsid w:val="00815D88"/>
    <w:rsid w:val="00836F9C"/>
    <w:rsid w:val="008436CA"/>
    <w:rsid w:val="00866964"/>
    <w:rsid w:val="00867FA4"/>
    <w:rsid w:val="008858D2"/>
    <w:rsid w:val="00892E1E"/>
    <w:rsid w:val="008D2030"/>
    <w:rsid w:val="008E387B"/>
    <w:rsid w:val="0090743F"/>
    <w:rsid w:val="009139A9"/>
    <w:rsid w:val="00914138"/>
    <w:rsid w:val="00915A4B"/>
    <w:rsid w:val="0092370E"/>
    <w:rsid w:val="00934587"/>
    <w:rsid w:val="0094547D"/>
    <w:rsid w:val="009924CE"/>
    <w:rsid w:val="009B2502"/>
    <w:rsid w:val="009B69F4"/>
    <w:rsid w:val="009C4FD7"/>
    <w:rsid w:val="00A0429D"/>
    <w:rsid w:val="00A10052"/>
    <w:rsid w:val="00A17FE7"/>
    <w:rsid w:val="00A25E49"/>
    <w:rsid w:val="00A310C6"/>
    <w:rsid w:val="00A338BC"/>
    <w:rsid w:val="00A40514"/>
    <w:rsid w:val="00A47D62"/>
    <w:rsid w:val="00A947EE"/>
    <w:rsid w:val="00AA071A"/>
    <w:rsid w:val="00AA225A"/>
    <w:rsid w:val="00AC76FB"/>
    <w:rsid w:val="00B12C86"/>
    <w:rsid w:val="00B1656B"/>
    <w:rsid w:val="00B2298B"/>
    <w:rsid w:val="00B25408"/>
    <w:rsid w:val="00B5615F"/>
    <w:rsid w:val="00B80E41"/>
    <w:rsid w:val="00B841B2"/>
    <w:rsid w:val="00B86340"/>
    <w:rsid w:val="00B91C4C"/>
    <w:rsid w:val="00BB6FCB"/>
    <w:rsid w:val="00BD3FFD"/>
    <w:rsid w:val="00BE3CFA"/>
    <w:rsid w:val="00BE78CA"/>
    <w:rsid w:val="00BF0080"/>
    <w:rsid w:val="00C06191"/>
    <w:rsid w:val="00C156BE"/>
    <w:rsid w:val="00C33D18"/>
    <w:rsid w:val="00C44E63"/>
    <w:rsid w:val="00C63913"/>
    <w:rsid w:val="00C723BA"/>
    <w:rsid w:val="00C7780A"/>
    <w:rsid w:val="00CA117F"/>
    <w:rsid w:val="00CA1875"/>
    <w:rsid w:val="00CA3721"/>
    <w:rsid w:val="00CA6096"/>
    <w:rsid w:val="00CC7D90"/>
    <w:rsid w:val="00CD3C51"/>
    <w:rsid w:val="00CD7A32"/>
    <w:rsid w:val="00CE2786"/>
    <w:rsid w:val="00CE6A1B"/>
    <w:rsid w:val="00D03D0C"/>
    <w:rsid w:val="00D11982"/>
    <w:rsid w:val="00D14F06"/>
    <w:rsid w:val="00D4615D"/>
    <w:rsid w:val="00D5747B"/>
    <w:rsid w:val="00DA2D2E"/>
    <w:rsid w:val="00DC1B9A"/>
    <w:rsid w:val="00DC20AC"/>
    <w:rsid w:val="00DD35CD"/>
    <w:rsid w:val="00E0457B"/>
    <w:rsid w:val="00E06042"/>
    <w:rsid w:val="00E365F9"/>
    <w:rsid w:val="00E43190"/>
    <w:rsid w:val="00E57A5B"/>
    <w:rsid w:val="00E67080"/>
    <w:rsid w:val="00E866E0"/>
    <w:rsid w:val="00EB54A3"/>
    <w:rsid w:val="00EC3C11"/>
    <w:rsid w:val="00ED617A"/>
    <w:rsid w:val="00EE1A39"/>
    <w:rsid w:val="00EE69B8"/>
    <w:rsid w:val="00EF4386"/>
    <w:rsid w:val="00F22932"/>
    <w:rsid w:val="00F525B9"/>
    <w:rsid w:val="00F64017"/>
    <w:rsid w:val="00F93EE0"/>
    <w:rsid w:val="00FA40E8"/>
    <w:rsid w:val="00FC2B69"/>
    <w:rsid w:val="00FF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2" type="connector" idref="#AutoShape 5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36F9C"/>
    <w:rPr>
      <w:rFonts w:ascii="Tahoma" w:hAnsi="Tahoma" w:cs="Tahoma"/>
      <w:sz w:val="16"/>
      <w:szCs w:val="16"/>
    </w:rPr>
  </w:style>
  <w:style w:type="character" w:customStyle="1" w:styleId="af8">
    <w:name w:val="Текст выноски Знак"/>
    <w:basedOn w:val="a0"/>
    <w:link w:val="af7"/>
    <w:semiHidden/>
    <w:rsid w:val="00836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36F9C"/>
    <w:rPr>
      <w:rFonts w:ascii="Tahoma" w:hAnsi="Tahoma" w:cs="Tahoma"/>
      <w:sz w:val="16"/>
      <w:szCs w:val="16"/>
    </w:rPr>
  </w:style>
  <w:style w:type="character" w:customStyle="1" w:styleId="af8">
    <w:name w:val="Текст выноски Знак"/>
    <w:basedOn w:val="a0"/>
    <w:link w:val="af7"/>
    <w:semiHidden/>
    <w:rsid w:val="00836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4780">
      <w:bodyDiv w:val="1"/>
      <w:marLeft w:val="0"/>
      <w:marRight w:val="0"/>
      <w:marTop w:val="0"/>
      <w:marBottom w:val="0"/>
      <w:divBdr>
        <w:top w:val="none" w:sz="0" w:space="0" w:color="auto"/>
        <w:left w:val="none" w:sz="0" w:space="0" w:color="auto"/>
        <w:bottom w:val="none" w:sz="0" w:space="0" w:color="auto"/>
        <w:right w:val="none" w:sz="0" w:space="0" w:color="auto"/>
      </w:divBdr>
    </w:div>
    <w:div w:id="462693830">
      <w:bodyDiv w:val="1"/>
      <w:marLeft w:val="0"/>
      <w:marRight w:val="0"/>
      <w:marTop w:val="0"/>
      <w:marBottom w:val="0"/>
      <w:divBdr>
        <w:top w:val="none" w:sz="0" w:space="0" w:color="auto"/>
        <w:left w:val="none" w:sz="0" w:space="0" w:color="auto"/>
        <w:bottom w:val="none" w:sz="0" w:space="0" w:color="auto"/>
        <w:right w:val="none" w:sz="0" w:space="0" w:color="auto"/>
      </w:divBdr>
    </w:div>
    <w:div w:id="689793156">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119370231">
      <w:bodyDiv w:val="1"/>
      <w:marLeft w:val="0"/>
      <w:marRight w:val="0"/>
      <w:marTop w:val="0"/>
      <w:marBottom w:val="0"/>
      <w:divBdr>
        <w:top w:val="none" w:sz="0" w:space="0" w:color="auto"/>
        <w:left w:val="none" w:sz="0" w:space="0" w:color="auto"/>
        <w:bottom w:val="none" w:sz="0" w:space="0" w:color="auto"/>
        <w:right w:val="none" w:sz="0" w:space="0" w:color="auto"/>
      </w:divBdr>
      <w:divsChild>
        <w:div w:id="2087721755">
          <w:marLeft w:val="0"/>
          <w:marRight w:val="0"/>
          <w:marTop w:val="0"/>
          <w:marBottom w:val="0"/>
          <w:divBdr>
            <w:top w:val="none" w:sz="0" w:space="0" w:color="auto"/>
            <w:left w:val="none" w:sz="0" w:space="0" w:color="auto"/>
            <w:bottom w:val="none" w:sz="0" w:space="0" w:color="auto"/>
            <w:right w:val="none" w:sz="0" w:space="0" w:color="auto"/>
          </w:divBdr>
        </w:div>
        <w:div w:id="2105876024">
          <w:marLeft w:val="0"/>
          <w:marRight w:val="0"/>
          <w:marTop w:val="0"/>
          <w:marBottom w:val="0"/>
          <w:divBdr>
            <w:top w:val="none" w:sz="0" w:space="0" w:color="auto"/>
            <w:left w:val="none" w:sz="0" w:space="0" w:color="auto"/>
            <w:bottom w:val="none" w:sz="0" w:space="0" w:color="auto"/>
            <w:right w:val="none" w:sz="0" w:space="0" w:color="auto"/>
          </w:divBdr>
        </w:div>
        <w:div w:id="1677343212">
          <w:marLeft w:val="0"/>
          <w:marRight w:val="0"/>
          <w:marTop w:val="0"/>
          <w:marBottom w:val="0"/>
          <w:divBdr>
            <w:top w:val="none" w:sz="0" w:space="0" w:color="auto"/>
            <w:left w:val="none" w:sz="0" w:space="0" w:color="auto"/>
            <w:bottom w:val="none" w:sz="0" w:space="0" w:color="auto"/>
            <w:right w:val="none" w:sz="0" w:space="0" w:color="auto"/>
          </w:divBdr>
        </w:div>
        <w:div w:id="1052803017">
          <w:marLeft w:val="0"/>
          <w:marRight w:val="0"/>
          <w:marTop w:val="0"/>
          <w:marBottom w:val="0"/>
          <w:divBdr>
            <w:top w:val="none" w:sz="0" w:space="0" w:color="auto"/>
            <w:left w:val="none" w:sz="0" w:space="0" w:color="auto"/>
            <w:bottom w:val="none" w:sz="0" w:space="0" w:color="auto"/>
            <w:right w:val="none" w:sz="0" w:space="0" w:color="auto"/>
          </w:divBdr>
        </w:div>
        <w:div w:id="2038314159">
          <w:marLeft w:val="0"/>
          <w:marRight w:val="0"/>
          <w:marTop w:val="0"/>
          <w:marBottom w:val="0"/>
          <w:divBdr>
            <w:top w:val="none" w:sz="0" w:space="0" w:color="auto"/>
            <w:left w:val="none" w:sz="0" w:space="0" w:color="auto"/>
            <w:bottom w:val="none" w:sz="0" w:space="0" w:color="auto"/>
            <w:right w:val="none" w:sz="0" w:space="0" w:color="auto"/>
          </w:divBdr>
        </w:div>
      </w:divsChild>
    </w:div>
    <w:div w:id="1123424244">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090"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dilet.zan.kz/kaz/docs/Z1700000047"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2191</Words>
  <Characters>14395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22</cp:revision>
  <cp:lastPrinted>2021-11-29T08:49:00Z</cp:lastPrinted>
  <dcterms:created xsi:type="dcterms:W3CDTF">2020-09-16T10:32:00Z</dcterms:created>
  <dcterms:modified xsi:type="dcterms:W3CDTF">2021-11-29T08:49:00Z</dcterms:modified>
</cp:coreProperties>
</file>