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7E3DEB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28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</w:t>
      </w:r>
      <w:r w:rsidR="007E3DEB">
        <w:rPr>
          <w:rFonts w:ascii="Times New Roman" w:hAnsi="Times New Roman" w:cs="Times New Roman"/>
          <w:i/>
          <w:sz w:val="24"/>
          <w:szCs w:val="24"/>
        </w:rPr>
        <w:t xml:space="preserve">                           01  сентября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DEB" w:rsidRDefault="007E3DEB" w:rsidP="007E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письма от ГУ «Управление строительства, архитектуры и градостроительства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 за исходящим          </w:t>
      </w:r>
    </w:p>
    <w:p w:rsidR="00B72EED" w:rsidRDefault="007E3DEB" w:rsidP="007E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05-12/1441 от 18 августа 2021 года, касательно вопроса возможности повышения размеров базовых ежемесячных ставок платы за размещение наружной (визуальной) рекламы.</w:t>
      </w:r>
    </w:p>
    <w:p w:rsidR="002900B4" w:rsidRDefault="002900B4" w:rsidP="007E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B72EED" w:rsidP="0029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29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2900B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2900B4" w:rsidRPr="002900B4" w:rsidRDefault="00B72EED" w:rsidP="0029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2900B4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2900B4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2900B4">
        <w:rPr>
          <w:rFonts w:ascii="Times New Roman" w:hAnsi="Times New Roman" w:cs="Times New Roman"/>
          <w:sz w:val="28"/>
          <w:szCs w:val="28"/>
        </w:rPr>
        <w:t xml:space="preserve"> </w:t>
      </w:r>
      <w:r w:rsidRPr="002900B4">
        <w:rPr>
          <w:rFonts w:ascii="Times New Roman" w:hAnsi="Times New Roman" w:cs="Times New Roman"/>
          <w:b/>
          <w:sz w:val="28"/>
          <w:szCs w:val="28"/>
        </w:rPr>
        <w:t>–</w:t>
      </w:r>
      <w:r w:rsidRPr="002900B4"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</w:t>
      </w:r>
      <w:r w:rsidR="002900B4" w:rsidRPr="002900B4">
        <w:rPr>
          <w:rFonts w:ascii="Times New Roman" w:hAnsi="Times New Roman" w:cs="Times New Roman"/>
          <w:sz w:val="28"/>
          <w:szCs w:val="28"/>
        </w:rPr>
        <w:t xml:space="preserve">«Управление строительства, архитектуры и градостроительства </w:t>
      </w:r>
      <w:proofErr w:type="spellStart"/>
      <w:r w:rsidR="002900B4" w:rsidRPr="002900B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2900B4" w:rsidRPr="002900B4">
        <w:rPr>
          <w:rFonts w:ascii="Times New Roman" w:hAnsi="Times New Roman" w:cs="Times New Roman"/>
          <w:sz w:val="28"/>
          <w:szCs w:val="28"/>
        </w:rPr>
        <w:t xml:space="preserve"> Костанайской области»</w:t>
      </w:r>
      <w:r w:rsidR="002900B4" w:rsidRPr="002900B4">
        <w:rPr>
          <w:rFonts w:ascii="Times New Roman" w:hAnsi="Times New Roman" w:cs="Times New Roman"/>
          <w:sz w:val="28"/>
          <w:szCs w:val="28"/>
        </w:rPr>
        <w:t xml:space="preserve"> </w:t>
      </w:r>
      <w:r w:rsidRPr="002900B4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 w:rsidR="002900B4" w:rsidRPr="002900B4">
        <w:rPr>
          <w:rFonts w:ascii="Times New Roman" w:hAnsi="Times New Roman" w:cs="Times New Roman"/>
          <w:sz w:val="28"/>
          <w:szCs w:val="28"/>
        </w:rPr>
        <w:t>о письмо</w:t>
      </w:r>
      <w:r w:rsidRPr="00290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0B4" w:rsidRPr="002900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900B4" w:rsidRPr="00290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0B4" w:rsidRPr="002900B4">
        <w:rPr>
          <w:rFonts w:ascii="Times New Roman" w:hAnsi="Times New Roman" w:cs="Times New Roman"/>
          <w:sz w:val="28"/>
          <w:szCs w:val="28"/>
        </w:rPr>
        <w:t>исходящим</w:t>
      </w:r>
      <w:proofErr w:type="gramEnd"/>
      <w:r w:rsidR="002900B4" w:rsidRPr="002900B4">
        <w:rPr>
          <w:rFonts w:ascii="Times New Roman" w:hAnsi="Times New Roman" w:cs="Times New Roman"/>
          <w:sz w:val="28"/>
          <w:szCs w:val="28"/>
        </w:rPr>
        <w:t xml:space="preserve"> </w:t>
      </w:r>
      <w:r w:rsidR="002900B4" w:rsidRPr="002900B4">
        <w:rPr>
          <w:rFonts w:ascii="Times New Roman" w:hAnsi="Times New Roman" w:cs="Times New Roman"/>
          <w:sz w:val="28"/>
          <w:szCs w:val="28"/>
        </w:rPr>
        <w:t xml:space="preserve"> 05-12/1441 от 18 августа 2021 года, касательно вопроса возможности повышения размеров базовых ежемесячных ставок платы за размещение наружной (визуальной) рекламы</w:t>
      </w:r>
      <w:r w:rsidR="002900B4" w:rsidRPr="002900B4">
        <w:rPr>
          <w:rFonts w:ascii="Times New Roman" w:hAnsi="Times New Roman" w:cs="Times New Roman"/>
          <w:sz w:val="28"/>
          <w:szCs w:val="28"/>
        </w:rPr>
        <w:t xml:space="preserve">. </w:t>
      </w:r>
      <w:r w:rsidRPr="002900B4">
        <w:rPr>
          <w:rFonts w:ascii="Times New Roman" w:hAnsi="Times New Roman" w:cs="Times New Roman"/>
          <w:sz w:val="28"/>
          <w:szCs w:val="28"/>
        </w:rPr>
        <w:t>Предложила членам Общественно</w:t>
      </w:r>
      <w:r w:rsidR="002900B4" w:rsidRPr="002900B4">
        <w:rPr>
          <w:rFonts w:ascii="Times New Roman" w:hAnsi="Times New Roman" w:cs="Times New Roman"/>
          <w:sz w:val="28"/>
          <w:szCs w:val="28"/>
        </w:rPr>
        <w:t>го совета выступить с предложениями по данному вопросу.</w:t>
      </w:r>
    </w:p>
    <w:p w:rsidR="00B72EED" w:rsidRDefault="002900B4" w:rsidP="00290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0B4">
        <w:rPr>
          <w:rFonts w:ascii="Times New Roman" w:hAnsi="Times New Roman" w:cs="Times New Roman"/>
          <w:b/>
          <w:sz w:val="28"/>
          <w:szCs w:val="28"/>
        </w:rPr>
        <w:t>2. ВЫСТУПИЛИ:</w:t>
      </w:r>
    </w:p>
    <w:p w:rsidR="002900B4" w:rsidRDefault="002900B4" w:rsidP="0029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Н. И. Печерица – </w:t>
      </w:r>
      <w:r w:rsidRPr="00834998">
        <w:rPr>
          <w:rFonts w:ascii="Times New Roman" w:hAnsi="Times New Roman" w:cs="Times New Roman"/>
          <w:sz w:val="28"/>
          <w:szCs w:val="28"/>
        </w:rPr>
        <w:t>Предлагаю внести предложение</w:t>
      </w:r>
      <w:r w:rsidR="00834998">
        <w:rPr>
          <w:rFonts w:ascii="Times New Roman" w:hAnsi="Times New Roman" w:cs="Times New Roman"/>
          <w:sz w:val="28"/>
          <w:szCs w:val="28"/>
        </w:rPr>
        <w:t xml:space="preserve"> </w:t>
      </w:r>
      <w:r w:rsidRPr="00834998">
        <w:rPr>
          <w:rFonts w:ascii="Times New Roman" w:hAnsi="Times New Roman" w:cs="Times New Roman"/>
          <w:sz w:val="28"/>
          <w:szCs w:val="28"/>
        </w:rPr>
        <w:t xml:space="preserve">на рассмотрение по городу </w:t>
      </w:r>
      <w:proofErr w:type="spellStart"/>
      <w:r w:rsidRPr="00834998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8349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4998">
        <w:rPr>
          <w:rFonts w:ascii="Times New Roman" w:hAnsi="Times New Roman" w:cs="Times New Roman"/>
          <w:sz w:val="28"/>
          <w:szCs w:val="28"/>
        </w:rPr>
        <w:t>акимату</w:t>
      </w:r>
      <w:proofErr w:type="spellEnd"/>
      <w:r w:rsidRPr="00834998">
        <w:rPr>
          <w:rFonts w:ascii="Times New Roman" w:hAnsi="Times New Roman" w:cs="Times New Roman"/>
          <w:sz w:val="28"/>
          <w:szCs w:val="28"/>
        </w:rPr>
        <w:t xml:space="preserve"> </w:t>
      </w:r>
      <w:r w:rsidR="00834998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83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 всей имеющейся наружной (визуальной) рекламы и в зависимости от сферы услу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499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34998">
        <w:rPr>
          <w:rFonts w:ascii="Times New Roman" w:eastAsia="Times New Roman" w:hAnsi="Times New Roman" w:cs="Times New Roman"/>
          <w:sz w:val="28"/>
          <w:szCs w:val="28"/>
        </w:rPr>
        <w:t xml:space="preserve">допустим банковская деятельность оказалась за 2020 год самой </w:t>
      </w:r>
      <w:proofErr w:type="spellStart"/>
      <w:r w:rsidR="00834998">
        <w:rPr>
          <w:rFonts w:ascii="Times New Roman" w:eastAsia="Times New Roman" w:hAnsi="Times New Roman" w:cs="Times New Roman"/>
          <w:sz w:val="28"/>
          <w:szCs w:val="28"/>
        </w:rPr>
        <w:t>высокоприбыльной</w:t>
      </w:r>
      <w:proofErr w:type="spellEnd"/>
      <w:r w:rsidR="0083499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экономического состояния рекламодателей, особенно производственной сферы испытывающий сокращение объёмов производства, оказавшиеся в трудном финансовом положении, в условиях введённых ограничений  в связи с пандемией</w:t>
      </w:r>
      <w:r w:rsidR="008349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34998">
        <w:rPr>
          <w:rFonts w:ascii="Times New Roman" w:eastAsia="Times New Roman" w:hAnsi="Times New Roman" w:cs="Times New Roman"/>
          <w:sz w:val="28"/>
          <w:szCs w:val="28"/>
        </w:rPr>
        <w:t>сферауслуг</w:t>
      </w:r>
      <w:proofErr w:type="spellEnd"/>
      <w:r w:rsidR="00834998">
        <w:rPr>
          <w:rFonts w:ascii="Times New Roman" w:eastAsia="Times New Roman" w:hAnsi="Times New Roman" w:cs="Times New Roman"/>
          <w:sz w:val="28"/>
          <w:szCs w:val="28"/>
        </w:rPr>
        <w:t>, общественный транспорт, рестораны, кафе и другие)</w:t>
      </w:r>
      <w:r>
        <w:rPr>
          <w:rFonts w:ascii="Times New Roman" w:eastAsia="Times New Roman" w:hAnsi="Times New Roman" w:cs="Times New Roman"/>
          <w:sz w:val="28"/>
          <w:szCs w:val="28"/>
        </w:rPr>
        <w:t>. Исходя из итогов  проведённого мониторинга, подойти к базовой оплате за размещение наружной (визуальной) рекламы дифференцированно, а не вводить общий коэффициент повышения оплаты в два раза.</w:t>
      </w:r>
    </w:p>
    <w:p w:rsidR="00834998" w:rsidRDefault="00834998" w:rsidP="0029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998" w:rsidRDefault="00834998" w:rsidP="008349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(обсуждение)</w:t>
      </w:r>
    </w:p>
    <w:p w:rsidR="00834998" w:rsidRPr="00834998" w:rsidRDefault="00834998" w:rsidP="008349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00B4" w:rsidRPr="002900B4" w:rsidRDefault="002900B4" w:rsidP="00290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834998">
      <w:pPr>
        <w:spacing w:after="0" w:line="240" w:lineRule="auto"/>
        <w:ind w:left="360"/>
        <w:jc w:val="both"/>
      </w:pPr>
      <w:r w:rsidRPr="00B72EED">
        <w:rPr>
          <w:rFonts w:ascii="Times New Roman" w:hAnsi="Times New Roman" w:cs="Times New Roman"/>
          <w:sz w:val="28"/>
          <w:szCs w:val="28"/>
        </w:rPr>
        <w:t xml:space="preserve">1. </w:t>
      </w:r>
      <w:r w:rsidR="00834998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834998">
        <w:rPr>
          <w:rFonts w:ascii="Times New Roman" w:eastAsia="Times New Roman" w:hAnsi="Times New Roman" w:cs="Times New Roman"/>
          <w:sz w:val="28"/>
          <w:szCs w:val="28"/>
        </w:rPr>
        <w:t>акимату</w:t>
      </w:r>
      <w:proofErr w:type="spellEnd"/>
      <w:r w:rsidR="00834998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proofErr w:type="spellStart"/>
      <w:r w:rsidR="00834998">
        <w:rPr>
          <w:rFonts w:ascii="Times New Roman" w:eastAsia="Times New Roman" w:hAnsi="Times New Roman" w:cs="Times New Roman"/>
          <w:sz w:val="28"/>
          <w:szCs w:val="28"/>
        </w:rPr>
        <w:t>Костанай</w:t>
      </w:r>
      <w:proofErr w:type="spellEnd"/>
      <w:r w:rsidR="00834998">
        <w:rPr>
          <w:rFonts w:ascii="Times New Roman" w:eastAsia="Times New Roman" w:hAnsi="Times New Roman" w:cs="Times New Roman"/>
          <w:sz w:val="28"/>
          <w:szCs w:val="28"/>
        </w:rPr>
        <w:t xml:space="preserve"> мониторинг всей имеющейся наружной (визуальной) рекламы и в зависимости от сферы услуг и экономического состояния рекламодателей, особенно производственной сферы испытывающий сокращение объёмов производства, оказавшиеся в трудном финансовом положении, в условиях введённых ограничений  в связи с пандемией. Исходя из итогов  проведённого мониторинга, подойти к базовой оплате за размещение наружной (визуальной) рекламы дифференцированно, а не вводить общий коэффициент повышения оплаты в два раза.</w:t>
      </w:r>
      <w:bookmarkStart w:id="0" w:name="_GoBack"/>
      <w:bookmarkEnd w:id="0"/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8C674A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А.Аханова</w:t>
      </w:r>
      <w:proofErr w:type="spellEnd"/>
    </w:p>
    <w:p w:rsidR="006501BE" w:rsidRDefault="00834998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2900B4"/>
    <w:rsid w:val="004617B9"/>
    <w:rsid w:val="007E3DEB"/>
    <w:rsid w:val="008272F0"/>
    <w:rsid w:val="00834998"/>
    <w:rsid w:val="00B72EED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2021-08-27T09:06:00Z</dcterms:created>
  <dcterms:modified xsi:type="dcterms:W3CDTF">2021-09-01T10:24:00Z</dcterms:modified>
</cp:coreProperties>
</file>