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A10" w:rsidRPr="00A22DF6" w:rsidRDefault="00E41D5C" w:rsidP="00BB055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BB0557" w:rsidRPr="00A22DF6" w:rsidRDefault="00BB0557" w:rsidP="00BB055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7D4F" w:rsidRPr="000F505B" w:rsidRDefault="000F505B" w:rsidP="00882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05B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4A7D4F" w:rsidRPr="000F505B">
        <w:rPr>
          <w:rFonts w:ascii="Times New Roman" w:hAnsi="Times New Roman" w:cs="Times New Roman"/>
          <w:b/>
          <w:sz w:val="24"/>
          <w:szCs w:val="24"/>
        </w:rPr>
        <w:t xml:space="preserve"> организаций </w:t>
      </w:r>
      <w:r w:rsidRPr="000F505B">
        <w:rPr>
          <w:rFonts w:ascii="Times New Roman" w:hAnsi="Times New Roman" w:cs="Times New Roman"/>
          <w:b/>
          <w:sz w:val="24"/>
          <w:szCs w:val="24"/>
        </w:rPr>
        <w:t>образования, имеющие право предоставления услуг по повышению квалификации государственных служащих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Pr="000F505B">
        <w:rPr>
          <w:rFonts w:ascii="Times New Roman" w:hAnsi="Times New Roman" w:cs="Times New Roman"/>
          <w:b/>
          <w:sz w:val="24"/>
          <w:szCs w:val="24"/>
        </w:rPr>
        <w:t xml:space="preserve"> утвержденный протоколом заседания Координационного совета по совершенствованию организации подготовки, переподготовки и повышения квалификации государственных служащих </w:t>
      </w:r>
    </w:p>
    <w:p w:rsidR="00BB0557" w:rsidRPr="000F505B" w:rsidRDefault="00BB0557" w:rsidP="00BB0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34"/>
        <w:gridCol w:w="9100"/>
      </w:tblGrid>
      <w:tr w:rsidR="00F16991" w:rsidRPr="000F505B" w:rsidTr="00F16991">
        <w:trPr>
          <w:trHeight w:val="421"/>
        </w:trPr>
        <w:tc>
          <w:tcPr>
            <w:tcW w:w="534" w:type="dxa"/>
            <w:vMerge w:val="restart"/>
            <w:noWrap/>
            <w:hideMark/>
          </w:tcPr>
          <w:p w:rsidR="00F16991" w:rsidRPr="000F505B" w:rsidRDefault="00F16991" w:rsidP="00BB0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100" w:type="dxa"/>
            <w:vMerge w:val="restart"/>
            <w:hideMark/>
          </w:tcPr>
          <w:p w:rsidR="00F16991" w:rsidRPr="000F505B" w:rsidRDefault="00F16991" w:rsidP="00BB0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органи</w:t>
            </w:r>
            <w:bookmarkStart w:id="0" w:name="_GoBack"/>
            <w:bookmarkEnd w:id="0"/>
            <w:r w:rsidRPr="000F5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зации</w:t>
            </w:r>
          </w:p>
        </w:tc>
      </w:tr>
      <w:tr w:rsidR="00F16991" w:rsidRPr="000F505B" w:rsidTr="000A327F">
        <w:trPr>
          <w:trHeight w:val="276"/>
        </w:trPr>
        <w:tc>
          <w:tcPr>
            <w:tcW w:w="534" w:type="dxa"/>
            <w:vMerge/>
            <w:hideMark/>
          </w:tcPr>
          <w:p w:rsidR="00F16991" w:rsidRPr="000F505B" w:rsidRDefault="00F16991" w:rsidP="00BB0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0" w:type="dxa"/>
            <w:vMerge/>
            <w:hideMark/>
          </w:tcPr>
          <w:p w:rsidR="00F16991" w:rsidRPr="000F505B" w:rsidRDefault="00F16991" w:rsidP="00BB0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6991" w:rsidRPr="000F505B" w:rsidTr="000F505B">
        <w:trPr>
          <w:trHeight w:val="439"/>
        </w:trPr>
        <w:tc>
          <w:tcPr>
            <w:tcW w:w="534" w:type="dxa"/>
            <w:hideMark/>
          </w:tcPr>
          <w:p w:rsidR="00F16991" w:rsidRPr="000F505B" w:rsidRDefault="00F16991" w:rsidP="00BB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0" w:type="dxa"/>
            <w:hideMark/>
          </w:tcPr>
          <w:p w:rsidR="00F16991" w:rsidRPr="000F505B" w:rsidRDefault="00F16991" w:rsidP="00BB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5B">
              <w:rPr>
                <w:rFonts w:ascii="Times New Roman" w:hAnsi="Times New Roman" w:cs="Times New Roman"/>
                <w:sz w:val="24"/>
                <w:szCs w:val="24"/>
              </w:rPr>
              <w:t xml:space="preserve">НАО «Казахский национальный университет </w:t>
            </w:r>
            <w:r w:rsidRPr="000F505B">
              <w:rPr>
                <w:rFonts w:ascii="Times New Roman" w:hAnsi="Times New Roman" w:cs="Times New Roman"/>
                <w:sz w:val="24"/>
                <w:szCs w:val="24"/>
              </w:rPr>
              <w:br/>
              <w:t>им. аль-</w:t>
            </w:r>
            <w:proofErr w:type="spellStart"/>
            <w:r w:rsidRPr="000F505B"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  <w:proofErr w:type="spellEnd"/>
            <w:r w:rsidRPr="000F505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F16991" w:rsidRPr="000F505B" w:rsidTr="00F16991">
        <w:trPr>
          <w:trHeight w:val="544"/>
        </w:trPr>
        <w:tc>
          <w:tcPr>
            <w:tcW w:w="534" w:type="dxa"/>
            <w:hideMark/>
          </w:tcPr>
          <w:p w:rsidR="00F16991" w:rsidRPr="000F505B" w:rsidRDefault="00F16991" w:rsidP="00BB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0" w:type="dxa"/>
            <w:hideMark/>
          </w:tcPr>
          <w:p w:rsidR="00F16991" w:rsidRPr="000F505B" w:rsidRDefault="00F16991" w:rsidP="00BB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5B">
              <w:rPr>
                <w:rFonts w:ascii="Times New Roman" w:hAnsi="Times New Roman" w:cs="Times New Roman"/>
                <w:sz w:val="24"/>
                <w:szCs w:val="24"/>
              </w:rPr>
              <w:t xml:space="preserve">НАО «Казахский национальный исследовательский технический университет </w:t>
            </w:r>
            <w:r w:rsidRPr="000F50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им. К.И. </w:t>
            </w:r>
            <w:proofErr w:type="spellStart"/>
            <w:r w:rsidRPr="000F505B">
              <w:rPr>
                <w:rFonts w:ascii="Times New Roman" w:hAnsi="Times New Roman" w:cs="Times New Roman"/>
                <w:sz w:val="24"/>
                <w:szCs w:val="24"/>
              </w:rPr>
              <w:t>Сатпаева</w:t>
            </w:r>
            <w:proofErr w:type="spellEnd"/>
            <w:r w:rsidRPr="000F505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F16991" w:rsidRPr="000F505B" w:rsidTr="00F16991">
        <w:trPr>
          <w:trHeight w:val="283"/>
        </w:trPr>
        <w:tc>
          <w:tcPr>
            <w:tcW w:w="534" w:type="dxa"/>
            <w:hideMark/>
          </w:tcPr>
          <w:p w:rsidR="00F16991" w:rsidRPr="000F505B" w:rsidRDefault="00F16991" w:rsidP="00BB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0" w:type="dxa"/>
            <w:hideMark/>
          </w:tcPr>
          <w:p w:rsidR="00F16991" w:rsidRPr="000F505B" w:rsidRDefault="00F16991" w:rsidP="00BB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5B">
              <w:rPr>
                <w:rFonts w:ascii="Times New Roman" w:hAnsi="Times New Roman" w:cs="Times New Roman"/>
                <w:sz w:val="24"/>
                <w:szCs w:val="24"/>
              </w:rPr>
              <w:t xml:space="preserve">НАО «Казахский национальный аграрный исследовательский университет»                                          </w:t>
            </w:r>
          </w:p>
        </w:tc>
      </w:tr>
      <w:tr w:rsidR="00F16991" w:rsidRPr="000F505B" w:rsidTr="00F16991">
        <w:trPr>
          <w:trHeight w:val="557"/>
        </w:trPr>
        <w:tc>
          <w:tcPr>
            <w:tcW w:w="534" w:type="dxa"/>
            <w:hideMark/>
          </w:tcPr>
          <w:p w:rsidR="00F16991" w:rsidRPr="000F505B" w:rsidRDefault="00F16991" w:rsidP="00BB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0" w:type="dxa"/>
            <w:hideMark/>
          </w:tcPr>
          <w:p w:rsidR="00F16991" w:rsidRPr="000F505B" w:rsidRDefault="00F16991" w:rsidP="00BB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5B">
              <w:rPr>
                <w:rFonts w:ascii="Times New Roman" w:hAnsi="Times New Roman" w:cs="Times New Roman"/>
                <w:sz w:val="24"/>
                <w:szCs w:val="24"/>
              </w:rPr>
              <w:t xml:space="preserve">НАО «Казахский агротехнический университет </w:t>
            </w:r>
            <w:r w:rsidRPr="000F505B">
              <w:rPr>
                <w:rFonts w:ascii="Times New Roman" w:hAnsi="Times New Roman" w:cs="Times New Roman"/>
                <w:sz w:val="24"/>
                <w:szCs w:val="24"/>
              </w:rPr>
              <w:br/>
              <w:t>им. С. Сейфуллина»</w:t>
            </w:r>
          </w:p>
        </w:tc>
      </w:tr>
      <w:tr w:rsidR="00F16991" w:rsidRPr="000F505B" w:rsidTr="00F16991">
        <w:trPr>
          <w:trHeight w:val="139"/>
        </w:trPr>
        <w:tc>
          <w:tcPr>
            <w:tcW w:w="534" w:type="dxa"/>
            <w:hideMark/>
          </w:tcPr>
          <w:p w:rsidR="00F16991" w:rsidRPr="000F505B" w:rsidRDefault="00F16991" w:rsidP="00BB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00" w:type="dxa"/>
            <w:hideMark/>
          </w:tcPr>
          <w:p w:rsidR="00F16991" w:rsidRPr="000F505B" w:rsidRDefault="00F16991" w:rsidP="00BB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5B">
              <w:rPr>
                <w:rFonts w:ascii="Times New Roman" w:hAnsi="Times New Roman" w:cs="Times New Roman"/>
                <w:sz w:val="24"/>
                <w:szCs w:val="24"/>
              </w:rPr>
              <w:t xml:space="preserve">НАО </w:t>
            </w:r>
            <w:proofErr w:type="spellStart"/>
            <w:r w:rsidRPr="000F505B">
              <w:rPr>
                <w:rFonts w:ascii="Times New Roman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0F505B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университет </w:t>
            </w:r>
            <w:proofErr w:type="spellStart"/>
            <w:r w:rsidRPr="000F505B">
              <w:rPr>
                <w:rFonts w:ascii="Times New Roman" w:hAnsi="Times New Roman" w:cs="Times New Roman"/>
                <w:sz w:val="24"/>
                <w:szCs w:val="24"/>
              </w:rPr>
              <w:t>им.А.Байтурсынова</w:t>
            </w:r>
            <w:proofErr w:type="spellEnd"/>
            <w:r w:rsidRPr="000F50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6991" w:rsidRPr="000F505B" w:rsidTr="00F16991">
        <w:trPr>
          <w:trHeight w:val="582"/>
        </w:trPr>
        <w:tc>
          <w:tcPr>
            <w:tcW w:w="534" w:type="dxa"/>
            <w:hideMark/>
          </w:tcPr>
          <w:p w:rsidR="00F16991" w:rsidRPr="000F505B" w:rsidRDefault="00F16991" w:rsidP="00BB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00" w:type="dxa"/>
            <w:hideMark/>
          </w:tcPr>
          <w:p w:rsidR="00F16991" w:rsidRPr="000F505B" w:rsidRDefault="00F16991" w:rsidP="00BB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5B">
              <w:rPr>
                <w:rFonts w:ascii="Times New Roman" w:hAnsi="Times New Roman" w:cs="Times New Roman"/>
                <w:sz w:val="24"/>
                <w:szCs w:val="24"/>
              </w:rPr>
              <w:t>НАО «</w:t>
            </w:r>
            <w:proofErr w:type="spellStart"/>
            <w:r w:rsidRPr="000F505B">
              <w:rPr>
                <w:rFonts w:ascii="Times New Roman" w:hAnsi="Times New Roman" w:cs="Times New Roman"/>
                <w:sz w:val="24"/>
                <w:szCs w:val="24"/>
              </w:rPr>
              <w:t>Таразский</w:t>
            </w:r>
            <w:proofErr w:type="spellEnd"/>
            <w:r w:rsidRPr="000F505B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университет </w:t>
            </w:r>
            <w:r w:rsidRPr="000F50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им. М.Х. </w:t>
            </w:r>
            <w:proofErr w:type="spellStart"/>
            <w:r w:rsidRPr="000F505B">
              <w:rPr>
                <w:rFonts w:ascii="Times New Roman" w:hAnsi="Times New Roman" w:cs="Times New Roman"/>
                <w:sz w:val="24"/>
                <w:szCs w:val="24"/>
              </w:rPr>
              <w:t>Дулати</w:t>
            </w:r>
            <w:proofErr w:type="spellEnd"/>
            <w:r w:rsidRPr="000F505B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F16991" w:rsidRPr="000F505B" w:rsidTr="00F16991">
        <w:trPr>
          <w:trHeight w:val="406"/>
        </w:trPr>
        <w:tc>
          <w:tcPr>
            <w:tcW w:w="534" w:type="dxa"/>
            <w:hideMark/>
          </w:tcPr>
          <w:p w:rsidR="00F16991" w:rsidRPr="000F505B" w:rsidRDefault="00F16991" w:rsidP="00BB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00" w:type="dxa"/>
            <w:hideMark/>
          </w:tcPr>
          <w:p w:rsidR="00F16991" w:rsidRPr="000F505B" w:rsidRDefault="00F16991" w:rsidP="00BB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5B">
              <w:rPr>
                <w:rFonts w:ascii="Times New Roman" w:hAnsi="Times New Roman" w:cs="Times New Roman"/>
                <w:sz w:val="24"/>
                <w:szCs w:val="24"/>
              </w:rPr>
              <w:t xml:space="preserve">НАО «Западно-Казахстанский аграрно-технический университет им. </w:t>
            </w:r>
            <w:proofErr w:type="spellStart"/>
            <w:r w:rsidRPr="000F505B">
              <w:rPr>
                <w:rFonts w:ascii="Times New Roman" w:hAnsi="Times New Roman" w:cs="Times New Roman"/>
                <w:sz w:val="24"/>
                <w:szCs w:val="24"/>
              </w:rPr>
              <w:t>Жангирхана</w:t>
            </w:r>
            <w:proofErr w:type="spellEnd"/>
            <w:r w:rsidRPr="000F50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6991" w:rsidRPr="000F505B" w:rsidTr="00F16991">
        <w:trPr>
          <w:trHeight w:val="569"/>
        </w:trPr>
        <w:tc>
          <w:tcPr>
            <w:tcW w:w="534" w:type="dxa"/>
            <w:hideMark/>
          </w:tcPr>
          <w:p w:rsidR="00F16991" w:rsidRPr="000F505B" w:rsidRDefault="00F16991" w:rsidP="00BB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00" w:type="dxa"/>
            <w:hideMark/>
          </w:tcPr>
          <w:p w:rsidR="00F16991" w:rsidRPr="000F505B" w:rsidRDefault="00F16991" w:rsidP="00BB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5B">
              <w:rPr>
                <w:rFonts w:ascii="Times New Roman" w:hAnsi="Times New Roman" w:cs="Times New Roman"/>
                <w:sz w:val="24"/>
                <w:szCs w:val="24"/>
              </w:rPr>
              <w:t>НАО «Каспийский университет технологий и инжиниринга</w:t>
            </w:r>
            <w:r w:rsidRPr="000F50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им. </w:t>
            </w:r>
            <w:proofErr w:type="spellStart"/>
            <w:r w:rsidRPr="000F505B">
              <w:rPr>
                <w:rFonts w:ascii="Times New Roman" w:hAnsi="Times New Roman" w:cs="Times New Roman"/>
                <w:sz w:val="24"/>
                <w:szCs w:val="24"/>
              </w:rPr>
              <w:t>Ш.Есенова</w:t>
            </w:r>
            <w:proofErr w:type="spellEnd"/>
            <w:r w:rsidRPr="000F505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F16991" w:rsidRPr="000F505B" w:rsidTr="00F16991">
        <w:trPr>
          <w:trHeight w:val="562"/>
        </w:trPr>
        <w:tc>
          <w:tcPr>
            <w:tcW w:w="534" w:type="dxa"/>
            <w:hideMark/>
          </w:tcPr>
          <w:p w:rsidR="00F16991" w:rsidRPr="000F505B" w:rsidRDefault="00F16991" w:rsidP="00BB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00" w:type="dxa"/>
            <w:hideMark/>
          </w:tcPr>
          <w:p w:rsidR="00F16991" w:rsidRPr="000F505B" w:rsidRDefault="00F16991" w:rsidP="00BB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5B">
              <w:rPr>
                <w:rFonts w:ascii="Times New Roman" w:hAnsi="Times New Roman" w:cs="Times New Roman"/>
                <w:sz w:val="24"/>
                <w:szCs w:val="24"/>
              </w:rPr>
              <w:t>НАО «Северо-Казахстанский университет</w:t>
            </w:r>
            <w:r w:rsidRPr="000F50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им. М. </w:t>
            </w:r>
            <w:proofErr w:type="spellStart"/>
            <w:r w:rsidRPr="000F505B">
              <w:rPr>
                <w:rFonts w:ascii="Times New Roman" w:hAnsi="Times New Roman" w:cs="Times New Roman"/>
                <w:sz w:val="24"/>
                <w:szCs w:val="24"/>
              </w:rPr>
              <w:t>Козыбаева</w:t>
            </w:r>
            <w:proofErr w:type="spellEnd"/>
            <w:r w:rsidRPr="000F50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6991" w:rsidRPr="000F505B" w:rsidTr="00F16991">
        <w:trPr>
          <w:trHeight w:val="273"/>
        </w:trPr>
        <w:tc>
          <w:tcPr>
            <w:tcW w:w="534" w:type="dxa"/>
            <w:hideMark/>
          </w:tcPr>
          <w:p w:rsidR="00F16991" w:rsidRPr="000F505B" w:rsidRDefault="00F16991" w:rsidP="00BB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0" w:type="dxa"/>
            <w:hideMark/>
          </w:tcPr>
          <w:p w:rsidR="00F16991" w:rsidRPr="000F505B" w:rsidRDefault="00F16991" w:rsidP="00BB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5B">
              <w:rPr>
                <w:rFonts w:ascii="Times New Roman" w:hAnsi="Times New Roman" w:cs="Times New Roman"/>
                <w:sz w:val="24"/>
                <w:szCs w:val="24"/>
              </w:rPr>
              <w:t xml:space="preserve">НАО «Медицинский университет Семей» </w:t>
            </w:r>
          </w:p>
        </w:tc>
      </w:tr>
      <w:tr w:rsidR="00F16991" w:rsidRPr="000F505B" w:rsidTr="00F16991">
        <w:trPr>
          <w:trHeight w:val="264"/>
        </w:trPr>
        <w:tc>
          <w:tcPr>
            <w:tcW w:w="534" w:type="dxa"/>
            <w:hideMark/>
          </w:tcPr>
          <w:p w:rsidR="00F16991" w:rsidRPr="000F505B" w:rsidRDefault="00F16991" w:rsidP="00BB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0" w:type="dxa"/>
            <w:hideMark/>
          </w:tcPr>
          <w:p w:rsidR="00F16991" w:rsidRPr="000F505B" w:rsidRDefault="00F16991" w:rsidP="00BB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5B">
              <w:rPr>
                <w:rFonts w:ascii="Times New Roman" w:hAnsi="Times New Roman" w:cs="Times New Roman"/>
                <w:sz w:val="24"/>
                <w:szCs w:val="24"/>
              </w:rPr>
              <w:t xml:space="preserve">АО «Казахско-Британский технический университет» </w:t>
            </w:r>
          </w:p>
        </w:tc>
      </w:tr>
      <w:tr w:rsidR="00F16991" w:rsidRPr="000F505B" w:rsidTr="00F16991">
        <w:trPr>
          <w:trHeight w:val="267"/>
        </w:trPr>
        <w:tc>
          <w:tcPr>
            <w:tcW w:w="534" w:type="dxa"/>
            <w:hideMark/>
          </w:tcPr>
          <w:p w:rsidR="00F16991" w:rsidRPr="000F505B" w:rsidRDefault="00F16991" w:rsidP="00BB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00" w:type="dxa"/>
            <w:hideMark/>
          </w:tcPr>
          <w:p w:rsidR="00F16991" w:rsidRPr="000F505B" w:rsidRDefault="00F16991" w:rsidP="00BB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5B">
              <w:rPr>
                <w:rFonts w:ascii="Times New Roman" w:hAnsi="Times New Roman" w:cs="Times New Roman"/>
                <w:sz w:val="24"/>
                <w:szCs w:val="24"/>
              </w:rPr>
              <w:t xml:space="preserve">УО «Алматы Менеджмент Университет» </w:t>
            </w:r>
          </w:p>
        </w:tc>
      </w:tr>
      <w:tr w:rsidR="00F16991" w:rsidRPr="000F505B" w:rsidTr="00F16991">
        <w:trPr>
          <w:trHeight w:val="270"/>
        </w:trPr>
        <w:tc>
          <w:tcPr>
            <w:tcW w:w="534" w:type="dxa"/>
            <w:hideMark/>
          </w:tcPr>
          <w:p w:rsidR="00F16991" w:rsidRPr="000F505B" w:rsidRDefault="00F16991" w:rsidP="00BB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00" w:type="dxa"/>
            <w:hideMark/>
          </w:tcPr>
          <w:p w:rsidR="00F16991" w:rsidRPr="000F505B" w:rsidRDefault="00F16991" w:rsidP="00BB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5B">
              <w:rPr>
                <w:rFonts w:ascii="Times New Roman" w:hAnsi="Times New Roman" w:cs="Times New Roman"/>
                <w:sz w:val="24"/>
                <w:szCs w:val="24"/>
              </w:rPr>
              <w:t xml:space="preserve">НАО «Университет </w:t>
            </w:r>
            <w:proofErr w:type="spellStart"/>
            <w:r w:rsidRPr="000F505B">
              <w:rPr>
                <w:rFonts w:ascii="Times New Roman" w:hAnsi="Times New Roman" w:cs="Times New Roman"/>
                <w:sz w:val="24"/>
                <w:szCs w:val="24"/>
              </w:rPr>
              <w:t>Нархоз</w:t>
            </w:r>
            <w:proofErr w:type="spellEnd"/>
            <w:r w:rsidRPr="000F505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F16991" w:rsidRPr="000F505B" w:rsidTr="00F16991">
        <w:trPr>
          <w:trHeight w:val="289"/>
        </w:trPr>
        <w:tc>
          <w:tcPr>
            <w:tcW w:w="534" w:type="dxa"/>
            <w:hideMark/>
          </w:tcPr>
          <w:p w:rsidR="00F16991" w:rsidRPr="000F505B" w:rsidRDefault="00F16991" w:rsidP="00BB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00" w:type="dxa"/>
            <w:hideMark/>
          </w:tcPr>
          <w:p w:rsidR="00F16991" w:rsidRPr="000F505B" w:rsidRDefault="00F16991" w:rsidP="00BB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5B">
              <w:rPr>
                <w:rFonts w:ascii="Times New Roman" w:hAnsi="Times New Roman" w:cs="Times New Roman"/>
                <w:sz w:val="24"/>
                <w:szCs w:val="24"/>
              </w:rPr>
              <w:t xml:space="preserve">АО «Университет КАЗГЮУ имени М.С. </w:t>
            </w:r>
            <w:proofErr w:type="spellStart"/>
            <w:r w:rsidRPr="000F505B">
              <w:rPr>
                <w:rFonts w:ascii="Times New Roman" w:hAnsi="Times New Roman" w:cs="Times New Roman"/>
                <w:sz w:val="24"/>
                <w:szCs w:val="24"/>
              </w:rPr>
              <w:t>Нарикбаева</w:t>
            </w:r>
            <w:proofErr w:type="spellEnd"/>
            <w:r w:rsidRPr="000F50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6991" w:rsidRPr="000F505B" w:rsidTr="00F16991">
        <w:trPr>
          <w:trHeight w:val="407"/>
        </w:trPr>
        <w:tc>
          <w:tcPr>
            <w:tcW w:w="534" w:type="dxa"/>
            <w:hideMark/>
          </w:tcPr>
          <w:p w:rsidR="00F16991" w:rsidRPr="000F505B" w:rsidRDefault="00F16991" w:rsidP="00BB05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00" w:type="dxa"/>
            <w:hideMark/>
          </w:tcPr>
          <w:p w:rsidR="00F16991" w:rsidRPr="000F505B" w:rsidRDefault="00F16991" w:rsidP="00BB05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Национальный центр общественного здравоохранения МЗРК </w:t>
            </w:r>
          </w:p>
        </w:tc>
      </w:tr>
      <w:tr w:rsidR="00F16991" w:rsidRPr="000F505B" w:rsidTr="00F16991">
        <w:trPr>
          <w:trHeight w:val="271"/>
        </w:trPr>
        <w:tc>
          <w:tcPr>
            <w:tcW w:w="534" w:type="dxa"/>
            <w:hideMark/>
          </w:tcPr>
          <w:p w:rsidR="00F16991" w:rsidRPr="000F505B" w:rsidRDefault="00F16991" w:rsidP="00BB05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00" w:type="dxa"/>
            <w:hideMark/>
          </w:tcPr>
          <w:p w:rsidR="00F16991" w:rsidRPr="000F505B" w:rsidRDefault="00F16991" w:rsidP="00BB05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"Казахстанский дорожный научно-исследовательский институт"  </w:t>
            </w:r>
          </w:p>
        </w:tc>
      </w:tr>
      <w:tr w:rsidR="00F16991" w:rsidRPr="000F505B" w:rsidTr="00F16991">
        <w:trPr>
          <w:trHeight w:val="275"/>
        </w:trPr>
        <w:tc>
          <w:tcPr>
            <w:tcW w:w="534" w:type="dxa"/>
            <w:hideMark/>
          </w:tcPr>
          <w:p w:rsidR="00F16991" w:rsidRPr="000F505B" w:rsidRDefault="00F16991" w:rsidP="00BB05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00" w:type="dxa"/>
            <w:hideMark/>
          </w:tcPr>
          <w:p w:rsidR="00F16991" w:rsidRPr="000F505B" w:rsidRDefault="00F16991" w:rsidP="00BB05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РОО «Академия военных наук»</w:t>
            </w:r>
          </w:p>
        </w:tc>
      </w:tr>
      <w:tr w:rsidR="00F16991" w:rsidRPr="000F505B" w:rsidTr="00F16991">
        <w:trPr>
          <w:trHeight w:val="275"/>
        </w:trPr>
        <w:tc>
          <w:tcPr>
            <w:tcW w:w="534" w:type="dxa"/>
            <w:hideMark/>
          </w:tcPr>
          <w:p w:rsidR="00F16991" w:rsidRPr="000F505B" w:rsidRDefault="00F16991" w:rsidP="00BB05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00" w:type="dxa"/>
            <w:hideMark/>
          </w:tcPr>
          <w:p w:rsidR="00F16991" w:rsidRPr="000F505B" w:rsidRDefault="00F16991" w:rsidP="00A22D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 «</w:t>
            </w:r>
            <w:proofErr w:type="spellStart"/>
            <w:r w:rsidRPr="000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Костанайский</w:t>
            </w:r>
            <w:proofErr w:type="spellEnd"/>
            <w:r w:rsidRPr="000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инженерно-экономический университет</w:t>
            </w:r>
            <w:r w:rsidRPr="000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им. </w:t>
            </w:r>
            <w:proofErr w:type="spellStart"/>
            <w:r w:rsidRPr="000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М.Дулатова</w:t>
            </w:r>
            <w:proofErr w:type="spellEnd"/>
            <w:r w:rsidRPr="000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16991" w:rsidRPr="000F505B" w:rsidTr="00F16991">
        <w:trPr>
          <w:trHeight w:val="187"/>
        </w:trPr>
        <w:tc>
          <w:tcPr>
            <w:tcW w:w="534" w:type="dxa"/>
            <w:hideMark/>
          </w:tcPr>
          <w:p w:rsidR="00F16991" w:rsidRPr="000F505B" w:rsidRDefault="00F16991" w:rsidP="00BB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00" w:type="dxa"/>
            <w:hideMark/>
          </w:tcPr>
          <w:p w:rsidR="00F16991" w:rsidRPr="000F505B" w:rsidRDefault="00F16991" w:rsidP="00BB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5B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логистики и транспорта </w:t>
            </w:r>
          </w:p>
        </w:tc>
      </w:tr>
      <w:tr w:rsidR="00F16991" w:rsidRPr="000F505B" w:rsidTr="00F16991">
        <w:trPr>
          <w:trHeight w:val="205"/>
        </w:trPr>
        <w:tc>
          <w:tcPr>
            <w:tcW w:w="534" w:type="dxa"/>
            <w:hideMark/>
          </w:tcPr>
          <w:p w:rsidR="00F16991" w:rsidRPr="000F505B" w:rsidRDefault="00F16991" w:rsidP="00BB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00" w:type="dxa"/>
            <w:hideMark/>
          </w:tcPr>
          <w:p w:rsidR="00F16991" w:rsidRPr="000F505B" w:rsidRDefault="00F16991" w:rsidP="00BB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5B">
              <w:rPr>
                <w:rFonts w:ascii="Times New Roman" w:hAnsi="Times New Roman" w:cs="Times New Roman"/>
                <w:sz w:val="24"/>
                <w:szCs w:val="24"/>
              </w:rPr>
              <w:t>ТОО «Фирма «Конструктивное решение»</w:t>
            </w:r>
          </w:p>
        </w:tc>
      </w:tr>
      <w:tr w:rsidR="00F16991" w:rsidRPr="000F505B" w:rsidTr="00F16991">
        <w:trPr>
          <w:trHeight w:val="506"/>
        </w:trPr>
        <w:tc>
          <w:tcPr>
            <w:tcW w:w="534" w:type="dxa"/>
            <w:hideMark/>
          </w:tcPr>
          <w:p w:rsidR="00F16991" w:rsidRPr="000F505B" w:rsidRDefault="00F16991" w:rsidP="00BB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00" w:type="dxa"/>
            <w:hideMark/>
          </w:tcPr>
          <w:p w:rsidR="00F16991" w:rsidRPr="000F505B" w:rsidRDefault="00F16991" w:rsidP="00A2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5B">
              <w:rPr>
                <w:rFonts w:ascii="Times New Roman" w:hAnsi="Times New Roman" w:cs="Times New Roman"/>
                <w:sz w:val="24"/>
                <w:szCs w:val="24"/>
              </w:rPr>
              <w:t>ФАО "НЦПК «</w:t>
            </w:r>
            <w:proofErr w:type="spellStart"/>
            <w:r w:rsidRPr="000F505B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0F505B">
              <w:rPr>
                <w:rFonts w:ascii="Times New Roman" w:hAnsi="Times New Roman" w:cs="Times New Roman"/>
                <w:sz w:val="24"/>
                <w:szCs w:val="24"/>
              </w:rPr>
              <w:t>» «Институт повышения квалификации педагогических работников по городу Алматы»</w:t>
            </w:r>
          </w:p>
        </w:tc>
      </w:tr>
      <w:tr w:rsidR="00F16991" w:rsidRPr="000F505B" w:rsidTr="00F16991">
        <w:trPr>
          <w:trHeight w:val="273"/>
        </w:trPr>
        <w:tc>
          <w:tcPr>
            <w:tcW w:w="534" w:type="dxa"/>
            <w:hideMark/>
          </w:tcPr>
          <w:p w:rsidR="00F16991" w:rsidRPr="000F505B" w:rsidRDefault="00F16991" w:rsidP="00BB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00" w:type="dxa"/>
            <w:hideMark/>
          </w:tcPr>
          <w:p w:rsidR="00F16991" w:rsidRPr="000F505B" w:rsidRDefault="00F16991" w:rsidP="00BB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5B">
              <w:rPr>
                <w:rFonts w:ascii="Times New Roman" w:hAnsi="Times New Roman" w:cs="Times New Roman"/>
                <w:sz w:val="24"/>
                <w:szCs w:val="24"/>
              </w:rPr>
              <w:t>ТОО «Казахский научно-исследовательский ветеринарный институт»</w:t>
            </w:r>
          </w:p>
        </w:tc>
      </w:tr>
      <w:tr w:rsidR="00F16991" w:rsidRPr="000F505B" w:rsidTr="00F16991">
        <w:trPr>
          <w:trHeight w:val="140"/>
        </w:trPr>
        <w:tc>
          <w:tcPr>
            <w:tcW w:w="534" w:type="dxa"/>
            <w:hideMark/>
          </w:tcPr>
          <w:p w:rsidR="00F16991" w:rsidRPr="000F505B" w:rsidRDefault="00F16991" w:rsidP="00BB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5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00" w:type="dxa"/>
            <w:hideMark/>
          </w:tcPr>
          <w:p w:rsidR="00F16991" w:rsidRPr="000F505B" w:rsidRDefault="00F16991" w:rsidP="00BB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5B">
              <w:rPr>
                <w:rFonts w:ascii="Times New Roman" w:hAnsi="Times New Roman" w:cs="Times New Roman"/>
                <w:sz w:val="24"/>
                <w:szCs w:val="24"/>
              </w:rPr>
              <w:t xml:space="preserve">ТОО «Международная образовательная корпорация» (Казахская головная архитектурно-строительная академия)  </w:t>
            </w:r>
          </w:p>
        </w:tc>
      </w:tr>
      <w:tr w:rsidR="00246C0E" w:rsidRPr="000F505B" w:rsidTr="00F16991">
        <w:trPr>
          <w:trHeight w:val="140"/>
        </w:trPr>
        <w:tc>
          <w:tcPr>
            <w:tcW w:w="534" w:type="dxa"/>
          </w:tcPr>
          <w:p w:rsidR="00246C0E" w:rsidRPr="00246C0E" w:rsidRDefault="00246C0E" w:rsidP="00246C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9100" w:type="dxa"/>
          </w:tcPr>
          <w:p w:rsidR="00246C0E" w:rsidRPr="00A22DF6" w:rsidRDefault="00246C0E" w:rsidP="0024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F6">
              <w:rPr>
                <w:rFonts w:ascii="Times New Roman" w:hAnsi="Times New Roman" w:cs="Times New Roman"/>
                <w:sz w:val="24"/>
                <w:szCs w:val="24"/>
              </w:rPr>
              <w:t>Учебный центр «</w:t>
            </w:r>
            <w:proofErr w:type="spellStart"/>
            <w:r w:rsidRPr="00A22DF6"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 w:rsidRPr="00A22D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6C0E" w:rsidRPr="00B25F6F" w:rsidTr="00F16991">
        <w:trPr>
          <w:trHeight w:val="140"/>
        </w:trPr>
        <w:tc>
          <w:tcPr>
            <w:tcW w:w="534" w:type="dxa"/>
          </w:tcPr>
          <w:p w:rsidR="00246C0E" w:rsidRPr="00246C0E" w:rsidRDefault="00246C0E" w:rsidP="00246C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100" w:type="dxa"/>
          </w:tcPr>
          <w:p w:rsidR="00246C0E" w:rsidRPr="00201865" w:rsidRDefault="00246C0E" w:rsidP="00246C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8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«ПрайсуотерхаусКуперс Такс энд Эдвайзори» PWC</w:t>
            </w:r>
          </w:p>
        </w:tc>
      </w:tr>
    </w:tbl>
    <w:p w:rsidR="00201865" w:rsidRPr="00B25F6F" w:rsidRDefault="00201865" w:rsidP="00201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A7D4F" w:rsidRPr="00201865" w:rsidRDefault="00201865" w:rsidP="0020186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01865">
        <w:rPr>
          <w:rFonts w:ascii="Times New Roman" w:hAnsi="Times New Roman" w:cs="Times New Roman"/>
          <w:i/>
          <w:sz w:val="24"/>
          <w:szCs w:val="24"/>
        </w:rPr>
        <w:t xml:space="preserve">*Согласно пункту 11-1 Правил подготовки, переподготовки и повышения квалификации государственных служащих, требований к организациям образования, осуществляющим повышение квалификации государственных служащих, утвержденных </w:t>
      </w:r>
      <w:r w:rsidRPr="00201865">
        <w:rPr>
          <w:rFonts w:ascii="Times New Roman" w:hAnsi="Times New Roman" w:cs="Times New Roman"/>
          <w:i/>
          <w:sz w:val="24"/>
          <w:szCs w:val="24"/>
        </w:rPr>
        <w:lastRenderedPageBreak/>
        <w:t>Постановлением Правительства Республики Казах</w:t>
      </w:r>
      <w:r w:rsidR="00B25F6F">
        <w:rPr>
          <w:rFonts w:ascii="Times New Roman" w:hAnsi="Times New Roman" w:cs="Times New Roman"/>
          <w:i/>
          <w:sz w:val="24"/>
          <w:szCs w:val="24"/>
        </w:rPr>
        <w:t>стан от 15 марта 2018 года №125,</w:t>
      </w:r>
      <w:r w:rsidRPr="00201865">
        <w:rPr>
          <w:rFonts w:ascii="Times New Roman" w:hAnsi="Times New Roman" w:cs="Times New Roman"/>
          <w:i/>
          <w:sz w:val="24"/>
          <w:szCs w:val="24"/>
        </w:rPr>
        <w:t xml:space="preserve"> Организации образования, осуществляющие повышение квалификации государственных служащих, при предоставлении образовательных услуг руководствуются Методикой расчета стоимости переподготовки и повышения квалификации государственных служащих, утвержденным уполномоченным органом по делам государственной службы.</w:t>
      </w:r>
      <w:proofErr w:type="gramEnd"/>
    </w:p>
    <w:sectPr w:rsidR="004A7D4F" w:rsidRPr="00201865" w:rsidSect="003A5CF7">
      <w:headerReference w:type="default" r:id="rId8"/>
      <w:pgSz w:w="11906" w:h="16838"/>
      <w:pgMar w:top="1418" w:right="851" w:bottom="1418" w:left="1418" w:header="709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2EC" w:rsidRDefault="00FA22EC" w:rsidP="00BB0557">
      <w:pPr>
        <w:spacing w:after="0" w:line="240" w:lineRule="auto"/>
      </w:pPr>
      <w:r>
        <w:separator/>
      </w:r>
    </w:p>
  </w:endnote>
  <w:endnote w:type="continuationSeparator" w:id="0">
    <w:p w:rsidR="00FA22EC" w:rsidRDefault="00FA22EC" w:rsidP="00BB0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2EC" w:rsidRDefault="00FA22EC" w:rsidP="00BB0557">
      <w:pPr>
        <w:spacing w:after="0" w:line="240" w:lineRule="auto"/>
      </w:pPr>
      <w:r>
        <w:separator/>
      </w:r>
    </w:p>
  </w:footnote>
  <w:footnote w:type="continuationSeparator" w:id="0">
    <w:p w:rsidR="00FA22EC" w:rsidRDefault="00FA22EC" w:rsidP="00BB0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120090"/>
      <w:docPartObj>
        <w:docPartGallery w:val="Page Numbers (Top of Page)"/>
        <w:docPartUnique/>
      </w:docPartObj>
    </w:sdtPr>
    <w:sdtEndPr/>
    <w:sdtContent>
      <w:p w:rsidR="0024787F" w:rsidRDefault="002478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27F">
          <w:rPr>
            <w:noProof/>
          </w:rPr>
          <w:t>2</w:t>
        </w:r>
        <w:r>
          <w:fldChar w:fldCharType="end"/>
        </w:r>
      </w:p>
    </w:sdtContent>
  </w:sdt>
  <w:p w:rsidR="0024787F" w:rsidRDefault="002478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84503"/>
    <w:multiLevelType w:val="hybridMultilevel"/>
    <w:tmpl w:val="6AC0E2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AA"/>
    <w:rsid w:val="000A327F"/>
    <w:rsid w:val="000E0089"/>
    <w:rsid w:val="000F505B"/>
    <w:rsid w:val="001469E3"/>
    <w:rsid w:val="00186B97"/>
    <w:rsid w:val="001939C3"/>
    <w:rsid w:val="001F010B"/>
    <w:rsid w:val="00201865"/>
    <w:rsid w:val="00246C0E"/>
    <w:rsid w:val="0024787F"/>
    <w:rsid w:val="002B6A10"/>
    <w:rsid w:val="002E51F0"/>
    <w:rsid w:val="0036395A"/>
    <w:rsid w:val="003A5CF7"/>
    <w:rsid w:val="003E39F0"/>
    <w:rsid w:val="003F4B07"/>
    <w:rsid w:val="004A7D4F"/>
    <w:rsid w:val="005141B2"/>
    <w:rsid w:val="008078AD"/>
    <w:rsid w:val="00830948"/>
    <w:rsid w:val="00882335"/>
    <w:rsid w:val="0091393A"/>
    <w:rsid w:val="00A22DF6"/>
    <w:rsid w:val="00A521AD"/>
    <w:rsid w:val="00A854AA"/>
    <w:rsid w:val="00B25F6F"/>
    <w:rsid w:val="00B55ECC"/>
    <w:rsid w:val="00BB0557"/>
    <w:rsid w:val="00CC3F52"/>
    <w:rsid w:val="00DD713B"/>
    <w:rsid w:val="00E41D5C"/>
    <w:rsid w:val="00F16991"/>
    <w:rsid w:val="00FA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54A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B0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0557"/>
  </w:style>
  <w:style w:type="paragraph" w:styleId="a7">
    <w:name w:val="footer"/>
    <w:basedOn w:val="a"/>
    <w:link w:val="a8"/>
    <w:uiPriority w:val="99"/>
    <w:unhideWhenUsed/>
    <w:rsid w:val="00BB0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0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54A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B0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0557"/>
  </w:style>
  <w:style w:type="paragraph" w:styleId="a7">
    <w:name w:val="footer"/>
    <w:basedOn w:val="a"/>
    <w:link w:val="a8"/>
    <w:uiPriority w:val="99"/>
    <w:unhideWhenUsed/>
    <w:rsid w:val="00BB0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0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Маржан Сембинова</dc:creator>
  <cp:lastModifiedBy>Маржан Сембинова</cp:lastModifiedBy>
  <cp:revision>10</cp:revision>
  <cp:lastPrinted>2021-07-02T10:52:00Z</cp:lastPrinted>
  <dcterms:created xsi:type="dcterms:W3CDTF">2021-07-23T10:20:00Z</dcterms:created>
  <dcterms:modified xsi:type="dcterms:W3CDTF">2021-08-03T11:03:00Z</dcterms:modified>
</cp:coreProperties>
</file>