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BE12C0" w:rsidRPr="00B22C8A" w:rsidTr="006570BF">
        <w:tc>
          <w:tcPr>
            <w:tcW w:w="5211" w:type="dxa"/>
            <w:hideMark/>
          </w:tcPr>
          <w:p w:rsidR="00BE12C0" w:rsidRPr="00B22C8A" w:rsidRDefault="00BE12C0" w:rsidP="006570BF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BE12C0" w:rsidRPr="00B22C8A" w:rsidRDefault="00BE12C0" w:rsidP="006570B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B22C8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BE12C0" w:rsidRPr="00B22C8A" w:rsidRDefault="00BE12C0" w:rsidP="006570B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BE12C0" w:rsidRPr="00B22C8A" w:rsidRDefault="00BE12C0" w:rsidP="006570BF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Pr="00B22C8A">
              <w:rPr>
                <w:rFonts w:ascii="Times New Roman" w:hAnsi="Times New Roman"/>
                <w:sz w:val="28"/>
                <w:szCs w:val="28"/>
              </w:rPr>
              <w:t xml:space="preserve">Комитет медицинского и фармацевтического контроля Министерства здравоохранения </w:t>
            </w:r>
          </w:p>
          <w:p w:rsidR="00BE12C0" w:rsidRPr="00B22C8A" w:rsidRDefault="00BE12C0" w:rsidP="006570B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C8A"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  <w:r w:rsidRPr="00B22C8A" w:rsidDel="009A6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2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</w:t>
            </w:r>
            <w:proofErr w:type="gramStart"/>
            <w:r w:rsidRPr="00B22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B22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___________20__г.</w:t>
            </w:r>
          </w:p>
          <w:p w:rsidR="00BE12C0" w:rsidRPr="00B22C8A" w:rsidRDefault="00BE12C0" w:rsidP="006570BF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B22C8A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:rsidR="00BE12C0" w:rsidRPr="00B22C8A" w:rsidRDefault="00BE12C0" w:rsidP="006570B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B22C8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12C0" w:rsidRPr="00B22C8A" w:rsidTr="006570BF">
        <w:tc>
          <w:tcPr>
            <w:tcW w:w="5211" w:type="dxa"/>
          </w:tcPr>
          <w:p w:rsidR="00BE12C0" w:rsidRPr="00B22C8A" w:rsidRDefault="00BE12C0" w:rsidP="006570BF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E12C0" w:rsidRPr="00B22C8A" w:rsidRDefault="00BE12C0" w:rsidP="006570B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E12C0" w:rsidRPr="00B22C8A" w:rsidRDefault="00BE12C0" w:rsidP="006570B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BE12C0" w:rsidRPr="00B22C8A" w:rsidTr="006570BF">
        <w:trPr>
          <w:trHeight w:val="80"/>
        </w:trPr>
        <w:tc>
          <w:tcPr>
            <w:tcW w:w="5211" w:type="dxa"/>
          </w:tcPr>
          <w:p w:rsidR="00BE12C0" w:rsidRPr="00B22C8A" w:rsidRDefault="00BE12C0" w:rsidP="006570BF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E12C0" w:rsidRPr="00B22C8A" w:rsidRDefault="00BE12C0" w:rsidP="006570B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E12C0" w:rsidRPr="00B22C8A" w:rsidRDefault="00BE12C0" w:rsidP="006570B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E12C0" w:rsidRPr="006570BF" w:rsidRDefault="00BE12C0" w:rsidP="00BE12C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BE12C0" w:rsidRPr="00B22C8A" w:rsidRDefault="00BE12C0" w:rsidP="00BE12C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BE12C0" w:rsidRPr="00B22C8A" w:rsidRDefault="00BE12C0" w:rsidP="00BE12C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 (Листок-вкладыш)</w:t>
      </w:r>
    </w:p>
    <w:p w:rsidR="00BE12C0" w:rsidRPr="00B22C8A" w:rsidRDefault="00BE12C0" w:rsidP="00BE12C0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2C0" w:rsidRPr="00B22C8A" w:rsidRDefault="00BE12C0" w:rsidP="00BE12C0">
      <w:pPr>
        <w:pStyle w:val="ConsPlusNormal"/>
        <w:contextualSpacing/>
        <w:jc w:val="both"/>
        <w:rPr>
          <w:sz w:val="28"/>
          <w:szCs w:val="28"/>
        </w:rPr>
      </w:pPr>
      <w:r w:rsidRPr="00B22C8A">
        <w:rPr>
          <w:sz w:val="28"/>
          <w:szCs w:val="28"/>
        </w:rPr>
        <w:t>▼Лекарственный препарат подлежит дополнительному мониторингу, который способствует быстрому выявлению новых сведений о безопасности. Это позволит в короткий срок выявить новую информацию о безопасности. Обращаемся к работникам системы здравоохранения с просьбой сообщать о любых подозреваемых нежелательных реакциях.</w:t>
      </w:r>
    </w:p>
    <w:p w:rsidR="00BE12C0" w:rsidRPr="00B22C8A" w:rsidRDefault="00BE12C0" w:rsidP="00BE12C0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2C0" w:rsidRPr="00B22C8A" w:rsidRDefault="00BE12C0" w:rsidP="00BE12C0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79591567"/>
    </w:p>
    <w:p w:rsidR="00BE12C0" w:rsidRPr="00B22C8A" w:rsidRDefault="00BE12C0" w:rsidP="00BE12C0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наименование </w:t>
      </w:r>
    </w:p>
    <w:p w:rsidR="00BE12C0" w:rsidRPr="007553CD" w:rsidRDefault="00BE12C0" w:rsidP="00BE12C0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79591543"/>
      <w:bookmarkEnd w:id="0"/>
      <w:proofErr w:type="spellStart"/>
      <w:r w:rsidRPr="008C0E3C">
        <w:rPr>
          <w:rFonts w:ascii="Times New Roman" w:eastAsia="Times New Roman" w:hAnsi="Times New Roman"/>
          <w:b/>
          <w:sz w:val="28"/>
          <w:szCs w:val="28"/>
          <w:lang w:eastAsia="ru-RU"/>
        </w:rPr>
        <w:t>Комирнати</w:t>
      </w:r>
      <w:proofErr w:type="spellEnd"/>
      <w:r w:rsidRPr="00AB5FE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(в</w:t>
      </w:r>
      <w:r w:rsidRPr="00B22C8A">
        <w:rPr>
          <w:rFonts w:ascii="Times New Roman" w:eastAsia="Times New Roman" w:hAnsi="Times New Roman"/>
          <w:sz w:val="28"/>
          <w:szCs w:val="28"/>
        </w:rPr>
        <w:t xml:space="preserve">акцина против COVID-19 на основе </w:t>
      </w:r>
      <w:proofErr w:type="spellStart"/>
      <w:r w:rsidRPr="00B22C8A">
        <w:rPr>
          <w:rFonts w:ascii="Times New Roman" w:eastAsia="Times New Roman" w:hAnsi="Times New Roman"/>
          <w:sz w:val="28"/>
          <w:szCs w:val="28"/>
        </w:rPr>
        <w:t>мРНК</w:t>
      </w:r>
      <w:proofErr w:type="spellEnd"/>
      <w:r w:rsidRPr="00B22C8A">
        <w:rPr>
          <w:rFonts w:ascii="Times New Roman" w:eastAsia="Times New Roman" w:hAnsi="Times New Roman"/>
          <w:sz w:val="28"/>
          <w:szCs w:val="28"/>
        </w:rPr>
        <w:t xml:space="preserve"> (</w:t>
      </w:r>
      <w:r w:rsidRPr="007553CD">
        <w:rPr>
          <w:rFonts w:ascii="Times New Roman" w:eastAsia="Times New Roman" w:hAnsi="Times New Roman"/>
          <w:sz w:val="28"/>
          <w:szCs w:val="28"/>
        </w:rPr>
        <w:t>модифицированная нуклеозидами</w:t>
      </w:r>
      <w:r w:rsidRPr="008C0E3C">
        <w:rPr>
          <w:rStyle w:val="a7"/>
          <w:rFonts w:ascii="Times New Roman" w:eastAsia="Times New Roman" w:hAnsi="Times New Roman"/>
          <w:sz w:val="28"/>
          <w:szCs w:val="28"/>
        </w:rPr>
        <w:t>)</w:t>
      </w:r>
    </w:p>
    <w:bookmarkEnd w:id="1"/>
    <w:p w:rsidR="00BE12C0" w:rsidRPr="008C0E3C" w:rsidRDefault="00BE12C0" w:rsidP="00BE12C0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2C0" w:rsidRPr="00B22C8A" w:rsidRDefault="00BE12C0" w:rsidP="00BE12C0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BE12C0" w:rsidRDefault="00BE12C0" w:rsidP="00BE12C0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Нет</w:t>
      </w:r>
    </w:p>
    <w:p w:rsidR="00BE12C0" w:rsidRPr="00B22C8A" w:rsidRDefault="00BE12C0" w:rsidP="00BE12C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2C0" w:rsidRPr="00B22C8A" w:rsidRDefault="00BE12C0" w:rsidP="00BE12C0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Hlk79591584"/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</w:t>
      </w: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ная форма, дозировка </w:t>
      </w:r>
    </w:p>
    <w:p w:rsidR="00BE12C0" w:rsidRDefault="00BE12C0" w:rsidP="00BE12C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  <w:lang w:val="en-US"/>
        </w:rPr>
        <w:t>K</w:t>
      </w:r>
      <w:proofErr w:type="spellStart"/>
      <w:r w:rsidRPr="00B22C8A">
        <w:rPr>
          <w:rFonts w:ascii="Times New Roman" w:hAnsi="Times New Roman"/>
          <w:sz w:val="28"/>
          <w:szCs w:val="28"/>
        </w:rPr>
        <w:t>онцентрат</w:t>
      </w:r>
      <w:proofErr w:type="spellEnd"/>
      <w:r w:rsidRPr="00B22C8A">
        <w:rPr>
          <w:rFonts w:ascii="Times New Roman" w:hAnsi="Times New Roman"/>
          <w:sz w:val="28"/>
          <w:szCs w:val="28"/>
        </w:rPr>
        <w:t xml:space="preserve"> для приготовления дисперсии для инъекций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0E3C">
        <w:rPr>
          <w:rFonts w:ascii="Times New Roman" w:hAnsi="Times New Roman"/>
          <w:sz w:val="28"/>
          <w:szCs w:val="28"/>
        </w:rPr>
        <w:t>30 мкг/доза (0.3 мл</w:t>
      </w:r>
      <w:bookmarkEnd w:id="2"/>
      <w:r w:rsidRPr="008C0E3C">
        <w:rPr>
          <w:rFonts w:ascii="Times New Roman" w:hAnsi="Times New Roman"/>
          <w:sz w:val="28"/>
          <w:szCs w:val="28"/>
        </w:rPr>
        <w:t>)</w:t>
      </w:r>
      <w:r w:rsidRPr="00B22C8A">
        <w:rPr>
          <w:rFonts w:ascii="Times New Roman" w:hAnsi="Times New Roman"/>
          <w:sz w:val="28"/>
          <w:szCs w:val="28"/>
        </w:rPr>
        <w:t xml:space="preserve"> </w:t>
      </w:r>
    </w:p>
    <w:p w:rsidR="00BE12C0" w:rsidRPr="00B22C8A" w:rsidRDefault="00BE12C0" w:rsidP="00BE12C0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2C0" w:rsidRPr="00B22C8A" w:rsidRDefault="00BE12C0" w:rsidP="00BE12C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3" w:name="OCRUncertain022"/>
      <w:r w:rsidRPr="00B22C8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3"/>
      <w:r w:rsidRPr="00B22C8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 </w:t>
      </w:r>
    </w:p>
    <w:p w:rsidR="00BE12C0" w:rsidRPr="00B22C8A" w:rsidRDefault="00BE12C0" w:rsidP="00BE12C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Вакцины, другие вирусные вакцины. </w:t>
      </w:r>
    </w:p>
    <w:p w:rsidR="00BE12C0" w:rsidRDefault="00BE12C0" w:rsidP="00BE12C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Код АТХ: </w:t>
      </w:r>
      <w:bookmarkStart w:id="4" w:name="_Hlk79591801"/>
      <w:r w:rsidRPr="00B22C8A">
        <w:rPr>
          <w:rFonts w:ascii="Times New Roman" w:hAnsi="Times New Roman"/>
          <w:sz w:val="28"/>
          <w:szCs w:val="28"/>
        </w:rPr>
        <w:t>J07BX03</w:t>
      </w:r>
      <w:bookmarkEnd w:id="4"/>
    </w:p>
    <w:p w:rsidR="00BE12C0" w:rsidRPr="00B22C8A" w:rsidRDefault="00BE12C0" w:rsidP="00BE12C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2C0" w:rsidRPr="00B22C8A" w:rsidRDefault="00BE12C0" w:rsidP="00BE12C0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B22C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Pr="00B22C8A">
        <w:rPr>
          <w:rFonts w:ascii="Times New Roman" w:hAnsi="Times New Roman"/>
          <w:color w:val="000000"/>
          <w:sz w:val="28"/>
          <w:szCs w:val="28"/>
          <w:highlight w:val="cyan"/>
        </w:rPr>
        <w:t xml:space="preserve"> </w:t>
      </w:r>
    </w:p>
    <w:p w:rsidR="00BE12C0" w:rsidRPr="00B22C8A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2C8A">
        <w:rPr>
          <w:rFonts w:ascii="Times New Roman" w:hAnsi="Times New Roman"/>
          <w:sz w:val="28"/>
          <w:szCs w:val="28"/>
        </w:rPr>
        <w:t>Комирнати</w:t>
      </w:r>
      <w:proofErr w:type="spellEnd"/>
      <w:r w:rsidRPr="00B22C8A">
        <w:rPr>
          <w:rFonts w:ascii="Times New Roman" w:hAnsi="Times New Roman"/>
          <w:sz w:val="28"/>
          <w:szCs w:val="28"/>
        </w:rPr>
        <w:t xml:space="preserve"> является вакциной, применяемой для профилактики заболевания COVID-19, вызываемого вирусом SARS-CoV-2. </w:t>
      </w:r>
    </w:p>
    <w:p w:rsidR="00BE12C0" w:rsidRPr="00B22C8A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2C8A">
        <w:rPr>
          <w:rFonts w:ascii="Times New Roman" w:hAnsi="Times New Roman"/>
          <w:sz w:val="28"/>
          <w:szCs w:val="28"/>
        </w:rPr>
        <w:t>Комирнати</w:t>
      </w:r>
      <w:proofErr w:type="spellEnd"/>
      <w:r w:rsidRPr="00B22C8A">
        <w:rPr>
          <w:rFonts w:ascii="Times New Roman" w:hAnsi="Times New Roman"/>
          <w:sz w:val="28"/>
          <w:szCs w:val="28"/>
        </w:rPr>
        <w:t xml:space="preserve"> показан взрослым и подросткам в возрасте 12 лет и старше. </w:t>
      </w:r>
    </w:p>
    <w:p w:rsidR="00BE12C0" w:rsidRPr="00B22C8A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Вакцина заставляет иммунную систему (естественную защитную систему организма) вырабатывать антитела и клетки крови, которые противодействуют вирусу, тем самым защищая организм от COVID-19.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lastRenderedPageBreak/>
        <w:t xml:space="preserve">Так как </w:t>
      </w:r>
      <w:proofErr w:type="spellStart"/>
      <w:r w:rsidRPr="00B22C8A">
        <w:rPr>
          <w:rFonts w:ascii="Times New Roman" w:hAnsi="Times New Roman"/>
          <w:sz w:val="28"/>
          <w:szCs w:val="28"/>
        </w:rPr>
        <w:t>Комирнати</w:t>
      </w:r>
      <w:proofErr w:type="spellEnd"/>
      <w:r w:rsidRPr="00B22C8A">
        <w:rPr>
          <w:rFonts w:ascii="Times New Roman" w:hAnsi="Times New Roman"/>
          <w:sz w:val="28"/>
          <w:szCs w:val="28"/>
        </w:rPr>
        <w:t xml:space="preserve"> не содержит вирус для выработки иммунной защиты, он не может вызвать инфекцию COVID-19.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BE12C0" w:rsidRPr="00B22C8A" w:rsidRDefault="00BE12C0" w:rsidP="00BE12C0">
      <w:pPr>
        <w:numPr>
          <w:ilvl w:val="12"/>
          <w:numId w:val="0"/>
        </w:numPr>
        <w:ind w:right="-2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b/>
          <w:sz w:val="28"/>
          <w:szCs w:val="28"/>
        </w:rPr>
        <w:t>•</w:t>
      </w:r>
      <w:r w:rsidRPr="00B22C8A">
        <w:rPr>
          <w:rFonts w:ascii="Times New Roman" w:hAnsi="Times New Roman"/>
          <w:b/>
          <w:sz w:val="28"/>
          <w:szCs w:val="28"/>
        </w:rPr>
        <w:tab/>
      </w:r>
      <w:r w:rsidRPr="00B22C8A">
        <w:rPr>
          <w:rFonts w:ascii="Times New Roman" w:hAnsi="Times New Roman"/>
          <w:sz w:val="28"/>
          <w:szCs w:val="28"/>
        </w:rPr>
        <w:t>Аллергия на действующее вещество или любые другие компоненты препарата (перечисленные в разделе «Дополнительные сведения»).</w:t>
      </w:r>
    </w:p>
    <w:p w:rsidR="00BE12C0" w:rsidRPr="008C0E3C" w:rsidRDefault="00BE12C0" w:rsidP="00BE12C0">
      <w:pPr>
        <w:numPr>
          <w:ilvl w:val="12"/>
          <w:numId w:val="0"/>
        </w:numPr>
        <w:ind w:right="-2"/>
        <w:contextualSpacing/>
        <w:jc w:val="both"/>
        <w:outlineLvl w:val="0"/>
        <w:rPr>
          <w:rFonts w:ascii="Times New Roman" w:hAnsi="Times New Roman"/>
          <w:b/>
          <w:i/>
          <w:iCs/>
          <w:sz w:val="28"/>
          <w:szCs w:val="28"/>
        </w:rPr>
      </w:pPr>
      <w:r w:rsidRPr="008C0E3C">
        <w:rPr>
          <w:rFonts w:ascii="Times New Roman" w:hAnsi="Times New Roman"/>
          <w:b/>
          <w:i/>
          <w:iCs/>
          <w:sz w:val="28"/>
          <w:szCs w:val="28"/>
        </w:rPr>
        <w:t>Особые указания и меры предосторожности</w:t>
      </w:r>
    </w:p>
    <w:p w:rsidR="00BE12C0" w:rsidRPr="00B22C8A" w:rsidRDefault="00BE12C0" w:rsidP="00BE12C0">
      <w:pPr>
        <w:numPr>
          <w:ilvl w:val="12"/>
          <w:numId w:val="0"/>
        </w:numPr>
        <w:ind w:right="-2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Перед применением вакцины проконсультируйтесь с лечащим врачом, фармацевтом или медсестрой в следующих случаях:</w:t>
      </w:r>
    </w:p>
    <w:p w:rsidR="00BE12C0" w:rsidRPr="00B22C8A" w:rsidRDefault="00BE12C0" w:rsidP="00BE12C0">
      <w:pPr>
        <w:numPr>
          <w:ilvl w:val="0"/>
          <w:numId w:val="1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B22C8A">
        <w:rPr>
          <w:rFonts w:ascii="Times New Roman" w:hAnsi="Times New Roman"/>
          <w:noProof/>
          <w:sz w:val="28"/>
          <w:szCs w:val="28"/>
        </w:rPr>
        <w:t>у Вас когда-либо возникала тяжелая аллергическая реакция или проблемы с дыханием после введения какой-либо другой вакцины или после введения Комирнати в прошлом;</w:t>
      </w:r>
    </w:p>
    <w:p w:rsidR="00BE12C0" w:rsidRPr="00B22C8A" w:rsidRDefault="00BE12C0" w:rsidP="00BE12C0">
      <w:pPr>
        <w:numPr>
          <w:ilvl w:val="0"/>
          <w:numId w:val="1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B22C8A">
        <w:rPr>
          <w:rFonts w:ascii="Times New Roman" w:hAnsi="Times New Roman"/>
          <w:noProof/>
          <w:sz w:val="28"/>
          <w:szCs w:val="28"/>
        </w:rPr>
        <w:t xml:space="preserve">Вы </w:t>
      </w:r>
      <w:r>
        <w:rPr>
          <w:rFonts w:ascii="Times New Roman" w:hAnsi="Times New Roman"/>
          <w:noProof/>
          <w:sz w:val="28"/>
          <w:szCs w:val="28"/>
        </w:rPr>
        <w:t xml:space="preserve">волнуетесь из-за процедуры </w:t>
      </w:r>
      <w:r w:rsidRPr="00B43779">
        <w:rPr>
          <w:rFonts w:ascii="Times New Roman" w:hAnsi="Times New Roman"/>
          <w:noProof/>
          <w:sz w:val="28"/>
          <w:szCs w:val="28"/>
        </w:rPr>
        <w:t xml:space="preserve">вакцинации или </w:t>
      </w:r>
      <w:r w:rsidRPr="00B22C8A">
        <w:rPr>
          <w:rFonts w:ascii="Times New Roman" w:hAnsi="Times New Roman"/>
          <w:noProof/>
          <w:sz w:val="28"/>
          <w:szCs w:val="28"/>
        </w:rPr>
        <w:t xml:space="preserve">когда-либо падали в обморок после </w:t>
      </w:r>
      <w:r>
        <w:rPr>
          <w:rFonts w:ascii="Times New Roman" w:hAnsi="Times New Roman"/>
          <w:noProof/>
          <w:sz w:val="28"/>
          <w:szCs w:val="28"/>
        </w:rPr>
        <w:t xml:space="preserve">любого </w:t>
      </w:r>
      <w:r w:rsidRPr="00B22C8A">
        <w:rPr>
          <w:rFonts w:ascii="Times New Roman" w:hAnsi="Times New Roman"/>
          <w:noProof/>
          <w:sz w:val="28"/>
          <w:szCs w:val="28"/>
        </w:rPr>
        <w:t>укола;</w:t>
      </w:r>
    </w:p>
    <w:p w:rsidR="00BE12C0" w:rsidRPr="00B22C8A" w:rsidRDefault="00BE12C0" w:rsidP="00BE12C0">
      <w:pPr>
        <w:numPr>
          <w:ilvl w:val="0"/>
          <w:numId w:val="1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у Вас тяжелая болезнь или инфекция с высокой температурой. Однако Вы можете вакцинироваться, если у Вас легкое повышение температуры или инфекция верхних дыхательных путей, </w:t>
      </w:r>
      <w:proofErr w:type="gramStart"/>
      <w:r w:rsidRPr="00B22C8A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B22C8A">
        <w:rPr>
          <w:rFonts w:ascii="Times New Roman" w:hAnsi="Times New Roman"/>
          <w:sz w:val="28"/>
          <w:szCs w:val="28"/>
        </w:rPr>
        <w:t xml:space="preserve"> простуда;</w:t>
      </w:r>
    </w:p>
    <w:p w:rsidR="00BE12C0" w:rsidRPr="00B22C8A" w:rsidRDefault="00BE12C0" w:rsidP="00BE12C0">
      <w:pPr>
        <w:numPr>
          <w:ilvl w:val="0"/>
          <w:numId w:val="2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у Вас проблемы со свертыванием крови, легко образуются синяки или Вы применяете лекарство против образования тромбов;</w:t>
      </w:r>
    </w:p>
    <w:p w:rsidR="00BE12C0" w:rsidRPr="00B22C8A" w:rsidRDefault="00BE12C0" w:rsidP="00BE12C0">
      <w:pPr>
        <w:numPr>
          <w:ilvl w:val="0"/>
          <w:numId w:val="1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у Вас ослаблена иммунная система из-за болезни, такой как ВИЧ-инфекция, или лекарства, такого как кортикостероид, которое влияет на Вашу иммунную систему.</w:t>
      </w:r>
    </w:p>
    <w:p w:rsidR="00BE12C0" w:rsidRPr="00B22C8A" w:rsidRDefault="00BE12C0" w:rsidP="00BE12C0">
      <w:pPr>
        <w:ind w:left="540" w:right="-2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</w:p>
    <w:p w:rsidR="00BE12C0" w:rsidRPr="00B22C8A" w:rsidRDefault="00BE12C0" w:rsidP="00BE12C0">
      <w:pPr>
        <w:ind w:right="-2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B2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вакцинации </w:t>
      </w:r>
      <w:proofErr w:type="spellStart"/>
      <w:r w:rsidRPr="00B2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Комирнати</w:t>
      </w:r>
      <w:proofErr w:type="spellEnd"/>
      <w:r w:rsidRPr="00B2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зарегистрированы очень редкие случаи миокардита (воспаление сердечной мышцы) и перикардита (воспаление наружной оболочки сердца).</w:t>
      </w:r>
      <w:r w:rsidRPr="00B22C8A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 </w:t>
      </w:r>
      <w:r w:rsidRPr="00B2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Случаи заболевания в основном наблюдались в течение двух недель после вакцинации, чаще всего после второй вакцинации, и чаще у мужчин более молодого возраста.</w:t>
      </w:r>
      <w:r w:rsidRPr="00B22C8A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 </w:t>
      </w:r>
      <w:r w:rsidRPr="00B2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вакцинации следует </w:t>
      </w:r>
      <w:r w:rsidRPr="00B22C8A">
        <w:rPr>
          <w:rFonts w:ascii="Times New Roman" w:hAnsi="Times New Roman"/>
          <w:sz w:val="28"/>
          <w:szCs w:val="28"/>
        </w:rPr>
        <w:t>быть внимательным к признакам и симптомам миокардита и перикардита</w:t>
      </w:r>
      <w:r w:rsidRPr="00B2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таки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B2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одышка,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ощущение </w:t>
      </w:r>
      <w:r w:rsidRPr="00B2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сердцебиени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B2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боль в груди, и обратиться за неотложной медицинской помощью, если это произойдет. </w:t>
      </w:r>
    </w:p>
    <w:p w:rsidR="00BE12C0" w:rsidRPr="00B22C8A" w:rsidRDefault="00BE12C0" w:rsidP="00BE12C0">
      <w:pPr>
        <w:tabs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noProof/>
          <w:sz w:val="28"/>
          <w:szCs w:val="28"/>
        </w:rPr>
        <w:t>Как и в случае любой другой вакцины, курс вакцинации препаратом Комирнати из 2 доз может не полностью защитить всех вакцинированных, кроме того, неизвестно, как долго Вы будете защищены.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BE12C0" w:rsidRPr="00B22C8A" w:rsidRDefault="00BE12C0" w:rsidP="00BE12C0">
      <w:pPr>
        <w:numPr>
          <w:ilvl w:val="12"/>
          <w:numId w:val="0"/>
        </w:numPr>
        <w:ind w:right="-2"/>
        <w:contextualSpacing/>
        <w:jc w:val="both"/>
        <w:rPr>
          <w:rFonts w:ascii="Times New Roman" w:hAnsi="Times New Roman"/>
          <w:noProof/>
          <w:sz w:val="28"/>
          <w:szCs w:val="28"/>
        </w:rPr>
      </w:pPr>
      <w:bookmarkStart w:id="5" w:name="2175220271"/>
      <w:r w:rsidRPr="00B22C8A">
        <w:rPr>
          <w:rFonts w:ascii="Times New Roman" w:hAnsi="Times New Roman"/>
          <w:noProof/>
          <w:sz w:val="28"/>
          <w:szCs w:val="28"/>
        </w:rPr>
        <w:t>Сообщите лечащему врачу о том, что Вы принимаете, недавно принимали или можете начать принимать какие-либо другие препараты, или недавно получили какую-либо другую вакцину.</w:t>
      </w:r>
    </w:p>
    <w:bookmarkEnd w:id="5"/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22C8A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:rsidR="00BE12C0" w:rsidRPr="00B22C8A" w:rsidRDefault="00BE12C0" w:rsidP="00BE12C0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2C8A">
        <w:rPr>
          <w:rFonts w:ascii="Times New Roman" w:hAnsi="Times New Roman"/>
          <w:sz w:val="28"/>
          <w:szCs w:val="28"/>
        </w:rPr>
        <w:t>Комирнати</w:t>
      </w:r>
      <w:proofErr w:type="spellEnd"/>
      <w:r w:rsidRPr="00B22C8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22C8A">
        <w:rPr>
          <w:rFonts w:ascii="Times New Roman" w:hAnsi="Times New Roman"/>
          <w:sz w:val="28"/>
          <w:szCs w:val="28"/>
        </w:rPr>
        <w:t>не рекомендуется детям до 12 лет.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22C8A">
        <w:rPr>
          <w:rFonts w:ascii="Times New Roman" w:hAnsi="Times New Roman"/>
          <w:i/>
          <w:sz w:val="28"/>
          <w:szCs w:val="28"/>
        </w:rPr>
        <w:lastRenderedPageBreak/>
        <w:t>Во время беременности или лактации</w:t>
      </w:r>
    </w:p>
    <w:p w:rsidR="00BE12C0" w:rsidRPr="00B22C8A" w:rsidRDefault="00BE12C0" w:rsidP="00BE12C0">
      <w:pPr>
        <w:keepNext/>
        <w:numPr>
          <w:ilvl w:val="12"/>
          <w:numId w:val="0"/>
        </w:numPr>
        <w:tabs>
          <w:tab w:val="left" w:pos="1290"/>
        </w:tabs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Если Вы беременны или кормите грудью, думаете, что забеременели, или планируете беременность, перед получением данной вакцины проконсультируйтесь с лечащим врачом.</w:t>
      </w:r>
    </w:p>
    <w:p w:rsidR="00BE12C0" w:rsidRPr="00B22C8A" w:rsidRDefault="00BE12C0" w:rsidP="00BE12C0">
      <w:pPr>
        <w:numPr>
          <w:ilvl w:val="12"/>
          <w:numId w:val="0"/>
        </w:numPr>
        <w:ind w:right="-2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22C8A">
        <w:rPr>
          <w:rFonts w:ascii="Times New Roman" w:hAnsi="Times New Roman"/>
          <w:b/>
          <w:bCs/>
          <w:sz w:val="28"/>
          <w:szCs w:val="28"/>
        </w:rPr>
        <w:t>Комирнати</w:t>
      </w:r>
      <w:proofErr w:type="spellEnd"/>
      <w:r w:rsidRPr="00B22C8A">
        <w:rPr>
          <w:rFonts w:ascii="Times New Roman" w:hAnsi="Times New Roman"/>
          <w:b/>
          <w:bCs/>
          <w:sz w:val="28"/>
          <w:szCs w:val="28"/>
        </w:rPr>
        <w:t xml:space="preserve"> содержит калий и натрий</w:t>
      </w:r>
    </w:p>
    <w:p w:rsidR="00BE12C0" w:rsidRPr="00B22C8A" w:rsidRDefault="00BE12C0" w:rsidP="00BE12C0">
      <w:pPr>
        <w:numPr>
          <w:ilvl w:val="12"/>
          <w:numId w:val="0"/>
        </w:numPr>
        <w:ind w:right="-29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Эта вакцина содержит менее 1 </w:t>
      </w:r>
      <w:proofErr w:type="spellStart"/>
      <w:r w:rsidRPr="00B22C8A">
        <w:rPr>
          <w:rFonts w:ascii="Times New Roman" w:hAnsi="Times New Roman"/>
          <w:sz w:val="28"/>
          <w:szCs w:val="28"/>
        </w:rPr>
        <w:t>ммоль</w:t>
      </w:r>
      <w:proofErr w:type="spellEnd"/>
      <w:r w:rsidRPr="00B22C8A">
        <w:rPr>
          <w:rFonts w:ascii="Times New Roman" w:hAnsi="Times New Roman"/>
          <w:sz w:val="28"/>
          <w:szCs w:val="28"/>
        </w:rPr>
        <w:t xml:space="preserve"> калия (39 мг) на дозу, т. е. практически не содержит калия.</w:t>
      </w:r>
    </w:p>
    <w:p w:rsidR="00BE12C0" w:rsidRPr="00B22C8A" w:rsidRDefault="00BE12C0" w:rsidP="00BE12C0">
      <w:pPr>
        <w:numPr>
          <w:ilvl w:val="12"/>
          <w:numId w:val="0"/>
        </w:numPr>
        <w:ind w:right="-29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Эта вакцина содержит менее 1 </w:t>
      </w:r>
      <w:proofErr w:type="spellStart"/>
      <w:r w:rsidRPr="00B22C8A">
        <w:rPr>
          <w:rFonts w:ascii="Times New Roman" w:hAnsi="Times New Roman"/>
          <w:sz w:val="28"/>
          <w:szCs w:val="28"/>
        </w:rPr>
        <w:t>ммоль</w:t>
      </w:r>
      <w:proofErr w:type="spellEnd"/>
      <w:r w:rsidRPr="00B22C8A">
        <w:rPr>
          <w:rFonts w:ascii="Times New Roman" w:hAnsi="Times New Roman"/>
          <w:sz w:val="28"/>
          <w:szCs w:val="28"/>
        </w:rPr>
        <w:t xml:space="preserve"> натрия (23 мг) на дозу, т. е. практически не содержит натрия.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22C8A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BE12C0" w:rsidRDefault="00BE12C0" w:rsidP="00BE12C0">
      <w:pPr>
        <w:numPr>
          <w:ilvl w:val="12"/>
          <w:numId w:val="0"/>
        </w:numPr>
        <w:ind w:right="-2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Некоторые из эффектов вакцинации, упомянутых в разделе «Описание нежелательных реакций, которые проявляются при стандартном применении </w:t>
      </w:r>
      <w:proofErr w:type="spellStart"/>
      <w:r w:rsidRPr="00B22C8A">
        <w:rPr>
          <w:rFonts w:ascii="Times New Roman" w:hAnsi="Times New Roman"/>
          <w:sz w:val="28"/>
          <w:szCs w:val="28"/>
        </w:rPr>
        <w:t>Комирнати</w:t>
      </w:r>
      <w:proofErr w:type="spellEnd"/>
      <w:r w:rsidRPr="00B22C8A">
        <w:rPr>
          <w:rFonts w:ascii="Times New Roman" w:hAnsi="Times New Roman"/>
          <w:sz w:val="28"/>
          <w:szCs w:val="28"/>
        </w:rPr>
        <w:t xml:space="preserve"> и меры, которые следует принять в этом случае», могут временно повлиять на Вашу способность управлять транспортными средствами или работать с механизмами. Прежде чем садиться за руль или работать с механизмами, подождите, пока эти эффекты не исчезнут.</w:t>
      </w:r>
    </w:p>
    <w:p w:rsidR="00BE12C0" w:rsidRPr="00B22C8A" w:rsidRDefault="00BE12C0" w:rsidP="00BE12C0">
      <w:pPr>
        <w:numPr>
          <w:ilvl w:val="12"/>
          <w:numId w:val="0"/>
        </w:numPr>
        <w:ind w:right="-2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6" w:name="2175220274"/>
      <w:r w:rsidRPr="00B22C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:rsidR="00BE12C0" w:rsidRPr="00B22C8A" w:rsidRDefault="00BE12C0" w:rsidP="00BE12C0">
      <w:pPr>
        <w:numPr>
          <w:ilvl w:val="12"/>
          <w:numId w:val="0"/>
        </w:num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2C8A">
        <w:rPr>
          <w:rFonts w:ascii="Times New Roman" w:hAnsi="Times New Roman"/>
          <w:sz w:val="28"/>
          <w:szCs w:val="28"/>
        </w:rPr>
        <w:t>Комирнати</w:t>
      </w:r>
      <w:proofErr w:type="spellEnd"/>
      <w:r w:rsidRPr="00B22C8A">
        <w:rPr>
          <w:rFonts w:ascii="Times New Roman" w:hAnsi="Times New Roman"/>
          <w:sz w:val="28"/>
          <w:szCs w:val="28"/>
        </w:rPr>
        <w:t xml:space="preserve"> вводится после разведения в виде внутримышечной инъекции в дозе 0,3 мл в плечо.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7" w:name="2175220275"/>
      <w:bookmarkEnd w:id="6"/>
      <w:r w:rsidRPr="00B22C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B22C8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E12C0" w:rsidRPr="00B22C8A" w:rsidRDefault="00BE12C0" w:rsidP="00BE12C0">
      <w:pPr>
        <w:numPr>
          <w:ilvl w:val="12"/>
          <w:numId w:val="0"/>
        </w:num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Для внутримышечного введения. 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8" w:name="2175220276"/>
      <w:bookmarkEnd w:id="7"/>
      <w:r w:rsidRPr="00B22C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Частота применения с указанием времени приема</w:t>
      </w:r>
      <w:r w:rsidRPr="00B22C8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E12C0" w:rsidRPr="00B22C8A" w:rsidRDefault="00BE12C0" w:rsidP="00BE12C0">
      <w:pPr>
        <w:numPr>
          <w:ilvl w:val="12"/>
          <w:numId w:val="0"/>
        </w:num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Вам будет сделано 2 инъекции.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CF3">
        <w:rPr>
          <w:rFonts w:ascii="Times New Roman" w:hAnsi="Times New Roman"/>
          <w:sz w:val="28"/>
          <w:szCs w:val="28"/>
        </w:rPr>
        <w:t>Для завершения курса вакцинации рекомендуется получить вторую дозу той же вакцины через 3 недели после первой дозы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9" w:name="2175220280"/>
      <w:bookmarkEnd w:id="8"/>
      <w:r w:rsidRPr="00B22C8A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</w:t>
      </w:r>
      <w:r w:rsidRPr="00B22C8A">
        <w:rPr>
          <w:rFonts w:ascii="Times New Roman" w:hAnsi="Times New Roman"/>
          <w:b/>
          <w:i/>
          <w:color w:val="000000"/>
          <w:sz w:val="28"/>
          <w:szCs w:val="28"/>
        </w:rPr>
        <w:t>с</w:t>
      </w:r>
      <w:r w:rsidRPr="00B22C8A">
        <w:rPr>
          <w:rFonts w:ascii="Times New Roman" w:hAnsi="Times New Roman"/>
          <w:b/>
          <w:i/>
          <w:color w:val="000000"/>
          <w:sz w:val="28"/>
          <w:szCs w:val="28"/>
        </w:rPr>
        <w:t>нения способа применения лекарственного препарата</w:t>
      </w:r>
    </w:p>
    <w:bookmarkEnd w:id="9"/>
    <w:p w:rsidR="00BE12C0" w:rsidRDefault="00BE12C0" w:rsidP="00BE12C0">
      <w:pPr>
        <w:numPr>
          <w:ilvl w:val="12"/>
          <w:numId w:val="0"/>
        </w:num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При наличии вопросов по применению </w:t>
      </w:r>
      <w:proofErr w:type="spellStart"/>
      <w:r w:rsidRPr="00B22C8A">
        <w:rPr>
          <w:rFonts w:ascii="Times New Roman" w:hAnsi="Times New Roman"/>
          <w:sz w:val="28"/>
          <w:szCs w:val="28"/>
        </w:rPr>
        <w:t>Комирнати</w:t>
      </w:r>
      <w:proofErr w:type="spellEnd"/>
      <w:r w:rsidRPr="00B22C8A">
        <w:rPr>
          <w:rFonts w:ascii="Times New Roman" w:hAnsi="Times New Roman"/>
          <w:sz w:val="28"/>
          <w:szCs w:val="28"/>
        </w:rPr>
        <w:t>, обратитесь к лечащему врачу или медсестре.</w:t>
      </w:r>
    </w:p>
    <w:p w:rsidR="00BE12C0" w:rsidRPr="00B22C8A" w:rsidRDefault="00BE12C0" w:rsidP="00BE12C0">
      <w:pPr>
        <w:numPr>
          <w:ilvl w:val="12"/>
          <w:numId w:val="0"/>
        </w:num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2175220282"/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B22C8A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</w:t>
      </w:r>
      <w:proofErr w:type="spellStart"/>
      <w:r w:rsidRPr="00B22C8A">
        <w:rPr>
          <w:rFonts w:ascii="Times New Roman" w:hAnsi="Times New Roman"/>
          <w:b/>
          <w:sz w:val="28"/>
          <w:szCs w:val="28"/>
        </w:rPr>
        <w:t>Комирнати</w:t>
      </w:r>
      <w:proofErr w:type="spellEnd"/>
      <w:r w:rsidRPr="00B22C8A">
        <w:rPr>
          <w:rFonts w:ascii="Times New Roman" w:hAnsi="Times New Roman"/>
          <w:b/>
          <w:color w:val="000000"/>
          <w:sz w:val="28"/>
          <w:szCs w:val="28"/>
        </w:rPr>
        <w:t xml:space="preserve"> и меры, которые следует принять в этом случае 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Подобно всем вакцинам, </w:t>
      </w:r>
      <w:proofErr w:type="spellStart"/>
      <w:r w:rsidRPr="00B22C8A">
        <w:rPr>
          <w:rFonts w:ascii="Times New Roman" w:hAnsi="Times New Roman"/>
          <w:sz w:val="28"/>
          <w:szCs w:val="28"/>
        </w:rPr>
        <w:t>Комирнати</w:t>
      </w:r>
      <w:proofErr w:type="spellEnd"/>
      <w:r w:rsidRPr="00B22C8A">
        <w:rPr>
          <w:rFonts w:ascii="Times New Roman" w:hAnsi="Times New Roman"/>
          <w:sz w:val="28"/>
          <w:szCs w:val="28"/>
        </w:rPr>
        <w:t xml:space="preserve"> может вызывать нежелательные реакции, однако они возникают не у всех.</w:t>
      </w:r>
    </w:p>
    <w:bookmarkEnd w:id="10"/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  <w:r w:rsidRPr="00B22C8A">
        <w:rPr>
          <w:rFonts w:ascii="Times New Roman" w:hAnsi="Times New Roman"/>
          <w:bCs/>
          <w:i/>
          <w:noProof/>
          <w:sz w:val="28"/>
          <w:szCs w:val="28"/>
        </w:rPr>
        <w:t>(могут возникать у более чем 1 человека из 10):</w:t>
      </w:r>
    </w:p>
    <w:p w:rsidR="00BE12C0" w:rsidRPr="00B22C8A" w:rsidRDefault="00BE12C0" w:rsidP="00BE12C0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боль, </w:t>
      </w:r>
      <w:r>
        <w:rPr>
          <w:rFonts w:ascii="Times New Roman" w:hAnsi="Times New Roman"/>
          <w:sz w:val="28"/>
          <w:szCs w:val="28"/>
        </w:rPr>
        <w:t xml:space="preserve">припухлость </w:t>
      </w:r>
      <w:r w:rsidRPr="00B22C8A">
        <w:rPr>
          <w:rFonts w:ascii="Times New Roman" w:hAnsi="Times New Roman"/>
          <w:sz w:val="28"/>
          <w:szCs w:val="28"/>
        </w:rPr>
        <w:t xml:space="preserve">в месте инъекции; </w:t>
      </w:r>
    </w:p>
    <w:p w:rsidR="00BE12C0" w:rsidRPr="00B22C8A" w:rsidRDefault="00BE12C0" w:rsidP="00BE12C0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утомляемость;</w:t>
      </w:r>
    </w:p>
    <w:p w:rsidR="00BE12C0" w:rsidRPr="00B22C8A" w:rsidRDefault="00BE12C0" w:rsidP="00BE12C0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lastRenderedPageBreak/>
        <w:t>головная боль;</w:t>
      </w:r>
    </w:p>
    <w:p w:rsidR="00BE12C0" w:rsidRPr="00B22C8A" w:rsidRDefault="00BE12C0" w:rsidP="00BE12C0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мышечная боль; </w:t>
      </w:r>
    </w:p>
    <w:p w:rsidR="00BE12C0" w:rsidRPr="00B22C8A" w:rsidRDefault="00BE12C0" w:rsidP="00BE12C0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боль в суставах;</w:t>
      </w:r>
    </w:p>
    <w:p w:rsidR="00BE12C0" w:rsidRPr="00B22C8A" w:rsidRDefault="00BE12C0" w:rsidP="00BE12C0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озноб</w:t>
      </w:r>
      <w:r w:rsidRPr="00B22C8A">
        <w:rPr>
          <w:rFonts w:ascii="Times New Roman" w:hAnsi="Times New Roman"/>
          <w:sz w:val="28"/>
          <w:szCs w:val="28"/>
          <w:lang w:val="en-US"/>
        </w:rPr>
        <w:t>;</w:t>
      </w:r>
    </w:p>
    <w:p w:rsidR="00BE12C0" w:rsidRPr="00B22C8A" w:rsidRDefault="00BE12C0" w:rsidP="00BE12C0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eastAsia="Times New Roman" w:hAnsi="Times New Roman"/>
          <w:sz w:val="28"/>
          <w:szCs w:val="28"/>
        </w:rPr>
        <w:t>диарея;</w:t>
      </w:r>
      <w:r w:rsidRPr="00B22C8A">
        <w:rPr>
          <w:rFonts w:ascii="Times New Roman" w:hAnsi="Times New Roman"/>
          <w:sz w:val="28"/>
          <w:szCs w:val="28"/>
        </w:rPr>
        <w:t xml:space="preserve"> </w:t>
      </w:r>
    </w:p>
    <w:p w:rsidR="00BE12C0" w:rsidRPr="00B22C8A" w:rsidRDefault="00BE12C0" w:rsidP="00BE12C0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лихорадка</w:t>
      </w:r>
      <w:r w:rsidRPr="00B22C8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BE12C0" w:rsidRPr="00B22C8A" w:rsidRDefault="00BE12C0" w:rsidP="00BE12C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E12C0" w:rsidRPr="008D3B3A" w:rsidRDefault="00BE12C0" w:rsidP="00BE12C0">
      <w:pPr>
        <w:ind w:right="-2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8D3B3A">
        <w:rPr>
          <w:rFonts w:ascii="Times New Roman" w:hAnsi="Times New Roman"/>
          <w:noProof/>
          <w:sz w:val="28"/>
          <w:szCs w:val="28"/>
        </w:rPr>
        <w:t>Некоторые из вышеперечисленных нежелателных реакций у подростков в возрасте от 12 до 15 лет</w:t>
      </w:r>
      <w:r>
        <w:rPr>
          <w:rFonts w:ascii="Times New Roman" w:hAnsi="Times New Roman"/>
          <w:noProof/>
          <w:sz w:val="28"/>
          <w:szCs w:val="28"/>
        </w:rPr>
        <w:t xml:space="preserve"> встречались несколько чаще</w:t>
      </w:r>
      <w:r w:rsidRPr="008D3B3A">
        <w:rPr>
          <w:rFonts w:ascii="Times New Roman" w:hAnsi="Times New Roman"/>
          <w:noProof/>
          <w:sz w:val="28"/>
          <w:szCs w:val="28"/>
        </w:rPr>
        <w:t>, чем у взрослых.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22C8A">
        <w:rPr>
          <w:rFonts w:ascii="Times New Roman" w:hAnsi="Times New Roman"/>
          <w:i/>
          <w:sz w:val="28"/>
          <w:szCs w:val="28"/>
        </w:rPr>
        <w:t xml:space="preserve">Часто </w:t>
      </w:r>
      <w:r w:rsidRPr="00B22C8A">
        <w:rPr>
          <w:rFonts w:ascii="Times New Roman" w:hAnsi="Times New Roman"/>
          <w:bCs/>
          <w:i/>
          <w:noProof/>
          <w:sz w:val="28"/>
          <w:szCs w:val="28"/>
        </w:rPr>
        <w:t>(могут возникать не более чем у 1 человека из 10):</w:t>
      </w:r>
    </w:p>
    <w:p w:rsidR="00BE12C0" w:rsidRPr="00B22C8A" w:rsidRDefault="00BE12C0" w:rsidP="00BE12C0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-2"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2C8A">
        <w:rPr>
          <w:rFonts w:ascii="Times New Roman" w:hAnsi="Times New Roman"/>
          <w:color w:val="000000"/>
          <w:sz w:val="28"/>
          <w:szCs w:val="28"/>
        </w:rPr>
        <w:t xml:space="preserve">покраснение в месте инъекции; </w:t>
      </w:r>
    </w:p>
    <w:p w:rsidR="00BE12C0" w:rsidRPr="00B22C8A" w:rsidRDefault="00BE12C0" w:rsidP="00BE12C0">
      <w:pPr>
        <w:numPr>
          <w:ilvl w:val="0"/>
          <w:numId w:val="4"/>
        </w:numPr>
        <w:spacing w:after="0" w:line="240" w:lineRule="auto"/>
        <w:ind w:left="360" w:right="-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2C8A">
        <w:rPr>
          <w:rFonts w:ascii="Times New Roman" w:hAnsi="Times New Roman"/>
          <w:color w:val="000000"/>
          <w:sz w:val="28"/>
          <w:szCs w:val="28"/>
        </w:rPr>
        <w:t>тошнота</w:t>
      </w:r>
      <w:r w:rsidRPr="00B22C8A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BE12C0" w:rsidRPr="008C0E3C" w:rsidRDefault="00BE12C0" w:rsidP="00BE12C0">
      <w:pPr>
        <w:numPr>
          <w:ilvl w:val="0"/>
          <w:numId w:val="4"/>
        </w:numPr>
        <w:spacing w:after="0" w:line="240" w:lineRule="auto"/>
        <w:ind w:left="360" w:right="-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2C8A">
        <w:rPr>
          <w:rFonts w:ascii="Times New Roman" w:hAnsi="Times New Roman"/>
          <w:color w:val="000000"/>
          <w:sz w:val="28"/>
          <w:szCs w:val="28"/>
        </w:rPr>
        <w:t>рвота</w:t>
      </w:r>
      <w:r w:rsidRPr="00B22C8A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BE12C0" w:rsidRPr="00B22C8A" w:rsidRDefault="00BE12C0" w:rsidP="00BE12C0">
      <w:pPr>
        <w:spacing w:after="0" w:line="240" w:lineRule="auto"/>
        <w:ind w:left="360" w:right="-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22C8A">
        <w:rPr>
          <w:rFonts w:ascii="Times New Roman" w:hAnsi="Times New Roman"/>
          <w:i/>
          <w:sz w:val="28"/>
          <w:szCs w:val="28"/>
        </w:rPr>
        <w:t xml:space="preserve">Нечасто </w:t>
      </w:r>
      <w:r w:rsidRPr="00B22C8A">
        <w:rPr>
          <w:rFonts w:ascii="Times New Roman" w:hAnsi="Times New Roman"/>
          <w:bCs/>
          <w:i/>
          <w:noProof/>
          <w:sz w:val="28"/>
          <w:szCs w:val="28"/>
        </w:rPr>
        <w:t>(могут возникать не более чем у 1 человека из 100):</w:t>
      </w:r>
    </w:p>
    <w:p w:rsidR="00BE12C0" w:rsidRPr="00B22C8A" w:rsidRDefault="00BE12C0" w:rsidP="00BE12C0">
      <w:pPr>
        <w:pStyle w:val="a3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увеличенные лимфоузлы;</w:t>
      </w:r>
    </w:p>
    <w:p w:rsidR="00BE12C0" w:rsidRPr="00B22C8A" w:rsidRDefault="00BE12C0" w:rsidP="00BE12C0">
      <w:pPr>
        <w:pStyle w:val="a3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недомогание;</w:t>
      </w:r>
    </w:p>
    <w:p w:rsidR="00BE12C0" w:rsidRPr="00B22C8A" w:rsidRDefault="00BE12C0" w:rsidP="00BE12C0">
      <w:pPr>
        <w:pStyle w:val="a3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боль в руке;</w:t>
      </w:r>
    </w:p>
    <w:p w:rsidR="00BE12C0" w:rsidRPr="00B22C8A" w:rsidRDefault="00BE12C0" w:rsidP="00BE12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бессонница;</w:t>
      </w:r>
    </w:p>
    <w:p w:rsidR="00BE12C0" w:rsidRPr="00B22C8A" w:rsidRDefault="00BE12C0" w:rsidP="00BE12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зуд в месте инъекции</w:t>
      </w:r>
      <w:r w:rsidRPr="00B22C8A">
        <w:rPr>
          <w:rFonts w:ascii="Times New Roman" w:hAnsi="Times New Roman"/>
          <w:sz w:val="28"/>
          <w:szCs w:val="28"/>
          <w:lang w:val="en-US"/>
        </w:rPr>
        <w:t>;</w:t>
      </w:r>
    </w:p>
    <w:p w:rsidR="00BE12C0" w:rsidRDefault="00BE12C0" w:rsidP="00BE12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2C8A">
        <w:rPr>
          <w:rFonts w:ascii="Times New Roman" w:eastAsia="Times New Roman" w:hAnsi="Times New Roman"/>
          <w:sz w:val="28"/>
          <w:szCs w:val="28"/>
        </w:rPr>
        <w:t>аллергические реакции, такие как сыпь или зуд.</w:t>
      </w:r>
    </w:p>
    <w:p w:rsidR="00BE12C0" w:rsidRPr="00B22C8A" w:rsidRDefault="00BE12C0" w:rsidP="00BE12C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B22C8A">
        <w:rPr>
          <w:rFonts w:ascii="Times New Roman" w:hAnsi="Times New Roman"/>
          <w:i/>
          <w:sz w:val="28"/>
          <w:szCs w:val="28"/>
        </w:rPr>
        <w:t>Редко (могут возникать не более чем у 1 человека из 1000):</w:t>
      </w:r>
    </w:p>
    <w:p w:rsidR="00BE12C0" w:rsidRPr="00B22C8A" w:rsidRDefault="00BE12C0" w:rsidP="00BE12C0">
      <w:pPr>
        <w:pStyle w:val="a3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временный односторонний паралич лицевого нерва;</w:t>
      </w:r>
    </w:p>
    <w:p w:rsidR="00BE12C0" w:rsidRDefault="00BE12C0" w:rsidP="00BE12C0">
      <w:pPr>
        <w:pStyle w:val="a3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аллергические реакции, такие как крапивница или отек лица.</w:t>
      </w:r>
    </w:p>
    <w:p w:rsidR="00BE12C0" w:rsidRPr="00B22C8A" w:rsidRDefault="00BE12C0" w:rsidP="00BE12C0">
      <w:pPr>
        <w:pStyle w:val="a3"/>
        <w:keepNext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22C8A">
        <w:rPr>
          <w:rFonts w:ascii="Times New Roman" w:hAnsi="Times New Roman"/>
          <w:i/>
          <w:sz w:val="28"/>
          <w:szCs w:val="28"/>
        </w:rPr>
        <w:t>Неи</w:t>
      </w:r>
      <w:r w:rsidRPr="00B22C8A">
        <w:rPr>
          <w:rFonts w:ascii="Times New Roman" w:hAnsi="Times New Roman"/>
          <w:i/>
          <w:sz w:val="28"/>
          <w:szCs w:val="28"/>
        </w:rPr>
        <w:t>з</w:t>
      </w:r>
      <w:r w:rsidRPr="00B22C8A">
        <w:rPr>
          <w:rFonts w:ascii="Times New Roman" w:hAnsi="Times New Roman"/>
          <w:i/>
          <w:sz w:val="28"/>
          <w:szCs w:val="28"/>
        </w:rPr>
        <w:t>вестно (исходя из имеющихся данных частоту возникновения определить невозможно)</w:t>
      </w:r>
    </w:p>
    <w:p w:rsidR="00BE12C0" w:rsidRPr="00B22C8A" w:rsidRDefault="00BE12C0" w:rsidP="00BE12C0">
      <w:pPr>
        <w:pStyle w:val="a3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 тяжелая аллергическая реакция</w:t>
      </w:r>
      <w:r w:rsidRPr="008C0E3C">
        <w:rPr>
          <w:rFonts w:ascii="Times New Roman" w:hAnsi="Times New Roman"/>
          <w:sz w:val="28"/>
          <w:szCs w:val="28"/>
        </w:rPr>
        <w:t>;</w:t>
      </w:r>
      <w:r w:rsidRPr="00B22C8A">
        <w:rPr>
          <w:rFonts w:ascii="Times New Roman" w:hAnsi="Times New Roman"/>
          <w:sz w:val="28"/>
          <w:szCs w:val="28"/>
        </w:rPr>
        <w:t xml:space="preserve"> </w:t>
      </w:r>
    </w:p>
    <w:p w:rsidR="00BE12C0" w:rsidRDefault="00BE12C0" w:rsidP="00BE12C0">
      <w:pPr>
        <w:pStyle w:val="a3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воспаление сердечной мышцы (миокардит) или </w:t>
      </w:r>
      <w:r w:rsidRPr="008C0E3C">
        <w:rPr>
          <w:rFonts w:ascii="Times New Roman" w:hAnsi="Times New Roman"/>
          <w:sz w:val="28"/>
          <w:szCs w:val="28"/>
        </w:rPr>
        <w:t>воспаление наружной оболочки сердца</w:t>
      </w:r>
      <w:r w:rsidRPr="00204ECE">
        <w:rPr>
          <w:rFonts w:ascii="Times New Roman" w:hAnsi="Times New Roman"/>
          <w:sz w:val="28"/>
          <w:szCs w:val="28"/>
        </w:rPr>
        <w:t xml:space="preserve"> </w:t>
      </w:r>
      <w:r w:rsidRPr="00B22C8A">
        <w:rPr>
          <w:rFonts w:ascii="Times New Roman" w:hAnsi="Times New Roman"/>
          <w:sz w:val="28"/>
          <w:szCs w:val="28"/>
        </w:rPr>
        <w:t>(перикардит), которое может привести к одышке, учащенному сердцебиению или боли в груди</w:t>
      </w:r>
      <w:r w:rsidRPr="008C0E3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12C0" w:rsidRDefault="00BE12C0" w:rsidP="00BE12C0">
      <w:pPr>
        <w:pStyle w:val="a3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обширная отечность в месте инъекции с распространением на </w:t>
      </w:r>
      <w:proofErr w:type="gramStart"/>
      <w:r>
        <w:rPr>
          <w:rFonts w:ascii="Times New Roman" w:hAnsi="Times New Roman"/>
          <w:sz w:val="28"/>
          <w:szCs w:val="28"/>
        </w:rPr>
        <w:t>всю  конечность</w:t>
      </w:r>
      <w:proofErr w:type="gramEnd"/>
      <w:r w:rsidRPr="008C0E3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12C0" w:rsidRPr="008C0E3C" w:rsidRDefault="00BE12C0" w:rsidP="00BE12C0">
      <w:pPr>
        <w:pStyle w:val="a3"/>
        <w:keepNext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отечность лица, если в прошлом были сделаны косметические инъекции в область лица).</w:t>
      </w:r>
    </w:p>
    <w:p w:rsidR="00BE12C0" w:rsidRPr="00B22C8A" w:rsidRDefault="00BE12C0" w:rsidP="00BE12C0">
      <w:pPr>
        <w:tabs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2C0" w:rsidRPr="00B22C8A" w:rsidRDefault="00BE12C0" w:rsidP="00BE12C0">
      <w:pPr>
        <w:pStyle w:val="a5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2C8A">
        <w:rPr>
          <w:rFonts w:ascii="Times New Roman" w:hAnsi="Times New Roman"/>
          <w:b/>
          <w:color w:val="000000"/>
          <w:sz w:val="28"/>
          <w:szCs w:val="28"/>
        </w:rPr>
        <w:t>При возникновении нежелательных л</w:t>
      </w:r>
      <w:r w:rsidRPr="00B22C8A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B22C8A">
        <w:rPr>
          <w:rFonts w:ascii="Times New Roman" w:hAnsi="Times New Roman"/>
          <w:b/>
          <w:color w:val="000000"/>
          <w:sz w:val="28"/>
          <w:szCs w:val="28"/>
        </w:rPr>
        <w:t>карственных реакций обращаться к медицинскому работнику, фармацевтическому работн</w:t>
      </w:r>
      <w:r w:rsidRPr="00B22C8A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B22C8A">
        <w:rPr>
          <w:rFonts w:ascii="Times New Roman" w:hAnsi="Times New Roman"/>
          <w:b/>
          <w:color w:val="000000"/>
          <w:sz w:val="28"/>
          <w:szCs w:val="28"/>
        </w:rPr>
        <w:t>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</w:t>
      </w:r>
      <w:r w:rsidRPr="00B22C8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22C8A">
        <w:rPr>
          <w:rFonts w:ascii="Times New Roman" w:hAnsi="Times New Roman"/>
          <w:b/>
          <w:color w:val="000000"/>
          <w:sz w:val="28"/>
          <w:szCs w:val="28"/>
        </w:rPr>
        <w:t xml:space="preserve">ратов </w:t>
      </w:r>
    </w:p>
    <w:p w:rsidR="00BE12C0" w:rsidRPr="00B22C8A" w:rsidRDefault="00BE12C0" w:rsidP="00BE12C0">
      <w:pPr>
        <w:autoSpaceDE w:val="0"/>
        <w:autoSpaceDN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</w:p>
    <w:p w:rsidR="00BE12C0" w:rsidRPr="00B22C8A" w:rsidRDefault="00BE12C0" w:rsidP="00BE12C0">
      <w:pPr>
        <w:autoSpaceDE w:val="0"/>
        <w:autoSpaceDN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lastRenderedPageBreak/>
        <w:t>Комитет медицинского и фармацевтического контроля Министерства здравоохранения Республики Казахстан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B22C8A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B22C8A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B22C8A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B22C8A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B22C8A">
          <w:rPr>
            <w:rStyle w:val="a6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Pr="00B22C8A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B22C8A">
          <w:rPr>
            <w:rStyle w:val="a6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BE12C0" w:rsidRPr="00B22C8A" w:rsidRDefault="00BE12C0" w:rsidP="00BE12C0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12C0" w:rsidRPr="00B22C8A" w:rsidRDefault="00BE12C0" w:rsidP="00BE12C0">
      <w:pPr>
        <w:pStyle w:val="a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bookmarkStart w:id="11" w:name="2175220285"/>
      <w:r w:rsidRPr="00B22C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</w:p>
    <w:p w:rsidR="00BE12C0" w:rsidRPr="00AD3E81" w:rsidRDefault="00BE12C0" w:rsidP="00BE12C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2175220286"/>
      <w:bookmarkStart w:id="13" w:name="_Hlk78308054"/>
      <w:bookmarkEnd w:id="11"/>
      <w:r w:rsidRPr="00AD3E81">
        <w:rPr>
          <w:rFonts w:ascii="Times New Roman" w:hAnsi="Times New Roman"/>
          <w:sz w:val="28"/>
          <w:szCs w:val="28"/>
        </w:rPr>
        <w:t>Один флакон (0,45 мл) содержит 6 доз по 0,3 мл после разведения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BE12C0" w:rsidRPr="00AD3E81" w:rsidRDefault="00BE12C0" w:rsidP="00BE12C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3E81">
        <w:rPr>
          <w:rFonts w:ascii="Times New Roman" w:hAnsi="Times New Roman"/>
          <w:sz w:val="28"/>
          <w:szCs w:val="28"/>
        </w:rPr>
        <w:t>В 1 дозе (0,3 мл) содержится 30 мкг вакцины против COVID-19 (BNT162b2)</w:t>
      </w:r>
      <w:r w:rsidRPr="008C0E3C">
        <w:rPr>
          <w:rFonts w:ascii="Times New Roman" w:hAnsi="Times New Roman"/>
          <w:sz w:val="28"/>
          <w:szCs w:val="28"/>
          <w:vertAlign w:val="superscript"/>
        </w:rPr>
        <w:t>1</w:t>
      </w:r>
      <w:r w:rsidRPr="00AD3E81">
        <w:rPr>
          <w:rFonts w:ascii="Times New Roman" w:hAnsi="Times New Roman"/>
          <w:sz w:val="28"/>
          <w:szCs w:val="28"/>
        </w:rPr>
        <w:t xml:space="preserve"> на основе </w:t>
      </w:r>
      <w:proofErr w:type="spellStart"/>
      <w:r w:rsidRPr="00AD3E81">
        <w:rPr>
          <w:rFonts w:ascii="Times New Roman" w:hAnsi="Times New Roman"/>
          <w:sz w:val="28"/>
          <w:szCs w:val="28"/>
        </w:rPr>
        <w:t>мРНК</w:t>
      </w:r>
      <w:proofErr w:type="spellEnd"/>
      <w:r w:rsidRPr="00AD3E81">
        <w:rPr>
          <w:rFonts w:ascii="Times New Roman" w:hAnsi="Times New Roman"/>
          <w:sz w:val="28"/>
          <w:szCs w:val="28"/>
        </w:rPr>
        <w:t xml:space="preserve"> (инкапсулированной в липидные </w:t>
      </w:r>
      <w:proofErr w:type="spellStart"/>
      <w:r w:rsidRPr="00AD3E81">
        <w:rPr>
          <w:rFonts w:ascii="Times New Roman" w:hAnsi="Times New Roman"/>
          <w:sz w:val="28"/>
          <w:szCs w:val="28"/>
        </w:rPr>
        <w:t>наночастицы</w:t>
      </w:r>
      <w:proofErr w:type="spellEnd"/>
      <w:r w:rsidRPr="00AD3E81">
        <w:rPr>
          <w:rFonts w:ascii="Times New Roman" w:hAnsi="Times New Roman"/>
          <w:sz w:val="28"/>
          <w:szCs w:val="28"/>
        </w:rPr>
        <w:t xml:space="preserve">). 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8C0E3C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C0E3C">
        <w:rPr>
          <w:rFonts w:ascii="Times New Roman" w:hAnsi="Times New Roman"/>
          <w:sz w:val="24"/>
          <w:szCs w:val="24"/>
        </w:rPr>
        <w:t xml:space="preserve">Код продукта BNT162b2 представляет собой </w:t>
      </w:r>
      <w:proofErr w:type="spellStart"/>
      <w:r w:rsidRPr="008C0E3C">
        <w:rPr>
          <w:rFonts w:ascii="Times New Roman" w:hAnsi="Times New Roman"/>
          <w:sz w:val="24"/>
          <w:szCs w:val="24"/>
        </w:rPr>
        <w:t>spike</w:t>
      </w:r>
      <w:proofErr w:type="spellEnd"/>
      <w:r w:rsidRPr="008C0E3C">
        <w:rPr>
          <w:rFonts w:ascii="Times New Roman" w:hAnsi="Times New Roman"/>
          <w:sz w:val="24"/>
          <w:szCs w:val="24"/>
        </w:rPr>
        <w:t xml:space="preserve"> белок SARS-CoV-2, кодируемый РНК против COVID-19</w:t>
      </w:r>
      <w:r>
        <w:rPr>
          <w:rFonts w:ascii="Times New Roman" w:hAnsi="Times New Roman"/>
          <w:sz w:val="24"/>
          <w:szCs w:val="24"/>
        </w:rPr>
        <w:t>.</w:t>
      </w:r>
      <w:bookmarkEnd w:id="13"/>
      <w:r w:rsidRPr="00B22C8A">
        <w:rPr>
          <w:rFonts w:ascii="Times New Roman" w:hAnsi="Times New Roman"/>
          <w:i/>
          <w:iCs/>
          <w:sz w:val="28"/>
          <w:szCs w:val="28"/>
        </w:rPr>
        <w:t xml:space="preserve">вспомогательные вещества: </w:t>
      </w:r>
    </w:p>
    <w:p w:rsidR="00BE12C0" w:rsidRPr="00B22C8A" w:rsidRDefault="00BE12C0" w:rsidP="00BE12C0">
      <w:pPr>
        <w:keepNext/>
        <w:spacing w:after="0" w:line="240" w:lineRule="auto"/>
        <w:contextualSpacing/>
        <w:jc w:val="both"/>
        <w:rPr>
          <w:rFonts w:ascii="Times New Roman" w:hAnsi="Times New Roman"/>
          <w:iCs/>
          <w:spacing w:val="-2"/>
          <w:sz w:val="28"/>
          <w:szCs w:val="28"/>
          <w:lang w:val="uk-UA"/>
        </w:rPr>
      </w:pPr>
      <w:r w:rsidRPr="00B22C8A">
        <w:rPr>
          <w:rFonts w:ascii="Times New Roman" w:hAnsi="Times New Roman"/>
          <w:sz w:val="28"/>
          <w:szCs w:val="28"/>
        </w:rPr>
        <w:t>((4-</w:t>
      </w:r>
      <w:proofErr w:type="gramStart"/>
      <w:r w:rsidRPr="00B22C8A">
        <w:rPr>
          <w:rFonts w:ascii="Times New Roman" w:hAnsi="Times New Roman"/>
          <w:sz w:val="28"/>
          <w:szCs w:val="28"/>
        </w:rPr>
        <w:t>гидроксибутил)азанедиил</w:t>
      </w:r>
      <w:proofErr w:type="gramEnd"/>
      <w:r w:rsidRPr="00B22C8A">
        <w:rPr>
          <w:rFonts w:ascii="Times New Roman" w:hAnsi="Times New Roman"/>
          <w:sz w:val="28"/>
          <w:szCs w:val="28"/>
        </w:rPr>
        <w:t>)бис(гексан-6,1-диил)бис(2-гексилдеканоат) (ALC-0315)</w:t>
      </w:r>
      <w:r w:rsidRPr="008C0E3C">
        <w:rPr>
          <w:rFonts w:ascii="Times New Roman" w:hAnsi="Times New Roman"/>
          <w:sz w:val="28"/>
          <w:szCs w:val="28"/>
        </w:rPr>
        <w:t xml:space="preserve">, </w:t>
      </w:r>
      <w:r w:rsidRPr="00B22C8A">
        <w:rPr>
          <w:rFonts w:ascii="Times New Roman" w:hAnsi="Times New Roman"/>
          <w:sz w:val="28"/>
          <w:szCs w:val="28"/>
        </w:rPr>
        <w:t>2-[(</w:t>
      </w:r>
      <w:proofErr w:type="spellStart"/>
      <w:r w:rsidRPr="00B22C8A">
        <w:rPr>
          <w:rFonts w:ascii="Times New Roman" w:hAnsi="Times New Roman"/>
          <w:sz w:val="28"/>
          <w:szCs w:val="28"/>
        </w:rPr>
        <w:t>полиэтиленгликоль</w:t>
      </w:r>
      <w:proofErr w:type="spellEnd"/>
      <w:r w:rsidRPr="00B22C8A">
        <w:rPr>
          <w:rFonts w:ascii="Times New Roman" w:hAnsi="Times New Roman"/>
          <w:sz w:val="28"/>
          <w:szCs w:val="28"/>
        </w:rPr>
        <w:t>)-2000]-N,N-</w:t>
      </w:r>
      <w:proofErr w:type="spellStart"/>
      <w:r w:rsidRPr="00B22C8A">
        <w:rPr>
          <w:rFonts w:ascii="Times New Roman" w:hAnsi="Times New Roman"/>
          <w:sz w:val="28"/>
          <w:szCs w:val="28"/>
        </w:rPr>
        <w:t>дитетрадецилацетамид</w:t>
      </w:r>
      <w:proofErr w:type="spellEnd"/>
      <w:r w:rsidRPr="00B22C8A">
        <w:rPr>
          <w:rFonts w:ascii="Times New Roman" w:hAnsi="Times New Roman"/>
          <w:sz w:val="28"/>
          <w:szCs w:val="28"/>
        </w:rPr>
        <w:t xml:space="preserve"> (ALC-0159)</w:t>
      </w:r>
      <w:r w:rsidRPr="008C0E3C">
        <w:rPr>
          <w:rFonts w:ascii="Times New Roman" w:hAnsi="Times New Roman"/>
          <w:sz w:val="28"/>
          <w:szCs w:val="28"/>
        </w:rPr>
        <w:t xml:space="preserve">, </w:t>
      </w:r>
      <w:r w:rsidRPr="00B22C8A">
        <w:rPr>
          <w:rFonts w:ascii="Times New Roman" w:hAnsi="Times New Roman"/>
          <w:sz w:val="28"/>
          <w:szCs w:val="28"/>
        </w:rPr>
        <w:t>1,2-дистеароил-sn-глицеро-3-фосфохолин (ДСФХ)</w:t>
      </w:r>
      <w:r w:rsidRPr="008C0E3C">
        <w:rPr>
          <w:rFonts w:ascii="Times New Roman" w:hAnsi="Times New Roman"/>
          <w:sz w:val="28"/>
          <w:szCs w:val="28"/>
        </w:rPr>
        <w:t xml:space="preserve">, </w:t>
      </w:r>
      <w:r w:rsidRPr="00B22C8A">
        <w:rPr>
          <w:rFonts w:ascii="Times New Roman" w:hAnsi="Times New Roman"/>
          <w:sz w:val="28"/>
          <w:szCs w:val="28"/>
        </w:rPr>
        <w:t>холестерин</w:t>
      </w:r>
      <w:r w:rsidRPr="008C0E3C">
        <w:rPr>
          <w:rFonts w:ascii="Times New Roman" w:hAnsi="Times New Roman"/>
          <w:sz w:val="28"/>
          <w:szCs w:val="28"/>
        </w:rPr>
        <w:t xml:space="preserve">, </w:t>
      </w:r>
      <w:bookmarkStart w:id="14" w:name="_Hlk79594113"/>
      <w:r>
        <w:rPr>
          <w:rFonts w:ascii="Times New Roman" w:hAnsi="Times New Roman"/>
          <w:sz w:val="28"/>
          <w:szCs w:val="28"/>
        </w:rPr>
        <w:t>с</w:t>
      </w:r>
      <w:r w:rsidRPr="00AD3E81">
        <w:rPr>
          <w:rFonts w:ascii="Times New Roman" w:hAnsi="Times New Roman"/>
          <w:sz w:val="28"/>
          <w:szCs w:val="28"/>
        </w:rPr>
        <w:t>ахароза</w:t>
      </w:r>
      <w:r w:rsidRPr="008C0E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AD3E81">
        <w:rPr>
          <w:rFonts w:ascii="Times New Roman" w:hAnsi="Times New Roman"/>
          <w:sz w:val="28"/>
          <w:szCs w:val="28"/>
        </w:rPr>
        <w:t>атрия хлорид</w:t>
      </w:r>
      <w:r w:rsidRPr="008C0E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AD3E81">
        <w:rPr>
          <w:rFonts w:ascii="Times New Roman" w:hAnsi="Times New Roman"/>
          <w:sz w:val="28"/>
          <w:szCs w:val="28"/>
        </w:rPr>
        <w:t>алия хлорид</w:t>
      </w:r>
      <w:r w:rsidRPr="008C0E3C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AD3E81">
        <w:rPr>
          <w:rFonts w:ascii="Times New Roman" w:hAnsi="Times New Roman"/>
          <w:sz w:val="28"/>
          <w:szCs w:val="28"/>
        </w:rPr>
        <w:t>инатрия</w:t>
      </w:r>
      <w:proofErr w:type="spellEnd"/>
      <w:r w:rsidRPr="00AD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E81">
        <w:rPr>
          <w:rFonts w:ascii="Times New Roman" w:hAnsi="Times New Roman"/>
          <w:sz w:val="28"/>
          <w:szCs w:val="28"/>
        </w:rPr>
        <w:t>гидрофосфата</w:t>
      </w:r>
      <w:proofErr w:type="spellEnd"/>
      <w:r w:rsidRPr="00AD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E81">
        <w:rPr>
          <w:rFonts w:ascii="Times New Roman" w:hAnsi="Times New Roman"/>
          <w:sz w:val="28"/>
          <w:szCs w:val="28"/>
        </w:rPr>
        <w:t>дигидрат</w:t>
      </w:r>
      <w:proofErr w:type="spellEnd"/>
      <w:r w:rsidRPr="008C0E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AD3E81">
        <w:rPr>
          <w:rFonts w:ascii="Times New Roman" w:hAnsi="Times New Roman"/>
          <w:sz w:val="28"/>
          <w:szCs w:val="28"/>
        </w:rPr>
        <w:t xml:space="preserve">алия </w:t>
      </w:r>
      <w:proofErr w:type="spellStart"/>
      <w:r w:rsidRPr="00AD3E81">
        <w:rPr>
          <w:rFonts w:ascii="Times New Roman" w:hAnsi="Times New Roman"/>
          <w:sz w:val="28"/>
          <w:szCs w:val="28"/>
        </w:rPr>
        <w:t>дигидрофосфат</w:t>
      </w:r>
      <w:proofErr w:type="spellEnd"/>
      <w:r w:rsidRPr="008C0E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AD3E81">
        <w:rPr>
          <w:rFonts w:ascii="Times New Roman" w:hAnsi="Times New Roman"/>
          <w:sz w:val="28"/>
          <w:szCs w:val="28"/>
        </w:rPr>
        <w:t>ода для инъекций</w:t>
      </w:r>
      <w:r w:rsidRPr="008C0E3C">
        <w:rPr>
          <w:rFonts w:ascii="Times New Roman" w:hAnsi="Times New Roman"/>
          <w:sz w:val="28"/>
          <w:szCs w:val="28"/>
        </w:rPr>
        <w:t>.</w:t>
      </w:r>
      <w:r w:rsidRPr="00AD3E81">
        <w:rPr>
          <w:rFonts w:ascii="Times New Roman" w:hAnsi="Times New Roman"/>
          <w:sz w:val="28"/>
          <w:szCs w:val="28"/>
        </w:rPr>
        <w:t xml:space="preserve"> </w:t>
      </w:r>
      <w:bookmarkEnd w:id="14"/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5" w:name="_Hlk79591994"/>
      <w:bookmarkEnd w:id="12"/>
      <w:r>
        <w:rPr>
          <w:rFonts w:ascii="Times New Roman" w:hAnsi="Times New Roman"/>
          <w:sz w:val="28"/>
          <w:szCs w:val="28"/>
        </w:rPr>
        <w:t>Д</w:t>
      </w:r>
      <w:r w:rsidRPr="00B22C8A">
        <w:rPr>
          <w:rFonts w:ascii="Times New Roman" w:hAnsi="Times New Roman"/>
          <w:sz w:val="28"/>
          <w:szCs w:val="28"/>
        </w:rPr>
        <w:t>исперси</w:t>
      </w:r>
      <w:r>
        <w:rPr>
          <w:rFonts w:ascii="Times New Roman" w:hAnsi="Times New Roman"/>
          <w:sz w:val="28"/>
          <w:szCs w:val="28"/>
        </w:rPr>
        <w:t>я</w:t>
      </w:r>
      <w:r w:rsidRPr="00B22C8A">
        <w:rPr>
          <w:rFonts w:ascii="Times New Roman" w:hAnsi="Times New Roman"/>
          <w:sz w:val="28"/>
          <w:szCs w:val="28"/>
        </w:rPr>
        <w:t xml:space="preserve"> белого или почти белого </w:t>
      </w:r>
      <w:proofErr w:type="gramStart"/>
      <w:r w:rsidRPr="00B22C8A">
        <w:rPr>
          <w:rFonts w:ascii="Times New Roman" w:hAnsi="Times New Roman"/>
          <w:sz w:val="28"/>
          <w:szCs w:val="28"/>
        </w:rPr>
        <w:t>цвета(</w:t>
      </w:r>
      <w:proofErr w:type="spellStart"/>
      <w:proofErr w:type="gramEnd"/>
      <w:r w:rsidRPr="00B22C8A">
        <w:rPr>
          <w:rFonts w:ascii="Times New Roman" w:hAnsi="Times New Roman"/>
          <w:sz w:val="28"/>
          <w:szCs w:val="28"/>
        </w:rPr>
        <w:t>pH</w:t>
      </w:r>
      <w:proofErr w:type="spellEnd"/>
      <w:r w:rsidRPr="00B22C8A">
        <w:rPr>
          <w:rFonts w:ascii="Times New Roman" w:hAnsi="Times New Roman"/>
          <w:sz w:val="28"/>
          <w:szCs w:val="28"/>
        </w:rPr>
        <w:t>: 6,9–7,9)</w:t>
      </w:r>
      <w:r>
        <w:rPr>
          <w:rFonts w:ascii="Times New Roman" w:hAnsi="Times New Roman"/>
          <w:sz w:val="28"/>
          <w:szCs w:val="28"/>
        </w:rPr>
        <w:t>.</w:t>
      </w:r>
      <w:r w:rsidRPr="00B22C8A">
        <w:rPr>
          <w:rFonts w:ascii="Times New Roman" w:hAnsi="Times New Roman"/>
          <w:sz w:val="28"/>
          <w:szCs w:val="28"/>
        </w:rPr>
        <w:t xml:space="preserve"> </w:t>
      </w:r>
      <w:bookmarkStart w:id="16" w:name="2175220287"/>
      <w:bookmarkEnd w:id="15"/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2C0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:rsidR="00BE12C0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7" w:name="_Hlk79593355"/>
      <w:r w:rsidRPr="00AD3E81">
        <w:rPr>
          <w:rFonts w:ascii="Times New Roman" w:hAnsi="Times New Roman"/>
          <w:sz w:val="28"/>
          <w:szCs w:val="28"/>
        </w:rPr>
        <w:t xml:space="preserve">Прозрачный </w:t>
      </w:r>
      <w:proofErr w:type="spellStart"/>
      <w:r w:rsidRPr="00AD3E81">
        <w:rPr>
          <w:rFonts w:ascii="Times New Roman" w:hAnsi="Times New Roman"/>
          <w:sz w:val="28"/>
          <w:szCs w:val="28"/>
        </w:rPr>
        <w:t>многодозовый</w:t>
      </w:r>
      <w:proofErr w:type="spellEnd"/>
      <w:r w:rsidRPr="00AD3E81">
        <w:rPr>
          <w:rFonts w:ascii="Times New Roman" w:hAnsi="Times New Roman"/>
          <w:sz w:val="28"/>
          <w:szCs w:val="28"/>
        </w:rPr>
        <w:t xml:space="preserve"> флакон вместимостью 2 мл (стекло I гидролитического класса), укупоренный пробкой (синтетический </w:t>
      </w:r>
      <w:proofErr w:type="spellStart"/>
      <w:r w:rsidRPr="00AD3E81">
        <w:rPr>
          <w:rFonts w:ascii="Times New Roman" w:hAnsi="Times New Roman"/>
          <w:sz w:val="28"/>
          <w:szCs w:val="28"/>
        </w:rPr>
        <w:t>бромбутиловый</w:t>
      </w:r>
      <w:proofErr w:type="spellEnd"/>
      <w:r w:rsidRPr="00AD3E81">
        <w:rPr>
          <w:rFonts w:ascii="Times New Roman" w:hAnsi="Times New Roman"/>
          <w:sz w:val="28"/>
          <w:szCs w:val="28"/>
        </w:rPr>
        <w:t xml:space="preserve"> каучук) и обжатый алюминиевым колпачком с пластиковой крышкой типа «</w:t>
      </w:r>
      <w:proofErr w:type="spellStart"/>
      <w:r w:rsidRPr="00AD3E81">
        <w:rPr>
          <w:rFonts w:ascii="Times New Roman" w:hAnsi="Times New Roman"/>
          <w:sz w:val="28"/>
          <w:szCs w:val="28"/>
        </w:rPr>
        <w:t>flip-off</w:t>
      </w:r>
      <w:proofErr w:type="spellEnd"/>
      <w:r w:rsidRPr="00AD3E81">
        <w:rPr>
          <w:rFonts w:ascii="Times New Roman" w:hAnsi="Times New Roman"/>
          <w:sz w:val="28"/>
          <w:szCs w:val="28"/>
        </w:rPr>
        <w:t>».</w:t>
      </w:r>
    </w:p>
    <w:p w:rsidR="00BE12C0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3E81">
        <w:rPr>
          <w:rFonts w:ascii="Times New Roman" w:hAnsi="Times New Roman"/>
          <w:sz w:val="28"/>
          <w:szCs w:val="28"/>
        </w:rPr>
        <w:t>Каждый флакон содержит 6 доз</w:t>
      </w:r>
      <w:r>
        <w:rPr>
          <w:rFonts w:ascii="Times New Roman" w:hAnsi="Times New Roman"/>
          <w:sz w:val="28"/>
          <w:szCs w:val="28"/>
        </w:rPr>
        <w:t>.</w:t>
      </w:r>
    </w:p>
    <w:p w:rsidR="00BE12C0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195 флаконов </w:t>
      </w:r>
      <w:r w:rsidRPr="00AD3E81">
        <w:rPr>
          <w:rFonts w:ascii="Times New Roman" w:hAnsi="Times New Roman"/>
          <w:sz w:val="28"/>
          <w:szCs w:val="28"/>
        </w:rPr>
        <w:t>вместе с инструкцией по медицинскому применению на казахском и русском языках помещают в картонную коробку.</w:t>
      </w:r>
    </w:p>
    <w:bookmarkEnd w:id="17"/>
    <w:p w:rsidR="00BE12C0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:rsidR="00BE12C0" w:rsidRPr="008C0E3C" w:rsidRDefault="00BE12C0" w:rsidP="00BE12C0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C0E3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Невскрытый флакон</w:t>
      </w:r>
    </w:p>
    <w:p w:rsidR="00BE12C0" w:rsidRPr="008C0E3C" w:rsidRDefault="00BE12C0" w:rsidP="00BE12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C0E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Замороженный флакон</w:t>
      </w:r>
    </w:p>
    <w:p w:rsidR="00BE12C0" w:rsidRPr="008C0E3C" w:rsidRDefault="00BE12C0" w:rsidP="00BE12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>6 месяцев при температуре от -90 °C до -60 °C.</w:t>
      </w:r>
    </w:p>
    <w:p w:rsidR="00BE12C0" w:rsidRPr="008C0E3C" w:rsidRDefault="00BE12C0" w:rsidP="00BE12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срока годности длительностью </w:t>
      </w: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>6 месяцев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>крыты</w:t>
      </w:r>
      <w:bookmarkStart w:id="18" w:name="_Hlk70437389"/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bookmarkEnd w:id="18"/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 флакон</w:t>
      </w:r>
      <w:bookmarkStart w:id="19" w:name="_Hlk70437404"/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bookmarkEnd w:id="19"/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жно </w:t>
      </w: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хранить и транспортировать при температуре от -25 °C до -15 °C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периода до 2 недель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7168">
        <w:rPr>
          <w:rFonts w:ascii="Times New Roman" w:eastAsia="Times New Roman" w:hAnsi="Times New Roman"/>
          <w:sz w:val="28"/>
          <w:szCs w:val="28"/>
          <w:lang w:eastAsia="ru-RU"/>
        </w:rPr>
        <w:t xml:space="preserve">а затем помещать обратно в условия хранения </w:t>
      </w: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>при температуре от -90 °C до -60 °C.</w:t>
      </w:r>
    </w:p>
    <w:p w:rsidR="00BE12C0" w:rsidRPr="008C0E3C" w:rsidRDefault="00BE12C0" w:rsidP="00BE12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2C0" w:rsidRPr="008C0E3C" w:rsidRDefault="00BE12C0" w:rsidP="00BE12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E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Размороженный флакон</w:t>
      </w:r>
    </w:p>
    <w:p w:rsidR="00BE12C0" w:rsidRPr="008C0E3C" w:rsidRDefault="00BE12C0" w:rsidP="00BE12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1 месяц при температуре 2–8 °C. </w:t>
      </w:r>
    </w:p>
    <w:p w:rsidR="00BE12C0" w:rsidRPr="008C0E3C" w:rsidRDefault="00BE12C0" w:rsidP="00BE12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срока годности длительностью </w:t>
      </w: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1 месяц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хранении </w:t>
      </w: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температуре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B7168">
        <w:rPr>
          <w:rFonts w:ascii="Times New Roman" w:eastAsia="Times New Roman" w:hAnsi="Times New Roman"/>
          <w:sz w:val="28"/>
          <w:szCs w:val="28"/>
          <w:lang w:eastAsia="ru-RU"/>
        </w:rPr>
        <w:t xml:space="preserve"> 2 °C до 8 °C длительность периода транспортировки может составлять до 12 часов.</w:t>
      </w: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 До использования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вскрытый флакон</w:t>
      </w: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 мож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8C0E3C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хранить до 2 часов при температуре до 30 °C.</w:t>
      </w:r>
    </w:p>
    <w:p w:rsidR="00BE12C0" w:rsidRPr="008C0E3C" w:rsidRDefault="00BE12C0" w:rsidP="00BE12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2C0" w:rsidRPr="008C0E3C" w:rsidRDefault="00BE12C0" w:rsidP="00BE12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C0E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После размораживания вакцину не следует повторно замораживать.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F19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</w:t>
      </w:r>
      <w:r w:rsidRPr="00B22C8A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0" w:name="2175220288"/>
      <w:bookmarkEnd w:id="16"/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BE12C0" w:rsidRPr="00B22C8A" w:rsidRDefault="00BE12C0" w:rsidP="00BE12C0">
      <w:pPr>
        <w:numPr>
          <w:ilvl w:val="12"/>
          <w:numId w:val="0"/>
        </w:num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Следующая информация о хранении, сроке годности и использовании препарата предназначена для медицинских работников.</w:t>
      </w:r>
    </w:p>
    <w:p w:rsidR="00BE12C0" w:rsidRPr="00B22C8A" w:rsidRDefault="00BE12C0" w:rsidP="00BE12C0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Хранить в морозильной камере при температуре от –90 до –60 °C. В течение </w:t>
      </w:r>
      <w:r>
        <w:rPr>
          <w:rFonts w:ascii="Times New Roman" w:hAnsi="Times New Roman"/>
          <w:sz w:val="28"/>
          <w:szCs w:val="28"/>
        </w:rPr>
        <w:t xml:space="preserve">срока годности длительностью </w:t>
      </w:r>
      <w:r w:rsidRPr="00B22C8A">
        <w:rPr>
          <w:rFonts w:ascii="Times New Roman" w:hAnsi="Times New Roman"/>
          <w:sz w:val="28"/>
          <w:szCs w:val="28"/>
        </w:rPr>
        <w:t>6 месяцев не</w:t>
      </w:r>
      <w:r>
        <w:rPr>
          <w:rFonts w:ascii="Times New Roman" w:hAnsi="Times New Roman"/>
          <w:sz w:val="28"/>
          <w:szCs w:val="28"/>
        </w:rPr>
        <w:t>вс</w:t>
      </w:r>
      <w:r w:rsidRPr="00B22C8A">
        <w:rPr>
          <w:rFonts w:ascii="Times New Roman" w:hAnsi="Times New Roman"/>
          <w:sz w:val="28"/>
          <w:szCs w:val="28"/>
        </w:rPr>
        <w:t>крытые флаконы мо</w:t>
      </w:r>
      <w:r>
        <w:rPr>
          <w:rFonts w:ascii="Times New Roman" w:hAnsi="Times New Roman"/>
          <w:sz w:val="28"/>
          <w:szCs w:val="28"/>
        </w:rPr>
        <w:t>жно</w:t>
      </w:r>
      <w:r w:rsidRPr="00B22C8A">
        <w:rPr>
          <w:rFonts w:ascii="Times New Roman" w:hAnsi="Times New Roman"/>
          <w:sz w:val="28"/>
          <w:szCs w:val="28"/>
        </w:rPr>
        <w:t xml:space="preserve"> хранить и транспортировать при температуре от -25 °C до -15 °C в течение </w:t>
      </w:r>
      <w:r>
        <w:rPr>
          <w:rFonts w:ascii="Times New Roman" w:hAnsi="Times New Roman"/>
          <w:sz w:val="28"/>
          <w:szCs w:val="28"/>
        </w:rPr>
        <w:t>единого</w:t>
      </w:r>
      <w:r w:rsidRPr="00B22C8A">
        <w:rPr>
          <w:rFonts w:ascii="Times New Roman" w:hAnsi="Times New Roman"/>
          <w:sz w:val="28"/>
          <w:szCs w:val="28"/>
        </w:rPr>
        <w:t xml:space="preserve"> периода </w:t>
      </w:r>
      <w:r>
        <w:rPr>
          <w:rFonts w:ascii="Times New Roman" w:hAnsi="Times New Roman"/>
          <w:sz w:val="28"/>
          <w:szCs w:val="28"/>
        </w:rPr>
        <w:t xml:space="preserve">длительностью </w:t>
      </w:r>
      <w:r w:rsidRPr="00B22C8A">
        <w:rPr>
          <w:rFonts w:ascii="Times New Roman" w:hAnsi="Times New Roman"/>
          <w:sz w:val="28"/>
          <w:szCs w:val="28"/>
        </w:rPr>
        <w:t>до 2 недель</w:t>
      </w:r>
      <w:r>
        <w:rPr>
          <w:rFonts w:ascii="Times New Roman" w:hAnsi="Times New Roman"/>
          <w:sz w:val="28"/>
          <w:szCs w:val="28"/>
        </w:rPr>
        <w:t>,</w:t>
      </w:r>
      <w:r w:rsidRPr="00B22C8A">
        <w:rPr>
          <w:rFonts w:ascii="Times New Roman" w:hAnsi="Times New Roman"/>
          <w:sz w:val="28"/>
          <w:szCs w:val="28"/>
        </w:rPr>
        <w:t xml:space="preserve"> </w:t>
      </w:r>
      <w:r w:rsidRPr="00494834">
        <w:rPr>
          <w:rFonts w:ascii="Times New Roman" w:hAnsi="Times New Roman"/>
          <w:sz w:val="28"/>
          <w:szCs w:val="28"/>
        </w:rPr>
        <w:t xml:space="preserve">а затем помещать обратно в условия хранения </w:t>
      </w:r>
      <w:r w:rsidRPr="00B22C8A">
        <w:rPr>
          <w:rFonts w:ascii="Times New Roman" w:hAnsi="Times New Roman"/>
          <w:sz w:val="28"/>
          <w:szCs w:val="28"/>
        </w:rPr>
        <w:t>при температуре от -90 °C до -60 °C.</w:t>
      </w:r>
    </w:p>
    <w:p w:rsidR="00BE12C0" w:rsidRPr="00B22C8A" w:rsidRDefault="00BE12C0" w:rsidP="00BE12C0">
      <w:pPr>
        <w:ind w:right="-2"/>
        <w:contextualSpacing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Хранить в оригинальной упаковке для защиты о от света.</w:t>
      </w:r>
    </w:p>
    <w:p w:rsidR="00BE12C0" w:rsidRPr="00B22C8A" w:rsidRDefault="00BE12C0" w:rsidP="00BE12C0">
      <w:pPr>
        <w:shd w:val="clear" w:color="auto" w:fill="FFFFFF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B22C8A">
        <w:rPr>
          <w:rFonts w:ascii="Times New Roman" w:hAnsi="Times New Roman"/>
          <w:i/>
          <w:iCs/>
          <w:sz w:val="28"/>
          <w:szCs w:val="28"/>
        </w:rPr>
        <w:t>Перенос замороженных флаконов при сверхнизкой температуре (&lt; -60 °C)</w:t>
      </w:r>
    </w:p>
    <w:p w:rsidR="00BE12C0" w:rsidRPr="00B22C8A" w:rsidRDefault="00BE12C0" w:rsidP="00BE12C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  <w:u w:val="single"/>
        </w:rPr>
        <w:t>Закрытые крышками лотки с флаконами</w:t>
      </w:r>
      <w:r w:rsidRPr="00B22C8A">
        <w:rPr>
          <w:rFonts w:ascii="Times New Roman" w:hAnsi="Times New Roman"/>
          <w:sz w:val="28"/>
          <w:szCs w:val="28"/>
        </w:rPr>
        <w:t xml:space="preserve">, содержащие по 195 флаконов, могут извлекаться из морозильной камеры со сверхнизкой температурой (&lt; -60 °C) и находиться при температуре до 25 °C до </w:t>
      </w:r>
      <w:r w:rsidRPr="00B22C8A">
        <w:rPr>
          <w:rFonts w:ascii="Times New Roman" w:hAnsi="Times New Roman"/>
          <w:sz w:val="28"/>
          <w:szCs w:val="28"/>
          <w:u w:val="single"/>
        </w:rPr>
        <w:t>5 минут</w:t>
      </w:r>
      <w:r w:rsidRPr="00B22C8A">
        <w:rPr>
          <w:rFonts w:ascii="Times New Roman" w:hAnsi="Times New Roman"/>
          <w:sz w:val="28"/>
          <w:szCs w:val="28"/>
        </w:rPr>
        <w:t xml:space="preserve">. </w:t>
      </w:r>
    </w:p>
    <w:p w:rsidR="00BE12C0" w:rsidRPr="00B22C8A" w:rsidRDefault="00BE12C0" w:rsidP="00BE12C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  <w:u w:val="single"/>
        </w:rPr>
        <w:t>Лотки с открытыми крышками</w:t>
      </w:r>
      <w:r w:rsidRPr="00B22C8A">
        <w:rPr>
          <w:rFonts w:ascii="Times New Roman" w:hAnsi="Times New Roman"/>
          <w:sz w:val="28"/>
          <w:szCs w:val="28"/>
        </w:rPr>
        <w:t xml:space="preserve"> или содержащие менее 195 флаконов могут извлекаться из морозильной камеры со сверхнизкой температурой (&lt; -60 °C) и находиться при температуре до 25 °C до </w:t>
      </w:r>
      <w:r w:rsidRPr="00B22C8A">
        <w:rPr>
          <w:rFonts w:ascii="Times New Roman" w:hAnsi="Times New Roman"/>
          <w:sz w:val="28"/>
          <w:szCs w:val="28"/>
          <w:u w:val="single"/>
        </w:rPr>
        <w:t>3 минут</w:t>
      </w:r>
      <w:r w:rsidRPr="00B22C8A">
        <w:rPr>
          <w:rFonts w:ascii="Times New Roman" w:hAnsi="Times New Roman"/>
          <w:sz w:val="28"/>
          <w:szCs w:val="28"/>
        </w:rPr>
        <w:t xml:space="preserve">. </w:t>
      </w:r>
    </w:p>
    <w:p w:rsidR="00BE12C0" w:rsidRPr="00B22C8A" w:rsidRDefault="00BE12C0" w:rsidP="00BE12C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После возвращения из условий температуры до 25 °C в морозильную камеру лотки с флаконами должны оставаться в условиях </w:t>
      </w:r>
      <w:r>
        <w:rPr>
          <w:rFonts w:ascii="Times New Roman" w:hAnsi="Times New Roman"/>
          <w:sz w:val="28"/>
          <w:szCs w:val="28"/>
        </w:rPr>
        <w:t xml:space="preserve">заморозки </w:t>
      </w:r>
      <w:r w:rsidRPr="00B22C8A">
        <w:rPr>
          <w:rFonts w:ascii="Times New Roman" w:hAnsi="Times New Roman"/>
          <w:sz w:val="28"/>
          <w:szCs w:val="28"/>
        </w:rPr>
        <w:t>не менее 2 часов до следующего извлечения.</w:t>
      </w:r>
    </w:p>
    <w:p w:rsidR="00BE12C0" w:rsidRPr="00B22C8A" w:rsidRDefault="00BE12C0" w:rsidP="00BE12C0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2C0" w:rsidRPr="00B22C8A" w:rsidRDefault="00BE12C0" w:rsidP="00BE12C0">
      <w:pPr>
        <w:shd w:val="clear" w:color="auto" w:fill="FFFFFF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B22C8A">
        <w:rPr>
          <w:rFonts w:ascii="Times New Roman" w:hAnsi="Times New Roman"/>
          <w:i/>
          <w:iCs/>
          <w:sz w:val="28"/>
          <w:szCs w:val="28"/>
        </w:rPr>
        <w:t>Перенос замороженных флаконов при хранении при температуре от -25 °C до -15 °C</w:t>
      </w:r>
    </w:p>
    <w:p w:rsidR="00BE12C0" w:rsidRPr="00B22C8A" w:rsidRDefault="00BE12C0" w:rsidP="00BE12C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  <w:u w:val="single"/>
        </w:rPr>
        <w:t>Закрытые крышками лотки с флаконами</w:t>
      </w:r>
      <w:r w:rsidRPr="00B22C8A">
        <w:rPr>
          <w:rFonts w:ascii="Times New Roman" w:hAnsi="Times New Roman"/>
          <w:sz w:val="28"/>
          <w:szCs w:val="28"/>
        </w:rPr>
        <w:t xml:space="preserve">, содержащие по 195 флаконов, могут извлекаться из морозильной камеры (-25 °C до -15 °C) и находиться при температуре до 25 °C до </w:t>
      </w:r>
      <w:r w:rsidRPr="00B22C8A">
        <w:rPr>
          <w:rFonts w:ascii="Times New Roman" w:hAnsi="Times New Roman"/>
          <w:sz w:val="28"/>
          <w:szCs w:val="28"/>
          <w:u w:val="single"/>
        </w:rPr>
        <w:t>3 минут</w:t>
      </w:r>
      <w:r w:rsidRPr="00B22C8A">
        <w:rPr>
          <w:rFonts w:ascii="Times New Roman" w:hAnsi="Times New Roman"/>
          <w:sz w:val="28"/>
          <w:szCs w:val="28"/>
        </w:rPr>
        <w:t xml:space="preserve">. </w:t>
      </w:r>
    </w:p>
    <w:p w:rsidR="00BE12C0" w:rsidRPr="00B22C8A" w:rsidRDefault="00BE12C0" w:rsidP="00BE12C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  <w:u w:val="single"/>
        </w:rPr>
        <w:t>Лотки с открытыми крышками</w:t>
      </w:r>
      <w:r w:rsidRPr="00B22C8A">
        <w:rPr>
          <w:rFonts w:ascii="Times New Roman" w:hAnsi="Times New Roman"/>
          <w:sz w:val="28"/>
          <w:szCs w:val="28"/>
        </w:rPr>
        <w:t xml:space="preserve"> или содержащие менее 195 флаконов могут извлекаться из морозильной камеры (-25 °C до -15 °C) и находиться при температуре до 25 °C до </w:t>
      </w:r>
      <w:r w:rsidRPr="00B22C8A">
        <w:rPr>
          <w:rFonts w:ascii="Times New Roman" w:hAnsi="Times New Roman"/>
          <w:sz w:val="28"/>
          <w:szCs w:val="28"/>
          <w:u w:val="single"/>
        </w:rPr>
        <w:t>1 минуты</w:t>
      </w:r>
      <w:r w:rsidRPr="00B22C8A">
        <w:rPr>
          <w:rFonts w:ascii="Times New Roman" w:hAnsi="Times New Roman"/>
          <w:sz w:val="28"/>
          <w:szCs w:val="28"/>
        </w:rPr>
        <w:t xml:space="preserve">. </w:t>
      </w:r>
    </w:p>
    <w:p w:rsidR="00BE12C0" w:rsidRPr="00B22C8A" w:rsidRDefault="00BE12C0" w:rsidP="00BE12C0">
      <w:pPr>
        <w:shd w:val="clear" w:color="auto" w:fill="FFFFFF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2C0" w:rsidRPr="00B22C8A" w:rsidRDefault="00BE12C0" w:rsidP="00BE12C0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После извлечения флакона из лотка, его следует разморозить для использования.</w:t>
      </w:r>
    </w:p>
    <w:p w:rsidR="00BE12C0" w:rsidRPr="00B22C8A" w:rsidRDefault="00BE12C0" w:rsidP="00BE12C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После размораживания вакцину следует немедленно развести и использовать. Однако</w:t>
      </w:r>
      <w:r>
        <w:rPr>
          <w:rFonts w:ascii="Times New Roman" w:hAnsi="Times New Roman"/>
          <w:sz w:val="28"/>
          <w:szCs w:val="28"/>
        </w:rPr>
        <w:t>,</w:t>
      </w:r>
      <w:r w:rsidRPr="00B22C8A">
        <w:rPr>
          <w:rFonts w:ascii="Times New Roman" w:hAnsi="Times New Roman"/>
          <w:sz w:val="28"/>
          <w:szCs w:val="28"/>
        </w:rPr>
        <w:t xml:space="preserve"> данные о стабильности при использовании препарата показали, что после извлечения из морозильной камеры и до использования неразведенная вакцина может храниться до 1 месяца</w:t>
      </w:r>
      <w:r w:rsidRPr="00B22C8A" w:rsidDel="00502AE4">
        <w:rPr>
          <w:rFonts w:ascii="Times New Roman" w:hAnsi="Times New Roman"/>
          <w:sz w:val="28"/>
          <w:szCs w:val="28"/>
        </w:rPr>
        <w:t xml:space="preserve"> </w:t>
      </w:r>
      <w:r w:rsidRPr="00B22C8A">
        <w:rPr>
          <w:rFonts w:ascii="Times New Roman" w:hAnsi="Times New Roman"/>
          <w:sz w:val="28"/>
          <w:szCs w:val="28"/>
        </w:rPr>
        <w:t xml:space="preserve">при температуре 2–8 °C. </w:t>
      </w:r>
      <w:r>
        <w:rPr>
          <w:rFonts w:ascii="Times New Roman" w:hAnsi="Times New Roman"/>
          <w:sz w:val="28"/>
          <w:szCs w:val="28"/>
        </w:rPr>
        <w:t xml:space="preserve">В течение срока хранения </w:t>
      </w:r>
      <w:r w:rsidRPr="00B22C8A">
        <w:rPr>
          <w:rFonts w:ascii="Times New Roman" w:hAnsi="Times New Roman"/>
          <w:sz w:val="28"/>
          <w:szCs w:val="28"/>
        </w:rPr>
        <w:t>1 месяц</w:t>
      </w:r>
      <w:r w:rsidRPr="00B22C8A" w:rsidDel="00502AE4">
        <w:rPr>
          <w:rFonts w:ascii="Times New Roman" w:hAnsi="Times New Roman"/>
          <w:sz w:val="28"/>
          <w:szCs w:val="28"/>
        </w:rPr>
        <w:t xml:space="preserve"> </w:t>
      </w:r>
      <w:r w:rsidRPr="00B22C8A">
        <w:rPr>
          <w:rFonts w:ascii="Times New Roman" w:hAnsi="Times New Roman"/>
          <w:sz w:val="28"/>
          <w:szCs w:val="28"/>
        </w:rPr>
        <w:t>при температуре 2–8 °C до 12 часов может быть использовано для транспортировки. До начала использования неоткрытый флакон можно хранить в течение 2 часов при температуре до 30 °C.</w:t>
      </w:r>
    </w:p>
    <w:p w:rsidR="00BE12C0" w:rsidRPr="00B22C8A" w:rsidRDefault="00BE12C0" w:rsidP="00BE12C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lastRenderedPageBreak/>
        <w:t>После разведения хранить и транспортировать вакцину при температуре 2–30 °C и использовать в течение 6 часов. Остатки неиспользованной вакцины следует утилизировать.</w:t>
      </w:r>
    </w:p>
    <w:p w:rsidR="00BE12C0" w:rsidRPr="00B22C8A" w:rsidRDefault="00BE12C0" w:rsidP="00BE12C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После изъятия из морозильной камеры и разведения флаконы следует отметить и указать новую дату и время утилизации. После размораживания вакцину нельзя повторно замораживать.</w:t>
      </w:r>
    </w:p>
    <w:p w:rsidR="00BE12C0" w:rsidRDefault="00BE12C0" w:rsidP="00BE12C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>При наличии частиц или в случае изменения цвета разведенную вакцину не используют.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2C8A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</w:p>
    <w:bookmarkEnd w:id="20"/>
    <w:p w:rsidR="00BE12C0" w:rsidRPr="00B22C8A" w:rsidRDefault="00BE12C0" w:rsidP="00BE12C0">
      <w:pPr>
        <w:pStyle w:val="a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2C8A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BE12C0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9C4">
        <w:rPr>
          <w:rFonts w:ascii="Times New Roman" w:eastAsia="Times New Roman" w:hAnsi="Times New Roman"/>
          <w:sz w:val="28"/>
          <w:szCs w:val="28"/>
          <w:lang w:eastAsia="ru-RU"/>
        </w:rPr>
        <w:t>Для специальных лечебных учреждений</w:t>
      </w: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12C0" w:rsidRPr="00B22C8A" w:rsidRDefault="00BE12C0" w:rsidP="00BE12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BE12C0" w:rsidRPr="00C161F1" w:rsidRDefault="00BE12C0" w:rsidP="00BE12C0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bookmarkStart w:id="21" w:name="_Hlk79591731"/>
      <w:r w:rsidRPr="00C161F1">
        <w:rPr>
          <w:rFonts w:ascii="Times New Roman" w:eastAsia="Times New Roman" w:hAnsi="Times New Roman"/>
          <w:noProof/>
          <w:sz w:val="28"/>
          <w:szCs w:val="28"/>
        </w:rPr>
        <w:t>Пфайзер Мануфактуринг Бельгия Н.В.,</w:t>
      </w:r>
    </w:p>
    <w:p w:rsidR="00BE12C0" w:rsidRPr="00C161F1" w:rsidRDefault="00BE12C0" w:rsidP="00BE12C0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r w:rsidRPr="00C161F1">
        <w:rPr>
          <w:rFonts w:ascii="Times New Roman" w:eastAsia="Times New Roman" w:hAnsi="Times New Roman"/>
          <w:noProof/>
          <w:sz w:val="28"/>
          <w:szCs w:val="28"/>
        </w:rPr>
        <w:t>Рийксвег 12,</w:t>
      </w:r>
    </w:p>
    <w:p w:rsidR="00BE12C0" w:rsidRPr="00C161F1" w:rsidRDefault="00BE12C0" w:rsidP="00BE12C0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r w:rsidRPr="00C161F1">
        <w:rPr>
          <w:rFonts w:ascii="Times New Roman" w:eastAsia="Times New Roman" w:hAnsi="Times New Roman"/>
          <w:noProof/>
          <w:sz w:val="28"/>
          <w:szCs w:val="28"/>
        </w:rPr>
        <w:t>2870 Пюрс, Бельгия</w:t>
      </w:r>
    </w:p>
    <w:p w:rsidR="00BE12C0" w:rsidRPr="00C161F1" w:rsidRDefault="00BE12C0" w:rsidP="00BE12C0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r w:rsidRPr="00C161F1">
        <w:rPr>
          <w:rFonts w:ascii="Times New Roman" w:eastAsia="Times New Roman" w:hAnsi="Times New Roman"/>
          <w:noProof/>
          <w:sz w:val="28"/>
          <w:szCs w:val="28"/>
        </w:rPr>
        <w:t xml:space="preserve">Тел: </w:t>
      </w:r>
      <w:r w:rsidRPr="00C161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+ 323 890 92 11</w:t>
      </w:r>
    </w:p>
    <w:bookmarkEnd w:id="21"/>
    <w:p w:rsidR="00BE12C0" w:rsidRPr="00B22C8A" w:rsidRDefault="00BE12C0" w:rsidP="00BE12C0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E12C0" w:rsidRPr="00B22C8A" w:rsidRDefault="00BE12C0" w:rsidP="00BE12C0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C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Pr="00B22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BE12C0" w:rsidRPr="00C161F1" w:rsidRDefault="00BE12C0" w:rsidP="00BE12C0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bookmarkStart w:id="22" w:name="_Hlk35605704"/>
      <w:r w:rsidRPr="00C161F1">
        <w:rPr>
          <w:rFonts w:ascii="Times New Roman" w:eastAsia="Times New Roman" w:hAnsi="Times New Roman"/>
          <w:noProof/>
          <w:sz w:val="28"/>
          <w:szCs w:val="28"/>
        </w:rPr>
        <w:t xml:space="preserve">Пфайзер Эйч Си Пи Корпорэйшн, </w:t>
      </w:r>
    </w:p>
    <w:p w:rsidR="00BE12C0" w:rsidRPr="00C161F1" w:rsidRDefault="00BE12C0" w:rsidP="00BE12C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6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235 </w:t>
      </w:r>
      <w:proofErr w:type="spellStart"/>
      <w:r w:rsidRPr="00C16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</w:t>
      </w:r>
      <w:proofErr w:type="spellEnd"/>
      <w:r w:rsidRPr="00C16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42 Стрит, Нью-Йорк, штат Нью-Йорк 10017-5755 США </w:t>
      </w:r>
    </w:p>
    <w:p w:rsidR="00BE12C0" w:rsidRPr="00C161F1" w:rsidRDefault="00BE12C0" w:rsidP="00BE12C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16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Tел</w:t>
      </w:r>
      <w:proofErr w:type="spellEnd"/>
      <w:r w:rsidRPr="00C16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212-573-2323</w:t>
      </w:r>
    </w:p>
    <w:p w:rsidR="00BE12C0" w:rsidRPr="00C161F1" w:rsidRDefault="00BE12C0" w:rsidP="00BE12C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6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Факс: 212-573-1895</w:t>
      </w:r>
    </w:p>
    <w:bookmarkEnd w:id="22"/>
    <w:p w:rsidR="00BE12C0" w:rsidRPr="00B22C8A" w:rsidRDefault="00BE12C0" w:rsidP="00BE12C0">
      <w:pPr>
        <w:pStyle w:val="2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12C0" w:rsidRPr="00B22C8A" w:rsidRDefault="00BE12C0" w:rsidP="00BE12C0">
      <w:pPr>
        <w:pStyle w:val="2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B22C8A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электронная почта) организации </w:t>
      </w:r>
      <w:r w:rsidRPr="00B22C8A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принимающей претензии (предложения) по качеству лекарственных средств от потребителей и</w:t>
      </w:r>
      <w:r w:rsidRPr="00B22C8A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ответственная</w:t>
      </w:r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B22C8A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Pr="00B22C8A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BE12C0" w:rsidRPr="00B22C8A" w:rsidRDefault="00BE12C0" w:rsidP="00BE12C0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bookmarkStart w:id="23" w:name="_Hlk67667373"/>
      <w:r w:rsidRPr="00B22C8A">
        <w:rPr>
          <w:rFonts w:eastAsia="Microsoft Sans Serif"/>
          <w:sz w:val="28"/>
          <w:szCs w:val="28"/>
          <w:lang w:bidi="ru-RU"/>
        </w:rPr>
        <w:t xml:space="preserve">Филиал компании </w:t>
      </w:r>
      <w:proofErr w:type="spellStart"/>
      <w:r w:rsidRPr="00B22C8A">
        <w:rPr>
          <w:rFonts w:eastAsia="Microsoft Sans Serif"/>
          <w:sz w:val="28"/>
          <w:szCs w:val="28"/>
          <w:lang w:bidi="ru-RU"/>
        </w:rPr>
        <w:t>Pfizer</w:t>
      </w:r>
      <w:proofErr w:type="spellEnd"/>
      <w:r w:rsidRPr="00B22C8A">
        <w:rPr>
          <w:rFonts w:eastAsia="Microsoft Sans Serif"/>
          <w:sz w:val="28"/>
          <w:szCs w:val="28"/>
          <w:lang w:bidi="ru-RU"/>
        </w:rPr>
        <w:t xml:space="preserve"> </w:t>
      </w:r>
      <w:proofErr w:type="spellStart"/>
      <w:r w:rsidRPr="00B22C8A">
        <w:rPr>
          <w:rFonts w:eastAsia="Microsoft Sans Serif"/>
          <w:sz w:val="28"/>
          <w:szCs w:val="28"/>
          <w:lang w:bidi="ru-RU"/>
        </w:rPr>
        <w:t>Export</w:t>
      </w:r>
      <w:proofErr w:type="spellEnd"/>
      <w:r w:rsidRPr="00B22C8A">
        <w:rPr>
          <w:rFonts w:eastAsia="Microsoft Sans Serif"/>
          <w:sz w:val="28"/>
          <w:szCs w:val="28"/>
          <w:lang w:bidi="ru-RU"/>
        </w:rPr>
        <w:t xml:space="preserve"> B.V. (</w:t>
      </w:r>
      <w:proofErr w:type="spellStart"/>
      <w:r w:rsidRPr="00B22C8A">
        <w:rPr>
          <w:rFonts w:eastAsia="Microsoft Sans Serif"/>
          <w:sz w:val="28"/>
          <w:szCs w:val="28"/>
          <w:lang w:bidi="ru-RU"/>
        </w:rPr>
        <w:t>Пфайзер</w:t>
      </w:r>
      <w:proofErr w:type="spellEnd"/>
      <w:r w:rsidRPr="00B22C8A">
        <w:rPr>
          <w:rFonts w:eastAsia="Microsoft Sans Serif"/>
          <w:sz w:val="28"/>
          <w:szCs w:val="28"/>
          <w:lang w:bidi="ru-RU"/>
        </w:rPr>
        <w:t xml:space="preserve"> Экспорт </w:t>
      </w:r>
      <w:proofErr w:type="spellStart"/>
      <w:r w:rsidRPr="00B22C8A">
        <w:rPr>
          <w:rFonts w:eastAsia="Microsoft Sans Serif"/>
          <w:sz w:val="28"/>
          <w:szCs w:val="28"/>
          <w:lang w:bidi="ru-RU"/>
        </w:rPr>
        <w:t>Би.Ви</w:t>
      </w:r>
      <w:proofErr w:type="spellEnd"/>
      <w:r w:rsidRPr="00B22C8A">
        <w:rPr>
          <w:rFonts w:eastAsia="Microsoft Sans Serif"/>
          <w:sz w:val="28"/>
          <w:szCs w:val="28"/>
          <w:lang w:bidi="ru-RU"/>
        </w:rPr>
        <w:t>.) в Республике Казахстан</w:t>
      </w:r>
    </w:p>
    <w:p w:rsidR="00BE12C0" w:rsidRPr="00B22C8A" w:rsidRDefault="00BE12C0" w:rsidP="00BE12C0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r w:rsidRPr="00B22C8A">
        <w:rPr>
          <w:rFonts w:eastAsia="Microsoft Sans Serif"/>
          <w:sz w:val="28"/>
          <w:szCs w:val="28"/>
          <w:lang w:bidi="ru-RU"/>
        </w:rPr>
        <w:t xml:space="preserve">Республика Казахстан, г. Алматы, 050000, </w:t>
      </w:r>
      <w:proofErr w:type="spellStart"/>
      <w:r w:rsidRPr="00B22C8A">
        <w:rPr>
          <w:rFonts w:eastAsia="Microsoft Sans Serif"/>
          <w:sz w:val="28"/>
          <w:szCs w:val="28"/>
          <w:lang w:bidi="ru-RU"/>
        </w:rPr>
        <w:t>Медеуский</w:t>
      </w:r>
      <w:proofErr w:type="spellEnd"/>
      <w:r w:rsidRPr="00B22C8A">
        <w:rPr>
          <w:rFonts w:eastAsia="Microsoft Sans Serif"/>
          <w:sz w:val="28"/>
          <w:szCs w:val="28"/>
          <w:lang w:bidi="ru-RU"/>
        </w:rPr>
        <w:t xml:space="preserve"> район, проспект Нурсултана Назарбаева, д. 100/4</w:t>
      </w:r>
    </w:p>
    <w:p w:rsidR="00BE12C0" w:rsidRPr="00B22C8A" w:rsidRDefault="00BE12C0" w:rsidP="00BE12C0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r w:rsidRPr="00B22C8A">
        <w:rPr>
          <w:rFonts w:eastAsia="Microsoft Sans Serif"/>
          <w:sz w:val="28"/>
          <w:szCs w:val="28"/>
          <w:lang w:bidi="ru-RU"/>
        </w:rPr>
        <w:t xml:space="preserve">тел.: +7 (727) 250 09 16 </w:t>
      </w:r>
      <w:r w:rsidRPr="00B22C8A">
        <w:rPr>
          <w:rFonts w:eastAsia="Microsoft Sans Serif"/>
          <w:sz w:val="28"/>
          <w:szCs w:val="28"/>
          <w:lang w:bidi="ru-RU"/>
        </w:rPr>
        <w:tab/>
      </w:r>
    </w:p>
    <w:p w:rsidR="00BE12C0" w:rsidRPr="00B22C8A" w:rsidRDefault="00BE12C0" w:rsidP="00BE12C0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r w:rsidRPr="00B22C8A">
        <w:rPr>
          <w:rFonts w:eastAsia="Microsoft Sans Serif"/>
          <w:sz w:val="28"/>
          <w:szCs w:val="28"/>
          <w:lang w:bidi="ru-RU"/>
        </w:rPr>
        <w:t>факс: +7 (727) 250 42 09</w:t>
      </w:r>
    </w:p>
    <w:p w:rsidR="00BE12C0" w:rsidRPr="00B22C8A" w:rsidRDefault="00BE12C0" w:rsidP="00BE12C0">
      <w:pPr>
        <w:autoSpaceDE w:val="0"/>
        <w:autoSpaceDN w:val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22C8A">
        <w:rPr>
          <w:rFonts w:ascii="Times New Roman" w:eastAsia="Microsoft Sans Serif" w:hAnsi="Times New Roman"/>
          <w:sz w:val="28"/>
          <w:szCs w:val="28"/>
          <w:lang w:bidi="ru-RU"/>
        </w:rPr>
        <w:t>электронная почта: PfizerKazakhstan@pfizer.com</w:t>
      </w:r>
    </w:p>
    <w:bookmarkEnd w:id="23"/>
    <w:p w:rsidR="00BE12C0" w:rsidRPr="00B22C8A" w:rsidRDefault="00BE12C0" w:rsidP="00BE12C0">
      <w:pPr>
        <w:pStyle w:val="2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de-DE"/>
        </w:rPr>
      </w:pPr>
    </w:p>
    <w:p w:rsidR="00BE12C0" w:rsidRPr="00B22C8A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 w:rsidRPr="00B22C8A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Следующая информация предназначена только для медицинских работников</w:t>
      </w:r>
    </w:p>
    <w:p w:rsidR="00BE12C0" w:rsidRPr="00B22C8A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bookmarkStart w:id="24" w:name="_Hlk78308232"/>
      <w:proofErr w:type="spellStart"/>
      <w:r w:rsidRPr="00B22C8A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Комирнати</w:t>
      </w:r>
      <w:bookmarkEnd w:id="24"/>
      <w:proofErr w:type="spellEnd"/>
      <w:r w:rsidRPr="00B22C8A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 xml:space="preserve"> вводят внутримышечно после разведения в виде курса из 2 доз (по 0,3 мл каждая) с интервалом в 3 недели.</w:t>
      </w:r>
    </w:p>
    <w:p w:rsidR="00BE12C0" w:rsidRPr="00B22C8A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bidi="ru-RU"/>
        </w:rPr>
        <w:lastRenderedPageBreak/>
        <w:t>От</w:t>
      </w:r>
      <w:r w:rsidRPr="00B22C8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bidi="ru-RU"/>
        </w:rPr>
        <w:t>слеживаемость</w:t>
      </w:r>
      <w:proofErr w:type="spellEnd"/>
      <w:r w:rsidRPr="00B22C8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bidi="ru-RU"/>
        </w:rPr>
        <w:t xml:space="preserve"> </w:t>
      </w:r>
    </w:p>
    <w:p w:rsidR="00BE12C0" w:rsidRPr="00B22C8A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bidi="ru-RU"/>
        </w:rPr>
      </w:pPr>
      <w:r w:rsidRPr="00B22C8A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 xml:space="preserve">Для улучшения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от</w:t>
      </w:r>
      <w:r w:rsidRPr="00B22C8A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слеживаемости</w:t>
      </w:r>
      <w:proofErr w:type="spellEnd"/>
      <w:r w:rsidRPr="00B22C8A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 xml:space="preserve"> биологических лекарственных препаратов в медицинской карте пациента следует ясно указать название и номер серии введенного препарата. </w:t>
      </w:r>
    </w:p>
    <w:p w:rsidR="00BE12C0" w:rsidRPr="00B22C8A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 w:rsidRPr="00B22C8A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Инструкции по обращению</w:t>
      </w:r>
    </w:p>
    <w:p w:rsidR="00BE12C0" w:rsidRPr="00B22C8A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B22C8A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 xml:space="preserve">Для обеспечения стерильности приготовленной дисперсии </w:t>
      </w:r>
      <w:proofErr w:type="spellStart"/>
      <w:r w:rsidRPr="00B22C8A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Комирнати</w:t>
      </w:r>
      <w:proofErr w:type="spellEnd"/>
      <w:r w:rsidRPr="00B22C8A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 xml:space="preserve"> ее приготовление должен выполнять квалифицированный медицинский специалист в асептических условиях.</w:t>
      </w: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BE12C0" w:rsidRDefault="00BE12C0" w:rsidP="00BE12C0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C17CD" w:rsidRDefault="00BE12C0">
      <w:bookmarkStart w:id="25" w:name="_GoBack"/>
      <w:bookmarkEnd w:id="25"/>
    </w:p>
    <w:sectPr w:rsidR="000C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BF9"/>
    <w:multiLevelType w:val="hybridMultilevel"/>
    <w:tmpl w:val="33801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4AB0"/>
    <w:multiLevelType w:val="hybridMultilevel"/>
    <w:tmpl w:val="F2FC3F94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24C28"/>
    <w:multiLevelType w:val="hybridMultilevel"/>
    <w:tmpl w:val="CCEC0B7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8594F"/>
    <w:multiLevelType w:val="hybridMultilevel"/>
    <w:tmpl w:val="715A202C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C50AB"/>
    <w:multiLevelType w:val="hybridMultilevel"/>
    <w:tmpl w:val="81B221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6661C"/>
    <w:multiLevelType w:val="hybridMultilevel"/>
    <w:tmpl w:val="F078CCC8"/>
    <w:name w:val="dtMLAppendix0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CF"/>
    <w:rsid w:val="00044E3B"/>
    <w:rsid w:val="00876D1C"/>
    <w:rsid w:val="008D3ACF"/>
    <w:rsid w:val="00A66E4B"/>
    <w:rsid w:val="00BE12C0"/>
    <w:rsid w:val="00FA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EABCC-903F-4286-9871-1683998B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"/>
    <w:basedOn w:val="a"/>
    <w:link w:val="a4"/>
    <w:uiPriority w:val="34"/>
    <w:qFormat/>
    <w:rsid w:val="00BE12C0"/>
    <w:pPr>
      <w:ind w:left="720"/>
      <w:contextualSpacing/>
    </w:pPr>
  </w:style>
  <w:style w:type="paragraph" w:styleId="a5">
    <w:name w:val="No Spacing"/>
    <w:uiPriority w:val="1"/>
    <w:qFormat/>
    <w:rsid w:val="00BE12C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BE12C0"/>
    <w:rPr>
      <w:color w:val="0000FF"/>
      <w:u w:val="single"/>
    </w:rPr>
  </w:style>
  <w:style w:type="character" w:styleId="a7">
    <w:name w:val="annotation reference"/>
    <w:aliases w:val="Heading 9 Char1"/>
    <w:uiPriority w:val="99"/>
    <w:rsid w:val="00BE12C0"/>
    <w:rPr>
      <w:sz w:val="16"/>
      <w:szCs w:val="16"/>
    </w:rPr>
  </w:style>
  <w:style w:type="paragraph" w:customStyle="1" w:styleId="ConsPlusNormal">
    <w:name w:val="ConsPlusNormal"/>
    <w:rsid w:val="00BE1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E12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12C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List Paragraph 1 Знак"/>
    <w:link w:val="a3"/>
    <w:uiPriority w:val="34"/>
    <w:locked/>
    <w:rsid w:val="00BE12C0"/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BE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dd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1965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Сулухан Сералиева</dc:creator>
  <cp:keywords/>
  <dc:description/>
  <cp:lastModifiedBy>Сулухан Сералиева</cp:lastModifiedBy>
  <cp:revision>2</cp:revision>
  <dcterms:created xsi:type="dcterms:W3CDTF">2021-08-20T13:28:00Z</dcterms:created>
  <dcterms:modified xsi:type="dcterms:W3CDTF">2021-08-20T13:28:00Z</dcterms:modified>
</cp:coreProperties>
</file>