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29" w:rsidRDefault="00132629" w:rsidP="00132629">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w:t>
      </w:r>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p>
    <w:p w:rsidR="005B628F" w:rsidRPr="00132629" w:rsidRDefault="005B628F" w:rsidP="005B628F">
      <w:pPr>
        <w:rPr>
          <w:color w:val="33CCFF"/>
          <w:lang w:val="kk-KZ"/>
        </w:rPr>
      </w:pPr>
    </w:p>
    <w:p w:rsidR="005B628F" w:rsidRPr="00132629" w:rsidRDefault="005B628F" w:rsidP="00132629">
      <w:pPr>
        <w:tabs>
          <w:tab w:val="left" w:pos="1095"/>
        </w:tabs>
        <w:rPr>
          <w:lang w:val="kk-KZ"/>
        </w:rPr>
      </w:pPr>
    </w:p>
    <w:p w:rsidR="005B628F" w:rsidRPr="000A5F97" w:rsidRDefault="005B628F" w:rsidP="005B628F">
      <w:pPr>
        <w:rPr>
          <w:lang w:val="kk-KZ"/>
        </w:rPr>
      </w:pPr>
    </w:p>
    <w:p w:rsidR="00320707" w:rsidRPr="00E97059" w:rsidRDefault="00320707" w:rsidP="005B628F">
      <w:pPr>
        <w:rPr>
          <w:lang w:val="kk-KZ"/>
        </w:rPr>
      </w:pPr>
    </w:p>
    <w:p w:rsidR="005B628F" w:rsidRPr="000A5F97" w:rsidRDefault="005B628F" w:rsidP="005B628F">
      <w:pPr>
        <w:rPr>
          <w:lang w:val="kk-KZ"/>
        </w:rPr>
      </w:pPr>
    </w:p>
    <w:p w:rsidR="00DE4BD6" w:rsidRDefault="00DE4BD6" w:rsidP="000226D9">
      <w:pPr>
        <w:pStyle w:val="af3"/>
        <w:spacing w:before="0" w:beforeAutospacing="0" w:after="0" w:afterAutospacing="0"/>
        <w:ind w:right="-2"/>
        <w:jc w:val="center"/>
        <w:rPr>
          <w:b/>
          <w:sz w:val="28"/>
          <w:szCs w:val="28"/>
          <w:lang w:val="kk-KZ"/>
        </w:rPr>
      </w:pPr>
    </w:p>
    <w:p w:rsidR="000226D9" w:rsidRPr="002D0B97" w:rsidRDefault="000226D9" w:rsidP="000226D9">
      <w:pPr>
        <w:pStyle w:val="af3"/>
        <w:spacing w:before="0" w:beforeAutospacing="0" w:after="0" w:afterAutospacing="0"/>
        <w:ind w:right="-2"/>
        <w:jc w:val="center"/>
        <w:rPr>
          <w:b/>
          <w:sz w:val="28"/>
          <w:szCs w:val="28"/>
        </w:rPr>
      </w:pPr>
      <w:bookmarkStart w:id="0" w:name="_GoBack"/>
      <w:bookmarkEnd w:id="0"/>
      <w:r w:rsidRPr="002D0B97">
        <w:rPr>
          <w:b/>
          <w:sz w:val="28"/>
          <w:szCs w:val="28"/>
        </w:rPr>
        <w:t xml:space="preserve">О внесении </w:t>
      </w:r>
      <w:r w:rsidR="00B57260" w:rsidRPr="002D0B97">
        <w:rPr>
          <w:b/>
          <w:sz w:val="28"/>
          <w:szCs w:val="28"/>
          <w:lang w:val="kk-KZ"/>
        </w:rPr>
        <w:t xml:space="preserve">изменений и </w:t>
      </w:r>
      <w:r w:rsidRPr="002D0B97">
        <w:rPr>
          <w:b/>
          <w:sz w:val="28"/>
          <w:szCs w:val="28"/>
        </w:rPr>
        <w:t>дополнений в приказ исполняющего обязанности Министра сельского хозяйства Республики Казахстан от 29 мая 2015 года № 4-2/490 «Об утверждении перечней родов и видов растений, по которым патентоспособность и хозяйственная полезность оцениваются по данным государственного испытания или заявителя»</w:t>
      </w:r>
    </w:p>
    <w:p w:rsidR="000226D9" w:rsidRPr="002D0B97" w:rsidRDefault="000226D9" w:rsidP="000226D9">
      <w:pPr>
        <w:pStyle w:val="af3"/>
        <w:spacing w:before="0" w:beforeAutospacing="0" w:after="0" w:afterAutospacing="0"/>
        <w:ind w:right="-2"/>
        <w:jc w:val="center"/>
        <w:rPr>
          <w:b/>
          <w:sz w:val="28"/>
          <w:szCs w:val="28"/>
        </w:rPr>
      </w:pPr>
    </w:p>
    <w:p w:rsidR="000226D9" w:rsidRPr="002D0B97" w:rsidRDefault="000226D9" w:rsidP="000226D9">
      <w:pPr>
        <w:pStyle w:val="af3"/>
        <w:spacing w:before="0" w:beforeAutospacing="0" w:after="0" w:afterAutospacing="0"/>
        <w:ind w:right="-2"/>
        <w:jc w:val="center"/>
        <w:rPr>
          <w:b/>
          <w:sz w:val="28"/>
          <w:szCs w:val="28"/>
        </w:rPr>
      </w:pPr>
    </w:p>
    <w:p w:rsidR="000226D9" w:rsidRPr="002D0B97" w:rsidRDefault="000226D9" w:rsidP="000226D9">
      <w:pPr>
        <w:ind w:firstLine="709"/>
        <w:jc w:val="both"/>
        <w:rPr>
          <w:b/>
          <w:sz w:val="28"/>
          <w:szCs w:val="28"/>
        </w:rPr>
      </w:pPr>
      <w:r w:rsidRPr="002D0B97">
        <w:rPr>
          <w:b/>
          <w:sz w:val="28"/>
          <w:szCs w:val="28"/>
        </w:rPr>
        <w:t>ПРИКАЗЫВАЮ:</w:t>
      </w:r>
    </w:p>
    <w:p w:rsidR="000226D9" w:rsidRPr="002D0B97" w:rsidRDefault="000226D9" w:rsidP="000226D9">
      <w:pPr>
        <w:ind w:firstLine="709"/>
        <w:jc w:val="both"/>
        <w:rPr>
          <w:sz w:val="28"/>
          <w:szCs w:val="28"/>
        </w:rPr>
      </w:pPr>
      <w:r w:rsidRPr="002D0B97">
        <w:rPr>
          <w:sz w:val="28"/>
          <w:szCs w:val="28"/>
        </w:rPr>
        <w:t>1. Внести в приказ исполняющего обязанности Министра сельского хозяйства Республики Казахстан от 29 мая 2015 года № 4-2/490 «Об утверждении перечней родов и видов растений, по которым патентоспособность и хозяйственная полезность оцениваются по данным государственного испытания или заявителя» (зарегистрирован в Реестре государственной регистрации нор</w:t>
      </w:r>
      <w:r w:rsidR="005F339D" w:rsidRPr="002D0B97">
        <w:rPr>
          <w:sz w:val="28"/>
          <w:szCs w:val="28"/>
        </w:rPr>
        <w:t>мативных правовых актов № 11479</w:t>
      </w:r>
      <w:r w:rsidRPr="002D0B97">
        <w:rPr>
          <w:sz w:val="28"/>
          <w:szCs w:val="28"/>
        </w:rPr>
        <w:t>) следующие</w:t>
      </w:r>
      <w:r w:rsidR="00DB5986" w:rsidRPr="002D0B97">
        <w:rPr>
          <w:sz w:val="28"/>
          <w:szCs w:val="28"/>
          <w:lang w:val="kk-KZ"/>
        </w:rPr>
        <w:t xml:space="preserve"> изменения</w:t>
      </w:r>
      <w:r w:rsidR="00DB5986" w:rsidRPr="002D0B97">
        <w:t xml:space="preserve"> </w:t>
      </w:r>
      <w:r w:rsidR="00DB5986" w:rsidRPr="002D0B97">
        <w:rPr>
          <w:sz w:val="28"/>
          <w:szCs w:val="28"/>
          <w:lang w:val="kk-KZ"/>
        </w:rPr>
        <w:t>и</w:t>
      </w:r>
      <w:r w:rsidRPr="002D0B97">
        <w:rPr>
          <w:sz w:val="28"/>
          <w:szCs w:val="28"/>
        </w:rPr>
        <w:t xml:space="preserve"> дополнения:</w:t>
      </w:r>
    </w:p>
    <w:p w:rsidR="00C431E9" w:rsidRPr="002D0B97" w:rsidRDefault="00C431E9" w:rsidP="000226D9">
      <w:pPr>
        <w:ind w:firstLine="709"/>
        <w:jc w:val="both"/>
        <w:rPr>
          <w:sz w:val="28"/>
          <w:szCs w:val="28"/>
          <w:lang w:val="kk-KZ"/>
        </w:rPr>
      </w:pPr>
      <w:r w:rsidRPr="002D0B97">
        <w:rPr>
          <w:sz w:val="28"/>
          <w:szCs w:val="28"/>
          <w:lang w:val="kk-KZ"/>
        </w:rPr>
        <w:t>пре</w:t>
      </w:r>
      <w:r w:rsidR="00E028F4" w:rsidRPr="002D0B97">
        <w:rPr>
          <w:sz w:val="28"/>
          <w:szCs w:val="28"/>
          <w:lang w:val="kk-KZ"/>
        </w:rPr>
        <w:t>а</w:t>
      </w:r>
      <w:r w:rsidRPr="002D0B97">
        <w:rPr>
          <w:sz w:val="28"/>
          <w:szCs w:val="28"/>
          <w:lang w:val="kk-KZ"/>
        </w:rPr>
        <w:t>мбулу изложить в следующей редакции:</w:t>
      </w:r>
    </w:p>
    <w:p w:rsidR="004F5670" w:rsidRPr="00943C26" w:rsidRDefault="00C431E9" w:rsidP="004F5670">
      <w:pPr>
        <w:ind w:firstLine="709"/>
        <w:jc w:val="both"/>
        <w:rPr>
          <w:sz w:val="28"/>
          <w:szCs w:val="28"/>
        </w:rPr>
      </w:pPr>
      <w:r w:rsidRPr="002D0B97">
        <w:rPr>
          <w:sz w:val="28"/>
          <w:szCs w:val="28"/>
          <w:lang w:val="kk-KZ"/>
        </w:rPr>
        <w:t>«</w:t>
      </w:r>
      <w:r w:rsidRPr="002D0B97">
        <w:rPr>
          <w:sz w:val="28"/>
          <w:szCs w:val="28"/>
        </w:rPr>
        <w:t xml:space="preserve">В соответствии с подпунктом 7-1) пункта 1 статьи 6 Закона Республики Казахстан </w:t>
      </w:r>
      <w:r w:rsidRPr="002D0B97">
        <w:rPr>
          <w:sz w:val="28"/>
          <w:szCs w:val="28"/>
          <w:lang w:val="kk-KZ"/>
        </w:rPr>
        <w:t>«</w:t>
      </w:r>
      <w:r w:rsidRPr="002D0B97">
        <w:rPr>
          <w:sz w:val="28"/>
          <w:szCs w:val="28"/>
        </w:rPr>
        <w:t>О семеноводстве</w:t>
      </w:r>
      <w:r w:rsidRPr="002D0B97">
        <w:rPr>
          <w:sz w:val="28"/>
          <w:szCs w:val="28"/>
          <w:lang w:val="kk-KZ"/>
        </w:rPr>
        <w:t>»</w:t>
      </w:r>
      <w:r w:rsidRPr="002D0B97">
        <w:rPr>
          <w:sz w:val="28"/>
          <w:szCs w:val="28"/>
        </w:rPr>
        <w:t xml:space="preserve"> </w:t>
      </w:r>
      <w:r w:rsidRPr="002D0B97">
        <w:rPr>
          <w:b/>
          <w:sz w:val="28"/>
          <w:szCs w:val="28"/>
        </w:rPr>
        <w:t>ПРИКАЗЫВАЮ:</w:t>
      </w:r>
      <w:r w:rsidRPr="002D0B97">
        <w:rPr>
          <w:sz w:val="28"/>
          <w:szCs w:val="28"/>
          <w:lang w:val="kk-KZ"/>
        </w:rPr>
        <w:t>»;</w:t>
      </w:r>
    </w:p>
    <w:p w:rsidR="00666804" w:rsidRDefault="008D3D65" w:rsidP="00666804">
      <w:pPr>
        <w:ind w:firstLine="709"/>
        <w:jc w:val="both"/>
        <w:rPr>
          <w:sz w:val="28"/>
          <w:szCs w:val="28"/>
          <w:lang w:val="kk-KZ"/>
        </w:rPr>
      </w:pPr>
      <w:r>
        <w:rPr>
          <w:sz w:val="28"/>
          <w:szCs w:val="28"/>
          <w:lang w:val="kk-KZ"/>
        </w:rPr>
        <w:t>в перечне</w:t>
      </w:r>
      <w:r w:rsidR="00666804" w:rsidRPr="002171AF">
        <w:rPr>
          <w:sz w:val="28"/>
          <w:szCs w:val="28"/>
        </w:rPr>
        <w:t xml:space="preserve"> родов и видов растений,</w:t>
      </w:r>
      <w:r w:rsidR="00666804" w:rsidRPr="002171AF">
        <w:rPr>
          <w:sz w:val="28"/>
          <w:szCs w:val="28"/>
          <w:lang w:val="kk-KZ"/>
        </w:rPr>
        <w:t xml:space="preserve"> </w:t>
      </w:r>
      <w:r w:rsidR="00666804" w:rsidRPr="002171AF">
        <w:rPr>
          <w:sz w:val="28"/>
          <w:szCs w:val="28"/>
        </w:rPr>
        <w:t>по которым патентоспособность оценивается по данным</w:t>
      </w:r>
      <w:r w:rsidR="00666804" w:rsidRPr="002171AF">
        <w:rPr>
          <w:sz w:val="28"/>
          <w:szCs w:val="28"/>
          <w:lang w:val="kk-KZ"/>
        </w:rPr>
        <w:t xml:space="preserve"> </w:t>
      </w:r>
      <w:r w:rsidR="00666804" w:rsidRPr="002171AF">
        <w:rPr>
          <w:sz w:val="28"/>
          <w:szCs w:val="28"/>
        </w:rPr>
        <w:t>государственного испытания</w:t>
      </w:r>
      <w:r w:rsidR="003030D0">
        <w:rPr>
          <w:sz w:val="28"/>
          <w:szCs w:val="28"/>
        </w:rPr>
        <w:t>,</w:t>
      </w:r>
      <w:r w:rsidR="00666804" w:rsidRPr="002171AF">
        <w:rPr>
          <w:sz w:val="28"/>
          <w:szCs w:val="28"/>
          <w:lang w:val="kk-KZ"/>
        </w:rPr>
        <w:t xml:space="preserve"> </w:t>
      </w:r>
      <w:r w:rsidR="00666804" w:rsidRPr="002171AF">
        <w:rPr>
          <w:sz w:val="28"/>
          <w:szCs w:val="28"/>
        </w:rPr>
        <w:t>утвержденн</w:t>
      </w:r>
      <w:r w:rsidR="003030D0">
        <w:rPr>
          <w:sz w:val="28"/>
          <w:szCs w:val="28"/>
        </w:rPr>
        <w:t>ом</w:t>
      </w:r>
      <w:r w:rsidR="00666804" w:rsidRPr="002171AF">
        <w:rPr>
          <w:sz w:val="28"/>
          <w:szCs w:val="28"/>
        </w:rPr>
        <w:t xml:space="preserve"> указанным приказом</w:t>
      </w:r>
      <w:r w:rsidRPr="008D3D65">
        <w:rPr>
          <w:sz w:val="28"/>
          <w:szCs w:val="28"/>
        </w:rPr>
        <w:t>:</w:t>
      </w:r>
    </w:p>
    <w:p w:rsidR="008D3D65" w:rsidRDefault="001A1AF2" w:rsidP="00666804">
      <w:pPr>
        <w:ind w:firstLine="709"/>
        <w:jc w:val="both"/>
        <w:rPr>
          <w:color w:val="000000"/>
          <w:sz w:val="28"/>
          <w:szCs w:val="28"/>
          <w:lang w:val="kk-KZ"/>
        </w:rPr>
      </w:pPr>
      <w:r>
        <w:rPr>
          <w:color w:val="000000"/>
          <w:sz w:val="28"/>
          <w:szCs w:val="28"/>
          <w:lang w:val="kk-KZ"/>
        </w:rPr>
        <w:t>строку, порядковый номер 11, изложить в следующей редакции:</w:t>
      </w:r>
    </w:p>
    <w:p w:rsidR="001A1AF2" w:rsidRDefault="001A1AF2" w:rsidP="00666804">
      <w:pPr>
        <w:ind w:firstLine="709"/>
        <w:jc w:val="both"/>
        <w:rPr>
          <w:color w:val="000000"/>
          <w:sz w:val="28"/>
          <w:szCs w:val="28"/>
          <w:lang w:val="kk-KZ"/>
        </w:rPr>
      </w:pPr>
      <w:r>
        <w:rPr>
          <w:color w:val="000000"/>
          <w:sz w:val="28"/>
          <w:szCs w:val="28"/>
          <w:lang w:val="kk-KZ"/>
        </w:rPr>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7"/>
        <w:gridCol w:w="4594"/>
        <w:gridCol w:w="4403"/>
      </w:tblGrid>
      <w:tr w:rsidR="001A1AF2" w:rsidRPr="001A1AF2" w:rsidTr="00943C26">
        <w:tc>
          <w:tcPr>
            <w:tcW w:w="0" w:type="auto"/>
            <w:shd w:val="clear" w:color="auto" w:fill="auto"/>
            <w:tcMar>
              <w:top w:w="45" w:type="dxa"/>
              <w:left w:w="75" w:type="dxa"/>
              <w:bottom w:w="45" w:type="dxa"/>
              <w:right w:w="75" w:type="dxa"/>
            </w:tcMar>
            <w:hideMark/>
          </w:tcPr>
          <w:p w:rsidR="001A1AF2" w:rsidRPr="00943C26" w:rsidRDefault="001A1AF2" w:rsidP="00943C26">
            <w:pPr>
              <w:overflowPunct/>
              <w:autoSpaceDE/>
              <w:autoSpaceDN/>
              <w:adjustRightInd/>
              <w:textAlignment w:val="baseline"/>
              <w:rPr>
                <w:color w:val="000000"/>
                <w:spacing w:val="2"/>
                <w:sz w:val="28"/>
                <w:szCs w:val="28"/>
              </w:rPr>
            </w:pPr>
            <w:r w:rsidRPr="00943C26">
              <w:rPr>
                <w:color w:val="000000"/>
                <w:spacing w:val="2"/>
                <w:sz w:val="28"/>
                <w:szCs w:val="28"/>
              </w:rPr>
              <w:t>11.</w:t>
            </w:r>
          </w:p>
        </w:tc>
        <w:tc>
          <w:tcPr>
            <w:tcW w:w="0" w:type="auto"/>
            <w:shd w:val="clear" w:color="auto" w:fill="auto"/>
            <w:tcMar>
              <w:top w:w="45" w:type="dxa"/>
              <w:left w:w="75" w:type="dxa"/>
              <w:bottom w:w="45" w:type="dxa"/>
              <w:right w:w="75" w:type="dxa"/>
            </w:tcMar>
            <w:hideMark/>
          </w:tcPr>
          <w:p w:rsidR="001A1AF2" w:rsidRPr="00943C26" w:rsidRDefault="001A1AF2" w:rsidP="00943C26">
            <w:pPr>
              <w:overflowPunct/>
              <w:autoSpaceDE/>
              <w:autoSpaceDN/>
              <w:adjustRightInd/>
              <w:textAlignment w:val="baseline"/>
              <w:rPr>
                <w:color w:val="000000"/>
                <w:spacing w:val="2"/>
                <w:sz w:val="28"/>
                <w:szCs w:val="28"/>
              </w:rPr>
            </w:pPr>
            <w:r w:rsidRPr="00943C26">
              <w:rPr>
                <w:color w:val="000000"/>
                <w:spacing w:val="2"/>
                <w:sz w:val="28"/>
                <w:szCs w:val="28"/>
              </w:rPr>
              <w:t>Огурец</w:t>
            </w:r>
            <w:r>
              <w:rPr>
                <w:color w:val="000000"/>
                <w:spacing w:val="2"/>
                <w:sz w:val="28"/>
                <w:szCs w:val="28"/>
              </w:rPr>
              <w:t xml:space="preserve"> </w:t>
            </w:r>
            <w:r w:rsidRPr="001A1AF2">
              <w:rPr>
                <w:color w:val="000000"/>
                <w:spacing w:val="2"/>
                <w:sz w:val="28"/>
                <w:szCs w:val="28"/>
              </w:rPr>
              <w:t>(открытый грунт)</w:t>
            </w:r>
          </w:p>
        </w:tc>
        <w:tc>
          <w:tcPr>
            <w:tcW w:w="4403" w:type="dxa"/>
            <w:shd w:val="clear" w:color="auto" w:fill="auto"/>
            <w:tcMar>
              <w:top w:w="45" w:type="dxa"/>
              <w:left w:w="75" w:type="dxa"/>
              <w:bottom w:w="45" w:type="dxa"/>
              <w:right w:w="75" w:type="dxa"/>
            </w:tcMar>
            <w:hideMark/>
          </w:tcPr>
          <w:p w:rsidR="001A1AF2" w:rsidRPr="00943C26" w:rsidRDefault="001A1AF2" w:rsidP="00943C26">
            <w:pPr>
              <w:overflowPunct/>
              <w:autoSpaceDE/>
              <w:autoSpaceDN/>
              <w:adjustRightInd/>
              <w:textAlignment w:val="baseline"/>
              <w:rPr>
                <w:color w:val="000000"/>
                <w:spacing w:val="2"/>
                <w:sz w:val="28"/>
                <w:szCs w:val="28"/>
              </w:rPr>
            </w:pPr>
            <w:proofErr w:type="spellStart"/>
            <w:r w:rsidRPr="00943C26">
              <w:rPr>
                <w:color w:val="000000"/>
                <w:spacing w:val="2"/>
                <w:sz w:val="28"/>
                <w:szCs w:val="28"/>
              </w:rPr>
              <w:t>Cucumis</w:t>
            </w:r>
            <w:proofErr w:type="spellEnd"/>
            <w:r w:rsidRPr="00943C26">
              <w:rPr>
                <w:color w:val="000000"/>
                <w:spacing w:val="2"/>
                <w:sz w:val="28"/>
                <w:szCs w:val="28"/>
              </w:rPr>
              <w:t xml:space="preserve"> </w:t>
            </w:r>
            <w:proofErr w:type="spellStart"/>
            <w:r w:rsidRPr="00943C26">
              <w:rPr>
                <w:color w:val="000000"/>
                <w:spacing w:val="2"/>
                <w:sz w:val="28"/>
                <w:szCs w:val="28"/>
              </w:rPr>
              <w:t>sativus</w:t>
            </w:r>
            <w:proofErr w:type="spellEnd"/>
            <w:r w:rsidRPr="00943C26">
              <w:rPr>
                <w:color w:val="000000"/>
                <w:spacing w:val="2"/>
                <w:sz w:val="28"/>
                <w:szCs w:val="28"/>
              </w:rPr>
              <w:t xml:space="preserve"> L.</w:t>
            </w:r>
          </w:p>
        </w:tc>
      </w:tr>
    </w:tbl>
    <w:p w:rsidR="001A1AF2" w:rsidRDefault="001A1AF2" w:rsidP="00943C26">
      <w:pPr>
        <w:ind w:firstLine="709"/>
        <w:jc w:val="right"/>
        <w:rPr>
          <w:color w:val="000000"/>
          <w:sz w:val="28"/>
          <w:szCs w:val="28"/>
          <w:lang w:val="kk-KZ"/>
        </w:rPr>
      </w:pPr>
      <w:r>
        <w:rPr>
          <w:color w:val="000000"/>
          <w:sz w:val="28"/>
          <w:szCs w:val="28"/>
          <w:lang w:val="kk-KZ"/>
        </w:rPr>
        <w:t>»;</w:t>
      </w:r>
    </w:p>
    <w:p w:rsidR="00DE14D2" w:rsidRDefault="00480361" w:rsidP="00DE14D2">
      <w:pPr>
        <w:ind w:firstLine="709"/>
        <w:jc w:val="both"/>
        <w:rPr>
          <w:color w:val="000000"/>
          <w:sz w:val="28"/>
          <w:szCs w:val="28"/>
          <w:lang w:val="kk-KZ"/>
        </w:rPr>
      </w:pPr>
      <w:r>
        <w:rPr>
          <w:color w:val="000000"/>
          <w:sz w:val="28"/>
          <w:szCs w:val="28"/>
          <w:lang w:val="kk-KZ"/>
        </w:rPr>
        <w:t>с</w:t>
      </w:r>
      <w:r w:rsidR="00DE14D2">
        <w:rPr>
          <w:color w:val="000000"/>
          <w:sz w:val="28"/>
          <w:szCs w:val="28"/>
          <w:lang w:val="kk-KZ"/>
        </w:rPr>
        <w:t>троку, порядковый номер 14, изложить в следующей редакции:</w:t>
      </w:r>
    </w:p>
    <w:p w:rsidR="00DE14D2" w:rsidRDefault="00DE14D2" w:rsidP="00DE14D2">
      <w:pPr>
        <w:ind w:firstLine="709"/>
        <w:jc w:val="both"/>
        <w:rPr>
          <w:color w:val="000000"/>
          <w:sz w:val="28"/>
          <w:szCs w:val="28"/>
          <w:lang w:val="kk-KZ"/>
        </w:rPr>
      </w:pPr>
      <w:r>
        <w:rPr>
          <w:color w:val="000000"/>
          <w:sz w:val="28"/>
          <w:szCs w:val="28"/>
          <w:lang w:val="kk-KZ"/>
        </w:rPr>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7"/>
        <w:gridCol w:w="3396"/>
        <w:gridCol w:w="5811"/>
      </w:tblGrid>
      <w:tr w:rsidR="00DE14D2" w:rsidRPr="00943C26" w:rsidTr="00943C26">
        <w:tc>
          <w:tcPr>
            <w:tcW w:w="0" w:type="auto"/>
            <w:shd w:val="clear" w:color="auto" w:fill="auto"/>
            <w:tcMar>
              <w:top w:w="45" w:type="dxa"/>
              <w:left w:w="75" w:type="dxa"/>
              <w:bottom w:w="45" w:type="dxa"/>
              <w:right w:w="75" w:type="dxa"/>
            </w:tcMar>
            <w:hideMark/>
          </w:tcPr>
          <w:p w:rsidR="00DE14D2" w:rsidRPr="00943C26" w:rsidRDefault="00DE14D2" w:rsidP="00943C26">
            <w:pPr>
              <w:overflowPunct/>
              <w:autoSpaceDE/>
              <w:autoSpaceDN/>
              <w:adjustRightInd/>
              <w:textAlignment w:val="baseline"/>
              <w:rPr>
                <w:color w:val="000000"/>
                <w:spacing w:val="2"/>
                <w:sz w:val="28"/>
                <w:szCs w:val="28"/>
              </w:rPr>
            </w:pPr>
            <w:r w:rsidRPr="00943C26">
              <w:rPr>
                <w:color w:val="000000"/>
                <w:spacing w:val="2"/>
                <w:sz w:val="28"/>
                <w:szCs w:val="28"/>
              </w:rPr>
              <w:t>14.</w:t>
            </w:r>
          </w:p>
        </w:tc>
        <w:tc>
          <w:tcPr>
            <w:tcW w:w="3396" w:type="dxa"/>
            <w:shd w:val="clear" w:color="auto" w:fill="auto"/>
            <w:tcMar>
              <w:top w:w="45" w:type="dxa"/>
              <w:left w:w="75" w:type="dxa"/>
              <w:bottom w:w="45" w:type="dxa"/>
              <w:right w:w="75" w:type="dxa"/>
            </w:tcMar>
            <w:hideMark/>
          </w:tcPr>
          <w:p w:rsidR="00DE14D2" w:rsidRPr="00943C26" w:rsidRDefault="00DE14D2" w:rsidP="00943C26">
            <w:pPr>
              <w:overflowPunct/>
              <w:autoSpaceDE/>
              <w:autoSpaceDN/>
              <w:adjustRightInd/>
              <w:textAlignment w:val="baseline"/>
              <w:rPr>
                <w:color w:val="000000"/>
                <w:spacing w:val="2"/>
                <w:sz w:val="28"/>
                <w:szCs w:val="28"/>
              </w:rPr>
            </w:pPr>
            <w:r w:rsidRPr="00943C26">
              <w:rPr>
                <w:color w:val="000000"/>
                <w:spacing w:val="2"/>
                <w:sz w:val="28"/>
                <w:szCs w:val="28"/>
              </w:rPr>
              <w:t>Томат</w:t>
            </w:r>
            <w:r w:rsidR="00EE3D0C">
              <w:rPr>
                <w:color w:val="000000"/>
                <w:spacing w:val="2"/>
                <w:sz w:val="28"/>
                <w:szCs w:val="28"/>
              </w:rPr>
              <w:t xml:space="preserve"> </w:t>
            </w:r>
            <w:r w:rsidR="00EE3D0C" w:rsidRPr="00EE3D0C">
              <w:rPr>
                <w:color w:val="000000"/>
                <w:spacing w:val="2"/>
                <w:sz w:val="28"/>
                <w:szCs w:val="28"/>
              </w:rPr>
              <w:t>(открытый грунт)</w:t>
            </w:r>
          </w:p>
        </w:tc>
        <w:tc>
          <w:tcPr>
            <w:tcW w:w="5811" w:type="dxa"/>
            <w:shd w:val="clear" w:color="auto" w:fill="auto"/>
            <w:tcMar>
              <w:top w:w="45" w:type="dxa"/>
              <w:left w:w="75" w:type="dxa"/>
              <w:bottom w:w="45" w:type="dxa"/>
              <w:right w:w="75" w:type="dxa"/>
            </w:tcMar>
            <w:hideMark/>
          </w:tcPr>
          <w:p w:rsidR="00DE14D2" w:rsidRPr="00943C26" w:rsidRDefault="00DE14D2" w:rsidP="00943C26">
            <w:pPr>
              <w:overflowPunct/>
              <w:autoSpaceDE/>
              <w:autoSpaceDN/>
              <w:adjustRightInd/>
              <w:textAlignment w:val="baseline"/>
              <w:rPr>
                <w:color w:val="000000"/>
                <w:spacing w:val="2"/>
                <w:sz w:val="28"/>
                <w:szCs w:val="28"/>
                <w:lang w:val="en-US"/>
              </w:rPr>
            </w:pPr>
            <w:proofErr w:type="spellStart"/>
            <w:r w:rsidRPr="00943C26">
              <w:rPr>
                <w:color w:val="000000"/>
                <w:spacing w:val="2"/>
                <w:sz w:val="28"/>
                <w:szCs w:val="28"/>
                <w:lang w:val="en-US"/>
              </w:rPr>
              <w:t>Lycopersicon</w:t>
            </w:r>
            <w:proofErr w:type="spellEnd"/>
            <w:r w:rsidRPr="00943C26">
              <w:rPr>
                <w:color w:val="000000"/>
                <w:spacing w:val="2"/>
                <w:sz w:val="28"/>
                <w:szCs w:val="28"/>
                <w:lang w:val="en-US"/>
              </w:rPr>
              <w:t xml:space="preserve"> </w:t>
            </w:r>
            <w:proofErr w:type="spellStart"/>
            <w:r w:rsidRPr="00943C26">
              <w:rPr>
                <w:color w:val="000000"/>
                <w:spacing w:val="2"/>
                <w:sz w:val="28"/>
                <w:szCs w:val="28"/>
                <w:lang w:val="en-US"/>
              </w:rPr>
              <w:t>lycopersicum</w:t>
            </w:r>
            <w:proofErr w:type="spellEnd"/>
            <w:r w:rsidRPr="00943C26">
              <w:rPr>
                <w:color w:val="000000"/>
                <w:spacing w:val="2"/>
                <w:sz w:val="28"/>
                <w:szCs w:val="28"/>
                <w:lang w:val="en-US"/>
              </w:rPr>
              <w:t xml:space="preserve"> (L.) Karst ex Farwell</w:t>
            </w:r>
          </w:p>
        </w:tc>
      </w:tr>
    </w:tbl>
    <w:p w:rsidR="00DE14D2" w:rsidRDefault="00DE14D2" w:rsidP="00943C26">
      <w:pPr>
        <w:ind w:firstLine="709"/>
        <w:jc w:val="right"/>
        <w:rPr>
          <w:color w:val="000000"/>
          <w:sz w:val="28"/>
          <w:szCs w:val="28"/>
          <w:lang w:val="kk-KZ"/>
        </w:rPr>
      </w:pPr>
      <w:r>
        <w:rPr>
          <w:color w:val="000000"/>
          <w:sz w:val="28"/>
          <w:szCs w:val="28"/>
          <w:lang w:val="kk-KZ"/>
        </w:rPr>
        <w:t>»;</w:t>
      </w:r>
    </w:p>
    <w:p w:rsidR="00480361" w:rsidRDefault="00480361" w:rsidP="00DE14D2">
      <w:pPr>
        <w:ind w:firstLine="709"/>
        <w:jc w:val="both"/>
        <w:rPr>
          <w:color w:val="000000"/>
          <w:sz w:val="28"/>
          <w:szCs w:val="28"/>
          <w:lang w:val="kk-KZ"/>
        </w:rPr>
      </w:pPr>
      <w:r>
        <w:rPr>
          <w:color w:val="000000"/>
          <w:sz w:val="28"/>
          <w:szCs w:val="28"/>
          <w:lang w:val="kk-KZ"/>
        </w:rPr>
        <w:t>строку, порядковый номер 30, исключить;</w:t>
      </w:r>
    </w:p>
    <w:p w:rsidR="00153396" w:rsidRDefault="003030D0" w:rsidP="00666804">
      <w:pPr>
        <w:ind w:firstLine="709"/>
        <w:jc w:val="both"/>
        <w:rPr>
          <w:sz w:val="28"/>
          <w:szCs w:val="28"/>
        </w:rPr>
      </w:pPr>
      <w:r>
        <w:rPr>
          <w:sz w:val="28"/>
          <w:szCs w:val="28"/>
        </w:rPr>
        <w:lastRenderedPageBreak/>
        <w:t>перечень</w:t>
      </w:r>
      <w:r w:rsidR="00666804" w:rsidRPr="002171AF">
        <w:rPr>
          <w:sz w:val="28"/>
          <w:szCs w:val="28"/>
        </w:rPr>
        <w:t xml:space="preserve"> родов и видов растений, по которым</w:t>
      </w:r>
      <w:r w:rsidR="00666804" w:rsidRPr="002171AF">
        <w:rPr>
          <w:sz w:val="28"/>
          <w:szCs w:val="28"/>
          <w:lang w:val="kk-KZ"/>
        </w:rPr>
        <w:t xml:space="preserve"> </w:t>
      </w:r>
      <w:r w:rsidR="00666804" w:rsidRPr="002171AF">
        <w:rPr>
          <w:sz w:val="28"/>
          <w:szCs w:val="28"/>
        </w:rPr>
        <w:t>патентоспособность оценивается по данным заявителя</w:t>
      </w:r>
      <w:r>
        <w:rPr>
          <w:sz w:val="28"/>
          <w:szCs w:val="28"/>
        </w:rPr>
        <w:t>,</w:t>
      </w:r>
      <w:r w:rsidR="00666804" w:rsidRPr="002171AF">
        <w:rPr>
          <w:sz w:val="28"/>
          <w:szCs w:val="28"/>
        </w:rPr>
        <w:t xml:space="preserve"> утвержденный указанным приказом</w:t>
      </w:r>
      <w:r w:rsidR="00153396">
        <w:rPr>
          <w:sz w:val="28"/>
          <w:szCs w:val="28"/>
        </w:rPr>
        <w:t>:</w:t>
      </w:r>
    </w:p>
    <w:p w:rsidR="00B81D8B" w:rsidRDefault="00B61756" w:rsidP="00B81D8B">
      <w:pPr>
        <w:ind w:firstLine="709"/>
        <w:jc w:val="both"/>
        <w:rPr>
          <w:color w:val="000000"/>
          <w:sz w:val="28"/>
          <w:szCs w:val="28"/>
          <w:lang w:val="kk-KZ"/>
        </w:rPr>
      </w:pPr>
      <w:r>
        <w:rPr>
          <w:color w:val="000000"/>
          <w:sz w:val="28"/>
          <w:szCs w:val="28"/>
          <w:lang w:val="kk-KZ"/>
        </w:rPr>
        <w:t>дополнить строк</w:t>
      </w:r>
      <w:r w:rsidR="003030D0">
        <w:rPr>
          <w:color w:val="000000"/>
          <w:sz w:val="28"/>
          <w:szCs w:val="28"/>
          <w:lang w:val="kk-KZ"/>
        </w:rPr>
        <w:t>ами</w:t>
      </w:r>
      <w:r>
        <w:rPr>
          <w:color w:val="000000"/>
          <w:sz w:val="28"/>
          <w:szCs w:val="28"/>
          <w:lang w:val="kk-KZ"/>
        </w:rPr>
        <w:t>, порядковые номера 125-2, 125-3,</w:t>
      </w:r>
      <w:r w:rsidR="001A7087">
        <w:rPr>
          <w:color w:val="000000"/>
          <w:sz w:val="28"/>
          <w:szCs w:val="28"/>
          <w:lang w:val="kk-KZ"/>
        </w:rPr>
        <w:t xml:space="preserve"> </w:t>
      </w:r>
      <w:r>
        <w:rPr>
          <w:color w:val="000000"/>
          <w:sz w:val="28"/>
          <w:szCs w:val="28"/>
          <w:lang w:val="kk-KZ"/>
        </w:rPr>
        <w:t>125-4,</w:t>
      </w:r>
      <w:r w:rsidR="001A7087">
        <w:rPr>
          <w:color w:val="000000"/>
          <w:sz w:val="28"/>
          <w:szCs w:val="28"/>
          <w:lang w:val="kk-KZ"/>
        </w:rPr>
        <w:t xml:space="preserve"> </w:t>
      </w:r>
      <w:r>
        <w:rPr>
          <w:color w:val="000000"/>
          <w:sz w:val="28"/>
          <w:szCs w:val="28"/>
          <w:lang w:val="kk-KZ"/>
        </w:rPr>
        <w:t>125-5,</w:t>
      </w:r>
      <w:r w:rsidR="001A7087">
        <w:rPr>
          <w:color w:val="000000"/>
          <w:sz w:val="28"/>
          <w:szCs w:val="28"/>
          <w:lang w:val="kk-KZ"/>
        </w:rPr>
        <w:t xml:space="preserve"> </w:t>
      </w:r>
      <w:r>
        <w:rPr>
          <w:color w:val="000000"/>
          <w:sz w:val="28"/>
          <w:szCs w:val="28"/>
          <w:lang w:val="kk-KZ"/>
        </w:rPr>
        <w:t>125-6</w:t>
      </w:r>
      <w:r w:rsidR="001A7087">
        <w:rPr>
          <w:color w:val="000000"/>
          <w:sz w:val="28"/>
          <w:szCs w:val="28"/>
          <w:lang w:val="kk-KZ"/>
        </w:rPr>
        <w:t>,</w:t>
      </w:r>
      <w:r>
        <w:rPr>
          <w:color w:val="000000"/>
          <w:sz w:val="28"/>
          <w:szCs w:val="28"/>
          <w:lang w:val="kk-KZ"/>
        </w:rPr>
        <w:t xml:space="preserve"> следующего содержания:</w:t>
      </w:r>
    </w:p>
    <w:p w:rsidR="00B61756" w:rsidRDefault="00B61756" w:rsidP="00B81D8B">
      <w:pPr>
        <w:ind w:firstLine="709"/>
        <w:jc w:val="both"/>
        <w:rPr>
          <w:color w:val="000000"/>
          <w:sz w:val="28"/>
          <w:szCs w:val="28"/>
          <w:lang w:val="kk-KZ"/>
        </w:rPr>
      </w:pPr>
      <w:r>
        <w:rPr>
          <w:color w:val="000000"/>
          <w:sz w:val="28"/>
          <w:szCs w:val="28"/>
          <w:lang w:val="kk-KZ"/>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9"/>
        <w:gridCol w:w="3993"/>
        <w:gridCol w:w="4677"/>
      </w:tblGrid>
      <w:tr w:rsidR="00B61756" w:rsidRPr="00B61756" w:rsidTr="00040ADC">
        <w:tc>
          <w:tcPr>
            <w:tcW w:w="969"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Pr>
                <w:color w:val="000000"/>
                <w:spacing w:val="2"/>
                <w:sz w:val="28"/>
                <w:szCs w:val="28"/>
              </w:rPr>
              <w:t>125-2</w:t>
            </w:r>
          </w:p>
        </w:tc>
        <w:tc>
          <w:tcPr>
            <w:tcW w:w="3993"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sidRPr="00040ADC">
              <w:rPr>
                <w:sz w:val="28"/>
                <w:szCs w:val="28"/>
              </w:rPr>
              <w:t>Просо африканское</w:t>
            </w:r>
          </w:p>
        </w:tc>
        <w:tc>
          <w:tcPr>
            <w:tcW w:w="4677"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proofErr w:type="spellStart"/>
            <w:r w:rsidRPr="00040ADC">
              <w:rPr>
                <w:sz w:val="28"/>
                <w:szCs w:val="28"/>
              </w:rPr>
              <w:t>Pennisetum</w:t>
            </w:r>
            <w:proofErr w:type="spellEnd"/>
            <w:r w:rsidRPr="00040ADC">
              <w:rPr>
                <w:sz w:val="28"/>
                <w:szCs w:val="28"/>
              </w:rPr>
              <w:t xml:space="preserve"> </w:t>
            </w:r>
            <w:proofErr w:type="spellStart"/>
            <w:r w:rsidRPr="00040ADC">
              <w:rPr>
                <w:sz w:val="28"/>
                <w:szCs w:val="28"/>
              </w:rPr>
              <w:t>glaucum</w:t>
            </w:r>
            <w:proofErr w:type="spellEnd"/>
            <w:r w:rsidRPr="00040ADC">
              <w:rPr>
                <w:sz w:val="28"/>
                <w:szCs w:val="28"/>
              </w:rPr>
              <w:t xml:space="preserve"> L.</w:t>
            </w:r>
          </w:p>
        </w:tc>
      </w:tr>
      <w:tr w:rsidR="00B61756" w:rsidRPr="00B61756" w:rsidTr="00040ADC">
        <w:tc>
          <w:tcPr>
            <w:tcW w:w="969"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Pr>
                <w:color w:val="000000"/>
                <w:spacing w:val="2"/>
                <w:sz w:val="28"/>
                <w:szCs w:val="28"/>
              </w:rPr>
              <w:t>125-3</w:t>
            </w:r>
          </w:p>
        </w:tc>
        <w:tc>
          <w:tcPr>
            <w:tcW w:w="3993"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sidRPr="00040ADC">
              <w:rPr>
                <w:sz w:val="28"/>
                <w:szCs w:val="28"/>
              </w:rPr>
              <w:t>Голубика</w:t>
            </w:r>
          </w:p>
        </w:tc>
        <w:tc>
          <w:tcPr>
            <w:tcW w:w="4677"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proofErr w:type="spellStart"/>
            <w:r w:rsidRPr="00040ADC">
              <w:rPr>
                <w:sz w:val="28"/>
                <w:szCs w:val="28"/>
              </w:rPr>
              <w:t>Vaccínium</w:t>
            </w:r>
            <w:proofErr w:type="spellEnd"/>
            <w:r w:rsidRPr="00040ADC">
              <w:rPr>
                <w:sz w:val="28"/>
                <w:szCs w:val="28"/>
              </w:rPr>
              <w:t xml:space="preserve"> </w:t>
            </w:r>
            <w:proofErr w:type="spellStart"/>
            <w:r w:rsidRPr="00040ADC">
              <w:rPr>
                <w:sz w:val="28"/>
                <w:szCs w:val="28"/>
              </w:rPr>
              <w:t>uliginósum</w:t>
            </w:r>
            <w:proofErr w:type="spellEnd"/>
          </w:p>
        </w:tc>
      </w:tr>
      <w:tr w:rsidR="00B61756" w:rsidRPr="00B61756" w:rsidTr="00040ADC">
        <w:tc>
          <w:tcPr>
            <w:tcW w:w="969"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Pr>
                <w:color w:val="000000"/>
                <w:spacing w:val="2"/>
                <w:sz w:val="28"/>
                <w:szCs w:val="28"/>
              </w:rPr>
              <w:t>125-4</w:t>
            </w:r>
          </w:p>
        </w:tc>
        <w:tc>
          <w:tcPr>
            <w:tcW w:w="3993"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sidRPr="00040ADC">
              <w:rPr>
                <w:sz w:val="28"/>
                <w:szCs w:val="28"/>
              </w:rPr>
              <w:t>Черника</w:t>
            </w:r>
          </w:p>
        </w:tc>
        <w:tc>
          <w:tcPr>
            <w:tcW w:w="4677"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proofErr w:type="spellStart"/>
            <w:r w:rsidRPr="00040ADC">
              <w:rPr>
                <w:sz w:val="28"/>
                <w:szCs w:val="28"/>
              </w:rPr>
              <w:t>Vaccínium</w:t>
            </w:r>
            <w:proofErr w:type="spellEnd"/>
            <w:r w:rsidRPr="00040ADC">
              <w:rPr>
                <w:sz w:val="28"/>
                <w:szCs w:val="28"/>
              </w:rPr>
              <w:t xml:space="preserve"> </w:t>
            </w:r>
            <w:proofErr w:type="spellStart"/>
            <w:r w:rsidRPr="00040ADC">
              <w:rPr>
                <w:sz w:val="28"/>
                <w:szCs w:val="28"/>
              </w:rPr>
              <w:t>myrtíllus</w:t>
            </w:r>
            <w:proofErr w:type="spellEnd"/>
          </w:p>
        </w:tc>
      </w:tr>
      <w:tr w:rsidR="00B61756" w:rsidRPr="00B61756" w:rsidTr="00040ADC">
        <w:tc>
          <w:tcPr>
            <w:tcW w:w="969"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Pr>
                <w:color w:val="000000"/>
                <w:spacing w:val="2"/>
                <w:sz w:val="28"/>
                <w:szCs w:val="28"/>
              </w:rPr>
              <w:t>125-5</w:t>
            </w:r>
          </w:p>
        </w:tc>
        <w:tc>
          <w:tcPr>
            <w:tcW w:w="3993"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sidRPr="00040ADC">
              <w:rPr>
                <w:sz w:val="28"/>
                <w:szCs w:val="28"/>
              </w:rPr>
              <w:t>Огурец (защищенный грунт)</w:t>
            </w:r>
          </w:p>
        </w:tc>
        <w:tc>
          <w:tcPr>
            <w:tcW w:w="4677"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proofErr w:type="spellStart"/>
            <w:r w:rsidRPr="00040ADC">
              <w:rPr>
                <w:sz w:val="28"/>
                <w:szCs w:val="28"/>
              </w:rPr>
              <w:t>Cucumis</w:t>
            </w:r>
            <w:proofErr w:type="spellEnd"/>
            <w:r w:rsidRPr="00040ADC">
              <w:rPr>
                <w:sz w:val="28"/>
                <w:szCs w:val="28"/>
              </w:rPr>
              <w:t xml:space="preserve"> </w:t>
            </w:r>
            <w:proofErr w:type="spellStart"/>
            <w:r w:rsidRPr="00040ADC">
              <w:rPr>
                <w:sz w:val="28"/>
                <w:szCs w:val="28"/>
              </w:rPr>
              <w:t>sativus</w:t>
            </w:r>
            <w:proofErr w:type="spellEnd"/>
            <w:r w:rsidRPr="00040ADC">
              <w:rPr>
                <w:sz w:val="28"/>
                <w:szCs w:val="28"/>
              </w:rPr>
              <w:t xml:space="preserve"> L.</w:t>
            </w:r>
          </w:p>
        </w:tc>
      </w:tr>
      <w:tr w:rsidR="00B61756" w:rsidRPr="00B61756" w:rsidTr="00040ADC">
        <w:tc>
          <w:tcPr>
            <w:tcW w:w="969"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Pr>
                <w:color w:val="000000"/>
                <w:spacing w:val="2"/>
                <w:sz w:val="28"/>
                <w:szCs w:val="28"/>
              </w:rPr>
              <w:t>125-6</w:t>
            </w:r>
          </w:p>
        </w:tc>
        <w:tc>
          <w:tcPr>
            <w:tcW w:w="3993"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r w:rsidRPr="00040ADC">
              <w:rPr>
                <w:sz w:val="28"/>
                <w:szCs w:val="28"/>
              </w:rPr>
              <w:t>Томат (защищенный грунт)</w:t>
            </w:r>
          </w:p>
        </w:tc>
        <w:tc>
          <w:tcPr>
            <w:tcW w:w="4677" w:type="dxa"/>
            <w:shd w:val="clear" w:color="auto" w:fill="auto"/>
            <w:tcMar>
              <w:top w:w="45" w:type="dxa"/>
              <w:left w:w="75" w:type="dxa"/>
              <w:bottom w:w="45" w:type="dxa"/>
              <w:right w:w="75" w:type="dxa"/>
            </w:tcMar>
          </w:tcPr>
          <w:p w:rsidR="00B61756" w:rsidRPr="00040ADC" w:rsidRDefault="00B61756" w:rsidP="00040ADC">
            <w:pPr>
              <w:overflowPunct/>
              <w:autoSpaceDE/>
              <w:autoSpaceDN/>
              <w:adjustRightInd/>
              <w:textAlignment w:val="baseline"/>
              <w:rPr>
                <w:color w:val="000000"/>
                <w:spacing w:val="2"/>
                <w:sz w:val="28"/>
                <w:szCs w:val="28"/>
              </w:rPr>
            </w:pPr>
            <w:proofErr w:type="spellStart"/>
            <w:r w:rsidRPr="00040ADC">
              <w:rPr>
                <w:sz w:val="28"/>
                <w:szCs w:val="28"/>
              </w:rPr>
              <w:t>Solanum</w:t>
            </w:r>
            <w:proofErr w:type="spellEnd"/>
            <w:r w:rsidRPr="00040ADC">
              <w:rPr>
                <w:sz w:val="28"/>
                <w:szCs w:val="28"/>
              </w:rPr>
              <w:t xml:space="preserve"> </w:t>
            </w:r>
            <w:proofErr w:type="spellStart"/>
            <w:r w:rsidRPr="00040ADC">
              <w:rPr>
                <w:sz w:val="28"/>
                <w:szCs w:val="28"/>
              </w:rPr>
              <w:t>lycopersicum</w:t>
            </w:r>
            <w:proofErr w:type="spellEnd"/>
          </w:p>
        </w:tc>
      </w:tr>
    </w:tbl>
    <w:p w:rsidR="00B61756" w:rsidRPr="00B81D8B" w:rsidRDefault="00B61756" w:rsidP="00040ADC">
      <w:pPr>
        <w:ind w:firstLine="709"/>
        <w:jc w:val="right"/>
        <w:rPr>
          <w:color w:val="000000"/>
          <w:sz w:val="28"/>
          <w:szCs w:val="28"/>
          <w:lang w:val="kk-KZ"/>
        </w:rPr>
      </w:pPr>
      <w:r>
        <w:rPr>
          <w:color w:val="000000"/>
          <w:sz w:val="28"/>
          <w:szCs w:val="28"/>
          <w:lang w:val="kk-KZ"/>
        </w:rPr>
        <w:t>»;</w:t>
      </w:r>
    </w:p>
    <w:p w:rsidR="00DE4BD6" w:rsidRDefault="001A7087" w:rsidP="000226D9">
      <w:pPr>
        <w:ind w:firstLine="709"/>
        <w:jc w:val="both"/>
        <w:rPr>
          <w:color w:val="000000"/>
          <w:sz w:val="28"/>
          <w:szCs w:val="28"/>
          <w:lang w:val="kk-KZ"/>
        </w:rPr>
      </w:pPr>
      <w:r>
        <w:rPr>
          <w:sz w:val="28"/>
          <w:szCs w:val="28"/>
        </w:rPr>
        <w:t>п</w:t>
      </w:r>
      <w:r w:rsidR="00666804" w:rsidRPr="002171AF">
        <w:rPr>
          <w:sz w:val="28"/>
          <w:szCs w:val="28"/>
        </w:rPr>
        <w:t>еречень родов и видов растений,</w:t>
      </w:r>
      <w:r w:rsidR="00666804" w:rsidRPr="002171AF">
        <w:rPr>
          <w:sz w:val="28"/>
          <w:szCs w:val="28"/>
          <w:lang w:val="kk-KZ"/>
        </w:rPr>
        <w:t xml:space="preserve"> </w:t>
      </w:r>
      <w:r w:rsidR="00666804" w:rsidRPr="002171AF">
        <w:rPr>
          <w:sz w:val="28"/>
          <w:szCs w:val="28"/>
        </w:rPr>
        <w:t xml:space="preserve">по которым хозяйственная полезность </w:t>
      </w:r>
      <w:r w:rsidR="00666804" w:rsidRPr="002171AF">
        <w:rPr>
          <w:sz w:val="28"/>
          <w:szCs w:val="28"/>
        </w:rPr>
        <w:t>оценивается</w:t>
      </w:r>
      <w:r w:rsidR="00666804" w:rsidRPr="002171AF">
        <w:rPr>
          <w:sz w:val="28"/>
          <w:szCs w:val="28"/>
          <w:lang w:val="kk-KZ"/>
        </w:rPr>
        <w:t xml:space="preserve"> </w:t>
      </w:r>
      <w:r w:rsidR="00666804" w:rsidRPr="002171AF">
        <w:rPr>
          <w:sz w:val="28"/>
          <w:szCs w:val="28"/>
        </w:rPr>
        <w:t>по данным государственного испытания</w:t>
      </w:r>
      <w:r>
        <w:rPr>
          <w:sz w:val="28"/>
          <w:szCs w:val="28"/>
        </w:rPr>
        <w:t>,</w:t>
      </w:r>
      <w:r w:rsidR="00666804" w:rsidRPr="002171AF">
        <w:rPr>
          <w:sz w:val="28"/>
          <w:szCs w:val="28"/>
          <w:lang w:val="kk-KZ"/>
        </w:rPr>
        <w:t xml:space="preserve"> </w:t>
      </w:r>
      <w:r w:rsidR="00666804" w:rsidRPr="002171AF">
        <w:rPr>
          <w:sz w:val="28"/>
          <w:szCs w:val="28"/>
        </w:rPr>
        <w:t xml:space="preserve">утвержденный указанным приказом, </w:t>
      </w:r>
      <w:r w:rsidR="00666804" w:rsidRPr="002171AF">
        <w:rPr>
          <w:color w:val="000000"/>
          <w:sz w:val="28"/>
          <w:szCs w:val="28"/>
        </w:rPr>
        <w:t>изложить в новой редакции</w:t>
      </w:r>
      <w:r w:rsidR="00666804" w:rsidRPr="002171AF">
        <w:rPr>
          <w:color w:val="000000"/>
          <w:sz w:val="28"/>
          <w:szCs w:val="28"/>
          <w:lang w:val="kk-KZ"/>
        </w:rPr>
        <w:t xml:space="preserve"> согласно приложению </w:t>
      </w:r>
      <w:r>
        <w:rPr>
          <w:color w:val="000000"/>
          <w:sz w:val="28"/>
          <w:szCs w:val="28"/>
          <w:lang w:val="kk-KZ"/>
        </w:rPr>
        <w:t>1</w:t>
      </w:r>
      <w:r w:rsidRPr="002171AF">
        <w:rPr>
          <w:color w:val="000000"/>
          <w:sz w:val="28"/>
          <w:szCs w:val="28"/>
          <w:lang w:val="kk-KZ"/>
        </w:rPr>
        <w:t xml:space="preserve"> </w:t>
      </w:r>
      <w:r w:rsidR="004F1609" w:rsidRPr="002171AF">
        <w:rPr>
          <w:color w:val="000000"/>
          <w:sz w:val="28"/>
          <w:szCs w:val="28"/>
          <w:lang w:val="kk-KZ"/>
        </w:rPr>
        <w:t>к настоящему приказу;</w:t>
      </w:r>
    </w:p>
    <w:p w:rsidR="00BA6B19" w:rsidRPr="002171AF" w:rsidRDefault="001A7087" w:rsidP="000226D9">
      <w:pPr>
        <w:ind w:firstLine="709"/>
        <w:jc w:val="both"/>
        <w:rPr>
          <w:sz w:val="28"/>
          <w:szCs w:val="28"/>
          <w:lang w:val="kk-KZ"/>
        </w:rPr>
      </w:pPr>
      <w:r>
        <w:rPr>
          <w:sz w:val="28"/>
          <w:szCs w:val="28"/>
        </w:rPr>
        <w:t>п</w:t>
      </w:r>
      <w:r w:rsidR="00666804" w:rsidRPr="002171AF">
        <w:rPr>
          <w:sz w:val="28"/>
          <w:szCs w:val="28"/>
        </w:rPr>
        <w:t>еречень родов и видов растений, по которым</w:t>
      </w:r>
      <w:r w:rsidR="00666804" w:rsidRPr="002171AF">
        <w:rPr>
          <w:sz w:val="28"/>
          <w:szCs w:val="28"/>
          <w:lang w:val="kk-KZ"/>
        </w:rPr>
        <w:t xml:space="preserve"> </w:t>
      </w:r>
      <w:r w:rsidR="00666804" w:rsidRPr="002171AF">
        <w:rPr>
          <w:sz w:val="28"/>
          <w:szCs w:val="28"/>
        </w:rPr>
        <w:t>хозяйственная полезность оценивается по данным заявителя</w:t>
      </w:r>
      <w:r>
        <w:rPr>
          <w:sz w:val="28"/>
          <w:szCs w:val="28"/>
        </w:rPr>
        <w:t>,</w:t>
      </w:r>
      <w:r w:rsidR="00666804" w:rsidRPr="002171AF">
        <w:rPr>
          <w:sz w:val="28"/>
          <w:szCs w:val="28"/>
        </w:rPr>
        <w:t xml:space="preserve"> утвержденный указанным приказом, </w:t>
      </w:r>
      <w:r w:rsidR="00666804" w:rsidRPr="002171AF">
        <w:rPr>
          <w:color w:val="000000"/>
          <w:sz w:val="28"/>
          <w:szCs w:val="28"/>
        </w:rPr>
        <w:t>изложить в новой редакции</w:t>
      </w:r>
      <w:r w:rsidR="00666804" w:rsidRPr="002171AF">
        <w:rPr>
          <w:color w:val="000000"/>
          <w:sz w:val="28"/>
          <w:szCs w:val="28"/>
          <w:lang w:val="kk-KZ"/>
        </w:rPr>
        <w:t xml:space="preserve"> согласно приложению </w:t>
      </w:r>
      <w:r>
        <w:rPr>
          <w:color w:val="000000"/>
          <w:sz w:val="28"/>
          <w:szCs w:val="28"/>
          <w:lang w:val="kk-KZ"/>
        </w:rPr>
        <w:t>2</w:t>
      </w:r>
      <w:r w:rsidR="00666804" w:rsidRPr="002171AF">
        <w:rPr>
          <w:color w:val="000000"/>
          <w:sz w:val="28"/>
          <w:szCs w:val="28"/>
          <w:lang w:val="kk-KZ"/>
        </w:rPr>
        <w:t xml:space="preserve"> к настоящему приказу.</w:t>
      </w:r>
    </w:p>
    <w:p w:rsidR="000226D9" w:rsidRPr="00E23BB3" w:rsidRDefault="000226D9" w:rsidP="000226D9">
      <w:pPr>
        <w:ind w:firstLine="709"/>
        <w:jc w:val="both"/>
        <w:rPr>
          <w:sz w:val="28"/>
          <w:szCs w:val="28"/>
        </w:rPr>
      </w:pPr>
      <w:r w:rsidRPr="002171AF">
        <w:rPr>
          <w:sz w:val="28"/>
          <w:szCs w:val="28"/>
        </w:rPr>
        <w:t>2. Департаменту производства и переработки растениеводческой продукции Министерства сельского хозяйства</w:t>
      </w:r>
      <w:r w:rsidRPr="00E23BB3">
        <w:rPr>
          <w:sz w:val="28"/>
          <w:szCs w:val="28"/>
        </w:rPr>
        <w:t xml:space="preserve"> Республики Казахстан в установленном законодательством порядке обеспечить:</w:t>
      </w:r>
    </w:p>
    <w:p w:rsidR="000226D9" w:rsidRPr="00E23BB3" w:rsidRDefault="000226D9" w:rsidP="000226D9">
      <w:pPr>
        <w:ind w:firstLine="709"/>
        <w:jc w:val="both"/>
        <w:rPr>
          <w:sz w:val="28"/>
          <w:szCs w:val="28"/>
        </w:rPr>
      </w:pPr>
      <w:r w:rsidRPr="00E23BB3">
        <w:rPr>
          <w:sz w:val="28"/>
          <w:szCs w:val="28"/>
        </w:rPr>
        <w:t>1) государственную регистрацию настоящего приказа в Министерстве юстиции Республики Казахстан;</w:t>
      </w:r>
    </w:p>
    <w:p w:rsidR="000226D9" w:rsidRPr="00E23BB3" w:rsidRDefault="004F5670" w:rsidP="000226D9">
      <w:pPr>
        <w:ind w:firstLine="709"/>
        <w:jc w:val="both"/>
        <w:rPr>
          <w:sz w:val="28"/>
          <w:szCs w:val="28"/>
        </w:rPr>
      </w:pPr>
      <w:r w:rsidRPr="00327C88">
        <w:rPr>
          <w:sz w:val="28"/>
          <w:szCs w:val="28"/>
        </w:rPr>
        <w:t>2</w:t>
      </w:r>
      <w:r w:rsidR="000226D9" w:rsidRPr="00E23BB3">
        <w:rPr>
          <w:sz w:val="28"/>
          <w:szCs w:val="28"/>
        </w:rPr>
        <w:t xml:space="preserve">) размещение настоящего приказа на </w:t>
      </w:r>
      <w:proofErr w:type="spellStart"/>
      <w:r w:rsidR="000226D9" w:rsidRPr="00E23BB3">
        <w:rPr>
          <w:sz w:val="28"/>
          <w:szCs w:val="28"/>
        </w:rPr>
        <w:t>интернет-ресурсе</w:t>
      </w:r>
      <w:proofErr w:type="spellEnd"/>
      <w:r w:rsidR="000226D9" w:rsidRPr="00E23BB3">
        <w:rPr>
          <w:sz w:val="28"/>
          <w:szCs w:val="28"/>
        </w:rPr>
        <w:t xml:space="preserve"> Министерства сельского хозяйства Республики Казахстан после его официального опубликования.</w:t>
      </w:r>
    </w:p>
    <w:p w:rsidR="000226D9" w:rsidRPr="00E23BB3" w:rsidRDefault="00F66313" w:rsidP="000226D9">
      <w:pPr>
        <w:widowControl w:val="0"/>
        <w:ind w:firstLine="709"/>
        <w:contextualSpacing/>
        <w:jc w:val="both"/>
        <w:rPr>
          <w:sz w:val="28"/>
          <w:szCs w:val="28"/>
        </w:rPr>
      </w:pPr>
      <w:r>
        <w:rPr>
          <w:sz w:val="28"/>
          <w:szCs w:val="28"/>
        </w:rPr>
        <w:t>3.</w:t>
      </w:r>
      <w:r>
        <w:rPr>
          <w:sz w:val="28"/>
          <w:szCs w:val="28"/>
          <w:lang w:val="kk-KZ"/>
        </w:rPr>
        <w:t xml:space="preserve"> </w:t>
      </w:r>
      <w:proofErr w:type="gramStart"/>
      <w:r w:rsidR="000226D9" w:rsidRPr="00E23BB3">
        <w:rPr>
          <w:sz w:val="28"/>
          <w:szCs w:val="28"/>
        </w:rPr>
        <w:t>Контроль за исполнением настоящего приказа возложить на курирующего вице-министра сельского хозяйства Республики Казахстан.</w:t>
      </w:r>
      <w:proofErr w:type="gramEnd"/>
    </w:p>
    <w:p w:rsidR="000226D9" w:rsidRPr="00E23BB3" w:rsidRDefault="000226D9" w:rsidP="000226D9">
      <w:pPr>
        <w:ind w:firstLine="709"/>
        <w:jc w:val="both"/>
        <w:rPr>
          <w:sz w:val="28"/>
          <w:szCs w:val="28"/>
        </w:rPr>
      </w:pPr>
      <w:r w:rsidRPr="00E23BB3">
        <w:rPr>
          <w:sz w:val="28"/>
          <w:szCs w:val="28"/>
        </w:rPr>
        <w:t xml:space="preserve">4. Настоящий приказ вводится в действие </w:t>
      </w:r>
      <w:r>
        <w:rPr>
          <w:sz w:val="28"/>
          <w:szCs w:val="28"/>
        </w:rPr>
        <w:t xml:space="preserve">по </w:t>
      </w:r>
      <w:proofErr w:type="gramStart"/>
      <w:r>
        <w:rPr>
          <w:sz w:val="28"/>
          <w:szCs w:val="28"/>
        </w:rPr>
        <w:t>истечении</w:t>
      </w:r>
      <w:proofErr w:type="gramEnd"/>
      <w:r>
        <w:rPr>
          <w:sz w:val="28"/>
          <w:szCs w:val="28"/>
        </w:rPr>
        <w:t xml:space="preserve"> </w:t>
      </w:r>
      <w:r w:rsidRPr="00E23BB3">
        <w:rPr>
          <w:sz w:val="28"/>
          <w:szCs w:val="28"/>
        </w:rPr>
        <w:t>десяти</w:t>
      </w:r>
      <w:r>
        <w:rPr>
          <w:sz w:val="28"/>
          <w:szCs w:val="28"/>
        </w:rPr>
        <w:t xml:space="preserve"> календарных дней</w:t>
      </w:r>
      <w:r w:rsidRPr="00E23BB3">
        <w:rPr>
          <w:sz w:val="28"/>
          <w:szCs w:val="28"/>
        </w:rPr>
        <w:t xml:space="preserve"> после дня его первого официального опубликования.</w:t>
      </w:r>
    </w:p>
    <w:p w:rsidR="000226D9" w:rsidRDefault="000226D9" w:rsidP="000226D9">
      <w:pPr>
        <w:tabs>
          <w:tab w:val="left" w:pos="1134"/>
        </w:tabs>
        <w:ind w:firstLine="709"/>
        <w:jc w:val="both"/>
        <w:rPr>
          <w:spacing w:val="2"/>
          <w:sz w:val="28"/>
          <w:szCs w:val="28"/>
          <w:shd w:val="clear" w:color="auto" w:fill="FFFFFF"/>
          <w:lang w:val="kk-KZ"/>
        </w:rPr>
      </w:pPr>
    </w:p>
    <w:p w:rsidR="000226D9" w:rsidRPr="00E23BB3" w:rsidRDefault="000226D9" w:rsidP="000226D9">
      <w:pPr>
        <w:tabs>
          <w:tab w:val="left" w:pos="1134"/>
        </w:tabs>
        <w:ind w:firstLine="709"/>
        <w:jc w:val="both"/>
        <w:rPr>
          <w:spacing w:val="2"/>
          <w:sz w:val="28"/>
          <w:szCs w:val="28"/>
          <w:shd w:val="clear" w:color="auto" w:fill="FFFFFF"/>
          <w:lang w:val="kk-KZ"/>
        </w:rPr>
      </w:pPr>
    </w:p>
    <w:tbl>
      <w:tblPr>
        <w:tblStyle w:val="ac"/>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652"/>
        <w:gridCol w:w="459"/>
        <w:gridCol w:w="1667"/>
        <w:gridCol w:w="397"/>
        <w:gridCol w:w="2755"/>
        <w:gridCol w:w="397"/>
      </w:tblGrid>
      <w:tr w:rsidR="001F36CB" w:rsidTr="00F765B6">
        <w:trPr>
          <w:gridBefore w:val="1"/>
          <w:gridAfter w:val="1"/>
          <w:wBefore w:w="817" w:type="dxa"/>
          <w:wAfter w:w="397" w:type="dxa"/>
        </w:trPr>
        <w:tc>
          <w:tcPr>
            <w:tcW w:w="3652" w:type="dxa"/>
            <w:hideMark/>
          </w:tcPr>
          <w:p w:rsidR="001F36CB" w:rsidRPr="00E30C68" w:rsidRDefault="001F36CB" w:rsidP="00A80315">
            <w:pPr>
              <w:rPr>
                <w:b/>
                <w:sz w:val="28"/>
                <w:szCs w:val="28"/>
              </w:rPr>
            </w:pPr>
            <w:r w:rsidRPr="00E30C68">
              <w:rPr>
                <w:b/>
                <w:sz w:val="28"/>
                <w:szCs w:val="28"/>
              </w:rPr>
              <w:t>Должность</w:t>
            </w:r>
          </w:p>
        </w:tc>
        <w:tc>
          <w:tcPr>
            <w:tcW w:w="2126" w:type="dxa"/>
            <w:gridSpan w:val="2"/>
          </w:tcPr>
          <w:p w:rsidR="001F36CB" w:rsidRPr="00E30C68" w:rsidRDefault="001F36CB" w:rsidP="00A80315">
            <w:pPr>
              <w:rPr>
                <w:b/>
                <w:sz w:val="28"/>
                <w:szCs w:val="28"/>
                <w:lang w:val="kk-KZ"/>
              </w:rPr>
            </w:pPr>
          </w:p>
        </w:tc>
        <w:tc>
          <w:tcPr>
            <w:tcW w:w="3152" w:type="dxa"/>
            <w:gridSpan w:val="2"/>
            <w:hideMark/>
          </w:tcPr>
          <w:p w:rsidR="001F36CB" w:rsidRPr="00E30C68" w:rsidRDefault="001F36CB" w:rsidP="00A80315">
            <w:pPr>
              <w:rPr>
                <w:b/>
                <w:sz w:val="28"/>
                <w:szCs w:val="28"/>
                <w:lang w:val="kk-KZ"/>
              </w:rPr>
            </w:pPr>
            <w:r w:rsidRPr="00E30C68">
              <w:rPr>
                <w:b/>
                <w:sz w:val="28"/>
                <w:szCs w:val="28"/>
                <w:lang w:val="kk-KZ"/>
              </w:rPr>
              <w:t>ФИО</w:t>
            </w:r>
          </w:p>
        </w:tc>
      </w:tr>
      <w:tr w:rsidR="00F765B6" w:rsidTr="00F765B6">
        <w:trPr>
          <w:gridBefore w:val="1"/>
          <w:wBefore w:w="817" w:type="dxa"/>
        </w:trPr>
        <w:tc>
          <w:tcPr>
            <w:tcW w:w="3652" w:type="dxa"/>
          </w:tcPr>
          <w:p w:rsidR="00F765B6" w:rsidRDefault="00F765B6" w:rsidP="00052051">
            <w:pPr>
              <w:rPr>
                <w:b/>
                <w:sz w:val="28"/>
                <w:szCs w:val="28"/>
                <w:lang w:val="kk-KZ"/>
              </w:rPr>
            </w:pPr>
          </w:p>
          <w:p w:rsidR="00F765B6" w:rsidRPr="00F765B6" w:rsidRDefault="00F765B6" w:rsidP="00052051">
            <w:pPr>
              <w:rPr>
                <w:b/>
                <w:sz w:val="28"/>
                <w:szCs w:val="28"/>
                <w:lang w:val="kk-KZ"/>
              </w:rPr>
            </w:pPr>
          </w:p>
        </w:tc>
        <w:tc>
          <w:tcPr>
            <w:tcW w:w="2523" w:type="dxa"/>
            <w:gridSpan w:val="3"/>
          </w:tcPr>
          <w:p w:rsidR="00F765B6" w:rsidRPr="00D61F90" w:rsidRDefault="00F765B6" w:rsidP="00052051">
            <w:pPr>
              <w:rPr>
                <w:b/>
                <w:sz w:val="28"/>
                <w:szCs w:val="28"/>
                <w:lang w:val="kk-KZ"/>
              </w:rPr>
            </w:pPr>
          </w:p>
        </w:tc>
        <w:tc>
          <w:tcPr>
            <w:tcW w:w="3152" w:type="dxa"/>
            <w:gridSpan w:val="2"/>
          </w:tcPr>
          <w:p w:rsidR="00F765B6" w:rsidRPr="00D61F90" w:rsidRDefault="00F765B6" w:rsidP="00052051">
            <w:pPr>
              <w:rPr>
                <w:b/>
                <w:sz w:val="28"/>
                <w:szCs w:val="28"/>
                <w:lang w:val="kk-KZ"/>
              </w:rPr>
            </w:pPr>
          </w:p>
        </w:tc>
      </w:tr>
      <w:tr w:rsidR="00F765B6" w:rsidTr="00F765B6">
        <w:trPr>
          <w:gridAfter w:val="4"/>
          <w:wAfter w:w="5216" w:type="dxa"/>
        </w:trPr>
        <w:tc>
          <w:tcPr>
            <w:tcW w:w="4928" w:type="dxa"/>
            <w:gridSpan w:val="3"/>
          </w:tcPr>
          <w:p w:rsidR="00F765B6" w:rsidRDefault="00F765B6" w:rsidP="00F765B6">
            <w:pPr>
              <w:tabs>
                <w:tab w:val="left" w:pos="709"/>
                <w:tab w:val="left" w:pos="1701"/>
                <w:tab w:val="left" w:pos="3261"/>
                <w:tab w:val="left" w:pos="3828"/>
              </w:tabs>
              <w:ind w:right="882"/>
              <w:contextualSpacing/>
              <w:rPr>
                <w:sz w:val="28"/>
                <w:szCs w:val="28"/>
                <w:lang w:val="kk-KZ" w:eastAsia="en-US"/>
              </w:rPr>
            </w:pPr>
          </w:p>
          <w:p w:rsidR="00F765B6" w:rsidRDefault="00F765B6" w:rsidP="00052051">
            <w:pPr>
              <w:tabs>
                <w:tab w:val="left" w:pos="709"/>
                <w:tab w:val="left" w:pos="1701"/>
                <w:tab w:val="left" w:pos="3261"/>
                <w:tab w:val="left" w:pos="3828"/>
              </w:tabs>
              <w:ind w:right="882"/>
              <w:contextualSpacing/>
              <w:jc w:val="center"/>
              <w:rPr>
                <w:sz w:val="28"/>
                <w:szCs w:val="28"/>
                <w:lang w:val="kk-KZ" w:eastAsia="en-US"/>
              </w:rPr>
            </w:pPr>
          </w:p>
          <w:p w:rsidR="00F765B6" w:rsidRPr="00EA7187" w:rsidRDefault="00F765B6" w:rsidP="00052051">
            <w:pPr>
              <w:tabs>
                <w:tab w:val="left" w:pos="709"/>
                <w:tab w:val="left" w:pos="1701"/>
                <w:tab w:val="left" w:pos="3261"/>
                <w:tab w:val="left" w:pos="3828"/>
              </w:tabs>
              <w:ind w:right="882"/>
              <w:contextualSpacing/>
              <w:jc w:val="center"/>
              <w:rPr>
                <w:sz w:val="28"/>
                <w:szCs w:val="28"/>
                <w:lang w:val="kk-KZ" w:eastAsia="en-US"/>
              </w:rPr>
            </w:pPr>
            <w:r w:rsidRPr="00EA7187">
              <w:rPr>
                <w:sz w:val="28"/>
                <w:szCs w:val="28"/>
                <w:lang w:val="kk-KZ" w:eastAsia="en-US"/>
              </w:rPr>
              <w:t>«</w:t>
            </w:r>
            <w:r w:rsidRPr="002B2DE7">
              <w:rPr>
                <w:sz w:val="28"/>
                <w:szCs w:val="28"/>
              </w:rPr>
              <w:t>СОГЛАСОВАН</w:t>
            </w:r>
            <w:r w:rsidRPr="00EA7187">
              <w:rPr>
                <w:sz w:val="28"/>
                <w:szCs w:val="28"/>
                <w:lang w:val="kk-KZ" w:eastAsia="en-US"/>
              </w:rPr>
              <w:t>»</w:t>
            </w:r>
          </w:p>
          <w:p w:rsidR="00F765B6" w:rsidRDefault="00F765B6" w:rsidP="00052051">
            <w:pPr>
              <w:tabs>
                <w:tab w:val="left" w:pos="709"/>
                <w:tab w:val="left" w:pos="1701"/>
                <w:tab w:val="left" w:pos="3261"/>
                <w:tab w:val="left" w:pos="3828"/>
              </w:tabs>
              <w:ind w:right="882"/>
              <w:contextualSpacing/>
              <w:jc w:val="center"/>
              <w:rPr>
                <w:sz w:val="28"/>
                <w:szCs w:val="28"/>
                <w:lang w:val="kk-KZ"/>
              </w:rPr>
            </w:pPr>
            <w:r w:rsidRPr="002B2DE7">
              <w:rPr>
                <w:sz w:val="28"/>
                <w:szCs w:val="28"/>
              </w:rPr>
              <w:t>Минист</w:t>
            </w:r>
            <w:r>
              <w:rPr>
                <w:sz w:val="28"/>
                <w:szCs w:val="28"/>
              </w:rPr>
              <w:t>е</w:t>
            </w:r>
            <w:r w:rsidRPr="002B2DE7">
              <w:rPr>
                <w:sz w:val="28"/>
                <w:szCs w:val="28"/>
              </w:rPr>
              <w:t>р</w:t>
            </w:r>
            <w:r>
              <w:rPr>
                <w:sz w:val="28"/>
                <w:szCs w:val="28"/>
              </w:rPr>
              <w:t>ство</w:t>
            </w:r>
            <w:r w:rsidRPr="002B2DE7">
              <w:rPr>
                <w:sz w:val="28"/>
                <w:szCs w:val="28"/>
              </w:rPr>
              <w:t xml:space="preserve"> финансов</w:t>
            </w:r>
            <w:r w:rsidRPr="002B2DE7">
              <w:rPr>
                <w:sz w:val="28"/>
                <w:szCs w:val="28"/>
              </w:rPr>
              <w:t xml:space="preserve"> </w:t>
            </w:r>
            <w:r w:rsidRPr="002B2DE7">
              <w:rPr>
                <w:sz w:val="28"/>
                <w:szCs w:val="28"/>
              </w:rPr>
              <w:t>Республики Казахстан</w:t>
            </w:r>
          </w:p>
        </w:tc>
      </w:tr>
      <w:tr w:rsidR="00F765B6" w:rsidTr="00F765B6">
        <w:trPr>
          <w:gridBefore w:val="1"/>
          <w:wBefore w:w="817" w:type="dxa"/>
        </w:trPr>
        <w:tc>
          <w:tcPr>
            <w:tcW w:w="3652" w:type="dxa"/>
          </w:tcPr>
          <w:p w:rsidR="00F765B6" w:rsidRPr="00F765B6" w:rsidRDefault="00F765B6" w:rsidP="00052051">
            <w:pPr>
              <w:rPr>
                <w:b/>
                <w:sz w:val="28"/>
                <w:szCs w:val="28"/>
                <w:lang w:val="kk-KZ"/>
              </w:rPr>
            </w:pPr>
          </w:p>
        </w:tc>
        <w:tc>
          <w:tcPr>
            <w:tcW w:w="2523" w:type="dxa"/>
            <w:gridSpan w:val="3"/>
          </w:tcPr>
          <w:p w:rsidR="00F765B6" w:rsidRPr="00D61F90" w:rsidRDefault="00F765B6" w:rsidP="00052051">
            <w:pPr>
              <w:rPr>
                <w:b/>
                <w:sz w:val="28"/>
                <w:szCs w:val="28"/>
                <w:lang w:val="kk-KZ"/>
              </w:rPr>
            </w:pPr>
          </w:p>
        </w:tc>
        <w:tc>
          <w:tcPr>
            <w:tcW w:w="3152" w:type="dxa"/>
            <w:gridSpan w:val="2"/>
          </w:tcPr>
          <w:p w:rsidR="00F765B6" w:rsidRPr="00D61F90" w:rsidRDefault="00F765B6" w:rsidP="00052051">
            <w:pPr>
              <w:rPr>
                <w:b/>
                <w:sz w:val="28"/>
                <w:szCs w:val="28"/>
                <w:lang w:val="kk-KZ"/>
              </w:rPr>
            </w:pPr>
          </w:p>
        </w:tc>
      </w:tr>
    </w:tbl>
    <w:p w:rsidR="00F765B6" w:rsidRPr="00F765B6" w:rsidRDefault="00F765B6" w:rsidP="00F765B6">
      <w:pPr>
        <w:ind w:right="882"/>
        <w:rPr>
          <w:sz w:val="28"/>
          <w:szCs w:val="28"/>
          <w:lang w:val="kk-KZ"/>
        </w:rPr>
      </w:pPr>
    </w:p>
    <w:sectPr w:rsidR="00F765B6" w:rsidRPr="00F765B6" w:rsidSect="00F765B6">
      <w:headerReference w:type="even" r:id="rId9"/>
      <w:headerReference w:type="default" r:id="rId10"/>
      <w:footerReference w:type="default" r:id="rId11"/>
      <w:headerReference w:type="first" r:id="rId12"/>
      <w:pgSz w:w="11906" w:h="16838" w:code="9"/>
      <w:pgMar w:top="1418"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B86" w:rsidRDefault="00364B86">
      <w:r>
        <w:separator/>
      </w:r>
    </w:p>
  </w:endnote>
  <w:endnote w:type="continuationSeparator" w:id="0">
    <w:p w:rsidR="00364B86" w:rsidRDefault="0036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A" w:rsidRDefault="007D163A">
    <w:pPr>
      <w:pStyle w:val="af7"/>
    </w:pPr>
  </w:p>
  <w:p w:rsidR="007D163A" w:rsidRDefault="007D163A">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B86" w:rsidRDefault="00364B86">
      <w:r>
        <w:separator/>
      </w:r>
    </w:p>
  </w:footnote>
  <w:footnote w:type="continuationSeparator" w:id="0">
    <w:p w:rsidR="00364B86" w:rsidRDefault="0036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A" w:rsidRDefault="007D163A" w:rsidP="005B628F">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7D163A" w:rsidRDefault="007D163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3A" w:rsidRPr="00C82CCD" w:rsidRDefault="007D163A" w:rsidP="005B628F">
    <w:pPr>
      <w:pStyle w:val="ad"/>
      <w:framePr w:wrap="around" w:vAnchor="text" w:hAnchor="margin" w:xAlign="center" w:y="1"/>
      <w:rPr>
        <w:rStyle w:val="af5"/>
        <w:sz w:val="28"/>
        <w:szCs w:val="28"/>
      </w:rPr>
    </w:pPr>
    <w:r w:rsidRPr="00C82CCD">
      <w:rPr>
        <w:rStyle w:val="af5"/>
        <w:sz w:val="28"/>
        <w:szCs w:val="28"/>
      </w:rPr>
      <w:fldChar w:fldCharType="begin"/>
    </w:r>
    <w:r w:rsidRPr="00C82CCD">
      <w:rPr>
        <w:rStyle w:val="af5"/>
        <w:sz w:val="28"/>
        <w:szCs w:val="28"/>
      </w:rPr>
      <w:instrText xml:space="preserve">PAGE  </w:instrText>
    </w:r>
    <w:r w:rsidRPr="00C82CCD">
      <w:rPr>
        <w:rStyle w:val="af5"/>
        <w:sz w:val="28"/>
        <w:szCs w:val="28"/>
      </w:rPr>
      <w:fldChar w:fldCharType="separate"/>
    </w:r>
    <w:r w:rsidR="002D0B97">
      <w:rPr>
        <w:rStyle w:val="af5"/>
        <w:noProof/>
        <w:sz w:val="28"/>
        <w:szCs w:val="28"/>
      </w:rPr>
      <w:t>2</w:t>
    </w:r>
    <w:r w:rsidRPr="00C82CCD">
      <w:rPr>
        <w:rStyle w:val="af5"/>
        <w:sz w:val="28"/>
        <w:szCs w:val="28"/>
      </w:rPr>
      <w:fldChar w:fldCharType="end"/>
    </w:r>
  </w:p>
  <w:p w:rsidR="007D163A" w:rsidRDefault="007D163A" w:rsidP="00F765B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7D163A" w:rsidRPr="00D100F6" w:rsidTr="005B628F">
      <w:trPr>
        <w:trHeight w:val="1348"/>
      </w:trPr>
      <w:tc>
        <w:tcPr>
          <w:tcW w:w="3936" w:type="dxa"/>
          <w:shd w:val="clear" w:color="auto" w:fill="auto"/>
        </w:tcPr>
        <w:p w:rsidR="007D163A" w:rsidRPr="00CC5410" w:rsidRDefault="007D163A" w:rsidP="005B628F">
          <w:pPr>
            <w:widowControl w:val="0"/>
            <w:ind w:right="459"/>
            <w:jc w:val="center"/>
          </w:pPr>
          <w:r w:rsidRPr="00CC5410">
            <w:rPr>
              <w:b/>
              <w:bCs/>
              <w:color w:val="3399FF"/>
            </w:rPr>
            <w:t>ҚАЗАҚСТАН РЕСПУБЛИКАСЫ</w:t>
          </w:r>
        </w:p>
        <w:p w:rsidR="007D163A" w:rsidRPr="00CC5410" w:rsidRDefault="007D163A" w:rsidP="005B628F">
          <w:pPr>
            <w:widowControl w:val="0"/>
            <w:ind w:right="459"/>
            <w:jc w:val="center"/>
            <w:rPr>
              <w:lang w:val="kk-KZ"/>
            </w:rPr>
          </w:pPr>
          <w:r w:rsidRPr="00CC5410">
            <w:rPr>
              <w:b/>
              <w:bCs/>
              <w:color w:val="3399FF"/>
            </w:rPr>
            <w:t>АУЫЛ ШАРУАШЫЛЫ</w:t>
          </w:r>
          <w:r w:rsidRPr="00CC5410">
            <w:rPr>
              <w:b/>
              <w:bCs/>
              <w:color w:val="3399FF"/>
              <w:lang w:val="kk-KZ"/>
            </w:rPr>
            <w:t>Ғ</w:t>
          </w:r>
          <w:r w:rsidRPr="00CC5410">
            <w:rPr>
              <w:b/>
              <w:bCs/>
              <w:color w:val="3399FF"/>
            </w:rPr>
            <w:t>Ы</w:t>
          </w:r>
        </w:p>
        <w:p w:rsidR="007D163A" w:rsidRPr="00CC5410" w:rsidRDefault="007D163A" w:rsidP="005B628F">
          <w:pPr>
            <w:spacing w:line="288" w:lineRule="auto"/>
            <w:ind w:right="459"/>
            <w:jc w:val="center"/>
            <w:rPr>
              <w:b/>
              <w:color w:val="3A7298"/>
              <w:sz w:val="32"/>
              <w:szCs w:val="32"/>
              <w:lang w:val="kk-KZ"/>
            </w:rPr>
          </w:pPr>
          <w:r w:rsidRPr="00CC5410">
            <w:rPr>
              <w:b/>
              <w:bCs/>
              <w:color w:val="3399FF"/>
            </w:rPr>
            <w:t>МИНИСТРЛІГІ</w:t>
          </w:r>
        </w:p>
        <w:p w:rsidR="007D163A" w:rsidRPr="00D100F6" w:rsidRDefault="007D163A" w:rsidP="005B628F">
          <w:pPr>
            <w:spacing w:line="288" w:lineRule="auto"/>
            <w:ind w:right="459"/>
            <w:jc w:val="center"/>
            <w:rPr>
              <w:b/>
              <w:color w:val="3A7298"/>
              <w:sz w:val="32"/>
              <w:szCs w:val="32"/>
              <w:lang w:val="kk-KZ"/>
            </w:rPr>
          </w:pPr>
        </w:p>
      </w:tc>
      <w:tc>
        <w:tcPr>
          <w:tcW w:w="2126" w:type="dxa"/>
          <w:shd w:val="clear" w:color="auto" w:fill="auto"/>
        </w:tcPr>
        <w:p w:rsidR="007D163A" w:rsidRPr="00D100F6" w:rsidRDefault="007D163A" w:rsidP="005B628F">
          <w:pPr>
            <w:jc w:val="center"/>
            <w:rPr>
              <w:sz w:val="22"/>
              <w:szCs w:val="22"/>
              <w:lang w:val="kk-KZ"/>
            </w:rPr>
          </w:pPr>
          <w:r>
            <w:rPr>
              <w:noProof/>
              <w:sz w:val="22"/>
              <w:szCs w:val="22"/>
            </w:rPr>
            <w:drawing>
              <wp:inline distT="0" distB="0" distL="0" distR="0" wp14:anchorId="315C4C08" wp14:editId="3CDDADC4">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7D163A" w:rsidRPr="00CC5410" w:rsidRDefault="007D163A" w:rsidP="005B628F">
          <w:pPr>
            <w:spacing w:line="288" w:lineRule="auto"/>
            <w:jc w:val="center"/>
            <w:rPr>
              <w:b/>
              <w:bCs/>
              <w:color w:val="3399FF"/>
              <w:lang w:val="kk-KZ"/>
            </w:rPr>
          </w:pPr>
          <w:r w:rsidRPr="00CC5410">
            <w:rPr>
              <w:b/>
              <w:bCs/>
              <w:color w:val="3399FF"/>
              <w:lang w:val="kk-KZ"/>
            </w:rPr>
            <w:t xml:space="preserve">МИНИСТЕРСТВО СЕЛЬСКОГО </w:t>
          </w:r>
        </w:p>
        <w:p w:rsidR="007D163A" w:rsidRPr="00CC5410" w:rsidRDefault="007D163A" w:rsidP="005B628F">
          <w:pPr>
            <w:spacing w:line="288" w:lineRule="auto"/>
            <w:jc w:val="center"/>
            <w:rPr>
              <w:b/>
              <w:color w:val="3A7298"/>
              <w:sz w:val="27"/>
              <w:szCs w:val="27"/>
              <w:lang w:val="kk-KZ"/>
            </w:rPr>
          </w:pPr>
          <w:r w:rsidRPr="00CC5410">
            <w:rPr>
              <w:b/>
              <w:bCs/>
              <w:color w:val="3399FF"/>
              <w:lang w:val="kk-KZ"/>
            </w:rPr>
            <w:t xml:space="preserve">ХОЗЯЙСТВА </w:t>
          </w:r>
          <w:r w:rsidRPr="00CC5410">
            <w:rPr>
              <w:b/>
              <w:bCs/>
              <w:color w:val="3399FF"/>
            </w:rPr>
            <w:t>РЕСПУБЛИКИ</w:t>
          </w:r>
        </w:p>
        <w:p w:rsidR="007D163A" w:rsidRPr="00D100F6" w:rsidRDefault="007D163A" w:rsidP="005B628F">
          <w:pPr>
            <w:spacing w:line="288" w:lineRule="auto"/>
            <w:jc w:val="center"/>
            <w:rPr>
              <w:b/>
              <w:color w:val="3A7298"/>
              <w:sz w:val="29"/>
              <w:szCs w:val="29"/>
              <w:lang w:val="kk-KZ"/>
            </w:rPr>
          </w:pPr>
          <w:r w:rsidRPr="00CC5410">
            <w:rPr>
              <w:b/>
              <w:bCs/>
              <w:color w:val="3399FF"/>
            </w:rPr>
            <w:t>КАЗАХСТАН</w:t>
          </w:r>
        </w:p>
      </w:tc>
    </w:tr>
    <w:tr w:rsidR="007D163A" w:rsidRPr="00D100F6" w:rsidTr="005B628F">
      <w:trPr>
        <w:trHeight w:val="591"/>
      </w:trPr>
      <w:tc>
        <w:tcPr>
          <w:tcW w:w="3936" w:type="dxa"/>
          <w:shd w:val="clear" w:color="auto" w:fill="auto"/>
        </w:tcPr>
        <w:p w:rsidR="007D163A" w:rsidRDefault="007D163A" w:rsidP="005B628F">
          <w:pPr>
            <w:widowControl w:val="0"/>
            <w:ind w:right="459"/>
            <w:jc w:val="center"/>
            <w:rPr>
              <w:b/>
              <w:bCs/>
              <w:color w:val="3399FF"/>
              <w:sz w:val="22"/>
              <w:szCs w:val="22"/>
            </w:rPr>
          </w:pPr>
        </w:p>
        <w:p w:rsidR="007D163A" w:rsidRPr="00642211" w:rsidRDefault="007D163A" w:rsidP="005B628F">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7D163A" w:rsidRDefault="007D163A" w:rsidP="005B628F">
          <w:pPr>
            <w:jc w:val="center"/>
            <w:rPr>
              <w:sz w:val="22"/>
              <w:szCs w:val="22"/>
              <w:lang w:val="kk-KZ"/>
            </w:rPr>
          </w:pPr>
        </w:p>
      </w:tc>
      <w:tc>
        <w:tcPr>
          <w:tcW w:w="4263" w:type="dxa"/>
          <w:shd w:val="clear" w:color="auto" w:fill="auto"/>
        </w:tcPr>
        <w:p w:rsidR="007D163A" w:rsidRDefault="007D163A" w:rsidP="005B628F">
          <w:pPr>
            <w:spacing w:line="288" w:lineRule="auto"/>
            <w:jc w:val="center"/>
            <w:rPr>
              <w:b/>
              <w:bCs/>
              <w:color w:val="3399FF"/>
              <w:sz w:val="22"/>
              <w:szCs w:val="22"/>
            </w:rPr>
          </w:pPr>
        </w:p>
        <w:p w:rsidR="007D163A" w:rsidRDefault="007D163A" w:rsidP="005B628F">
          <w:pPr>
            <w:spacing w:line="288" w:lineRule="auto"/>
            <w:jc w:val="center"/>
            <w:rPr>
              <w:b/>
              <w:bCs/>
              <w:color w:val="3399FF"/>
              <w:lang w:val="kk-KZ"/>
            </w:rPr>
          </w:pPr>
          <w:r w:rsidRPr="0087566C">
            <w:rPr>
              <w:b/>
              <w:bCs/>
              <w:color w:val="3399FF"/>
              <w:sz w:val="22"/>
              <w:szCs w:val="22"/>
            </w:rPr>
            <w:t>ПРИКАЗ</w:t>
          </w:r>
        </w:p>
      </w:tc>
    </w:tr>
  </w:tbl>
  <w:p w:rsidR="007D163A" w:rsidRDefault="007D163A" w:rsidP="005B628F">
    <w:pPr>
      <w:pStyle w:val="ad"/>
      <w:rPr>
        <w:color w:val="3A7298"/>
        <w:sz w:val="22"/>
        <w:szCs w:val="22"/>
        <w:lang w:val="kk-KZ"/>
      </w:rPr>
    </w:pPr>
  </w:p>
  <w:p w:rsidR="007D163A" w:rsidRPr="00207569" w:rsidRDefault="007D163A" w:rsidP="005B628F">
    <w:pPr>
      <w:pStyle w:val="ad"/>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9264" behindDoc="0" locked="0" layoutInCell="1" allowOverlap="1" wp14:anchorId="1F601065" wp14:editId="4361C483">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CCC3DD"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Pr="00E04401">
      <w:rPr>
        <w:b/>
        <w:bCs/>
        <w:color w:val="3399FF"/>
        <w:sz w:val="22"/>
        <w:szCs w:val="22"/>
        <w:lang w:eastAsia="ru-RU"/>
      </w:rPr>
      <w:t xml:space="preserve">№  ____________________                                                              от «___»   </w:t>
    </w:r>
    <w:r w:rsidR="001533AE">
      <w:rPr>
        <w:b/>
        <w:bCs/>
        <w:color w:val="3399FF"/>
        <w:sz w:val="22"/>
        <w:szCs w:val="22"/>
        <w:lang w:eastAsia="ru-RU"/>
      </w:rPr>
      <w:t xml:space="preserve"> ___________  20</w:t>
    </w:r>
    <w:r w:rsidR="001533AE">
      <w:rPr>
        <w:b/>
        <w:bCs/>
        <w:color w:val="3399FF"/>
        <w:sz w:val="22"/>
        <w:szCs w:val="22"/>
        <w:lang w:val="kk-KZ" w:eastAsia="ru-RU"/>
      </w:rPr>
      <w:t>2</w:t>
    </w:r>
    <w:r w:rsidRPr="00E04401">
      <w:rPr>
        <w:b/>
        <w:bCs/>
        <w:color w:val="3399FF"/>
        <w:sz w:val="22"/>
        <w:szCs w:val="22"/>
        <w:lang w:eastAsia="ru-RU"/>
      </w:rPr>
      <w:t>__  года</w:t>
    </w:r>
  </w:p>
  <w:p w:rsidR="007D163A" w:rsidRPr="00123C1D" w:rsidRDefault="007D163A" w:rsidP="005B628F">
    <w:pPr>
      <w:rPr>
        <w:color w:val="3A7234"/>
        <w:sz w:val="14"/>
        <w:szCs w:val="14"/>
        <w:lang w:val="kk-KZ"/>
      </w:rPr>
    </w:pPr>
  </w:p>
  <w:p w:rsidR="007D163A" w:rsidRPr="00934587" w:rsidRDefault="007D163A" w:rsidP="005B628F">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6B5"/>
    <w:multiLevelType w:val="hybridMultilevel"/>
    <w:tmpl w:val="92787FBE"/>
    <w:lvl w:ilvl="0" w:tplc="C2FCB742">
      <w:start w:val="9"/>
      <w:numFmt w:val="decimal"/>
      <w:lvlText w:val="%1."/>
      <w:lvlJc w:val="left"/>
      <w:pPr>
        <w:ind w:left="206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052A4DAA"/>
    <w:multiLevelType w:val="multilevel"/>
    <w:tmpl w:val="5308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57E20"/>
    <w:multiLevelType w:val="hybridMultilevel"/>
    <w:tmpl w:val="6798BCE4"/>
    <w:lvl w:ilvl="0" w:tplc="B3983F70">
      <w:start w:val="7"/>
      <w:numFmt w:val="decimal"/>
      <w:lvlText w:val="%1."/>
      <w:lvlJc w:val="left"/>
      <w:pPr>
        <w:ind w:left="14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16882"/>
    <w:multiLevelType w:val="multilevel"/>
    <w:tmpl w:val="FB54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45250"/>
    <w:multiLevelType w:val="multilevel"/>
    <w:tmpl w:val="357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F3AD8"/>
    <w:multiLevelType w:val="hybridMultilevel"/>
    <w:tmpl w:val="DCDED384"/>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060722"/>
    <w:multiLevelType w:val="hybridMultilevel"/>
    <w:tmpl w:val="F8F0A31A"/>
    <w:lvl w:ilvl="0" w:tplc="582E6DE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C0738B"/>
    <w:multiLevelType w:val="hybridMultilevel"/>
    <w:tmpl w:val="FEC45AB0"/>
    <w:lvl w:ilvl="0" w:tplc="0652D1AC">
      <w:start w:val="6"/>
      <w:numFmt w:val="decimal"/>
      <w:lvlText w:val="%1."/>
      <w:lvlJc w:val="left"/>
      <w:pPr>
        <w:ind w:left="14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F5E37"/>
    <w:multiLevelType w:val="hybridMultilevel"/>
    <w:tmpl w:val="A9DA81C4"/>
    <w:lvl w:ilvl="0" w:tplc="A27ABB06">
      <w:start w:val="1"/>
      <w:numFmt w:val="decimal"/>
      <w:lvlText w:val="%1."/>
      <w:lvlJc w:val="left"/>
      <w:pPr>
        <w:ind w:left="1495" w:hanging="360"/>
      </w:pPr>
      <w:rPr>
        <w:sz w:val="28"/>
        <w:szCs w:val="28"/>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7480C6F"/>
    <w:multiLevelType w:val="multilevel"/>
    <w:tmpl w:val="827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562F10"/>
    <w:multiLevelType w:val="hybridMultilevel"/>
    <w:tmpl w:val="F6B63B0E"/>
    <w:lvl w:ilvl="0" w:tplc="A506731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52D0F38"/>
    <w:multiLevelType w:val="hybridMultilevel"/>
    <w:tmpl w:val="013001C2"/>
    <w:lvl w:ilvl="0" w:tplc="4320B2B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4FE37278"/>
    <w:multiLevelType w:val="hybridMultilevel"/>
    <w:tmpl w:val="C7187652"/>
    <w:lvl w:ilvl="0" w:tplc="A27ABB06">
      <w:start w:val="1"/>
      <w:numFmt w:val="decimal"/>
      <w:lvlText w:val="%1."/>
      <w:lvlJc w:val="left"/>
      <w:pPr>
        <w:ind w:left="1428" w:hanging="360"/>
      </w:pPr>
      <w:rPr>
        <w:sz w:val="28"/>
        <w:szCs w:val="28"/>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58B96761"/>
    <w:multiLevelType w:val="hybridMultilevel"/>
    <w:tmpl w:val="B204E36C"/>
    <w:lvl w:ilvl="0" w:tplc="0419000F">
      <w:start w:val="1"/>
      <w:numFmt w:val="decimal"/>
      <w:lvlText w:val="%1."/>
      <w:lvlJc w:val="left"/>
      <w:pPr>
        <w:ind w:left="740" w:hanging="360"/>
      </w:pPr>
    </w:lvl>
    <w:lvl w:ilvl="1" w:tplc="04190019">
      <w:start w:val="1"/>
      <w:numFmt w:val="lowerLetter"/>
      <w:lvlText w:val="%2."/>
      <w:lvlJc w:val="left"/>
      <w:pPr>
        <w:ind w:left="1460" w:hanging="360"/>
      </w:pPr>
    </w:lvl>
    <w:lvl w:ilvl="2" w:tplc="0419001B">
      <w:start w:val="1"/>
      <w:numFmt w:val="lowerRoman"/>
      <w:lvlText w:val="%3."/>
      <w:lvlJc w:val="right"/>
      <w:pPr>
        <w:ind w:left="2180" w:hanging="180"/>
      </w:pPr>
    </w:lvl>
    <w:lvl w:ilvl="3" w:tplc="0419000F">
      <w:start w:val="1"/>
      <w:numFmt w:val="decimal"/>
      <w:lvlText w:val="%4."/>
      <w:lvlJc w:val="left"/>
      <w:pPr>
        <w:ind w:left="2900" w:hanging="360"/>
      </w:pPr>
    </w:lvl>
    <w:lvl w:ilvl="4" w:tplc="04190019">
      <w:start w:val="1"/>
      <w:numFmt w:val="lowerLetter"/>
      <w:lvlText w:val="%5."/>
      <w:lvlJc w:val="left"/>
      <w:pPr>
        <w:ind w:left="3620" w:hanging="360"/>
      </w:pPr>
    </w:lvl>
    <w:lvl w:ilvl="5" w:tplc="0419001B">
      <w:start w:val="1"/>
      <w:numFmt w:val="lowerRoman"/>
      <w:lvlText w:val="%6."/>
      <w:lvlJc w:val="right"/>
      <w:pPr>
        <w:ind w:left="4340" w:hanging="180"/>
      </w:pPr>
    </w:lvl>
    <w:lvl w:ilvl="6" w:tplc="0419000F">
      <w:start w:val="1"/>
      <w:numFmt w:val="decimal"/>
      <w:lvlText w:val="%7."/>
      <w:lvlJc w:val="left"/>
      <w:pPr>
        <w:ind w:left="5060" w:hanging="360"/>
      </w:pPr>
    </w:lvl>
    <w:lvl w:ilvl="7" w:tplc="04190019">
      <w:start w:val="1"/>
      <w:numFmt w:val="lowerLetter"/>
      <w:lvlText w:val="%8."/>
      <w:lvlJc w:val="left"/>
      <w:pPr>
        <w:ind w:left="5780" w:hanging="360"/>
      </w:pPr>
    </w:lvl>
    <w:lvl w:ilvl="8" w:tplc="0419001B">
      <w:start w:val="1"/>
      <w:numFmt w:val="lowerRoman"/>
      <w:lvlText w:val="%9."/>
      <w:lvlJc w:val="right"/>
      <w:pPr>
        <w:ind w:left="6500" w:hanging="180"/>
      </w:pPr>
    </w:lvl>
  </w:abstractNum>
  <w:abstractNum w:abstractNumId="16">
    <w:nsid w:val="5CDB0E64"/>
    <w:multiLevelType w:val="multilevel"/>
    <w:tmpl w:val="9B4A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nsid w:val="70402900"/>
    <w:multiLevelType w:val="multilevel"/>
    <w:tmpl w:val="24A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53753B"/>
    <w:multiLevelType w:val="multilevel"/>
    <w:tmpl w:val="6A0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A20D9F"/>
    <w:multiLevelType w:val="multilevel"/>
    <w:tmpl w:val="876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514AC7"/>
    <w:multiLevelType w:val="hybridMultilevel"/>
    <w:tmpl w:val="F1BA1650"/>
    <w:lvl w:ilvl="0" w:tplc="0B621D5E">
      <w:start w:val="3"/>
      <w:numFmt w:val="decimal"/>
      <w:lvlText w:val="%1."/>
      <w:lvlJc w:val="left"/>
      <w:pPr>
        <w:ind w:left="14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2"/>
  </w:num>
  <w:num w:numId="6">
    <w:abstractNumId w:val="4"/>
  </w:num>
  <w:num w:numId="7">
    <w:abstractNumId w:val="10"/>
  </w:num>
  <w:num w:numId="8">
    <w:abstractNumId w:val="18"/>
  </w:num>
  <w:num w:numId="9">
    <w:abstractNumId w:val="19"/>
  </w:num>
  <w:num w:numId="10">
    <w:abstractNumId w:val="5"/>
  </w:num>
  <w:num w:numId="11">
    <w:abstractNumId w:val="20"/>
  </w:num>
  <w:num w:numId="12">
    <w:abstractNumId w:val="14"/>
  </w:num>
  <w:num w:numId="13">
    <w:abstractNumId w:val="9"/>
  </w:num>
  <w:num w:numId="14">
    <w:abstractNumId w:val="7"/>
  </w:num>
  <w:num w:numId="15">
    <w:abstractNumId w:val="12"/>
  </w:num>
  <w:num w:numId="16">
    <w:abstractNumId w:val="13"/>
  </w:num>
  <w:num w:numId="17">
    <w:abstractNumId w:val="6"/>
  </w:num>
  <w:num w:numId="18">
    <w:abstractNumId w:val="21"/>
  </w:num>
  <w:num w:numId="19">
    <w:abstractNumId w:val="8"/>
  </w:num>
  <w:num w:numId="20">
    <w:abstractNumId w:val="3"/>
  </w:num>
  <w:num w:numId="21">
    <w:abstractNumId w:val="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Ержанова Фарида Нурпаизовна">
    <w15:presenceInfo w15:providerId="AD" w15:userId="S-1-5-21-1177238915-2052111302-839522115-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C2"/>
    <w:rsid w:val="000226D9"/>
    <w:rsid w:val="00023782"/>
    <w:rsid w:val="00027F6C"/>
    <w:rsid w:val="00035FFF"/>
    <w:rsid w:val="00040ADC"/>
    <w:rsid w:val="000669E9"/>
    <w:rsid w:val="000852D5"/>
    <w:rsid w:val="000A075A"/>
    <w:rsid w:val="000A5F97"/>
    <w:rsid w:val="000B4AB5"/>
    <w:rsid w:val="000C471A"/>
    <w:rsid w:val="000C5357"/>
    <w:rsid w:val="000E3578"/>
    <w:rsid w:val="000E5498"/>
    <w:rsid w:val="00101C59"/>
    <w:rsid w:val="00122270"/>
    <w:rsid w:val="001267BE"/>
    <w:rsid w:val="00132629"/>
    <w:rsid w:val="00136C8E"/>
    <w:rsid w:val="00142E11"/>
    <w:rsid w:val="00151F56"/>
    <w:rsid w:val="00153396"/>
    <w:rsid w:val="001533AE"/>
    <w:rsid w:val="0016004B"/>
    <w:rsid w:val="00171D8C"/>
    <w:rsid w:val="001A1AF2"/>
    <w:rsid w:val="001A7087"/>
    <w:rsid w:val="001B4FD4"/>
    <w:rsid w:val="001C42CC"/>
    <w:rsid w:val="001D52E8"/>
    <w:rsid w:val="001F36CB"/>
    <w:rsid w:val="001F58A6"/>
    <w:rsid w:val="002171AF"/>
    <w:rsid w:val="00220F22"/>
    <w:rsid w:val="0025013B"/>
    <w:rsid w:val="002636D4"/>
    <w:rsid w:val="00264908"/>
    <w:rsid w:val="002666D2"/>
    <w:rsid w:val="00283C08"/>
    <w:rsid w:val="00287095"/>
    <w:rsid w:val="002924E1"/>
    <w:rsid w:val="00293478"/>
    <w:rsid w:val="002A0B31"/>
    <w:rsid w:val="002A10DF"/>
    <w:rsid w:val="002C745B"/>
    <w:rsid w:val="002D0B97"/>
    <w:rsid w:val="002F3E83"/>
    <w:rsid w:val="003030D0"/>
    <w:rsid w:val="003070CC"/>
    <w:rsid w:val="00312BC9"/>
    <w:rsid w:val="00320707"/>
    <w:rsid w:val="00320CB0"/>
    <w:rsid w:val="00327544"/>
    <w:rsid w:val="00327C88"/>
    <w:rsid w:val="00333BE9"/>
    <w:rsid w:val="00334230"/>
    <w:rsid w:val="00364B86"/>
    <w:rsid w:val="00364BF6"/>
    <w:rsid w:val="003A21F9"/>
    <w:rsid w:val="003A3930"/>
    <w:rsid w:val="003B0C69"/>
    <w:rsid w:val="003B7C7F"/>
    <w:rsid w:val="003C185A"/>
    <w:rsid w:val="003C5FDB"/>
    <w:rsid w:val="003C67DB"/>
    <w:rsid w:val="003D76AF"/>
    <w:rsid w:val="003E7601"/>
    <w:rsid w:val="003F56F1"/>
    <w:rsid w:val="00400402"/>
    <w:rsid w:val="004009AC"/>
    <w:rsid w:val="0042629A"/>
    <w:rsid w:val="0044716B"/>
    <w:rsid w:val="004526A1"/>
    <w:rsid w:val="00455C44"/>
    <w:rsid w:val="00480361"/>
    <w:rsid w:val="0049574A"/>
    <w:rsid w:val="004D4950"/>
    <w:rsid w:val="004D4BC5"/>
    <w:rsid w:val="004F03C3"/>
    <w:rsid w:val="004F1609"/>
    <w:rsid w:val="004F20DB"/>
    <w:rsid w:val="004F5670"/>
    <w:rsid w:val="00517DEA"/>
    <w:rsid w:val="00525D2F"/>
    <w:rsid w:val="00526B1B"/>
    <w:rsid w:val="005306C4"/>
    <w:rsid w:val="0053317E"/>
    <w:rsid w:val="0054442C"/>
    <w:rsid w:val="0054492A"/>
    <w:rsid w:val="0055458E"/>
    <w:rsid w:val="00565570"/>
    <w:rsid w:val="005806AB"/>
    <w:rsid w:val="00586075"/>
    <w:rsid w:val="00596C1B"/>
    <w:rsid w:val="005A6BC6"/>
    <w:rsid w:val="005B395C"/>
    <w:rsid w:val="005B525C"/>
    <w:rsid w:val="005B628F"/>
    <w:rsid w:val="005F263F"/>
    <w:rsid w:val="005F339D"/>
    <w:rsid w:val="00615BF5"/>
    <w:rsid w:val="006259FB"/>
    <w:rsid w:val="0063300B"/>
    <w:rsid w:val="0063436D"/>
    <w:rsid w:val="00643895"/>
    <w:rsid w:val="00666804"/>
    <w:rsid w:val="006724F6"/>
    <w:rsid w:val="0067614C"/>
    <w:rsid w:val="006957E1"/>
    <w:rsid w:val="006D2CDC"/>
    <w:rsid w:val="006D563A"/>
    <w:rsid w:val="006D575B"/>
    <w:rsid w:val="0072052A"/>
    <w:rsid w:val="00722DAF"/>
    <w:rsid w:val="007244D6"/>
    <w:rsid w:val="00727A5F"/>
    <w:rsid w:val="00755352"/>
    <w:rsid w:val="00757D4E"/>
    <w:rsid w:val="007652DE"/>
    <w:rsid w:val="007833A6"/>
    <w:rsid w:val="00784379"/>
    <w:rsid w:val="007A5BB0"/>
    <w:rsid w:val="007B10CC"/>
    <w:rsid w:val="007B413F"/>
    <w:rsid w:val="007D163A"/>
    <w:rsid w:val="007D54DB"/>
    <w:rsid w:val="007E4C96"/>
    <w:rsid w:val="007F5324"/>
    <w:rsid w:val="00805520"/>
    <w:rsid w:val="00810793"/>
    <w:rsid w:val="00813834"/>
    <w:rsid w:val="00815F33"/>
    <w:rsid w:val="008245FA"/>
    <w:rsid w:val="008536EE"/>
    <w:rsid w:val="00866B8E"/>
    <w:rsid w:val="00876FFC"/>
    <w:rsid w:val="00883B77"/>
    <w:rsid w:val="00892770"/>
    <w:rsid w:val="0089458E"/>
    <w:rsid w:val="008A0454"/>
    <w:rsid w:val="008C22E8"/>
    <w:rsid w:val="008D3D65"/>
    <w:rsid w:val="008D6F41"/>
    <w:rsid w:val="008E7DAF"/>
    <w:rsid w:val="00911708"/>
    <w:rsid w:val="0092490E"/>
    <w:rsid w:val="00926F70"/>
    <w:rsid w:val="009429FE"/>
    <w:rsid w:val="00943C26"/>
    <w:rsid w:val="0095187F"/>
    <w:rsid w:val="00956105"/>
    <w:rsid w:val="00957A49"/>
    <w:rsid w:val="00980686"/>
    <w:rsid w:val="0098658D"/>
    <w:rsid w:val="00992537"/>
    <w:rsid w:val="00992F88"/>
    <w:rsid w:val="009C027C"/>
    <w:rsid w:val="009C181D"/>
    <w:rsid w:val="009E0668"/>
    <w:rsid w:val="009E22B0"/>
    <w:rsid w:val="009E5956"/>
    <w:rsid w:val="00A11BFD"/>
    <w:rsid w:val="00A1799D"/>
    <w:rsid w:val="00A22460"/>
    <w:rsid w:val="00A3604B"/>
    <w:rsid w:val="00A750AD"/>
    <w:rsid w:val="00A7763D"/>
    <w:rsid w:val="00A80315"/>
    <w:rsid w:val="00A80BFC"/>
    <w:rsid w:val="00A830E6"/>
    <w:rsid w:val="00A92FF9"/>
    <w:rsid w:val="00A96173"/>
    <w:rsid w:val="00A9741F"/>
    <w:rsid w:val="00AD3662"/>
    <w:rsid w:val="00AE2829"/>
    <w:rsid w:val="00AE4E88"/>
    <w:rsid w:val="00AE4EF3"/>
    <w:rsid w:val="00AF3441"/>
    <w:rsid w:val="00AF3951"/>
    <w:rsid w:val="00B264EB"/>
    <w:rsid w:val="00B37A29"/>
    <w:rsid w:val="00B57260"/>
    <w:rsid w:val="00B57D66"/>
    <w:rsid w:val="00B61756"/>
    <w:rsid w:val="00B8195E"/>
    <w:rsid w:val="00B81D8B"/>
    <w:rsid w:val="00B92EAC"/>
    <w:rsid w:val="00BA44E0"/>
    <w:rsid w:val="00BA6B19"/>
    <w:rsid w:val="00BB2385"/>
    <w:rsid w:val="00BC5E6A"/>
    <w:rsid w:val="00BD25AE"/>
    <w:rsid w:val="00BF49C5"/>
    <w:rsid w:val="00C02EAA"/>
    <w:rsid w:val="00C11A86"/>
    <w:rsid w:val="00C23061"/>
    <w:rsid w:val="00C431E9"/>
    <w:rsid w:val="00C602B8"/>
    <w:rsid w:val="00C80103"/>
    <w:rsid w:val="00C838DF"/>
    <w:rsid w:val="00C83F2D"/>
    <w:rsid w:val="00C8459E"/>
    <w:rsid w:val="00C8768C"/>
    <w:rsid w:val="00C90E6F"/>
    <w:rsid w:val="00C94C37"/>
    <w:rsid w:val="00C968EC"/>
    <w:rsid w:val="00CA3137"/>
    <w:rsid w:val="00CB07E1"/>
    <w:rsid w:val="00CB6789"/>
    <w:rsid w:val="00CC0E95"/>
    <w:rsid w:val="00CD4CB1"/>
    <w:rsid w:val="00CE3753"/>
    <w:rsid w:val="00CF1B9F"/>
    <w:rsid w:val="00CF749E"/>
    <w:rsid w:val="00D04B9F"/>
    <w:rsid w:val="00D148D1"/>
    <w:rsid w:val="00D265DF"/>
    <w:rsid w:val="00D31276"/>
    <w:rsid w:val="00D61E1B"/>
    <w:rsid w:val="00D71C1E"/>
    <w:rsid w:val="00D7235C"/>
    <w:rsid w:val="00D72E58"/>
    <w:rsid w:val="00D83391"/>
    <w:rsid w:val="00DA3D3A"/>
    <w:rsid w:val="00DA701D"/>
    <w:rsid w:val="00DB5986"/>
    <w:rsid w:val="00DC1B94"/>
    <w:rsid w:val="00DC66F0"/>
    <w:rsid w:val="00DD119C"/>
    <w:rsid w:val="00DE14D2"/>
    <w:rsid w:val="00DE4BD6"/>
    <w:rsid w:val="00E028F4"/>
    <w:rsid w:val="00E155DC"/>
    <w:rsid w:val="00E2700A"/>
    <w:rsid w:val="00E34AC5"/>
    <w:rsid w:val="00E416F2"/>
    <w:rsid w:val="00E41A29"/>
    <w:rsid w:val="00E427DB"/>
    <w:rsid w:val="00E52423"/>
    <w:rsid w:val="00E54933"/>
    <w:rsid w:val="00E55294"/>
    <w:rsid w:val="00E61C68"/>
    <w:rsid w:val="00E62841"/>
    <w:rsid w:val="00E80672"/>
    <w:rsid w:val="00E877E3"/>
    <w:rsid w:val="00E95C31"/>
    <w:rsid w:val="00E97059"/>
    <w:rsid w:val="00EB24B2"/>
    <w:rsid w:val="00EC6E94"/>
    <w:rsid w:val="00EC7EE0"/>
    <w:rsid w:val="00ED40C2"/>
    <w:rsid w:val="00EE3D0C"/>
    <w:rsid w:val="00EE5FD5"/>
    <w:rsid w:val="00EF5428"/>
    <w:rsid w:val="00F03D7E"/>
    <w:rsid w:val="00F16AF3"/>
    <w:rsid w:val="00F1774A"/>
    <w:rsid w:val="00F25CDA"/>
    <w:rsid w:val="00F66313"/>
    <w:rsid w:val="00F73B08"/>
    <w:rsid w:val="00F765B6"/>
    <w:rsid w:val="00F816BA"/>
    <w:rsid w:val="00F93C29"/>
    <w:rsid w:val="00FA5BCB"/>
    <w:rsid w:val="00FA5E06"/>
    <w:rsid w:val="00FA6AE3"/>
    <w:rsid w:val="00FB2273"/>
    <w:rsid w:val="00FB4FA9"/>
    <w:rsid w:val="00FC1C89"/>
    <w:rsid w:val="00FD6C2F"/>
    <w:rsid w:val="00FF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63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B628F"/>
    <w:pPr>
      <w:overflowPunct/>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5B628F"/>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5B628F"/>
    <w:pPr>
      <w:keepNext/>
      <w:keepLines/>
      <w:overflowPunct/>
      <w:autoSpaceDE/>
      <w:autoSpaceDN/>
      <w:adjustRightInd/>
      <w:spacing w:before="200"/>
      <w:outlineLvl w:val="2"/>
    </w:pPr>
    <w:rPr>
      <w:rFonts w:ascii="Cambria" w:hAnsi="Cambria"/>
      <w:b/>
      <w:bCs/>
      <w:color w:val="4F81BD"/>
      <w:sz w:val="24"/>
      <w:szCs w:val="24"/>
    </w:rPr>
  </w:style>
  <w:style w:type="paragraph" w:styleId="4">
    <w:name w:val="heading 4"/>
    <w:basedOn w:val="a"/>
    <w:link w:val="40"/>
    <w:uiPriority w:val="9"/>
    <w:qFormat/>
    <w:rsid w:val="005B628F"/>
    <w:pPr>
      <w:overflowPunct/>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2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628F"/>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5B628F"/>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5B628F"/>
    <w:rPr>
      <w:rFonts w:ascii="Times New Roman" w:eastAsia="Times New Roman" w:hAnsi="Times New Roman" w:cs="Times New Roman"/>
      <w:b/>
      <w:bCs/>
      <w:sz w:val="24"/>
      <w:szCs w:val="24"/>
      <w:lang w:eastAsia="ru-RU"/>
    </w:rPr>
  </w:style>
  <w:style w:type="paragraph" w:customStyle="1" w:styleId="a3">
    <w:name w:val="Знак"/>
    <w:basedOn w:val="a"/>
    <w:autoRedefine/>
    <w:rsid w:val="005B628F"/>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5B628F"/>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rsid w:val="005B628F"/>
    <w:rPr>
      <w:rFonts w:ascii="Times New Roman" w:eastAsia="Times New Roman" w:hAnsi="Times New Roman" w:cs="Times New Roman"/>
      <w:sz w:val="24"/>
      <w:szCs w:val="24"/>
      <w:lang w:val="kk-KZ" w:eastAsia="ru-RU"/>
    </w:rPr>
  </w:style>
  <w:style w:type="paragraph" w:styleId="a6">
    <w:name w:val="Title"/>
    <w:basedOn w:val="a"/>
    <w:link w:val="a7"/>
    <w:qFormat/>
    <w:rsid w:val="005B628F"/>
    <w:pPr>
      <w:overflowPunct/>
      <w:autoSpaceDE/>
      <w:autoSpaceDN/>
      <w:adjustRightInd/>
      <w:jc w:val="center"/>
    </w:pPr>
    <w:rPr>
      <w:sz w:val="28"/>
      <w:szCs w:val="24"/>
    </w:rPr>
  </w:style>
  <w:style w:type="character" w:customStyle="1" w:styleId="a7">
    <w:name w:val="Название Знак"/>
    <w:basedOn w:val="a0"/>
    <w:link w:val="a6"/>
    <w:rsid w:val="005B628F"/>
    <w:rPr>
      <w:rFonts w:ascii="Times New Roman" w:eastAsia="Times New Roman" w:hAnsi="Times New Roman" w:cs="Times New Roman"/>
      <w:sz w:val="28"/>
      <w:szCs w:val="24"/>
      <w:lang w:eastAsia="ru-RU"/>
    </w:rPr>
  </w:style>
  <w:style w:type="paragraph" w:styleId="a8">
    <w:name w:val="Subtitle"/>
    <w:basedOn w:val="a"/>
    <w:link w:val="a9"/>
    <w:uiPriority w:val="11"/>
    <w:qFormat/>
    <w:rsid w:val="005B628F"/>
    <w:pPr>
      <w:overflowPunct/>
      <w:autoSpaceDE/>
      <w:autoSpaceDN/>
      <w:adjustRightInd/>
      <w:ind w:firstLine="709"/>
      <w:jc w:val="both"/>
    </w:pPr>
    <w:rPr>
      <w:sz w:val="28"/>
      <w:szCs w:val="24"/>
    </w:rPr>
  </w:style>
  <w:style w:type="character" w:customStyle="1" w:styleId="a9">
    <w:name w:val="Подзаголовок Знак"/>
    <w:basedOn w:val="a0"/>
    <w:link w:val="a8"/>
    <w:uiPriority w:val="11"/>
    <w:rsid w:val="005B628F"/>
    <w:rPr>
      <w:rFonts w:ascii="Times New Roman" w:eastAsia="Times New Roman" w:hAnsi="Times New Roman" w:cs="Times New Roman"/>
      <w:sz w:val="28"/>
      <w:szCs w:val="24"/>
      <w:lang w:eastAsia="ru-RU"/>
    </w:rPr>
  </w:style>
  <w:style w:type="paragraph" w:styleId="aa">
    <w:name w:val="No Spacing"/>
    <w:link w:val="ab"/>
    <w:uiPriority w:val="1"/>
    <w:qFormat/>
    <w:rsid w:val="005B628F"/>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5B628F"/>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5B628F"/>
    <w:pPr>
      <w:widowControl w:val="0"/>
      <w:overflowPunct/>
      <w:autoSpaceDE/>
      <w:autoSpaceDN/>
      <w:adjustRightInd/>
      <w:spacing w:before="120"/>
      <w:ind w:left="851" w:hanging="851"/>
      <w:jc w:val="both"/>
    </w:pPr>
    <w:rPr>
      <w:rFonts w:ascii="Arial" w:hAnsi="Arial"/>
      <w:snapToGrid w:val="0"/>
      <w:sz w:val="24"/>
    </w:rPr>
  </w:style>
  <w:style w:type="table" w:styleId="ac">
    <w:name w:val="Table Grid"/>
    <w:basedOn w:val="a1"/>
    <w:rsid w:val="005B6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5B628F"/>
    <w:pPr>
      <w:tabs>
        <w:tab w:val="center" w:pos="4677"/>
        <w:tab w:val="right" w:pos="9355"/>
      </w:tabs>
      <w:suppressAutoHyphens/>
      <w:overflowPunct/>
      <w:autoSpaceDE/>
      <w:autoSpaceDN/>
      <w:adjustRightInd/>
    </w:pPr>
    <w:rPr>
      <w:sz w:val="24"/>
      <w:szCs w:val="24"/>
      <w:lang w:eastAsia="ar-SA"/>
    </w:rPr>
  </w:style>
  <w:style w:type="character" w:customStyle="1" w:styleId="ae">
    <w:name w:val="Верхний колонтитул Знак"/>
    <w:basedOn w:val="a0"/>
    <w:link w:val="ad"/>
    <w:uiPriority w:val="99"/>
    <w:rsid w:val="005B628F"/>
    <w:rPr>
      <w:rFonts w:ascii="Times New Roman" w:eastAsia="Times New Roman" w:hAnsi="Times New Roman" w:cs="Times New Roman"/>
      <w:sz w:val="24"/>
      <w:szCs w:val="24"/>
      <w:lang w:eastAsia="ar-SA"/>
    </w:rPr>
  </w:style>
  <w:style w:type="character" w:customStyle="1" w:styleId="s0">
    <w:name w:val="s0"/>
    <w:rsid w:val="005B628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5B628F"/>
    <w:pPr>
      <w:overflowPunct/>
      <w:autoSpaceDE/>
      <w:autoSpaceDN/>
      <w:adjustRightInd/>
      <w:spacing w:after="160" w:line="240" w:lineRule="exact"/>
    </w:pPr>
    <w:rPr>
      <w:sz w:val="28"/>
      <w:lang w:val="en-US" w:eastAsia="en-US"/>
    </w:rPr>
  </w:style>
  <w:style w:type="paragraph" w:customStyle="1" w:styleId="5">
    <w:name w:val="Знак5"/>
    <w:basedOn w:val="a"/>
    <w:autoRedefine/>
    <w:rsid w:val="005B628F"/>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5B628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5B628F"/>
    <w:pPr>
      <w:spacing w:after="120" w:line="480" w:lineRule="auto"/>
      <w:ind w:left="283"/>
    </w:pPr>
  </w:style>
  <w:style w:type="character" w:customStyle="1" w:styleId="22">
    <w:name w:val="Основной текст с отступом 2 Знак"/>
    <w:basedOn w:val="a0"/>
    <w:link w:val="21"/>
    <w:rsid w:val="005B628F"/>
    <w:rPr>
      <w:rFonts w:ascii="Times New Roman" w:eastAsia="Times New Roman" w:hAnsi="Times New Roman" w:cs="Times New Roman"/>
      <w:sz w:val="20"/>
      <w:szCs w:val="20"/>
      <w:lang w:eastAsia="ru-RU"/>
    </w:rPr>
  </w:style>
  <w:style w:type="character" w:styleId="af">
    <w:name w:val="Hyperlink"/>
    <w:uiPriority w:val="99"/>
    <w:rsid w:val="005B628F"/>
    <w:rPr>
      <w:rFonts w:ascii="Times New Roman" w:hAnsi="Times New Roman" w:cs="Times New Roman" w:hint="default"/>
      <w:color w:val="333399"/>
      <w:u w:val="single"/>
    </w:rPr>
  </w:style>
  <w:style w:type="paragraph" w:customStyle="1" w:styleId="af0">
    <w:name w:val="Знак Знак Знак"/>
    <w:basedOn w:val="a"/>
    <w:autoRedefine/>
    <w:rsid w:val="005B628F"/>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маркированный,Heading1,Colorful List - Accent 11,Bullet List,FooterText,numbered,List Paragraph"/>
    <w:basedOn w:val="a"/>
    <w:link w:val="af2"/>
    <w:uiPriority w:val="34"/>
    <w:qFormat/>
    <w:rsid w:val="005B628F"/>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aliases w:val="маркированный Знак,Heading1 Знак,Colorful List - Accent 11 Знак,Bullet List Знак,FooterText Знак,numbered Знак,List Paragraph Знак"/>
    <w:link w:val="af1"/>
    <w:uiPriority w:val="34"/>
    <w:locked/>
    <w:rsid w:val="005B628F"/>
    <w:rPr>
      <w:rFonts w:ascii="Calibri" w:eastAsia="Calibri" w:hAnsi="Calibri" w:cs="Times New Roman"/>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
    <w:basedOn w:val="a"/>
    <w:link w:val="af4"/>
    <w:uiPriority w:val="99"/>
    <w:qFormat/>
    <w:rsid w:val="005B628F"/>
    <w:pPr>
      <w:overflowPunct/>
      <w:autoSpaceDE/>
      <w:autoSpaceDN/>
      <w:adjustRightInd/>
      <w:spacing w:before="100" w:beforeAutospacing="1" w:after="100" w:afterAutospacing="1"/>
    </w:pPr>
    <w:rPr>
      <w:sz w:val="24"/>
      <w:szCs w:val="24"/>
    </w:rPr>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3"/>
    <w:uiPriority w:val="99"/>
    <w:locked/>
    <w:rsid w:val="005B628F"/>
    <w:rPr>
      <w:rFonts w:ascii="Times New Roman" w:eastAsia="Times New Roman" w:hAnsi="Times New Roman" w:cs="Times New Roman"/>
      <w:sz w:val="24"/>
      <w:szCs w:val="24"/>
      <w:lang w:eastAsia="ru-RU"/>
    </w:rPr>
  </w:style>
  <w:style w:type="character" w:styleId="af5">
    <w:name w:val="page number"/>
    <w:basedOn w:val="a0"/>
    <w:rsid w:val="005B628F"/>
  </w:style>
  <w:style w:type="character" w:styleId="af6">
    <w:name w:val="Strong"/>
    <w:qFormat/>
    <w:rsid w:val="005B628F"/>
    <w:rPr>
      <w:b/>
      <w:bCs/>
    </w:rPr>
  </w:style>
  <w:style w:type="paragraph" w:styleId="af7">
    <w:name w:val="footer"/>
    <w:basedOn w:val="a"/>
    <w:link w:val="af8"/>
    <w:uiPriority w:val="99"/>
    <w:rsid w:val="005B628F"/>
    <w:pPr>
      <w:tabs>
        <w:tab w:val="center" w:pos="4677"/>
        <w:tab w:val="right" w:pos="9355"/>
      </w:tabs>
    </w:pPr>
  </w:style>
  <w:style w:type="character" w:customStyle="1" w:styleId="af8">
    <w:name w:val="Нижний колонтитул Знак"/>
    <w:basedOn w:val="a0"/>
    <w:link w:val="af7"/>
    <w:uiPriority w:val="99"/>
    <w:rsid w:val="005B628F"/>
    <w:rPr>
      <w:rFonts w:ascii="Times New Roman" w:eastAsia="Times New Roman" w:hAnsi="Times New Roman" w:cs="Times New Roman"/>
      <w:sz w:val="20"/>
      <w:szCs w:val="20"/>
      <w:lang w:eastAsia="ru-RU"/>
    </w:rPr>
  </w:style>
  <w:style w:type="paragraph" w:customStyle="1" w:styleId="31">
    <w:name w:val="Знак3"/>
    <w:basedOn w:val="a"/>
    <w:autoRedefine/>
    <w:rsid w:val="005B628F"/>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5B628F"/>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5B628F"/>
    <w:pPr>
      <w:overflowPunct/>
      <w:autoSpaceDE/>
      <w:autoSpaceDN/>
      <w:adjustRightInd/>
      <w:spacing w:after="160" w:line="240" w:lineRule="exact"/>
    </w:pPr>
    <w:rPr>
      <w:rFonts w:eastAsia="SimSun"/>
      <w:b/>
      <w:sz w:val="28"/>
      <w:szCs w:val="24"/>
      <w:lang w:val="en-US" w:eastAsia="en-US"/>
    </w:rPr>
  </w:style>
  <w:style w:type="character" w:customStyle="1" w:styleId="af9">
    <w:name w:val="Текст выноски Знак"/>
    <w:basedOn w:val="a0"/>
    <w:link w:val="afa"/>
    <w:uiPriority w:val="99"/>
    <w:semiHidden/>
    <w:rsid w:val="005B628F"/>
    <w:rPr>
      <w:rFonts w:ascii="Tahoma" w:eastAsia="Times New Roman" w:hAnsi="Tahoma" w:cs="Tahoma"/>
      <w:sz w:val="16"/>
      <w:szCs w:val="16"/>
      <w:lang w:eastAsia="ru-RU"/>
    </w:rPr>
  </w:style>
  <w:style w:type="paragraph" w:styleId="afa">
    <w:name w:val="Balloon Text"/>
    <w:basedOn w:val="a"/>
    <w:link w:val="af9"/>
    <w:uiPriority w:val="99"/>
    <w:semiHidden/>
    <w:unhideWhenUsed/>
    <w:rsid w:val="005B628F"/>
    <w:rPr>
      <w:rFonts w:ascii="Tahoma" w:hAnsi="Tahoma" w:cs="Tahoma"/>
      <w:sz w:val="16"/>
      <w:szCs w:val="16"/>
    </w:rPr>
  </w:style>
  <w:style w:type="character" w:customStyle="1" w:styleId="icon">
    <w:name w:val="icon"/>
    <w:rsid w:val="005B628F"/>
  </w:style>
  <w:style w:type="character" w:customStyle="1" w:styleId="status">
    <w:name w:val="status"/>
    <w:rsid w:val="005B628F"/>
  </w:style>
  <w:style w:type="paragraph" w:customStyle="1" w:styleId="note">
    <w:name w:val="note"/>
    <w:basedOn w:val="a"/>
    <w:rsid w:val="005B628F"/>
    <w:pPr>
      <w:overflowPunct/>
      <w:autoSpaceDE/>
      <w:autoSpaceDN/>
      <w:adjustRightInd/>
      <w:spacing w:before="100" w:beforeAutospacing="1" w:after="100" w:afterAutospacing="1"/>
    </w:pPr>
    <w:rPr>
      <w:sz w:val="24"/>
      <w:szCs w:val="24"/>
    </w:rPr>
  </w:style>
  <w:style w:type="character" w:customStyle="1" w:styleId="note1">
    <w:name w:val="note1"/>
    <w:rsid w:val="005B628F"/>
  </w:style>
  <w:style w:type="paragraph" w:customStyle="1" w:styleId="13">
    <w:name w:val="Абзац списка1"/>
    <w:basedOn w:val="a"/>
    <w:rsid w:val="005B628F"/>
    <w:pPr>
      <w:overflowPunct/>
      <w:autoSpaceDE/>
      <w:autoSpaceDN/>
      <w:adjustRightInd/>
      <w:ind w:left="720"/>
    </w:pPr>
    <w:rPr>
      <w:rFonts w:eastAsia="Calibri"/>
      <w:sz w:val="24"/>
      <w:szCs w:val="24"/>
    </w:rPr>
  </w:style>
  <w:style w:type="paragraph" w:customStyle="1" w:styleId="14">
    <w:name w:val="Без интервала1"/>
    <w:rsid w:val="005B628F"/>
    <w:pPr>
      <w:spacing w:after="0" w:line="240" w:lineRule="auto"/>
    </w:pPr>
    <w:rPr>
      <w:rFonts w:ascii="Times New Roman" w:eastAsia="Calibri" w:hAnsi="Times New Roman" w:cs="Times New Roman"/>
      <w:sz w:val="24"/>
      <w:szCs w:val="24"/>
      <w:lang w:eastAsia="ru-RU"/>
    </w:rPr>
  </w:style>
  <w:style w:type="paragraph" w:styleId="afb">
    <w:name w:val="annotation text"/>
    <w:basedOn w:val="a"/>
    <w:link w:val="afc"/>
    <w:semiHidden/>
    <w:unhideWhenUsed/>
    <w:rsid w:val="005B628F"/>
  </w:style>
  <w:style w:type="character" w:customStyle="1" w:styleId="afc">
    <w:name w:val="Текст примечания Знак"/>
    <w:basedOn w:val="a0"/>
    <w:link w:val="afb"/>
    <w:semiHidden/>
    <w:rsid w:val="005B628F"/>
    <w:rPr>
      <w:rFonts w:ascii="Times New Roman" w:eastAsia="Times New Roman" w:hAnsi="Times New Roman" w:cs="Times New Roman"/>
      <w:sz w:val="20"/>
      <w:szCs w:val="20"/>
      <w:lang w:eastAsia="ru-RU"/>
    </w:rPr>
  </w:style>
  <w:style w:type="character" w:customStyle="1" w:styleId="afd">
    <w:name w:val="Тема примечания Знак"/>
    <w:basedOn w:val="afc"/>
    <w:link w:val="afe"/>
    <w:semiHidden/>
    <w:rsid w:val="005B628F"/>
    <w:rPr>
      <w:rFonts w:ascii="Times New Roman" w:eastAsia="Times New Roman" w:hAnsi="Times New Roman" w:cs="Times New Roman"/>
      <w:b/>
      <w:bCs/>
      <w:sz w:val="20"/>
      <w:szCs w:val="20"/>
      <w:lang w:eastAsia="ru-RU"/>
    </w:rPr>
  </w:style>
  <w:style w:type="paragraph" w:styleId="afe">
    <w:name w:val="annotation subject"/>
    <w:basedOn w:val="afb"/>
    <w:next w:val="afb"/>
    <w:link w:val="afd"/>
    <w:semiHidden/>
    <w:unhideWhenUsed/>
    <w:rsid w:val="005B628F"/>
    <w:rPr>
      <w:b/>
      <w:bCs/>
    </w:rPr>
  </w:style>
  <w:style w:type="paragraph" w:styleId="aff">
    <w:name w:val="Revision"/>
    <w:hidden/>
    <w:uiPriority w:val="99"/>
    <w:semiHidden/>
    <w:rsid w:val="00810793"/>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63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B628F"/>
    <w:pPr>
      <w:overflowPunct/>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5B628F"/>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5B628F"/>
    <w:pPr>
      <w:keepNext/>
      <w:keepLines/>
      <w:overflowPunct/>
      <w:autoSpaceDE/>
      <w:autoSpaceDN/>
      <w:adjustRightInd/>
      <w:spacing w:before="200"/>
      <w:outlineLvl w:val="2"/>
    </w:pPr>
    <w:rPr>
      <w:rFonts w:ascii="Cambria" w:hAnsi="Cambria"/>
      <w:b/>
      <w:bCs/>
      <w:color w:val="4F81BD"/>
      <w:sz w:val="24"/>
      <w:szCs w:val="24"/>
    </w:rPr>
  </w:style>
  <w:style w:type="paragraph" w:styleId="4">
    <w:name w:val="heading 4"/>
    <w:basedOn w:val="a"/>
    <w:link w:val="40"/>
    <w:uiPriority w:val="9"/>
    <w:qFormat/>
    <w:rsid w:val="005B628F"/>
    <w:pPr>
      <w:overflowPunct/>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2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628F"/>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5B628F"/>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5B628F"/>
    <w:rPr>
      <w:rFonts w:ascii="Times New Roman" w:eastAsia="Times New Roman" w:hAnsi="Times New Roman" w:cs="Times New Roman"/>
      <w:b/>
      <w:bCs/>
      <w:sz w:val="24"/>
      <w:szCs w:val="24"/>
      <w:lang w:eastAsia="ru-RU"/>
    </w:rPr>
  </w:style>
  <w:style w:type="paragraph" w:customStyle="1" w:styleId="a3">
    <w:name w:val="Знак"/>
    <w:basedOn w:val="a"/>
    <w:autoRedefine/>
    <w:rsid w:val="005B628F"/>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5B628F"/>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rsid w:val="005B628F"/>
    <w:rPr>
      <w:rFonts w:ascii="Times New Roman" w:eastAsia="Times New Roman" w:hAnsi="Times New Roman" w:cs="Times New Roman"/>
      <w:sz w:val="24"/>
      <w:szCs w:val="24"/>
      <w:lang w:val="kk-KZ" w:eastAsia="ru-RU"/>
    </w:rPr>
  </w:style>
  <w:style w:type="paragraph" w:styleId="a6">
    <w:name w:val="Title"/>
    <w:basedOn w:val="a"/>
    <w:link w:val="a7"/>
    <w:qFormat/>
    <w:rsid w:val="005B628F"/>
    <w:pPr>
      <w:overflowPunct/>
      <w:autoSpaceDE/>
      <w:autoSpaceDN/>
      <w:adjustRightInd/>
      <w:jc w:val="center"/>
    </w:pPr>
    <w:rPr>
      <w:sz w:val="28"/>
      <w:szCs w:val="24"/>
    </w:rPr>
  </w:style>
  <w:style w:type="character" w:customStyle="1" w:styleId="a7">
    <w:name w:val="Название Знак"/>
    <w:basedOn w:val="a0"/>
    <w:link w:val="a6"/>
    <w:rsid w:val="005B628F"/>
    <w:rPr>
      <w:rFonts w:ascii="Times New Roman" w:eastAsia="Times New Roman" w:hAnsi="Times New Roman" w:cs="Times New Roman"/>
      <w:sz w:val="28"/>
      <w:szCs w:val="24"/>
      <w:lang w:eastAsia="ru-RU"/>
    </w:rPr>
  </w:style>
  <w:style w:type="paragraph" w:styleId="a8">
    <w:name w:val="Subtitle"/>
    <w:basedOn w:val="a"/>
    <w:link w:val="a9"/>
    <w:uiPriority w:val="11"/>
    <w:qFormat/>
    <w:rsid w:val="005B628F"/>
    <w:pPr>
      <w:overflowPunct/>
      <w:autoSpaceDE/>
      <w:autoSpaceDN/>
      <w:adjustRightInd/>
      <w:ind w:firstLine="709"/>
      <w:jc w:val="both"/>
    </w:pPr>
    <w:rPr>
      <w:sz w:val="28"/>
      <w:szCs w:val="24"/>
    </w:rPr>
  </w:style>
  <w:style w:type="character" w:customStyle="1" w:styleId="a9">
    <w:name w:val="Подзаголовок Знак"/>
    <w:basedOn w:val="a0"/>
    <w:link w:val="a8"/>
    <w:uiPriority w:val="11"/>
    <w:rsid w:val="005B628F"/>
    <w:rPr>
      <w:rFonts w:ascii="Times New Roman" w:eastAsia="Times New Roman" w:hAnsi="Times New Roman" w:cs="Times New Roman"/>
      <w:sz w:val="28"/>
      <w:szCs w:val="24"/>
      <w:lang w:eastAsia="ru-RU"/>
    </w:rPr>
  </w:style>
  <w:style w:type="paragraph" w:styleId="aa">
    <w:name w:val="No Spacing"/>
    <w:link w:val="ab"/>
    <w:uiPriority w:val="1"/>
    <w:qFormat/>
    <w:rsid w:val="005B628F"/>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5B628F"/>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5B628F"/>
    <w:pPr>
      <w:widowControl w:val="0"/>
      <w:overflowPunct/>
      <w:autoSpaceDE/>
      <w:autoSpaceDN/>
      <w:adjustRightInd/>
      <w:spacing w:before="120"/>
      <w:ind w:left="851" w:hanging="851"/>
      <w:jc w:val="both"/>
    </w:pPr>
    <w:rPr>
      <w:rFonts w:ascii="Arial" w:hAnsi="Arial"/>
      <w:snapToGrid w:val="0"/>
      <w:sz w:val="24"/>
    </w:rPr>
  </w:style>
  <w:style w:type="table" w:styleId="ac">
    <w:name w:val="Table Grid"/>
    <w:basedOn w:val="a1"/>
    <w:rsid w:val="005B6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5B628F"/>
    <w:pPr>
      <w:tabs>
        <w:tab w:val="center" w:pos="4677"/>
        <w:tab w:val="right" w:pos="9355"/>
      </w:tabs>
      <w:suppressAutoHyphens/>
      <w:overflowPunct/>
      <w:autoSpaceDE/>
      <w:autoSpaceDN/>
      <w:adjustRightInd/>
    </w:pPr>
    <w:rPr>
      <w:sz w:val="24"/>
      <w:szCs w:val="24"/>
      <w:lang w:eastAsia="ar-SA"/>
    </w:rPr>
  </w:style>
  <w:style w:type="character" w:customStyle="1" w:styleId="ae">
    <w:name w:val="Верхний колонтитул Знак"/>
    <w:basedOn w:val="a0"/>
    <w:link w:val="ad"/>
    <w:uiPriority w:val="99"/>
    <w:rsid w:val="005B628F"/>
    <w:rPr>
      <w:rFonts w:ascii="Times New Roman" w:eastAsia="Times New Roman" w:hAnsi="Times New Roman" w:cs="Times New Roman"/>
      <w:sz w:val="24"/>
      <w:szCs w:val="24"/>
      <w:lang w:eastAsia="ar-SA"/>
    </w:rPr>
  </w:style>
  <w:style w:type="character" w:customStyle="1" w:styleId="s0">
    <w:name w:val="s0"/>
    <w:rsid w:val="005B628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5B628F"/>
    <w:pPr>
      <w:overflowPunct/>
      <w:autoSpaceDE/>
      <w:autoSpaceDN/>
      <w:adjustRightInd/>
      <w:spacing w:after="160" w:line="240" w:lineRule="exact"/>
    </w:pPr>
    <w:rPr>
      <w:sz w:val="28"/>
      <w:lang w:val="en-US" w:eastAsia="en-US"/>
    </w:rPr>
  </w:style>
  <w:style w:type="paragraph" w:customStyle="1" w:styleId="5">
    <w:name w:val="Знак5"/>
    <w:basedOn w:val="a"/>
    <w:autoRedefine/>
    <w:rsid w:val="005B628F"/>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5B628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5B628F"/>
    <w:pPr>
      <w:spacing w:after="120" w:line="480" w:lineRule="auto"/>
      <w:ind w:left="283"/>
    </w:pPr>
  </w:style>
  <w:style w:type="character" w:customStyle="1" w:styleId="22">
    <w:name w:val="Основной текст с отступом 2 Знак"/>
    <w:basedOn w:val="a0"/>
    <w:link w:val="21"/>
    <w:rsid w:val="005B628F"/>
    <w:rPr>
      <w:rFonts w:ascii="Times New Roman" w:eastAsia="Times New Roman" w:hAnsi="Times New Roman" w:cs="Times New Roman"/>
      <w:sz w:val="20"/>
      <w:szCs w:val="20"/>
      <w:lang w:eastAsia="ru-RU"/>
    </w:rPr>
  </w:style>
  <w:style w:type="character" w:styleId="af">
    <w:name w:val="Hyperlink"/>
    <w:uiPriority w:val="99"/>
    <w:rsid w:val="005B628F"/>
    <w:rPr>
      <w:rFonts w:ascii="Times New Roman" w:hAnsi="Times New Roman" w:cs="Times New Roman" w:hint="default"/>
      <w:color w:val="333399"/>
      <w:u w:val="single"/>
    </w:rPr>
  </w:style>
  <w:style w:type="paragraph" w:customStyle="1" w:styleId="af0">
    <w:name w:val="Знак Знак Знак"/>
    <w:basedOn w:val="a"/>
    <w:autoRedefine/>
    <w:rsid w:val="005B628F"/>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маркированный,Heading1,Colorful List - Accent 11,Bullet List,FooterText,numbered,List Paragraph"/>
    <w:basedOn w:val="a"/>
    <w:link w:val="af2"/>
    <w:uiPriority w:val="34"/>
    <w:qFormat/>
    <w:rsid w:val="005B628F"/>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aliases w:val="маркированный Знак,Heading1 Знак,Colorful List - Accent 11 Знак,Bullet List Знак,FooterText Знак,numbered Знак,List Paragraph Знак"/>
    <w:link w:val="af1"/>
    <w:uiPriority w:val="34"/>
    <w:locked/>
    <w:rsid w:val="005B628F"/>
    <w:rPr>
      <w:rFonts w:ascii="Calibri" w:eastAsia="Calibri" w:hAnsi="Calibri" w:cs="Times New Roman"/>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
    <w:basedOn w:val="a"/>
    <w:link w:val="af4"/>
    <w:uiPriority w:val="99"/>
    <w:qFormat/>
    <w:rsid w:val="005B628F"/>
    <w:pPr>
      <w:overflowPunct/>
      <w:autoSpaceDE/>
      <w:autoSpaceDN/>
      <w:adjustRightInd/>
      <w:spacing w:before="100" w:beforeAutospacing="1" w:after="100" w:afterAutospacing="1"/>
    </w:pPr>
    <w:rPr>
      <w:sz w:val="24"/>
      <w:szCs w:val="24"/>
    </w:rPr>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3"/>
    <w:uiPriority w:val="99"/>
    <w:locked/>
    <w:rsid w:val="005B628F"/>
    <w:rPr>
      <w:rFonts w:ascii="Times New Roman" w:eastAsia="Times New Roman" w:hAnsi="Times New Roman" w:cs="Times New Roman"/>
      <w:sz w:val="24"/>
      <w:szCs w:val="24"/>
      <w:lang w:eastAsia="ru-RU"/>
    </w:rPr>
  </w:style>
  <w:style w:type="character" w:styleId="af5">
    <w:name w:val="page number"/>
    <w:basedOn w:val="a0"/>
    <w:rsid w:val="005B628F"/>
  </w:style>
  <w:style w:type="character" w:styleId="af6">
    <w:name w:val="Strong"/>
    <w:qFormat/>
    <w:rsid w:val="005B628F"/>
    <w:rPr>
      <w:b/>
      <w:bCs/>
    </w:rPr>
  </w:style>
  <w:style w:type="paragraph" w:styleId="af7">
    <w:name w:val="footer"/>
    <w:basedOn w:val="a"/>
    <w:link w:val="af8"/>
    <w:uiPriority w:val="99"/>
    <w:rsid w:val="005B628F"/>
    <w:pPr>
      <w:tabs>
        <w:tab w:val="center" w:pos="4677"/>
        <w:tab w:val="right" w:pos="9355"/>
      </w:tabs>
    </w:pPr>
  </w:style>
  <w:style w:type="character" w:customStyle="1" w:styleId="af8">
    <w:name w:val="Нижний колонтитул Знак"/>
    <w:basedOn w:val="a0"/>
    <w:link w:val="af7"/>
    <w:uiPriority w:val="99"/>
    <w:rsid w:val="005B628F"/>
    <w:rPr>
      <w:rFonts w:ascii="Times New Roman" w:eastAsia="Times New Roman" w:hAnsi="Times New Roman" w:cs="Times New Roman"/>
      <w:sz w:val="20"/>
      <w:szCs w:val="20"/>
      <w:lang w:eastAsia="ru-RU"/>
    </w:rPr>
  </w:style>
  <w:style w:type="paragraph" w:customStyle="1" w:styleId="31">
    <w:name w:val="Знак3"/>
    <w:basedOn w:val="a"/>
    <w:autoRedefine/>
    <w:rsid w:val="005B628F"/>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5B628F"/>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5B628F"/>
    <w:pPr>
      <w:overflowPunct/>
      <w:autoSpaceDE/>
      <w:autoSpaceDN/>
      <w:adjustRightInd/>
      <w:spacing w:after="160" w:line="240" w:lineRule="exact"/>
    </w:pPr>
    <w:rPr>
      <w:rFonts w:eastAsia="SimSun"/>
      <w:b/>
      <w:sz w:val="28"/>
      <w:szCs w:val="24"/>
      <w:lang w:val="en-US" w:eastAsia="en-US"/>
    </w:rPr>
  </w:style>
  <w:style w:type="character" w:customStyle="1" w:styleId="af9">
    <w:name w:val="Текст выноски Знак"/>
    <w:basedOn w:val="a0"/>
    <w:link w:val="afa"/>
    <w:uiPriority w:val="99"/>
    <w:semiHidden/>
    <w:rsid w:val="005B628F"/>
    <w:rPr>
      <w:rFonts w:ascii="Tahoma" w:eastAsia="Times New Roman" w:hAnsi="Tahoma" w:cs="Tahoma"/>
      <w:sz w:val="16"/>
      <w:szCs w:val="16"/>
      <w:lang w:eastAsia="ru-RU"/>
    </w:rPr>
  </w:style>
  <w:style w:type="paragraph" w:styleId="afa">
    <w:name w:val="Balloon Text"/>
    <w:basedOn w:val="a"/>
    <w:link w:val="af9"/>
    <w:uiPriority w:val="99"/>
    <w:semiHidden/>
    <w:unhideWhenUsed/>
    <w:rsid w:val="005B628F"/>
    <w:rPr>
      <w:rFonts w:ascii="Tahoma" w:hAnsi="Tahoma" w:cs="Tahoma"/>
      <w:sz w:val="16"/>
      <w:szCs w:val="16"/>
    </w:rPr>
  </w:style>
  <w:style w:type="character" w:customStyle="1" w:styleId="icon">
    <w:name w:val="icon"/>
    <w:rsid w:val="005B628F"/>
  </w:style>
  <w:style w:type="character" w:customStyle="1" w:styleId="status">
    <w:name w:val="status"/>
    <w:rsid w:val="005B628F"/>
  </w:style>
  <w:style w:type="paragraph" w:customStyle="1" w:styleId="note">
    <w:name w:val="note"/>
    <w:basedOn w:val="a"/>
    <w:rsid w:val="005B628F"/>
    <w:pPr>
      <w:overflowPunct/>
      <w:autoSpaceDE/>
      <w:autoSpaceDN/>
      <w:adjustRightInd/>
      <w:spacing w:before="100" w:beforeAutospacing="1" w:after="100" w:afterAutospacing="1"/>
    </w:pPr>
    <w:rPr>
      <w:sz w:val="24"/>
      <w:szCs w:val="24"/>
    </w:rPr>
  </w:style>
  <w:style w:type="character" w:customStyle="1" w:styleId="note1">
    <w:name w:val="note1"/>
    <w:rsid w:val="005B628F"/>
  </w:style>
  <w:style w:type="paragraph" w:customStyle="1" w:styleId="13">
    <w:name w:val="Абзац списка1"/>
    <w:basedOn w:val="a"/>
    <w:rsid w:val="005B628F"/>
    <w:pPr>
      <w:overflowPunct/>
      <w:autoSpaceDE/>
      <w:autoSpaceDN/>
      <w:adjustRightInd/>
      <w:ind w:left="720"/>
    </w:pPr>
    <w:rPr>
      <w:rFonts w:eastAsia="Calibri"/>
      <w:sz w:val="24"/>
      <w:szCs w:val="24"/>
    </w:rPr>
  </w:style>
  <w:style w:type="paragraph" w:customStyle="1" w:styleId="14">
    <w:name w:val="Без интервала1"/>
    <w:rsid w:val="005B628F"/>
    <w:pPr>
      <w:spacing w:after="0" w:line="240" w:lineRule="auto"/>
    </w:pPr>
    <w:rPr>
      <w:rFonts w:ascii="Times New Roman" w:eastAsia="Calibri" w:hAnsi="Times New Roman" w:cs="Times New Roman"/>
      <w:sz w:val="24"/>
      <w:szCs w:val="24"/>
      <w:lang w:eastAsia="ru-RU"/>
    </w:rPr>
  </w:style>
  <w:style w:type="paragraph" w:styleId="afb">
    <w:name w:val="annotation text"/>
    <w:basedOn w:val="a"/>
    <w:link w:val="afc"/>
    <w:semiHidden/>
    <w:unhideWhenUsed/>
    <w:rsid w:val="005B628F"/>
  </w:style>
  <w:style w:type="character" w:customStyle="1" w:styleId="afc">
    <w:name w:val="Текст примечания Знак"/>
    <w:basedOn w:val="a0"/>
    <w:link w:val="afb"/>
    <w:semiHidden/>
    <w:rsid w:val="005B628F"/>
    <w:rPr>
      <w:rFonts w:ascii="Times New Roman" w:eastAsia="Times New Roman" w:hAnsi="Times New Roman" w:cs="Times New Roman"/>
      <w:sz w:val="20"/>
      <w:szCs w:val="20"/>
      <w:lang w:eastAsia="ru-RU"/>
    </w:rPr>
  </w:style>
  <w:style w:type="character" w:customStyle="1" w:styleId="afd">
    <w:name w:val="Тема примечания Знак"/>
    <w:basedOn w:val="afc"/>
    <w:link w:val="afe"/>
    <w:semiHidden/>
    <w:rsid w:val="005B628F"/>
    <w:rPr>
      <w:rFonts w:ascii="Times New Roman" w:eastAsia="Times New Roman" w:hAnsi="Times New Roman" w:cs="Times New Roman"/>
      <w:b/>
      <w:bCs/>
      <w:sz w:val="20"/>
      <w:szCs w:val="20"/>
      <w:lang w:eastAsia="ru-RU"/>
    </w:rPr>
  </w:style>
  <w:style w:type="paragraph" w:styleId="afe">
    <w:name w:val="annotation subject"/>
    <w:basedOn w:val="afb"/>
    <w:next w:val="afb"/>
    <w:link w:val="afd"/>
    <w:semiHidden/>
    <w:unhideWhenUsed/>
    <w:rsid w:val="005B628F"/>
    <w:rPr>
      <w:b/>
      <w:bCs/>
    </w:rPr>
  </w:style>
  <w:style w:type="paragraph" w:styleId="aff">
    <w:name w:val="Revision"/>
    <w:hidden/>
    <w:uiPriority w:val="99"/>
    <w:semiHidden/>
    <w:rsid w:val="0081079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682">
      <w:bodyDiv w:val="1"/>
      <w:marLeft w:val="0"/>
      <w:marRight w:val="0"/>
      <w:marTop w:val="0"/>
      <w:marBottom w:val="0"/>
      <w:divBdr>
        <w:top w:val="none" w:sz="0" w:space="0" w:color="auto"/>
        <w:left w:val="none" w:sz="0" w:space="0" w:color="auto"/>
        <w:bottom w:val="none" w:sz="0" w:space="0" w:color="auto"/>
        <w:right w:val="none" w:sz="0" w:space="0" w:color="auto"/>
      </w:divBdr>
    </w:div>
    <w:div w:id="157770585">
      <w:bodyDiv w:val="1"/>
      <w:marLeft w:val="0"/>
      <w:marRight w:val="0"/>
      <w:marTop w:val="0"/>
      <w:marBottom w:val="0"/>
      <w:divBdr>
        <w:top w:val="none" w:sz="0" w:space="0" w:color="auto"/>
        <w:left w:val="none" w:sz="0" w:space="0" w:color="auto"/>
        <w:bottom w:val="none" w:sz="0" w:space="0" w:color="auto"/>
        <w:right w:val="none" w:sz="0" w:space="0" w:color="auto"/>
      </w:divBdr>
    </w:div>
    <w:div w:id="317925431">
      <w:bodyDiv w:val="1"/>
      <w:marLeft w:val="0"/>
      <w:marRight w:val="0"/>
      <w:marTop w:val="0"/>
      <w:marBottom w:val="0"/>
      <w:divBdr>
        <w:top w:val="none" w:sz="0" w:space="0" w:color="auto"/>
        <w:left w:val="none" w:sz="0" w:space="0" w:color="auto"/>
        <w:bottom w:val="none" w:sz="0" w:space="0" w:color="auto"/>
        <w:right w:val="none" w:sz="0" w:space="0" w:color="auto"/>
      </w:divBdr>
    </w:div>
    <w:div w:id="416053020">
      <w:bodyDiv w:val="1"/>
      <w:marLeft w:val="0"/>
      <w:marRight w:val="0"/>
      <w:marTop w:val="0"/>
      <w:marBottom w:val="0"/>
      <w:divBdr>
        <w:top w:val="none" w:sz="0" w:space="0" w:color="auto"/>
        <w:left w:val="none" w:sz="0" w:space="0" w:color="auto"/>
        <w:bottom w:val="none" w:sz="0" w:space="0" w:color="auto"/>
        <w:right w:val="none" w:sz="0" w:space="0" w:color="auto"/>
      </w:divBdr>
    </w:div>
    <w:div w:id="446126601">
      <w:bodyDiv w:val="1"/>
      <w:marLeft w:val="0"/>
      <w:marRight w:val="0"/>
      <w:marTop w:val="0"/>
      <w:marBottom w:val="0"/>
      <w:divBdr>
        <w:top w:val="none" w:sz="0" w:space="0" w:color="auto"/>
        <w:left w:val="none" w:sz="0" w:space="0" w:color="auto"/>
        <w:bottom w:val="none" w:sz="0" w:space="0" w:color="auto"/>
        <w:right w:val="none" w:sz="0" w:space="0" w:color="auto"/>
      </w:divBdr>
    </w:div>
    <w:div w:id="1495535984">
      <w:bodyDiv w:val="1"/>
      <w:marLeft w:val="0"/>
      <w:marRight w:val="0"/>
      <w:marTop w:val="0"/>
      <w:marBottom w:val="0"/>
      <w:divBdr>
        <w:top w:val="none" w:sz="0" w:space="0" w:color="auto"/>
        <w:left w:val="none" w:sz="0" w:space="0" w:color="auto"/>
        <w:bottom w:val="none" w:sz="0" w:space="0" w:color="auto"/>
        <w:right w:val="none" w:sz="0" w:space="0" w:color="auto"/>
      </w:divBdr>
    </w:div>
    <w:div w:id="1794982132">
      <w:bodyDiv w:val="1"/>
      <w:marLeft w:val="0"/>
      <w:marRight w:val="0"/>
      <w:marTop w:val="0"/>
      <w:marBottom w:val="0"/>
      <w:divBdr>
        <w:top w:val="none" w:sz="0" w:space="0" w:color="auto"/>
        <w:left w:val="none" w:sz="0" w:space="0" w:color="auto"/>
        <w:bottom w:val="none" w:sz="0" w:space="0" w:color="auto"/>
        <w:right w:val="none" w:sz="0" w:space="0" w:color="auto"/>
      </w:divBdr>
    </w:div>
    <w:div w:id="19394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6F5A-2D1E-4EF5-AA77-4DED50E8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Байсұлтан Зарина Айтуғанқызы</dc:creator>
  <cp:keywords/>
  <dc:description/>
  <cp:lastModifiedBy>Жуандыкова Меруерт Даулеткызы</cp:lastModifiedBy>
  <cp:revision>34</cp:revision>
  <cp:lastPrinted>2019-07-16T08:44:00Z</cp:lastPrinted>
  <dcterms:created xsi:type="dcterms:W3CDTF">2021-05-20T06:24:00Z</dcterms:created>
  <dcterms:modified xsi:type="dcterms:W3CDTF">2021-05-21T10:33:00Z</dcterms:modified>
</cp:coreProperties>
</file>