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22" w:rsidRDefault="00056222" w:rsidP="000562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 проведении конкурса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Организатор конкурса: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ГУ «Управление предпринимательства и индустриально-инновационного развития ЗКО»</w:t>
      </w:r>
    </w:p>
    <w:p w:rsidR="00056222" w:rsidRDefault="00056222" w:rsidP="00056222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Местонахождение: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город Уральск ул.Х.Чурина 116;</w:t>
      </w:r>
    </w:p>
    <w:p w:rsidR="00056222" w:rsidRDefault="00056222" w:rsidP="00056222">
      <w:pPr>
        <w:shd w:val="clear" w:color="auto" w:fill="FFFFFF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почтовый адрес: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индекс 090000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город Уральск ул.Х.Чурина 116;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 электронной почты: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Dprpzko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8 (7112) 50 64 36</w:t>
      </w:r>
    </w:p>
    <w:p w:rsidR="00FA2240" w:rsidRDefault="00056222" w:rsidP="00FA2240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 конкурса: предоставление начинающим предпринимателям, молодым предпринимателям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государственных грантов (на создание собственного бизнеса) в рамках </w:t>
      </w:r>
      <w:bookmarkStart w:id="0" w:name="SUB1006458078_3"/>
      <w:r w:rsidR="005904D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HYPERLINK "http://online.zakon.kz/Document/?doc_id=38029143" \l "sub_id=100" \t "_parent" </w:instrText>
      </w:r>
      <w:r w:rsidR="005904D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Государственной программы</w:t>
      </w:r>
      <w:r w:rsidR="005904D6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поддержки и развития бизнеса «Дорожная карта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бизнеса-2025.</w:t>
      </w:r>
      <w:r w:rsidR="00FA2240" w:rsidRPr="00FA22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56222" w:rsidRPr="00FA2240" w:rsidRDefault="00FA2240" w:rsidP="00FA224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Начинающий молодой предприниматель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редприниматель в возрасте до 29 лет (включительно), срок государственной регистрации которого в качестве индивидуального предпринимателя составляет на момент обращения к региональному координатору Программы для получения государственного гранта менее 3 (три)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конкурса: открытый конкурс.</w:t>
      </w:r>
    </w:p>
    <w:p w:rsidR="00056222" w:rsidRDefault="00056222" w:rsidP="00056222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подачи заявок для участия в конкурсе: В электронной форме посредством веб портала «Электронного Правительства» в информационной системе и ее веб платформе «Qoldau.kz».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предоставления конкурсной документации: с «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«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в рабочие дни с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 часов до 17 часов (время местное).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время начала подачи заявок: «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с 10 часов (время местное).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и время окончания подачи заявок: «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="00FA2240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до 13 часов (время местное).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Заявки, поступившие по истечении указанного срока, приему не подлежат. 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настоящим объявлением и конкурсной документацией можно ознакомиться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.kz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memleket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entities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kasipkerlik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press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news</w:t>
      </w: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56222" w:rsidRDefault="00056222" w:rsidP="0005622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Порядок представления конкурсной документации: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> для участия в конкурсе претенденты представляют в электронной форме посредством веб-портала «электронного правительства» заявку по утвержденной форме и полный пакет конкурсной документации. Электронные заявки для участия в конкурсе подаются по ссылке: (</w:t>
      </w:r>
      <w:hyperlink r:id="rId5" w:history="1">
        <w:r w:rsidRPr="00056222">
          <w:rPr>
            <w:rFonts w:ascii="Times New Roman" w:hAnsi="Times New Roman" w:cs="Times New Roman"/>
            <w:color w:val="1565C0"/>
            <w:sz w:val="28"/>
            <w:szCs w:val="28"/>
            <w:lang w:eastAsia="ru-RU"/>
          </w:rPr>
          <w:t>https://www.qoldau.kz</w:t>
        </w:r>
      </w:hyperlink>
      <w:r w:rsidRPr="00056222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56222" w:rsidRPr="00056222" w:rsidRDefault="00056222" w:rsidP="0005622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562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Прием документов в электронной форме осуществляется в соответствии с Постановлением Правительства от 12 декабря 2017 года № 827 «О реализации Государственной Программы «Цифровой Казахстан», с целью развития онлайн услуг, минимизировать влияние человеческого фактора путем широкого использования современных информационных технологий, максимальной автоматизации процедур оказания государственных услуг и оказания их в электронном виде, а также предупреждения распространения короновирусной инфекции. </w:t>
      </w:r>
      <w:proofErr w:type="gramEnd"/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Объявление о конкурсе будет опубликовано на следующих сайтах:</w:t>
      </w:r>
    </w:p>
    <w:p w:rsidR="00056222" w:rsidRPr="00056222" w:rsidRDefault="005904D6" w:rsidP="000562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5904D6">
        <w:rPr>
          <w:rFonts w:ascii="Times New Roman" w:hAnsi="Times New Roman" w:cs="Times New Roman"/>
          <w:sz w:val="28"/>
          <w:szCs w:val="28"/>
        </w:rPr>
        <w:fldChar w:fldCharType="begin"/>
      </w:r>
      <w:r w:rsidR="00056222" w:rsidRPr="00056222">
        <w:rPr>
          <w:rFonts w:ascii="Times New Roman" w:hAnsi="Times New Roman" w:cs="Times New Roman"/>
          <w:sz w:val="28"/>
          <w:szCs w:val="28"/>
          <w:lang w:val="en-US"/>
        </w:rPr>
        <w:instrText>HYPERLINK "https://www.gov.kz/memleket/entities/almaty-upp"</w:instrText>
      </w:r>
      <w:r w:rsidRPr="005904D6">
        <w:rPr>
          <w:rFonts w:ascii="Times New Roman" w:hAnsi="Times New Roman" w:cs="Times New Roman"/>
          <w:sz w:val="28"/>
          <w:szCs w:val="28"/>
        </w:rPr>
        <w:fldChar w:fldCharType="separate"/>
      </w:r>
      <w:r w:rsidR="00056222" w:rsidRPr="00056222">
        <w:rPr>
          <w:rFonts w:ascii="Times New Roman" w:hAnsi="Times New Roman" w:cs="Times New Roman"/>
          <w:color w:val="1565C0"/>
          <w:sz w:val="28"/>
          <w:szCs w:val="28"/>
          <w:lang w:val="en-US"/>
        </w:rPr>
        <w:t>https://</w:t>
      </w:r>
      <w:r w:rsidR="00056222" w:rsidRPr="00056222">
        <w:rPr>
          <w:lang w:val="en-US"/>
        </w:rPr>
        <w:t xml:space="preserve"> </w:t>
      </w:r>
      <w:hyperlink r:id="rId6" w:history="1">
        <w:r w:rsidR="00056222" w:rsidRPr="0005622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www.</w:t>
        </w:r>
        <w:r w:rsidR="0005622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="00056222" w:rsidRPr="0005622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.kz</w:t>
        </w:r>
      </w:hyperlink>
      <w:r w:rsidR="00056222" w:rsidRP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memleket</w:t>
      </w:r>
      <w:proofErr w:type="spellEnd"/>
      <w:r w:rsidR="00056222" w:rsidRP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entities</w:t>
      </w:r>
      <w:r w:rsidR="00056222" w:rsidRP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proofErr w:type="spellStart"/>
      <w:r w:rsid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bko</w:t>
      </w:r>
      <w:r w:rsidR="00056222" w:rsidRP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-</w:t>
      </w:r>
      <w:r w:rsid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kasipkerlik</w:t>
      </w:r>
      <w:proofErr w:type="spellEnd"/>
      <w:r w:rsidR="00056222" w:rsidRP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press</w:t>
      </w:r>
      <w:r w:rsidR="00056222" w:rsidRP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/</w:t>
      </w:r>
      <w:r w:rsidR="00056222">
        <w:rPr>
          <w:rFonts w:ascii="Times New Roman" w:eastAsia="Times New Roman" w:hAnsi="Times New Roman" w:cs="Times New Roman"/>
          <w:sz w:val="28"/>
          <w:szCs w:val="28"/>
          <w:lang w:val="en-US"/>
        </w:rPr>
        <w:t>news</w:t>
      </w:r>
    </w:p>
    <w:p w:rsidR="00056222" w:rsidRPr="00D72D22" w:rsidRDefault="005904D6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056222">
        <w:rPr>
          <w:rFonts w:ascii="Times New Roman" w:hAnsi="Times New Roman" w:cs="Times New Roman"/>
          <w:sz w:val="28"/>
          <w:szCs w:val="28"/>
        </w:rPr>
        <w:fldChar w:fldCharType="end"/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color w:val="1565C0"/>
          <w:sz w:val="28"/>
          <w:szCs w:val="28"/>
          <w:lang w:eastAsia="ru-RU"/>
        </w:rPr>
        <w:t>https://</w:t>
      </w:r>
      <w:r>
        <w:rPr>
          <w:rFonts w:ascii="Times New Roman" w:hAnsi="Times New Roman" w:cs="Times New Roman"/>
          <w:color w:val="1565C0"/>
          <w:sz w:val="28"/>
          <w:szCs w:val="28"/>
          <w:lang w:val="en-US" w:eastAsia="ru-RU"/>
        </w:rPr>
        <w:t>invest</w:t>
      </w:r>
      <w:r w:rsidRPr="00FA2240">
        <w:rPr>
          <w:rFonts w:ascii="Times New Roman" w:hAnsi="Times New Roman" w:cs="Times New Roman"/>
          <w:color w:val="1565C0"/>
          <w:sz w:val="28"/>
          <w:szCs w:val="28"/>
          <w:lang w:eastAsia="ru-RU"/>
        </w:rPr>
        <w:t>07.</w:t>
      </w:r>
      <w:proofErr w:type="spellStart"/>
      <w:r>
        <w:rPr>
          <w:rFonts w:ascii="Times New Roman" w:hAnsi="Times New Roman" w:cs="Times New Roman"/>
          <w:color w:val="1565C0"/>
          <w:sz w:val="28"/>
          <w:szCs w:val="28"/>
          <w:lang w:val="en-US" w:eastAsia="ru-RU"/>
        </w:rPr>
        <w:t>gov</w:t>
      </w:r>
      <w:proofErr w:type="spellEnd"/>
      <w:r w:rsidRPr="00FA2240">
        <w:rPr>
          <w:rFonts w:ascii="Times New Roman" w:hAnsi="Times New Roman" w:cs="Times New Roman"/>
          <w:color w:val="1565C0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color w:val="1565C0"/>
          <w:sz w:val="28"/>
          <w:szCs w:val="28"/>
          <w:lang w:val="en-US" w:eastAsia="ru-RU"/>
        </w:rPr>
        <w:t>kz</w:t>
      </w:r>
      <w:proofErr w:type="spellEnd"/>
      <w:r w:rsidRPr="00056222">
        <w:rPr>
          <w:rFonts w:ascii="Times New Roman" w:hAnsi="Times New Roman" w:cs="Times New Roman"/>
          <w:sz w:val="28"/>
          <w:szCs w:val="28"/>
          <w:lang w:eastAsia="ru-RU"/>
        </w:rPr>
        <w:t>     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По всем интересующим вопросам также можно обращаться: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Центр поддержки предпринимательства «Qolday» по адресу: </w:t>
      </w:r>
      <w:proofErr w:type="gramStart"/>
      <w:r w:rsidRPr="00056222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Уральск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, ул. </w:t>
      </w:r>
      <w:r>
        <w:rPr>
          <w:rFonts w:ascii="Times New Roman" w:hAnsi="Times New Roman" w:cs="Times New Roman"/>
          <w:sz w:val="28"/>
          <w:szCs w:val="28"/>
          <w:lang w:eastAsia="ru-RU"/>
        </w:rPr>
        <w:t>Досмухамедова, 45, каб. 115, тел. +7 (7112) 50-45-66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НПП «Атамекен» по городу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Уральск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 по адресу: г. </w:t>
      </w:r>
      <w:r>
        <w:rPr>
          <w:rFonts w:ascii="Times New Roman" w:hAnsi="Times New Roman" w:cs="Times New Roman"/>
          <w:sz w:val="28"/>
          <w:szCs w:val="28"/>
          <w:lang w:eastAsia="ru-RU"/>
        </w:rPr>
        <w:t>Уральск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проспект Исатай- Махамбет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84.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Порядок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подачи предпринимателем электронной заявки </w:t>
      </w:r>
      <w:proofErr w:type="gramStart"/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через</w:t>
      </w:r>
      <w:proofErr w:type="gramEnd"/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веб-портал «Qoldau.kz»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Для регистрации в личном кабинете веб-портала «Qoldau.kz» пользователями указываются следующие сведения: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1) для физических лиц и индивидуальных предпринимателей - ИИН, фамилия, имя и отчество </w:t>
      </w:r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 его наличии)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2) для юридических лиц -  БИН, полное наименование; фамилия, имя и отчество </w:t>
      </w:r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(при его наличии)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> и ИИН первого руководителя;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3) контактные данные </w:t>
      </w:r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(почтовый адрес, телефон, адрес электронной почты)</w:t>
      </w:r>
      <w:r w:rsidRPr="00056222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4) реквизиты банковского счета в банке второго уровня.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Справочно: При изменении вышеуказанных данных пользователь в течение одного рабочего дня изменяет данные лицевого счета, внесенные в личный кабинет.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регистрации на веб-портал «Qoldau.kz» предприниматель подает заявку на участие в конкурсе, прикрепляя к заявке следующие сканированные копии документов в формате PDF: </w:t>
      </w:r>
    </w:p>
    <w:p w:rsidR="00FA2240" w:rsidRDefault="00FA2240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>) копию свидетельств</w:t>
      </w:r>
      <w:r>
        <w:rPr>
          <w:rFonts w:ascii="Times New Roman" w:hAnsi="Times New Roman" w:cs="Times New Roman"/>
          <w:sz w:val="28"/>
          <w:szCs w:val="28"/>
          <w:lang w:eastAsia="ru-RU"/>
        </w:rPr>
        <w:t>а о государственной регистрации/</w:t>
      </w:r>
      <w:proofErr w:type="gramStart"/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>уведомление</w:t>
      </w:r>
      <w:proofErr w:type="gramEnd"/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 о регистрации индивидуального предпринимателя; </w:t>
      </w:r>
    </w:p>
    <w:p w:rsidR="00056222" w:rsidRPr="00056222" w:rsidRDefault="00FA2240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>) бизнес-проект, подготовленный в виде бизнес-плана по форме согласно приложению 3 к Правилам предоставления государственных грантов, утвержденным постановлением Правительства Республики Казахстан от 31 декабря 2019 года № 1060 (далее-Правила);</w:t>
      </w:r>
    </w:p>
    <w:p w:rsidR="00056222" w:rsidRPr="00056222" w:rsidRDefault="00FA2240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>) документы, подтверждающие наличие софинансирования </w:t>
      </w:r>
      <w:r w:rsidR="00056222"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(денежными средствами, движимым/недвижимым имуществом, участвующим в бизнес-проекте)</w:t>
      </w:r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 расходов на реализацию бизнес-проекта в размере не менее 10 % от </w:t>
      </w:r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объема предоставляемого государственного гранта, выписку из банковского счета о наличии на текущем счете предпринимателя денежных средств или документы, подтверждающие оценочную стоимость движимого и/или недвижимого имущества, участвующего в бизнес-проекте </w:t>
      </w:r>
      <w:r w:rsidR="00056222" w:rsidRPr="0005622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(за исключением социально-уязвимых слоев населения)</w:t>
      </w:r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56222" w:rsidRPr="00056222" w:rsidRDefault="00FA2240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56222" w:rsidRPr="00056222">
        <w:rPr>
          <w:rFonts w:ascii="Times New Roman" w:hAnsi="Times New Roman" w:cs="Times New Roman"/>
          <w:sz w:val="28"/>
          <w:szCs w:val="28"/>
          <w:lang w:eastAsia="ru-RU"/>
        </w:rPr>
        <w:t>) документ, подтверждающий наличие у заявителя статуса отнесения к социально-уязвимым слоям населения.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Заявка регистрируется в информационной системе путем ее подписания ЭЦП предпринимателя и становится доступной в личном кабинете регионального координатора.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056222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56222">
        <w:rPr>
          <w:rFonts w:ascii="Times New Roman" w:hAnsi="Times New Roman" w:cs="Times New Roman"/>
          <w:sz w:val="28"/>
          <w:szCs w:val="28"/>
          <w:lang w:eastAsia="ru-RU"/>
        </w:rPr>
        <w:t xml:space="preserve"> если до момента принятия Региональным координатором программы выявлено наличие ошибки в зарегистрированной заявке, предприниматель вправе отозвать заявку с указанием причины отзыва.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Для участия в конкурсе предприниматель вправе подать только одну заявку.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Заявки принимаются в сроки, указанные в объявлении о проведении конкурса.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Региональный координатор Программы в течение 2 (двух)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предпринимателя.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В случаях представления предпринимателем неполного пакета документов, либо представления недостоверных данных или документов, не соответствующих установленным условиями Программы формам, региональный координатор Программы возвращает предпринимателю представленные документы с указанием конкретных недостатков по представленным документам для доработки.</w:t>
      </w:r>
    </w:p>
    <w:p w:rsidR="00056222" w:rsidRPr="00056222" w:rsidRDefault="00056222" w:rsidP="000562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56222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D0899" w:rsidRPr="00056222" w:rsidRDefault="00CD0899" w:rsidP="0005622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0899" w:rsidRPr="00056222" w:rsidSect="008A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222"/>
    <w:rsid w:val="00056222"/>
    <w:rsid w:val="005904D6"/>
    <w:rsid w:val="008A742F"/>
    <w:rsid w:val="00CD0899"/>
    <w:rsid w:val="00D72D22"/>
    <w:rsid w:val="00FA2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6222"/>
    <w:rPr>
      <w:color w:val="0000FF"/>
      <w:u w:val="single"/>
    </w:rPr>
  </w:style>
  <w:style w:type="paragraph" w:styleId="a4">
    <w:name w:val="No Spacing"/>
    <w:uiPriority w:val="1"/>
    <w:qFormat/>
    <w:rsid w:val="0005622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kz" TargetMode="External"/><Relationship Id="rId5" Type="http://schemas.openxmlformats.org/officeDocument/2006/relationships/hyperlink" Target="https://www.qoldau.kz/" TargetMode="External"/><Relationship Id="rId4" Type="http://schemas.openxmlformats.org/officeDocument/2006/relationships/hyperlink" Target="http://www.gov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2021-05-13T06:29:00Z</dcterms:created>
  <dcterms:modified xsi:type="dcterms:W3CDTF">2021-08-16T04:26:00Z</dcterms:modified>
</cp:coreProperties>
</file>