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d8de" w14:textId="aded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решения на проведение комплекса работ по постутилизации объектов (снос зданий и сооружений)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29 апреля 2021 года № 202. Зарегистрирован в Министерстве юстиции Республики Казахстан 30 апреля 2021 года № 22672.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настоящего приказа см</w:t>
      </w:r>
      <w:r>
        <w:rPr>
          <w:rFonts w:ascii="Times New Roman"/>
          <w:b w:val="false"/>
          <w:i w:val="false"/>
          <w:color w:val="ff0000"/>
          <w:sz w:val="28"/>
        </w:rPr>
        <w:t>. п. 5</w:t>
      </w:r>
      <w:r>
        <w:rPr>
          <w:rFonts w:ascii="Times New Roman"/>
          <w:b w:val="false"/>
          <w:i w:val="false"/>
          <w:color w:val="ff0000"/>
          <w:sz w:val="28"/>
        </w:rPr>
        <w:t>..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решения на проведение комплекса работ по постутилизации объектов (снос зданий и сооружений), согласно приложению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30 марта 2020 года № 167 "Об утверждении Правил оказания государственной услуги "Выдача решения на проведение комплекса работ по постутилизации объектов (снос строений)" и признании утратившим силу приказ Министра индустрии и инфраструктурного развития Республики Казахстан от 28 июня 2019 года № 452 "Об утверждении стандарта государственной услуги "Выдача решения на проведение комплекса работ по постутилизации объектов (снос строений)" (зарегистрирован в Реестре государственной регистрации нормативно-правовых актов за № 20232, опубликован 3 апреля 2020 года в Эталонном контрольном банке нормативных правовых актов Республики Казахстан).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202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решения на проведение комплекса работ по постутилизации объектов (снос зданий и сооружений)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решения на проведение комплекса работ по постутилизации объектов (снос зданий и сооружений)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 (далее – Закон),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 о государственных услугах) и определяют порядок получения решения на проведение комплекса работ по постутилизации объектов (снос зданий и сооружений).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строительная деятельность (далее - строительство) - деятельность по созданию основных фондов производственного и непроизводственного назначения путем возведения новых и (или) изменения (расширения, модернизации, технического перевооружения, реконструкции, реставрации, капитального ремонта) существующих объектов (зданий, сооружений и их комплексов, коммуникаций), монтажа (демонтажа), связанного с ними технологического и инженерного оборудования, изготовления (производства) строительных материалов, изделий и конструкций, а также осуществления работ по консервации строительства незавершенных объектов и постутилизации объектов, выработавших свой ресурс;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постутилизация объекта – комплекс работ по демонтажу и сносу капитального строения (здания, сооружения, комплекса) после прекращения его эксплуатации (пользования, применения) с одновременным восстановлением и вторичным использованием регенерируемых элементов (конструкций, материалов, оборудования), а также переработкой не подлежащих регенерации элементов и отходов;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производства работ для демонтажа и сноса (далее – ППР) – документация, в которой детально прорабатываются вопросы рациональной технологии и организации работ по демонтажу и сносу конкретного объекта на данной площадке;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снос зданий и сооружений – полное или частичное устранение зданий и сооружений или их элементов путем демонтажа или разрушения;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самовольная постройка - это жилой дом, другое строение, сооружение или иное недвижимое имущество, созданные на не сформированной в земельные участки земле, принадлежащей государству, на земельном участке, который не принадлежит лицу, осуществившему постройку, а также созданные без получения на это разрешений, необходимых в соответствии с 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законодательством Республики Казахстан об архитектурной, градостроительной и строительной деятельности в Республике Казахстан и иным законодательством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незаконное строительство – это строительство производственных, жилых, хозяйственных, гидротехнических (водохозяйственных) или бытовых объектов без соответствующего права на землю.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Постутилизация объектов (снос зданий и сооружений) осуществляется в соответствии с требованиями государственных нормативов в области архитектуры, градостроительства и строительства на основании разработанной проектной (проектно-сметной документации).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разработке проектной документации на постутилизацию объектов (снос зданий и сооружений) уровень ответственности и отнесение зданий и сооружений к технически и (или) технологически сложным объектам устанавливается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общего порядка отнесения зданий и сооружений к технически и (или) технологически сложным объектам, утвержденными приказом Министра национальной экономики Республики Казахстан от 28 февраля 2015 года № 165 (зарегистрирован в Реестре государственной регистрации нормативных правовых актов № 10666).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зависимости от уровня ответственности объекта, проектные, строительно-монтажные работы, а также инжиниринговые услуги и экспертные работы выполняются лицами, на основании разрешительного документа (лицензия, аттестаты эксперта, свидетельство об аккредитации), установленного законодательством в сфере архитектурной, градостроительной и строительной деятельности.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подготовке ППР зданий и сооружений учитываются результаты проведенного технического обследования надежности и устойчивости зданий и сооружений.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сносе зданий и сооружений с одновременным возведением нового объекта, строительство осуществляется по проектной (проектно-сметной) документации, прошедшей комплексную вневедомственную экспертизу проектов,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снос зданий и сооружений планируется осуществлять с привлечением средств государственных инвестиций, либо с их участием, заказчик обеспечивает подготовку сметной документации на снос объекта.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сноса объектов,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Закона ППР не требуется. Собственники таких объектов осуществляют снос зданий и сооружений самостоятельно на основание решения на проведение комплекса работ по постутилизации объектов (снос зданий и сооружений) в соответствии со cтандартом государственной услуги "Выдача решения на проведение комплекса работ по постутилизации объектов (снос зданий и сооружений)" (далее – Решение о сносе)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(далее-Стандарт государственной услуги).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сносе части блокированного жилого дома или нежилого здания и сооружения требуется разработка проектной (проектно-сметной) документации по усилению остальной части жилого дома или нежилого здания и сооружения с прохождением комплексной вневедомственной экспертизы проекта,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Закона.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Решения о сносе, согласование с иными заинтересованными уполномоченными государственными органами не требуется.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осуществления сноса зданий и сооружений необходимо отключить объект от всех наружных инженерных сетей, согласно выданных технических условий на отключение к сетям субъекта естественной монополии,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субъектами естественных монополий, утвержденными приказом Министра национальной экономики Республики Казахстан от 13 августа 2019 года № 73 (зарегистрирован в Реестре государственной регистрации нормативных правовых актов № 19242).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отключения объекта от наружных инженерных сетей работы по сносу зданий и сооружений необходимо осуществлять в соответствии с ППР.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процессе сноса зданий и сооружений участниками строительства предусматриваются меры для предупреждения причинения вреда жизни или здоровью людей, имуществу физических или юридических лиц, окружающей среде и проводятся мероприятия по устройству временных ограждений, подъездных путей и утилизации строительного мусора.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 начала производства строительно-монтажных работ заказчик уведомляет органы, осуществляющие государственный архитектурно-строительный контроль, о начале осуществления деятельности по производству строительно-монтажных работ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уведомлений государственными органами, а также об определении государственных органов, осуществляющих прием уведомлений, утвержденными приказом Министра национальной экономики Республики Казахстан от 6 января 2015 года № 4 (зарегистрирован в Реестре государственной регистрации нормативных правовых актов № 10194).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демонтажа и сноса зданий и сооружений заказчик (собственник) составляет акт сноса зданий и сооружений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предоставляет в местный исполнительный орган для учета и регистрации в течение трех рабочих дней.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Акт сноса зданий и сооружений подлежит обязательному учету и регистрации в местных исполнительных органах, осуществляющих функции в сфере архитектурной, градостроительной и строительной деятельности.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Государственная регистрация прекращения права на недвижимость в связи со сносом зданий и сооружений осуществляется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"Государственная регистрация прав (обременений прав) на недвижимое имущество", утвержденных приказом Министра юстиции Республики Казахстан от 4 мая 2020 года № 27 (зарегистрирован в Реестре государственной регистрации нормативных правовых актов № 20610).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самовольной постройке без соответствующего права на землю, а также при наличии решения суда, вступившего в законную силу и предписаний (представлений) уполномоченных государственных органов в сферах земельных отношений и/или архитектурной, градостроительной и строительной деятельности получение Решения о сносе не требуется.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Снос самовольной постройки осуществляет лицо, которое возвело самовольную постройку, а при отсутствии сведений о таком лице правообладатель земельного участка, на котором возведена самовольная постройка.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проведении мероприятий по ликвидации последствий чрезвычайных ситуаций, связанного со сносом аварийных зданий и сооружений, регулируемые </w:t>
      </w:r>
      <w:r>
        <w:rPr>
          <w:rFonts w:ascii="Times New Roman"/>
          <w:b w:val="false"/>
          <w:i w:val="false"/>
          <w:color w:val="000000"/>
          <w:sz w:val="28"/>
        </w:rPr>
        <w:t>статьей 57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 получение Решения о сносе не требуется.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 имущества при прекращении существования имущества как объекта недвижимости в течение трех рабочих дней письменно уведомляет местный исполнительный орган в сфере архитектуры, градостроительства и строительства.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снятии с учета бесхозяйного недвижимого имущества Государственная корпорация "Правительство для граждан" в течение трех рабочих дней письменно уведомляет местный исполнительный орган в сфере архитектуры, градостроительства и строительства по месту нахождения объекта недвижимости.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За несоблюдение требований настоящих Правил физические, юридические и должностные лица несут ответственность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главой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и </w:t>
      </w:r>
      <w:r>
        <w:rPr>
          <w:rFonts w:ascii="Times New Roman"/>
          <w:b w:val="false"/>
          <w:i w:val="false"/>
          <w:color w:val="000000"/>
          <w:sz w:val="28"/>
        </w:rPr>
        <w:t>статьями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Государственная услуга "Выдача решения на проведение комплекса работ по постутилизации объектов (снос зданий и сооружений)" (далее – государственная услуга) оказывается местными исполнительными органами областей, городов Нур-Султан, Алматы и Шымкента, района, города областного значения (далее – услугодатель).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получения государственной услуги физические и юридические лица (далее - услугополучатели) подают через веб-портал "электронного правительства",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 указанных Стандарте государственной услуги.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согласно Стандарту государственной услуги.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Услугодатель осуществляет регистрацию заявления и документов, в день их поступления.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подаче услугополучателем всех необходимых документов в "личном кабинете"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Сведения о документах, удостоверяющих личность, о государственной регистрации (перерегистрации) юридического лица, справка о зарегистрированных правах (обременениях) на недвижимое имущество и его технических характеристиках, правоустанавливающий документ на недвижимое имущество, услугодатель получает из соответствующих государственных информационных систем.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Сотрудник ответственного структурного подразделения услугодателя в течение двух рабочих дней с момента получения документов, указанных в Стандарте государственной услуги, проверяет полноту представленных документов.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услугодатель в указанные сроки дает мотивированный отказ в дальнейшем рассмотрении заявления.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случае предоставления услугополучателем полного пакета документов, сотрудник ответственного структурного подразделения услугодателя по технически и (или) технологически несложным объектам в течение четырех рабочих дней, по технически и (или) технологически сложным объектам в течение девяти рабочих дней проверяет достоверность представленных документов и соответствие услугополучателя и (или) представленных документов и сведений требованиям, установленными настоящими Стандартом государственной услуги и в течение одного рабочего дня оформляется решение на проведение комплекса работ по постутилизации объектов (снос зданий и сооружений),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ответ об отказе в оказании государственной услуги согласно пункту 9 Стандарта государственной услуги,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услуг, установленном уполномоченным органом в сфере информатизации,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государственных услугах.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сбоя информационной системы, содержащей необходимые сведения для оказания государственной услуги, услугодатель в течение одного рабочего дня уведомляет оператора информационно-коммуникационной инфраструктуры "электронного правительства" посредством направления запроса в единую службу поддержки по электронной почте sd@nitec.kz с обязательным предоставлением информации по наименованию государственной услуги, номера и кода административного документа заявления или уникальный идентификационный номер заявления, номера и кода административного документа, или уникальный идентификационный номер разрешительного документа, индивидуальный идентификационный номер/бизнес идентификационный номер услугополучателя, с приложением пошаговых скриншотов с момента авторизации до момента возникновения ошибки с указанием точного времени ошибки.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государственной услуги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Жалоба на решение, действия (бездействия)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пяти рабочих дней со дня ее регистрации.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решения на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работ по постутилизации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(снос зданий и сооружений)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2110"/>
        <w:gridCol w:w="96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решения на проведение комплекса работ по постутилизации объектов (снос зданий и сооружений)"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Нур-Султан, Алматы и Шымкента, района, города областного значения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 дня сдачи пакета документов на проведение комплекса работ по постутилизации объектов (снос строений) технически и (или) технологически несложных объектов к услугодателю и при обращении на портал – 5 (пять)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 дня сдачи пакета документов на проведение комплекса работ по постутилизации объектов (снос строений) технически и (или) технологически сложных объектов к услугодателю и при обращении на портал – 10 (десять) рабочих дней.</w:t>
            </w:r>
          </w:p>
          <w:bookmarkEnd w:id="58"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о сносе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      </w:r>
          </w:p>
          <w:bookmarkEnd w:id="59"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услугодателя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 – с понедельника по пятницу с 8.30, 9.00 до 18.00, 18.30 часов, с перерывом на обед с 13.00 часов до 14.00, 14:30 часов, кроме выходных и праздничных дней в соответствии с трудовым законодательством Республики Казахстан.</w:t>
            </w:r>
          </w:p>
          <w:bookmarkEnd w:id="60"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форме согласно приложению 3 к настоящим Правилам, удостоверенного ЭЦП услугополучателя;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сноса объекта подрядным способом предоставляется электронная копия договора на подрядные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если у объекта недвижимости нескольких собственников, то необходимо предоставить электронную копию нотариально засвидетельствованное письменное согласие других собственников объекта на проведение комплекса работ по постутилизации (снос зданий и сооружений) и его параметры;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если проведение комплекса работ по сносу строений затрагивает интересы смежных собственников помещений (частей дома), то необходимо предоставить электронную копию нотариально засвидетельствованное письменное согласие смежных собственников помещений (частей дома);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экспертного заключения по техническому обследованию надежности и устойчивости зданий и сооружений выдаваемое экспертом, имеющим соответствующий аттестат на право осуществления технического обследования надежности и устойчивости зданий и сооружений, либо аккредитованной организацией, имеющей в своем составе аттестованных экспертов;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ППР (не требуется по объектам указанные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60 Закона, градостроительной и строительной деятельности в Республике Казахстан")/проектной (проектно-сметной) документации;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признания многоквартирного жилого дома аварийным, электронная копия соответствующего заключения о сносе межведомственной комиссии, создаваемой местным исполнительным органом по форме согласно приложению А Методической рекомендации по сносу аварийных многоквартирных жилых домов, утвержденной приказом Председателя Агентства Республики Казахстан по делам строительства и жилищно-коммунального хозяйства от 29 декабря 2012 года № 795.</w:t>
            </w:r>
          </w:p>
          <w:bookmarkEnd w:id="61"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 и иными законодательными актами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    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62"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Контактный телефон справочной службы услугодателя по вопросам оказания государственной услуги размещены на интернет-ресурсах Министерства: www.miid.gov.kz. Единый контакт-центр по вопросам оказания государственных услуг: 1414, 8 800 080 7777. </w:t>
            </w:r>
          </w:p>
          <w:bookmarkEnd w:id="6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решения на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работ по постутилизации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(снос зданий и сооружений)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8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АКТ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сноса зданий и сооружений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 20__ г.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и место расположения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кадастровый номер: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начаты работы по сносу с "___" ________ 20__ года и окончено "___" ________ 20__ году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согласно решения  на проведение комплекса работ по постутилизации объектов (снос зданий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сооружений) от "__" ________  20__ года № __ выданного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местного 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поданного уведомления о начале производства строительно-монтажных работ (в случае необходимости)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органа принявшего уведомление)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"__" ________ 20__ года № __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собственник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ИИН - для физических лиц, наименование организации -  для юридических лиц, БИН,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почтовый индекс, область, город, район, населенный пункт, наименование   улицы,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дома/здания (стационарного помещения) и подрядчик (если снос объекта осуществлялось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подрядным способом)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организации, БИН, фамилия, имя, отчество (при наличии), должность лица,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осуществлявшего снос, адрес, телефон, № лицензии, дата получения)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субподрядная организация (в случае выполнения работ субподрядной организацией)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организации, БИН, фамилия, имя, отчество (при наличии), должность лица,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осуществлявшего снос, адрес, телефон, № лицензии, дата получения)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технический надзор (если требуется)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организации, адрес и телефон, № и дата получении свидетельства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аккредитации  (в случае наличия свидетельства об аккредитации),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   ответственного эксперта, №, дата получения и специализация аттестата)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авторский надзор (если требуется)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организации, адрес и телефон, адрес, телефон, № лицензии и дата получения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(если выполнен разработчиком проекта/авторский надзор осуществляется организацией),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наличии) эксперта, №, дата получения и специализация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аттестата, адрес и телефон)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составили настоящий Акт и подтверждаем о проведении комплекса работ по постутилизации объектов (сноса  строений) в соответствии с проектом (в случае необходимости).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производстве строительно-монтажных работ выполнены мероприятия, обеспечивающие безопасность производства работ. 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сноса зданий и сооружений подлежит обязательному учету в местных исполнительных органах, осуществляющих функции в сфере архитектурной, градостроительной и строительной деятельности.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8028"/>
        <w:gridCol w:w="2793"/>
        <w:gridCol w:w="795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наличии))</w:t>
            </w:r>
          </w:p>
          <w:bookmarkEnd w:id="73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bookmarkEnd w:id="7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надзор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наличии))</w:t>
            </w:r>
          </w:p>
          <w:bookmarkEnd w:id="75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bookmarkEnd w:id="7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Авторский надзор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наличии))</w:t>
            </w:r>
          </w:p>
          <w:bookmarkEnd w:id="77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bookmarkEnd w:id="7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 (генеральный подрядчик)</w:t>
            </w:r>
          </w:p>
        </w:tc>
        <w:tc>
          <w:tcPr>
            <w:tcW w:w="8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наличии))</w:t>
            </w:r>
          </w:p>
          <w:bookmarkEnd w:id="79"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bookmarkEnd w:id="8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решения на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работ по постутилизации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(снос зданий и сооружений)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(областей, городов Нур-Султан,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Шымкента,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 – для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лица/наименование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для юридических лиц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доверенности)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 или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(электронный адрес, телефон)</w:t>
            </w:r>
          </w:p>
        </w:tc>
      </w:tr>
    </w:tbl>
    <w:bookmarkStart w:name="z10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разрешить проведение комплекса работ по постутилизации объекта (снос здания и сооружения):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объекта)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расположенного по адресу: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(место расположения объекта, помещения (отдельные части),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которого подлежат проведению комплекса  работ по постутилизации объекта (сносу здания и сооружения) 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Принял(а) (подпись) __________________ 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Дата: "___" ____________ 20__ год 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Сдал (подпись) ___________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выдачи решения на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работ по постутилизации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(снос зданий и сооружений)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Решение № на проведение комплекса работ по постутилизации объектов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(сноса зданий и сооружений)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"____"_______ 20__ год</w:t>
            </w:r>
          </w:p>
        </w:tc>
      </w:tr>
    </w:tbl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местного исполнительного органа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органа выдавшего решения и фамилия, имя, отчество (при его наличии) руководителя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предоставленных документов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разрешает_______________________________________________________________________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 – для физического лица/наименование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 – для  юридических лиц) заказчика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комплекса работ по постутилизации объектов (сноса зданий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сооружений) по объекту__________________________________________________________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и место расположения объекта)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Генподрядчик (если снос объекта осуществлялся подрядным способом)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 наименование организации)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на проведение комплекса работ по постутилизации объектов (сноса строений) действует на весь срок нормативной продолжительности постутилизации объектов (сноса зданий и сооружений)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6667"/>
        <w:gridCol w:w="4747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  <w:bookmarkEnd w:id="95"/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bookmarkEnd w:id="96"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