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Pr="003914C9" w:rsidRDefault="00EE69B8" w:rsidP="00934587">
      <w:pPr>
        <w:rPr>
          <w:color w:val="3399FF"/>
          <w:sz w:val="28"/>
          <w:szCs w:val="28"/>
          <w:lang w:val="kk-KZ"/>
        </w:rPr>
      </w:pPr>
    </w:p>
    <w:p w:rsidR="00491768" w:rsidRDefault="00491768" w:rsidP="001B30F9">
      <w:pPr>
        <w:rPr>
          <w:b/>
          <w:sz w:val="28"/>
          <w:szCs w:val="28"/>
          <w:lang w:val="kk-KZ"/>
        </w:rPr>
      </w:pPr>
    </w:p>
    <w:p w:rsidR="00491768" w:rsidRDefault="00491768" w:rsidP="001B30F9">
      <w:pPr>
        <w:rPr>
          <w:b/>
          <w:sz w:val="28"/>
          <w:szCs w:val="28"/>
          <w:lang w:val="kk-KZ"/>
        </w:rPr>
      </w:pP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Қоршаған ортаның жай-күйі туралы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және Қазақстан Республикасының табиғи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ресурстарын пайдалану туралы Ұлттық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баяндаманы әзірлеу, сондай-ақ қоршаған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ортаның жай-күйі туралы және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Қазақстан Республикасының табиғи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ресурстарын пайдалану туралы интерактивті 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 xml:space="preserve">баяндаманы әзірлеу және жүргізу </w:t>
      </w:r>
    </w:p>
    <w:p w:rsidR="001B30F9" w:rsidRPr="00EA22DE" w:rsidRDefault="001B30F9" w:rsidP="001B30F9">
      <w:pPr>
        <w:rPr>
          <w:b/>
          <w:color w:val="000000"/>
          <w:sz w:val="28"/>
          <w:szCs w:val="28"/>
          <w:lang w:val="kk-KZ"/>
        </w:rPr>
      </w:pPr>
      <w:r w:rsidRPr="00EA22DE">
        <w:rPr>
          <w:b/>
          <w:sz w:val="28"/>
          <w:szCs w:val="28"/>
          <w:lang w:val="kk-KZ"/>
        </w:rPr>
        <w:t>қағидаларын бекіту туралы</w:t>
      </w:r>
    </w:p>
    <w:p w:rsidR="001B30F9" w:rsidRPr="00F47EFD" w:rsidRDefault="001B30F9" w:rsidP="001B30F9">
      <w:pPr>
        <w:jc w:val="both"/>
        <w:rPr>
          <w:sz w:val="28"/>
          <w:szCs w:val="28"/>
          <w:lang w:val="kk-KZ"/>
        </w:rPr>
      </w:pPr>
    </w:p>
    <w:p w:rsidR="001B30F9" w:rsidRPr="00F47EFD" w:rsidRDefault="001B30F9" w:rsidP="001B30F9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0" w:name="z9"/>
    </w:p>
    <w:p w:rsidR="001B30F9" w:rsidRPr="00C42DA6" w:rsidRDefault="001B30F9" w:rsidP="001B30F9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 xml:space="preserve">Қазақстан Республикасының 2021 жылғы 2 қаңтардағы Экология кодексінің 23-бабының 2-тармағына сәйкес </w:t>
      </w:r>
      <w:r w:rsidRPr="00C42DA6">
        <w:rPr>
          <w:b/>
          <w:color w:val="000000"/>
          <w:sz w:val="28"/>
          <w:szCs w:val="28"/>
          <w:lang w:val="kk-KZ"/>
        </w:rPr>
        <w:t>БҰЙЫРАМЫН:</w:t>
      </w:r>
    </w:p>
    <w:p w:rsidR="001B30F9" w:rsidRPr="00C42DA6" w:rsidRDefault="001B30F9" w:rsidP="001B30F9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2DA6">
        <w:rPr>
          <w:rFonts w:ascii="Times New Roman" w:hAnsi="Times New Roman"/>
          <w:color w:val="000000"/>
          <w:sz w:val="28"/>
          <w:szCs w:val="28"/>
          <w:lang w:val="kk-KZ"/>
        </w:rPr>
        <w:t>Қоса беріліп отырған Қоршаған ортаның жай-күйі туралы және Қазақстан Республикасының табиғи ресурстарын пайдалану туралы ұлттық баяндаманы, сондай-ақ Қоршаған ортаның жай-күйі туралы және Қазақстан Республикасының табиғи ресурстарын пайдалану туралы интерактивті баяндаманы әзірлеу қағидалары бекітілсін.</w:t>
      </w:r>
    </w:p>
    <w:p w:rsidR="001B30F9" w:rsidRPr="00C42DA6" w:rsidRDefault="001B30F9" w:rsidP="001B30F9">
      <w:pPr>
        <w:pStyle w:val="af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 xml:space="preserve">Қазақстан Республикасы </w:t>
      </w:r>
      <w:r w:rsidRPr="00C42DA6">
        <w:rPr>
          <w:sz w:val="28"/>
          <w:szCs w:val="28"/>
          <w:lang w:val="kk-KZ"/>
        </w:rPr>
        <w:t xml:space="preserve">Экология, геология және табиғи ресурстар министрлігінің Экологиялық саясат және тұрақты даму департаменті </w:t>
      </w:r>
      <w:r w:rsidRPr="00C42DA6">
        <w:rPr>
          <w:color w:val="000000"/>
          <w:sz w:val="28"/>
          <w:szCs w:val="28"/>
          <w:lang w:val="kk-KZ"/>
        </w:rPr>
        <w:t xml:space="preserve">заңнамада белгіленген тәртіппен: </w:t>
      </w:r>
    </w:p>
    <w:p w:rsidR="001B30F9" w:rsidRPr="00C42DA6" w:rsidRDefault="001B30F9" w:rsidP="001B30F9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1B30F9" w:rsidRPr="00C42DA6" w:rsidRDefault="001B30F9" w:rsidP="001B30F9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 xml:space="preserve">2) осы бұйрықтың </w:t>
      </w:r>
      <w:r w:rsidRPr="00C42DA6">
        <w:rPr>
          <w:sz w:val="28"/>
          <w:szCs w:val="28"/>
          <w:lang w:val="kk-KZ"/>
        </w:rPr>
        <w:t>Қазақстан Республикасы Экология, геология және табиғи ресурстар министрлігі</w:t>
      </w:r>
      <w:r w:rsidRPr="00C42DA6">
        <w:rPr>
          <w:color w:val="000000"/>
          <w:sz w:val="28"/>
          <w:szCs w:val="28"/>
          <w:lang w:val="kk-KZ"/>
        </w:rPr>
        <w:t xml:space="preserve">нің интернет-ресурсында орналастырылуын; </w:t>
      </w:r>
    </w:p>
    <w:p w:rsidR="001B30F9" w:rsidRPr="00C42DA6" w:rsidRDefault="001B30F9" w:rsidP="001B30F9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>3) осы бұйрық Қазақстан Республикасы Әділет министрлігінде мемлекеттік тіркелгеннен кейін он жұмыс күні ішінде осы тармақтың 1) және 2) тармақшаларына сәйкес іс-шаралардың орындалуы туралы мәліметтерді Қазақстан Республикасы Экология, геология және табиғи ресурстар министрлігі қызметінің заң департаментіне ұсынуды қамтамасыз етсін.</w:t>
      </w:r>
    </w:p>
    <w:p w:rsidR="001B30F9" w:rsidRPr="00C42DA6" w:rsidRDefault="001B30F9" w:rsidP="001B30F9">
      <w:pPr>
        <w:pStyle w:val="af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lastRenderedPageBreak/>
        <w:t xml:space="preserve">Осы бұйрықтың орындалуын бақылау жетекшілік ететін Қазақстан Республикасының </w:t>
      </w:r>
      <w:r w:rsidRPr="00C42DA6">
        <w:rPr>
          <w:sz w:val="28"/>
          <w:szCs w:val="28"/>
          <w:lang w:val="kk-KZ"/>
        </w:rPr>
        <w:t xml:space="preserve">Экология, геология және табиғи ресурстар </w:t>
      </w:r>
      <w:r w:rsidRPr="00C42DA6">
        <w:rPr>
          <w:color w:val="000000"/>
          <w:sz w:val="28"/>
          <w:szCs w:val="28"/>
          <w:lang w:val="kk-KZ"/>
        </w:rPr>
        <w:t>вице-министріне жүктелсін.</w:t>
      </w:r>
      <w:bookmarkStart w:id="1" w:name="z10"/>
      <w:bookmarkEnd w:id="0"/>
    </w:p>
    <w:p w:rsidR="001B30F9" w:rsidRPr="00C42DA6" w:rsidRDefault="001B30F9" w:rsidP="001B30F9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C42DA6">
        <w:rPr>
          <w:color w:val="000000"/>
          <w:sz w:val="28"/>
          <w:szCs w:val="28"/>
          <w:lang w:val="kk-KZ"/>
        </w:rPr>
        <w:t xml:space="preserve">Осы бұйрық </w:t>
      </w:r>
      <w:r w:rsidRPr="00C42DA6">
        <w:rPr>
          <w:color w:val="000000" w:themeColor="text1"/>
          <w:sz w:val="28"/>
          <w:szCs w:val="28"/>
          <w:lang w:val="kk-KZ"/>
        </w:rPr>
        <w:t>2021 жылғы 1 шілдеден бастап қолданысқа енгізіледі және ресми жариялануға жатады.</w:t>
      </w:r>
    </w:p>
    <w:bookmarkEnd w:id="1"/>
    <w:p w:rsidR="001B30F9" w:rsidRPr="006B7A90" w:rsidRDefault="001B30F9" w:rsidP="001B30F9">
      <w:pPr>
        <w:rPr>
          <w:sz w:val="28"/>
          <w:szCs w:val="28"/>
          <w:lang w:val="kk-KZ"/>
        </w:rPr>
      </w:pPr>
    </w:p>
    <w:p w:rsidR="001B30F9" w:rsidRPr="0067472F" w:rsidRDefault="001B30F9" w:rsidP="001B30F9">
      <w:pPr>
        <w:ind w:firstLine="709"/>
        <w:jc w:val="both"/>
        <w:rPr>
          <w:color w:val="3399FF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1B30F9" w:rsidTr="00497E7F">
        <w:tc>
          <w:tcPr>
            <w:tcW w:w="3652" w:type="dxa"/>
            <w:hideMark/>
          </w:tcPr>
          <w:p w:rsidR="001B30F9" w:rsidRDefault="001B30F9" w:rsidP="00497E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1B30F9" w:rsidRDefault="001B30F9" w:rsidP="00497E7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B30F9" w:rsidRDefault="001B30F9" w:rsidP="00497E7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1B30F9" w:rsidRDefault="001B30F9" w:rsidP="001B30F9">
      <w:pPr>
        <w:overflowPunct/>
        <w:autoSpaceDE/>
        <w:autoSpaceDN/>
        <w:adjustRightInd/>
        <w:rPr>
          <w:lang w:val="kk-KZ"/>
        </w:rPr>
      </w:pPr>
    </w:p>
    <w:p w:rsidR="001B30F9" w:rsidRDefault="001B30F9" w:rsidP="001B30F9">
      <w:pPr>
        <w:overflowPunct/>
        <w:autoSpaceDE/>
        <w:autoSpaceDN/>
        <w:adjustRightInd/>
        <w:rPr>
          <w:lang w:val="kk-KZ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8E079B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Ақпарат </w:t>
      </w:r>
    </w:p>
    <w:p w:rsidR="001B30F9" w:rsidRPr="008E079B" w:rsidRDefault="001B30F9" w:rsidP="001B30F9">
      <w:pPr>
        <w:rPr>
          <w:sz w:val="28"/>
          <w:szCs w:val="28"/>
          <w:lang w:val="kk-KZ"/>
        </w:rPr>
      </w:pPr>
      <w:r w:rsidRPr="008E079B">
        <w:rPr>
          <w:sz w:val="28"/>
          <w:szCs w:val="28"/>
          <w:bdr w:val="none" w:sz="0" w:space="0" w:color="auto" w:frame="1"/>
          <w:lang w:val="kk-KZ"/>
        </w:rPr>
        <w:t>және қоғамдық даму министрлігі</w:t>
      </w:r>
    </w:p>
    <w:p w:rsidR="001B30F9" w:rsidRDefault="001B30F9" w:rsidP="001B30F9">
      <w:pPr>
        <w:rPr>
          <w:sz w:val="28"/>
          <w:szCs w:val="28"/>
          <w:lang w:val="kk-KZ"/>
        </w:rPr>
      </w:pPr>
    </w:p>
    <w:p w:rsidR="001B30F9" w:rsidRDefault="001B30F9" w:rsidP="001B30F9">
      <w:pPr>
        <w:rPr>
          <w:sz w:val="28"/>
          <w:szCs w:val="28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  <w:t>Қазақстан Республикасы</w:t>
      </w:r>
    </w:p>
    <w:p w:rsidR="001B30F9" w:rsidRDefault="001B30F9" w:rsidP="001B30F9">
      <w:pPr>
        <w:rPr>
          <w:b/>
          <w:sz w:val="28"/>
          <w:szCs w:val="28"/>
          <w:lang w:val="kk-KZ"/>
        </w:rPr>
      </w:pPr>
      <w:r w:rsidRPr="003B5266">
        <w:rPr>
          <w:sz w:val="28"/>
          <w:szCs w:val="28"/>
          <w:lang w:val="kk-KZ"/>
        </w:rPr>
        <w:t>Ауыл шаруашылығы министрлігі</w:t>
      </w:r>
    </w:p>
    <w:p w:rsidR="001B30F9" w:rsidRDefault="001B30F9" w:rsidP="001B30F9">
      <w:pPr>
        <w:rPr>
          <w:lang w:val="kk-KZ"/>
        </w:rPr>
      </w:pPr>
    </w:p>
    <w:p w:rsidR="001B30F9" w:rsidRDefault="001B30F9" w:rsidP="001B30F9">
      <w:pPr>
        <w:rPr>
          <w:lang w:val="kk-KZ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</w:t>
      </w: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  <w:r w:rsidRPr="003F6066">
        <w:rPr>
          <w:sz w:val="28"/>
          <w:szCs w:val="28"/>
          <w:bdr w:val="none" w:sz="0" w:space="0" w:color="auto" w:frame="1"/>
          <w:lang w:val="kk-KZ"/>
        </w:rPr>
        <w:t>Білім және ғылым министрлігі</w:t>
      </w: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</w:t>
      </w:r>
    </w:p>
    <w:p w:rsidR="001B30F9" w:rsidRPr="008E079B" w:rsidRDefault="001B30F9" w:rsidP="001B30F9">
      <w:pPr>
        <w:rPr>
          <w:sz w:val="28"/>
          <w:szCs w:val="28"/>
          <w:lang w:val="kk-KZ"/>
        </w:rPr>
      </w:pPr>
      <w:r w:rsidRPr="003F6066">
        <w:rPr>
          <w:sz w:val="28"/>
          <w:szCs w:val="28"/>
          <w:bdr w:val="none" w:sz="0" w:space="0" w:color="auto" w:frame="1"/>
          <w:lang w:val="kk-KZ"/>
        </w:rPr>
        <w:t>Денсаулық сақтау министрлігі</w:t>
      </w: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</w:p>
    <w:p w:rsidR="001B30F9" w:rsidRPr="008E079B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Индустрия </w:t>
      </w:r>
    </w:p>
    <w:p w:rsidR="001B30F9" w:rsidRPr="008E079B" w:rsidRDefault="001B30F9" w:rsidP="001B30F9">
      <w:pPr>
        <w:rPr>
          <w:sz w:val="28"/>
          <w:szCs w:val="28"/>
          <w:lang w:val="kk-KZ"/>
        </w:rPr>
      </w:pPr>
      <w:r w:rsidRPr="003F6066">
        <w:rPr>
          <w:sz w:val="28"/>
          <w:szCs w:val="28"/>
          <w:bdr w:val="none" w:sz="0" w:space="0" w:color="auto" w:frame="1"/>
          <w:lang w:val="kk-KZ"/>
        </w:rPr>
        <w:t>және инфрақұрылымдық даму министірлігі</w:t>
      </w:r>
    </w:p>
    <w:p w:rsidR="001B30F9" w:rsidRDefault="001B30F9" w:rsidP="001B30F9">
      <w:pPr>
        <w:rPr>
          <w:sz w:val="28"/>
          <w:szCs w:val="28"/>
          <w:bdr w:val="none" w:sz="0" w:space="0" w:color="auto" w:frame="1"/>
          <w:lang w:val="kk-KZ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Қаржы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Республикасының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Қорғаныс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Мәдениет және спорт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lastRenderedPageBreak/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</w:t>
      </w:r>
      <w:r w:rsidRPr="003469A9">
        <w:rPr>
          <w:sz w:val="28"/>
          <w:szCs w:val="28"/>
          <w:bdr w:val="none" w:sz="0" w:space="0" w:color="auto" w:frame="1"/>
        </w:rPr>
        <w:t>c</w:t>
      </w:r>
      <w:r w:rsidRPr="003F6066">
        <w:rPr>
          <w:sz w:val="28"/>
          <w:szCs w:val="28"/>
          <w:bdr w:val="none" w:sz="0" w:space="0" w:color="auto" w:frame="1"/>
        </w:rPr>
        <w:t>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Сауда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және интеграция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Сыртқы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істер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color w:val="000000"/>
          <w:sz w:val="28"/>
          <w:szCs w:val="28"/>
          <w:shd w:val="clear" w:color="auto" w:fill="FFFFFF"/>
        </w:rPr>
      </w:pPr>
    </w:p>
    <w:p w:rsidR="001B30F9" w:rsidRDefault="001B30F9" w:rsidP="001B30F9">
      <w:pPr>
        <w:rPr>
          <w:color w:val="000000"/>
          <w:sz w:val="28"/>
          <w:szCs w:val="28"/>
          <w:shd w:val="clear" w:color="auto" w:fill="FFFFFF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color w:val="000000"/>
          <w:sz w:val="28"/>
          <w:szCs w:val="28"/>
          <w:shd w:val="clear" w:color="auto" w:fill="FFFFFF"/>
        </w:rPr>
        <w:t xml:space="preserve">Қазақстан Республикасының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color w:val="000000"/>
          <w:sz w:val="28"/>
          <w:szCs w:val="28"/>
          <w:shd w:val="clear" w:color="auto" w:fill="FFFFFF"/>
        </w:rPr>
        <w:t xml:space="preserve">Төтенше жағдайлар </w:t>
      </w:r>
      <w:proofErr w:type="spellStart"/>
      <w:r w:rsidRPr="003F6066">
        <w:rPr>
          <w:color w:val="000000"/>
          <w:sz w:val="28"/>
          <w:szCs w:val="28"/>
          <w:shd w:val="clear" w:color="auto" w:fill="FFFFFF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Ұлттық экономика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F6066">
        <w:rPr>
          <w:sz w:val="28"/>
          <w:szCs w:val="28"/>
          <w:bdr w:val="none" w:sz="0" w:space="0" w:color="auto" w:frame="1"/>
        </w:rPr>
        <w:t xml:space="preserve">Цифрлық даму,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инновациялар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>және аэроғарыш өнеркә</w:t>
      </w:r>
      <w:proofErr w:type="gramStart"/>
      <w:r w:rsidRPr="003F6066">
        <w:rPr>
          <w:sz w:val="28"/>
          <w:szCs w:val="28"/>
          <w:bdr w:val="none" w:sz="0" w:space="0" w:color="auto" w:frame="1"/>
        </w:rPr>
        <w:t>сіб</w:t>
      </w:r>
      <w:proofErr w:type="gramEnd"/>
      <w:r w:rsidRPr="003F6066">
        <w:rPr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Ішкі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істер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</w:rPr>
        <w:t xml:space="preserve">Қазақстан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1B30F9" w:rsidRPr="008E079B" w:rsidRDefault="001B30F9" w:rsidP="001B30F9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Энергетика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1B30F9" w:rsidRPr="008E079B" w:rsidRDefault="001B30F9" w:rsidP="001B30F9">
      <w:pPr>
        <w:rPr>
          <w:sz w:val="28"/>
          <w:szCs w:val="28"/>
          <w:bdr w:val="none" w:sz="0" w:space="0" w:color="auto" w:frame="1"/>
        </w:rPr>
      </w:pPr>
    </w:p>
    <w:p w:rsidR="001B30F9" w:rsidRDefault="001B30F9" w:rsidP="001B30F9"/>
    <w:p w:rsidR="001B30F9" w:rsidRDefault="001B30F9" w:rsidP="001B30F9">
      <w:pPr>
        <w:overflowPunct/>
        <w:autoSpaceDE/>
        <w:autoSpaceDN/>
        <w:adjustRightInd/>
        <w:rPr>
          <w:lang w:val="kk-KZ"/>
        </w:rPr>
      </w:pPr>
    </w:p>
    <w:p w:rsidR="00835DF0" w:rsidRPr="008858D2" w:rsidRDefault="00835DF0" w:rsidP="001B30F9">
      <w:pPr>
        <w:jc w:val="center"/>
        <w:rPr>
          <w:lang w:val="kk-KZ"/>
        </w:rPr>
      </w:pPr>
    </w:p>
    <w:sectPr w:rsidR="00835DF0" w:rsidRPr="008858D2" w:rsidSect="00531875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D1" w:rsidRDefault="006A54D1">
      <w:r>
        <w:separator/>
      </w:r>
    </w:p>
  </w:endnote>
  <w:endnote w:type="continuationSeparator" w:id="0">
    <w:p w:rsidR="006A54D1" w:rsidRDefault="006A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D1" w:rsidRDefault="006A54D1">
      <w:r>
        <w:separator/>
      </w:r>
    </w:p>
  </w:footnote>
  <w:footnote w:type="continuationSeparator" w:id="0">
    <w:p w:rsidR="006A54D1" w:rsidRDefault="006A5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434A73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434A73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1768">
      <w:rPr>
        <w:rStyle w:val="af2"/>
        <w:noProof/>
      </w:rPr>
      <w:t>3</w:t>
    </w:r>
    <w:r>
      <w:rPr>
        <w:rStyle w:val="af2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3914C9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ЭКОЛОГИЯ, ГЕОЛОГИЯ ЖӘНЕ ТАБИҒИ РЕСУРСТАР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3914C9" w:rsidRDefault="003914C9" w:rsidP="003914C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3914C9" w:rsidRDefault="003914C9" w:rsidP="003914C9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</w:rPr>
            <w:t xml:space="preserve">ЭКОЛОГИИ, ГЕОЛОГИИ </w:t>
          </w:r>
        </w:p>
        <w:p w:rsidR="004B400D" w:rsidRPr="00D100F6" w:rsidRDefault="003914C9" w:rsidP="003914C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</w:rPr>
            <w:t>И ПРИРОДНЫХ РЕСУРСОВ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34A73" w:rsidP="004B400D">
    <w:pPr>
      <w:pStyle w:val="aa"/>
      <w:rPr>
        <w:color w:val="3A7298"/>
        <w:sz w:val="22"/>
        <w:szCs w:val="22"/>
      </w:rPr>
    </w:pPr>
    <w:r w:rsidRPr="00434A73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bookmarkStart w:id="2" w:name="_GoBack"/>
    <w:bookmarkEnd w:id="2"/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35B"/>
    <w:multiLevelType w:val="hybridMultilevel"/>
    <w:tmpl w:val="F5C4EB94"/>
    <w:lvl w:ilvl="0" w:tplc="0A34E7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2773D"/>
    <w:rsid w:val="00044C2D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30F9"/>
    <w:rsid w:val="001B61C1"/>
    <w:rsid w:val="001E244B"/>
    <w:rsid w:val="001F4925"/>
    <w:rsid w:val="001F64CB"/>
    <w:rsid w:val="002000F4"/>
    <w:rsid w:val="0022101F"/>
    <w:rsid w:val="0023374B"/>
    <w:rsid w:val="00251F3F"/>
    <w:rsid w:val="002A394A"/>
    <w:rsid w:val="002E78A3"/>
    <w:rsid w:val="002F11B1"/>
    <w:rsid w:val="00341898"/>
    <w:rsid w:val="00364E0B"/>
    <w:rsid w:val="003914C9"/>
    <w:rsid w:val="003C7324"/>
    <w:rsid w:val="003F241E"/>
    <w:rsid w:val="00423754"/>
    <w:rsid w:val="00430E89"/>
    <w:rsid w:val="00434A73"/>
    <w:rsid w:val="004726FE"/>
    <w:rsid w:val="00486F3C"/>
    <w:rsid w:val="00491768"/>
    <w:rsid w:val="0049623C"/>
    <w:rsid w:val="004B400D"/>
    <w:rsid w:val="004B6D21"/>
    <w:rsid w:val="004C34B8"/>
    <w:rsid w:val="004E49BE"/>
    <w:rsid w:val="004F3375"/>
    <w:rsid w:val="00531875"/>
    <w:rsid w:val="005C5F30"/>
    <w:rsid w:val="005F582C"/>
    <w:rsid w:val="006340C9"/>
    <w:rsid w:val="00642211"/>
    <w:rsid w:val="0067240F"/>
    <w:rsid w:val="006A54D1"/>
    <w:rsid w:val="006B0963"/>
    <w:rsid w:val="006B6938"/>
    <w:rsid w:val="006C07C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35DF0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1EE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semiHidden/>
    <w:unhideWhenUsed/>
    <w:rsid w:val="0053187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3187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835DF0"/>
    <w:rPr>
      <w:sz w:val="24"/>
      <w:szCs w:val="24"/>
      <w:lang w:eastAsia="ar-SA"/>
    </w:rPr>
  </w:style>
  <w:style w:type="character" w:customStyle="1" w:styleId="af0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f"/>
    <w:uiPriority w:val="34"/>
    <w:qFormat/>
    <w:rsid w:val="001B30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zhuldyz murzabekova</cp:lastModifiedBy>
  <cp:revision>3</cp:revision>
  <dcterms:created xsi:type="dcterms:W3CDTF">2021-05-21T08:16:00Z</dcterms:created>
  <dcterms:modified xsi:type="dcterms:W3CDTF">2021-05-21T08:22:00Z</dcterms:modified>
</cp:coreProperties>
</file>