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E27C83" w:rsidTr="00E27C83">
        <w:tc>
          <w:tcPr>
            <w:tcW w:w="9853" w:type="dxa"/>
            <w:shd w:val="clear" w:color="auto" w:fill="auto"/>
          </w:tcPr>
          <w:p w:rsidR="00E27C83" w:rsidRDefault="00E27C83" w:rsidP="0067758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 w:eastAsia="ru-RU"/>
              </w:rPr>
              <w:t>22.07.2021-ғы № 9749 шығыс хаты</w:t>
            </w:r>
          </w:p>
          <w:p w:rsidR="00E27C83" w:rsidRPr="00E27C83" w:rsidRDefault="00E27C83" w:rsidP="0067758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 w:eastAsia="ru-RU"/>
              </w:rPr>
              <w:t>22.07.2021-ғы № 1804 кіріс хаты</w:t>
            </w:r>
          </w:p>
        </w:tc>
      </w:tr>
    </w:tbl>
    <w:p w:rsidR="004347DB" w:rsidRPr="004347DB" w:rsidRDefault="004347DB" w:rsidP="00677582">
      <w:pPr>
        <w:spacing w:after="0" w:line="240" w:lineRule="auto"/>
        <w:ind w:left="496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</w:t>
      </w:r>
    </w:p>
    <w:p w:rsidR="004347DB" w:rsidRPr="004347DB" w:rsidRDefault="004347DB" w:rsidP="00677582">
      <w:pPr>
        <w:spacing w:after="0" w:line="240" w:lineRule="auto"/>
        <w:ind w:left="496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Үкіметінің</w:t>
      </w:r>
    </w:p>
    <w:p w:rsidR="004347DB" w:rsidRPr="004347DB" w:rsidRDefault="004347DB" w:rsidP="00677582">
      <w:pPr>
        <w:spacing w:after="0" w:line="240" w:lineRule="auto"/>
        <w:ind w:left="4962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2021 жылғы «    »         </w:t>
      </w:r>
    </w:p>
    <w:p w:rsidR="009972E6" w:rsidRDefault="004347DB" w:rsidP="00677582">
      <w:pPr>
        <w:spacing w:after="0" w:line="240" w:lineRule="auto"/>
        <w:ind w:left="496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     қаулысы</w:t>
      </w:r>
      <w:r w:rsidR="00B01F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</w:t>
      </w:r>
    </w:p>
    <w:p w:rsidR="004347DB" w:rsidRPr="004347DB" w:rsidRDefault="00B01F15" w:rsidP="00677582">
      <w:pPr>
        <w:spacing w:after="0" w:line="240" w:lineRule="auto"/>
        <w:ind w:left="496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бекітілген</w:t>
      </w:r>
    </w:p>
    <w:p w:rsidR="00BA2C45" w:rsidRDefault="00BA2C45" w:rsidP="009972E6">
      <w:pPr>
        <w:tabs>
          <w:tab w:val="left" w:pos="3150"/>
        </w:tabs>
        <w:spacing w:after="0" w:line="240" w:lineRule="auto"/>
        <w:ind w:left="5529"/>
        <w:jc w:val="center"/>
        <w:rPr>
          <w:rFonts w:ascii="Times New Roman" w:hAnsi="Times New Roman" w:cs="Times New Roman"/>
          <w:bCs/>
          <w:sz w:val="28"/>
          <w:lang w:val="kk-KZ"/>
        </w:rPr>
      </w:pPr>
    </w:p>
    <w:p w:rsidR="00BA2C45" w:rsidRPr="002F7B48" w:rsidRDefault="00BA2C45" w:rsidP="00BA2C45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lang w:val="kk-KZ"/>
        </w:rPr>
      </w:pPr>
    </w:p>
    <w:p w:rsidR="00BA2C45" w:rsidRPr="00AE2D52" w:rsidRDefault="00BA2C45" w:rsidP="00BA2C45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E2D52">
        <w:rPr>
          <w:rFonts w:ascii="Times New Roman" w:hAnsi="Times New Roman" w:cs="Times New Roman"/>
          <w:b/>
          <w:sz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lang w:val="kk-KZ"/>
        </w:rPr>
        <w:t>Тәуелсіздік ұ</w:t>
      </w:r>
      <w:r w:rsidRPr="00AE2D52">
        <w:rPr>
          <w:rFonts w:ascii="Times New Roman" w:hAnsi="Times New Roman" w:cs="Times New Roman"/>
          <w:b/>
          <w:sz w:val="28"/>
          <w:lang w:val="kk-KZ"/>
        </w:rPr>
        <w:t>рпақтары»грант</w:t>
      </w:r>
      <w:r>
        <w:rPr>
          <w:rFonts w:ascii="Times New Roman" w:hAnsi="Times New Roman" w:cs="Times New Roman"/>
          <w:b/>
          <w:sz w:val="28"/>
          <w:lang w:val="kk-KZ"/>
        </w:rPr>
        <w:t>ын</w:t>
      </w:r>
      <w:r w:rsidRPr="00AE2D52">
        <w:rPr>
          <w:rFonts w:ascii="Times New Roman" w:hAnsi="Times New Roman" w:cs="Times New Roman"/>
          <w:b/>
          <w:sz w:val="28"/>
          <w:lang w:val="kk-KZ"/>
        </w:rPr>
        <w:t xml:space="preserve"> беру</w:t>
      </w:r>
      <w:r>
        <w:rPr>
          <w:rFonts w:ascii="Times New Roman" w:hAnsi="Times New Roman" w:cs="Times New Roman"/>
          <w:b/>
          <w:sz w:val="28"/>
          <w:lang w:val="kk-KZ"/>
        </w:rPr>
        <w:t xml:space="preserve"> қағидалары</w:t>
      </w:r>
    </w:p>
    <w:p w:rsidR="00BA2C45" w:rsidRDefault="00BA2C45" w:rsidP="00BA2C45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4347DB" w:rsidRDefault="004347DB" w:rsidP="00BA2C45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BA2C45" w:rsidRPr="00435B92" w:rsidRDefault="00BA2C45" w:rsidP="00BA2C45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35B92">
        <w:rPr>
          <w:rFonts w:ascii="Times New Roman" w:hAnsi="Times New Roman" w:cs="Times New Roman"/>
          <w:b/>
          <w:sz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lang w:val="kk-KZ"/>
        </w:rPr>
        <w:t>-</w:t>
      </w:r>
      <w:r w:rsidRPr="00435B92">
        <w:rPr>
          <w:rFonts w:ascii="Times New Roman" w:hAnsi="Times New Roman" w:cs="Times New Roman"/>
          <w:b/>
          <w:sz w:val="28"/>
          <w:lang w:val="kk-KZ"/>
        </w:rPr>
        <w:t>тарау. Жалпы ереже</w:t>
      </w:r>
      <w:r>
        <w:rPr>
          <w:rFonts w:ascii="Times New Roman" w:hAnsi="Times New Roman" w:cs="Times New Roman"/>
          <w:b/>
          <w:sz w:val="28"/>
          <w:lang w:val="kk-KZ"/>
        </w:rPr>
        <w:t>лер</w:t>
      </w:r>
    </w:p>
    <w:p w:rsidR="00BA2C45" w:rsidRPr="00636DDA" w:rsidRDefault="00BA2C45" w:rsidP="00BA2C45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lang w:val="kk-KZ"/>
        </w:rPr>
      </w:pPr>
    </w:p>
    <w:p w:rsidR="00BA2C45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1. </w:t>
      </w:r>
      <w:r w:rsidRPr="00435B92">
        <w:rPr>
          <w:rFonts w:ascii="Times New Roman" w:hAnsi="Times New Roman" w:cs="Times New Roman"/>
          <w:sz w:val="28"/>
          <w:lang w:val="kk-KZ"/>
        </w:rPr>
        <w:t xml:space="preserve">Осы </w:t>
      </w:r>
      <w:r>
        <w:rPr>
          <w:rFonts w:ascii="Times New Roman" w:hAnsi="Times New Roman" w:cs="Times New Roman"/>
          <w:sz w:val="28"/>
          <w:lang w:val="kk-KZ"/>
        </w:rPr>
        <w:t>«</w:t>
      </w:r>
      <w:r w:rsidRPr="00435B92">
        <w:rPr>
          <w:rFonts w:ascii="Times New Roman" w:hAnsi="Times New Roman" w:cs="Times New Roman"/>
          <w:sz w:val="28"/>
          <w:lang w:val="kk-KZ"/>
        </w:rPr>
        <w:t>Тәуелсіздік ұрпақтары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435B92">
        <w:rPr>
          <w:rFonts w:ascii="Times New Roman" w:hAnsi="Times New Roman" w:cs="Times New Roman"/>
          <w:sz w:val="28"/>
          <w:lang w:val="kk-KZ"/>
        </w:rPr>
        <w:t xml:space="preserve"> гранты</w:t>
      </w:r>
      <w:r>
        <w:rPr>
          <w:rFonts w:ascii="Times New Roman" w:hAnsi="Times New Roman" w:cs="Times New Roman"/>
          <w:sz w:val="28"/>
          <w:lang w:val="kk-KZ"/>
        </w:rPr>
        <w:t xml:space="preserve">н беру </w:t>
      </w:r>
      <w:r w:rsidRPr="002F7B48">
        <w:rPr>
          <w:rFonts w:ascii="Times New Roman" w:hAnsi="Times New Roman" w:cs="Times New Roman"/>
          <w:sz w:val="28"/>
          <w:lang w:val="kk-KZ"/>
        </w:rPr>
        <w:t>қағидалары</w:t>
      </w:r>
      <w:r>
        <w:rPr>
          <w:rFonts w:ascii="Times New Roman" w:hAnsi="Times New Roman" w:cs="Times New Roman"/>
          <w:sz w:val="28"/>
          <w:lang w:val="kk-KZ"/>
        </w:rPr>
        <w:t>(бұдан әрі – Қ</w:t>
      </w:r>
      <w:r w:rsidRPr="00435B92">
        <w:rPr>
          <w:rFonts w:ascii="Times New Roman" w:hAnsi="Times New Roman" w:cs="Times New Roman"/>
          <w:sz w:val="28"/>
          <w:lang w:val="kk-KZ"/>
        </w:rPr>
        <w:t xml:space="preserve">ағидалар) </w:t>
      </w:r>
      <w:r>
        <w:rPr>
          <w:rFonts w:ascii="Times New Roman" w:hAnsi="Times New Roman" w:cs="Times New Roman"/>
          <w:sz w:val="28"/>
          <w:lang w:val="kk-KZ"/>
        </w:rPr>
        <w:t>«</w:t>
      </w:r>
      <w:r w:rsidRPr="00435B92">
        <w:rPr>
          <w:rFonts w:ascii="Times New Roman" w:hAnsi="Times New Roman" w:cs="Times New Roman"/>
          <w:sz w:val="28"/>
          <w:lang w:val="kk-KZ"/>
        </w:rPr>
        <w:t>Тәуелсіздік ұрпақтары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435B92">
        <w:rPr>
          <w:rFonts w:ascii="Times New Roman" w:hAnsi="Times New Roman" w:cs="Times New Roman"/>
          <w:sz w:val="28"/>
          <w:lang w:val="kk-KZ"/>
        </w:rPr>
        <w:t xml:space="preserve"> грантын (бұдан әрі</w:t>
      </w:r>
      <w:r>
        <w:rPr>
          <w:rFonts w:ascii="Times New Roman" w:hAnsi="Times New Roman" w:cs="Times New Roman"/>
          <w:sz w:val="28"/>
          <w:lang w:val="kk-KZ"/>
        </w:rPr>
        <w:t xml:space="preserve"> – </w:t>
      </w:r>
      <w:r w:rsidRPr="00435B92">
        <w:rPr>
          <w:rFonts w:ascii="Times New Roman" w:hAnsi="Times New Roman" w:cs="Times New Roman"/>
          <w:sz w:val="28"/>
          <w:lang w:val="kk-KZ"/>
        </w:rPr>
        <w:t>грант) беру тәртібін айқындайды.</w:t>
      </w:r>
    </w:p>
    <w:p w:rsidR="00BA2C45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t>2. Осы Қағида</w:t>
      </w:r>
      <w:r>
        <w:rPr>
          <w:rFonts w:ascii="Times New Roman" w:hAnsi="Times New Roman" w:cs="Times New Roman"/>
          <w:sz w:val="28"/>
          <w:lang w:val="kk-KZ"/>
        </w:rPr>
        <w:t>лар</w:t>
      </w:r>
      <w:r w:rsidRPr="002C4904">
        <w:rPr>
          <w:rFonts w:ascii="Times New Roman" w:hAnsi="Times New Roman" w:cs="Times New Roman"/>
          <w:sz w:val="28"/>
          <w:lang w:val="kk-KZ"/>
        </w:rPr>
        <w:t>да</w:t>
      </w:r>
      <w:r>
        <w:rPr>
          <w:rFonts w:ascii="Times New Roman" w:hAnsi="Times New Roman" w:cs="Times New Roman"/>
          <w:sz w:val="28"/>
          <w:lang w:val="kk-KZ"/>
        </w:rPr>
        <w:t xml:space="preserve"> мынадай </w:t>
      </w:r>
      <w:r w:rsidRPr="002C4904">
        <w:rPr>
          <w:rFonts w:ascii="Times New Roman" w:hAnsi="Times New Roman" w:cs="Times New Roman"/>
          <w:sz w:val="28"/>
          <w:lang w:val="kk-KZ"/>
        </w:rPr>
        <w:t>негізгі ұғымдар пайдаланылады:</w:t>
      </w:r>
    </w:p>
    <w:p w:rsidR="00BA2C45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971A96">
        <w:rPr>
          <w:rFonts w:ascii="Times New Roman" w:hAnsi="Times New Roman" w:cs="Times New Roman"/>
          <w:sz w:val="28"/>
          <w:lang w:val="kk-KZ"/>
        </w:rPr>
        <w:t>1) грант алушы – грант беру туралы шартқа (бұдан әрі – шарт) сәйкес грант төлемі жүзеге асырылған конкурс жеңімпазы;</w:t>
      </w:r>
    </w:p>
    <w:p w:rsidR="00BA2C45" w:rsidRPr="00622E90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</w:t>
      </w:r>
      <w:r w:rsidRPr="002C4904">
        <w:rPr>
          <w:rFonts w:ascii="Times New Roman" w:hAnsi="Times New Roman" w:cs="Times New Roman"/>
          <w:sz w:val="28"/>
          <w:lang w:val="kk-KZ"/>
        </w:rPr>
        <w:t>) грант беруге арналған конкурс (бұдан ә</w:t>
      </w:r>
      <w:r>
        <w:rPr>
          <w:rFonts w:ascii="Times New Roman" w:hAnsi="Times New Roman" w:cs="Times New Roman"/>
          <w:sz w:val="28"/>
          <w:lang w:val="kk-KZ"/>
        </w:rPr>
        <w:t>рі – конкурс) – осы Қағидаларға</w:t>
      </w:r>
      <w:r w:rsidRPr="002C4904">
        <w:rPr>
          <w:rFonts w:ascii="Times New Roman" w:hAnsi="Times New Roman" w:cs="Times New Roman"/>
          <w:sz w:val="28"/>
          <w:lang w:val="kk-KZ"/>
        </w:rPr>
        <w:t xml:space="preserve"> сәйкес грант беру үшін жеңімпазды айқындау процесі;</w:t>
      </w:r>
    </w:p>
    <w:p w:rsidR="00BA2C45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D7289B">
        <w:rPr>
          <w:rFonts w:ascii="Times New Roman" w:hAnsi="Times New Roman" w:cs="Times New Roman"/>
          <w:sz w:val="28"/>
          <w:lang w:val="kk-KZ"/>
        </w:rPr>
        <w:t>3</w:t>
      </w:r>
      <w:r w:rsidRPr="00971A96">
        <w:rPr>
          <w:rFonts w:ascii="Times New Roman" w:hAnsi="Times New Roman" w:cs="Times New Roman"/>
          <w:sz w:val="28"/>
          <w:lang w:val="kk-KZ"/>
        </w:rPr>
        <w:t xml:space="preserve">) </w:t>
      </w:r>
      <w:r w:rsidRPr="002C4904">
        <w:rPr>
          <w:rFonts w:ascii="Times New Roman" w:hAnsi="Times New Roman" w:cs="Times New Roman"/>
          <w:sz w:val="28"/>
          <w:lang w:val="kk-KZ"/>
        </w:rPr>
        <w:t>жоба</w:t>
      </w:r>
      <w:r>
        <w:rPr>
          <w:rFonts w:ascii="Times New Roman" w:hAnsi="Times New Roman" w:cs="Times New Roman"/>
          <w:sz w:val="28"/>
          <w:lang w:val="kk-KZ"/>
        </w:rPr>
        <w:t xml:space="preserve"> – </w:t>
      </w:r>
      <w:r w:rsidRPr="002C4904">
        <w:rPr>
          <w:rFonts w:ascii="Times New Roman" w:hAnsi="Times New Roman" w:cs="Times New Roman"/>
          <w:sz w:val="28"/>
          <w:lang w:val="kk-KZ"/>
        </w:rPr>
        <w:t>жобаны іске асыру орындылығының, мерзімдерінің әлеуметтік</w:t>
      </w:r>
      <w:r w:rsidR="00B20F73">
        <w:rPr>
          <w:rFonts w:ascii="Times New Roman" w:hAnsi="Times New Roman" w:cs="Times New Roman"/>
          <w:sz w:val="28"/>
          <w:lang w:val="kk-KZ"/>
        </w:rPr>
        <w:t>-</w:t>
      </w:r>
      <w:r w:rsidRPr="002C4904">
        <w:rPr>
          <w:rFonts w:ascii="Times New Roman" w:hAnsi="Times New Roman" w:cs="Times New Roman"/>
          <w:sz w:val="28"/>
          <w:lang w:val="kk-KZ"/>
        </w:rPr>
        <w:t>экономикалық негіздемесін, грант қаражаты есебінен жоспарланатын шығындардың тізбесін айқындайтын ұсынылған идеяны жүзеге асыру және іске асыру жоспары;</w:t>
      </w:r>
    </w:p>
    <w:p w:rsidR="00BA2C45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D7289B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>) к</w:t>
      </w:r>
      <w:r w:rsidRPr="00971A96">
        <w:rPr>
          <w:rFonts w:ascii="Times New Roman" w:hAnsi="Times New Roman" w:cs="Times New Roman"/>
          <w:sz w:val="28"/>
          <w:lang w:val="kk-KZ"/>
        </w:rPr>
        <w:t xml:space="preserve">онкурстық комиссия </w:t>
      </w:r>
      <w:r>
        <w:rPr>
          <w:rFonts w:ascii="Times New Roman" w:hAnsi="Times New Roman" w:cs="Times New Roman"/>
          <w:sz w:val="28"/>
          <w:lang w:val="kk-KZ"/>
        </w:rPr>
        <w:t>–</w:t>
      </w:r>
      <w:r w:rsidR="008B3F91" w:rsidRPr="008B3F91">
        <w:rPr>
          <w:rFonts w:ascii="Times New Roman" w:hAnsi="Times New Roman" w:cs="Times New Roman"/>
          <w:sz w:val="28"/>
          <w:lang w:val="kk-KZ"/>
        </w:rPr>
        <w:t>конкурстық өтінімдерді бағалауды жүзеге асыратын және конкурс жеңімпа</w:t>
      </w:r>
      <w:r w:rsidR="008B3F91">
        <w:rPr>
          <w:rFonts w:ascii="Times New Roman" w:hAnsi="Times New Roman" w:cs="Times New Roman"/>
          <w:sz w:val="28"/>
          <w:lang w:val="kk-KZ"/>
        </w:rPr>
        <w:t>здарын айқындайтын алқалы орган;</w:t>
      </w:r>
    </w:p>
    <w:p w:rsidR="00BA2C45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t>5) конкурстық өтінім</w:t>
      </w:r>
      <w:r>
        <w:rPr>
          <w:rFonts w:ascii="Times New Roman" w:hAnsi="Times New Roman" w:cs="Times New Roman"/>
          <w:sz w:val="28"/>
          <w:lang w:val="kk-KZ"/>
        </w:rPr>
        <w:t xml:space="preserve"> – </w:t>
      </w:r>
      <w:r w:rsidR="007263B6">
        <w:rPr>
          <w:rFonts w:ascii="Times New Roman" w:hAnsi="Times New Roman" w:cs="Times New Roman"/>
          <w:sz w:val="28"/>
          <w:lang w:val="kk-KZ"/>
        </w:rPr>
        <w:t xml:space="preserve">азаматтың </w:t>
      </w:r>
      <w:r w:rsidRPr="002C4904">
        <w:rPr>
          <w:rFonts w:ascii="Times New Roman" w:hAnsi="Times New Roman" w:cs="Times New Roman"/>
          <w:sz w:val="28"/>
          <w:lang w:val="kk-KZ"/>
        </w:rPr>
        <w:t>осы Қағида</w:t>
      </w:r>
      <w:r>
        <w:rPr>
          <w:rFonts w:ascii="Times New Roman" w:hAnsi="Times New Roman" w:cs="Times New Roman"/>
          <w:sz w:val="28"/>
          <w:lang w:val="kk-KZ"/>
        </w:rPr>
        <w:t>лардың</w:t>
      </w:r>
      <w:r w:rsidRPr="002C4904">
        <w:rPr>
          <w:rFonts w:ascii="Times New Roman" w:hAnsi="Times New Roman" w:cs="Times New Roman"/>
          <w:sz w:val="28"/>
          <w:lang w:val="kk-KZ"/>
        </w:rPr>
        <w:t xml:space="preserve"> талап</w:t>
      </w:r>
      <w:r w:rsidR="007263B6">
        <w:rPr>
          <w:rFonts w:ascii="Times New Roman" w:hAnsi="Times New Roman" w:cs="Times New Roman"/>
          <w:sz w:val="28"/>
          <w:lang w:val="kk-KZ"/>
        </w:rPr>
        <w:t>тарына сәйкес қажетті құжаттар қоса берілген, конкурсқа қатысуға арналған өтініш</w:t>
      </w:r>
      <w:r w:rsidR="00B20F73">
        <w:rPr>
          <w:rFonts w:ascii="Times New Roman" w:hAnsi="Times New Roman" w:cs="Times New Roman"/>
          <w:sz w:val="28"/>
          <w:lang w:val="kk-KZ"/>
        </w:rPr>
        <w:t>і</w:t>
      </w:r>
      <w:r w:rsidRPr="002C4904">
        <w:rPr>
          <w:rFonts w:ascii="Times New Roman" w:hAnsi="Times New Roman" w:cs="Times New Roman"/>
          <w:sz w:val="28"/>
          <w:lang w:val="kk-KZ"/>
        </w:rPr>
        <w:t>;</w:t>
      </w:r>
    </w:p>
    <w:p w:rsidR="00BA2C45" w:rsidRPr="00D7289B" w:rsidRDefault="00BA2C45" w:rsidP="008B3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t xml:space="preserve">6) мемлекеттік жастар саясаты мәселелері жөніндегі уәкілетті орган (бұдан әрі – уәкілетті орган) </w:t>
      </w:r>
      <w:r>
        <w:rPr>
          <w:rFonts w:ascii="Times New Roman" w:hAnsi="Times New Roman" w:cs="Times New Roman"/>
          <w:sz w:val="28"/>
          <w:lang w:val="kk-KZ"/>
        </w:rPr>
        <w:t>–</w:t>
      </w:r>
      <w:r w:rsidRPr="002C4904">
        <w:rPr>
          <w:rFonts w:ascii="Times New Roman" w:hAnsi="Times New Roman" w:cs="Times New Roman"/>
          <w:sz w:val="28"/>
          <w:lang w:val="kk-KZ"/>
        </w:rPr>
        <w:t xml:space="preserve"> мемлекеттік жастар саясаты саласында басшылықты және салааралық үйлестіруді жүзеге асыратын орталық атқарушы орган;</w:t>
      </w:r>
    </w:p>
    <w:p w:rsidR="00BA2C45" w:rsidRPr="00D7289B" w:rsidRDefault="008B3F91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8B3F91">
        <w:rPr>
          <w:rFonts w:ascii="Times New Roman" w:hAnsi="Times New Roman" w:cs="Times New Roman"/>
          <w:sz w:val="28"/>
          <w:lang w:val="kk-KZ"/>
        </w:rPr>
        <w:t>7</w:t>
      </w:r>
      <w:r w:rsidR="00BA2C45" w:rsidRPr="002C4904">
        <w:rPr>
          <w:rFonts w:ascii="Times New Roman" w:hAnsi="Times New Roman" w:cs="Times New Roman"/>
          <w:sz w:val="28"/>
          <w:lang w:val="kk-KZ"/>
        </w:rPr>
        <w:t>) үміткер</w:t>
      </w:r>
      <w:r w:rsidR="00BA2C45">
        <w:rPr>
          <w:rFonts w:ascii="Times New Roman" w:hAnsi="Times New Roman" w:cs="Times New Roman"/>
          <w:sz w:val="28"/>
          <w:lang w:val="kk-KZ"/>
        </w:rPr>
        <w:t xml:space="preserve"> – </w:t>
      </w:r>
      <w:r w:rsidR="00BA2C45" w:rsidRPr="002C4904">
        <w:rPr>
          <w:rFonts w:ascii="Times New Roman" w:hAnsi="Times New Roman" w:cs="Times New Roman"/>
          <w:sz w:val="28"/>
          <w:lang w:val="kk-KZ"/>
        </w:rPr>
        <w:t>конкурстық өтінімдерді қабылдау</w:t>
      </w:r>
      <w:r w:rsidR="007263B6">
        <w:rPr>
          <w:rFonts w:ascii="Times New Roman" w:hAnsi="Times New Roman" w:cs="Times New Roman"/>
          <w:sz w:val="28"/>
          <w:lang w:val="kk-KZ"/>
        </w:rPr>
        <w:t xml:space="preserve"> аяқталған кезде</w:t>
      </w:r>
      <w:r w:rsidR="00B20F73">
        <w:rPr>
          <w:rFonts w:ascii="Times New Roman" w:hAnsi="Times New Roman" w:cs="Times New Roman"/>
          <w:sz w:val="28"/>
          <w:lang w:val="kk-KZ"/>
        </w:rPr>
        <w:t xml:space="preserve"> жасы</w:t>
      </w:r>
      <w:r w:rsidR="007263B6">
        <w:rPr>
          <w:rFonts w:ascii="Times New Roman" w:hAnsi="Times New Roman" w:cs="Times New Roman"/>
          <w:sz w:val="28"/>
          <w:lang w:val="kk-KZ"/>
        </w:rPr>
        <w:t xml:space="preserve"> он төрт</w:t>
      </w:r>
      <w:r w:rsidR="00B20F73">
        <w:rPr>
          <w:rFonts w:ascii="Times New Roman" w:hAnsi="Times New Roman" w:cs="Times New Roman"/>
          <w:sz w:val="28"/>
          <w:lang w:val="kk-KZ"/>
        </w:rPr>
        <w:t>тенкем емес</w:t>
      </w:r>
      <w:r w:rsidR="00BA2C45" w:rsidRPr="002C4904">
        <w:rPr>
          <w:rFonts w:ascii="Times New Roman" w:hAnsi="Times New Roman" w:cs="Times New Roman"/>
          <w:sz w:val="28"/>
          <w:lang w:val="kk-KZ"/>
        </w:rPr>
        <w:t xml:space="preserve"> және жиырма тоғыз</w:t>
      </w:r>
      <w:r w:rsidR="00B20F73">
        <w:rPr>
          <w:rFonts w:ascii="Times New Roman" w:hAnsi="Times New Roman" w:cs="Times New Roman"/>
          <w:sz w:val="28"/>
          <w:lang w:val="kk-KZ"/>
        </w:rPr>
        <w:t>данаспайтын</w:t>
      </w:r>
      <w:r w:rsidR="00BA2C45" w:rsidRPr="002C4904">
        <w:rPr>
          <w:rFonts w:ascii="Times New Roman" w:hAnsi="Times New Roman" w:cs="Times New Roman"/>
          <w:sz w:val="28"/>
          <w:lang w:val="kk-KZ"/>
        </w:rPr>
        <w:t>, конкурсқа қатысуға конкурстық өтінім берген Қазақстан Республикасының азаматы</w:t>
      </w:r>
      <w:r w:rsidR="00BA2C45" w:rsidRPr="00D7289B">
        <w:rPr>
          <w:rFonts w:ascii="Times New Roman" w:hAnsi="Times New Roman" w:cs="Times New Roman"/>
          <w:sz w:val="28"/>
          <w:lang w:val="kk-KZ"/>
        </w:rPr>
        <w:t>.</w:t>
      </w:r>
    </w:p>
    <w:p w:rsidR="00BA2C45" w:rsidRDefault="00835BB8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</w:t>
      </w:r>
      <w:r w:rsidR="00BA2C45" w:rsidRPr="002C4904">
        <w:rPr>
          <w:rFonts w:ascii="Times New Roman" w:hAnsi="Times New Roman" w:cs="Times New Roman"/>
          <w:sz w:val="28"/>
          <w:lang w:val="kk-KZ"/>
        </w:rPr>
        <w:t>. Грант</w:t>
      </w:r>
      <w:r>
        <w:rPr>
          <w:rFonts w:ascii="Times New Roman" w:hAnsi="Times New Roman" w:cs="Times New Roman"/>
          <w:sz w:val="28"/>
          <w:lang w:val="kk-KZ"/>
        </w:rPr>
        <w:t xml:space="preserve">тың </w:t>
      </w:r>
      <w:r w:rsidR="00BA2C45" w:rsidRPr="002C4904">
        <w:rPr>
          <w:rFonts w:ascii="Times New Roman" w:hAnsi="Times New Roman" w:cs="Times New Roman"/>
          <w:sz w:val="28"/>
          <w:lang w:val="kk-KZ"/>
        </w:rPr>
        <w:t>мөлшері</w:t>
      </w:r>
      <w:r>
        <w:rPr>
          <w:rFonts w:ascii="Times New Roman" w:hAnsi="Times New Roman" w:cs="Times New Roman"/>
          <w:sz w:val="28"/>
          <w:lang w:val="kk-KZ"/>
        </w:rPr>
        <w:t xml:space="preserve"> менсанын </w:t>
      </w:r>
      <w:r w:rsidR="00BA2C45" w:rsidRPr="002C4904">
        <w:rPr>
          <w:rFonts w:ascii="Times New Roman" w:hAnsi="Times New Roman" w:cs="Times New Roman"/>
          <w:sz w:val="28"/>
          <w:lang w:val="kk-KZ"/>
        </w:rPr>
        <w:t>Қазақстан Республикасының Үкіметі жыл сайын белгілейді.</w:t>
      </w:r>
    </w:p>
    <w:p w:rsidR="00BA2C45" w:rsidRPr="002C4904" w:rsidRDefault="00835BB8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</w:t>
      </w:r>
      <w:r w:rsidR="00BA2C45" w:rsidRPr="002C4904">
        <w:rPr>
          <w:rFonts w:ascii="Times New Roman" w:hAnsi="Times New Roman" w:cs="Times New Roman"/>
          <w:sz w:val="28"/>
          <w:lang w:val="kk-KZ"/>
        </w:rPr>
        <w:t xml:space="preserve">. </w:t>
      </w:r>
      <w:r w:rsidR="00BA2C45">
        <w:rPr>
          <w:rFonts w:ascii="Times New Roman" w:hAnsi="Times New Roman" w:cs="Times New Roman"/>
          <w:sz w:val="28"/>
          <w:lang w:val="kk-KZ"/>
        </w:rPr>
        <w:t>Б</w:t>
      </w:r>
      <w:r w:rsidR="00BA2C45" w:rsidRPr="002C4904">
        <w:rPr>
          <w:rFonts w:ascii="Times New Roman" w:hAnsi="Times New Roman" w:cs="Times New Roman"/>
          <w:sz w:val="28"/>
          <w:lang w:val="kk-KZ"/>
        </w:rPr>
        <w:t xml:space="preserve">өлінген </w:t>
      </w:r>
      <w:r w:rsidR="00BA2C45">
        <w:rPr>
          <w:rFonts w:ascii="Times New Roman" w:hAnsi="Times New Roman" w:cs="Times New Roman"/>
          <w:sz w:val="28"/>
          <w:lang w:val="kk-KZ"/>
        </w:rPr>
        <w:t xml:space="preserve">грант </w:t>
      </w:r>
      <w:r w:rsidR="00BA2C45" w:rsidRPr="002C4904">
        <w:rPr>
          <w:rFonts w:ascii="Times New Roman" w:hAnsi="Times New Roman" w:cs="Times New Roman"/>
          <w:sz w:val="28"/>
          <w:lang w:val="kk-KZ"/>
        </w:rPr>
        <w:t>қаражаты жобаны іске асыру үшін пайдаланылады.</w:t>
      </w:r>
    </w:p>
    <w:p w:rsidR="00BA2C45" w:rsidRDefault="00835BB8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</w:t>
      </w:r>
      <w:r w:rsidR="00BA2C45" w:rsidRPr="002C4904">
        <w:rPr>
          <w:rFonts w:ascii="Times New Roman" w:hAnsi="Times New Roman" w:cs="Times New Roman"/>
          <w:sz w:val="28"/>
          <w:lang w:val="kk-KZ"/>
        </w:rPr>
        <w:t>. Грантты пайдалану мерзімі бір жылдан аспайды.</w:t>
      </w:r>
    </w:p>
    <w:p w:rsidR="00BA2C45" w:rsidRDefault="00835BB8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6</w:t>
      </w:r>
      <w:r w:rsidR="00BA2C45" w:rsidRPr="002C4904">
        <w:rPr>
          <w:rFonts w:ascii="Times New Roman" w:hAnsi="Times New Roman" w:cs="Times New Roman"/>
          <w:sz w:val="28"/>
          <w:lang w:val="kk-KZ"/>
        </w:rPr>
        <w:t xml:space="preserve">. Гранттар Қазақстан Республикасының азаматына жаңа идеялар мен бастамаларды іске асыру үшін конкурстық негізде </w:t>
      </w:r>
      <w:r w:rsidR="00BA2C45">
        <w:rPr>
          <w:rFonts w:ascii="Times New Roman" w:hAnsi="Times New Roman" w:cs="Times New Roman"/>
          <w:sz w:val="28"/>
          <w:lang w:val="kk-KZ"/>
        </w:rPr>
        <w:t>мынадай</w:t>
      </w:r>
      <w:r w:rsidR="00B20F73">
        <w:rPr>
          <w:rFonts w:ascii="Times New Roman" w:hAnsi="Times New Roman" w:cs="Times New Roman"/>
          <w:sz w:val="28"/>
          <w:lang w:val="kk-KZ"/>
        </w:rPr>
        <w:t xml:space="preserve"> бағыттар бойынша беріледі</w:t>
      </w:r>
      <w:r w:rsidR="00BA2C45">
        <w:rPr>
          <w:rFonts w:ascii="Times New Roman" w:hAnsi="Times New Roman" w:cs="Times New Roman"/>
          <w:sz w:val="28"/>
          <w:lang w:val="kk-KZ"/>
        </w:rPr>
        <w:t>:</w:t>
      </w:r>
    </w:p>
    <w:p w:rsidR="00BA2C45" w:rsidRPr="002C4904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t>1) «Ғылым» – ғылымның басым секторларында жаңа ғылыми жобаларды және зерттеу</w:t>
      </w:r>
      <w:r w:rsidR="007263B6">
        <w:rPr>
          <w:rFonts w:ascii="Times New Roman" w:hAnsi="Times New Roman" w:cs="Times New Roman"/>
          <w:sz w:val="28"/>
          <w:lang w:val="kk-KZ"/>
        </w:rPr>
        <w:t>лерді</w:t>
      </w:r>
      <w:r w:rsidR="007263B6" w:rsidRPr="002C4904">
        <w:rPr>
          <w:rFonts w:ascii="Times New Roman" w:hAnsi="Times New Roman" w:cs="Times New Roman"/>
          <w:sz w:val="28"/>
          <w:lang w:val="kk-KZ"/>
        </w:rPr>
        <w:t>іске асыру</w:t>
      </w:r>
      <w:r w:rsidR="007263B6">
        <w:rPr>
          <w:rFonts w:ascii="Times New Roman" w:hAnsi="Times New Roman" w:cs="Times New Roman"/>
          <w:sz w:val="28"/>
          <w:lang w:val="kk-KZ"/>
        </w:rPr>
        <w:t>ға</w:t>
      </w:r>
      <w:r>
        <w:rPr>
          <w:rFonts w:ascii="Times New Roman" w:hAnsi="Times New Roman" w:cs="Times New Roman"/>
          <w:sz w:val="28"/>
          <w:lang w:val="kk-KZ"/>
        </w:rPr>
        <w:t>арналған</w:t>
      </w:r>
      <w:r w:rsidRPr="002C4904">
        <w:rPr>
          <w:rFonts w:ascii="Times New Roman" w:hAnsi="Times New Roman" w:cs="Times New Roman"/>
          <w:sz w:val="28"/>
          <w:lang w:val="kk-KZ"/>
        </w:rPr>
        <w:t>;</w:t>
      </w:r>
    </w:p>
    <w:p w:rsidR="00BA2C45" w:rsidRPr="002C4904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t>2) «Мәдениет»</w:t>
      </w:r>
      <w:r w:rsidRPr="001A50A5">
        <w:rPr>
          <w:rFonts w:ascii="Times New Roman" w:hAnsi="Times New Roman" w:cs="Times New Roman"/>
          <w:sz w:val="28"/>
          <w:lang w:val="kk-KZ"/>
        </w:rPr>
        <w:t>–</w:t>
      </w:r>
      <w:r w:rsidRPr="002C4904">
        <w:rPr>
          <w:rFonts w:ascii="Times New Roman" w:hAnsi="Times New Roman" w:cs="Times New Roman"/>
          <w:sz w:val="28"/>
          <w:lang w:val="kk-KZ"/>
        </w:rPr>
        <w:t>Қазақстанның мәдени мұрасын танымал етуге, халықтық мәдени дәстүрлер мен өнерді ілгерілетуге бағытталған жобаларды іске асыру</w:t>
      </w:r>
      <w:r>
        <w:rPr>
          <w:rFonts w:ascii="Times New Roman" w:hAnsi="Times New Roman" w:cs="Times New Roman"/>
          <w:sz w:val="28"/>
          <w:lang w:val="kk-KZ"/>
        </w:rPr>
        <w:t>ға арналған</w:t>
      </w:r>
      <w:r w:rsidRPr="002C4904">
        <w:rPr>
          <w:rFonts w:ascii="Times New Roman" w:hAnsi="Times New Roman" w:cs="Times New Roman"/>
          <w:sz w:val="28"/>
          <w:lang w:val="kk-KZ"/>
        </w:rPr>
        <w:t>;</w:t>
      </w:r>
    </w:p>
    <w:p w:rsidR="00BA2C45" w:rsidRPr="002C4904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t xml:space="preserve">3) «Ақпараттық технологиялар» – жаңа IT шешімдер мен жобаларды, оның ішінде </w:t>
      </w:r>
      <w:r w:rsidR="007263B6">
        <w:rPr>
          <w:rFonts w:ascii="Times New Roman" w:hAnsi="Times New Roman" w:cs="Times New Roman"/>
          <w:sz w:val="28"/>
          <w:lang w:val="kk-KZ"/>
        </w:rPr>
        <w:t>жаңадан</w:t>
      </w:r>
      <w:r w:rsidRPr="002C4904">
        <w:rPr>
          <w:rFonts w:ascii="Times New Roman" w:hAnsi="Times New Roman" w:cs="Times New Roman"/>
          <w:sz w:val="28"/>
          <w:lang w:val="kk-KZ"/>
        </w:rPr>
        <w:t xml:space="preserve"> баста</w:t>
      </w:r>
      <w:r w:rsidR="007263B6">
        <w:rPr>
          <w:rFonts w:ascii="Times New Roman" w:hAnsi="Times New Roman" w:cs="Times New Roman"/>
          <w:sz w:val="28"/>
          <w:lang w:val="kk-KZ"/>
        </w:rPr>
        <w:t>л</w:t>
      </w:r>
      <w:r w:rsidRPr="002C4904">
        <w:rPr>
          <w:rFonts w:ascii="Times New Roman" w:hAnsi="Times New Roman" w:cs="Times New Roman"/>
          <w:sz w:val="28"/>
          <w:lang w:val="kk-KZ"/>
        </w:rPr>
        <w:t>ған стартап жобаларды іске асыру</w:t>
      </w:r>
      <w:r>
        <w:rPr>
          <w:rFonts w:ascii="Times New Roman" w:hAnsi="Times New Roman" w:cs="Times New Roman"/>
          <w:sz w:val="28"/>
          <w:lang w:val="kk-KZ"/>
        </w:rPr>
        <w:t>ға</w:t>
      </w:r>
      <w:r w:rsidRPr="002C4904">
        <w:rPr>
          <w:rFonts w:ascii="Times New Roman" w:hAnsi="Times New Roman" w:cs="Times New Roman"/>
          <w:sz w:val="28"/>
          <w:lang w:val="kk-KZ"/>
        </w:rPr>
        <w:t xml:space="preserve"> және әзірлеу</w:t>
      </w:r>
      <w:r>
        <w:rPr>
          <w:rFonts w:ascii="Times New Roman" w:hAnsi="Times New Roman" w:cs="Times New Roman"/>
          <w:sz w:val="28"/>
          <w:lang w:val="kk-KZ"/>
        </w:rPr>
        <w:t>геарналған</w:t>
      </w:r>
      <w:r w:rsidRPr="002C4904">
        <w:rPr>
          <w:rFonts w:ascii="Times New Roman" w:hAnsi="Times New Roman" w:cs="Times New Roman"/>
          <w:sz w:val="28"/>
          <w:lang w:val="kk-KZ"/>
        </w:rPr>
        <w:t>;</w:t>
      </w:r>
    </w:p>
    <w:p w:rsidR="00BA2C45" w:rsidRPr="002C4904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t>4) «Бизнес» – экономиканың басым секторларында жаңа бизнес-идеяларды іске асыру</w:t>
      </w:r>
      <w:r>
        <w:rPr>
          <w:rFonts w:ascii="Times New Roman" w:hAnsi="Times New Roman" w:cs="Times New Roman"/>
          <w:sz w:val="28"/>
          <w:lang w:val="kk-KZ"/>
        </w:rPr>
        <w:t>ға арналған</w:t>
      </w:r>
      <w:r w:rsidRPr="002C4904">
        <w:rPr>
          <w:rFonts w:ascii="Times New Roman" w:hAnsi="Times New Roman" w:cs="Times New Roman"/>
          <w:sz w:val="28"/>
          <w:lang w:val="kk-KZ"/>
        </w:rPr>
        <w:t>;</w:t>
      </w:r>
    </w:p>
    <w:p w:rsidR="00BA2C45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t xml:space="preserve">5) «Медиа» </w:t>
      </w:r>
      <w:r w:rsidRPr="001A50A5">
        <w:rPr>
          <w:rFonts w:ascii="Times New Roman" w:hAnsi="Times New Roman" w:cs="Times New Roman"/>
          <w:sz w:val="28"/>
          <w:lang w:val="kk-KZ"/>
        </w:rPr>
        <w:t>–</w:t>
      </w:r>
      <w:r w:rsidRPr="002C4904">
        <w:rPr>
          <w:rFonts w:ascii="Times New Roman" w:hAnsi="Times New Roman" w:cs="Times New Roman"/>
          <w:sz w:val="28"/>
          <w:lang w:val="kk-KZ"/>
        </w:rPr>
        <w:t>жаңа медиа жобаларды, оның ішінде жастар үшін танымдық, пайдалы, қызықты контент құру жөніндегі жобаларды іске асыру</w:t>
      </w:r>
      <w:r>
        <w:rPr>
          <w:rFonts w:ascii="Times New Roman" w:hAnsi="Times New Roman" w:cs="Times New Roman"/>
          <w:sz w:val="28"/>
          <w:lang w:val="kk-KZ"/>
        </w:rPr>
        <w:t>ға арналған</w:t>
      </w:r>
      <w:r w:rsidRPr="002C4904">
        <w:rPr>
          <w:rFonts w:ascii="Times New Roman" w:hAnsi="Times New Roman" w:cs="Times New Roman"/>
          <w:sz w:val="28"/>
          <w:lang w:val="kk-KZ"/>
        </w:rPr>
        <w:t>.</w:t>
      </w:r>
    </w:p>
    <w:p w:rsidR="00BA2C45" w:rsidRDefault="00BA2C45" w:rsidP="00BA2C4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BA2C45" w:rsidRDefault="00BA2C45" w:rsidP="00BA2C4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BA2C45" w:rsidRPr="00BA7A7E" w:rsidRDefault="00BA2C45" w:rsidP="00BA2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A7A7E">
        <w:rPr>
          <w:rFonts w:ascii="Times New Roman" w:hAnsi="Times New Roman" w:cs="Times New Roman"/>
          <w:b/>
          <w:sz w:val="28"/>
          <w:lang w:val="kk-KZ"/>
        </w:rPr>
        <w:t>2</w:t>
      </w:r>
      <w:r w:rsidR="007263B6">
        <w:rPr>
          <w:rFonts w:ascii="Times New Roman" w:hAnsi="Times New Roman" w:cs="Times New Roman"/>
          <w:b/>
          <w:sz w:val="28"/>
          <w:lang w:val="kk-KZ"/>
        </w:rPr>
        <w:t>-</w:t>
      </w:r>
      <w:r w:rsidRPr="00BA7A7E">
        <w:rPr>
          <w:rFonts w:ascii="Times New Roman" w:hAnsi="Times New Roman" w:cs="Times New Roman"/>
          <w:b/>
          <w:sz w:val="28"/>
          <w:lang w:val="kk-KZ"/>
        </w:rPr>
        <w:t>тарау. Гранттың мақсаттары мен міндеттері</w:t>
      </w:r>
    </w:p>
    <w:p w:rsidR="00BA2C45" w:rsidRPr="00A4542E" w:rsidRDefault="00BA2C45" w:rsidP="00BA2C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lang w:val="kk-KZ"/>
        </w:rPr>
      </w:pPr>
    </w:p>
    <w:p w:rsidR="00835BB8" w:rsidRDefault="00835BB8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7.Грант берудің мақсаты </w:t>
      </w:r>
      <w:r w:rsidRPr="00835BB8">
        <w:rPr>
          <w:rFonts w:ascii="Times New Roman" w:hAnsi="Times New Roman" w:cs="Times New Roman"/>
          <w:sz w:val="28"/>
          <w:lang w:val="kk-KZ"/>
        </w:rPr>
        <w:t>белсенді шығармашыл жастар қауымдастығын қалыптастыруға бағытталған жастардың жаңа және қолданыстағы бастамаларын мемлекеттік қолдау болып табылады.</w:t>
      </w:r>
    </w:p>
    <w:p w:rsidR="00BA2C45" w:rsidRPr="002C4904" w:rsidRDefault="00835BB8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8</w:t>
      </w:r>
      <w:r w:rsidR="00BA2C45" w:rsidRPr="002C4904">
        <w:rPr>
          <w:rFonts w:ascii="Times New Roman" w:hAnsi="Times New Roman" w:cs="Times New Roman"/>
          <w:sz w:val="28"/>
          <w:lang w:val="kk-KZ"/>
        </w:rPr>
        <w:t>. Грант беру міндеттері:</w:t>
      </w:r>
    </w:p>
    <w:p w:rsidR="00BA2C45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t>1) талантты және талапты жастарды қолдау;</w:t>
      </w:r>
    </w:p>
    <w:p w:rsidR="00BA2C45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t>2) елдің әлеуметтік-экономикалық дамуы үшін практикалық қызығушылық тудыратын жастардың инновациялық жобалары мен ғылыми-техникалық әзірлемелерін анықтау және қолдау;</w:t>
      </w:r>
    </w:p>
    <w:p w:rsidR="00BA2C45" w:rsidRPr="002C4904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t>3) жастардың жаңа және жұмыс істеп тұрған стартап-жобаларын іске асыруға жәрдем көрсету;</w:t>
      </w:r>
    </w:p>
    <w:p w:rsidR="00BA2C45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t>4) жастар арасында шығармашылық қызметті танымал ету.</w:t>
      </w:r>
    </w:p>
    <w:p w:rsidR="00BA2C45" w:rsidRPr="00A4542E" w:rsidRDefault="00BA2C45" w:rsidP="00BA2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2C45" w:rsidRPr="00A4542E" w:rsidRDefault="00BA2C45" w:rsidP="00BA2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2C45" w:rsidRPr="00205B60" w:rsidRDefault="00BA2C45" w:rsidP="00BA2C4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05B60">
        <w:rPr>
          <w:rFonts w:ascii="Times New Roman" w:hAnsi="Times New Roman" w:cs="Times New Roman"/>
          <w:b/>
          <w:sz w:val="28"/>
          <w:lang w:val="kk-KZ"/>
        </w:rPr>
        <w:t>3</w:t>
      </w:r>
      <w:r w:rsidR="007263B6">
        <w:rPr>
          <w:rFonts w:ascii="Times New Roman" w:hAnsi="Times New Roman" w:cs="Times New Roman"/>
          <w:b/>
          <w:sz w:val="28"/>
          <w:lang w:val="kk-KZ"/>
        </w:rPr>
        <w:t>-тарау. Конкурс</w:t>
      </w:r>
      <w:r w:rsidRPr="00205B60">
        <w:rPr>
          <w:rFonts w:ascii="Times New Roman" w:hAnsi="Times New Roman" w:cs="Times New Roman"/>
          <w:b/>
          <w:sz w:val="28"/>
          <w:lang w:val="kk-KZ"/>
        </w:rPr>
        <w:t xml:space="preserve"> өткізу тәртібі</w:t>
      </w:r>
    </w:p>
    <w:p w:rsidR="00BA2C45" w:rsidRDefault="00BA2C45" w:rsidP="00BA2C4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BA2C45" w:rsidRPr="00DD37DC" w:rsidRDefault="00835BB8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9</w:t>
      </w:r>
      <w:r w:rsidR="00BA2C45" w:rsidRPr="00110AFC">
        <w:rPr>
          <w:rFonts w:ascii="Times New Roman" w:hAnsi="Times New Roman" w:cs="Times New Roman"/>
          <w:sz w:val="28"/>
          <w:lang w:val="kk-KZ"/>
        </w:rPr>
        <w:t xml:space="preserve">. Конкурсты </w:t>
      </w:r>
      <w:r w:rsidR="00BA2C45" w:rsidRPr="00DD37DC">
        <w:rPr>
          <w:rFonts w:ascii="Times New Roman" w:hAnsi="Times New Roman" w:cs="Times New Roman"/>
          <w:sz w:val="28"/>
          <w:lang w:val="kk-KZ"/>
        </w:rPr>
        <w:t>ұйымдастыруды және өткізуді уәкілетті орган жүзеге асырады.</w:t>
      </w:r>
    </w:p>
    <w:p w:rsidR="00BA2C45" w:rsidRPr="00DD37DC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DD37DC">
        <w:rPr>
          <w:rFonts w:ascii="Times New Roman" w:hAnsi="Times New Roman" w:cs="Times New Roman"/>
          <w:sz w:val="28"/>
          <w:lang w:val="kk-KZ"/>
        </w:rPr>
        <w:t>1</w:t>
      </w:r>
      <w:r w:rsidR="00835BB8" w:rsidRPr="00DD37DC">
        <w:rPr>
          <w:rFonts w:ascii="Times New Roman" w:hAnsi="Times New Roman" w:cs="Times New Roman"/>
          <w:sz w:val="28"/>
          <w:lang w:val="kk-KZ"/>
        </w:rPr>
        <w:t>0</w:t>
      </w:r>
      <w:r w:rsidRPr="00DD37DC">
        <w:rPr>
          <w:rFonts w:ascii="Times New Roman" w:hAnsi="Times New Roman" w:cs="Times New Roman"/>
          <w:sz w:val="28"/>
          <w:lang w:val="kk-KZ"/>
        </w:rPr>
        <w:t xml:space="preserve">. Конкурсты өткізу туралы ақпараттық хабарламаны уәкілетті орган </w:t>
      </w:r>
      <w:r w:rsidR="00830460" w:rsidRPr="00DD37DC">
        <w:rPr>
          <w:rFonts w:ascii="Times New Roman" w:hAnsi="Times New Roman" w:cs="Times New Roman"/>
          <w:sz w:val="28"/>
          <w:lang w:val="kk-KZ"/>
        </w:rPr>
        <w:t xml:space="preserve">конкурстық </w:t>
      </w:r>
      <w:r w:rsidRPr="00DD37DC">
        <w:rPr>
          <w:rFonts w:ascii="Times New Roman" w:hAnsi="Times New Roman" w:cs="Times New Roman"/>
          <w:sz w:val="28"/>
          <w:lang w:val="kk-KZ"/>
        </w:rPr>
        <w:t>өтінімдерді қабылдау мерзімі аяқталғанға дейін кемінде үш ай бұрын бұқаралық ақпарат құралдарында, сондай-ақ интернет-ресурсында, әлеуметтік желілердегі ресми аккаунттарында жариялайды.</w:t>
      </w:r>
    </w:p>
    <w:p w:rsidR="00BA2C45" w:rsidRPr="00DD37DC" w:rsidRDefault="00835BB8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DD37DC">
        <w:rPr>
          <w:rFonts w:ascii="Times New Roman" w:hAnsi="Times New Roman" w:cs="Times New Roman"/>
          <w:sz w:val="28"/>
          <w:lang w:val="kk-KZ"/>
        </w:rPr>
        <w:t>11</w:t>
      </w:r>
      <w:r w:rsidR="00BA2C45" w:rsidRPr="00DD37DC">
        <w:rPr>
          <w:rFonts w:ascii="Times New Roman" w:hAnsi="Times New Roman" w:cs="Times New Roman"/>
          <w:sz w:val="28"/>
          <w:lang w:val="kk-KZ"/>
        </w:rPr>
        <w:t>. Конкурс екі кезеңде өткізіледі:</w:t>
      </w:r>
    </w:p>
    <w:p w:rsidR="008B3F91" w:rsidRPr="00DD37DC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DD37DC">
        <w:rPr>
          <w:rFonts w:ascii="Times New Roman" w:hAnsi="Times New Roman" w:cs="Times New Roman"/>
          <w:sz w:val="28"/>
          <w:lang w:val="kk-KZ"/>
        </w:rPr>
        <w:t xml:space="preserve">1) бірінші кезең – </w:t>
      </w:r>
      <w:r w:rsidR="008B3F91" w:rsidRPr="00DD37DC">
        <w:rPr>
          <w:rFonts w:ascii="Times New Roman" w:hAnsi="Times New Roman" w:cs="Times New Roman"/>
          <w:sz w:val="28"/>
          <w:lang w:val="kk-KZ"/>
        </w:rPr>
        <w:t>уәкілетті органның конкурстық өтінімдерді қабылдауы және осы Қағидалардың 18-тармағына сәйкестігін қарауы;</w:t>
      </w:r>
    </w:p>
    <w:p w:rsidR="00BA2C45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DD37DC">
        <w:rPr>
          <w:rFonts w:ascii="Times New Roman" w:hAnsi="Times New Roman" w:cs="Times New Roman"/>
          <w:sz w:val="28"/>
          <w:lang w:val="kk-KZ"/>
        </w:rPr>
        <w:lastRenderedPageBreak/>
        <w:t xml:space="preserve">2) екінші кезең – </w:t>
      </w:r>
      <w:r w:rsidR="008B3F91" w:rsidRPr="00DD37DC">
        <w:rPr>
          <w:rFonts w:ascii="Times New Roman" w:hAnsi="Times New Roman" w:cs="Times New Roman"/>
          <w:sz w:val="28"/>
          <w:lang w:val="kk-KZ"/>
        </w:rPr>
        <w:t>конкурстық өтінімдерді</w:t>
      </w:r>
      <w:r w:rsidR="008B3F91" w:rsidRPr="008B3F91">
        <w:rPr>
          <w:rFonts w:ascii="Times New Roman" w:hAnsi="Times New Roman" w:cs="Times New Roman"/>
          <w:sz w:val="28"/>
          <w:lang w:val="kk-KZ"/>
        </w:rPr>
        <w:t xml:space="preserve"> бағалау және </w:t>
      </w:r>
      <w:r w:rsidR="008B3F91">
        <w:rPr>
          <w:rFonts w:ascii="Times New Roman" w:hAnsi="Times New Roman" w:cs="Times New Roman"/>
          <w:sz w:val="28"/>
          <w:lang w:val="kk-KZ"/>
        </w:rPr>
        <w:t xml:space="preserve">конкурс </w:t>
      </w:r>
      <w:r w:rsidR="008B3F91" w:rsidRPr="008B3F91">
        <w:rPr>
          <w:rFonts w:ascii="Times New Roman" w:hAnsi="Times New Roman" w:cs="Times New Roman"/>
          <w:sz w:val="28"/>
          <w:lang w:val="kk-KZ"/>
        </w:rPr>
        <w:t>жеңімпаздарды</w:t>
      </w:r>
      <w:r w:rsidR="008B3F91">
        <w:rPr>
          <w:rFonts w:ascii="Times New Roman" w:hAnsi="Times New Roman" w:cs="Times New Roman"/>
          <w:sz w:val="28"/>
          <w:lang w:val="kk-KZ"/>
        </w:rPr>
        <w:t xml:space="preserve">н </w:t>
      </w:r>
      <w:r w:rsidR="007263B6">
        <w:rPr>
          <w:rFonts w:ascii="Times New Roman" w:hAnsi="Times New Roman" w:cs="Times New Roman"/>
          <w:sz w:val="28"/>
          <w:lang w:val="kk-KZ"/>
        </w:rPr>
        <w:t>анықтау</w:t>
      </w:r>
      <w:r w:rsidRPr="00110AFC">
        <w:rPr>
          <w:rFonts w:ascii="Times New Roman" w:hAnsi="Times New Roman" w:cs="Times New Roman"/>
          <w:sz w:val="28"/>
          <w:lang w:val="kk-KZ"/>
        </w:rPr>
        <w:t>.</w:t>
      </w:r>
    </w:p>
    <w:p w:rsidR="00886A56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10AFC">
        <w:rPr>
          <w:rFonts w:ascii="Times New Roman" w:hAnsi="Times New Roman" w:cs="Times New Roman"/>
          <w:sz w:val="28"/>
          <w:lang w:val="kk-KZ"/>
        </w:rPr>
        <w:t>1</w:t>
      </w:r>
      <w:r w:rsidR="00835BB8">
        <w:rPr>
          <w:rFonts w:ascii="Times New Roman" w:hAnsi="Times New Roman" w:cs="Times New Roman"/>
          <w:sz w:val="28"/>
          <w:lang w:val="kk-KZ"/>
        </w:rPr>
        <w:t>2</w:t>
      </w:r>
      <w:r w:rsidRPr="00110AFC">
        <w:rPr>
          <w:rFonts w:ascii="Times New Roman" w:hAnsi="Times New Roman" w:cs="Times New Roman"/>
          <w:sz w:val="28"/>
          <w:lang w:val="kk-KZ"/>
        </w:rPr>
        <w:t xml:space="preserve">. </w:t>
      </w:r>
      <w:r w:rsidR="00886A56" w:rsidRPr="00886A56">
        <w:rPr>
          <w:rFonts w:ascii="Times New Roman" w:hAnsi="Times New Roman" w:cs="Times New Roman"/>
          <w:sz w:val="28"/>
          <w:lang w:val="kk-KZ"/>
        </w:rPr>
        <w:t>Конкурстық өтінімдерді бағалау үшін уәкілетті орган конкурстық комиссия құрады.</w:t>
      </w:r>
    </w:p>
    <w:p w:rsidR="00BA2C45" w:rsidRPr="00110AFC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10AFC">
        <w:rPr>
          <w:rFonts w:ascii="Times New Roman" w:hAnsi="Times New Roman" w:cs="Times New Roman"/>
          <w:sz w:val="28"/>
          <w:lang w:val="kk-KZ"/>
        </w:rPr>
        <w:t>Конкурстық комиссияны төраға</w:t>
      </w:r>
      <w:r>
        <w:rPr>
          <w:rFonts w:ascii="Times New Roman" w:hAnsi="Times New Roman" w:cs="Times New Roman"/>
          <w:sz w:val="28"/>
          <w:lang w:val="kk-KZ"/>
        </w:rPr>
        <w:t xml:space="preserve"> – </w:t>
      </w:r>
      <w:r w:rsidRPr="00110AFC">
        <w:rPr>
          <w:rFonts w:ascii="Times New Roman" w:hAnsi="Times New Roman" w:cs="Times New Roman"/>
          <w:sz w:val="28"/>
          <w:lang w:val="kk-KZ"/>
        </w:rPr>
        <w:t>уәкілетті органның басшысы басқарады. Конкурстық комиссияның құрамына орталық атқарушы органдар мен азаматтық қоғамның өкілдері</w:t>
      </w:r>
      <w:r w:rsidR="007263B6">
        <w:rPr>
          <w:rFonts w:ascii="Times New Roman" w:hAnsi="Times New Roman" w:cs="Times New Roman"/>
          <w:sz w:val="28"/>
          <w:lang w:val="kk-KZ"/>
        </w:rPr>
        <w:t>,</w:t>
      </w:r>
      <w:r w:rsidR="007263B6" w:rsidRPr="008B3F91">
        <w:rPr>
          <w:rFonts w:ascii="Times New Roman" w:hAnsi="Times New Roman" w:cs="Times New Roman"/>
          <w:sz w:val="28"/>
          <w:lang w:val="kk-KZ"/>
        </w:rPr>
        <w:t>ғалымдар</w:t>
      </w:r>
      <w:r w:rsidR="008B3F91">
        <w:rPr>
          <w:rFonts w:ascii="Times New Roman" w:hAnsi="Times New Roman" w:cs="Times New Roman"/>
          <w:sz w:val="28"/>
          <w:lang w:val="kk-KZ"/>
        </w:rPr>
        <w:t xml:space="preserve">және </w:t>
      </w:r>
      <w:r w:rsidR="008B3F91" w:rsidRPr="008B3F91">
        <w:rPr>
          <w:rFonts w:ascii="Times New Roman" w:hAnsi="Times New Roman" w:cs="Times New Roman"/>
          <w:sz w:val="28"/>
          <w:lang w:val="kk-KZ"/>
        </w:rPr>
        <w:t xml:space="preserve">грант </w:t>
      </w:r>
      <w:r w:rsidR="00B20F73">
        <w:rPr>
          <w:rFonts w:ascii="Times New Roman" w:hAnsi="Times New Roman" w:cs="Times New Roman"/>
          <w:sz w:val="28"/>
          <w:lang w:val="kk-KZ"/>
        </w:rPr>
        <w:t xml:space="preserve">бағыттары </w:t>
      </w:r>
      <w:r w:rsidR="008B3F91" w:rsidRPr="008B3F91">
        <w:rPr>
          <w:rFonts w:ascii="Times New Roman" w:hAnsi="Times New Roman" w:cs="Times New Roman"/>
          <w:sz w:val="28"/>
          <w:lang w:val="kk-KZ"/>
        </w:rPr>
        <w:t>бойынша мамандар</w:t>
      </w:r>
      <w:r w:rsidR="007B6A0C">
        <w:rPr>
          <w:rFonts w:ascii="Times New Roman" w:hAnsi="Times New Roman" w:cs="Times New Roman"/>
          <w:sz w:val="28"/>
          <w:lang w:val="kk-KZ"/>
        </w:rPr>
        <w:t xml:space="preserve"> мен</w:t>
      </w:r>
      <w:r w:rsidR="008B3F91" w:rsidRPr="008B3F91">
        <w:rPr>
          <w:rFonts w:ascii="Times New Roman" w:hAnsi="Times New Roman" w:cs="Times New Roman"/>
          <w:sz w:val="28"/>
          <w:lang w:val="kk-KZ"/>
        </w:rPr>
        <w:t xml:space="preserve"> сарапшылар</w:t>
      </w:r>
      <w:r w:rsidR="00142B51" w:rsidRPr="00110AFC">
        <w:rPr>
          <w:rFonts w:ascii="Times New Roman" w:hAnsi="Times New Roman" w:cs="Times New Roman"/>
          <w:sz w:val="28"/>
          <w:lang w:val="kk-KZ"/>
        </w:rPr>
        <w:t>енгізіледі</w:t>
      </w:r>
      <w:r w:rsidR="008B3F91" w:rsidRPr="008B3F91">
        <w:rPr>
          <w:rFonts w:ascii="Times New Roman" w:hAnsi="Times New Roman" w:cs="Times New Roman"/>
          <w:sz w:val="28"/>
          <w:lang w:val="kk-KZ"/>
        </w:rPr>
        <w:t xml:space="preserve">, </w:t>
      </w:r>
      <w:r w:rsidR="00142B51">
        <w:rPr>
          <w:rFonts w:ascii="Times New Roman" w:hAnsi="Times New Roman" w:cs="Times New Roman"/>
          <w:sz w:val="28"/>
          <w:lang w:val="kk-KZ"/>
        </w:rPr>
        <w:t xml:space="preserve">бағыттардың </w:t>
      </w:r>
      <w:r w:rsidR="008B3F91" w:rsidRPr="008B3F91">
        <w:rPr>
          <w:rFonts w:ascii="Times New Roman" w:hAnsi="Times New Roman" w:cs="Times New Roman"/>
          <w:sz w:val="28"/>
          <w:lang w:val="kk-KZ"/>
        </w:rPr>
        <w:t>әрқайсысын</w:t>
      </w:r>
      <w:r w:rsidR="007B6A0C">
        <w:rPr>
          <w:rFonts w:ascii="Times New Roman" w:hAnsi="Times New Roman" w:cs="Times New Roman"/>
          <w:sz w:val="28"/>
          <w:lang w:val="kk-KZ"/>
        </w:rPr>
        <w:t xml:space="preserve"> уәкілетті органмен келісу</w:t>
      </w:r>
      <w:r w:rsidR="008B3F91" w:rsidRPr="008B3F91">
        <w:rPr>
          <w:rFonts w:ascii="Times New Roman" w:hAnsi="Times New Roman" w:cs="Times New Roman"/>
          <w:sz w:val="28"/>
          <w:lang w:val="kk-KZ"/>
        </w:rPr>
        <w:t xml:space="preserve"> бойынша конкурстық комиссия мүшелерінің арасынан басшы </w:t>
      </w:r>
      <w:r w:rsidR="007B6A0C">
        <w:rPr>
          <w:rFonts w:ascii="Times New Roman" w:hAnsi="Times New Roman" w:cs="Times New Roman"/>
          <w:sz w:val="28"/>
          <w:lang w:val="kk-KZ"/>
        </w:rPr>
        <w:t>басқарады</w:t>
      </w:r>
      <w:r w:rsidR="00142B51">
        <w:rPr>
          <w:rFonts w:ascii="Times New Roman" w:hAnsi="Times New Roman" w:cs="Times New Roman"/>
          <w:sz w:val="28"/>
          <w:lang w:val="kk-KZ"/>
        </w:rPr>
        <w:t>.</w:t>
      </w:r>
    </w:p>
    <w:p w:rsidR="00BA2C45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10AFC">
        <w:rPr>
          <w:rFonts w:ascii="Times New Roman" w:hAnsi="Times New Roman" w:cs="Times New Roman"/>
          <w:sz w:val="28"/>
          <w:lang w:val="kk-KZ"/>
        </w:rPr>
        <w:t xml:space="preserve">Мүдделер қақтығысы болған жағдайда </w:t>
      </w:r>
      <w:r>
        <w:rPr>
          <w:rFonts w:ascii="Times New Roman" w:hAnsi="Times New Roman" w:cs="Times New Roman"/>
          <w:sz w:val="28"/>
          <w:lang w:val="kk-KZ"/>
        </w:rPr>
        <w:t xml:space="preserve">конкурстық </w:t>
      </w:r>
      <w:r w:rsidRPr="00110AFC">
        <w:rPr>
          <w:rFonts w:ascii="Times New Roman" w:hAnsi="Times New Roman" w:cs="Times New Roman"/>
          <w:sz w:val="28"/>
          <w:lang w:val="kk-KZ"/>
        </w:rPr>
        <w:t>комиссия</w:t>
      </w:r>
      <w:r>
        <w:rPr>
          <w:rFonts w:ascii="Times New Roman" w:hAnsi="Times New Roman" w:cs="Times New Roman"/>
          <w:sz w:val="28"/>
          <w:lang w:val="kk-KZ"/>
        </w:rPr>
        <w:t>ның</w:t>
      </w:r>
      <w:r w:rsidRPr="00110AFC">
        <w:rPr>
          <w:rFonts w:ascii="Times New Roman" w:hAnsi="Times New Roman" w:cs="Times New Roman"/>
          <w:sz w:val="28"/>
          <w:lang w:val="kk-KZ"/>
        </w:rPr>
        <w:t xml:space="preserve"> мүшесі бұл туралы </w:t>
      </w:r>
      <w:r w:rsidRPr="006F2C2E">
        <w:rPr>
          <w:rFonts w:ascii="Times New Roman" w:hAnsi="Times New Roman" w:cs="Times New Roman"/>
          <w:sz w:val="28"/>
          <w:lang w:val="kk-KZ"/>
        </w:rPr>
        <w:t>конкурстық комиссияның</w:t>
      </w:r>
      <w:r w:rsidRPr="00110AFC">
        <w:rPr>
          <w:rFonts w:ascii="Times New Roman" w:hAnsi="Times New Roman" w:cs="Times New Roman"/>
          <w:sz w:val="28"/>
          <w:lang w:val="kk-KZ"/>
        </w:rPr>
        <w:t xml:space="preserve"> төрағасын хабардар етеді және </w:t>
      </w:r>
      <w:r w:rsidRPr="006F2C2E">
        <w:rPr>
          <w:rFonts w:ascii="Times New Roman" w:hAnsi="Times New Roman" w:cs="Times New Roman"/>
          <w:sz w:val="28"/>
          <w:lang w:val="kk-KZ"/>
        </w:rPr>
        <w:t>конкурстық комиссия</w:t>
      </w:r>
      <w:r w:rsidRPr="00110AFC">
        <w:rPr>
          <w:rFonts w:ascii="Times New Roman" w:hAnsi="Times New Roman" w:cs="Times New Roman"/>
          <w:sz w:val="28"/>
          <w:lang w:val="kk-KZ"/>
        </w:rPr>
        <w:t xml:space="preserve"> төрағасының шешімімен </w:t>
      </w:r>
      <w:r w:rsidRPr="006F2C2E">
        <w:rPr>
          <w:rFonts w:ascii="Times New Roman" w:hAnsi="Times New Roman" w:cs="Times New Roman"/>
          <w:sz w:val="28"/>
          <w:lang w:val="kk-KZ"/>
        </w:rPr>
        <w:t>конкурстық комиссияның</w:t>
      </w:r>
      <w:r w:rsidRPr="00110AFC">
        <w:rPr>
          <w:rFonts w:ascii="Times New Roman" w:hAnsi="Times New Roman" w:cs="Times New Roman"/>
          <w:sz w:val="28"/>
          <w:lang w:val="kk-KZ"/>
        </w:rPr>
        <w:t xml:space="preserve"> жұмысына қатысуға жіберілмейді.</w:t>
      </w:r>
    </w:p>
    <w:p w:rsidR="00BA2C45" w:rsidRDefault="00835BB8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13</w:t>
      </w:r>
      <w:r w:rsidR="00BA2C45" w:rsidRPr="00110AFC">
        <w:rPr>
          <w:rFonts w:ascii="Times New Roman" w:hAnsi="Times New Roman" w:cs="Times New Roman"/>
          <w:sz w:val="28"/>
          <w:lang w:val="kk-KZ"/>
        </w:rPr>
        <w:t xml:space="preserve">. </w:t>
      </w:r>
      <w:r w:rsidR="00142B51">
        <w:rPr>
          <w:rFonts w:ascii="Times New Roman" w:hAnsi="Times New Roman" w:cs="Times New Roman"/>
          <w:sz w:val="28"/>
          <w:lang w:val="kk-KZ"/>
        </w:rPr>
        <w:t>К</w:t>
      </w:r>
      <w:r w:rsidR="007B6A0C">
        <w:rPr>
          <w:rFonts w:ascii="Times New Roman" w:hAnsi="Times New Roman" w:cs="Times New Roman"/>
          <w:sz w:val="28"/>
          <w:lang w:val="kk-KZ"/>
        </w:rPr>
        <w:t>онкурстық комиссиян</w:t>
      </w:r>
      <w:r w:rsidR="00BA2C45" w:rsidRPr="00110AFC">
        <w:rPr>
          <w:rFonts w:ascii="Times New Roman" w:hAnsi="Times New Roman" w:cs="Times New Roman"/>
          <w:sz w:val="28"/>
          <w:lang w:val="kk-KZ"/>
        </w:rPr>
        <w:t>ың отырыстары ашықтық, айқындық қағидаттарында өткізіледі және уәкілетті органның интернет-ресурс</w:t>
      </w:r>
      <w:r w:rsidR="00B20F73">
        <w:rPr>
          <w:rFonts w:ascii="Times New Roman" w:hAnsi="Times New Roman" w:cs="Times New Roman"/>
          <w:sz w:val="28"/>
          <w:lang w:val="kk-KZ"/>
        </w:rPr>
        <w:t>ы мен</w:t>
      </w:r>
      <w:r w:rsidR="00BA2C45" w:rsidRPr="00110AFC">
        <w:rPr>
          <w:rFonts w:ascii="Times New Roman" w:hAnsi="Times New Roman" w:cs="Times New Roman"/>
          <w:sz w:val="28"/>
          <w:lang w:val="kk-KZ"/>
        </w:rPr>
        <w:t xml:space="preserve"> әлеуметтік желілердегі ресми аккаунттарында онлайн-трансляция режимінде өткізіледі.</w:t>
      </w:r>
    </w:p>
    <w:p w:rsidR="00835BB8" w:rsidRDefault="00835BB8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14</w:t>
      </w:r>
      <w:r w:rsidR="00BA2C45" w:rsidRPr="00110AFC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Конкурстық комиссияның отырыс</w:t>
      </w:r>
      <w:r w:rsidR="007B6A0C">
        <w:rPr>
          <w:rFonts w:ascii="Times New Roman" w:hAnsi="Times New Roman" w:cs="Times New Roman"/>
          <w:sz w:val="28"/>
          <w:lang w:val="kk-KZ"/>
        </w:rPr>
        <w:t>тары</w:t>
      </w:r>
      <w:r w:rsidRPr="00835BB8">
        <w:rPr>
          <w:rFonts w:ascii="Times New Roman" w:hAnsi="Times New Roman" w:cs="Times New Roman"/>
          <w:sz w:val="28"/>
          <w:lang w:val="kk-KZ"/>
        </w:rPr>
        <w:t>, егер оған мүшелердің жалпы санының кемінде үштен екісі қатысса, заңды деп есептеледі.</w:t>
      </w:r>
    </w:p>
    <w:p w:rsidR="00BA2C45" w:rsidRDefault="00835BB8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15</w:t>
      </w:r>
      <w:r w:rsidR="00BA2C45" w:rsidRPr="00110AFC">
        <w:rPr>
          <w:rFonts w:ascii="Times New Roman" w:hAnsi="Times New Roman" w:cs="Times New Roman"/>
          <w:sz w:val="28"/>
          <w:lang w:val="kk-KZ"/>
        </w:rPr>
        <w:t>. Үміткер конкурсқа қатысу үшін осы Қағида</w:t>
      </w:r>
      <w:r w:rsidR="00BA2C45">
        <w:rPr>
          <w:rFonts w:ascii="Times New Roman" w:hAnsi="Times New Roman" w:cs="Times New Roman"/>
          <w:sz w:val="28"/>
          <w:lang w:val="kk-KZ"/>
        </w:rPr>
        <w:t>ларға</w:t>
      </w:r>
      <w:r w:rsidR="00BA2C45" w:rsidRPr="00110AFC">
        <w:rPr>
          <w:rFonts w:ascii="Times New Roman" w:hAnsi="Times New Roman" w:cs="Times New Roman"/>
          <w:sz w:val="28"/>
          <w:lang w:val="kk-KZ"/>
        </w:rPr>
        <w:t xml:space="preserve"> 1</w:t>
      </w:r>
      <w:r w:rsidR="00BA2C45" w:rsidRPr="00EB2EFD">
        <w:rPr>
          <w:rFonts w:ascii="Times New Roman" w:hAnsi="Times New Roman" w:cs="Times New Roman"/>
          <w:sz w:val="28"/>
          <w:lang w:val="kk-KZ"/>
        </w:rPr>
        <w:t>-</w:t>
      </w:r>
      <w:r w:rsidR="00BA2C45" w:rsidRPr="00110AFC">
        <w:rPr>
          <w:rFonts w:ascii="Times New Roman" w:hAnsi="Times New Roman" w:cs="Times New Roman"/>
          <w:sz w:val="28"/>
          <w:lang w:val="kk-KZ"/>
        </w:rPr>
        <w:t>қосымша</w:t>
      </w:r>
      <w:r w:rsidR="00BA2C45">
        <w:rPr>
          <w:rFonts w:ascii="Times New Roman" w:hAnsi="Times New Roman" w:cs="Times New Roman"/>
          <w:sz w:val="28"/>
          <w:lang w:val="kk-KZ"/>
        </w:rPr>
        <w:t>ға</w:t>
      </w:r>
      <w:r w:rsidR="007B6A0C">
        <w:rPr>
          <w:rFonts w:ascii="Times New Roman" w:hAnsi="Times New Roman" w:cs="Times New Roman"/>
          <w:sz w:val="28"/>
          <w:lang w:val="kk-KZ"/>
        </w:rPr>
        <w:t xml:space="preserve"> сәйкес нысан бойынша конкурс өткізу</w:t>
      </w:r>
      <w:r w:rsidR="00BA2C45" w:rsidRPr="00110AFC">
        <w:rPr>
          <w:rFonts w:ascii="Times New Roman" w:hAnsi="Times New Roman" w:cs="Times New Roman"/>
          <w:sz w:val="28"/>
          <w:lang w:val="kk-KZ"/>
        </w:rPr>
        <w:t xml:space="preserve"> туралы ақпараттық хабарламада көрсетілген электрондық мекенжайға және конкурсты</w:t>
      </w:r>
      <w:r w:rsidR="007B6A0C">
        <w:rPr>
          <w:rFonts w:ascii="Times New Roman" w:hAnsi="Times New Roman" w:cs="Times New Roman"/>
          <w:sz w:val="28"/>
          <w:lang w:val="kk-KZ"/>
        </w:rPr>
        <w:t xml:space="preserve"> өткізу</w:t>
      </w:r>
      <w:r w:rsidR="00BA2C45" w:rsidRPr="00110AFC">
        <w:rPr>
          <w:rFonts w:ascii="Times New Roman" w:hAnsi="Times New Roman" w:cs="Times New Roman"/>
          <w:sz w:val="28"/>
          <w:lang w:val="kk-KZ"/>
        </w:rPr>
        <w:t xml:space="preserve"> туралы ақпараттық хабарламада көрсетілген мерзімдерде конкурстық өтінім береді.</w:t>
      </w:r>
    </w:p>
    <w:p w:rsidR="00BA2C45" w:rsidRPr="00110AFC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10AFC">
        <w:rPr>
          <w:rFonts w:ascii="Times New Roman" w:hAnsi="Times New Roman" w:cs="Times New Roman"/>
          <w:sz w:val="28"/>
          <w:lang w:val="kk-KZ"/>
        </w:rPr>
        <w:t>1</w:t>
      </w:r>
      <w:r w:rsidR="00835BB8">
        <w:rPr>
          <w:rFonts w:ascii="Times New Roman" w:hAnsi="Times New Roman" w:cs="Times New Roman"/>
          <w:sz w:val="28"/>
          <w:lang w:val="kk-KZ"/>
        </w:rPr>
        <w:t>6</w:t>
      </w:r>
      <w:r w:rsidRPr="00110AFC">
        <w:rPr>
          <w:rFonts w:ascii="Times New Roman" w:hAnsi="Times New Roman" w:cs="Times New Roman"/>
          <w:sz w:val="28"/>
          <w:lang w:val="kk-KZ"/>
        </w:rPr>
        <w:t>. Конкурсқа қатысуға конкурстық өтінімді дайындауға және ұсынуға байланысты барлық шығыстарды үміткер көтереді.</w:t>
      </w:r>
    </w:p>
    <w:p w:rsidR="00BA2C45" w:rsidRDefault="00835BB8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17</w:t>
      </w:r>
      <w:r w:rsidR="00BA2C45" w:rsidRPr="00110AFC">
        <w:rPr>
          <w:rFonts w:ascii="Times New Roman" w:hAnsi="Times New Roman" w:cs="Times New Roman"/>
          <w:sz w:val="28"/>
          <w:lang w:val="kk-KZ"/>
        </w:rPr>
        <w:t>. Конкурстық өтінімдер мемлекеттік және (неме</w:t>
      </w:r>
      <w:r w:rsidR="00BA2C45">
        <w:rPr>
          <w:rFonts w:ascii="Times New Roman" w:hAnsi="Times New Roman" w:cs="Times New Roman"/>
          <w:sz w:val="28"/>
          <w:lang w:val="kk-KZ"/>
        </w:rPr>
        <w:t>се) орыс тілдерінде қабылданады және</w:t>
      </w:r>
      <w:r w:rsidR="00BA2C45" w:rsidRPr="00110AFC">
        <w:rPr>
          <w:rFonts w:ascii="Times New Roman" w:hAnsi="Times New Roman" w:cs="Times New Roman"/>
          <w:sz w:val="28"/>
          <w:lang w:val="kk-KZ"/>
        </w:rPr>
        <w:t>:</w:t>
      </w:r>
    </w:p>
    <w:p w:rsidR="00BA2C45" w:rsidRPr="00110AFC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10AFC">
        <w:rPr>
          <w:rFonts w:ascii="Times New Roman" w:hAnsi="Times New Roman" w:cs="Times New Roman"/>
          <w:sz w:val="28"/>
          <w:lang w:val="kk-KZ"/>
        </w:rPr>
        <w:t>1) осы Қағида</w:t>
      </w:r>
      <w:r w:rsidR="007B6A0C">
        <w:rPr>
          <w:rFonts w:ascii="Times New Roman" w:hAnsi="Times New Roman" w:cs="Times New Roman"/>
          <w:sz w:val="28"/>
          <w:lang w:val="kk-KZ"/>
        </w:rPr>
        <w:t>ларға</w:t>
      </w:r>
      <w:r w:rsidRPr="00110AFC">
        <w:rPr>
          <w:rFonts w:ascii="Times New Roman" w:hAnsi="Times New Roman" w:cs="Times New Roman"/>
          <w:sz w:val="28"/>
          <w:lang w:val="kk-KZ"/>
        </w:rPr>
        <w:t>2</w:t>
      </w:r>
      <w:r w:rsidR="007B6A0C">
        <w:rPr>
          <w:rFonts w:ascii="Times New Roman" w:hAnsi="Times New Roman" w:cs="Times New Roman"/>
          <w:sz w:val="28"/>
          <w:lang w:val="kk-KZ"/>
        </w:rPr>
        <w:t>-</w:t>
      </w:r>
      <w:r w:rsidRPr="00110AFC">
        <w:rPr>
          <w:rFonts w:ascii="Times New Roman" w:hAnsi="Times New Roman" w:cs="Times New Roman"/>
          <w:sz w:val="28"/>
          <w:lang w:val="kk-KZ"/>
        </w:rPr>
        <w:t>қосымша</w:t>
      </w:r>
      <w:r w:rsidR="007B6A0C">
        <w:rPr>
          <w:rFonts w:ascii="Times New Roman" w:hAnsi="Times New Roman" w:cs="Times New Roman"/>
          <w:sz w:val="28"/>
          <w:lang w:val="kk-KZ"/>
        </w:rPr>
        <w:t>ға</w:t>
      </w:r>
      <w:r w:rsidRPr="00110AFC">
        <w:rPr>
          <w:rFonts w:ascii="Times New Roman" w:hAnsi="Times New Roman" w:cs="Times New Roman"/>
          <w:sz w:val="28"/>
          <w:lang w:val="kk-KZ"/>
        </w:rPr>
        <w:t xml:space="preserve"> сәйкес нысан бойынша жобаның сипаттамасы;</w:t>
      </w:r>
    </w:p>
    <w:p w:rsidR="00BA2C45" w:rsidRPr="00110AFC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10AFC">
        <w:rPr>
          <w:rFonts w:ascii="Times New Roman" w:hAnsi="Times New Roman" w:cs="Times New Roman"/>
          <w:sz w:val="28"/>
          <w:lang w:val="kk-KZ"/>
        </w:rPr>
        <w:t>2) жобаның бейне-</w:t>
      </w:r>
      <w:r w:rsidR="007B6A0C">
        <w:rPr>
          <w:rFonts w:ascii="Times New Roman" w:hAnsi="Times New Roman" w:cs="Times New Roman"/>
          <w:sz w:val="28"/>
          <w:lang w:val="kk-KZ"/>
        </w:rPr>
        <w:t>таныстырылымы</w:t>
      </w:r>
      <w:r w:rsidRPr="00110AFC">
        <w:rPr>
          <w:rFonts w:ascii="Times New Roman" w:hAnsi="Times New Roman" w:cs="Times New Roman"/>
          <w:sz w:val="28"/>
          <w:lang w:val="kk-KZ"/>
        </w:rPr>
        <w:t xml:space="preserve"> (алпыс секундтан аспайды);</w:t>
      </w:r>
    </w:p>
    <w:p w:rsidR="00BA2C45" w:rsidRPr="00110AFC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10AFC">
        <w:rPr>
          <w:rFonts w:ascii="Times New Roman" w:hAnsi="Times New Roman" w:cs="Times New Roman"/>
          <w:sz w:val="28"/>
          <w:lang w:val="kk-KZ"/>
        </w:rPr>
        <w:t>3) шығыстар сметасының жобасы;</w:t>
      </w:r>
    </w:p>
    <w:p w:rsidR="00BA2C45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10AFC">
        <w:rPr>
          <w:rFonts w:ascii="Times New Roman" w:hAnsi="Times New Roman" w:cs="Times New Roman"/>
          <w:sz w:val="28"/>
          <w:lang w:val="kk-KZ"/>
        </w:rPr>
        <w:t>4) зияткерлік меншік туралы мәліметтер (бар болса)</w:t>
      </w:r>
      <w:r w:rsidR="007B6A0C">
        <w:rPr>
          <w:rFonts w:ascii="Times New Roman" w:hAnsi="Times New Roman" w:cs="Times New Roman"/>
          <w:sz w:val="28"/>
          <w:lang w:val="kk-KZ"/>
        </w:rPr>
        <w:t xml:space="preserve"> қамтылуға</w:t>
      </w:r>
      <w:r>
        <w:rPr>
          <w:rFonts w:ascii="Times New Roman" w:hAnsi="Times New Roman" w:cs="Times New Roman"/>
          <w:sz w:val="28"/>
          <w:lang w:val="kk-KZ"/>
        </w:rPr>
        <w:t xml:space="preserve"> тиіс</w:t>
      </w:r>
      <w:r w:rsidRPr="00110AFC">
        <w:rPr>
          <w:rFonts w:ascii="Times New Roman" w:hAnsi="Times New Roman" w:cs="Times New Roman"/>
          <w:sz w:val="28"/>
          <w:lang w:val="kk-KZ"/>
        </w:rPr>
        <w:t>.</w:t>
      </w:r>
    </w:p>
    <w:p w:rsidR="00BA2C45" w:rsidRPr="00110AFC" w:rsidRDefault="00835BB8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18</w:t>
      </w:r>
      <w:r w:rsidR="005E6D35">
        <w:rPr>
          <w:rFonts w:ascii="Times New Roman" w:hAnsi="Times New Roman" w:cs="Times New Roman"/>
          <w:sz w:val="28"/>
          <w:lang w:val="kk-KZ"/>
        </w:rPr>
        <w:t>. Конкурс өткізу</w:t>
      </w:r>
      <w:r w:rsidR="00BA2C45" w:rsidRPr="00110AFC">
        <w:rPr>
          <w:rFonts w:ascii="Times New Roman" w:hAnsi="Times New Roman" w:cs="Times New Roman"/>
          <w:sz w:val="28"/>
          <w:lang w:val="kk-KZ"/>
        </w:rPr>
        <w:t xml:space="preserve"> туралы ақпараттық хабарламада көрсетілген конкурстық өтінімдерді беру мерзімі өткеннен кейін ұсынылған конкурстық өтінімдер қабылданбайды.</w:t>
      </w:r>
    </w:p>
    <w:p w:rsidR="00A75473" w:rsidRDefault="00835BB8" w:rsidP="00A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19</w:t>
      </w:r>
      <w:r w:rsidR="00BA2C45" w:rsidRPr="00110AFC">
        <w:rPr>
          <w:rFonts w:ascii="Times New Roman" w:hAnsi="Times New Roman" w:cs="Times New Roman"/>
          <w:sz w:val="28"/>
          <w:lang w:val="kk-KZ"/>
        </w:rPr>
        <w:t xml:space="preserve">. </w:t>
      </w:r>
      <w:r w:rsidR="005E6D35">
        <w:rPr>
          <w:rFonts w:ascii="Times New Roman" w:hAnsi="Times New Roman" w:cs="Times New Roman"/>
          <w:sz w:val="28"/>
          <w:lang w:val="kk-KZ"/>
        </w:rPr>
        <w:t>У</w:t>
      </w:r>
      <w:r w:rsidR="005E6D35" w:rsidRPr="00A75473">
        <w:rPr>
          <w:rFonts w:ascii="Times New Roman" w:hAnsi="Times New Roman" w:cs="Times New Roman"/>
          <w:sz w:val="28"/>
          <w:lang w:val="kk-KZ"/>
        </w:rPr>
        <w:t xml:space="preserve">әкілетті орган </w:t>
      </w:r>
      <w:r w:rsidR="005E6D35">
        <w:rPr>
          <w:rFonts w:ascii="Times New Roman" w:hAnsi="Times New Roman" w:cs="Times New Roman"/>
          <w:sz w:val="28"/>
          <w:lang w:val="kk-KZ"/>
        </w:rPr>
        <w:t>к</w:t>
      </w:r>
      <w:r w:rsidR="00A75473" w:rsidRPr="00A75473">
        <w:rPr>
          <w:rFonts w:ascii="Times New Roman" w:hAnsi="Times New Roman" w:cs="Times New Roman"/>
          <w:sz w:val="28"/>
          <w:lang w:val="kk-KZ"/>
        </w:rPr>
        <w:t xml:space="preserve">онкурстық өтінімдерді </w:t>
      </w:r>
      <w:r w:rsidR="005E6D35" w:rsidRPr="00A75473">
        <w:rPr>
          <w:rFonts w:ascii="Times New Roman" w:hAnsi="Times New Roman" w:cs="Times New Roman"/>
          <w:sz w:val="28"/>
          <w:lang w:val="kk-KZ"/>
        </w:rPr>
        <w:t xml:space="preserve">тіркейді және </w:t>
      </w:r>
      <w:r w:rsidR="00B20F73">
        <w:rPr>
          <w:rFonts w:ascii="Times New Roman" w:hAnsi="Times New Roman" w:cs="Times New Roman"/>
          <w:sz w:val="28"/>
          <w:lang w:val="kk-KZ"/>
        </w:rPr>
        <w:t>осы Қ</w:t>
      </w:r>
      <w:r w:rsidR="005E6D35">
        <w:rPr>
          <w:rFonts w:ascii="Times New Roman" w:hAnsi="Times New Roman" w:cs="Times New Roman"/>
          <w:sz w:val="28"/>
          <w:lang w:val="kk-KZ"/>
        </w:rPr>
        <w:t>ағидалардың 17</w:t>
      </w:r>
      <w:r w:rsidR="00A75473" w:rsidRPr="00A75473">
        <w:rPr>
          <w:rFonts w:ascii="Times New Roman" w:hAnsi="Times New Roman" w:cs="Times New Roman"/>
          <w:sz w:val="28"/>
          <w:lang w:val="kk-KZ"/>
        </w:rPr>
        <w:t>-тармағына сәйкестігін қарайды.</w:t>
      </w:r>
    </w:p>
    <w:p w:rsidR="005C17FD" w:rsidRPr="005C17FD" w:rsidRDefault="005C17FD" w:rsidP="005C1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5C17FD">
        <w:rPr>
          <w:rFonts w:ascii="Times New Roman" w:hAnsi="Times New Roman" w:cs="Times New Roman"/>
          <w:sz w:val="28"/>
          <w:lang w:val="kk-KZ"/>
        </w:rPr>
        <w:t>Осы Қағидалардың 17-тармағына сәйкес құжаттар топта</w:t>
      </w:r>
      <w:r w:rsidR="005E6D35">
        <w:rPr>
          <w:rFonts w:ascii="Times New Roman" w:hAnsi="Times New Roman" w:cs="Times New Roman"/>
          <w:sz w:val="28"/>
          <w:lang w:val="kk-KZ"/>
        </w:rPr>
        <w:t>масы толық ұсынылмаған жағдайда</w:t>
      </w:r>
      <w:r w:rsidRPr="005C17FD">
        <w:rPr>
          <w:rFonts w:ascii="Times New Roman" w:hAnsi="Times New Roman" w:cs="Times New Roman"/>
          <w:sz w:val="28"/>
          <w:lang w:val="kk-KZ"/>
        </w:rPr>
        <w:t xml:space="preserve"> уәкілетті орган ұсынылған құжаттарды үміткерге конкурстық өтінім ұсынылған күннен бастап екі жұмыс күні ішінде қайтарады .</w:t>
      </w:r>
    </w:p>
    <w:p w:rsidR="005C17FD" w:rsidRDefault="005C17FD" w:rsidP="005C1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5C17FD">
        <w:rPr>
          <w:rFonts w:ascii="Times New Roman" w:hAnsi="Times New Roman" w:cs="Times New Roman"/>
          <w:sz w:val="28"/>
          <w:lang w:val="kk-KZ"/>
        </w:rPr>
        <w:lastRenderedPageBreak/>
        <w:t xml:space="preserve">Үміткер </w:t>
      </w:r>
      <w:r w:rsidR="00B20F73" w:rsidRPr="005C17FD">
        <w:rPr>
          <w:rFonts w:ascii="Times New Roman" w:hAnsi="Times New Roman" w:cs="Times New Roman"/>
          <w:sz w:val="28"/>
          <w:lang w:val="kk-KZ"/>
        </w:rPr>
        <w:t xml:space="preserve">пысықталған конкурстық өтінімді </w:t>
      </w:r>
      <w:r w:rsidRPr="005C17FD">
        <w:rPr>
          <w:rFonts w:ascii="Times New Roman" w:hAnsi="Times New Roman" w:cs="Times New Roman"/>
          <w:sz w:val="28"/>
          <w:lang w:val="kk-KZ"/>
        </w:rPr>
        <w:t>конкурс өткізу туралы ақпараттық хабарламада көрсетілген өтінімдерді қабылдау мерзімінің соңына дейін қайта бере алады.</w:t>
      </w:r>
    </w:p>
    <w:p w:rsidR="00A75473" w:rsidRPr="00886A56" w:rsidRDefault="00A75473" w:rsidP="00A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5473">
        <w:rPr>
          <w:rFonts w:ascii="Times New Roman" w:hAnsi="Times New Roman" w:cs="Times New Roman"/>
          <w:sz w:val="28"/>
          <w:lang w:val="kk-KZ"/>
        </w:rPr>
        <w:t>Осы Қағидалардың 1</w:t>
      </w:r>
      <w:r w:rsidR="005C17FD">
        <w:rPr>
          <w:rFonts w:ascii="Times New Roman" w:hAnsi="Times New Roman" w:cs="Times New Roman"/>
          <w:sz w:val="28"/>
          <w:lang w:val="kk-KZ"/>
        </w:rPr>
        <w:t>7</w:t>
      </w:r>
      <w:r w:rsidRPr="00A75473">
        <w:rPr>
          <w:rFonts w:ascii="Times New Roman" w:hAnsi="Times New Roman" w:cs="Times New Roman"/>
          <w:sz w:val="28"/>
          <w:lang w:val="kk-KZ"/>
        </w:rPr>
        <w:t xml:space="preserve">-тармағына сәйкес келетін конкурстық өтінімдерді уәкілетті орган </w:t>
      </w:r>
      <w:r w:rsidR="00830460" w:rsidRPr="00830460">
        <w:rPr>
          <w:rFonts w:ascii="Times New Roman" w:hAnsi="Times New Roman" w:cs="Times New Roman"/>
          <w:sz w:val="28"/>
          <w:lang w:val="kk-KZ"/>
        </w:rPr>
        <w:t>конкурстық өтінімдер</w:t>
      </w:r>
      <w:r w:rsidR="00830460">
        <w:rPr>
          <w:rFonts w:ascii="Times New Roman" w:hAnsi="Times New Roman" w:cs="Times New Roman"/>
          <w:sz w:val="28"/>
          <w:lang w:val="kk-KZ"/>
        </w:rPr>
        <w:t xml:space="preserve">ді қабылдау мерзімі аяқталғаннан кейін </w:t>
      </w:r>
      <w:r w:rsidRPr="00A75473">
        <w:rPr>
          <w:rFonts w:ascii="Times New Roman" w:hAnsi="Times New Roman" w:cs="Times New Roman"/>
          <w:sz w:val="28"/>
          <w:lang w:val="kk-KZ"/>
        </w:rPr>
        <w:t>үш жұмыс күні ішінде конкурстық комиссияның қарауына жібереді.</w:t>
      </w:r>
    </w:p>
    <w:p w:rsidR="00A75473" w:rsidRDefault="00A75473" w:rsidP="00A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A75473">
        <w:rPr>
          <w:rFonts w:ascii="Times New Roman" w:hAnsi="Times New Roman" w:cs="Times New Roman"/>
          <w:sz w:val="28"/>
          <w:lang w:val="kk-KZ"/>
        </w:rPr>
        <w:t>Уәкілетті органның конкурстық комиссияға конкурстық өтінімдерді бергенін растау конкурстық өтінімдерді беру туралы хаттамамен ресімделеді.</w:t>
      </w:r>
    </w:p>
    <w:p w:rsidR="005C17FD" w:rsidRDefault="005C17FD" w:rsidP="00A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</w:t>
      </w:r>
      <w:r w:rsidR="00BA2C45" w:rsidRPr="007C524F">
        <w:rPr>
          <w:rFonts w:ascii="Times New Roman" w:hAnsi="Times New Roman" w:cs="Times New Roman"/>
          <w:sz w:val="28"/>
          <w:lang w:val="kk-KZ"/>
        </w:rPr>
        <w:t xml:space="preserve">. </w:t>
      </w:r>
      <w:r w:rsidRPr="005C17FD">
        <w:rPr>
          <w:rFonts w:ascii="Times New Roman" w:hAnsi="Times New Roman" w:cs="Times New Roman"/>
          <w:sz w:val="28"/>
          <w:lang w:val="kk-KZ"/>
        </w:rPr>
        <w:t xml:space="preserve">Конкурстық комиссияның мүшелері </w:t>
      </w:r>
      <w:r w:rsidR="005E6D35" w:rsidRPr="005C17FD">
        <w:rPr>
          <w:rFonts w:ascii="Times New Roman" w:hAnsi="Times New Roman" w:cs="Times New Roman"/>
          <w:sz w:val="28"/>
          <w:lang w:val="kk-KZ"/>
        </w:rPr>
        <w:t xml:space="preserve">уәкілетті орган </w:t>
      </w:r>
      <w:r w:rsidRPr="005C17FD">
        <w:rPr>
          <w:rFonts w:ascii="Times New Roman" w:hAnsi="Times New Roman" w:cs="Times New Roman"/>
          <w:sz w:val="28"/>
          <w:lang w:val="kk-KZ"/>
        </w:rPr>
        <w:t xml:space="preserve">осы Қағидалардың 17-тармағына сәйкес келетін </w:t>
      </w:r>
      <w:r w:rsidR="00C95097" w:rsidRPr="005C17FD">
        <w:rPr>
          <w:rFonts w:ascii="Times New Roman" w:hAnsi="Times New Roman" w:cs="Times New Roman"/>
          <w:sz w:val="28"/>
          <w:lang w:val="kk-KZ"/>
        </w:rPr>
        <w:t xml:space="preserve">өтінімдерді </w:t>
      </w:r>
      <w:r w:rsidRPr="005C17FD">
        <w:rPr>
          <w:rFonts w:ascii="Times New Roman" w:hAnsi="Times New Roman" w:cs="Times New Roman"/>
          <w:sz w:val="28"/>
          <w:lang w:val="kk-KZ"/>
        </w:rPr>
        <w:t>ұсынған күннен бастап он бес жұмыс күнінен аспайтын мерзімде осы Қағида</w:t>
      </w:r>
      <w:r w:rsidR="005E6D35">
        <w:rPr>
          <w:rFonts w:ascii="Times New Roman" w:hAnsi="Times New Roman" w:cs="Times New Roman"/>
          <w:sz w:val="28"/>
          <w:lang w:val="kk-KZ"/>
        </w:rPr>
        <w:t>ларға</w:t>
      </w:r>
      <w:r w:rsidRPr="005C17FD">
        <w:rPr>
          <w:rFonts w:ascii="Times New Roman" w:hAnsi="Times New Roman" w:cs="Times New Roman"/>
          <w:sz w:val="28"/>
          <w:lang w:val="kk-KZ"/>
        </w:rPr>
        <w:t xml:space="preserve"> 3-қосымша</w:t>
      </w:r>
      <w:r w:rsidR="005E6D35">
        <w:rPr>
          <w:rFonts w:ascii="Times New Roman" w:hAnsi="Times New Roman" w:cs="Times New Roman"/>
          <w:sz w:val="28"/>
          <w:lang w:val="kk-KZ"/>
        </w:rPr>
        <w:t>ға</w:t>
      </w:r>
      <w:r w:rsidRPr="005C17FD">
        <w:rPr>
          <w:rFonts w:ascii="Times New Roman" w:hAnsi="Times New Roman" w:cs="Times New Roman"/>
          <w:sz w:val="28"/>
          <w:lang w:val="kk-KZ"/>
        </w:rPr>
        <w:t xml:space="preserve"> сәйкес бағалау парағы бойынша бағалайды және конкурс жеңімпаздарын айқындайды.</w:t>
      </w:r>
    </w:p>
    <w:p w:rsidR="000663CB" w:rsidRDefault="00AF283C" w:rsidP="00A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F14F1">
        <w:rPr>
          <w:rFonts w:ascii="Times New Roman" w:hAnsi="Times New Roman" w:cs="Times New Roman"/>
          <w:sz w:val="28"/>
          <w:lang w:val="kk-KZ"/>
        </w:rPr>
        <w:t>Ү</w:t>
      </w:r>
      <w:r w:rsidR="000663CB" w:rsidRPr="003F14F1">
        <w:rPr>
          <w:rFonts w:ascii="Times New Roman" w:hAnsi="Times New Roman" w:cs="Times New Roman"/>
          <w:sz w:val="28"/>
          <w:lang w:val="kk-KZ"/>
        </w:rPr>
        <w:t>міткер ұсынған конкурстық өтінімде жобаның негізгі идеясы, оның әлеуметтік әсері, күтілетін нәтижелер</w:t>
      </w:r>
      <w:r w:rsidRPr="003F14F1">
        <w:rPr>
          <w:rFonts w:ascii="Times New Roman" w:hAnsi="Times New Roman" w:cs="Times New Roman"/>
          <w:sz w:val="28"/>
          <w:lang w:val="kk-KZ"/>
        </w:rPr>
        <w:t>і</w:t>
      </w:r>
      <w:r w:rsidR="000663CB" w:rsidRPr="003F14F1">
        <w:rPr>
          <w:rFonts w:ascii="Times New Roman" w:hAnsi="Times New Roman" w:cs="Times New Roman"/>
          <w:sz w:val="28"/>
          <w:lang w:val="kk-KZ"/>
        </w:rPr>
        <w:t xml:space="preserve"> ашылмаған</w:t>
      </w:r>
      <w:r w:rsidRPr="003F14F1">
        <w:rPr>
          <w:rFonts w:ascii="Times New Roman" w:hAnsi="Times New Roman" w:cs="Times New Roman"/>
          <w:sz w:val="28"/>
          <w:lang w:val="kk-KZ"/>
        </w:rPr>
        <w:t xml:space="preserve"> жағдайда</w:t>
      </w:r>
      <w:r w:rsidR="000663CB" w:rsidRPr="003F14F1">
        <w:rPr>
          <w:rFonts w:ascii="Times New Roman" w:hAnsi="Times New Roman" w:cs="Times New Roman"/>
          <w:sz w:val="28"/>
          <w:lang w:val="kk-KZ"/>
        </w:rPr>
        <w:t xml:space="preserve"> және конкурстық комиссияда жобаға қосымша сұрақтар туындаған жағдайда, конкурстық комиссия төрағасының шешімі бойынша үміткерлердің баяндамаларын презентациялармен бірге көзбе-көз немесе қашықтан тыңдау жүргізіледі.</w:t>
      </w:r>
    </w:p>
    <w:p w:rsidR="00C64A34" w:rsidRPr="00DD37DC" w:rsidRDefault="00C64A34" w:rsidP="00A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C64A34">
        <w:rPr>
          <w:rFonts w:ascii="Times New Roman" w:hAnsi="Times New Roman" w:cs="Times New Roman"/>
          <w:sz w:val="28"/>
          <w:lang w:val="kk-KZ"/>
        </w:rPr>
        <w:t>Конкурстық комиссияның шешімі осы Қа</w:t>
      </w:r>
      <w:r w:rsidR="005E6D35">
        <w:rPr>
          <w:rFonts w:ascii="Times New Roman" w:hAnsi="Times New Roman" w:cs="Times New Roman"/>
          <w:sz w:val="28"/>
          <w:lang w:val="kk-KZ"/>
        </w:rPr>
        <w:t>ғидаларға</w:t>
      </w:r>
      <w:r w:rsidRPr="00C64A34">
        <w:rPr>
          <w:rFonts w:ascii="Times New Roman" w:hAnsi="Times New Roman" w:cs="Times New Roman"/>
          <w:sz w:val="28"/>
          <w:lang w:val="kk-KZ"/>
        </w:rPr>
        <w:t xml:space="preserve"> 3</w:t>
      </w:r>
      <w:r>
        <w:rPr>
          <w:rFonts w:ascii="Times New Roman" w:hAnsi="Times New Roman" w:cs="Times New Roman"/>
          <w:sz w:val="28"/>
          <w:lang w:val="kk-KZ"/>
        </w:rPr>
        <w:t>-қосымша</w:t>
      </w:r>
      <w:r w:rsidR="005E6D35">
        <w:rPr>
          <w:rFonts w:ascii="Times New Roman" w:hAnsi="Times New Roman" w:cs="Times New Roman"/>
          <w:sz w:val="28"/>
          <w:lang w:val="kk-KZ"/>
        </w:rPr>
        <w:t>ға сәйкес</w:t>
      </w:r>
      <w:r w:rsidRPr="00C64A34">
        <w:rPr>
          <w:rFonts w:ascii="Times New Roman" w:hAnsi="Times New Roman" w:cs="Times New Roman"/>
          <w:sz w:val="28"/>
          <w:lang w:val="kk-KZ"/>
        </w:rPr>
        <w:t xml:space="preserve"> бағалау парағы</w:t>
      </w:r>
      <w:r w:rsidR="00B20F73" w:rsidRPr="00DD37DC">
        <w:rPr>
          <w:rFonts w:ascii="Times New Roman" w:hAnsi="Times New Roman" w:cs="Times New Roman"/>
          <w:sz w:val="28"/>
          <w:lang w:val="kk-KZ"/>
        </w:rPr>
        <w:t xml:space="preserve">бойынша </w:t>
      </w:r>
      <w:r w:rsidRPr="00DD37DC">
        <w:rPr>
          <w:rFonts w:ascii="Times New Roman" w:hAnsi="Times New Roman" w:cs="Times New Roman"/>
          <w:sz w:val="28"/>
          <w:lang w:val="kk-KZ"/>
        </w:rPr>
        <w:t>жиналған балдардың санын көрсете отырып, конкурс қорытындылары туралы хаттамамен ресімделеді және оған қатысып отырған конкурстық</w:t>
      </w:r>
      <w:r w:rsidR="005E6D35" w:rsidRPr="00DD37DC">
        <w:rPr>
          <w:rFonts w:ascii="Times New Roman" w:hAnsi="Times New Roman" w:cs="Times New Roman"/>
          <w:sz w:val="28"/>
          <w:lang w:val="kk-KZ"/>
        </w:rPr>
        <w:t xml:space="preserve"> комиссияның мүшелері қол қояды</w:t>
      </w:r>
      <w:r w:rsidRPr="00DD37DC">
        <w:rPr>
          <w:rFonts w:ascii="Times New Roman" w:hAnsi="Times New Roman" w:cs="Times New Roman"/>
          <w:sz w:val="28"/>
          <w:lang w:val="kk-KZ"/>
        </w:rPr>
        <w:t>.</w:t>
      </w:r>
    </w:p>
    <w:p w:rsidR="008A4260" w:rsidRPr="00DD37DC" w:rsidRDefault="00C64A34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DD37DC">
        <w:rPr>
          <w:rFonts w:ascii="Times New Roman" w:hAnsi="Times New Roman" w:cs="Times New Roman"/>
          <w:sz w:val="28"/>
          <w:lang w:val="kk-KZ"/>
        </w:rPr>
        <w:t>21</w:t>
      </w:r>
      <w:r w:rsidR="00BA2C45" w:rsidRPr="00DD37DC">
        <w:rPr>
          <w:rFonts w:ascii="Times New Roman" w:hAnsi="Times New Roman" w:cs="Times New Roman"/>
          <w:sz w:val="28"/>
          <w:lang w:val="kk-KZ"/>
        </w:rPr>
        <w:t xml:space="preserve">. </w:t>
      </w:r>
      <w:r w:rsidR="008A4260" w:rsidRPr="00DD37DC">
        <w:rPr>
          <w:rFonts w:ascii="Times New Roman" w:hAnsi="Times New Roman" w:cs="Times New Roman"/>
          <w:sz w:val="28"/>
          <w:lang w:val="kk-KZ"/>
        </w:rPr>
        <w:t>Конкурстық комиссияның конкурс қорытындылары туралы хаттамасы қол қойылған күн</w:t>
      </w:r>
      <w:r w:rsidR="005E6D35" w:rsidRPr="00DD37DC">
        <w:rPr>
          <w:rFonts w:ascii="Times New Roman" w:hAnsi="Times New Roman" w:cs="Times New Roman"/>
          <w:sz w:val="28"/>
          <w:lang w:val="kk-KZ"/>
        </w:rPr>
        <w:t>і</w:t>
      </w:r>
      <w:r w:rsidR="008A4260" w:rsidRPr="00DD37DC">
        <w:rPr>
          <w:rFonts w:ascii="Times New Roman" w:hAnsi="Times New Roman" w:cs="Times New Roman"/>
          <w:sz w:val="28"/>
          <w:lang w:val="kk-KZ"/>
        </w:rPr>
        <w:t>нен бастап үш жұмыс күні ішінде бұқаралық ақпарат құралдарында жарияланады және интернет-ресурсында орналастырылады.</w:t>
      </w:r>
    </w:p>
    <w:p w:rsidR="00BA2C45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DD37DC">
        <w:rPr>
          <w:rFonts w:ascii="Times New Roman" w:hAnsi="Times New Roman" w:cs="Times New Roman"/>
          <w:sz w:val="28"/>
          <w:lang w:val="kk-KZ"/>
        </w:rPr>
        <w:t>2</w:t>
      </w:r>
      <w:r w:rsidR="00C64A34" w:rsidRPr="00DD37DC">
        <w:rPr>
          <w:rFonts w:ascii="Times New Roman" w:hAnsi="Times New Roman" w:cs="Times New Roman"/>
          <w:sz w:val="28"/>
          <w:lang w:val="kk-KZ"/>
        </w:rPr>
        <w:t>2</w:t>
      </w:r>
      <w:r w:rsidRPr="00DD37DC">
        <w:rPr>
          <w:rFonts w:ascii="Times New Roman" w:hAnsi="Times New Roman" w:cs="Times New Roman"/>
          <w:sz w:val="28"/>
          <w:lang w:val="kk-KZ"/>
        </w:rPr>
        <w:t>. Уәкілетті орган конкурс жеңімпаздары айқындалғаннан кейін он жұмыс күні ішінде конкурс</w:t>
      </w:r>
      <w:r w:rsidRPr="007C524F">
        <w:rPr>
          <w:rFonts w:ascii="Times New Roman" w:hAnsi="Times New Roman" w:cs="Times New Roman"/>
          <w:sz w:val="28"/>
          <w:lang w:val="kk-KZ"/>
        </w:rPr>
        <w:t xml:space="preserve"> қорытындылары туралы конкурстық комиссия хаттамасының </w:t>
      </w:r>
      <w:r w:rsidR="00C64A34">
        <w:rPr>
          <w:rFonts w:ascii="Times New Roman" w:hAnsi="Times New Roman" w:cs="Times New Roman"/>
          <w:sz w:val="28"/>
          <w:lang w:val="kk-KZ"/>
        </w:rPr>
        <w:t>үзіндісін</w:t>
      </w:r>
      <w:r w:rsidRPr="007C524F">
        <w:rPr>
          <w:rFonts w:ascii="Times New Roman" w:hAnsi="Times New Roman" w:cs="Times New Roman"/>
          <w:sz w:val="28"/>
          <w:lang w:val="kk-KZ"/>
        </w:rPr>
        <w:t xml:space="preserve"> ұсына отырып, конкурс жеңімпазы болған үміткерлерді және конкурс жеңімпазы деп танылмаған үміткерлерді хабардар етеді.</w:t>
      </w:r>
    </w:p>
    <w:p w:rsidR="00BA2C45" w:rsidRDefault="00BA2C45" w:rsidP="00BA2C4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BA2C45" w:rsidRDefault="00BA2C45" w:rsidP="00BA2C4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BA2C45" w:rsidRDefault="005E6D35" w:rsidP="00BA2C45">
      <w:pPr>
        <w:tabs>
          <w:tab w:val="left" w:pos="3960"/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BA2C45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BA2C45" w:rsidRPr="00B33397">
        <w:rPr>
          <w:rFonts w:ascii="Times New Roman" w:hAnsi="Times New Roman" w:cs="Times New Roman"/>
          <w:b/>
          <w:sz w:val="28"/>
          <w:szCs w:val="28"/>
          <w:lang w:val="kk-KZ"/>
        </w:rPr>
        <w:t>тарау. Грантты беру, пайдалану және қайтару тәртібі</w:t>
      </w:r>
    </w:p>
    <w:p w:rsidR="00BA2C45" w:rsidRPr="000211DA" w:rsidRDefault="00BA2C45" w:rsidP="00BA2C45">
      <w:pPr>
        <w:tabs>
          <w:tab w:val="left" w:pos="3960"/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A2C45" w:rsidRPr="00B33397" w:rsidRDefault="00BA2C45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39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E08A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. Конкурс жеңімпазы 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кінші деңгейдегі банктерде жеке шот ашады және конкурстық комиссияның </w:t>
      </w:r>
      <w:r w:rsidR="00946E1E"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конкурс жеңімпаздарын айқындау туралы 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>хаттамасына қол қойылған күннен бастап он жұмыс күні ішінде уәкілетті органға грантты аудару үшін банктік шоттың бар-жоғы және нөмірі туралы анықтаманы ұсынады.</w:t>
      </w:r>
    </w:p>
    <w:p w:rsidR="00BA2C45" w:rsidRPr="00B33397" w:rsidRDefault="00BA2C45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39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E08A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>. Уәкілетті орган конкурстық комиссия</w:t>
      </w:r>
      <w:r w:rsidR="00946E1E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946E1E"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конкурс жеңімпаздарын анықтау туралы 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хаттамасының негізінде конкурс жеңімпазы банктік шоттың </w:t>
      </w:r>
      <w:r w:rsidR="00946E1E">
        <w:rPr>
          <w:rFonts w:ascii="Times New Roman" w:hAnsi="Times New Roman" w:cs="Times New Roman"/>
          <w:sz w:val="28"/>
          <w:szCs w:val="28"/>
          <w:lang w:val="kk-KZ"/>
        </w:rPr>
        <w:t>бар-жоғы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 және нөмірі туралы анықтаманы ұсынғаннан кейін конкурс жеңімпазымен шарт жасасады.</w:t>
      </w:r>
    </w:p>
    <w:p w:rsidR="00BA2C45" w:rsidRDefault="00BA2C45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Конкурстың кәмелетке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толмаған жеңімпаздары Қазақстан 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>Республикасының Азаматтық кодексінде белгіленген тәртіппен шарт жасасады.</w:t>
      </w:r>
    </w:p>
    <w:p w:rsidR="00BA2C45" w:rsidRPr="00B33397" w:rsidRDefault="00BA2C45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397">
        <w:rPr>
          <w:rFonts w:ascii="Times New Roman" w:hAnsi="Times New Roman" w:cs="Times New Roman"/>
          <w:sz w:val="28"/>
          <w:szCs w:val="28"/>
          <w:lang w:val="kk-KZ"/>
        </w:rPr>
        <w:lastRenderedPageBreak/>
        <w:t>2</w:t>
      </w:r>
      <w:r w:rsidR="00DE08AC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>. Грант алушы үш айда бір рет жобаның іске асырылу барысы туралы есепті уәкілетті органға ұсынады.</w:t>
      </w:r>
    </w:p>
    <w:p w:rsidR="00BA2C45" w:rsidRDefault="00BA2C45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39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E08A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. Уәкілетті орган күнтізбелік бір жыл ішінде грант қаражатының </w:t>
      </w:r>
      <w:r>
        <w:rPr>
          <w:rFonts w:ascii="Times New Roman" w:hAnsi="Times New Roman" w:cs="Times New Roman"/>
          <w:sz w:val="28"/>
          <w:szCs w:val="28"/>
          <w:lang w:val="kk-KZ"/>
        </w:rPr>
        <w:t>нысаналы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 пайдаланылуына, оның ішінде грант алушының ұсынған есебі бойынша мониторингті жүзеге асырады.</w:t>
      </w:r>
    </w:p>
    <w:p w:rsidR="00BA2C45" w:rsidRPr="00B33397" w:rsidRDefault="00DE08AC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BA2C45"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. Гранттың </w:t>
      </w:r>
      <w:r w:rsidR="00BA2C45">
        <w:rPr>
          <w:rFonts w:ascii="Times New Roman" w:hAnsi="Times New Roman" w:cs="Times New Roman"/>
          <w:sz w:val="28"/>
          <w:szCs w:val="28"/>
          <w:lang w:val="kk-KZ"/>
        </w:rPr>
        <w:t>нысаналы</w:t>
      </w:r>
      <w:r w:rsidR="00BA2C45"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 пайдаланыл</w:t>
      </w:r>
      <w:r w:rsidR="00BA2C45">
        <w:rPr>
          <w:rFonts w:ascii="Times New Roman" w:hAnsi="Times New Roman" w:cs="Times New Roman"/>
          <w:sz w:val="28"/>
          <w:szCs w:val="28"/>
          <w:lang w:val="kk-KZ"/>
        </w:rPr>
        <w:t>ма</w:t>
      </w:r>
      <w:r w:rsidR="00BA2C45" w:rsidRPr="00B33397">
        <w:rPr>
          <w:rFonts w:ascii="Times New Roman" w:hAnsi="Times New Roman" w:cs="Times New Roman"/>
          <w:sz w:val="28"/>
          <w:szCs w:val="28"/>
          <w:lang w:val="kk-KZ"/>
        </w:rPr>
        <w:t>ғаны анықталған жағдайда уәкілетті орган грант алушыны шарт талаптарының бұзылғаны және гранттың толық сомасын қайтару қажеттігі туралы жазбаша нысанда хабардар етеді.</w:t>
      </w:r>
    </w:p>
    <w:p w:rsidR="00BA2C45" w:rsidRPr="00B33397" w:rsidRDefault="00DE08AC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BA2C45"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. Грант алушы </w:t>
      </w:r>
      <w:r w:rsidR="00B20F73"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грант қаражатын </w:t>
      </w:r>
      <w:r w:rsidR="00BA2C45" w:rsidRPr="00B33397">
        <w:rPr>
          <w:rFonts w:ascii="Times New Roman" w:hAnsi="Times New Roman" w:cs="Times New Roman"/>
          <w:sz w:val="28"/>
          <w:szCs w:val="28"/>
          <w:lang w:val="kk-KZ"/>
        </w:rPr>
        <w:t>уәкілетті органнан хабарлама алған күннен бастап күнтізбелік отыз күн ішінде қайтарады.</w:t>
      </w:r>
    </w:p>
    <w:p w:rsidR="00BA2C45" w:rsidRDefault="00DE08AC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</w:t>
      </w:r>
      <w:r w:rsidR="00BA2C45" w:rsidRPr="00B33397">
        <w:rPr>
          <w:rFonts w:ascii="Times New Roman" w:hAnsi="Times New Roman" w:cs="Times New Roman"/>
          <w:sz w:val="28"/>
          <w:szCs w:val="28"/>
          <w:lang w:val="kk-KZ"/>
        </w:rPr>
        <w:t>. Грант алушы қаражатты белгіленген</w:t>
      </w:r>
      <w:r w:rsidR="00946E1E">
        <w:rPr>
          <w:rFonts w:ascii="Times New Roman" w:hAnsi="Times New Roman" w:cs="Times New Roman"/>
          <w:sz w:val="28"/>
          <w:szCs w:val="28"/>
          <w:lang w:val="kk-KZ"/>
        </w:rPr>
        <w:t xml:space="preserve"> мерзімде қайтармаған жағдайда </w:t>
      </w:r>
      <w:r w:rsidR="00BA2C45" w:rsidRPr="00B33397">
        <w:rPr>
          <w:rFonts w:ascii="Times New Roman" w:hAnsi="Times New Roman" w:cs="Times New Roman"/>
          <w:sz w:val="28"/>
          <w:szCs w:val="28"/>
          <w:lang w:val="kk-KZ"/>
        </w:rPr>
        <w:t>олар Қазақстан Республикасының заңнамасында белгіленген тәртіппен өндіріп алынады.</w:t>
      </w:r>
    </w:p>
    <w:p w:rsidR="00BA2C45" w:rsidRPr="00B33397" w:rsidRDefault="00BA2C45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39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E08AC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>. Грант алушы қайтарған грант қаражатын уәкілетті орган Қазақстан Республикасының заңнамасында белгіленген тәртіппен республикалық бюджетке аударады.</w:t>
      </w:r>
    </w:p>
    <w:p w:rsidR="00BA2C45" w:rsidRDefault="009C48CE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E08AC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 Қаражат</w:t>
      </w:r>
      <w:r w:rsidR="00BA2C45" w:rsidRPr="00B3339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A2C45" w:rsidRPr="00B33397" w:rsidRDefault="00BA2C45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397">
        <w:rPr>
          <w:rFonts w:ascii="Times New Roman" w:hAnsi="Times New Roman" w:cs="Times New Roman"/>
          <w:sz w:val="28"/>
          <w:szCs w:val="28"/>
          <w:lang w:val="kk-KZ"/>
        </w:rPr>
        <w:t>1) грант алушы қайтыс болған;</w:t>
      </w:r>
    </w:p>
    <w:p w:rsidR="00BA2C45" w:rsidRPr="00B33397" w:rsidRDefault="00BA2C45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397">
        <w:rPr>
          <w:rFonts w:ascii="Times New Roman" w:hAnsi="Times New Roman" w:cs="Times New Roman"/>
          <w:sz w:val="28"/>
          <w:szCs w:val="28"/>
          <w:lang w:val="kk-KZ"/>
        </w:rPr>
        <w:t>2) грант алушы хабар-ошарсыз кетті деп танылған немесе қайтыс болды деп жарияланған;</w:t>
      </w:r>
    </w:p>
    <w:p w:rsidR="009972E6" w:rsidRDefault="00BA2C45" w:rsidP="008A4260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397">
        <w:rPr>
          <w:rFonts w:ascii="Times New Roman" w:hAnsi="Times New Roman" w:cs="Times New Roman"/>
          <w:sz w:val="28"/>
          <w:szCs w:val="28"/>
          <w:lang w:val="kk-KZ"/>
        </w:rPr>
        <w:t>3) грант алушы іс-әрекетке қабілетсіз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та</w:t>
      </w:r>
      <w:r w:rsidR="009C48CE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ылған жағдайларда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>(растайтын құжаттар болған кезде)қайтарыл</w:t>
      </w:r>
      <w:r w:rsidR="00B20F7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>айды.</w:t>
      </w:r>
    </w:p>
    <w:p w:rsidR="00677582" w:rsidRDefault="00677582" w:rsidP="00492F59">
      <w:pPr>
        <w:tabs>
          <w:tab w:val="left" w:pos="675"/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</w:t>
      </w:r>
    </w:p>
    <w:p w:rsidR="00677582" w:rsidRDefault="00677582" w:rsidP="008A4260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77582" w:rsidRDefault="00677582" w:rsidP="008A4260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677582" w:rsidSect="00677582">
          <w:headerReference w:type="default" r:id="rId9"/>
          <w:headerReference w:type="first" r:id="rId10"/>
          <w:pgSz w:w="11906" w:h="16838"/>
          <w:pgMar w:top="1418" w:right="851" w:bottom="1418" w:left="1418" w:header="708" w:footer="708" w:gutter="0"/>
          <w:pgNumType w:start="1"/>
          <w:cols w:space="708"/>
          <w:titlePg/>
          <w:docGrid w:linePitch="360"/>
        </w:sectPr>
      </w:pPr>
    </w:p>
    <w:p w:rsidR="006C0A35" w:rsidRPr="000211DA" w:rsidRDefault="006C0A35" w:rsidP="000211DA">
      <w:pPr>
        <w:spacing w:after="0" w:line="240" w:lineRule="auto"/>
        <w:ind w:left="5670"/>
        <w:jc w:val="center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0211DA">
        <w:rPr>
          <w:rStyle w:val="jlqj4b"/>
          <w:rFonts w:ascii="Times New Roman" w:hAnsi="Times New Roman" w:cs="Times New Roman"/>
          <w:sz w:val="28"/>
          <w:szCs w:val="28"/>
          <w:lang w:val="kk-KZ"/>
        </w:rPr>
        <w:lastRenderedPageBreak/>
        <w:t>«Тәуелсіздік ұрпақтары» грантын</w:t>
      </w:r>
    </w:p>
    <w:p w:rsidR="00371925" w:rsidRDefault="00C64A34" w:rsidP="000211DA">
      <w:pPr>
        <w:spacing w:after="0" w:line="240" w:lineRule="auto"/>
        <w:ind w:left="5670"/>
        <w:jc w:val="center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беру</w:t>
      </w:r>
      <w:r w:rsidR="006C0A35" w:rsidRPr="000211DA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қағидаларына</w:t>
      </w:r>
    </w:p>
    <w:p w:rsidR="00CF55F1" w:rsidRPr="000211DA" w:rsidRDefault="00946E1E" w:rsidP="000211DA">
      <w:pPr>
        <w:spacing w:after="0" w:line="240" w:lineRule="auto"/>
        <w:ind w:left="5670"/>
        <w:jc w:val="center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1-</w:t>
      </w:r>
      <w:r w:rsidR="00CF55F1" w:rsidRPr="000211DA">
        <w:rPr>
          <w:rStyle w:val="jlqj4b"/>
          <w:rFonts w:ascii="Times New Roman" w:hAnsi="Times New Roman" w:cs="Times New Roman"/>
          <w:sz w:val="28"/>
          <w:szCs w:val="28"/>
          <w:lang w:val="kk-KZ"/>
        </w:rPr>
        <w:t>қосымша</w:t>
      </w:r>
    </w:p>
    <w:p w:rsidR="000211DA" w:rsidRDefault="000211DA" w:rsidP="000211DA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11DA" w:rsidRDefault="000211DA" w:rsidP="000211DA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11DA" w:rsidRDefault="00C64A34" w:rsidP="00C64A34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C64A34">
        <w:rPr>
          <w:rFonts w:ascii="Times New Roman" w:hAnsi="Times New Roman" w:cs="Times New Roman"/>
          <w:bCs/>
          <w:sz w:val="28"/>
          <w:szCs w:val="28"/>
          <w:lang w:val="kk-KZ"/>
        </w:rPr>
        <w:t>Тәуелсіздік ұрпақтары» грантын беру конкурсына қатысу үшін</w:t>
      </w:r>
    </w:p>
    <w:p w:rsidR="00371925" w:rsidRPr="00A45A8C" w:rsidRDefault="00C64A34" w:rsidP="000211DA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конкурстық өтінім</w:t>
      </w:r>
    </w:p>
    <w:p w:rsidR="00371925" w:rsidRPr="00A45A8C" w:rsidRDefault="00371925" w:rsidP="005317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71925" w:rsidRPr="000211DA" w:rsidRDefault="00371925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 w:rsidRPr="00371925">
        <w:rPr>
          <w:rStyle w:val="jlqj4b"/>
          <w:rFonts w:ascii="Times New Roman" w:hAnsi="Times New Roman" w:cs="Times New Roman"/>
          <w:sz w:val="28"/>
          <w:lang w:val="kk-KZ"/>
        </w:rPr>
        <w:t>1.Тегі________________________________________________________</w:t>
      </w:r>
      <w:r w:rsidR="000211DA" w:rsidRPr="000211DA">
        <w:rPr>
          <w:rStyle w:val="jlqj4b"/>
          <w:rFonts w:ascii="Times New Roman" w:hAnsi="Times New Roman" w:cs="Times New Roman"/>
          <w:sz w:val="28"/>
          <w:lang w:val="kk-KZ"/>
        </w:rPr>
        <w:t>_</w:t>
      </w:r>
      <w:r w:rsidR="000211DA">
        <w:rPr>
          <w:rStyle w:val="jlqj4b"/>
          <w:rFonts w:ascii="Times New Roman" w:hAnsi="Times New Roman" w:cs="Times New Roman"/>
          <w:sz w:val="28"/>
          <w:lang w:val="kk-KZ"/>
        </w:rPr>
        <w:t>_____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__</w:t>
      </w:r>
    </w:p>
    <w:p w:rsidR="000211DA" w:rsidRDefault="00371925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 w:rsidRPr="00371925">
        <w:rPr>
          <w:rStyle w:val="jlqj4b"/>
          <w:rFonts w:ascii="Times New Roman" w:hAnsi="Times New Roman" w:cs="Times New Roman"/>
          <w:sz w:val="28"/>
          <w:lang w:val="kk-KZ"/>
        </w:rPr>
        <w:t>Аты</w:t>
      </w:r>
      <w:r w:rsidR="008A4260">
        <w:rPr>
          <w:rStyle w:val="jlqj4b"/>
          <w:rFonts w:ascii="Times New Roman" w:hAnsi="Times New Roman" w:cs="Times New Roman"/>
          <w:sz w:val="28"/>
          <w:lang w:val="kk-KZ"/>
        </w:rPr>
        <w:t xml:space="preserve"> ____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_____________________________________________________</w:t>
      </w:r>
      <w:r w:rsidR="000211DA">
        <w:rPr>
          <w:rStyle w:val="jlqj4b"/>
          <w:rFonts w:ascii="Times New Roman" w:hAnsi="Times New Roman" w:cs="Times New Roman"/>
          <w:sz w:val="28"/>
          <w:lang w:val="kk-KZ"/>
        </w:rPr>
        <w:t>_______</w:t>
      </w:r>
    </w:p>
    <w:p w:rsidR="00371925" w:rsidRDefault="00371925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 w:rsidRPr="00371925">
        <w:rPr>
          <w:rStyle w:val="jlqj4b"/>
          <w:rFonts w:ascii="Times New Roman" w:hAnsi="Times New Roman" w:cs="Times New Roman"/>
          <w:sz w:val="28"/>
          <w:lang w:val="kk-KZ"/>
        </w:rPr>
        <w:t>Әкесінің аты (бар болса) ____________________________________________</w:t>
      </w:r>
      <w:r w:rsidR="000211DA">
        <w:rPr>
          <w:rStyle w:val="jlqj4b"/>
          <w:rFonts w:ascii="Times New Roman" w:hAnsi="Times New Roman" w:cs="Times New Roman"/>
          <w:sz w:val="28"/>
          <w:lang w:val="kk-KZ"/>
        </w:rPr>
        <w:t>___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_________________</w:t>
      </w:r>
    </w:p>
    <w:p w:rsidR="00371925" w:rsidRDefault="00371925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 w:rsidRPr="00371925">
        <w:rPr>
          <w:rStyle w:val="jlqj4b"/>
          <w:rFonts w:ascii="Times New Roman" w:hAnsi="Times New Roman" w:cs="Times New Roman"/>
          <w:sz w:val="28"/>
          <w:lang w:val="kk-KZ"/>
        </w:rPr>
        <w:t>2. Туған күні ___________________________________________________</w:t>
      </w:r>
      <w:r w:rsidR="000211DA">
        <w:rPr>
          <w:rStyle w:val="jlqj4b"/>
          <w:rFonts w:ascii="Times New Roman" w:hAnsi="Times New Roman" w:cs="Times New Roman"/>
          <w:sz w:val="28"/>
          <w:lang w:val="kk-KZ"/>
        </w:rPr>
        <w:t>______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_______</w:t>
      </w:r>
    </w:p>
    <w:p w:rsidR="00371925" w:rsidRDefault="00C64A34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3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. 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>Грант жобасын</w:t>
      </w:r>
      <w:r w:rsidR="00F97150">
        <w:rPr>
          <w:rStyle w:val="jlqj4b"/>
          <w:rFonts w:ascii="Times New Roman" w:hAnsi="Times New Roman" w:cs="Times New Roman"/>
          <w:sz w:val="28"/>
          <w:lang w:val="kk-KZ"/>
        </w:rPr>
        <w:t>ың бағыты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____________________</w:t>
      </w:r>
    </w:p>
    <w:p w:rsidR="00371925" w:rsidRPr="00CF55F1" w:rsidRDefault="00C64A34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4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. Білім</w:t>
      </w:r>
      <w:r w:rsidR="00F97150">
        <w:rPr>
          <w:rStyle w:val="jlqj4b"/>
          <w:rFonts w:ascii="Times New Roman" w:hAnsi="Times New Roman" w:cs="Times New Roman"/>
          <w:sz w:val="28"/>
          <w:lang w:val="kk-KZ"/>
        </w:rPr>
        <w:t>і</w:t>
      </w:r>
      <w:r w:rsidR="008A4260">
        <w:rPr>
          <w:rStyle w:val="jlqj4b"/>
          <w:rFonts w:ascii="Times New Roman" w:hAnsi="Times New Roman" w:cs="Times New Roman"/>
          <w:sz w:val="28"/>
          <w:lang w:val="kk-KZ"/>
        </w:rPr>
        <w:t>_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____________________________________________________</w:t>
      </w:r>
      <w:r w:rsidR="000211DA">
        <w:rPr>
          <w:rStyle w:val="jlqj4b"/>
          <w:rFonts w:ascii="Times New Roman" w:hAnsi="Times New Roman" w:cs="Times New Roman"/>
          <w:sz w:val="28"/>
          <w:lang w:val="kk-KZ"/>
        </w:rPr>
        <w:t>_____</w:t>
      </w:r>
      <w:r w:rsidR="00CF55F1" w:rsidRPr="00CF55F1">
        <w:rPr>
          <w:rStyle w:val="jlqj4b"/>
          <w:rFonts w:ascii="Times New Roman" w:hAnsi="Times New Roman" w:cs="Times New Roman"/>
          <w:sz w:val="28"/>
          <w:lang w:val="kk-KZ"/>
        </w:rPr>
        <w:t>__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>_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___</w:t>
      </w:r>
    </w:p>
    <w:p w:rsidR="00371925" w:rsidRPr="009A7EBC" w:rsidRDefault="00C64A34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5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. Ғылыми дәрежесі, ғылыми атағы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 xml:space="preserve"> (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бар б</w:t>
      </w:r>
      <w:r w:rsidR="00F97150">
        <w:rPr>
          <w:rStyle w:val="jlqj4b"/>
          <w:rFonts w:ascii="Times New Roman" w:hAnsi="Times New Roman" w:cs="Times New Roman"/>
          <w:sz w:val="28"/>
          <w:lang w:val="kk-KZ"/>
        </w:rPr>
        <w:t>олса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)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 xml:space="preserve"> ____</w:t>
      </w:r>
      <w:r w:rsidR="008A4260">
        <w:rPr>
          <w:rStyle w:val="jlqj4b"/>
          <w:rFonts w:ascii="Times New Roman" w:hAnsi="Times New Roman" w:cs="Times New Roman"/>
          <w:sz w:val="28"/>
          <w:lang w:val="kk-KZ"/>
        </w:rPr>
        <w:t>______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____________________________________________________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__</w:t>
      </w:r>
    </w:p>
    <w:p w:rsidR="00CF55F1" w:rsidRDefault="00C64A34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6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. </w:t>
      </w:r>
      <w:r w:rsidR="00B20F73">
        <w:rPr>
          <w:rStyle w:val="jlqj4b"/>
          <w:rFonts w:ascii="Times New Roman" w:hAnsi="Times New Roman" w:cs="Times New Roman"/>
          <w:sz w:val="28"/>
          <w:lang w:val="kk-KZ"/>
        </w:rPr>
        <w:t>Қазіргі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 қызмет</w:t>
      </w:r>
      <w:r w:rsidR="00F97150">
        <w:rPr>
          <w:rStyle w:val="jlqj4b"/>
          <w:rFonts w:ascii="Times New Roman" w:hAnsi="Times New Roman" w:cs="Times New Roman"/>
          <w:sz w:val="28"/>
          <w:lang w:val="kk-KZ"/>
        </w:rPr>
        <w:t>і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 (үміткердің жұмыс орны, </w:t>
      </w:r>
      <w:r w:rsidR="00F97150">
        <w:rPr>
          <w:rStyle w:val="jlqj4b"/>
          <w:rFonts w:ascii="Times New Roman" w:hAnsi="Times New Roman" w:cs="Times New Roman"/>
          <w:sz w:val="28"/>
          <w:lang w:val="kk-KZ"/>
        </w:rPr>
        <w:t>лауазымы/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оқу орны)</w:t>
      </w:r>
      <w:r w:rsidR="008A4260">
        <w:rPr>
          <w:rStyle w:val="jlqj4b"/>
          <w:rFonts w:ascii="Times New Roman" w:hAnsi="Times New Roman" w:cs="Times New Roman"/>
          <w:sz w:val="28"/>
          <w:lang w:val="kk-KZ"/>
        </w:rPr>
        <w:t>___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>_______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______________________________________________________</w:t>
      </w:r>
    </w:p>
    <w:p w:rsidR="00371925" w:rsidRPr="00946E1E" w:rsidRDefault="00C64A34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7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. Байланыс </w:t>
      </w:r>
      <w:r>
        <w:rPr>
          <w:rStyle w:val="jlqj4b"/>
          <w:rFonts w:ascii="Times New Roman" w:hAnsi="Times New Roman" w:cs="Times New Roman"/>
          <w:sz w:val="28"/>
          <w:lang w:val="kk-KZ"/>
        </w:rPr>
        <w:t>деректері (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>ұялы/жұм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ыс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 xml:space="preserve"> телефон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ы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>, э</w:t>
      </w:r>
      <w:r w:rsidR="004E2589" w:rsidRPr="004E2589">
        <w:rPr>
          <w:rStyle w:val="jlqj4b"/>
          <w:rFonts w:ascii="Times New Roman" w:hAnsi="Times New Roman" w:cs="Times New Roman"/>
          <w:sz w:val="28"/>
          <w:lang w:val="kk-KZ"/>
        </w:rPr>
        <w:t>лектрондық пошта</w:t>
      </w:r>
      <w:r>
        <w:rPr>
          <w:rStyle w:val="jlqj4b"/>
          <w:rFonts w:ascii="Times New Roman" w:hAnsi="Times New Roman" w:cs="Times New Roman"/>
          <w:sz w:val="28"/>
          <w:lang w:val="kk-KZ"/>
        </w:rPr>
        <w:t>)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>____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>_</w:t>
      </w:r>
      <w:r w:rsidR="00946E1E" w:rsidRPr="00946E1E">
        <w:rPr>
          <w:rStyle w:val="jlqj4b"/>
          <w:rFonts w:ascii="Times New Roman" w:hAnsi="Times New Roman" w:cs="Times New Roman"/>
          <w:sz w:val="28"/>
        </w:rPr>
        <w:t>________________________________________</w:t>
      </w:r>
      <w:r w:rsidR="00492F59">
        <w:rPr>
          <w:rStyle w:val="jlqj4b"/>
          <w:rFonts w:ascii="Times New Roman" w:hAnsi="Times New Roman" w:cs="Times New Roman"/>
          <w:sz w:val="28"/>
        </w:rPr>
        <w:t>______</w:t>
      </w:r>
    </w:p>
    <w:p w:rsidR="00CF55F1" w:rsidRDefault="00C64A34" w:rsidP="002914C2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8</w:t>
      </w:r>
      <w:r w:rsidR="002914C2">
        <w:rPr>
          <w:rStyle w:val="jlqj4b"/>
          <w:rFonts w:ascii="Times New Roman" w:hAnsi="Times New Roman" w:cs="Times New Roman"/>
          <w:sz w:val="28"/>
          <w:lang w:val="kk-KZ"/>
        </w:rPr>
        <w:t xml:space="preserve">. Тұратын 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мекен</w:t>
      </w:r>
      <w:r w:rsidR="004E2589" w:rsidRPr="004E2589">
        <w:rPr>
          <w:rStyle w:val="jlqj4b"/>
          <w:rFonts w:ascii="Times New Roman" w:hAnsi="Times New Roman" w:cs="Times New Roman"/>
          <w:sz w:val="28"/>
          <w:lang w:val="kk-KZ"/>
        </w:rPr>
        <w:t>жайы</w:t>
      </w:r>
      <w:r w:rsidR="002914C2" w:rsidRPr="002914C2">
        <w:rPr>
          <w:rStyle w:val="jlqj4b"/>
          <w:rFonts w:ascii="Times New Roman" w:hAnsi="Times New Roman" w:cs="Times New Roman"/>
          <w:sz w:val="28"/>
        </w:rPr>
        <w:t>____________________________________________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>__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</w:t>
      </w:r>
      <w:r w:rsidR="002914C2">
        <w:rPr>
          <w:rStyle w:val="jlqj4b"/>
          <w:rFonts w:ascii="Times New Roman" w:hAnsi="Times New Roman" w:cs="Times New Roman"/>
          <w:sz w:val="28"/>
          <w:lang w:val="kk-KZ"/>
        </w:rPr>
        <w:t>______________________________</w:t>
      </w:r>
      <w:r w:rsidR="00492F59">
        <w:rPr>
          <w:rStyle w:val="jlqj4b"/>
          <w:rFonts w:ascii="Times New Roman" w:hAnsi="Times New Roman" w:cs="Times New Roman"/>
          <w:sz w:val="28"/>
          <w:lang w:val="kk-KZ"/>
        </w:rPr>
        <w:t>____________________</w:t>
      </w:r>
    </w:p>
    <w:p w:rsidR="00F66765" w:rsidRPr="00492F59" w:rsidRDefault="00C64A34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9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 xml:space="preserve">. </w:t>
      </w:r>
      <w:r w:rsidR="004E2589" w:rsidRPr="004E2589">
        <w:rPr>
          <w:rStyle w:val="jlqj4b"/>
          <w:rFonts w:ascii="Times New Roman" w:hAnsi="Times New Roman" w:cs="Times New Roman"/>
          <w:sz w:val="28"/>
          <w:lang w:val="kk-KZ"/>
        </w:rPr>
        <w:t>Қоса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 xml:space="preserve"> беріліп отырған </w:t>
      </w:r>
      <w:r w:rsidR="004E2589" w:rsidRPr="004E2589">
        <w:rPr>
          <w:rStyle w:val="jlqj4b"/>
          <w:rFonts w:ascii="Times New Roman" w:hAnsi="Times New Roman" w:cs="Times New Roman"/>
          <w:sz w:val="28"/>
          <w:lang w:val="kk-KZ"/>
        </w:rPr>
        <w:t>құжаттар</w:t>
      </w:r>
      <w:r w:rsidR="002914C2" w:rsidRPr="00492F59">
        <w:rPr>
          <w:rStyle w:val="jlqj4b"/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CF55F1" w:rsidRDefault="00CF55F1" w:rsidP="00CF55F1">
      <w:pPr>
        <w:tabs>
          <w:tab w:val="left" w:pos="6862"/>
        </w:tabs>
        <w:spacing w:after="0" w:line="240" w:lineRule="auto"/>
        <w:ind w:left="7230"/>
        <w:jc w:val="center"/>
        <w:rPr>
          <w:rStyle w:val="jlqj4b"/>
          <w:rFonts w:ascii="Times New Roman" w:hAnsi="Times New Roman" w:cs="Times New Roman"/>
          <w:sz w:val="28"/>
          <w:lang w:val="kk-KZ"/>
        </w:rPr>
      </w:pPr>
    </w:p>
    <w:p w:rsidR="00AF6C2D" w:rsidRPr="00AF6C2D" w:rsidRDefault="00AF6C2D" w:rsidP="009972E6">
      <w:pPr>
        <w:tabs>
          <w:tab w:val="left" w:pos="6862"/>
        </w:tabs>
        <w:spacing w:after="0" w:line="240" w:lineRule="auto"/>
        <w:ind w:left="6237"/>
        <w:jc w:val="center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Қолы</w:t>
      </w:r>
    </w:p>
    <w:p w:rsidR="00677582" w:rsidRDefault="00AF6C2D" w:rsidP="00677582">
      <w:pPr>
        <w:tabs>
          <w:tab w:val="left" w:pos="6862"/>
        </w:tabs>
        <w:spacing w:after="0" w:line="240" w:lineRule="auto"/>
        <w:ind w:left="4820"/>
        <w:jc w:val="center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20жыл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ғы</w:t>
      </w:r>
      <w:r w:rsidR="00677582">
        <w:rPr>
          <w:rStyle w:val="jlqj4b"/>
          <w:rFonts w:ascii="Times New Roman" w:hAnsi="Times New Roman" w:cs="Times New Roman"/>
          <w:sz w:val="28"/>
          <w:lang w:val="kk-KZ"/>
        </w:rPr>
        <w:t xml:space="preserve">  «   »            </w:t>
      </w:r>
    </w:p>
    <w:p w:rsidR="002914C2" w:rsidRDefault="002914C2" w:rsidP="00677582">
      <w:pPr>
        <w:tabs>
          <w:tab w:val="left" w:pos="6862"/>
        </w:tabs>
        <w:spacing w:after="0" w:line="240" w:lineRule="auto"/>
        <w:ind w:left="4820"/>
        <w:jc w:val="center"/>
        <w:rPr>
          <w:rStyle w:val="jlqj4b"/>
          <w:rFonts w:ascii="Times New Roman" w:hAnsi="Times New Roman" w:cs="Times New Roman"/>
          <w:sz w:val="28"/>
          <w:lang w:val="kk-KZ"/>
        </w:rPr>
      </w:pPr>
    </w:p>
    <w:p w:rsidR="002914C2" w:rsidRPr="002914C2" w:rsidRDefault="002914C2" w:rsidP="002914C2">
      <w:pPr>
        <w:tabs>
          <w:tab w:val="left" w:pos="686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>
        <w:rPr>
          <w:rStyle w:val="jlqj4b"/>
          <w:rFonts w:ascii="Times New Roman" w:hAnsi="Times New Roman" w:cs="Times New Roman"/>
          <w:sz w:val="28"/>
          <w:lang w:val="en-US"/>
        </w:rPr>
        <w:t>_______________________</w:t>
      </w:r>
    </w:p>
    <w:sectPr w:rsidR="002914C2" w:rsidRPr="002914C2" w:rsidSect="00492F59">
      <w:pgSz w:w="11906" w:h="16838"/>
      <w:pgMar w:top="851" w:right="99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F5D" w:rsidRDefault="003D4F5D" w:rsidP="00624E87">
      <w:pPr>
        <w:spacing w:after="0" w:line="240" w:lineRule="auto"/>
      </w:pPr>
      <w:r>
        <w:separator/>
      </w:r>
    </w:p>
  </w:endnote>
  <w:endnote w:type="continuationSeparator" w:id="0">
    <w:p w:rsidR="003D4F5D" w:rsidRDefault="003D4F5D" w:rsidP="0062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F5D" w:rsidRDefault="003D4F5D" w:rsidP="00624E87">
      <w:pPr>
        <w:spacing w:after="0" w:line="240" w:lineRule="auto"/>
      </w:pPr>
      <w:r>
        <w:separator/>
      </w:r>
    </w:p>
  </w:footnote>
  <w:footnote w:type="continuationSeparator" w:id="0">
    <w:p w:rsidR="003D4F5D" w:rsidRDefault="003D4F5D" w:rsidP="00624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377156"/>
      <w:docPartObj>
        <w:docPartGallery w:val="Page Numbers (Top of Page)"/>
        <w:docPartUnique/>
      </w:docPartObj>
    </w:sdtPr>
    <w:sdtEndPr/>
    <w:sdtContent>
      <w:p w:rsidR="00677582" w:rsidRDefault="0019009B">
        <w:pPr>
          <w:pStyle w:val="a5"/>
          <w:jc w:val="center"/>
        </w:pPr>
        <w:r>
          <w:fldChar w:fldCharType="begin"/>
        </w:r>
        <w:r w:rsidR="00677582">
          <w:instrText>PAGE   \* MERGEFORMAT</w:instrText>
        </w:r>
        <w:r>
          <w:fldChar w:fldCharType="separate"/>
        </w:r>
        <w:r w:rsidR="009051D9">
          <w:rPr>
            <w:noProof/>
          </w:rPr>
          <w:t>5</w:t>
        </w:r>
        <w:r>
          <w:fldChar w:fldCharType="end"/>
        </w:r>
      </w:p>
    </w:sdtContent>
  </w:sdt>
  <w:p w:rsidR="00677582" w:rsidRDefault="006775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94" w:rsidRDefault="00632094">
    <w:pPr>
      <w:pStyle w:val="a5"/>
      <w:jc w:val="center"/>
    </w:pPr>
  </w:p>
  <w:p w:rsidR="00632094" w:rsidRDefault="009051D9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448945</wp:posOffset>
              </wp:positionV>
              <wp:extent cx="381000" cy="8018780"/>
              <wp:effectExtent l="190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C83" w:rsidRPr="00E27C83" w:rsidRDefault="00E27C8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22.07.2021 ЭҚАБЖ МО (7.23.0 нұсқасы)  ЭЦҚ-ны тексерудің нәтижесі оң.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35.3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BwWmfL4AAAAAwBAAAPAAAAAAAAAAAAAAAAAOAEAABkcnMvZG93bnJldi54bWxQSwUGAAAA&#10;AAQABADzAAAA7QUAAAAA&#10;" stroked="f">
              <v:textbox style="layout-flow:vertical;mso-layout-flow-alt:bottom-to-top">
                <w:txbxContent>
                  <w:p w:rsidR="00E27C83" w:rsidRPr="00E27C83" w:rsidRDefault="00E27C8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22.07.2021 ЭҚАБЖ МО (7.23.0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521"/>
    <w:multiLevelType w:val="hybridMultilevel"/>
    <w:tmpl w:val="48507658"/>
    <w:lvl w:ilvl="0" w:tplc="7D7C90D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trike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7F1CE0"/>
    <w:multiLevelType w:val="hybridMultilevel"/>
    <w:tmpl w:val="F4DE9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AA6169"/>
    <w:multiLevelType w:val="hybridMultilevel"/>
    <w:tmpl w:val="8BC6BA1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ocumentProtection w:edit="readOnly" w:enforcement="1" w:cryptProviderType="rsaFull" w:cryptAlgorithmClass="hash" w:cryptAlgorithmType="typeAny" w:cryptAlgorithmSid="4" w:cryptSpinCount="50000" w:hash="cAivmdr27AGFyPKpxAFBhr1QCWo=" w:salt="jU9JKjT/T2Vb9Xeiyac65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2F"/>
    <w:rsid w:val="00006CBE"/>
    <w:rsid w:val="000211DA"/>
    <w:rsid w:val="00035741"/>
    <w:rsid w:val="000663CB"/>
    <w:rsid w:val="000848B8"/>
    <w:rsid w:val="000A0A86"/>
    <w:rsid w:val="000B7E01"/>
    <w:rsid w:val="000C1EEB"/>
    <w:rsid w:val="00107080"/>
    <w:rsid w:val="00110AFC"/>
    <w:rsid w:val="001300A1"/>
    <w:rsid w:val="00132751"/>
    <w:rsid w:val="00142B51"/>
    <w:rsid w:val="00164AC0"/>
    <w:rsid w:val="0019009B"/>
    <w:rsid w:val="00195E36"/>
    <w:rsid w:val="001A50A5"/>
    <w:rsid w:val="001A53F4"/>
    <w:rsid w:val="001D6014"/>
    <w:rsid w:val="00205B60"/>
    <w:rsid w:val="002914C2"/>
    <w:rsid w:val="00295773"/>
    <w:rsid w:val="002961BA"/>
    <w:rsid w:val="002C4904"/>
    <w:rsid w:val="002F7B48"/>
    <w:rsid w:val="00322948"/>
    <w:rsid w:val="00371925"/>
    <w:rsid w:val="00375113"/>
    <w:rsid w:val="003D4F5D"/>
    <w:rsid w:val="003F14F1"/>
    <w:rsid w:val="003F4BAA"/>
    <w:rsid w:val="004023DC"/>
    <w:rsid w:val="004347DB"/>
    <w:rsid w:val="00435B92"/>
    <w:rsid w:val="00443F79"/>
    <w:rsid w:val="00455191"/>
    <w:rsid w:val="004868FD"/>
    <w:rsid w:val="00490157"/>
    <w:rsid w:val="00492F59"/>
    <w:rsid w:val="004E2589"/>
    <w:rsid w:val="0050301D"/>
    <w:rsid w:val="005317FC"/>
    <w:rsid w:val="00552FCD"/>
    <w:rsid w:val="00561D04"/>
    <w:rsid w:val="0056247A"/>
    <w:rsid w:val="00566E30"/>
    <w:rsid w:val="00573788"/>
    <w:rsid w:val="00583D70"/>
    <w:rsid w:val="005C17FD"/>
    <w:rsid w:val="005C30D7"/>
    <w:rsid w:val="005E4BDD"/>
    <w:rsid w:val="005E5F09"/>
    <w:rsid w:val="005E6D35"/>
    <w:rsid w:val="006079E2"/>
    <w:rsid w:val="006149FE"/>
    <w:rsid w:val="00622E90"/>
    <w:rsid w:val="00624E87"/>
    <w:rsid w:val="00632094"/>
    <w:rsid w:val="00635CAE"/>
    <w:rsid w:val="00636DDA"/>
    <w:rsid w:val="00645480"/>
    <w:rsid w:val="00655FA7"/>
    <w:rsid w:val="0066450C"/>
    <w:rsid w:val="0067287E"/>
    <w:rsid w:val="00677582"/>
    <w:rsid w:val="006A3F92"/>
    <w:rsid w:val="006B3B9F"/>
    <w:rsid w:val="006C0A35"/>
    <w:rsid w:val="006F2C2E"/>
    <w:rsid w:val="0071299A"/>
    <w:rsid w:val="007263B6"/>
    <w:rsid w:val="007B6A0C"/>
    <w:rsid w:val="007C524F"/>
    <w:rsid w:val="0082751E"/>
    <w:rsid w:val="00830460"/>
    <w:rsid w:val="00835BB8"/>
    <w:rsid w:val="00837D0D"/>
    <w:rsid w:val="008500FB"/>
    <w:rsid w:val="00884E8E"/>
    <w:rsid w:val="00886A56"/>
    <w:rsid w:val="008A4260"/>
    <w:rsid w:val="008B3F91"/>
    <w:rsid w:val="009051D9"/>
    <w:rsid w:val="00915EB1"/>
    <w:rsid w:val="00937DC3"/>
    <w:rsid w:val="00946E1E"/>
    <w:rsid w:val="00971A96"/>
    <w:rsid w:val="0099704F"/>
    <w:rsid w:val="009972E6"/>
    <w:rsid w:val="009A7EBC"/>
    <w:rsid w:val="009C48CE"/>
    <w:rsid w:val="009F0A1F"/>
    <w:rsid w:val="00A4542E"/>
    <w:rsid w:val="00A45A8C"/>
    <w:rsid w:val="00A73662"/>
    <w:rsid w:val="00A75473"/>
    <w:rsid w:val="00A81F04"/>
    <w:rsid w:val="00A93173"/>
    <w:rsid w:val="00AB1289"/>
    <w:rsid w:val="00AE2D52"/>
    <w:rsid w:val="00AF283C"/>
    <w:rsid w:val="00AF6C2D"/>
    <w:rsid w:val="00B01F15"/>
    <w:rsid w:val="00B10395"/>
    <w:rsid w:val="00B20F73"/>
    <w:rsid w:val="00B33397"/>
    <w:rsid w:val="00B6279D"/>
    <w:rsid w:val="00B95983"/>
    <w:rsid w:val="00BA2C45"/>
    <w:rsid w:val="00BA7A7E"/>
    <w:rsid w:val="00BC1CC8"/>
    <w:rsid w:val="00BC765D"/>
    <w:rsid w:val="00BE0C61"/>
    <w:rsid w:val="00BE521E"/>
    <w:rsid w:val="00C64A34"/>
    <w:rsid w:val="00C80394"/>
    <w:rsid w:val="00C95097"/>
    <w:rsid w:val="00CE4463"/>
    <w:rsid w:val="00CF55F1"/>
    <w:rsid w:val="00D7289B"/>
    <w:rsid w:val="00DD2CC5"/>
    <w:rsid w:val="00DD37DC"/>
    <w:rsid w:val="00DE08AC"/>
    <w:rsid w:val="00E27C83"/>
    <w:rsid w:val="00E41AAD"/>
    <w:rsid w:val="00E5659F"/>
    <w:rsid w:val="00E643CC"/>
    <w:rsid w:val="00E73FCA"/>
    <w:rsid w:val="00EA340A"/>
    <w:rsid w:val="00EB4625"/>
    <w:rsid w:val="00EB5C60"/>
    <w:rsid w:val="00EB6509"/>
    <w:rsid w:val="00ED234D"/>
    <w:rsid w:val="00EE64B8"/>
    <w:rsid w:val="00F66765"/>
    <w:rsid w:val="00F769B5"/>
    <w:rsid w:val="00F83B2F"/>
    <w:rsid w:val="00F856DC"/>
    <w:rsid w:val="00F97150"/>
    <w:rsid w:val="00FB1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E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5EB1"/>
    <w:pPr>
      <w:ind w:left="720"/>
      <w:contextualSpacing/>
    </w:pPr>
  </w:style>
  <w:style w:type="character" w:customStyle="1" w:styleId="jlqj4b">
    <w:name w:val="jlqj4b"/>
    <w:basedOn w:val="a0"/>
    <w:rsid w:val="00624E87"/>
  </w:style>
  <w:style w:type="paragraph" w:styleId="a5">
    <w:name w:val="header"/>
    <w:basedOn w:val="a"/>
    <w:link w:val="a6"/>
    <w:uiPriority w:val="99"/>
    <w:unhideWhenUsed/>
    <w:rsid w:val="0062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4E87"/>
  </w:style>
  <w:style w:type="paragraph" w:styleId="a7">
    <w:name w:val="footer"/>
    <w:basedOn w:val="a"/>
    <w:link w:val="a8"/>
    <w:uiPriority w:val="99"/>
    <w:unhideWhenUsed/>
    <w:rsid w:val="0062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4E87"/>
  </w:style>
  <w:style w:type="table" w:styleId="a9">
    <w:name w:val="Table Grid"/>
    <w:basedOn w:val="a1"/>
    <w:uiPriority w:val="39"/>
    <w:rsid w:val="00AF6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C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30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E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5EB1"/>
    <w:pPr>
      <w:ind w:left="720"/>
      <w:contextualSpacing/>
    </w:pPr>
  </w:style>
  <w:style w:type="character" w:customStyle="1" w:styleId="jlqj4b">
    <w:name w:val="jlqj4b"/>
    <w:basedOn w:val="a0"/>
    <w:rsid w:val="00624E87"/>
  </w:style>
  <w:style w:type="paragraph" w:styleId="a5">
    <w:name w:val="header"/>
    <w:basedOn w:val="a"/>
    <w:link w:val="a6"/>
    <w:uiPriority w:val="99"/>
    <w:unhideWhenUsed/>
    <w:rsid w:val="0062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4E87"/>
  </w:style>
  <w:style w:type="paragraph" w:styleId="a7">
    <w:name w:val="footer"/>
    <w:basedOn w:val="a"/>
    <w:link w:val="a8"/>
    <w:uiPriority w:val="99"/>
    <w:unhideWhenUsed/>
    <w:rsid w:val="0062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4E87"/>
  </w:style>
  <w:style w:type="table" w:styleId="a9">
    <w:name w:val="Table Grid"/>
    <w:basedOn w:val="a1"/>
    <w:uiPriority w:val="39"/>
    <w:rsid w:val="00AF6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C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3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6E89B-042C-41DB-85AF-87F082FC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1657</Words>
  <Characters>9447</Characters>
  <Application>Microsoft Office Word</Application>
  <DocSecurity>8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Оралханов Ильяс</dc:creator>
  <cp:lastModifiedBy>Культурно-массовый</cp:lastModifiedBy>
  <cp:revision>2</cp:revision>
  <cp:lastPrinted>2021-06-23T13:01:00Z</cp:lastPrinted>
  <dcterms:created xsi:type="dcterms:W3CDTF">2021-07-28T12:16:00Z</dcterms:created>
  <dcterms:modified xsi:type="dcterms:W3CDTF">2021-07-28T12:16:00Z</dcterms:modified>
</cp:coreProperties>
</file>