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8D" w:rsidRDefault="003370F7">
      <w:pPr>
        <w:rPr>
          <w:rFonts w:ascii="Times New Roman" w:eastAsia="Times New Roman" w:hAnsi="Times New Roman" w:cs="Times New Roman"/>
        </w:rPr>
      </w:pPr>
      <w:bookmarkStart w:id="0" w:name="_GoBack"/>
      <w:bookmarkEnd w:id="0"/>
      <w:r>
        <w:rPr>
          <w:rFonts w:ascii="Times New Roman" w:eastAsia="Times New Roman" w:hAnsi="Times New Roman" w:cs="Times New Roman"/>
        </w:rPr>
        <w:t>№ 01-1-21/3853-вн от 29.07.2021</w:t>
      </w:r>
    </w:p>
    <w:tbl>
      <w:tblPr>
        <w:tblW w:w="10501" w:type="dxa"/>
        <w:tblLook w:val="01E0" w:firstRow="1" w:lastRow="1" w:firstColumn="1" w:lastColumn="1" w:noHBand="0" w:noVBand="0"/>
      </w:tblPr>
      <w:tblGrid>
        <w:gridCol w:w="4230"/>
        <w:gridCol w:w="2003"/>
        <w:gridCol w:w="4268"/>
      </w:tblGrid>
      <w:tr w:rsidR="006A263B" w:rsidRPr="002641CB" w:rsidTr="006176D1">
        <w:trPr>
          <w:trHeight w:val="1701"/>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6A263B" w:rsidRPr="002641CB" w:rsidTr="00F92CEF">
              <w:trPr>
                <w:trHeight w:val="136"/>
              </w:trPr>
              <w:tc>
                <w:tcPr>
                  <w:tcW w:w="4014" w:type="dxa"/>
                  <w:hideMark/>
                </w:tcPr>
                <w:p w:rsidR="006A263B" w:rsidRPr="002641CB" w:rsidRDefault="006A263B" w:rsidP="00F92CEF">
                  <w:pPr>
                    <w:spacing w:after="0" w:line="240" w:lineRule="auto"/>
                    <w:rPr>
                      <w:rFonts w:ascii="Times New Roman" w:hAnsi="Times New Roman" w:cs="Times New Roman"/>
                      <w:caps/>
                      <w:lang w:bidi="en-US"/>
                    </w:rPr>
                  </w:pPr>
                  <w:r w:rsidRPr="002641CB">
                    <w:rPr>
                      <w:rFonts w:ascii="Times New Roman" w:hAnsi="Times New Roman" w:cs="Times New Roman"/>
                      <w:b/>
                      <w:caps/>
                      <w:lang w:bidi="en-US"/>
                    </w:rPr>
                    <w:lastRenderedPageBreak/>
                    <w:t>Қазақстан Республикасы</w:t>
                  </w:r>
                </w:p>
              </w:tc>
            </w:tr>
          </w:tbl>
          <w:p w:rsidR="006A263B" w:rsidRPr="002641CB" w:rsidRDefault="006A263B" w:rsidP="00F92CEF">
            <w:pPr>
              <w:spacing w:after="0" w:line="240" w:lineRule="auto"/>
              <w:jc w:val="center"/>
              <w:rPr>
                <w:rFonts w:ascii="Times New Roman" w:eastAsia="Calibri" w:hAnsi="Times New Roman" w:cs="Times New Roman"/>
                <w:b/>
                <w:caps/>
                <w:lang w:bidi="en-US"/>
              </w:rPr>
            </w:pPr>
            <w:r w:rsidRPr="002641CB">
              <w:rPr>
                <w:rFonts w:ascii="Times New Roman" w:hAnsi="Times New Roman" w:cs="Times New Roman"/>
                <w:b/>
                <w:caps/>
                <w:lang w:bidi="en-US"/>
              </w:rPr>
              <w:t>денсаулық сақтау  министрлігі</w:t>
            </w:r>
          </w:p>
          <w:p w:rsidR="006A263B" w:rsidRPr="002641CB" w:rsidRDefault="006A263B" w:rsidP="00F92CEF">
            <w:pPr>
              <w:spacing w:after="0" w:line="240" w:lineRule="auto"/>
              <w:jc w:val="center"/>
              <w:rPr>
                <w:rFonts w:ascii="Times New Roman" w:hAnsi="Times New Roman" w:cs="Times New Roman"/>
                <w:b/>
                <w:caps/>
                <w:sz w:val="20"/>
                <w:szCs w:val="20"/>
                <w:lang w:bidi="en-US"/>
              </w:rPr>
            </w:pPr>
          </w:p>
          <w:p w:rsidR="006A263B" w:rsidRPr="002641CB" w:rsidRDefault="006A263B" w:rsidP="00F92CEF">
            <w:pPr>
              <w:spacing w:after="0" w:line="240" w:lineRule="auto"/>
              <w:jc w:val="center"/>
              <w:rPr>
                <w:rFonts w:ascii="Times New Roman" w:hAnsi="Times New Roman" w:cs="Times New Roman"/>
                <w:b/>
                <w:lang w:bidi="en-US"/>
              </w:rPr>
            </w:pPr>
            <w:r w:rsidRPr="002641CB">
              <w:rPr>
                <w:rFonts w:ascii="Times New Roman" w:hAnsi="Times New Roman" w:cs="Times New Roman"/>
                <w:b/>
                <w:bCs/>
                <w:lang w:bidi="en-US"/>
              </w:rPr>
              <w:t>БАС МЕМЛЕКЕТТІК САНИТАРИЯЛЫҚ  ДӘРІГЕРІ</w:t>
            </w:r>
          </w:p>
        </w:tc>
        <w:tc>
          <w:tcPr>
            <w:tcW w:w="2003" w:type="dxa"/>
            <w:tcBorders>
              <w:top w:val="nil"/>
              <w:left w:val="nil"/>
              <w:bottom w:val="single" w:sz="4" w:space="0" w:color="3366FF"/>
              <w:right w:val="nil"/>
            </w:tcBorders>
            <w:hideMark/>
          </w:tcPr>
          <w:p w:rsidR="006A263B" w:rsidRPr="002641CB" w:rsidRDefault="006A263B" w:rsidP="00F92CEF">
            <w:pPr>
              <w:spacing w:after="0" w:line="240" w:lineRule="auto"/>
              <w:rPr>
                <w:rFonts w:ascii="Times New Roman" w:hAnsi="Times New Roman" w:cs="Times New Roman"/>
                <w:b/>
                <w:lang w:bidi="en-US"/>
              </w:rPr>
            </w:pPr>
            <w:r w:rsidRPr="002641CB">
              <w:rPr>
                <w:rFonts w:ascii="Times New Roman" w:hAnsi="Times New Roman" w:cs="Times New Roman"/>
                <w:noProof/>
              </w:rPr>
              <w:drawing>
                <wp:inline distT="0" distB="0" distL="0" distR="0" wp14:anchorId="616F5176" wp14:editId="0694F64F">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6A263B" w:rsidRPr="002641CB" w:rsidRDefault="006A263B" w:rsidP="00F92CEF">
            <w:pPr>
              <w:spacing w:after="0" w:line="240" w:lineRule="auto"/>
              <w:jc w:val="center"/>
              <w:rPr>
                <w:rFonts w:ascii="Times New Roman" w:hAnsi="Times New Roman" w:cs="Times New Roman"/>
                <w:b/>
                <w:caps/>
                <w:lang w:bidi="en-US"/>
              </w:rPr>
            </w:pPr>
            <w:r w:rsidRPr="002641CB">
              <w:rPr>
                <w:rFonts w:ascii="Times New Roman" w:hAnsi="Times New Roman" w:cs="Times New Roman"/>
                <w:b/>
                <w:caps/>
                <w:lang w:bidi="en-US"/>
              </w:rPr>
              <w:t>Министерство</w:t>
            </w:r>
          </w:p>
          <w:p w:rsidR="006A263B" w:rsidRPr="002641CB" w:rsidRDefault="006A263B" w:rsidP="00F92CEF">
            <w:pPr>
              <w:spacing w:after="0" w:line="240" w:lineRule="auto"/>
              <w:jc w:val="center"/>
              <w:rPr>
                <w:rFonts w:ascii="Times New Roman" w:hAnsi="Times New Roman" w:cs="Times New Roman"/>
                <w:b/>
                <w:caps/>
                <w:lang w:bidi="en-US"/>
              </w:rPr>
            </w:pPr>
            <w:r w:rsidRPr="002641CB">
              <w:rPr>
                <w:rFonts w:ascii="Times New Roman" w:hAnsi="Times New Roman" w:cs="Times New Roman"/>
                <w:b/>
                <w:caps/>
                <w:lang w:bidi="en-US"/>
              </w:rPr>
              <w:t>здравоохранения</w:t>
            </w:r>
          </w:p>
          <w:p w:rsidR="006A263B" w:rsidRPr="002641CB" w:rsidRDefault="006A263B" w:rsidP="00F92CEF">
            <w:pPr>
              <w:spacing w:after="0" w:line="240" w:lineRule="auto"/>
              <w:jc w:val="center"/>
              <w:rPr>
                <w:rFonts w:ascii="Times New Roman" w:hAnsi="Times New Roman" w:cs="Times New Roman"/>
                <w:b/>
                <w:caps/>
                <w:lang w:bidi="en-US"/>
              </w:rPr>
            </w:pPr>
            <w:r w:rsidRPr="002641CB">
              <w:rPr>
                <w:rFonts w:ascii="Times New Roman" w:hAnsi="Times New Roman" w:cs="Times New Roman"/>
                <w:b/>
                <w:caps/>
                <w:lang w:bidi="en-US"/>
              </w:rPr>
              <w:t>Республики Казахстан</w:t>
            </w:r>
          </w:p>
          <w:p w:rsidR="006A263B" w:rsidRPr="002641CB" w:rsidRDefault="006A263B" w:rsidP="00F92CEF">
            <w:pPr>
              <w:spacing w:after="0" w:line="240" w:lineRule="auto"/>
              <w:jc w:val="center"/>
              <w:rPr>
                <w:rFonts w:ascii="Times New Roman" w:hAnsi="Times New Roman" w:cs="Times New Roman"/>
                <w:b/>
                <w:caps/>
                <w:lang w:bidi="en-US"/>
              </w:rPr>
            </w:pPr>
          </w:p>
          <w:p w:rsidR="006A263B" w:rsidRPr="002641CB" w:rsidRDefault="006A263B" w:rsidP="00F92CEF">
            <w:pPr>
              <w:spacing w:after="0" w:line="240" w:lineRule="auto"/>
              <w:jc w:val="center"/>
              <w:rPr>
                <w:rFonts w:ascii="Times New Roman" w:hAnsi="Times New Roman" w:cs="Times New Roman"/>
                <w:b/>
                <w:bCs/>
                <w:lang w:bidi="en-US"/>
              </w:rPr>
            </w:pPr>
            <w:r w:rsidRPr="002641CB">
              <w:rPr>
                <w:rFonts w:ascii="Times New Roman" w:hAnsi="Times New Roman" w:cs="Times New Roman"/>
                <w:b/>
                <w:bCs/>
                <w:lang w:bidi="en-US"/>
              </w:rPr>
              <w:t>ГЛАВНЫЙ ГОСУДАРСТВЕННЫЙ САНИТАРНЫЙ ВРАЧ</w:t>
            </w:r>
          </w:p>
        </w:tc>
      </w:tr>
    </w:tbl>
    <w:p w:rsidR="006A263B" w:rsidRPr="002641CB" w:rsidRDefault="006A263B" w:rsidP="006A263B">
      <w:pPr>
        <w:spacing w:after="0" w:line="240" w:lineRule="auto"/>
        <w:rPr>
          <w:rFonts w:ascii="Times New Roman" w:eastAsia="Calibri" w:hAnsi="Times New Roman" w:cs="Times New Roman"/>
          <w:b/>
          <w:lang w:bidi="en-US"/>
        </w:rPr>
      </w:pPr>
      <w:r w:rsidRPr="002641CB">
        <w:rPr>
          <w:rFonts w:ascii="Times New Roman" w:hAnsi="Times New Roman" w:cs="Times New Roman"/>
          <w:b/>
          <w:lang w:bidi="en-US"/>
        </w:rPr>
        <w:lastRenderedPageBreak/>
        <w:t xml:space="preserve">          </w:t>
      </w:r>
    </w:p>
    <w:p w:rsidR="006A263B" w:rsidRPr="002641CB" w:rsidRDefault="006A263B" w:rsidP="006A263B">
      <w:pPr>
        <w:spacing w:after="0" w:line="240" w:lineRule="auto"/>
        <w:jc w:val="both"/>
        <w:rPr>
          <w:rFonts w:ascii="Times New Roman" w:hAnsi="Times New Roman" w:cs="Times New Roman"/>
          <w:b/>
          <w:lang w:bidi="en-US"/>
        </w:rPr>
      </w:pPr>
      <w:r w:rsidRPr="002641CB">
        <w:rPr>
          <w:rFonts w:ascii="Times New Roman" w:hAnsi="Times New Roman" w:cs="Times New Roman"/>
          <w:b/>
          <w:lang w:bidi="en-US"/>
        </w:rPr>
        <w:t xml:space="preserve">                 ҚАУЛЫСЫ</w:t>
      </w:r>
      <w:r w:rsidRPr="002641CB">
        <w:rPr>
          <w:rFonts w:ascii="Times New Roman" w:hAnsi="Times New Roman" w:cs="Times New Roman"/>
          <w:b/>
          <w:lang w:bidi="en-US"/>
        </w:rPr>
        <w:tab/>
        <w:t xml:space="preserve">                                                             </w:t>
      </w:r>
      <w:r w:rsidR="004E513A">
        <w:rPr>
          <w:rFonts w:ascii="Times New Roman" w:hAnsi="Times New Roman" w:cs="Times New Roman"/>
          <w:b/>
          <w:lang w:val="kk-KZ" w:bidi="en-US"/>
        </w:rPr>
        <w:t xml:space="preserve">           </w:t>
      </w:r>
      <w:r w:rsidRPr="002641CB">
        <w:rPr>
          <w:rFonts w:ascii="Times New Roman" w:hAnsi="Times New Roman" w:cs="Times New Roman"/>
          <w:b/>
          <w:lang w:bidi="en-US"/>
        </w:rPr>
        <w:t xml:space="preserve">   ПОСТАНОВЛЕНИЕ</w:t>
      </w:r>
    </w:p>
    <w:p w:rsidR="006A263B" w:rsidRPr="0006223C" w:rsidRDefault="006A263B" w:rsidP="006A263B">
      <w:pPr>
        <w:spacing w:after="0" w:line="240" w:lineRule="auto"/>
        <w:jc w:val="both"/>
        <w:rPr>
          <w:rFonts w:ascii="Times New Roman" w:hAnsi="Times New Roman" w:cs="Times New Roman"/>
          <w:b/>
          <w:u w:val="single"/>
          <w:lang w:val="kk-KZ" w:bidi="en-US"/>
        </w:rPr>
      </w:pPr>
      <w:r w:rsidRPr="002641CB">
        <w:rPr>
          <w:rFonts w:ascii="Times New Roman" w:hAnsi="Times New Roman" w:cs="Times New Roman"/>
          <w:b/>
          <w:u w:val="single"/>
          <w:lang w:bidi="en-US"/>
        </w:rPr>
        <w:t>2021</w:t>
      </w:r>
      <w:r w:rsidRPr="002641CB">
        <w:rPr>
          <w:rFonts w:ascii="Times New Roman" w:hAnsi="Times New Roman" w:cs="Times New Roman"/>
          <w:b/>
          <w:u w:val="single"/>
          <w:lang w:val="kk-KZ" w:bidi="en-US"/>
        </w:rPr>
        <w:t xml:space="preserve"> </w:t>
      </w:r>
      <w:r w:rsidRPr="002641CB">
        <w:rPr>
          <w:rFonts w:ascii="Times New Roman" w:hAnsi="Times New Roman" w:cs="Times New Roman"/>
          <w:b/>
          <w:u w:val="single"/>
          <w:lang w:bidi="en-US"/>
        </w:rPr>
        <w:t xml:space="preserve"> жыл</w:t>
      </w:r>
      <w:r w:rsidRPr="002641CB">
        <w:rPr>
          <w:rFonts w:ascii="Times New Roman" w:hAnsi="Times New Roman" w:cs="Times New Roman"/>
          <w:b/>
          <w:u w:val="single"/>
          <w:lang w:val="kk-KZ" w:bidi="en-US"/>
        </w:rPr>
        <w:t xml:space="preserve">ғы </w:t>
      </w:r>
      <w:r w:rsidR="004E513A">
        <w:rPr>
          <w:rFonts w:ascii="Times New Roman" w:hAnsi="Times New Roman" w:cs="Times New Roman"/>
          <w:b/>
          <w:u w:val="single"/>
          <w:lang w:val="kk-KZ" w:bidi="en-US"/>
        </w:rPr>
        <w:t>29</w:t>
      </w:r>
      <w:r w:rsidR="00F92CEF" w:rsidRPr="002641CB">
        <w:rPr>
          <w:rFonts w:ascii="Times New Roman" w:hAnsi="Times New Roman" w:cs="Times New Roman"/>
          <w:b/>
          <w:u w:val="single"/>
          <w:lang w:val="kk-KZ" w:bidi="en-US"/>
        </w:rPr>
        <w:t xml:space="preserve"> </w:t>
      </w:r>
      <w:r w:rsidR="004E513A">
        <w:rPr>
          <w:rFonts w:ascii="Times New Roman" w:hAnsi="Times New Roman" w:cs="Times New Roman"/>
          <w:b/>
          <w:u w:val="single"/>
          <w:lang w:val="kk-KZ" w:bidi="en-US"/>
        </w:rPr>
        <w:t>шілдедегі</w:t>
      </w:r>
      <w:r w:rsidRPr="002641CB">
        <w:rPr>
          <w:rFonts w:ascii="Times New Roman" w:hAnsi="Times New Roman" w:cs="Times New Roman"/>
          <w:b/>
          <w:u w:val="single"/>
          <w:lang w:val="kk-KZ" w:bidi="en-US"/>
        </w:rPr>
        <w:t xml:space="preserve"> </w:t>
      </w:r>
      <w:r w:rsidRPr="0006223C">
        <w:rPr>
          <w:rFonts w:ascii="Times New Roman" w:hAnsi="Times New Roman" w:cs="Times New Roman"/>
          <w:b/>
          <w:u w:val="single"/>
          <w:lang w:bidi="en-US"/>
        </w:rPr>
        <w:t>№_</w:t>
      </w:r>
      <w:r w:rsidR="004E513A">
        <w:rPr>
          <w:rFonts w:ascii="Times New Roman" w:hAnsi="Times New Roman" w:cs="Times New Roman"/>
          <w:b/>
          <w:u w:val="single"/>
          <w:lang w:val="kk-KZ" w:bidi="en-US"/>
        </w:rPr>
        <w:t xml:space="preserve">33      </w:t>
      </w:r>
      <w:r w:rsidR="00ED3D1D" w:rsidRPr="002641CB">
        <w:rPr>
          <w:rFonts w:ascii="Times New Roman" w:hAnsi="Times New Roman" w:cs="Times New Roman"/>
          <w:b/>
          <w:lang w:val="kk-KZ" w:bidi="en-US"/>
        </w:rPr>
        <w:t xml:space="preserve">  </w:t>
      </w:r>
      <w:r w:rsidR="004E513A">
        <w:rPr>
          <w:rFonts w:ascii="Times New Roman" w:hAnsi="Times New Roman" w:cs="Times New Roman"/>
          <w:b/>
          <w:lang w:val="kk-KZ" w:bidi="en-US"/>
        </w:rPr>
        <w:t xml:space="preserve">       </w:t>
      </w:r>
      <w:r w:rsidR="00ED3D1D" w:rsidRPr="002641CB">
        <w:rPr>
          <w:rFonts w:ascii="Times New Roman" w:hAnsi="Times New Roman" w:cs="Times New Roman"/>
          <w:b/>
          <w:lang w:val="kk-KZ" w:bidi="en-US"/>
        </w:rPr>
        <w:t xml:space="preserve">     </w:t>
      </w:r>
      <w:r w:rsidR="004E513A">
        <w:rPr>
          <w:rFonts w:ascii="Times New Roman" w:hAnsi="Times New Roman" w:cs="Times New Roman"/>
          <w:b/>
          <w:lang w:val="kk-KZ" w:bidi="en-US"/>
        </w:rPr>
        <w:t xml:space="preserve">      </w:t>
      </w:r>
      <w:r w:rsidR="00ED3D1D" w:rsidRPr="002641CB">
        <w:rPr>
          <w:rFonts w:ascii="Times New Roman" w:hAnsi="Times New Roman" w:cs="Times New Roman"/>
          <w:b/>
          <w:lang w:val="kk-KZ" w:bidi="en-US"/>
        </w:rPr>
        <w:t xml:space="preserve">                         </w:t>
      </w:r>
      <w:r w:rsidR="0006223C">
        <w:rPr>
          <w:rFonts w:ascii="Times New Roman" w:hAnsi="Times New Roman" w:cs="Times New Roman"/>
          <w:b/>
          <w:lang w:val="kk-KZ" w:bidi="en-US"/>
        </w:rPr>
        <w:t xml:space="preserve">  </w:t>
      </w:r>
      <w:r w:rsidR="00ED3D1D" w:rsidRPr="002641CB">
        <w:rPr>
          <w:rFonts w:ascii="Times New Roman" w:hAnsi="Times New Roman" w:cs="Times New Roman"/>
          <w:b/>
          <w:lang w:val="kk-KZ" w:bidi="en-US"/>
        </w:rPr>
        <w:t xml:space="preserve">              </w:t>
      </w:r>
      <w:r w:rsidR="00023A9B">
        <w:rPr>
          <w:rFonts w:ascii="Times New Roman" w:hAnsi="Times New Roman" w:cs="Times New Roman"/>
          <w:b/>
          <w:lang w:val="kk-KZ" w:bidi="en-US"/>
        </w:rPr>
        <w:t xml:space="preserve">    </w:t>
      </w:r>
      <w:r w:rsidR="004E513A" w:rsidRPr="004E513A">
        <w:rPr>
          <w:rFonts w:ascii="Times New Roman" w:hAnsi="Times New Roman" w:cs="Times New Roman"/>
          <w:b/>
          <w:u w:val="single"/>
          <w:lang w:val="kk-KZ" w:bidi="en-US"/>
        </w:rPr>
        <w:t>29</w:t>
      </w:r>
      <w:r w:rsidR="00ED3D1D" w:rsidRPr="004E513A">
        <w:rPr>
          <w:rFonts w:ascii="Times New Roman" w:hAnsi="Times New Roman" w:cs="Times New Roman"/>
          <w:b/>
          <w:u w:val="single"/>
          <w:lang w:bidi="en-US"/>
        </w:rPr>
        <w:t xml:space="preserve"> </w:t>
      </w:r>
      <w:r w:rsidR="004E513A" w:rsidRPr="004E513A">
        <w:rPr>
          <w:rFonts w:ascii="Times New Roman" w:hAnsi="Times New Roman" w:cs="Times New Roman"/>
          <w:b/>
          <w:u w:val="single"/>
          <w:lang w:val="kk-KZ" w:bidi="en-US"/>
        </w:rPr>
        <w:t>июл</w:t>
      </w:r>
      <w:r w:rsidR="005B1F4C" w:rsidRPr="004E513A">
        <w:rPr>
          <w:rFonts w:ascii="Times New Roman" w:hAnsi="Times New Roman" w:cs="Times New Roman"/>
          <w:b/>
          <w:u w:val="single"/>
          <w:lang w:val="kk-KZ" w:bidi="en-US"/>
        </w:rPr>
        <w:t>я</w:t>
      </w:r>
      <w:r w:rsidR="00ED3D1D" w:rsidRPr="004E513A">
        <w:rPr>
          <w:rFonts w:ascii="Times New Roman" w:hAnsi="Times New Roman" w:cs="Times New Roman"/>
          <w:b/>
          <w:u w:val="single"/>
          <w:lang w:bidi="en-US"/>
        </w:rPr>
        <w:t xml:space="preserve"> 2021 года №_</w:t>
      </w:r>
      <w:r w:rsidR="004E513A" w:rsidRPr="004E513A">
        <w:rPr>
          <w:rFonts w:ascii="Times New Roman" w:hAnsi="Times New Roman" w:cs="Times New Roman"/>
          <w:b/>
          <w:u w:val="single"/>
          <w:lang w:val="kk-KZ" w:bidi="en-US"/>
        </w:rPr>
        <w:t>33</w:t>
      </w:r>
      <w:r w:rsidR="00ED3D1D" w:rsidRPr="0006223C">
        <w:rPr>
          <w:rFonts w:ascii="Times New Roman" w:hAnsi="Times New Roman" w:cs="Times New Roman"/>
          <w:b/>
          <w:u w:val="single"/>
          <w:lang w:bidi="en-US"/>
        </w:rPr>
        <w:t>_</w:t>
      </w:r>
    </w:p>
    <w:p w:rsidR="006A263B" w:rsidRPr="002641CB" w:rsidRDefault="006A263B" w:rsidP="006A263B">
      <w:pPr>
        <w:keepNext/>
        <w:spacing w:after="0" w:line="240" w:lineRule="auto"/>
        <w:outlineLvl w:val="0"/>
        <w:rPr>
          <w:rFonts w:ascii="Times New Roman" w:hAnsi="Times New Roman" w:cs="Times New Roman"/>
          <w:b/>
          <w:sz w:val="28"/>
          <w:szCs w:val="20"/>
        </w:rPr>
      </w:pPr>
      <w:r w:rsidRPr="002641CB">
        <w:rPr>
          <w:rFonts w:ascii="Times New Roman" w:hAnsi="Times New Roman" w:cs="Times New Roman"/>
          <w:b/>
        </w:rPr>
        <w:t xml:space="preserve">         Нұр-Сұлтан қаласы                        </w:t>
      </w:r>
      <w:r w:rsidR="004E513A">
        <w:rPr>
          <w:rFonts w:ascii="Times New Roman" w:hAnsi="Times New Roman" w:cs="Times New Roman"/>
          <w:b/>
          <w:lang w:val="kk-KZ"/>
        </w:rPr>
        <w:t xml:space="preserve">       </w:t>
      </w:r>
      <w:r w:rsidRPr="002641CB">
        <w:rPr>
          <w:rFonts w:ascii="Times New Roman" w:hAnsi="Times New Roman" w:cs="Times New Roman"/>
          <w:b/>
        </w:rPr>
        <w:t xml:space="preserve">                                                       город Нур-Султан</w:t>
      </w:r>
    </w:p>
    <w:p w:rsidR="00F92CEF" w:rsidRDefault="00F92CEF" w:rsidP="006A263B">
      <w:pPr>
        <w:spacing w:after="0" w:line="240" w:lineRule="auto"/>
        <w:jc w:val="both"/>
        <w:rPr>
          <w:rFonts w:ascii="Times New Roman" w:hAnsi="Times New Roman" w:cs="Times New Roman"/>
          <w:b/>
          <w:sz w:val="28"/>
          <w:szCs w:val="28"/>
        </w:rPr>
      </w:pPr>
    </w:p>
    <w:p w:rsidR="004E513A" w:rsidRPr="006176D1" w:rsidRDefault="004E513A" w:rsidP="006A263B">
      <w:pPr>
        <w:spacing w:after="0" w:line="240" w:lineRule="auto"/>
        <w:jc w:val="both"/>
        <w:rPr>
          <w:rFonts w:ascii="Times New Roman" w:hAnsi="Times New Roman" w:cs="Times New Roman"/>
          <w:b/>
          <w:sz w:val="28"/>
          <w:szCs w:val="28"/>
        </w:rPr>
      </w:pPr>
    </w:p>
    <w:p w:rsidR="004E513A" w:rsidRPr="004E513A" w:rsidRDefault="004E513A" w:rsidP="004E513A">
      <w:pPr>
        <w:spacing w:after="0" w:line="240" w:lineRule="auto"/>
        <w:rPr>
          <w:rFonts w:ascii="Times New Roman" w:eastAsia="SimSun" w:hAnsi="Times New Roman" w:cs="Times New Roman"/>
          <w:b/>
          <w:sz w:val="28"/>
          <w:szCs w:val="28"/>
          <w:lang w:val="kk-KZ" w:eastAsia="en-US"/>
        </w:rPr>
      </w:pPr>
      <w:r w:rsidRPr="004E513A">
        <w:rPr>
          <w:rFonts w:ascii="Times New Roman" w:eastAsia="SimSun" w:hAnsi="Times New Roman" w:cs="Times New Roman"/>
          <w:b/>
          <w:sz w:val="28"/>
          <w:szCs w:val="28"/>
          <w:lang w:val="kk-KZ" w:eastAsia="en-US"/>
        </w:rPr>
        <w:t xml:space="preserve">Кәсіпкерлік объектілерінде «Ashyq» </w:t>
      </w:r>
    </w:p>
    <w:p w:rsidR="004E513A" w:rsidRPr="004E513A" w:rsidRDefault="004E513A" w:rsidP="004E513A">
      <w:pPr>
        <w:spacing w:after="0" w:line="240" w:lineRule="auto"/>
        <w:rPr>
          <w:rFonts w:ascii="Times New Roman" w:eastAsia="Times New Roman" w:hAnsi="Times New Roman" w:cs="Times New Roman"/>
          <w:b/>
          <w:sz w:val="28"/>
          <w:szCs w:val="28"/>
          <w:lang w:val="kk-KZ"/>
        </w:rPr>
      </w:pPr>
      <w:r w:rsidRPr="004E513A">
        <w:rPr>
          <w:rFonts w:ascii="Times New Roman" w:eastAsia="SimSun" w:hAnsi="Times New Roman" w:cs="Times New Roman"/>
          <w:b/>
          <w:sz w:val="28"/>
          <w:szCs w:val="28"/>
          <w:lang w:val="kk-KZ" w:eastAsia="en-US"/>
        </w:rPr>
        <w:t>жобасын енгізу туралы</w:t>
      </w:r>
    </w:p>
    <w:p w:rsidR="004E513A" w:rsidRPr="004E513A" w:rsidRDefault="004E513A" w:rsidP="004E513A">
      <w:pPr>
        <w:spacing w:after="0" w:line="240" w:lineRule="auto"/>
        <w:rPr>
          <w:rFonts w:ascii="Times New Roman" w:eastAsia="Times New Roman" w:hAnsi="Times New Roman" w:cs="Times New Roman"/>
          <w:b/>
          <w:sz w:val="28"/>
          <w:szCs w:val="28"/>
          <w:lang w:val="kk-KZ"/>
        </w:rPr>
      </w:pPr>
    </w:p>
    <w:p w:rsidR="004E513A" w:rsidRPr="004E513A" w:rsidRDefault="004E513A" w:rsidP="004E513A">
      <w:pPr>
        <w:spacing w:after="0" w:line="240" w:lineRule="auto"/>
        <w:rPr>
          <w:rFonts w:ascii="Times New Roman" w:eastAsia="Times New Roman" w:hAnsi="Times New Roman" w:cs="Times New Roman"/>
          <w:b/>
          <w:sz w:val="28"/>
          <w:szCs w:val="28"/>
          <w:lang w:val="kk-KZ"/>
        </w:rPr>
      </w:pPr>
    </w:p>
    <w:p w:rsidR="004E513A" w:rsidRPr="004E513A" w:rsidRDefault="004E513A" w:rsidP="004E513A">
      <w:pPr>
        <w:spacing w:after="0" w:line="240" w:lineRule="auto"/>
        <w:ind w:firstLine="851"/>
        <w:jc w:val="both"/>
        <w:rPr>
          <w:rFonts w:ascii="Times New Roman" w:eastAsia="SimSun" w:hAnsi="Times New Roman" w:cs="Times New Roman"/>
          <w:b/>
          <w:sz w:val="28"/>
          <w:szCs w:val="28"/>
          <w:lang w:val="kk-KZ" w:eastAsia="en-US"/>
        </w:rPr>
      </w:pPr>
      <w:r w:rsidRPr="004E513A">
        <w:rPr>
          <w:rFonts w:ascii="Times New Roman" w:eastAsia="Times New Roman" w:hAnsi="Times New Roman" w:cs="Times New Roman"/>
          <w:sz w:val="28"/>
          <w:szCs w:val="28"/>
          <w:lang w:val="kk-KZ"/>
        </w:rPr>
        <w:t xml:space="preserve">Қазақстан Республикасының халқы арасында COVID-19 коронавирустық инфекциясының таралуының алдын алу мақсатында </w:t>
      </w:r>
      <w:r w:rsidRPr="004E513A">
        <w:rPr>
          <w:rFonts w:ascii="Times New Roman" w:eastAsia="Times New Roman" w:hAnsi="Times New Roman" w:cs="Times New Roman"/>
          <w:b/>
          <w:sz w:val="28"/>
          <w:szCs w:val="28"/>
          <w:lang w:val="kk-KZ"/>
        </w:rPr>
        <w:t>ҚАУЛЫ ЕТЕМІН</w:t>
      </w:r>
      <w:r w:rsidRPr="004E513A">
        <w:rPr>
          <w:rFonts w:ascii="Times New Roman" w:eastAsia="SimSun" w:hAnsi="Times New Roman" w:cs="Times New Roman"/>
          <w:b/>
          <w:sz w:val="28"/>
          <w:szCs w:val="28"/>
          <w:lang w:val="kk-KZ" w:eastAsia="en-US"/>
        </w:rPr>
        <w:t>:</w:t>
      </w:r>
    </w:p>
    <w:p w:rsidR="004E513A" w:rsidRPr="004E513A" w:rsidRDefault="004E513A" w:rsidP="004E513A">
      <w:pPr>
        <w:numPr>
          <w:ilvl w:val="0"/>
          <w:numId w:val="21"/>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b/>
          <w:sz w:val="28"/>
          <w:szCs w:val="28"/>
          <w:lang w:val="kk-KZ" w:eastAsia="en-US"/>
        </w:rPr>
        <w:t>Кәсіпкерлік объектілерінде «Ashyq» жобасын енгізу және іске асыру жалғастырылсын</w:t>
      </w:r>
      <w:r w:rsidRPr="004E513A">
        <w:rPr>
          <w:rFonts w:ascii="Times New Roman" w:eastAsia="SimSun" w:hAnsi="Times New Roman" w:cs="Times New Roman"/>
          <w:sz w:val="28"/>
          <w:szCs w:val="28"/>
          <w:lang w:val="kk-KZ" w:eastAsia="en-US"/>
        </w:rPr>
        <w:t>:</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bCs/>
          <w:sz w:val="28"/>
          <w:lang w:val="kk-KZ" w:eastAsia="en-US"/>
        </w:rPr>
      </w:pPr>
      <w:r w:rsidRPr="004E513A">
        <w:rPr>
          <w:rFonts w:ascii="Times New Roman" w:eastAsia="SimSun" w:hAnsi="Times New Roman" w:cs="Times New Roman"/>
          <w:bCs/>
          <w:sz w:val="28"/>
          <w:lang w:val="kk-KZ" w:eastAsia="en-US"/>
        </w:rPr>
        <w:t>йога орталықтарын қоса алғанда, фитнес-клубтары;</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bCs/>
          <w:sz w:val="28"/>
          <w:lang w:val="kk-KZ" w:eastAsia="en-US"/>
        </w:rPr>
      </w:pPr>
      <w:r w:rsidRPr="004E513A">
        <w:rPr>
          <w:rFonts w:ascii="Times New Roman" w:eastAsia="SimSun" w:hAnsi="Times New Roman" w:cs="Times New Roman"/>
          <w:bCs/>
          <w:sz w:val="28"/>
          <w:lang w:val="kk-KZ" w:eastAsia="en-US"/>
        </w:rPr>
        <w:t>спа-орталықтары;</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bCs/>
          <w:sz w:val="28"/>
          <w:lang w:val="kk-KZ" w:eastAsia="en-US"/>
        </w:rPr>
      </w:pPr>
      <w:r w:rsidRPr="004E513A">
        <w:rPr>
          <w:rFonts w:ascii="Times New Roman" w:eastAsia="SimSun" w:hAnsi="Times New Roman" w:cs="Times New Roman"/>
          <w:bCs/>
          <w:sz w:val="28"/>
          <w:lang w:val="kk-KZ" w:eastAsia="en-US"/>
        </w:rPr>
        <w:t>моншалар, сауналар, бассейндер;</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bCs/>
          <w:sz w:val="28"/>
          <w:lang w:val="kk-KZ" w:eastAsia="en-US"/>
        </w:rPr>
        <w:t xml:space="preserve">PlayStation клубтарын қоса алғанда, компьютерлік клубтар; </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bCs/>
          <w:sz w:val="28"/>
          <w:lang w:val="kk-KZ" w:eastAsia="en-US"/>
        </w:rPr>
        <w:t>боулинг клубтары;</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кинотеатрлар;</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театрлар мен филармониялар;</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асхана типіндегі объектілерді, стрит-фудтарды қоспағанда, қоғамдық тамақтану объектілері, жазғы алаңдар, фуд-корттар, банкет залдары;</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асхана типіндегі қоғамдық тамақтану объектілері;</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облысаралық және қалалық тұрақты емес (туристік) тасымалдар;</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облысаралық және облысішілік тұрақты тасымалдар;</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бильярд клубтары;</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концерт залдары;</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ерікті қатысушылар;</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караоке;</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көрмелер;</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океанариум;</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марафондар;</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көрермендер қатысатын спорттық іс-шаралар;</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әуежайлар;</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лотерея клубтары және лотерея сататын өзге де орындар;</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 xml:space="preserve">балалардың (жабық) ойын-сауық орталықтары; </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цирктер;</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отельдер, қонақ үйлер;</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халыққа қызмет көрсету орталықтары;</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темір жол вокзалдары және автовокзалдар;</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(жабық және ашық) базарлар, сауда-ойын-сауық орталықтары, (азық түлік емес) сауда үйлері,  сауда желілері;</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балаларды сауықтыру орталықтары (жұмыскерлер, (персонал) үшін);</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букмекерлік конторалар;</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lastRenderedPageBreak/>
        <w:t>сұлулық орталықтары мен салондары, шаштараздар, маникюр мен педикюр қызметтерін көрсету, косметикалық және косметологиялық қызметтер көрсету салондары;</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жоғары оқу орындарын, колледждерді және білім беру орталықтарын қоса алғанда, білім беру объектілері (қызметкерлер (персонал), 18 жастан асқан адамдар үшін);</w:t>
      </w:r>
    </w:p>
    <w:p w:rsidR="004E513A" w:rsidRPr="004E513A" w:rsidRDefault="004E513A" w:rsidP="004E513A">
      <w:pPr>
        <w:numPr>
          <w:ilvl w:val="0"/>
          <w:numId w:val="23"/>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спорт кешендері, спорттық-сауықтыру орталықтары.</w:t>
      </w:r>
    </w:p>
    <w:p w:rsidR="004E513A" w:rsidRPr="004E513A" w:rsidRDefault="004E513A" w:rsidP="004E513A">
      <w:pPr>
        <w:numPr>
          <w:ilvl w:val="0"/>
          <w:numId w:val="21"/>
        </w:numPr>
        <w:tabs>
          <w:tab w:val="left" w:pos="709"/>
        </w:tabs>
        <w:spacing w:after="0" w:line="240" w:lineRule="auto"/>
        <w:ind w:left="0" w:firstLine="709"/>
        <w:contextualSpacing/>
        <w:jc w:val="both"/>
        <w:rPr>
          <w:rFonts w:ascii="Times New Roman" w:eastAsia="SimSun" w:hAnsi="Times New Roman" w:cs="Times New Roman"/>
          <w:b/>
          <w:sz w:val="28"/>
          <w:szCs w:val="28"/>
          <w:lang w:val="kk-KZ" w:eastAsia="en-US"/>
        </w:rPr>
      </w:pPr>
      <w:r w:rsidRPr="004E513A">
        <w:rPr>
          <w:rFonts w:ascii="Times New Roman" w:eastAsia="SimSun" w:hAnsi="Times New Roman" w:cs="Times New Roman"/>
          <w:b/>
          <w:sz w:val="28"/>
          <w:szCs w:val="28"/>
          <w:lang w:val="kk-KZ" w:eastAsia="en-US"/>
        </w:rPr>
        <w:t>2021 жылғы 29 шілдедегі жағдай бойынша жобаға еріктілер ретінде қатысатын сауда объектілері «Ashyq» жобасының қатысушылары болып танылсын.</w:t>
      </w:r>
    </w:p>
    <w:p w:rsidR="004E513A" w:rsidRPr="004E513A" w:rsidRDefault="004E513A" w:rsidP="004E513A">
      <w:pPr>
        <w:spacing w:after="0" w:line="240" w:lineRule="auto"/>
        <w:jc w:val="both"/>
        <w:rPr>
          <w:rFonts w:ascii="Times New Roman" w:eastAsia="Times New Roman" w:hAnsi="Times New Roman" w:cs="Times New Roman"/>
          <w:b/>
          <w:sz w:val="28"/>
          <w:szCs w:val="28"/>
          <w:lang w:val="kk-KZ"/>
        </w:rPr>
      </w:pPr>
      <w:r w:rsidRPr="004E513A">
        <w:rPr>
          <w:rFonts w:ascii="Times New Roman" w:eastAsia="Times New Roman" w:hAnsi="Times New Roman" w:cs="Times New Roman"/>
          <w:b/>
          <w:sz w:val="28"/>
          <w:szCs w:val="28"/>
          <w:lang w:val="kk-KZ"/>
        </w:rPr>
        <w:t>3. Қоса беріліп отырған:</w:t>
      </w:r>
    </w:p>
    <w:p w:rsidR="004E513A" w:rsidRPr="004E513A" w:rsidRDefault="004E513A" w:rsidP="004E513A">
      <w:pPr>
        <w:numPr>
          <w:ilvl w:val="0"/>
          <w:numId w:val="25"/>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осы қаулыға 1-қосымшаға сәйкес «Ashyq» жобасына жаңадан қатысушыларды қосу алгоритмі;</w:t>
      </w:r>
    </w:p>
    <w:p w:rsidR="004E513A" w:rsidRPr="004E513A" w:rsidRDefault="004E513A" w:rsidP="004E513A">
      <w:pPr>
        <w:numPr>
          <w:ilvl w:val="0"/>
          <w:numId w:val="25"/>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осы қаулыға 2-қосымшаға сәйкес «Ashyq» жобасын енгізу және «сары/қызыл» мәртебесі бар келушілерді анықтау кезінде шаралар қабылдау алгоритмі;</w:t>
      </w:r>
    </w:p>
    <w:p w:rsidR="004E513A" w:rsidRPr="004E513A" w:rsidRDefault="004E513A" w:rsidP="004E513A">
      <w:pPr>
        <w:numPr>
          <w:ilvl w:val="0"/>
          <w:numId w:val="25"/>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осы қаулыға 3-қосымшаға сәйкес Жосықсыз қатысушыларды «Ashyq» жобасынан шығару алгоритмі;</w:t>
      </w:r>
    </w:p>
    <w:p w:rsidR="004E513A" w:rsidRPr="004E513A" w:rsidRDefault="004E513A" w:rsidP="004E513A">
      <w:pPr>
        <w:numPr>
          <w:ilvl w:val="0"/>
          <w:numId w:val="25"/>
        </w:numPr>
        <w:tabs>
          <w:tab w:val="left" w:pos="993"/>
          <w:tab w:val="left" w:pos="1134"/>
        </w:tabs>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Calibri" w:hAnsi="Times New Roman" w:cs="Times New Roman"/>
          <w:bCs/>
          <w:sz w:val="28"/>
          <w:szCs w:val="28"/>
          <w:lang w:val="kk-KZ" w:eastAsia="en-US"/>
        </w:rPr>
        <w:t xml:space="preserve"> осы қаулыға 4-қосымшаға сәйкес «Ashyq» жобасына қатысатын әлеуметтік-экономикалық объектілердің қызметін шектеу өлшемшарттары </w:t>
      </w:r>
      <w:r w:rsidRPr="004E513A">
        <w:rPr>
          <w:rFonts w:ascii="Times New Roman" w:eastAsia="SimSun" w:hAnsi="Times New Roman" w:cs="Times New Roman"/>
          <w:sz w:val="28"/>
          <w:szCs w:val="28"/>
          <w:lang w:val="kk-KZ" w:eastAsia="en-US"/>
        </w:rPr>
        <w:t>;</w:t>
      </w:r>
    </w:p>
    <w:p w:rsidR="004E513A" w:rsidRPr="004E513A" w:rsidRDefault="004E513A" w:rsidP="004E513A">
      <w:pPr>
        <w:numPr>
          <w:ilvl w:val="0"/>
          <w:numId w:val="25"/>
        </w:numPr>
        <w:spacing w:after="0" w:line="240" w:lineRule="auto"/>
        <w:ind w:left="0" w:firstLine="709"/>
        <w:contextualSpacing/>
        <w:jc w:val="both"/>
        <w:rPr>
          <w:rFonts w:ascii="Times New Roman" w:eastAsia="SimSun" w:hAnsi="Times New Roman" w:cs="Times New Roman"/>
          <w:sz w:val="28"/>
          <w:szCs w:val="28"/>
          <w:lang w:val="kk-KZ" w:eastAsia="en-US"/>
        </w:rPr>
      </w:pPr>
      <w:r w:rsidRPr="004E513A">
        <w:rPr>
          <w:rFonts w:ascii="Times New Roman" w:eastAsia="Calibri" w:hAnsi="Times New Roman" w:cs="Times New Roman"/>
          <w:bCs/>
          <w:sz w:val="28"/>
          <w:szCs w:val="28"/>
          <w:lang w:val="kk-KZ" w:eastAsia="en-US"/>
        </w:rPr>
        <w:t xml:space="preserve">осы қаулыға 5-қосымшаға сәйкес </w:t>
      </w:r>
      <w:r w:rsidRPr="004E513A">
        <w:rPr>
          <w:rFonts w:ascii="Times New Roman" w:eastAsia="SimSun" w:hAnsi="Times New Roman" w:cs="Times New Roman"/>
          <w:sz w:val="28"/>
          <w:szCs w:val="28"/>
          <w:lang w:val="kk-KZ" w:eastAsia="en-US"/>
        </w:rPr>
        <w:t>«Ashyq» көшбасшылары» мәртебесін беру өлшемшарттары бекітілсін.</w:t>
      </w:r>
    </w:p>
    <w:p w:rsidR="004E513A" w:rsidRPr="004E513A" w:rsidRDefault="004E513A" w:rsidP="00AF3B7B">
      <w:pPr>
        <w:tabs>
          <w:tab w:val="left" w:pos="993"/>
          <w:tab w:val="left" w:pos="1134"/>
        </w:tabs>
        <w:spacing w:after="0" w:line="240" w:lineRule="auto"/>
        <w:ind w:firstLine="851"/>
        <w:contextualSpacing/>
        <w:jc w:val="both"/>
        <w:rPr>
          <w:rFonts w:ascii="Times New Roman" w:eastAsia="Times New Roman" w:hAnsi="Times New Roman" w:cs="Times New Roman"/>
          <w:b/>
          <w:kern w:val="24"/>
          <w:sz w:val="28"/>
          <w:szCs w:val="28"/>
          <w:lang w:val="kk-KZ" w:eastAsia="en-US"/>
        </w:rPr>
      </w:pPr>
      <w:r w:rsidRPr="004E513A">
        <w:rPr>
          <w:rFonts w:ascii="Times New Roman" w:eastAsia="Times New Roman" w:hAnsi="Times New Roman" w:cs="Times New Roman"/>
          <w:b/>
          <w:kern w:val="24"/>
          <w:sz w:val="28"/>
          <w:szCs w:val="28"/>
          <w:lang w:val="kk-KZ" w:eastAsia="en-US"/>
        </w:rPr>
        <w:t>4. Қазақстан Республикасы Цифрлық даму, инновациялар және аэроғарыш өнеркәсібі министрлігі:</w:t>
      </w:r>
    </w:p>
    <w:p w:rsidR="004E513A" w:rsidRPr="004E513A" w:rsidRDefault="004E513A" w:rsidP="00AF3B7B">
      <w:pPr>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1) кәсіпкерлік объектілерінде енгізу кезінде «Ashyq» жобасын техникалық қолдауды;</w:t>
      </w:r>
    </w:p>
    <w:p w:rsidR="004E513A" w:rsidRPr="004E513A" w:rsidRDefault="004E513A" w:rsidP="00AF3B7B">
      <w:pPr>
        <w:spacing w:after="0" w:line="240" w:lineRule="auto"/>
        <w:ind w:firstLine="851"/>
        <w:jc w:val="both"/>
        <w:rPr>
          <w:rFonts w:ascii="Times New Roman" w:eastAsia="Times New Roman" w:hAnsi="Times New Roman" w:cs="Times New Roman"/>
          <w:sz w:val="28"/>
          <w:szCs w:val="28"/>
          <w:highlight w:val="yellow"/>
          <w:lang w:val="kk-KZ"/>
        </w:rPr>
      </w:pPr>
      <w:r w:rsidRPr="004E513A">
        <w:rPr>
          <w:rFonts w:ascii="Times New Roman" w:eastAsia="Times New Roman" w:hAnsi="Times New Roman" w:cs="Times New Roman"/>
          <w:sz w:val="28"/>
          <w:szCs w:val="28"/>
          <w:lang w:val="kk-KZ"/>
        </w:rPr>
        <w:t>2) күн сайын Санитариялық-эпидемиологиялық бақылау комитетінің аумақтық департаменттеріне «Ashyq» ақпараттық жүйесінен «қызыл/сары» мәртебесі бар келушінің жобаға қатысатын объектіге бару фактісін тіркеу туралы алдыңғы күнгі мәліметтерді (жүктеп алуды) ұсынуды қамтамасыз етсін.</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b/>
          <w:kern w:val="24"/>
          <w:sz w:val="28"/>
          <w:szCs w:val="28"/>
          <w:lang w:val="kk-KZ"/>
        </w:rPr>
      </w:pPr>
      <w:r w:rsidRPr="004E513A">
        <w:rPr>
          <w:rFonts w:ascii="Times New Roman" w:eastAsia="Times New Roman" w:hAnsi="Times New Roman" w:cs="Times New Roman"/>
          <w:b/>
          <w:sz w:val="28"/>
          <w:szCs w:val="28"/>
          <w:lang w:val="kk-KZ"/>
        </w:rPr>
        <w:t>5.</w:t>
      </w:r>
      <w:r w:rsidRPr="004E513A">
        <w:rPr>
          <w:rFonts w:ascii="Times New Roman" w:eastAsia="Times New Roman" w:hAnsi="Times New Roman" w:cs="Times New Roman"/>
          <w:sz w:val="28"/>
          <w:szCs w:val="28"/>
          <w:lang w:val="kk-KZ"/>
        </w:rPr>
        <w:t xml:space="preserve"> </w:t>
      </w:r>
      <w:r w:rsidRPr="004E513A">
        <w:rPr>
          <w:rFonts w:ascii="Times New Roman" w:eastAsia="Times New Roman" w:hAnsi="Times New Roman" w:cs="Times New Roman"/>
          <w:b/>
          <w:kern w:val="24"/>
          <w:sz w:val="28"/>
          <w:szCs w:val="28"/>
          <w:lang w:val="kk-KZ"/>
        </w:rPr>
        <w:t>Облыстардың, Нұр-Сұлтан, Алматы, Шымкент қалаларының әкімдері, «Атамекен» ҰКП (келісу бойынша) құзыретіне сәйкес шаралар қабылдасын және:</w:t>
      </w:r>
    </w:p>
    <w:p w:rsidR="004E513A" w:rsidRPr="004E513A" w:rsidRDefault="004E513A" w:rsidP="00AF3B7B">
      <w:pPr>
        <w:pBdr>
          <w:bottom w:val="single" w:sz="4" w:space="12" w:color="FFFFFF"/>
        </w:pBdr>
        <w:tabs>
          <w:tab w:val="left" w:pos="851"/>
        </w:tabs>
        <w:spacing w:after="0" w:line="240" w:lineRule="auto"/>
        <w:ind w:firstLine="851"/>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1) осы қаулының 1, 2 және 3-тармақтарына сәйкес кәсіпкерлік объектілерінде «Ashyq» жобасын енгізуді;</w:t>
      </w:r>
    </w:p>
    <w:p w:rsidR="004E513A" w:rsidRPr="004E513A" w:rsidRDefault="004E513A" w:rsidP="00AF3B7B">
      <w:pPr>
        <w:pBdr>
          <w:bottom w:val="single" w:sz="4" w:space="12" w:color="FFFFFF"/>
        </w:pBdr>
        <w:tabs>
          <w:tab w:val="left" w:pos="851"/>
        </w:tabs>
        <w:spacing w:after="0" w:line="240" w:lineRule="auto"/>
        <w:ind w:firstLine="851"/>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2) осы қаулының 1, 2 және 3-тармақтарына сәйкес жобаны іске асыруға қатысатын кәсіпкерлік объектілерінің тізбесін айқындауды;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3) «</w:t>
      </w:r>
      <w:r w:rsidRPr="004E513A">
        <w:rPr>
          <w:rFonts w:ascii="Times New Roman" w:eastAsia="Times New Roman" w:hAnsi="Times New Roman" w:cs="Times New Roman"/>
          <w:sz w:val="28"/>
          <w:szCs w:val="28"/>
          <w:lang w:val="kk-KZ"/>
        </w:rPr>
        <w:t>Ashyq</w:t>
      </w:r>
      <w:r w:rsidRPr="004E513A">
        <w:rPr>
          <w:rFonts w:ascii="Times New Roman" w:eastAsia="SimSun" w:hAnsi="Times New Roman" w:cs="Times New Roman"/>
          <w:sz w:val="28"/>
          <w:szCs w:val="28"/>
          <w:lang w:val="kk-KZ" w:eastAsia="en-US"/>
        </w:rPr>
        <w:t>» көшбасшылары» мәртебесін алу үшін жобаға қатысушылардың тізімін айқындауды;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4) халықты, жеке және заңды тұлғаларды жобаға  қатысатын кәсіпкерлік объектілеріне кіру үшін «Ashyq» мобильді қосымшасын, оның ішінде басқа да платформалар (мысалы,</w:t>
      </w:r>
      <w:r w:rsidRPr="004E513A">
        <w:rPr>
          <w:rFonts w:ascii="Times New Roman" w:eastAsia="Times New Roman" w:hAnsi="Times New Roman" w:cs="Times New Roman"/>
          <w:sz w:val="28"/>
          <w:szCs w:val="28"/>
          <w:lang w:val="kk-KZ"/>
        </w:rPr>
        <w:t xml:space="preserve"> eGov mobile, Аitu, Kaspi.kz, Halyk Bank, Sberbank.kz </w:t>
      </w:r>
      <w:r w:rsidRPr="004E513A">
        <w:rPr>
          <w:rFonts w:ascii="Times New Roman" w:eastAsia="SimSun" w:hAnsi="Times New Roman" w:cs="Times New Roman"/>
          <w:sz w:val="28"/>
          <w:szCs w:val="28"/>
          <w:lang w:val="kk-KZ" w:eastAsia="en-US"/>
        </w:rPr>
        <w:t>платформасындағы аналогы,</w:t>
      </w:r>
      <w:r w:rsidRPr="004E513A">
        <w:rPr>
          <w:rFonts w:ascii="Times New Roman" w:eastAsia="Times New Roman" w:hAnsi="Times New Roman" w:cs="Times New Roman"/>
          <w:sz w:val="28"/>
          <w:szCs w:val="28"/>
          <w:lang w:val="kk-KZ"/>
        </w:rPr>
        <w:t xml:space="preserve"> сайт www.ashyq.kz)</w:t>
      </w:r>
      <w:r w:rsidRPr="004E513A">
        <w:rPr>
          <w:rFonts w:ascii="Times New Roman" w:eastAsia="SimSun" w:hAnsi="Times New Roman" w:cs="Times New Roman"/>
          <w:sz w:val="28"/>
          <w:szCs w:val="28"/>
          <w:lang w:val="kk-KZ" w:eastAsia="en-US"/>
        </w:rPr>
        <w:t xml:space="preserve"> арқылы пайдалану қажеттігі туралы хабардар етуді;</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SimSun" w:hAnsi="Times New Roman" w:cs="Times New Roman"/>
          <w:sz w:val="28"/>
          <w:szCs w:val="28"/>
          <w:lang w:val="kk-KZ" w:eastAsia="en-US"/>
        </w:rPr>
        <w:lastRenderedPageBreak/>
        <w:t>5) тестілік режимде қатысатындарды және ерікті қатысушыларды қоса алғанда, «Ashyq» жобасына қатысушылар туралы ақпаратты, «</w:t>
      </w:r>
      <w:r w:rsidRPr="004E513A">
        <w:rPr>
          <w:rFonts w:ascii="Times New Roman" w:eastAsia="Times New Roman" w:hAnsi="Times New Roman" w:cs="Times New Roman"/>
          <w:sz w:val="28"/>
          <w:szCs w:val="28"/>
          <w:lang w:val="kk-KZ"/>
        </w:rPr>
        <w:t>Ashyq</w:t>
      </w:r>
      <w:r w:rsidRPr="004E513A">
        <w:rPr>
          <w:rFonts w:ascii="Times New Roman" w:eastAsia="SimSun" w:hAnsi="Times New Roman" w:cs="Times New Roman"/>
          <w:sz w:val="28"/>
          <w:szCs w:val="28"/>
          <w:lang w:val="kk-KZ" w:eastAsia="en-US"/>
        </w:rPr>
        <w:t>» көшбасшылары» мәртебесін алған жобаға қатысушылардың тізімін әкімдіктердің сайтында орналастыруды</w:t>
      </w:r>
      <w:r w:rsidRPr="004E513A">
        <w:rPr>
          <w:rFonts w:ascii="Times New Roman" w:eastAsia="Times New Roman" w:hAnsi="Times New Roman" w:cs="Times New Roman"/>
          <w:sz w:val="28"/>
          <w:szCs w:val="28"/>
          <w:lang w:val="kk-KZ"/>
        </w:rPr>
        <w:t>;</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6) зертханалардың COVID-19-ға ПТР-тестілеу нәтижелері бойынша зертханалық ақпараттық жүйелерге мәліметтерді уақтылы енгізуін және олардың Ұлттық сараптама орталығының Бірыңғай интеграцияланған порталына (ҰСО БИП) берілуін;</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7) Cаll-орталықтарды ұйымдастыру арқылы халықты және кәсіпкерлерді оқыту бойынша техникалық қолдауды;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 xml:space="preserve">8) халықтың санитариялық-эпидемиологиялық саламаттылығы саласындағы нормативтік құқықтық актілерде және осы қаулыда белгіленген талаптарды сақтамағаны үшін қолданыстағы заңнамада көзделген жауапкершілік туралы жобаға қатысушылардың назарына жеткізуді; </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9)</w:t>
      </w:r>
      <w:r w:rsidRPr="004E513A">
        <w:rPr>
          <w:rFonts w:ascii="Times New Roman" w:eastAsia="SimSun" w:hAnsi="Times New Roman" w:cs="Times New Roman"/>
          <w:sz w:val="28"/>
          <w:szCs w:val="28"/>
          <w:lang w:val="kk-KZ" w:eastAsia="en-US"/>
        </w:rPr>
        <w:t xml:space="preserve">  12 жастан асқан балалардың компьютерлік клубтарға, цирктерге, кинотеатрларға, балалардың сауықтыру орталықтарына және облысаралық және қала аралық туристік тасымалдарға «Ashyq» қосымшасында ерікті түрде, оның ішінде басқа платформалар (мысалы, EGOV mobile, Аitu платформасындағы аналогы, Kaspi.kz, Halyk Bank, Sberbank.kz, сайт </w:t>
      </w:r>
      <w:hyperlink r:id="rId9" w:history="1">
        <w:r w:rsidRPr="004E513A">
          <w:rPr>
            <w:rFonts w:ascii="Times New Roman" w:eastAsia="SimSun" w:hAnsi="Times New Roman" w:cs="Times New Roman"/>
            <w:sz w:val="28"/>
            <w:szCs w:val="28"/>
            <w:lang w:val="kk-KZ" w:eastAsia="en-US"/>
          </w:rPr>
          <w:t>www.ashyq.kz</w:t>
        </w:r>
      </w:hyperlink>
      <w:r w:rsidRPr="004E513A">
        <w:rPr>
          <w:rFonts w:ascii="Times New Roman" w:eastAsia="SimSun" w:hAnsi="Times New Roman" w:cs="Times New Roman"/>
          <w:sz w:val="28"/>
          <w:szCs w:val="28"/>
          <w:lang w:val="kk-KZ" w:eastAsia="en-US"/>
        </w:rPr>
        <w:t xml:space="preserve">) арқылы кіруін </w:t>
      </w:r>
      <w:r w:rsidRPr="004E513A">
        <w:rPr>
          <w:rFonts w:ascii="Times New Roman" w:eastAsia="Times New Roman" w:hAnsi="Times New Roman" w:cs="Times New Roman"/>
          <w:sz w:val="28"/>
          <w:szCs w:val="28"/>
          <w:lang w:val="kk-KZ"/>
        </w:rPr>
        <w:t>қамтамасыз етсін;</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10)</w:t>
      </w:r>
      <w:r w:rsidRPr="004E513A">
        <w:rPr>
          <w:rFonts w:ascii="Times New Roman" w:eastAsia="Calibri" w:hAnsi="Times New Roman" w:cs="Times New Roman"/>
          <w:bCs/>
          <w:iCs/>
          <w:sz w:val="28"/>
          <w:szCs w:val="28"/>
          <w:lang w:val="kk-KZ"/>
        </w:rPr>
        <w:t xml:space="preserve"> осы қаулыға 2</w:t>
      </w:r>
      <w:r w:rsidRPr="004E513A">
        <w:rPr>
          <w:rFonts w:ascii="Times New Roman" w:eastAsia="SimSun" w:hAnsi="Times New Roman" w:cs="Times New Roman"/>
          <w:sz w:val="28"/>
          <w:szCs w:val="28"/>
          <w:lang w:val="kk-KZ" w:eastAsia="en-US"/>
        </w:rPr>
        <w:t xml:space="preserve"> және</w:t>
      </w:r>
      <w:r w:rsidRPr="004E513A">
        <w:rPr>
          <w:rFonts w:ascii="Times New Roman" w:eastAsia="Calibri" w:hAnsi="Times New Roman" w:cs="Times New Roman"/>
          <w:bCs/>
          <w:iCs/>
          <w:sz w:val="28"/>
          <w:szCs w:val="28"/>
          <w:lang w:val="kk-KZ"/>
        </w:rPr>
        <w:t xml:space="preserve"> 3-қосымшаларына сәйкес </w:t>
      </w:r>
      <w:r w:rsidRPr="004E513A">
        <w:rPr>
          <w:rFonts w:ascii="Times New Roman" w:eastAsia="SimSun" w:hAnsi="Times New Roman" w:cs="Times New Roman"/>
          <w:sz w:val="28"/>
          <w:szCs w:val="28"/>
          <w:lang w:val="kk-KZ" w:eastAsia="en-US"/>
        </w:rPr>
        <w:t>«Ashyq» жобасын енгізуге және оған қатысуға қойылатын талаптарды бұзушылықтардың профилактикасы бойынша мониторингтік топтар жұмысының тиімділігін</w:t>
      </w:r>
      <w:r w:rsidRPr="004E513A">
        <w:rPr>
          <w:rFonts w:ascii="Times New Roman" w:eastAsia="Times New Roman" w:hAnsi="Times New Roman" w:cs="Times New Roman"/>
          <w:sz w:val="28"/>
          <w:szCs w:val="28"/>
          <w:lang w:val="kk-KZ"/>
        </w:rPr>
        <w:t>;</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 xml:space="preserve">11) жобаға жосықсыз қатысушылардың QR-кодты өшіруге арналған ресми тізімдерін InfoКazakhstan.kz электрондық платформаға уақтылы енгізуді </w:t>
      </w:r>
      <w:r w:rsidRPr="004E513A">
        <w:rPr>
          <w:rFonts w:ascii="Times New Roman" w:eastAsia="Times New Roman" w:hAnsi="Times New Roman" w:cs="Times New Roman"/>
          <w:sz w:val="28"/>
          <w:szCs w:val="28"/>
          <w:lang w:val="kk-KZ"/>
        </w:rPr>
        <w:t>қамтамасыз етсін.</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Calibri" w:hAnsi="Times New Roman" w:cs="Times New Roman"/>
          <w:b/>
          <w:bCs/>
          <w:iCs/>
          <w:sz w:val="28"/>
          <w:szCs w:val="28"/>
          <w:lang w:val="kk-KZ"/>
        </w:rPr>
      </w:pPr>
      <w:r w:rsidRPr="004E513A">
        <w:rPr>
          <w:rFonts w:ascii="Times New Roman" w:eastAsia="Calibri" w:hAnsi="Times New Roman" w:cs="Times New Roman"/>
          <w:b/>
          <w:bCs/>
          <w:iCs/>
          <w:sz w:val="28"/>
          <w:szCs w:val="28"/>
          <w:lang w:val="kk-KZ"/>
        </w:rPr>
        <w:t>6. Облыстардың, Нұр-Сұлтан, Алматы, Шымкент қалаларының Бас мемлекеттік санитариялық дәрігерлері:</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SimSun" w:hAnsi="Times New Roman" w:cs="Times New Roman"/>
          <w:sz w:val="28"/>
          <w:szCs w:val="28"/>
          <w:lang w:val="kk-KZ" w:eastAsia="en-US"/>
        </w:rPr>
      </w:pPr>
      <w:r w:rsidRPr="004E513A">
        <w:rPr>
          <w:rFonts w:ascii="Times New Roman" w:eastAsia="Calibri" w:hAnsi="Times New Roman" w:cs="Times New Roman"/>
          <w:bCs/>
          <w:sz w:val="28"/>
          <w:szCs w:val="28"/>
          <w:lang w:val="kk-KZ" w:eastAsia="en-US"/>
        </w:rPr>
        <w:t>1) осы қаулыға 4-қосымшаға сәйкес «Ashyq» жобасына қатысатын әлеуметтік-экономикалық объектілердің қызметін шектеу өлшемшарттарының сақталуын бақылауды;</w:t>
      </w:r>
      <w:r w:rsidRPr="004E513A">
        <w:rPr>
          <w:rFonts w:ascii="Times New Roman" w:eastAsia="SimSun" w:hAnsi="Times New Roman" w:cs="Times New Roman"/>
          <w:sz w:val="28"/>
          <w:szCs w:val="28"/>
          <w:lang w:val="kk-KZ" w:eastAsia="en-US"/>
        </w:rPr>
        <w:t xml:space="preserve"> </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SimSun" w:hAnsi="Times New Roman" w:cs="Times New Roman"/>
          <w:sz w:val="28"/>
          <w:szCs w:val="28"/>
          <w:lang w:val="kk-KZ" w:eastAsia="en-US"/>
        </w:rPr>
      </w:pPr>
      <w:r w:rsidRPr="004E513A">
        <w:rPr>
          <w:rFonts w:ascii="Times New Roman" w:eastAsia="SimSun" w:hAnsi="Times New Roman" w:cs="Times New Roman"/>
          <w:sz w:val="28"/>
          <w:szCs w:val="28"/>
          <w:lang w:val="kk-KZ" w:eastAsia="en-US"/>
        </w:rPr>
        <w:t>2)  «Ashyq» жобасын ұйымдастыруға және енгізуге қойылатын талаптарды бұзу фактілері бойынша жобаға қатысушыларға қатысты және шектеу және карантиндік шараларды бұзуға жол берген адамдарға қатысты әкімшілік ықпал ету шараларын қолдануды қамтамасыз етсін.</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SimSun" w:hAnsi="Times New Roman" w:cs="Times New Roman"/>
          <w:b/>
          <w:sz w:val="28"/>
          <w:szCs w:val="28"/>
          <w:lang w:val="kk-KZ" w:eastAsia="en-US"/>
        </w:rPr>
      </w:pPr>
      <w:r w:rsidRPr="004E513A">
        <w:rPr>
          <w:rFonts w:ascii="Times New Roman" w:eastAsia="SimSun" w:hAnsi="Times New Roman" w:cs="Times New Roman"/>
          <w:b/>
          <w:sz w:val="28"/>
          <w:szCs w:val="28"/>
          <w:lang w:val="kk-KZ" w:eastAsia="en-US"/>
        </w:rPr>
        <w:t>7. «Атамекен» ҰКП (келісу бойынша) жобаға қатысушылардың арасында бұзушылықтардың алдын алуды жүргізуді қамтамасыз етсін.</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b/>
          <w:sz w:val="28"/>
          <w:szCs w:val="28"/>
          <w:lang w:val="kk-KZ"/>
        </w:rPr>
      </w:pPr>
      <w:r w:rsidRPr="004E513A">
        <w:rPr>
          <w:rFonts w:ascii="Times New Roman" w:eastAsia="Times New Roman" w:hAnsi="Times New Roman" w:cs="Times New Roman"/>
          <w:b/>
          <w:sz w:val="28"/>
          <w:szCs w:val="28"/>
          <w:lang w:val="kk-KZ"/>
        </w:rPr>
        <w:t>8. «Ashyq» жобасына</w:t>
      </w:r>
      <w:r w:rsidRPr="004E513A">
        <w:rPr>
          <w:rFonts w:ascii="Times New Roman" w:eastAsia="Times New Roman" w:hAnsi="Times New Roman" w:cs="Times New Roman"/>
          <w:sz w:val="28"/>
          <w:szCs w:val="28"/>
          <w:lang w:val="kk-KZ"/>
        </w:rPr>
        <w:t xml:space="preserve"> </w:t>
      </w:r>
      <w:r w:rsidRPr="004E513A">
        <w:rPr>
          <w:rFonts w:ascii="Times New Roman" w:eastAsia="Times New Roman" w:hAnsi="Times New Roman" w:cs="Times New Roman"/>
          <w:b/>
          <w:sz w:val="28"/>
          <w:szCs w:val="28"/>
          <w:lang w:val="kk-KZ"/>
        </w:rPr>
        <w:t>қатысатын кәсіпкерлік субъектілері</w:t>
      </w:r>
      <w:r w:rsidRPr="004E513A">
        <w:rPr>
          <w:rFonts w:ascii="Times New Roman" w:eastAsia="Calibri" w:hAnsi="Times New Roman" w:cs="Times New Roman"/>
          <w:bCs/>
          <w:iCs/>
          <w:sz w:val="28"/>
          <w:szCs w:val="28"/>
          <w:lang w:val="kk-KZ"/>
        </w:rPr>
        <w:t xml:space="preserve"> </w:t>
      </w:r>
      <w:r w:rsidRPr="004E513A">
        <w:rPr>
          <w:rFonts w:ascii="Times New Roman" w:eastAsia="Calibri" w:hAnsi="Times New Roman" w:cs="Times New Roman"/>
          <w:b/>
          <w:bCs/>
          <w:iCs/>
          <w:sz w:val="28"/>
          <w:szCs w:val="28"/>
          <w:lang w:val="kk-KZ"/>
        </w:rPr>
        <w:t>шаралар қабылдасын және</w:t>
      </w:r>
      <w:r w:rsidRPr="004E513A">
        <w:rPr>
          <w:rFonts w:ascii="Times New Roman" w:eastAsia="Times New Roman" w:hAnsi="Times New Roman" w:cs="Times New Roman"/>
          <w:b/>
          <w:sz w:val="28"/>
          <w:szCs w:val="28"/>
          <w:lang w:val="kk-KZ"/>
        </w:rPr>
        <w:t>:</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1) осы қаулыға 2-қосымшаға сәйкес «Ashyq» жобасын енгізуге және оған қатысуға қойылатын талаптардың сақталуын қамтамасыз етсін;</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Calibri" w:hAnsi="Times New Roman" w:cs="Times New Roman"/>
          <w:bCs/>
          <w:iCs/>
          <w:sz w:val="28"/>
          <w:szCs w:val="28"/>
          <w:lang w:val="kk-KZ"/>
        </w:rPr>
      </w:pPr>
      <w:r w:rsidRPr="004E513A">
        <w:rPr>
          <w:rFonts w:ascii="Times New Roman" w:eastAsia="Calibri" w:hAnsi="Times New Roman" w:cs="Times New Roman"/>
          <w:bCs/>
          <w:iCs/>
          <w:sz w:val="28"/>
          <w:szCs w:val="28"/>
          <w:lang w:val="kk-KZ"/>
        </w:rPr>
        <w:t>2) өңір «қызыл» аймақтан «сары» аймаққа немесе «сары» аймақтан «жасыл» аймаққа ауысқан кезде осы қаулыға 2-қосымшаға сәйкес талаптарды сақтауды жалғастырсын;</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Calibri" w:hAnsi="Times New Roman" w:cs="Times New Roman"/>
          <w:bCs/>
          <w:iCs/>
          <w:sz w:val="28"/>
          <w:szCs w:val="28"/>
          <w:lang w:val="kk-KZ"/>
        </w:rPr>
      </w:pPr>
      <w:r w:rsidRPr="004E513A">
        <w:rPr>
          <w:rFonts w:ascii="Times New Roman" w:eastAsia="Calibri" w:hAnsi="Times New Roman" w:cs="Times New Roman"/>
          <w:bCs/>
          <w:iCs/>
          <w:sz w:val="28"/>
          <w:szCs w:val="28"/>
          <w:lang w:val="kk-KZ"/>
        </w:rPr>
        <w:lastRenderedPageBreak/>
        <w:t>3) 2021 жылғы 9 тамыздан бастап инфекциялық төсек-орындарының толтырылу көрсеткіші 70%-дан жоғары және төсек-орындардың  толтырылу көрсеткіші 100 мың тұрғынға шаққанда 200-ден жоғары болған кезде («қоңыр-қызыл» аймақ) «Ashyq» көшбасшылары» мәртебесі бар объектілерге 00.00 сағатқа дейін, жоба бойынша жұмыс істейтін өзге де объектілерге сағат 22.00-ге дейін жұмыс істеу режиміне рұқсат етілсін;</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Calibri" w:hAnsi="Times New Roman" w:cs="Times New Roman"/>
          <w:bCs/>
          <w:iCs/>
          <w:sz w:val="28"/>
          <w:szCs w:val="28"/>
          <w:lang w:val="kk-KZ"/>
        </w:rPr>
      </w:pPr>
      <w:r w:rsidRPr="004E513A">
        <w:rPr>
          <w:rFonts w:ascii="Times New Roman" w:eastAsia="Calibri" w:hAnsi="Times New Roman" w:cs="Times New Roman"/>
          <w:bCs/>
          <w:iCs/>
          <w:sz w:val="28"/>
          <w:szCs w:val="28"/>
          <w:lang w:val="kk-KZ"/>
        </w:rPr>
        <w:t>4) 2021 жылғы 2 тамыздан бастап «қоңыр-қызыл» аймақта әкімдіктерді, құқық қорғау органдарын, денсаулық сақтау ұйымдарын, БАҚ-ты, азық-түлік дүкендерін, дәріханаларды және тіршілікті қамтамасыз ету ұйымдарын, сондай-ақ осы қаулының 9-тармағының 4) тармақшасында көрсетілген ұйымдарды қоспағанда, «Ashyq» жобасына қатысушыларды қоса алғанда, меншік нысандарына қарамастан, барлық кәсіпорындар мен ұйымдардың қызметін демалыс кундері тоқтата тұрсын.</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Calibri" w:hAnsi="Times New Roman" w:cs="Times New Roman"/>
          <w:b/>
          <w:bCs/>
          <w:iCs/>
          <w:sz w:val="28"/>
          <w:szCs w:val="28"/>
          <w:lang w:val="kk-KZ"/>
        </w:rPr>
      </w:pPr>
      <w:r w:rsidRPr="004E513A">
        <w:rPr>
          <w:rFonts w:ascii="Times New Roman" w:eastAsia="Calibri" w:hAnsi="Times New Roman" w:cs="Times New Roman"/>
          <w:b/>
          <w:bCs/>
          <w:iCs/>
          <w:sz w:val="28"/>
          <w:szCs w:val="28"/>
          <w:lang w:val="kk-KZ"/>
        </w:rPr>
        <w:t>9.</w:t>
      </w:r>
      <w:r w:rsidRPr="004E513A">
        <w:rPr>
          <w:rFonts w:ascii="Times New Roman" w:eastAsia="Calibri" w:hAnsi="Times New Roman" w:cs="Times New Roman"/>
          <w:bCs/>
          <w:iCs/>
          <w:sz w:val="28"/>
          <w:szCs w:val="28"/>
          <w:lang w:val="kk-KZ"/>
        </w:rPr>
        <w:t xml:space="preserve"> </w:t>
      </w:r>
      <w:r w:rsidRPr="004E513A">
        <w:rPr>
          <w:rFonts w:ascii="Times New Roman" w:eastAsia="Calibri" w:hAnsi="Times New Roman" w:cs="Times New Roman"/>
          <w:b/>
          <w:bCs/>
          <w:iCs/>
          <w:sz w:val="28"/>
          <w:szCs w:val="28"/>
          <w:lang w:val="kk-KZ"/>
        </w:rPr>
        <w:t>Нұр-Сұлтан, Алматы, Шымкент, Атырау және Қарағанды қалаларында 2021 жылғы 2 тамыздан бастап:</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Calibri" w:hAnsi="Times New Roman" w:cs="Times New Roman"/>
          <w:bCs/>
          <w:iCs/>
          <w:sz w:val="28"/>
          <w:szCs w:val="28"/>
          <w:lang w:val="kk-KZ"/>
        </w:rPr>
      </w:pPr>
      <w:r w:rsidRPr="004E513A">
        <w:rPr>
          <w:rFonts w:ascii="Times New Roman" w:eastAsia="Calibri" w:hAnsi="Times New Roman" w:cs="Times New Roman"/>
          <w:bCs/>
          <w:iCs/>
          <w:sz w:val="28"/>
          <w:szCs w:val="28"/>
          <w:lang w:val="kk-KZ"/>
        </w:rPr>
        <w:t>1) орталық мемлекеттік органдарды, әкімдіктерді, құқық қорғау органдарын, денсаулық сақтау ұйымдарын, БАҚ-ты, азық-түлік дүкендерін, дәріханаларды және тіршілікті қамтамасыз ету ұйымдарын, сондай-ақ осы тармақтың 4) тармақшасында көрсетілген ұйымдарды қоспағанда, меншік нысандарына қарамастан, «Ashyq»-қа қатыспайтын барлық кәсіпорындар мен ұйымдардың қызметін тоқтата тұрылсын;</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Calibri" w:hAnsi="Times New Roman" w:cs="Times New Roman"/>
          <w:bCs/>
          <w:iCs/>
          <w:sz w:val="28"/>
          <w:szCs w:val="28"/>
          <w:lang w:val="kk-KZ"/>
        </w:rPr>
      </w:pPr>
      <w:r w:rsidRPr="004E513A">
        <w:rPr>
          <w:rFonts w:ascii="Times New Roman" w:eastAsia="Calibri" w:hAnsi="Times New Roman" w:cs="Times New Roman"/>
          <w:bCs/>
          <w:iCs/>
          <w:sz w:val="28"/>
          <w:szCs w:val="28"/>
          <w:lang w:val="kk-KZ"/>
        </w:rPr>
        <w:t>2) ойын-сауық, спорттық және басқа да бұқаралық іс-шараларды, сондай-ақ отбасылық, естелік іс-шараларды өткізуге тыйым салынсын;</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Calibri" w:hAnsi="Times New Roman" w:cs="Times New Roman"/>
          <w:bCs/>
          <w:iCs/>
          <w:sz w:val="28"/>
          <w:szCs w:val="28"/>
          <w:lang w:val="kk-KZ"/>
        </w:rPr>
      </w:pPr>
      <w:r w:rsidRPr="004E513A">
        <w:rPr>
          <w:rFonts w:ascii="Times New Roman" w:eastAsia="Calibri" w:hAnsi="Times New Roman" w:cs="Times New Roman"/>
          <w:bCs/>
          <w:iCs/>
          <w:sz w:val="28"/>
          <w:szCs w:val="28"/>
          <w:lang w:val="kk-KZ"/>
        </w:rPr>
        <w:t xml:space="preserve">3) мемлекеттік органдардың (ұйымдардың), кеңселердің, ұлттық компаниялардың және өзге де ұйымдардың қызметкерлерінің </w:t>
      </w:r>
      <w:r w:rsidRPr="004E513A">
        <w:rPr>
          <w:rFonts w:ascii="Times New Roman" w:eastAsia="Calibri" w:hAnsi="Times New Roman" w:cs="Times New Roman"/>
          <w:bCs/>
          <w:i/>
          <w:iCs/>
          <w:sz w:val="28"/>
          <w:szCs w:val="28"/>
          <w:lang w:val="kk-KZ"/>
        </w:rPr>
        <w:t>(вакцинацияланған және соңғы 3 ай ішінде ауырып сауыққан адамдарды қоспағанда)</w:t>
      </w:r>
      <w:r w:rsidRPr="004E513A">
        <w:rPr>
          <w:rFonts w:ascii="Times New Roman" w:eastAsia="Calibri" w:hAnsi="Times New Roman" w:cs="Times New Roman"/>
          <w:bCs/>
          <w:iCs/>
          <w:sz w:val="28"/>
          <w:szCs w:val="28"/>
          <w:lang w:val="kk-KZ"/>
        </w:rPr>
        <w:t xml:space="preserve">  80%-ы үшін қашықтықтан жұмыс істеу нысаны сақталсын; </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Calibri" w:hAnsi="Times New Roman" w:cs="Times New Roman"/>
          <w:bCs/>
          <w:iCs/>
          <w:sz w:val="28"/>
          <w:szCs w:val="28"/>
          <w:lang w:val="kk-KZ"/>
        </w:rPr>
      </w:pPr>
      <w:r w:rsidRPr="004E513A">
        <w:rPr>
          <w:rFonts w:ascii="Times New Roman" w:eastAsia="Calibri" w:hAnsi="Times New Roman" w:cs="Times New Roman"/>
          <w:bCs/>
          <w:iCs/>
          <w:sz w:val="28"/>
          <w:szCs w:val="28"/>
          <w:lang w:val="kk-KZ"/>
        </w:rPr>
        <w:t>4) «Ashyq» жобасынан тыс:</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Calibri" w:hAnsi="Times New Roman" w:cs="Times New Roman"/>
          <w:bCs/>
          <w:iCs/>
          <w:sz w:val="28"/>
          <w:szCs w:val="28"/>
          <w:lang w:val="kk-KZ"/>
        </w:rPr>
      </w:pPr>
      <w:r w:rsidRPr="004E513A">
        <w:rPr>
          <w:rFonts w:ascii="Times New Roman" w:eastAsia="Calibri" w:hAnsi="Times New Roman" w:cs="Times New Roman"/>
          <w:bCs/>
          <w:iCs/>
          <w:sz w:val="28"/>
          <w:szCs w:val="28"/>
          <w:lang w:val="kk-KZ"/>
        </w:rPr>
        <w:t>- құрылыс жұмыстарын жүргізуге;</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Calibri" w:hAnsi="Times New Roman" w:cs="Times New Roman"/>
          <w:bCs/>
          <w:iCs/>
          <w:sz w:val="28"/>
          <w:szCs w:val="28"/>
          <w:lang w:val="kk-KZ"/>
        </w:rPr>
      </w:pPr>
      <w:r w:rsidRPr="004E513A">
        <w:rPr>
          <w:rFonts w:ascii="Times New Roman" w:eastAsia="Calibri" w:hAnsi="Times New Roman" w:cs="Times New Roman"/>
          <w:bCs/>
          <w:iCs/>
          <w:sz w:val="28"/>
          <w:szCs w:val="28"/>
          <w:lang w:val="kk-KZ"/>
        </w:rPr>
        <w:t>- өнеркәсіптік кәсіпорындардың қызметіне;</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Calibri" w:hAnsi="Times New Roman" w:cs="Times New Roman"/>
          <w:bCs/>
          <w:iCs/>
          <w:sz w:val="28"/>
          <w:szCs w:val="28"/>
          <w:lang w:val="kk-KZ"/>
        </w:rPr>
      </w:pPr>
      <w:r w:rsidRPr="004E513A">
        <w:rPr>
          <w:rFonts w:ascii="Times New Roman" w:eastAsia="Calibri" w:hAnsi="Times New Roman" w:cs="Times New Roman"/>
          <w:bCs/>
          <w:iCs/>
          <w:sz w:val="28"/>
          <w:szCs w:val="28"/>
          <w:lang w:val="kk-KZ"/>
        </w:rPr>
        <w:t xml:space="preserve">- жанаспайтын қызмет көрсетуге </w:t>
      </w:r>
      <w:r w:rsidRPr="004E513A">
        <w:rPr>
          <w:rFonts w:ascii="Times New Roman" w:eastAsia="Calibri" w:hAnsi="Times New Roman" w:cs="Times New Roman"/>
          <w:bCs/>
          <w:i/>
          <w:iCs/>
          <w:sz w:val="28"/>
          <w:szCs w:val="28"/>
          <w:lang w:val="kk-KZ"/>
        </w:rPr>
        <w:t>(автожуу, автомобильдерді, тұрмыстық техниканы, сағаттарды, телефондарды, компьютерлерді, аяқ киімді жөндеу, тігін ательесі, кір жуу орындары, химиялық тазалау, кілт  жасау, тұрмыстық үй қағидаты бойынша қызмет көрсету және т.б.)</w:t>
      </w:r>
      <w:r w:rsidRPr="004E513A">
        <w:rPr>
          <w:rFonts w:ascii="Times New Roman" w:eastAsia="Calibri" w:hAnsi="Times New Roman" w:cs="Times New Roman"/>
          <w:bCs/>
          <w:iCs/>
          <w:sz w:val="28"/>
          <w:szCs w:val="28"/>
          <w:lang w:val="kk-KZ"/>
        </w:rPr>
        <w:t>, гүл дүкендерінің, фотосалондардың қызметіне;</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Calibri" w:hAnsi="Times New Roman" w:cs="Times New Roman"/>
          <w:bCs/>
          <w:iCs/>
          <w:sz w:val="28"/>
          <w:szCs w:val="28"/>
          <w:lang w:val="kk-KZ"/>
        </w:rPr>
      </w:pPr>
      <w:r w:rsidRPr="004E513A">
        <w:rPr>
          <w:rFonts w:ascii="Times New Roman" w:eastAsia="Calibri" w:hAnsi="Times New Roman" w:cs="Times New Roman"/>
          <w:bCs/>
          <w:iCs/>
          <w:sz w:val="28"/>
          <w:szCs w:val="28"/>
          <w:lang w:val="kk-KZ"/>
        </w:rPr>
        <w:t xml:space="preserve">- туристік компаниялардың, бизнес орталықтардың, қызметтің жекелеген түрлерінің қызметіне </w:t>
      </w:r>
      <w:r w:rsidRPr="004E513A">
        <w:rPr>
          <w:rFonts w:ascii="Times New Roman" w:eastAsia="Calibri" w:hAnsi="Times New Roman" w:cs="Times New Roman"/>
          <w:bCs/>
          <w:i/>
          <w:iCs/>
          <w:sz w:val="28"/>
          <w:szCs w:val="28"/>
          <w:lang w:val="kk-KZ"/>
        </w:rPr>
        <w:t>(сақтандыру компаниялары, адвокат, нотариус, бухгалтер және консалтинг қызметтері, жылжымайтын мүлік жөніндегі агенттіктер, жарнама агенттіктері, сот орындаушылары, айырбастау пункттері, ломбардтар, банктер, «Қазпошта» АҚ бөлімшелері және т.б.)</w:t>
      </w:r>
      <w:r w:rsidRPr="004E513A">
        <w:rPr>
          <w:rFonts w:ascii="Times New Roman" w:eastAsia="Calibri" w:hAnsi="Times New Roman" w:cs="Times New Roman"/>
          <w:bCs/>
          <w:iCs/>
          <w:sz w:val="28"/>
          <w:szCs w:val="28"/>
          <w:lang w:val="kk-KZ"/>
        </w:rPr>
        <w:t>;</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Calibri" w:hAnsi="Times New Roman" w:cs="Times New Roman"/>
          <w:bCs/>
          <w:iCs/>
          <w:sz w:val="28"/>
          <w:szCs w:val="28"/>
          <w:lang w:val="kk-KZ"/>
        </w:rPr>
      </w:pPr>
      <w:r w:rsidRPr="004E513A">
        <w:rPr>
          <w:rFonts w:ascii="Times New Roman" w:eastAsia="Calibri" w:hAnsi="Times New Roman" w:cs="Times New Roman"/>
          <w:bCs/>
          <w:iCs/>
          <w:sz w:val="28"/>
          <w:szCs w:val="28"/>
          <w:lang w:val="kk-KZ"/>
        </w:rPr>
        <w:t>- қоғамдық тамақтану объектілерінің тек алып шығуға және жеткізуге арналған қызметінерұқсат етілсін;</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Calibri" w:hAnsi="Times New Roman" w:cs="Times New Roman"/>
          <w:bCs/>
          <w:iCs/>
          <w:sz w:val="28"/>
          <w:szCs w:val="28"/>
          <w:lang w:val="kk-KZ"/>
        </w:rPr>
      </w:pPr>
      <w:r w:rsidRPr="004E513A">
        <w:rPr>
          <w:rFonts w:ascii="Times New Roman" w:eastAsia="Calibri" w:hAnsi="Times New Roman" w:cs="Times New Roman"/>
          <w:bCs/>
          <w:iCs/>
          <w:sz w:val="28"/>
          <w:szCs w:val="28"/>
          <w:lang w:val="kk-KZ"/>
        </w:rPr>
        <w:t>5) «қоңыр қызыл» аймақта демалыс күнінің шектеу шаралары енгізілсін.</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Calibri" w:hAnsi="Times New Roman" w:cs="Times New Roman"/>
          <w:bCs/>
          <w:iCs/>
          <w:sz w:val="28"/>
          <w:szCs w:val="28"/>
          <w:lang w:val="kk-KZ"/>
        </w:rPr>
      </w:pPr>
      <w:r w:rsidRPr="004E513A">
        <w:rPr>
          <w:rFonts w:ascii="Times New Roman" w:eastAsia="Calibri" w:hAnsi="Times New Roman" w:cs="Times New Roman"/>
          <w:b/>
          <w:bCs/>
          <w:iCs/>
          <w:sz w:val="28"/>
          <w:szCs w:val="28"/>
          <w:lang w:val="kk-KZ"/>
        </w:rPr>
        <w:t>10. Ақмола, Алматы, Түркістан, Қарағанды облыстарының әкімдері</w:t>
      </w:r>
      <w:r w:rsidRPr="004E513A">
        <w:rPr>
          <w:rFonts w:ascii="Times New Roman" w:eastAsia="Calibri" w:hAnsi="Times New Roman" w:cs="Times New Roman"/>
          <w:bCs/>
          <w:iCs/>
          <w:sz w:val="28"/>
          <w:szCs w:val="28"/>
          <w:lang w:val="kk-KZ"/>
        </w:rPr>
        <w:t xml:space="preserve"> өз құзыретіне сәйкес осы қаулының 11-тармағына сәйкес Нұр-Сұлтан (Бурабай, </w:t>
      </w:r>
      <w:r w:rsidRPr="004E513A">
        <w:rPr>
          <w:rFonts w:ascii="Times New Roman" w:eastAsia="Calibri" w:hAnsi="Times New Roman" w:cs="Times New Roman"/>
          <w:bCs/>
          <w:iCs/>
          <w:sz w:val="28"/>
          <w:szCs w:val="28"/>
          <w:lang w:val="kk-KZ"/>
        </w:rPr>
        <w:lastRenderedPageBreak/>
        <w:t>Целиноград, Аршалы аудандары), Алматы (Қарасай, Талғар, Іле аудандары), Шымкент (Сайрам, Төлеби аудандары), Қарағанды (Теміртау, Шахтинск, Абай қалалары) қалаларымен шекаралас аудандарда қатаңдату жөнінде ұқсас шаралар қабылдасын.</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Calibri" w:hAnsi="Times New Roman" w:cs="Times New Roman"/>
          <w:bCs/>
          <w:iCs/>
          <w:sz w:val="28"/>
          <w:szCs w:val="28"/>
          <w:lang w:val="kk-KZ"/>
        </w:rPr>
      </w:pPr>
      <w:r w:rsidRPr="004E513A">
        <w:rPr>
          <w:rFonts w:ascii="Times New Roman" w:eastAsia="Calibri" w:hAnsi="Times New Roman" w:cs="Times New Roman"/>
          <w:b/>
          <w:bCs/>
          <w:iCs/>
          <w:sz w:val="28"/>
          <w:szCs w:val="28"/>
          <w:lang w:val="kk-KZ"/>
        </w:rPr>
        <w:t>11.</w:t>
      </w:r>
      <w:r w:rsidRPr="004E513A">
        <w:rPr>
          <w:rFonts w:ascii="Times New Roman" w:eastAsia="Calibri" w:hAnsi="Times New Roman" w:cs="Times New Roman"/>
          <w:bCs/>
          <w:iCs/>
          <w:sz w:val="28"/>
          <w:szCs w:val="28"/>
          <w:lang w:val="kk-KZ"/>
        </w:rPr>
        <w:t xml:space="preserve"> Тиісті аумақтың, көліктегі Бас мемлекеттік санитариялық дәрігерлері «Ashyq» жобасын іске асыру мәселелері бойынша осы қаулыны басшылыққа алады және «жасыл», «сары» және «қоңыр қызыл» аймақтардағы жобаға қатысушыларға қатысты карантиндік шараларды қатаңдату туралы шешім қабылдауға құқылы болмайды.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Calibri" w:hAnsi="Times New Roman" w:cs="Times New Roman"/>
          <w:bCs/>
          <w:iCs/>
          <w:sz w:val="28"/>
          <w:szCs w:val="28"/>
          <w:lang w:val="kk-KZ"/>
        </w:rPr>
      </w:pPr>
      <w:r w:rsidRPr="004E513A">
        <w:rPr>
          <w:rFonts w:ascii="Times New Roman" w:eastAsia="Calibri" w:hAnsi="Times New Roman" w:cs="Times New Roman"/>
          <w:b/>
          <w:bCs/>
          <w:iCs/>
          <w:sz w:val="28"/>
          <w:szCs w:val="28"/>
          <w:lang w:val="kk-KZ"/>
        </w:rPr>
        <w:t>12.</w:t>
      </w:r>
      <w:r w:rsidRPr="004E513A">
        <w:rPr>
          <w:rFonts w:ascii="Times New Roman" w:eastAsia="Calibri" w:hAnsi="Times New Roman" w:cs="Times New Roman"/>
          <w:bCs/>
          <w:iCs/>
          <w:sz w:val="28"/>
          <w:szCs w:val="28"/>
          <w:lang w:val="kk-KZ"/>
        </w:rPr>
        <w:t xml:space="preserve"> Қазақстан Республикасының Бас мемлекеттік санитариялық дәрігерінің «</w:t>
      </w:r>
      <w:r w:rsidRPr="004E513A">
        <w:rPr>
          <w:rFonts w:ascii="Times New Roman" w:eastAsia="SimSun" w:hAnsi="Times New Roman" w:cs="Times New Roman"/>
          <w:sz w:val="28"/>
          <w:szCs w:val="28"/>
          <w:lang w:val="kk-KZ" w:eastAsia="en-US"/>
        </w:rPr>
        <w:t>Кәсіпкерлік объектілерінде «Ashyq» жобасын енгізу туралы»</w:t>
      </w:r>
      <w:r w:rsidRPr="004E513A">
        <w:rPr>
          <w:rFonts w:ascii="Times New Roman" w:eastAsia="Calibri" w:hAnsi="Times New Roman" w:cs="Times New Roman"/>
          <w:bCs/>
          <w:iCs/>
          <w:sz w:val="28"/>
          <w:szCs w:val="28"/>
          <w:lang w:val="kk-KZ"/>
        </w:rPr>
        <w:t xml:space="preserve"> 2021 жылғы 3 маусымдағы № 26, «Қазақстан Республикасының Бас мемлекеттік санитариялық дәрігерінің 2021 жылғы 3 маусымдағы № 26 қаулысына өзгерістер мен толықтырулар енгізу туралы» 2021 жылғы 11 маусымдағы № 27 қаулыларының күші жойылды деп танылсын.</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kern w:val="24"/>
          <w:sz w:val="28"/>
          <w:szCs w:val="28"/>
          <w:lang w:val="kk-KZ"/>
        </w:rPr>
      </w:pPr>
      <w:r w:rsidRPr="004E513A">
        <w:rPr>
          <w:rFonts w:ascii="Times New Roman" w:eastAsia="Calibri" w:hAnsi="Times New Roman" w:cs="Times New Roman"/>
          <w:b/>
          <w:bCs/>
          <w:iCs/>
          <w:sz w:val="28"/>
          <w:szCs w:val="28"/>
          <w:lang w:val="kk-KZ"/>
        </w:rPr>
        <w:t>13.</w:t>
      </w:r>
      <w:r w:rsidRPr="004E513A">
        <w:rPr>
          <w:rFonts w:ascii="Times New Roman" w:eastAsia="Times New Roman" w:hAnsi="Times New Roman" w:cs="Times New Roman"/>
          <w:kern w:val="24"/>
          <w:sz w:val="28"/>
          <w:szCs w:val="28"/>
          <w:lang w:val="kk-KZ"/>
        </w:rPr>
        <w:t xml:space="preserve"> Осы қаулының орындалуын бақылауды өзіме қалдырамын.</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b/>
          <w:sz w:val="28"/>
          <w:szCs w:val="28"/>
          <w:lang w:val="kk-KZ"/>
        </w:rPr>
      </w:pPr>
      <w:r w:rsidRPr="004E513A">
        <w:rPr>
          <w:rFonts w:ascii="Times New Roman" w:eastAsia="Times New Roman" w:hAnsi="Times New Roman" w:cs="Times New Roman"/>
          <w:b/>
          <w:kern w:val="24"/>
          <w:sz w:val="28"/>
          <w:szCs w:val="28"/>
          <w:lang w:val="kk-KZ"/>
        </w:rPr>
        <w:t>14.</w:t>
      </w:r>
      <w:r w:rsidRPr="004E513A">
        <w:rPr>
          <w:rFonts w:ascii="Times New Roman" w:eastAsia="Times New Roman" w:hAnsi="Times New Roman" w:cs="Times New Roman"/>
          <w:kern w:val="24"/>
          <w:sz w:val="28"/>
          <w:szCs w:val="28"/>
          <w:lang w:val="kk-KZ"/>
        </w:rPr>
        <w:t xml:space="preserve"> Осы қаулы қол қойылған күннен бастап күшіне енеді.</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b/>
          <w:sz w:val="28"/>
          <w:szCs w:val="28"/>
          <w:lang w:val="kk-KZ"/>
        </w:rPr>
      </w:pP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b/>
          <w:sz w:val="28"/>
          <w:szCs w:val="28"/>
          <w:lang w:val="kk-KZ"/>
        </w:rPr>
      </w:pP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b/>
          <w:sz w:val="28"/>
          <w:szCs w:val="28"/>
          <w:lang w:val="kk-KZ"/>
        </w:rPr>
      </w:pPr>
      <w:r w:rsidRPr="004E513A">
        <w:rPr>
          <w:rFonts w:ascii="Times New Roman" w:eastAsia="Times New Roman" w:hAnsi="Times New Roman" w:cs="Times New Roman"/>
          <w:b/>
          <w:sz w:val="28"/>
          <w:szCs w:val="28"/>
          <w:lang w:val="kk-KZ"/>
        </w:rPr>
        <w:t xml:space="preserve">Қазақстан Республикасының </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b/>
          <w:sz w:val="28"/>
          <w:szCs w:val="28"/>
          <w:lang w:val="kk-KZ"/>
        </w:rPr>
      </w:pPr>
      <w:r w:rsidRPr="004E513A">
        <w:rPr>
          <w:rFonts w:ascii="Times New Roman" w:eastAsia="Times New Roman" w:hAnsi="Times New Roman" w:cs="Times New Roman"/>
          <w:b/>
          <w:sz w:val="28"/>
          <w:szCs w:val="28"/>
          <w:lang w:val="kk-KZ"/>
        </w:rPr>
        <w:t xml:space="preserve">Бас мемлекеттік </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b/>
          <w:sz w:val="28"/>
          <w:szCs w:val="28"/>
          <w:lang w:val="kk-KZ"/>
        </w:rPr>
      </w:pPr>
      <w:r w:rsidRPr="004E513A">
        <w:rPr>
          <w:rFonts w:ascii="Times New Roman" w:eastAsia="Times New Roman" w:hAnsi="Times New Roman" w:cs="Times New Roman"/>
          <w:b/>
          <w:sz w:val="28"/>
          <w:szCs w:val="28"/>
          <w:lang w:val="kk-KZ"/>
        </w:rPr>
        <w:t>санитариялық дәрігері</w:t>
      </w:r>
      <w:r w:rsidRPr="004E513A">
        <w:rPr>
          <w:rFonts w:ascii="Times New Roman" w:eastAsia="Times New Roman" w:hAnsi="Times New Roman" w:cs="Times New Roman"/>
          <w:b/>
          <w:sz w:val="28"/>
          <w:szCs w:val="28"/>
          <w:lang w:val="kk-KZ"/>
        </w:rPr>
        <w:tab/>
      </w:r>
      <w:r w:rsidRPr="004E513A">
        <w:rPr>
          <w:rFonts w:ascii="Times New Roman" w:eastAsia="Times New Roman" w:hAnsi="Times New Roman" w:cs="Times New Roman"/>
          <w:b/>
          <w:sz w:val="28"/>
          <w:szCs w:val="28"/>
          <w:lang w:val="kk-KZ"/>
        </w:rPr>
        <w:tab/>
      </w:r>
      <w:r w:rsidRPr="004E513A">
        <w:rPr>
          <w:rFonts w:ascii="Times New Roman" w:eastAsia="Times New Roman" w:hAnsi="Times New Roman" w:cs="Times New Roman"/>
          <w:b/>
          <w:sz w:val="28"/>
          <w:szCs w:val="28"/>
          <w:lang w:val="kk-KZ"/>
        </w:rPr>
        <w:tab/>
        <w:t xml:space="preserve">                   </w:t>
      </w:r>
      <w:r w:rsidRPr="004E513A">
        <w:rPr>
          <w:rFonts w:ascii="Times New Roman" w:eastAsia="Times New Roman" w:hAnsi="Times New Roman" w:cs="Times New Roman"/>
          <w:b/>
          <w:sz w:val="28"/>
          <w:szCs w:val="28"/>
          <w:lang w:val="kk-KZ"/>
        </w:rPr>
        <w:tab/>
        <w:t xml:space="preserve">                Е. Қиясов</w:t>
      </w:r>
    </w:p>
    <w:p w:rsidR="004E513A" w:rsidRPr="004E513A"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p>
    <w:p w:rsidR="004E513A" w:rsidRPr="004E513A" w:rsidRDefault="004E513A" w:rsidP="00AF3B7B">
      <w:pPr>
        <w:spacing w:after="200" w:line="276" w:lineRule="auto"/>
        <w:ind w:firstLine="851"/>
        <w:rPr>
          <w:rFonts w:ascii="Times New Roman" w:eastAsia="Times New Roman" w:hAnsi="Times New Roman" w:cs="Times New Roman"/>
          <w:b/>
          <w:sz w:val="28"/>
          <w:szCs w:val="28"/>
          <w:lang w:val="kk-KZ"/>
        </w:rPr>
      </w:pPr>
      <w:r w:rsidRPr="004E513A">
        <w:rPr>
          <w:rFonts w:ascii="Times New Roman" w:eastAsia="Times New Roman" w:hAnsi="Times New Roman" w:cs="Times New Roman"/>
          <w:b/>
          <w:sz w:val="28"/>
          <w:szCs w:val="28"/>
          <w:lang w:val="kk-KZ"/>
        </w:rPr>
        <w:br w:type="page"/>
      </w:r>
    </w:p>
    <w:p w:rsidR="004E513A" w:rsidRPr="004E513A" w:rsidRDefault="004E513A" w:rsidP="004E513A">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lastRenderedPageBreak/>
        <w:t xml:space="preserve">Қазақстан Республикасының </w:t>
      </w:r>
    </w:p>
    <w:p w:rsidR="004E513A" w:rsidRPr="004E513A" w:rsidRDefault="004E513A" w:rsidP="004E513A">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t xml:space="preserve">Бас мемлекеттік санитариялық </w:t>
      </w:r>
    </w:p>
    <w:p w:rsidR="004E513A" w:rsidRPr="004E513A" w:rsidRDefault="004E513A" w:rsidP="004E513A">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t xml:space="preserve">дәрігерінің </w:t>
      </w:r>
    </w:p>
    <w:p w:rsidR="004E513A" w:rsidRPr="004E513A" w:rsidRDefault="004E513A" w:rsidP="004E513A">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t xml:space="preserve">2021 жылғы «29» шілдедегі </w:t>
      </w:r>
    </w:p>
    <w:p w:rsidR="004E513A" w:rsidRPr="004E513A" w:rsidRDefault="004E513A" w:rsidP="004E513A">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t xml:space="preserve">№ 33 қаулысына </w:t>
      </w:r>
    </w:p>
    <w:p w:rsidR="004E513A" w:rsidRPr="004E513A" w:rsidRDefault="004E513A" w:rsidP="004E513A">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t>1-қосымша</w:t>
      </w:r>
    </w:p>
    <w:p w:rsidR="004E513A" w:rsidRPr="004E513A" w:rsidRDefault="004E513A" w:rsidP="004E513A">
      <w:pPr>
        <w:pBdr>
          <w:bottom w:val="single" w:sz="4" w:space="31" w:color="FFFFFF"/>
        </w:pBdr>
        <w:shd w:val="clear" w:color="auto" w:fill="FFFFFF"/>
        <w:spacing w:after="0" w:line="240" w:lineRule="auto"/>
        <w:jc w:val="both"/>
        <w:rPr>
          <w:rFonts w:ascii="Times New Roman" w:eastAsia="Times New Roman" w:hAnsi="Times New Roman" w:cs="Times New Roman"/>
          <w:sz w:val="28"/>
          <w:szCs w:val="24"/>
          <w:lang w:val="kk-KZ"/>
        </w:rPr>
      </w:pPr>
    </w:p>
    <w:p w:rsidR="004E513A" w:rsidRPr="004E513A" w:rsidRDefault="004E513A" w:rsidP="004E513A">
      <w:pPr>
        <w:pBdr>
          <w:bottom w:val="single" w:sz="4" w:space="31" w:color="FFFFFF"/>
        </w:pBdr>
        <w:shd w:val="clear" w:color="auto" w:fill="FFFFFF"/>
        <w:spacing w:after="0" w:line="240" w:lineRule="auto"/>
        <w:jc w:val="both"/>
        <w:rPr>
          <w:rFonts w:ascii="Times New Roman" w:eastAsia="Times New Roman" w:hAnsi="Times New Roman" w:cs="Times New Roman"/>
          <w:sz w:val="28"/>
          <w:szCs w:val="24"/>
          <w:lang w:val="kk-KZ"/>
        </w:rPr>
      </w:pPr>
    </w:p>
    <w:p w:rsidR="004E513A" w:rsidRPr="004E513A" w:rsidRDefault="004E513A" w:rsidP="004E513A">
      <w:pPr>
        <w:pBdr>
          <w:bottom w:val="single" w:sz="4" w:space="31" w:color="FFFFFF"/>
        </w:pBdr>
        <w:shd w:val="clear" w:color="auto" w:fill="FFFFFF"/>
        <w:spacing w:after="0" w:line="240" w:lineRule="auto"/>
        <w:jc w:val="center"/>
        <w:rPr>
          <w:rFonts w:ascii="Times New Roman" w:eastAsia="Times New Roman" w:hAnsi="Times New Roman" w:cs="Times New Roman"/>
          <w:b/>
          <w:sz w:val="28"/>
          <w:szCs w:val="28"/>
          <w:lang w:val="kk-KZ"/>
        </w:rPr>
      </w:pPr>
      <w:r w:rsidRPr="004E513A">
        <w:rPr>
          <w:rFonts w:ascii="Times New Roman" w:eastAsia="Times New Roman" w:hAnsi="Times New Roman" w:cs="Times New Roman"/>
          <w:b/>
          <w:sz w:val="28"/>
          <w:szCs w:val="28"/>
          <w:lang w:val="kk-KZ"/>
        </w:rPr>
        <w:t>«Ashyq» жобасына жаңадан қатысушыларды қосу алгоритмі</w:t>
      </w:r>
    </w:p>
    <w:p w:rsidR="004E513A" w:rsidRPr="004E513A" w:rsidRDefault="004E513A" w:rsidP="004E513A">
      <w:pPr>
        <w:pBdr>
          <w:bottom w:val="single" w:sz="4" w:space="31" w:color="FFFFFF"/>
        </w:pBdr>
        <w:shd w:val="clear" w:color="auto" w:fill="FFFFFF"/>
        <w:spacing w:after="0" w:line="240" w:lineRule="auto"/>
        <w:jc w:val="both"/>
        <w:rPr>
          <w:rFonts w:ascii="Times New Roman" w:eastAsia="Times New Roman" w:hAnsi="Times New Roman" w:cs="Times New Roman"/>
          <w:b/>
          <w:sz w:val="28"/>
          <w:szCs w:val="28"/>
          <w:lang w:val="kk-KZ"/>
        </w:rPr>
      </w:pPr>
    </w:p>
    <w:p w:rsidR="004E513A" w:rsidRPr="004E513A"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sidRPr="004E513A">
        <w:rPr>
          <w:rFonts w:ascii="Times New Roman" w:eastAsia="Times New Roman" w:hAnsi="Times New Roman" w:cs="Times New Roman"/>
          <w:sz w:val="28"/>
          <w:szCs w:val="28"/>
          <w:lang w:val="kk-KZ"/>
        </w:rPr>
        <w:t>1. Барлық жаңа қатысушылар үшін «Ashyq» жобасына қатысуға өтінімдер InfoKazakhstan.kz сайты және InfoKazakhstan-мен (Аitu, Halyk Bank және басқалары) біріктірілген басқа да платформалық шешімдер арқылы беріледі.</w:t>
      </w:r>
    </w:p>
    <w:p w:rsidR="004E513A" w:rsidRPr="004E513A"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sidRPr="004E513A">
        <w:rPr>
          <w:rFonts w:ascii="Times New Roman" w:eastAsia="Times New Roman" w:hAnsi="Times New Roman" w:cs="Times New Roman"/>
          <w:sz w:val="28"/>
          <w:szCs w:val="28"/>
          <w:lang w:val="kk-KZ"/>
        </w:rPr>
        <w:t>2. Сайт арқылы өтінім беру үшін InfoKazakhstan.kz субъекті (объекті):</w:t>
      </w:r>
    </w:p>
    <w:p w:rsidR="004E513A" w:rsidRPr="004E513A"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sidRPr="004E513A">
        <w:rPr>
          <w:rFonts w:ascii="Times New Roman" w:eastAsia="Times New Roman" w:hAnsi="Times New Roman" w:cs="Times New Roman"/>
          <w:sz w:val="28"/>
          <w:szCs w:val="28"/>
          <w:lang w:val="kk-KZ"/>
        </w:rPr>
        <w:t>1) заңды тұлғаның немесе дара кәсіпкердің электрондық цифрлық қолтаңбасының (бұдан әрі – ЭЦҚ) көмегімен InfoKazakhstan.kz басты бетіне кіруі және ЭЦҚ арқылы пайдаланушының деректерін толтыруы қажет;</w:t>
      </w:r>
    </w:p>
    <w:p w:rsidR="004E513A" w:rsidRPr="004E513A"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sidRPr="004E513A">
        <w:rPr>
          <w:rFonts w:ascii="Times New Roman" w:eastAsia="Times New Roman" w:hAnsi="Times New Roman" w:cs="Times New Roman"/>
          <w:sz w:val="28"/>
          <w:szCs w:val="28"/>
          <w:lang w:val="kk-KZ"/>
        </w:rPr>
        <w:t>2) авторизациядан кейін «Менің өтінімдерім» қойындысы автоматты түрде ашылады, онда «Жаңадан өтінім беру» батырмасын басу қажет;</w:t>
      </w:r>
    </w:p>
    <w:p w:rsidR="004E513A" w:rsidRPr="004E513A"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sidRPr="004E513A">
        <w:rPr>
          <w:rFonts w:ascii="Times New Roman" w:eastAsia="Times New Roman" w:hAnsi="Times New Roman" w:cs="Times New Roman"/>
          <w:sz w:val="28"/>
          <w:szCs w:val="28"/>
          <w:lang w:val="kk-KZ"/>
        </w:rPr>
        <w:t>3) «Жаңа өтінім» қосымша бетіне кіре отырып, кәсіпкер өтінім нысанын толтырады және QR алуға сұрау жібереді. QR алу алдында «Білім базасын» жүктеу (кіру кезінде орналастыру үшін инфографика, бас санитариялық дәрігердің қаулылары, Ashyq жобасы бойынша жиі қойылатын сұрақтарға жауаптар және т. б.) және материалдармен танысу қажет;</w:t>
      </w:r>
    </w:p>
    <w:p w:rsidR="004E513A" w:rsidRPr="004E513A"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sidRPr="004E513A">
        <w:rPr>
          <w:rFonts w:ascii="Times New Roman" w:eastAsia="Times New Roman" w:hAnsi="Times New Roman" w:cs="Times New Roman"/>
          <w:sz w:val="28"/>
          <w:szCs w:val="28"/>
          <w:lang w:val="kk-KZ"/>
        </w:rPr>
        <w:t>4) субъект (объект) рұқсат беру құжаттарының бар екенін және санитариялық-эпидемиологиялық талаптарға сәйкестігін растайды. QR коды субъектіде мынадай рұқсат беру құжаттарының бірі болған кезде ғана беріледі:</w:t>
      </w:r>
    </w:p>
    <w:p w:rsidR="004E513A" w:rsidRPr="004E513A"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sidRPr="004E513A">
        <w:rPr>
          <w:rFonts w:ascii="Times New Roman" w:eastAsia="Times New Roman" w:hAnsi="Times New Roman" w:cs="Times New Roman"/>
          <w:sz w:val="28"/>
          <w:szCs w:val="28"/>
          <w:lang w:val="kk-KZ"/>
        </w:rPr>
        <w:t>- ашуға рұқсат/хабарлама (эпидемиялық маңыздылығы жоғары объектінің сәйкестігі туралы санитариялық-эпидемиологиялық қорытынды немесе эпидемиялық маңыздылығы елеусіз объектілер қызметінің басталғаны туралы хабарлама);</w:t>
      </w:r>
    </w:p>
    <w:p w:rsidR="004E513A" w:rsidRPr="004E513A"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sidRPr="004E513A">
        <w:rPr>
          <w:rFonts w:ascii="Times New Roman" w:eastAsia="Times New Roman" w:hAnsi="Times New Roman" w:cs="Times New Roman"/>
          <w:sz w:val="28"/>
          <w:szCs w:val="28"/>
          <w:lang w:val="kk-KZ"/>
        </w:rPr>
        <w:t>- қызметті жаңарту бойынша санитариялық нормаларға сәйкестік актісі. Сәйкестік актісін алу тәртібі пайдаланушының жеке кабинетінде қолжетімді;</w:t>
      </w:r>
    </w:p>
    <w:p w:rsidR="004E513A" w:rsidRPr="004E513A"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sidRPr="004E513A">
        <w:rPr>
          <w:rFonts w:ascii="Times New Roman" w:eastAsia="Times New Roman" w:hAnsi="Times New Roman" w:cs="Times New Roman"/>
          <w:sz w:val="28"/>
          <w:szCs w:val="28"/>
          <w:lang w:val="kk-KZ"/>
        </w:rPr>
        <w:t xml:space="preserve">5) QR кодын алумен бір мезгілде бизнес субъектісі оның Ashyq жобасының қатысушыларына жататыны-жатпайтыны (осы қаулыға 4-қосымшаға сәйкес жеңілдіктермен жұмыс істейді)  немесе ерікті қатысушы туралы хабарлама алады. </w:t>
      </w:r>
    </w:p>
    <w:p w:rsidR="004E513A" w:rsidRPr="004E513A"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b/>
          <w:sz w:val="28"/>
          <w:szCs w:val="28"/>
          <w:lang w:val="kk-KZ"/>
        </w:rPr>
      </w:pPr>
      <w:r w:rsidRPr="004E513A">
        <w:rPr>
          <w:rFonts w:ascii="Times New Roman" w:eastAsia="Times New Roman" w:hAnsi="Times New Roman" w:cs="Times New Roman"/>
          <w:sz w:val="28"/>
          <w:szCs w:val="28"/>
          <w:lang w:val="kk-KZ"/>
        </w:rPr>
        <w:t>3. QR-кодты алғаннан кейін пайдаланушының жеке кабинетінде «күзетші режимін» (ЖСН немесе куәландырушы құжат бойынша келушінің мәртебесін тексеруді жүзеге асыруға мүмкіндік беретін бағдарлама) алуға нұсқаулық көрінеді.</w:t>
      </w:r>
    </w:p>
    <w:p w:rsidR="004E513A" w:rsidRPr="004E513A"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4. QR кодты алғаннан кейін Ashyq жобасының қатысушысы тестілік режимде 1 апта жұмыс істейді.</w:t>
      </w:r>
    </w:p>
    <w:p w:rsidR="004E513A" w:rsidRPr="004E513A"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5. Тестілік режимде 7 күн жұмыс істегеннен кейін Ashyq жобасына қатысушылар туралы ақпарат әкімдіктерге беріледі және бір күн ішінде әкімдіктің сайтында орналастырылады.</w:t>
      </w:r>
    </w:p>
    <w:p w:rsidR="004E513A" w:rsidRPr="004E513A"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lastRenderedPageBreak/>
        <w:t>6. Жобаның ерікті қатысушылары туралы ақпарат әкімдіктердің сайтында да орналастырылады.</w:t>
      </w:r>
    </w:p>
    <w:p w:rsidR="004E513A" w:rsidRPr="004E513A" w:rsidRDefault="004E513A" w:rsidP="004E513A">
      <w:pPr>
        <w:pBdr>
          <w:bottom w:val="single" w:sz="4" w:space="31" w:color="FFFFFF"/>
        </w:pBdr>
        <w:shd w:val="clear" w:color="auto" w:fill="FFFFFF"/>
        <w:spacing w:after="0" w:line="240" w:lineRule="auto"/>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7. «Ashyq» жобасының ерікті қатысушыларына қатысты осы қаулыға 4-қосымшада көзделген жеңілдіктер қолданылмайды. Ерікті қатысушыларға:</w:t>
      </w:r>
    </w:p>
    <w:p w:rsidR="004E513A" w:rsidRPr="004E513A" w:rsidRDefault="004E513A" w:rsidP="004E513A">
      <w:pPr>
        <w:pBdr>
          <w:bottom w:val="single" w:sz="4" w:space="31" w:color="FFFFFF"/>
        </w:pBdr>
        <w:shd w:val="clear" w:color="auto" w:fill="FFFFFF"/>
        <w:spacing w:after="0" w:line="240" w:lineRule="auto"/>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1) қызметкерлердің (персоналдың) және келушілердің қауіпсіздігін қамтамасыз ету, COVID-19 таралуын барынша азайту үшін (меншік нысанына қарамастан) қызметіне рұқсат етілген;</w:t>
      </w:r>
    </w:p>
    <w:p w:rsidR="004E513A" w:rsidRPr="004E513A" w:rsidRDefault="004E513A" w:rsidP="004E513A">
      <w:pPr>
        <w:pBdr>
          <w:bottom w:val="single" w:sz="4" w:space="31" w:color="FFFFFF"/>
        </w:pBdr>
        <w:shd w:val="clear" w:color="auto" w:fill="FFFFFF"/>
        <w:spacing w:after="0" w:line="240" w:lineRule="auto"/>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2) оларға қатысты халықтың санитариялық-эпидемиологиялық саламаттылығы саласындағы мемлекеттік орган немесе Қазақстан Республикасының Бас мемлекеттік санитариялық дәрігерінің қаулыларымен бекітілген шектеу іс-шараларын, оның ішінде карантинді енгізу кезеңіндегі қызметке қойылатын талаптар бар кез келген субъектілер (объектілер) жатқызылуы мүмкін.</w:t>
      </w:r>
    </w:p>
    <w:p w:rsidR="004E513A" w:rsidRPr="004E513A" w:rsidRDefault="004E513A" w:rsidP="004E513A">
      <w:pPr>
        <w:pBdr>
          <w:bottom w:val="single" w:sz="4" w:space="31" w:color="FFFFFF"/>
        </w:pBdr>
        <w:shd w:val="clear" w:color="auto" w:fill="FFFFFF"/>
        <w:spacing w:after="0" w:line="240" w:lineRule="auto"/>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8. Кәсіпкер Ashyq жобасының шарттарын сақтау және пайдаланушылық келісімнің шарттарын қабылдай отырып, шынайы деректерді ұсыну үшін өзінің жауапкершілігін түсінетіндігін растайды.</w:t>
      </w:r>
    </w:p>
    <w:p w:rsidR="004E513A" w:rsidRPr="004E513A" w:rsidRDefault="004E513A" w:rsidP="004E513A">
      <w:pPr>
        <w:pBdr>
          <w:bottom w:val="single" w:sz="4" w:space="31" w:color="FFFFFF"/>
        </w:pBdr>
        <w:shd w:val="clear" w:color="auto" w:fill="FFFFFF"/>
        <w:spacing w:after="0" w:line="240" w:lineRule="auto"/>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9. Кәсіпкер ұсынылған деректердің дұрыстығы үшін дербес жауапты болады. Жоғарыда көрсетілген құжаттардың бар-жоғын тексеруді мониторингтік топ жүзеге асыруы мүмкін.</w:t>
      </w:r>
    </w:p>
    <w:p w:rsidR="004E513A" w:rsidRPr="004E513A" w:rsidRDefault="004E513A" w:rsidP="004E513A">
      <w:pPr>
        <w:spacing w:after="200" w:line="276" w:lineRule="auto"/>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br w:type="page"/>
      </w:r>
    </w:p>
    <w:p w:rsidR="00A77F9F" w:rsidRPr="004E513A"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lastRenderedPageBreak/>
        <w:t xml:space="preserve">Қазақстан Республикасының </w:t>
      </w:r>
    </w:p>
    <w:p w:rsidR="00A77F9F" w:rsidRPr="004E513A"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t xml:space="preserve">Бас мемлекеттік санитариялық </w:t>
      </w:r>
    </w:p>
    <w:p w:rsidR="00A77F9F" w:rsidRPr="004E513A"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t xml:space="preserve">дәрігерінің </w:t>
      </w:r>
    </w:p>
    <w:p w:rsidR="00A77F9F" w:rsidRPr="004E513A"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t xml:space="preserve">2021 жылғы «29» шілдедегі </w:t>
      </w:r>
    </w:p>
    <w:p w:rsidR="00A77F9F" w:rsidRPr="004E513A"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t xml:space="preserve">№ 33 қаулысына </w:t>
      </w:r>
    </w:p>
    <w:p w:rsidR="00A77F9F" w:rsidRPr="004E513A"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2</w:t>
      </w:r>
      <w:r w:rsidRPr="004E513A">
        <w:rPr>
          <w:rFonts w:ascii="Times New Roman" w:eastAsia="Times New Roman" w:hAnsi="Times New Roman" w:cs="Times New Roman"/>
          <w:sz w:val="28"/>
          <w:szCs w:val="24"/>
          <w:lang w:val="kk-KZ"/>
        </w:rPr>
        <w:t>-қосымша</w:t>
      </w:r>
    </w:p>
    <w:p w:rsidR="004E513A" w:rsidRPr="004E513A" w:rsidRDefault="004E513A" w:rsidP="004E513A">
      <w:pPr>
        <w:spacing w:after="0" w:line="240" w:lineRule="auto"/>
        <w:jc w:val="center"/>
        <w:rPr>
          <w:rFonts w:ascii="Times New Roman" w:eastAsia="Times New Roman" w:hAnsi="Times New Roman" w:cs="Times New Roman"/>
          <w:b/>
          <w:sz w:val="28"/>
          <w:szCs w:val="28"/>
          <w:lang w:val="kk-KZ"/>
        </w:rPr>
      </w:pPr>
      <w:r w:rsidRPr="004E513A">
        <w:rPr>
          <w:rFonts w:ascii="Times New Roman" w:eastAsia="Arial" w:hAnsi="Times New Roman" w:cs="Times New Roman"/>
          <w:b/>
          <w:color w:val="000000"/>
          <w:sz w:val="28"/>
          <w:szCs w:val="28"/>
          <w:lang w:val="kk-KZ"/>
        </w:rPr>
        <w:t>«Ashyq» жобасын енгізу және «сары/қызыл» мәртебесі бар келушілерді анықтау кезінде шаралар қабылдау алгоритмі</w:t>
      </w:r>
    </w:p>
    <w:p w:rsidR="004E513A" w:rsidRPr="004E513A" w:rsidRDefault="004E513A" w:rsidP="004E513A">
      <w:pPr>
        <w:spacing w:after="0" w:line="240" w:lineRule="auto"/>
        <w:rPr>
          <w:rFonts w:ascii="Times New Roman" w:eastAsia="Times New Roman" w:hAnsi="Times New Roman" w:cs="Times New Roman"/>
          <w:b/>
          <w:sz w:val="28"/>
          <w:szCs w:val="28"/>
          <w:lang w:val="kk-KZ"/>
        </w:rPr>
      </w:pPr>
    </w:p>
    <w:p w:rsidR="004E513A" w:rsidRPr="004E513A" w:rsidRDefault="004E513A" w:rsidP="00AF3B7B">
      <w:pPr>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1. «Ashyq» жобасына енгізілген объектілерде кәсіпкерлік субъектісі келушілердің мәртебесін QR-код немесе ЖСН бойынша тексереді.</w:t>
      </w:r>
    </w:p>
    <w:p w:rsidR="004E513A" w:rsidRPr="004E513A" w:rsidRDefault="004E513A" w:rsidP="00AF3B7B">
      <w:pPr>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 xml:space="preserve">2. Кәсіпкерлік субъектісі объектіде «сары/қызыл» мәртебесі бар оқшаулануға жататын келушіні анықтаған кезде растайтын материалдарды («сары/қызыл» мәртебесі бар скриншот) ұсына отырып, мобильді байланыс, электрондық пошта, сондай-ақ басқа да қолжетімді тәсілдер арқылы Санитариялық-эпидемиологиялық бақылау комитетінің аумақтық департаменттеріне (бұдан әрі – СЭБК АД) факті туралы хабарлайды/хабарлама береді. </w:t>
      </w:r>
    </w:p>
    <w:p w:rsidR="004E513A" w:rsidRPr="004E513A" w:rsidRDefault="004E513A" w:rsidP="00AF3B7B">
      <w:pPr>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3. Жобаға қатысатын объектілерге келушілерді және жұмыскерлерді (персоналды) жіберу олардың мәртебесін айқындау үшін арнайы QR-кодты сканерлеп, объектіге кіреберісте көрсеткен жағдайда жүзеге асырылады:</w:t>
      </w:r>
    </w:p>
    <w:p w:rsidR="004E513A" w:rsidRPr="004E513A" w:rsidRDefault="004E513A" w:rsidP="00AF3B7B">
      <w:pPr>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 «жасыл» мәртебе: «қауіпсіз» – деректер базасында COVID-19-ға теріс нәтижемен ПТР-тестілеуден өткен; COVID-19-ға қарсы вакцинаның бірінші компонентін алған; соңғы 3 ай ішінде ауырып сауыққан адам ретінде белгіленген. Жүріп-тұруға шектеу жоқ;</w:t>
      </w:r>
    </w:p>
    <w:p w:rsidR="004E513A" w:rsidRPr="004E513A" w:rsidRDefault="004E513A" w:rsidP="00AF3B7B">
      <w:pPr>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 «көк» мәртебе: «бейтарап»  – ПТР тестілеу нәтижесі жоқ, базада COVID-19-бен ауыратын науқаспен байланыста болған адам ретінде деректер жоқ; вакцинацияланбаған. ПТР-тестілеу нәтижелерінің болуы міндетті болып табылатын жерлерден басқа жерлерде жүріп-тұруға шектеу жоқ;</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 «сары» мәртебе: «байланыста болған»  – деректер базасында COVID-19-бен ауыратын науқаспен байланыста болған адам ретінде көрсетілген, жүріп-тұруға шектеу, амбулаториялық бақылаудағы адамдар үшін үйде оқшаулаудың қатаң режимін сақтау болжанады;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 xml:space="preserve">– «қызыл» мәртебе: «инфекция жұқтырған»  – базада COVID-19-ға ПТР-тестілеудің оң нәтижесімен тіркелген, «инфекция жұқтырған» - U 07.2 коды мәртебесі бар пациенттер, жүріп-тұруды шектеу, амбулаториялық бақылаудағы адамдар үшін үйде оқшаулану режимін қатаң сақтау болжанады. </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4. Жұмыскерлер (персонал) мен COVID-19-ға қарсы вакцинациялаудың аяқталмаған курсы бар адамдар үшін «жасыл» мәртебесі вакцинаның бірінші компонентін алғаннан кейін 21 күн бойы сақталады. Күнтізбелік 21 күн өткеннен кейін вакцинациялаудың екінші курсы болмаған жағдайда «жасыл» мәртебесі «көкке» ауыстырылады.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lastRenderedPageBreak/>
        <w:t>5. COVID-19-мен ауырған адамдарда «жасыл» мәртебесі сауыққаннан кейін соңғы 3 ай бойы сақталады.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6. «Сары»  мәртебесі бар (немесе байланыста болған) адамдар COVID-19-ға оң нәтижесі бар адаммен байланыста болған күннен бастап күнтізбелік 14 күн өткен соң «көкке» ауыстырылады.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7. COVID-19-ға теріс ПТР-тестілеу нәтижелері бар адамдарда «қызыл/сары» мәртебесі оң нәтиже алған сәттен бастап немесе COVID-19-ға оң нәтижесі бар адаммен байланысқан күннен бастап 14 күн өткенге дейін сақталады.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8. COVID-19-ға теріс ПТР-тестілеу нәтижелері бар адамдарда «қызыл/сары»  мәртебесі оң нәтиже алған сәттен бастап немесе COVID-19-ға оң нәтижесі бар адаммен байланысқан күннен бастап 14 күн өткенге дейін сақталады.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9. COVID-19-ға ПТР-тестілеудің оң нәтижесі бар базада тіркелген адамдарда, U07.1 коды- «жұқтырған»  мәртебесі бар пациенттерде «қызыл» мәртебесі COVID-19-ға ПТР-тестілеудің оң нәтижесі алынған сәттен бастап 14 күн өткенге дейін сақталады. 14 күн өткеннен кейін бұл адамдар осы уақыт кезеңінде COVID-19-ға ПТР-тестілеудің оң нәтижесін алуға қарамастан, соңғы 3 ай бойы сақталатын «жасыл» мәртебеге ауыстырылады.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10. Келушіде смартфон болмаған жағдайда, оның келісімімен кәсіпкерлік объектісінің жұмыскері (персоналы) келушінің мәртебесін ЖСН бойынша тексереді.</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11. Резидент еместердің мәртебесін тексеруді объектінің жұмыскері (персоналы) келушінің келісімімен паспорттың нөмірі бойынша жүзеге асырады.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12. Жобаға қатысатын объектілерге «сары/қызыл» мәртебесі бар келушілер жіберілмейді.</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13. «Ashyq» жобасына қатысушылар «Қазақстан Республикасының халқы арасында коронавирустық инфекция ауруының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қаулысымен бекітілген Алгоритмдер талаптарының және осы қаулының сақталуын қамтамасыз етеді.</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14. МСЭБК АД-ы «ПТР-зерттеулердің бірыңғай интеграциялық порталы» және «COVID-19 бақылау орталығы» ақпараттық жүйелерінде деректерді уақтылы өзектендіруді қамтамасыз етеді.</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15. «Ashyq» әкімшісінің құқығы бар тұлға есепті InfoКazakhstan.kz электрондық платформасынан «қызыл» және «сары» мәртебесі бар келушілер бойынша күнделікті жүктеп алуды  қамтамасыз етеді және СЭБК АД-ге жібереді.</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16. СЭБК АД-ы амбулаториялық-емханалық көмек ұйымымен және ішкі істер органдарымен бірлесіп, кәсіпкерлік субъектісінен және/немесе Қазақстан Республикасының Цифрлық даму, инновациялар және аэроғарыш өнеркәсібі министрлігінен ақпарат алғаннан кейін оқшаулауға жататын жеке тұлғаның тұратын (орналасқан) жерін белгілейді.</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 xml:space="preserve">17. СЭБК АД-ы халықтың санитариялық-эпидемиологиялық саламаттылығы саласындағы заңнаманың талаптарын бұзғаны үшін «қызыл» мәртебесі бар жеке тұлғаға қатысты «Әкімшілік құқық бұзушылық туралы» 2014 жылғы 5 шілдедегі </w:t>
      </w:r>
      <w:r w:rsidRPr="004E513A">
        <w:rPr>
          <w:rFonts w:ascii="Times New Roman" w:eastAsia="Times New Roman" w:hAnsi="Times New Roman" w:cs="Times New Roman"/>
          <w:sz w:val="28"/>
          <w:szCs w:val="28"/>
          <w:lang w:val="kk-KZ"/>
        </w:rPr>
        <w:lastRenderedPageBreak/>
        <w:t>Қазақстан Республикасының Кодексіне сәйкес оқшаулау режимін бұзу бөлігінде әкімшілік сипаттағы шаралар қолданады.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18. «Халық денсаулығы және денсаулық сақтау жүйесі туралы» 2020 жылғы 7 шілдедегі Қазақстан Республикасы Кодексінің 102-бабының 3-тармағына және 104-бабы 7-тармағының 6) және 7) тармақшаларына сәйкес «сары» мәртебесі бар жеке тұлғаға қатысты тапсыру фактісін тіркей отырып, оқшаулау қажеттілігі талаптарымен санитариялық-эпидемияға қарсы және санитариялық-профилактикалық іс-шараларды жүргізу туралы тиісті әкімшілік-аумақтық бірліктің бас мемлекеттік санитариялық дәрігерінің қаулысы шығарылады.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19. «Ashyq» жобасына қатысушылардың шектеу іс-шараларын, оның ішінде карантинді бұзу белгілері анықталған жағдайда, іс-шараларды Қазақстан Республикасының аумағында коронавирустық инфекцияның пайда болуы мен таралуына жол бермеу жөніндегі ведомствоаралық комиссияның 2020 жылғы 7 желтоқсандағы хаттамасымен бекітілген шектеу іс-шараларын, оның ішінде карантинді сақтау жөніндегі талаптарды бұзушылықтар анықталған кезде лауазымды адамдардың іс-қимыл алгоритміне сәйкес мониторингтік топтар жүзеге асырады.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20. Келушілердің мәртебесіне қатысты даулы жағдайлар туындаған кезде 1414 бірыңғай байланыс орталығына хабарласу қажет.</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21. СЭБК АД-ның бұйрығымен кәсіпкерлік объектілерімен және «Ashyq» жобасымен жедел өзара іс-қимылды үйлестіруге және қамтамасыз етуге жауапты лауазымды тұлғалар тағайындалады.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p>
    <w:p w:rsidR="004E513A" w:rsidRPr="004E513A" w:rsidRDefault="004E513A" w:rsidP="004E513A">
      <w:pPr>
        <w:spacing w:after="200" w:line="276" w:lineRule="auto"/>
        <w:rPr>
          <w:rFonts w:ascii="Times New Roman" w:eastAsia="Times New Roman" w:hAnsi="Times New Roman" w:cs="Times New Roman"/>
          <w:bCs/>
          <w:sz w:val="28"/>
          <w:szCs w:val="28"/>
          <w:lang w:val="kk-KZ"/>
        </w:rPr>
      </w:pPr>
      <w:r w:rsidRPr="004E513A">
        <w:rPr>
          <w:rFonts w:ascii="Times New Roman" w:eastAsia="Times New Roman" w:hAnsi="Times New Roman" w:cs="Times New Roman"/>
          <w:bCs/>
          <w:sz w:val="28"/>
          <w:szCs w:val="28"/>
          <w:lang w:val="kk-KZ"/>
        </w:rPr>
        <w:br w:type="page"/>
      </w:r>
    </w:p>
    <w:p w:rsidR="00A77F9F" w:rsidRPr="004E513A"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lastRenderedPageBreak/>
        <w:t xml:space="preserve">Қазақстан Республикасының </w:t>
      </w:r>
    </w:p>
    <w:p w:rsidR="00A77F9F" w:rsidRPr="004E513A"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t xml:space="preserve">Бас мемлекеттік санитариялық </w:t>
      </w:r>
    </w:p>
    <w:p w:rsidR="00A77F9F" w:rsidRPr="004E513A"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t xml:space="preserve">дәрігерінің </w:t>
      </w:r>
    </w:p>
    <w:p w:rsidR="00A77F9F" w:rsidRPr="004E513A"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t xml:space="preserve">2021 жылғы «29» шілдедегі </w:t>
      </w:r>
    </w:p>
    <w:p w:rsidR="00A77F9F" w:rsidRPr="004E513A"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t xml:space="preserve">№ 33 қаулысына </w:t>
      </w:r>
    </w:p>
    <w:p w:rsidR="00A77F9F" w:rsidRPr="004E513A"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3</w:t>
      </w:r>
      <w:r w:rsidRPr="004E513A">
        <w:rPr>
          <w:rFonts w:ascii="Times New Roman" w:eastAsia="Times New Roman" w:hAnsi="Times New Roman" w:cs="Times New Roman"/>
          <w:sz w:val="28"/>
          <w:szCs w:val="24"/>
          <w:lang w:val="kk-KZ"/>
        </w:rPr>
        <w:t>-қосымша</w:t>
      </w:r>
    </w:p>
    <w:p w:rsidR="00A77F9F"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p>
    <w:p w:rsidR="004E513A" w:rsidRPr="004E513A" w:rsidRDefault="004E513A" w:rsidP="004E513A">
      <w:pPr>
        <w:pBdr>
          <w:bottom w:val="single" w:sz="4" w:space="12" w:color="FFFFFF"/>
        </w:pBdr>
        <w:shd w:val="clear" w:color="auto" w:fill="FFFFFF"/>
        <w:tabs>
          <w:tab w:val="left" w:pos="851"/>
        </w:tabs>
        <w:spacing w:after="0" w:line="240" w:lineRule="auto"/>
        <w:jc w:val="center"/>
        <w:rPr>
          <w:rFonts w:ascii="Times New Roman" w:eastAsia="Times New Roman" w:hAnsi="Times New Roman" w:cs="Times New Roman"/>
          <w:sz w:val="24"/>
          <w:szCs w:val="24"/>
          <w:lang w:val="kk-KZ"/>
        </w:rPr>
      </w:pPr>
      <w:r w:rsidRPr="004E513A">
        <w:rPr>
          <w:rFonts w:ascii="Times New Roman" w:eastAsia="Times New Roman" w:hAnsi="Times New Roman" w:cs="Times New Roman"/>
          <w:b/>
          <w:sz w:val="28"/>
          <w:szCs w:val="28"/>
          <w:lang w:val="kk-KZ"/>
        </w:rPr>
        <w:t>Жосықсыз қатысушыларды «Ashyq» жобасынан алып тастау алгоритмі</w:t>
      </w:r>
    </w:p>
    <w:p w:rsidR="004E513A" w:rsidRPr="004E513A" w:rsidRDefault="004E513A" w:rsidP="004E513A">
      <w:pPr>
        <w:pBdr>
          <w:bottom w:val="single" w:sz="4" w:space="12" w:color="FFFFFF"/>
        </w:pBdr>
        <w:shd w:val="clear" w:color="auto" w:fill="FFFFFF"/>
        <w:tabs>
          <w:tab w:val="left" w:pos="851"/>
        </w:tabs>
        <w:spacing w:after="0" w:line="240" w:lineRule="auto"/>
        <w:rPr>
          <w:rFonts w:ascii="Times New Roman" w:eastAsia="Times New Roman" w:hAnsi="Times New Roman" w:cs="Times New Roman"/>
          <w:sz w:val="24"/>
          <w:szCs w:val="24"/>
          <w:lang w:val="kk-KZ"/>
        </w:rPr>
      </w:pP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1. «Ashyq» жобасына қатысушыларды жергілікті атқарушы органдар (әкімдіктер) (бұдан әрі – ЖАО) мынадай негіздердің біреуі немесе бірнешеуі бойынша жобадан алып тастайды: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1) мониторингтік топ объектісінде жобаға қатысуға қойылатын талаптарды бұзудың расталған фактілерінің анықталуы;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2) Қазақстан Республикасының аумағында коронавирустық инфекцияның пайда болуы мен таралуына жол бермеу жөніндегі ведомствоаралық комиссияның (бұдан әрі – ВАК) шешімі негізінде объект 2 апта ішінде келушілерді QR-код (check-in) бойынша 0-ден 20-ға дейін тіркеуді жүргізген жағдайда;</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3) 2 апталық жүктеп алу  нәтижелері бойынша объектінің ВАК белгілеген check-in ең аз санын жүргізбеу фактісінің анықталуы;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4) рұқсат беру құжаттарының болмауы (эпидемиялық маңыздылығы жоғары объектінің сәйкестігі туралы санитариялық-эпидемиологиялық қорытынды немесе мониторингтік топты тексеру қорытындылары бойынша анықталған эпидемиялық маңыздылығы елеусіз объектілер қызметінің басталғаны туралы хабарлама).</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2. «Ashyq» жобасына қатысушы мониторингтік топ анықтаған қолданыстағы жұмыс алгоритмін бұзған кезде, сондай-ақ осы қосымшаның 1-тармағының 2) тармақшасында көрсетілген негіздер бойынша, ЖАО:</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 қатысушыны жобадан 1 апта мерзімге алып тастайды;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 қайта бұзушылық қатысушыны жобадан 2 апта мерзімге алып тастайды;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 үшінші бұзушылық кезінде қатысушыны жобадан 1 ай мерзімге алып тастайды.</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 xml:space="preserve">3. ЖАО-ы жосықсыз қатысушылардың QR-кодты өшіруге арналған ресми тізімін InfoКazakhstan.kz.электрондық платформаға жібереді. </w:t>
      </w: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p>
    <w:p w:rsidR="004E513A" w:rsidRPr="004E513A" w:rsidRDefault="004E513A" w:rsidP="00AF3B7B">
      <w:pPr>
        <w:pBdr>
          <w:bottom w:val="single" w:sz="4" w:space="12" w:color="FFFFFF"/>
        </w:pBdr>
        <w:shd w:val="clear" w:color="auto" w:fill="FFFFFF"/>
        <w:tabs>
          <w:tab w:val="left" w:pos="851"/>
        </w:tabs>
        <w:spacing w:after="0" w:line="240" w:lineRule="auto"/>
        <w:ind w:firstLine="851"/>
        <w:jc w:val="both"/>
        <w:rPr>
          <w:rFonts w:ascii="Times New Roman" w:eastAsia="Times New Roman" w:hAnsi="Times New Roman" w:cs="Times New Roman"/>
          <w:sz w:val="28"/>
          <w:szCs w:val="28"/>
          <w:lang w:val="kk-KZ"/>
        </w:rPr>
      </w:pPr>
    </w:p>
    <w:p w:rsidR="004E513A" w:rsidRDefault="004E513A" w:rsidP="00AF3B7B">
      <w:pPr>
        <w:pBdr>
          <w:bottom w:val="single" w:sz="4" w:space="31" w:color="FFFFFF"/>
        </w:pBdr>
        <w:shd w:val="clear" w:color="auto" w:fill="FFFFFF"/>
        <w:spacing w:after="0" w:line="240" w:lineRule="auto"/>
        <w:ind w:firstLine="851"/>
        <w:jc w:val="center"/>
        <w:rPr>
          <w:rFonts w:ascii="Times New Roman" w:eastAsia="Times New Roman" w:hAnsi="Times New Roman" w:cs="Times New Roman"/>
          <w:sz w:val="28"/>
          <w:szCs w:val="28"/>
          <w:lang w:val="kk-KZ"/>
        </w:rPr>
      </w:pPr>
    </w:p>
    <w:p w:rsidR="00A77F9F" w:rsidRDefault="00A77F9F" w:rsidP="00AF3B7B">
      <w:pPr>
        <w:pBdr>
          <w:bottom w:val="single" w:sz="4" w:space="31" w:color="FFFFFF"/>
        </w:pBdr>
        <w:shd w:val="clear" w:color="auto" w:fill="FFFFFF"/>
        <w:spacing w:after="0" w:line="240" w:lineRule="auto"/>
        <w:ind w:firstLine="851"/>
        <w:jc w:val="center"/>
        <w:rPr>
          <w:rFonts w:ascii="Times New Roman" w:eastAsia="Times New Roman" w:hAnsi="Times New Roman" w:cs="Times New Roman"/>
          <w:sz w:val="28"/>
          <w:szCs w:val="28"/>
          <w:lang w:val="kk-KZ"/>
        </w:rPr>
      </w:pPr>
    </w:p>
    <w:p w:rsidR="00A77F9F" w:rsidRDefault="00A77F9F" w:rsidP="00AF3B7B">
      <w:pPr>
        <w:pBdr>
          <w:bottom w:val="single" w:sz="4" w:space="31" w:color="FFFFFF"/>
        </w:pBdr>
        <w:shd w:val="clear" w:color="auto" w:fill="FFFFFF"/>
        <w:spacing w:after="0" w:line="240" w:lineRule="auto"/>
        <w:ind w:firstLine="851"/>
        <w:jc w:val="center"/>
        <w:rPr>
          <w:rFonts w:ascii="Times New Roman" w:eastAsia="Times New Roman" w:hAnsi="Times New Roman" w:cs="Times New Roman"/>
          <w:sz w:val="28"/>
          <w:szCs w:val="28"/>
          <w:lang w:val="kk-KZ"/>
        </w:rPr>
      </w:pPr>
    </w:p>
    <w:p w:rsidR="00A77F9F" w:rsidRDefault="00A77F9F" w:rsidP="004E513A">
      <w:pPr>
        <w:pBdr>
          <w:bottom w:val="single" w:sz="4" w:space="31" w:color="FFFFFF"/>
        </w:pBdr>
        <w:shd w:val="clear" w:color="auto" w:fill="FFFFFF"/>
        <w:spacing w:after="0" w:line="240" w:lineRule="auto"/>
        <w:jc w:val="center"/>
        <w:rPr>
          <w:rFonts w:ascii="Times New Roman" w:eastAsia="Times New Roman" w:hAnsi="Times New Roman" w:cs="Times New Roman"/>
          <w:sz w:val="28"/>
          <w:szCs w:val="28"/>
          <w:lang w:val="kk-KZ"/>
        </w:rPr>
      </w:pPr>
    </w:p>
    <w:p w:rsidR="00A77F9F" w:rsidRDefault="00A77F9F" w:rsidP="004E513A">
      <w:pPr>
        <w:pBdr>
          <w:bottom w:val="single" w:sz="4" w:space="31" w:color="FFFFFF"/>
        </w:pBdr>
        <w:shd w:val="clear" w:color="auto" w:fill="FFFFFF"/>
        <w:spacing w:after="0" w:line="240" w:lineRule="auto"/>
        <w:jc w:val="center"/>
        <w:rPr>
          <w:rFonts w:ascii="Times New Roman" w:eastAsia="Times New Roman" w:hAnsi="Times New Roman" w:cs="Times New Roman"/>
          <w:sz w:val="28"/>
          <w:szCs w:val="28"/>
          <w:lang w:val="kk-KZ"/>
        </w:rPr>
      </w:pPr>
    </w:p>
    <w:p w:rsidR="00A77F9F" w:rsidRDefault="00A77F9F" w:rsidP="004E513A">
      <w:pPr>
        <w:pBdr>
          <w:bottom w:val="single" w:sz="4" w:space="31" w:color="FFFFFF"/>
        </w:pBdr>
        <w:shd w:val="clear" w:color="auto" w:fill="FFFFFF"/>
        <w:spacing w:after="0" w:line="240" w:lineRule="auto"/>
        <w:jc w:val="center"/>
        <w:rPr>
          <w:rFonts w:ascii="Times New Roman" w:eastAsia="Times New Roman" w:hAnsi="Times New Roman" w:cs="Times New Roman"/>
          <w:sz w:val="28"/>
          <w:szCs w:val="28"/>
          <w:lang w:val="kk-KZ"/>
        </w:rPr>
      </w:pPr>
    </w:p>
    <w:p w:rsidR="00A77F9F" w:rsidRDefault="00A77F9F" w:rsidP="004E513A">
      <w:pPr>
        <w:pBdr>
          <w:bottom w:val="single" w:sz="4" w:space="31" w:color="FFFFFF"/>
        </w:pBdr>
        <w:shd w:val="clear" w:color="auto" w:fill="FFFFFF"/>
        <w:spacing w:after="0" w:line="240" w:lineRule="auto"/>
        <w:jc w:val="center"/>
        <w:rPr>
          <w:rFonts w:ascii="Times New Roman" w:eastAsia="Times New Roman" w:hAnsi="Times New Roman" w:cs="Times New Roman"/>
          <w:sz w:val="28"/>
          <w:szCs w:val="28"/>
          <w:lang w:val="kk-KZ"/>
        </w:rPr>
      </w:pPr>
    </w:p>
    <w:p w:rsidR="00A77F9F" w:rsidRDefault="00A77F9F" w:rsidP="004E513A">
      <w:pPr>
        <w:pBdr>
          <w:bottom w:val="single" w:sz="4" w:space="31" w:color="FFFFFF"/>
        </w:pBdr>
        <w:shd w:val="clear" w:color="auto" w:fill="FFFFFF"/>
        <w:spacing w:after="0" w:line="240" w:lineRule="auto"/>
        <w:jc w:val="center"/>
        <w:rPr>
          <w:rFonts w:ascii="Times New Roman" w:eastAsia="Times New Roman" w:hAnsi="Times New Roman" w:cs="Times New Roman"/>
          <w:sz w:val="28"/>
          <w:szCs w:val="28"/>
          <w:lang w:val="kk-KZ"/>
        </w:rPr>
      </w:pPr>
    </w:p>
    <w:p w:rsidR="00A77F9F" w:rsidRPr="00A77F9F"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sidRPr="00A77F9F">
        <w:rPr>
          <w:rFonts w:ascii="Times New Roman" w:eastAsia="Times New Roman" w:hAnsi="Times New Roman" w:cs="Times New Roman"/>
          <w:sz w:val="24"/>
          <w:szCs w:val="24"/>
          <w:lang w:val="kk-KZ"/>
        </w:rPr>
        <w:t xml:space="preserve">Қазақстан Республикасының </w:t>
      </w:r>
    </w:p>
    <w:p w:rsidR="00A77F9F" w:rsidRPr="00A77F9F"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sidRPr="00A77F9F">
        <w:rPr>
          <w:rFonts w:ascii="Times New Roman" w:eastAsia="Times New Roman" w:hAnsi="Times New Roman" w:cs="Times New Roman"/>
          <w:sz w:val="24"/>
          <w:szCs w:val="24"/>
          <w:lang w:val="kk-KZ"/>
        </w:rPr>
        <w:t xml:space="preserve">Бас мемлекеттік санитариялық </w:t>
      </w:r>
    </w:p>
    <w:p w:rsidR="00A77F9F" w:rsidRPr="00A77F9F"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sidRPr="00A77F9F">
        <w:rPr>
          <w:rFonts w:ascii="Times New Roman" w:eastAsia="Times New Roman" w:hAnsi="Times New Roman" w:cs="Times New Roman"/>
          <w:sz w:val="24"/>
          <w:szCs w:val="24"/>
          <w:lang w:val="kk-KZ"/>
        </w:rPr>
        <w:t xml:space="preserve">дәрігерінің </w:t>
      </w:r>
    </w:p>
    <w:p w:rsidR="00A77F9F" w:rsidRPr="00A77F9F"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sidRPr="00A77F9F">
        <w:rPr>
          <w:rFonts w:ascii="Times New Roman" w:eastAsia="Times New Roman" w:hAnsi="Times New Roman" w:cs="Times New Roman"/>
          <w:sz w:val="24"/>
          <w:szCs w:val="24"/>
          <w:lang w:val="kk-KZ"/>
        </w:rPr>
        <w:t xml:space="preserve">2021 жылғы «29» шілдедегі </w:t>
      </w:r>
    </w:p>
    <w:p w:rsidR="00A77F9F" w:rsidRPr="00A77F9F"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sidRPr="00A77F9F">
        <w:rPr>
          <w:rFonts w:ascii="Times New Roman" w:eastAsia="Times New Roman" w:hAnsi="Times New Roman" w:cs="Times New Roman"/>
          <w:sz w:val="24"/>
          <w:szCs w:val="24"/>
          <w:lang w:val="kk-KZ"/>
        </w:rPr>
        <w:t xml:space="preserve">№ 33 қаулысына </w:t>
      </w:r>
    </w:p>
    <w:p w:rsidR="00A77F9F" w:rsidRPr="00A77F9F"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4"/>
          <w:szCs w:val="24"/>
          <w:lang w:val="kk-KZ"/>
        </w:rPr>
      </w:pPr>
      <w:r w:rsidRPr="00A77F9F">
        <w:rPr>
          <w:rFonts w:ascii="Times New Roman" w:eastAsia="Times New Roman" w:hAnsi="Times New Roman" w:cs="Times New Roman"/>
          <w:sz w:val="24"/>
          <w:szCs w:val="24"/>
          <w:lang w:val="kk-KZ"/>
        </w:rPr>
        <w:t>4-қосымша</w:t>
      </w:r>
    </w:p>
    <w:p w:rsidR="00A77F9F" w:rsidRPr="004E513A" w:rsidRDefault="00A77F9F" w:rsidP="004E513A">
      <w:pPr>
        <w:pBdr>
          <w:bottom w:val="single" w:sz="4" w:space="31" w:color="FFFFFF"/>
        </w:pBdr>
        <w:shd w:val="clear" w:color="auto" w:fill="FFFFFF"/>
        <w:spacing w:after="0" w:line="240" w:lineRule="auto"/>
        <w:jc w:val="center"/>
        <w:rPr>
          <w:rFonts w:ascii="Times New Roman" w:eastAsia="Times New Roman" w:hAnsi="Times New Roman" w:cs="Times New Roman"/>
          <w:sz w:val="28"/>
          <w:szCs w:val="28"/>
          <w:lang w:val="kk-KZ"/>
        </w:rPr>
      </w:pPr>
    </w:p>
    <w:p w:rsidR="004E513A" w:rsidRPr="004E513A" w:rsidRDefault="004E513A" w:rsidP="004E513A">
      <w:pPr>
        <w:pBdr>
          <w:bottom w:val="single" w:sz="4" w:space="31" w:color="FFFFFF"/>
        </w:pBdr>
        <w:shd w:val="clear" w:color="auto" w:fill="FFFFFF"/>
        <w:spacing w:after="0" w:line="240" w:lineRule="auto"/>
        <w:jc w:val="center"/>
        <w:rPr>
          <w:rFonts w:ascii="Times New Roman" w:eastAsia="Times New Roman" w:hAnsi="Times New Roman" w:cs="Times New Roman"/>
          <w:b/>
          <w:sz w:val="24"/>
          <w:szCs w:val="24"/>
          <w:lang w:val="kk-KZ"/>
        </w:rPr>
      </w:pPr>
    </w:p>
    <w:p w:rsidR="004E513A" w:rsidRPr="004E513A" w:rsidRDefault="004E513A" w:rsidP="004E513A">
      <w:pPr>
        <w:pBdr>
          <w:bottom w:val="single" w:sz="4" w:space="31" w:color="FFFFFF"/>
        </w:pBdr>
        <w:shd w:val="clear" w:color="auto" w:fill="FFFFFF"/>
        <w:spacing w:after="0" w:line="240" w:lineRule="auto"/>
        <w:jc w:val="center"/>
        <w:rPr>
          <w:rFonts w:ascii="Times New Roman" w:eastAsia="Times New Roman" w:hAnsi="Times New Roman" w:cs="Times New Roman"/>
          <w:sz w:val="24"/>
          <w:szCs w:val="24"/>
          <w:lang w:val="kk-KZ"/>
        </w:rPr>
      </w:pPr>
      <w:r w:rsidRPr="004E513A">
        <w:rPr>
          <w:rFonts w:ascii="Times New Roman" w:eastAsia="Times New Roman" w:hAnsi="Times New Roman" w:cs="Times New Roman"/>
          <w:b/>
          <w:sz w:val="24"/>
          <w:szCs w:val="24"/>
          <w:lang w:val="kk-KZ"/>
        </w:rPr>
        <w:t>«Ashyq» жобасына қатысатын әлеуметтік-экономикалық объектілердің қызметін шектеу өлшемшарттары</w:t>
      </w:r>
    </w:p>
    <w:tbl>
      <w:tblPr>
        <w:tblStyle w:val="1"/>
        <w:tblW w:w="10035" w:type="dxa"/>
        <w:jc w:val="center"/>
        <w:tblLayout w:type="fixed"/>
        <w:tblLook w:val="04A0" w:firstRow="1" w:lastRow="0" w:firstColumn="1" w:lastColumn="0" w:noHBand="0" w:noVBand="1"/>
      </w:tblPr>
      <w:tblGrid>
        <w:gridCol w:w="556"/>
        <w:gridCol w:w="2567"/>
        <w:gridCol w:w="1578"/>
        <w:gridCol w:w="1735"/>
        <w:gridCol w:w="1714"/>
        <w:gridCol w:w="1885"/>
      </w:tblGrid>
      <w:tr w:rsidR="004E513A" w:rsidRPr="004E513A" w:rsidTr="004E513A">
        <w:trPr>
          <w:tblHeade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eastAsia="en-US"/>
              </w:rPr>
            </w:pPr>
            <w:r w:rsidRPr="004E513A">
              <w:rPr>
                <w:rFonts w:eastAsia="Times New Roman"/>
                <w:b/>
                <w:bCs/>
                <w:kern w:val="24"/>
                <w:sz w:val="24"/>
                <w:szCs w:val="24"/>
                <w:lang w:eastAsia="en-US"/>
              </w:rPr>
              <w:t>№</w:t>
            </w: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
                <w:bCs/>
                <w:kern w:val="24"/>
                <w:sz w:val="24"/>
                <w:szCs w:val="24"/>
                <w:lang w:val="kk-KZ" w:eastAsia="en-US"/>
              </w:rPr>
            </w:pPr>
            <w:r w:rsidRPr="004E513A">
              <w:rPr>
                <w:rFonts w:eastAsia="Times New Roman"/>
                <w:b/>
                <w:bCs/>
                <w:kern w:val="24"/>
                <w:sz w:val="24"/>
                <w:szCs w:val="24"/>
                <w:lang w:eastAsia="en-US"/>
              </w:rPr>
              <w:t>Объект</w:t>
            </w:r>
            <w:r w:rsidRPr="004E513A">
              <w:rPr>
                <w:rFonts w:eastAsia="Times New Roman"/>
                <w:b/>
                <w:bCs/>
                <w:kern w:val="24"/>
                <w:sz w:val="24"/>
                <w:szCs w:val="24"/>
                <w:lang w:val="kk-KZ" w:eastAsia="en-US"/>
              </w:rPr>
              <w:t>ілер</w:t>
            </w:r>
            <w:r w:rsidRPr="004E513A">
              <w:rPr>
                <w:rFonts w:eastAsia="Times New Roman"/>
                <w:b/>
                <w:bCs/>
                <w:kern w:val="24"/>
                <w:sz w:val="24"/>
                <w:szCs w:val="24"/>
                <w:lang w:eastAsia="en-US"/>
              </w:rPr>
              <w:t>/</w:t>
            </w:r>
            <w:r w:rsidRPr="004E513A">
              <w:rPr>
                <w:rFonts w:eastAsia="Times New Roman"/>
                <w:b/>
                <w:bCs/>
                <w:kern w:val="24"/>
                <w:sz w:val="24"/>
                <w:szCs w:val="24"/>
                <w:lang w:val="kk-KZ" w:eastAsia="en-US"/>
              </w:rPr>
              <w:t>салалар</w:t>
            </w:r>
          </w:p>
          <w:p w:rsidR="004E513A" w:rsidRPr="004E513A" w:rsidRDefault="004E513A" w:rsidP="004E513A">
            <w:pPr>
              <w:spacing w:after="0" w:line="240" w:lineRule="auto"/>
              <w:jc w:val="center"/>
              <w:rPr>
                <w:rFonts w:eastAsia="Times New Roman"/>
                <w:sz w:val="24"/>
                <w:szCs w:val="24"/>
                <w:lang w:eastAsia="en-US"/>
              </w:rPr>
            </w:pPr>
            <w:r w:rsidRPr="004E513A">
              <w:rPr>
                <w:rFonts w:eastAsia="Times New Roman"/>
                <w:b/>
                <w:bCs/>
                <w:kern w:val="24"/>
                <w:sz w:val="24"/>
                <w:szCs w:val="24"/>
                <w:lang w:val="kk-KZ" w:eastAsia="en-US"/>
              </w:rPr>
              <w:t>****</w:t>
            </w:r>
          </w:p>
        </w:tc>
        <w:tc>
          <w:tcPr>
            <w:tcW w:w="1577" w:type="dxa"/>
            <w:tcBorders>
              <w:top w:val="single" w:sz="4" w:space="0" w:color="auto"/>
              <w:left w:val="single" w:sz="4" w:space="0" w:color="auto"/>
              <w:bottom w:val="single" w:sz="4" w:space="0" w:color="auto"/>
              <w:right w:val="single" w:sz="4" w:space="0" w:color="auto"/>
            </w:tcBorders>
            <w:hideMark/>
          </w:tcPr>
          <w:p w:rsidR="004E513A" w:rsidRPr="004E513A" w:rsidRDefault="004E513A" w:rsidP="004E513A">
            <w:pPr>
              <w:spacing w:after="0" w:line="240" w:lineRule="auto"/>
              <w:jc w:val="center"/>
              <w:rPr>
                <w:rFonts w:eastAsia="Times New Roman"/>
                <w:sz w:val="24"/>
                <w:szCs w:val="24"/>
                <w:lang w:eastAsia="en-US"/>
              </w:rPr>
            </w:pPr>
            <w:r w:rsidRPr="004E513A">
              <w:rPr>
                <w:rFonts w:eastAsia="Times New Roman"/>
                <w:b/>
                <w:bCs/>
                <w:kern w:val="24"/>
                <w:sz w:val="24"/>
                <w:szCs w:val="24"/>
                <w:lang w:val="kk-KZ" w:eastAsia="en-US"/>
              </w:rPr>
              <w:t xml:space="preserve">Жасыл аймақ </w:t>
            </w:r>
          </w:p>
        </w:tc>
        <w:tc>
          <w:tcPr>
            <w:tcW w:w="1734" w:type="dxa"/>
            <w:tcBorders>
              <w:top w:val="single" w:sz="4" w:space="0" w:color="auto"/>
              <w:left w:val="single" w:sz="4" w:space="0" w:color="auto"/>
              <w:bottom w:val="single" w:sz="4" w:space="0" w:color="auto"/>
              <w:right w:val="single" w:sz="4" w:space="0" w:color="auto"/>
            </w:tcBorders>
            <w:hideMark/>
          </w:tcPr>
          <w:p w:rsidR="004E513A" w:rsidRPr="004E513A" w:rsidRDefault="004E513A" w:rsidP="004E513A">
            <w:pPr>
              <w:spacing w:after="0" w:line="240" w:lineRule="auto"/>
              <w:jc w:val="center"/>
              <w:rPr>
                <w:rFonts w:eastAsia="Times New Roman"/>
                <w:sz w:val="24"/>
                <w:szCs w:val="24"/>
                <w:lang w:eastAsia="en-US"/>
              </w:rPr>
            </w:pPr>
            <w:r w:rsidRPr="004E513A">
              <w:rPr>
                <w:rFonts w:eastAsia="Times New Roman"/>
                <w:b/>
                <w:bCs/>
                <w:kern w:val="24"/>
                <w:sz w:val="24"/>
                <w:szCs w:val="24"/>
                <w:lang w:val="kk-KZ" w:eastAsia="en-US"/>
              </w:rPr>
              <w:t>Сары аймақ</w:t>
            </w:r>
          </w:p>
        </w:tc>
        <w:tc>
          <w:tcPr>
            <w:tcW w:w="1713" w:type="dxa"/>
            <w:tcBorders>
              <w:top w:val="single" w:sz="4" w:space="0" w:color="auto"/>
              <w:left w:val="single" w:sz="4" w:space="0" w:color="auto"/>
              <w:bottom w:val="single" w:sz="4" w:space="0" w:color="auto"/>
              <w:right w:val="single" w:sz="4" w:space="0" w:color="auto"/>
            </w:tcBorders>
            <w:hideMark/>
          </w:tcPr>
          <w:p w:rsidR="004E513A" w:rsidRPr="004E513A" w:rsidRDefault="004E513A" w:rsidP="004E513A">
            <w:pPr>
              <w:spacing w:after="0" w:line="240" w:lineRule="auto"/>
              <w:jc w:val="center"/>
              <w:rPr>
                <w:rFonts w:eastAsia="Times New Roman"/>
                <w:sz w:val="24"/>
                <w:szCs w:val="24"/>
                <w:lang w:eastAsia="en-US"/>
              </w:rPr>
            </w:pPr>
            <w:r w:rsidRPr="004E513A">
              <w:rPr>
                <w:rFonts w:eastAsia="Times New Roman"/>
                <w:b/>
                <w:bCs/>
                <w:kern w:val="24"/>
                <w:sz w:val="24"/>
                <w:szCs w:val="24"/>
                <w:lang w:val="kk-KZ" w:eastAsia="en-US"/>
              </w:rPr>
              <w:t>Қызыл аймақ</w:t>
            </w:r>
          </w:p>
        </w:tc>
        <w:tc>
          <w:tcPr>
            <w:tcW w:w="1884" w:type="dxa"/>
            <w:tcBorders>
              <w:top w:val="single" w:sz="4" w:space="0" w:color="auto"/>
              <w:left w:val="single" w:sz="4" w:space="0" w:color="auto"/>
              <w:bottom w:val="single" w:sz="4" w:space="0" w:color="auto"/>
              <w:right w:val="single" w:sz="4" w:space="0" w:color="auto"/>
            </w:tcBorders>
            <w:hideMark/>
          </w:tcPr>
          <w:p w:rsidR="004E513A" w:rsidRPr="004E513A" w:rsidRDefault="004E513A" w:rsidP="004E513A">
            <w:pPr>
              <w:spacing w:after="0" w:line="240" w:lineRule="auto"/>
              <w:jc w:val="center"/>
              <w:rPr>
                <w:rFonts w:eastAsia="Times New Roman"/>
                <w:b/>
                <w:bCs/>
                <w:kern w:val="24"/>
                <w:sz w:val="24"/>
                <w:szCs w:val="24"/>
                <w:lang w:val="kk-KZ" w:eastAsia="en-US"/>
              </w:rPr>
            </w:pPr>
            <w:r w:rsidRPr="004E513A">
              <w:rPr>
                <w:rFonts w:eastAsia="Times New Roman"/>
                <w:b/>
                <w:bCs/>
                <w:kern w:val="24"/>
                <w:sz w:val="24"/>
                <w:szCs w:val="24"/>
                <w:lang w:val="kk-KZ" w:eastAsia="en-US"/>
              </w:rPr>
              <w:t>қоңыр-қызыл аймақ***</w:t>
            </w:r>
          </w:p>
        </w:tc>
      </w:tr>
      <w:tr w:rsidR="004E513A" w:rsidRPr="004E513A" w:rsidTr="004E513A">
        <w:trPr>
          <w:tblHeade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
                <w:bCs/>
                <w:kern w:val="24"/>
                <w:sz w:val="24"/>
                <w:szCs w:val="24"/>
                <w:lang w:val="kk-KZ" w:eastAsia="en-US"/>
              </w:rPr>
            </w:pPr>
            <w:r w:rsidRPr="004E513A">
              <w:rPr>
                <w:rFonts w:eastAsia="Times New Roman"/>
                <w:b/>
                <w:bCs/>
                <w:kern w:val="24"/>
                <w:sz w:val="24"/>
                <w:szCs w:val="24"/>
                <w:lang w:val="kk-KZ" w:eastAsia="en-US"/>
              </w:rPr>
              <w:t>1</w:t>
            </w: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
                <w:bCs/>
                <w:kern w:val="24"/>
                <w:sz w:val="24"/>
                <w:szCs w:val="24"/>
                <w:lang w:val="kk-KZ" w:eastAsia="en-US"/>
              </w:rPr>
            </w:pPr>
            <w:r w:rsidRPr="004E513A">
              <w:rPr>
                <w:rFonts w:eastAsia="Times New Roman"/>
                <w:b/>
                <w:bCs/>
                <w:kern w:val="24"/>
                <w:sz w:val="24"/>
                <w:szCs w:val="24"/>
                <w:lang w:val="kk-KZ" w:eastAsia="en-US"/>
              </w:rPr>
              <w:t>2</w:t>
            </w:r>
          </w:p>
        </w:tc>
        <w:tc>
          <w:tcPr>
            <w:tcW w:w="1577" w:type="dxa"/>
            <w:tcBorders>
              <w:top w:val="single" w:sz="4" w:space="0" w:color="auto"/>
              <w:left w:val="single" w:sz="4" w:space="0" w:color="auto"/>
              <w:bottom w:val="single" w:sz="4" w:space="0" w:color="auto"/>
              <w:right w:val="single" w:sz="4" w:space="0" w:color="auto"/>
            </w:tcBorders>
            <w:hideMark/>
          </w:tcPr>
          <w:p w:rsidR="004E513A" w:rsidRPr="004E513A" w:rsidRDefault="004E513A" w:rsidP="004E513A">
            <w:pPr>
              <w:spacing w:after="0" w:line="240" w:lineRule="auto"/>
              <w:jc w:val="center"/>
              <w:rPr>
                <w:rFonts w:eastAsia="Times New Roman"/>
                <w:b/>
                <w:bCs/>
                <w:kern w:val="24"/>
                <w:sz w:val="24"/>
                <w:szCs w:val="24"/>
                <w:lang w:val="kk-KZ" w:eastAsia="en-US"/>
              </w:rPr>
            </w:pPr>
            <w:r w:rsidRPr="004E513A">
              <w:rPr>
                <w:rFonts w:eastAsia="Times New Roman"/>
                <w:b/>
                <w:bCs/>
                <w:kern w:val="24"/>
                <w:sz w:val="24"/>
                <w:szCs w:val="24"/>
                <w:lang w:val="kk-KZ" w:eastAsia="en-US"/>
              </w:rPr>
              <w:t>3</w:t>
            </w:r>
          </w:p>
        </w:tc>
        <w:tc>
          <w:tcPr>
            <w:tcW w:w="1734" w:type="dxa"/>
            <w:tcBorders>
              <w:top w:val="single" w:sz="4" w:space="0" w:color="auto"/>
              <w:left w:val="single" w:sz="4" w:space="0" w:color="auto"/>
              <w:bottom w:val="single" w:sz="4" w:space="0" w:color="auto"/>
              <w:right w:val="single" w:sz="4" w:space="0" w:color="auto"/>
            </w:tcBorders>
            <w:hideMark/>
          </w:tcPr>
          <w:p w:rsidR="004E513A" w:rsidRPr="004E513A" w:rsidRDefault="004E513A" w:rsidP="004E513A">
            <w:pPr>
              <w:spacing w:after="0" w:line="240" w:lineRule="auto"/>
              <w:jc w:val="center"/>
              <w:rPr>
                <w:rFonts w:eastAsia="Times New Roman"/>
                <w:b/>
                <w:bCs/>
                <w:kern w:val="24"/>
                <w:sz w:val="24"/>
                <w:szCs w:val="24"/>
                <w:lang w:val="kk-KZ" w:eastAsia="en-US"/>
              </w:rPr>
            </w:pPr>
            <w:r w:rsidRPr="004E513A">
              <w:rPr>
                <w:rFonts w:eastAsia="Times New Roman"/>
                <w:b/>
                <w:bCs/>
                <w:kern w:val="24"/>
                <w:sz w:val="24"/>
                <w:szCs w:val="24"/>
                <w:lang w:val="kk-KZ" w:eastAsia="en-US"/>
              </w:rPr>
              <w:t>4</w:t>
            </w:r>
          </w:p>
        </w:tc>
        <w:tc>
          <w:tcPr>
            <w:tcW w:w="1713" w:type="dxa"/>
            <w:tcBorders>
              <w:top w:val="single" w:sz="4" w:space="0" w:color="auto"/>
              <w:left w:val="single" w:sz="4" w:space="0" w:color="auto"/>
              <w:bottom w:val="single" w:sz="4" w:space="0" w:color="auto"/>
              <w:right w:val="single" w:sz="4" w:space="0" w:color="auto"/>
            </w:tcBorders>
            <w:hideMark/>
          </w:tcPr>
          <w:p w:rsidR="004E513A" w:rsidRPr="004E513A" w:rsidRDefault="004E513A" w:rsidP="004E513A">
            <w:pPr>
              <w:spacing w:after="0" w:line="240" w:lineRule="auto"/>
              <w:jc w:val="center"/>
              <w:rPr>
                <w:rFonts w:eastAsia="Times New Roman"/>
                <w:b/>
                <w:bCs/>
                <w:kern w:val="24"/>
                <w:sz w:val="24"/>
                <w:szCs w:val="24"/>
                <w:lang w:val="kk-KZ" w:eastAsia="en-US"/>
              </w:rPr>
            </w:pPr>
            <w:r w:rsidRPr="004E513A">
              <w:rPr>
                <w:rFonts w:eastAsia="Times New Roman"/>
                <w:b/>
                <w:bCs/>
                <w:kern w:val="24"/>
                <w:sz w:val="24"/>
                <w:szCs w:val="24"/>
                <w:lang w:val="kk-KZ" w:eastAsia="en-US"/>
              </w:rPr>
              <w:t>5</w:t>
            </w:r>
          </w:p>
        </w:tc>
        <w:tc>
          <w:tcPr>
            <w:tcW w:w="1884" w:type="dxa"/>
            <w:tcBorders>
              <w:top w:val="single" w:sz="4" w:space="0" w:color="auto"/>
              <w:left w:val="single" w:sz="4" w:space="0" w:color="auto"/>
              <w:bottom w:val="single" w:sz="4" w:space="0" w:color="auto"/>
              <w:right w:val="single" w:sz="4" w:space="0" w:color="auto"/>
            </w:tcBorders>
          </w:tcPr>
          <w:p w:rsidR="004E513A" w:rsidRPr="004E513A" w:rsidRDefault="004E513A" w:rsidP="004E513A">
            <w:pPr>
              <w:spacing w:after="0" w:line="240" w:lineRule="auto"/>
              <w:jc w:val="center"/>
              <w:rPr>
                <w:rFonts w:eastAsia="Times New Roman"/>
                <w:b/>
                <w:bCs/>
                <w:kern w:val="24"/>
                <w:sz w:val="24"/>
                <w:szCs w:val="24"/>
                <w:lang w:val="kk-KZ" w:eastAsia="en-US"/>
              </w:rPr>
            </w:pPr>
          </w:p>
        </w:tc>
      </w:tr>
      <w:tr w:rsidR="004E513A" w:rsidRPr="00A77F9F" w:rsidTr="004E513A">
        <w:trPr>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before="100" w:beforeAutospacing="1" w:after="100" w:afterAutospacing="1" w:line="240" w:lineRule="auto"/>
              <w:jc w:val="both"/>
              <w:textAlignment w:val="center"/>
              <w:rPr>
                <w:rFonts w:eastAsia="Times New Roman"/>
                <w:sz w:val="24"/>
                <w:szCs w:val="24"/>
                <w:lang w:val="kk-KZ" w:eastAsia="en-US"/>
              </w:rPr>
            </w:pPr>
            <w:r w:rsidRPr="004E513A">
              <w:rPr>
                <w:rFonts w:eastAsia="Times New Roman"/>
                <w:bCs/>
                <w:kern w:val="24"/>
                <w:sz w:val="24"/>
                <w:szCs w:val="24"/>
                <w:lang w:val="kk-KZ" w:eastAsia="en-US"/>
              </w:rPr>
              <w:t xml:space="preserve"> Мейрамхана, дәмхана және кофехана типі бойынша қоғамдық тамақтану объектілері (үй-жайда)*</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толтырылуы 50%-ға дейін, бірақ 70 орыннан асырмай сағат 7.00-ден 02.00-ге дейін жұмыс істеуге рұқсат</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толтырылуы 50%-ға дейін, бірақ 60 орыннан асырмай сағат 7.00-ден 02.00-ге дейін жұмыс істеуге рұқсат</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толтырылуы 50%-ға дейін, бірақ 50 орыннан асырмай сағат 7.00-ден 02.00-ге дейін жұмыс істеуге рұқсат</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толтырылуы 50%-ға дейін, бірақ 50 орыннан асырмай сағат 7.00-ден 20.00-ге дейін жұмыс істеуге рұқсат</w:t>
            </w:r>
          </w:p>
        </w:tc>
      </w:tr>
      <w:tr w:rsidR="004E513A" w:rsidRPr="00A77F9F" w:rsidTr="004E513A">
        <w:trPr>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before="100" w:beforeAutospacing="1" w:after="100" w:afterAutospacing="1" w:line="240" w:lineRule="auto"/>
              <w:jc w:val="both"/>
              <w:textAlignment w:val="center"/>
              <w:rPr>
                <w:rFonts w:eastAsia="Times New Roman"/>
                <w:bCs/>
                <w:kern w:val="24"/>
                <w:sz w:val="24"/>
                <w:szCs w:val="24"/>
                <w:lang w:val="kk-KZ" w:eastAsia="en-US"/>
              </w:rPr>
            </w:pPr>
            <w:r w:rsidRPr="004E513A">
              <w:rPr>
                <w:rFonts w:eastAsia="Times New Roman"/>
                <w:bCs/>
                <w:kern w:val="24"/>
                <w:sz w:val="24"/>
                <w:szCs w:val="24"/>
                <w:lang w:val="kk-KZ" w:eastAsia="en-US"/>
              </w:rPr>
              <w:t>Алкогольдік ішімдіктерді сатпайтын асханалар типіндегі қоғамдық тамақтану объектілері (үй-жайда)</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w:t>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тәулік бойы</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w:t>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тәулік бойы</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w:t>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тәулік бойы</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толтырылуы 50%-ға дейін, бірақ 50 орыннан асырмай сағат 7.00-ден 20.00-ге дейін жұмыс істеуге рұқсат</w:t>
            </w:r>
          </w:p>
        </w:tc>
      </w:tr>
      <w:tr w:rsidR="004E513A" w:rsidRPr="00A77F9F" w:rsidTr="004E513A">
        <w:trPr>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before="100" w:beforeAutospacing="1" w:after="100" w:afterAutospacing="1" w:line="240" w:lineRule="auto"/>
              <w:jc w:val="both"/>
              <w:textAlignment w:val="center"/>
              <w:rPr>
                <w:rFonts w:eastAsia="Times New Roman"/>
                <w:sz w:val="24"/>
                <w:szCs w:val="24"/>
                <w:lang w:val="kk-KZ" w:eastAsia="en-US"/>
              </w:rPr>
            </w:pPr>
            <w:r w:rsidRPr="004E513A">
              <w:rPr>
                <w:rFonts w:eastAsia="Times New Roman"/>
                <w:bCs/>
                <w:kern w:val="24"/>
                <w:sz w:val="24"/>
                <w:szCs w:val="24"/>
                <w:lang w:val="kk-KZ" w:eastAsia="en-US"/>
              </w:rPr>
              <w:t xml:space="preserve"> Жазғы алаңдар</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lang w:val="kk-KZ" w:eastAsia="en-US"/>
              </w:rPr>
            </w:pPr>
            <w:r w:rsidRPr="004E513A">
              <w:rPr>
                <w:rFonts w:eastAsia="Times New Roman"/>
                <w:lang w:val="kk-KZ" w:eastAsia="en-US"/>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7.00-ден 02.00-ге дейін жұмыс істеуге рұқсат</w:t>
            </w:r>
          </w:p>
        </w:tc>
        <w:tc>
          <w:tcPr>
            <w:tcW w:w="1713"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толтырылуы 50%-ға дейін, бірақ 50 орыннан асырмай сағат 7.00-ден 02.00-ге дейін жұмыс істеуге рұқсат</w:t>
            </w:r>
          </w:p>
          <w:p w:rsidR="004E513A" w:rsidRPr="004E513A" w:rsidRDefault="004E513A" w:rsidP="004E513A">
            <w:pPr>
              <w:spacing w:after="0" w:line="240" w:lineRule="auto"/>
              <w:jc w:val="center"/>
              <w:rPr>
                <w:rFonts w:eastAsia="Times New Roman"/>
                <w:bCs/>
                <w:kern w:val="24"/>
                <w:lang w:val="kk-KZ" w:eastAsia="en-US"/>
              </w:rPr>
            </w:pP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толтырылуы 50%-ға дейін, бірақ 50 орыннан асырмай сағат 7.00-ден 20.00-ге дейін жұмыс істеуге рұқсат</w:t>
            </w:r>
          </w:p>
        </w:tc>
      </w:tr>
      <w:tr w:rsidR="004E513A" w:rsidRPr="00A77F9F" w:rsidTr="004E513A">
        <w:trPr>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bCs/>
                <w:kern w:val="24"/>
                <w:sz w:val="24"/>
                <w:szCs w:val="24"/>
                <w:lang w:val="kk-KZ" w:eastAsia="en-US"/>
              </w:rPr>
            </w:pPr>
            <w:r w:rsidRPr="004E513A">
              <w:rPr>
                <w:rFonts w:eastAsia="Times New Roman"/>
                <w:sz w:val="24"/>
                <w:szCs w:val="24"/>
                <w:lang w:eastAsia="en-US"/>
              </w:rPr>
              <w:t>Фуд-корт</w:t>
            </w:r>
            <w:r w:rsidRPr="004E513A">
              <w:rPr>
                <w:rFonts w:eastAsia="Times New Roman"/>
                <w:sz w:val="24"/>
                <w:szCs w:val="24"/>
                <w:lang w:val="kk-KZ" w:eastAsia="en-US"/>
              </w:rPr>
              <w:t>тар</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lang w:val="kk-KZ" w:eastAsia="en-US"/>
              </w:rPr>
            </w:pPr>
            <w:r w:rsidRPr="004E513A">
              <w:rPr>
                <w:rFonts w:eastAsia="Times New Roman"/>
                <w:bCs/>
                <w:kern w:val="24"/>
                <w:lang w:val="kk-KZ" w:eastAsia="en-US"/>
              </w:rPr>
              <w:t xml:space="preserve">толтырылуы 30%-ға дейін, бірақ 50 орыннан асырмай сағат 10.00-нан 00.00-ге дейін жұмыс істеуге рұқсат </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lang w:val="kk-KZ" w:eastAsia="en-US"/>
              </w:rPr>
            </w:pPr>
            <w:r w:rsidRPr="004E513A">
              <w:rPr>
                <w:rFonts w:eastAsia="Times New Roman"/>
                <w:bCs/>
                <w:kern w:val="24"/>
                <w:lang w:val="kk-KZ" w:eastAsia="en-US"/>
              </w:rPr>
              <w:t>толтырылуы 20%-ға дейін, бірақ 30 орыннан асырмай сағат 10.00-нан 00.00-ге дейін жұмыс істеуге рұқсат</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lang w:val="kk-KZ" w:eastAsia="en-US"/>
              </w:rPr>
            </w:pPr>
            <w:r w:rsidRPr="004E513A">
              <w:rPr>
                <w:rFonts w:eastAsia="Times New Roman"/>
                <w:bCs/>
                <w:kern w:val="24"/>
                <w:lang w:val="kk-KZ" w:eastAsia="en-US"/>
              </w:rPr>
              <w:t xml:space="preserve">толтырылуы 20%-ға дейін, бірақ 30 орыннан асырмай сағат 10.00-нан 22.00-ге дейін жұмыс істеуге рұқсат </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толтырылуы 50%-ға дейін, бірақ 50 орыннан асырмай сағат 7.00-ден 20.00-ге дейін жұмыс істеуге рұқсат</w:t>
            </w:r>
          </w:p>
        </w:tc>
      </w:tr>
      <w:tr w:rsidR="004E513A" w:rsidRPr="004E513A" w:rsidTr="004E513A">
        <w:trPr>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bCs/>
                <w:kern w:val="24"/>
                <w:sz w:val="24"/>
                <w:szCs w:val="24"/>
                <w:lang w:val="kk-KZ" w:eastAsia="en-US"/>
              </w:rPr>
            </w:pPr>
            <w:r w:rsidRPr="004E513A">
              <w:rPr>
                <w:rFonts w:eastAsia="Times New Roman"/>
                <w:bCs/>
                <w:kern w:val="24"/>
                <w:sz w:val="24"/>
                <w:szCs w:val="24"/>
                <w:lang w:eastAsia="en-US"/>
              </w:rPr>
              <w:t>Банкет зал</w:t>
            </w:r>
            <w:r w:rsidRPr="004E513A">
              <w:rPr>
                <w:rFonts w:eastAsia="Times New Roman"/>
                <w:bCs/>
                <w:kern w:val="24"/>
                <w:sz w:val="24"/>
                <w:szCs w:val="24"/>
                <w:lang w:val="kk-KZ" w:eastAsia="en-US"/>
              </w:rPr>
              <w:t>дары**</w:t>
            </w:r>
          </w:p>
          <w:p w:rsidR="004E513A" w:rsidRPr="004E513A" w:rsidRDefault="004E513A" w:rsidP="004E513A">
            <w:pPr>
              <w:spacing w:after="0" w:line="240" w:lineRule="auto"/>
              <w:jc w:val="both"/>
              <w:textAlignment w:val="center"/>
              <w:rPr>
                <w:rFonts w:eastAsia="Times New Roman"/>
                <w:bCs/>
                <w:kern w:val="24"/>
                <w:sz w:val="24"/>
                <w:szCs w:val="24"/>
                <w:lang w:val="kk-KZ" w:eastAsia="en-US"/>
              </w:rPr>
            </w:pPr>
            <w:r w:rsidRPr="004E513A">
              <w:rPr>
                <w:rFonts w:eastAsia="Times New Roman"/>
                <w:bCs/>
                <w:kern w:val="24"/>
                <w:sz w:val="24"/>
                <w:szCs w:val="24"/>
                <w:lang w:val="kk-KZ" w:eastAsia="en-US"/>
              </w:rPr>
              <w:t>(ас беруді өткізу үшін)</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lang w:val="kk-KZ" w:eastAsia="en-US"/>
              </w:rPr>
            </w:pPr>
            <w:r w:rsidRPr="004E513A">
              <w:rPr>
                <w:rFonts w:eastAsia="Times New Roman"/>
                <w:bCs/>
                <w:lang w:val="kk-KZ" w:eastAsia="en-US"/>
              </w:rPr>
              <w:t xml:space="preserve">бір адамға кемінде 4 ш. м., </w:t>
            </w:r>
            <w:r w:rsidRPr="004E513A">
              <w:rPr>
                <w:rFonts w:eastAsia="Times New Roman"/>
                <w:bCs/>
                <w:lang w:val="kk-KZ" w:eastAsia="en-US"/>
              </w:rPr>
              <w:lastRenderedPageBreak/>
              <w:t xml:space="preserve">50%-дан асырмай толтырылған кезде </w:t>
            </w:r>
            <w:r w:rsidRPr="004E513A">
              <w:rPr>
                <w:rFonts w:eastAsia="Times New Roman"/>
                <w:bCs/>
                <w:kern w:val="24"/>
                <w:lang w:val="kk-KZ" w:eastAsia="en-US"/>
              </w:rPr>
              <w:t>сағат 7.00-ден 02.00-ге дейін жұмыс істеуге рұқсат</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lastRenderedPageBreak/>
              <w:sym w:font="Wingdings" w:char="F0FC"/>
            </w:r>
          </w:p>
          <w:p w:rsidR="004E513A" w:rsidRPr="004E513A" w:rsidRDefault="004E513A" w:rsidP="004E513A">
            <w:pPr>
              <w:spacing w:after="0" w:line="240" w:lineRule="auto"/>
              <w:jc w:val="center"/>
              <w:rPr>
                <w:rFonts w:eastAsia="Times New Roman"/>
                <w:lang w:val="kk-KZ" w:eastAsia="en-US"/>
              </w:rPr>
            </w:pPr>
            <w:r w:rsidRPr="004E513A">
              <w:rPr>
                <w:rFonts w:eastAsia="Times New Roman"/>
                <w:bCs/>
                <w:lang w:val="kk-KZ" w:eastAsia="en-US"/>
              </w:rPr>
              <w:t xml:space="preserve">бір адамға кемінде 4 ш. м., </w:t>
            </w:r>
            <w:r w:rsidRPr="004E513A">
              <w:rPr>
                <w:rFonts w:eastAsia="Times New Roman"/>
                <w:bCs/>
                <w:lang w:val="kk-KZ" w:eastAsia="en-US"/>
              </w:rPr>
              <w:lastRenderedPageBreak/>
              <w:t xml:space="preserve">бірақ 50 адамнан аспайтын алаңмен қамтамасыз ету, 30%-дан асырмай толтырылған кезде </w:t>
            </w:r>
            <w:r w:rsidRPr="004E513A">
              <w:rPr>
                <w:rFonts w:eastAsia="Times New Roman"/>
                <w:bCs/>
                <w:kern w:val="24"/>
                <w:lang w:val="kk-KZ" w:eastAsia="en-US"/>
              </w:rPr>
              <w:t>сағат 7.00-ден 02.00-ге дейін жұмыс істеуге рұқсат</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lastRenderedPageBreak/>
              <w:sym w:font="Wingdings" w:char="F0FC"/>
            </w:r>
          </w:p>
          <w:p w:rsidR="004E513A" w:rsidRPr="004E513A" w:rsidRDefault="004E513A" w:rsidP="004E513A">
            <w:pPr>
              <w:spacing w:after="0" w:line="240" w:lineRule="auto"/>
              <w:jc w:val="center"/>
              <w:rPr>
                <w:rFonts w:eastAsia="Times New Roman"/>
                <w:lang w:val="kk-KZ" w:eastAsia="en-US"/>
              </w:rPr>
            </w:pPr>
            <w:r w:rsidRPr="004E513A">
              <w:rPr>
                <w:rFonts w:eastAsia="Times New Roman"/>
                <w:bCs/>
                <w:lang w:val="kk-KZ" w:eastAsia="en-US"/>
              </w:rPr>
              <w:t xml:space="preserve">бір адамға кемінде 4 ш. м., </w:t>
            </w:r>
            <w:r w:rsidRPr="004E513A">
              <w:rPr>
                <w:rFonts w:eastAsia="Times New Roman"/>
                <w:bCs/>
                <w:lang w:val="kk-KZ" w:eastAsia="en-US"/>
              </w:rPr>
              <w:lastRenderedPageBreak/>
              <w:t xml:space="preserve">бірақ 30 адамнан аспайтын алаңмен қамтамасыз ету, 30%-дан асырмай толтырылған кезде </w:t>
            </w:r>
            <w:r w:rsidRPr="004E513A">
              <w:rPr>
                <w:rFonts w:eastAsia="Times New Roman"/>
                <w:bCs/>
                <w:kern w:val="24"/>
                <w:lang w:val="kk-KZ" w:eastAsia="en-US"/>
              </w:rPr>
              <w:t>сағат 7.00-ден 02.00-ге дейін жұмыс істеуге рұқсат</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lastRenderedPageBreak/>
              <w:t>тыйым салынады</w:t>
            </w:r>
          </w:p>
        </w:tc>
      </w:tr>
      <w:tr w:rsidR="004E513A" w:rsidRPr="004E513A" w:rsidTr="004E513A">
        <w:trPr>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sz w:val="24"/>
                <w:szCs w:val="24"/>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bCs/>
                <w:kern w:val="24"/>
                <w:sz w:val="24"/>
                <w:szCs w:val="24"/>
                <w:lang w:val="kk-KZ" w:eastAsia="en-US"/>
              </w:rPr>
            </w:pPr>
            <w:r w:rsidRPr="004E513A">
              <w:rPr>
                <w:rFonts w:eastAsia="Times New Roman"/>
                <w:bCs/>
                <w:kern w:val="24"/>
                <w:sz w:val="24"/>
                <w:szCs w:val="24"/>
                <w:lang w:val="kk-KZ" w:eastAsia="en-US"/>
              </w:rPr>
              <w:t>Банкет залдары**</w:t>
            </w:r>
          </w:p>
          <w:p w:rsidR="004E513A" w:rsidRPr="004E513A" w:rsidRDefault="004E513A" w:rsidP="004E513A">
            <w:pPr>
              <w:spacing w:after="0" w:line="240" w:lineRule="auto"/>
              <w:jc w:val="both"/>
              <w:textAlignment w:val="center"/>
              <w:rPr>
                <w:rFonts w:eastAsia="Times New Roman"/>
                <w:bCs/>
                <w:kern w:val="24"/>
                <w:sz w:val="24"/>
                <w:szCs w:val="24"/>
                <w:lang w:val="kk-KZ" w:eastAsia="en-US"/>
              </w:rPr>
            </w:pPr>
            <w:r w:rsidRPr="004E513A">
              <w:rPr>
                <w:rFonts w:eastAsia="Times New Roman"/>
                <w:bCs/>
                <w:kern w:val="24"/>
                <w:sz w:val="24"/>
                <w:szCs w:val="24"/>
                <w:lang w:val="kk-KZ" w:eastAsia="en-US"/>
              </w:rPr>
              <w:t>(мейрамханалар және дәмхана типі бойынша келушілерге қызмет көрсету)</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толтырылуы 50%-ға дейін, бірақ 70 орыннан асырмай сағат 7.00-ден 02.00-ге дейін жұмыс істеуге рұқсат</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толтырылуы 50%-ға дейін, бірақ 60 орыннан асырмай сағат 7.00-ден 02.00-ге дейін жұмыс істеуге рұқсат</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толтырылуы 50%-ға дейін, бірақ 50 орыннан асырмай сағат 7.00-ден 02.00-ге дейін жұмыс істеуге рұқсат</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тыйым салынады</w:t>
            </w:r>
          </w:p>
        </w:tc>
      </w:tr>
      <w:tr w:rsidR="004E513A" w:rsidRPr="00A77F9F"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sz w:val="24"/>
                <w:szCs w:val="24"/>
                <w:lang w:eastAsia="en-US"/>
              </w:rPr>
            </w:pPr>
            <w:r w:rsidRPr="004E513A">
              <w:rPr>
                <w:rFonts w:eastAsia="Times New Roman"/>
                <w:bCs/>
                <w:kern w:val="24"/>
                <w:sz w:val="24"/>
                <w:szCs w:val="24"/>
                <w:lang w:val="kk-KZ" w:eastAsia="en-US"/>
              </w:rPr>
              <w:t>Сауналар, моншалар</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sz w:val="24"/>
                <w:lang w:eastAsia="en-US"/>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lang w:eastAsia="en-US"/>
              </w:rPr>
            </w:pPr>
            <w:r w:rsidRPr="004E513A">
              <w:rPr>
                <w:rFonts w:eastAsia="Times New Roman"/>
                <w:bCs/>
                <w:kern w:val="24"/>
                <w:sz w:val="24"/>
                <w:lang w:eastAsia="en-US"/>
              </w:rPr>
              <w:t>+</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lang w:eastAsia="en-US"/>
              </w:rPr>
            </w:pPr>
            <w:r w:rsidRPr="004E513A">
              <w:rPr>
                <w:rFonts w:eastAsia="Times New Roman"/>
                <w:bCs/>
                <w:kern w:val="24"/>
                <w:sz w:val="24"/>
                <w:lang w:eastAsia="en-US"/>
              </w:rPr>
              <w:t>+</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sz w:val="24"/>
                <w:lang w:val="kk-KZ" w:eastAsia="en-US"/>
              </w:rPr>
            </w:pPr>
            <w:r w:rsidRPr="004E513A">
              <w:rPr>
                <w:rFonts w:eastAsia="Times New Roman"/>
                <w:bCs/>
                <w:kern w:val="24"/>
                <w:lang w:val="kk-KZ" w:eastAsia="en-US"/>
              </w:rPr>
              <w:t>7.00-ден 20.00-ге дейін жұмыс істеуге рұқсат</w:t>
            </w:r>
          </w:p>
        </w:tc>
      </w:tr>
      <w:tr w:rsidR="004E513A" w:rsidRPr="00A77F9F"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bCs/>
                <w:kern w:val="24"/>
                <w:sz w:val="24"/>
                <w:szCs w:val="24"/>
                <w:lang w:val="kk-KZ" w:eastAsia="en-US"/>
              </w:rPr>
            </w:pPr>
            <w:r w:rsidRPr="004E513A">
              <w:rPr>
                <w:rFonts w:eastAsia="Times New Roman"/>
                <w:bCs/>
                <w:kern w:val="24"/>
                <w:sz w:val="24"/>
                <w:szCs w:val="24"/>
                <w:lang w:val="kk-KZ" w:eastAsia="en-US"/>
              </w:rPr>
              <w:t>СПА-орталықтар</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lang w:eastAsia="en-US"/>
              </w:rPr>
            </w:pPr>
            <w:r w:rsidRPr="004E513A">
              <w:rPr>
                <w:rFonts w:eastAsia="Times New Roman"/>
                <w:sz w:val="24"/>
                <w:lang w:eastAsia="en-US"/>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sz w:val="24"/>
                <w:szCs w:val="24"/>
                <w:lang w:eastAsia="en-US"/>
              </w:rPr>
            </w:pPr>
            <w:r w:rsidRPr="004E513A">
              <w:rPr>
                <w:rFonts w:eastAsia="Times New Roman"/>
                <w:bCs/>
                <w:kern w:val="24"/>
                <w:sz w:val="24"/>
                <w:szCs w:val="24"/>
                <w:lang w:eastAsia="en-US"/>
              </w:rPr>
              <w:t>+</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lang w:eastAsia="en-US"/>
              </w:rPr>
            </w:pPr>
            <w:r w:rsidRPr="004E513A">
              <w:rPr>
                <w:rFonts w:eastAsia="Times New Roman"/>
                <w:bCs/>
                <w:kern w:val="24"/>
                <w:sz w:val="24"/>
                <w:lang w:eastAsia="en-US"/>
              </w:rPr>
              <w:t>+</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sz w:val="24"/>
                <w:lang w:val="kk-KZ" w:eastAsia="en-US"/>
              </w:rPr>
            </w:pPr>
            <w:r w:rsidRPr="004E513A">
              <w:rPr>
                <w:rFonts w:eastAsia="Times New Roman"/>
                <w:bCs/>
                <w:kern w:val="24"/>
                <w:lang w:val="kk-KZ" w:eastAsia="en-US"/>
              </w:rPr>
              <w:t>7.00-ден 20.00-ге дейін жұмыс істеуге рұқсат</w:t>
            </w:r>
          </w:p>
        </w:tc>
      </w:tr>
      <w:tr w:rsidR="004E513A" w:rsidRPr="00A77F9F"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bCs/>
                <w:kern w:val="24"/>
                <w:sz w:val="24"/>
                <w:szCs w:val="24"/>
                <w:lang w:val="kk-KZ" w:eastAsia="en-US"/>
              </w:rPr>
            </w:pPr>
            <w:r w:rsidRPr="004E513A">
              <w:rPr>
                <w:rFonts w:eastAsia="Times New Roman"/>
                <w:bCs/>
                <w:kern w:val="24"/>
                <w:sz w:val="24"/>
                <w:szCs w:val="24"/>
                <w:lang w:val="kk-KZ" w:eastAsia="en-US"/>
              </w:rPr>
              <w:t>Бассейндер</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en-US" w:eastAsia="en-US"/>
              </w:rPr>
            </w:pPr>
            <w:r w:rsidRPr="004E513A">
              <w:rPr>
                <w:rFonts w:eastAsia="Times New Roman"/>
                <w:bCs/>
                <w:kern w:val="24"/>
                <w:lang w:val="en-US" w:eastAsia="en-US"/>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sz w:val="24"/>
                <w:szCs w:val="24"/>
                <w:lang w:eastAsia="en-US"/>
              </w:rPr>
            </w:pPr>
            <w:r w:rsidRPr="004E513A">
              <w:rPr>
                <w:rFonts w:eastAsia="Times New Roman"/>
                <w:bCs/>
                <w:kern w:val="24"/>
                <w:sz w:val="24"/>
                <w:szCs w:val="24"/>
                <w:lang w:eastAsia="en-US"/>
              </w:rPr>
              <w:t>+</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sz w:val="24"/>
                <w:lang w:eastAsia="en-US"/>
              </w:rPr>
              <w:t>+</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sz w:val="24"/>
                <w:lang w:val="kk-KZ" w:eastAsia="en-US"/>
              </w:rPr>
            </w:pPr>
            <w:r w:rsidRPr="004E513A">
              <w:rPr>
                <w:rFonts w:eastAsia="Times New Roman"/>
                <w:bCs/>
                <w:kern w:val="24"/>
                <w:lang w:val="kk-KZ" w:eastAsia="en-US"/>
              </w:rPr>
              <w:t>7.00-ден 20.00-ге дейін жұмыс істеуге рұқсат</w:t>
            </w:r>
          </w:p>
        </w:tc>
      </w:tr>
      <w:tr w:rsidR="004E513A" w:rsidRPr="00A77F9F"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sz w:val="24"/>
                <w:szCs w:val="24"/>
                <w:lang w:val="kk-KZ" w:eastAsia="en-US"/>
              </w:rPr>
            </w:pPr>
            <w:r w:rsidRPr="004E513A">
              <w:rPr>
                <w:rFonts w:eastAsia="Times New Roman"/>
                <w:bCs/>
                <w:kern w:val="24"/>
                <w:sz w:val="24"/>
                <w:szCs w:val="24"/>
                <w:lang w:val="kk-KZ" w:eastAsia="en-US"/>
              </w:rPr>
              <w:t>Спорт кешендері, спорттық-сауықтыру орталықтары және фитнес-орталықтар, йога-орталықтарды қоса алғанда</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iCs/>
                <w:sz w:val="24"/>
                <w:lang w:eastAsia="en-US"/>
              </w:rPr>
            </w:pPr>
            <w:r w:rsidRPr="004E513A">
              <w:rPr>
                <w:rFonts w:eastAsia="Times New Roman"/>
                <w:iCs/>
                <w:sz w:val="24"/>
                <w:lang w:eastAsia="en-US"/>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lang w:eastAsia="en-US"/>
              </w:rPr>
            </w:pPr>
            <w:r w:rsidRPr="004E513A">
              <w:rPr>
                <w:rFonts w:eastAsia="Times New Roman"/>
                <w:bCs/>
                <w:kern w:val="24"/>
                <w:sz w:val="24"/>
                <w:lang w:eastAsia="en-US"/>
              </w:rPr>
              <w:t>+</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lang w:eastAsia="en-US"/>
              </w:rPr>
            </w:pPr>
            <w:r w:rsidRPr="004E513A">
              <w:rPr>
                <w:rFonts w:eastAsia="Times New Roman"/>
                <w:bCs/>
                <w:kern w:val="24"/>
                <w:sz w:val="24"/>
                <w:lang w:eastAsia="en-US"/>
              </w:rPr>
              <w:t>+</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sz w:val="24"/>
                <w:lang w:val="kk-KZ" w:eastAsia="en-US"/>
              </w:rPr>
            </w:pPr>
            <w:r w:rsidRPr="004E513A">
              <w:rPr>
                <w:rFonts w:eastAsia="Times New Roman"/>
                <w:bCs/>
                <w:kern w:val="24"/>
                <w:lang w:val="kk-KZ" w:eastAsia="en-US"/>
              </w:rPr>
              <w:t>7.00-ден 20.00-ге дейін жұмыс істеуге рұқсат</w:t>
            </w:r>
          </w:p>
        </w:tc>
      </w:tr>
      <w:tr w:rsidR="004E513A" w:rsidRPr="00A77F9F"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sz w:val="24"/>
                <w:szCs w:val="24"/>
                <w:lang w:eastAsia="en-US"/>
              </w:rPr>
            </w:pPr>
            <w:r w:rsidRPr="004E513A">
              <w:rPr>
                <w:rFonts w:eastAsia="Times New Roman"/>
                <w:bCs/>
                <w:kern w:val="24"/>
                <w:sz w:val="24"/>
                <w:szCs w:val="24"/>
                <w:lang w:val="kk-KZ" w:eastAsia="en-US"/>
              </w:rPr>
              <w:t xml:space="preserve"> Мәдениет о</w:t>
            </w:r>
            <w:r w:rsidRPr="004E513A">
              <w:rPr>
                <w:rFonts w:eastAsia="Times New Roman"/>
                <w:bCs/>
                <w:kern w:val="24"/>
                <w:sz w:val="24"/>
                <w:szCs w:val="24"/>
                <w:lang w:eastAsia="en-US"/>
              </w:rPr>
              <w:t>бъект</w:t>
            </w:r>
            <w:r w:rsidRPr="004E513A">
              <w:rPr>
                <w:rFonts w:eastAsia="Times New Roman"/>
                <w:bCs/>
                <w:kern w:val="24"/>
                <w:sz w:val="24"/>
                <w:szCs w:val="24"/>
                <w:lang w:val="kk-KZ" w:eastAsia="en-US"/>
              </w:rPr>
              <w:t>ілері</w:t>
            </w:r>
            <w:r w:rsidRPr="004E513A">
              <w:rPr>
                <w:rFonts w:eastAsia="Times New Roman"/>
                <w:bCs/>
                <w:kern w:val="24"/>
                <w:sz w:val="24"/>
                <w:szCs w:val="24"/>
                <w:lang w:eastAsia="en-US"/>
              </w:rPr>
              <w:t xml:space="preserve"> (</w:t>
            </w:r>
            <w:r w:rsidRPr="004E513A">
              <w:rPr>
                <w:rFonts w:eastAsia="Times New Roman"/>
                <w:bCs/>
                <w:kern w:val="24"/>
                <w:sz w:val="24"/>
                <w:szCs w:val="24"/>
                <w:lang w:val="kk-KZ" w:eastAsia="en-US"/>
              </w:rPr>
              <w:t>дайындық</w:t>
            </w:r>
            <w:r w:rsidRPr="004E513A">
              <w:rPr>
                <w:rFonts w:eastAsia="Times New Roman"/>
                <w:bCs/>
                <w:kern w:val="24"/>
                <w:sz w:val="24"/>
                <w:szCs w:val="24"/>
                <w:lang w:eastAsia="en-US"/>
              </w:rPr>
              <w:t>)</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val="kk-KZ" w:eastAsia="en-US"/>
              </w:rPr>
              <w:t>100</w:t>
            </w:r>
            <w:r w:rsidRPr="004E513A">
              <w:rPr>
                <w:rFonts w:eastAsia="Times New Roman"/>
                <w:bCs/>
                <w:kern w:val="24"/>
                <w:lang w:eastAsia="en-US"/>
              </w:rPr>
              <w:t xml:space="preserve"> адамға дейін, сондай-ақ екі компонентпен вакцинацияланған адамдар</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val="kk-KZ" w:eastAsia="en-US"/>
              </w:rPr>
              <w:t>5</w:t>
            </w:r>
            <w:r w:rsidRPr="004E513A">
              <w:rPr>
                <w:rFonts w:eastAsia="Times New Roman"/>
                <w:bCs/>
                <w:kern w:val="24"/>
                <w:lang w:eastAsia="en-US"/>
              </w:rPr>
              <w:t>0 адамға дейін, сондай-ақ екі компонентпен вакцинацияланған адамдар</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val="kk-KZ" w:eastAsia="en-US"/>
              </w:rPr>
              <w:t>30</w:t>
            </w:r>
            <w:r w:rsidRPr="004E513A">
              <w:rPr>
                <w:rFonts w:eastAsia="Times New Roman"/>
                <w:bCs/>
                <w:kern w:val="24"/>
                <w:lang w:eastAsia="en-US"/>
              </w:rPr>
              <w:t xml:space="preserve"> адамға дейін, сондай-ақ екі компонентпен вакцинацияланған адамдар</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7.00-ден 20.00-ге дейін жұмыс істеуге рұқсат</w:t>
            </w:r>
          </w:p>
        </w:tc>
      </w:tr>
      <w:tr w:rsidR="004E513A" w:rsidRPr="00A77F9F"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sz w:val="24"/>
                <w:szCs w:val="24"/>
                <w:lang w:eastAsia="en-US"/>
              </w:rPr>
            </w:pPr>
            <w:r w:rsidRPr="004E513A">
              <w:rPr>
                <w:rFonts w:eastAsia="Times New Roman"/>
                <w:bCs/>
                <w:kern w:val="24"/>
                <w:sz w:val="24"/>
                <w:szCs w:val="24"/>
                <w:lang w:val="kk-KZ" w:eastAsia="en-US"/>
              </w:rPr>
              <w:t xml:space="preserve"> Театрлар, кинотеатрлар, концерт залдары, филармониялар</w:t>
            </w:r>
            <w:r w:rsidRPr="004E513A">
              <w:rPr>
                <w:rFonts w:eastAsia="Times New Roman"/>
                <w:bCs/>
                <w:kern w:val="24"/>
                <w:sz w:val="24"/>
                <w:szCs w:val="24"/>
                <w:lang w:eastAsia="en-US"/>
              </w:rPr>
              <w:t xml:space="preserve"> *</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sz w:val="24"/>
                <w:szCs w:val="24"/>
                <w:lang w:eastAsia="en-US"/>
              </w:rPr>
            </w:pPr>
            <w:r w:rsidRPr="004E513A">
              <w:rPr>
                <w:rFonts w:eastAsia="Times New Roman"/>
                <w:bCs/>
                <w:kern w:val="24"/>
                <w:sz w:val="24"/>
                <w:szCs w:val="24"/>
                <w:lang w:eastAsia="en-US"/>
              </w:rPr>
              <w:sym w:font="Wingdings" w:char="F0FC"/>
            </w:r>
          </w:p>
          <w:p w:rsidR="004E513A" w:rsidRPr="004E513A" w:rsidRDefault="004E513A" w:rsidP="004E513A">
            <w:pPr>
              <w:spacing w:after="0" w:line="240" w:lineRule="auto"/>
              <w:jc w:val="center"/>
              <w:textAlignment w:val="center"/>
              <w:rPr>
                <w:rFonts w:eastAsia="Times New Roman"/>
                <w:bCs/>
                <w:kern w:val="24"/>
                <w:sz w:val="24"/>
                <w:szCs w:val="24"/>
                <w:lang w:eastAsia="en-US"/>
              </w:rPr>
            </w:pPr>
            <w:r w:rsidRPr="004E513A">
              <w:rPr>
                <w:rFonts w:eastAsia="Times New Roman"/>
                <w:bCs/>
                <w:kern w:val="24"/>
                <w:szCs w:val="24"/>
                <w:lang w:val="kk-KZ" w:eastAsia="en-US"/>
              </w:rPr>
              <w:t>5</w:t>
            </w:r>
            <w:r w:rsidRPr="004E513A">
              <w:rPr>
                <w:rFonts w:eastAsia="Times New Roman"/>
                <w:bCs/>
                <w:kern w:val="24"/>
                <w:szCs w:val="24"/>
                <w:lang w:eastAsia="en-US"/>
              </w:rPr>
              <w:t>0%-дан асырмай толтыру</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sz w:val="24"/>
                <w:szCs w:val="24"/>
                <w:lang w:eastAsia="en-US"/>
              </w:rPr>
            </w:pPr>
            <w:r w:rsidRPr="004E513A">
              <w:rPr>
                <w:rFonts w:eastAsia="Times New Roman"/>
                <w:bCs/>
                <w:kern w:val="24"/>
                <w:sz w:val="24"/>
                <w:szCs w:val="24"/>
                <w:lang w:eastAsia="en-US"/>
              </w:rPr>
              <w:sym w:font="Wingdings" w:char="F0FC"/>
            </w:r>
          </w:p>
          <w:p w:rsidR="004E513A" w:rsidRPr="004E513A" w:rsidRDefault="004E513A" w:rsidP="004E513A">
            <w:pPr>
              <w:spacing w:after="0" w:line="240" w:lineRule="auto"/>
              <w:jc w:val="center"/>
              <w:textAlignment w:val="center"/>
              <w:rPr>
                <w:rFonts w:eastAsia="Times New Roman"/>
                <w:bCs/>
                <w:kern w:val="24"/>
                <w:sz w:val="24"/>
                <w:szCs w:val="24"/>
                <w:lang w:eastAsia="en-US"/>
              </w:rPr>
            </w:pPr>
            <w:r w:rsidRPr="004E513A">
              <w:rPr>
                <w:rFonts w:eastAsia="Times New Roman"/>
                <w:bCs/>
                <w:kern w:val="24"/>
                <w:szCs w:val="24"/>
                <w:lang w:val="kk-KZ" w:eastAsia="en-US"/>
              </w:rPr>
              <w:t>4</w:t>
            </w:r>
            <w:r w:rsidRPr="004E513A">
              <w:rPr>
                <w:rFonts w:eastAsia="Times New Roman"/>
                <w:bCs/>
                <w:kern w:val="24"/>
                <w:szCs w:val="24"/>
                <w:lang w:eastAsia="en-US"/>
              </w:rPr>
              <w:t>0%-дан асырмай толтыру</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sz w:val="24"/>
                <w:szCs w:val="24"/>
                <w:lang w:eastAsia="en-US"/>
              </w:rPr>
            </w:pPr>
            <w:r w:rsidRPr="004E513A">
              <w:rPr>
                <w:rFonts w:eastAsia="Times New Roman"/>
                <w:bCs/>
                <w:kern w:val="24"/>
                <w:sz w:val="24"/>
                <w:szCs w:val="24"/>
                <w:lang w:eastAsia="en-US"/>
              </w:rPr>
              <w:sym w:font="Wingdings" w:char="F0FC"/>
            </w:r>
          </w:p>
          <w:p w:rsidR="004E513A" w:rsidRPr="004E513A" w:rsidRDefault="004E513A" w:rsidP="004E513A">
            <w:pPr>
              <w:spacing w:after="0" w:line="240" w:lineRule="auto"/>
              <w:jc w:val="center"/>
              <w:textAlignment w:val="center"/>
              <w:rPr>
                <w:rFonts w:eastAsia="Times New Roman"/>
                <w:bCs/>
                <w:kern w:val="24"/>
                <w:sz w:val="24"/>
                <w:szCs w:val="24"/>
                <w:lang w:eastAsia="en-US"/>
              </w:rPr>
            </w:pPr>
            <w:r w:rsidRPr="004E513A">
              <w:rPr>
                <w:rFonts w:eastAsia="Times New Roman"/>
                <w:bCs/>
                <w:kern w:val="24"/>
                <w:szCs w:val="24"/>
                <w:lang w:val="kk-KZ" w:eastAsia="en-US"/>
              </w:rPr>
              <w:t>3</w:t>
            </w:r>
            <w:r w:rsidRPr="004E513A">
              <w:rPr>
                <w:rFonts w:eastAsia="Times New Roman"/>
                <w:bCs/>
                <w:kern w:val="24"/>
                <w:szCs w:val="24"/>
                <w:lang w:eastAsia="en-US"/>
              </w:rPr>
              <w:t>0%-дан асырмай толтыру</w:t>
            </w:r>
          </w:p>
        </w:tc>
        <w:tc>
          <w:tcPr>
            <w:tcW w:w="1884" w:type="dxa"/>
            <w:tcBorders>
              <w:top w:val="single" w:sz="4" w:space="0" w:color="auto"/>
              <w:left w:val="single" w:sz="4" w:space="0" w:color="auto"/>
              <w:bottom w:val="single" w:sz="4" w:space="0" w:color="auto"/>
              <w:right w:val="single" w:sz="4" w:space="0" w:color="auto"/>
            </w:tcBorders>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textAlignment w:val="center"/>
              <w:rPr>
                <w:rFonts w:eastAsia="Times New Roman"/>
                <w:bCs/>
                <w:kern w:val="24"/>
                <w:sz w:val="24"/>
                <w:szCs w:val="24"/>
                <w:lang w:val="kk-KZ" w:eastAsia="en-US"/>
              </w:rPr>
            </w:pPr>
            <w:r w:rsidRPr="004E513A">
              <w:rPr>
                <w:rFonts w:eastAsia="Times New Roman"/>
                <w:bCs/>
                <w:kern w:val="24"/>
                <w:lang w:val="kk-KZ" w:eastAsia="en-US"/>
              </w:rPr>
              <w:t>7.00-ден 20.00-ге дейін жұмыс істеуге рұқсат</w:t>
            </w: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rPr>
                <w:rFonts w:eastAsia="Times New Roman"/>
                <w:sz w:val="24"/>
                <w:szCs w:val="24"/>
                <w:lang w:val="kk-KZ" w:eastAsia="en-US"/>
              </w:rPr>
            </w:pPr>
            <w:r w:rsidRPr="004E513A">
              <w:rPr>
                <w:rFonts w:eastAsia="Times New Roman"/>
                <w:bCs/>
                <w:kern w:val="24"/>
                <w:sz w:val="24"/>
                <w:szCs w:val="24"/>
                <w:lang w:val="kk-KZ" w:eastAsia="en-US"/>
              </w:rPr>
              <w:t>Облысаралық тұрақты емес (туристік) тасымалдар</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color w:val="00B0F0"/>
                <w:lang w:eastAsia="en-US"/>
              </w:rPr>
            </w:pPr>
            <w:r w:rsidRPr="004E513A">
              <w:rPr>
                <w:rFonts w:eastAsia="Times New Roman"/>
                <w:bCs/>
                <w:kern w:val="24"/>
                <w:sz w:val="24"/>
                <w:lang w:eastAsia="en-US"/>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sz w:val="24"/>
                <w:lang w:val="kk-KZ" w:eastAsia="en-US"/>
              </w:rPr>
            </w:pPr>
            <w:r w:rsidRPr="004E513A">
              <w:rPr>
                <w:rFonts w:eastAsia="Times New Roman"/>
                <w:lang w:eastAsia="en-US"/>
              </w:rPr>
              <w:t xml:space="preserve">75%-дан асырмай, бірақ </w:t>
            </w:r>
            <w:r w:rsidRPr="004E513A">
              <w:rPr>
                <w:rFonts w:eastAsia="Times New Roman"/>
                <w:lang w:val="kk-KZ" w:eastAsia="en-US"/>
              </w:rPr>
              <w:t>2</w:t>
            </w:r>
            <w:r w:rsidRPr="004E513A">
              <w:rPr>
                <w:rFonts w:eastAsia="Times New Roman"/>
                <w:lang w:eastAsia="en-US"/>
              </w:rPr>
              <w:t>5 адамнан артық емес толтыр</w:t>
            </w:r>
            <w:r w:rsidRPr="004E513A">
              <w:rPr>
                <w:rFonts w:eastAsia="Times New Roman"/>
                <w:lang w:val="kk-KZ" w:eastAsia="en-US"/>
              </w:rPr>
              <w:t>ыл</w:t>
            </w:r>
            <w:r w:rsidRPr="004E513A">
              <w:rPr>
                <w:rFonts w:eastAsia="Times New Roman"/>
                <w:lang w:eastAsia="en-US"/>
              </w:rPr>
              <w:t xml:space="preserve">ған </w:t>
            </w:r>
            <w:r w:rsidRPr="004E513A">
              <w:rPr>
                <w:rFonts w:eastAsia="Times New Roman"/>
                <w:lang w:val="kk-KZ" w:eastAsia="en-US"/>
              </w:rPr>
              <w:t>кезде</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sz w:val="24"/>
                <w:lang w:eastAsia="en-US"/>
              </w:rPr>
            </w:pPr>
            <w:r w:rsidRPr="004E513A">
              <w:rPr>
                <w:rFonts w:eastAsia="Times New Roman"/>
                <w:lang w:eastAsia="en-US"/>
              </w:rPr>
              <w:t>75%-дан асырмай, бірақ 15 адамнан артық емес толтыр</w:t>
            </w:r>
            <w:r w:rsidRPr="004E513A">
              <w:rPr>
                <w:rFonts w:eastAsia="Times New Roman"/>
                <w:lang w:val="kk-KZ" w:eastAsia="en-US"/>
              </w:rPr>
              <w:t>ыл</w:t>
            </w:r>
            <w:r w:rsidRPr="004E513A">
              <w:rPr>
                <w:rFonts w:eastAsia="Times New Roman"/>
                <w:lang w:eastAsia="en-US"/>
              </w:rPr>
              <w:t xml:space="preserve">ған </w:t>
            </w:r>
            <w:r w:rsidRPr="004E513A">
              <w:rPr>
                <w:rFonts w:eastAsia="Times New Roman"/>
                <w:lang w:val="kk-KZ" w:eastAsia="en-US"/>
              </w:rPr>
              <w:t>кезде</w:t>
            </w:r>
            <w:r w:rsidRPr="004E513A">
              <w:rPr>
                <w:rFonts w:eastAsia="Times New Roman"/>
                <w:bCs/>
                <w:kern w:val="24"/>
                <w:sz w:val="24"/>
                <w:lang w:val="kk-KZ" w:eastAsia="en-US"/>
              </w:rPr>
              <w:t xml:space="preserve"> </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sz w:val="24"/>
                <w:lang w:val="kk-KZ" w:eastAsia="en-US"/>
              </w:rPr>
            </w:pPr>
            <w:r w:rsidRPr="004E513A">
              <w:rPr>
                <w:rFonts w:eastAsia="Times New Roman"/>
                <w:bCs/>
                <w:kern w:val="24"/>
                <w:lang w:val="kk-KZ" w:eastAsia="en-US"/>
              </w:rPr>
              <w:t>тыйым салынады</w:t>
            </w: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rPr>
                <w:rFonts w:eastAsia="Times New Roman"/>
                <w:bCs/>
                <w:kern w:val="24"/>
                <w:sz w:val="24"/>
                <w:szCs w:val="24"/>
                <w:lang w:val="kk-KZ" w:eastAsia="en-US"/>
              </w:rPr>
            </w:pPr>
            <w:r w:rsidRPr="004E513A">
              <w:rPr>
                <w:rFonts w:eastAsia="Times New Roman"/>
                <w:bCs/>
                <w:kern w:val="24"/>
                <w:sz w:val="24"/>
                <w:szCs w:val="24"/>
                <w:lang w:val="kk-KZ" w:eastAsia="en-US"/>
              </w:rPr>
              <w:t>Облысаралық және обылысішілік тұрақты тасымалдар</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sz w:val="24"/>
                <w:lang w:val="kk-KZ" w:eastAsia="en-US"/>
              </w:rPr>
            </w:pPr>
            <w:r w:rsidRPr="004E513A">
              <w:rPr>
                <w:rFonts w:eastAsia="Times New Roman"/>
                <w:bCs/>
                <w:kern w:val="24"/>
                <w:sz w:val="24"/>
                <w:lang w:val="kk-KZ" w:eastAsia="en-US"/>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w:t>
            </w: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before="100" w:beforeAutospacing="1" w:after="100" w:afterAutospacing="1" w:line="240" w:lineRule="auto"/>
              <w:jc w:val="both"/>
              <w:textAlignment w:val="center"/>
              <w:rPr>
                <w:rFonts w:eastAsia="Times New Roman"/>
                <w:sz w:val="24"/>
                <w:szCs w:val="24"/>
                <w:lang w:val="kk-KZ" w:eastAsia="en-US"/>
              </w:rPr>
            </w:pPr>
            <w:r w:rsidRPr="004E513A">
              <w:rPr>
                <w:rFonts w:eastAsia="Times New Roman"/>
                <w:bCs/>
                <w:kern w:val="24"/>
                <w:sz w:val="24"/>
                <w:szCs w:val="24"/>
                <w:lang w:val="kk-KZ" w:eastAsia="en-US"/>
              </w:rPr>
              <w:t>Қалалық тұрақты емес (туристік) тасымалдар</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color w:val="00B0F0"/>
                <w:lang w:val="kk-KZ" w:eastAsia="en-US"/>
              </w:rPr>
            </w:pPr>
            <w:r w:rsidRPr="004E513A">
              <w:rPr>
                <w:rFonts w:eastAsia="Times New Roman"/>
                <w:lang w:val="kk-KZ" w:eastAsia="en-US"/>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sz w:val="24"/>
                <w:lang w:val="kk-KZ" w:eastAsia="en-US"/>
              </w:rPr>
            </w:pPr>
            <w:r w:rsidRPr="004E513A">
              <w:rPr>
                <w:rFonts w:eastAsia="Times New Roman"/>
                <w:lang w:eastAsia="en-US"/>
              </w:rPr>
              <w:t xml:space="preserve">75%-дан асырмай, бірақ </w:t>
            </w:r>
            <w:r w:rsidRPr="004E513A">
              <w:rPr>
                <w:rFonts w:eastAsia="Times New Roman"/>
                <w:lang w:val="kk-KZ" w:eastAsia="en-US"/>
              </w:rPr>
              <w:t>2</w:t>
            </w:r>
            <w:r w:rsidRPr="004E513A">
              <w:rPr>
                <w:rFonts w:eastAsia="Times New Roman"/>
                <w:lang w:eastAsia="en-US"/>
              </w:rPr>
              <w:t>5 адамнан артық емес толтыр</w:t>
            </w:r>
            <w:r w:rsidRPr="004E513A">
              <w:rPr>
                <w:rFonts w:eastAsia="Times New Roman"/>
                <w:lang w:val="kk-KZ" w:eastAsia="en-US"/>
              </w:rPr>
              <w:t>ыл</w:t>
            </w:r>
            <w:r w:rsidRPr="004E513A">
              <w:rPr>
                <w:rFonts w:eastAsia="Times New Roman"/>
                <w:lang w:eastAsia="en-US"/>
              </w:rPr>
              <w:t xml:space="preserve">ған </w:t>
            </w:r>
            <w:r w:rsidRPr="004E513A">
              <w:rPr>
                <w:rFonts w:eastAsia="Times New Roman"/>
                <w:lang w:val="kk-KZ" w:eastAsia="en-US"/>
              </w:rPr>
              <w:t>кезде</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sz w:val="24"/>
                <w:lang w:val="kk-KZ" w:eastAsia="en-US"/>
              </w:rPr>
            </w:pPr>
            <w:r w:rsidRPr="004E513A">
              <w:rPr>
                <w:rFonts w:eastAsia="Times New Roman"/>
                <w:lang w:eastAsia="en-US"/>
              </w:rPr>
              <w:t>75%-дан асырмай, бірақ 15 адамнан артық емес толтыр</w:t>
            </w:r>
            <w:r w:rsidRPr="004E513A">
              <w:rPr>
                <w:rFonts w:eastAsia="Times New Roman"/>
                <w:lang w:val="kk-KZ" w:eastAsia="en-US"/>
              </w:rPr>
              <w:t>ыл</w:t>
            </w:r>
            <w:r w:rsidRPr="004E513A">
              <w:rPr>
                <w:rFonts w:eastAsia="Times New Roman"/>
                <w:lang w:eastAsia="en-US"/>
              </w:rPr>
              <w:t xml:space="preserve">ған </w:t>
            </w:r>
            <w:r w:rsidRPr="004E513A">
              <w:rPr>
                <w:rFonts w:eastAsia="Times New Roman"/>
                <w:lang w:val="kk-KZ" w:eastAsia="en-US"/>
              </w:rPr>
              <w:t>кезде</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sz w:val="24"/>
                <w:lang w:eastAsia="en-US"/>
              </w:rPr>
            </w:pPr>
            <w:r w:rsidRPr="004E513A">
              <w:rPr>
                <w:rFonts w:eastAsia="Times New Roman"/>
                <w:bCs/>
                <w:kern w:val="24"/>
                <w:lang w:val="kk-KZ" w:eastAsia="en-US"/>
              </w:rPr>
              <w:t>тыйым салынады</w:t>
            </w:r>
          </w:p>
        </w:tc>
      </w:tr>
      <w:tr w:rsidR="004E513A" w:rsidRPr="00A77F9F"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bCs/>
                <w:kern w:val="24"/>
                <w:sz w:val="24"/>
                <w:szCs w:val="24"/>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bCs/>
                <w:kern w:val="24"/>
                <w:sz w:val="24"/>
                <w:szCs w:val="24"/>
                <w:lang w:val="kk-KZ" w:eastAsia="en-US"/>
              </w:rPr>
            </w:pPr>
            <w:r w:rsidRPr="004E513A">
              <w:rPr>
                <w:rFonts w:eastAsia="Times New Roman"/>
                <w:bCs/>
                <w:kern w:val="24"/>
                <w:sz w:val="24"/>
                <w:szCs w:val="24"/>
                <w:lang w:eastAsia="en-US"/>
              </w:rPr>
              <w:t>Бильярд</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lang w:val="kk-KZ" w:eastAsia="en-US"/>
              </w:rPr>
            </w:pPr>
            <w:r w:rsidRPr="004E513A">
              <w:rPr>
                <w:rFonts w:eastAsia="Times New Roman"/>
                <w:bCs/>
                <w:kern w:val="24"/>
                <w:lang w:eastAsia="en-US"/>
              </w:rPr>
              <w:t>50%</w:t>
            </w:r>
            <w:r w:rsidRPr="004E513A">
              <w:rPr>
                <w:rFonts w:eastAsia="Times New Roman"/>
                <w:bCs/>
                <w:kern w:val="24"/>
                <w:lang w:val="kk-KZ" w:eastAsia="en-US"/>
              </w:rPr>
              <w:t>-дан асырмай толтыру</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eastAsia="en-US"/>
              </w:rPr>
            </w:pPr>
            <w:r w:rsidRPr="004E513A">
              <w:rPr>
                <w:rFonts w:eastAsia="Times New Roman"/>
                <w:lang w:val="kk-KZ" w:eastAsia="en-US"/>
              </w:rPr>
              <w:t>сағат 12.00-ден 02.00-ге дейін жұмыс режимімен 50% - дан артық емес толтырылған кезде</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lang w:val="kk-KZ" w:eastAsia="en-US"/>
              </w:rPr>
              <w:t>сағат 12.00-ден 02.00-ге дейін жұмыс режимімен 30%-дан артық емес толтырылған кезде</w:t>
            </w:r>
            <w:r w:rsidRPr="004E513A">
              <w:rPr>
                <w:rFonts w:eastAsia="Times New Roman"/>
                <w:bCs/>
                <w:kern w:val="24"/>
                <w:lang w:val="kk-KZ" w:eastAsia="en-US"/>
              </w:rPr>
              <w:t xml:space="preserve"> </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7.00-ден 20.00-ге дейін жұмыс істеуге рұқсат</w:t>
            </w:r>
          </w:p>
        </w:tc>
      </w:tr>
      <w:tr w:rsidR="004E513A" w:rsidRPr="00A77F9F"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bCs/>
                <w:kern w:val="24"/>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bCs/>
                <w:kern w:val="24"/>
                <w:sz w:val="24"/>
                <w:szCs w:val="24"/>
                <w:lang w:val="kk-KZ" w:eastAsia="en-US"/>
              </w:rPr>
            </w:pPr>
            <w:r w:rsidRPr="004E513A">
              <w:rPr>
                <w:rFonts w:eastAsia="Times New Roman"/>
                <w:bCs/>
                <w:kern w:val="24"/>
                <w:sz w:val="24"/>
                <w:szCs w:val="24"/>
                <w:lang w:val="kk-KZ" w:eastAsia="en-US"/>
              </w:rPr>
              <w:t>Компьютерлік клубтар, PlayStation клубтарын қоса алғанда</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color w:val="000000"/>
                <w:lang w:eastAsia="en-US"/>
              </w:rPr>
            </w:pPr>
            <w:r w:rsidRPr="004E513A">
              <w:rPr>
                <w:rFonts w:eastAsia="Times New Roman"/>
                <w:bCs/>
                <w:kern w:val="24"/>
                <w:lang w:eastAsia="en-US"/>
              </w:rPr>
              <w:t>60%</w:t>
            </w:r>
            <w:r w:rsidRPr="004E513A">
              <w:rPr>
                <w:rFonts w:eastAsia="Times New Roman"/>
                <w:bCs/>
                <w:kern w:val="24"/>
                <w:lang w:val="kk-KZ" w:eastAsia="en-US"/>
              </w:rPr>
              <w:t xml:space="preserve">-дан асырмай толтыру </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color w:val="000000"/>
                <w:lang w:eastAsia="en-US"/>
              </w:rPr>
            </w:pPr>
            <w:r w:rsidRPr="004E513A">
              <w:rPr>
                <w:rFonts w:eastAsia="Times New Roman"/>
                <w:color w:val="000000"/>
                <w:lang w:eastAsia="en-US"/>
              </w:rPr>
              <w:t xml:space="preserve">сағат 12.00-ден 02.00-ге дейін жұмыс режимімен </w:t>
            </w:r>
            <w:r w:rsidRPr="004E513A">
              <w:rPr>
                <w:rFonts w:eastAsia="Times New Roman"/>
                <w:color w:val="000000"/>
                <w:lang w:val="kk-KZ" w:eastAsia="en-US"/>
              </w:rPr>
              <w:t>5</w:t>
            </w:r>
            <w:r w:rsidRPr="004E513A">
              <w:rPr>
                <w:rFonts w:eastAsia="Times New Roman"/>
                <w:color w:val="000000"/>
                <w:lang w:eastAsia="en-US"/>
              </w:rPr>
              <w:t>0%-дан артық емес толтырылған кезде.</w:t>
            </w:r>
          </w:p>
          <w:p w:rsidR="004E513A" w:rsidRPr="004E513A" w:rsidRDefault="004E513A" w:rsidP="004E513A">
            <w:pPr>
              <w:spacing w:after="0" w:line="240" w:lineRule="auto"/>
              <w:jc w:val="center"/>
              <w:rPr>
                <w:rFonts w:eastAsia="Times New Roman"/>
                <w:bCs/>
                <w:kern w:val="24"/>
                <w:lang w:eastAsia="en-US"/>
              </w:rPr>
            </w:pPr>
            <w:r w:rsidRPr="004E513A">
              <w:rPr>
                <w:rFonts w:eastAsia="Times New Roman"/>
                <w:color w:val="000000"/>
                <w:lang w:eastAsia="en-US"/>
              </w:rPr>
              <w:t>Тек 1</w:t>
            </w:r>
            <w:r w:rsidRPr="004E513A">
              <w:rPr>
                <w:rFonts w:eastAsia="Times New Roman"/>
                <w:color w:val="000000"/>
                <w:lang w:val="kk-KZ" w:eastAsia="en-US"/>
              </w:rPr>
              <w:t>2</w:t>
            </w:r>
            <w:r w:rsidRPr="004E513A">
              <w:rPr>
                <w:rFonts w:eastAsia="Times New Roman"/>
                <w:color w:val="000000"/>
                <w:lang w:eastAsia="en-US"/>
              </w:rPr>
              <w:t xml:space="preserve"> жасқа толған және одан асқан адамдарға рұқсат етіледі</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color w:val="000000"/>
                <w:lang w:eastAsia="en-US"/>
              </w:rPr>
            </w:pPr>
            <w:r w:rsidRPr="004E513A">
              <w:rPr>
                <w:rFonts w:eastAsia="Times New Roman"/>
                <w:color w:val="000000"/>
                <w:lang w:eastAsia="en-US"/>
              </w:rPr>
              <w:t>сағат 12.00-ден 02.00-ге дейін жұмыс режимімен 30%-дан артық емес толтырылған кезде.</w:t>
            </w:r>
          </w:p>
          <w:p w:rsidR="004E513A" w:rsidRPr="004E513A" w:rsidRDefault="004E513A" w:rsidP="004E513A">
            <w:pPr>
              <w:spacing w:after="0" w:line="240" w:lineRule="auto"/>
              <w:jc w:val="center"/>
              <w:rPr>
                <w:rFonts w:eastAsia="Times New Roman"/>
                <w:color w:val="000000"/>
                <w:lang w:eastAsia="en-US"/>
              </w:rPr>
            </w:pPr>
            <w:r w:rsidRPr="004E513A">
              <w:rPr>
                <w:rFonts w:eastAsia="Times New Roman"/>
                <w:color w:val="000000"/>
                <w:lang w:eastAsia="en-US"/>
              </w:rPr>
              <w:t>Тек 1</w:t>
            </w:r>
            <w:r w:rsidRPr="004E513A">
              <w:rPr>
                <w:rFonts w:eastAsia="Times New Roman"/>
                <w:color w:val="000000"/>
                <w:lang w:val="kk-KZ" w:eastAsia="en-US"/>
              </w:rPr>
              <w:t>2</w:t>
            </w:r>
            <w:r w:rsidRPr="004E513A">
              <w:rPr>
                <w:rFonts w:eastAsia="Times New Roman"/>
                <w:color w:val="000000"/>
                <w:lang w:eastAsia="en-US"/>
              </w:rPr>
              <w:t xml:space="preserve"> жасқа толған және одан асқан адамдарға рұқсат етіледі</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12.00-ден 20.00-ге дейін жұмыс істеуге рұқсат</w:t>
            </w:r>
          </w:p>
        </w:tc>
      </w:tr>
      <w:tr w:rsidR="004E513A" w:rsidRPr="00A77F9F"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bCs/>
                <w:kern w:val="24"/>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bCs/>
                <w:kern w:val="24"/>
                <w:sz w:val="24"/>
                <w:szCs w:val="24"/>
                <w:lang w:eastAsia="en-US"/>
              </w:rPr>
            </w:pPr>
            <w:r w:rsidRPr="004E513A">
              <w:rPr>
                <w:rFonts w:eastAsia="Times New Roman"/>
                <w:bCs/>
                <w:kern w:val="24"/>
                <w:sz w:val="24"/>
                <w:szCs w:val="24"/>
                <w:lang w:eastAsia="en-US"/>
              </w:rPr>
              <w:t>Боулинг</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lang w:val="kk-KZ" w:eastAsia="en-US"/>
              </w:rPr>
            </w:pPr>
            <w:r w:rsidRPr="004E513A">
              <w:rPr>
                <w:rFonts w:eastAsia="Times New Roman"/>
                <w:bCs/>
                <w:kern w:val="24"/>
                <w:lang w:eastAsia="en-US"/>
              </w:rPr>
              <w:t>50%</w:t>
            </w:r>
            <w:r w:rsidRPr="004E513A">
              <w:rPr>
                <w:rFonts w:eastAsia="Times New Roman"/>
                <w:bCs/>
                <w:kern w:val="24"/>
                <w:lang w:val="kk-KZ" w:eastAsia="en-US"/>
              </w:rPr>
              <w:t xml:space="preserve">-дан асырмай толтыру </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eastAsia="en-US"/>
              </w:rPr>
            </w:pPr>
            <w:r w:rsidRPr="004E513A">
              <w:rPr>
                <w:rFonts w:eastAsia="Times New Roman"/>
                <w:color w:val="000000"/>
                <w:lang w:eastAsia="en-US"/>
              </w:rPr>
              <w:t xml:space="preserve">сағат 12.00-ден 02.00-ге дейін жұмыс режимімен </w:t>
            </w:r>
            <w:r w:rsidRPr="004E513A">
              <w:rPr>
                <w:rFonts w:eastAsia="Times New Roman"/>
                <w:color w:val="000000"/>
                <w:lang w:val="kk-KZ" w:eastAsia="en-US"/>
              </w:rPr>
              <w:t>5</w:t>
            </w:r>
            <w:r w:rsidRPr="004E513A">
              <w:rPr>
                <w:rFonts w:eastAsia="Times New Roman"/>
                <w:color w:val="000000"/>
                <w:lang w:eastAsia="en-US"/>
              </w:rPr>
              <w:t>0%-дан артық емес толтырылған кезде</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eastAsia="en-US"/>
              </w:rPr>
            </w:pPr>
            <w:r w:rsidRPr="004E513A">
              <w:rPr>
                <w:rFonts w:eastAsia="Times New Roman"/>
                <w:color w:val="000000"/>
                <w:lang w:eastAsia="en-US"/>
              </w:rPr>
              <w:t>сағат 12.00-ден 02.00-ге дейін жұмыс режимімен 30%-дан артық емес толтырылған кезде</w:t>
            </w:r>
          </w:p>
        </w:tc>
        <w:tc>
          <w:tcPr>
            <w:tcW w:w="1884"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12.00-ден 20.00-ге дейін жұмыс істеуге рұқсат</w:t>
            </w:r>
          </w:p>
          <w:p w:rsidR="004E513A" w:rsidRPr="004E513A" w:rsidRDefault="004E513A" w:rsidP="004E513A">
            <w:pPr>
              <w:spacing w:after="0" w:line="240" w:lineRule="auto"/>
              <w:jc w:val="center"/>
              <w:rPr>
                <w:rFonts w:eastAsia="Times New Roman"/>
                <w:bCs/>
                <w:kern w:val="24"/>
                <w:lang w:val="kk-KZ" w:eastAsia="en-US"/>
              </w:rPr>
            </w:pPr>
          </w:p>
        </w:tc>
      </w:tr>
      <w:tr w:rsidR="004E513A" w:rsidRPr="00A77F9F"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eastAsia="en-US"/>
              </w:rPr>
            </w:pPr>
            <w:r w:rsidRPr="004E513A">
              <w:rPr>
                <w:rFonts w:eastAsia="Times New Roman"/>
                <w:sz w:val="24"/>
                <w:szCs w:val="24"/>
                <w:lang w:eastAsia="en-US"/>
              </w:rPr>
              <w:t>с</w:t>
            </w: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bCs/>
                <w:kern w:val="24"/>
                <w:sz w:val="24"/>
                <w:szCs w:val="24"/>
                <w:lang w:eastAsia="en-US"/>
              </w:rPr>
            </w:pPr>
            <w:r w:rsidRPr="004E513A">
              <w:rPr>
                <w:rFonts w:eastAsia="Times New Roman"/>
                <w:bCs/>
                <w:kern w:val="24"/>
                <w:sz w:val="24"/>
                <w:szCs w:val="24"/>
                <w:lang w:eastAsia="en-US"/>
              </w:rPr>
              <w:t xml:space="preserve">Караоке </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eastAsia="en-US"/>
              </w:rPr>
            </w:pPr>
            <w:r w:rsidRPr="004E513A">
              <w:rPr>
                <w:rFonts w:eastAsia="Times New Roman"/>
                <w:color w:val="000000"/>
                <w:lang w:eastAsia="en-US"/>
              </w:rPr>
              <w:t xml:space="preserve">50%-дан асырмай, бірақ </w:t>
            </w:r>
            <w:r w:rsidRPr="004E513A">
              <w:rPr>
                <w:rFonts w:eastAsia="Times New Roman"/>
                <w:color w:val="000000"/>
                <w:lang w:val="kk-KZ" w:eastAsia="en-US"/>
              </w:rPr>
              <w:t>60</w:t>
            </w:r>
            <w:r w:rsidRPr="004E513A">
              <w:rPr>
                <w:rFonts w:eastAsia="Times New Roman"/>
                <w:color w:val="000000"/>
                <w:lang w:eastAsia="en-US"/>
              </w:rPr>
              <w:t xml:space="preserve"> адамнан асырмай толтырған кезде </w:t>
            </w:r>
            <w:r w:rsidRPr="004E513A">
              <w:rPr>
                <w:rFonts w:eastAsia="Times New Roman"/>
                <w:bCs/>
                <w:kern w:val="24"/>
                <w:lang w:val="kk-KZ" w:eastAsia="en-US"/>
              </w:rPr>
              <w:t xml:space="preserve">сағат 7.00-ден 02.00-ге дейін жұмыс істеуге рұқсат </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lang w:eastAsia="en-US"/>
              </w:rPr>
            </w:pPr>
            <w:r w:rsidRPr="004E513A">
              <w:rPr>
                <w:rFonts w:eastAsia="Times New Roman"/>
                <w:color w:val="000000"/>
                <w:lang w:eastAsia="en-US"/>
              </w:rPr>
              <w:t xml:space="preserve">50%-дан асырмай, бірақ </w:t>
            </w:r>
            <w:r w:rsidRPr="004E513A">
              <w:rPr>
                <w:rFonts w:eastAsia="Times New Roman"/>
                <w:color w:val="000000"/>
                <w:lang w:val="kk-KZ" w:eastAsia="en-US"/>
              </w:rPr>
              <w:t>5</w:t>
            </w:r>
            <w:r w:rsidRPr="004E513A">
              <w:rPr>
                <w:rFonts w:eastAsia="Times New Roman"/>
                <w:color w:val="000000"/>
                <w:lang w:eastAsia="en-US"/>
              </w:rPr>
              <w:t xml:space="preserve">0 адамнан асырмай толтырған кезде </w:t>
            </w:r>
            <w:r w:rsidRPr="004E513A">
              <w:rPr>
                <w:rFonts w:eastAsia="Times New Roman"/>
                <w:bCs/>
                <w:kern w:val="24"/>
                <w:lang w:val="kk-KZ" w:eastAsia="en-US"/>
              </w:rPr>
              <w:t>сағат 7.00-ден 02.00-ге дейін жұмыс істеуге рұқсат</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lang w:eastAsia="en-US"/>
              </w:rPr>
            </w:pPr>
            <w:r w:rsidRPr="004E513A">
              <w:rPr>
                <w:rFonts w:eastAsia="Times New Roman"/>
                <w:color w:val="000000"/>
                <w:lang w:eastAsia="en-US"/>
              </w:rPr>
              <w:t xml:space="preserve">50%-дан асырмай, бірақ 30 адамнан асырмай толтырған кезде </w:t>
            </w:r>
            <w:r w:rsidRPr="004E513A">
              <w:rPr>
                <w:rFonts w:eastAsia="Times New Roman"/>
                <w:bCs/>
                <w:kern w:val="24"/>
                <w:lang w:val="kk-KZ" w:eastAsia="en-US"/>
              </w:rPr>
              <w:t>сағат 7.00-ден 02.00-ге дейін жұмыс істеуге рұқсат</w:t>
            </w:r>
          </w:p>
        </w:tc>
        <w:tc>
          <w:tcPr>
            <w:tcW w:w="1884"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12.00-ден 20.00-ге дейін жұмыс істеуге рұқсат</w:t>
            </w:r>
          </w:p>
          <w:p w:rsidR="004E513A" w:rsidRPr="004E513A" w:rsidRDefault="004E513A" w:rsidP="004E513A">
            <w:pPr>
              <w:spacing w:after="0" w:line="240" w:lineRule="auto"/>
              <w:jc w:val="center"/>
              <w:rPr>
                <w:rFonts w:eastAsia="Times New Roman"/>
                <w:bCs/>
                <w:kern w:val="24"/>
                <w:lang w:val="kk-KZ" w:eastAsia="en-US"/>
              </w:rPr>
            </w:pPr>
          </w:p>
        </w:tc>
      </w:tr>
      <w:tr w:rsidR="004E513A" w:rsidRPr="00A77F9F"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bCs/>
                <w:kern w:val="24"/>
                <w:sz w:val="24"/>
                <w:szCs w:val="24"/>
                <w:lang w:eastAsia="en-US"/>
              </w:rPr>
            </w:pPr>
            <w:r w:rsidRPr="004E513A">
              <w:rPr>
                <w:rFonts w:eastAsia="Times New Roman"/>
                <w:bCs/>
                <w:kern w:val="24"/>
                <w:sz w:val="24"/>
                <w:szCs w:val="24"/>
                <w:lang w:eastAsia="en-US"/>
              </w:rPr>
              <w:t>Океанариум</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t>Топтық экскурсияларға рұқсат беру (15 адамнан артық емес)</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t>Топтық экскурсияларға рұқсат беру (15 адамнан артық емес)</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t>Топтық экскурсияларға рұқсат беру (15 адамнан артық емес)</w:t>
            </w:r>
          </w:p>
        </w:tc>
        <w:tc>
          <w:tcPr>
            <w:tcW w:w="1884"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07.00-ден 20.00-ге дейін жұмыс істеуге рұқсат</w:t>
            </w:r>
          </w:p>
          <w:p w:rsidR="004E513A" w:rsidRPr="004E513A" w:rsidRDefault="004E513A" w:rsidP="004E513A">
            <w:pPr>
              <w:spacing w:after="0" w:line="240" w:lineRule="auto"/>
              <w:jc w:val="center"/>
              <w:rPr>
                <w:rFonts w:eastAsia="Times New Roman"/>
                <w:bCs/>
                <w:kern w:val="24"/>
                <w:lang w:val="kk-KZ" w:eastAsia="en-US"/>
              </w:rPr>
            </w:pP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bCs/>
                <w:kern w:val="24"/>
                <w:sz w:val="24"/>
                <w:szCs w:val="24"/>
                <w:lang w:val="kk-KZ" w:eastAsia="en-US"/>
              </w:rPr>
            </w:pPr>
            <w:r w:rsidRPr="004E513A">
              <w:rPr>
                <w:rFonts w:eastAsia="Times New Roman"/>
                <w:bCs/>
                <w:kern w:val="24"/>
                <w:sz w:val="24"/>
                <w:szCs w:val="24"/>
                <w:lang w:val="kk-KZ" w:eastAsia="en-US"/>
              </w:rPr>
              <w:t xml:space="preserve">Көрмелер </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eastAsia="en-US"/>
              </w:rPr>
            </w:pPr>
            <w:r w:rsidRPr="004E513A">
              <w:rPr>
                <w:rFonts w:eastAsia="Times New Roman"/>
                <w:color w:val="000000"/>
                <w:lang w:val="kk-KZ" w:eastAsia="en-US"/>
              </w:rPr>
              <w:t xml:space="preserve">бір адамға 6 ш. м. кем емес, </w:t>
            </w:r>
            <w:r w:rsidRPr="004E513A">
              <w:rPr>
                <w:rFonts w:eastAsia="Times New Roman"/>
                <w:color w:val="000000"/>
                <w:lang w:val="kk-KZ" w:eastAsia="en-US"/>
              </w:rPr>
              <w:lastRenderedPageBreak/>
              <w:t>бірақ бір уақытта 250 келушіден аспайтын алаңмен қамтамасыз етілген, 70%-дан асырмай толтырылған кезде</w:t>
            </w:r>
            <w:r w:rsidRPr="004E513A">
              <w:rPr>
                <w:rFonts w:eastAsia="Times New Roman"/>
                <w:bCs/>
                <w:kern w:val="24"/>
                <w:lang w:val="kk-KZ" w:eastAsia="en-US"/>
              </w:rPr>
              <w:t xml:space="preserve"> </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eastAsia="en-US"/>
              </w:rPr>
              <w:lastRenderedPageBreak/>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color w:val="000000"/>
                <w:lang w:val="kk-KZ" w:eastAsia="en-US"/>
              </w:rPr>
              <w:t xml:space="preserve">бір адамға 6 ш. м. кем емес, бірақ </w:t>
            </w:r>
            <w:r w:rsidRPr="004E513A">
              <w:rPr>
                <w:rFonts w:eastAsia="Times New Roman"/>
                <w:color w:val="000000"/>
                <w:lang w:val="kk-KZ" w:eastAsia="en-US"/>
              </w:rPr>
              <w:lastRenderedPageBreak/>
              <w:t>бір уақытта 200 келушіден аспайтын алаңмен қамтамасыз етілген, 70%-дан асырмай толтырылған кезде</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eastAsia="en-US"/>
              </w:rPr>
              <w:lastRenderedPageBreak/>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color w:val="000000"/>
                <w:lang w:val="kk-KZ" w:eastAsia="en-US"/>
              </w:rPr>
              <w:t xml:space="preserve">бір адамға 6 ш. м. кем емес, </w:t>
            </w:r>
            <w:r w:rsidRPr="004E513A">
              <w:rPr>
                <w:rFonts w:eastAsia="Times New Roman"/>
                <w:color w:val="000000"/>
                <w:lang w:val="kk-KZ" w:eastAsia="en-US"/>
              </w:rPr>
              <w:lastRenderedPageBreak/>
              <w:t>бірақ бір уақытта 150 келушіден аспайтын алаңмен қамтамасыз етілген, 70%-дан асырмай толтырылған кезде</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lastRenderedPageBreak/>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color w:val="000000"/>
                <w:lang w:val="kk-KZ" w:eastAsia="en-US"/>
              </w:rPr>
              <w:t xml:space="preserve">бір адамға 6 ш. м. кем емес, бірақ бір </w:t>
            </w:r>
            <w:r w:rsidRPr="004E513A">
              <w:rPr>
                <w:rFonts w:eastAsia="Times New Roman"/>
                <w:color w:val="000000"/>
                <w:lang w:val="kk-KZ" w:eastAsia="en-US"/>
              </w:rPr>
              <w:lastRenderedPageBreak/>
              <w:t>уақытта 150 келушіден аспайтын алаңмен қамтамасыз етілген, 70%-дан асырмай толтырылған кезде</w:t>
            </w:r>
            <w:r w:rsidRPr="004E513A">
              <w:rPr>
                <w:rFonts w:eastAsia="Times New Roman"/>
                <w:bCs/>
                <w:kern w:val="24"/>
                <w:lang w:val="kk-KZ" w:eastAsia="en-US"/>
              </w:rPr>
              <w:t xml:space="preserve"> </w:t>
            </w: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bCs/>
                <w:kern w:val="24"/>
                <w:sz w:val="24"/>
                <w:szCs w:val="24"/>
                <w:lang w:eastAsia="en-US"/>
              </w:rPr>
            </w:pPr>
            <w:r w:rsidRPr="004E513A">
              <w:rPr>
                <w:rFonts w:eastAsia="Times New Roman"/>
                <w:bCs/>
                <w:kern w:val="24"/>
                <w:sz w:val="24"/>
                <w:szCs w:val="24"/>
                <w:lang w:val="kk-KZ" w:eastAsia="en-US"/>
              </w:rPr>
              <w:t>Марафондар (ашық ауада)</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val="kk-KZ" w:eastAsia="en-US"/>
              </w:rPr>
              <w:t>10</w:t>
            </w:r>
            <w:r w:rsidRPr="004E513A">
              <w:rPr>
                <w:rFonts w:eastAsia="Times New Roman"/>
                <w:bCs/>
                <w:kern w:val="24"/>
                <w:lang w:eastAsia="en-US"/>
              </w:rPr>
              <w:t>0 адамнан артық емес</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color w:val="000000"/>
                <w:lang w:val="kk-KZ" w:eastAsia="en-US"/>
              </w:rPr>
            </w:pPr>
            <w:r w:rsidRPr="004E513A">
              <w:rPr>
                <w:rFonts w:eastAsia="Times New Roman"/>
                <w:color w:val="000000"/>
                <w:lang w:val="kk-KZ" w:eastAsia="en-US"/>
              </w:rPr>
              <w:t>50 адамнан артық емес</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val="kk-KZ" w:eastAsia="en-US"/>
              </w:rPr>
              <w:t>30</w:t>
            </w:r>
            <w:r w:rsidRPr="004E513A">
              <w:rPr>
                <w:rFonts w:eastAsia="Times New Roman"/>
                <w:bCs/>
                <w:kern w:val="24"/>
                <w:lang w:eastAsia="en-US"/>
              </w:rPr>
              <w:t xml:space="preserve"> адамнан артық емес</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val="kk-KZ" w:eastAsia="en-US"/>
              </w:rPr>
              <w:t>тыйым салынады</w:t>
            </w: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bCs/>
                <w:kern w:val="24"/>
                <w:sz w:val="24"/>
                <w:szCs w:val="24"/>
                <w:lang w:eastAsia="en-US"/>
              </w:rPr>
            </w:pPr>
            <w:r w:rsidRPr="004E513A">
              <w:rPr>
                <w:rFonts w:eastAsia="Times New Roman"/>
                <w:bCs/>
                <w:kern w:val="24"/>
                <w:sz w:val="24"/>
                <w:szCs w:val="24"/>
                <w:lang w:val="kk-KZ" w:eastAsia="en-US"/>
              </w:rPr>
              <w:t>Көрермендермен спорттық іс-шаралар</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color w:val="000000"/>
                <w:lang w:val="kk-KZ" w:eastAsia="en-US"/>
              </w:rPr>
            </w:pPr>
            <w:r w:rsidRPr="004E513A">
              <w:rPr>
                <w:rFonts w:eastAsia="Times New Roman"/>
                <w:color w:val="000000"/>
                <w:lang w:val="kk-KZ" w:eastAsia="en-US"/>
              </w:rPr>
              <w:sym w:font="Wingdings" w:char="F0FC"/>
            </w:r>
          </w:p>
          <w:p w:rsidR="004E513A" w:rsidRPr="004E513A" w:rsidRDefault="004E513A" w:rsidP="004E513A">
            <w:pPr>
              <w:spacing w:after="0" w:line="240" w:lineRule="auto"/>
              <w:jc w:val="center"/>
              <w:rPr>
                <w:rFonts w:eastAsia="Times New Roman"/>
                <w:color w:val="000000"/>
                <w:lang w:val="kk-KZ" w:eastAsia="en-US"/>
              </w:rPr>
            </w:pPr>
            <w:r w:rsidRPr="004E513A">
              <w:rPr>
                <w:rFonts w:eastAsia="Times New Roman"/>
                <w:color w:val="000000"/>
                <w:lang w:val="kk-KZ" w:eastAsia="en-US"/>
              </w:rPr>
              <w:t>50%-дан артық емес толтырылған кезде</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color w:val="000000"/>
                <w:lang w:val="kk-KZ" w:eastAsia="en-US"/>
              </w:rPr>
            </w:pPr>
            <w:r w:rsidRPr="004E513A">
              <w:rPr>
                <w:rFonts w:eastAsia="Times New Roman"/>
                <w:color w:val="000000"/>
                <w:lang w:val="kk-KZ" w:eastAsia="en-US"/>
              </w:rPr>
              <w:sym w:font="Wingdings" w:char="F0FC"/>
            </w:r>
          </w:p>
          <w:p w:rsidR="004E513A" w:rsidRPr="004E513A" w:rsidRDefault="004E513A" w:rsidP="004E513A">
            <w:pPr>
              <w:spacing w:after="0" w:line="240" w:lineRule="auto"/>
              <w:jc w:val="center"/>
              <w:rPr>
                <w:rFonts w:eastAsia="Times New Roman"/>
                <w:color w:val="000000"/>
                <w:lang w:val="kk-KZ" w:eastAsia="en-US"/>
              </w:rPr>
            </w:pPr>
            <w:r w:rsidRPr="004E513A">
              <w:rPr>
                <w:rFonts w:eastAsia="Times New Roman"/>
                <w:color w:val="000000"/>
                <w:lang w:val="kk-KZ" w:eastAsia="en-US"/>
              </w:rPr>
              <w:t>30%-дан артық емес толтырылған кезде</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color w:val="000000"/>
                <w:lang w:val="kk-KZ" w:eastAsia="en-US"/>
              </w:rPr>
            </w:pPr>
            <w:r w:rsidRPr="004E513A">
              <w:rPr>
                <w:rFonts w:eastAsia="Times New Roman"/>
                <w:color w:val="000000"/>
                <w:lang w:val="kk-KZ" w:eastAsia="en-US"/>
              </w:rPr>
              <w:sym w:font="Wingdings" w:char="F0FC"/>
            </w:r>
          </w:p>
          <w:p w:rsidR="004E513A" w:rsidRPr="004E513A" w:rsidRDefault="004E513A" w:rsidP="004E513A">
            <w:pPr>
              <w:spacing w:after="0" w:line="240" w:lineRule="auto"/>
              <w:jc w:val="center"/>
              <w:rPr>
                <w:rFonts w:eastAsia="Times New Roman"/>
                <w:color w:val="000000"/>
                <w:lang w:val="kk-KZ" w:eastAsia="en-US"/>
              </w:rPr>
            </w:pPr>
            <w:r w:rsidRPr="004E513A">
              <w:rPr>
                <w:rFonts w:eastAsia="Times New Roman"/>
                <w:color w:val="000000"/>
                <w:lang w:val="kk-KZ" w:eastAsia="en-US"/>
              </w:rPr>
              <w:t>20%-дан артық емес толтырылған кезде</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color w:val="000000"/>
                <w:lang w:val="kk-KZ" w:eastAsia="en-US"/>
              </w:rPr>
            </w:pPr>
            <w:r w:rsidRPr="004E513A">
              <w:rPr>
                <w:rFonts w:eastAsia="Times New Roman"/>
                <w:bCs/>
                <w:kern w:val="24"/>
                <w:lang w:val="kk-KZ" w:eastAsia="en-US"/>
              </w:rPr>
              <w:t>тыйым салынады</w:t>
            </w: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bCs/>
                <w:kern w:val="24"/>
                <w:sz w:val="24"/>
                <w:szCs w:val="24"/>
                <w:lang w:eastAsia="en-US"/>
              </w:rPr>
            </w:pPr>
            <w:r w:rsidRPr="004E513A">
              <w:rPr>
                <w:rFonts w:eastAsia="Times New Roman"/>
                <w:bCs/>
                <w:kern w:val="24"/>
                <w:sz w:val="24"/>
                <w:szCs w:val="24"/>
                <w:lang w:eastAsia="en-US"/>
              </w:rPr>
              <w:t xml:space="preserve">Ерікті қатысушылар (киноиндустрия, ұйымдар, </w:t>
            </w:r>
            <w:r w:rsidRPr="004E513A">
              <w:rPr>
                <w:rFonts w:eastAsia="Times New Roman"/>
                <w:bCs/>
                <w:kern w:val="24"/>
                <w:sz w:val="24"/>
                <w:szCs w:val="24"/>
                <w:lang w:val="kk-KZ" w:eastAsia="en-US"/>
              </w:rPr>
              <w:t xml:space="preserve">кеңселер </w:t>
            </w:r>
            <w:r w:rsidRPr="004E513A">
              <w:rPr>
                <w:rFonts w:eastAsia="Times New Roman"/>
                <w:bCs/>
                <w:kern w:val="24"/>
                <w:sz w:val="24"/>
                <w:szCs w:val="24"/>
                <w:lang w:eastAsia="en-US"/>
              </w:rPr>
              <w:t>және басқалар)</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line="254" w:lineRule="auto"/>
              <w:jc w:val="center"/>
              <w:rPr>
                <w:rFonts w:eastAsia="Times New Roman"/>
                <w:color w:val="000000"/>
                <w:lang w:val="kk-KZ" w:eastAsia="en-US"/>
              </w:rPr>
            </w:pPr>
            <w:r w:rsidRPr="004E513A">
              <w:rPr>
                <w:rFonts w:eastAsia="Times New Roman"/>
                <w:color w:val="000000"/>
                <w:lang w:val="kk-KZ" w:eastAsia="en-US"/>
              </w:rPr>
              <w:t>жеңілдіксіз</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line="254" w:lineRule="auto"/>
              <w:jc w:val="center"/>
              <w:rPr>
                <w:rFonts w:eastAsia="Times New Roman"/>
                <w:color w:val="000000"/>
                <w:lang w:val="kk-KZ" w:eastAsia="en-US"/>
              </w:rPr>
            </w:pPr>
            <w:r w:rsidRPr="004E513A">
              <w:rPr>
                <w:rFonts w:eastAsia="Times New Roman"/>
                <w:color w:val="000000"/>
                <w:lang w:val="kk-KZ" w:eastAsia="en-US"/>
              </w:rPr>
              <w:t>жеңілдіксіз</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line="254" w:lineRule="auto"/>
              <w:jc w:val="center"/>
              <w:rPr>
                <w:rFonts w:eastAsia="Times New Roman"/>
                <w:color w:val="000000"/>
                <w:lang w:val="kk-KZ" w:eastAsia="en-US"/>
              </w:rPr>
            </w:pPr>
            <w:r w:rsidRPr="004E513A">
              <w:rPr>
                <w:rFonts w:eastAsia="Times New Roman"/>
                <w:color w:val="000000"/>
                <w:lang w:val="kk-KZ" w:eastAsia="en-US"/>
              </w:rPr>
              <w:t>жеңілдіксіз</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line="254" w:lineRule="auto"/>
              <w:jc w:val="center"/>
              <w:rPr>
                <w:rFonts w:eastAsia="Times New Roman"/>
                <w:color w:val="000000"/>
                <w:lang w:val="kk-KZ" w:eastAsia="en-US"/>
              </w:rPr>
            </w:pPr>
            <w:r w:rsidRPr="004E513A">
              <w:rPr>
                <w:rFonts w:eastAsia="Times New Roman"/>
                <w:color w:val="000000"/>
                <w:lang w:val="kk-KZ" w:eastAsia="en-US"/>
              </w:rPr>
              <w:t>жеңілдіксіз</w:t>
            </w: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bCs/>
                <w:kern w:val="24"/>
                <w:sz w:val="24"/>
                <w:szCs w:val="24"/>
                <w:highlight w:val="cyan"/>
                <w:lang w:eastAsia="en-US"/>
              </w:rPr>
            </w:pPr>
            <w:r w:rsidRPr="004E513A">
              <w:rPr>
                <w:rFonts w:eastAsia="Times New Roman"/>
                <w:sz w:val="24"/>
                <w:szCs w:val="28"/>
                <w:lang w:val="kk-KZ" w:eastAsia="en-US"/>
              </w:rPr>
              <w:t>Лоте</w:t>
            </w:r>
            <w:r w:rsidRPr="004E513A">
              <w:rPr>
                <w:rFonts w:eastAsia="Times New Roman"/>
                <w:sz w:val="24"/>
                <w:szCs w:val="28"/>
                <w:lang w:eastAsia="en-US"/>
              </w:rPr>
              <w:t>ре</w:t>
            </w:r>
            <w:r w:rsidRPr="004E513A">
              <w:rPr>
                <w:rFonts w:eastAsia="Times New Roman"/>
                <w:sz w:val="24"/>
                <w:szCs w:val="28"/>
                <w:lang w:val="kk-KZ" w:eastAsia="en-US"/>
              </w:rPr>
              <w:t xml:space="preserve">я клубтар және лотерея сататын өзге де орындары  </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lang w:val="kk-KZ" w:eastAsia="en-US"/>
              </w:rPr>
            </w:pPr>
            <w:r w:rsidRPr="004E513A">
              <w:rPr>
                <w:rFonts w:eastAsia="Times New Roman"/>
                <w:bCs/>
                <w:lang w:val="kk-KZ" w:eastAsia="en-US"/>
              </w:rPr>
              <w:t xml:space="preserve">бір адамға кемінде 4 ш.м.,бірақ  60 адамнан асырмай алаң қамтамасыз ету кезінде </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lang w:val="kk-KZ" w:eastAsia="en-US"/>
              </w:rPr>
            </w:pPr>
            <w:r w:rsidRPr="004E513A">
              <w:rPr>
                <w:rFonts w:eastAsia="Times New Roman"/>
                <w:bCs/>
                <w:lang w:val="kk-KZ" w:eastAsia="en-US"/>
              </w:rPr>
              <w:t xml:space="preserve">бір адамға кемінде 4 ш.м.,бірақ  50 адамнан асырмай алаң қамтамасыз ету кезінде </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lang w:val="kk-KZ" w:eastAsia="en-US"/>
              </w:rPr>
            </w:pPr>
            <w:r w:rsidRPr="004E513A">
              <w:rPr>
                <w:rFonts w:eastAsia="Times New Roman"/>
                <w:bCs/>
                <w:lang w:val="kk-KZ" w:eastAsia="en-US"/>
              </w:rPr>
              <w:t xml:space="preserve">бір адамға кемінде 4 ш.м.,бірақ  30 адамнан асырмай алаң қамтамасыз ету кезінде </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lang w:val="kk-KZ" w:eastAsia="en-US"/>
              </w:rPr>
              <w:t>бір адамға кемінде 4 ш.м.,бірақ  30 адамнан асырмай алаң қамтамасыз ету кезінде</w:t>
            </w:r>
          </w:p>
        </w:tc>
      </w:tr>
      <w:tr w:rsidR="004E513A" w:rsidRPr="00A77F9F" w:rsidTr="004E513A">
        <w:trPr>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sz w:val="24"/>
                <w:szCs w:val="28"/>
                <w:highlight w:val="yellow"/>
                <w:lang w:val="kk-KZ" w:eastAsia="en-US"/>
              </w:rPr>
            </w:pPr>
            <w:r w:rsidRPr="004E513A">
              <w:rPr>
                <w:rFonts w:eastAsia="Times New Roman"/>
                <w:sz w:val="24"/>
                <w:szCs w:val="28"/>
                <w:lang w:val="kk-KZ" w:eastAsia="en-US"/>
              </w:rPr>
              <w:t xml:space="preserve">Алаңы 500 ш.м-ден 1000 ш.м-ге дейін болатын балалардың (жабық) ойын-сауық орталықтары  </w:t>
            </w:r>
          </w:p>
        </w:tc>
        <w:tc>
          <w:tcPr>
            <w:tcW w:w="1577"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lang w:val="kk-KZ" w:eastAsia="en-US"/>
              </w:rPr>
              <w:t>бір адамға кемінде 10 ш.м.,бірақ  70 адамнан асырмай алаң қамтамасыз ету кезінде</w:t>
            </w:r>
            <w:r w:rsidRPr="004E513A">
              <w:rPr>
                <w:rFonts w:eastAsia="Times New Roman"/>
                <w:bCs/>
                <w:kern w:val="24"/>
                <w:lang w:val="kk-KZ" w:eastAsia="en-US"/>
              </w:rPr>
              <w:t xml:space="preserve"> </w:t>
            </w:r>
          </w:p>
          <w:p w:rsidR="004E513A" w:rsidRPr="004E513A" w:rsidRDefault="004E513A" w:rsidP="004E513A">
            <w:pPr>
              <w:spacing w:after="0" w:line="240" w:lineRule="auto"/>
              <w:jc w:val="center"/>
              <w:rPr>
                <w:rFonts w:eastAsia="Times New Roman"/>
                <w:bCs/>
                <w:kern w:val="24"/>
                <w:highlight w:val="yellow"/>
                <w:lang w:eastAsia="en-US"/>
              </w:rPr>
            </w:pP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highlight w:val="yellow"/>
                <w:lang w:val="kk-KZ" w:eastAsia="en-US"/>
              </w:rPr>
            </w:pPr>
            <w:r w:rsidRPr="004E513A">
              <w:rPr>
                <w:rFonts w:eastAsia="Times New Roman"/>
                <w:bCs/>
                <w:lang w:val="kk-KZ" w:eastAsia="en-US"/>
              </w:rPr>
              <w:t>бір адамға кемінде 10 ш.м.,бірақ  50 адамнан асырмай алаң қамтамасыз ету кезінде</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highlight w:val="yellow"/>
                <w:lang w:val="kk-KZ" w:eastAsia="en-US"/>
              </w:rPr>
            </w:pPr>
            <w:r w:rsidRPr="004E513A">
              <w:rPr>
                <w:rFonts w:eastAsia="Times New Roman"/>
                <w:bCs/>
                <w:lang w:val="kk-KZ" w:eastAsia="en-US"/>
              </w:rPr>
              <w:t>бір адамға кемінде 10 ш.м.,бірақ  30 адамнан асырмай алаң қамтамасыз ету кезінде</w:t>
            </w:r>
          </w:p>
        </w:tc>
        <w:tc>
          <w:tcPr>
            <w:tcW w:w="1884" w:type="dxa"/>
            <w:tcBorders>
              <w:top w:val="single" w:sz="4" w:space="0" w:color="auto"/>
              <w:left w:val="single" w:sz="4" w:space="0" w:color="auto"/>
              <w:bottom w:val="single" w:sz="4" w:space="0" w:color="auto"/>
              <w:right w:val="single" w:sz="4" w:space="0" w:color="auto"/>
            </w:tcBorders>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lang w:val="kk-KZ" w:eastAsia="en-US"/>
              </w:rPr>
            </w:pPr>
            <w:r w:rsidRPr="004E513A">
              <w:rPr>
                <w:rFonts w:eastAsia="Times New Roman"/>
                <w:bCs/>
                <w:lang w:val="kk-KZ" w:eastAsia="en-US"/>
              </w:rPr>
              <w:t>бір адамға кемінде 10 ш.м.,бірақ  30 адамнан асырмай алаң қамтамасыз ету кезінде</w:t>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lang w:val="kk-KZ" w:eastAsia="en-US"/>
              </w:rPr>
              <w:t>10</w:t>
            </w:r>
            <w:r w:rsidRPr="004E513A">
              <w:rPr>
                <w:rFonts w:eastAsia="Times New Roman"/>
                <w:bCs/>
                <w:kern w:val="24"/>
                <w:lang w:val="kk-KZ" w:eastAsia="en-US"/>
              </w:rPr>
              <w:t>.00-ден 20.00-ге дейін жұмыс істеуге рұқсат</w:t>
            </w:r>
          </w:p>
          <w:p w:rsidR="004E513A" w:rsidRPr="004E513A" w:rsidRDefault="004E513A" w:rsidP="004E513A">
            <w:pPr>
              <w:spacing w:after="0" w:line="240" w:lineRule="auto"/>
              <w:jc w:val="center"/>
              <w:rPr>
                <w:rFonts w:eastAsia="Times New Roman"/>
                <w:bCs/>
                <w:kern w:val="24"/>
                <w:lang w:val="kk-KZ" w:eastAsia="en-US"/>
              </w:rPr>
            </w:pPr>
          </w:p>
        </w:tc>
      </w:tr>
      <w:tr w:rsidR="004E513A" w:rsidRPr="00A77F9F" w:rsidTr="004E513A">
        <w:trPr>
          <w:jc w:val="center"/>
        </w:trPr>
        <w:tc>
          <w:tcPr>
            <w:tcW w:w="556" w:type="dxa"/>
            <w:vMerge/>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sz w:val="24"/>
                <w:szCs w:val="24"/>
                <w:highlight w:val="yellow"/>
                <w:lang w:val="kk-KZ" w:eastAsia="en-US"/>
              </w:rPr>
            </w:pPr>
            <w:r w:rsidRPr="004E513A">
              <w:rPr>
                <w:rFonts w:eastAsia="Times New Roman"/>
                <w:sz w:val="24"/>
                <w:szCs w:val="24"/>
                <w:lang w:val="kk-KZ" w:eastAsia="en-US"/>
              </w:rPr>
              <w:t xml:space="preserve">Алаңы 1000 ш.м-ден 3000 ш.м-ге дейін болатын балалардың (жабық) ойын-сауық орталықтары  </w:t>
            </w:r>
          </w:p>
        </w:tc>
        <w:tc>
          <w:tcPr>
            <w:tcW w:w="1577"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lang w:val="kk-KZ" w:eastAsia="en-US"/>
              </w:rPr>
              <w:t xml:space="preserve">бір адамға кемінде 10 ш.м.,бірақ  120 адамнан асырмай алаң қамтамасыз ету кезінде </w:t>
            </w:r>
          </w:p>
          <w:p w:rsidR="004E513A" w:rsidRPr="004E513A" w:rsidRDefault="004E513A" w:rsidP="004E513A">
            <w:pPr>
              <w:spacing w:after="0" w:line="240" w:lineRule="auto"/>
              <w:jc w:val="center"/>
              <w:rPr>
                <w:rFonts w:eastAsia="Times New Roman"/>
                <w:bCs/>
                <w:kern w:val="24"/>
                <w:highlight w:val="yellow"/>
                <w:lang w:val="kk-KZ" w:eastAsia="en-US"/>
              </w:rPr>
            </w:pP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highlight w:val="yellow"/>
                <w:lang w:val="kk-KZ" w:eastAsia="en-US"/>
              </w:rPr>
            </w:pPr>
            <w:r w:rsidRPr="004E513A">
              <w:rPr>
                <w:rFonts w:eastAsia="Times New Roman"/>
                <w:bCs/>
                <w:lang w:val="kk-KZ" w:eastAsia="en-US"/>
              </w:rPr>
              <w:t>бір адамға кемінде 10 ш.м.,бірақ  100 адамнан асырмай алаң қамтамасыз ету кезінде</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highlight w:val="yellow"/>
                <w:lang w:val="kk-KZ" w:eastAsia="en-US"/>
              </w:rPr>
            </w:pPr>
            <w:r w:rsidRPr="004E513A">
              <w:rPr>
                <w:rFonts w:eastAsia="Times New Roman"/>
                <w:bCs/>
                <w:lang w:val="kk-KZ" w:eastAsia="en-US"/>
              </w:rPr>
              <w:t xml:space="preserve">бір адамға кемінде 10 ш.м.,бірақ  60 адамнан асырмай алаң қамтамасыз ету кезінде </w:t>
            </w:r>
          </w:p>
        </w:tc>
        <w:tc>
          <w:tcPr>
            <w:tcW w:w="1884" w:type="dxa"/>
            <w:tcBorders>
              <w:top w:val="single" w:sz="4" w:space="0" w:color="auto"/>
              <w:left w:val="single" w:sz="4" w:space="0" w:color="auto"/>
              <w:bottom w:val="single" w:sz="4" w:space="0" w:color="auto"/>
              <w:right w:val="single" w:sz="4" w:space="0" w:color="auto"/>
            </w:tcBorders>
          </w:tcPr>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lang w:val="kk-KZ" w:eastAsia="en-US"/>
              </w:rPr>
            </w:pPr>
            <w:r w:rsidRPr="004E513A">
              <w:rPr>
                <w:rFonts w:eastAsia="Times New Roman"/>
                <w:bCs/>
                <w:lang w:val="kk-KZ" w:eastAsia="en-US"/>
              </w:rPr>
              <w:t>бір адамға кемінде 10 ш.м.,бірақ  50 адамнан асырмай алаң қамтамасыз ету кезінде</w:t>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lang w:val="kk-KZ" w:eastAsia="en-US"/>
              </w:rPr>
              <w:t>10</w:t>
            </w:r>
            <w:r w:rsidRPr="004E513A">
              <w:rPr>
                <w:rFonts w:eastAsia="Times New Roman"/>
                <w:bCs/>
                <w:kern w:val="24"/>
                <w:lang w:val="kk-KZ" w:eastAsia="en-US"/>
              </w:rPr>
              <w:t>.00-ден 20.00-ге дейін жұмыс істеуге рұқсат</w:t>
            </w:r>
          </w:p>
          <w:p w:rsidR="004E513A" w:rsidRPr="004E513A" w:rsidRDefault="004E513A" w:rsidP="004E513A">
            <w:pPr>
              <w:spacing w:after="0" w:line="240" w:lineRule="auto"/>
              <w:jc w:val="center"/>
              <w:rPr>
                <w:rFonts w:eastAsia="Times New Roman"/>
                <w:bCs/>
                <w:kern w:val="24"/>
                <w:lang w:val="kk-KZ" w:eastAsia="en-US"/>
              </w:rPr>
            </w:pP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sz w:val="24"/>
                <w:szCs w:val="24"/>
                <w:highlight w:val="yellow"/>
                <w:lang w:val="kk-KZ" w:eastAsia="en-US"/>
              </w:rPr>
            </w:pPr>
            <w:r w:rsidRPr="004E513A">
              <w:rPr>
                <w:rFonts w:eastAsia="Times New Roman"/>
                <w:sz w:val="24"/>
                <w:szCs w:val="24"/>
                <w:lang w:val="kk-KZ" w:eastAsia="en-US"/>
              </w:rPr>
              <w:t>Цирктер</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textAlignment w:val="center"/>
              <w:rPr>
                <w:rFonts w:eastAsia="Times New Roman"/>
                <w:bCs/>
                <w:kern w:val="24"/>
                <w:sz w:val="24"/>
                <w:szCs w:val="24"/>
                <w:lang w:val="kk-KZ" w:eastAsia="en-US"/>
              </w:rPr>
            </w:pPr>
            <w:r w:rsidRPr="004E513A">
              <w:rPr>
                <w:rFonts w:eastAsia="Times New Roman"/>
                <w:lang w:val="kk-KZ" w:eastAsia="en-US"/>
              </w:rPr>
              <w:t>50%-дан артық емес толтырылған кезде</w:t>
            </w:r>
            <w:r w:rsidRPr="004E513A">
              <w:rPr>
                <w:rFonts w:eastAsia="Times New Roman"/>
                <w:bCs/>
                <w:kern w:val="24"/>
                <w:lang w:val="kk-KZ" w:eastAsia="en-US"/>
              </w:rPr>
              <w:t xml:space="preserve"> </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textAlignment w:val="center"/>
              <w:rPr>
                <w:rFonts w:eastAsia="Times New Roman"/>
                <w:bCs/>
                <w:kern w:val="24"/>
                <w:sz w:val="24"/>
                <w:szCs w:val="24"/>
                <w:highlight w:val="yellow"/>
                <w:lang w:eastAsia="en-US"/>
              </w:rPr>
            </w:pPr>
            <w:r w:rsidRPr="004E513A">
              <w:rPr>
                <w:rFonts w:eastAsia="Times New Roman"/>
                <w:lang w:val="kk-KZ" w:eastAsia="en-US"/>
              </w:rPr>
              <w:t>40%-дан артық емес толтырылған кезде</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textAlignment w:val="center"/>
              <w:rPr>
                <w:rFonts w:eastAsia="Times New Roman"/>
                <w:bCs/>
                <w:kern w:val="24"/>
                <w:sz w:val="24"/>
                <w:szCs w:val="24"/>
                <w:highlight w:val="yellow"/>
                <w:lang w:eastAsia="en-US"/>
              </w:rPr>
            </w:pPr>
            <w:r w:rsidRPr="004E513A">
              <w:rPr>
                <w:rFonts w:eastAsia="Times New Roman"/>
                <w:lang w:val="kk-KZ" w:eastAsia="en-US"/>
              </w:rPr>
              <w:t>30%-дан артық емес толтырылған кезде</w:t>
            </w:r>
          </w:p>
        </w:tc>
        <w:tc>
          <w:tcPr>
            <w:tcW w:w="1884" w:type="dxa"/>
            <w:tcBorders>
              <w:top w:val="single" w:sz="4" w:space="0" w:color="auto"/>
              <w:left w:val="single" w:sz="4" w:space="0" w:color="auto"/>
              <w:bottom w:val="single" w:sz="4" w:space="0" w:color="auto"/>
              <w:right w:val="single" w:sz="4" w:space="0" w:color="auto"/>
            </w:tcBorders>
            <w:hideMark/>
          </w:tcPr>
          <w:p w:rsidR="004E513A" w:rsidRPr="004E513A" w:rsidRDefault="004E513A" w:rsidP="004E513A">
            <w:pPr>
              <w:spacing w:after="0" w:line="240" w:lineRule="auto"/>
              <w:jc w:val="center"/>
              <w:textAlignment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lang w:val="kk-KZ" w:eastAsia="en-US"/>
              </w:rPr>
              <w:t xml:space="preserve">30%-дан артық емес толтырылған кезде </w:t>
            </w:r>
            <w:r w:rsidRPr="004E513A">
              <w:rPr>
                <w:rFonts w:eastAsia="Times New Roman"/>
                <w:bCs/>
                <w:lang w:val="kk-KZ" w:eastAsia="en-US"/>
              </w:rPr>
              <w:t>10</w:t>
            </w:r>
            <w:r w:rsidRPr="004E513A">
              <w:rPr>
                <w:rFonts w:eastAsia="Times New Roman"/>
                <w:bCs/>
                <w:kern w:val="24"/>
                <w:lang w:val="kk-KZ" w:eastAsia="en-US"/>
              </w:rPr>
              <w:t>.00-ден 20.00-ге дейін жұмыс істеуге рұқсат</w:t>
            </w: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sz w:val="24"/>
                <w:szCs w:val="24"/>
                <w:lang w:val="kk-KZ" w:eastAsia="en-US"/>
              </w:rPr>
            </w:pPr>
            <w:r w:rsidRPr="004E513A">
              <w:rPr>
                <w:rFonts w:eastAsia="Times New Roman"/>
                <w:sz w:val="24"/>
                <w:szCs w:val="24"/>
                <w:lang w:val="kk-KZ" w:eastAsia="en-US"/>
              </w:rPr>
              <w:t xml:space="preserve">Отельдер, қонақ үйлер </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sz w:val="24"/>
                <w:szCs w:val="24"/>
                <w:lang w:eastAsia="en-US"/>
              </w:rPr>
            </w:pPr>
            <w:r w:rsidRPr="004E513A">
              <w:rPr>
                <w:rFonts w:eastAsia="Times New Roman"/>
                <w:bCs/>
                <w:kern w:val="24"/>
                <w:lang w:eastAsia="en-US"/>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sz w:val="24"/>
                <w:szCs w:val="24"/>
                <w:lang w:eastAsia="en-US"/>
              </w:rPr>
            </w:pPr>
            <w:r w:rsidRPr="004E513A">
              <w:rPr>
                <w:rFonts w:eastAsia="Times New Roman"/>
                <w:bCs/>
                <w:kern w:val="24"/>
                <w:lang w:eastAsia="en-US"/>
              </w:rPr>
              <w:t>+</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sz w:val="24"/>
                <w:szCs w:val="24"/>
                <w:lang w:eastAsia="en-US"/>
              </w:rPr>
            </w:pPr>
            <w:r w:rsidRPr="004E513A">
              <w:rPr>
                <w:rFonts w:eastAsia="Times New Roman"/>
                <w:bCs/>
                <w:kern w:val="24"/>
                <w:lang w:eastAsia="en-US"/>
              </w:rPr>
              <w:t>+</w:t>
            </w:r>
          </w:p>
        </w:tc>
        <w:tc>
          <w:tcPr>
            <w:tcW w:w="1884" w:type="dxa"/>
            <w:tcBorders>
              <w:top w:val="single" w:sz="4" w:space="0" w:color="auto"/>
              <w:left w:val="single" w:sz="4" w:space="0" w:color="auto"/>
              <w:bottom w:val="single" w:sz="4" w:space="0" w:color="auto"/>
              <w:right w:val="single" w:sz="4" w:space="0" w:color="auto"/>
            </w:tcBorders>
            <w:hideMark/>
          </w:tcPr>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kern w:val="24"/>
                <w:lang w:val="kk-KZ" w:eastAsia="en-US"/>
              </w:rPr>
              <w:t>+</w:t>
            </w: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sz w:val="24"/>
                <w:szCs w:val="24"/>
                <w:lang w:val="kk-KZ" w:eastAsia="en-US"/>
              </w:rPr>
            </w:pPr>
            <w:r w:rsidRPr="004E513A">
              <w:rPr>
                <w:rFonts w:eastAsia="Times New Roman"/>
                <w:sz w:val="24"/>
                <w:szCs w:val="24"/>
                <w:lang w:val="kk-KZ" w:eastAsia="en-US"/>
              </w:rPr>
              <w:t xml:space="preserve">Әуежайлар </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sz w:val="24"/>
                <w:szCs w:val="24"/>
                <w:lang w:eastAsia="en-US"/>
              </w:rPr>
            </w:pPr>
            <w:r w:rsidRPr="004E513A">
              <w:rPr>
                <w:rFonts w:eastAsia="Times New Roman"/>
                <w:bCs/>
                <w:kern w:val="24"/>
                <w:lang w:eastAsia="en-US"/>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sz w:val="24"/>
                <w:szCs w:val="24"/>
                <w:lang w:eastAsia="en-US"/>
              </w:rPr>
            </w:pPr>
            <w:r w:rsidRPr="004E513A">
              <w:rPr>
                <w:rFonts w:eastAsia="Times New Roman"/>
                <w:bCs/>
                <w:kern w:val="24"/>
                <w:lang w:eastAsia="en-US"/>
              </w:rPr>
              <w:t>+</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sz w:val="24"/>
                <w:szCs w:val="24"/>
                <w:lang w:eastAsia="en-US"/>
              </w:rPr>
            </w:pPr>
            <w:r w:rsidRPr="004E513A">
              <w:rPr>
                <w:rFonts w:eastAsia="Times New Roman"/>
                <w:bCs/>
                <w:kern w:val="24"/>
                <w:lang w:eastAsia="en-US"/>
              </w:rPr>
              <w:t>+</w:t>
            </w:r>
          </w:p>
        </w:tc>
        <w:tc>
          <w:tcPr>
            <w:tcW w:w="1884" w:type="dxa"/>
            <w:tcBorders>
              <w:top w:val="single" w:sz="4" w:space="0" w:color="auto"/>
              <w:left w:val="single" w:sz="4" w:space="0" w:color="auto"/>
              <w:bottom w:val="single" w:sz="4" w:space="0" w:color="auto"/>
              <w:right w:val="single" w:sz="4" w:space="0" w:color="auto"/>
            </w:tcBorders>
            <w:hideMark/>
          </w:tcPr>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kern w:val="24"/>
                <w:lang w:val="kk-KZ" w:eastAsia="en-US"/>
              </w:rPr>
              <w:t>+</w:t>
            </w: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sz w:val="24"/>
                <w:szCs w:val="24"/>
                <w:lang w:val="kk-KZ" w:eastAsia="en-US"/>
              </w:rPr>
            </w:pPr>
            <w:r w:rsidRPr="004E513A">
              <w:rPr>
                <w:rFonts w:eastAsia="Times New Roman"/>
                <w:sz w:val="24"/>
                <w:szCs w:val="24"/>
                <w:lang w:val="kk-KZ" w:eastAsia="en-US"/>
              </w:rPr>
              <w:t>Теміржол вокзалдары</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sz w:val="24"/>
                <w:szCs w:val="24"/>
                <w:lang w:eastAsia="en-US"/>
              </w:rPr>
            </w:pPr>
            <w:r w:rsidRPr="004E513A">
              <w:rPr>
                <w:rFonts w:eastAsia="Times New Roman"/>
                <w:bCs/>
                <w:kern w:val="24"/>
                <w:lang w:eastAsia="en-US"/>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sz w:val="24"/>
                <w:szCs w:val="24"/>
                <w:lang w:eastAsia="en-US"/>
              </w:rPr>
            </w:pPr>
            <w:r w:rsidRPr="004E513A">
              <w:rPr>
                <w:rFonts w:eastAsia="Times New Roman"/>
                <w:bCs/>
                <w:kern w:val="24"/>
                <w:lang w:eastAsia="en-US"/>
              </w:rPr>
              <w:t>+</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sz w:val="24"/>
                <w:szCs w:val="24"/>
                <w:lang w:eastAsia="en-US"/>
              </w:rPr>
            </w:pPr>
            <w:r w:rsidRPr="004E513A">
              <w:rPr>
                <w:rFonts w:eastAsia="Times New Roman"/>
                <w:bCs/>
                <w:kern w:val="24"/>
                <w:lang w:eastAsia="en-US"/>
              </w:rPr>
              <w:t>+</w:t>
            </w:r>
          </w:p>
        </w:tc>
        <w:tc>
          <w:tcPr>
            <w:tcW w:w="1884" w:type="dxa"/>
            <w:tcBorders>
              <w:top w:val="single" w:sz="4" w:space="0" w:color="auto"/>
              <w:left w:val="single" w:sz="4" w:space="0" w:color="auto"/>
              <w:bottom w:val="single" w:sz="4" w:space="0" w:color="auto"/>
              <w:right w:val="single" w:sz="4" w:space="0" w:color="auto"/>
            </w:tcBorders>
            <w:hideMark/>
          </w:tcPr>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kern w:val="24"/>
                <w:lang w:val="kk-KZ" w:eastAsia="en-US"/>
              </w:rPr>
              <w:t>+</w:t>
            </w: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sz w:val="24"/>
                <w:szCs w:val="24"/>
                <w:lang w:val="kk-KZ" w:eastAsia="en-US"/>
              </w:rPr>
            </w:pPr>
            <w:r w:rsidRPr="004E513A">
              <w:rPr>
                <w:rFonts w:eastAsia="Times New Roman"/>
                <w:sz w:val="24"/>
                <w:szCs w:val="24"/>
                <w:lang w:val="kk-KZ" w:eastAsia="en-US"/>
              </w:rPr>
              <w:t>ХҚО</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sz w:val="24"/>
                <w:szCs w:val="24"/>
                <w:lang w:eastAsia="en-US"/>
              </w:rPr>
            </w:pPr>
            <w:r w:rsidRPr="004E513A">
              <w:rPr>
                <w:rFonts w:eastAsia="Times New Roman"/>
                <w:bCs/>
                <w:kern w:val="24"/>
                <w:lang w:eastAsia="en-US"/>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sz w:val="24"/>
                <w:szCs w:val="24"/>
                <w:lang w:eastAsia="en-US"/>
              </w:rPr>
            </w:pPr>
            <w:r w:rsidRPr="004E513A">
              <w:rPr>
                <w:rFonts w:eastAsia="Times New Roman"/>
                <w:bCs/>
                <w:kern w:val="24"/>
                <w:lang w:eastAsia="en-US"/>
              </w:rPr>
              <w:t>+</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sz w:val="24"/>
                <w:szCs w:val="24"/>
                <w:lang w:eastAsia="en-US"/>
              </w:rPr>
            </w:pPr>
            <w:r w:rsidRPr="004E513A">
              <w:rPr>
                <w:rFonts w:eastAsia="Times New Roman"/>
                <w:bCs/>
                <w:kern w:val="24"/>
                <w:lang w:eastAsia="en-US"/>
              </w:rPr>
              <w:t>+</w:t>
            </w:r>
          </w:p>
        </w:tc>
        <w:tc>
          <w:tcPr>
            <w:tcW w:w="1884" w:type="dxa"/>
            <w:tcBorders>
              <w:top w:val="single" w:sz="4" w:space="0" w:color="auto"/>
              <w:left w:val="single" w:sz="4" w:space="0" w:color="auto"/>
              <w:bottom w:val="single" w:sz="4" w:space="0" w:color="auto"/>
              <w:right w:val="single" w:sz="4" w:space="0" w:color="auto"/>
            </w:tcBorders>
            <w:hideMark/>
          </w:tcPr>
          <w:p w:rsidR="004E513A" w:rsidRPr="004E513A" w:rsidRDefault="004E513A" w:rsidP="004E513A">
            <w:pPr>
              <w:spacing w:after="0" w:line="240" w:lineRule="auto"/>
              <w:jc w:val="center"/>
              <w:textAlignment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lang w:val="kk-KZ" w:eastAsia="en-US"/>
              </w:rPr>
              <w:t>10</w:t>
            </w:r>
            <w:r w:rsidRPr="004E513A">
              <w:rPr>
                <w:rFonts w:eastAsia="Times New Roman"/>
                <w:bCs/>
                <w:kern w:val="24"/>
                <w:lang w:val="kk-KZ" w:eastAsia="en-US"/>
              </w:rPr>
              <w:t>.00-ден 20.00-ге дейін жұмыс істеуге рұқсат</w:t>
            </w: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sz w:val="24"/>
                <w:szCs w:val="24"/>
                <w:lang w:val="kk-KZ" w:eastAsia="en-US"/>
              </w:rPr>
            </w:pPr>
            <w:r w:rsidRPr="004E513A">
              <w:rPr>
                <w:rFonts w:eastAsia="Times New Roman"/>
                <w:sz w:val="24"/>
                <w:szCs w:val="24"/>
                <w:lang w:val="kk-KZ" w:eastAsia="en-US"/>
              </w:rPr>
              <w:t>Сауда-ойын-сауық орталықтары, сауда үйлері, сауда желілері</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kern w:val="24"/>
                <w:lang w:val="kk-KZ" w:eastAsia="en-US"/>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kern w:val="24"/>
                <w:lang w:val="kk-KZ" w:eastAsia="en-US"/>
              </w:rPr>
              <w:t>+</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textAlignment w:val="center"/>
              <w:rPr>
                <w:rFonts w:eastAsia="Times New Roman"/>
                <w:bCs/>
                <w:kern w:val="24"/>
                <w:lang w:eastAsia="en-US"/>
              </w:rPr>
            </w:pPr>
            <w:r w:rsidRPr="004E513A">
              <w:rPr>
                <w:rFonts w:eastAsia="Times New Roman"/>
                <w:lang w:val="kk-KZ" w:eastAsia="en-US"/>
              </w:rPr>
              <w:t xml:space="preserve">сенбі және жексенбі күндері </w:t>
            </w:r>
            <w:r w:rsidRPr="004E513A">
              <w:rPr>
                <w:rFonts w:eastAsia="Times New Roman"/>
                <w:bCs/>
                <w:lang w:val="kk-KZ" w:eastAsia="en-US"/>
              </w:rPr>
              <w:t>10</w:t>
            </w:r>
            <w:r w:rsidRPr="004E513A">
              <w:rPr>
                <w:rFonts w:eastAsia="Times New Roman"/>
                <w:bCs/>
                <w:kern w:val="24"/>
                <w:lang w:val="kk-KZ" w:eastAsia="en-US"/>
              </w:rPr>
              <w:t>.00-ден 22.00-ге дейін жұмыс істеуге рұқсат</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textAlignment w:val="center"/>
              <w:rPr>
                <w:rFonts w:eastAsia="Times New Roman"/>
                <w:bCs/>
                <w:kern w:val="24"/>
                <w:lang w:eastAsia="en-US"/>
              </w:rPr>
            </w:pPr>
            <w:r w:rsidRPr="004E513A">
              <w:rPr>
                <w:rFonts w:eastAsia="Times New Roman"/>
                <w:bCs/>
                <w:lang w:val="kk-KZ" w:eastAsia="en-US"/>
              </w:rPr>
              <w:t>07.</w:t>
            </w:r>
            <w:r w:rsidRPr="004E513A">
              <w:rPr>
                <w:rFonts w:eastAsia="Times New Roman"/>
                <w:bCs/>
                <w:kern w:val="24"/>
                <w:lang w:val="kk-KZ" w:eastAsia="en-US"/>
              </w:rPr>
              <w:t>00-ден 20.00-ге дейін жұмыс істеуге рұқсат</w:t>
            </w: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sz w:val="24"/>
                <w:szCs w:val="24"/>
                <w:lang w:val="kk-KZ" w:eastAsia="en-US"/>
              </w:rPr>
            </w:pPr>
            <w:r w:rsidRPr="004E513A">
              <w:rPr>
                <w:rFonts w:eastAsia="Times New Roman"/>
                <w:sz w:val="24"/>
                <w:szCs w:val="24"/>
                <w:lang w:val="kk-KZ" w:eastAsia="en-US"/>
              </w:rPr>
              <w:t xml:space="preserve">Базарлар </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kern w:val="24"/>
                <w:lang w:val="kk-KZ" w:eastAsia="en-US"/>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kern w:val="24"/>
                <w:lang w:val="kk-KZ" w:eastAsia="en-US"/>
              </w:rPr>
              <w:t>+</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lang w:val="kk-KZ" w:eastAsia="en-US"/>
              </w:rPr>
              <w:t xml:space="preserve">сенбі және жексенбі күндері </w:t>
            </w:r>
            <w:r w:rsidRPr="004E513A">
              <w:rPr>
                <w:rFonts w:eastAsia="Times New Roman"/>
                <w:bCs/>
                <w:lang w:val="kk-KZ" w:eastAsia="en-US"/>
              </w:rPr>
              <w:t>10</w:t>
            </w:r>
            <w:r w:rsidRPr="004E513A">
              <w:rPr>
                <w:rFonts w:eastAsia="Times New Roman"/>
                <w:bCs/>
                <w:kern w:val="24"/>
                <w:lang w:val="kk-KZ" w:eastAsia="en-US"/>
              </w:rPr>
              <w:t>.00-ден 17.00-ге дейін жұмыс істеуге рұқсат</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lang w:val="kk-KZ" w:eastAsia="en-US"/>
              </w:rPr>
              <w:t>07.</w:t>
            </w:r>
            <w:r w:rsidRPr="004E513A">
              <w:rPr>
                <w:rFonts w:eastAsia="Times New Roman"/>
                <w:bCs/>
                <w:kern w:val="24"/>
                <w:lang w:val="kk-KZ" w:eastAsia="en-US"/>
              </w:rPr>
              <w:t>00-ден 17.00-ге дейін жұмыс істеуге рұқсат</w:t>
            </w: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sz w:val="24"/>
                <w:szCs w:val="24"/>
                <w:lang w:val="kk-KZ" w:eastAsia="en-US"/>
              </w:rPr>
            </w:pPr>
            <w:r w:rsidRPr="004E513A">
              <w:rPr>
                <w:rFonts w:eastAsia="Times New Roman"/>
                <w:sz w:val="24"/>
                <w:szCs w:val="24"/>
                <w:lang w:val="kk-KZ" w:eastAsia="en-US"/>
              </w:rPr>
              <w:t>(12 жасқа дейінгі балаларды ерікті түрде тіркей отырып) балалар сауықтыру ұйымдары</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kern w:val="24"/>
                <w:lang w:val="kk-KZ" w:eastAsia="en-US"/>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kern w:val="24"/>
                <w:lang w:val="kk-KZ" w:eastAsia="en-US"/>
              </w:rPr>
              <w:t>+</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lang w:val="kk-KZ" w:eastAsia="en-US"/>
              </w:rPr>
              <w:t>50%-дан артық емес толтырылған кезде</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lang w:val="kk-KZ" w:eastAsia="en-US"/>
              </w:rPr>
              <w:t>50%-дан артық емес толтырылған кезде</w:t>
            </w: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sz w:val="24"/>
                <w:szCs w:val="24"/>
                <w:lang w:val="kk-KZ" w:eastAsia="en-US"/>
              </w:rPr>
            </w:pPr>
            <w:r w:rsidRPr="004E513A">
              <w:rPr>
                <w:rFonts w:eastAsia="Times New Roman"/>
                <w:sz w:val="24"/>
                <w:szCs w:val="24"/>
                <w:lang w:val="kk-KZ" w:eastAsia="en-US"/>
              </w:rPr>
              <w:t>Букмекерлік конторалар</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lang w:val="kk-KZ" w:eastAsia="en-US"/>
              </w:rPr>
              <w:t xml:space="preserve">бір адамға кемінде 4ш.м.,бірақ  60 адамнан асырмай алаң қамтамасыз ету кезінде </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lang w:val="kk-KZ" w:eastAsia="en-US"/>
              </w:rPr>
              <w:t xml:space="preserve">бір адамға кемінде 4ш.м., бірақ  50 адамнан асырмай алаң қамтамасыз ету кезінде </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kern w:val="24"/>
                <w:lang w:val="kk-KZ" w:eastAsia="en-US"/>
              </w:rPr>
            </w:pPr>
            <w:r w:rsidRPr="004E513A">
              <w:rPr>
                <w:rFonts w:eastAsia="Times New Roman"/>
                <w:bCs/>
                <w:lang w:val="kk-KZ" w:eastAsia="en-US"/>
              </w:rPr>
              <w:t xml:space="preserve">бір адамға кемінде 4ш.м.,бірақ  30 адамнан асырмай алаң қамтамасыз ету кезінде </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kern w:val="24"/>
                <w:lang w:val="kk-KZ" w:eastAsia="en-US"/>
              </w:rPr>
              <w:t>тыйым салынады</w:t>
            </w: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sz w:val="24"/>
                <w:szCs w:val="24"/>
                <w:lang w:val="kk-KZ" w:eastAsia="en-US"/>
              </w:rPr>
            </w:pPr>
            <w:r w:rsidRPr="004E513A">
              <w:rPr>
                <w:rFonts w:eastAsia="SimSun"/>
                <w:sz w:val="24"/>
                <w:szCs w:val="24"/>
                <w:lang w:val="kk-KZ" w:eastAsia="en-US"/>
              </w:rPr>
              <w:t>Cұлулық орталықтары мен салондары, шаштараздар, маникюр мен педикюр қызметтерін көрсету, косметикалық және косметологиялық қызметтер көрсету салондары (жазылу бойынша)</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kern w:val="24"/>
                <w:lang w:val="kk-KZ" w:eastAsia="en-US"/>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kern w:val="24"/>
                <w:lang w:val="kk-KZ" w:eastAsia="en-US"/>
              </w:rPr>
              <w:t>+</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kern w:val="24"/>
                <w:lang w:val="kk-KZ" w:eastAsia="en-US"/>
              </w:rPr>
              <w:t>алдын ала жазылу бойынша</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textAlignment w:val="center"/>
              <w:rPr>
                <w:rFonts w:eastAsia="Times New Roman"/>
                <w:lang w:val="kk-KZ" w:eastAsia="en-US"/>
              </w:rPr>
            </w:pPr>
            <w:r w:rsidRPr="004E513A">
              <w:rPr>
                <w:rFonts w:eastAsia="Times New Roman"/>
                <w:lang w:val="kk-KZ" w:eastAsia="en-US"/>
              </w:rPr>
              <w:t>50%-дан артық емес толтырылған кезде</w:t>
            </w:r>
          </w:p>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lang w:val="kk-KZ" w:eastAsia="en-US"/>
              </w:rPr>
              <w:t>07.</w:t>
            </w:r>
            <w:r w:rsidRPr="004E513A">
              <w:rPr>
                <w:rFonts w:eastAsia="Times New Roman"/>
                <w:bCs/>
                <w:kern w:val="24"/>
                <w:lang w:val="kk-KZ" w:eastAsia="en-US"/>
              </w:rPr>
              <w:t>00-ден 17.00-ге дейін жұмыс істеуге рұқсат</w:t>
            </w: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rPr>
                <w:rFonts w:eastAsia="Times New Roman"/>
                <w:sz w:val="24"/>
                <w:szCs w:val="24"/>
                <w:lang w:val="kk-KZ" w:eastAsia="en-US"/>
              </w:rPr>
            </w:pPr>
            <w:r w:rsidRPr="004E513A">
              <w:rPr>
                <w:rFonts w:eastAsia="SimSun"/>
                <w:sz w:val="24"/>
                <w:szCs w:val="24"/>
                <w:lang w:val="kk-KZ" w:eastAsia="en-US"/>
              </w:rPr>
              <w:t>Жоғары оқу орындарын, колледждерді және білім беру орталықтарын қоса алғанда, білім беру объектілері (қызметкерлер (персонал), 18 жастан асқан адамдар үшін)</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kern w:val="24"/>
                <w:lang w:val="kk-KZ" w:eastAsia="en-US"/>
              </w:rPr>
              <w:t>+</w:t>
            </w:r>
          </w:p>
        </w:tc>
        <w:tc>
          <w:tcPr>
            <w:tcW w:w="173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kern w:val="24"/>
                <w:lang w:val="kk-KZ" w:eastAsia="en-US"/>
              </w:rPr>
              <w:t>+</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kern w:val="24"/>
                <w:lang w:val="kk-KZ" w:eastAsia="en-US"/>
              </w:rPr>
              <w:t>+</w:t>
            </w:r>
          </w:p>
        </w:tc>
        <w:tc>
          <w:tcPr>
            <w:tcW w:w="1884"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textAlignment w:val="center"/>
              <w:rPr>
                <w:rFonts w:eastAsia="Times New Roman"/>
                <w:bCs/>
                <w:kern w:val="24"/>
                <w:lang w:val="kk-KZ" w:eastAsia="en-US"/>
              </w:rPr>
            </w:pPr>
            <w:r w:rsidRPr="004E513A">
              <w:rPr>
                <w:rFonts w:eastAsia="Times New Roman"/>
                <w:bCs/>
                <w:kern w:val="24"/>
                <w:lang w:val="kk-KZ" w:eastAsia="en-US"/>
              </w:rPr>
              <w:t>+</w:t>
            </w:r>
          </w:p>
        </w:tc>
      </w:tr>
      <w:tr w:rsidR="004E513A" w:rsidRPr="004E513A" w:rsidTr="004E513A">
        <w:trPr>
          <w:jc w:val="center"/>
        </w:trPr>
        <w:tc>
          <w:tcPr>
            <w:tcW w:w="556"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numPr>
                <w:ilvl w:val="0"/>
                <w:numId w:val="19"/>
              </w:numPr>
              <w:tabs>
                <w:tab w:val="left" w:pos="34"/>
              </w:tabs>
              <w:spacing w:after="0" w:line="240" w:lineRule="auto"/>
              <w:ind w:left="0" w:firstLine="0"/>
              <w:contextualSpacing/>
              <w:rPr>
                <w:rFonts w:eastAsia="Times New Roman"/>
                <w:sz w:val="24"/>
                <w:szCs w:val="24"/>
                <w:lang w:val="kk-KZ" w:eastAsia="en-US"/>
              </w:rPr>
            </w:pPr>
          </w:p>
        </w:tc>
        <w:tc>
          <w:tcPr>
            <w:tcW w:w="2566"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tabs>
                <w:tab w:val="left" w:pos="993"/>
                <w:tab w:val="left" w:pos="1134"/>
              </w:tabs>
              <w:spacing w:after="0" w:line="240" w:lineRule="auto"/>
              <w:contextualSpacing/>
              <w:jc w:val="both"/>
              <w:rPr>
                <w:rFonts w:eastAsia="SimSun"/>
                <w:sz w:val="24"/>
                <w:szCs w:val="24"/>
                <w:lang w:val="kk-KZ" w:eastAsia="en-US"/>
              </w:rPr>
            </w:pPr>
            <w:r w:rsidRPr="004E513A">
              <w:rPr>
                <w:rFonts w:eastAsia="SimSun"/>
                <w:sz w:val="24"/>
                <w:szCs w:val="24"/>
                <w:lang w:val="kk-KZ" w:eastAsia="en-US"/>
              </w:rPr>
              <w:t>Спорт кешендері, спорттық-сауықтыру орталықтары</w:t>
            </w:r>
          </w:p>
        </w:tc>
        <w:tc>
          <w:tcPr>
            <w:tcW w:w="1577"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lang w:val="kk-KZ" w:eastAsia="en-US"/>
              </w:rPr>
            </w:pPr>
            <w:r w:rsidRPr="004E513A">
              <w:rPr>
                <w:rFonts w:eastAsia="Times New Roman"/>
                <w:bCs/>
                <w:lang w:val="kk-KZ" w:eastAsia="en-US"/>
              </w:rPr>
              <w:t xml:space="preserve">70 адамға дейін, сондай-ақ екі компонентпен вакцинацияланған </w:t>
            </w:r>
          </w:p>
        </w:tc>
        <w:tc>
          <w:tcPr>
            <w:tcW w:w="1734"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lang w:val="kk-KZ" w:eastAsia="en-US"/>
              </w:rPr>
            </w:pPr>
            <w:r w:rsidRPr="004E513A">
              <w:rPr>
                <w:rFonts w:eastAsia="Times New Roman"/>
                <w:bCs/>
                <w:lang w:val="kk-KZ" w:eastAsia="en-US"/>
              </w:rPr>
              <w:t xml:space="preserve">50 адамға дейін, сондай-ақ екі компонентпен вакцинацияланған </w:t>
            </w:r>
          </w:p>
          <w:p w:rsidR="004E513A" w:rsidRPr="004E513A" w:rsidRDefault="004E513A" w:rsidP="004E513A">
            <w:pPr>
              <w:spacing w:after="0" w:line="240" w:lineRule="auto"/>
              <w:jc w:val="center"/>
              <w:textAlignment w:val="center"/>
              <w:rPr>
                <w:rFonts w:eastAsia="Times New Roman"/>
                <w:bCs/>
                <w:kern w:val="24"/>
                <w:lang w:val="kk-KZ" w:eastAsia="en-US"/>
              </w:rPr>
            </w:pPr>
          </w:p>
        </w:tc>
        <w:tc>
          <w:tcPr>
            <w:tcW w:w="1713"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lang w:val="kk-KZ" w:eastAsia="en-US"/>
              </w:rPr>
            </w:pPr>
            <w:r w:rsidRPr="004E513A">
              <w:rPr>
                <w:rFonts w:eastAsia="Times New Roman"/>
                <w:bCs/>
                <w:lang w:val="kk-KZ" w:eastAsia="en-US"/>
              </w:rPr>
              <w:t xml:space="preserve">30 адамға дейін, сондай-ақ екі компонентпен вакцинацияланған </w:t>
            </w:r>
          </w:p>
          <w:p w:rsidR="004E513A" w:rsidRPr="004E513A" w:rsidRDefault="004E513A" w:rsidP="004E513A">
            <w:pPr>
              <w:spacing w:after="0" w:line="240" w:lineRule="auto"/>
              <w:jc w:val="center"/>
              <w:textAlignment w:val="center"/>
              <w:rPr>
                <w:rFonts w:eastAsia="Times New Roman"/>
                <w:bCs/>
                <w:kern w:val="24"/>
                <w:lang w:val="kk-KZ" w:eastAsia="en-US"/>
              </w:rPr>
            </w:pPr>
          </w:p>
        </w:tc>
        <w:tc>
          <w:tcPr>
            <w:tcW w:w="1884" w:type="dxa"/>
            <w:tcBorders>
              <w:top w:val="single" w:sz="4" w:space="0" w:color="auto"/>
              <w:left w:val="single" w:sz="4" w:space="0" w:color="auto"/>
              <w:bottom w:val="single" w:sz="4" w:space="0" w:color="auto"/>
              <w:right w:val="single" w:sz="4" w:space="0" w:color="auto"/>
            </w:tcBorders>
          </w:tcPr>
          <w:p w:rsidR="004E513A" w:rsidRPr="004E513A" w:rsidRDefault="004E513A" w:rsidP="004E513A">
            <w:pPr>
              <w:spacing w:after="0" w:line="240" w:lineRule="auto"/>
              <w:jc w:val="center"/>
              <w:rPr>
                <w:rFonts w:eastAsia="Times New Roman"/>
                <w:bCs/>
                <w:kern w:val="24"/>
                <w:lang w:eastAsia="en-US"/>
              </w:rPr>
            </w:pPr>
            <w:r w:rsidRPr="004E513A">
              <w:rPr>
                <w:rFonts w:eastAsia="Times New Roman"/>
                <w:bCs/>
                <w:kern w:val="24"/>
                <w:lang w:eastAsia="en-US"/>
              </w:rPr>
              <w:sym w:font="Wingdings" w:char="F0FC"/>
            </w:r>
          </w:p>
          <w:p w:rsidR="004E513A" w:rsidRPr="004E513A" w:rsidRDefault="004E513A" w:rsidP="004E513A">
            <w:pPr>
              <w:spacing w:after="0" w:line="240" w:lineRule="auto"/>
              <w:jc w:val="center"/>
              <w:rPr>
                <w:rFonts w:eastAsia="Times New Roman"/>
                <w:bCs/>
                <w:lang w:val="kk-KZ" w:eastAsia="en-US"/>
              </w:rPr>
            </w:pPr>
            <w:r w:rsidRPr="004E513A">
              <w:rPr>
                <w:rFonts w:eastAsia="Times New Roman"/>
                <w:bCs/>
                <w:lang w:val="kk-KZ" w:eastAsia="en-US"/>
              </w:rPr>
              <w:t xml:space="preserve">30 адамға дейін, сондай-ақ екі компонентпен вакцинацияланған </w:t>
            </w:r>
          </w:p>
          <w:p w:rsidR="004E513A" w:rsidRPr="004E513A" w:rsidRDefault="004E513A" w:rsidP="004E513A">
            <w:pPr>
              <w:spacing w:after="0" w:line="240" w:lineRule="auto"/>
              <w:jc w:val="center"/>
              <w:textAlignment w:val="center"/>
              <w:rPr>
                <w:rFonts w:eastAsia="Times New Roman"/>
                <w:bCs/>
                <w:kern w:val="24"/>
                <w:lang w:val="kk-KZ" w:eastAsia="en-US"/>
              </w:rPr>
            </w:pPr>
          </w:p>
        </w:tc>
      </w:tr>
    </w:tbl>
    <w:p w:rsidR="004E513A" w:rsidRPr="004E513A" w:rsidRDefault="004E513A" w:rsidP="004E513A">
      <w:pPr>
        <w:pBdr>
          <w:bottom w:val="single" w:sz="4" w:space="16" w:color="FFFFFF"/>
        </w:pBdr>
        <w:shd w:val="clear" w:color="auto" w:fill="FFFFFF"/>
        <w:tabs>
          <w:tab w:val="left" w:pos="993"/>
        </w:tabs>
        <w:spacing w:after="0" w:line="240" w:lineRule="auto"/>
        <w:jc w:val="both"/>
        <w:rPr>
          <w:rFonts w:ascii="Times New Roman" w:eastAsia="Times New Roman" w:hAnsi="Times New Roman" w:cs="Times New Roman"/>
          <w:i/>
          <w:iCs/>
          <w:szCs w:val="28"/>
          <w:lang w:val="kk-KZ"/>
        </w:rPr>
      </w:pPr>
    </w:p>
    <w:p w:rsidR="004E513A" w:rsidRPr="004E513A" w:rsidRDefault="004E513A" w:rsidP="004E513A">
      <w:pPr>
        <w:pBdr>
          <w:bottom w:val="single" w:sz="4" w:space="16" w:color="FFFFFF"/>
        </w:pBdr>
        <w:shd w:val="clear" w:color="auto" w:fill="FFFFFF"/>
        <w:tabs>
          <w:tab w:val="left" w:pos="993"/>
        </w:tabs>
        <w:spacing w:after="0" w:line="240" w:lineRule="auto"/>
        <w:jc w:val="both"/>
        <w:rPr>
          <w:rFonts w:ascii="Times New Roman" w:eastAsia="Times New Roman" w:hAnsi="Times New Roman" w:cs="Times New Roman"/>
          <w:i/>
          <w:iCs/>
          <w:szCs w:val="28"/>
          <w:lang w:val="kk-KZ"/>
        </w:rPr>
      </w:pPr>
      <w:r w:rsidRPr="004E513A">
        <w:rPr>
          <w:rFonts w:ascii="Times New Roman" w:eastAsia="Times New Roman" w:hAnsi="Times New Roman" w:cs="Times New Roman"/>
          <w:i/>
          <w:iCs/>
          <w:szCs w:val="28"/>
          <w:lang w:val="kk-KZ"/>
        </w:rPr>
        <w:t>«+» - қызметіне рұқсат етілген;</w:t>
      </w:r>
    </w:p>
    <w:p w:rsidR="004E513A" w:rsidRPr="004E513A" w:rsidRDefault="004E513A" w:rsidP="004E513A">
      <w:pPr>
        <w:pBdr>
          <w:bottom w:val="single" w:sz="4" w:space="16" w:color="FFFFFF"/>
        </w:pBdr>
        <w:shd w:val="clear" w:color="auto" w:fill="FFFFFF"/>
        <w:tabs>
          <w:tab w:val="left" w:pos="993"/>
        </w:tabs>
        <w:spacing w:after="0" w:line="240" w:lineRule="auto"/>
        <w:jc w:val="both"/>
        <w:rPr>
          <w:rFonts w:ascii="Times New Roman" w:eastAsia="Times New Roman" w:hAnsi="Times New Roman" w:cs="Times New Roman"/>
          <w:i/>
          <w:iCs/>
          <w:szCs w:val="28"/>
          <w:lang w:val="kk-KZ"/>
        </w:rPr>
      </w:pPr>
      <w:r w:rsidRPr="004E513A">
        <w:rPr>
          <w:rFonts w:ascii="Times New Roman" w:eastAsia="Times New Roman" w:hAnsi="Times New Roman" w:cs="Times New Roman"/>
          <w:i/>
          <w:iCs/>
          <w:szCs w:val="28"/>
          <w:lang w:val="kk-KZ"/>
        </w:rPr>
        <w:t xml:space="preserve"> «</w:t>
      </w:r>
      <w:r w:rsidRPr="004E513A">
        <w:rPr>
          <w:rFonts w:ascii="Times New Roman" w:eastAsia="Times New Roman" w:hAnsi="Times New Roman" w:cs="Times New Roman"/>
          <w:b/>
          <w:bCs/>
          <w:szCs w:val="28"/>
        </w:rPr>
        <w:sym w:font="Wingdings" w:char="F0FC"/>
      </w:r>
      <w:r w:rsidRPr="004E513A">
        <w:rPr>
          <w:rFonts w:ascii="Times New Roman" w:eastAsia="Times New Roman" w:hAnsi="Times New Roman" w:cs="Times New Roman"/>
          <w:i/>
          <w:iCs/>
          <w:szCs w:val="28"/>
          <w:lang w:val="kk-KZ"/>
        </w:rPr>
        <w:t>« - қызметіне ішінара рұқсат етілген (шектеулермен);</w:t>
      </w:r>
    </w:p>
    <w:p w:rsidR="004E513A" w:rsidRPr="004E513A" w:rsidRDefault="004E513A" w:rsidP="004E513A">
      <w:pPr>
        <w:pBdr>
          <w:bottom w:val="single" w:sz="4" w:space="16" w:color="FFFFFF"/>
        </w:pBdr>
        <w:shd w:val="clear" w:color="auto" w:fill="FFFFFF"/>
        <w:tabs>
          <w:tab w:val="left" w:pos="993"/>
        </w:tabs>
        <w:spacing w:after="0" w:line="240" w:lineRule="auto"/>
        <w:jc w:val="both"/>
        <w:rPr>
          <w:rFonts w:ascii="Times New Roman" w:eastAsia="Times New Roman" w:hAnsi="Times New Roman" w:cs="Times New Roman"/>
          <w:i/>
          <w:iCs/>
          <w:szCs w:val="28"/>
          <w:lang w:val="kk-KZ"/>
        </w:rPr>
      </w:pPr>
      <w:r w:rsidRPr="004E513A">
        <w:rPr>
          <w:rFonts w:ascii="Times New Roman" w:eastAsia="Times New Roman" w:hAnsi="Times New Roman" w:cs="Times New Roman"/>
          <w:i/>
          <w:iCs/>
          <w:szCs w:val="28"/>
          <w:lang w:val="kk-KZ"/>
        </w:rPr>
        <w:t>«-» - қызметіне тыйым салынған;</w:t>
      </w:r>
    </w:p>
    <w:p w:rsidR="004E513A" w:rsidRPr="004E513A" w:rsidRDefault="004E513A" w:rsidP="004E513A">
      <w:pPr>
        <w:pBdr>
          <w:bottom w:val="single" w:sz="4" w:space="16" w:color="FFFFFF"/>
        </w:pBdr>
        <w:shd w:val="clear" w:color="auto" w:fill="FFFFFF"/>
        <w:tabs>
          <w:tab w:val="left" w:pos="993"/>
        </w:tabs>
        <w:spacing w:after="0" w:line="240" w:lineRule="auto"/>
        <w:jc w:val="both"/>
        <w:rPr>
          <w:rFonts w:ascii="Times New Roman" w:eastAsia="Times New Roman" w:hAnsi="Times New Roman" w:cs="Times New Roman"/>
          <w:i/>
          <w:iCs/>
          <w:szCs w:val="28"/>
          <w:lang w:val="kk-KZ"/>
        </w:rPr>
      </w:pPr>
      <w:r w:rsidRPr="004E513A">
        <w:rPr>
          <w:rFonts w:ascii="Times New Roman" w:eastAsia="Times New Roman" w:hAnsi="Times New Roman" w:cs="Times New Roman"/>
          <w:i/>
          <w:iCs/>
          <w:szCs w:val="28"/>
          <w:lang w:val="kk-KZ"/>
        </w:rPr>
        <w:t xml:space="preserve">* -  толтыруға қойылатын талаптар ҚР БМСД-ның 2020 жылғы 25 желтоқсандағы № 67 қаулысымен бекітілген объектілерге қойылатын талаптарда айқындалған. </w:t>
      </w:r>
    </w:p>
    <w:p w:rsidR="004E513A" w:rsidRPr="004E513A" w:rsidRDefault="004E513A" w:rsidP="004E513A">
      <w:pPr>
        <w:pBdr>
          <w:bottom w:val="single" w:sz="4" w:space="16" w:color="FFFFFF"/>
        </w:pBdr>
        <w:shd w:val="clear" w:color="auto" w:fill="FFFFFF"/>
        <w:tabs>
          <w:tab w:val="left" w:pos="993"/>
        </w:tabs>
        <w:spacing w:after="0" w:line="240" w:lineRule="auto"/>
        <w:jc w:val="both"/>
        <w:rPr>
          <w:rFonts w:ascii="Times New Roman" w:eastAsia="Times New Roman" w:hAnsi="Times New Roman" w:cs="Times New Roman"/>
          <w:i/>
          <w:iCs/>
          <w:szCs w:val="28"/>
          <w:lang w:val="kk-KZ"/>
        </w:rPr>
      </w:pPr>
      <w:r w:rsidRPr="004E513A">
        <w:rPr>
          <w:rFonts w:ascii="Times New Roman" w:eastAsia="Times New Roman" w:hAnsi="Times New Roman" w:cs="Times New Roman"/>
          <w:i/>
          <w:iCs/>
          <w:szCs w:val="28"/>
          <w:lang w:val="kk-KZ"/>
        </w:rPr>
        <w:t>** - банкет залдары ас беруді өткізу үшін және мейрамханалар, дәмхана типі бойынша келушілерге қызмет көрсету үшін жұмыс істейді.</w:t>
      </w:r>
    </w:p>
    <w:p w:rsidR="004E513A" w:rsidRPr="004E513A" w:rsidRDefault="004E513A" w:rsidP="004E513A">
      <w:pPr>
        <w:pBdr>
          <w:bottom w:val="single" w:sz="4" w:space="16" w:color="FFFFFF"/>
        </w:pBdr>
        <w:shd w:val="clear" w:color="auto" w:fill="FFFFFF"/>
        <w:tabs>
          <w:tab w:val="left" w:pos="993"/>
        </w:tabs>
        <w:spacing w:after="0" w:line="240" w:lineRule="auto"/>
        <w:jc w:val="both"/>
        <w:rPr>
          <w:rFonts w:ascii="Times New Roman" w:eastAsia="Times New Roman" w:hAnsi="Times New Roman" w:cs="Times New Roman"/>
          <w:i/>
          <w:iCs/>
          <w:szCs w:val="28"/>
          <w:lang w:val="kk-KZ"/>
        </w:rPr>
      </w:pPr>
      <w:r w:rsidRPr="004E513A">
        <w:rPr>
          <w:rFonts w:ascii="Times New Roman" w:eastAsia="Times New Roman" w:hAnsi="Times New Roman" w:cs="Times New Roman"/>
          <w:i/>
          <w:iCs/>
          <w:szCs w:val="28"/>
          <w:lang w:val="kk-KZ"/>
        </w:rPr>
        <w:t>*** - «қоңыр-қызыл» аймақ - тәуекел деңгейі өте жоғары аймақ (инфекциялық төсек-орындармен  толтырылу көрсеткіші 70% - дан жоғары және 100 мың тұрғынға шаққанда 200-ден астам төсек-орынмен толтырылу көрсеткіші кезінде);</w:t>
      </w:r>
    </w:p>
    <w:p w:rsidR="004E513A" w:rsidRPr="004E513A" w:rsidRDefault="004E513A" w:rsidP="004E513A">
      <w:pPr>
        <w:pBdr>
          <w:bottom w:val="single" w:sz="4" w:space="16" w:color="FFFFFF"/>
        </w:pBdr>
        <w:shd w:val="clear" w:color="auto" w:fill="FFFFFF"/>
        <w:tabs>
          <w:tab w:val="left" w:pos="993"/>
        </w:tabs>
        <w:spacing w:after="0" w:line="240" w:lineRule="auto"/>
        <w:jc w:val="both"/>
        <w:rPr>
          <w:rFonts w:ascii="Times New Roman" w:eastAsia="Times New Roman" w:hAnsi="Times New Roman" w:cs="Times New Roman"/>
          <w:i/>
          <w:iCs/>
          <w:szCs w:val="28"/>
          <w:lang w:val="kk-KZ"/>
        </w:rPr>
      </w:pPr>
      <w:r w:rsidRPr="004E513A">
        <w:rPr>
          <w:rFonts w:ascii="Times New Roman" w:eastAsia="Times New Roman" w:hAnsi="Times New Roman" w:cs="Times New Roman"/>
          <w:i/>
          <w:iCs/>
          <w:szCs w:val="28"/>
          <w:lang w:val="kk-KZ"/>
        </w:rPr>
        <w:t>**** – тұрғын үй ғимараттарының үй-жайларында және тұрғын үй құрылысы аумақтарында шу көтерілетін объектілердің қызметі сағат 22-ден таңғы 9-ға дейін, ойын-сауық мекемелерінде-жұмыс күндері сағат 22-ден таңғы 9-ға дейін, демалыс және мереке күндері сағат 23-тен таңғы 10-ға дейін шектеледі («Халық денсаулығы және денсаулық сақтау жүйесі туралы» 2020 жылғы 7 шілдедегі Қазақстан Республикасының Кодексінің 113-бабының 7 және 8-тармақтарына сәйкес).</w:t>
      </w:r>
    </w:p>
    <w:p w:rsidR="004E513A" w:rsidRPr="004E513A" w:rsidRDefault="004E513A" w:rsidP="004E513A">
      <w:pPr>
        <w:spacing w:after="200" w:line="276" w:lineRule="auto"/>
        <w:rPr>
          <w:rFonts w:ascii="Times New Roman" w:eastAsia="Times New Roman" w:hAnsi="Times New Roman" w:cs="Times New Roman"/>
          <w:i/>
          <w:iCs/>
          <w:szCs w:val="28"/>
          <w:lang w:val="kk-KZ"/>
        </w:rPr>
      </w:pPr>
      <w:r w:rsidRPr="004E513A">
        <w:rPr>
          <w:rFonts w:ascii="Times New Roman" w:eastAsia="Times New Roman" w:hAnsi="Times New Roman" w:cs="Times New Roman"/>
          <w:i/>
          <w:iCs/>
          <w:szCs w:val="28"/>
          <w:lang w:val="kk-KZ"/>
        </w:rPr>
        <w:br w:type="page"/>
      </w:r>
    </w:p>
    <w:p w:rsidR="00A77F9F" w:rsidRPr="004E513A"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lastRenderedPageBreak/>
        <w:t xml:space="preserve">Қазақстан Республикасының </w:t>
      </w:r>
    </w:p>
    <w:p w:rsidR="00A77F9F" w:rsidRPr="004E513A"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t xml:space="preserve">Бас мемлекеттік санитариялық </w:t>
      </w:r>
    </w:p>
    <w:p w:rsidR="00A77F9F" w:rsidRPr="004E513A"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t xml:space="preserve">дәрігерінің </w:t>
      </w:r>
    </w:p>
    <w:p w:rsidR="00A77F9F" w:rsidRPr="004E513A"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t xml:space="preserve">2021 жылғы «29» шілдедегі </w:t>
      </w:r>
    </w:p>
    <w:p w:rsidR="00A77F9F" w:rsidRPr="004E513A"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sidRPr="004E513A">
        <w:rPr>
          <w:rFonts w:ascii="Times New Roman" w:eastAsia="Times New Roman" w:hAnsi="Times New Roman" w:cs="Times New Roman"/>
          <w:sz w:val="28"/>
          <w:szCs w:val="24"/>
          <w:lang w:val="kk-KZ"/>
        </w:rPr>
        <w:t xml:space="preserve">№ 33 қаулысына </w:t>
      </w:r>
    </w:p>
    <w:p w:rsidR="00A77F9F"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r>
        <w:rPr>
          <w:rFonts w:ascii="Times New Roman" w:eastAsia="Times New Roman" w:hAnsi="Times New Roman" w:cs="Times New Roman"/>
          <w:sz w:val="28"/>
          <w:szCs w:val="24"/>
          <w:lang w:val="kk-KZ"/>
        </w:rPr>
        <w:t>5</w:t>
      </w:r>
      <w:r w:rsidRPr="004E513A">
        <w:rPr>
          <w:rFonts w:ascii="Times New Roman" w:eastAsia="Times New Roman" w:hAnsi="Times New Roman" w:cs="Times New Roman"/>
          <w:sz w:val="28"/>
          <w:szCs w:val="24"/>
          <w:lang w:val="kk-KZ"/>
        </w:rPr>
        <w:t>-қосымша</w:t>
      </w:r>
    </w:p>
    <w:p w:rsidR="00A77F9F" w:rsidRDefault="00A77F9F" w:rsidP="00A77F9F">
      <w:pPr>
        <w:pBdr>
          <w:bottom w:val="single" w:sz="4" w:space="31" w:color="FFFFFF"/>
        </w:pBdr>
        <w:shd w:val="clear" w:color="auto" w:fill="FFFFFF"/>
        <w:spacing w:after="0" w:line="240" w:lineRule="auto"/>
        <w:jc w:val="right"/>
        <w:rPr>
          <w:rFonts w:ascii="Times New Roman" w:eastAsia="Times New Roman" w:hAnsi="Times New Roman" w:cs="Times New Roman"/>
          <w:sz w:val="28"/>
          <w:szCs w:val="24"/>
          <w:lang w:val="kk-KZ"/>
        </w:rPr>
      </w:pPr>
    </w:p>
    <w:p w:rsidR="00A77F9F" w:rsidRDefault="004E513A" w:rsidP="00A77F9F">
      <w:pPr>
        <w:pBdr>
          <w:bottom w:val="single" w:sz="4" w:space="31" w:color="FFFFFF"/>
        </w:pBdr>
        <w:shd w:val="clear" w:color="auto" w:fill="FFFFFF"/>
        <w:spacing w:after="0" w:line="240" w:lineRule="auto"/>
        <w:jc w:val="center"/>
        <w:rPr>
          <w:rFonts w:ascii="Times New Roman" w:eastAsia="Times New Roman" w:hAnsi="Times New Roman" w:cs="Times New Roman"/>
          <w:b/>
          <w:sz w:val="28"/>
          <w:szCs w:val="28"/>
          <w:lang w:val="kk-KZ"/>
        </w:rPr>
      </w:pPr>
      <w:r w:rsidRPr="004E513A">
        <w:rPr>
          <w:rFonts w:ascii="Times New Roman" w:eastAsia="Times New Roman" w:hAnsi="Times New Roman" w:cs="Times New Roman"/>
          <w:b/>
          <w:sz w:val="28"/>
          <w:szCs w:val="28"/>
          <w:lang w:val="kk-KZ"/>
        </w:rPr>
        <w:t xml:space="preserve">«Ashyq» </w:t>
      </w:r>
      <w:r w:rsidRPr="004E513A">
        <w:rPr>
          <w:rFonts w:ascii="Times New Roman" w:eastAsia="SimSun" w:hAnsi="Times New Roman" w:cs="Times New Roman"/>
          <w:b/>
          <w:sz w:val="28"/>
          <w:szCs w:val="28"/>
          <w:lang w:val="kk-KZ" w:eastAsia="en-US"/>
        </w:rPr>
        <w:t>көшбасшылары</w:t>
      </w:r>
      <w:r w:rsidRPr="004E513A">
        <w:rPr>
          <w:rFonts w:ascii="Times New Roman" w:eastAsia="Times New Roman" w:hAnsi="Times New Roman" w:cs="Times New Roman"/>
          <w:b/>
          <w:sz w:val="28"/>
          <w:szCs w:val="28"/>
          <w:lang w:val="kk-KZ"/>
        </w:rPr>
        <w:t>» мәртебесін беру алгоритмі</w:t>
      </w:r>
    </w:p>
    <w:p w:rsidR="00A77F9F" w:rsidRDefault="00A77F9F" w:rsidP="00A77F9F">
      <w:pPr>
        <w:pBdr>
          <w:bottom w:val="single" w:sz="4" w:space="31" w:color="FFFFFF"/>
        </w:pBdr>
        <w:shd w:val="clear" w:color="auto" w:fill="FFFFFF"/>
        <w:spacing w:after="0" w:line="240" w:lineRule="auto"/>
        <w:jc w:val="center"/>
        <w:rPr>
          <w:rFonts w:ascii="Times New Roman" w:eastAsia="Times New Roman" w:hAnsi="Times New Roman" w:cs="Times New Roman"/>
          <w:b/>
          <w:sz w:val="28"/>
          <w:szCs w:val="28"/>
          <w:lang w:val="kk-KZ"/>
        </w:rPr>
      </w:pPr>
    </w:p>
    <w:p w:rsidR="00A77F9F" w:rsidRDefault="00A77F9F" w:rsidP="00A77F9F">
      <w:pPr>
        <w:pBdr>
          <w:bottom w:val="single" w:sz="4" w:space="31" w:color="FFFFFF"/>
        </w:pBdr>
        <w:shd w:val="clear" w:color="auto" w:fill="FFFFFF"/>
        <w:spacing w:after="0" w:line="240" w:lineRule="auto"/>
        <w:jc w:val="center"/>
        <w:rPr>
          <w:rFonts w:ascii="Times New Roman" w:eastAsia="Times New Roman" w:hAnsi="Times New Roman" w:cs="Times New Roman"/>
          <w:b/>
          <w:sz w:val="28"/>
          <w:szCs w:val="28"/>
          <w:lang w:val="kk-KZ"/>
        </w:rPr>
      </w:pPr>
    </w:p>
    <w:p w:rsidR="00A77F9F"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 xml:space="preserve">1. «Ashyq» </w:t>
      </w:r>
      <w:r w:rsidRPr="004E513A">
        <w:rPr>
          <w:rFonts w:ascii="Times New Roman" w:eastAsia="SimSun" w:hAnsi="Times New Roman" w:cs="Times New Roman"/>
          <w:sz w:val="28"/>
          <w:szCs w:val="28"/>
          <w:lang w:val="kk-KZ" w:eastAsia="en-US"/>
        </w:rPr>
        <w:t>көшбасшылары</w:t>
      </w:r>
      <w:r w:rsidRPr="004E513A">
        <w:rPr>
          <w:rFonts w:ascii="Times New Roman" w:eastAsia="Times New Roman" w:hAnsi="Times New Roman" w:cs="Times New Roman"/>
          <w:sz w:val="28"/>
          <w:szCs w:val="28"/>
          <w:lang w:val="kk-KZ"/>
        </w:rPr>
        <w:t xml:space="preserve">» мәртебесі осы қосымшаға схемаға сәйкес «Ashyq» </w:t>
      </w:r>
      <w:r w:rsidRPr="004E513A">
        <w:rPr>
          <w:rFonts w:ascii="Times New Roman" w:eastAsia="SimSun" w:hAnsi="Times New Roman" w:cs="Times New Roman"/>
          <w:sz w:val="28"/>
          <w:szCs w:val="28"/>
          <w:lang w:val="kk-KZ" w:eastAsia="en-US"/>
        </w:rPr>
        <w:t>көшбасшылары</w:t>
      </w:r>
      <w:r w:rsidRPr="004E513A">
        <w:rPr>
          <w:rFonts w:ascii="Times New Roman" w:eastAsia="Times New Roman" w:hAnsi="Times New Roman" w:cs="Times New Roman"/>
          <w:sz w:val="28"/>
          <w:szCs w:val="28"/>
          <w:lang w:val="kk-KZ"/>
        </w:rPr>
        <w:t>» мәртебесін беру өлшемшарттары бойынша жобаға қатысушыларға беріледі.</w:t>
      </w:r>
    </w:p>
    <w:p w:rsidR="00A77F9F"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 xml:space="preserve">2. «Ashyq» </w:t>
      </w:r>
      <w:r w:rsidRPr="004E513A">
        <w:rPr>
          <w:rFonts w:ascii="Times New Roman" w:eastAsia="SimSun" w:hAnsi="Times New Roman" w:cs="Times New Roman"/>
          <w:sz w:val="28"/>
          <w:szCs w:val="28"/>
          <w:lang w:val="kk-KZ" w:eastAsia="en-US"/>
        </w:rPr>
        <w:t>көшбасшылары</w:t>
      </w:r>
      <w:r w:rsidRPr="004E513A">
        <w:rPr>
          <w:rFonts w:ascii="Times New Roman" w:eastAsia="Times New Roman" w:hAnsi="Times New Roman" w:cs="Times New Roman"/>
          <w:sz w:val="28"/>
          <w:szCs w:val="28"/>
          <w:lang w:val="kk-KZ"/>
        </w:rPr>
        <w:t xml:space="preserve">» мәртебесін беру үшін жобаға қатысушылардың тізімін ЖАО-ы қалыптастырады. </w:t>
      </w:r>
    </w:p>
    <w:p w:rsidR="00A77F9F"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 xml:space="preserve">3. ЦДИАӨМ-і ЖАО-ға жобаға қатысатын объектілерде (2 апталық кезеңде) QR-код (check-in) бойынша келушілерді тіркеу саны бойынша мәліметтерді (жүктеп </w:t>
      </w:r>
      <w:r w:rsidR="00A77F9F">
        <w:rPr>
          <w:rFonts w:ascii="Times New Roman" w:eastAsia="Times New Roman" w:hAnsi="Times New Roman" w:cs="Times New Roman"/>
          <w:sz w:val="28"/>
          <w:szCs w:val="28"/>
          <w:lang w:val="kk-KZ"/>
        </w:rPr>
        <w:t>алуды) ұсынуды қамтамасыз етеді.</w:t>
      </w:r>
    </w:p>
    <w:p w:rsidR="00A77F9F"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 xml:space="preserve">4. «Ashyq» </w:t>
      </w:r>
      <w:r w:rsidRPr="004E513A">
        <w:rPr>
          <w:rFonts w:ascii="Times New Roman" w:eastAsia="SimSun" w:hAnsi="Times New Roman" w:cs="Times New Roman"/>
          <w:sz w:val="28"/>
          <w:szCs w:val="28"/>
          <w:lang w:val="kk-KZ" w:eastAsia="en-US"/>
        </w:rPr>
        <w:t>көшбасшылары</w:t>
      </w:r>
      <w:r w:rsidRPr="004E513A">
        <w:rPr>
          <w:rFonts w:ascii="Times New Roman" w:eastAsia="Times New Roman" w:hAnsi="Times New Roman" w:cs="Times New Roman"/>
          <w:sz w:val="28"/>
          <w:szCs w:val="28"/>
          <w:lang w:val="kk-KZ"/>
        </w:rPr>
        <w:t xml:space="preserve">» мәртебесін жобаға қатысушыларға беру ВАК-тың шешімімен тізім бойынша бекітіледі. «Ashyq» </w:t>
      </w:r>
      <w:r w:rsidRPr="004E513A">
        <w:rPr>
          <w:rFonts w:ascii="Times New Roman" w:eastAsia="SimSun" w:hAnsi="Times New Roman" w:cs="Times New Roman"/>
          <w:sz w:val="28"/>
          <w:szCs w:val="28"/>
          <w:lang w:val="kk-KZ" w:eastAsia="en-US"/>
        </w:rPr>
        <w:t>көшбасшылары</w:t>
      </w:r>
      <w:r w:rsidRPr="004E513A">
        <w:rPr>
          <w:rFonts w:ascii="Times New Roman" w:eastAsia="Times New Roman" w:hAnsi="Times New Roman" w:cs="Times New Roman"/>
          <w:sz w:val="28"/>
          <w:szCs w:val="28"/>
          <w:lang w:val="kk-KZ"/>
        </w:rPr>
        <w:t>» мәртебесінің қолданылу ұзақтығы – 2 апта.</w:t>
      </w:r>
    </w:p>
    <w:p w:rsidR="00A77F9F"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 xml:space="preserve">5. «Ashyq» </w:t>
      </w:r>
      <w:r w:rsidRPr="004E513A">
        <w:rPr>
          <w:rFonts w:ascii="Times New Roman" w:eastAsia="SimSun" w:hAnsi="Times New Roman" w:cs="Times New Roman"/>
          <w:sz w:val="28"/>
          <w:szCs w:val="28"/>
          <w:lang w:val="kk-KZ" w:eastAsia="en-US"/>
        </w:rPr>
        <w:t>көшбасшылары</w:t>
      </w:r>
      <w:r w:rsidRPr="004E513A">
        <w:rPr>
          <w:rFonts w:ascii="Times New Roman" w:eastAsia="Times New Roman" w:hAnsi="Times New Roman" w:cs="Times New Roman"/>
          <w:sz w:val="28"/>
          <w:szCs w:val="28"/>
          <w:lang w:val="kk-KZ"/>
        </w:rPr>
        <w:t>» мәртебесін алған жобаға қатысушылардың тізімі әкімдіктің сайтында орналастырылады.</w:t>
      </w:r>
    </w:p>
    <w:p w:rsidR="00A77F9F"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 xml:space="preserve">6. «Ashyq» </w:t>
      </w:r>
      <w:r w:rsidRPr="004E513A">
        <w:rPr>
          <w:rFonts w:ascii="Times New Roman" w:eastAsia="SimSun" w:hAnsi="Times New Roman" w:cs="Times New Roman"/>
          <w:sz w:val="28"/>
          <w:szCs w:val="28"/>
          <w:lang w:val="kk-KZ" w:eastAsia="en-US"/>
        </w:rPr>
        <w:t>көшбасшылары</w:t>
      </w:r>
      <w:r w:rsidRPr="004E513A">
        <w:rPr>
          <w:rFonts w:ascii="Times New Roman" w:eastAsia="Times New Roman" w:hAnsi="Times New Roman" w:cs="Times New Roman"/>
          <w:sz w:val="28"/>
          <w:szCs w:val="28"/>
          <w:lang w:val="kk-KZ"/>
        </w:rPr>
        <w:t>» мәртебесін алған жобаға қатысушыға мынадай жеңілдіктер беріледі:</w:t>
      </w:r>
    </w:p>
    <w:p w:rsidR="00A77F9F"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1) «қызыл» аймақтағы жобаға қатысушылар «сары» аймақтың талаптары бойынша жұмыс істейді;</w:t>
      </w:r>
    </w:p>
    <w:p w:rsidR="00A77F9F"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2) «сары» аймақтағы жобаға қатысушылар «жасыл» аймақтың талаптары бойынша жұмыс істейді;</w:t>
      </w:r>
    </w:p>
    <w:p w:rsidR="00A77F9F"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3) «жасыл» және «қоңыр қызыл» аймақтардағы жобаға қатысушыларға қосымша  жұмыс режимі 2 сағатқа қосымша ұзартылады, сондай-ақ объектіні толтыру 10%-ға артады;</w:t>
      </w:r>
    </w:p>
    <w:p w:rsidR="004E513A" w:rsidRPr="004E513A" w:rsidRDefault="004E513A" w:rsidP="00AF3B7B">
      <w:pPr>
        <w:pBdr>
          <w:bottom w:val="single" w:sz="4" w:space="31" w:color="FFFFFF"/>
        </w:pBdr>
        <w:shd w:val="clear" w:color="auto" w:fill="FFFFFF"/>
        <w:spacing w:after="0" w:line="240" w:lineRule="auto"/>
        <w:ind w:firstLine="851"/>
        <w:jc w:val="both"/>
        <w:rPr>
          <w:rFonts w:ascii="Times New Roman" w:eastAsia="Times New Roman" w:hAnsi="Times New Roman" w:cs="Times New Roman"/>
          <w:sz w:val="28"/>
          <w:szCs w:val="28"/>
          <w:lang w:val="kk-KZ"/>
        </w:rPr>
      </w:pPr>
      <w:r w:rsidRPr="004E513A">
        <w:rPr>
          <w:rFonts w:ascii="Times New Roman" w:eastAsia="Times New Roman" w:hAnsi="Times New Roman" w:cs="Times New Roman"/>
          <w:sz w:val="28"/>
          <w:szCs w:val="28"/>
          <w:lang w:val="kk-KZ"/>
        </w:rPr>
        <w:t>4) тұрақты медициналық қарсы көрсетілімдері бар адамдарды, соңғы 3 ай ішінде ауырып сауыққан адамдарды қоспағанда, жұмыскерлердің (персоналдың) кемінде 90%-ы бірінші компонентпен вакцинациялау кезінде, объектінің толтырылуы 20%-ға артады.</w:t>
      </w:r>
    </w:p>
    <w:p w:rsidR="004E513A" w:rsidRPr="004E513A" w:rsidRDefault="004E513A" w:rsidP="00AF3B7B">
      <w:pPr>
        <w:spacing w:after="200" w:line="276" w:lineRule="auto"/>
        <w:ind w:firstLine="851"/>
        <w:rPr>
          <w:rFonts w:ascii="Times New Roman" w:eastAsia="Times New Roman" w:hAnsi="Times New Roman" w:cs="Times New Roman"/>
          <w:sz w:val="28"/>
          <w:szCs w:val="28"/>
          <w:highlight w:val="yellow"/>
          <w:lang w:val="kk-KZ"/>
        </w:rPr>
      </w:pPr>
    </w:p>
    <w:p w:rsidR="004E513A" w:rsidRPr="004E513A" w:rsidRDefault="004E513A" w:rsidP="00AF3B7B">
      <w:pPr>
        <w:spacing w:after="200" w:line="276" w:lineRule="auto"/>
        <w:ind w:firstLine="851"/>
        <w:rPr>
          <w:rFonts w:ascii="Times New Roman" w:eastAsia="Times New Roman" w:hAnsi="Times New Roman" w:cs="Times New Roman"/>
          <w:sz w:val="28"/>
          <w:szCs w:val="28"/>
          <w:highlight w:val="yellow"/>
          <w:lang w:val="kk-KZ"/>
        </w:rPr>
      </w:pPr>
      <w:r w:rsidRPr="004E513A">
        <w:rPr>
          <w:rFonts w:ascii="Times New Roman" w:eastAsia="Times New Roman" w:hAnsi="Times New Roman" w:cs="Times New Roman"/>
          <w:sz w:val="28"/>
          <w:szCs w:val="28"/>
          <w:highlight w:val="yellow"/>
          <w:lang w:val="kk-KZ"/>
        </w:rPr>
        <w:br w:type="page"/>
      </w:r>
    </w:p>
    <w:p w:rsidR="004E513A" w:rsidRPr="004E513A" w:rsidRDefault="004E513A" w:rsidP="004E513A">
      <w:pPr>
        <w:pBdr>
          <w:bottom w:val="single" w:sz="4" w:space="12" w:color="FFFFFF"/>
        </w:pBdr>
        <w:shd w:val="clear" w:color="auto" w:fill="FFFFFF"/>
        <w:tabs>
          <w:tab w:val="left" w:pos="851"/>
        </w:tabs>
        <w:spacing w:after="0" w:line="240" w:lineRule="auto"/>
        <w:jc w:val="right"/>
        <w:rPr>
          <w:rFonts w:ascii="Times New Roman" w:eastAsia="Times New Roman" w:hAnsi="Times New Roman" w:cs="Times New Roman"/>
          <w:sz w:val="24"/>
          <w:szCs w:val="28"/>
          <w:lang w:val="kk-KZ"/>
        </w:rPr>
      </w:pPr>
      <w:r w:rsidRPr="004E513A">
        <w:rPr>
          <w:rFonts w:ascii="Times New Roman" w:eastAsia="Times New Roman" w:hAnsi="Times New Roman" w:cs="Times New Roman"/>
          <w:sz w:val="24"/>
          <w:szCs w:val="28"/>
          <w:lang w:val="kk-KZ"/>
        </w:rPr>
        <w:lastRenderedPageBreak/>
        <w:t>5-қосымшаға схема</w:t>
      </w:r>
    </w:p>
    <w:p w:rsidR="004E513A" w:rsidRPr="004E513A" w:rsidRDefault="004E513A" w:rsidP="004E513A">
      <w:pPr>
        <w:pBdr>
          <w:bottom w:val="single" w:sz="4" w:space="12" w:color="FFFFFF"/>
        </w:pBdr>
        <w:shd w:val="clear" w:color="auto" w:fill="FFFFFF"/>
        <w:tabs>
          <w:tab w:val="left" w:pos="851"/>
        </w:tabs>
        <w:spacing w:after="0" w:line="240" w:lineRule="auto"/>
        <w:jc w:val="center"/>
        <w:rPr>
          <w:rFonts w:ascii="Times New Roman" w:eastAsia="Times New Roman" w:hAnsi="Times New Roman" w:cs="Times New Roman"/>
          <w:szCs w:val="24"/>
          <w:highlight w:val="yellow"/>
          <w:lang w:val="kk-KZ"/>
        </w:rPr>
      </w:pPr>
    </w:p>
    <w:p w:rsidR="004E513A" w:rsidRPr="004E513A" w:rsidRDefault="004E513A" w:rsidP="004E513A">
      <w:pPr>
        <w:pBdr>
          <w:bottom w:val="single" w:sz="4" w:space="12" w:color="FFFFFF"/>
        </w:pBdr>
        <w:shd w:val="clear" w:color="auto" w:fill="FFFFFF"/>
        <w:tabs>
          <w:tab w:val="left" w:pos="851"/>
        </w:tabs>
        <w:spacing w:after="0" w:line="240" w:lineRule="auto"/>
        <w:jc w:val="center"/>
        <w:rPr>
          <w:rFonts w:ascii="Times New Roman" w:eastAsia="Times New Roman" w:hAnsi="Times New Roman" w:cs="Times New Roman"/>
          <w:b/>
          <w:sz w:val="24"/>
          <w:szCs w:val="28"/>
          <w:lang w:val="kk-KZ"/>
        </w:rPr>
      </w:pPr>
      <w:r w:rsidRPr="004E513A">
        <w:rPr>
          <w:rFonts w:ascii="Times New Roman" w:eastAsia="Times New Roman" w:hAnsi="Times New Roman" w:cs="Times New Roman"/>
          <w:b/>
          <w:sz w:val="24"/>
          <w:szCs w:val="28"/>
          <w:lang w:val="kk-KZ"/>
        </w:rPr>
        <w:t xml:space="preserve">«Ashyq» </w:t>
      </w:r>
      <w:r w:rsidRPr="004E513A">
        <w:rPr>
          <w:rFonts w:ascii="Times New Roman" w:eastAsia="SimSun" w:hAnsi="Times New Roman" w:cs="Times New Roman"/>
          <w:b/>
          <w:sz w:val="24"/>
          <w:szCs w:val="28"/>
          <w:lang w:val="kk-KZ" w:eastAsia="en-US"/>
        </w:rPr>
        <w:t>көшбасшылары</w:t>
      </w:r>
      <w:r w:rsidRPr="004E513A">
        <w:rPr>
          <w:rFonts w:ascii="Times New Roman" w:eastAsia="Times New Roman" w:hAnsi="Times New Roman" w:cs="Times New Roman"/>
          <w:b/>
          <w:sz w:val="24"/>
          <w:szCs w:val="28"/>
          <w:lang w:val="kk-KZ"/>
        </w:rPr>
        <w:t xml:space="preserve">» мәртебесін беру өлшемшарттары </w:t>
      </w:r>
    </w:p>
    <w:tbl>
      <w:tblPr>
        <w:tblStyle w:val="1"/>
        <w:tblpPr w:leftFromText="180" w:rightFromText="180" w:vertAnchor="text" w:tblpXSpec="center" w:tblpY="1"/>
        <w:tblOverlap w:val="never"/>
        <w:tblW w:w="10035" w:type="dxa"/>
        <w:tblLayout w:type="fixed"/>
        <w:tblLook w:val="04A0" w:firstRow="1" w:lastRow="0" w:firstColumn="1" w:lastColumn="0" w:noHBand="0" w:noVBand="1"/>
      </w:tblPr>
      <w:tblGrid>
        <w:gridCol w:w="674"/>
        <w:gridCol w:w="4113"/>
        <w:gridCol w:w="1844"/>
        <w:gridCol w:w="1702"/>
        <w:gridCol w:w="1702"/>
      </w:tblGrid>
      <w:tr w:rsidR="004E513A" w:rsidRPr="004E513A" w:rsidTr="004E513A">
        <w:tc>
          <w:tcPr>
            <w:tcW w:w="675"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rPr>
                <w:rFonts w:eastAsia="Times New Roman"/>
                <w:sz w:val="24"/>
                <w:szCs w:val="24"/>
                <w:lang w:eastAsia="en-US"/>
              </w:rPr>
            </w:pPr>
            <w:r w:rsidRPr="004E513A">
              <w:rPr>
                <w:rFonts w:eastAsia="Times New Roman"/>
                <w:b/>
                <w:bCs/>
                <w:kern w:val="24"/>
                <w:sz w:val="24"/>
                <w:szCs w:val="24"/>
                <w:lang w:eastAsia="en-US"/>
              </w:rPr>
              <w:t>№</w:t>
            </w:r>
          </w:p>
        </w:tc>
        <w:tc>
          <w:tcPr>
            <w:tcW w:w="411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b/>
                <w:bCs/>
                <w:kern w:val="24"/>
                <w:sz w:val="24"/>
                <w:szCs w:val="24"/>
                <w:lang w:eastAsia="en-US"/>
              </w:rPr>
              <w:t>Объект</w:t>
            </w:r>
            <w:r w:rsidRPr="004E513A">
              <w:rPr>
                <w:rFonts w:eastAsia="Times New Roman"/>
                <w:b/>
                <w:bCs/>
                <w:kern w:val="24"/>
                <w:sz w:val="24"/>
                <w:szCs w:val="24"/>
                <w:lang w:val="kk-KZ" w:eastAsia="en-US"/>
              </w:rPr>
              <w:t>ілер/салалар</w:t>
            </w:r>
          </w:p>
        </w:tc>
        <w:tc>
          <w:tcPr>
            <w:tcW w:w="1843"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spacing w:after="0" w:line="240" w:lineRule="auto"/>
              <w:jc w:val="center"/>
              <w:rPr>
                <w:rFonts w:eastAsia="Times New Roman"/>
                <w:b/>
                <w:bCs/>
                <w:kern w:val="24"/>
                <w:sz w:val="24"/>
                <w:szCs w:val="24"/>
                <w:lang w:val="kk-KZ" w:eastAsia="en-US"/>
              </w:rPr>
            </w:pPr>
            <w:r w:rsidRPr="004E513A">
              <w:rPr>
                <w:rFonts w:eastAsia="Times New Roman"/>
                <w:b/>
                <w:bCs/>
                <w:kern w:val="24"/>
                <w:sz w:val="24"/>
                <w:szCs w:val="24"/>
                <w:lang w:val="kk-KZ" w:eastAsia="en-US"/>
              </w:rPr>
              <w:t xml:space="preserve">Нұр-Сұлтан, Алматы, Шымкент қалалары </w:t>
            </w:r>
          </w:p>
          <w:p w:rsidR="004E513A" w:rsidRPr="004E513A" w:rsidRDefault="004E513A" w:rsidP="004E513A">
            <w:pPr>
              <w:spacing w:after="0" w:line="240" w:lineRule="auto"/>
              <w:jc w:val="center"/>
              <w:rPr>
                <w:rFonts w:eastAsia="Times New Roman"/>
                <w:sz w:val="24"/>
                <w:szCs w:val="24"/>
                <w:lang w:val="kk-KZ"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b/>
                <w:bCs/>
                <w:kern w:val="24"/>
                <w:sz w:val="24"/>
                <w:szCs w:val="24"/>
                <w:lang w:val="kk-KZ" w:eastAsia="en-US"/>
              </w:rPr>
              <w:t>Облыстық орталықтар, облыстық маңызы бар қалалар</w:t>
            </w:r>
          </w:p>
        </w:tc>
        <w:tc>
          <w:tcPr>
            <w:tcW w:w="1701" w:type="dxa"/>
            <w:tcBorders>
              <w:top w:val="single" w:sz="4" w:space="0" w:color="auto"/>
              <w:left w:val="single" w:sz="4" w:space="0" w:color="auto"/>
              <w:bottom w:val="single" w:sz="4" w:space="0" w:color="auto"/>
              <w:right w:val="single" w:sz="4" w:space="0" w:color="auto"/>
            </w:tcBorders>
            <w:hideMark/>
          </w:tcPr>
          <w:p w:rsidR="004E513A" w:rsidRPr="004E513A" w:rsidRDefault="004E513A" w:rsidP="004E513A">
            <w:pPr>
              <w:spacing w:after="0" w:line="240" w:lineRule="auto"/>
              <w:jc w:val="center"/>
              <w:rPr>
                <w:rFonts w:eastAsia="Times New Roman"/>
                <w:b/>
                <w:bCs/>
                <w:kern w:val="24"/>
                <w:sz w:val="24"/>
                <w:szCs w:val="24"/>
                <w:lang w:val="kk-KZ" w:eastAsia="en-US"/>
              </w:rPr>
            </w:pPr>
            <w:r w:rsidRPr="004E513A">
              <w:rPr>
                <w:rFonts w:eastAsia="Times New Roman"/>
                <w:b/>
                <w:bCs/>
                <w:kern w:val="24"/>
                <w:sz w:val="24"/>
                <w:szCs w:val="24"/>
                <w:lang w:val="kk-KZ" w:eastAsia="en-US"/>
              </w:rPr>
              <w:t xml:space="preserve">Аудандық орталықтар және басқа да елдімекендер </w:t>
            </w:r>
          </w:p>
        </w:tc>
      </w:tr>
      <w:tr w:rsidR="004E513A" w:rsidRPr="004E513A" w:rsidTr="004E513A">
        <w:tc>
          <w:tcPr>
            <w:tcW w:w="675"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tabs>
                <w:tab w:val="left" w:pos="34"/>
              </w:tabs>
              <w:spacing w:after="0" w:line="240" w:lineRule="auto"/>
              <w:contextualSpacing/>
              <w:jc w:val="both"/>
              <w:rPr>
                <w:rFonts w:eastAsia="Times New Roman"/>
                <w:sz w:val="24"/>
                <w:szCs w:val="24"/>
                <w:lang w:eastAsia="en-US"/>
              </w:rPr>
            </w:pPr>
            <w:r w:rsidRPr="004E513A">
              <w:rPr>
                <w:rFonts w:eastAsia="Times New Roman"/>
                <w:sz w:val="24"/>
                <w:szCs w:val="24"/>
                <w:lang w:eastAsia="en-US"/>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textAlignment w:val="center"/>
              <w:rPr>
                <w:rFonts w:eastAsia="Times New Roman"/>
                <w:bCs/>
                <w:kern w:val="24"/>
                <w:sz w:val="24"/>
                <w:szCs w:val="24"/>
                <w:lang w:val="kk-KZ" w:eastAsia="en-US"/>
              </w:rPr>
            </w:pPr>
            <w:r w:rsidRPr="004E513A">
              <w:rPr>
                <w:rFonts w:eastAsia="Times New Roman"/>
                <w:bCs/>
                <w:kern w:val="24"/>
                <w:sz w:val="24"/>
                <w:szCs w:val="24"/>
                <w:lang w:val="kk-KZ" w:eastAsia="en-US"/>
              </w:rPr>
              <w:t>Қоғамдық тамақтану объектілері,</w:t>
            </w:r>
          </w:p>
          <w:p w:rsidR="004E513A" w:rsidRPr="004E513A" w:rsidRDefault="004E513A" w:rsidP="004E513A">
            <w:pPr>
              <w:spacing w:after="0" w:line="240" w:lineRule="auto"/>
              <w:textAlignment w:val="center"/>
              <w:rPr>
                <w:rFonts w:eastAsia="Times New Roman"/>
                <w:bCs/>
                <w:kern w:val="24"/>
                <w:sz w:val="24"/>
                <w:szCs w:val="24"/>
                <w:lang w:eastAsia="en-US"/>
              </w:rPr>
            </w:pPr>
            <w:r w:rsidRPr="004E513A">
              <w:rPr>
                <w:rFonts w:eastAsia="Times New Roman"/>
                <w:bCs/>
                <w:kern w:val="24"/>
                <w:sz w:val="24"/>
                <w:szCs w:val="24"/>
                <w:lang w:eastAsia="en-US"/>
              </w:rPr>
              <w:t>караоке, компьютер</w:t>
            </w:r>
            <w:r w:rsidRPr="004E513A">
              <w:rPr>
                <w:rFonts w:eastAsia="Times New Roman"/>
                <w:bCs/>
                <w:kern w:val="24"/>
                <w:sz w:val="24"/>
                <w:szCs w:val="24"/>
                <w:lang w:val="kk-KZ" w:eastAsia="en-US"/>
              </w:rPr>
              <w:t>лік</w:t>
            </w:r>
            <w:r w:rsidRPr="004E513A">
              <w:rPr>
                <w:rFonts w:eastAsia="Times New Roman"/>
                <w:bCs/>
                <w:kern w:val="24"/>
                <w:sz w:val="24"/>
                <w:szCs w:val="24"/>
                <w:lang w:eastAsia="en-US"/>
              </w:rPr>
              <w:t xml:space="preserve"> клуб</w:t>
            </w:r>
            <w:r w:rsidRPr="004E513A">
              <w:rPr>
                <w:rFonts w:eastAsia="Times New Roman"/>
                <w:bCs/>
                <w:kern w:val="24"/>
                <w:sz w:val="24"/>
                <w:szCs w:val="24"/>
                <w:lang w:val="kk-KZ" w:eastAsia="en-US"/>
              </w:rPr>
              <w:t>тар</w:t>
            </w:r>
            <w:r w:rsidRPr="004E513A">
              <w:rPr>
                <w:rFonts w:eastAsia="Times New Roman"/>
                <w:bCs/>
                <w:kern w:val="24"/>
                <w:sz w:val="24"/>
                <w:szCs w:val="24"/>
                <w:lang w:eastAsia="en-US"/>
              </w:rPr>
              <w:t xml:space="preserve">, </w:t>
            </w:r>
          </w:p>
          <w:p w:rsidR="004E513A" w:rsidRPr="004E513A" w:rsidRDefault="004E513A" w:rsidP="004E513A">
            <w:pPr>
              <w:spacing w:after="0" w:line="240" w:lineRule="auto"/>
              <w:textAlignment w:val="center"/>
              <w:rPr>
                <w:rFonts w:eastAsia="Times New Roman"/>
                <w:bCs/>
                <w:kern w:val="24"/>
                <w:sz w:val="24"/>
                <w:szCs w:val="24"/>
                <w:lang w:eastAsia="en-US"/>
              </w:rPr>
            </w:pPr>
            <w:r w:rsidRPr="004E513A">
              <w:rPr>
                <w:rFonts w:eastAsia="Times New Roman"/>
                <w:bCs/>
                <w:kern w:val="24"/>
                <w:sz w:val="24"/>
                <w:szCs w:val="24"/>
                <w:lang w:eastAsia="en-US"/>
              </w:rPr>
              <w:t>лотере</w:t>
            </w:r>
            <w:r w:rsidRPr="004E513A">
              <w:rPr>
                <w:rFonts w:eastAsia="Times New Roman"/>
                <w:bCs/>
                <w:kern w:val="24"/>
                <w:sz w:val="24"/>
                <w:szCs w:val="24"/>
                <w:lang w:val="kk-KZ" w:eastAsia="en-US"/>
              </w:rPr>
              <w:t>я</w:t>
            </w:r>
            <w:r w:rsidRPr="004E513A">
              <w:rPr>
                <w:rFonts w:eastAsia="Times New Roman"/>
                <w:bCs/>
                <w:kern w:val="24"/>
                <w:sz w:val="24"/>
                <w:szCs w:val="24"/>
                <w:lang w:eastAsia="en-US"/>
              </w:rPr>
              <w:t xml:space="preserve"> клуб</w:t>
            </w:r>
            <w:r w:rsidRPr="004E513A">
              <w:rPr>
                <w:rFonts w:eastAsia="Times New Roman"/>
                <w:bCs/>
                <w:kern w:val="24"/>
                <w:sz w:val="24"/>
                <w:szCs w:val="24"/>
                <w:lang w:val="kk-KZ" w:eastAsia="en-US"/>
              </w:rPr>
              <w:t>тар</w:t>
            </w:r>
            <w:r w:rsidRPr="004E513A">
              <w:rPr>
                <w:rFonts w:eastAsia="Times New Roman"/>
                <w:bCs/>
                <w:kern w:val="24"/>
                <w:sz w:val="24"/>
                <w:szCs w:val="24"/>
                <w:lang w:eastAsia="en-US"/>
              </w:rPr>
              <w:t xml:space="preserve">, </w:t>
            </w:r>
            <w:r w:rsidRPr="004E513A">
              <w:rPr>
                <w:rFonts w:eastAsia="Times New Roman"/>
                <w:bCs/>
                <w:kern w:val="24"/>
                <w:sz w:val="24"/>
                <w:szCs w:val="24"/>
                <w:lang w:val="kk-KZ" w:eastAsia="en-US"/>
              </w:rPr>
              <w:t xml:space="preserve">букмекерлік конторалар, </w:t>
            </w:r>
            <w:r w:rsidRPr="004E513A">
              <w:rPr>
                <w:rFonts w:eastAsia="Times New Roman"/>
                <w:bCs/>
                <w:kern w:val="24"/>
                <w:sz w:val="24"/>
                <w:szCs w:val="24"/>
                <w:lang w:eastAsia="en-US"/>
              </w:rPr>
              <w:t>спорт</w:t>
            </w:r>
            <w:r w:rsidRPr="004E513A">
              <w:rPr>
                <w:rFonts w:eastAsia="Times New Roman"/>
                <w:bCs/>
                <w:kern w:val="24"/>
                <w:sz w:val="24"/>
                <w:szCs w:val="24"/>
                <w:lang w:val="kk-KZ" w:eastAsia="en-US"/>
              </w:rPr>
              <w:t xml:space="preserve">тық кешендер </w:t>
            </w:r>
            <w:r w:rsidRPr="004E513A">
              <w:rPr>
                <w:rFonts w:eastAsia="Times New Roman"/>
                <w:bCs/>
                <w:kern w:val="24"/>
                <w:sz w:val="24"/>
                <w:szCs w:val="24"/>
                <w:lang w:eastAsia="en-US"/>
              </w:rPr>
              <w:t>(</w:t>
            </w:r>
            <w:r w:rsidRPr="004E513A">
              <w:rPr>
                <w:rFonts w:eastAsia="Times New Roman"/>
                <w:bCs/>
                <w:kern w:val="24"/>
                <w:sz w:val="24"/>
                <w:szCs w:val="24"/>
                <w:lang w:val="kk-KZ" w:eastAsia="en-US"/>
              </w:rPr>
              <w:t>іс-шаралар),</w:t>
            </w:r>
            <w:r w:rsidRPr="004E513A">
              <w:rPr>
                <w:rFonts w:eastAsia="Times New Roman"/>
                <w:bCs/>
                <w:kern w:val="24"/>
                <w:sz w:val="24"/>
                <w:szCs w:val="24"/>
                <w:lang w:eastAsia="en-US"/>
              </w:rPr>
              <w:t xml:space="preserve"> саун</w:t>
            </w:r>
            <w:r w:rsidRPr="004E513A">
              <w:rPr>
                <w:rFonts w:eastAsia="Times New Roman"/>
                <w:bCs/>
                <w:kern w:val="24"/>
                <w:sz w:val="24"/>
                <w:szCs w:val="24"/>
                <w:lang w:val="kk-KZ" w:eastAsia="en-US"/>
              </w:rPr>
              <w:t>алар</w:t>
            </w:r>
            <w:r w:rsidRPr="004E513A">
              <w:rPr>
                <w:rFonts w:eastAsia="Times New Roman"/>
                <w:bCs/>
                <w:kern w:val="24"/>
                <w:sz w:val="24"/>
                <w:szCs w:val="24"/>
                <w:lang w:eastAsia="en-US"/>
              </w:rPr>
              <w:t xml:space="preserve">, </w:t>
            </w:r>
            <w:r w:rsidRPr="004E513A">
              <w:rPr>
                <w:rFonts w:eastAsia="Times New Roman"/>
                <w:bCs/>
                <w:kern w:val="24"/>
                <w:sz w:val="24"/>
                <w:szCs w:val="24"/>
                <w:lang w:val="kk-KZ" w:eastAsia="en-US"/>
              </w:rPr>
              <w:t xml:space="preserve">моншалар, </w:t>
            </w:r>
            <w:r w:rsidRPr="004E513A">
              <w:rPr>
                <w:rFonts w:eastAsia="Times New Roman"/>
                <w:bCs/>
                <w:kern w:val="24"/>
                <w:sz w:val="24"/>
                <w:szCs w:val="24"/>
                <w:lang w:eastAsia="en-US"/>
              </w:rPr>
              <w:t>фитнес-</w:t>
            </w:r>
            <w:r w:rsidRPr="004E513A">
              <w:rPr>
                <w:rFonts w:eastAsia="Times New Roman"/>
                <w:bCs/>
                <w:kern w:val="24"/>
                <w:sz w:val="24"/>
                <w:szCs w:val="24"/>
                <w:lang w:val="kk-KZ" w:eastAsia="en-US"/>
              </w:rPr>
              <w:t>орталықтары</w:t>
            </w:r>
            <w:r w:rsidRPr="004E513A">
              <w:rPr>
                <w:rFonts w:eastAsia="Times New Roman"/>
                <w:bCs/>
                <w:kern w:val="24"/>
                <w:sz w:val="24"/>
                <w:szCs w:val="24"/>
                <w:lang w:eastAsia="en-US"/>
              </w:rPr>
              <w:t>, бассейн</w:t>
            </w:r>
            <w:r w:rsidRPr="004E513A">
              <w:rPr>
                <w:rFonts w:eastAsia="Times New Roman"/>
                <w:bCs/>
                <w:kern w:val="24"/>
                <w:sz w:val="24"/>
                <w:szCs w:val="24"/>
                <w:lang w:val="kk-KZ" w:eastAsia="en-US"/>
              </w:rPr>
              <w:t>дер</w:t>
            </w:r>
            <w:r w:rsidRPr="004E513A">
              <w:rPr>
                <w:rFonts w:eastAsia="Times New Roman"/>
                <w:bCs/>
                <w:kern w:val="24"/>
                <w:sz w:val="24"/>
                <w:szCs w:val="24"/>
                <w:lang w:eastAsia="en-US"/>
              </w:rPr>
              <w:t>,</w:t>
            </w:r>
          </w:p>
          <w:p w:rsidR="004E513A" w:rsidRPr="004E513A" w:rsidRDefault="004E513A" w:rsidP="004E513A">
            <w:pPr>
              <w:spacing w:after="0" w:line="240" w:lineRule="auto"/>
              <w:textAlignment w:val="center"/>
              <w:rPr>
                <w:rFonts w:eastAsia="Times New Roman"/>
                <w:bCs/>
                <w:kern w:val="24"/>
                <w:sz w:val="24"/>
                <w:szCs w:val="24"/>
                <w:lang w:eastAsia="en-US"/>
              </w:rPr>
            </w:pPr>
            <w:r w:rsidRPr="004E513A">
              <w:rPr>
                <w:rFonts w:eastAsia="Times New Roman"/>
                <w:bCs/>
                <w:kern w:val="24"/>
                <w:sz w:val="24"/>
                <w:szCs w:val="24"/>
                <w:lang w:eastAsia="en-US"/>
              </w:rPr>
              <w:t>театр</w:t>
            </w:r>
            <w:r w:rsidRPr="004E513A">
              <w:rPr>
                <w:rFonts w:eastAsia="Times New Roman"/>
                <w:bCs/>
                <w:kern w:val="24"/>
                <w:sz w:val="24"/>
                <w:szCs w:val="24"/>
                <w:lang w:val="kk-KZ" w:eastAsia="en-US"/>
              </w:rPr>
              <w:t>лар</w:t>
            </w:r>
            <w:r w:rsidRPr="004E513A">
              <w:rPr>
                <w:rFonts w:eastAsia="Times New Roman"/>
                <w:bCs/>
                <w:kern w:val="24"/>
                <w:sz w:val="24"/>
                <w:szCs w:val="24"/>
                <w:lang w:eastAsia="en-US"/>
              </w:rPr>
              <w:t>, филармони</w:t>
            </w:r>
            <w:r w:rsidRPr="004E513A">
              <w:rPr>
                <w:rFonts w:eastAsia="Times New Roman"/>
                <w:bCs/>
                <w:kern w:val="24"/>
                <w:sz w:val="24"/>
                <w:szCs w:val="24"/>
                <w:lang w:val="kk-KZ" w:eastAsia="en-US"/>
              </w:rPr>
              <w:t>ялар</w:t>
            </w:r>
            <w:r w:rsidRPr="004E513A">
              <w:rPr>
                <w:rFonts w:eastAsia="Times New Roman"/>
                <w:bCs/>
                <w:kern w:val="24"/>
                <w:sz w:val="24"/>
                <w:szCs w:val="24"/>
                <w:lang w:eastAsia="en-US"/>
              </w:rPr>
              <w:t>, концерт</w:t>
            </w:r>
            <w:r w:rsidRPr="004E513A">
              <w:rPr>
                <w:rFonts w:eastAsia="Times New Roman"/>
                <w:bCs/>
                <w:kern w:val="24"/>
                <w:sz w:val="24"/>
                <w:szCs w:val="24"/>
                <w:lang w:val="kk-KZ" w:eastAsia="en-US"/>
              </w:rPr>
              <w:t xml:space="preserve"> </w:t>
            </w:r>
            <w:r w:rsidRPr="004E513A">
              <w:rPr>
                <w:rFonts w:eastAsia="Times New Roman"/>
                <w:bCs/>
                <w:kern w:val="24"/>
                <w:sz w:val="24"/>
                <w:szCs w:val="24"/>
                <w:lang w:eastAsia="en-US"/>
              </w:rPr>
              <w:t>зал</w:t>
            </w:r>
            <w:r w:rsidRPr="004E513A">
              <w:rPr>
                <w:rFonts w:eastAsia="Times New Roman"/>
                <w:bCs/>
                <w:kern w:val="24"/>
                <w:sz w:val="24"/>
                <w:szCs w:val="24"/>
                <w:lang w:val="kk-KZ" w:eastAsia="en-US"/>
              </w:rPr>
              <w:t>дар</w:t>
            </w:r>
            <w:r w:rsidRPr="004E513A">
              <w:rPr>
                <w:rFonts w:eastAsia="Times New Roman"/>
                <w:bCs/>
                <w:kern w:val="24"/>
                <w:sz w:val="24"/>
                <w:szCs w:val="24"/>
                <w:lang w:eastAsia="en-US"/>
              </w:rPr>
              <w:t>ы,</w:t>
            </w:r>
            <w:r w:rsidRPr="004E513A">
              <w:rPr>
                <w:rFonts w:eastAsia="Times New Roman"/>
                <w:bCs/>
                <w:kern w:val="24"/>
                <w:sz w:val="24"/>
                <w:szCs w:val="24"/>
                <w:lang w:val="kk-KZ" w:eastAsia="en-US"/>
              </w:rPr>
              <w:t xml:space="preserve"> </w:t>
            </w:r>
            <w:r w:rsidRPr="004E513A">
              <w:rPr>
                <w:rFonts w:eastAsia="Times New Roman"/>
                <w:bCs/>
                <w:kern w:val="24"/>
                <w:sz w:val="24"/>
                <w:szCs w:val="24"/>
                <w:lang w:eastAsia="en-US"/>
              </w:rPr>
              <w:t>кинотеатр</w:t>
            </w:r>
            <w:r w:rsidRPr="004E513A">
              <w:rPr>
                <w:rFonts w:eastAsia="Times New Roman"/>
                <w:bCs/>
                <w:kern w:val="24"/>
                <w:sz w:val="24"/>
                <w:szCs w:val="24"/>
                <w:lang w:val="kk-KZ" w:eastAsia="en-US"/>
              </w:rPr>
              <w:t>лар</w:t>
            </w:r>
            <w:r w:rsidRPr="004E513A">
              <w:rPr>
                <w:rFonts w:eastAsia="Times New Roman"/>
                <w:bCs/>
                <w:kern w:val="24"/>
                <w:sz w:val="24"/>
                <w:szCs w:val="24"/>
                <w:lang w:eastAsia="en-US"/>
              </w:rPr>
              <w:t xml:space="preserve">, </w:t>
            </w:r>
            <w:r w:rsidRPr="004E513A">
              <w:rPr>
                <w:rFonts w:eastAsia="Times New Roman"/>
                <w:bCs/>
                <w:kern w:val="24"/>
                <w:sz w:val="24"/>
                <w:szCs w:val="24"/>
                <w:lang w:val="kk-KZ" w:eastAsia="en-US"/>
              </w:rPr>
              <w:t>көрмелер</w:t>
            </w:r>
            <w:r w:rsidRPr="004E513A">
              <w:rPr>
                <w:rFonts w:eastAsia="Times New Roman"/>
                <w:bCs/>
                <w:kern w:val="24"/>
                <w:sz w:val="24"/>
                <w:szCs w:val="24"/>
                <w:lang w:eastAsia="en-US"/>
              </w:rPr>
              <w:t xml:space="preserve">, </w:t>
            </w:r>
          </w:p>
          <w:p w:rsidR="004E513A" w:rsidRPr="004E513A" w:rsidRDefault="004E513A" w:rsidP="004E513A">
            <w:pPr>
              <w:spacing w:after="0" w:line="240" w:lineRule="auto"/>
              <w:textAlignment w:val="center"/>
              <w:rPr>
                <w:rFonts w:eastAsia="Times New Roman"/>
                <w:bCs/>
                <w:kern w:val="24"/>
                <w:sz w:val="24"/>
                <w:szCs w:val="24"/>
                <w:lang w:eastAsia="en-US"/>
              </w:rPr>
            </w:pPr>
            <w:r w:rsidRPr="004E513A">
              <w:rPr>
                <w:rFonts w:eastAsia="Times New Roman"/>
                <w:bCs/>
                <w:kern w:val="24"/>
                <w:sz w:val="24"/>
                <w:szCs w:val="24"/>
                <w:lang w:eastAsia="en-US"/>
              </w:rPr>
              <w:t>турист</w:t>
            </w:r>
            <w:r w:rsidRPr="004E513A">
              <w:rPr>
                <w:rFonts w:eastAsia="Times New Roman"/>
                <w:bCs/>
                <w:kern w:val="24"/>
                <w:sz w:val="24"/>
                <w:szCs w:val="24"/>
                <w:lang w:val="kk-KZ" w:eastAsia="en-US"/>
              </w:rPr>
              <w:t>ік тасымалдар</w:t>
            </w:r>
            <w:r w:rsidRPr="004E513A">
              <w:rPr>
                <w:rFonts w:eastAsia="Times New Roman"/>
                <w:bCs/>
                <w:kern w:val="24"/>
                <w:sz w:val="24"/>
                <w:szCs w:val="24"/>
                <w:lang w:eastAsia="en-US"/>
              </w:rPr>
              <w:t xml:space="preserve">, океанариум, </w:t>
            </w:r>
          </w:p>
          <w:p w:rsidR="004E513A" w:rsidRPr="004E513A" w:rsidRDefault="004E513A" w:rsidP="004E513A">
            <w:pPr>
              <w:spacing w:after="0" w:line="240" w:lineRule="auto"/>
              <w:textAlignment w:val="center"/>
              <w:rPr>
                <w:rFonts w:eastAsia="Times New Roman"/>
                <w:sz w:val="24"/>
                <w:szCs w:val="24"/>
                <w:lang w:eastAsia="en-US"/>
              </w:rPr>
            </w:pPr>
            <w:r w:rsidRPr="004E513A">
              <w:rPr>
                <w:rFonts w:eastAsia="Times New Roman"/>
                <w:bCs/>
                <w:kern w:val="24"/>
                <w:sz w:val="24"/>
                <w:szCs w:val="24"/>
                <w:lang w:val="kk-KZ" w:eastAsia="en-US"/>
              </w:rPr>
              <w:t xml:space="preserve">балалардың (жабық) ойын-сауық орталықтары, цирктер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2 аптаның ішінде </w:t>
            </w:r>
            <w:r w:rsidRPr="004E513A">
              <w:rPr>
                <w:rFonts w:eastAsia="Times New Roman"/>
                <w:sz w:val="24"/>
                <w:szCs w:val="24"/>
                <w:lang w:eastAsia="en-US"/>
              </w:rPr>
              <w:t>2 000</w:t>
            </w:r>
            <w:r w:rsidRPr="004E513A">
              <w:rPr>
                <w:rFonts w:eastAsia="Times New Roman"/>
                <w:sz w:val="24"/>
                <w:szCs w:val="24"/>
                <w:lang w:val="kk-KZ" w:eastAsia="en-US"/>
              </w:rPr>
              <w:t xml:space="preserve"> астам тіркелу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2 аптаның ішінде 1</w:t>
            </w:r>
            <w:r w:rsidRPr="004E513A">
              <w:rPr>
                <w:rFonts w:eastAsia="Times New Roman"/>
                <w:sz w:val="24"/>
                <w:szCs w:val="24"/>
                <w:lang w:eastAsia="en-US"/>
              </w:rPr>
              <w:t> 000</w:t>
            </w:r>
            <w:r w:rsidRPr="004E513A">
              <w:rPr>
                <w:rFonts w:eastAsia="Times New Roman"/>
                <w:sz w:val="24"/>
                <w:szCs w:val="24"/>
                <w:lang w:val="kk-KZ" w:eastAsia="en-US"/>
              </w:rPr>
              <w:t xml:space="preserve"> астам тіркелу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2 аптаның ішінде 500 астам тіркелу</w:t>
            </w:r>
          </w:p>
        </w:tc>
      </w:tr>
      <w:tr w:rsidR="004E513A" w:rsidRPr="004E513A" w:rsidTr="004E513A">
        <w:tc>
          <w:tcPr>
            <w:tcW w:w="675"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tabs>
                <w:tab w:val="left" w:pos="34"/>
              </w:tabs>
              <w:spacing w:after="0" w:line="240" w:lineRule="auto"/>
              <w:contextualSpacing/>
              <w:jc w:val="both"/>
              <w:rPr>
                <w:rFonts w:eastAsia="Times New Roman"/>
                <w:sz w:val="24"/>
                <w:szCs w:val="24"/>
                <w:lang w:eastAsia="en-US"/>
              </w:rPr>
            </w:pPr>
            <w:r w:rsidRPr="004E513A">
              <w:rPr>
                <w:rFonts w:eastAsia="Times New Roman"/>
                <w:sz w:val="24"/>
                <w:szCs w:val="24"/>
                <w:lang w:eastAsia="en-US"/>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sz w:val="24"/>
                <w:szCs w:val="24"/>
                <w:lang w:eastAsia="en-US"/>
              </w:rPr>
            </w:pPr>
            <w:r w:rsidRPr="004E513A">
              <w:rPr>
                <w:rFonts w:eastAsia="Times New Roman"/>
                <w:sz w:val="24"/>
                <w:szCs w:val="24"/>
                <w:lang w:eastAsia="en-US"/>
              </w:rPr>
              <w:t>Бильярд</w:t>
            </w:r>
            <w:r w:rsidRPr="004E513A">
              <w:rPr>
                <w:rFonts w:eastAsia="Times New Roman"/>
                <w:sz w:val="24"/>
                <w:szCs w:val="24"/>
                <w:lang w:val="kk-KZ" w:eastAsia="en-US"/>
              </w:rPr>
              <w:t xml:space="preserve"> </w:t>
            </w:r>
            <w:r w:rsidRPr="004E513A">
              <w:rPr>
                <w:rFonts w:eastAsia="Times New Roman"/>
                <w:sz w:val="24"/>
                <w:szCs w:val="24"/>
                <w:lang w:eastAsia="en-US"/>
              </w:rPr>
              <w:t>клуб</w:t>
            </w:r>
            <w:r w:rsidRPr="004E513A">
              <w:rPr>
                <w:rFonts w:eastAsia="Times New Roman"/>
                <w:sz w:val="24"/>
                <w:szCs w:val="24"/>
                <w:lang w:val="kk-KZ" w:eastAsia="en-US"/>
              </w:rPr>
              <w:t>тары</w:t>
            </w:r>
            <w:r w:rsidRPr="004E513A">
              <w:rPr>
                <w:rFonts w:eastAsia="Times New Roman"/>
                <w:sz w:val="24"/>
                <w:szCs w:val="24"/>
                <w:lang w:eastAsia="en-US"/>
              </w:rPr>
              <w:t>, боулинг клуб</w:t>
            </w:r>
            <w:r w:rsidRPr="004E513A">
              <w:rPr>
                <w:rFonts w:eastAsia="Times New Roman"/>
                <w:sz w:val="24"/>
                <w:szCs w:val="24"/>
                <w:lang w:val="kk-KZ" w:eastAsia="en-US"/>
              </w:rPr>
              <w:t>тары</w:t>
            </w:r>
            <w:r w:rsidRPr="004E513A">
              <w:rPr>
                <w:rFonts w:eastAsia="Times New Roman"/>
                <w:sz w:val="24"/>
                <w:szCs w:val="24"/>
                <w:lang w:eastAsia="en-US"/>
              </w:rPr>
              <w:t>, СПА-</w:t>
            </w:r>
            <w:r w:rsidRPr="004E513A">
              <w:rPr>
                <w:rFonts w:eastAsia="Times New Roman"/>
                <w:sz w:val="24"/>
                <w:szCs w:val="24"/>
                <w:lang w:val="kk-KZ" w:eastAsia="en-US"/>
              </w:rPr>
              <w:t>орталықтары</w:t>
            </w:r>
            <w:r w:rsidRPr="004E513A">
              <w:rPr>
                <w:rFonts w:eastAsia="Times New Roman"/>
                <w:sz w:val="24"/>
                <w:szCs w:val="24"/>
                <w:lang w:eastAsia="en-US"/>
              </w:rPr>
              <w:t xml:space="preserve">, </w:t>
            </w:r>
          </w:p>
          <w:p w:rsidR="004E513A" w:rsidRPr="004E513A" w:rsidRDefault="004E513A" w:rsidP="004E513A">
            <w:pPr>
              <w:spacing w:after="0" w:line="240" w:lineRule="auto"/>
              <w:jc w:val="both"/>
              <w:textAlignment w:val="center"/>
              <w:rPr>
                <w:rFonts w:eastAsia="Times New Roman"/>
                <w:bCs/>
                <w:kern w:val="24"/>
                <w:sz w:val="24"/>
                <w:szCs w:val="24"/>
                <w:lang w:val="kk-KZ" w:eastAsia="en-US"/>
              </w:rPr>
            </w:pPr>
            <w:r w:rsidRPr="004E513A">
              <w:rPr>
                <w:rFonts w:eastAsia="Times New Roman"/>
                <w:sz w:val="24"/>
                <w:szCs w:val="24"/>
                <w:lang w:val="kk-KZ" w:eastAsia="en-US"/>
              </w:rPr>
              <w:t>дайындықтар</w:t>
            </w:r>
            <w:r w:rsidRPr="004E513A">
              <w:rPr>
                <w:rFonts w:eastAsia="Times New Roman"/>
                <w:sz w:val="24"/>
                <w:szCs w:val="24"/>
                <w:lang w:eastAsia="en-US"/>
              </w:rPr>
              <w:t xml:space="preserve">, </w:t>
            </w:r>
            <w:r w:rsidRPr="004E513A">
              <w:rPr>
                <w:rFonts w:eastAsia="Times New Roman"/>
                <w:bCs/>
                <w:kern w:val="24"/>
                <w:sz w:val="24"/>
                <w:szCs w:val="24"/>
                <w:lang w:val="kk-KZ" w:eastAsia="en-US"/>
              </w:rPr>
              <w:t>отельдер, қонақ үйлер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 2 аптаның ішінде 1</w:t>
            </w:r>
            <w:r w:rsidRPr="004E513A">
              <w:rPr>
                <w:rFonts w:eastAsia="Times New Roman"/>
                <w:sz w:val="24"/>
                <w:szCs w:val="24"/>
                <w:lang w:eastAsia="en-US"/>
              </w:rPr>
              <w:t> 000</w:t>
            </w:r>
            <w:r w:rsidRPr="004E513A">
              <w:rPr>
                <w:rFonts w:eastAsia="Times New Roman"/>
                <w:sz w:val="24"/>
                <w:szCs w:val="24"/>
                <w:lang w:val="kk-KZ" w:eastAsia="en-US"/>
              </w:rPr>
              <w:t xml:space="preserve"> астам тіркелу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2 аптаның ішінде 500 астам тіркелу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2 аптаның ішінде 150 астам тіркелу  </w:t>
            </w:r>
          </w:p>
        </w:tc>
      </w:tr>
      <w:tr w:rsidR="004E513A" w:rsidRPr="004E513A" w:rsidTr="004E513A">
        <w:tc>
          <w:tcPr>
            <w:tcW w:w="675"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tabs>
                <w:tab w:val="left" w:pos="34"/>
              </w:tabs>
              <w:spacing w:after="0" w:line="240" w:lineRule="auto"/>
              <w:contextualSpacing/>
              <w:jc w:val="both"/>
              <w:rPr>
                <w:rFonts w:eastAsia="Times New Roman"/>
                <w:sz w:val="24"/>
                <w:szCs w:val="24"/>
                <w:lang w:eastAsia="en-US"/>
              </w:rPr>
            </w:pPr>
            <w:r w:rsidRPr="004E513A">
              <w:rPr>
                <w:rFonts w:eastAsia="Times New Roman"/>
                <w:sz w:val="24"/>
                <w:szCs w:val="24"/>
                <w:lang w:val="kk-KZ" w:eastAsia="en-US"/>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sz w:val="24"/>
                <w:szCs w:val="24"/>
                <w:lang w:val="kk-KZ" w:eastAsia="en-US"/>
              </w:rPr>
            </w:pPr>
            <w:r w:rsidRPr="004E513A">
              <w:rPr>
                <w:rFonts w:eastAsia="SimSun"/>
                <w:sz w:val="24"/>
                <w:szCs w:val="24"/>
                <w:lang w:val="kk-KZ" w:eastAsia="en-US"/>
              </w:rPr>
              <w:t>Сауда-ойын-сауық орталықтары, сауда үйлері,  сауда (азық-түлік емес),  базарлар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 2 аптаның ішінде 50 000 астам тіркелу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2 аптаның ішінде 25 000 астам тіркелу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2 аптаның ішінде 10 000 астам тіркелу  </w:t>
            </w:r>
          </w:p>
        </w:tc>
      </w:tr>
      <w:tr w:rsidR="004E513A" w:rsidRPr="004E513A" w:rsidTr="004E513A">
        <w:tc>
          <w:tcPr>
            <w:tcW w:w="675"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tabs>
                <w:tab w:val="left" w:pos="34"/>
              </w:tabs>
              <w:spacing w:after="0" w:line="240" w:lineRule="auto"/>
              <w:contextualSpacing/>
              <w:jc w:val="both"/>
              <w:rPr>
                <w:rFonts w:eastAsia="Times New Roman"/>
                <w:sz w:val="24"/>
                <w:szCs w:val="24"/>
                <w:lang w:val="kk-KZ" w:eastAsia="en-US"/>
              </w:rPr>
            </w:pPr>
            <w:r w:rsidRPr="004E513A">
              <w:rPr>
                <w:rFonts w:eastAsia="Times New Roman"/>
                <w:sz w:val="24"/>
                <w:szCs w:val="24"/>
                <w:lang w:val="kk-KZ" w:eastAsia="en-US"/>
              </w:rPr>
              <w:t>4.</w:t>
            </w:r>
          </w:p>
        </w:tc>
        <w:tc>
          <w:tcPr>
            <w:tcW w:w="411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tabs>
                <w:tab w:val="left" w:pos="993"/>
                <w:tab w:val="left" w:pos="1134"/>
              </w:tabs>
              <w:spacing w:after="0" w:line="240" w:lineRule="auto"/>
              <w:contextualSpacing/>
              <w:jc w:val="both"/>
              <w:rPr>
                <w:rFonts w:eastAsia="SimSun"/>
                <w:sz w:val="24"/>
                <w:szCs w:val="24"/>
                <w:lang w:val="kk-KZ" w:eastAsia="en-US"/>
              </w:rPr>
            </w:pPr>
            <w:r w:rsidRPr="004E513A">
              <w:rPr>
                <w:rFonts w:eastAsia="SimSun"/>
                <w:sz w:val="24"/>
                <w:szCs w:val="24"/>
                <w:lang w:val="kk-KZ" w:eastAsia="en-US"/>
              </w:rPr>
              <w:t>Сұлулық орталықтары мен салондары, шаштараздар, маникюр мен педикюр қызметтерін көрсету, косметикалық және косметологиялық қызметтер көрсету салондары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 2 аптаның ішінде 500 астам тіркелу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2 аптаның ішінде 300 астам тіркелу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2 аптаның ішінде 200 астам тіркелу  </w:t>
            </w:r>
          </w:p>
        </w:tc>
      </w:tr>
      <w:tr w:rsidR="004E513A" w:rsidRPr="004E513A" w:rsidTr="004E513A">
        <w:tc>
          <w:tcPr>
            <w:tcW w:w="675"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tabs>
                <w:tab w:val="left" w:pos="34"/>
              </w:tabs>
              <w:spacing w:after="0" w:line="240" w:lineRule="auto"/>
              <w:contextualSpacing/>
              <w:jc w:val="both"/>
              <w:rPr>
                <w:rFonts w:eastAsia="Times New Roman"/>
                <w:sz w:val="24"/>
                <w:szCs w:val="24"/>
                <w:lang w:val="kk-KZ" w:eastAsia="en-US"/>
              </w:rPr>
            </w:pPr>
            <w:r w:rsidRPr="004E513A">
              <w:rPr>
                <w:rFonts w:eastAsia="Times New Roman"/>
                <w:sz w:val="24"/>
                <w:szCs w:val="24"/>
                <w:lang w:val="kk-KZ" w:eastAsia="en-US"/>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sz w:val="24"/>
                <w:szCs w:val="24"/>
                <w:lang w:val="kk-KZ" w:eastAsia="en-US"/>
              </w:rPr>
            </w:pPr>
            <w:r w:rsidRPr="004E513A">
              <w:rPr>
                <w:rFonts w:eastAsia="Times New Roman"/>
                <w:sz w:val="24"/>
                <w:szCs w:val="24"/>
                <w:lang w:val="kk-KZ" w:eastAsia="en-US"/>
              </w:rPr>
              <w:t>Халық  тұратын қызметті көрсету саласындағы ұйымдар (қонақ үйлер, отельдер, санаториялық-курорттық ұйымдар, демалыс үйлері/ базалары, туристік базалар және т.б.)</w:t>
            </w:r>
          </w:p>
        </w:tc>
        <w:tc>
          <w:tcPr>
            <w:tcW w:w="1843"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 2 аптаның ішінде               1 000 астам тіркелу  </w:t>
            </w:r>
          </w:p>
          <w:p w:rsidR="004E513A" w:rsidRPr="004E513A" w:rsidRDefault="004E513A" w:rsidP="004E513A">
            <w:pPr>
              <w:spacing w:after="0" w:line="240" w:lineRule="auto"/>
              <w:jc w:val="center"/>
              <w:rPr>
                <w:rFonts w:eastAsia="Times New Roman"/>
                <w:bCs/>
                <w:kern w:val="24"/>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2 аптаның ішінде 500 астам тіркелу  </w:t>
            </w:r>
          </w:p>
          <w:p w:rsidR="004E513A" w:rsidRPr="004E513A" w:rsidRDefault="004E513A" w:rsidP="004E513A">
            <w:pPr>
              <w:spacing w:after="0" w:line="240" w:lineRule="auto"/>
              <w:jc w:val="center"/>
              <w:rPr>
                <w:rFonts w:eastAsia="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2 аптаның ішінде 150 астам тіркелу  </w:t>
            </w:r>
          </w:p>
          <w:p w:rsidR="004E513A" w:rsidRPr="004E513A" w:rsidRDefault="004E513A" w:rsidP="004E513A">
            <w:pPr>
              <w:spacing w:after="0" w:line="240" w:lineRule="auto"/>
              <w:jc w:val="center"/>
              <w:rPr>
                <w:rFonts w:eastAsia="Times New Roman"/>
                <w:sz w:val="24"/>
                <w:szCs w:val="24"/>
                <w:lang w:val="kk-KZ" w:eastAsia="en-US"/>
              </w:rPr>
            </w:pPr>
          </w:p>
        </w:tc>
      </w:tr>
      <w:tr w:rsidR="004E513A" w:rsidRPr="004E513A" w:rsidTr="004E513A">
        <w:tc>
          <w:tcPr>
            <w:tcW w:w="675"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tabs>
                <w:tab w:val="left" w:pos="34"/>
              </w:tabs>
              <w:spacing w:after="0" w:line="240" w:lineRule="auto"/>
              <w:contextualSpacing/>
              <w:jc w:val="both"/>
              <w:rPr>
                <w:rFonts w:eastAsia="Times New Roman"/>
                <w:sz w:val="24"/>
                <w:szCs w:val="24"/>
                <w:lang w:val="kk-KZ" w:eastAsia="en-US"/>
              </w:rPr>
            </w:pPr>
            <w:r w:rsidRPr="004E513A">
              <w:rPr>
                <w:rFonts w:eastAsia="Times New Roman"/>
                <w:sz w:val="24"/>
                <w:szCs w:val="24"/>
                <w:lang w:val="kk-KZ" w:eastAsia="en-US"/>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sz w:val="24"/>
                <w:szCs w:val="24"/>
                <w:lang w:val="kk-KZ" w:eastAsia="en-US"/>
              </w:rPr>
            </w:pPr>
            <w:r w:rsidRPr="004E513A">
              <w:rPr>
                <w:rFonts w:eastAsia="Times New Roman"/>
                <w:sz w:val="24"/>
                <w:szCs w:val="24"/>
                <w:lang w:val="kk-KZ" w:eastAsia="en-US"/>
              </w:rPr>
              <w:t>Медициналық орталықтар, кабинеттер, стоматологиялар (жазылу бойынша)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 2 аптаның ішінде               500 астам тіркелу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2 аптаның ішінде 300 астам тіркелу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2 аптаның ішінде 200 астам тіркелу  </w:t>
            </w:r>
          </w:p>
        </w:tc>
      </w:tr>
      <w:tr w:rsidR="004E513A" w:rsidRPr="004E513A" w:rsidTr="004E513A">
        <w:tc>
          <w:tcPr>
            <w:tcW w:w="675"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tabs>
                <w:tab w:val="left" w:pos="34"/>
              </w:tabs>
              <w:spacing w:after="0" w:line="240" w:lineRule="auto"/>
              <w:contextualSpacing/>
              <w:jc w:val="both"/>
              <w:rPr>
                <w:rFonts w:eastAsia="Times New Roman"/>
                <w:sz w:val="24"/>
                <w:szCs w:val="24"/>
                <w:lang w:val="kk-KZ" w:eastAsia="en-US"/>
              </w:rPr>
            </w:pPr>
            <w:r w:rsidRPr="004E513A">
              <w:rPr>
                <w:rFonts w:eastAsia="Times New Roman"/>
                <w:sz w:val="24"/>
                <w:szCs w:val="24"/>
                <w:lang w:val="kk-KZ" w:eastAsia="en-US"/>
              </w:rPr>
              <w:t>7.</w:t>
            </w:r>
          </w:p>
        </w:tc>
        <w:tc>
          <w:tcPr>
            <w:tcW w:w="411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sz w:val="24"/>
                <w:szCs w:val="24"/>
                <w:lang w:val="kk-KZ" w:eastAsia="en-US"/>
              </w:rPr>
            </w:pPr>
            <w:r w:rsidRPr="004E513A">
              <w:rPr>
                <w:rFonts w:eastAsia="Times New Roman"/>
                <w:sz w:val="24"/>
                <w:szCs w:val="24"/>
                <w:lang w:val="kk-KZ" w:eastAsia="en-US"/>
              </w:rPr>
              <w:t xml:space="preserve">Жоғары оқу орындарын, колледждерді және білім беру және түзету орталықтарын қоса алғанда, білім беру объектілері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 2 аптаның ішінде               1 000 астам тіркелу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2 аптаның ішінде 500 астам тіркелу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2 аптаның ішінде 150 астам тіркелу</w:t>
            </w:r>
          </w:p>
        </w:tc>
      </w:tr>
      <w:tr w:rsidR="004E513A" w:rsidRPr="004E513A" w:rsidTr="004E513A">
        <w:tc>
          <w:tcPr>
            <w:tcW w:w="675"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tabs>
                <w:tab w:val="left" w:pos="34"/>
              </w:tabs>
              <w:spacing w:after="0" w:line="240" w:lineRule="auto"/>
              <w:contextualSpacing/>
              <w:jc w:val="both"/>
              <w:rPr>
                <w:rFonts w:eastAsia="Times New Roman"/>
                <w:sz w:val="24"/>
                <w:szCs w:val="24"/>
                <w:lang w:val="kk-KZ" w:eastAsia="en-US"/>
              </w:rPr>
            </w:pPr>
            <w:r w:rsidRPr="004E513A">
              <w:rPr>
                <w:rFonts w:eastAsia="Times New Roman"/>
                <w:sz w:val="24"/>
                <w:szCs w:val="24"/>
                <w:lang w:val="kk-KZ" w:eastAsia="en-US"/>
              </w:rPr>
              <w:t>8.</w:t>
            </w:r>
          </w:p>
        </w:tc>
        <w:tc>
          <w:tcPr>
            <w:tcW w:w="411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sz w:val="24"/>
                <w:szCs w:val="24"/>
                <w:lang w:val="kk-KZ" w:eastAsia="en-US"/>
              </w:rPr>
            </w:pPr>
            <w:r w:rsidRPr="004E513A">
              <w:rPr>
                <w:rFonts w:eastAsia="Times New Roman"/>
                <w:sz w:val="24"/>
                <w:szCs w:val="24"/>
                <w:lang w:val="kk-KZ" w:eastAsia="en-US"/>
              </w:rPr>
              <w:t>ХҚО</w:t>
            </w:r>
          </w:p>
        </w:tc>
        <w:tc>
          <w:tcPr>
            <w:tcW w:w="1843"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 2 аптаның ішінде               2 000 астам тіркелу  </w:t>
            </w:r>
          </w:p>
          <w:p w:rsidR="004E513A" w:rsidRPr="004E513A" w:rsidRDefault="004E513A" w:rsidP="004E513A">
            <w:pPr>
              <w:spacing w:after="0" w:line="240" w:lineRule="auto"/>
              <w:jc w:val="center"/>
              <w:rPr>
                <w:rFonts w:eastAsia="Times New Roman"/>
                <w:bCs/>
                <w:kern w:val="24"/>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2 аптаның ішінде 1000 астам тіркелу  </w:t>
            </w:r>
          </w:p>
          <w:p w:rsidR="004E513A" w:rsidRPr="004E513A" w:rsidRDefault="004E513A" w:rsidP="004E513A">
            <w:pPr>
              <w:spacing w:after="0" w:line="240" w:lineRule="auto"/>
              <w:jc w:val="center"/>
              <w:rPr>
                <w:rFonts w:eastAsia="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2 аптаның ішінде 500 астам тіркелу  </w:t>
            </w:r>
          </w:p>
          <w:p w:rsidR="004E513A" w:rsidRPr="004E513A" w:rsidRDefault="004E513A" w:rsidP="004E513A">
            <w:pPr>
              <w:spacing w:after="0" w:line="240" w:lineRule="auto"/>
              <w:jc w:val="center"/>
              <w:rPr>
                <w:rFonts w:eastAsia="Times New Roman"/>
                <w:sz w:val="24"/>
                <w:szCs w:val="24"/>
                <w:lang w:val="kk-KZ" w:eastAsia="en-US"/>
              </w:rPr>
            </w:pPr>
          </w:p>
        </w:tc>
      </w:tr>
      <w:tr w:rsidR="004E513A" w:rsidRPr="004E513A" w:rsidTr="004E513A">
        <w:tc>
          <w:tcPr>
            <w:tcW w:w="675"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tabs>
                <w:tab w:val="left" w:pos="34"/>
              </w:tabs>
              <w:spacing w:after="0" w:line="240" w:lineRule="auto"/>
              <w:contextualSpacing/>
              <w:jc w:val="both"/>
              <w:rPr>
                <w:rFonts w:eastAsia="Times New Roman"/>
                <w:sz w:val="24"/>
                <w:szCs w:val="24"/>
                <w:lang w:val="kk-KZ" w:eastAsia="en-US"/>
              </w:rPr>
            </w:pPr>
            <w:r w:rsidRPr="004E513A">
              <w:rPr>
                <w:rFonts w:eastAsia="Times New Roman"/>
                <w:sz w:val="24"/>
                <w:szCs w:val="24"/>
                <w:lang w:val="kk-KZ" w:eastAsia="en-US"/>
              </w:rPr>
              <w:t>9.</w:t>
            </w:r>
          </w:p>
        </w:tc>
        <w:tc>
          <w:tcPr>
            <w:tcW w:w="411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sz w:val="24"/>
                <w:szCs w:val="24"/>
                <w:lang w:val="kk-KZ" w:eastAsia="en-US"/>
              </w:rPr>
            </w:pPr>
            <w:r w:rsidRPr="004E513A">
              <w:rPr>
                <w:rFonts w:eastAsia="SimSun"/>
                <w:sz w:val="24"/>
                <w:szCs w:val="24"/>
                <w:lang w:val="kk-KZ" w:eastAsia="en-US"/>
              </w:rPr>
              <w:t>Спорт   кешендері, спорттық-сауықтыру орталықтары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 2 аптаның ішінде               </w:t>
            </w:r>
            <w:r w:rsidRPr="004E513A">
              <w:rPr>
                <w:rFonts w:eastAsia="Times New Roman"/>
                <w:sz w:val="24"/>
                <w:szCs w:val="24"/>
                <w:lang w:val="kk-KZ" w:eastAsia="en-US"/>
              </w:rPr>
              <w:lastRenderedPageBreak/>
              <w:t xml:space="preserve">2 000 астам тіркелу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lastRenderedPageBreak/>
              <w:t xml:space="preserve">2 аптаның ішінде 1000 </w:t>
            </w:r>
            <w:r w:rsidRPr="004E513A">
              <w:rPr>
                <w:rFonts w:eastAsia="Times New Roman"/>
                <w:sz w:val="24"/>
                <w:szCs w:val="24"/>
                <w:lang w:val="kk-KZ" w:eastAsia="en-US"/>
              </w:rPr>
              <w:lastRenderedPageBreak/>
              <w:t xml:space="preserve">астам тіркелу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lastRenderedPageBreak/>
              <w:t xml:space="preserve">2 аптаның ішінде 500 </w:t>
            </w:r>
            <w:r w:rsidRPr="004E513A">
              <w:rPr>
                <w:rFonts w:eastAsia="Times New Roman"/>
                <w:sz w:val="24"/>
                <w:szCs w:val="24"/>
                <w:lang w:val="kk-KZ" w:eastAsia="en-US"/>
              </w:rPr>
              <w:lastRenderedPageBreak/>
              <w:t xml:space="preserve">астам тіркелу  </w:t>
            </w:r>
          </w:p>
        </w:tc>
      </w:tr>
      <w:tr w:rsidR="004E513A" w:rsidRPr="004E513A" w:rsidTr="004E513A">
        <w:tc>
          <w:tcPr>
            <w:tcW w:w="675"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tabs>
                <w:tab w:val="left" w:pos="34"/>
              </w:tabs>
              <w:spacing w:after="0" w:line="240" w:lineRule="auto"/>
              <w:contextualSpacing/>
              <w:jc w:val="both"/>
              <w:rPr>
                <w:rFonts w:eastAsia="Times New Roman"/>
                <w:sz w:val="24"/>
                <w:szCs w:val="24"/>
                <w:lang w:val="kk-KZ" w:eastAsia="en-US"/>
              </w:rPr>
            </w:pPr>
            <w:r w:rsidRPr="004E513A">
              <w:rPr>
                <w:rFonts w:eastAsia="Times New Roman"/>
                <w:sz w:val="24"/>
                <w:szCs w:val="24"/>
                <w:lang w:val="kk-KZ" w:eastAsia="en-US"/>
              </w:rPr>
              <w:lastRenderedPageBreak/>
              <w:t>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sz w:val="24"/>
                <w:szCs w:val="24"/>
                <w:lang w:val="kk-KZ" w:eastAsia="en-US"/>
              </w:rPr>
            </w:pPr>
            <w:r w:rsidRPr="004E513A">
              <w:rPr>
                <w:rFonts w:eastAsia="Times New Roman"/>
                <w:sz w:val="24"/>
                <w:szCs w:val="24"/>
                <w:lang w:val="kk-KZ" w:eastAsia="en-US"/>
              </w:rPr>
              <w:t>Облысаралық, облысішілік тұрақты тасымалдар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 2 аптаның ішінде               2 000 астам тіркелу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2 аптаның ішінде 1000 астам тіркелу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2 аптаның ішінде 250 астам тіркелу  </w:t>
            </w:r>
          </w:p>
        </w:tc>
      </w:tr>
      <w:tr w:rsidR="004E513A" w:rsidRPr="004E513A" w:rsidTr="004E513A">
        <w:tc>
          <w:tcPr>
            <w:tcW w:w="675"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tabs>
                <w:tab w:val="left" w:pos="34"/>
              </w:tabs>
              <w:spacing w:after="0" w:line="240" w:lineRule="auto"/>
              <w:contextualSpacing/>
              <w:jc w:val="both"/>
              <w:rPr>
                <w:rFonts w:eastAsia="Times New Roman"/>
                <w:sz w:val="24"/>
                <w:szCs w:val="24"/>
                <w:lang w:val="kk-KZ" w:eastAsia="en-US"/>
              </w:rPr>
            </w:pPr>
            <w:r w:rsidRPr="004E513A">
              <w:rPr>
                <w:rFonts w:eastAsia="Times New Roman"/>
                <w:sz w:val="24"/>
                <w:szCs w:val="24"/>
                <w:lang w:val="kk-KZ" w:eastAsia="en-US"/>
              </w:rPr>
              <w:t>11.</w:t>
            </w:r>
          </w:p>
        </w:tc>
        <w:tc>
          <w:tcPr>
            <w:tcW w:w="411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both"/>
              <w:textAlignment w:val="center"/>
              <w:rPr>
                <w:rFonts w:eastAsia="Times New Roman"/>
                <w:sz w:val="24"/>
                <w:szCs w:val="24"/>
                <w:lang w:val="kk-KZ" w:eastAsia="en-US"/>
              </w:rPr>
            </w:pPr>
            <w:r w:rsidRPr="004E513A">
              <w:rPr>
                <w:rFonts w:eastAsia="Times New Roman"/>
                <w:sz w:val="24"/>
                <w:szCs w:val="24"/>
                <w:lang w:val="kk-KZ" w:eastAsia="en-US"/>
              </w:rPr>
              <w:t>Облысаралық, облысішілік тұрақты емес (</w:t>
            </w:r>
            <w:r w:rsidRPr="004E513A">
              <w:rPr>
                <w:rFonts w:eastAsia="Times New Roman"/>
                <w:bCs/>
                <w:kern w:val="24"/>
                <w:sz w:val="24"/>
                <w:szCs w:val="24"/>
                <w:lang w:val="kk-KZ" w:eastAsia="en-US"/>
              </w:rPr>
              <w:t>туристік</w:t>
            </w:r>
            <w:r w:rsidRPr="004E513A">
              <w:rPr>
                <w:rFonts w:eastAsia="Times New Roman"/>
                <w:sz w:val="24"/>
                <w:szCs w:val="24"/>
                <w:lang w:val="kk-KZ" w:eastAsia="en-US"/>
              </w:rPr>
              <w:t>) тасымалдар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 2 аптаның ішінде               1 000 астам тіркелу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2 аптаның ішінде 500 астам тіркелу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513A" w:rsidRPr="004E513A" w:rsidRDefault="004E513A" w:rsidP="004E513A">
            <w:pPr>
              <w:spacing w:after="0" w:line="240" w:lineRule="auto"/>
              <w:jc w:val="center"/>
              <w:rPr>
                <w:rFonts w:eastAsia="Times New Roman"/>
                <w:sz w:val="24"/>
                <w:szCs w:val="24"/>
                <w:lang w:val="kk-KZ" w:eastAsia="en-US"/>
              </w:rPr>
            </w:pPr>
            <w:r w:rsidRPr="004E513A">
              <w:rPr>
                <w:rFonts w:eastAsia="Times New Roman"/>
                <w:sz w:val="24"/>
                <w:szCs w:val="24"/>
                <w:lang w:val="kk-KZ" w:eastAsia="en-US"/>
              </w:rPr>
              <w:t xml:space="preserve">2 аптаның ішінде 200 астам тіркелу  </w:t>
            </w:r>
          </w:p>
        </w:tc>
      </w:tr>
    </w:tbl>
    <w:p w:rsidR="004E513A" w:rsidRPr="004E513A" w:rsidRDefault="004E513A" w:rsidP="004E513A">
      <w:pPr>
        <w:spacing w:line="256" w:lineRule="auto"/>
        <w:rPr>
          <w:rFonts w:ascii="Calibri" w:eastAsia="Times New Roman" w:hAnsi="Calibri" w:cs="Times New Roman"/>
          <w:lang w:val="kk-KZ"/>
        </w:rPr>
      </w:pPr>
    </w:p>
    <w:p w:rsidR="004E513A" w:rsidRPr="004E513A" w:rsidRDefault="004E513A" w:rsidP="004E513A">
      <w:pPr>
        <w:spacing w:line="256" w:lineRule="auto"/>
        <w:jc w:val="both"/>
        <w:rPr>
          <w:rFonts w:ascii="Times New Roman" w:eastAsia="Times New Roman" w:hAnsi="Times New Roman" w:cs="Times New Roman"/>
          <w:sz w:val="24"/>
          <w:szCs w:val="28"/>
          <w:lang w:val="kk-KZ"/>
        </w:rPr>
      </w:pPr>
    </w:p>
    <w:p w:rsidR="004E513A" w:rsidRPr="004E513A" w:rsidRDefault="004E513A" w:rsidP="004E513A">
      <w:pPr>
        <w:spacing w:line="256" w:lineRule="auto"/>
        <w:jc w:val="both"/>
        <w:rPr>
          <w:rFonts w:ascii="Times New Roman" w:eastAsia="Times New Roman" w:hAnsi="Times New Roman" w:cs="Times New Roman"/>
          <w:sz w:val="24"/>
          <w:szCs w:val="28"/>
          <w:lang w:val="kk-KZ"/>
        </w:rPr>
      </w:pPr>
      <w:r w:rsidRPr="004E513A">
        <w:rPr>
          <w:rFonts w:ascii="Times New Roman" w:eastAsia="Times New Roman" w:hAnsi="Times New Roman" w:cs="Times New Roman"/>
          <w:sz w:val="24"/>
          <w:szCs w:val="28"/>
          <w:lang w:val="kk-KZ"/>
        </w:rPr>
        <w:t>Ескертпе.  «Қоңыр қызыл» аймақта жұмыс істейтін объектілер үшін тіркелу саны «минус 20%» есебінен белгіленеді.</w:t>
      </w:r>
    </w:p>
    <w:p w:rsidR="004E513A" w:rsidRPr="004E513A" w:rsidRDefault="004E513A" w:rsidP="004E513A">
      <w:pPr>
        <w:spacing w:line="256" w:lineRule="auto"/>
        <w:rPr>
          <w:rFonts w:ascii="Times New Roman" w:eastAsia="Times New Roman" w:hAnsi="Times New Roman" w:cs="Times New Roman"/>
          <w:b/>
          <w:lang w:val="kk-KZ"/>
        </w:rPr>
      </w:pPr>
    </w:p>
    <w:p w:rsidR="004E513A" w:rsidRPr="004E513A" w:rsidRDefault="004E513A" w:rsidP="004E513A">
      <w:pPr>
        <w:spacing w:line="256" w:lineRule="auto"/>
        <w:rPr>
          <w:rFonts w:ascii="Calibri" w:eastAsia="Times New Roman" w:hAnsi="Calibri" w:cs="Times New Roman"/>
          <w:lang w:val="kk-KZ"/>
        </w:rPr>
      </w:pPr>
    </w:p>
    <w:p w:rsidR="004E513A" w:rsidRPr="004E513A" w:rsidRDefault="004E513A" w:rsidP="004E513A">
      <w:pPr>
        <w:pBdr>
          <w:bottom w:val="single" w:sz="4" w:space="31" w:color="FFFFFF"/>
        </w:pBdr>
        <w:shd w:val="clear" w:color="auto" w:fill="FFFFFF"/>
        <w:spacing w:after="0" w:line="240" w:lineRule="auto"/>
        <w:jc w:val="both"/>
        <w:rPr>
          <w:rFonts w:ascii="Times New Roman" w:eastAsia="Times New Roman" w:hAnsi="Times New Roman" w:cs="Times New Roman"/>
          <w:sz w:val="28"/>
          <w:szCs w:val="24"/>
          <w:lang w:val="kk-KZ"/>
        </w:rPr>
      </w:pPr>
    </w:p>
    <w:p w:rsidR="004E513A" w:rsidRPr="004E513A" w:rsidRDefault="004E513A" w:rsidP="004E513A">
      <w:pPr>
        <w:spacing w:line="256" w:lineRule="auto"/>
        <w:rPr>
          <w:rFonts w:ascii="Calibri" w:eastAsia="Times New Roman" w:hAnsi="Calibri" w:cs="Times New Roman"/>
          <w:lang w:val="kk-KZ"/>
        </w:rPr>
      </w:pPr>
    </w:p>
    <w:p w:rsidR="00356DEA" w:rsidRDefault="003370F7">
      <w:pPr>
        <w:rPr>
          <w:lang w:val="en-US"/>
        </w:rPr>
      </w:pPr>
    </w:p>
    <w:p w:rsidR="006D2A8D" w:rsidRDefault="003370F7">
      <w:pPr>
        <w:spacing w:after="0"/>
        <w:rPr>
          <w:rFonts w:ascii="Times New Roman" w:eastAsia="Times New Roman" w:hAnsi="Times New Roman" w:cs="Times New Roman"/>
        </w:rPr>
      </w:pPr>
      <w:r>
        <w:rPr>
          <w:rFonts w:ascii="Times New Roman" w:eastAsia="Times New Roman" w:hAnsi="Times New Roman" w:cs="Times New Roman"/>
          <w:b/>
        </w:rPr>
        <w:t>Согласовано</w:t>
      </w:r>
    </w:p>
    <w:p w:rsidR="006D2A8D" w:rsidRDefault="003370F7">
      <w:pPr>
        <w:spacing w:after="0"/>
        <w:rPr>
          <w:rFonts w:ascii="Times New Roman" w:eastAsia="Times New Roman" w:hAnsi="Times New Roman" w:cs="Times New Roman"/>
        </w:rPr>
      </w:pPr>
      <w:r>
        <w:rPr>
          <w:rFonts w:ascii="Times New Roman" w:eastAsia="Times New Roman" w:hAnsi="Times New Roman" w:cs="Times New Roman"/>
        </w:rPr>
        <w:t xml:space="preserve">29.07.2021 </w:t>
      </w:r>
      <w:r>
        <w:rPr>
          <w:rFonts w:ascii="Times New Roman" w:eastAsia="Times New Roman" w:hAnsi="Times New Roman" w:cs="Times New Roman"/>
        </w:rPr>
        <w:t>16:19 Рахимжанова Марал Тлеулесовна</w:t>
      </w:r>
    </w:p>
    <w:p w:rsidR="006D2A8D" w:rsidRDefault="003370F7">
      <w:pPr>
        <w:spacing w:after="0"/>
        <w:rPr>
          <w:rFonts w:ascii="Times New Roman" w:eastAsia="Times New Roman" w:hAnsi="Times New Roman" w:cs="Times New Roman"/>
        </w:rPr>
      </w:pPr>
      <w:r>
        <w:rPr>
          <w:rFonts w:ascii="Times New Roman" w:eastAsia="Times New Roman" w:hAnsi="Times New Roman" w:cs="Times New Roman"/>
        </w:rPr>
        <w:t>29.07.2021 16:32 Тилесова Айгуль Шарапатовна</w:t>
      </w:r>
    </w:p>
    <w:p w:rsidR="006D2A8D" w:rsidRDefault="003370F7">
      <w:pPr>
        <w:spacing w:after="0"/>
        <w:rPr>
          <w:rFonts w:ascii="Times New Roman" w:eastAsia="Times New Roman" w:hAnsi="Times New Roman" w:cs="Times New Roman"/>
        </w:rPr>
      </w:pPr>
      <w:r>
        <w:rPr>
          <w:rFonts w:ascii="Times New Roman" w:eastAsia="Times New Roman" w:hAnsi="Times New Roman" w:cs="Times New Roman"/>
        </w:rPr>
        <w:t>29.07.2021 16:57 Есмагамбетова Айжан Серикбаевна</w:t>
      </w:r>
    </w:p>
    <w:p w:rsidR="006D2A8D" w:rsidRDefault="003370F7">
      <w:pPr>
        <w:spacing w:after="0"/>
        <w:rPr>
          <w:rFonts w:ascii="Times New Roman" w:eastAsia="Times New Roman" w:hAnsi="Times New Roman" w:cs="Times New Roman"/>
        </w:rPr>
      </w:pPr>
      <w:r>
        <w:rPr>
          <w:rFonts w:ascii="Times New Roman" w:eastAsia="Times New Roman" w:hAnsi="Times New Roman" w:cs="Times New Roman"/>
        </w:rPr>
        <w:t>29.07.2021 17:01 Ахметова Зауре Далеловна</w:t>
      </w:r>
    </w:p>
    <w:p w:rsidR="006D2A8D" w:rsidRDefault="003370F7">
      <w:pPr>
        <w:rPr>
          <w:rFonts w:ascii="Times New Roman" w:eastAsia="Times New Roman" w:hAnsi="Times New Roman" w:cs="Times New Roman"/>
        </w:rPr>
      </w:pPr>
      <w:r>
        <w:rPr>
          <w:rFonts w:ascii="Times New Roman" w:eastAsia="Times New Roman" w:hAnsi="Times New Roman" w:cs="Times New Roman"/>
        </w:rPr>
        <w:t>29.07.2021 17:05 Садвакасов Нуркан Олжабаевич</w:t>
      </w:r>
    </w:p>
    <w:p w:rsidR="006D2A8D" w:rsidRDefault="003370F7">
      <w:pPr>
        <w:spacing w:after="0"/>
        <w:rPr>
          <w:rFonts w:ascii="Times New Roman" w:eastAsia="Times New Roman" w:hAnsi="Times New Roman" w:cs="Times New Roman"/>
        </w:rPr>
      </w:pPr>
      <w:r>
        <w:rPr>
          <w:rFonts w:ascii="Times New Roman" w:eastAsia="Times New Roman" w:hAnsi="Times New Roman" w:cs="Times New Roman"/>
          <w:b/>
        </w:rPr>
        <w:t>Подписано</w:t>
      </w:r>
    </w:p>
    <w:p w:rsidR="006D2A8D" w:rsidRDefault="003370F7">
      <w:pPr>
        <w:rPr>
          <w:rFonts w:ascii="Times New Roman" w:eastAsia="Times New Roman" w:hAnsi="Times New Roman" w:cs="Times New Roman"/>
        </w:rPr>
      </w:pPr>
      <w:r>
        <w:rPr>
          <w:rFonts w:ascii="Times New Roman" w:eastAsia="Times New Roman" w:hAnsi="Times New Roman" w:cs="Times New Roman"/>
        </w:rPr>
        <w:t>29.07.2021 17:14 Киясов Ерла</w:t>
      </w:r>
      <w:r>
        <w:rPr>
          <w:rFonts w:ascii="Times New Roman" w:eastAsia="Times New Roman" w:hAnsi="Times New Roman" w:cs="Times New Roman"/>
        </w:rPr>
        <w:t>н Ансаганович</w:t>
      </w:r>
    </w:p>
    <w:sectPr w:rsidR="006D2A8D" w:rsidSect="006176D1">
      <w:headerReference w:type="default" r:id="rId10"/>
      <w:footerReference w:type="default" r:id="rId11"/>
      <w:footerReference w:type="firs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0F7" w:rsidRDefault="003370F7" w:rsidP="00E66367">
      <w:pPr>
        <w:spacing w:after="0" w:line="240" w:lineRule="auto"/>
      </w:pPr>
      <w:r>
        <w:separator/>
      </w:r>
    </w:p>
  </w:endnote>
  <w:endnote w:type="continuationSeparator" w:id="0">
    <w:p w:rsidR="003370F7" w:rsidRDefault="003370F7" w:rsidP="00E6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86"/>
    </w:tblGrid>
    <w:tr w:rsidR="00AC16FB" w:rsidRPr="00AC16FB" w:rsidTr="00AC16FB">
      <w:trPr>
        <w:trHeight w:hRule="exact" w:val="13608"/>
      </w:trPr>
      <w:tc>
        <w:tcPr>
          <w:tcW w:w="538" w:type="dxa"/>
          <w:textDirection w:val="btLr"/>
        </w:tcPr>
        <w:p w:rsidR="00452F81" w:rsidRPr="00AC16FB" w:rsidRDefault="003370F7" w:rsidP="00AC16FB">
          <w:pPr>
            <w:pStyle w:val="a3"/>
            <w:ind w:left="113" w:right="113"/>
            <w:jc w:val="center"/>
            <w:rPr>
              <w:rFonts w:ascii="Times New Roman" w:hAnsi="Times New Roman"/>
              <w:sz w:val="14"/>
              <w:szCs w:val="14"/>
            </w:rPr>
          </w:pPr>
          <w:r w:rsidRPr="00AC16FB">
            <w:rPr>
              <w:rFonts w:ascii="Times New Roman" w:hAnsi="Times New Roman"/>
              <w:sz w:val="14"/>
              <w:szCs w:val="14"/>
            </w:rPr>
            <w:t xml:space="preserve">Дата: 29.07.2021 17:16. </w:t>
          </w:r>
          <w:r w:rsidRPr="00AC16FB">
            <w:rPr>
              <w:rFonts w:ascii="Times New Roman" w:hAnsi="Times New Roman"/>
              <w:sz w:val="14"/>
              <w:szCs w:val="14"/>
            </w:rPr>
            <w:t>Копия электронного документа. Версия СЭД: Documentolog 7.4.20.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3370F7" w:rsidP="00AC16FB">
          <w:pPr>
            <w:pStyle w:val="a3"/>
            <w:ind w:left="113" w:right="113"/>
            <w:jc w:val="center"/>
            <w:rPr>
              <w:rFonts w:ascii="Times New Roman" w:hAnsi="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86"/>
    </w:tblGrid>
    <w:tr w:rsidR="00AC16FB" w:rsidRPr="00AC16FB" w:rsidTr="00AC16FB">
      <w:trPr>
        <w:trHeight w:hRule="exact" w:val="13608"/>
      </w:trPr>
      <w:tc>
        <w:tcPr>
          <w:tcW w:w="538" w:type="dxa"/>
          <w:textDirection w:val="btLr"/>
        </w:tcPr>
        <w:p w:rsidR="00452F81" w:rsidRPr="00AC16FB" w:rsidRDefault="003370F7"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29.07.2021 17:16. Копия электронного документа. Версия СЭД: Documentolog 7.4.20.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3370F7" w:rsidP="00AC16FB">
          <w:pPr>
            <w:pStyle w:val="a3"/>
            <w:ind w:left="113" w:right="113"/>
            <w:jc w:val="center"/>
            <w:rPr>
              <w:rFonts w:ascii="Times New Roman" w:hAnsi="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0F7" w:rsidRDefault="003370F7" w:rsidP="00E66367">
      <w:pPr>
        <w:spacing w:after="0" w:line="240" w:lineRule="auto"/>
      </w:pPr>
      <w:r>
        <w:separator/>
      </w:r>
    </w:p>
  </w:footnote>
  <w:footnote w:type="continuationSeparator" w:id="0">
    <w:p w:rsidR="003370F7" w:rsidRDefault="003370F7" w:rsidP="00E66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579101"/>
      <w:docPartObj>
        <w:docPartGallery w:val="Page Numbers (Top of Page)"/>
        <w:docPartUnique/>
      </w:docPartObj>
    </w:sdtPr>
    <w:sdtEndPr>
      <w:rPr>
        <w:rFonts w:ascii="Times New Roman" w:hAnsi="Times New Roman" w:cs="Times New Roman"/>
        <w:sz w:val="28"/>
      </w:rPr>
    </w:sdtEndPr>
    <w:sdtContent>
      <w:p w:rsidR="00D85D52" w:rsidRPr="002C560B" w:rsidRDefault="00D85D52">
        <w:pPr>
          <w:pStyle w:val="a9"/>
          <w:jc w:val="center"/>
          <w:rPr>
            <w:rFonts w:ascii="Times New Roman" w:hAnsi="Times New Roman" w:cs="Times New Roman"/>
            <w:sz w:val="28"/>
          </w:rPr>
        </w:pPr>
        <w:r w:rsidRPr="002C560B">
          <w:rPr>
            <w:rFonts w:ascii="Times New Roman" w:hAnsi="Times New Roman" w:cs="Times New Roman"/>
            <w:sz w:val="28"/>
          </w:rPr>
          <w:fldChar w:fldCharType="begin"/>
        </w:r>
        <w:r w:rsidRPr="002C560B">
          <w:rPr>
            <w:rFonts w:ascii="Times New Roman" w:hAnsi="Times New Roman" w:cs="Times New Roman"/>
            <w:sz w:val="28"/>
          </w:rPr>
          <w:instrText>PAGE   \* MERGEFORMAT</w:instrText>
        </w:r>
        <w:r w:rsidRPr="002C560B">
          <w:rPr>
            <w:rFonts w:ascii="Times New Roman" w:hAnsi="Times New Roman" w:cs="Times New Roman"/>
            <w:sz w:val="28"/>
          </w:rPr>
          <w:fldChar w:fldCharType="separate"/>
        </w:r>
        <w:r w:rsidR="00991ECF">
          <w:rPr>
            <w:rFonts w:ascii="Times New Roman" w:hAnsi="Times New Roman" w:cs="Times New Roman"/>
            <w:noProof/>
            <w:sz w:val="28"/>
          </w:rPr>
          <w:t>6</w:t>
        </w:r>
        <w:r w:rsidRPr="002C560B">
          <w:rPr>
            <w:rFonts w:ascii="Times New Roman" w:hAnsi="Times New Roman" w:cs="Times New Roman"/>
            <w:sz w:val="28"/>
          </w:rPr>
          <w:fldChar w:fldCharType="end"/>
        </w:r>
      </w:p>
    </w:sdtContent>
  </w:sdt>
  <w:p w:rsidR="00D85D52" w:rsidRPr="002C560B" w:rsidRDefault="00D85D52">
    <w:pPr>
      <w:pStyle w:val="a9"/>
      <w:rPr>
        <w:rFonts w:ascii="Times New Roman" w:hAnsi="Times New Roman" w:cs="Times New Roman"/>
        <w:sz w:val="28"/>
      </w:rPr>
    </w:pPr>
  </w:p>
  <w:p w:rsidR="003D52A9" w:rsidRDefault="003370F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Басманова И. П."/>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B1CA6E"/>
    <w:multiLevelType w:val="singleLevel"/>
    <w:tmpl w:val="8AB1CA6E"/>
    <w:lvl w:ilvl="0">
      <w:start w:val="15"/>
      <w:numFmt w:val="decimal"/>
      <w:suff w:val="space"/>
      <w:lvlText w:val="%1."/>
      <w:lvlJc w:val="left"/>
      <w:pPr>
        <w:ind w:left="0" w:firstLine="0"/>
      </w:pPr>
    </w:lvl>
  </w:abstractNum>
  <w:abstractNum w:abstractNumId="1">
    <w:nsid w:val="053E4B47"/>
    <w:multiLevelType w:val="hybridMultilevel"/>
    <w:tmpl w:val="C5C6CDF4"/>
    <w:lvl w:ilvl="0" w:tplc="80C6CCE4">
      <w:start w:val="10"/>
      <w:numFmt w:val="decimal"/>
      <w:lvlText w:val="%1."/>
      <w:lvlJc w:val="left"/>
      <w:pPr>
        <w:ind w:left="1210" w:hanging="360"/>
      </w:pPr>
      <w:rPr>
        <w:rFonts w:hint="default"/>
      </w:rPr>
    </w:lvl>
    <w:lvl w:ilvl="1" w:tplc="04190019">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nsid w:val="058F5DC3"/>
    <w:multiLevelType w:val="hybridMultilevel"/>
    <w:tmpl w:val="8954D9B6"/>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0C389F"/>
    <w:multiLevelType w:val="multilevel"/>
    <w:tmpl w:val="CC06B792"/>
    <w:lvl w:ilvl="0">
      <w:start w:val="1"/>
      <w:numFmt w:val="decimal"/>
      <w:lvlText w:val="%1)"/>
      <w:lvlJc w:val="left"/>
      <w:pPr>
        <w:tabs>
          <w:tab w:val="num" w:pos="9575"/>
        </w:tabs>
        <w:ind w:left="9575" w:hanging="360"/>
      </w:pPr>
      <w:rPr>
        <w:rFonts w:ascii="Times New Roman" w:hAnsi="Times New Roman" w:cs="Times New Roman" w:hint="default"/>
        <w:sz w:val="24"/>
        <w:szCs w:val="24"/>
      </w:rPr>
    </w:lvl>
    <w:lvl w:ilvl="1">
      <w:start w:val="52"/>
      <w:numFmt w:val="decimal"/>
      <w:lvlText w:val="%2."/>
      <w:lvlJc w:val="left"/>
      <w:pPr>
        <w:ind w:left="10310" w:hanging="375"/>
      </w:pPr>
      <w:rPr>
        <w:rFonts w:hint="default"/>
      </w:rPr>
    </w:lvl>
    <w:lvl w:ilvl="2" w:tentative="1">
      <w:start w:val="1"/>
      <w:numFmt w:val="decimal"/>
      <w:lvlText w:val="%3."/>
      <w:lvlJc w:val="left"/>
      <w:pPr>
        <w:tabs>
          <w:tab w:val="num" w:pos="11015"/>
        </w:tabs>
        <w:ind w:left="11015" w:hanging="360"/>
      </w:pPr>
    </w:lvl>
    <w:lvl w:ilvl="3" w:tentative="1">
      <w:start w:val="1"/>
      <w:numFmt w:val="decimal"/>
      <w:lvlText w:val="%4."/>
      <w:lvlJc w:val="left"/>
      <w:pPr>
        <w:tabs>
          <w:tab w:val="num" w:pos="11735"/>
        </w:tabs>
        <w:ind w:left="11735" w:hanging="360"/>
      </w:pPr>
    </w:lvl>
    <w:lvl w:ilvl="4" w:tentative="1">
      <w:start w:val="1"/>
      <w:numFmt w:val="decimal"/>
      <w:lvlText w:val="%5."/>
      <w:lvlJc w:val="left"/>
      <w:pPr>
        <w:tabs>
          <w:tab w:val="num" w:pos="12455"/>
        </w:tabs>
        <w:ind w:left="12455" w:hanging="360"/>
      </w:pPr>
    </w:lvl>
    <w:lvl w:ilvl="5" w:tentative="1">
      <w:start w:val="1"/>
      <w:numFmt w:val="decimal"/>
      <w:lvlText w:val="%6."/>
      <w:lvlJc w:val="left"/>
      <w:pPr>
        <w:tabs>
          <w:tab w:val="num" w:pos="13175"/>
        </w:tabs>
        <w:ind w:left="13175" w:hanging="360"/>
      </w:pPr>
    </w:lvl>
    <w:lvl w:ilvl="6" w:tentative="1">
      <w:start w:val="1"/>
      <w:numFmt w:val="decimal"/>
      <w:lvlText w:val="%7."/>
      <w:lvlJc w:val="left"/>
      <w:pPr>
        <w:tabs>
          <w:tab w:val="num" w:pos="13895"/>
        </w:tabs>
        <w:ind w:left="13895" w:hanging="360"/>
      </w:pPr>
    </w:lvl>
    <w:lvl w:ilvl="7" w:tentative="1">
      <w:start w:val="1"/>
      <w:numFmt w:val="decimal"/>
      <w:lvlText w:val="%8."/>
      <w:lvlJc w:val="left"/>
      <w:pPr>
        <w:tabs>
          <w:tab w:val="num" w:pos="14615"/>
        </w:tabs>
        <w:ind w:left="14615" w:hanging="360"/>
      </w:pPr>
    </w:lvl>
    <w:lvl w:ilvl="8" w:tentative="1">
      <w:start w:val="1"/>
      <w:numFmt w:val="decimal"/>
      <w:lvlText w:val="%9."/>
      <w:lvlJc w:val="left"/>
      <w:pPr>
        <w:tabs>
          <w:tab w:val="num" w:pos="15335"/>
        </w:tabs>
        <w:ind w:left="15335" w:hanging="360"/>
      </w:pPr>
    </w:lvl>
  </w:abstractNum>
  <w:abstractNum w:abstractNumId="4">
    <w:nsid w:val="06464ED4"/>
    <w:multiLevelType w:val="multilevel"/>
    <w:tmpl w:val="06464ED4"/>
    <w:lvl w:ilvl="0">
      <w:start w:val="1"/>
      <w:numFmt w:val="decimal"/>
      <w:lvlText w:val="%1)"/>
      <w:lvlJc w:val="left"/>
      <w:pPr>
        <w:tabs>
          <w:tab w:val="left" w:pos="928"/>
        </w:tabs>
        <w:ind w:left="928" w:hanging="360"/>
      </w:pPr>
      <w:rPr>
        <w:rFonts w:hint="default"/>
        <w:sz w:val="24"/>
      </w:rPr>
    </w:lvl>
    <w:lvl w:ilvl="1">
      <w:start w:val="1"/>
      <w:numFmt w:val="decimal"/>
      <w:lvlText w:val="%2."/>
      <w:lvlJc w:val="left"/>
      <w:pPr>
        <w:tabs>
          <w:tab w:val="left" w:pos="1648"/>
        </w:tabs>
        <w:ind w:left="1648" w:hanging="360"/>
      </w:pPr>
      <w:rPr>
        <w:rFonts w:hint="default"/>
      </w:rPr>
    </w:lvl>
    <w:lvl w:ilvl="2">
      <w:start w:val="1"/>
      <w:numFmt w:val="decimal"/>
      <w:lvlText w:val="%3."/>
      <w:lvlJc w:val="left"/>
      <w:pPr>
        <w:tabs>
          <w:tab w:val="left" w:pos="2368"/>
        </w:tabs>
        <w:ind w:left="2368" w:hanging="360"/>
      </w:pPr>
      <w:rPr>
        <w:rFonts w:hint="default"/>
      </w:rPr>
    </w:lvl>
    <w:lvl w:ilvl="3">
      <w:start w:val="1"/>
      <w:numFmt w:val="decimal"/>
      <w:lvlText w:val="%4."/>
      <w:lvlJc w:val="left"/>
      <w:pPr>
        <w:tabs>
          <w:tab w:val="left" w:pos="3088"/>
        </w:tabs>
        <w:ind w:left="3088" w:hanging="360"/>
      </w:pPr>
      <w:rPr>
        <w:rFonts w:hint="default"/>
        <w:b w:val="0"/>
      </w:rPr>
    </w:lvl>
    <w:lvl w:ilvl="4">
      <w:start w:val="1"/>
      <w:numFmt w:val="decimal"/>
      <w:lvlText w:val="%5."/>
      <w:lvlJc w:val="left"/>
      <w:pPr>
        <w:tabs>
          <w:tab w:val="left" w:pos="3808"/>
        </w:tabs>
        <w:ind w:left="3808" w:hanging="360"/>
      </w:pPr>
      <w:rPr>
        <w:rFonts w:hint="default"/>
      </w:rPr>
    </w:lvl>
    <w:lvl w:ilvl="5">
      <w:start w:val="1"/>
      <w:numFmt w:val="decimal"/>
      <w:lvlText w:val="%6."/>
      <w:lvlJc w:val="left"/>
      <w:pPr>
        <w:tabs>
          <w:tab w:val="left" w:pos="4528"/>
        </w:tabs>
        <w:ind w:left="4528" w:hanging="360"/>
      </w:pPr>
      <w:rPr>
        <w:rFonts w:hint="default"/>
      </w:rPr>
    </w:lvl>
    <w:lvl w:ilvl="6">
      <w:start w:val="1"/>
      <w:numFmt w:val="decimal"/>
      <w:lvlText w:val="%7."/>
      <w:lvlJc w:val="left"/>
      <w:pPr>
        <w:tabs>
          <w:tab w:val="left" w:pos="5248"/>
        </w:tabs>
        <w:ind w:left="5248" w:hanging="360"/>
      </w:pPr>
      <w:rPr>
        <w:rFonts w:hint="default"/>
      </w:rPr>
    </w:lvl>
    <w:lvl w:ilvl="7">
      <w:start w:val="1"/>
      <w:numFmt w:val="decimal"/>
      <w:lvlText w:val="%8."/>
      <w:lvlJc w:val="left"/>
      <w:pPr>
        <w:tabs>
          <w:tab w:val="left" w:pos="5968"/>
        </w:tabs>
        <w:ind w:left="5968" w:hanging="360"/>
      </w:pPr>
      <w:rPr>
        <w:rFonts w:hint="default"/>
      </w:rPr>
    </w:lvl>
    <w:lvl w:ilvl="8">
      <w:start w:val="1"/>
      <w:numFmt w:val="decimal"/>
      <w:lvlText w:val="%9."/>
      <w:lvlJc w:val="left"/>
      <w:pPr>
        <w:tabs>
          <w:tab w:val="left" w:pos="6688"/>
        </w:tabs>
        <w:ind w:left="6688" w:hanging="360"/>
      </w:pPr>
      <w:rPr>
        <w:rFonts w:hint="default"/>
      </w:rPr>
    </w:lvl>
  </w:abstractNum>
  <w:abstractNum w:abstractNumId="5">
    <w:nsid w:val="098866CE"/>
    <w:multiLevelType w:val="hybridMultilevel"/>
    <w:tmpl w:val="F01C2378"/>
    <w:lvl w:ilvl="0" w:tplc="93F0E1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FDE711F"/>
    <w:multiLevelType w:val="hybridMultilevel"/>
    <w:tmpl w:val="A60CAA00"/>
    <w:lvl w:ilvl="0" w:tplc="4490C256">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09B3ED3"/>
    <w:multiLevelType w:val="hybridMultilevel"/>
    <w:tmpl w:val="4FB405F0"/>
    <w:lvl w:ilvl="0" w:tplc="8002525E">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D12D2D"/>
    <w:multiLevelType w:val="hybridMultilevel"/>
    <w:tmpl w:val="B65441D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3903C62"/>
    <w:multiLevelType w:val="hybridMultilevel"/>
    <w:tmpl w:val="911C45A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6697A03"/>
    <w:multiLevelType w:val="hybridMultilevel"/>
    <w:tmpl w:val="3F805C00"/>
    <w:lvl w:ilvl="0" w:tplc="9B78BB70">
      <w:start w:val="1"/>
      <w:numFmt w:val="decimal"/>
      <w:lvlText w:val="%1)"/>
      <w:lvlJc w:val="left"/>
      <w:pPr>
        <w:ind w:left="1069" w:hanging="360"/>
      </w:pPr>
      <w:rPr>
        <w:rFonts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A641ADB"/>
    <w:multiLevelType w:val="hybridMultilevel"/>
    <w:tmpl w:val="0C7C2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20D7924"/>
    <w:multiLevelType w:val="hybridMultilevel"/>
    <w:tmpl w:val="7E46DA08"/>
    <w:lvl w:ilvl="0" w:tplc="04190011">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A887067"/>
    <w:multiLevelType w:val="hybridMultilevel"/>
    <w:tmpl w:val="3D3A55D6"/>
    <w:lvl w:ilvl="0" w:tplc="A184F7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09E526B"/>
    <w:multiLevelType w:val="multilevel"/>
    <w:tmpl w:val="5044B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5AE0BDF"/>
    <w:multiLevelType w:val="hybridMultilevel"/>
    <w:tmpl w:val="A1C6B6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4E13FFC"/>
    <w:multiLevelType w:val="multilevel"/>
    <w:tmpl w:val="BC00BBB4"/>
    <w:lvl w:ilvl="0">
      <w:start w:val="1"/>
      <w:numFmt w:val="decimal"/>
      <w:lvlText w:val="%1)"/>
      <w:lvlJc w:val="left"/>
      <w:pPr>
        <w:tabs>
          <w:tab w:val="num" w:pos="928"/>
        </w:tabs>
        <w:ind w:left="928" w:hanging="360"/>
      </w:pPr>
      <w:rPr>
        <w:rFonts w:hint="default"/>
        <w:sz w:val="24"/>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b w:val="0"/>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17">
    <w:nsid w:val="49395968"/>
    <w:multiLevelType w:val="hybridMultilevel"/>
    <w:tmpl w:val="7E10A428"/>
    <w:lvl w:ilvl="0" w:tplc="2B56CF98">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447EEB"/>
    <w:multiLevelType w:val="hybridMultilevel"/>
    <w:tmpl w:val="7562BC78"/>
    <w:lvl w:ilvl="0" w:tplc="CD860DD8">
      <w:start w:val="1"/>
      <w:numFmt w:val="decimal"/>
      <w:lvlText w:val="%1."/>
      <w:lvlJc w:val="left"/>
      <w:pPr>
        <w:ind w:left="1069" w:hanging="360"/>
      </w:pPr>
      <w:rPr>
        <w:rFonts w:eastAsia="Times New Roman"/>
        <w:b/>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701236A6"/>
    <w:multiLevelType w:val="hybridMultilevel"/>
    <w:tmpl w:val="9E800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2F642B"/>
    <w:multiLevelType w:val="hybridMultilevel"/>
    <w:tmpl w:val="38C2E960"/>
    <w:lvl w:ilvl="0" w:tplc="AEDE136A">
      <w:start w:val="1"/>
      <w:numFmt w:val="decimal"/>
      <w:lvlText w:val="%1."/>
      <w:lvlJc w:val="left"/>
      <w:pPr>
        <w:tabs>
          <w:tab w:val="num" w:pos="720"/>
        </w:tabs>
        <w:ind w:left="720" w:hanging="360"/>
      </w:pPr>
      <w:rPr>
        <w:rFonts w:ascii="Times New Roman" w:eastAsia="SimSun" w:hAnsi="Times New Roman" w:cs="Times New Roman"/>
      </w:rPr>
    </w:lvl>
    <w:lvl w:ilvl="1" w:tplc="588EC7B0" w:tentative="1">
      <w:start w:val="1"/>
      <w:numFmt w:val="bullet"/>
      <w:lvlText w:val="-"/>
      <w:lvlJc w:val="left"/>
      <w:pPr>
        <w:tabs>
          <w:tab w:val="num" w:pos="1440"/>
        </w:tabs>
        <w:ind w:left="1440" w:hanging="360"/>
      </w:pPr>
      <w:rPr>
        <w:rFonts w:ascii="Times New Roman" w:hAnsi="Times New Roman" w:hint="default"/>
      </w:rPr>
    </w:lvl>
    <w:lvl w:ilvl="2" w:tplc="5308ED54" w:tentative="1">
      <w:start w:val="1"/>
      <w:numFmt w:val="bullet"/>
      <w:lvlText w:val="-"/>
      <w:lvlJc w:val="left"/>
      <w:pPr>
        <w:tabs>
          <w:tab w:val="num" w:pos="2160"/>
        </w:tabs>
        <w:ind w:left="2160" w:hanging="360"/>
      </w:pPr>
      <w:rPr>
        <w:rFonts w:ascii="Times New Roman" w:hAnsi="Times New Roman" w:hint="default"/>
      </w:rPr>
    </w:lvl>
    <w:lvl w:ilvl="3" w:tplc="50509F1C">
      <w:start w:val="1"/>
      <w:numFmt w:val="bullet"/>
      <w:lvlText w:val="-"/>
      <w:lvlJc w:val="left"/>
      <w:pPr>
        <w:tabs>
          <w:tab w:val="num" w:pos="2880"/>
        </w:tabs>
        <w:ind w:left="2880" w:hanging="360"/>
      </w:pPr>
      <w:rPr>
        <w:rFonts w:ascii="Times New Roman" w:hAnsi="Times New Roman" w:hint="default"/>
      </w:rPr>
    </w:lvl>
    <w:lvl w:ilvl="4" w:tplc="8B52359C" w:tentative="1">
      <w:start w:val="1"/>
      <w:numFmt w:val="bullet"/>
      <w:lvlText w:val="-"/>
      <w:lvlJc w:val="left"/>
      <w:pPr>
        <w:tabs>
          <w:tab w:val="num" w:pos="3600"/>
        </w:tabs>
        <w:ind w:left="3600" w:hanging="360"/>
      </w:pPr>
      <w:rPr>
        <w:rFonts w:ascii="Times New Roman" w:hAnsi="Times New Roman" w:hint="default"/>
      </w:rPr>
    </w:lvl>
    <w:lvl w:ilvl="5" w:tplc="2DBABFD6" w:tentative="1">
      <w:start w:val="1"/>
      <w:numFmt w:val="bullet"/>
      <w:lvlText w:val="-"/>
      <w:lvlJc w:val="left"/>
      <w:pPr>
        <w:tabs>
          <w:tab w:val="num" w:pos="4320"/>
        </w:tabs>
        <w:ind w:left="4320" w:hanging="360"/>
      </w:pPr>
      <w:rPr>
        <w:rFonts w:ascii="Times New Roman" w:hAnsi="Times New Roman" w:hint="default"/>
      </w:rPr>
    </w:lvl>
    <w:lvl w:ilvl="6" w:tplc="0BA034A0" w:tentative="1">
      <w:start w:val="1"/>
      <w:numFmt w:val="bullet"/>
      <w:lvlText w:val="-"/>
      <w:lvlJc w:val="left"/>
      <w:pPr>
        <w:tabs>
          <w:tab w:val="num" w:pos="5040"/>
        </w:tabs>
        <w:ind w:left="5040" w:hanging="360"/>
      </w:pPr>
      <w:rPr>
        <w:rFonts w:ascii="Times New Roman" w:hAnsi="Times New Roman" w:hint="default"/>
      </w:rPr>
    </w:lvl>
    <w:lvl w:ilvl="7" w:tplc="398ADB42" w:tentative="1">
      <w:start w:val="1"/>
      <w:numFmt w:val="bullet"/>
      <w:lvlText w:val="-"/>
      <w:lvlJc w:val="left"/>
      <w:pPr>
        <w:tabs>
          <w:tab w:val="num" w:pos="5760"/>
        </w:tabs>
        <w:ind w:left="5760" w:hanging="360"/>
      </w:pPr>
      <w:rPr>
        <w:rFonts w:ascii="Times New Roman" w:hAnsi="Times New Roman" w:hint="default"/>
      </w:rPr>
    </w:lvl>
    <w:lvl w:ilvl="8" w:tplc="0138307E"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5"/>
  </w:num>
  <w:num w:numId="3">
    <w:abstractNumId w:val="17"/>
  </w:num>
  <w:num w:numId="4">
    <w:abstractNumId w:val="11"/>
  </w:num>
  <w:num w:numId="5">
    <w:abstractNumId w:val="9"/>
  </w:num>
  <w:num w:numId="6">
    <w:abstractNumId w:val="16"/>
  </w:num>
  <w:num w:numId="7">
    <w:abstractNumId w:val="13"/>
  </w:num>
  <w:num w:numId="8">
    <w:abstractNumId w:val="3"/>
  </w:num>
  <w:num w:numId="9">
    <w:abstractNumId w:val="8"/>
  </w:num>
  <w:num w:numId="10">
    <w:abstractNumId w:val="12"/>
  </w:num>
  <w:num w:numId="11">
    <w:abstractNumId w:val="1"/>
  </w:num>
  <w:num w:numId="12">
    <w:abstractNumId w:val="1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5"/>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GZGv+O0pgNAZ2Q0dNFMRG52OQ+w=" w:salt="7OzIXI8aQrSCM9PFSxYKDg=="/>
  <w:defaultTabStop w:val="709"/>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63B"/>
    <w:rsid w:val="000201B6"/>
    <w:rsid w:val="00023A9B"/>
    <w:rsid w:val="0002412A"/>
    <w:rsid w:val="00034EE0"/>
    <w:rsid w:val="00036AD2"/>
    <w:rsid w:val="00056CBF"/>
    <w:rsid w:val="0006223C"/>
    <w:rsid w:val="00066A68"/>
    <w:rsid w:val="00083819"/>
    <w:rsid w:val="00084039"/>
    <w:rsid w:val="001245E4"/>
    <w:rsid w:val="00157EFA"/>
    <w:rsid w:val="00164BBE"/>
    <w:rsid w:val="00166A57"/>
    <w:rsid w:val="001758BF"/>
    <w:rsid w:val="00193BE8"/>
    <w:rsid w:val="001B0AF8"/>
    <w:rsid w:val="001D7E19"/>
    <w:rsid w:val="001E58BD"/>
    <w:rsid w:val="0021272A"/>
    <w:rsid w:val="00230E13"/>
    <w:rsid w:val="002353AA"/>
    <w:rsid w:val="00235E07"/>
    <w:rsid w:val="00263B6A"/>
    <w:rsid w:val="002641CB"/>
    <w:rsid w:val="0029742D"/>
    <w:rsid w:val="002C560B"/>
    <w:rsid w:val="00305F19"/>
    <w:rsid w:val="00306212"/>
    <w:rsid w:val="003141D4"/>
    <w:rsid w:val="0031463B"/>
    <w:rsid w:val="0032343C"/>
    <w:rsid w:val="003370F7"/>
    <w:rsid w:val="00365580"/>
    <w:rsid w:val="003B1170"/>
    <w:rsid w:val="003E5AF1"/>
    <w:rsid w:val="00401B86"/>
    <w:rsid w:val="004054CA"/>
    <w:rsid w:val="00440224"/>
    <w:rsid w:val="00475D8C"/>
    <w:rsid w:val="004D2864"/>
    <w:rsid w:val="004E0F8B"/>
    <w:rsid w:val="004E2EBE"/>
    <w:rsid w:val="004E513A"/>
    <w:rsid w:val="004F0EF6"/>
    <w:rsid w:val="004F3AA8"/>
    <w:rsid w:val="005344F9"/>
    <w:rsid w:val="00542176"/>
    <w:rsid w:val="005743F2"/>
    <w:rsid w:val="0058185F"/>
    <w:rsid w:val="005A7EEB"/>
    <w:rsid w:val="005B166B"/>
    <w:rsid w:val="005B1F4C"/>
    <w:rsid w:val="005B4584"/>
    <w:rsid w:val="005D1D3E"/>
    <w:rsid w:val="005D64B6"/>
    <w:rsid w:val="00611673"/>
    <w:rsid w:val="006176D1"/>
    <w:rsid w:val="00620D0C"/>
    <w:rsid w:val="00625067"/>
    <w:rsid w:val="00625E6C"/>
    <w:rsid w:val="00686A8E"/>
    <w:rsid w:val="006A17AF"/>
    <w:rsid w:val="006A263B"/>
    <w:rsid w:val="006B6B50"/>
    <w:rsid w:val="006B7DB2"/>
    <w:rsid w:val="006D2A8D"/>
    <w:rsid w:val="006F0BC5"/>
    <w:rsid w:val="006F589F"/>
    <w:rsid w:val="00704FAB"/>
    <w:rsid w:val="00734C69"/>
    <w:rsid w:val="00746415"/>
    <w:rsid w:val="00746B6D"/>
    <w:rsid w:val="007701C8"/>
    <w:rsid w:val="00783446"/>
    <w:rsid w:val="00791E39"/>
    <w:rsid w:val="007C1771"/>
    <w:rsid w:val="007C1848"/>
    <w:rsid w:val="007D6851"/>
    <w:rsid w:val="007E14A2"/>
    <w:rsid w:val="007F4F86"/>
    <w:rsid w:val="0080580A"/>
    <w:rsid w:val="00881810"/>
    <w:rsid w:val="00883388"/>
    <w:rsid w:val="00886BF8"/>
    <w:rsid w:val="00895A06"/>
    <w:rsid w:val="008C77C5"/>
    <w:rsid w:val="008D0805"/>
    <w:rsid w:val="008E106F"/>
    <w:rsid w:val="008E554A"/>
    <w:rsid w:val="008F2BD2"/>
    <w:rsid w:val="008F7C07"/>
    <w:rsid w:val="0093779C"/>
    <w:rsid w:val="00975E89"/>
    <w:rsid w:val="0098496A"/>
    <w:rsid w:val="00991ECF"/>
    <w:rsid w:val="009A34F5"/>
    <w:rsid w:val="009C478D"/>
    <w:rsid w:val="009F57D8"/>
    <w:rsid w:val="00A34FD5"/>
    <w:rsid w:val="00A46AE9"/>
    <w:rsid w:val="00A5749A"/>
    <w:rsid w:val="00A63907"/>
    <w:rsid w:val="00A77F9F"/>
    <w:rsid w:val="00A845B4"/>
    <w:rsid w:val="00A917D8"/>
    <w:rsid w:val="00A94793"/>
    <w:rsid w:val="00A95929"/>
    <w:rsid w:val="00AA1E8D"/>
    <w:rsid w:val="00AF3B7B"/>
    <w:rsid w:val="00B004D3"/>
    <w:rsid w:val="00B055EA"/>
    <w:rsid w:val="00B061B0"/>
    <w:rsid w:val="00B3065C"/>
    <w:rsid w:val="00B352F2"/>
    <w:rsid w:val="00B45169"/>
    <w:rsid w:val="00B9476D"/>
    <w:rsid w:val="00BB5AC5"/>
    <w:rsid w:val="00C3129C"/>
    <w:rsid w:val="00C857DF"/>
    <w:rsid w:val="00C8625E"/>
    <w:rsid w:val="00CC5B7F"/>
    <w:rsid w:val="00CC6BC9"/>
    <w:rsid w:val="00CD5E80"/>
    <w:rsid w:val="00CD6B94"/>
    <w:rsid w:val="00D13BF2"/>
    <w:rsid w:val="00D36762"/>
    <w:rsid w:val="00D70843"/>
    <w:rsid w:val="00D85D52"/>
    <w:rsid w:val="00D9200B"/>
    <w:rsid w:val="00DA38E8"/>
    <w:rsid w:val="00DB3061"/>
    <w:rsid w:val="00DD0493"/>
    <w:rsid w:val="00DD0D85"/>
    <w:rsid w:val="00DD209E"/>
    <w:rsid w:val="00DE5A41"/>
    <w:rsid w:val="00E41260"/>
    <w:rsid w:val="00E66367"/>
    <w:rsid w:val="00E80599"/>
    <w:rsid w:val="00E83F83"/>
    <w:rsid w:val="00E9012C"/>
    <w:rsid w:val="00EC60A2"/>
    <w:rsid w:val="00ED3D1D"/>
    <w:rsid w:val="00EE3935"/>
    <w:rsid w:val="00EE77F1"/>
    <w:rsid w:val="00F1312D"/>
    <w:rsid w:val="00F338FD"/>
    <w:rsid w:val="00F44B34"/>
    <w:rsid w:val="00F5075B"/>
    <w:rsid w:val="00F60070"/>
    <w:rsid w:val="00F608B7"/>
    <w:rsid w:val="00F807C7"/>
    <w:rsid w:val="00F83158"/>
    <w:rsid w:val="00F92CEF"/>
    <w:rsid w:val="00FB05BD"/>
    <w:rsid w:val="00FF3093"/>
    <w:rsid w:val="00FF4811"/>
    <w:rsid w:val="00FF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3B"/>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6A263B"/>
    <w:pPr>
      <w:ind w:left="720"/>
      <w:contextualSpacing/>
    </w:pPr>
    <w:rPr>
      <w:rFonts w:ascii="Calibri" w:eastAsia="SimSun" w:hAnsi="Calibri" w:cs="Times New Roman"/>
      <w:lang w:eastAsia="en-US"/>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6A263B"/>
    <w:rPr>
      <w:rFonts w:ascii="Calibri" w:eastAsia="SimSun" w:hAnsi="Calibri" w:cs="Times New Roman"/>
    </w:rPr>
  </w:style>
  <w:style w:type="paragraph" w:styleId="a5">
    <w:name w:val="Balloon Text"/>
    <w:basedOn w:val="a"/>
    <w:link w:val="a6"/>
    <w:uiPriority w:val="99"/>
    <w:semiHidden/>
    <w:unhideWhenUsed/>
    <w:rsid w:val="006A26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263B"/>
    <w:rPr>
      <w:rFonts w:ascii="Tahoma" w:eastAsiaTheme="minorEastAsia" w:hAnsi="Tahoma" w:cs="Tahoma"/>
      <w:sz w:val="16"/>
      <w:szCs w:val="16"/>
      <w:lang w:eastAsia="ru-RU"/>
    </w:rPr>
  </w:style>
  <w:style w:type="table" w:styleId="a7">
    <w:name w:val="Table Grid"/>
    <w:basedOn w:val="a1"/>
    <w:uiPriority w:val="39"/>
    <w:rsid w:val="002127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21272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E663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6367"/>
    <w:rPr>
      <w:rFonts w:eastAsiaTheme="minorEastAsia"/>
      <w:lang w:eastAsia="ru-RU"/>
    </w:rPr>
  </w:style>
  <w:style w:type="paragraph" w:styleId="ab">
    <w:name w:val="footer"/>
    <w:basedOn w:val="a"/>
    <w:link w:val="ac"/>
    <w:uiPriority w:val="99"/>
    <w:unhideWhenUsed/>
    <w:rsid w:val="00E663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6367"/>
    <w:rPr>
      <w:rFonts w:eastAsiaTheme="minorEastAsia"/>
      <w:lang w:eastAsia="ru-RU"/>
    </w:rPr>
  </w:style>
  <w:style w:type="paragraph" w:styleId="ad">
    <w:name w:val="No Spacing"/>
    <w:link w:val="ae"/>
    <w:uiPriority w:val="1"/>
    <w:qFormat/>
    <w:rsid w:val="00F92CEF"/>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F92CEF"/>
    <w:rPr>
      <w:rFonts w:ascii="Calibri" w:eastAsia="Times New Roman" w:hAnsi="Calibri" w:cs="Times New Roman"/>
      <w:lang w:eastAsia="ru-RU"/>
    </w:rPr>
  </w:style>
  <w:style w:type="character" w:customStyle="1" w:styleId="apple-tab-span">
    <w:name w:val="apple-tab-span"/>
    <w:basedOn w:val="a0"/>
    <w:rsid w:val="00F92CEF"/>
  </w:style>
  <w:style w:type="table" w:customStyle="1" w:styleId="1">
    <w:name w:val="Сетка таблицы1"/>
    <w:basedOn w:val="a1"/>
    <w:next w:val="a7"/>
    <w:uiPriority w:val="39"/>
    <w:rsid w:val="00686A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4E513A"/>
  </w:style>
  <w:style w:type="character" w:styleId="af">
    <w:name w:val="Hyperlink"/>
    <w:basedOn w:val="a0"/>
    <w:uiPriority w:val="99"/>
    <w:semiHidden/>
    <w:unhideWhenUsed/>
    <w:rsid w:val="004E513A"/>
    <w:rPr>
      <w:color w:val="0000FF" w:themeColor="hyperlink"/>
      <w:u w:val="single"/>
    </w:rPr>
  </w:style>
  <w:style w:type="character" w:styleId="af0">
    <w:name w:val="FollowedHyperlink"/>
    <w:basedOn w:val="a0"/>
    <w:uiPriority w:val="99"/>
    <w:semiHidden/>
    <w:unhideWhenUsed/>
    <w:rsid w:val="004E513A"/>
    <w:rPr>
      <w:color w:val="800080" w:themeColor="followedHyperlink"/>
      <w:u w:val="single"/>
    </w:rPr>
  </w:style>
  <w:style w:type="table" w:customStyle="1" w:styleId="2">
    <w:name w:val="Сетка таблицы2"/>
    <w:basedOn w:val="a1"/>
    <w:next w:val="a7"/>
    <w:uiPriority w:val="59"/>
    <w:rsid w:val="004E51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3B"/>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6A263B"/>
    <w:pPr>
      <w:ind w:left="720"/>
      <w:contextualSpacing/>
    </w:pPr>
    <w:rPr>
      <w:rFonts w:ascii="Calibri" w:eastAsia="SimSun" w:hAnsi="Calibri" w:cs="Times New Roman"/>
      <w:lang w:eastAsia="en-US"/>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6A263B"/>
    <w:rPr>
      <w:rFonts w:ascii="Calibri" w:eastAsia="SimSun" w:hAnsi="Calibri" w:cs="Times New Roman"/>
    </w:rPr>
  </w:style>
  <w:style w:type="paragraph" w:styleId="a5">
    <w:name w:val="Balloon Text"/>
    <w:basedOn w:val="a"/>
    <w:link w:val="a6"/>
    <w:uiPriority w:val="99"/>
    <w:semiHidden/>
    <w:unhideWhenUsed/>
    <w:rsid w:val="006A26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263B"/>
    <w:rPr>
      <w:rFonts w:ascii="Tahoma" w:eastAsiaTheme="minorEastAsia" w:hAnsi="Tahoma" w:cs="Tahoma"/>
      <w:sz w:val="16"/>
      <w:szCs w:val="16"/>
      <w:lang w:eastAsia="ru-RU"/>
    </w:rPr>
  </w:style>
  <w:style w:type="table" w:styleId="a7">
    <w:name w:val="Table Grid"/>
    <w:basedOn w:val="a1"/>
    <w:uiPriority w:val="39"/>
    <w:rsid w:val="002127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21272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E663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6367"/>
    <w:rPr>
      <w:rFonts w:eastAsiaTheme="minorEastAsia"/>
      <w:lang w:eastAsia="ru-RU"/>
    </w:rPr>
  </w:style>
  <w:style w:type="paragraph" w:styleId="ab">
    <w:name w:val="footer"/>
    <w:basedOn w:val="a"/>
    <w:link w:val="ac"/>
    <w:uiPriority w:val="99"/>
    <w:unhideWhenUsed/>
    <w:rsid w:val="00E663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6367"/>
    <w:rPr>
      <w:rFonts w:eastAsiaTheme="minorEastAsia"/>
      <w:lang w:eastAsia="ru-RU"/>
    </w:rPr>
  </w:style>
  <w:style w:type="paragraph" w:styleId="ad">
    <w:name w:val="No Spacing"/>
    <w:link w:val="ae"/>
    <w:uiPriority w:val="1"/>
    <w:qFormat/>
    <w:rsid w:val="00F92CEF"/>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F92CEF"/>
    <w:rPr>
      <w:rFonts w:ascii="Calibri" w:eastAsia="Times New Roman" w:hAnsi="Calibri" w:cs="Times New Roman"/>
      <w:lang w:eastAsia="ru-RU"/>
    </w:rPr>
  </w:style>
  <w:style w:type="character" w:customStyle="1" w:styleId="apple-tab-span">
    <w:name w:val="apple-tab-span"/>
    <w:basedOn w:val="a0"/>
    <w:rsid w:val="00F92CEF"/>
  </w:style>
  <w:style w:type="table" w:customStyle="1" w:styleId="1">
    <w:name w:val="Сетка таблицы1"/>
    <w:basedOn w:val="a1"/>
    <w:next w:val="a7"/>
    <w:uiPriority w:val="39"/>
    <w:rsid w:val="00686A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4E513A"/>
  </w:style>
  <w:style w:type="character" w:styleId="af">
    <w:name w:val="Hyperlink"/>
    <w:basedOn w:val="a0"/>
    <w:uiPriority w:val="99"/>
    <w:semiHidden/>
    <w:unhideWhenUsed/>
    <w:rsid w:val="004E513A"/>
    <w:rPr>
      <w:color w:val="0000FF" w:themeColor="hyperlink"/>
      <w:u w:val="single"/>
    </w:rPr>
  </w:style>
  <w:style w:type="character" w:styleId="af0">
    <w:name w:val="FollowedHyperlink"/>
    <w:basedOn w:val="a0"/>
    <w:uiPriority w:val="99"/>
    <w:semiHidden/>
    <w:unhideWhenUsed/>
    <w:rsid w:val="004E513A"/>
    <w:rPr>
      <w:color w:val="800080" w:themeColor="followedHyperlink"/>
      <w:u w:val="single"/>
    </w:rPr>
  </w:style>
  <w:style w:type="table" w:customStyle="1" w:styleId="2">
    <w:name w:val="Сетка таблицы2"/>
    <w:basedOn w:val="a1"/>
    <w:next w:val="a7"/>
    <w:uiPriority w:val="59"/>
    <w:rsid w:val="004E51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39640">
      <w:bodyDiv w:val="1"/>
      <w:marLeft w:val="0"/>
      <w:marRight w:val="0"/>
      <w:marTop w:val="0"/>
      <w:marBottom w:val="0"/>
      <w:divBdr>
        <w:top w:val="none" w:sz="0" w:space="0" w:color="auto"/>
        <w:left w:val="none" w:sz="0" w:space="0" w:color="auto"/>
        <w:bottom w:val="none" w:sz="0" w:space="0" w:color="auto"/>
        <w:right w:val="none" w:sz="0" w:space="0" w:color="auto"/>
      </w:divBdr>
    </w:div>
    <w:div w:id="958100241">
      <w:bodyDiv w:val="1"/>
      <w:marLeft w:val="0"/>
      <w:marRight w:val="0"/>
      <w:marTop w:val="0"/>
      <w:marBottom w:val="0"/>
      <w:divBdr>
        <w:top w:val="none" w:sz="0" w:space="0" w:color="auto"/>
        <w:left w:val="none" w:sz="0" w:space="0" w:color="auto"/>
        <w:bottom w:val="none" w:sz="0" w:space="0" w:color="auto"/>
        <w:right w:val="none" w:sz="0" w:space="0" w:color="auto"/>
      </w:divBdr>
    </w:div>
    <w:div w:id="1135639577">
      <w:bodyDiv w:val="1"/>
      <w:marLeft w:val="0"/>
      <w:marRight w:val="0"/>
      <w:marTop w:val="0"/>
      <w:marBottom w:val="0"/>
      <w:divBdr>
        <w:top w:val="none" w:sz="0" w:space="0" w:color="auto"/>
        <w:left w:val="none" w:sz="0" w:space="0" w:color="auto"/>
        <w:bottom w:val="none" w:sz="0" w:space="0" w:color="auto"/>
        <w:right w:val="none" w:sz="0" w:space="0" w:color="auto"/>
      </w:divBdr>
    </w:div>
    <w:div w:id="12316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hyq.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5661</Words>
  <Characters>32270</Characters>
  <Application>Microsoft Office Word</Application>
  <DocSecurity>8</DocSecurity>
  <Lines>268</Lines>
  <Paragraphs>75</Paragraphs>
  <ScaleCrop>false</ScaleCrop>
  <HeadingPairs>
    <vt:vector size="2" baseType="variant">
      <vt:variant>
        <vt:lpstr>Название</vt:lpstr>
      </vt:variant>
      <vt:variant>
        <vt:i4>1</vt:i4>
      </vt:variant>
    </vt:vector>
  </HeadingPairs>
  <TitlesOfParts>
    <vt:vector size="1" baseType="lpstr">
      <vt:lpstr>Постановление ГГСВ РК</vt:lpstr>
    </vt:vector>
  </TitlesOfParts>
  <Company>SPecialiST RePack</Company>
  <LinksUpToDate>false</LinksUpToDate>
  <CharactersWithSpaces>37856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ГГСВ РК</dc:title>
  <dc:creator>Алина Темірхан</dc:creator>
  <cp:lastModifiedBy>Zhanahaeva A</cp:lastModifiedBy>
  <cp:revision>2</cp:revision>
  <cp:lastPrinted>2021-06-11T12:33:00Z</cp:lastPrinted>
  <dcterms:created xsi:type="dcterms:W3CDTF">2021-07-29T12:21:00Z</dcterms:created>
  <dcterms:modified xsi:type="dcterms:W3CDTF">2021-07-29T12:21:00Z</dcterms:modified>
</cp:coreProperties>
</file>