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0840" w14:textId="123CA2A6" w:rsidR="00851BC5" w:rsidRPr="00146ED3" w:rsidRDefault="00851BC5" w:rsidP="0021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СООБЩЕНИЕ</w:t>
      </w:r>
    </w:p>
    <w:p w14:paraId="728A3772" w14:textId="77777777" w:rsidR="00851BC5" w:rsidRPr="00146ED3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 итогах выборов акимов сел, поселков, сельских округов </w:t>
      </w:r>
    </w:p>
    <w:p w14:paraId="3B7DF318" w14:textId="30FF8B96" w:rsidR="00851BC5" w:rsidRPr="00146ED3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 </w:t>
      </w:r>
      <w:r w:rsidR="00217C43" w:rsidRPr="00146ED3">
        <w:rPr>
          <w:rFonts w:ascii="Times New Roman" w:hAnsi="Times New Roman" w:cs="Times New Roman"/>
          <w:b/>
          <w:bCs/>
          <w:sz w:val="28"/>
          <w:szCs w:val="28"/>
        </w:rPr>
        <w:t>Павлодарской</w:t>
      </w:r>
      <w:r w:rsidRPr="00146E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области</w:t>
      </w:r>
    </w:p>
    <w:p w14:paraId="619A25E0" w14:textId="07A85F6F"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сел, поселков, сельских округов по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14:paraId="71ABF8AF" w14:textId="6E9EED8E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>52819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 xml:space="preserve">40628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 xml:space="preserve">77 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14:paraId="6D704A82" w14:textId="28D5EB35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>135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14:paraId="07E73DAA" w14:textId="3889BBAA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</w:p>
    <w:p w14:paraId="4D354D8B" w14:textId="77777777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14:paraId="10EC9C79" w14:textId="5E5FAD4E" w:rsidR="00851BC5" w:rsidRDefault="00217C43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Политическая партия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 w:rsidR="0085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851BC5">
        <w:rPr>
          <w:rFonts w:ascii="Times New Roman" w:hAnsi="Times New Roman" w:cs="Times New Roman"/>
          <w:sz w:val="28"/>
          <w:szCs w:val="28"/>
        </w:rPr>
        <w:t xml:space="preserve">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603B92AA" w14:textId="1B71308B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НДПП «Ауыл» - </w:t>
      </w:r>
      <w:r w:rsidR="00217C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68767340" w14:textId="5AE8AFAA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ДПК «Ак жол» - </w:t>
      </w:r>
      <w:r w:rsidR="00217C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233042E1" w14:textId="3A7D6DF5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217C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321C7F9D" w14:textId="18BAC28C" w:rsidR="00851BC5" w:rsidRDefault="00851BC5" w:rsidP="00935B8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217C43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  </w:t>
      </w:r>
    </w:p>
    <w:p w14:paraId="0A5868D4" w14:textId="5BC664C9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Сообщения об итогах выборов акимов сел, поселков, сельских округов размещены на  интернет-страницах районных (городских) избирательных комиссий (ссылки) и опубликованы в СМИ. </w:t>
      </w:r>
    </w:p>
    <w:tbl>
      <w:tblPr>
        <w:tblStyle w:val="a4"/>
        <w:tblpPr w:leftFromText="180" w:rightFromText="180" w:vertAnchor="text" w:horzAnchor="page" w:tblpX="1130" w:tblpY="100"/>
        <w:tblW w:w="9899" w:type="dxa"/>
        <w:tblLook w:val="04A0" w:firstRow="1" w:lastRow="0" w:firstColumn="1" w:lastColumn="0" w:noHBand="0" w:noVBand="1"/>
      </w:tblPr>
      <w:tblGrid>
        <w:gridCol w:w="617"/>
        <w:gridCol w:w="2610"/>
        <w:gridCol w:w="6672"/>
      </w:tblGrid>
      <w:tr w:rsidR="00935B8C" w:rsidRPr="00E3034E" w14:paraId="227A6C88" w14:textId="77777777" w:rsidTr="00935B8C">
        <w:tc>
          <w:tcPr>
            <w:tcW w:w="617" w:type="dxa"/>
          </w:tcPr>
          <w:p w14:paraId="11EBEBD3" w14:textId="77777777" w:rsidR="00935B8C" w:rsidRPr="003A4E1F" w:rsidRDefault="00935B8C" w:rsidP="00935B8C">
            <w:pPr>
              <w:rPr>
                <w:rFonts w:ascii="Times New Roman" w:hAnsi="Times New Roman" w:cs="Times New Roman"/>
                <w:b/>
              </w:rPr>
            </w:pPr>
            <w:r w:rsidRPr="003A4E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A4E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A4E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10" w:type="dxa"/>
          </w:tcPr>
          <w:p w14:paraId="22C2A657" w14:textId="77777777" w:rsidR="00935B8C" w:rsidRPr="003A4E1F" w:rsidRDefault="00935B8C" w:rsidP="009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E1F">
              <w:rPr>
                <w:rFonts w:ascii="Times New Roman" w:hAnsi="Times New Roman" w:cs="Times New Roman"/>
                <w:b/>
              </w:rPr>
              <w:t>Наименование города/района</w:t>
            </w:r>
          </w:p>
        </w:tc>
        <w:tc>
          <w:tcPr>
            <w:tcW w:w="6672" w:type="dxa"/>
          </w:tcPr>
          <w:p w14:paraId="20742349" w14:textId="77777777" w:rsidR="00935B8C" w:rsidRPr="003A4E1F" w:rsidRDefault="00935B8C" w:rsidP="009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E1F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935B8C" w:rsidRPr="00E3034E" w14:paraId="573A0E3A" w14:textId="77777777" w:rsidTr="00935B8C">
        <w:tc>
          <w:tcPr>
            <w:tcW w:w="617" w:type="dxa"/>
          </w:tcPr>
          <w:p w14:paraId="4DA25C0C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8B20C80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6672" w:type="dxa"/>
          </w:tcPr>
          <w:p w14:paraId="11968A08" w14:textId="3FD6D9BB" w:rsidR="00935B8C" w:rsidRPr="003A4E1F" w:rsidRDefault="00EF045C" w:rsidP="00935B8C">
            <w:pPr>
              <w:rPr>
                <w:rFonts w:ascii="Times New Roman" w:hAnsi="Times New Roman" w:cs="Times New Roman"/>
              </w:rPr>
            </w:pPr>
            <w:hyperlink r:id="rId7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https://www.gov.kz/memleket/entities/pavlodar-pvl/press/article/details/58235?lang=ru</w:t>
              </w:r>
            </w:hyperlink>
          </w:p>
        </w:tc>
      </w:tr>
      <w:tr w:rsidR="00935B8C" w:rsidRPr="00E3034E" w14:paraId="225633A4" w14:textId="77777777" w:rsidTr="00935B8C">
        <w:tc>
          <w:tcPr>
            <w:tcW w:w="617" w:type="dxa"/>
          </w:tcPr>
          <w:p w14:paraId="69409F2F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6F27BF4A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6672" w:type="dxa"/>
          </w:tcPr>
          <w:p w14:paraId="62E26554" w14:textId="6515D706" w:rsidR="00935B8C" w:rsidRPr="003A4E1F" w:rsidRDefault="00EF045C" w:rsidP="00935B8C">
            <w:pPr>
              <w:rPr>
                <w:rFonts w:ascii="Times New Roman" w:hAnsi="Times New Roman" w:cs="Times New Roman"/>
              </w:rPr>
            </w:pPr>
            <w:hyperlink r:id="rId8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https://www.gov.kz/memleket/entities/pavlodar-ekibastuz/press/article/details/58234?directionId=13976&amp;lang=ru</w:t>
              </w:r>
            </w:hyperlink>
          </w:p>
        </w:tc>
      </w:tr>
      <w:tr w:rsidR="00935B8C" w:rsidRPr="00E3034E" w14:paraId="023E6D08" w14:textId="77777777" w:rsidTr="00935B8C">
        <w:tc>
          <w:tcPr>
            <w:tcW w:w="617" w:type="dxa"/>
          </w:tcPr>
          <w:p w14:paraId="6007D22C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14:paraId="2716D9A6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6672" w:type="dxa"/>
          </w:tcPr>
          <w:p w14:paraId="32A86BDB" w14:textId="3DCE9B0F" w:rsidR="00935B8C" w:rsidRPr="003A4E1F" w:rsidRDefault="00EF045C" w:rsidP="00935B8C">
            <w:pPr>
              <w:rPr>
                <w:rFonts w:ascii="Times New Roman" w:hAnsi="Times New Roman" w:cs="Times New Roman"/>
              </w:rPr>
            </w:pPr>
            <w:hyperlink r:id="rId9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https://www.gov.kz/memleket/entities/pavlodar-aksu/documents/details/195794?directionId=12535&amp;lang=ru</w:t>
              </w:r>
            </w:hyperlink>
          </w:p>
        </w:tc>
      </w:tr>
      <w:tr w:rsidR="00935B8C" w:rsidRPr="00EF045C" w14:paraId="0BFB05A0" w14:textId="77777777" w:rsidTr="00935B8C">
        <w:tc>
          <w:tcPr>
            <w:tcW w:w="617" w:type="dxa"/>
          </w:tcPr>
          <w:p w14:paraId="2FE96F6C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29645FD3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3A4E1F">
              <w:rPr>
                <w:rFonts w:ascii="Times New Roman" w:hAnsi="Times New Roman" w:cs="Times New Roman"/>
              </w:rPr>
              <w:t xml:space="preserve"> </w:t>
            </w:r>
            <w:r w:rsidRPr="003A4E1F">
              <w:rPr>
                <w:rFonts w:ascii="Times New Roman" w:hAnsi="Times New Roman" w:cs="Times New Roman"/>
                <w:lang w:val="kk-KZ"/>
              </w:rPr>
              <w:t>А</w:t>
            </w:r>
            <w:proofErr w:type="gramEnd"/>
            <w:r w:rsidRPr="003A4E1F">
              <w:rPr>
                <w:rFonts w:ascii="Times New Roman" w:hAnsi="Times New Roman" w:cs="Times New Roman"/>
                <w:lang w:val="kk-KZ"/>
              </w:rPr>
              <w:t>ққулы</w:t>
            </w:r>
          </w:p>
        </w:tc>
        <w:tc>
          <w:tcPr>
            <w:tcW w:w="6672" w:type="dxa"/>
          </w:tcPr>
          <w:p w14:paraId="0ABCE71D" w14:textId="764D40BB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https://www.gov.kz/memleket/entities/pavlodar-akkuly/press/article/details/58179?directionId=13948</w:t>
              </w:r>
            </w:hyperlink>
          </w:p>
        </w:tc>
      </w:tr>
      <w:tr w:rsidR="00935B8C" w:rsidRPr="00EF045C" w14:paraId="17FE3A1B" w14:textId="77777777" w:rsidTr="00935B8C">
        <w:tc>
          <w:tcPr>
            <w:tcW w:w="617" w:type="dxa"/>
          </w:tcPr>
          <w:p w14:paraId="3813868B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14:paraId="601D5DE8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6672" w:type="dxa"/>
          </w:tcPr>
          <w:p w14:paraId="61A87E32" w14:textId="2E44AEED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https://www.gov.kz/memleket/entities/pavlodar-aktogay/press/article/details/58239?lang=kk</w:t>
              </w:r>
            </w:hyperlink>
          </w:p>
        </w:tc>
      </w:tr>
      <w:tr w:rsidR="00935B8C" w:rsidRPr="00EF045C" w14:paraId="0318AFE4" w14:textId="77777777" w:rsidTr="00935B8C">
        <w:tc>
          <w:tcPr>
            <w:tcW w:w="617" w:type="dxa"/>
          </w:tcPr>
          <w:p w14:paraId="0F07CD8B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14:paraId="3964F5A9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6672" w:type="dxa"/>
          </w:tcPr>
          <w:p w14:paraId="713115A8" w14:textId="67804F21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https://www.gov.kz/memleket/entities/pavlodar-bayanaul/documents/details/195789?directionId=13036&amp;lang=ru</w:t>
              </w:r>
            </w:hyperlink>
          </w:p>
        </w:tc>
      </w:tr>
      <w:tr w:rsidR="00935B8C" w:rsidRPr="00EF045C" w14:paraId="35A531F1" w14:textId="77777777" w:rsidTr="00935B8C">
        <w:tc>
          <w:tcPr>
            <w:tcW w:w="617" w:type="dxa"/>
          </w:tcPr>
          <w:p w14:paraId="652079FE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14:paraId="29F50003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Железинский район</w:t>
            </w:r>
          </w:p>
        </w:tc>
        <w:tc>
          <w:tcPr>
            <w:tcW w:w="6672" w:type="dxa"/>
          </w:tcPr>
          <w:p w14:paraId="370E2B70" w14:textId="5541F31C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https://www.gov.kz/memleket/entities/pavlodar-zhelezinka/press/news/details/234116?directionId=14004&amp;lang=ru</w:t>
              </w:r>
            </w:hyperlink>
          </w:p>
        </w:tc>
      </w:tr>
      <w:tr w:rsidR="00935B8C" w:rsidRPr="00EF045C" w14:paraId="234D222A" w14:textId="77777777" w:rsidTr="00935B8C">
        <w:tc>
          <w:tcPr>
            <w:tcW w:w="617" w:type="dxa"/>
          </w:tcPr>
          <w:p w14:paraId="1D79C49E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14:paraId="6378A19C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Иртышский район</w:t>
            </w:r>
          </w:p>
        </w:tc>
        <w:tc>
          <w:tcPr>
            <w:tcW w:w="6672" w:type="dxa"/>
          </w:tcPr>
          <w:p w14:paraId="25DCD110" w14:textId="4B60CCAA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https://www.gov.kz/memleket/entities/pavlodar-ertis/documents/details/195813?directionId=13698&amp;lang=ru</w:t>
              </w:r>
            </w:hyperlink>
          </w:p>
        </w:tc>
      </w:tr>
      <w:tr w:rsidR="00935B8C" w:rsidRPr="00EF045C" w14:paraId="6FB72C60" w14:textId="77777777" w:rsidTr="00935B8C">
        <w:tc>
          <w:tcPr>
            <w:tcW w:w="617" w:type="dxa"/>
          </w:tcPr>
          <w:p w14:paraId="61246672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14:paraId="4C7AFE4D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Майский район</w:t>
            </w:r>
          </w:p>
        </w:tc>
        <w:tc>
          <w:tcPr>
            <w:tcW w:w="6672" w:type="dxa"/>
          </w:tcPr>
          <w:p w14:paraId="257AB67A" w14:textId="25B39E9D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https://www.gov.kz/memleket/entities/pavlodar-maysk/press/news/details/233580?lang=ru</w:t>
              </w:r>
            </w:hyperlink>
          </w:p>
        </w:tc>
      </w:tr>
      <w:tr w:rsidR="00935B8C" w:rsidRPr="00EF045C" w14:paraId="080EE98A" w14:textId="77777777" w:rsidTr="00935B8C">
        <w:tc>
          <w:tcPr>
            <w:tcW w:w="617" w:type="dxa"/>
          </w:tcPr>
          <w:p w14:paraId="612E58B5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</w:tcPr>
          <w:p w14:paraId="4A0DFF14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Павлодарский район</w:t>
            </w:r>
          </w:p>
        </w:tc>
        <w:tc>
          <w:tcPr>
            <w:tcW w:w="6672" w:type="dxa"/>
          </w:tcPr>
          <w:p w14:paraId="15FF8E9D" w14:textId="028828BA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https://www.gov.kz/memleket/entities/pavlodar-audan/documents/details/195746?directionId=14477&amp;lang=kk</w:t>
              </w:r>
            </w:hyperlink>
          </w:p>
        </w:tc>
      </w:tr>
      <w:tr w:rsidR="00935B8C" w:rsidRPr="00EF045C" w14:paraId="6A0A3BE4" w14:textId="77777777" w:rsidTr="00935B8C">
        <w:tc>
          <w:tcPr>
            <w:tcW w:w="617" w:type="dxa"/>
          </w:tcPr>
          <w:p w14:paraId="3F221811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</w:tcPr>
          <w:p w14:paraId="1A022237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Район Теренколь</w:t>
            </w:r>
          </w:p>
        </w:tc>
        <w:tc>
          <w:tcPr>
            <w:tcW w:w="6672" w:type="dxa"/>
          </w:tcPr>
          <w:p w14:paraId="5EE749E2" w14:textId="7D37CCCE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https://www.gov.kz/memleket/entities/pavlodar-terenkol/press/article/details/58154?directionId=14024&amp;lang=ru</w:t>
              </w:r>
            </w:hyperlink>
          </w:p>
        </w:tc>
      </w:tr>
      <w:tr w:rsidR="00935B8C" w:rsidRPr="00E3034E" w14:paraId="23093F4A" w14:textId="77777777" w:rsidTr="00935B8C">
        <w:tc>
          <w:tcPr>
            <w:tcW w:w="617" w:type="dxa"/>
          </w:tcPr>
          <w:p w14:paraId="25A87D09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</w:tcPr>
          <w:p w14:paraId="4BD188A0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6672" w:type="dxa"/>
          </w:tcPr>
          <w:p w14:paraId="40735178" w14:textId="53FD7F45" w:rsidR="00935B8C" w:rsidRPr="003A4E1F" w:rsidRDefault="00EF045C" w:rsidP="00935B8C">
            <w:pPr>
              <w:rPr>
                <w:rFonts w:ascii="Times New Roman" w:hAnsi="Times New Roman" w:cs="Times New Roman"/>
              </w:rPr>
            </w:pPr>
            <w:hyperlink r:id="rId18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https://www.gov.kz/memleket/entities/pavlodar-uspenka/press/news/details/234249?directionId=13581&amp;lang=ru</w:t>
              </w:r>
            </w:hyperlink>
          </w:p>
        </w:tc>
      </w:tr>
      <w:tr w:rsidR="00935B8C" w:rsidRPr="00EF045C" w14:paraId="4B9ADED2" w14:textId="77777777" w:rsidTr="00935B8C">
        <w:tc>
          <w:tcPr>
            <w:tcW w:w="617" w:type="dxa"/>
          </w:tcPr>
          <w:p w14:paraId="34CDB36E" w14:textId="77777777" w:rsidR="00935B8C" w:rsidRPr="003A4E1F" w:rsidRDefault="00935B8C" w:rsidP="00935B8C">
            <w:pPr>
              <w:rPr>
                <w:rFonts w:ascii="Times New Roman" w:hAnsi="Times New Roman" w:cs="Times New Roman"/>
              </w:rPr>
            </w:pPr>
            <w:r w:rsidRPr="003A4E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</w:tcPr>
          <w:p w14:paraId="5269499E" w14:textId="77777777" w:rsidR="00935B8C" w:rsidRPr="003A4E1F" w:rsidRDefault="00935B8C" w:rsidP="00935B8C">
            <w:pPr>
              <w:rPr>
                <w:rFonts w:ascii="Times New Roman" w:hAnsi="Times New Roman" w:cs="Times New Roman"/>
                <w:lang w:val="kk-KZ"/>
              </w:rPr>
            </w:pPr>
            <w:r w:rsidRPr="003A4E1F">
              <w:rPr>
                <w:rFonts w:ascii="Times New Roman" w:hAnsi="Times New Roman" w:cs="Times New Roman"/>
                <w:lang w:val="kk-KZ"/>
              </w:rPr>
              <w:t>Щербактинский район</w:t>
            </w:r>
          </w:p>
        </w:tc>
        <w:tc>
          <w:tcPr>
            <w:tcW w:w="6672" w:type="dxa"/>
          </w:tcPr>
          <w:p w14:paraId="2C3A1741" w14:textId="4872ECFE" w:rsidR="00935B8C" w:rsidRPr="003A4E1F" w:rsidRDefault="00EF045C" w:rsidP="00935B8C">
            <w:pPr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https://www.gov.kz/memleket/entities/pavlodar-sharbakty/documents/details/195521?directionId=8434&amp;lang=ru</w:t>
              </w:r>
            </w:hyperlink>
            <w:bookmarkStart w:id="0" w:name="_GoBack"/>
            <w:bookmarkEnd w:id="0"/>
          </w:p>
        </w:tc>
      </w:tr>
    </w:tbl>
    <w:p w14:paraId="6362AB1B" w14:textId="77777777" w:rsidR="00935B8C" w:rsidRDefault="00935B8C" w:rsidP="0044710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5B8C" w:rsidSect="00935B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D64"/>
    <w:multiLevelType w:val="hybridMultilevel"/>
    <w:tmpl w:val="74D0D4AC"/>
    <w:lvl w:ilvl="0" w:tplc="BEB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F04FB"/>
    <w:rsid w:val="00146ED3"/>
    <w:rsid w:val="001A13BB"/>
    <w:rsid w:val="00217C43"/>
    <w:rsid w:val="002960B1"/>
    <w:rsid w:val="002A2387"/>
    <w:rsid w:val="002C42AB"/>
    <w:rsid w:val="00312EA5"/>
    <w:rsid w:val="00340B1E"/>
    <w:rsid w:val="003726BD"/>
    <w:rsid w:val="003761A3"/>
    <w:rsid w:val="003A4E1F"/>
    <w:rsid w:val="00447100"/>
    <w:rsid w:val="00447E43"/>
    <w:rsid w:val="00495578"/>
    <w:rsid w:val="004F6FC0"/>
    <w:rsid w:val="005B1B41"/>
    <w:rsid w:val="00706ADA"/>
    <w:rsid w:val="007233B4"/>
    <w:rsid w:val="0076386A"/>
    <w:rsid w:val="00851BC5"/>
    <w:rsid w:val="008E78A0"/>
    <w:rsid w:val="00935B8C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40CD3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EF045C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8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5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0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8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5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pavlodar-ekibastuz/press/article/details/58234?directionId=13976&amp;lang=ru" TargetMode="External"/><Relationship Id="rId13" Type="http://schemas.openxmlformats.org/officeDocument/2006/relationships/hyperlink" Target="https://www.gov.kz/memleket/entities/pavlodar-zhelezinka/press/news/details/234116?directionId=14004&amp;lang=ru" TargetMode="External"/><Relationship Id="rId18" Type="http://schemas.openxmlformats.org/officeDocument/2006/relationships/hyperlink" Target="https://www.gov.kz/memleket/entities/pavlodar-uspenka/press/news/details/234249?directionId=13581&amp;lang=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pavlodar-pvl/press/article/details/58235?lang=ru" TargetMode="External"/><Relationship Id="rId12" Type="http://schemas.openxmlformats.org/officeDocument/2006/relationships/hyperlink" Target="https://www.gov.kz/memleket/entities/pavlodar-bayanaul/documents/details/195789?directionId=13036&amp;lang=ru" TargetMode="External"/><Relationship Id="rId17" Type="http://schemas.openxmlformats.org/officeDocument/2006/relationships/hyperlink" Target="https://www.gov.kz/memleket/entities/pavlodar-terenkol/press/article/details/58154?directionId=14024&amp;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kz/memleket/entities/pavlodar-audan/documents/details/195746?directionId=14477&amp;lang=k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kz/memleket/entities/pavlodar-aktogay/press/article/details/58239?lang=k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kz/memleket/entities/pavlodar-maysk/press/news/details/233580?lang=ru" TargetMode="External"/><Relationship Id="rId10" Type="http://schemas.openxmlformats.org/officeDocument/2006/relationships/hyperlink" Target="https://www.gov.kz/memleket/entities/pavlodar-akkuly/press/article/details/58179?directionId=13948" TargetMode="External"/><Relationship Id="rId19" Type="http://schemas.openxmlformats.org/officeDocument/2006/relationships/hyperlink" Target="https://www.gov.kz/memleket/entities/pavlodar-sharbakty/documents/details/195521?directionId=8434&amp;la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kz/memleket/entities/pavlodar-aksu/documents/details/195794?directionId=12535&amp;lang=ru" TargetMode="External"/><Relationship Id="rId14" Type="http://schemas.openxmlformats.org/officeDocument/2006/relationships/hyperlink" Target="https://www.gov.kz/memleket/entities/pavlodar-ertis/documents/details/195813?directionId=1369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73B-8AF5-4500-8DBA-5BC1BF78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Базыль</cp:lastModifiedBy>
  <cp:revision>7</cp:revision>
  <dcterms:created xsi:type="dcterms:W3CDTF">2021-07-26T05:04:00Z</dcterms:created>
  <dcterms:modified xsi:type="dcterms:W3CDTF">2021-07-27T11:08:00Z</dcterms:modified>
</cp:coreProperties>
</file>