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02" w:rsidRDefault="000B168E" w:rsidP="00E24A02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Сообщение о</w:t>
      </w:r>
      <w:r w:rsidR="00A549CF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явке избирателей на 12</w:t>
      </w:r>
      <w:r w:rsidR="00F36BA9">
        <w:rPr>
          <w:b/>
          <w:bCs/>
          <w:color w:val="000000"/>
          <w:sz w:val="28"/>
          <w:szCs w:val="28"/>
          <w:shd w:val="clear" w:color="auto" w:fill="FFFFFF"/>
          <w:lang w:val="kk-KZ"/>
        </w:rPr>
        <w:t>.00</w:t>
      </w:r>
      <w:r w:rsidR="00E24A02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часов</w:t>
      </w:r>
      <w:r w:rsidR="00C00326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по Восточно-Казахстанской области</w:t>
      </w: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Согласно данным, представленным территориальными избирательны</w:t>
      </w:r>
      <w:r w:rsidR="00A549CF">
        <w:rPr>
          <w:color w:val="000000"/>
          <w:sz w:val="28"/>
          <w:szCs w:val="28"/>
          <w:lang w:val="kk-KZ"/>
        </w:rPr>
        <w:t>ми комиссиями по состоянию на 12</w:t>
      </w:r>
      <w:r>
        <w:rPr>
          <w:color w:val="000000"/>
          <w:sz w:val="28"/>
          <w:szCs w:val="28"/>
          <w:lang w:val="kk-KZ"/>
        </w:rPr>
        <w:t>.00 часов 25 июля 2021 года избирательные бюллетени получили</w:t>
      </w:r>
      <w:r w:rsidR="00F85549">
        <w:rPr>
          <w:color w:val="000000"/>
          <w:sz w:val="28"/>
          <w:szCs w:val="28"/>
          <w:lang w:val="kk-KZ"/>
        </w:rPr>
        <w:t xml:space="preserve"> более</w:t>
      </w:r>
      <w:r w:rsidR="006B22D1">
        <w:rPr>
          <w:color w:val="000000"/>
          <w:sz w:val="28"/>
          <w:szCs w:val="28"/>
          <w:lang w:val="kk-KZ"/>
        </w:rPr>
        <w:t xml:space="preserve"> </w:t>
      </w:r>
      <w:r w:rsidR="0053679D">
        <w:rPr>
          <w:color w:val="000000"/>
          <w:sz w:val="28"/>
          <w:szCs w:val="28"/>
          <w:lang w:val="kk-KZ"/>
        </w:rPr>
        <w:t xml:space="preserve">55,13 </w:t>
      </w:r>
      <w:r>
        <w:rPr>
          <w:color w:val="000000"/>
          <w:sz w:val="28"/>
          <w:szCs w:val="28"/>
          <w:lang w:val="kk-KZ"/>
        </w:rPr>
        <w:t>% от общего количества избирателей, включенных в списки.</w:t>
      </w: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tbl>
      <w:tblPr>
        <w:tblStyle w:val="1"/>
        <w:tblpPr w:leftFromText="180" w:rightFromText="180" w:vertAnchor="text" w:horzAnchor="margin" w:tblpY="248"/>
        <w:tblW w:w="12802" w:type="dxa"/>
        <w:tblInd w:w="0" w:type="dxa"/>
        <w:tblLook w:val="04A0" w:firstRow="1" w:lastRow="0" w:firstColumn="1" w:lastColumn="0" w:noHBand="0" w:noVBand="1"/>
      </w:tblPr>
      <w:tblGrid>
        <w:gridCol w:w="881"/>
        <w:gridCol w:w="3735"/>
        <w:gridCol w:w="8186"/>
      </w:tblGrid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Наименование города, района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Ссылки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 Семей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https://www.gov.kz/memleket/entities/vko-semey/documents/details/194790?directionId=13344&amp;lang=ru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https://www.gov.kz/memleket/entities/vko-abay/documents/details/194762?directionId=13969&amp;lang=ru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 Алтай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https://www.gov.kz/memleket/entities/vko-altai/documents/details/194782?directionId=14183&amp;lang=ru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Аягозский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https://www.gov.kz/memleket/entities/vko-ayagos/press/news/details/233607?lang=ru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Бескарагайский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https://www.gov.kz/memleket/entities/vko-beskaragay/documents/details/194751?lang=ru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Бородулихинский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tabs>
                <w:tab w:val="left" w:pos="6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https://www.gov.kz/memleket/entities/vko-boroduliha/documents/details/194763?directionId=14259&amp;lang=ru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Глубоковский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https://www.gov.kz/memleket/entities/vko-glubokoe/documents/details/194799?lang=ru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585" w:rsidRPr="00B31501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Жарминский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https://www.gov.kz/memleket/entities/vko-garma/documents/details/194776?directionId=14276&amp;lang=ru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Зайсанский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https://www.gov.kz/memleket/entities/vko-zaysan/documents/details/194689?lang=kk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Катон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-Карагайский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https://www.gov.kz/memleket/entities/vko-katon-karagay/documents/details/194773?directionId=14240&amp;lang=ru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Кокпектинский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tabs>
                <w:tab w:val="left" w:pos="23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https://www.gov.kz/memleket/entities/vko-kokpekti/documents/details/194769?directionId=14227&amp;lang=ru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https://www.gov.kz/memleket/entities/vko-kurchum/documents/details/194748?directionId=14246&amp;lang=ru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585" w:rsidRPr="00864192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Тарбагатайский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https://www.gov.kz/memleket/entities/vko-tarbagatay/documents/details/194771?directionId=14285&amp;lang=ru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Уланский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https://www.gov.kz/memleket/entities/vko-ulan/documents/details/194756?directionId=13314&amp;lang=ru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Урджарский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https://www.gov.kz/memleket/entities/vko-urzhar/documents/details/194759?lang=ru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585" w:rsidRPr="00F36BA9" w:rsidTr="0033458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5" w:rsidRPr="00F36BA9" w:rsidRDefault="00334585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Pr="00D7223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https://www.gov.kz/memleket/entities/vko-shemonaiha/documents/details/194786?lang=ru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6BA9" w:rsidRDefault="00F36BA9" w:rsidP="00E24A02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E24A02" w:rsidRDefault="00E24A02" w:rsidP="00E24A02">
      <w:pPr>
        <w:shd w:val="clear" w:color="auto" w:fill="FFFFFF"/>
        <w:ind w:firstLine="5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52AF5" w:rsidRDefault="00E52AF5"/>
    <w:sectPr w:rsidR="00E52AF5" w:rsidSect="00F36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2"/>
    <w:rsid w:val="00012E23"/>
    <w:rsid w:val="000B168E"/>
    <w:rsid w:val="00111C5B"/>
    <w:rsid w:val="002A0614"/>
    <w:rsid w:val="00334585"/>
    <w:rsid w:val="00361765"/>
    <w:rsid w:val="00397D29"/>
    <w:rsid w:val="00465430"/>
    <w:rsid w:val="004D64FF"/>
    <w:rsid w:val="0053679D"/>
    <w:rsid w:val="005D1E8A"/>
    <w:rsid w:val="006B22D1"/>
    <w:rsid w:val="00706763"/>
    <w:rsid w:val="00715569"/>
    <w:rsid w:val="007C1EBC"/>
    <w:rsid w:val="00843D72"/>
    <w:rsid w:val="00864192"/>
    <w:rsid w:val="008A234D"/>
    <w:rsid w:val="008C5BB6"/>
    <w:rsid w:val="00A549CF"/>
    <w:rsid w:val="00AA555D"/>
    <w:rsid w:val="00B31501"/>
    <w:rsid w:val="00B74812"/>
    <w:rsid w:val="00C00326"/>
    <w:rsid w:val="00CA6E1C"/>
    <w:rsid w:val="00CB4B50"/>
    <w:rsid w:val="00D25FB3"/>
    <w:rsid w:val="00D9330B"/>
    <w:rsid w:val="00E24A02"/>
    <w:rsid w:val="00E52AF5"/>
    <w:rsid w:val="00EB4B60"/>
    <w:rsid w:val="00EF7557"/>
    <w:rsid w:val="00F36BA9"/>
    <w:rsid w:val="00F850FA"/>
    <w:rsid w:val="00F8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C6A4"/>
  <w15:chartTrackingRefBased/>
  <w15:docId w15:val="{7E400111-2FC6-4C80-87B7-0741938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0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A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36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3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4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beskaragay/documents/details/194751?lang=ru" TargetMode="External"/><Relationship Id="rId13" Type="http://schemas.openxmlformats.org/officeDocument/2006/relationships/hyperlink" Target="https://www.gov.kz/memleket/entities/vko-katon-karagay/documents/details/194773?directionId=14240&amp;lang=ru" TargetMode="External"/><Relationship Id="rId18" Type="http://schemas.openxmlformats.org/officeDocument/2006/relationships/hyperlink" Target="https://www.gov.kz/memleket/entities/vko-urzhar/documents/details/194759?lang=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kz/memleket/entities/vko-ayagos/press/news/details/233607?lang=ru" TargetMode="External"/><Relationship Id="rId12" Type="http://schemas.openxmlformats.org/officeDocument/2006/relationships/hyperlink" Target="https://www.gov.kz/memleket/entities/vko-zaysan/documents/details/194689?lang=kk" TargetMode="External"/><Relationship Id="rId17" Type="http://schemas.openxmlformats.org/officeDocument/2006/relationships/hyperlink" Target="https://www.gov.kz/memleket/entities/vko-ulan/documents/details/194756?directionId=13314&amp;lang=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vko-tarbagatay/documents/details/194771?directionId=14285&amp;lang=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altai/documents/details/194782?directionId=14183&amp;lang=ru" TargetMode="External"/><Relationship Id="rId11" Type="http://schemas.openxmlformats.org/officeDocument/2006/relationships/hyperlink" Target="https://www.gov.kz/memleket/entities/vko-garma/documents/details/194776?directionId=14276&amp;lang=ru" TargetMode="External"/><Relationship Id="rId5" Type="http://schemas.openxmlformats.org/officeDocument/2006/relationships/hyperlink" Target="https://www.gov.kz/memleket/entities/vko-abay/documents/details/194762?directionId=13969&amp;lang=ru" TargetMode="External"/><Relationship Id="rId15" Type="http://schemas.openxmlformats.org/officeDocument/2006/relationships/hyperlink" Target="https://www.gov.kz/memleket/entities/vko-kurchum/documents/details/194748?directionId=14246&amp;lang=ru" TargetMode="External"/><Relationship Id="rId10" Type="http://schemas.openxmlformats.org/officeDocument/2006/relationships/hyperlink" Target="https://www.gov.kz/memleket/entities/vko-glubokoe/documents/details/194799?lang=ru" TargetMode="External"/><Relationship Id="rId19" Type="http://schemas.openxmlformats.org/officeDocument/2006/relationships/hyperlink" Target="https://www.gov.kz/memleket/entities/vko-shemonaiha/documents/details/194786?lang=ru" TargetMode="External"/><Relationship Id="rId4" Type="http://schemas.openxmlformats.org/officeDocument/2006/relationships/hyperlink" Target="https://www.gov.kz/memleket/entities/vko-semey/documents/details/194790?directionId=13344&amp;lang=ru" TargetMode="External"/><Relationship Id="rId9" Type="http://schemas.openxmlformats.org/officeDocument/2006/relationships/hyperlink" Target="https://www.gov.kz/memleket/entities/vko-boroduliha/documents/details/194763?directionId=14259&amp;lang=ru" TargetMode="External"/><Relationship Id="rId14" Type="http://schemas.openxmlformats.org/officeDocument/2006/relationships/hyperlink" Target="https://www.gov.kz/memleket/entities/vko-kokpekti/documents/details/194769?directionId=14227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2021-07-24T07:02:00Z</dcterms:created>
  <dcterms:modified xsi:type="dcterms:W3CDTF">2021-07-25T06:06:00Z</dcterms:modified>
</cp:coreProperties>
</file>