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02" w:rsidRDefault="000B168E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kk-KZ"/>
        </w:rPr>
        <w:t>Сообщение о</w:t>
      </w:r>
      <w:r w:rsidR="00A549CF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явке избирателей на 12</w:t>
      </w:r>
      <w:r w:rsidR="00F36BA9">
        <w:rPr>
          <w:b/>
          <w:bCs/>
          <w:color w:val="000000"/>
          <w:sz w:val="28"/>
          <w:szCs w:val="28"/>
          <w:shd w:val="clear" w:color="auto" w:fill="FFFFFF"/>
          <w:lang w:val="kk-KZ"/>
        </w:rPr>
        <w:t>.00</w:t>
      </w:r>
      <w:r w:rsidR="00E24A02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часов</w:t>
      </w:r>
      <w:r w:rsidR="00C00326">
        <w:rPr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по Восточно-Казахстанской области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b/>
          <w:bCs/>
          <w:color w:val="000000"/>
          <w:sz w:val="28"/>
          <w:szCs w:val="28"/>
          <w:shd w:val="clear" w:color="auto" w:fill="FFFFFF"/>
          <w:lang w:val="kk-KZ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Согласно данным, представленным территориальными избирательны</w:t>
      </w:r>
      <w:r w:rsidR="00A549CF">
        <w:rPr>
          <w:color w:val="000000"/>
          <w:sz w:val="28"/>
          <w:szCs w:val="28"/>
          <w:lang w:val="kk-KZ"/>
        </w:rPr>
        <w:t>ми комиссиями по состоянию на 12</w:t>
      </w:r>
      <w:r>
        <w:rPr>
          <w:color w:val="000000"/>
          <w:sz w:val="28"/>
          <w:szCs w:val="28"/>
          <w:lang w:val="kk-KZ"/>
        </w:rPr>
        <w:t>.00 часов 25 июля 2021 года избирательные бюллетени получили</w:t>
      </w:r>
      <w:r w:rsidR="00F85549">
        <w:rPr>
          <w:color w:val="000000"/>
          <w:sz w:val="28"/>
          <w:szCs w:val="28"/>
          <w:lang w:val="kk-KZ"/>
        </w:rPr>
        <w:t xml:space="preserve"> более</w:t>
      </w:r>
      <w:r w:rsidR="006B22D1">
        <w:rPr>
          <w:color w:val="000000"/>
          <w:sz w:val="28"/>
          <w:szCs w:val="28"/>
          <w:lang w:val="kk-KZ"/>
        </w:rPr>
        <w:t xml:space="preserve"> </w:t>
      </w:r>
      <w:r w:rsidR="0053679D">
        <w:rPr>
          <w:color w:val="000000"/>
          <w:sz w:val="28"/>
          <w:szCs w:val="28"/>
          <w:lang w:val="kk-KZ"/>
        </w:rPr>
        <w:t xml:space="preserve">55,13 </w:t>
      </w:r>
      <w:r>
        <w:rPr>
          <w:color w:val="000000"/>
          <w:sz w:val="28"/>
          <w:szCs w:val="28"/>
          <w:lang w:val="kk-KZ"/>
        </w:rPr>
        <w:t>% от общего количества избирателей, включенных в списки.</w:t>
      </w: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tbl>
      <w:tblPr>
        <w:tblStyle w:val="1"/>
        <w:tblpPr w:leftFromText="180" w:rightFromText="180" w:vertAnchor="text" w:horzAnchor="margin" w:tblpY="248"/>
        <w:tblW w:w="12802" w:type="dxa"/>
        <w:tblInd w:w="0" w:type="dxa"/>
        <w:tblLook w:val="04A0" w:firstRow="1" w:lastRow="0" w:firstColumn="1" w:lastColumn="0" w:noHBand="0" w:noVBand="1"/>
      </w:tblPr>
      <w:tblGrid>
        <w:gridCol w:w="881"/>
        <w:gridCol w:w="3735"/>
        <w:gridCol w:w="8186"/>
      </w:tblGrid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Наименование города, района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Ссылки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 Семей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4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https://www.gov.kz/memleket/entities/vko-semey/documents/details/194790?directionId=13344&amp;lang=ru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Абайский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https://www.gov.kz/memleket/entities/vko-abay/documents/details/194762?directionId=13969&amp;lang=ru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Район Алтай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https://www.gov.kz/memleket/entities/vko-altai/documents/details/194782?directionId=14183&amp;lang=ru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Аягозский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https://www.gov.kz/memleket/entities/vko-ayagos/press/news/details/233607?lang=ru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Бескарагайский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https://www.gov.kz/memleket/entities/vko-beskaragay/documents/details/194751?lang=ru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Бородулихинский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tabs>
                <w:tab w:val="left" w:pos="6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https://www.gov.kz/memleket/entities/vko-boroduliha/documents/details/194763?directionId=14259&amp;lang=ru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Глубоковский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https://www.gov.kz/memleket/entities/vko-glubokoe/documents/details/194799?lang=ru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B31501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Жарминский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https://www.gov.kz/memleket/entities/vko-garma/documents/details/194776?directionId=14276&amp;lang=ru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Зайсанский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https://www.gov.kz/memleket/entities/vko-zaysan/documents/details/194689?lang=kk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Катон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-Карагайский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https://www.gov.kz/memleket/entities/vko-katon-karagay/documents/details/194773?directionId=14240&amp;lang=ru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Кокпектинский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tabs>
                <w:tab w:val="left" w:pos="23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https://www.gov.kz/memleket/entities/vko-kokpekti/documents/details/194769?directionId=14227&amp;lang=ru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Курчумский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https://www.gov.kz/memleket/entities/vko-kurchum/documents/details/194748?directionId=14246&amp;lang=ru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864192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Тарбагатайский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kk-KZ"/>
                </w:rPr>
                <w:t>https://www.gov.kz/memleket/entities/vko-tarbagatay/documents/details/194771?directionId=14285&amp;lang=ru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Уланский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https://www.gov.kz/memleket/entities/vko-ulan/documents/details/194756?directionId=13314&amp;lang=ru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Урджарский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https://www.gov.kz/memleket/entities/vko-urzhar/documents/details/194759?lang=ru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4585" w:rsidRPr="00F36BA9" w:rsidTr="0033458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36BA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Шемонаихинский</w:t>
            </w:r>
            <w:proofErr w:type="spellEnd"/>
            <w:r w:rsidRPr="00F36BA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5" w:rsidRPr="00F36BA9" w:rsidRDefault="00334585" w:rsidP="00F36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D72237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https://www.gov.kz/memleket/entities/vko-shemonaiha/documents/details/194786?lang=ru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36BA9" w:rsidRDefault="00F36BA9" w:rsidP="00E24A02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color w:val="000000"/>
          <w:sz w:val="28"/>
          <w:szCs w:val="28"/>
        </w:rPr>
      </w:pPr>
    </w:p>
    <w:p w:rsidR="00E24A02" w:rsidRDefault="00E24A02" w:rsidP="00E24A02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  <w:sz w:val="28"/>
          <w:szCs w:val="28"/>
          <w:lang w:val="kk-KZ"/>
        </w:rPr>
      </w:pPr>
    </w:p>
    <w:p w:rsidR="00E24A02" w:rsidRDefault="00E24A02" w:rsidP="00E24A02">
      <w:pPr>
        <w:shd w:val="clear" w:color="auto" w:fill="FFFFFF"/>
        <w:ind w:firstLine="5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52AF5" w:rsidRDefault="00E52AF5"/>
    <w:sectPr w:rsidR="00E52AF5" w:rsidSect="00F36B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2"/>
    <w:rsid w:val="00012E23"/>
    <w:rsid w:val="000B168E"/>
    <w:rsid w:val="00111C5B"/>
    <w:rsid w:val="002A0614"/>
    <w:rsid w:val="00334585"/>
    <w:rsid w:val="00361765"/>
    <w:rsid w:val="00397D29"/>
    <w:rsid w:val="00465430"/>
    <w:rsid w:val="004D64FF"/>
    <w:rsid w:val="0053679D"/>
    <w:rsid w:val="005D1E8A"/>
    <w:rsid w:val="006B22D1"/>
    <w:rsid w:val="00706763"/>
    <w:rsid w:val="00715569"/>
    <w:rsid w:val="007C1EBC"/>
    <w:rsid w:val="00843D72"/>
    <w:rsid w:val="00864192"/>
    <w:rsid w:val="008A234D"/>
    <w:rsid w:val="008C5BB6"/>
    <w:rsid w:val="00A549CF"/>
    <w:rsid w:val="00AA555D"/>
    <w:rsid w:val="00B31501"/>
    <w:rsid w:val="00B74812"/>
    <w:rsid w:val="00C00326"/>
    <w:rsid w:val="00CA6E1C"/>
    <w:rsid w:val="00CB4B50"/>
    <w:rsid w:val="00D25FB3"/>
    <w:rsid w:val="00D9330B"/>
    <w:rsid w:val="00E24A02"/>
    <w:rsid w:val="00E52AF5"/>
    <w:rsid w:val="00EB4B60"/>
    <w:rsid w:val="00EF7557"/>
    <w:rsid w:val="00F36BA9"/>
    <w:rsid w:val="00F850FA"/>
    <w:rsid w:val="00F8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C6A4"/>
  <w15:chartTrackingRefBased/>
  <w15:docId w15:val="{7E400111-2FC6-4C80-87B7-0741938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0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A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3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4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beskaragay/documents/details/194751?lang=ru" TargetMode="External"/><Relationship Id="rId13" Type="http://schemas.openxmlformats.org/officeDocument/2006/relationships/hyperlink" Target="https://www.gov.kz/memleket/entities/vko-katon-karagay/documents/details/194773?directionId=14240&amp;lang=ru" TargetMode="External"/><Relationship Id="rId18" Type="http://schemas.openxmlformats.org/officeDocument/2006/relationships/hyperlink" Target="https://www.gov.kz/memleket/entities/vko-urzhar/documents/details/194759?lang=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kz/memleket/entities/vko-ayagos/press/news/details/233607?lang=ru" TargetMode="External"/><Relationship Id="rId12" Type="http://schemas.openxmlformats.org/officeDocument/2006/relationships/hyperlink" Target="https://www.gov.kz/memleket/entities/vko-zaysan/documents/details/194689?lang=kk" TargetMode="External"/><Relationship Id="rId17" Type="http://schemas.openxmlformats.org/officeDocument/2006/relationships/hyperlink" Target="https://www.gov.kz/memleket/entities/vko-ulan/documents/details/194756?directionId=13314&amp;lang=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v.kz/memleket/entities/vko-tarbagatay/documents/details/194771?directionId=14285&amp;lang=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altai/documents/details/194782?directionId=14183&amp;lang=ru" TargetMode="External"/><Relationship Id="rId11" Type="http://schemas.openxmlformats.org/officeDocument/2006/relationships/hyperlink" Target="https://www.gov.kz/memleket/entities/vko-garma/documents/details/194776?directionId=14276&amp;lang=ru" TargetMode="External"/><Relationship Id="rId5" Type="http://schemas.openxmlformats.org/officeDocument/2006/relationships/hyperlink" Target="https://www.gov.kz/memleket/entities/vko-abay/documents/details/194762?directionId=13969&amp;lang=ru" TargetMode="External"/><Relationship Id="rId15" Type="http://schemas.openxmlformats.org/officeDocument/2006/relationships/hyperlink" Target="https://www.gov.kz/memleket/entities/vko-kurchum/documents/details/194748?directionId=14246&amp;lang=ru" TargetMode="External"/><Relationship Id="rId10" Type="http://schemas.openxmlformats.org/officeDocument/2006/relationships/hyperlink" Target="https://www.gov.kz/memleket/entities/vko-glubokoe/documents/details/194799?lang=ru" TargetMode="External"/><Relationship Id="rId19" Type="http://schemas.openxmlformats.org/officeDocument/2006/relationships/hyperlink" Target="https://www.gov.kz/memleket/entities/vko-shemonaiha/documents/details/194786?lang=ru" TargetMode="External"/><Relationship Id="rId4" Type="http://schemas.openxmlformats.org/officeDocument/2006/relationships/hyperlink" Target="https://www.gov.kz/memleket/entities/vko-semey/documents/details/194790?directionId=13344&amp;lang=ru" TargetMode="External"/><Relationship Id="rId9" Type="http://schemas.openxmlformats.org/officeDocument/2006/relationships/hyperlink" Target="https://www.gov.kz/memleket/entities/vko-boroduliha/documents/details/194763?directionId=14259&amp;lang=ru" TargetMode="External"/><Relationship Id="rId14" Type="http://schemas.openxmlformats.org/officeDocument/2006/relationships/hyperlink" Target="https://www.gov.kz/memleket/entities/vko-kokpekti/documents/details/194769?directionId=14227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2021-07-24T07:02:00Z</dcterms:created>
  <dcterms:modified xsi:type="dcterms:W3CDTF">2021-07-25T06:06:00Z</dcterms:modified>
</cp:coreProperties>
</file>